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6149" w:rsidRPr="00997AC4" w:rsidRDefault="00FD6149" w:rsidP="00997AC4">
      <w:pPr>
        <w:spacing w:line="360" w:lineRule="auto"/>
        <w:jc w:val="center"/>
        <w:rPr>
          <w:rFonts w:ascii="Arial" w:hAnsi="Arial" w:cs="Arial"/>
          <w:sz w:val="24"/>
          <w:szCs w:val="24"/>
          <w:u w:val="single"/>
        </w:rPr>
      </w:pPr>
      <w:r w:rsidRPr="00997AC4">
        <w:rPr>
          <w:rFonts w:ascii="Arial" w:hAnsi="Arial" w:cs="Arial"/>
          <w:sz w:val="24"/>
          <w:szCs w:val="24"/>
          <w:u w:val="single"/>
        </w:rPr>
        <w:t>Section one</w:t>
      </w:r>
    </w:p>
    <w:p w:rsidR="0014410C" w:rsidRPr="00997AC4" w:rsidRDefault="0049634B" w:rsidP="00997AC4">
      <w:pPr>
        <w:spacing w:line="360" w:lineRule="auto"/>
        <w:ind w:firstLine="720"/>
        <w:rPr>
          <w:rFonts w:ascii="Arial" w:hAnsi="Arial" w:cs="Arial"/>
          <w:sz w:val="24"/>
          <w:szCs w:val="24"/>
        </w:rPr>
      </w:pPr>
      <w:r w:rsidRPr="00997AC4">
        <w:rPr>
          <w:rFonts w:ascii="Arial" w:hAnsi="Arial" w:cs="Arial"/>
          <w:sz w:val="24"/>
          <w:szCs w:val="24"/>
        </w:rPr>
        <w:t xml:space="preserve">Play can be a difficult word to define, as it can have different meanings to different people. There are definitions of play that describe what play is rather than what it should be. Although some common definitions of play have arisen, these are ‘freely chosen’, intrinsically motivated without external goal or rewards’ and ‘personally directed’ (MacDonald, 2022). This is further support by the United Nations Convention of the Rights of the Child (UNCRC, 1989) that states that children have the right to play, recreational and leisure activities and rest. Article 31 also states that this includes the right to explore different culture lives, arts and experiences. In 2013 a general comment was added that ‘defines play as behaviour initiated, controlled and structured by children…’. The general comment also states that play is intrinsically motivated, not required, with elements such as fun, challenges, flexibility and no end goal (Division of Educational and Child Psychology, 2021). </w:t>
      </w:r>
      <w:r w:rsidR="0014410C" w:rsidRPr="00997AC4">
        <w:rPr>
          <w:rFonts w:ascii="Arial" w:hAnsi="Arial" w:cs="Arial"/>
          <w:sz w:val="24"/>
          <w:szCs w:val="24"/>
        </w:rPr>
        <w:t xml:space="preserve">There are sixteen different types of play.  Some of these are as follows creative, deep, dramatic, exploratory, fantasy, symbolic, locomotive, communication and more (Play Scotland, no date). The two types of play that will be looked at in depth are exploratory play and symbolic play. </w:t>
      </w:r>
    </w:p>
    <w:p w:rsidR="0014410C" w:rsidRPr="00997AC4" w:rsidRDefault="0014410C" w:rsidP="00997AC4">
      <w:pPr>
        <w:spacing w:line="360" w:lineRule="auto"/>
        <w:ind w:firstLine="720"/>
        <w:rPr>
          <w:rFonts w:ascii="Arial" w:hAnsi="Arial" w:cs="Arial"/>
          <w:sz w:val="24"/>
          <w:szCs w:val="24"/>
        </w:rPr>
      </w:pPr>
      <w:r w:rsidRPr="00997AC4">
        <w:rPr>
          <w:rFonts w:ascii="Arial" w:hAnsi="Arial" w:cs="Arial"/>
          <w:sz w:val="24"/>
          <w:szCs w:val="24"/>
        </w:rPr>
        <w:t>Exploratory play is one of the first types of play that children will experience. Exploratory pay allows children to be able to explore the world around them and how their actions effect their environment. Children are able to use and develop all their senses to help them learn about the environment and wor</w:t>
      </w:r>
      <w:r w:rsidR="00B557A6" w:rsidRPr="00997AC4">
        <w:rPr>
          <w:rFonts w:ascii="Arial" w:hAnsi="Arial" w:cs="Arial"/>
          <w:sz w:val="24"/>
          <w:szCs w:val="24"/>
        </w:rPr>
        <w:t>l</w:t>
      </w:r>
      <w:r w:rsidRPr="00997AC4">
        <w:rPr>
          <w:rFonts w:ascii="Arial" w:hAnsi="Arial" w:cs="Arial"/>
          <w:sz w:val="24"/>
          <w:szCs w:val="24"/>
        </w:rPr>
        <w:t xml:space="preserve">d around them (NHS Greater Glasgow and Clyde, no date). Exploratory play provides children with the opportunity to develop their problem solving </w:t>
      </w:r>
      <w:r w:rsidR="00B557A6" w:rsidRPr="00997AC4">
        <w:rPr>
          <w:rFonts w:ascii="Arial" w:hAnsi="Arial" w:cs="Arial"/>
          <w:sz w:val="24"/>
          <w:szCs w:val="24"/>
        </w:rPr>
        <w:t xml:space="preserve">and </w:t>
      </w:r>
      <w:r w:rsidRPr="00997AC4">
        <w:rPr>
          <w:rFonts w:ascii="Arial" w:hAnsi="Arial" w:cs="Arial"/>
          <w:sz w:val="24"/>
          <w:szCs w:val="24"/>
        </w:rPr>
        <w:t xml:space="preserve">cognitive skills, self-esteem and confidence as well as fostering independence and curiosity in their environment (Lynch, 2022). </w:t>
      </w:r>
      <w:r w:rsidR="00B557A6" w:rsidRPr="00997AC4">
        <w:rPr>
          <w:rFonts w:ascii="Arial" w:hAnsi="Arial" w:cs="Arial"/>
          <w:sz w:val="24"/>
          <w:szCs w:val="24"/>
        </w:rPr>
        <w:t>Practitioners</w:t>
      </w:r>
      <w:r w:rsidRPr="00997AC4">
        <w:rPr>
          <w:rFonts w:ascii="Arial" w:hAnsi="Arial" w:cs="Arial"/>
          <w:sz w:val="24"/>
          <w:szCs w:val="24"/>
        </w:rPr>
        <w:t xml:space="preserve"> may find that exploratory play is predominantly between birth and three years and that during this time ordinary everyday objects can be just as interesting if not more </w:t>
      </w:r>
      <w:r w:rsidR="00B557A6" w:rsidRPr="00997AC4">
        <w:rPr>
          <w:rFonts w:ascii="Arial" w:hAnsi="Arial" w:cs="Arial"/>
          <w:sz w:val="24"/>
          <w:szCs w:val="24"/>
        </w:rPr>
        <w:t>stimulating</w:t>
      </w:r>
      <w:r w:rsidRPr="00997AC4">
        <w:rPr>
          <w:rFonts w:ascii="Arial" w:hAnsi="Arial" w:cs="Arial"/>
          <w:sz w:val="24"/>
          <w:szCs w:val="24"/>
        </w:rPr>
        <w:t xml:space="preserve"> than toys. Practitioners are able to support exploratory play within the practice by providing play opportunities with items as simple as everyday objects. Providing these opportunities enable children to explore what interests them the most (Twinl, no date). </w:t>
      </w:r>
    </w:p>
    <w:p w:rsidR="0014410C" w:rsidRPr="00997AC4" w:rsidRDefault="0014410C" w:rsidP="00997AC4">
      <w:pPr>
        <w:spacing w:line="360" w:lineRule="auto"/>
        <w:ind w:firstLine="720"/>
        <w:rPr>
          <w:rFonts w:ascii="Arial" w:hAnsi="Arial" w:cs="Arial"/>
          <w:sz w:val="24"/>
          <w:szCs w:val="24"/>
        </w:rPr>
      </w:pPr>
      <w:r w:rsidRPr="00997AC4">
        <w:rPr>
          <w:rFonts w:ascii="Arial" w:hAnsi="Arial" w:cs="Arial"/>
          <w:sz w:val="24"/>
          <w:szCs w:val="24"/>
        </w:rPr>
        <w:t>Exploratory play lends itself to Montessori’s theory of play (1907). From her observations</w:t>
      </w:r>
      <w:r w:rsidR="004779BA" w:rsidRPr="00997AC4">
        <w:rPr>
          <w:rFonts w:ascii="Arial" w:hAnsi="Arial" w:cs="Arial"/>
          <w:sz w:val="24"/>
          <w:szCs w:val="24"/>
        </w:rPr>
        <w:t xml:space="preserve">, </w:t>
      </w:r>
      <w:r w:rsidRPr="00997AC4">
        <w:rPr>
          <w:rFonts w:ascii="Arial" w:hAnsi="Arial" w:cs="Arial"/>
          <w:sz w:val="24"/>
          <w:szCs w:val="24"/>
        </w:rPr>
        <w:t xml:space="preserve">children go from the unconscious (absorbent mind) to the conscious </w:t>
      </w:r>
      <w:r w:rsidRPr="00997AC4">
        <w:rPr>
          <w:rFonts w:ascii="Arial" w:hAnsi="Arial" w:cs="Arial"/>
          <w:sz w:val="24"/>
          <w:szCs w:val="24"/>
        </w:rPr>
        <w:lastRenderedPageBreak/>
        <w:t>mind through physical exploration of their environment</w:t>
      </w:r>
      <w:r w:rsidR="00B557A6" w:rsidRPr="00997AC4">
        <w:rPr>
          <w:rFonts w:ascii="Arial" w:hAnsi="Arial" w:cs="Arial"/>
          <w:sz w:val="24"/>
          <w:szCs w:val="24"/>
        </w:rPr>
        <w:t xml:space="preserve">. She </w:t>
      </w:r>
      <w:r w:rsidRPr="00997AC4">
        <w:rPr>
          <w:rFonts w:ascii="Arial" w:hAnsi="Arial" w:cs="Arial"/>
          <w:sz w:val="24"/>
          <w:szCs w:val="24"/>
        </w:rPr>
        <w:t xml:space="preserve">mentions that children use their senses as a way of understanding the world around them and as a way of enhancing their learning (Aubrey and Riley, 2019). Within practice, Montessori’s theory may be seen through </w:t>
      </w:r>
      <w:r w:rsidR="00B557A6" w:rsidRPr="00997AC4">
        <w:rPr>
          <w:rFonts w:ascii="Arial" w:hAnsi="Arial" w:cs="Arial"/>
          <w:sz w:val="24"/>
          <w:szCs w:val="24"/>
        </w:rPr>
        <w:t xml:space="preserve">play, with children </w:t>
      </w:r>
      <w:r w:rsidRPr="00997AC4">
        <w:rPr>
          <w:rFonts w:ascii="Arial" w:hAnsi="Arial" w:cs="Arial"/>
          <w:sz w:val="24"/>
          <w:szCs w:val="24"/>
        </w:rPr>
        <w:t xml:space="preserve">mirroring real life situations, using real life resources and opportunities to develop a holistic understanding of the world around them, whilst providing a </w:t>
      </w:r>
      <w:r w:rsidR="00B557A6" w:rsidRPr="00997AC4">
        <w:rPr>
          <w:rFonts w:ascii="Arial" w:hAnsi="Arial" w:cs="Arial"/>
          <w:sz w:val="24"/>
          <w:szCs w:val="24"/>
        </w:rPr>
        <w:t>hands-on</w:t>
      </w:r>
      <w:r w:rsidRPr="00997AC4">
        <w:rPr>
          <w:rFonts w:ascii="Arial" w:hAnsi="Arial" w:cs="Arial"/>
          <w:sz w:val="24"/>
          <w:szCs w:val="24"/>
        </w:rPr>
        <w:t xml:space="preserve"> approach to learning (Mansio Montessori of Geneva, no date).</w:t>
      </w:r>
    </w:p>
    <w:p w:rsidR="0014410C" w:rsidRPr="00997AC4" w:rsidRDefault="0014410C" w:rsidP="00997AC4">
      <w:pPr>
        <w:spacing w:line="360" w:lineRule="auto"/>
        <w:rPr>
          <w:rFonts w:ascii="Arial" w:hAnsi="Arial" w:cs="Arial"/>
          <w:sz w:val="24"/>
          <w:szCs w:val="24"/>
        </w:rPr>
      </w:pPr>
      <w:r w:rsidRPr="00997AC4">
        <w:rPr>
          <w:rFonts w:ascii="Arial" w:hAnsi="Arial" w:cs="Arial"/>
          <w:sz w:val="24"/>
          <w:szCs w:val="24"/>
        </w:rPr>
        <w:tab/>
      </w:r>
      <w:r w:rsidR="00B557A6" w:rsidRPr="00997AC4">
        <w:rPr>
          <w:rFonts w:ascii="Arial" w:hAnsi="Arial" w:cs="Arial"/>
          <w:sz w:val="24"/>
          <w:szCs w:val="24"/>
        </w:rPr>
        <w:t xml:space="preserve">McIlroy (2022), mentions that symbolic play </w:t>
      </w:r>
      <w:r w:rsidRPr="00997AC4">
        <w:rPr>
          <w:rFonts w:ascii="Arial" w:hAnsi="Arial" w:cs="Arial"/>
          <w:sz w:val="24"/>
          <w:szCs w:val="24"/>
        </w:rPr>
        <w:t>is similar to imaginary, dramatic and fantasy play. She remarks that symbolic play is where children will use different objects and toys as symbols to represent other objects in their play</w:t>
      </w:r>
      <w:r w:rsidR="00B557A6" w:rsidRPr="00997AC4">
        <w:rPr>
          <w:rFonts w:ascii="Arial" w:hAnsi="Arial" w:cs="Arial"/>
          <w:sz w:val="24"/>
          <w:szCs w:val="24"/>
        </w:rPr>
        <w:t xml:space="preserve"> and can be as simple as using a block being used as a phone. </w:t>
      </w:r>
      <w:r w:rsidRPr="00997AC4">
        <w:rPr>
          <w:rFonts w:ascii="Arial" w:hAnsi="Arial" w:cs="Arial"/>
          <w:sz w:val="24"/>
          <w:szCs w:val="24"/>
        </w:rPr>
        <w:t xml:space="preserve">Symbolic play encourages children’s social and cognitive skills along with the ability to use themselves and the space around them to create, explore and share their ideas and own narrative/story (Birth to 5 Matters. no date). Furthermore, symbolic play provides opportunities for cooperative experiences and social interactions and the development of conflict resolution skills (Department of Education, no date). Symbolic play can be supported in practice through ideas such as a deconstructed role play corner to encourage children to create </w:t>
      </w:r>
      <w:r w:rsidR="00B557A6" w:rsidRPr="00997AC4">
        <w:rPr>
          <w:rFonts w:ascii="Arial" w:hAnsi="Arial" w:cs="Arial"/>
          <w:sz w:val="24"/>
          <w:szCs w:val="24"/>
        </w:rPr>
        <w:t xml:space="preserve">their </w:t>
      </w:r>
      <w:r w:rsidRPr="00997AC4">
        <w:rPr>
          <w:rFonts w:ascii="Arial" w:hAnsi="Arial" w:cs="Arial"/>
          <w:sz w:val="24"/>
          <w:szCs w:val="24"/>
        </w:rPr>
        <w:t>own scenarios with various items. A themed role play that would inspire children to use their imagination through themed resources such as fire officers, doctor’s surgery, pirates and more, to bring symbolic play to life (Twinkl, no date).</w:t>
      </w:r>
    </w:p>
    <w:p w:rsidR="00FD6149" w:rsidRPr="00997AC4" w:rsidRDefault="0014410C" w:rsidP="00997AC4">
      <w:pPr>
        <w:spacing w:line="360" w:lineRule="auto"/>
        <w:ind w:firstLine="720"/>
        <w:rPr>
          <w:rFonts w:ascii="Arial" w:hAnsi="Arial" w:cs="Arial"/>
          <w:sz w:val="24"/>
          <w:szCs w:val="24"/>
        </w:rPr>
      </w:pPr>
      <w:r w:rsidRPr="00997AC4">
        <w:rPr>
          <w:rFonts w:ascii="Arial" w:hAnsi="Arial" w:cs="Arial"/>
          <w:sz w:val="24"/>
          <w:szCs w:val="24"/>
        </w:rPr>
        <w:t>Vygotsky (1967) and Piaget (1962) both observed that there is a link between symbolic play and developing representational skills. It is suggested by Vygotsky (1967) that symbolic play assists in the process of liberating thought and meaning from concrete objects. According to Vygotsky, symbolic development is going from acting in response to objects in their vision to creating ideas through actions (Elder and Pederson, no date).</w:t>
      </w:r>
      <w:r w:rsidR="00B24E47" w:rsidRPr="00997AC4">
        <w:rPr>
          <w:rFonts w:ascii="Arial" w:hAnsi="Arial" w:cs="Arial"/>
          <w:sz w:val="24"/>
          <w:szCs w:val="24"/>
        </w:rPr>
        <w:t xml:space="preserve"> Piaget (1936) mentions that during the preoperational stage (2-7 years old), children will start to </w:t>
      </w:r>
      <w:r w:rsidR="00F0124B" w:rsidRPr="00997AC4">
        <w:rPr>
          <w:rFonts w:ascii="Arial" w:hAnsi="Arial" w:cs="Arial"/>
          <w:sz w:val="24"/>
          <w:szCs w:val="24"/>
        </w:rPr>
        <w:t>engage</w:t>
      </w:r>
      <w:r w:rsidR="00B24E47" w:rsidRPr="00997AC4">
        <w:rPr>
          <w:rFonts w:ascii="Arial" w:hAnsi="Arial" w:cs="Arial"/>
          <w:sz w:val="24"/>
          <w:szCs w:val="24"/>
        </w:rPr>
        <w:t xml:space="preserve"> in more role play, symbolic and pretend play activities. During this type of play children are provided with learning opportunities about real life </w:t>
      </w:r>
      <w:r w:rsidR="00F0124B" w:rsidRPr="00997AC4">
        <w:rPr>
          <w:rFonts w:ascii="Arial" w:hAnsi="Arial" w:cs="Arial"/>
          <w:sz w:val="24"/>
          <w:szCs w:val="24"/>
        </w:rPr>
        <w:t>experiences</w:t>
      </w:r>
      <w:r w:rsidR="00B24E47" w:rsidRPr="00997AC4">
        <w:rPr>
          <w:rFonts w:ascii="Arial" w:hAnsi="Arial" w:cs="Arial"/>
          <w:sz w:val="24"/>
          <w:szCs w:val="24"/>
        </w:rPr>
        <w:t xml:space="preserve"> through activities such as dressing up, blocks, small world</w:t>
      </w:r>
      <w:r w:rsidR="00173967" w:rsidRPr="00997AC4">
        <w:rPr>
          <w:rFonts w:ascii="Arial" w:hAnsi="Arial" w:cs="Arial"/>
          <w:sz w:val="24"/>
          <w:szCs w:val="24"/>
        </w:rPr>
        <w:t xml:space="preserve">, </w:t>
      </w:r>
      <w:r w:rsidR="00B24E47" w:rsidRPr="00997AC4">
        <w:rPr>
          <w:rFonts w:ascii="Arial" w:hAnsi="Arial" w:cs="Arial"/>
          <w:sz w:val="24"/>
          <w:szCs w:val="24"/>
        </w:rPr>
        <w:t>dolls</w:t>
      </w:r>
      <w:r w:rsidR="00173967" w:rsidRPr="00997AC4">
        <w:rPr>
          <w:rFonts w:ascii="Arial" w:hAnsi="Arial" w:cs="Arial"/>
          <w:sz w:val="24"/>
          <w:szCs w:val="24"/>
        </w:rPr>
        <w:t xml:space="preserve"> and a</w:t>
      </w:r>
      <w:r w:rsidR="00B24E47" w:rsidRPr="00997AC4">
        <w:rPr>
          <w:rFonts w:ascii="Arial" w:hAnsi="Arial" w:cs="Arial"/>
          <w:sz w:val="24"/>
          <w:szCs w:val="24"/>
        </w:rPr>
        <w:t>ction figures. Symbolic play supports children</w:t>
      </w:r>
      <w:r w:rsidR="00F0124B" w:rsidRPr="00997AC4">
        <w:rPr>
          <w:rFonts w:ascii="Arial" w:hAnsi="Arial" w:cs="Arial"/>
          <w:sz w:val="24"/>
          <w:szCs w:val="24"/>
        </w:rPr>
        <w:t>’</w:t>
      </w:r>
      <w:r w:rsidR="00B24E47" w:rsidRPr="00997AC4">
        <w:rPr>
          <w:rFonts w:ascii="Arial" w:hAnsi="Arial" w:cs="Arial"/>
          <w:sz w:val="24"/>
          <w:szCs w:val="24"/>
        </w:rPr>
        <w:t>s holistic development to help make sense of the worl</w:t>
      </w:r>
      <w:r w:rsidR="00F0124B" w:rsidRPr="00997AC4">
        <w:rPr>
          <w:rFonts w:ascii="Arial" w:hAnsi="Arial" w:cs="Arial"/>
          <w:sz w:val="24"/>
          <w:szCs w:val="24"/>
        </w:rPr>
        <w:t>d around them (Play, Learn, Thr</w:t>
      </w:r>
      <w:r w:rsidR="00B24E47" w:rsidRPr="00997AC4">
        <w:rPr>
          <w:rFonts w:ascii="Arial" w:hAnsi="Arial" w:cs="Arial"/>
          <w:sz w:val="24"/>
          <w:szCs w:val="24"/>
        </w:rPr>
        <w:t>ive, no date).</w:t>
      </w:r>
    </w:p>
    <w:p w:rsidR="00FD6149" w:rsidRPr="00997AC4" w:rsidRDefault="00FD6149" w:rsidP="00997AC4">
      <w:pPr>
        <w:spacing w:line="360" w:lineRule="auto"/>
        <w:jc w:val="center"/>
        <w:rPr>
          <w:rFonts w:ascii="Arial" w:hAnsi="Arial" w:cs="Arial"/>
          <w:sz w:val="24"/>
          <w:szCs w:val="24"/>
          <w:u w:val="single"/>
        </w:rPr>
      </w:pPr>
      <w:r w:rsidRPr="00997AC4">
        <w:rPr>
          <w:rFonts w:ascii="Arial" w:hAnsi="Arial" w:cs="Arial"/>
          <w:sz w:val="24"/>
          <w:szCs w:val="24"/>
          <w:u w:val="single"/>
        </w:rPr>
        <w:lastRenderedPageBreak/>
        <w:t>Section two</w:t>
      </w:r>
    </w:p>
    <w:p w:rsidR="00C72D57" w:rsidRPr="00997AC4" w:rsidRDefault="00C72D57" w:rsidP="00997AC4">
      <w:pPr>
        <w:spacing w:line="360" w:lineRule="auto"/>
        <w:ind w:firstLine="720"/>
        <w:rPr>
          <w:rFonts w:ascii="Arial" w:hAnsi="Arial" w:cs="Arial"/>
          <w:sz w:val="24"/>
          <w:szCs w:val="24"/>
        </w:rPr>
      </w:pPr>
      <w:r w:rsidRPr="00997AC4">
        <w:rPr>
          <w:rFonts w:ascii="Arial" w:hAnsi="Arial" w:cs="Arial"/>
          <w:sz w:val="24"/>
          <w:szCs w:val="24"/>
        </w:rPr>
        <w:t>Self-directed play is the idea where children are able to play freely without adult interference or following any proposed framework. Self-directed play can be seen as determined by the child following their interest, intent and content. Not only that but self-directed play is also intrinsically motivated and personally directed and freely chosen allowing children to play in their own way for their own reasons (Play Adventures 2019).</w:t>
      </w:r>
    </w:p>
    <w:p w:rsidR="00C72D57" w:rsidRPr="00997AC4" w:rsidRDefault="00D10878" w:rsidP="00997AC4">
      <w:pPr>
        <w:spacing w:line="360" w:lineRule="auto"/>
        <w:ind w:firstLine="720"/>
        <w:rPr>
          <w:rFonts w:ascii="Arial" w:hAnsi="Arial" w:cs="Arial"/>
          <w:sz w:val="24"/>
          <w:szCs w:val="24"/>
        </w:rPr>
      </w:pPr>
      <w:r w:rsidRPr="00997AC4">
        <w:rPr>
          <w:rFonts w:ascii="Arial" w:hAnsi="Arial" w:cs="Arial"/>
          <w:sz w:val="24"/>
          <w:szCs w:val="24"/>
        </w:rPr>
        <w:t xml:space="preserve">Through </w:t>
      </w:r>
      <w:r w:rsidR="00091727" w:rsidRPr="00997AC4">
        <w:rPr>
          <w:rFonts w:ascii="Arial" w:hAnsi="Arial" w:cs="Arial"/>
          <w:sz w:val="24"/>
          <w:szCs w:val="24"/>
        </w:rPr>
        <w:t xml:space="preserve">play, </w:t>
      </w:r>
      <w:r w:rsidRPr="00997AC4">
        <w:rPr>
          <w:rFonts w:ascii="Arial" w:hAnsi="Arial" w:cs="Arial"/>
          <w:sz w:val="24"/>
          <w:szCs w:val="24"/>
        </w:rPr>
        <w:t xml:space="preserve">children are able to develop an understanding of the </w:t>
      </w:r>
      <w:r w:rsidR="00091727" w:rsidRPr="00997AC4">
        <w:rPr>
          <w:rFonts w:ascii="Arial" w:hAnsi="Arial" w:cs="Arial"/>
          <w:sz w:val="24"/>
          <w:szCs w:val="24"/>
        </w:rPr>
        <w:t>environment</w:t>
      </w:r>
      <w:r w:rsidRPr="00997AC4">
        <w:rPr>
          <w:rFonts w:ascii="Arial" w:hAnsi="Arial" w:cs="Arial"/>
          <w:sz w:val="24"/>
          <w:szCs w:val="24"/>
        </w:rPr>
        <w:t xml:space="preserve"> </w:t>
      </w:r>
      <w:r w:rsidR="00091727" w:rsidRPr="00997AC4">
        <w:rPr>
          <w:rFonts w:ascii="Arial" w:hAnsi="Arial" w:cs="Arial"/>
          <w:sz w:val="24"/>
          <w:szCs w:val="24"/>
        </w:rPr>
        <w:t>around</w:t>
      </w:r>
      <w:r w:rsidRPr="00997AC4">
        <w:rPr>
          <w:rFonts w:ascii="Arial" w:hAnsi="Arial" w:cs="Arial"/>
          <w:sz w:val="24"/>
          <w:szCs w:val="24"/>
        </w:rPr>
        <w:t xml:space="preserve"> them and</w:t>
      </w:r>
      <w:r w:rsidR="00091727" w:rsidRPr="00997AC4">
        <w:rPr>
          <w:rFonts w:ascii="Arial" w:hAnsi="Arial" w:cs="Arial"/>
          <w:sz w:val="24"/>
          <w:szCs w:val="24"/>
        </w:rPr>
        <w:t xml:space="preserve"> themselves whilst developing various holistic skills at their own pace. Children are able to learn through </w:t>
      </w:r>
      <w:r w:rsidR="00921FDE" w:rsidRPr="00997AC4">
        <w:rPr>
          <w:rFonts w:ascii="Arial" w:hAnsi="Arial" w:cs="Arial"/>
          <w:sz w:val="24"/>
          <w:szCs w:val="24"/>
        </w:rPr>
        <w:t>and develop their senses during</w:t>
      </w:r>
      <w:r w:rsidR="00091727" w:rsidRPr="00997AC4">
        <w:rPr>
          <w:rFonts w:ascii="Arial" w:hAnsi="Arial" w:cs="Arial"/>
          <w:sz w:val="24"/>
          <w:szCs w:val="24"/>
        </w:rPr>
        <w:t xml:space="preserve"> various types of play</w:t>
      </w:r>
      <w:r w:rsidR="00921FDE" w:rsidRPr="00997AC4">
        <w:rPr>
          <w:rFonts w:ascii="Arial" w:hAnsi="Arial" w:cs="Arial"/>
          <w:sz w:val="24"/>
          <w:szCs w:val="24"/>
        </w:rPr>
        <w:t>,</w:t>
      </w:r>
      <w:r w:rsidR="00091727" w:rsidRPr="00997AC4">
        <w:rPr>
          <w:rFonts w:ascii="Arial" w:hAnsi="Arial" w:cs="Arial"/>
          <w:sz w:val="24"/>
          <w:szCs w:val="24"/>
        </w:rPr>
        <w:t xml:space="preserve"> including outdoor play</w:t>
      </w:r>
      <w:r w:rsidR="00921FDE" w:rsidRPr="00997AC4">
        <w:rPr>
          <w:rFonts w:ascii="Arial" w:hAnsi="Arial" w:cs="Arial"/>
          <w:sz w:val="24"/>
          <w:szCs w:val="24"/>
        </w:rPr>
        <w:t>,</w:t>
      </w:r>
      <w:r w:rsidR="00091727" w:rsidRPr="00997AC4">
        <w:rPr>
          <w:rFonts w:ascii="Arial" w:hAnsi="Arial" w:cs="Arial"/>
          <w:sz w:val="24"/>
          <w:szCs w:val="24"/>
        </w:rPr>
        <w:t xml:space="preserve"> where they are able to explore freely in an ever changing environment, using their whole body </w:t>
      </w:r>
      <w:r w:rsidR="00921FDE" w:rsidRPr="00997AC4">
        <w:rPr>
          <w:rFonts w:ascii="Arial" w:hAnsi="Arial" w:cs="Arial"/>
          <w:sz w:val="24"/>
          <w:szCs w:val="24"/>
        </w:rPr>
        <w:t>whilst developing</w:t>
      </w:r>
      <w:r w:rsidR="00091727" w:rsidRPr="00997AC4">
        <w:rPr>
          <w:rFonts w:ascii="Arial" w:hAnsi="Arial" w:cs="Arial"/>
          <w:sz w:val="24"/>
          <w:szCs w:val="24"/>
        </w:rPr>
        <w:t xml:space="preserve"> various multi-sensory and holistic skills (Families Lives, 2021). </w:t>
      </w:r>
      <w:r w:rsidR="00C72D57" w:rsidRPr="00997AC4">
        <w:rPr>
          <w:rFonts w:ascii="Arial" w:hAnsi="Arial" w:cs="Arial"/>
          <w:sz w:val="24"/>
          <w:szCs w:val="24"/>
        </w:rPr>
        <w:t>Freely</w:t>
      </w:r>
      <w:r w:rsidR="00091727" w:rsidRPr="00997AC4">
        <w:rPr>
          <w:rFonts w:ascii="Arial" w:hAnsi="Arial" w:cs="Arial"/>
          <w:sz w:val="24"/>
          <w:szCs w:val="24"/>
        </w:rPr>
        <w:t xml:space="preserve"> chosen </w:t>
      </w:r>
      <w:r w:rsidR="00921FDE" w:rsidRPr="00997AC4">
        <w:rPr>
          <w:rFonts w:ascii="Arial" w:hAnsi="Arial" w:cs="Arial"/>
          <w:sz w:val="24"/>
          <w:szCs w:val="24"/>
        </w:rPr>
        <w:t>and self-directed play enable children</w:t>
      </w:r>
      <w:r w:rsidR="00091727" w:rsidRPr="00997AC4">
        <w:rPr>
          <w:rFonts w:ascii="Arial" w:hAnsi="Arial" w:cs="Arial"/>
          <w:sz w:val="24"/>
          <w:szCs w:val="24"/>
        </w:rPr>
        <w:t xml:space="preserve"> </w:t>
      </w:r>
      <w:r w:rsidR="00173967" w:rsidRPr="00997AC4">
        <w:rPr>
          <w:rFonts w:ascii="Arial" w:hAnsi="Arial" w:cs="Arial"/>
          <w:sz w:val="24"/>
          <w:szCs w:val="24"/>
        </w:rPr>
        <w:t xml:space="preserve">to </w:t>
      </w:r>
      <w:r w:rsidR="00091727" w:rsidRPr="00997AC4">
        <w:rPr>
          <w:rFonts w:ascii="Arial" w:hAnsi="Arial" w:cs="Arial"/>
          <w:sz w:val="24"/>
          <w:szCs w:val="24"/>
        </w:rPr>
        <w:t xml:space="preserve">explore their environment, </w:t>
      </w:r>
      <w:r w:rsidR="00921FDE" w:rsidRPr="00997AC4">
        <w:rPr>
          <w:rFonts w:ascii="Arial" w:hAnsi="Arial" w:cs="Arial"/>
          <w:sz w:val="24"/>
          <w:szCs w:val="24"/>
        </w:rPr>
        <w:t>they are able to learn</w:t>
      </w:r>
      <w:r w:rsidR="00091727" w:rsidRPr="00997AC4">
        <w:rPr>
          <w:rFonts w:ascii="Arial" w:hAnsi="Arial" w:cs="Arial"/>
          <w:sz w:val="24"/>
          <w:szCs w:val="24"/>
        </w:rPr>
        <w:t xml:space="preserve"> at their own developmental </w:t>
      </w:r>
      <w:r w:rsidR="00173967" w:rsidRPr="00997AC4">
        <w:rPr>
          <w:rFonts w:ascii="Arial" w:hAnsi="Arial" w:cs="Arial"/>
          <w:sz w:val="24"/>
          <w:szCs w:val="24"/>
        </w:rPr>
        <w:t xml:space="preserve">stage </w:t>
      </w:r>
      <w:r w:rsidR="00091727" w:rsidRPr="00997AC4">
        <w:rPr>
          <w:rFonts w:ascii="Arial" w:hAnsi="Arial" w:cs="Arial"/>
          <w:sz w:val="24"/>
          <w:szCs w:val="24"/>
        </w:rPr>
        <w:t xml:space="preserve">and </w:t>
      </w:r>
      <w:r w:rsidR="00921FDE" w:rsidRPr="00997AC4">
        <w:rPr>
          <w:rFonts w:ascii="Arial" w:hAnsi="Arial" w:cs="Arial"/>
          <w:sz w:val="24"/>
          <w:szCs w:val="24"/>
        </w:rPr>
        <w:t>pace. They</w:t>
      </w:r>
      <w:r w:rsidR="00091727" w:rsidRPr="00997AC4">
        <w:rPr>
          <w:rFonts w:ascii="Arial" w:hAnsi="Arial" w:cs="Arial"/>
          <w:sz w:val="24"/>
          <w:szCs w:val="24"/>
        </w:rPr>
        <w:t xml:space="preserve"> are </w:t>
      </w:r>
      <w:r w:rsidR="00921FDE" w:rsidRPr="00997AC4">
        <w:rPr>
          <w:rFonts w:ascii="Arial" w:hAnsi="Arial" w:cs="Arial"/>
          <w:sz w:val="24"/>
          <w:szCs w:val="24"/>
        </w:rPr>
        <w:t xml:space="preserve">also </w:t>
      </w:r>
      <w:r w:rsidR="00091727" w:rsidRPr="00997AC4">
        <w:rPr>
          <w:rFonts w:ascii="Arial" w:hAnsi="Arial" w:cs="Arial"/>
          <w:sz w:val="24"/>
          <w:szCs w:val="24"/>
        </w:rPr>
        <w:t>able to develop resilience, confidence, independence, social and communication skills</w:t>
      </w:r>
      <w:r w:rsidR="00173967" w:rsidRPr="00997AC4">
        <w:rPr>
          <w:rFonts w:ascii="Arial" w:hAnsi="Arial" w:cs="Arial"/>
          <w:sz w:val="24"/>
          <w:szCs w:val="24"/>
        </w:rPr>
        <w:t xml:space="preserve"> and so on </w:t>
      </w:r>
      <w:r w:rsidR="00921FDE" w:rsidRPr="00997AC4">
        <w:rPr>
          <w:rFonts w:ascii="Arial" w:hAnsi="Arial" w:cs="Arial"/>
          <w:sz w:val="24"/>
          <w:szCs w:val="24"/>
        </w:rPr>
        <w:t>(</w:t>
      </w:r>
      <w:r w:rsidR="00091727" w:rsidRPr="00997AC4">
        <w:rPr>
          <w:rFonts w:ascii="Arial" w:hAnsi="Arial" w:cs="Arial"/>
          <w:sz w:val="24"/>
          <w:szCs w:val="24"/>
        </w:rPr>
        <w:t>Nidire</w:t>
      </w:r>
      <w:r w:rsidR="00C72D57" w:rsidRPr="00997AC4">
        <w:rPr>
          <w:rFonts w:ascii="Arial" w:hAnsi="Arial" w:cs="Arial"/>
          <w:sz w:val="24"/>
          <w:szCs w:val="24"/>
        </w:rPr>
        <w:t>ct Government Service, no date).</w:t>
      </w:r>
    </w:p>
    <w:p w:rsidR="00C72D57" w:rsidRPr="00997AC4" w:rsidRDefault="00ED68F2" w:rsidP="00997AC4">
      <w:pPr>
        <w:spacing w:line="360" w:lineRule="auto"/>
        <w:ind w:firstLine="720"/>
        <w:rPr>
          <w:rFonts w:ascii="Arial" w:hAnsi="Arial" w:cs="Arial"/>
          <w:sz w:val="24"/>
          <w:szCs w:val="24"/>
        </w:rPr>
      </w:pPr>
      <w:r w:rsidRPr="00997AC4">
        <w:rPr>
          <w:rFonts w:ascii="Arial" w:hAnsi="Arial" w:cs="Arial"/>
          <w:sz w:val="24"/>
          <w:szCs w:val="24"/>
        </w:rPr>
        <w:t>Housley-Juster Ph.D. (2015) also remarks that play enables children to take healthy risks, problem solve independently, find pioneering ways to discover the world around t</w:t>
      </w:r>
      <w:r w:rsidR="00037485" w:rsidRPr="00997AC4">
        <w:rPr>
          <w:rFonts w:ascii="Arial" w:hAnsi="Arial" w:cs="Arial"/>
          <w:sz w:val="24"/>
          <w:szCs w:val="24"/>
        </w:rPr>
        <w:t xml:space="preserve">hem and how things work. </w:t>
      </w:r>
      <w:r w:rsidR="00C72D57" w:rsidRPr="00997AC4">
        <w:rPr>
          <w:rFonts w:ascii="Arial" w:hAnsi="Arial" w:cs="Arial"/>
          <w:sz w:val="24"/>
          <w:szCs w:val="24"/>
        </w:rPr>
        <w:t>Ledendecker (2</w:t>
      </w:r>
      <w:r w:rsidR="00F0124B" w:rsidRPr="00997AC4">
        <w:rPr>
          <w:rFonts w:ascii="Arial" w:hAnsi="Arial" w:cs="Arial"/>
          <w:sz w:val="24"/>
          <w:szCs w:val="24"/>
        </w:rPr>
        <w:t>020) has a similar viewpoint,</w:t>
      </w:r>
      <w:r w:rsidR="00C72D57" w:rsidRPr="00997AC4">
        <w:rPr>
          <w:rFonts w:ascii="Arial" w:hAnsi="Arial" w:cs="Arial"/>
          <w:sz w:val="24"/>
          <w:szCs w:val="24"/>
        </w:rPr>
        <w:t xml:space="preserve"> mentioning </w:t>
      </w:r>
      <w:r w:rsidRPr="00997AC4">
        <w:rPr>
          <w:rFonts w:ascii="Arial" w:hAnsi="Arial" w:cs="Arial"/>
          <w:sz w:val="24"/>
          <w:szCs w:val="24"/>
        </w:rPr>
        <w:t xml:space="preserve">that play, particularly </w:t>
      </w:r>
      <w:r w:rsidR="00C72D57" w:rsidRPr="00997AC4">
        <w:rPr>
          <w:rFonts w:ascii="Arial" w:hAnsi="Arial" w:cs="Arial"/>
          <w:sz w:val="24"/>
          <w:szCs w:val="24"/>
        </w:rPr>
        <w:t xml:space="preserve">self-directed play, also facilitates </w:t>
      </w:r>
      <w:r w:rsidRPr="00997AC4">
        <w:rPr>
          <w:rFonts w:ascii="Arial" w:hAnsi="Arial" w:cs="Arial"/>
          <w:sz w:val="24"/>
          <w:szCs w:val="24"/>
        </w:rPr>
        <w:t>children’s</w:t>
      </w:r>
      <w:r w:rsidR="00C72D57" w:rsidRPr="00997AC4">
        <w:rPr>
          <w:rFonts w:ascii="Arial" w:hAnsi="Arial" w:cs="Arial"/>
          <w:sz w:val="24"/>
          <w:szCs w:val="24"/>
        </w:rPr>
        <w:t xml:space="preserve"> independence</w:t>
      </w:r>
      <w:r w:rsidR="00173967" w:rsidRPr="00997AC4">
        <w:rPr>
          <w:rFonts w:ascii="Arial" w:hAnsi="Arial" w:cs="Arial"/>
          <w:sz w:val="24"/>
          <w:szCs w:val="24"/>
        </w:rPr>
        <w:t xml:space="preserve"> and</w:t>
      </w:r>
      <w:r w:rsidR="00C72D57" w:rsidRPr="00997AC4">
        <w:rPr>
          <w:rFonts w:ascii="Arial" w:hAnsi="Arial" w:cs="Arial"/>
          <w:sz w:val="24"/>
          <w:szCs w:val="24"/>
        </w:rPr>
        <w:t xml:space="preserve"> </w:t>
      </w:r>
      <w:r w:rsidRPr="00997AC4">
        <w:rPr>
          <w:rFonts w:ascii="Arial" w:hAnsi="Arial" w:cs="Arial"/>
          <w:sz w:val="24"/>
          <w:szCs w:val="24"/>
        </w:rPr>
        <w:t>con</w:t>
      </w:r>
      <w:r w:rsidR="00037485" w:rsidRPr="00997AC4">
        <w:rPr>
          <w:rFonts w:ascii="Arial" w:hAnsi="Arial" w:cs="Arial"/>
          <w:sz w:val="24"/>
          <w:szCs w:val="24"/>
        </w:rPr>
        <w:t>fidence in overcoming obstacles</w:t>
      </w:r>
      <w:r w:rsidR="00173967" w:rsidRPr="00997AC4">
        <w:rPr>
          <w:rFonts w:ascii="Arial" w:hAnsi="Arial" w:cs="Arial"/>
          <w:sz w:val="24"/>
          <w:szCs w:val="24"/>
        </w:rPr>
        <w:t xml:space="preserve">. Lendendecker also mentions that children are also </w:t>
      </w:r>
      <w:r w:rsidR="00037485" w:rsidRPr="00997AC4">
        <w:rPr>
          <w:rFonts w:ascii="Arial" w:hAnsi="Arial" w:cs="Arial"/>
          <w:sz w:val="24"/>
          <w:szCs w:val="24"/>
        </w:rPr>
        <w:t>develop</w:t>
      </w:r>
      <w:r w:rsidR="00C72D57" w:rsidRPr="00997AC4">
        <w:rPr>
          <w:rFonts w:ascii="Arial" w:hAnsi="Arial" w:cs="Arial"/>
          <w:sz w:val="24"/>
          <w:szCs w:val="24"/>
        </w:rPr>
        <w:t>ing</w:t>
      </w:r>
      <w:r w:rsidR="00037485" w:rsidRPr="00997AC4">
        <w:rPr>
          <w:rFonts w:ascii="Arial" w:hAnsi="Arial" w:cs="Arial"/>
          <w:sz w:val="24"/>
          <w:szCs w:val="24"/>
        </w:rPr>
        <w:t xml:space="preserve"> effective communication skills and the ability to work with others</w:t>
      </w:r>
      <w:r w:rsidR="00C72D57" w:rsidRPr="00997AC4">
        <w:rPr>
          <w:rFonts w:ascii="Arial" w:hAnsi="Arial" w:cs="Arial"/>
          <w:sz w:val="24"/>
          <w:szCs w:val="24"/>
        </w:rPr>
        <w:t xml:space="preserve"> a</w:t>
      </w:r>
      <w:r w:rsidR="00173967" w:rsidRPr="00997AC4">
        <w:rPr>
          <w:rFonts w:ascii="Arial" w:hAnsi="Arial" w:cs="Arial"/>
          <w:sz w:val="24"/>
          <w:szCs w:val="24"/>
        </w:rPr>
        <w:t>s well as being able to</w:t>
      </w:r>
      <w:r w:rsidR="00C72D57" w:rsidRPr="00997AC4">
        <w:rPr>
          <w:rFonts w:ascii="Arial" w:hAnsi="Arial" w:cs="Arial"/>
          <w:sz w:val="24"/>
          <w:szCs w:val="24"/>
        </w:rPr>
        <w:t xml:space="preserve"> learn</w:t>
      </w:r>
      <w:r w:rsidR="00173967" w:rsidRPr="00997AC4">
        <w:rPr>
          <w:rFonts w:ascii="Arial" w:hAnsi="Arial" w:cs="Arial"/>
          <w:sz w:val="24"/>
          <w:szCs w:val="24"/>
        </w:rPr>
        <w:t xml:space="preserve"> </w:t>
      </w:r>
      <w:r w:rsidR="00C72D57" w:rsidRPr="00997AC4">
        <w:rPr>
          <w:rFonts w:ascii="Arial" w:hAnsi="Arial" w:cs="Arial"/>
          <w:sz w:val="24"/>
          <w:szCs w:val="24"/>
        </w:rPr>
        <w:t>at their own pace. Furthermore, c</w:t>
      </w:r>
      <w:r w:rsidR="00037485" w:rsidRPr="00997AC4">
        <w:rPr>
          <w:rFonts w:ascii="Arial" w:hAnsi="Arial" w:cs="Arial"/>
          <w:sz w:val="24"/>
          <w:szCs w:val="24"/>
        </w:rPr>
        <w:t xml:space="preserve">hildren are able to experience the joy and thrill of discovery along with </w:t>
      </w:r>
      <w:r w:rsidR="00173967" w:rsidRPr="00997AC4">
        <w:rPr>
          <w:rFonts w:ascii="Arial" w:hAnsi="Arial" w:cs="Arial"/>
          <w:sz w:val="24"/>
          <w:szCs w:val="24"/>
        </w:rPr>
        <w:t xml:space="preserve">the </w:t>
      </w:r>
      <w:r w:rsidR="00037485" w:rsidRPr="00997AC4">
        <w:rPr>
          <w:rFonts w:ascii="Arial" w:hAnsi="Arial" w:cs="Arial"/>
          <w:sz w:val="24"/>
          <w:szCs w:val="24"/>
        </w:rPr>
        <w:t>pursuit of their</w:t>
      </w:r>
      <w:r w:rsidR="00C72D57" w:rsidRPr="00997AC4">
        <w:rPr>
          <w:rFonts w:ascii="Arial" w:hAnsi="Arial" w:cs="Arial"/>
          <w:sz w:val="24"/>
          <w:szCs w:val="24"/>
        </w:rPr>
        <w:t xml:space="preserve"> own</w:t>
      </w:r>
      <w:r w:rsidR="00037485" w:rsidRPr="00997AC4">
        <w:rPr>
          <w:rFonts w:ascii="Arial" w:hAnsi="Arial" w:cs="Arial"/>
          <w:sz w:val="24"/>
          <w:szCs w:val="24"/>
        </w:rPr>
        <w:t xml:space="preserve"> ide</w:t>
      </w:r>
      <w:r w:rsidR="00C72D57" w:rsidRPr="00997AC4">
        <w:rPr>
          <w:rFonts w:ascii="Arial" w:hAnsi="Arial" w:cs="Arial"/>
          <w:sz w:val="24"/>
          <w:szCs w:val="24"/>
        </w:rPr>
        <w:t>as without the fear of failure.</w:t>
      </w:r>
    </w:p>
    <w:p w:rsidR="005104BD" w:rsidRPr="00997AC4" w:rsidRDefault="00B16B90" w:rsidP="00997AC4">
      <w:pPr>
        <w:spacing w:line="360" w:lineRule="auto"/>
        <w:ind w:firstLine="720"/>
        <w:rPr>
          <w:rFonts w:ascii="Arial" w:hAnsi="Arial" w:cs="Arial"/>
          <w:sz w:val="24"/>
          <w:szCs w:val="24"/>
        </w:rPr>
      </w:pPr>
      <w:r w:rsidRPr="00997AC4">
        <w:rPr>
          <w:rFonts w:ascii="Arial" w:hAnsi="Arial" w:cs="Arial"/>
          <w:sz w:val="24"/>
          <w:szCs w:val="24"/>
        </w:rPr>
        <w:t>Bruce (2011) comments that children learn through being active within the environment</w:t>
      </w:r>
      <w:r w:rsidR="005104BD" w:rsidRPr="00997AC4">
        <w:rPr>
          <w:rFonts w:ascii="Arial" w:hAnsi="Arial" w:cs="Arial"/>
          <w:sz w:val="24"/>
          <w:szCs w:val="24"/>
        </w:rPr>
        <w:t xml:space="preserve"> around them. She </w:t>
      </w:r>
      <w:r w:rsidR="00173967" w:rsidRPr="00997AC4">
        <w:rPr>
          <w:rFonts w:ascii="Arial" w:hAnsi="Arial" w:cs="Arial"/>
          <w:sz w:val="24"/>
          <w:szCs w:val="24"/>
        </w:rPr>
        <w:t xml:space="preserve">mentions </w:t>
      </w:r>
      <w:r w:rsidR="005104BD" w:rsidRPr="00997AC4">
        <w:rPr>
          <w:rFonts w:ascii="Arial" w:hAnsi="Arial" w:cs="Arial"/>
          <w:sz w:val="24"/>
          <w:szCs w:val="24"/>
        </w:rPr>
        <w:t xml:space="preserve">that children learn first-hand with the resources provided, both indoors and outdoors, being a combination of natural and manufactured. Adults are able to play role in this by providing play opportunities that the children are interested in with resources, places and events that they encounter in their lives. </w:t>
      </w:r>
      <w:r w:rsidR="00507AD2" w:rsidRPr="00997AC4">
        <w:rPr>
          <w:rFonts w:ascii="Arial" w:hAnsi="Arial" w:cs="Arial"/>
          <w:sz w:val="24"/>
          <w:szCs w:val="24"/>
        </w:rPr>
        <w:t xml:space="preserve">Howard and McInnes (2013) </w:t>
      </w:r>
      <w:r w:rsidR="00BC6447" w:rsidRPr="00997AC4">
        <w:rPr>
          <w:rFonts w:ascii="Arial" w:hAnsi="Arial" w:cs="Arial"/>
          <w:sz w:val="24"/>
          <w:szCs w:val="24"/>
        </w:rPr>
        <w:t>mention that adults are able to provide a</w:t>
      </w:r>
      <w:r w:rsidR="00507AD2" w:rsidRPr="00997AC4">
        <w:rPr>
          <w:rFonts w:ascii="Arial" w:hAnsi="Arial" w:cs="Arial"/>
          <w:sz w:val="24"/>
          <w:szCs w:val="24"/>
        </w:rPr>
        <w:t xml:space="preserve"> </w:t>
      </w:r>
      <w:r w:rsidR="00507AD2" w:rsidRPr="00997AC4">
        <w:rPr>
          <w:rFonts w:ascii="Arial" w:hAnsi="Arial" w:cs="Arial"/>
          <w:sz w:val="24"/>
          <w:szCs w:val="24"/>
        </w:rPr>
        <w:lastRenderedPageBreak/>
        <w:t xml:space="preserve">play </w:t>
      </w:r>
      <w:r w:rsidR="00BC6447" w:rsidRPr="00997AC4">
        <w:rPr>
          <w:rFonts w:ascii="Arial" w:hAnsi="Arial" w:cs="Arial"/>
          <w:sz w:val="24"/>
          <w:szCs w:val="24"/>
        </w:rPr>
        <w:t xml:space="preserve">environment with resources and equipment </w:t>
      </w:r>
      <w:r w:rsidR="00740BF7" w:rsidRPr="00997AC4">
        <w:rPr>
          <w:rFonts w:ascii="Arial" w:hAnsi="Arial" w:cs="Arial"/>
          <w:sz w:val="24"/>
          <w:szCs w:val="24"/>
        </w:rPr>
        <w:t xml:space="preserve">that meets the </w:t>
      </w:r>
      <w:r w:rsidR="00507AD2" w:rsidRPr="00997AC4">
        <w:rPr>
          <w:rFonts w:ascii="Arial" w:hAnsi="Arial" w:cs="Arial"/>
          <w:sz w:val="24"/>
          <w:szCs w:val="24"/>
        </w:rPr>
        <w:t>interests and developmental needs</w:t>
      </w:r>
      <w:r w:rsidR="00740BF7" w:rsidRPr="00997AC4">
        <w:rPr>
          <w:rFonts w:ascii="Arial" w:hAnsi="Arial" w:cs="Arial"/>
          <w:sz w:val="24"/>
          <w:szCs w:val="24"/>
        </w:rPr>
        <w:t xml:space="preserve"> of children</w:t>
      </w:r>
      <w:r w:rsidR="00507AD2" w:rsidRPr="00997AC4">
        <w:rPr>
          <w:rFonts w:ascii="Arial" w:hAnsi="Arial" w:cs="Arial"/>
          <w:sz w:val="24"/>
          <w:szCs w:val="24"/>
        </w:rPr>
        <w:t>. By developing good observational and communic</w:t>
      </w:r>
      <w:r w:rsidR="00DC6975" w:rsidRPr="00997AC4">
        <w:rPr>
          <w:rFonts w:ascii="Arial" w:hAnsi="Arial" w:cs="Arial"/>
          <w:sz w:val="24"/>
          <w:szCs w:val="24"/>
        </w:rPr>
        <w:t xml:space="preserve">ation skills adults are able to </w:t>
      </w:r>
      <w:r w:rsidR="00507AD2" w:rsidRPr="00997AC4">
        <w:rPr>
          <w:rFonts w:ascii="Arial" w:hAnsi="Arial" w:cs="Arial"/>
          <w:sz w:val="24"/>
          <w:szCs w:val="24"/>
        </w:rPr>
        <w:t xml:space="preserve">pick up on verbal and nonverbal cues. This means that they are able to create a play space that gives children the freedom to move with ease and provides them with control over their individual learning and a way to express their choices in a stable play environment. </w:t>
      </w:r>
    </w:p>
    <w:p w:rsidR="00B515B1" w:rsidRDefault="00173967" w:rsidP="00997AC4">
      <w:pPr>
        <w:spacing w:line="360" w:lineRule="auto"/>
        <w:ind w:firstLine="720"/>
        <w:rPr>
          <w:rFonts w:ascii="Arial" w:hAnsi="Arial" w:cs="Arial"/>
          <w:sz w:val="24"/>
          <w:szCs w:val="24"/>
        </w:rPr>
      </w:pPr>
      <w:r w:rsidRPr="00997AC4">
        <w:rPr>
          <w:rFonts w:ascii="Arial" w:hAnsi="Arial" w:cs="Arial"/>
          <w:sz w:val="24"/>
          <w:szCs w:val="24"/>
        </w:rPr>
        <w:t>A</w:t>
      </w:r>
      <w:r w:rsidR="00B515B1" w:rsidRPr="00997AC4">
        <w:rPr>
          <w:rFonts w:ascii="Arial" w:hAnsi="Arial" w:cs="Arial"/>
          <w:sz w:val="24"/>
          <w:szCs w:val="24"/>
        </w:rPr>
        <w:t xml:space="preserve">dults are able to act as facilitators, scaffolders and teachers. They are able to do this through facilitating play opportunities in an organised and adaptable play space. Adults are able to support children through observing and responding to play cues and support variations as they arise. As scaffolders, adults are able to observe, recognise and respond to Vygotsky’s (1978) ‘zone of proximal development’. They are able to do this with various techniques such as modelling behaviours, offering help, explaining concepts, </w:t>
      </w:r>
      <w:r w:rsidRPr="00997AC4">
        <w:rPr>
          <w:rFonts w:ascii="Arial" w:hAnsi="Arial" w:cs="Arial"/>
          <w:sz w:val="24"/>
          <w:szCs w:val="24"/>
        </w:rPr>
        <w:t xml:space="preserve">and support </w:t>
      </w:r>
      <w:r w:rsidR="00B515B1" w:rsidRPr="00997AC4">
        <w:rPr>
          <w:rFonts w:ascii="Arial" w:hAnsi="Arial" w:cs="Arial"/>
          <w:sz w:val="24"/>
          <w:szCs w:val="24"/>
        </w:rPr>
        <w:t>problem solving</w:t>
      </w:r>
      <w:r w:rsidRPr="00997AC4">
        <w:rPr>
          <w:rFonts w:ascii="Arial" w:hAnsi="Arial" w:cs="Arial"/>
          <w:sz w:val="24"/>
          <w:szCs w:val="24"/>
        </w:rPr>
        <w:t xml:space="preserve"> skills.</w:t>
      </w:r>
      <w:r w:rsidR="00B515B1" w:rsidRPr="00997AC4">
        <w:rPr>
          <w:rFonts w:ascii="Arial" w:hAnsi="Arial" w:cs="Arial"/>
          <w:sz w:val="24"/>
          <w:szCs w:val="24"/>
        </w:rPr>
        <w:t xml:space="preserve"> In the role of a teacher, in a broad term, means the various ways </w:t>
      </w:r>
      <w:r w:rsidRPr="00997AC4">
        <w:rPr>
          <w:rFonts w:ascii="Arial" w:hAnsi="Arial" w:cs="Arial"/>
          <w:sz w:val="24"/>
          <w:szCs w:val="24"/>
        </w:rPr>
        <w:t>adults</w:t>
      </w:r>
      <w:r w:rsidR="00B515B1" w:rsidRPr="00997AC4">
        <w:rPr>
          <w:rFonts w:ascii="Arial" w:hAnsi="Arial" w:cs="Arial"/>
          <w:sz w:val="24"/>
          <w:szCs w:val="24"/>
        </w:rPr>
        <w:t xml:space="preserve"> can support children during play. This could be done through interactions in planned and child-led play opportunities, communicating and modelling, exploring and encouraging ideas and more (Whalley, 2021).</w:t>
      </w: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Default="00997AC4" w:rsidP="00997AC4">
      <w:pPr>
        <w:spacing w:line="360" w:lineRule="auto"/>
        <w:rPr>
          <w:rFonts w:ascii="Arial" w:hAnsi="Arial" w:cs="Arial"/>
          <w:sz w:val="24"/>
          <w:szCs w:val="24"/>
        </w:rPr>
      </w:pPr>
    </w:p>
    <w:p w:rsidR="00997AC4" w:rsidRPr="00997AC4" w:rsidRDefault="00997AC4" w:rsidP="00997AC4">
      <w:pPr>
        <w:spacing w:line="360" w:lineRule="auto"/>
        <w:rPr>
          <w:rFonts w:ascii="Arial" w:hAnsi="Arial" w:cs="Arial"/>
          <w:sz w:val="24"/>
          <w:szCs w:val="24"/>
        </w:rPr>
      </w:pPr>
    </w:p>
    <w:p w:rsidR="00FD6149" w:rsidRPr="00997AC4" w:rsidRDefault="00FD6149" w:rsidP="00997AC4">
      <w:pPr>
        <w:spacing w:line="360" w:lineRule="auto"/>
        <w:jc w:val="center"/>
        <w:rPr>
          <w:rFonts w:ascii="Arial" w:hAnsi="Arial" w:cs="Arial"/>
          <w:sz w:val="24"/>
          <w:szCs w:val="24"/>
          <w:u w:val="single"/>
        </w:rPr>
      </w:pPr>
      <w:r w:rsidRPr="00997AC4">
        <w:rPr>
          <w:rFonts w:ascii="Arial" w:hAnsi="Arial" w:cs="Arial"/>
          <w:sz w:val="24"/>
          <w:szCs w:val="24"/>
          <w:u w:val="single"/>
        </w:rPr>
        <w:lastRenderedPageBreak/>
        <w:t>Section three</w:t>
      </w:r>
    </w:p>
    <w:p w:rsidR="009229FA" w:rsidRPr="00997AC4" w:rsidRDefault="009229FA" w:rsidP="00997AC4">
      <w:pPr>
        <w:spacing w:line="360" w:lineRule="auto"/>
        <w:ind w:firstLine="720"/>
        <w:rPr>
          <w:rFonts w:ascii="Arial" w:hAnsi="Arial" w:cs="Arial"/>
          <w:sz w:val="24"/>
          <w:szCs w:val="24"/>
        </w:rPr>
      </w:pPr>
      <w:r w:rsidRPr="00997AC4">
        <w:rPr>
          <w:rFonts w:ascii="Arial" w:hAnsi="Arial" w:cs="Arial"/>
          <w:sz w:val="24"/>
          <w:szCs w:val="24"/>
        </w:rPr>
        <w:t xml:space="preserve">There are a number of observation techniques that practitioners and other professionals such as health visitors, speech and language therapists, can use to help them observe children’s developmental and learning stages. Some of these types of observations are Schedule of Growing Skills, Foundation Phase Profile Observation, Movement tracker, Interaction Tracker, Running Record, Leuven Scale Individual Child Observation. In this section will be looking at Schedule of Growing Skills (SOGS). </w:t>
      </w:r>
    </w:p>
    <w:p w:rsidR="00B17DA0" w:rsidRPr="00997AC4" w:rsidRDefault="007311BE" w:rsidP="00997AC4">
      <w:pPr>
        <w:spacing w:line="360" w:lineRule="auto"/>
        <w:ind w:firstLine="720"/>
        <w:rPr>
          <w:rFonts w:ascii="Arial" w:hAnsi="Arial" w:cs="Arial"/>
          <w:i/>
          <w:sz w:val="24"/>
          <w:szCs w:val="24"/>
        </w:rPr>
      </w:pPr>
      <w:r w:rsidRPr="00997AC4">
        <w:rPr>
          <w:rFonts w:ascii="Arial" w:hAnsi="Arial" w:cs="Arial"/>
          <w:sz w:val="24"/>
          <w:szCs w:val="24"/>
        </w:rPr>
        <w:t xml:space="preserve">Schedule of </w:t>
      </w:r>
      <w:r w:rsidR="0091765D" w:rsidRPr="00997AC4">
        <w:rPr>
          <w:rFonts w:ascii="Arial" w:hAnsi="Arial" w:cs="Arial"/>
          <w:sz w:val="24"/>
          <w:szCs w:val="24"/>
        </w:rPr>
        <w:t>Growing</w:t>
      </w:r>
      <w:r w:rsidRPr="00997AC4">
        <w:rPr>
          <w:rFonts w:ascii="Arial" w:hAnsi="Arial" w:cs="Arial"/>
          <w:sz w:val="24"/>
          <w:szCs w:val="24"/>
        </w:rPr>
        <w:t xml:space="preserve"> Skills (SOGS) is a program that allows professionals within the health care sector to observe, monitor and establish children’s developmental stages. This will include any strengths within the child’s development and any possible developmental delays that might come to light. SOGS covers from birth to the age of five years old (NHS Data Dictionary, 2021). SOGS supports professionals to monitor nine developmental areas </w:t>
      </w:r>
      <w:r w:rsidR="00190E5B" w:rsidRPr="00997AC4">
        <w:rPr>
          <w:rFonts w:ascii="Arial" w:hAnsi="Arial" w:cs="Arial"/>
          <w:sz w:val="24"/>
          <w:szCs w:val="24"/>
        </w:rPr>
        <w:t xml:space="preserve">that cover various skills, </w:t>
      </w:r>
      <w:r w:rsidRPr="00997AC4">
        <w:rPr>
          <w:rFonts w:ascii="Arial" w:hAnsi="Arial" w:cs="Arial"/>
          <w:sz w:val="24"/>
          <w:szCs w:val="24"/>
        </w:rPr>
        <w:t>which are passive postural, active postural, locomotor, manipulative, visual, hearing and language. speech and language, interactive social, self-care social. A</w:t>
      </w:r>
      <w:r w:rsidRPr="00997AC4">
        <w:rPr>
          <w:rFonts w:ascii="Arial" w:hAnsi="Arial" w:cs="Arial"/>
          <w:i/>
          <w:sz w:val="24"/>
          <w:szCs w:val="24"/>
        </w:rPr>
        <w:t xml:space="preserve"> </w:t>
      </w:r>
      <w:r w:rsidRPr="00997AC4">
        <w:rPr>
          <w:rFonts w:ascii="Arial" w:hAnsi="Arial" w:cs="Arial"/>
          <w:sz w:val="24"/>
          <w:szCs w:val="24"/>
        </w:rPr>
        <w:t>SOGS assessment is a consistent system that can be delivered in a particular way and has a reliable scoring method (Shropshire Commu</w:t>
      </w:r>
      <w:r w:rsidR="00B17DA0" w:rsidRPr="00997AC4">
        <w:rPr>
          <w:rFonts w:ascii="Arial" w:hAnsi="Arial" w:cs="Arial"/>
          <w:sz w:val="24"/>
          <w:szCs w:val="24"/>
        </w:rPr>
        <w:t>nity Heath NHS Trust, no date).</w:t>
      </w:r>
    </w:p>
    <w:p w:rsidR="006C43BD" w:rsidRPr="00997AC4" w:rsidRDefault="007311BE" w:rsidP="00997AC4">
      <w:pPr>
        <w:spacing w:line="360" w:lineRule="auto"/>
        <w:ind w:firstLine="720"/>
        <w:rPr>
          <w:rFonts w:ascii="Arial" w:hAnsi="Arial" w:cs="Arial"/>
          <w:sz w:val="24"/>
          <w:szCs w:val="24"/>
        </w:rPr>
      </w:pPr>
      <w:r w:rsidRPr="00997AC4">
        <w:rPr>
          <w:rFonts w:ascii="Arial" w:hAnsi="Arial" w:cs="Arial"/>
          <w:sz w:val="24"/>
          <w:szCs w:val="24"/>
        </w:rPr>
        <w:t>SOGS is designed to be an indicator of an area where a child may be having difficulty, it is not an in-depth diagnostic too. Although it does provide professionals to the nature of the child’s individual needs. SOGS is familiar to health visitors and paediatricians and can fit in wi</w:t>
      </w:r>
      <w:r w:rsidR="00B17DA0" w:rsidRPr="00997AC4">
        <w:rPr>
          <w:rFonts w:ascii="Arial" w:hAnsi="Arial" w:cs="Arial"/>
          <w:sz w:val="24"/>
          <w:szCs w:val="24"/>
        </w:rPr>
        <w:t>th other health observations. SOGS</w:t>
      </w:r>
      <w:r w:rsidRPr="00997AC4">
        <w:rPr>
          <w:rFonts w:ascii="Arial" w:hAnsi="Arial" w:cs="Arial"/>
          <w:sz w:val="24"/>
          <w:szCs w:val="24"/>
        </w:rPr>
        <w:t xml:space="preserve"> can be made available to other professionals who may t</w:t>
      </w:r>
      <w:r w:rsidR="00B17DA0" w:rsidRPr="00997AC4">
        <w:rPr>
          <w:rFonts w:ascii="Arial" w:hAnsi="Arial" w:cs="Arial"/>
          <w:sz w:val="24"/>
          <w:szCs w:val="24"/>
        </w:rPr>
        <w:t xml:space="preserve">ake on developmental screenings. Professionals are able to use SOGS during or after the assessment and may find that they </w:t>
      </w:r>
      <w:r w:rsidR="00190E5B" w:rsidRPr="00997AC4">
        <w:rPr>
          <w:rFonts w:ascii="Arial" w:hAnsi="Arial" w:cs="Arial"/>
          <w:sz w:val="24"/>
          <w:szCs w:val="24"/>
        </w:rPr>
        <w:t xml:space="preserve">will </w:t>
      </w:r>
      <w:r w:rsidR="00B17DA0" w:rsidRPr="00997AC4">
        <w:rPr>
          <w:rFonts w:ascii="Arial" w:hAnsi="Arial" w:cs="Arial"/>
          <w:sz w:val="24"/>
          <w:szCs w:val="24"/>
        </w:rPr>
        <w:t xml:space="preserve">rarely need to complete all nine skill areas due to the process and structure of child development </w:t>
      </w:r>
      <w:r w:rsidRPr="00997AC4">
        <w:rPr>
          <w:rFonts w:ascii="Arial" w:hAnsi="Arial" w:cs="Arial"/>
          <w:sz w:val="24"/>
          <w:szCs w:val="24"/>
        </w:rPr>
        <w:t xml:space="preserve">(Bellman, Lingam and </w:t>
      </w:r>
      <w:r w:rsidR="00B17DA0" w:rsidRPr="00997AC4">
        <w:rPr>
          <w:rFonts w:ascii="Arial" w:hAnsi="Arial" w:cs="Arial"/>
          <w:sz w:val="24"/>
          <w:szCs w:val="24"/>
        </w:rPr>
        <w:t xml:space="preserve">Aukett 1996). </w:t>
      </w:r>
    </w:p>
    <w:p w:rsidR="00B17DA0" w:rsidRPr="00997AC4" w:rsidRDefault="00AA532E" w:rsidP="00997AC4">
      <w:pPr>
        <w:spacing w:line="360" w:lineRule="auto"/>
        <w:rPr>
          <w:rFonts w:ascii="Arial" w:hAnsi="Arial" w:cs="Arial"/>
          <w:sz w:val="24"/>
          <w:szCs w:val="24"/>
        </w:rPr>
      </w:pPr>
      <w:r w:rsidRPr="00997AC4">
        <w:rPr>
          <w:rFonts w:ascii="Arial" w:hAnsi="Arial" w:cs="Arial"/>
          <w:sz w:val="24"/>
          <w:szCs w:val="24"/>
        </w:rPr>
        <w:tab/>
        <w:t xml:space="preserve">Lingam’s YouTube video (2016) discusses how SOGS works </w:t>
      </w:r>
      <w:r w:rsidR="0015392B" w:rsidRPr="00997AC4">
        <w:rPr>
          <w:rFonts w:ascii="Arial" w:hAnsi="Arial" w:cs="Arial"/>
          <w:sz w:val="24"/>
          <w:szCs w:val="24"/>
        </w:rPr>
        <w:t>and highlights</w:t>
      </w:r>
      <w:r w:rsidRPr="00997AC4">
        <w:rPr>
          <w:rFonts w:ascii="Arial" w:hAnsi="Arial" w:cs="Arial"/>
          <w:sz w:val="24"/>
          <w:szCs w:val="24"/>
        </w:rPr>
        <w:t xml:space="preserve"> that SOGS are able to help with observation</w:t>
      </w:r>
      <w:r w:rsidR="00190E5B" w:rsidRPr="00997AC4">
        <w:rPr>
          <w:rFonts w:ascii="Arial" w:hAnsi="Arial" w:cs="Arial"/>
          <w:sz w:val="24"/>
          <w:szCs w:val="24"/>
        </w:rPr>
        <w:t>s</w:t>
      </w:r>
      <w:r w:rsidRPr="00997AC4">
        <w:rPr>
          <w:rFonts w:ascii="Arial" w:hAnsi="Arial" w:cs="Arial"/>
          <w:sz w:val="24"/>
          <w:szCs w:val="24"/>
        </w:rPr>
        <w:t xml:space="preserve"> at the screening stage</w:t>
      </w:r>
      <w:r w:rsidR="00190E5B" w:rsidRPr="00997AC4">
        <w:rPr>
          <w:rFonts w:ascii="Arial" w:hAnsi="Arial" w:cs="Arial"/>
          <w:sz w:val="24"/>
          <w:szCs w:val="24"/>
        </w:rPr>
        <w:t xml:space="preserve">. Professionals are </w:t>
      </w:r>
      <w:r w:rsidR="0015392B" w:rsidRPr="00997AC4">
        <w:rPr>
          <w:rFonts w:ascii="Arial" w:hAnsi="Arial" w:cs="Arial"/>
          <w:sz w:val="24"/>
          <w:szCs w:val="24"/>
        </w:rPr>
        <w:t>provide</w:t>
      </w:r>
      <w:r w:rsidR="00190E5B" w:rsidRPr="00997AC4">
        <w:rPr>
          <w:rFonts w:ascii="Arial" w:hAnsi="Arial" w:cs="Arial"/>
          <w:sz w:val="24"/>
          <w:szCs w:val="24"/>
        </w:rPr>
        <w:t xml:space="preserve">d with </w:t>
      </w:r>
      <w:r w:rsidRPr="00997AC4">
        <w:rPr>
          <w:rFonts w:ascii="Arial" w:hAnsi="Arial" w:cs="Arial"/>
          <w:sz w:val="24"/>
          <w:szCs w:val="24"/>
        </w:rPr>
        <w:t xml:space="preserve">an opportunity to </w:t>
      </w:r>
      <w:r w:rsidR="0015392B" w:rsidRPr="00997AC4">
        <w:rPr>
          <w:rFonts w:ascii="Arial" w:hAnsi="Arial" w:cs="Arial"/>
          <w:sz w:val="24"/>
          <w:szCs w:val="24"/>
        </w:rPr>
        <w:t xml:space="preserve">verify against the criteria </w:t>
      </w:r>
      <w:r w:rsidR="00190E5B" w:rsidRPr="00997AC4">
        <w:rPr>
          <w:rFonts w:ascii="Arial" w:hAnsi="Arial" w:cs="Arial"/>
          <w:sz w:val="24"/>
          <w:szCs w:val="24"/>
        </w:rPr>
        <w:t>to see if the</w:t>
      </w:r>
      <w:r w:rsidR="0015392B" w:rsidRPr="00997AC4">
        <w:rPr>
          <w:rFonts w:ascii="Arial" w:hAnsi="Arial" w:cs="Arial"/>
          <w:sz w:val="24"/>
          <w:szCs w:val="24"/>
        </w:rPr>
        <w:t xml:space="preserve"> children are developing at a typical rate. This will help assess whether there is a </w:t>
      </w:r>
      <w:r w:rsidR="00EE55C3" w:rsidRPr="00997AC4">
        <w:rPr>
          <w:rFonts w:ascii="Arial" w:hAnsi="Arial" w:cs="Arial"/>
          <w:sz w:val="24"/>
          <w:szCs w:val="24"/>
        </w:rPr>
        <w:t>developmental</w:t>
      </w:r>
      <w:r w:rsidR="0015392B" w:rsidRPr="00997AC4">
        <w:rPr>
          <w:rFonts w:ascii="Arial" w:hAnsi="Arial" w:cs="Arial"/>
          <w:sz w:val="24"/>
          <w:szCs w:val="24"/>
        </w:rPr>
        <w:t xml:space="preserve"> delay or whether there are environmental factors that might be affecting the </w:t>
      </w:r>
      <w:r w:rsidR="00EE55C3" w:rsidRPr="00997AC4">
        <w:rPr>
          <w:rFonts w:ascii="Arial" w:hAnsi="Arial" w:cs="Arial"/>
          <w:sz w:val="24"/>
          <w:szCs w:val="24"/>
        </w:rPr>
        <w:t>child’s</w:t>
      </w:r>
      <w:r w:rsidR="0015392B" w:rsidRPr="00997AC4">
        <w:rPr>
          <w:rFonts w:ascii="Arial" w:hAnsi="Arial" w:cs="Arial"/>
          <w:sz w:val="24"/>
          <w:szCs w:val="24"/>
        </w:rPr>
        <w:t xml:space="preserve"> development. There are 180 items on the SOGS forms meaning that a wide range of </w:t>
      </w:r>
      <w:r w:rsidR="0015392B" w:rsidRPr="00997AC4">
        <w:rPr>
          <w:rFonts w:ascii="Arial" w:hAnsi="Arial" w:cs="Arial"/>
          <w:sz w:val="24"/>
          <w:szCs w:val="24"/>
        </w:rPr>
        <w:lastRenderedPageBreak/>
        <w:t xml:space="preserve">skills are covered but there is no </w:t>
      </w:r>
      <w:r w:rsidR="00EE55C3" w:rsidRPr="00997AC4">
        <w:rPr>
          <w:rFonts w:ascii="Arial" w:hAnsi="Arial" w:cs="Arial"/>
          <w:sz w:val="24"/>
          <w:szCs w:val="24"/>
        </w:rPr>
        <w:t>necessity</w:t>
      </w:r>
      <w:r w:rsidR="0015392B" w:rsidRPr="00997AC4">
        <w:rPr>
          <w:rFonts w:ascii="Arial" w:hAnsi="Arial" w:cs="Arial"/>
          <w:sz w:val="24"/>
          <w:szCs w:val="24"/>
        </w:rPr>
        <w:t xml:space="preserve"> to carry them all out. Further </w:t>
      </w:r>
      <w:r w:rsidR="00EE55C3" w:rsidRPr="00997AC4">
        <w:rPr>
          <w:rFonts w:ascii="Arial" w:hAnsi="Arial" w:cs="Arial"/>
          <w:sz w:val="24"/>
          <w:szCs w:val="24"/>
        </w:rPr>
        <w:t>benefits</w:t>
      </w:r>
      <w:r w:rsidR="0015392B" w:rsidRPr="00997AC4">
        <w:rPr>
          <w:rFonts w:ascii="Arial" w:hAnsi="Arial" w:cs="Arial"/>
          <w:sz w:val="24"/>
          <w:szCs w:val="24"/>
        </w:rPr>
        <w:t xml:space="preserve"> </w:t>
      </w:r>
      <w:r w:rsidR="00EE55C3" w:rsidRPr="00997AC4">
        <w:rPr>
          <w:rFonts w:ascii="Arial" w:hAnsi="Arial" w:cs="Arial"/>
          <w:sz w:val="24"/>
          <w:szCs w:val="24"/>
        </w:rPr>
        <w:t>mean</w:t>
      </w:r>
      <w:r w:rsidR="0015392B" w:rsidRPr="00997AC4">
        <w:rPr>
          <w:rFonts w:ascii="Arial" w:hAnsi="Arial" w:cs="Arial"/>
          <w:sz w:val="24"/>
          <w:szCs w:val="24"/>
        </w:rPr>
        <w:t xml:space="preserve"> that professionals are able to support families </w:t>
      </w:r>
      <w:r w:rsidR="00EE55C3" w:rsidRPr="00997AC4">
        <w:rPr>
          <w:rFonts w:ascii="Arial" w:hAnsi="Arial" w:cs="Arial"/>
          <w:sz w:val="24"/>
          <w:szCs w:val="24"/>
        </w:rPr>
        <w:t>holistically</w:t>
      </w:r>
      <w:r w:rsidR="0015392B" w:rsidRPr="00997AC4">
        <w:rPr>
          <w:rFonts w:ascii="Arial" w:hAnsi="Arial" w:cs="Arial"/>
          <w:sz w:val="24"/>
          <w:szCs w:val="24"/>
        </w:rPr>
        <w:t xml:space="preserve"> if delays are found. Professionals are able to support families with different areas of development for example if the child is becoming more mobile </w:t>
      </w:r>
      <w:r w:rsidR="00EE55C3" w:rsidRPr="00997AC4">
        <w:rPr>
          <w:rFonts w:ascii="Arial" w:hAnsi="Arial" w:cs="Arial"/>
          <w:sz w:val="24"/>
          <w:szCs w:val="24"/>
        </w:rPr>
        <w:t>professionals</w:t>
      </w:r>
      <w:r w:rsidR="0015392B" w:rsidRPr="00997AC4">
        <w:rPr>
          <w:rFonts w:ascii="Arial" w:hAnsi="Arial" w:cs="Arial"/>
          <w:sz w:val="24"/>
          <w:szCs w:val="24"/>
        </w:rPr>
        <w:t xml:space="preserve"> are able to support the family with home safety advice if needed. Lingam’s video also me</w:t>
      </w:r>
      <w:r w:rsidR="00EE55C3" w:rsidRPr="00997AC4">
        <w:rPr>
          <w:rFonts w:ascii="Arial" w:hAnsi="Arial" w:cs="Arial"/>
          <w:sz w:val="24"/>
          <w:szCs w:val="24"/>
        </w:rPr>
        <w:t>ntions that the SOGS are easily</w:t>
      </w:r>
      <w:r w:rsidR="0015392B" w:rsidRPr="00997AC4">
        <w:rPr>
          <w:rFonts w:ascii="Arial" w:hAnsi="Arial" w:cs="Arial"/>
          <w:sz w:val="24"/>
          <w:szCs w:val="24"/>
        </w:rPr>
        <w:t xml:space="preserve"> adapte</w:t>
      </w:r>
      <w:r w:rsidR="00EE55C3" w:rsidRPr="00997AC4">
        <w:rPr>
          <w:rFonts w:ascii="Arial" w:hAnsi="Arial" w:cs="Arial"/>
          <w:sz w:val="24"/>
          <w:szCs w:val="24"/>
        </w:rPr>
        <w:t xml:space="preserve">d to individual local authorities </w:t>
      </w:r>
      <w:r w:rsidR="0015392B" w:rsidRPr="00997AC4">
        <w:rPr>
          <w:rFonts w:ascii="Arial" w:hAnsi="Arial" w:cs="Arial"/>
          <w:sz w:val="24"/>
          <w:szCs w:val="24"/>
        </w:rPr>
        <w:t>and does not</w:t>
      </w:r>
      <w:r w:rsidR="00EE55C3" w:rsidRPr="00997AC4">
        <w:rPr>
          <w:rFonts w:ascii="Arial" w:hAnsi="Arial" w:cs="Arial"/>
          <w:sz w:val="24"/>
          <w:szCs w:val="24"/>
        </w:rPr>
        <w:t xml:space="preserve"> require much equipment. SOGS</w:t>
      </w:r>
      <w:r w:rsidR="0015392B" w:rsidRPr="00997AC4">
        <w:rPr>
          <w:rFonts w:ascii="Arial" w:hAnsi="Arial" w:cs="Arial"/>
          <w:sz w:val="24"/>
          <w:szCs w:val="24"/>
        </w:rPr>
        <w:t xml:space="preserve"> also enable</w:t>
      </w:r>
      <w:r w:rsidR="00EE55C3" w:rsidRPr="00997AC4">
        <w:rPr>
          <w:rFonts w:ascii="Arial" w:hAnsi="Arial" w:cs="Arial"/>
          <w:sz w:val="24"/>
          <w:szCs w:val="24"/>
        </w:rPr>
        <w:t xml:space="preserve">s </w:t>
      </w:r>
      <w:r w:rsidR="0015392B" w:rsidRPr="00997AC4">
        <w:rPr>
          <w:rFonts w:ascii="Arial" w:hAnsi="Arial" w:cs="Arial"/>
          <w:sz w:val="24"/>
          <w:szCs w:val="24"/>
        </w:rPr>
        <w:t xml:space="preserve">professionals to be </w:t>
      </w:r>
      <w:r w:rsidR="00EE55C3" w:rsidRPr="00997AC4">
        <w:rPr>
          <w:rFonts w:ascii="Arial" w:hAnsi="Arial" w:cs="Arial"/>
          <w:sz w:val="24"/>
          <w:szCs w:val="24"/>
        </w:rPr>
        <w:t>flexible</w:t>
      </w:r>
      <w:r w:rsidR="0015392B" w:rsidRPr="00997AC4">
        <w:rPr>
          <w:rFonts w:ascii="Arial" w:hAnsi="Arial" w:cs="Arial"/>
          <w:sz w:val="24"/>
          <w:szCs w:val="24"/>
        </w:rPr>
        <w:t xml:space="preserve"> when using their judgement </w:t>
      </w:r>
      <w:r w:rsidR="00EE55C3" w:rsidRPr="00997AC4">
        <w:rPr>
          <w:rFonts w:ascii="Arial" w:hAnsi="Arial" w:cs="Arial"/>
          <w:sz w:val="24"/>
          <w:szCs w:val="24"/>
        </w:rPr>
        <w:t>when and if a child needs to be referred to a specialist. SOGS does allow for professionals to provide a sensitive analysis of children’s strengths and weaknesses.</w:t>
      </w:r>
      <w:r w:rsidR="007B2A6C" w:rsidRPr="00997AC4">
        <w:rPr>
          <w:rFonts w:ascii="Arial" w:hAnsi="Arial" w:cs="Arial"/>
          <w:sz w:val="24"/>
          <w:szCs w:val="24"/>
        </w:rPr>
        <w:t xml:space="preserve"> </w:t>
      </w:r>
      <w:r w:rsidR="003E6889" w:rsidRPr="00997AC4">
        <w:rPr>
          <w:rFonts w:ascii="Arial" w:hAnsi="Arial" w:cs="Arial"/>
          <w:sz w:val="24"/>
          <w:szCs w:val="24"/>
        </w:rPr>
        <w:t>Although in contrast</w:t>
      </w:r>
      <w:r w:rsidR="007B2A6C" w:rsidRPr="00997AC4">
        <w:rPr>
          <w:rFonts w:ascii="Arial" w:hAnsi="Arial" w:cs="Arial"/>
          <w:sz w:val="24"/>
          <w:szCs w:val="24"/>
        </w:rPr>
        <w:t xml:space="preserve">, </w:t>
      </w:r>
      <w:r w:rsidR="00190E5B" w:rsidRPr="00997AC4">
        <w:rPr>
          <w:rFonts w:ascii="Arial" w:hAnsi="Arial" w:cs="Arial"/>
          <w:sz w:val="24"/>
          <w:szCs w:val="24"/>
        </w:rPr>
        <w:t xml:space="preserve">there is </w:t>
      </w:r>
      <w:r w:rsidR="004779BA" w:rsidRPr="00997AC4">
        <w:rPr>
          <w:rFonts w:ascii="Arial" w:hAnsi="Arial" w:cs="Arial"/>
          <w:sz w:val="24"/>
          <w:szCs w:val="24"/>
        </w:rPr>
        <w:t>a limitation</w:t>
      </w:r>
      <w:r w:rsidR="003E6889" w:rsidRPr="00997AC4">
        <w:rPr>
          <w:rFonts w:ascii="Arial" w:hAnsi="Arial" w:cs="Arial"/>
          <w:sz w:val="24"/>
          <w:szCs w:val="24"/>
        </w:rPr>
        <w:t xml:space="preserve"> </w:t>
      </w:r>
      <w:r w:rsidR="00190E5B" w:rsidRPr="00997AC4">
        <w:rPr>
          <w:rFonts w:ascii="Arial" w:hAnsi="Arial" w:cs="Arial"/>
          <w:sz w:val="24"/>
          <w:szCs w:val="24"/>
        </w:rPr>
        <w:t>to t</w:t>
      </w:r>
      <w:r w:rsidR="003E6889" w:rsidRPr="00997AC4">
        <w:rPr>
          <w:rFonts w:ascii="Arial" w:hAnsi="Arial" w:cs="Arial"/>
          <w:sz w:val="24"/>
          <w:szCs w:val="24"/>
        </w:rPr>
        <w:t>his</w:t>
      </w:r>
      <w:r w:rsidR="005302E0" w:rsidRPr="00997AC4">
        <w:rPr>
          <w:rFonts w:ascii="Arial" w:hAnsi="Arial" w:cs="Arial"/>
          <w:sz w:val="24"/>
          <w:szCs w:val="24"/>
        </w:rPr>
        <w:t xml:space="preserve">, </w:t>
      </w:r>
      <w:r w:rsidR="00190E5B" w:rsidRPr="00997AC4">
        <w:rPr>
          <w:rFonts w:ascii="Arial" w:hAnsi="Arial" w:cs="Arial"/>
          <w:sz w:val="24"/>
          <w:szCs w:val="24"/>
        </w:rPr>
        <w:t xml:space="preserve">as </w:t>
      </w:r>
      <w:r w:rsidR="007B2A6C" w:rsidRPr="00997AC4">
        <w:rPr>
          <w:rFonts w:ascii="Arial" w:hAnsi="Arial" w:cs="Arial"/>
          <w:sz w:val="24"/>
          <w:szCs w:val="24"/>
        </w:rPr>
        <w:t>the age range on the profile</w:t>
      </w:r>
      <w:r w:rsidR="005302E0" w:rsidRPr="00997AC4">
        <w:rPr>
          <w:rFonts w:ascii="Arial" w:hAnsi="Arial" w:cs="Arial"/>
          <w:sz w:val="24"/>
          <w:szCs w:val="24"/>
        </w:rPr>
        <w:t xml:space="preserve"> starts with</w:t>
      </w:r>
      <w:r w:rsidR="007B2A6C" w:rsidRPr="00997AC4">
        <w:rPr>
          <w:rFonts w:ascii="Arial" w:hAnsi="Arial" w:cs="Arial"/>
          <w:sz w:val="24"/>
          <w:szCs w:val="24"/>
        </w:rPr>
        <w:t xml:space="preserve"> two monthly </w:t>
      </w:r>
      <w:r w:rsidR="004779BA" w:rsidRPr="00997AC4">
        <w:rPr>
          <w:rFonts w:ascii="Arial" w:hAnsi="Arial" w:cs="Arial"/>
          <w:sz w:val="24"/>
          <w:szCs w:val="24"/>
        </w:rPr>
        <w:t>screening during</w:t>
      </w:r>
      <w:r w:rsidR="007B2A6C" w:rsidRPr="00997AC4">
        <w:rPr>
          <w:rFonts w:ascii="Arial" w:hAnsi="Arial" w:cs="Arial"/>
          <w:sz w:val="24"/>
          <w:szCs w:val="24"/>
        </w:rPr>
        <w:t xml:space="preserve"> the child’s first year</w:t>
      </w:r>
      <w:r w:rsidR="005302E0" w:rsidRPr="00997AC4">
        <w:rPr>
          <w:rFonts w:ascii="Arial" w:hAnsi="Arial" w:cs="Arial"/>
          <w:sz w:val="24"/>
          <w:szCs w:val="24"/>
        </w:rPr>
        <w:t xml:space="preserve">. </w:t>
      </w:r>
      <w:r w:rsidR="004779BA" w:rsidRPr="00997AC4">
        <w:rPr>
          <w:rFonts w:ascii="Arial" w:hAnsi="Arial" w:cs="Arial"/>
          <w:sz w:val="24"/>
          <w:szCs w:val="24"/>
        </w:rPr>
        <w:t>However,</w:t>
      </w:r>
      <w:r w:rsidR="005302E0" w:rsidRPr="00997AC4">
        <w:rPr>
          <w:rFonts w:ascii="Arial" w:hAnsi="Arial" w:cs="Arial"/>
          <w:sz w:val="24"/>
          <w:szCs w:val="24"/>
        </w:rPr>
        <w:t xml:space="preserve"> this will have change </w:t>
      </w:r>
      <w:r w:rsidR="007B2A6C" w:rsidRPr="00997AC4">
        <w:rPr>
          <w:rFonts w:ascii="Arial" w:hAnsi="Arial" w:cs="Arial"/>
          <w:sz w:val="24"/>
          <w:szCs w:val="24"/>
        </w:rPr>
        <w:t>by</w:t>
      </w:r>
      <w:r w:rsidR="005302E0" w:rsidRPr="00997AC4">
        <w:rPr>
          <w:rFonts w:ascii="Arial" w:hAnsi="Arial" w:cs="Arial"/>
          <w:sz w:val="24"/>
          <w:szCs w:val="24"/>
        </w:rPr>
        <w:t xml:space="preserve"> the time the child is</w:t>
      </w:r>
      <w:r w:rsidR="007B2A6C" w:rsidRPr="00997AC4">
        <w:rPr>
          <w:rFonts w:ascii="Arial" w:hAnsi="Arial" w:cs="Arial"/>
          <w:sz w:val="24"/>
          <w:szCs w:val="24"/>
        </w:rPr>
        <w:t xml:space="preserve"> eighteen months</w:t>
      </w:r>
      <w:r w:rsidR="005302E0" w:rsidRPr="00997AC4">
        <w:rPr>
          <w:rFonts w:ascii="Arial" w:hAnsi="Arial" w:cs="Arial"/>
          <w:sz w:val="24"/>
          <w:szCs w:val="24"/>
        </w:rPr>
        <w:t>, the screening</w:t>
      </w:r>
      <w:r w:rsidR="007B2A6C" w:rsidRPr="00997AC4">
        <w:rPr>
          <w:rFonts w:ascii="Arial" w:hAnsi="Arial" w:cs="Arial"/>
          <w:sz w:val="24"/>
          <w:szCs w:val="24"/>
        </w:rPr>
        <w:t xml:space="preserve"> window will </w:t>
      </w:r>
      <w:r w:rsidR="005302E0" w:rsidRPr="00997AC4">
        <w:rPr>
          <w:rFonts w:ascii="Arial" w:hAnsi="Arial" w:cs="Arial"/>
          <w:sz w:val="24"/>
          <w:szCs w:val="24"/>
        </w:rPr>
        <w:t xml:space="preserve">have </w:t>
      </w:r>
      <w:r w:rsidR="007B2A6C" w:rsidRPr="00997AC4">
        <w:rPr>
          <w:rFonts w:ascii="Arial" w:hAnsi="Arial" w:cs="Arial"/>
          <w:sz w:val="24"/>
          <w:szCs w:val="24"/>
        </w:rPr>
        <w:t>increased to six monthl</w:t>
      </w:r>
      <w:r w:rsidR="005302E0" w:rsidRPr="00997AC4">
        <w:rPr>
          <w:rFonts w:ascii="Arial" w:hAnsi="Arial" w:cs="Arial"/>
          <w:sz w:val="24"/>
          <w:szCs w:val="24"/>
        </w:rPr>
        <w:t xml:space="preserve">y intervals. </w:t>
      </w:r>
      <w:r w:rsidR="007B2A6C" w:rsidRPr="00997AC4">
        <w:rPr>
          <w:rFonts w:ascii="Arial" w:hAnsi="Arial" w:cs="Arial"/>
          <w:sz w:val="24"/>
          <w:szCs w:val="24"/>
        </w:rPr>
        <w:t xml:space="preserve"> This window will then increase again at thirty-six months to screening at twelve monthly intervals. This potentially means that the SOGS assessment may not be sensitive to developmental changes</w:t>
      </w:r>
      <w:r w:rsidR="005302E0" w:rsidRPr="00997AC4">
        <w:rPr>
          <w:rFonts w:ascii="Arial" w:hAnsi="Arial" w:cs="Arial"/>
          <w:sz w:val="24"/>
          <w:szCs w:val="24"/>
        </w:rPr>
        <w:t>. This is d</w:t>
      </w:r>
      <w:r w:rsidR="007B2A6C" w:rsidRPr="00997AC4">
        <w:rPr>
          <w:rFonts w:ascii="Arial" w:hAnsi="Arial" w:cs="Arial"/>
          <w:sz w:val="24"/>
          <w:szCs w:val="24"/>
        </w:rPr>
        <w:t xml:space="preserve">ue to scores needing to be at least two age bands below the child’s chronological age to be considered as evidence of developmental delay. This </w:t>
      </w:r>
      <w:r w:rsidR="005302E0" w:rsidRPr="00997AC4">
        <w:rPr>
          <w:rFonts w:ascii="Arial" w:hAnsi="Arial" w:cs="Arial"/>
          <w:sz w:val="24"/>
          <w:szCs w:val="24"/>
        </w:rPr>
        <w:t xml:space="preserve">implies </w:t>
      </w:r>
      <w:r w:rsidR="007B2A6C" w:rsidRPr="00997AC4">
        <w:rPr>
          <w:rFonts w:ascii="Arial" w:hAnsi="Arial" w:cs="Arial"/>
          <w:sz w:val="24"/>
          <w:szCs w:val="24"/>
        </w:rPr>
        <w:t xml:space="preserve">that it is difficult to compare and contrast the children’s development over the time period to complete the SOGS (Williams </w:t>
      </w:r>
      <w:r w:rsidR="007B2A6C" w:rsidRPr="00997AC4">
        <w:rPr>
          <w:rFonts w:ascii="Arial" w:hAnsi="Arial" w:cs="Arial"/>
          <w:i/>
          <w:sz w:val="24"/>
          <w:szCs w:val="24"/>
        </w:rPr>
        <w:t>et al</w:t>
      </w:r>
      <w:r w:rsidR="00FD6149" w:rsidRPr="00997AC4">
        <w:rPr>
          <w:rFonts w:ascii="Arial" w:hAnsi="Arial" w:cs="Arial"/>
          <w:i/>
          <w:sz w:val="24"/>
          <w:szCs w:val="24"/>
        </w:rPr>
        <w:t>.</w:t>
      </w:r>
      <w:r w:rsidR="007B2A6C" w:rsidRPr="00997AC4">
        <w:rPr>
          <w:rFonts w:ascii="Arial" w:hAnsi="Arial" w:cs="Arial"/>
          <w:sz w:val="24"/>
          <w:szCs w:val="24"/>
        </w:rPr>
        <w:t>, 2013).</w:t>
      </w:r>
    </w:p>
    <w:p w:rsidR="003E6889" w:rsidRPr="00997AC4" w:rsidRDefault="003E6889" w:rsidP="00997AC4">
      <w:pPr>
        <w:spacing w:line="360" w:lineRule="auto"/>
        <w:ind w:firstLine="720"/>
        <w:rPr>
          <w:rFonts w:ascii="Arial" w:hAnsi="Arial" w:cs="Arial"/>
          <w:sz w:val="24"/>
          <w:szCs w:val="24"/>
        </w:rPr>
      </w:pPr>
      <w:r w:rsidRPr="00997AC4">
        <w:rPr>
          <w:rFonts w:ascii="Arial" w:hAnsi="Arial" w:cs="Arial"/>
          <w:sz w:val="24"/>
          <w:szCs w:val="24"/>
        </w:rPr>
        <w:t>Another limitation is that if children are unable</w:t>
      </w:r>
      <w:r w:rsidR="005302E0" w:rsidRPr="00997AC4">
        <w:rPr>
          <w:rFonts w:ascii="Arial" w:hAnsi="Arial" w:cs="Arial"/>
          <w:sz w:val="24"/>
          <w:szCs w:val="24"/>
        </w:rPr>
        <w:t xml:space="preserve"> to</w:t>
      </w:r>
      <w:r w:rsidRPr="00997AC4">
        <w:rPr>
          <w:rFonts w:ascii="Arial" w:hAnsi="Arial" w:cs="Arial"/>
          <w:sz w:val="24"/>
          <w:szCs w:val="24"/>
        </w:rPr>
        <w:t xml:space="preserve"> perform a particular task during the SOGS assessment they could be marked as being unable to complete the task. This would not be a true reflection as there could be a </w:t>
      </w:r>
      <w:r w:rsidR="005302E0" w:rsidRPr="00997AC4">
        <w:rPr>
          <w:rFonts w:ascii="Arial" w:hAnsi="Arial" w:cs="Arial"/>
          <w:sz w:val="24"/>
          <w:szCs w:val="24"/>
        </w:rPr>
        <w:t xml:space="preserve">of </w:t>
      </w:r>
      <w:r w:rsidRPr="00997AC4">
        <w:rPr>
          <w:rFonts w:ascii="Arial" w:hAnsi="Arial" w:cs="Arial"/>
          <w:sz w:val="24"/>
          <w:szCs w:val="24"/>
        </w:rPr>
        <w:t>number factors as to why the child was unable to complete this particular task. However, this is where professionals are able to use their discretion and knowledge of the child and the family whilst completing the assessment. Nevertheless, this can pose another limitation, where the professional carrying out the SOG</w:t>
      </w:r>
      <w:r w:rsidR="005302E0" w:rsidRPr="00997AC4">
        <w:rPr>
          <w:rFonts w:ascii="Arial" w:hAnsi="Arial" w:cs="Arial"/>
          <w:sz w:val="24"/>
          <w:szCs w:val="24"/>
        </w:rPr>
        <w:t xml:space="preserve">S </w:t>
      </w:r>
      <w:r w:rsidRPr="00997AC4">
        <w:rPr>
          <w:rFonts w:ascii="Arial" w:hAnsi="Arial" w:cs="Arial"/>
          <w:sz w:val="24"/>
          <w:szCs w:val="24"/>
        </w:rPr>
        <w:t xml:space="preserve">assessment might be new to the family, so therefore may not be able to use their professional discretion during the assessment. </w:t>
      </w:r>
      <w:r w:rsidR="001C2FAE" w:rsidRPr="00997AC4">
        <w:rPr>
          <w:rFonts w:ascii="Arial" w:hAnsi="Arial" w:cs="Arial"/>
          <w:sz w:val="24"/>
          <w:szCs w:val="24"/>
        </w:rPr>
        <w:t>Professionals</w:t>
      </w:r>
      <w:r w:rsidRPr="00997AC4">
        <w:rPr>
          <w:rFonts w:ascii="Arial" w:hAnsi="Arial" w:cs="Arial"/>
          <w:sz w:val="24"/>
          <w:szCs w:val="24"/>
        </w:rPr>
        <w:t xml:space="preserve"> are able to also ask parents</w:t>
      </w:r>
      <w:r w:rsidR="005302E0" w:rsidRPr="00997AC4">
        <w:rPr>
          <w:rFonts w:ascii="Arial" w:hAnsi="Arial" w:cs="Arial"/>
          <w:sz w:val="24"/>
          <w:szCs w:val="24"/>
        </w:rPr>
        <w:t xml:space="preserve"> and/or </w:t>
      </w:r>
      <w:r w:rsidRPr="00997AC4">
        <w:rPr>
          <w:rFonts w:ascii="Arial" w:hAnsi="Arial" w:cs="Arial"/>
          <w:sz w:val="24"/>
          <w:szCs w:val="24"/>
        </w:rPr>
        <w:t>carers if the child is able to complete certain tasks</w:t>
      </w:r>
      <w:r w:rsidR="005302E0" w:rsidRPr="00997AC4">
        <w:rPr>
          <w:rFonts w:ascii="Arial" w:hAnsi="Arial" w:cs="Arial"/>
          <w:sz w:val="24"/>
          <w:szCs w:val="24"/>
        </w:rPr>
        <w:t>. A</w:t>
      </w:r>
      <w:r w:rsidRPr="00997AC4">
        <w:rPr>
          <w:rFonts w:ascii="Arial" w:hAnsi="Arial" w:cs="Arial"/>
          <w:sz w:val="24"/>
          <w:szCs w:val="24"/>
        </w:rPr>
        <w:t>lthough this may be beneficial if the professional is new to the family</w:t>
      </w:r>
      <w:r w:rsidR="005302E0" w:rsidRPr="00997AC4">
        <w:rPr>
          <w:rFonts w:ascii="Arial" w:hAnsi="Arial" w:cs="Arial"/>
          <w:sz w:val="24"/>
          <w:szCs w:val="24"/>
        </w:rPr>
        <w:t xml:space="preserve">, </w:t>
      </w:r>
      <w:r w:rsidRPr="00997AC4">
        <w:rPr>
          <w:rFonts w:ascii="Arial" w:hAnsi="Arial" w:cs="Arial"/>
          <w:sz w:val="24"/>
          <w:szCs w:val="24"/>
        </w:rPr>
        <w:t>it is also a limitation as there is no certainty that the child is able to achieve the task. This means tha</w:t>
      </w:r>
      <w:r w:rsidR="001C2FAE" w:rsidRPr="00997AC4">
        <w:rPr>
          <w:rFonts w:ascii="Arial" w:hAnsi="Arial" w:cs="Arial"/>
          <w:sz w:val="24"/>
          <w:szCs w:val="24"/>
        </w:rPr>
        <w:t>t developmental delays can potentially</w:t>
      </w:r>
      <w:r w:rsidRPr="00997AC4">
        <w:rPr>
          <w:rFonts w:ascii="Arial" w:hAnsi="Arial" w:cs="Arial"/>
          <w:sz w:val="24"/>
          <w:szCs w:val="24"/>
        </w:rPr>
        <w:t xml:space="preserve"> </w:t>
      </w:r>
      <w:r w:rsidR="005302E0" w:rsidRPr="00997AC4">
        <w:rPr>
          <w:rFonts w:ascii="Arial" w:hAnsi="Arial" w:cs="Arial"/>
          <w:sz w:val="24"/>
          <w:szCs w:val="24"/>
        </w:rPr>
        <w:t xml:space="preserve">be </w:t>
      </w:r>
      <w:r w:rsidRPr="00997AC4">
        <w:rPr>
          <w:rFonts w:ascii="Arial" w:hAnsi="Arial" w:cs="Arial"/>
          <w:sz w:val="24"/>
          <w:szCs w:val="24"/>
        </w:rPr>
        <w:t xml:space="preserve">missed and </w:t>
      </w:r>
      <w:r w:rsidR="005302E0" w:rsidRPr="00997AC4">
        <w:rPr>
          <w:rFonts w:ascii="Arial" w:hAnsi="Arial" w:cs="Arial"/>
          <w:sz w:val="24"/>
          <w:szCs w:val="24"/>
        </w:rPr>
        <w:t xml:space="preserve">any early interventions and </w:t>
      </w:r>
      <w:r w:rsidRPr="00997AC4">
        <w:rPr>
          <w:rFonts w:ascii="Arial" w:hAnsi="Arial" w:cs="Arial"/>
          <w:sz w:val="24"/>
          <w:szCs w:val="24"/>
        </w:rPr>
        <w:t xml:space="preserve">support </w:t>
      </w:r>
      <w:r w:rsidR="005302E0" w:rsidRPr="00997AC4">
        <w:rPr>
          <w:rFonts w:ascii="Arial" w:hAnsi="Arial" w:cs="Arial"/>
          <w:sz w:val="24"/>
          <w:szCs w:val="24"/>
        </w:rPr>
        <w:t>systems are</w:t>
      </w:r>
      <w:r w:rsidRPr="00997AC4">
        <w:rPr>
          <w:rFonts w:ascii="Arial" w:hAnsi="Arial" w:cs="Arial"/>
          <w:sz w:val="24"/>
          <w:szCs w:val="24"/>
        </w:rPr>
        <w:t xml:space="preserve"> delayed.</w:t>
      </w:r>
    </w:p>
    <w:p w:rsidR="00997AC4" w:rsidRDefault="00997AC4" w:rsidP="00997AC4">
      <w:pPr>
        <w:spacing w:line="360" w:lineRule="auto"/>
        <w:jc w:val="center"/>
        <w:rPr>
          <w:rFonts w:ascii="Arial" w:hAnsi="Arial" w:cs="Arial"/>
          <w:sz w:val="24"/>
          <w:szCs w:val="24"/>
          <w:u w:val="single"/>
        </w:rPr>
      </w:pPr>
    </w:p>
    <w:p w:rsidR="00FD6149" w:rsidRPr="00997AC4" w:rsidRDefault="00FD6149" w:rsidP="00997AC4">
      <w:pPr>
        <w:spacing w:line="360" w:lineRule="auto"/>
        <w:jc w:val="center"/>
        <w:rPr>
          <w:rFonts w:ascii="Arial" w:hAnsi="Arial" w:cs="Arial"/>
          <w:sz w:val="24"/>
          <w:szCs w:val="24"/>
          <w:u w:val="single"/>
        </w:rPr>
      </w:pPr>
      <w:r w:rsidRPr="00997AC4">
        <w:rPr>
          <w:rFonts w:ascii="Arial" w:hAnsi="Arial" w:cs="Arial"/>
          <w:sz w:val="24"/>
          <w:szCs w:val="24"/>
          <w:u w:val="single"/>
        </w:rPr>
        <w:lastRenderedPageBreak/>
        <w:t>Section four</w:t>
      </w:r>
    </w:p>
    <w:p w:rsidR="00CC4E35" w:rsidRPr="00997AC4" w:rsidRDefault="003E4A17" w:rsidP="00997AC4">
      <w:pPr>
        <w:spacing w:line="360" w:lineRule="auto"/>
        <w:ind w:firstLine="720"/>
        <w:rPr>
          <w:rFonts w:ascii="Arial" w:hAnsi="Arial" w:cs="Arial"/>
          <w:sz w:val="24"/>
          <w:szCs w:val="24"/>
        </w:rPr>
      </w:pPr>
      <w:r w:rsidRPr="00997AC4">
        <w:rPr>
          <w:rFonts w:ascii="Arial" w:hAnsi="Arial" w:cs="Arial"/>
          <w:sz w:val="24"/>
          <w:szCs w:val="24"/>
        </w:rPr>
        <w:t xml:space="preserve">Play provides practitioners with the opportunity to observe and assess children’s learning and developmental abilities. Observing children during play enables practitioners to be able to </w:t>
      </w:r>
      <w:r w:rsidR="00CC4E35" w:rsidRPr="00997AC4">
        <w:rPr>
          <w:rFonts w:ascii="Arial" w:hAnsi="Arial" w:cs="Arial"/>
          <w:sz w:val="24"/>
          <w:szCs w:val="24"/>
        </w:rPr>
        <w:t xml:space="preserve">observe </w:t>
      </w:r>
      <w:r w:rsidR="00A60155" w:rsidRPr="00997AC4">
        <w:rPr>
          <w:rFonts w:ascii="Arial" w:hAnsi="Arial" w:cs="Arial"/>
          <w:sz w:val="24"/>
          <w:szCs w:val="24"/>
        </w:rPr>
        <w:t>children’s</w:t>
      </w:r>
      <w:r w:rsidRPr="00997AC4">
        <w:rPr>
          <w:rFonts w:ascii="Arial" w:hAnsi="Arial" w:cs="Arial"/>
          <w:sz w:val="24"/>
          <w:szCs w:val="24"/>
        </w:rPr>
        <w:t xml:space="preserve"> </w:t>
      </w:r>
      <w:r w:rsidR="00CC4E35" w:rsidRPr="00997AC4">
        <w:rPr>
          <w:rFonts w:ascii="Arial" w:hAnsi="Arial" w:cs="Arial"/>
          <w:sz w:val="24"/>
          <w:szCs w:val="24"/>
        </w:rPr>
        <w:t xml:space="preserve">interests, learning </w:t>
      </w:r>
      <w:r w:rsidR="00A04E82" w:rsidRPr="00997AC4">
        <w:rPr>
          <w:rFonts w:ascii="Arial" w:hAnsi="Arial" w:cs="Arial"/>
          <w:sz w:val="24"/>
          <w:szCs w:val="24"/>
        </w:rPr>
        <w:t>needs</w:t>
      </w:r>
      <w:r w:rsidRPr="00997AC4">
        <w:rPr>
          <w:rFonts w:ascii="Arial" w:hAnsi="Arial" w:cs="Arial"/>
          <w:sz w:val="24"/>
          <w:szCs w:val="24"/>
        </w:rPr>
        <w:t xml:space="preserve"> and any developmental support that may be needed (Early Years Matters, </w:t>
      </w:r>
      <w:r w:rsidR="00FD1E75" w:rsidRPr="00997AC4">
        <w:rPr>
          <w:rFonts w:ascii="Arial" w:hAnsi="Arial" w:cs="Arial"/>
          <w:sz w:val="24"/>
          <w:szCs w:val="24"/>
        </w:rPr>
        <w:t>2023</w:t>
      </w:r>
      <w:r w:rsidRPr="00997AC4">
        <w:rPr>
          <w:rFonts w:ascii="Arial" w:hAnsi="Arial" w:cs="Arial"/>
          <w:sz w:val="24"/>
          <w:szCs w:val="24"/>
        </w:rPr>
        <w:t xml:space="preserve">). </w:t>
      </w:r>
      <w:r w:rsidR="00FD1E75" w:rsidRPr="00997AC4">
        <w:rPr>
          <w:rFonts w:ascii="Arial" w:hAnsi="Arial" w:cs="Arial"/>
          <w:sz w:val="24"/>
          <w:szCs w:val="24"/>
        </w:rPr>
        <w:t>Practitioners</w:t>
      </w:r>
      <w:r w:rsidRPr="00997AC4">
        <w:rPr>
          <w:rFonts w:ascii="Arial" w:hAnsi="Arial" w:cs="Arial"/>
          <w:sz w:val="24"/>
          <w:szCs w:val="24"/>
        </w:rPr>
        <w:t xml:space="preserve"> are able to observe children naturally </w:t>
      </w:r>
      <w:r w:rsidR="00FD1E75" w:rsidRPr="00997AC4">
        <w:rPr>
          <w:rFonts w:ascii="Arial" w:hAnsi="Arial" w:cs="Arial"/>
          <w:sz w:val="24"/>
          <w:szCs w:val="24"/>
        </w:rPr>
        <w:t xml:space="preserve">during play </w:t>
      </w:r>
      <w:r w:rsidRPr="00997AC4">
        <w:rPr>
          <w:rFonts w:ascii="Arial" w:hAnsi="Arial" w:cs="Arial"/>
          <w:sz w:val="24"/>
          <w:szCs w:val="24"/>
        </w:rPr>
        <w:t xml:space="preserve">and find out the ways </w:t>
      </w:r>
      <w:r w:rsidR="00FD1E75" w:rsidRPr="00997AC4">
        <w:rPr>
          <w:rFonts w:ascii="Arial" w:hAnsi="Arial" w:cs="Arial"/>
          <w:sz w:val="24"/>
          <w:szCs w:val="24"/>
        </w:rPr>
        <w:t xml:space="preserve">in which the </w:t>
      </w:r>
      <w:r w:rsidRPr="00997AC4">
        <w:rPr>
          <w:rFonts w:ascii="Arial" w:hAnsi="Arial" w:cs="Arial"/>
          <w:sz w:val="24"/>
          <w:szCs w:val="24"/>
        </w:rPr>
        <w:t xml:space="preserve">children </w:t>
      </w:r>
      <w:r w:rsidR="00FD1E75" w:rsidRPr="00997AC4">
        <w:rPr>
          <w:rFonts w:ascii="Arial" w:hAnsi="Arial" w:cs="Arial"/>
          <w:sz w:val="24"/>
          <w:szCs w:val="24"/>
        </w:rPr>
        <w:t xml:space="preserve">will </w:t>
      </w:r>
      <w:r w:rsidRPr="00997AC4">
        <w:rPr>
          <w:rFonts w:ascii="Arial" w:hAnsi="Arial" w:cs="Arial"/>
          <w:sz w:val="24"/>
          <w:szCs w:val="24"/>
        </w:rPr>
        <w:t xml:space="preserve">learn the best. Observations facilitates practitioners with the </w:t>
      </w:r>
      <w:r w:rsidR="00FD1E75" w:rsidRPr="00997AC4">
        <w:rPr>
          <w:rFonts w:ascii="Arial" w:hAnsi="Arial" w:cs="Arial"/>
          <w:sz w:val="24"/>
          <w:szCs w:val="24"/>
        </w:rPr>
        <w:t xml:space="preserve">chance </w:t>
      </w:r>
      <w:r w:rsidRPr="00997AC4">
        <w:rPr>
          <w:rFonts w:ascii="Arial" w:hAnsi="Arial" w:cs="Arial"/>
          <w:sz w:val="24"/>
          <w:szCs w:val="24"/>
        </w:rPr>
        <w:t>to plan and provide appropriate activ</w:t>
      </w:r>
      <w:r w:rsidR="00FD1E75" w:rsidRPr="00997AC4">
        <w:rPr>
          <w:rFonts w:ascii="Arial" w:hAnsi="Arial" w:cs="Arial"/>
          <w:sz w:val="24"/>
          <w:szCs w:val="24"/>
        </w:rPr>
        <w:t>ities and</w:t>
      </w:r>
      <w:r w:rsidRPr="00997AC4">
        <w:rPr>
          <w:rFonts w:ascii="Arial" w:hAnsi="Arial" w:cs="Arial"/>
          <w:sz w:val="24"/>
          <w:szCs w:val="24"/>
        </w:rPr>
        <w:t xml:space="preserve"> </w:t>
      </w:r>
      <w:r w:rsidR="00FD1E75" w:rsidRPr="00997AC4">
        <w:rPr>
          <w:rFonts w:ascii="Arial" w:hAnsi="Arial" w:cs="Arial"/>
          <w:sz w:val="24"/>
          <w:szCs w:val="24"/>
        </w:rPr>
        <w:t>resources that will meet and challenge the children’s individual needs and abilities (Sage Publications, no date).</w:t>
      </w:r>
      <w:r w:rsidR="00292373" w:rsidRPr="00997AC4">
        <w:rPr>
          <w:rFonts w:ascii="Arial" w:hAnsi="Arial" w:cs="Arial"/>
          <w:sz w:val="24"/>
          <w:szCs w:val="24"/>
        </w:rPr>
        <w:t xml:space="preserve"> </w:t>
      </w:r>
    </w:p>
    <w:p w:rsidR="006D7EE5" w:rsidRPr="00997AC4" w:rsidRDefault="00292373" w:rsidP="00997AC4">
      <w:pPr>
        <w:spacing w:line="360" w:lineRule="auto"/>
        <w:ind w:firstLine="720"/>
        <w:rPr>
          <w:rFonts w:ascii="Arial" w:hAnsi="Arial" w:cs="Arial"/>
          <w:sz w:val="24"/>
          <w:szCs w:val="24"/>
        </w:rPr>
      </w:pPr>
      <w:r w:rsidRPr="00997AC4">
        <w:rPr>
          <w:rFonts w:ascii="Arial" w:hAnsi="Arial" w:cs="Arial"/>
          <w:sz w:val="24"/>
          <w:szCs w:val="24"/>
        </w:rPr>
        <w:t xml:space="preserve">Early Years Matters (2023) </w:t>
      </w:r>
      <w:r w:rsidR="00CC4E35" w:rsidRPr="00997AC4">
        <w:rPr>
          <w:rFonts w:ascii="Arial" w:hAnsi="Arial" w:cs="Arial"/>
          <w:sz w:val="24"/>
          <w:szCs w:val="24"/>
        </w:rPr>
        <w:t xml:space="preserve">also </w:t>
      </w:r>
      <w:r w:rsidRPr="00997AC4">
        <w:rPr>
          <w:rFonts w:ascii="Arial" w:hAnsi="Arial" w:cs="Arial"/>
          <w:sz w:val="24"/>
          <w:szCs w:val="24"/>
        </w:rPr>
        <w:t>mentions that ‘</w:t>
      </w:r>
      <w:r w:rsidR="00D746D3" w:rsidRPr="00997AC4">
        <w:rPr>
          <w:rFonts w:ascii="Arial" w:hAnsi="Arial" w:cs="Arial"/>
          <w:sz w:val="24"/>
          <w:szCs w:val="24"/>
        </w:rPr>
        <w:t>O</w:t>
      </w:r>
      <w:r w:rsidRPr="00997AC4">
        <w:rPr>
          <w:rFonts w:ascii="Arial" w:hAnsi="Arial" w:cs="Arial"/>
          <w:sz w:val="24"/>
          <w:szCs w:val="24"/>
        </w:rPr>
        <w:t xml:space="preserve">bservations are vital’, </w:t>
      </w:r>
      <w:r w:rsidR="00D746D3" w:rsidRPr="00997AC4">
        <w:rPr>
          <w:rFonts w:ascii="Arial" w:hAnsi="Arial" w:cs="Arial"/>
          <w:sz w:val="24"/>
          <w:szCs w:val="24"/>
        </w:rPr>
        <w:t xml:space="preserve">as observations </w:t>
      </w:r>
      <w:r w:rsidR="00A04E82" w:rsidRPr="00997AC4">
        <w:rPr>
          <w:rFonts w:ascii="Arial" w:hAnsi="Arial" w:cs="Arial"/>
          <w:sz w:val="24"/>
          <w:szCs w:val="24"/>
        </w:rPr>
        <w:t>also provide practitioners</w:t>
      </w:r>
      <w:r w:rsidRPr="00997AC4">
        <w:rPr>
          <w:rFonts w:ascii="Arial" w:hAnsi="Arial" w:cs="Arial"/>
          <w:sz w:val="24"/>
          <w:szCs w:val="24"/>
        </w:rPr>
        <w:t xml:space="preserve"> with direct opportunities to </w:t>
      </w:r>
      <w:r w:rsidR="00D746D3" w:rsidRPr="00997AC4">
        <w:rPr>
          <w:rFonts w:ascii="Arial" w:hAnsi="Arial" w:cs="Arial"/>
          <w:sz w:val="24"/>
          <w:szCs w:val="24"/>
        </w:rPr>
        <w:t xml:space="preserve">reflect on </w:t>
      </w:r>
      <w:r w:rsidR="00A04E82" w:rsidRPr="00997AC4">
        <w:rPr>
          <w:rFonts w:ascii="Arial" w:hAnsi="Arial" w:cs="Arial"/>
          <w:sz w:val="24"/>
          <w:szCs w:val="24"/>
        </w:rPr>
        <w:t xml:space="preserve">practice </w:t>
      </w:r>
      <w:r w:rsidR="00D746D3" w:rsidRPr="00997AC4">
        <w:rPr>
          <w:rFonts w:ascii="Arial" w:hAnsi="Arial" w:cs="Arial"/>
          <w:sz w:val="24"/>
          <w:szCs w:val="24"/>
        </w:rPr>
        <w:t xml:space="preserve">and support </w:t>
      </w:r>
      <w:r w:rsidRPr="00997AC4">
        <w:rPr>
          <w:rFonts w:ascii="Arial" w:hAnsi="Arial" w:cs="Arial"/>
          <w:sz w:val="24"/>
          <w:szCs w:val="24"/>
        </w:rPr>
        <w:t>children’s abilities and learning stages. On a similar note, Drake (2006) states that observations are key to understanding the children and finding out who they are as</w:t>
      </w:r>
      <w:r w:rsidR="00D746D3" w:rsidRPr="00997AC4">
        <w:rPr>
          <w:rFonts w:ascii="Arial" w:hAnsi="Arial" w:cs="Arial"/>
          <w:sz w:val="24"/>
          <w:szCs w:val="24"/>
        </w:rPr>
        <w:t xml:space="preserve"> an</w:t>
      </w:r>
      <w:r w:rsidRPr="00997AC4">
        <w:rPr>
          <w:rFonts w:ascii="Arial" w:hAnsi="Arial" w:cs="Arial"/>
          <w:sz w:val="24"/>
          <w:szCs w:val="24"/>
        </w:rPr>
        <w:t xml:space="preserve"> individual</w:t>
      </w:r>
      <w:r w:rsidR="00E31594" w:rsidRPr="00997AC4">
        <w:rPr>
          <w:rFonts w:ascii="Arial" w:hAnsi="Arial" w:cs="Arial"/>
          <w:sz w:val="24"/>
          <w:szCs w:val="24"/>
        </w:rPr>
        <w:t>.</w:t>
      </w:r>
      <w:r w:rsidR="00CC4E35" w:rsidRPr="00997AC4">
        <w:rPr>
          <w:rFonts w:ascii="Arial" w:hAnsi="Arial" w:cs="Arial"/>
          <w:sz w:val="24"/>
          <w:szCs w:val="24"/>
        </w:rPr>
        <w:t xml:space="preserve"> </w:t>
      </w:r>
      <w:r w:rsidR="00D746D3" w:rsidRPr="00997AC4">
        <w:rPr>
          <w:rFonts w:ascii="Arial" w:hAnsi="Arial" w:cs="Arial"/>
          <w:sz w:val="24"/>
          <w:szCs w:val="24"/>
        </w:rPr>
        <w:t xml:space="preserve">Bruce </w:t>
      </w:r>
      <w:r w:rsidR="00344A1D" w:rsidRPr="00997AC4">
        <w:rPr>
          <w:rFonts w:ascii="Arial" w:hAnsi="Arial" w:cs="Arial"/>
          <w:i/>
          <w:sz w:val="24"/>
          <w:szCs w:val="24"/>
        </w:rPr>
        <w:t>et al.</w:t>
      </w:r>
      <w:r w:rsidR="00344A1D" w:rsidRPr="00997AC4">
        <w:rPr>
          <w:rFonts w:ascii="Arial" w:hAnsi="Arial" w:cs="Arial"/>
          <w:sz w:val="24"/>
          <w:szCs w:val="24"/>
        </w:rPr>
        <w:t xml:space="preserve"> (</w:t>
      </w:r>
      <w:r w:rsidR="00D746D3" w:rsidRPr="00997AC4">
        <w:rPr>
          <w:rFonts w:ascii="Arial" w:hAnsi="Arial" w:cs="Arial"/>
          <w:sz w:val="24"/>
          <w:szCs w:val="24"/>
        </w:rPr>
        <w:t>2015)</w:t>
      </w:r>
      <w:r w:rsidR="00E31594" w:rsidRPr="00997AC4">
        <w:rPr>
          <w:rFonts w:ascii="Arial" w:hAnsi="Arial" w:cs="Arial"/>
          <w:sz w:val="24"/>
          <w:szCs w:val="24"/>
        </w:rPr>
        <w:t xml:space="preserve"> remark</w:t>
      </w:r>
      <w:r w:rsidR="00CC4E35" w:rsidRPr="00997AC4">
        <w:rPr>
          <w:rFonts w:ascii="Arial" w:hAnsi="Arial" w:cs="Arial"/>
          <w:sz w:val="24"/>
          <w:szCs w:val="24"/>
        </w:rPr>
        <w:t>s</w:t>
      </w:r>
      <w:r w:rsidR="00E31594" w:rsidRPr="00997AC4">
        <w:rPr>
          <w:rFonts w:ascii="Arial" w:hAnsi="Arial" w:cs="Arial"/>
          <w:sz w:val="24"/>
          <w:szCs w:val="24"/>
        </w:rPr>
        <w:t xml:space="preserve"> that through observing children </w:t>
      </w:r>
      <w:r w:rsidR="00344A1D" w:rsidRPr="00997AC4">
        <w:rPr>
          <w:rFonts w:ascii="Arial" w:hAnsi="Arial" w:cs="Arial"/>
          <w:sz w:val="24"/>
          <w:szCs w:val="24"/>
        </w:rPr>
        <w:t xml:space="preserve">in different situations </w:t>
      </w:r>
      <w:r w:rsidR="00E31594" w:rsidRPr="00997AC4">
        <w:rPr>
          <w:rFonts w:ascii="Arial" w:hAnsi="Arial" w:cs="Arial"/>
          <w:sz w:val="24"/>
          <w:szCs w:val="24"/>
        </w:rPr>
        <w:t>at various times of the day</w:t>
      </w:r>
      <w:r w:rsidR="00344A1D" w:rsidRPr="00997AC4">
        <w:rPr>
          <w:rFonts w:ascii="Arial" w:hAnsi="Arial" w:cs="Arial"/>
          <w:sz w:val="24"/>
          <w:szCs w:val="24"/>
        </w:rPr>
        <w:t xml:space="preserve"> offers </w:t>
      </w:r>
      <w:r w:rsidR="00E31594" w:rsidRPr="00997AC4">
        <w:rPr>
          <w:rFonts w:ascii="Arial" w:hAnsi="Arial" w:cs="Arial"/>
          <w:sz w:val="24"/>
          <w:szCs w:val="24"/>
        </w:rPr>
        <w:t xml:space="preserve">practitioners </w:t>
      </w:r>
      <w:r w:rsidR="00344A1D" w:rsidRPr="00997AC4">
        <w:rPr>
          <w:rFonts w:ascii="Arial" w:hAnsi="Arial" w:cs="Arial"/>
          <w:sz w:val="24"/>
          <w:szCs w:val="24"/>
        </w:rPr>
        <w:t xml:space="preserve">the chance to create </w:t>
      </w:r>
      <w:r w:rsidR="00A60155" w:rsidRPr="00997AC4">
        <w:rPr>
          <w:rFonts w:ascii="Arial" w:hAnsi="Arial" w:cs="Arial"/>
          <w:sz w:val="24"/>
          <w:szCs w:val="24"/>
        </w:rPr>
        <w:t xml:space="preserve">a </w:t>
      </w:r>
      <w:r w:rsidR="00344A1D" w:rsidRPr="00997AC4">
        <w:rPr>
          <w:rFonts w:ascii="Arial" w:hAnsi="Arial" w:cs="Arial"/>
          <w:sz w:val="24"/>
          <w:szCs w:val="24"/>
        </w:rPr>
        <w:t xml:space="preserve">picture of the child as a whole. This is further supported by West Sussex Council (2021) who also mention that observations showed be completed at various times of the day. Bruce </w:t>
      </w:r>
      <w:r w:rsidR="00344A1D" w:rsidRPr="00997AC4">
        <w:rPr>
          <w:rFonts w:ascii="Arial" w:hAnsi="Arial" w:cs="Arial"/>
          <w:i/>
          <w:sz w:val="24"/>
          <w:szCs w:val="24"/>
        </w:rPr>
        <w:t>et al.</w:t>
      </w:r>
      <w:r w:rsidR="00344A1D" w:rsidRPr="00997AC4">
        <w:rPr>
          <w:rFonts w:ascii="Arial" w:hAnsi="Arial" w:cs="Arial"/>
          <w:sz w:val="24"/>
          <w:szCs w:val="24"/>
        </w:rPr>
        <w:t xml:space="preserve"> (2015) also state that observing children in play is key in allowing practitioners to be able to assess learning opportunities for children.</w:t>
      </w:r>
    </w:p>
    <w:p w:rsidR="00A04E82" w:rsidRPr="00997AC4" w:rsidRDefault="006B0E15" w:rsidP="00997AC4">
      <w:pPr>
        <w:spacing w:line="360" w:lineRule="auto"/>
        <w:ind w:firstLine="720"/>
        <w:rPr>
          <w:rFonts w:ascii="Arial" w:hAnsi="Arial" w:cs="Arial"/>
          <w:sz w:val="24"/>
          <w:szCs w:val="24"/>
        </w:rPr>
      </w:pPr>
      <w:r w:rsidRPr="00997AC4">
        <w:rPr>
          <w:rFonts w:ascii="Arial" w:hAnsi="Arial" w:cs="Arial"/>
          <w:sz w:val="24"/>
          <w:szCs w:val="24"/>
        </w:rPr>
        <w:t xml:space="preserve">Howard and McInnes report (2012) mentions that in a study of how children perceive play can affect their wellbeing and development as well as how they engage with the activity. The findings showed that when children participated in an activity on their own accord, on </w:t>
      </w:r>
      <w:r w:rsidR="00D57622" w:rsidRPr="00997AC4">
        <w:rPr>
          <w:rFonts w:ascii="Arial" w:hAnsi="Arial" w:cs="Arial"/>
          <w:sz w:val="24"/>
          <w:szCs w:val="24"/>
        </w:rPr>
        <w:t>the</w:t>
      </w:r>
      <w:r w:rsidRPr="00997AC4">
        <w:rPr>
          <w:rFonts w:ascii="Arial" w:hAnsi="Arial" w:cs="Arial"/>
          <w:sz w:val="24"/>
          <w:szCs w:val="24"/>
        </w:rPr>
        <w:t xml:space="preserve"> floor with an adult close by, were more intensely </w:t>
      </w:r>
      <w:r w:rsidR="00D57622" w:rsidRPr="00997AC4">
        <w:rPr>
          <w:rFonts w:ascii="Arial" w:hAnsi="Arial" w:cs="Arial"/>
          <w:sz w:val="24"/>
          <w:szCs w:val="24"/>
        </w:rPr>
        <w:t>engaged</w:t>
      </w:r>
      <w:r w:rsidRPr="00997AC4">
        <w:rPr>
          <w:rFonts w:ascii="Arial" w:hAnsi="Arial" w:cs="Arial"/>
          <w:sz w:val="24"/>
          <w:szCs w:val="24"/>
        </w:rPr>
        <w:t xml:space="preserve"> and focused. They also showed positive emotion and seemed to move more freely. The report mentions that when comparing this to when children</w:t>
      </w:r>
      <w:r w:rsidR="00D57622" w:rsidRPr="00997AC4">
        <w:rPr>
          <w:rFonts w:ascii="Arial" w:hAnsi="Arial" w:cs="Arial"/>
          <w:sz w:val="24"/>
          <w:szCs w:val="24"/>
        </w:rPr>
        <w:t xml:space="preserve"> are asked to participate in the activity at a table with an adult directly participating, children</w:t>
      </w:r>
      <w:r w:rsidRPr="00997AC4">
        <w:rPr>
          <w:rFonts w:ascii="Arial" w:hAnsi="Arial" w:cs="Arial"/>
          <w:sz w:val="24"/>
          <w:szCs w:val="24"/>
        </w:rPr>
        <w:t xml:space="preserve"> seemed </w:t>
      </w:r>
      <w:r w:rsidR="00D57622" w:rsidRPr="00997AC4">
        <w:rPr>
          <w:rFonts w:ascii="Arial" w:hAnsi="Arial" w:cs="Arial"/>
          <w:sz w:val="24"/>
          <w:szCs w:val="24"/>
        </w:rPr>
        <w:t>to be more distracted,</w:t>
      </w:r>
      <w:r w:rsidRPr="00997AC4">
        <w:rPr>
          <w:rFonts w:ascii="Arial" w:hAnsi="Arial" w:cs="Arial"/>
          <w:sz w:val="24"/>
          <w:szCs w:val="24"/>
        </w:rPr>
        <w:t xml:space="preserve"> </w:t>
      </w:r>
      <w:r w:rsidR="00D57622" w:rsidRPr="00997AC4">
        <w:rPr>
          <w:rFonts w:ascii="Arial" w:hAnsi="Arial" w:cs="Arial"/>
          <w:sz w:val="24"/>
          <w:szCs w:val="24"/>
        </w:rPr>
        <w:t>spoke more negatively and seemed to remain where they were.</w:t>
      </w:r>
      <w:r w:rsidR="006F19C2" w:rsidRPr="00997AC4">
        <w:rPr>
          <w:rFonts w:ascii="Arial" w:hAnsi="Arial" w:cs="Arial"/>
          <w:sz w:val="24"/>
          <w:szCs w:val="24"/>
        </w:rPr>
        <w:t xml:space="preserve"> </w:t>
      </w:r>
      <w:r w:rsidR="0070678C" w:rsidRPr="00997AC4">
        <w:rPr>
          <w:rFonts w:ascii="Arial" w:hAnsi="Arial" w:cs="Arial"/>
          <w:sz w:val="24"/>
          <w:szCs w:val="24"/>
        </w:rPr>
        <w:t xml:space="preserve">The study suggests that activities that are perceived as ‘play’ by children, will lead to a higher developmental effect. This means that they are exposed to a variety of behaviours with minimised risks of failure. Children, when approaching an activity as a play opportunity, seemed to have more control of the play’s direction and outcome. Through this self-sufficiency and independence, </w:t>
      </w:r>
      <w:r w:rsidR="0070678C" w:rsidRPr="00997AC4">
        <w:rPr>
          <w:rFonts w:ascii="Arial" w:hAnsi="Arial" w:cs="Arial"/>
          <w:sz w:val="24"/>
          <w:szCs w:val="24"/>
        </w:rPr>
        <w:lastRenderedPageBreak/>
        <w:t>children’s confidence and self-esteem increased. The report also mentions that feedback from the study shows the positive effect that play has on children’s happiness, well</w:t>
      </w:r>
      <w:r w:rsidR="004779BA" w:rsidRPr="00997AC4">
        <w:rPr>
          <w:rFonts w:ascii="Arial" w:hAnsi="Arial" w:cs="Arial"/>
          <w:sz w:val="24"/>
          <w:szCs w:val="24"/>
        </w:rPr>
        <w:t>-</w:t>
      </w:r>
      <w:r w:rsidR="0070678C" w:rsidRPr="00997AC4">
        <w:rPr>
          <w:rFonts w:ascii="Arial" w:hAnsi="Arial" w:cs="Arial"/>
          <w:sz w:val="24"/>
          <w:szCs w:val="24"/>
        </w:rPr>
        <w:t xml:space="preserve">being and enhancement </w:t>
      </w:r>
      <w:r w:rsidR="004779BA" w:rsidRPr="00997AC4">
        <w:rPr>
          <w:rFonts w:ascii="Arial" w:hAnsi="Arial" w:cs="Arial"/>
          <w:sz w:val="24"/>
          <w:szCs w:val="24"/>
        </w:rPr>
        <w:t>to the children’s</w:t>
      </w:r>
      <w:r w:rsidR="0070678C" w:rsidRPr="00997AC4">
        <w:rPr>
          <w:rFonts w:ascii="Arial" w:hAnsi="Arial" w:cs="Arial"/>
          <w:sz w:val="24"/>
          <w:szCs w:val="24"/>
        </w:rPr>
        <w:t xml:space="preserve"> </w:t>
      </w:r>
      <w:r w:rsidR="004779BA" w:rsidRPr="00997AC4">
        <w:rPr>
          <w:rFonts w:ascii="Arial" w:hAnsi="Arial" w:cs="Arial"/>
          <w:sz w:val="24"/>
          <w:szCs w:val="24"/>
        </w:rPr>
        <w:t>holistic</w:t>
      </w:r>
      <w:r w:rsidR="0070678C" w:rsidRPr="00997AC4">
        <w:rPr>
          <w:rFonts w:ascii="Arial" w:hAnsi="Arial" w:cs="Arial"/>
          <w:sz w:val="24"/>
          <w:szCs w:val="24"/>
        </w:rPr>
        <w:t xml:space="preserve"> </w:t>
      </w:r>
      <w:r w:rsidR="004779BA" w:rsidRPr="00997AC4">
        <w:rPr>
          <w:rFonts w:ascii="Arial" w:hAnsi="Arial" w:cs="Arial"/>
          <w:sz w:val="24"/>
          <w:szCs w:val="24"/>
        </w:rPr>
        <w:t>development</w:t>
      </w:r>
      <w:r w:rsidR="0070678C" w:rsidRPr="00997AC4">
        <w:rPr>
          <w:rFonts w:ascii="Arial" w:hAnsi="Arial" w:cs="Arial"/>
          <w:sz w:val="24"/>
          <w:szCs w:val="24"/>
        </w:rPr>
        <w:t>.</w:t>
      </w:r>
    </w:p>
    <w:p w:rsidR="007B2738" w:rsidRPr="00997AC4" w:rsidRDefault="00EB186D" w:rsidP="00997AC4">
      <w:pPr>
        <w:spacing w:line="360" w:lineRule="auto"/>
        <w:ind w:firstLine="720"/>
        <w:rPr>
          <w:rFonts w:ascii="Arial" w:hAnsi="Arial" w:cs="Arial"/>
          <w:sz w:val="24"/>
          <w:szCs w:val="24"/>
        </w:rPr>
      </w:pPr>
      <w:r w:rsidRPr="00997AC4">
        <w:rPr>
          <w:rFonts w:ascii="Arial" w:hAnsi="Arial" w:cs="Arial"/>
          <w:sz w:val="24"/>
          <w:szCs w:val="24"/>
        </w:rPr>
        <w:t xml:space="preserve">Te Whariki </w:t>
      </w:r>
      <w:r w:rsidR="002C2B39" w:rsidRPr="00997AC4">
        <w:rPr>
          <w:rFonts w:ascii="Arial" w:hAnsi="Arial" w:cs="Arial"/>
          <w:sz w:val="24"/>
          <w:szCs w:val="24"/>
        </w:rPr>
        <w:t>mentions that assessment provides opportunities to evaluate and support curriculum planning and enhance learning. Assessments enables in the moment opportunities allowing practitioners to be able to listen, participate and respond in the moment with children who are engaged with the experience</w:t>
      </w:r>
      <w:r w:rsidR="001B2320" w:rsidRPr="00997AC4">
        <w:rPr>
          <w:rFonts w:ascii="Arial" w:hAnsi="Arial" w:cs="Arial"/>
          <w:sz w:val="24"/>
          <w:szCs w:val="24"/>
        </w:rPr>
        <w:t xml:space="preserve">s and events. Assessment </w:t>
      </w:r>
      <w:r w:rsidR="006F19C2" w:rsidRPr="00997AC4">
        <w:rPr>
          <w:rFonts w:ascii="Arial" w:hAnsi="Arial" w:cs="Arial"/>
          <w:sz w:val="24"/>
          <w:szCs w:val="24"/>
        </w:rPr>
        <w:t>a</w:t>
      </w:r>
      <w:r w:rsidR="00AB5E32" w:rsidRPr="00997AC4">
        <w:rPr>
          <w:rFonts w:ascii="Arial" w:hAnsi="Arial" w:cs="Arial"/>
          <w:sz w:val="24"/>
          <w:szCs w:val="24"/>
        </w:rPr>
        <w:t xml:space="preserve">nd observation can </w:t>
      </w:r>
      <w:r w:rsidR="007B2738" w:rsidRPr="00997AC4">
        <w:rPr>
          <w:rFonts w:ascii="Arial" w:hAnsi="Arial" w:cs="Arial"/>
          <w:sz w:val="24"/>
          <w:szCs w:val="24"/>
        </w:rPr>
        <w:t>benefit practitioners</w:t>
      </w:r>
      <w:r w:rsidR="00AB5E32" w:rsidRPr="00997AC4">
        <w:rPr>
          <w:rFonts w:ascii="Arial" w:hAnsi="Arial" w:cs="Arial"/>
          <w:sz w:val="24"/>
          <w:szCs w:val="24"/>
        </w:rPr>
        <w:t xml:space="preserve"> through helping them implement direct changes to the teaching learning </w:t>
      </w:r>
      <w:r w:rsidR="007B2738" w:rsidRPr="00997AC4">
        <w:rPr>
          <w:rFonts w:ascii="Arial" w:hAnsi="Arial" w:cs="Arial"/>
          <w:sz w:val="24"/>
          <w:szCs w:val="24"/>
        </w:rPr>
        <w:t>environment</w:t>
      </w:r>
      <w:r w:rsidR="00AB5E32" w:rsidRPr="00997AC4">
        <w:rPr>
          <w:rFonts w:ascii="Arial" w:hAnsi="Arial" w:cs="Arial"/>
          <w:sz w:val="24"/>
          <w:szCs w:val="24"/>
        </w:rPr>
        <w:t xml:space="preserve">. This will then impact and support children’s learning through positive </w:t>
      </w:r>
      <w:r w:rsidR="007B2738" w:rsidRPr="00997AC4">
        <w:rPr>
          <w:rFonts w:ascii="Arial" w:hAnsi="Arial" w:cs="Arial"/>
          <w:sz w:val="24"/>
          <w:szCs w:val="24"/>
        </w:rPr>
        <w:t>experiences to help achieve their goals</w:t>
      </w:r>
      <w:r w:rsidRPr="00997AC4">
        <w:rPr>
          <w:rFonts w:ascii="Arial" w:hAnsi="Arial" w:cs="Arial"/>
          <w:sz w:val="24"/>
          <w:szCs w:val="24"/>
        </w:rPr>
        <w:t xml:space="preserve"> (Te Whariki Early Childhood Curriculum, 2017)</w:t>
      </w:r>
      <w:r w:rsidR="007B2738" w:rsidRPr="00997AC4">
        <w:rPr>
          <w:rFonts w:ascii="Arial" w:hAnsi="Arial" w:cs="Arial"/>
          <w:sz w:val="24"/>
          <w:szCs w:val="24"/>
        </w:rPr>
        <w:t>.</w:t>
      </w:r>
      <w:r w:rsidR="00B94ED5" w:rsidRPr="00997AC4">
        <w:rPr>
          <w:rFonts w:ascii="Arial" w:hAnsi="Arial" w:cs="Arial"/>
          <w:sz w:val="24"/>
          <w:szCs w:val="24"/>
        </w:rPr>
        <w:t xml:space="preserve"> </w:t>
      </w:r>
      <w:r w:rsidR="007B2738" w:rsidRPr="00997AC4">
        <w:rPr>
          <w:rFonts w:ascii="Arial" w:hAnsi="Arial" w:cs="Arial"/>
          <w:sz w:val="24"/>
          <w:szCs w:val="24"/>
        </w:rPr>
        <w:t xml:space="preserve">Overall observation and assessment provides practitioners with the knowledge of </w:t>
      </w:r>
      <w:r w:rsidR="00B94ED5" w:rsidRPr="00997AC4">
        <w:rPr>
          <w:rFonts w:ascii="Arial" w:hAnsi="Arial" w:cs="Arial"/>
          <w:sz w:val="24"/>
          <w:szCs w:val="24"/>
        </w:rPr>
        <w:t>children’s</w:t>
      </w:r>
      <w:r w:rsidR="007B2738" w:rsidRPr="00997AC4">
        <w:rPr>
          <w:rFonts w:ascii="Arial" w:hAnsi="Arial" w:cs="Arial"/>
          <w:sz w:val="24"/>
          <w:szCs w:val="24"/>
        </w:rPr>
        <w:t xml:space="preserve"> developmental stage and </w:t>
      </w:r>
      <w:r w:rsidR="00B94ED5" w:rsidRPr="00997AC4">
        <w:rPr>
          <w:rFonts w:ascii="Arial" w:hAnsi="Arial" w:cs="Arial"/>
          <w:sz w:val="24"/>
          <w:szCs w:val="24"/>
        </w:rPr>
        <w:t>maturity</w:t>
      </w:r>
      <w:r w:rsidR="007B2738" w:rsidRPr="00997AC4">
        <w:rPr>
          <w:rFonts w:ascii="Arial" w:hAnsi="Arial" w:cs="Arial"/>
          <w:sz w:val="24"/>
          <w:szCs w:val="24"/>
        </w:rPr>
        <w:t xml:space="preserve">, individual needs and interests. </w:t>
      </w:r>
      <w:r w:rsidR="00B94ED5" w:rsidRPr="00997AC4">
        <w:rPr>
          <w:rFonts w:ascii="Arial" w:hAnsi="Arial" w:cs="Arial"/>
          <w:sz w:val="24"/>
          <w:szCs w:val="24"/>
        </w:rPr>
        <w:t xml:space="preserve">From </w:t>
      </w:r>
      <w:r w:rsidRPr="00997AC4">
        <w:rPr>
          <w:rFonts w:ascii="Arial" w:hAnsi="Arial" w:cs="Arial"/>
          <w:sz w:val="24"/>
          <w:szCs w:val="24"/>
        </w:rPr>
        <w:t>this information,</w:t>
      </w:r>
      <w:r w:rsidR="00B94ED5" w:rsidRPr="00997AC4">
        <w:rPr>
          <w:rFonts w:ascii="Arial" w:hAnsi="Arial" w:cs="Arial"/>
          <w:sz w:val="24"/>
          <w:szCs w:val="24"/>
        </w:rPr>
        <w:t xml:space="preserve"> practitioner</w:t>
      </w:r>
      <w:r w:rsidRPr="00997AC4">
        <w:rPr>
          <w:rFonts w:ascii="Arial" w:hAnsi="Arial" w:cs="Arial"/>
          <w:sz w:val="24"/>
          <w:szCs w:val="24"/>
        </w:rPr>
        <w:t xml:space="preserve">s </w:t>
      </w:r>
      <w:r w:rsidR="00B94ED5" w:rsidRPr="00997AC4">
        <w:rPr>
          <w:rFonts w:ascii="Arial" w:hAnsi="Arial" w:cs="Arial"/>
          <w:sz w:val="24"/>
          <w:szCs w:val="24"/>
        </w:rPr>
        <w:t>are able to plan and shape children’s learning experiences within the setting providing a challenging and child led curriculum (Murphy, 2019).</w:t>
      </w:r>
    </w:p>
    <w:p w:rsidR="00592BFF" w:rsidRPr="00997AC4" w:rsidRDefault="00A60155" w:rsidP="00997AC4">
      <w:pPr>
        <w:spacing w:line="360" w:lineRule="auto"/>
        <w:ind w:firstLine="720"/>
        <w:rPr>
          <w:rFonts w:ascii="Arial" w:hAnsi="Arial" w:cs="Arial"/>
          <w:sz w:val="24"/>
          <w:szCs w:val="24"/>
        </w:rPr>
      </w:pPr>
      <w:r w:rsidRPr="00997AC4">
        <w:rPr>
          <w:rFonts w:ascii="Arial" w:hAnsi="Arial" w:cs="Arial"/>
          <w:sz w:val="24"/>
          <w:szCs w:val="24"/>
        </w:rPr>
        <w:t>Practitioners</w:t>
      </w:r>
      <w:r w:rsidR="00592BFF" w:rsidRPr="00997AC4">
        <w:rPr>
          <w:rFonts w:ascii="Arial" w:hAnsi="Arial" w:cs="Arial"/>
          <w:sz w:val="24"/>
          <w:szCs w:val="24"/>
        </w:rPr>
        <w:t xml:space="preserve"> can support children’s play, learning and developmental opportunities through reflection of their practice</w:t>
      </w:r>
      <w:r w:rsidRPr="00997AC4">
        <w:rPr>
          <w:rFonts w:ascii="Arial" w:hAnsi="Arial" w:cs="Arial"/>
          <w:sz w:val="24"/>
          <w:szCs w:val="24"/>
        </w:rPr>
        <w:t xml:space="preserve">. This will allow practitioners </w:t>
      </w:r>
      <w:r w:rsidR="00592BFF" w:rsidRPr="00997AC4">
        <w:rPr>
          <w:rFonts w:ascii="Arial" w:hAnsi="Arial" w:cs="Arial"/>
          <w:sz w:val="24"/>
          <w:szCs w:val="24"/>
        </w:rPr>
        <w:t xml:space="preserve">to consider what their intentions are within the play environment and how their presence can affect the provision they provide. Observations allows adults to observe, support and consider the child’s </w:t>
      </w:r>
      <w:r w:rsidR="00FB37F1" w:rsidRPr="00997AC4">
        <w:rPr>
          <w:rFonts w:ascii="Arial" w:hAnsi="Arial" w:cs="Arial"/>
          <w:sz w:val="24"/>
          <w:szCs w:val="24"/>
        </w:rPr>
        <w:t>interest’s</w:t>
      </w:r>
      <w:r w:rsidR="00592BFF" w:rsidRPr="00997AC4">
        <w:rPr>
          <w:rFonts w:ascii="Arial" w:hAnsi="Arial" w:cs="Arial"/>
          <w:sz w:val="24"/>
          <w:szCs w:val="24"/>
        </w:rPr>
        <w:t xml:space="preserve">, intentions and motivations along with the </w:t>
      </w:r>
      <w:r w:rsidR="004F00EB" w:rsidRPr="00997AC4">
        <w:rPr>
          <w:rFonts w:ascii="Arial" w:hAnsi="Arial" w:cs="Arial"/>
          <w:sz w:val="24"/>
          <w:szCs w:val="24"/>
        </w:rPr>
        <w:t>child’s goals, chall</w:t>
      </w:r>
      <w:r w:rsidR="00592BFF" w:rsidRPr="00997AC4">
        <w:rPr>
          <w:rFonts w:ascii="Arial" w:hAnsi="Arial" w:cs="Arial"/>
          <w:sz w:val="24"/>
          <w:szCs w:val="24"/>
        </w:rPr>
        <w:t xml:space="preserve">enges and knowledge. Observations can lead to </w:t>
      </w:r>
      <w:r w:rsidRPr="00997AC4">
        <w:rPr>
          <w:rFonts w:ascii="Arial" w:hAnsi="Arial" w:cs="Arial"/>
          <w:sz w:val="24"/>
          <w:szCs w:val="24"/>
        </w:rPr>
        <w:t xml:space="preserve">practitioners </w:t>
      </w:r>
      <w:r w:rsidR="00592BFF" w:rsidRPr="00997AC4">
        <w:rPr>
          <w:rFonts w:ascii="Arial" w:hAnsi="Arial" w:cs="Arial"/>
          <w:sz w:val="24"/>
          <w:szCs w:val="24"/>
        </w:rPr>
        <w:t>consider</w:t>
      </w:r>
      <w:r w:rsidRPr="00997AC4">
        <w:rPr>
          <w:rFonts w:ascii="Arial" w:hAnsi="Arial" w:cs="Arial"/>
          <w:sz w:val="24"/>
          <w:szCs w:val="24"/>
        </w:rPr>
        <w:t xml:space="preserve">ing </w:t>
      </w:r>
      <w:r w:rsidR="00592BFF" w:rsidRPr="00997AC4">
        <w:rPr>
          <w:rFonts w:ascii="Arial" w:hAnsi="Arial" w:cs="Arial"/>
          <w:sz w:val="24"/>
          <w:szCs w:val="24"/>
        </w:rPr>
        <w:t xml:space="preserve">ways to support, scaffold and facilitate </w:t>
      </w:r>
      <w:r w:rsidR="004F00EB" w:rsidRPr="00997AC4">
        <w:rPr>
          <w:rFonts w:ascii="Arial" w:hAnsi="Arial" w:cs="Arial"/>
          <w:sz w:val="24"/>
          <w:szCs w:val="24"/>
        </w:rPr>
        <w:t>children’s</w:t>
      </w:r>
      <w:r w:rsidR="00592BFF" w:rsidRPr="00997AC4">
        <w:rPr>
          <w:rFonts w:ascii="Arial" w:hAnsi="Arial" w:cs="Arial"/>
          <w:sz w:val="24"/>
          <w:szCs w:val="24"/>
        </w:rPr>
        <w:t xml:space="preserve"> learning and developmental needs</w:t>
      </w:r>
      <w:r w:rsidRPr="00997AC4">
        <w:rPr>
          <w:rFonts w:ascii="Arial" w:hAnsi="Arial" w:cs="Arial"/>
          <w:sz w:val="24"/>
          <w:szCs w:val="24"/>
        </w:rPr>
        <w:t xml:space="preserve">. This can be facilitated by </w:t>
      </w:r>
      <w:r w:rsidR="00592BFF" w:rsidRPr="00997AC4">
        <w:rPr>
          <w:rFonts w:ascii="Arial" w:hAnsi="Arial" w:cs="Arial"/>
          <w:sz w:val="24"/>
          <w:szCs w:val="24"/>
        </w:rPr>
        <w:t xml:space="preserve">providing them with play opportunities that are rich in </w:t>
      </w:r>
      <w:r w:rsidR="004F00EB" w:rsidRPr="00997AC4">
        <w:rPr>
          <w:rFonts w:ascii="Arial" w:hAnsi="Arial" w:cs="Arial"/>
          <w:sz w:val="24"/>
          <w:szCs w:val="24"/>
        </w:rPr>
        <w:t>resources</w:t>
      </w:r>
      <w:r w:rsidR="00592BFF" w:rsidRPr="00997AC4">
        <w:rPr>
          <w:rFonts w:ascii="Arial" w:hAnsi="Arial" w:cs="Arial"/>
          <w:sz w:val="24"/>
          <w:szCs w:val="24"/>
        </w:rPr>
        <w:t xml:space="preserve"> and activities that meet their </w:t>
      </w:r>
      <w:r w:rsidR="004F00EB" w:rsidRPr="00997AC4">
        <w:rPr>
          <w:rFonts w:ascii="Arial" w:hAnsi="Arial" w:cs="Arial"/>
          <w:sz w:val="24"/>
          <w:szCs w:val="24"/>
        </w:rPr>
        <w:t>holistic</w:t>
      </w:r>
      <w:r w:rsidR="00592BFF" w:rsidRPr="00997AC4">
        <w:rPr>
          <w:rFonts w:ascii="Arial" w:hAnsi="Arial" w:cs="Arial"/>
          <w:sz w:val="24"/>
          <w:szCs w:val="24"/>
        </w:rPr>
        <w:t xml:space="preserve"> learning and developmental needs. </w:t>
      </w:r>
      <w:r w:rsidRPr="00997AC4">
        <w:rPr>
          <w:rFonts w:ascii="Arial" w:hAnsi="Arial" w:cs="Arial"/>
          <w:sz w:val="24"/>
          <w:szCs w:val="24"/>
        </w:rPr>
        <w:t>Practitioners</w:t>
      </w:r>
      <w:r w:rsidR="00592BFF" w:rsidRPr="00997AC4">
        <w:rPr>
          <w:rFonts w:ascii="Arial" w:hAnsi="Arial" w:cs="Arial"/>
          <w:sz w:val="24"/>
          <w:szCs w:val="24"/>
        </w:rPr>
        <w:t xml:space="preserve"> will be able to gain </w:t>
      </w:r>
      <w:r w:rsidR="004F00EB" w:rsidRPr="00997AC4">
        <w:rPr>
          <w:rFonts w:ascii="Arial" w:hAnsi="Arial" w:cs="Arial"/>
          <w:sz w:val="24"/>
          <w:szCs w:val="24"/>
        </w:rPr>
        <w:t>in-depth</w:t>
      </w:r>
      <w:r w:rsidR="00592BFF" w:rsidRPr="00997AC4">
        <w:rPr>
          <w:rFonts w:ascii="Arial" w:hAnsi="Arial" w:cs="Arial"/>
          <w:sz w:val="24"/>
          <w:szCs w:val="24"/>
        </w:rPr>
        <w:t xml:space="preserve"> and individual knowledge of the child and will be able to become confident in reading play cues of each individual child. This will provide </w:t>
      </w:r>
      <w:r w:rsidRPr="00997AC4">
        <w:rPr>
          <w:rFonts w:ascii="Arial" w:hAnsi="Arial" w:cs="Arial"/>
          <w:sz w:val="24"/>
          <w:szCs w:val="24"/>
        </w:rPr>
        <w:t>practitioners</w:t>
      </w:r>
      <w:r w:rsidR="00592BFF" w:rsidRPr="00997AC4">
        <w:rPr>
          <w:rFonts w:ascii="Arial" w:hAnsi="Arial" w:cs="Arial"/>
          <w:sz w:val="24"/>
          <w:szCs w:val="24"/>
        </w:rPr>
        <w:t xml:space="preserve"> with the </w:t>
      </w:r>
      <w:r w:rsidR="004F00EB" w:rsidRPr="00997AC4">
        <w:rPr>
          <w:rFonts w:ascii="Arial" w:hAnsi="Arial" w:cs="Arial"/>
          <w:sz w:val="24"/>
          <w:szCs w:val="24"/>
        </w:rPr>
        <w:t>ability</w:t>
      </w:r>
      <w:r w:rsidR="00592BFF" w:rsidRPr="00997AC4">
        <w:rPr>
          <w:rFonts w:ascii="Arial" w:hAnsi="Arial" w:cs="Arial"/>
          <w:sz w:val="24"/>
          <w:szCs w:val="24"/>
        </w:rPr>
        <w:t xml:space="preserve"> to be able to respond to these play cues without hij</w:t>
      </w:r>
      <w:r w:rsidR="004F00EB" w:rsidRPr="00997AC4">
        <w:rPr>
          <w:rFonts w:ascii="Arial" w:hAnsi="Arial" w:cs="Arial"/>
          <w:sz w:val="24"/>
          <w:szCs w:val="24"/>
        </w:rPr>
        <w:t xml:space="preserve">acking the play and inadvertently </w:t>
      </w:r>
      <w:r w:rsidR="00592BFF" w:rsidRPr="00997AC4">
        <w:rPr>
          <w:rFonts w:ascii="Arial" w:hAnsi="Arial" w:cs="Arial"/>
          <w:sz w:val="24"/>
          <w:szCs w:val="24"/>
        </w:rPr>
        <w:t xml:space="preserve">changing the </w:t>
      </w:r>
      <w:r w:rsidR="004F00EB" w:rsidRPr="00997AC4">
        <w:rPr>
          <w:rFonts w:ascii="Arial" w:hAnsi="Arial" w:cs="Arial"/>
          <w:sz w:val="24"/>
          <w:szCs w:val="24"/>
        </w:rPr>
        <w:t>child’s</w:t>
      </w:r>
      <w:r w:rsidR="00592BFF" w:rsidRPr="00997AC4">
        <w:rPr>
          <w:rFonts w:ascii="Arial" w:hAnsi="Arial" w:cs="Arial"/>
          <w:sz w:val="24"/>
          <w:szCs w:val="24"/>
        </w:rPr>
        <w:t xml:space="preserve"> play intent </w:t>
      </w:r>
      <w:r w:rsidR="0003661E" w:rsidRPr="00997AC4">
        <w:rPr>
          <w:rFonts w:ascii="Arial" w:hAnsi="Arial" w:cs="Arial"/>
          <w:sz w:val="24"/>
          <w:szCs w:val="24"/>
        </w:rPr>
        <w:t>(Rekers with McCree, 2022).</w:t>
      </w:r>
    </w:p>
    <w:p w:rsidR="00997AC4" w:rsidRDefault="00997AC4" w:rsidP="00997AC4">
      <w:pPr>
        <w:spacing w:line="360" w:lineRule="auto"/>
        <w:jc w:val="center"/>
        <w:rPr>
          <w:rFonts w:ascii="Arial" w:hAnsi="Arial" w:cs="Arial"/>
          <w:sz w:val="24"/>
          <w:szCs w:val="24"/>
          <w:u w:val="single"/>
        </w:rPr>
      </w:pPr>
    </w:p>
    <w:p w:rsidR="00997AC4" w:rsidRDefault="00997AC4" w:rsidP="00997AC4">
      <w:pPr>
        <w:spacing w:line="360" w:lineRule="auto"/>
        <w:jc w:val="center"/>
        <w:rPr>
          <w:rFonts w:ascii="Arial" w:hAnsi="Arial" w:cs="Arial"/>
          <w:sz w:val="24"/>
          <w:szCs w:val="24"/>
          <w:u w:val="single"/>
        </w:rPr>
      </w:pPr>
    </w:p>
    <w:p w:rsidR="00997AC4" w:rsidRDefault="00997AC4" w:rsidP="00997AC4">
      <w:pPr>
        <w:spacing w:line="360" w:lineRule="auto"/>
        <w:jc w:val="center"/>
        <w:rPr>
          <w:rFonts w:ascii="Arial" w:hAnsi="Arial" w:cs="Arial"/>
          <w:sz w:val="24"/>
          <w:szCs w:val="24"/>
          <w:u w:val="single"/>
        </w:rPr>
      </w:pPr>
    </w:p>
    <w:p w:rsidR="00997AC4" w:rsidRPr="00997AC4" w:rsidRDefault="00997AC4" w:rsidP="00997AC4">
      <w:pPr>
        <w:spacing w:line="360" w:lineRule="auto"/>
        <w:jc w:val="center"/>
        <w:rPr>
          <w:rFonts w:ascii="Arial" w:hAnsi="Arial" w:cs="Arial"/>
          <w:sz w:val="24"/>
          <w:szCs w:val="24"/>
          <w:u w:val="single"/>
        </w:rPr>
      </w:pPr>
      <w:bookmarkStart w:id="0" w:name="_GoBack"/>
      <w:bookmarkEnd w:id="0"/>
      <w:r w:rsidRPr="00997AC4">
        <w:rPr>
          <w:rFonts w:ascii="Arial" w:hAnsi="Arial" w:cs="Arial"/>
          <w:sz w:val="24"/>
          <w:szCs w:val="24"/>
          <w:u w:val="single"/>
        </w:rPr>
        <w:lastRenderedPageBreak/>
        <w:t>Reference list</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Aubrey, K. and Riley, A., (2019) </w:t>
      </w:r>
      <w:r w:rsidRPr="00997AC4">
        <w:rPr>
          <w:rFonts w:ascii="Arial" w:hAnsi="Arial" w:cs="Arial"/>
          <w:i/>
          <w:sz w:val="24"/>
          <w:szCs w:val="24"/>
        </w:rPr>
        <w:t xml:space="preserve">Understanding and Using Educational Theories, </w:t>
      </w:r>
      <w:r w:rsidRPr="00997AC4">
        <w:rPr>
          <w:rFonts w:ascii="Arial" w:hAnsi="Arial" w:cs="Arial"/>
          <w:sz w:val="24"/>
          <w:szCs w:val="24"/>
        </w:rPr>
        <w:t>2</w:t>
      </w:r>
      <w:r w:rsidRPr="00997AC4">
        <w:rPr>
          <w:rFonts w:ascii="Arial" w:hAnsi="Arial" w:cs="Arial"/>
          <w:sz w:val="24"/>
          <w:szCs w:val="24"/>
          <w:vertAlign w:val="superscript"/>
        </w:rPr>
        <w:t>nd</w:t>
      </w:r>
      <w:r w:rsidRPr="00997AC4">
        <w:rPr>
          <w:rFonts w:ascii="Arial" w:hAnsi="Arial" w:cs="Arial"/>
          <w:sz w:val="24"/>
          <w:szCs w:val="24"/>
        </w:rPr>
        <w:t xml:space="preserve"> Edition. London: Sage Publications LTD.</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Bellman, M. Lingam, S. and Aukett, A. (1996) </w:t>
      </w:r>
      <w:r w:rsidRPr="00997AC4">
        <w:rPr>
          <w:rFonts w:ascii="Arial" w:hAnsi="Arial" w:cs="Arial"/>
          <w:i/>
          <w:sz w:val="24"/>
          <w:szCs w:val="24"/>
        </w:rPr>
        <w:t>Schedule of Growing Skills II</w:t>
      </w:r>
      <w:r w:rsidRPr="00997AC4">
        <w:rPr>
          <w:rFonts w:ascii="Arial" w:hAnsi="Arial" w:cs="Arial"/>
          <w:sz w:val="24"/>
          <w:szCs w:val="24"/>
        </w:rPr>
        <w:t xml:space="preserve">, Brentford: GL Assessment, Available at: </w:t>
      </w:r>
      <w:hyperlink r:id="rId8" w:history="1">
        <w:r w:rsidRPr="00997AC4">
          <w:rPr>
            <w:rStyle w:val="Hyperlink"/>
            <w:rFonts w:ascii="Arial" w:hAnsi="Arial" w:cs="Arial"/>
            <w:sz w:val="24"/>
            <w:szCs w:val="24"/>
          </w:rPr>
          <w:t>https://support.gl-education.com/media/2407/sgs-ii-user-guide.pdf</w:t>
        </w:r>
      </w:hyperlink>
      <w:r w:rsidRPr="00997AC4">
        <w:rPr>
          <w:rFonts w:ascii="Arial" w:hAnsi="Arial" w:cs="Arial"/>
          <w:sz w:val="24"/>
          <w:szCs w:val="24"/>
        </w:rPr>
        <w:t>, [Accessed: 15</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Birth to 5 Matters, (no date) </w:t>
      </w:r>
      <w:hyperlink r:id="rId9" w:history="1">
        <w:r w:rsidRPr="00997AC4">
          <w:rPr>
            <w:rStyle w:val="Hyperlink"/>
            <w:rFonts w:ascii="Arial" w:hAnsi="Arial" w:cs="Arial"/>
            <w:sz w:val="24"/>
            <w:szCs w:val="24"/>
          </w:rPr>
          <w:t>https://www.birthto5matters.org.uk/wp-content/uploads/2021/03/Symbolic-play.pdf</w:t>
        </w:r>
      </w:hyperlink>
      <w:r w:rsidRPr="00997AC4">
        <w:rPr>
          <w:rFonts w:ascii="Arial" w:hAnsi="Arial" w:cs="Arial"/>
          <w:sz w:val="24"/>
          <w:szCs w:val="24"/>
        </w:rPr>
        <w:t>, [Accessed: 3</w:t>
      </w:r>
      <w:r w:rsidRPr="00997AC4">
        <w:rPr>
          <w:rFonts w:ascii="Arial" w:hAnsi="Arial" w:cs="Arial"/>
          <w:sz w:val="24"/>
          <w:szCs w:val="24"/>
          <w:vertAlign w:val="superscript"/>
        </w:rPr>
        <w:t>rd</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Bruce, T. (2011) </w:t>
      </w:r>
      <w:r w:rsidRPr="00997AC4">
        <w:rPr>
          <w:rFonts w:ascii="Arial" w:hAnsi="Arial" w:cs="Arial"/>
          <w:i/>
          <w:sz w:val="24"/>
          <w:szCs w:val="24"/>
        </w:rPr>
        <w:t>Early Childhood Education</w:t>
      </w:r>
      <w:r w:rsidRPr="00997AC4">
        <w:rPr>
          <w:rFonts w:ascii="Arial" w:hAnsi="Arial" w:cs="Arial"/>
          <w:sz w:val="24"/>
          <w:szCs w:val="24"/>
        </w:rPr>
        <w:t>, 4</w:t>
      </w:r>
      <w:r w:rsidRPr="00997AC4">
        <w:rPr>
          <w:rFonts w:ascii="Arial" w:hAnsi="Arial" w:cs="Arial"/>
          <w:sz w:val="24"/>
          <w:szCs w:val="24"/>
          <w:vertAlign w:val="superscript"/>
        </w:rPr>
        <w:t>th</w:t>
      </w:r>
      <w:r w:rsidRPr="00997AC4">
        <w:rPr>
          <w:rFonts w:ascii="Arial" w:hAnsi="Arial" w:cs="Arial"/>
          <w:sz w:val="24"/>
          <w:szCs w:val="24"/>
        </w:rPr>
        <w:t xml:space="preserve"> Edition. London: Hodder Education.</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Bruce, T., Louis, S., &amp; McCall, G. (2015). </w:t>
      </w:r>
      <w:r w:rsidRPr="00997AC4">
        <w:rPr>
          <w:rFonts w:ascii="Arial" w:hAnsi="Arial" w:cs="Arial"/>
          <w:i/>
          <w:sz w:val="24"/>
          <w:szCs w:val="24"/>
        </w:rPr>
        <w:t>Observing Young Children</w:t>
      </w:r>
      <w:r w:rsidRPr="00997AC4">
        <w:rPr>
          <w:rFonts w:ascii="Arial" w:hAnsi="Arial" w:cs="Arial"/>
          <w:sz w:val="24"/>
          <w:szCs w:val="24"/>
        </w:rPr>
        <w:t xml:space="preserve">. London: Sage Publications Ltd, </w:t>
      </w:r>
      <w:hyperlink r:id="rId10" w:history="1">
        <w:r w:rsidRPr="00997AC4">
          <w:rPr>
            <w:rStyle w:val="Hyperlink"/>
            <w:rFonts w:ascii="Arial" w:hAnsi="Arial" w:cs="Arial"/>
            <w:sz w:val="24"/>
            <w:szCs w:val="24"/>
          </w:rPr>
          <w:t>https://doi.org/10.4135/9781473910225</w:t>
        </w:r>
      </w:hyperlink>
      <w:r w:rsidRPr="00997AC4">
        <w:rPr>
          <w:rFonts w:ascii="Arial" w:hAnsi="Arial" w:cs="Arial"/>
          <w:sz w:val="24"/>
          <w:szCs w:val="24"/>
        </w:rPr>
        <w:t>, [Accessed 28</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Department of Education, (no date) </w:t>
      </w:r>
      <w:hyperlink r:id="rId11" w:history="1">
        <w:r w:rsidRPr="00997AC4">
          <w:rPr>
            <w:rStyle w:val="Hyperlink"/>
            <w:rFonts w:ascii="Arial" w:hAnsi="Arial" w:cs="Arial"/>
            <w:sz w:val="24"/>
            <w:szCs w:val="24"/>
          </w:rPr>
          <w:t>https://files.eric.ed.gov/fulltext/ED369551.pdf</w:t>
        </w:r>
      </w:hyperlink>
      <w:r w:rsidRPr="00997AC4">
        <w:rPr>
          <w:rFonts w:ascii="Arial" w:hAnsi="Arial" w:cs="Arial"/>
          <w:sz w:val="24"/>
          <w:szCs w:val="24"/>
        </w:rPr>
        <w:t>, [Accessed: 3</w:t>
      </w:r>
      <w:r w:rsidRPr="00997AC4">
        <w:rPr>
          <w:rFonts w:ascii="Arial" w:hAnsi="Arial" w:cs="Arial"/>
          <w:sz w:val="24"/>
          <w:szCs w:val="24"/>
          <w:vertAlign w:val="superscript"/>
        </w:rPr>
        <w:t>rd</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Drake, J. (2006) </w:t>
      </w:r>
      <w:r w:rsidRPr="00997AC4">
        <w:rPr>
          <w:rFonts w:ascii="Arial" w:hAnsi="Arial" w:cs="Arial"/>
          <w:i/>
          <w:sz w:val="24"/>
          <w:szCs w:val="24"/>
        </w:rPr>
        <w:t xml:space="preserve">Observing Children, </w:t>
      </w:r>
      <w:r w:rsidRPr="00997AC4">
        <w:rPr>
          <w:rFonts w:ascii="Arial" w:hAnsi="Arial" w:cs="Arial"/>
          <w:sz w:val="24"/>
          <w:szCs w:val="24"/>
        </w:rPr>
        <w:t xml:space="preserve">Available at: </w:t>
      </w:r>
      <w:hyperlink r:id="rId12" w:history="1">
        <w:r w:rsidRPr="00997AC4">
          <w:rPr>
            <w:rStyle w:val="Hyperlink"/>
            <w:rFonts w:ascii="Arial" w:hAnsi="Arial" w:cs="Arial"/>
            <w:sz w:val="24"/>
            <w:szCs w:val="24"/>
          </w:rPr>
          <w:t>https://www.nurseryworld.co.uk/news/article/observing-children</w:t>
        </w:r>
      </w:hyperlink>
      <w:r w:rsidRPr="00997AC4">
        <w:rPr>
          <w:rFonts w:ascii="Arial" w:hAnsi="Arial" w:cs="Arial"/>
          <w:sz w:val="24"/>
          <w:szCs w:val="24"/>
        </w:rPr>
        <w:t xml:space="preserve"> [Accessed: 26</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Division of Educational and Child Psychology, (2021) </w:t>
      </w:r>
      <w:r w:rsidRPr="00997AC4">
        <w:rPr>
          <w:rFonts w:ascii="Arial" w:hAnsi="Arial" w:cs="Arial"/>
          <w:i/>
          <w:sz w:val="24"/>
          <w:szCs w:val="24"/>
        </w:rPr>
        <w:t>Children’s Right to Play</w:t>
      </w:r>
      <w:r w:rsidRPr="00997AC4">
        <w:rPr>
          <w:rFonts w:ascii="Arial" w:hAnsi="Arial" w:cs="Arial"/>
          <w:sz w:val="24"/>
          <w:szCs w:val="24"/>
        </w:rPr>
        <w:t xml:space="preserve">, Available at </w:t>
      </w:r>
      <w:hyperlink r:id="rId13" w:history="1">
        <w:r w:rsidRPr="00997AC4">
          <w:rPr>
            <w:rFonts w:ascii="Arial" w:hAnsi="Arial" w:cs="Arial"/>
            <w:color w:val="0000FF"/>
            <w:sz w:val="24"/>
            <w:szCs w:val="24"/>
            <w:u w:val="single"/>
          </w:rPr>
          <w:t>Children’s right to play | BPS</w:t>
        </w:r>
      </w:hyperlink>
      <w:r w:rsidRPr="00997AC4">
        <w:rPr>
          <w:rFonts w:ascii="Arial" w:hAnsi="Arial" w:cs="Arial"/>
          <w:sz w:val="24"/>
          <w:szCs w:val="24"/>
        </w:rPr>
        <w:t xml:space="preserve"> [Accessed: 21</w:t>
      </w:r>
      <w:r w:rsidRPr="00997AC4">
        <w:rPr>
          <w:rFonts w:ascii="Arial" w:hAnsi="Arial" w:cs="Arial"/>
          <w:sz w:val="24"/>
          <w:szCs w:val="24"/>
          <w:vertAlign w:val="superscript"/>
        </w:rPr>
        <w:t>st</w:t>
      </w:r>
      <w:r w:rsidRPr="00997AC4">
        <w:rPr>
          <w:rFonts w:ascii="Arial" w:hAnsi="Arial" w:cs="Arial"/>
          <w:sz w:val="24"/>
          <w:szCs w:val="24"/>
        </w:rPr>
        <w:t xml:space="preserve"> January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Early Years Matters, (2023) </w:t>
      </w:r>
      <w:hyperlink r:id="rId14" w:history="1">
        <w:r w:rsidRPr="00997AC4">
          <w:rPr>
            <w:rStyle w:val="Hyperlink"/>
            <w:rFonts w:ascii="Arial" w:hAnsi="Arial" w:cs="Arial"/>
            <w:sz w:val="24"/>
            <w:szCs w:val="24"/>
          </w:rPr>
          <w:t>https://www.earlyyearsmatters.co.uk/eyfs/a-unique-child/planning/</w:t>
        </w:r>
      </w:hyperlink>
      <w:r w:rsidRPr="00997AC4">
        <w:rPr>
          <w:rFonts w:ascii="Arial" w:hAnsi="Arial" w:cs="Arial"/>
          <w:sz w:val="24"/>
          <w:szCs w:val="24"/>
        </w:rPr>
        <w:t>, [Accessed: 20</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Elder, J L. and Pederson, D R., (no date) </w:t>
      </w:r>
      <w:r w:rsidRPr="00997AC4">
        <w:rPr>
          <w:rFonts w:ascii="Arial" w:hAnsi="Arial" w:cs="Arial"/>
          <w:i/>
          <w:sz w:val="24"/>
          <w:szCs w:val="24"/>
        </w:rPr>
        <w:t>Preschool Children’s Use of Objects in Symbolic Play</w:t>
      </w:r>
      <w:r w:rsidRPr="00997AC4">
        <w:rPr>
          <w:rFonts w:ascii="Arial" w:hAnsi="Arial" w:cs="Arial"/>
          <w:sz w:val="24"/>
          <w:szCs w:val="24"/>
        </w:rPr>
        <w:t xml:space="preserve">, Available at </w:t>
      </w:r>
      <w:hyperlink r:id="rId15" w:history="1">
        <w:r w:rsidRPr="00997AC4">
          <w:rPr>
            <w:rStyle w:val="Hyperlink"/>
            <w:rFonts w:ascii="Arial" w:hAnsi="Arial" w:cs="Arial"/>
            <w:sz w:val="24"/>
            <w:szCs w:val="24"/>
          </w:rPr>
          <w:t>https://cogdev.sitehost.iu.edu/labwork/SymbolicPlay.pdf</w:t>
        </w:r>
      </w:hyperlink>
      <w:r w:rsidRPr="00997AC4">
        <w:rPr>
          <w:rFonts w:ascii="Arial" w:hAnsi="Arial" w:cs="Arial"/>
          <w:sz w:val="24"/>
          <w:szCs w:val="24"/>
        </w:rPr>
        <w:t>, [Accessed: 4</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Family Lives, (2021) </w:t>
      </w:r>
      <w:hyperlink r:id="rId16" w:history="1">
        <w:r w:rsidRPr="00997AC4">
          <w:rPr>
            <w:rStyle w:val="Hyperlink"/>
            <w:rFonts w:ascii="Arial" w:hAnsi="Arial" w:cs="Arial"/>
            <w:sz w:val="24"/>
            <w:szCs w:val="24"/>
          </w:rPr>
          <w:t>https://www.familylives.org.uk/advice/early-years-development/learning-and-play/why-play-matters</w:t>
        </w:r>
      </w:hyperlink>
      <w:r w:rsidRPr="00997AC4">
        <w:rPr>
          <w:rFonts w:ascii="Arial" w:hAnsi="Arial" w:cs="Arial"/>
          <w:sz w:val="24"/>
          <w:szCs w:val="24"/>
        </w:rPr>
        <w:t>, [Accessed:11</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Housley-Juster, A. Ph.D. (2015) </w:t>
      </w:r>
      <w:r w:rsidRPr="00997AC4">
        <w:rPr>
          <w:rFonts w:ascii="Arial" w:hAnsi="Arial" w:cs="Arial"/>
          <w:i/>
          <w:sz w:val="24"/>
          <w:szCs w:val="24"/>
        </w:rPr>
        <w:t>The Amazing Benefits of Self-Directed Play</w:t>
      </w:r>
      <w:r w:rsidRPr="00997AC4">
        <w:rPr>
          <w:rFonts w:ascii="Arial" w:hAnsi="Arial" w:cs="Arial"/>
          <w:sz w:val="24"/>
          <w:szCs w:val="24"/>
        </w:rPr>
        <w:t xml:space="preserve">, Expert from Pop-Up Play’s P.L.A.Y. Guide, Available at </w:t>
      </w:r>
      <w:hyperlink r:id="rId17" w:history="1">
        <w:r w:rsidRPr="00997AC4">
          <w:rPr>
            <w:rStyle w:val="Hyperlink"/>
            <w:rFonts w:ascii="Arial" w:hAnsi="Arial" w:cs="Arial"/>
            <w:sz w:val="24"/>
            <w:szCs w:val="24"/>
          </w:rPr>
          <w:t>http://www.beactivekids.org/assets/pdf/MorganLeichterSaxby.pdf</w:t>
        </w:r>
      </w:hyperlink>
      <w:r w:rsidRPr="00997AC4">
        <w:rPr>
          <w:rFonts w:ascii="Arial" w:hAnsi="Arial" w:cs="Arial"/>
          <w:sz w:val="24"/>
          <w:szCs w:val="24"/>
        </w:rPr>
        <w:t>, [Accessed: 12th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Howard, J., and McInnes, K. (2012) 'The Impact of Children's Perception of an Activity as Play Rather Than Not Play on Emotional Well-being', Child Care Heath and Development, 39(5), pp. 737-742. </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Howard, J. and McInnes, K. (2013) </w:t>
      </w:r>
      <w:r w:rsidRPr="00997AC4">
        <w:rPr>
          <w:rFonts w:ascii="Arial" w:hAnsi="Arial" w:cs="Arial"/>
          <w:i/>
          <w:sz w:val="24"/>
          <w:szCs w:val="24"/>
        </w:rPr>
        <w:t>The Essence of Play</w:t>
      </w:r>
      <w:r w:rsidRPr="00997AC4">
        <w:rPr>
          <w:rFonts w:ascii="Arial" w:hAnsi="Arial" w:cs="Arial"/>
          <w:sz w:val="24"/>
          <w:szCs w:val="24"/>
        </w:rPr>
        <w:t xml:space="preserve">, Oxon: Routledge, Available at </w:t>
      </w:r>
      <w:hyperlink r:id="rId18" w:history="1">
        <w:r w:rsidRPr="00997AC4">
          <w:rPr>
            <w:rStyle w:val="Hyperlink"/>
            <w:rFonts w:ascii="Arial" w:hAnsi="Arial" w:cs="Arial"/>
            <w:sz w:val="24"/>
            <w:szCs w:val="24"/>
          </w:rPr>
          <w:t>https://doi.org/10.4324/9780203075104</w:t>
        </w:r>
      </w:hyperlink>
      <w:r w:rsidRPr="00997AC4">
        <w:rPr>
          <w:rFonts w:ascii="Arial" w:hAnsi="Arial" w:cs="Arial"/>
          <w:sz w:val="24"/>
          <w:szCs w:val="24"/>
        </w:rPr>
        <w:t>, [Accesed:13</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Ledendecker, M. (2020) </w:t>
      </w:r>
      <w:r w:rsidRPr="00997AC4">
        <w:rPr>
          <w:rFonts w:ascii="Arial" w:hAnsi="Arial" w:cs="Arial"/>
          <w:i/>
          <w:sz w:val="24"/>
          <w:szCs w:val="24"/>
        </w:rPr>
        <w:t>Why Encourage Self-Directed Play</w:t>
      </w:r>
      <w:r w:rsidRPr="00997AC4">
        <w:rPr>
          <w:rFonts w:ascii="Arial" w:hAnsi="Arial" w:cs="Arial"/>
          <w:sz w:val="24"/>
          <w:szCs w:val="24"/>
        </w:rPr>
        <w:t xml:space="preserve">, Available at </w:t>
      </w:r>
      <w:hyperlink r:id="rId19" w:history="1">
        <w:r w:rsidRPr="00997AC4">
          <w:rPr>
            <w:rStyle w:val="Hyperlink"/>
            <w:rFonts w:ascii="Arial" w:hAnsi="Arial" w:cs="Arial"/>
            <w:sz w:val="24"/>
            <w:szCs w:val="24"/>
          </w:rPr>
          <w:t>https://www.berkshiremontessori.org/msb-blog/self-directed-play</w:t>
        </w:r>
      </w:hyperlink>
      <w:r w:rsidRPr="00997AC4">
        <w:rPr>
          <w:rFonts w:ascii="Arial" w:hAnsi="Arial" w:cs="Arial"/>
          <w:sz w:val="24"/>
          <w:szCs w:val="24"/>
        </w:rPr>
        <w:t>, [Accessed: 12</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Lingam, S. (2016) </w:t>
      </w:r>
      <w:r w:rsidRPr="00997AC4">
        <w:rPr>
          <w:rFonts w:ascii="Arial" w:hAnsi="Arial" w:cs="Arial"/>
          <w:i/>
          <w:sz w:val="24"/>
          <w:szCs w:val="24"/>
        </w:rPr>
        <w:t>The Schedule of Growing Skills in General Practice</w:t>
      </w:r>
      <w:r w:rsidRPr="00997AC4">
        <w:rPr>
          <w:rFonts w:ascii="Arial" w:hAnsi="Arial" w:cs="Arial"/>
          <w:sz w:val="24"/>
          <w:szCs w:val="24"/>
        </w:rPr>
        <w:t xml:space="preserve">, Available at </w:t>
      </w:r>
      <w:hyperlink r:id="rId20" w:history="1">
        <w:r w:rsidRPr="00997AC4">
          <w:rPr>
            <w:rStyle w:val="Hyperlink"/>
            <w:rFonts w:ascii="Arial" w:hAnsi="Arial" w:cs="Arial"/>
            <w:sz w:val="24"/>
            <w:szCs w:val="24"/>
          </w:rPr>
          <w:t>https://www.youtube.com/watch?v=lScBF2FvjYY</w:t>
        </w:r>
      </w:hyperlink>
      <w:r w:rsidRPr="00997AC4">
        <w:rPr>
          <w:rFonts w:ascii="Arial" w:hAnsi="Arial" w:cs="Arial"/>
          <w:sz w:val="24"/>
          <w:szCs w:val="24"/>
        </w:rPr>
        <w:t>, [Accessed:15</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Lynch, M. (2022) </w:t>
      </w:r>
      <w:r w:rsidRPr="00997AC4">
        <w:rPr>
          <w:rFonts w:ascii="Arial" w:hAnsi="Arial" w:cs="Arial"/>
          <w:i/>
          <w:sz w:val="24"/>
          <w:szCs w:val="24"/>
        </w:rPr>
        <w:t>Exploratory Play: Everything you need to know</w:t>
      </w:r>
      <w:r w:rsidRPr="00997AC4">
        <w:rPr>
          <w:rFonts w:ascii="Arial" w:hAnsi="Arial" w:cs="Arial"/>
          <w:sz w:val="24"/>
          <w:szCs w:val="24"/>
        </w:rPr>
        <w:t xml:space="preserve">, Available at: </w:t>
      </w:r>
      <w:hyperlink r:id="rId21" w:history="1">
        <w:r w:rsidRPr="00997AC4">
          <w:rPr>
            <w:rStyle w:val="Hyperlink"/>
            <w:rFonts w:ascii="Arial" w:hAnsi="Arial" w:cs="Arial"/>
            <w:sz w:val="24"/>
            <w:szCs w:val="24"/>
          </w:rPr>
          <w:t>https://www.theedadvocate.org/exploratory-play-everything-you-need-to-know/</w:t>
        </w:r>
      </w:hyperlink>
      <w:r w:rsidRPr="00997AC4">
        <w:rPr>
          <w:rFonts w:ascii="Arial" w:hAnsi="Arial" w:cs="Arial"/>
          <w:sz w:val="24"/>
          <w:szCs w:val="24"/>
        </w:rPr>
        <w:t>, [Accessed:22nd January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MacDonald, N. (2022) ‘What is Play?’, in Walter-Davies, J. (eds) </w:t>
      </w:r>
      <w:r w:rsidRPr="00997AC4">
        <w:rPr>
          <w:rFonts w:ascii="Arial" w:hAnsi="Arial" w:cs="Arial"/>
          <w:i/>
          <w:sz w:val="24"/>
          <w:szCs w:val="24"/>
        </w:rPr>
        <w:t>Introduction to Play</w:t>
      </w:r>
      <w:r w:rsidRPr="00997AC4">
        <w:rPr>
          <w:rFonts w:ascii="Arial" w:hAnsi="Arial" w:cs="Arial"/>
          <w:sz w:val="24"/>
          <w:szCs w:val="24"/>
        </w:rPr>
        <w:t>. London: Sage Publication.</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McIlroy, T. (2022) </w:t>
      </w:r>
      <w:hyperlink r:id="rId22" w:history="1">
        <w:r w:rsidRPr="00997AC4">
          <w:rPr>
            <w:rStyle w:val="Hyperlink"/>
            <w:rFonts w:ascii="Arial" w:hAnsi="Arial" w:cs="Arial"/>
            <w:sz w:val="24"/>
            <w:szCs w:val="24"/>
          </w:rPr>
          <w:t>https://empoweredparents.co/symbolic-play/</w:t>
        </w:r>
      </w:hyperlink>
      <w:r w:rsidRPr="00997AC4">
        <w:rPr>
          <w:rFonts w:ascii="Arial" w:hAnsi="Arial" w:cs="Arial"/>
          <w:sz w:val="24"/>
          <w:szCs w:val="24"/>
        </w:rPr>
        <w:t>, [Accessed 3</w:t>
      </w:r>
      <w:r w:rsidRPr="00997AC4">
        <w:rPr>
          <w:rFonts w:ascii="Arial" w:hAnsi="Arial" w:cs="Arial"/>
          <w:sz w:val="24"/>
          <w:szCs w:val="24"/>
          <w:vertAlign w:val="superscript"/>
        </w:rPr>
        <w:t>rd</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McInnes, K; Howard, J; Crowley, K. and Miles, G.  (2013) 'Promoting Play for a Better Future', </w:t>
      </w:r>
      <w:r w:rsidRPr="00997AC4">
        <w:rPr>
          <w:rFonts w:ascii="Arial" w:hAnsi="Arial" w:cs="Arial"/>
          <w:i/>
          <w:sz w:val="24"/>
          <w:szCs w:val="24"/>
        </w:rPr>
        <w:t>The nature of adult–child interaction in the early years’ classroom: Implications for children's perceptions of play and subsequent learning behaviour</w:t>
      </w:r>
      <w:r w:rsidRPr="00997AC4">
        <w:rPr>
          <w:rFonts w:ascii="Arial" w:hAnsi="Arial" w:cs="Arial"/>
          <w:sz w:val="24"/>
          <w:szCs w:val="24"/>
        </w:rPr>
        <w:t xml:space="preserve">, 21(2), pp 268-282. Available at: </w:t>
      </w:r>
      <w:hyperlink r:id="rId23" w:history="1">
        <w:r w:rsidRPr="00997AC4">
          <w:rPr>
            <w:rStyle w:val="Hyperlink"/>
            <w:rFonts w:ascii="Arial" w:hAnsi="Arial" w:cs="Arial"/>
            <w:sz w:val="24"/>
            <w:szCs w:val="24"/>
          </w:rPr>
          <w:t>https://doi-org.ezproxy.uwtsd.ac.uk/10.1080/1350293X.2013.789194</w:t>
        </w:r>
      </w:hyperlink>
      <w:r w:rsidRPr="00997AC4">
        <w:rPr>
          <w:rFonts w:ascii="Arial" w:hAnsi="Arial" w:cs="Arial"/>
          <w:sz w:val="24"/>
          <w:szCs w:val="24"/>
        </w:rPr>
        <w:t xml:space="preserve"> [Accessed: 17</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Mansio Montessori of Geneva, (no date) </w:t>
      </w:r>
      <w:hyperlink r:id="rId24" w:anchor=":~:text=With%20Montessori%20play%2C%20activities%20are,drawing%20or%20sculpting%20is%20fun" w:history="1">
        <w:r w:rsidRPr="00997AC4">
          <w:rPr>
            <w:rStyle w:val="Hyperlink"/>
            <w:rFonts w:ascii="Arial" w:hAnsi="Arial" w:cs="Arial"/>
            <w:sz w:val="24"/>
            <w:szCs w:val="24"/>
          </w:rPr>
          <w:t>https://genevamontessori.org/what-is-the-montessori-approach-to-play/#:~:text=With%20Montessori%20play%2C%20activities%20are,drawing%20or%20sculpting%20is%20fun</w:t>
        </w:r>
      </w:hyperlink>
      <w:r w:rsidRPr="00997AC4">
        <w:rPr>
          <w:rFonts w:ascii="Arial" w:hAnsi="Arial" w:cs="Arial"/>
          <w:sz w:val="24"/>
          <w:szCs w:val="24"/>
        </w:rPr>
        <w:t>, [Accessed: 4</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lastRenderedPageBreak/>
        <w:t xml:space="preserve">Murphy, K. (2019) </w:t>
      </w:r>
      <w:r w:rsidRPr="00997AC4">
        <w:rPr>
          <w:rFonts w:ascii="Arial" w:hAnsi="Arial" w:cs="Arial"/>
          <w:i/>
          <w:sz w:val="24"/>
          <w:szCs w:val="24"/>
        </w:rPr>
        <w:t>An Introduction to Observation, Assessment and Planning</w:t>
      </w:r>
      <w:r w:rsidRPr="00997AC4">
        <w:rPr>
          <w:rFonts w:ascii="Arial" w:hAnsi="Arial" w:cs="Arial"/>
          <w:sz w:val="24"/>
          <w:szCs w:val="24"/>
        </w:rPr>
        <w:t xml:space="preserve">, Available at: </w:t>
      </w:r>
      <w:hyperlink r:id="rId25" w:history="1">
        <w:r w:rsidRPr="00997AC4">
          <w:rPr>
            <w:rStyle w:val="Hyperlink"/>
            <w:rFonts w:ascii="Arial" w:hAnsi="Arial" w:cs="Arial"/>
            <w:sz w:val="24"/>
            <w:szCs w:val="24"/>
          </w:rPr>
          <w:t>https://www.youtube.com/watch?v=efq_EYdkln4</w:t>
        </w:r>
      </w:hyperlink>
      <w:r w:rsidRPr="00997AC4">
        <w:rPr>
          <w:rFonts w:ascii="Arial" w:hAnsi="Arial" w:cs="Arial"/>
          <w:sz w:val="24"/>
          <w:szCs w:val="24"/>
        </w:rPr>
        <w:t>, [Accessed: 1</w:t>
      </w:r>
      <w:r w:rsidRPr="00997AC4">
        <w:rPr>
          <w:rFonts w:ascii="Arial" w:hAnsi="Arial" w:cs="Arial"/>
          <w:sz w:val="24"/>
          <w:szCs w:val="24"/>
          <w:vertAlign w:val="superscript"/>
        </w:rPr>
        <w:t>st</w:t>
      </w:r>
      <w:r w:rsidRPr="00997AC4">
        <w:rPr>
          <w:rFonts w:ascii="Arial" w:hAnsi="Arial" w:cs="Arial"/>
          <w:sz w:val="24"/>
          <w:szCs w:val="24"/>
        </w:rPr>
        <w:t xml:space="preserve"> March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National Greater Glasgow and Clyde, (no date) </w:t>
      </w:r>
      <w:hyperlink r:id="rId26" w:anchor=":~:text=Exploratory%20play%20involves%20the%20child,sand%2C%20water%20and%20messy%20play." w:history="1">
        <w:r w:rsidRPr="00997AC4">
          <w:rPr>
            <w:rFonts w:ascii="Arial" w:hAnsi="Arial" w:cs="Arial"/>
            <w:color w:val="0000FF"/>
            <w:sz w:val="24"/>
            <w:szCs w:val="24"/>
            <w:u w:val="single"/>
          </w:rPr>
          <w:t>Explorative Play | NHS GGC</w:t>
        </w:r>
      </w:hyperlink>
      <w:r w:rsidRPr="00997AC4">
        <w:rPr>
          <w:rFonts w:ascii="Arial" w:hAnsi="Arial" w:cs="Arial"/>
          <w:sz w:val="24"/>
          <w:szCs w:val="24"/>
        </w:rPr>
        <w:t>, [Accessed: 22</w:t>
      </w:r>
      <w:r w:rsidRPr="00997AC4">
        <w:rPr>
          <w:rFonts w:ascii="Arial" w:hAnsi="Arial" w:cs="Arial"/>
          <w:sz w:val="24"/>
          <w:szCs w:val="24"/>
          <w:vertAlign w:val="superscript"/>
        </w:rPr>
        <w:t>nd</w:t>
      </w:r>
      <w:r w:rsidRPr="00997AC4">
        <w:rPr>
          <w:rFonts w:ascii="Arial" w:hAnsi="Arial" w:cs="Arial"/>
          <w:sz w:val="24"/>
          <w:szCs w:val="24"/>
        </w:rPr>
        <w:t xml:space="preserve"> January 2024]. </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Nidirect Government Service, (no date), </w:t>
      </w:r>
      <w:hyperlink r:id="rId27" w:anchor=":~:text=Play%20improves%20the%20cognitive%2C%20physical,confidence" w:history="1">
        <w:r w:rsidRPr="00997AC4">
          <w:rPr>
            <w:rStyle w:val="Hyperlink"/>
            <w:rFonts w:ascii="Arial" w:hAnsi="Arial" w:cs="Arial"/>
            <w:sz w:val="24"/>
            <w:szCs w:val="24"/>
          </w:rPr>
          <w:t>https://www.nidirect.gov.uk/articles/how-play-helps-childrens-development#:~:text=Play%20improves%20the%20cognitive%2C%20physical,confidence</w:t>
        </w:r>
      </w:hyperlink>
      <w:r w:rsidRPr="00997AC4">
        <w:rPr>
          <w:rFonts w:ascii="Arial" w:hAnsi="Arial" w:cs="Arial"/>
          <w:sz w:val="24"/>
          <w:szCs w:val="24"/>
        </w:rPr>
        <w:t>, [Accessed: 12</w:t>
      </w:r>
      <w:r w:rsidRPr="00997AC4">
        <w:rPr>
          <w:rFonts w:ascii="Arial" w:hAnsi="Arial" w:cs="Arial"/>
          <w:sz w:val="24"/>
          <w:szCs w:val="24"/>
          <w:vertAlign w:val="superscript"/>
        </w:rPr>
        <w:t>th</w:t>
      </w:r>
      <w:r w:rsidRPr="00997AC4">
        <w:rPr>
          <w:rFonts w:ascii="Arial" w:hAnsi="Arial" w:cs="Arial"/>
          <w:sz w:val="24"/>
          <w:szCs w:val="24"/>
        </w:rPr>
        <w:t xml:space="preserve"> February 2024]. </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New Zealand Government, (2017) Te Whariki- Early Childhood Curriculum, Available at </w:t>
      </w:r>
      <w:hyperlink r:id="rId28" w:history="1">
        <w:r w:rsidRPr="00997AC4">
          <w:rPr>
            <w:rStyle w:val="Hyperlink"/>
            <w:rFonts w:ascii="Arial" w:hAnsi="Arial" w:cs="Arial"/>
            <w:sz w:val="24"/>
            <w:szCs w:val="24"/>
          </w:rPr>
          <w:t>https://www.education.govt.nz/assets/Documents/Early-Childhood/ELS-Te-Whariki-Early-Childhood-Curriculum-ENG-Web.pdf</w:t>
        </w:r>
      </w:hyperlink>
      <w:r w:rsidRPr="00997AC4">
        <w:rPr>
          <w:rFonts w:ascii="Arial" w:hAnsi="Arial" w:cs="Arial"/>
          <w:sz w:val="24"/>
          <w:szCs w:val="24"/>
        </w:rPr>
        <w:t xml:space="preserve"> [Accessed: 1</w:t>
      </w:r>
      <w:r w:rsidRPr="00997AC4">
        <w:rPr>
          <w:rFonts w:ascii="Arial" w:hAnsi="Arial" w:cs="Arial"/>
          <w:sz w:val="24"/>
          <w:szCs w:val="24"/>
          <w:vertAlign w:val="superscript"/>
        </w:rPr>
        <w:t>st</w:t>
      </w:r>
      <w:r w:rsidRPr="00997AC4">
        <w:rPr>
          <w:rFonts w:ascii="Arial" w:hAnsi="Arial" w:cs="Arial"/>
          <w:sz w:val="24"/>
          <w:szCs w:val="24"/>
        </w:rPr>
        <w:t xml:space="preserve"> March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Play Adventures, (2019), </w:t>
      </w:r>
      <w:hyperlink r:id="rId29" w:anchor=":~:text=Self%20Directed%20Play%20is%20the,intent%20of%20their%20play%E2%80%8B" w:history="1">
        <w:r w:rsidRPr="00997AC4">
          <w:rPr>
            <w:rStyle w:val="Hyperlink"/>
            <w:rFonts w:ascii="Arial" w:hAnsi="Arial" w:cs="Arial"/>
            <w:sz w:val="24"/>
            <w:szCs w:val="24"/>
          </w:rPr>
          <w:t>https://www.playadventures.org/self-directed-play#:~:text=Self%20Directed%20Play%20is%20the,intent%20of%20their%20play%E2%80%8B</w:t>
        </w:r>
      </w:hyperlink>
      <w:r w:rsidRPr="00997AC4">
        <w:rPr>
          <w:rFonts w:ascii="Arial" w:hAnsi="Arial" w:cs="Arial"/>
          <w:sz w:val="24"/>
          <w:szCs w:val="24"/>
        </w:rPr>
        <w:t>, ]Accessed: 12</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Play, Learn, Thrive. (no date) </w:t>
      </w:r>
      <w:r w:rsidRPr="00997AC4">
        <w:rPr>
          <w:rFonts w:ascii="Arial" w:hAnsi="Arial" w:cs="Arial"/>
          <w:i/>
          <w:sz w:val="24"/>
          <w:szCs w:val="24"/>
        </w:rPr>
        <w:t>What are the Stages of Play? Jean Piaget’s Theory of Play!</w:t>
      </w:r>
      <w:r w:rsidRPr="00997AC4">
        <w:rPr>
          <w:rFonts w:ascii="Arial" w:hAnsi="Arial" w:cs="Arial"/>
          <w:sz w:val="24"/>
          <w:szCs w:val="24"/>
        </w:rPr>
        <w:t xml:space="preserve">, Available at </w:t>
      </w:r>
      <w:hyperlink r:id="rId30" w:history="1">
        <w:r w:rsidRPr="00997AC4">
          <w:rPr>
            <w:rStyle w:val="Hyperlink"/>
            <w:rFonts w:ascii="Arial" w:hAnsi="Arial" w:cs="Arial"/>
            <w:sz w:val="24"/>
            <w:szCs w:val="24"/>
          </w:rPr>
          <w:t>https://playlearnthrive.com/stages-of-play-jean-piagets-theory/</w:t>
        </w:r>
      </w:hyperlink>
      <w:r w:rsidRPr="00997AC4">
        <w:rPr>
          <w:rFonts w:ascii="Arial" w:hAnsi="Arial" w:cs="Arial"/>
          <w:sz w:val="24"/>
          <w:szCs w:val="24"/>
        </w:rPr>
        <w:t>, [Accessed: 2</w:t>
      </w:r>
      <w:r w:rsidRPr="00997AC4">
        <w:rPr>
          <w:rFonts w:ascii="Arial" w:hAnsi="Arial" w:cs="Arial"/>
          <w:sz w:val="24"/>
          <w:szCs w:val="24"/>
          <w:vertAlign w:val="superscript"/>
        </w:rPr>
        <w:t>nd</w:t>
      </w:r>
      <w:r w:rsidRPr="00997AC4">
        <w:rPr>
          <w:rFonts w:ascii="Arial" w:hAnsi="Arial" w:cs="Arial"/>
          <w:sz w:val="24"/>
          <w:szCs w:val="24"/>
        </w:rPr>
        <w:t xml:space="preserve"> March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Play Scotland. (no date) </w:t>
      </w:r>
      <w:hyperlink r:id="rId31" w:history="1">
        <w:r w:rsidRPr="00997AC4">
          <w:rPr>
            <w:rStyle w:val="Hyperlink"/>
            <w:rFonts w:ascii="Arial" w:hAnsi="Arial" w:cs="Arial"/>
            <w:sz w:val="24"/>
            <w:szCs w:val="24"/>
          </w:rPr>
          <w:t>https://www.playscotland.org/resources/play-types-poster/</w:t>
        </w:r>
      </w:hyperlink>
      <w:r w:rsidRPr="00997AC4">
        <w:rPr>
          <w:rFonts w:ascii="Arial" w:hAnsi="Arial" w:cs="Arial"/>
          <w:sz w:val="24"/>
          <w:szCs w:val="24"/>
        </w:rPr>
        <w:t xml:space="preserve"> [Accessed: 21</w:t>
      </w:r>
      <w:r w:rsidRPr="00997AC4">
        <w:rPr>
          <w:rFonts w:ascii="Arial" w:hAnsi="Arial" w:cs="Arial"/>
          <w:sz w:val="24"/>
          <w:szCs w:val="24"/>
          <w:vertAlign w:val="superscript"/>
        </w:rPr>
        <w:t>st</w:t>
      </w:r>
      <w:r w:rsidRPr="00997AC4">
        <w:rPr>
          <w:rFonts w:ascii="Arial" w:hAnsi="Arial" w:cs="Arial"/>
          <w:sz w:val="24"/>
          <w:szCs w:val="24"/>
        </w:rPr>
        <w:t xml:space="preserve"> January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Sage Publication, (no date) </w:t>
      </w:r>
      <w:r w:rsidRPr="00997AC4">
        <w:rPr>
          <w:rFonts w:ascii="Arial" w:hAnsi="Arial" w:cs="Arial"/>
          <w:i/>
          <w:sz w:val="24"/>
          <w:szCs w:val="24"/>
        </w:rPr>
        <w:t>Observing and Assessing Children’s Learning and Development</w:t>
      </w:r>
      <w:r w:rsidRPr="00997AC4">
        <w:rPr>
          <w:rFonts w:ascii="Arial" w:hAnsi="Arial" w:cs="Arial"/>
          <w:sz w:val="24"/>
          <w:szCs w:val="24"/>
        </w:rPr>
        <w:t xml:space="preserve">, Available at </w:t>
      </w:r>
      <w:hyperlink r:id="rId32" w:history="1">
        <w:r w:rsidRPr="00997AC4">
          <w:rPr>
            <w:rStyle w:val="Hyperlink"/>
            <w:rFonts w:ascii="Arial" w:hAnsi="Arial" w:cs="Arial"/>
            <w:sz w:val="24"/>
            <w:szCs w:val="24"/>
          </w:rPr>
          <w:t>https://eur01.safelinks.protection.outlook.com/?url=https%3A%2F%2Fstudy.sagepub.com%2Fsites%2Fdefault%2Ffiles%2FNeaum%252C%2520S.%2520%25282016%2529%2520Observing%2520and%2520Assessing%2520Children%2527s%2520Learning%2520and%2520Development.%2520London%252C%2520Sage._.pdf&amp;data=05%7C02%7C2307333%40student.uwtsd.ac.uk%7Cafb77dc4e62d4b9ebb8808dc383c4414%7C4e0f11f9046e45059cb8db2152311e21%7C0%7C0%7C638447078838534299%7CUnknown%7CTWFpbGZsb3d8eyJWIjoiMC4wLjAwMDAiLCJQIjoiV2luMzIiLCJBTiI6Ik1haWwiLCJXVCI6Mn0%3D%7C0%7C%7C%7C&amp;sdata=IQTrnQF9KfLbht</w:t>
        </w:r>
        <w:r w:rsidRPr="00997AC4">
          <w:rPr>
            <w:rStyle w:val="Hyperlink"/>
            <w:rFonts w:ascii="Arial" w:hAnsi="Arial" w:cs="Arial"/>
            <w:sz w:val="24"/>
            <w:szCs w:val="24"/>
          </w:rPr>
          <w:lastRenderedPageBreak/>
          <w:t>M5GGEBwwyPmpvguhSb5V%2F7cZpphZQ%3D&amp;reserved=0</w:t>
        </w:r>
      </w:hyperlink>
      <w:r w:rsidRPr="00997AC4">
        <w:rPr>
          <w:rFonts w:ascii="Arial" w:hAnsi="Arial" w:cs="Arial"/>
          <w:sz w:val="24"/>
          <w:szCs w:val="24"/>
        </w:rPr>
        <w:t>, [Accessed: 28</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Shropshire Community Health NHS Trust, (no date) </w:t>
      </w:r>
      <w:r w:rsidRPr="00997AC4">
        <w:rPr>
          <w:rFonts w:ascii="Arial" w:hAnsi="Arial" w:cs="Arial"/>
          <w:i/>
          <w:sz w:val="24"/>
          <w:szCs w:val="24"/>
        </w:rPr>
        <w:t>Schedule of Growing Skills (SOGS)</w:t>
      </w:r>
      <w:r w:rsidRPr="00997AC4">
        <w:rPr>
          <w:rFonts w:ascii="Arial" w:hAnsi="Arial" w:cs="Arial"/>
          <w:sz w:val="24"/>
          <w:szCs w:val="24"/>
        </w:rPr>
        <w:t xml:space="preserve">, Available at </w:t>
      </w:r>
      <w:hyperlink r:id="rId33" w:history="1">
        <w:r w:rsidRPr="00997AC4">
          <w:rPr>
            <w:rStyle w:val="Hyperlink"/>
            <w:rFonts w:ascii="Arial" w:hAnsi="Arial" w:cs="Arial"/>
            <w:sz w:val="24"/>
            <w:szCs w:val="24"/>
          </w:rPr>
          <w:t>https://www.google.co.uk/url?sa=i&amp;url=https%3A%2F%2Fwww.shropscommunityhealth.nhs.uk%2Fcontent%2Fdoclib%2F14161.docx&amp;psig=AOvVaw2bNM9WUvFyAi2WEm4Brsjh&amp;ust=1707929485240000&amp;source=images&amp;cd=vfe&amp;opi=89978449&amp;ved=0CAYQn5wMahcKEwig2I_A46iEAxUAAAAAHQAAAAAQBA</w:t>
        </w:r>
      </w:hyperlink>
      <w:r w:rsidRPr="00997AC4">
        <w:rPr>
          <w:rFonts w:ascii="Arial" w:hAnsi="Arial" w:cs="Arial"/>
          <w:sz w:val="24"/>
          <w:szCs w:val="24"/>
        </w:rPr>
        <w:t>, [Accessed: 13</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Twinl, (no date) </w:t>
      </w:r>
      <w:hyperlink r:id="rId34" w:anchor="cont-2" w:history="1">
        <w:r w:rsidRPr="00997AC4">
          <w:rPr>
            <w:rFonts w:ascii="Arial" w:hAnsi="Arial" w:cs="Arial"/>
            <w:color w:val="0000FF"/>
            <w:sz w:val="24"/>
            <w:szCs w:val="24"/>
            <w:u w:val="single"/>
          </w:rPr>
          <w:t>What is Exploratory Play in the Early Years? | Teaching Wiki (twinkl.co.uk)</w:t>
        </w:r>
      </w:hyperlink>
      <w:r w:rsidRPr="00997AC4">
        <w:rPr>
          <w:rFonts w:ascii="Arial" w:hAnsi="Arial" w:cs="Arial"/>
          <w:sz w:val="24"/>
          <w:szCs w:val="24"/>
        </w:rPr>
        <w:t>, [Accessed: 31</w:t>
      </w:r>
      <w:r w:rsidRPr="00997AC4">
        <w:rPr>
          <w:rFonts w:ascii="Arial" w:hAnsi="Arial" w:cs="Arial"/>
          <w:sz w:val="24"/>
          <w:szCs w:val="24"/>
          <w:vertAlign w:val="superscript"/>
        </w:rPr>
        <w:t>st</w:t>
      </w:r>
      <w:r w:rsidRPr="00997AC4">
        <w:rPr>
          <w:rFonts w:ascii="Arial" w:hAnsi="Arial" w:cs="Arial"/>
          <w:sz w:val="24"/>
          <w:szCs w:val="24"/>
        </w:rPr>
        <w:t xml:space="preserve"> January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West Sussex Council, (2021) </w:t>
      </w:r>
      <w:r w:rsidRPr="00997AC4">
        <w:rPr>
          <w:rFonts w:ascii="Arial" w:hAnsi="Arial" w:cs="Arial"/>
          <w:i/>
          <w:sz w:val="24"/>
          <w:szCs w:val="24"/>
        </w:rPr>
        <w:t>Effective Practice: Observation, Assessment and Planning</w:t>
      </w:r>
      <w:r w:rsidRPr="00997AC4">
        <w:rPr>
          <w:rFonts w:ascii="Arial" w:hAnsi="Arial" w:cs="Arial"/>
          <w:sz w:val="24"/>
          <w:szCs w:val="24"/>
        </w:rPr>
        <w:t xml:space="preserve">, Available at: </w:t>
      </w:r>
      <w:hyperlink r:id="rId35" w:history="1">
        <w:r w:rsidRPr="00997AC4">
          <w:rPr>
            <w:rStyle w:val="Hyperlink"/>
            <w:rFonts w:ascii="Arial" w:hAnsi="Arial" w:cs="Arial"/>
            <w:sz w:val="24"/>
            <w:szCs w:val="24"/>
          </w:rPr>
          <w:t>https://www.westsussex.gov.uk/media/5555/effective_poa_and_planning.pdf</w:t>
        </w:r>
      </w:hyperlink>
      <w:r w:rsidRPr="00997AC4">
        <w:rPr>
          <w:rFonts w:ascii="Arial" w:hAnsi="Arial" w:cs="Arial"/>
          <w:sz w:val="24"/>
          <w:szCs w:val="24"/>
        </w:rPr>
        <w:t>, [Accessed: 28</w:t>
      </w:r>
      <w:r w:rsidRPr="00997AC4">
        <w:rPr>
          <w:rFonts w:ascii="Arial" w:hAnsi="Arial" w:cs="Arial"/>
          <w:sz w:val="24"/>
          <w:szCs w:val="24"/>
          <w:vertAlign w:val="superscript"/>
        </w:rPr>
        <w:t>th</w:t>
      </w:r>
      <w:r w:rsidRPr="00997AC4">
        <w:rPr>
          <w:rFonts w:ascii="Arial" w:hAnsi="Arial" w:cs="Arial"/>
          <w:sz w:val="24"/>
          <w:szCs w:val="24"/>
        </w:rPr>
        <w:t xml:space="preserve"> February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Whalley, C. (2021) </w:t>
      </w:r>
      <w:r w:rsidRPr="00997AC4">
        <w:rPr>
          <w:rFonts w:ascii="Arial" w:hAnsi="Arial" w:cs="Arial"/>
          <w:i/>
          <w:sz w:val="24"/>
          <w:szCs w:val="24"/>
        </w:rPr>
        <w:t>National Week of Play: The Role of the Adult in Learning through Play</w:t>
      </w:r>
      <w:r w:rsidRPr="00997AC4">
        <w:rPr>
          <w:rFonts w:ascii="Arial" w:hAnsi="Arial" w:cs="Arial"/>
          <w:sz w:val="24"/>
          <w:szCs w:val="24"/>
        </w:rPr>
        <w:t xml:space="preserve">, Available at </w:t>
      </w:r>
      <w:hyperlink r:id="rId36" w:history="1">
        <w:r w:rsidRPr="00997AC4">
          <w:rPr>
            <w:rStyle w:val="Hyperlink"/>
            <w:rFonts w:ascii="Arial" w:hAnsi="Arial" w:cs="Arial"/>
            <w:sz w:val="24"/>
            <w:szCs w:val="24"/>
          </w:rPr>
          <w:t>https://ww</w:t>
        </w:r>
        <w:r w:rsidRPr="00997AC4">
          <w:rPr>
            <w:rStyle w:val="Hyperlink"/>
            <w:rFonts w:ascii="Arial" w:hAnsi="Arial" w:cs="Arial"/>
            <w:sz w:val="24"/>
            <w:szCs w:val="24"/>
          </w:rPr>
          <w:t>w.eyalliance.org.uk/national-week-play%C2%A0-role-adult-learning-through%C2%A0play</w:t>
        </w:r>
      </w:hyperlink>
      <w:r w:rsidRPr="00997AC4">
        <w:rPr>
          <w:rFonts w:ascii="Arial" w:hAnsi="Arial" w:cs="Arial"/>
          <w:sz w:val="24"/>
          <w:szCs w:val="24"/>
        </w:rPr>
        <w:t>, [Accessed: 2</w:t>
      </w:r>
      <w:r w:rsidRPr="00997AC4">
        <w:rPr>
          <w:rFonts w:ascii="Arial" w:hAnsi="Arial" w:cs="Arial"/>
          <w:sz w:val="24"/>
          <w:szCs w:val="24"/>
          <w:vertAlign w:val="superscript"/>
        </w:rPr>
        <w:t>nd</w:t>
      </w:r>
      <w:r w:rsidRPr="00997AC4">
        <w:rPr>
          <w:rFonts w:ascii="Arial" w:hAnsi="Arial" w:cs="Arial"/>
          <w:sz w:val="24"/>
          <w:szCs w:val="24"/>
        </w:rPr>
        <w:t xml:space="preserve"> March 2024].</w:t>
      </w:r>
    </w:p>
    <w:p w:rsidR="00997AC4" w:rsidRPr="00997AC4" w:rsidRDefault="00997AC4" w:rsidP="00997AC4">
      <w:pPr>
        <w:spacing w:line="360" w:lineRule="auto"/>
        <w:rPr>
          <w:rFonts w:ascii="Arial" w:hAnsi="Arial" w:cs="Arial"/>
          <w:sz w:val="24"/>
          <w:szCs w:val="24"/>
        </w:rPr>
      </w:pPr>
      <w:r w:rsidRPr="00997AC4">
        <w:rPr>
          <w:rFonts w:ascii="Arial" w:hAnsi="Arial" w:cs="Arial"/>
          <w:sz w:val="24"/>
          <w:szCs w:val="24"/>
        </w:rPr>
        <w:t xml:space="preserve">Williams, M. E; Hutchings, J; Bywater, T; Daley, D. Whitaker, C. J. (2013), </w:t>
      </w:r>
      <w:r w:rsidRPr="00997AC4">
        <w:rPr>
          <w:rFonts w:ascii="Arial" w:hAnsi="Arial" w:cs="Arial"/>
          <w:i/>
          <w:sz w:val="24"/>
          <w:szCs w:val="24"/>
        </w:rPr>
        <w:t>Schedule of Growing Skills II: Pilot Study of an Alternative Scoring Method</w:t>
      </w:r>
      <w:r w:rsidRPr="00997AC4">
        <w:rPr>
          <w:rFonts w:ascii="Arial" w:hAnsi="Arial" w:cs="Arial"/>
          <w:sz w:val="24"/>
          <w:szCs w:val="24"/>
        </w:rPr>
        <w:t xml:space="preserve">, Available at </w:t>
      </w:r>
      <w:hyperlink r:id="rId37" w:history="1">
        <w:r w:rsidRPr="00997AC4">
          <w:rPr>
            <w:rStyle w:val="Hyperlink"/>
            <w:rFonts w:ascii="Arial" w:hAnsi="Arial" w:cs="Arial"/>
            <w:sz w:val="24"/>
            <w:szCs w:val="24"/>
          </w:rPr>
          <w:t>https://file.scirp.org/pdf/PSYCH_2013032214073121.pdf</w:t>
        </w:r>
      </w:hyperlink>
      <w:r w:rsidRPr="00997AC4">
        <w:rPr>
          <w:rFonts w:ascii="Arial" w:hAnsi="Arial" w:cs="Arial"/>
          <w:sz w:val="24"/>
          <w:szCs w:val="24"/>
        </w:rPr>
        <w:t>, [Accessed: 24</w:t>
      </w:r>
      <w:r w:rsidRPr="00997AC4">
        <w:rPr>
          <w:rFonts w:ascii="Arial" w:hAnsi="Arial" w:cs="Arial"/>
          <w:sz w:val="24"/>
          <w:szCs w:val="24"/>
          <w:vertAlign w:val="superscript"/>
        </w:rPr>
        <w:t>th</w:t>
      </w:r>
      <w:r w:rsidRPr="00997AC4">
        <w:rPr>
          <w:rFonts w:ascii="Arial" w:hAnsi="Arial" w:cs="Arial"/>
          <w:sz w:val="24"/>
          <w:szCs w:val="24"/>
        </w:rPr>
        <w:t xml:space="preserve"> February 2024].</w:t>
      </w:r>
    </w:p>
    <w:sectPr w:rsidR="00997AC4" w:rsidRPr="00997AC4">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7AC4" w:rsidRDefault="00997AC4" w:rsidP="00997AC4">
      <w:pPr>
        <w:spacing w:after="0" w:line="240" w:lineRule="auto"/>
      </w:pPr>
      <w:r>
        <w:separator/>
      </w:r>
    </w:p>
  </w:endnote>
  <w:endnote w:type="continuationSeparator" w:id="0">
    <w:p w:rsidR="00997AC4" w:rsidRDefault="00997AC4" w:rsidP="00997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1128978"/>
      <w:docPartObj>
        <w:docPartGallery w:val="Page Numbers (Bottom of Page)"/>
        <w:docPartUnique/>
      </w:docPartObj>
    </w:sdtPr>
    <w:sdtEndPr>
      <w:rPr>
        <w:noProof/>
      </w:rPr>
    </w:sdtEndPr>
    <w:sdtContent>
      <w:p w:rsidR="00997AC4" w:rsidRDefault="00997AC4">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rsidR="00997AC4" w:rsidRDefault="00997AC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7AC4" w:rsidRDefault="00997AC4" w:rsidP="00997AC4">
      <w:pPr>
        <w:spacing w:after="0" w:line="240" w:lineRule="auto"/>
      </w:pPr>
      <w:r>
        <w:separator/>
      </w:r>
    </w:p>
  </w:footnote>
  <w:footnote w:type="continuationSeparator" w:id="0">
    <w:p w:rsidR="00997AC4" w:rsidRDefault="00997AC4" w:rsidP="00997A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7AC4" w:rsidRDefault="00997AC4">
    <w:pPr>
      <w:pStyle w:val="Header"/>
    </w:pPr>
    <w:r>
      <w:t>2307333</w:t>
    </w:r>
    <w:r>
      <w:tab/>
      <w:t>ECEY/4003</w:t>
    </w:r>
    <w:r>
      <w:tab/>
      <w:t>Word Count- 2858</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C5400D"/>
    <w:multiLevelType w:val="hybridMultilevel"/>
    <w:tmpl w:val="0A025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044D"/>
    <w:rsid w:val="0003661E"/>
    <w:rsid w:val="00037485"/>
    <w:rsid w:val="00091727"/>
    <w:rsid w:val="00093E65"/>
    <w:rsid w:val="000A6CEC"/>
    <w:rsid w:val="000B313C"/>
    <w:rsid w:val="000C47E6"/>
    <w:rsid w:val="000C6637"/>
    <w:rsid w:val="000D3C5E"/>
    <w:rsid w:val="000E21B9"/>
    <w:rsid w:val="0014410C"/>
    <w:rsid w:val="0015392B"/>
    <w:rsid w:val="00166BB9"/>
    <w:rsid w:val="00173967"/>
    <w:rsid w:val="00190E5B"/>
    <w:rsid w:val="001B2320"/>
    <w:rsid w:val="001C2FAE"/>
    <w:rsid w:val="001D4189"/>
    <w:rsid w:val="001F6EE8"/>
    <w:rsid w:val="002341F6"/>
    <w:rsid w:val="00240006"/>
    <w:rsid w:val="002501B0"/>
    <w:rsid w:val="00292373"/>
    <w:rsid w:val="002C2B39"/>
    <w:rsid w:val="002C6D29"/>
    <w:rsid w:val="00344A1D"/>
    <w:rsid w:val="003E4A17"/>
    <w:rsid w:val="003E6889"/>
    <w:rsid w:val="00421460"/>
    <w:rsid w:val="00443DF5"/>
    <w:rsid w:val="00457FEA"/>
    <w:rsid w:val="004779BA"/>
    <w:rsid w:val="0049634B"/>
    <w:rsid w:val="004C168D"/>
    <w:rsid w:val="004E044D"/>
    <w:rsid w:val="004E0D5B"/>
    <w:rsid w:val="004F00EB"/>
    <w:rsid w:val="00507AD2"/>
    <w:rsid w:val="005104BD"/>
    <w:rsid w:val="005302E0"/>
    <w:rsid w:val="00564FBD"/>
    <w:rsid w:val="00592BFF"/>
    <w:rsid w:val="005E4B4E"/>
    <w:rsid w:val="006014DB"/>
    <w:rsid w:val="00623ABE"/>
    <w:rsid w:val="006B0E15"/>
    <w:rsid w:val="006B3A99"/>
    <w:rsid w:val="006C43BD"/>
    <w:rsid w:val="006C4D6C"/>
    <w:rsid w:val="006D7EE5"/>
    <w:rsid w:val="006E20C6"/>
    <w:rsid w:val="006F19C2"/>
    <w:rsid w:val="0070678C"/>
    <w:rsid w:val="00713504"/>
    <w:rsid w:val="007311BE"/>
    <w:rsid w:val="00740BF7"/>
    <w:rsid w:val="007A2B8F"/>
    <w:rsid w:val="007B2738"/>
    <w:rsid w:val="007B2A6C"/>
    <w:rsid w:val="007C03B6"/>
    <w:rsid w:val="0091765D"/>
    <w:rsid w:val="00921FDE"/>
    <w:rsid w:val="009229FA"/>
    <w:rsid w:val="00997AC4"/>
    <w:rsid w:val="009D69CB"/>
    <w:rsid w:val="00A04E82"/>
    <w:rsid w:val="00A12769"/>
    <w:rsid w:val="00A60155"/>
    <w:rsid w:val="00AA532E"/>
    <w:rsid w:val="00AB5E32"/>
    <w:rsid w:val="00AF01F7"/>
    <w:rsid w:val="00B16B90"/>
    <w:rsid w:val="00B17DA0"/>
    <w:rsid w:val="00B24E47"/>
    <w:rsid w:val="00B515B1"/>
    <w:rsid w:val="00B52902"/>
    <w:rsid w:val="00B557A6"/>
    <w:rsid w:val="00B94ED5"/>
    <w:rsid w:val="00BB1DAF"/>
    <w:rsid w:val="00BC6447"/>
    <w:rsid w:val="00C372AC"/>
    <w:rsid w:val="00C37FC6"/>
    <w:rsid w:val="00C72D57"/>
    <w:rsid w:val="00CB4818"/>
    <w:rsid w:val="00CC4E35"/>
    <w:rsid w:val="00CE62FE"/>
    <w:rsid w:val="00D10878"/>
    <w:rsid w:val="00D16E6C"/>
    <w:rsid w:val="00D37994"/>
    <w:rsid w:val="00D57622"/>
    <w:rsid w:val="00D746D3"/>
    <w:rsid w:val="00D7702B"/>
    <w:rsid w:val="00DA370F"/>
    <w:rsid w:val="00DB2D69"/>
    <w:rsid w:val="00DC6975"/>
    <w:rsid w:val="00E21524"/>
    <w:rsid w:val="00E31594"/>
    <w:rsid w:val="00E438C9"/>
    <w:rsid w:val="00EB186D"/>
    <w:rsid w:val="00EC190D"/>
    <w:rsid w:val="00ED68F2"/>
    <w:rsid w:val="00EE55C3"/>
    <w:rsid w:val="00EF4141"/>
    <w:rsid w:val="00F0124B"/>
    <w:rsid w:val="00FA2E99"/>
    <w:rsid w:val="00FB37F1"/>
    <w:rsid w:val="00FD1E75"/>
    <w:rsid w:val="00FD6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AA3A8"/>
  <w15:chartTrackingRefBased/>
  <w15:docId w15:val="{4AEACBD2-740A-4CAD-9F4D-10DFC0063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6E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6E6C"/>
    <w:rPr>
      <w:rFonts w:ascii="Segoe UI" w:hAnsi="Segoe UI" w:cs="Segoe UI"/>
      <w:sz w:val="18"/>
      <w:szCs w:val="18"/>
    </w:rPr>
  </w:style>
  <w:style w:type="paragraph" w:styleId="ListParagraph">
    <w:name w:val="List Paragraph"/>
    <w:basedOn w:val="Normal"/>
    <w:uiPriority w:val="34"/>
    <w:qFormat/>
    <w:rsid w:val="006C43BD"/>
    <w:pPr>
      <w:ind w:left="720"/>
      <w:contextualSpacing/>
    </w:pPr>
  </w:style>
  <w:style w:type="character" w:styleId="Hyperlink">
    <w:name w:val="Hyperlink"/>
    <w:basedOn w:val="DefaultParagraphFont"/>
    <w:uiPriority w:val="99"/>
    <w:unhideWhenUsed/>
    <w:rsid w:val="00997AC4"/>
    <w:rPr>
      <w:color w:val="0563C1" w:themeColor="hyperlink"/>
      <w:u w:val="single"/>
    </w:rPr>
  </w:style>
  <w:style w:type="character" w:styleId="FollowedHyperlink">
    <w:name w:val="FollowedHyperlink"/>
    <w:basedOn w:val="DefaultParagraphFont"/>
    <w:uiPriority w:val="99"/>
    <w:semiHidden/>
    <w:unhideWhenUsed/>
    <w:rsid w:val="00997AC4"/>
    <w:rPr>
      <w:color w:val="954F72" w:themeColor="followedHyperlink"/>
      <w:u w:val="single"/>
    </w:rPr>
  </w:style>
  <w:style w:type="paragraph" w:styleId="Header">
    <w:name w:val="header"/>
    <w:basedOn w:val="Normal"/>
    <w:link w:val="HeaderChar"/>
    <w:uiPriority w:val="99"/>
    <w:unhideWhenUsed/>
    <w:rsid w:val="00997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AC4"/>
  </w:style>
  <w:style w:type="paragraph" w:styleId="Footer">
    <w:name w:val="footer"/>
    <w:basedOn w:val="Normal"/>
    <w:link w:val="FooterChar"/>
    <w:uiPriority w:val="99"/>
    <w:unhideWhenUsed/>
    <w:rsid w:val="00997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gl-education.com/media/2407/sgs-ii-user-guide.pdf" TargetMode="External"/><Relationship Id="rId13" Type="http://schemas.openxmlformats.org/officeDocument/2006/relationships/hyperlink" Target="https://www.bps.org.uk/guideline/childrens-right-play" TargetMode="External"/><Relationship Id="rId18" Type="http://schemas.openxmlformats.org/officeDocument/2006/relationships/hyperlink" Target="https://doi.org/10.4324/9780203075104" TargetMode="External"/><Relationship Id="rId26" Type="http://schemas.openxmlformats.org/officeDocument/2006/relationships/hyperlink" Target="https://www.nhsggc.org.uk/kids/life-skills/play-leisure/explorative-play/"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heedadvocate.org/exploratory-play-everything-you-need-to-know/" TargetMode="External"/><Relationship Id="rId34" Type="http://schemas.openxmlformats.org/officeDocument/2006/relationships/hyperlink" Target="https://www.twinkl.co.uk/teaching-wiki/exploratory-play" TargetMode="External"/><Relationship Id="rId7" Type="http://schemas.openxmlformats.org/officeDocument/2006/relationships/endnotes" Target="endnotes.xml"/><Relationship Id="rId12" Type="http://schemas.openxmlformats.org/officeDocument/2006/relationships/hyperlink" Target="https://www.nurseryworld.co.uk/news/article/observing-children" TargetMode="External"/><Relationship Id="rId17" Type="http://schemas.openxmlformats.org/officeDocument/2006/relationships/hyperlink" Target="http://www.beactivekids.org/assets/pdf/MorganLeichterSaxby.pdf" TargetMode="External"/><Relationship Id="rId25" Type="http://schemas.openxmlformats.org/officeDocument/2006/relationships/hyperlink" Target="https://www.youtube.com/watch?v=efq_EYdkln4" TargetMode="External"/><Relationship Id="rId33" Type="http://schemas.openxmlformats.org/officeDocument/2006/relationships/hyperlink" Target="https://www.google.co.uk/url?sa=i&amp;url=https%3A%2F%2Fwww.shropscommunityhealth.nhs.uk%2Fcontent%2Fdoclib%2F14161.docx&amp;psig=AOvVaw2bNM9WUvFyAi2WEm4Brsjh&amp;ust=1707929485240000&amp;source=images&amp;cd=vfe&amp;opi=89978449&amp;ved=0CAYQn5wMahcKEwig2I_A46iEAxUAAAAAHQAAAAAQBA"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familylives.org.uk/advice/early-years-development/learning-and-play/why-play-matters" TargetMode="External"/><Relationship Id="rId20" Type="http://schemas.openxmlformats.org/officeDocument/2006/relationships/hyperlink" Target="https://www.youtube.com/watch?v=lScBF2FvjYY" TargetMode="External"/><Relationship Id="rId29" Type="http://schemas.openxmlformats.org/officeDocument/2006/relationships/hyperlink" Target="https://www.playadventures.org/self-directed-pla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D369551.pdf" TargetMode="External"/><Relationship Id="rId24" Type="http://schemas.openxmlformats.org/officeDocument/2006/relationships/hyperlink" Target="https://genevamontessori.org/what-is-the-montessori-approach-to-play/" TargetMode="External"/><Relationship Id="rId32" Type="http://schemas.openxmlformats.org/officeDocument/2006/relationships/hyperlink" Target="https://eur01.safelinks.protection.outlook.com/?url=https%3A%2F%2Fstudy.sagepub.com%2Fsites%2Fdefault%2Ffiles%2FNeaum%252C%2520S.%2520%25282016%2529%2520Observing%2520and%2520Assessing%2520Children%2527s%2520Learning%2520and%2520Development.%2520London%252C%2520Sage._.pdf&amp;data=05%7C02%7C2307333%40student.uwtsd.ac.uk%7Cafb77dc4e62d4b9ebb8808dc383c4414%7C4e0f11f9046e45059cb8db2152311e21%7C0%7C0%7C638447078838534299%7CUnknown%7CTWFpbGZsb3d8eyJWIjoiMC4wLjAwMDAiLCJQIjoiV2luMzIiLCJBTiI6Ik1haWwiLCJXVCI6Mn0%3D%7C0%7C%7C%7C&amp;sdata=IQTrnQF9KfLbhtM5GGEBwwyPmpvguhSb5V%2F7cZpphZQ%3D&amp;reserved=0" TargetMode="External"/><Relationship Id="rId37" Type="http://schemas.openxmlformats.org/officeDocument/2006/relationships/hyperlink" Target="https://file.scirp.org/pdf/PSYCH_2013032214073121.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gdev.sitehost.iu.edu/labwork/SymbolicPlay.pdf" TargetMode="External"/><Relationship Id="rId23" Type="http://schemas.openxmlformats.org/officeDocument/2006/relationships/hyperlink" Target="https://doi-org.ezproxy.uwtsd.ac.uk/10.1080/1350293X.2013.789194" TargetMode="External"/><Relationship Id="rId28" Type="http://schemas.openxmlformats.org/officeDocument/2006/relationships/hyperlink" Target="https://www.education.govt.nz/assets/Documents/Early-Childhood/ELS-Te-Whariki-Early-Childhood-Curriculum-ENG-Web.pdf" TargetMode="External"/><Relationship Id="rId36" Type="http://schemas.openxmlformats.org/officeDocument/2006/relationships/hyperlink" Target="https://www.eyalliance.org.uk/national-week-play%C2%A0-role-adult-learning-through%C2%A0play" TargetMode="External"/><Relationship Id="rId10" Type="http://schemas.openxmlformats.org/officeDocument/2006/relationships/hyperlink" Target="https://doi.org/10.4135/9781473910225" TargetMode="External"/><Relationship Id="rId19" Type="http://schemas.openxmlformats.org/officeDocument/2006/relationships/hyperlink" Target="https://www.berkshiremontessori.org/msb-blog/self-directed-play" TargetMode="External"/><Relationship Id="rId31" Type="http://schemas.openxmlformats.org/officeDocument/2006/relationships/hyperlink" Target="https://www.playscotland.org/resources/play-types-poster/" TargetMode="External"/><Relationship Id="rId4" Type="http://schemas.openxmlformats.org/officeDocument/2006/relationships/settings" Target="settings.xml"/><Relationship Id="rId9" Type="http://schemas.openxmlformats.org/officeDocument/2006/relationships/hyperlink" Target="https://www.birthto5matters.org.uk/wp-content/uploads/2021/03/Symbolic-play.pdf" TargetMode="External"/><Relationship Id="rId14" Type="http://schemas.openxmlformats.org/officeDocument/2006/relationships/hyperlink" Target="https://www.earlyyearsmatters.co.uk/eyfs/a-unique-child/planning/" TargetMode="External"/><Relationship Id="rId22" Type="http://schemas.openxmlformats.org/officeDocument/2006/relationships/hyperlink" Target="https://empoweredparents.co/symbolic-play/" TargetMode="External"/><Relationship Id="rId27" Type="http://schemas.openxmlformats.org/officeDocument/2006/relationships/hyperlink" Target="https://www.nidirect.gov.uk/articles/how-play-helps-childrens-development" TargetMode="External"/><Relationship Id="rId30" Type="http://schemas.openxmlformats.org/officeDocument/2006/relationships/hyperlink" Target="https://playlearnthrive.com/stages-of-play-jean-piagets-theory/" TargetMode="External"/><Relationship Id="rId35" Type="http://schemas.openxmlformats.org/officeDocument/2006/relationships/hyperlink" Target="https://www.westsussex.gov.uk/media/5555/effective_poa_and_plan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8B0341-FF43-4475-98D8-DA30427FB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4424</Words>
  <Characters>24335</Characters>
  <Application>Microsoft Office Word</Application>
  <DocSecurity>0</DocSecurity>
  <Lines>380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cp:lastPrinted>2024-02-13T12:29:00Z</cp:lastPrinted>
  <dcterms:created xsi:type="dcterms:W3CDTF">2024-03-02T22:44:00Z</dcterms:created>
  <dcterms:modified xsi:type="dcterms:W3CDTF">2024-03-02T22:52:00Z</dcterms:modified>
</cp:coreProperties>
</file>