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D66864" w14:textId="77777777" w:rsidR="00B85147" w:rsidRPr="00280CBE" w:rsidRDefault="00B85147" w:rsidP="00570741">
      <w:pPr>
        <w:jc w:val="center"/>
        <w:rPr>
          <w:rFonts w:ascii="Times New Roman" w:hAnsi="Times New Roman" w:cs="Times New Roman"/>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138"/>
        <w:gridCol w:w="4926"/>
      </w:tblGrid>
      <w:tr w:rsidR="00385D81" w:rsidRPr="00280CBE" w14:paraId="0D48F200" w14:textId="77777777" w:rsidTr="00385D81">
        <w:tc>
          <w:tcPr>
            <w:tcW w:w="6091" w:type="dxa"/>
          </w:tcPr>
          <w:p w14:paraId="0E6FB3AD" w14:textId="77777777" w:rsidR="00385D81" w:rsidRPr="00280CBE" w:rsidRDefault="00385D81" w:rsidP="00385D81">
            <w:pPr>
              <w:jc w:val="center"/>
              <w:rPr>
                <w:rFonts w:ascii="Times New Roman" w:hAnsi="Times New Roman" w:cs="Times New Roman"/>
                <w:sz w:val="48"/>
                <w:szCs w:val="48"/>
              </w:rPr>
            </w:pPr>
            <w:r w:rsidRPr="00280CBE">
              <w:rPr>
                <w:rFonts w:ascii="Times New Roman" w:hAnsi="Times New Roman" w:cs="Times New Roman"/>
                <w:b/>
                <w:noProof/>
                <w:sz w:val="40"/>
                <w:szCs w:val="48"/>
              </w:rPr>
              <w:drawing>
                <wp:anchor distT="0" distB="0" distL="114300" distR="114300" simplePos="0" relativeHeight="251658240" behindDoc="0" locked="0" layoutInCell="1" allowOverlap="1" wp14:anchorId="34585A03" wp14:editId="3C820419">
                  <wp:simplePos x="0" y="0"/>
                  <wp:positionH relativeFrom="column">
                    <wp:posOffset>-71235</wp:posOffset>
                  </wp:positionH>
                  <wp:positionV relativeFrom="paragraph">
                    <wp:posOffset>26612</wp:posOffset>
                  </wp:positionV>
                  <wp:extent cx="1801091" cy="597635"/>
                  <wp:effectExtent l="0" t="0" r="8890" b="0"/>
                  <wp:wrapNone/>
                  <wp:docPr id="1026" name="Picture 2" descr="UWTSD LOGO">
                    <a:hlinkClick xmlns:a="http://schemas.openxmlformats.org/drawingml/2006/main" r:id="rId8"/>
                    <a:extLst xmlns:a="http://schemas.openxmlformats.org/drawingml/2006/main">
                      <a:ext uri="{FF2B5EF4-FFF2-40B4-BE49-F238E27FC236}">
                        <a16:creationId xmlns:a16="http://schemas.microsoft.com/office/drawing/2014/main" id="{3EB7490A-04A7-404E-BF93-1992FE3537F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UWTSD LOGO">
                            <a:hlinkClick r:id="rId8"/>
                            <a:extLst>
                              <a:ext uri="{FF2B5EF4-FFF2-40B4-BE49-F238E27FC236}">
                                <a16:creationId xmlns:a16="http://schemas.microsoft.com/office/drawing/2014/main" id="{3EB7490A-04A7-404E-BF93-1992FE3537F8}"/>
                              </a:ext>
                            </a:extLs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01091" cy="597635"/>
                          </a:xfrm>
                          <a:prstGeom prst="rect">
                            <a:avLst/>
                          </a:prstGeom>
                          <a:noFill/>
                        </pic:spPr>
                      </pic:pic>
                    </a:graphicData>
                  </a:graphic>
                  <wp14:sizeRelH relativeFrom="page">
                    <wp14:pctWidth>0</wp14:pctWidth>
                  </wp14:sizeRelH>
                  <wp14:sizeRelV relativeFrom="page">
                    <wp14:pctHeight>0</wp14:pctHeight>
                  </wp14:sizeRelV>
                </wp:anchor>
              </w:drawing>
            </w:r>
          </w:p>
        </w:tc>
        <w:tc>
          <w:tcPr>
            <w:tcW w:w="2963" w:type="dxa"/>
          </w:tcPr>
          <w:p w14:paraId="6E4CA453" w14:textId="2F6795D0" w:rsidR="00385D81" w:rsidRPr="00280CBE" w:rsidRDefault="00D17128" w:rsidP="00385D81">
            <w:pPr>
              <w:jc w:val="center"/>
              <w:rPr>
                <w:rFonts w:ascii="Times New Roman" w:hAnsi="Times New Roman" w:cs="Times New Roman"/>
                <w:sz w:val="48"/>
                <w:szCs w:val="48"/>
              </w:rPr>
            </w:pPr>
            <w:r>
              <w:rPr>
                <w:noProof/>
              </w:rPr>
              <w:drawing>
                <wp:inline distT="0" distB="0" distL="0" distR="0" wp14:anchorId="33EB0C67" wp14:editId="5B479BF7">
                  <wp:extent cx="2990850" cy="5143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pic:cNvPicPr>
                        </pic:nvPicPr>
                        <pic:blipFill>
                          <a:blip r:embed="rId10"/>
                          <a:stretch>
                            <a:fillRect/>
                          </a:stretch>
                        </pic:blipFill>
                        <pic:spPr>
                          <a:xfrm>
                            <a:off x="0" y="0"/>
                            <a:ext cx="3033897" cy="521753"/>
                          </a:xfrm>
                          <a:prstGeom prst="rect">
                            <a:avLst/>
                          </a:prstGeom>
                        </pic:spPr>
                      </pic:pic>
                    </a:graphicData>
                  </a:graphic>
                </wp:inline>
              </w:drawing>
            </w:r>
          </w:p>
        </w:tc>
      </w:tr>
    </w:tbl>
    <w:p w14:paraId="4278A891" w14:textId="77777777" w:rsidR="00385D81" w:rsidRPr="00280CBE" w:rsidRDefault="00385D81" w:rsidP="00385D81">
      <w:pPr>
        <w:jc w:val="center"/>
        <w:rPr>
          <w:rFonts w:ascii="Times New Roman" w:hAnsi="Times New Roman" w:cs="Times New Roman"/>
          <w:sz w:val="48"/>
          <w:szCs w:val="48"/>
        </w:rPr>
      </w:pPr>
    </w:p>
    <w:p w14:paraId="29E78FDB" w14:textId="77777777" w:rsidR="00280CBE" w:rsidRPr="00280CBE" w:rsidRDefault="00280CBE" w:rsidP="00385D81">
      <w:pPr>
        <w:jc w:val="center"/>
        <w:rPr>
          <w:rFonts w:ascii="Times New Roman" w:hAnsi="Times New Roman" w:cs="Times New Roman"/>
          <w:b/>
          <w:sz w:val="40"/>
          <w:szCs w:val="48"/>
        </w:rPr>
      </w:pPr>
    </w:p>
    <w:p w14:paraId="33867B7B" w14:textId="77777777" w:rsidR="00385D81" w:rsidRPr="00280CBE" w:rsidRDefault="00385D81" w:rsidP="00385D81">
      <w:pPr>
        <w:jc w:val="center"/>
        <w:rPr>
          <w:rFonts w:ascii="Times New Roman" w:hAnsi="Times New Roman" w:cs="Times New Roman"/>
          <w:b/>
          <w:sz w:val="40"/>
          <w:szCs w:val="48"/>
        </w:rPr>
      </w:pPr>
      <w:r w:rsidRPr="00280CBE">
        <w:rPr>
          <w:rFonts w:ascii="Times New Roman" w:hAnsi="Times New Roman" w:cs="Times New Roman"/>
          <w:b/>
          <w:sz w:val="40"/>
          <w:szCs w:val="48"/>
        </w:rPr>
        <w:t>University of Wales Trinity Saint David</w:t>
      </w:r>
    </w:p>
    <w:p w14:paraId="493BFCFE" w14:textId="77777777" w:rsidR="00385D81" w:rsidRPr="00280CBE" w:rsidRDefault="00385D81" w:rsidP="00385D81">
      <w:pPr>
        <w:jc w:val="center"/>
        <w:rPr>
          <w:rFonts w:ascii="Times New Roman" w:hAnsi="Times New Roman" w:cs="Times New Roman"/>
          <w:sz w:val="32"/>
          <w:szCs w:val="48"/>
        </w:rPr>
      </w:pPr>
      <w:r w:rsidRPr="00280CBE">
        <w:rPr>
          <w:rFonts w:ascii="Times New Roman" w:hAnsi="Times New Roman" w:cs="Times New Roman"/>
          <w:sz w:val="32"/>
          <w:szCs w:val="48"/>
        </w:rPr>
        <w:t>in collaboration with</w:t>
      </w:r>
    </w:p>
    <w:p w14:paraId="1D6577EA" w14:textId="77777777" w:rsidR="00385D81" w:rsidRPr="00280CBE" w:rsidRDefault="00B85147" w:rsidP="00385D81">
      <w:pPr>
        <w:jc w:val="center"/>
        <w:rPr>
          <w:rFonts w:ascii="Times New Roman" w:hAnsi="Times New Roman" w:cs="Times New Roman"/>
          <w:b/>
          <w:sz w:val="40"/>
          <w:szCs w:val="48"/>
        </w:rPr>
      </w:pPr>
      <w:r w:rsidRPr="00280CBE">
        <w:rPr>
          <w:rFonts w:ascii="Times New Roman" w:hAnsi="Times New Roman" w:cs="Times New Roman"/>
          <w:b/>
          <w:sz w:val="40"/>
          <w:szCs w:val="48"/>
        </w:rPr>
        <w:t>Malaysian Han Studies</w:t>
      </w:r>
    </w:p>
    <w:p w14:paraId="58B6051A" w14:textId="77777777" w:rsidR="00B85147" w:rsidRPr="00280CBE" w:rsidRDefault="00B85147">
      <w:pPr>
        <w:rPr>
          <w:rFonts w:ascii="Times New Roman" w:hAnsi="Times New Roman" w:cs="Times New Roman"/>
          <w:b/>
          <w:sz w:val="52"/>
          <w:szCs w:val="52"/>
        </w:rPr>
      </w:pPr>
    </w:p>
    <w:p w14:paraId="59EEA005" w14:textId="77777777" w:rsidR="00570741" w:rsidRPr="00280CBE" w:rsidRDefault="00385D81" w:rsidP="00570741">
      <w:pPr>
        <w:jc w:val="center"/>
        <w:rPr>
          <w:rFonts w:ascii="Times New Roman" w:hAnsi="Times New Roman" w:cs="Times New Roman"/>
          <w:b/>
          <w:sz w:val="44"/>
          <w:szCs w:val="44"/>
        </w:rPr>
      </w:pPr>
      <w:r w:rsidRPr="00280CBE">
        <w:rPr>
          <w:rFonts w:ascii="Times New Roman" w:hAnsi="Times New Roman" w:cs="Times New Roman"/>
          <w:b/>
          <w:sz w:val="44"/>
          <w:szCs w:val="44"/>
        </w:rPr>
        <w:t>Foundation Certificate in Sinology</w:t>
      </w:r>
    </w:p>
    <w:p w14:paraId="327DB709" w14:textId="77777777" w:rsidR="00280CBE" w:rsidRPr="00280CBE" w:rsidRDefault="00280CBE" w:rsidP="00570741">
      <w:pPr>
        <w:jc w:val="center"/>
        <w:rPr>
          <w:rFonts w:ascii="Times New Roman" w:hAnsi="Times New Roman" w:cs="Times New Roman"/>
          <w:sz w:val="44"/>
          <w:szCs w:val="44"/>
        </w:rPr>
      </w:pPr>
    </w:p>
    <w:p w14:paraId="1BE3983B" w14:textId="77777777" w:rsidR="00280CBE" w:rsidRPr="00280CBE" w:rsidRDefault="00280CBE" w:rsidP="00570741">
      <w:pPr>
        <w:jc w:val="center"/>
        <w:rPr>
          <w:rFonts w:ascii="Times New Roman" w:hAnsi="Times New Roman" w:cs="Times New Roman"/>
          <w:sz w:val="44"/>
          <w:szCs w:val="44"/>
        </w:rPr>
      </w:pPr>
    </w:p>
    <w:p w14:paraId="0553DF9C" w14:textId="6D17A0D0" w:rsidR="00280CBE" w:rsidRPr="00280CBE" w:rsidRDefault="00280CBE" w:rsidP="00280CBE">
      <w:pPr>
        <w:jc w:val="center"/>
        <w:rPr>
          <w:rFonts w:ascii="Times New Roman" w:hAnsi="Times New Roman" w:cs="Times New Roman"/>
          <w:sz w:val="40"/>
          <w:szCs w:val="40"/>
        </w:rPr>
      </w:pPr>
      <w:r w:rsidRPr="00280CBE">
        <w:rPr>
          <w:rFonts w:ascii="Times New Roman" w:hAnsi="Times New Roman" w:cs="Times New Roman"/>
          <w:sz w:val="40"/>
          <w:szCs w:val="40"/>
        </w:rPr>
        <w:t>SICH 300</w:t>
      </w:r>
      <w:r w:rsidR="003D591C">
        <w:rPr>
          <w:rFonts w:ascii="Times New Roman" w:hAnsi="Times New Roman" w:cs="Times New Roman"/>
          <w:sz w:val="40"/>
          <w:szCs w:val="40"/>
        </w:rPr>
        <w:t>5</w:t>
      </w:r>
      <w:r w:rsidRPr="00280CBE">
        <w:rPr>
          <w:rFonts w:ascii="Times New Roman" w:hAnsi="Times New Roman" w:cs="Times New Roman"/>
          <w:sz w:val="40"/>
          <w:szCs w:val="40"/>
        </w:rPr>
        <w:t xml:space="preserve">_MAHAN </w:t>
      </w:r>
    </w:p>
    <w:p w14:paraId="0AFEDEA6" w14:textId="531F1177" w:rsidR="000818BC" w:rsidRPr="00A15415" w:rsidRDefault="006A5CCE" w:rsidP="000818BC">
      <w:pPr>
        <w:jc w:val="center"/>
        <w:rPr>
          <w:rFonts w:ascii="Times New Roman" w:hAnsi="Times New Roman" w:cs="Times New Roman"/>
          <w:sz w:val="40"/>
          <w:szCs w:val="36"/>
        </w:rPr>
      </w:pPr>
      <w:r w:rsidRPr="006A5CCE">
        <w:rPr>
          <w:rFonts w:ascii="Times New Roman" w:hAnsi="Times New Roman" w:cs="Times New Roman"/>
          <w:sz w:val="40"/>
          <w:szCs w:val="36"/>
        </w:rPr>
        <w:t>An introduction to Classical Chinese Literature</w:t>
      </w:r>
    </w:p>
    <w:p w14:paraId="4FAE06F0" w14:textId="6ECDCA5D" w:rsidR="00570741" w:rsidRPr="00280CBE" w:rsidRDefault="000818BC" w:rsidP="00280CBE">
      <w:pPr>
        <w:jc w:val="center"/>
        <w:rPr>
          <w:rFonts w:ascii="Times New Roman" w:hAnsi="Times New Roman" w:cs="Times New Roman"/>
          <w:sz w:val="40"/>
          <w:szCs w:val="40"/>
        </w:rPr>
      </w:pPr>
      <w:r>
        <w:rPr>
          <w:rFonts w:ascii="Times New Roman" w:hAnsi="Times New Roman" w:cs="Times New Roman"/>
          <w:sz w:val="40"/>
          <w:szCs w:val="40"/>
        </w:rPr>
        <w:t>Assessment 2</w:t>
      </w:r>
      <w:r w:rsidR="00BE1976">
        <w:rPr>
          <w:rFonts w:ascii="Times New Roman" w:hAnsi="Times New Roman" w:cs="Times New Roman"/>
          <w:sz w:val="40"/>
          <w:szCs w:val="40"/>
        </w:rPr>
        <w:t xml:space="preserve"> (</w:t>
      </w:r>
      <w:r w:rsidR="00D17128">
        <w:rPr>
          <w:rFonts w:ascii="Times New Roman" w:hAnsi="Times New Roman" w:cs="Times New Roman" w:hint="eastAsia"/>
          <w:sz w:val="40"/>
          <w:szCs w:val="40"/>
        </w:rPr>
        <w:t>English</w:t>
      </w:r>
      <w:r w:rsidR="00BE1976">
        <w:rPr>
          <w:rFonts w:ascii="Times New Roman" w:hAnsi="Times New Roman" w:cs="Times New Roman"/>
          <w:sz w:val="40"/>
          <w:szCs w:val="40"/>
        </w:rPr>
        <w:t>)</w:t>
      </w:r>
    </w:p>
    <w:p w14:paraId="624D0FCF" w14:textId="77777777" w:rsidR="00570741" w:rsidRPr="00280CBE" w:rsidRDefault="00570741">
      <w:pPr>
        <w:rPr>
          <w:rFonts w:ascii="Times New Roman" w:hAnsi="Times New Roman" w:cs="Times New Roman"/>
          <w:sz w:val="40"/>
          <w:szCs w:val="40"/>
        </w:rPr>
      </w:pPr>
    </w:p>
    <w:p w14:paraId="4164643F" w14:textId="77777777" w:rsidR="00570741" w:rsidRPr="00280CBE" w:rsidRDefault="00570741">
      <w:pPr>
        <w:rPr>
          <w:rFonts w:ascii="Times New Roman" w:hAnsi="Times New Roman" w:cs="Times New Roman"/>
          <w:sz w:val="40"/>
          <w:szCs w:val="40"/>
        </w:rPr>
      </w:pPr>
    </w:p>
    <w:p w14:paraId="43669BE1" w14:textId="77777777" w:rsidR="00280CBE" w:rsidRPr="00280CBE" w:rsidRDefault="00280CBE">
      <w:pPr>
        <w:rPr>
          <w:rFonts w:ascii="Times New Roman" w:hAnsi="Times New Roman" w:cs="Times New Roman"/>
          <w:sz w:val="40"/>
          <w:szCs w:val="40"/>
        </w:rPr>
      </w:pPr>
    </w:p>
    <w:p w14:paraId="5276DC28" w14:textId="77777777" w:rsidR="00280CBE" w:rsidRPr="00280CBE" w:rsidRDefault="00280CBE">
      <w:pPr>
        <w:rPr>
          <w:rFonts w:ascii="Times New Roman" w:hAnsi="Times New Roman" w:cs="Times New Roman"/>
          <w:sz w:val="40"/>
          <w:szCs w:val="40"/>
        </w:rPr>
      </w:pPr>
    </w:p>
    <w:p w14:paraId="34E8C712" w14:textId="77777777" w:rsidR="00280CBE" w:rsidRPr="00280CBE" w:rsidRDefault="00280CBE">
      <w:pPr>
        <w:rPr>
          <w:rFonts w:ascii="Times New Roman" w:hAnsi="Times New Roman" w:cs="Times New Roman"/>
          <w:sz w:val="40"/>
          <w:szCs w:val="40"/>
        </w:rPr>
      </w:pPr>
    </w:p>
    <w:p w14:paraId="6129BD87" w14:textId="77777777" w:rsidR="00570741" w:rsidRPr="00280CBE" w:rsidRDefault="00570741">
      <w:pPr>
        <w:rPr>
          <w:rFonts w:ascii="Times New Roman" w:hAnsi="Times New Roman" w:cs="Times New Roman"/>
          <w:sz w:val="40"/>
          <w:szCs w:val="40"/>
        </w:rPr>
      </w:pPr>
    </w:p>
    <w:tbl>
      <w:tblPr>
        <w:tblStyle w:val="TableGrid"/>
        <w:tblW w:w="0" w:type="auto"/>
        <w:tblLook w:val="04A0" w:firstRow="1" w:lastRow="0" w:firstColumn="1" w:lastColumn="0" w:noHBand="0" w:noVBand="1"/>
      </w:tblPr>
      <w:tblGrid>
        <w:gridCol w:w="4248"/>
        <w:gridCol w:w="4806"/>
      </w:tblGrid>
      <w:tr w:rsidR="00280CBE" w:rsidRPr="000B68A4" w14:paraId="0F02EDAA" w14:textId="77777777" w:rsidTr="000B68A4">
        <w:tc>
          <w:tcPr>
            <w:tcW w:w="4248" w:type="dxa"/>
            <w:vAlign w:val="center"/>
          </w:tcPr>
          <w:p w14:paraId="1958C288"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Lecturer Name</w:t>
            </w:r>
          </w:p>
        </w:tc>
        <w:tc>
          <w:tcPr>
            <w:tcW w:w="4806" w:type="dxa"/>
          </w:tcPr>
          <w:p w14:paraId="5D379874" w14:textId="77777777" w:rsidR="003D591C" w:rsidRDefault="003D591C" w:rsidP="003D591C">
            <w:pPr>
              <w:rPr>
                <w:rFonts w:ascii="Times New Roman" w:hAnsi="Times New Roman" w:cs="Times New Roman"/>
                <w:sz w:val="32"/>
                <w:szCs w:val="28"/>
              </w:rPr>
            </w:pPr>
            <w:r w:rsidRPr="003B7363">
              <w:rPr>
                <w:rFonts w:ascii="Times New Roman" w:hAnsi="Times New Roman" w:cs="Times New Roman"/>
                <w:sz w:val="32"/>
                <w:szCs w:val="28"/>
              </w:rPr>
              <w:t>Yiying Jiao</w:t>
            </w:r>
          </w:p>
          <w:p w14:paraId="0B5D228B" w14:textId="38E089DC" w:rsidR="000B68A4" w:rsidRPr="00D17128" w:rsidRDefault="003D591C" w:rsidP="003D591C">
            <w:pPr>
              <w:rPr>
                <w:rFonts w:ascii="Times New Roman" w:hAnsi="Times New Roman" w:cs="Times New Roman"/>
                <w:sz w:val="32"/>
                <w:szCs w:val="28"/>
              </w:rPr>
            </w:pPr>
            <w:r>
              <w:rPr>
                <w:rFonts w:ascii="KaiTi" w:eastAsia="KaiTi" w:hAnsi="KaiTi" w:cs="Times New Roman" w:hint="eastAsia"/>
                <w:sz w:val="32"/>
                <w:szCs w:val="28"/>
                <w:lang w:val="en-US"/>
              </w:rPr>
              <w:t>焦譯影老師</w:t>
            </w:r>
          </w:p>
        </w:tc>
      </w:tr>
      <w:tr w:rsidR="00280CBE" w:rsidRPr="000B68A4" w14:paraId="2840176B" w14:textId="77777777" w:rsidTr="000B68A4">
        <w:tc>
          <w:tcPr>
            <w:tcW w:w="4248" w:type="dxa"/>
            <w:vAlign w:val="center"/>
          </w:tcPr>
          <w:p w14:paraId="7E644AF3"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Student Name</w:t>
            </w:r>
          </w:p>
        </w:tc>
        <w:tc>
          <w:tcPr>
            <w:tcW w:w="4806" w:type="dxa"/>
          </w:tcPr>
          <w:p w14:paraId="689C5552" w14:textId="75AE7D29" w:rsidR="00280CBE" w:rsidRDefault="007E6954">
            <w:pPr>
              <w:rPr>
                <w:rFonts w:ascii="Times New Roman" w:hAnsi="Times New Roman" w:cs="Times New Roman"/>
                <w:sz w:val="32"/>
                <w:szCs w:val="28"/>
              </w:rPr>
            </w:pPr>
            <w:r>
              <w:rPr>
                <w:rFonts w:ascii="Times New Roman" w:hAnsi="Times New Roman" w:cs="Times New Roman"/>
                <w:sz w:val="32"/>
                <w:szCs w:val="28"/>
              </w:rPr>
              <w:t>Eddy Chan Wai</w:t>
            </w:r>
            <w:r w:rsidR="000B68A4">
              <w:rPr>
                <w:rFonts w:ascii="Times New Roman" w:hAnsi="Times New Roman" w:cs="Times New Roman"/>
                <w:sz w:val="32"/>
                <w:szCs w:val="28"/>
              </w:rPr>
              <w:t xml:space="preserve"> H</w:t>
            </w:r>
            <w:r>
              <w:rPr>
                <w:rFonts w:ascii="Times New Roman" w:hAnsi="Times New Roman" w:cs="Times New Roman"/>
                <w:sz w:val="32"/>
                <w:szCs w:val="28"/>
              </w:rPr>
              <w:t>un</w:t>
            </w:r>
          </w:p>
          <w:p w14:paraId="50820D2B" w14:textId="6AFF31B8" w:rsidR="000B68A4" w:rsidRPr="000B68A4" w:rsidRDefault="007E6954">
            <w:pPr>
              <w:rPr>
                <w:rFonts w:ascii="KaiTi" w:eastAsia="KaiTi" w:hAnsi="KaiTi" w:cs="Times New Roman"/>
                <w:sz w:val="32"/>
                <w:szCs w:val="28"/>
                <w:lang w:val="en-US"/>
              </w:rPr>
            </w:pPr>
            <w:r>
              <w:rPr>
                <w:rFonts w:ascii="KaiTi" w:eastAsia="KaiTi" w:hAnsi="KaiTi" w:cs="Times New Roman" w:hint="eastAsia"/>
                <w:sz w:val="32"/>
                <w:szCs w:val="28"/>
                <w:lang w:val="en-US"/>
              </w:rPr>
              <w:t>鄭維翰</w:t>
            </w:r>
          </w:p>
        </w:tc>
      </w:tr>
      <w:tr w:rsidR="00280CBE" w:rsidRPr="000B68A4" w14:paraId="1A96C535" w14:textId="77777777" w:rsidTr="000B68A4">
        <w:tc>
          <w:tcPr>
            <w:tcW w:w="4248" w:type="dxa"/>
            <w:vAlign w:val="center"/>
          </w:tcPr>
          <w:p w14:paraId="3DCF33D2"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Student ID</w:t>
            </w:r>
          </w:p>
        </w:tc>
        <w:tc>
          <w:tcPr>
            <w:tcW w:w="4806" w:type="dxa"/>
          </w:tcPr>
          <w:p w14:paraId="5103D1DC" w14:textId="12F573F4" w:rsidR="00280CBE" w:rsidRPr="000B68A4" w:rsidRDefault="007E6954">
            <w:pPr>
              <w:rPr>
                <w:rFonts w:ascii="Times New Roman" w:hAnsi="Times New Roman" w:cs="Times New Roman"/>
                <w:sz w:val="32"/>
                <w:szCs w:val="28"/>
              </w:rPr>
            </w:pPr>
            <w:r>
              <w:rPr>
                <w:rFonts w:ascii="Times New Roman" w:hAnsi="Times New Roman" w:cs="Times New Roman"/>
                <w:sz w:val="32"/>
                <w:szCs w:val="28"/>
              </w:rPr>
              <w:t>2017048</w:t>
            </w:r>
          </w:p>
        </w:tc>
      </w:tr>
      <w:tr w:rsidR="00280CBE" w:rsidRPr="000B68A4" w14:paraId="1A833ED9" w14:textId="77777777" w:rsidTr="000B68A4">
        <w:tc>
          <w:tcPr>
            <w:tcW w:w="4248" w:type="dxa"/>
            <w:vAlign w:val="center"/>
          </w:tcPr>
          <w:p w14:paraId="25184564"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Date of Submission</w:t>
            </w:r>
          </w:p>
        </w:tc>
        <w:tc>
          <w:tcPr>
            <w:tcW w:w="4806" w:type="dxa"/>
          </w:tcPr>
          <w:p w14:paraId="2F2ADD94" w14:textId="6C10D0ED" w:rsidR="00280CBE" w:rsidRPr="000B68A4" w:rsidRDefault="007E6954" w:rsidP="000818BC">
            <w:pPr>
              <w:rPr>
                <w:rFonts w:ascii="Times New Roman" w:hAnsi="Times New Roman" w:cs="Times New Roman"/>
                <w:sz w:val="32"/>
                <w:szCs w:val="28"/>
              </w:rPr>
            </w:pPr>
            <w:r>
              <w:rPr>
                <w:rFonts w:ascii="Times New Roman" w:hAnsi="Times New Roman" w:cs="Times New Roman" w:hint="eastAsia"/>
                <w:sz w:val="32"/>
                <w:szCs w:val="28"/>
              </w:rPr>
              <w:t>1</w:t>
            </w:r>
            <w:r w:rsidR="00607B41">
              <w:rPr>
                <w:rFonts w:ascii="Times New Roman" w:hAnsi="Times New Roman" w:cs="Times New Roman"/>
                <w:sz w:val="32"/>
                <w:szCs w:val="28"/>
              </w:rPr>
              <w:t>4</w:t>
            </w:r>
            <w:r w:rsidR="00952C21">
              <w:rPr>
                <w:rFonts w:ascii="Times New Roman" w:hAnsi="Times New Roman" w:cs="Times New Roman"/>
                <w:sz w:val="32"/>
                <w:szCs w:val="28"/>
              </w:rPr>
              <w:t>/</w:t>
            </w:r>
            <w:r w:rsidR="000818BC">
              <w:rPr>
                <w:rFonts w:ascii="Times New Roman" w:hAnsi="Times New Roman" w:cs="Times New Roman"/>
                <w:sz w:val="32"/>
                <w:szCs w:val="28"/>
              </w:rPr>
              <w:t>0</w:t>
            </w:r>
            <w:r w:rsidR="003D591C">
              <w:rPr>
                <w:rFonts w:ascii="Times New Roman" w:hAnsi="Times New Roman" w:cs="Times New Roman"/>
                <w:sz w:val="32"/>
                <w:szCs w:val="28"/>
              </w:rPr>
              <w:t>6</w:t>
            </w:r>
            <w:r w:rsidR="00952C21">
              <w:rPr>
                <w:rFonts w:ascii="Times New Roman" w:hAnsi="Times New Roman" w:cs="Times New Roman"/>
                <w:sz w:val="32"/>
                <w:szCs w:val="28"/>
              </w:rPr>
              <w:t>/202</w:t>
            </w:r>
            <w:r w:rsidR="000818BC">
              <w:rPr>
                <w:rFonts w:ascii="Times New Roman" w:hAnsi="Times New Roman" w:cs="Times New Roman"/>
                <w:sz w:val="32"/>
                <w:szCs w:val="28"/>
              </w:rPr>
              <w:t>1</w:t>
            </w:r>
          </w:p>
        </w:tc>
      </w:tr>
      <w:tr w:rsidR="00280CBE" w:rsidRPr="000B68A4" w14:paraId="17D1A693" w14:textId="77777777" w:rsidTr="000B68A4">
        <w:tc>
          <w:tcPr>
            <w:tcW w:w="4248" w:type="dxa"/>
            <w:vAlign w:val="center"/>
          </w:tcPr>
          <w:p w14:paraId="380EDAA2"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Marks</w:t>
            </w:r>
          </w:p>
        </w:tc>
        <w:tc>
          <w:tcPr>
            <w:tcW w:w="4806" w:type="dxa"/>
          </w:tcPr>
          <w:p w14:paraId="2CE63D7D" w14:textId="77777777" w:rsidR="00280CBE" w:rsidRPr="000B68A4" w:rsidRDefault="00280CBE">
            <w:pPr>
              <w:rPr>
                <w:rFonts w:ascii="Times New Roman" w:hAnsi="Times New Roman" w:cs="Times New Roman"/>
                <w:sz w:val="32"/>
                <w:szCs w:val="28"/>
              </w:rPr>
            </w:pPr>
          </w:p>
        </w:tc>
      </w:tr>
    </w:tbl>
    <w:p w14:paraId="60F017CA" w14:textId="77777777" w:rsidR="00570741" w:rsidRPr="00280CBE" w:rsidRDefault="00570741">
      <w:pPr>
        <w:rPr>
          <w:rFonts w:ascii="Times New Roman" w:hAnsi="Times New Roman" w:cs="Times New Roman"/>
          <w:sz w:val="40"/>
          <w:szCs w:val="40"/>
        </w:rPr>
      </w:pPr>
    </w:p>
    <w:p w14:paraId="75CD77AC" w14:textId="77777777" w:rsidR="00B85147" w:rsidRPr="00280CBE" w:rsidRDefault="00B85147">
      <w:pPr>
        <w:rPr>
          <w:rFonts w:ascii="Times New Roman" w:hAnsi="Times New Roman" w:cs="Times New Roman"/>
          <w:sz w:val="40"/>
          <w:szCs w:val="40"/>
        </w:rPr>
      </w:pPr>
    </w:p>
    <w:p w14:paraId="6674F2C6" w14:textId="77777777" w:rsidR="00765F4D" w:rsidRPr="00280CBE" w:rsidRDefault="00765F4D">
      <w:pPr>
        <w:rPr>
          <w:rFonts w:ascii="Times New Roman" w:hAnsi="Times New Roman" w:cs="Times New Roman"/>
          <w:sz w:val="40"/>
          <w:szCs w:val="40"/>
        </w:rPr>
      </w:pPr>
    </w:p>
    <w:p w14:paraId="2F928859" w14:textId="77777777" w:rsidR="00280CBE" w:rsidRDefault="00661A35" w:rsidP="00661A35">
      <w:pPr>
        <w:jc w:val="center"/>
        <w:rPr>
          <w:rFonts w:ascii="Times New Roman" w:eastAsia="DFKai-SB" w:hAnsi="Times New Roman" w:cs="Times New Roman"/>
          <w:b/>
          <w:sz w:val="32"/>
          <w:u w:val="single"/>
          <w:lang w:val="en-GB" w:eastAsia="en-GB"/>
        </w:rPr>
      </w:pPr>
      <w:r w:rsidRPr="00661A35">
        <w:rPr>
          <w:rFonts w:ascii="Times New Roman" w:eastAsia="DFKai-SB" w:hAnsi="Times New Roman" w:cs="Times New Roman"/>
          <w:b/>
          <w:sz w:val="32"/>
          <w:u w:val="single"/>
          <w:lang w:val="en-GB" w:eastAsia="en-GB"/>
        </w:rPr>
        <w:lastRenderedPageBreak/>
        <w:t>Question</w:t>
      </w:r>
    </w:p>
    <w:p w14:paraId="23857FD2" w14:textId="77777777" w:rsidR="00661A35" w:rsidRPr="00661A35" w:rsidRDefault="00661A35" w:rsidP="00661A35">
      <w:pPr>
        <w:jc w:val="center"/>
        <w:rPr>
          <w:rFonts w:ascii="Times New Roman" w:eastAsia="DFKai-SB" w:hAnsi="Times New Roman" w:cs="Times New Roman"/>
          <w:b/>
          <w:sz w:val="32"/>
          <w:u w:val="single"/>
          <w:lang w:val="en-GB" w:eastAsia="en-GB"/>
        </w:rPr>
      </w:pPr>
    </w:p>
    <w:p w14:paraId="24E9AC78" w14:textId="787DD071" w:rsidR="000818BC" w:rsidRPr="000818BC" w:rsidRDefault="000818BC" w:rsidP="000818BC">
      <w:pPr>
        <w:rPr>
          <w:rFonts w:ascii="KaiTi" w:eastAsia="KaiTi" w:hAnsi="KaiTi"/>
          <w:b/>
          <w:sz w:val="28"/>
          <w:szCs w:val="28"/>
          <w:lang w:eastAsia="zh-TW"/>
        </w:rPr>
      </w:pPr>
      <w:r w:rsidRPr="000818BC">
        <w:rPr>
          <w:rFonts w:ascii="KaiTi" w:eastAsia="KaiTi" w:hAnsi="KaiTi"/>
          <w:b/>
          <w:sz w:val="28"/>
          <w:szCs w:val="28"/>
          <w:lang w:eastAsia="zh-TW"/>
        </w:rPr>
        <w:t xml:space="preserve">評估2–70% </w:t>
      </w:r>
      <w:r w:rsidR="003D591C">
        <w:rPr>
          <w:rFonts w:ascii="KaiTi" w:eastAsia="KaiTi" w:hAnsi="KaiTi" w:hint="eastAsia"/>
          <w:b/>
          <w:sz w:val="28"/>
          <w:szCs w:val="28"/>
          <w:lang w:eastAsia="zh-TW"/>
        </w:rPr>
        <w:t>小論文</w:t>
      </w:r>
      <w:r w:rsidRPr="000818BC">
        <w:rPr>
          <w:rFonts w:ascii="KaiTi" w:eastAsia="KaiTi" w:hAnsi="KaiTi"/>
          <w:b/>
          <w:sz w:val="28"/>
          <w:szCs w:val="28"/>
          <w:lang w:eastAsia="zh-TW"/>
        </w:rPr>
        <w:t>（2000字 –英文）</w:t>
      </w:r>
    </w:p>
    <w:p w14:paraId="7E99D12D" w14:textId="7E14CB89" w:rsidR="000818BC" w:rsidRDefault="003D591C" w:rsidP="003D591C">
      <w:pPr>
        <w:rPr>
          <w:rFonts w:ascii="KaiTi" w:eastAsia="KaiTi" w:hAnsi="KaiTi"/>
          <w:sz w:val="28"/>
          <w:szCs w:val="28"/>
          <w:lang w:eastAsia="zh-TW"/>
        </w:rPr>
      </w:pPr>
      <w:r w:rsidRPr="003D591C">
        <w:rPr>
          <w:rFonts w:ascii="KaiTi" w:eastAsia="KaiTi" w:hAnsi="KaiTi" w:hint="eastAsia"/>
          <w:sz w:val="28"/>
          <w:szCs w:val="28"/>
          <w:lang w:eastAsia="zh-TW"/>
        </w:rPr>
        <w:t>撰寫一篇 2000 字小論文，關於文言文課程篇章，某一主題或某一思想的小論文結合自身修養、生活落實或生活感悟。</w:t>
      </w:r>
    </w:p>
    <w:p w14:paraId="7ED14180" w14:textId="3CCAB9B8" w:rsidR="003D591C" w:rsidRDefault="003D591C" w:rsidP="003D591C">
      <w:pPr>
        <w:rPr>
          <w:rFonts w:ascii="Times New Roman" w:eastAsia="DFKai-SB" w:hAnsi="Times New Roman" w:cs="Times New Roman"/>
          <w:lang w:eastAsia="zh-TW"/>
        </w:rPr>
      </w:pPr>
    </w:p>
    <w:p w14:paraId="4843A92D" w14:textId="66BDFB50" w:rsidR="003D591C" w:rsidRDefault="003D591C" w:rsidP="003D591C">
      <w:pPr>
        <w:rPr>
          <w:rFonts w:ascii="Times New Roman" w:eastAsia="DFKai-SB" w:hAnsi="Times New Roman" w:cs="Times New Roman"/>
          <w:lang w:eastAsia="zh-TW"/>
        </w:rPr>
      </w:pPr>
    </w:p>
    <w:p w14:paraId="215F0F58" w14:textId="56DC704B" w:rsidR="003D591C" w:rsidRDefault="003D591C" w:rsidP="003D591C">
      <w:pPr>
        <w:rPr>
          <w:rFonts w:ascii="Times New Roman" w:eastAsia="DFKai-SB" w:hAnsi="Times New Roman" w:cs="Times New Roman"/>
          <w:lang w:eastAsia="zh-TW"/>
        </w:rPr>
      </w:pPr>
    </w:p>
    <w:p w14:paraId="61CCD877" w14:textId="0A994AAA" w:rsidR="003D591C" w:rsidRDefault="003D591C" w:rsidP="003D591C">
      <w:pPr>
        <w:rPr>
          <w:rFonts w:ascii="Times New Roman" w:eastAsia="DFKai-SB" w:hAnsi="Times New Roman" w:cs="Times New Roman"/>
          <w:lang w:eastAsia="zh-TW"/>
        </w:rPr>
      </w:pPr>
    </w:p>
    <w:p w14:paraId="35D211C8" w14:textId="5700FE12" w:rsidR="003D591C" w:rsidRDefault="003D591C" w:rsidP="003D591C">
      <w:pPr>
        <w:rPr>
          <w:rFonts w:ascii="Times New Roman" w:eastAsia="DFKai-SB" w:hAnsi="Times New Roman" w:cs="Times New Roman"/>
          <w:lang w:eastAsia="zh-TW"/>
        </w:rPr>
      </w:pPr>
    </w:p>
    <w:p w14:paraId="5C1FDF44" w14:textId="4DC50EAA" w:rsidR="003D591C" w:rsidRDefault="003D591C" w:rsidP="003D591C">
      <w:pPr>
        <w:rPr>
          <w:rFonts w:ascii="Times New Roman" w:eastAsia="DFKai-SB" w:hAnsi="Times New Roman" w:cs="Times New Roman"/>
          <w:lang w:eastAsia="zh-TW"/>
        </w:rPr>
      </w:pPr>
    </w:p>
    <w:p w14:paraId="1BD07D3B" w14:textId="77777777" w:rsidR="003D591C" w:rsidRDefault="003D591C" w:rsidP="003D591C">
      <w:pPr>
        <w:rPr>
          <w:rFonts w:ascii="Times New Roman" w:eastAsia="DFKai-SB" w:hAnsi="Times New Roman" w:cs="Times New Roman"/>
          <w:lang w:eastAsia="zh-TW"/>
        </w:rPr>
      </w:pPr>
    </w:p>
    <w:p w14:paraId="38497234" w14:textId="26D58D4B" w:rsidR="00D17128" w:rsidRDefault="00D17128" w:rsidP="00765F4D">
      <w:pPr>
        <w:rPr>
          <w:rFonts w:ascii="KaiTi" w:eastAsia="KaiTi" w:hAnsi="KaiTi"/>
          <w:sz w:val="28"/>
          <w:szCs w:val="28"/>
          <w:lang w:eastAsia="zh-TW"/>
        </w:rPr>
      </w:pPr>
    </w:p>
    <w:tbl>
      <w:tblPr>
        <w:tblStyle w:val="TableGrid"/>
        <w:tblW w:w="0" w:type="auto"/>
        <w:jc w:val="center"/>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2401"/>
        <w:gridCol w:w="6633"/>
      </w:tblGrid>
      <w:tr w:rsidR="000818BC" w14:paraId="42739620" w14:textId="77777777" w:rsidTr="000818BC">
        <w:trPr>
          <w:jc w:val="center"/>
        </w:trPr>
        <w:tc>
          <w:tcPr>
            <w:tcW w:w="2401" w:type="dxa"/>
            <w:tcBorders>
              <w:top w:val="single" w:sz="12" w:space="0" w:color="auto"/>
              <w:left w:val="single" w:sz="12" w:space="0" w:color="auto"/>
              <w:bottom w:val="single" w:sz="12" w:space="0" w:color="auto"/>
              <w:right w:val="single" w:sz="12" w:space="0" w:color="auto"/>
            </w:tcBorders>
            <w:vAlign w:val="center"/>
          </w:tcPr>
          <w:p w14:paraId="28AED784" w14:textId="77777777" w:rsidR="000818BC" w:rsidRDefault="000818BC" w:rsidP="000818BC">
            <w:pPr>
              <w:jc w:val="center"/>
              <w:rPr>
                <w:rFonts w:ascii="Times New Roman" w:eastAsia="DFKai-SB" w:hAnsi="Times New Roman" w:cs="Times New Roman"/>
                <w:b/>
                <w:lang w:val="en-GB" w:eastAsia="zh-TW"/>
              </w:rPr>
            </w:pPr>
          </w:p>
          <w:p w14:paraId="568EA616" w14:textId="77777777" w:rsidR="000818BC" w:rsidRDefault="000818BC" w:rsidP="000818BC">
            <w:pPr>
              <w:jc w:val="center"/>
              <w:rPr>
                <w:rFonts w:ascii="Times New Roman" w:eastAsia="DFKai-SB" w:hAnsi="Times New Roman" w:cs="Times New Roman"/>
                <w:b/>
                <w:lang w:val="en-GB" w:eastAsia="zh-TW"/>
              </w:rPr>
            </w:pPr>
            <w:r>
              <w:rPr>
                <w:rFonts w:ascii="Times New Roman" w:eastAsia="DFKai-SB" w:hAnsi="Times New Roman" w:cs="Times New Roman"/>
                <w:b/>
                <w:lang w:val="en-GB" w:eastAsia="zh-TW"/>
              </w:rPr>
              <w:t>Teacher Name</w:t>
            </w:r>
          </w:p>
          <w:p w14:paraId="3986909B" w14:textId="77777777" w:rsidR="000818BC" w:rsidRDefault="000818BC" w:rsidP="000818BC">
            <w:pPr>
              <w:jc w:val="center"/>
              <w:rPr>
                <w:rFonts w:ascii="Times New Roman" w:eastAsia="DFKai-SB" w:hAnsi="Times New Roman" w:cs="Times New Roman"/>
                <w:b/>
                <w:lang w:val="en-GB" w:eastAsia="zh-TW"/>
              </w:rPr>
            </w:pPr>
          </w:p>
        </w:tc>
        <w:tc>
          <w:tcPr>
            <w:tcW w:w="6633" w:type="dxa"/>
            <w:tcBorders>
              <w:top w:val="single" w:sz="12" w:space="0" w:color="auto"/>
              <w:left w:val="single" w:sz="12" w:space="0" w:color="auto"/>
              <w:bottom w:val="single" w:sz="12" w:space="0" w:color="auto"/>
              <w:right w:val="single" w:sz="12" w:space="0" w:color="auto"/>
            </w:tcBorders>
            <w:vAlign w:val="center"/>
            <w:hideMark/>
          </w:tcPr>
          <w:p w14:paraId="7A665263" w14:textId="77777777" w:rsidR="000818BC" w:rsidRDefault="000818BC" w:rsidP="000818BC">
            <w:pPr>
              <w:jc w:val="center"/>
              <w:rPr>
                <w:rFonts w:ascii="Times New Roman" w:eastAsia="DFKai-SB" w:hAnsi="Times New Roman" w:cs="Times New Roman"/>
                <w:b/>
                <w:lang w:val="en-GB" w:eastAsia="zh-TW"/>
              </w:rPr>
            </w:pPr>
            <w:r>
              <w:rPr>
                <w:rFonts w:ascii="Times New Roman" w:eastAsia="DFKai-SB" w:hAnsi="Times New Roman" w:cs="Times New Roman"/>
                <w:b/>
                <w:lang w:val="en-GB" w:eastAsia="zh-TW"/>
              </w:rPr>
              <w:t>Overall Comments</w:t>
            </w:r>
          </w:p>
        </w:tc>
      </w:tr>
      <w:tr w:rsidR="000818BC" w14:paraId="011A9504" w14:textId="77777777" w:rsidTr="000818BC">
        <w:trPr>
          <w:jc w:val="center"/>
        </w:trPr>
        <w:tc>
          <w:tcPr>
            <w:tcW w:w="2401" w:type="dxa"/>
            <w:tcBorders>
              <w:top w:val="single" w:sz="12" w:space="0" w:color="auto"/>
              <w:left w:val="single" w:sz="12" w:space="0" w:color="auto"/>
              <w:bottom w:val="single" w:sz="12" w:space="0" w:color="auto"/>
              <w:right w:val="single" w:sz="12" w:space="0" w:color="auto"/>
            </w:tcBorders>
          </w:tcPr>
          <w:p w14:paraId="675334B2" w14:textId="77777777" w:rsidR="000818BC" w:rsidRDefault="000818BC" w:rsidP="000818BC">
            <w:pPr>
              <w:rPr>
                <w:rFonts w:ascii="Times New Roman" w:eastAsia="DFKai-SB" w:hAnsi="Times New Roman" w:cs="Times New Roman"/>
                <w:lang w:val="en-GB" w:eastAsia="zh-TW"/>
              </w:rPr>
            </w:pPr>
          </w:p>
          <w:p w14:paraId="7E198027" w14:textId="77777777" w:rsidR="000818BC" w:rsidRDefault="000818BC" w:rsidP="000818BC">
            <w:pPr>
              <w:rPr>
                <w:rFonts w:ascii="Times New Roman" w:eastAsia="DFKai-SB" w:hAnsi="Times New Roman" w:cs="Times New Roman"/>
                <w:lang w:val="en-GB" w:eastAsia="zh-TW"/>
              </w:rPr>
            </w:pPr>
          </w:p>
          <w:p w14:paraId="33566329" w14:textId="77777777" w:rsidR="000818BC" w:rsidRDefault="000818BC" w:rsidP="000818BC">
            <w:pPr>
              <w:rPr>
                <w:rFonts w:ascii="Times New Roman" w:eastAsia="DFKai-SB" w:hAnsi="Times New Roman" w:cs="Times New Roman"/>
                <w:lang w:val="en-GB" w:eastAsia="zh-TW"/>
              </w:rPr>
            </w:pPr>
          </w:p>
          <w:p w14:paraId="1426F3A3" w14:textId="77777777" w:rsidR="000818BC" w:rsidRDefault="000818BC" w:rsidP="000818BC">
            <w:pPr>
              <w:rPr>
                <w:rFonts w:ascii="Times New Roman" w:eastAsia="DFKai-SB" w:hAnsi="Times New Roman" w:cs="Times New Roman"/>
                <w:lang w:val="en-GB" w:eastAsia="zh-TW"/>
              </w:rPr>
            </w:pPr>
          </w:p>
          <w:p w14:paraId="355D8297" w14:textId="77777777" w:rsidR="000818BC" w:rsidRDefault="000818BC" w:rsidP="000818BC">
            <w:pPr>
              <w:rPr>
                <w:rFonts w:ascii="Times New Roman" w:eastAsia="DFKai-SB" w:hAnsi="Times New Roman" w:cs="Times New Roman"/>
                <w:lang w:val="en-GB" w:eastAsia="zh-TW"/>
              </w:rPr>
            </w:pPr>
          </w:p>
          <w:p w14:paraId="5F67B48B" w14:textId="77777777" w:rsidR="000818BC" w:rsidRDefault="000818BC" w:rsidP="000818BC">
            <w:pPr>
              <w:rPr>
                <w:rFonts w:ascii="Times New Roman" w:eastAsia="DFKai-SB" w:hAnsi="Times New Roman" w:cs="Times New Roman"/>
                <w:lang w:val="en-GB" w:eastAsia="zh-TW"/>
              </w:rPr>
            </w:pPr>
          </w:p>
          <w:p w14:paraId="28862299" w14:textId="77777777" w:rsidR="000818BC" w:rsidRDefault="000818BC" w:rsidP="000818BC">
            <w:pPr>
              <w:rPr>
                <w:rFonts w:ascii="Times New Roman" w:eastAsia="DFKai-SB" w:hAnsi="Times New Roman" w:cs="Times New Roman"/>
                <w:lang w:val="en-GB" w:eastAsia="zh-TW"/>
              </w:rPr>
            </w:pPr>
          </w:p>
          <w:p w14:paraId="3CEA02DA" w14:textId="77777777" w:rsidR="000818BC" w:rsidRDefault="000818BC" w:rsidP="000818BC">
            <w:pPr>
              <w:rPr>
                <w:rFonts w:ascii="Times New Roman" w:eastAsia="DFKai-SB" w:hAnsi="Times New Roman" w:cs="Times New Roman"/>
                <w:lang w:val="en-GB" w:eastAsia="zh-TW"/>
              </w:rPr>
            </w:pPr>
          </w:p>
          <w:p w14:paraId="787C32AB" w14:textId="77777777" w:rsidR="000818BC" w:rsidRDefault="000818BC" w:rsidP="000818BC">
            <w:pPr>
              <w:rPr>
                <w:rFonts w:ascii="Times New Roman" w:eastAsia="DFKai-SB" w:hAnsi="Times New Roman" w:cs="Times New Roman"/>
                <w:lang w:val="en-GB" w:eastAsia="zh-TW"/>
              </w:rPr>
            </w:pPr>
          </w:p>
          <w:p w14:paraId="4FB0C348" w14:textId="77777777" w:rsidR="000818BC" w:rsidRDefault="000818BC" w:rsidP="000818BC">
            <w:pPr>
              <w:rPr>
                <w:rFonts w:ascii="Times New Roman" w:eastAsia="DFKai-SB" w:hAnsi="Times New Roman" w:cs="Times New Roman"/>
                <w:lang w:val="en-GB" w:eastAsia="zh-TW"/>
              </w:rPr>
            </w:pPr>
          </w:p>
          <w:p w14:paraId="4B40700E" w14:textId="77777777" w:rsidR="000818BC" w:rsidRDefault="000818BC" w:rsidP="000818BC">
            <w:pPr>
              <w:rPr>
                <w:rFonts w:ascii="Times New Roman" w:eastAsia="DFKai-SB" w:hAnsi="Times New Roman" w:cs="Times New Roman"/>
                <w:lang w:val="en-GB" w:eastAsia="zh-TW"/>
              </w:rPr>
            </w:pPr>
          </w:p>
          <w:p w14:paraId="0217AD32" w14:textId="77777777" w:rsidR="000818BC" w:rsidRDefault="000818BC" w:rsidP="000818BC">
            <w:pPr>
              <w:rPr>
                <w:rFonts w:ascii="Times New Roman" w:eastAsia="DFKai-SB" w:hAnsi="Times New Roman" w:cs="Times New Roman"/>
                <w:lang w:val="en-GB" w:eastAsia="zh-TW"/>
              </w:rPr>
            </w:pPr>
          </w:p>
          <w:p w14:paraId="615BFE0D" w14:textId="77777777" w:rsidR="000818BC" w:rsidRDefault="000818BC" w:rsidP="000818BC">
            <w:pPr>
              <w:rPr>
                <w:rFonts w:ascii="Times New Roman" w:eastAsia="DFKai-SB" w:hAnsi="Times New Roman" w:cs="Times New Roman"/>
                <w:lang w:val="en-GB" w:eastAsia="zh-TW"/>
              </w:rPr>
            </w:pPr>
          </w:p>
        </w:tc>
        <w:tc>
          <w:tcPr>
            <w:tcW w:w="6633" w:type="dxa"/>
            <w:tcBorders>
              <w:top w:val="single" w:sz="12" w:space="0" w:color="auto"/>
              <w:left w:val="single" w:sz="12" w:space="0" w:color="auto"/>
              <w:bottom w:val="single" w:sz="12" w:space="0" w:color="auto"/>
              <w:right w:val="single" w:sz="12" w:space="0" w:color="auto"/>
            </w:tcBorders>
          </w:tcPr>
          <w:p w14:paraId="212E1CFB" w14:textId="77777777" w:rsidR="000818BC" w:rsidRDefault="000818BC" w:rsidP="000818BC">
            <w:pPr>
              <w:rPr>
                <w:rFonts w:ascii="Times New Roman" w:eastAsia="DFKai-SB" w:hAnsi="Times New Roman" w:cs="Times New Roman"/>
                <w:lang w:val="en-GB" w:eastAsia="zh-TW"/>
              </w:rPr>
            </w:pPr>
          </w:p>
        </w:tc>
      </w:tr>
    </w:tbl>
    <w:p w14:paraId="699A3CAD" w14:textId="77777777" w:rsidR="000818BC" w:rsidRPr="00D17128" w:rsidRDefault="000818BC" w:rsidP="00765F4D">
      <w:pPr>
        <w:rPr>
          <w:rFonts w:ascii="KaiTi" w:eastAsia="KaiTi" w:hAnsi="KaiTi"/>
          <w:sz w:val="28"/>
          <w:szCs w:val="28"/>
          <w:lang w:eastAsia="zh-TW"/>
        </w:rPr>
      </w:pPr>
    </w:p>
    <w:p w14:paraId="00281DAB" w14:textId="77777777" w:rsidR="00D17128" w:rsidRPr="00D17128" w:rsidRDefault="00D17128" w:rsidP="00765F4D">
      <w:pPr>
        <w:rPr>
          <w:rFonts w:ascii="Times New Roman" w:eastAsia="DFKai-SB" w:hAnsi="Times New Roman" w:cs="Times New Roman"/>
          <w:lang w:eastAsia="zh-TW"/>
        </w:rPr>
      </w:pPr>
    </w:p>
    <w:p w14:paraId="6339FC3E" w14:textId="3347301E" w:rsidR="00A91688" w:rsidRDefault="00A91688">
      <w:pPr>
        <w:rPr>
          <w:rFonts w:ascii="Times New Roman" w:eastAsia="DFKai-SB" w:hAnsi="Times New Roman" w:cs="Times New Roman"/>
          <w:lang w:val="en-GB" w:eastAsia="zh-TW"/>
        </w:rPr>
      </w:pPr>
    </w:p>
    <w:p w14:paraId="3C2D8BD9" w14:textId="46A86761" w:rsidR="0076435F" w:rsidRDefault="0076435F">
      <w:pPr>
        <w:rPr>
          <w:rFonts w:ascii="Times New Roman" w:eastAsia="DFKai-SB" w:hAnsi="Times New Roman" w:cs="Times New Roman"/>
          <w:lang w:val="en-GB" w:eastAsia="zh-TW"/>
        </w:rPr>
      </w:pPr>
    </w:p>
    <w:p w14:paraId="5E3ED05B" w14:textId="75211656" w:rsidR="00952C21" w:rsidRDefault="00952C21">
      <w:pPr>
        <w:rPr>
          <w:rFonts w:ascii="Times New Roman" w:eastAsia="DFKai-SB" w:hAnsi="Times New Roman" w:cs="Times New Roman"/>
          <w:lang w:val="en-GB" w:eastAsia="zh-TW"/>
        </w:rPr>
      </w:pPr>
      <w:r>
        <w:rPr>
          <w:rFonts w:ascii="Times New Roman" w:eastAsia="DFKai-SB" w:hAnsi="Times New Roman" w:cs="Times New Roman"/>
          <w:lang w:val="en-GB" w:eastAsia="zh-TW"/>
        </w:rPr>
        <w:br w:type="page"/>
      </w:r>
    </w:p>
    <w:p w14:paraId="67ED8A2D" w14:textId="2A772477" w:rsidR="00661A35" w:rsidRPr="00B34355" w:rsidRDefault="009B79CB" w:rsidP="005E0F23">
      <w:pPr>
        <w:jc w:val="center"/>
        <w:rPr>
          <w:rFonts w:ascii="Times New Roman" w:eastAsia="DFKai-SB" w:hAnsi="Times New Roman" w:cs="Times New Roman"/>
          <w:b/>
          <w:sz w:val="32"/>
          <w:szCs w:val="32"/>
          <w:lang w:val="en-GB"/>
        </w:rPr>
      </w:pPr>
      <w:r>
        <w:rPr>
          <w:rFonts w:ascii="Times New Roman" w:eastAsia="KaiTi" w:hAnsi="Times New Roman" w:cs="Times New Roman"/>
          <w:b/>
          <w:sz w:val="32"/>
          <w:szCs w:val="32"/>
        </w:rPr>
        <w:lastRenderedPageBreak/>
        <w:t xml:space="preserve">A Discussion of </w:t>
      </w:r>
      <w:r w:rsidR="006470BB">
        <w:rPr>
          <w:rFonts w:ascii="Times New Roman" w:eastAsia="KaiTi" w:hAnsi="Times New Roman" w:cs="Times New Roman"/>
          <w:b/>
          <w:sz w:val="32"/>
          <w:szCs w:val="32"/>
        </w:rPr>
        <w:t xml:space="preserve">Xunzi </w:t>
      </w:r>
      <w:r>
        <w:rPr>
          <w:rFonts w:ascii="Times New Roman" w:eastAsia="KaiTi" w:hAnsi="Times New Roman" w:cs="Times New Roman"/>
          <w:b/>
          <w:sz w:val="32"/>
          <w:szCs w:val="32"/>
        </w:rPr>
        <w:t>“</w:t>
      </w:r>
      <w:r w:rsidR="006470BB">
        <w:rPr>
          <w:rFonts w:ascii="Times New Roman" w:eastAsia="KaiTi" w:hAnsi="Times New Roman" w:cs="Times New Roman"/>
          <w:b/>
          <w:sz w:val="32"/>
          <w:szCs w:val="32"/>
        </w:rPr>
        <w:t>Encouraging Learning</w:t>
      </w:r>
      <w:r>
        <w:rPr>
          <w:rFonts w:ascii="Times New Roman" w:eastAsia="KaiTi" w:hAnsi="Times New Roman" w:cs="Times New Roman"/>
          <w:b/>
          <w:sz w:val="32"/>
          <w:szCs w:val="32"/>
        </w:rPr>
        <w:t>”</w:t>
      </w:r>
    </w:p>
    <w:p w14:paraId="28011D94" w14:textId="77777777" w:rsidR="000F5653" w:rsidRDefault="000F5653" w:rsidP="000F5653">
      <w:pPr>
        <w:rPr>
          <w:rFonts w:ascii="Times New Roman" w:eastAsia="KaiTi" w:hAnsi="Times New Roman" w:cs="Times New Roman"/>
        </w:rPr>
      </w:pPr>
    </w:p>
    <w:p w14:paraId="063392E0" w14:textId="513EBD96" w:rsidR="000F5653" w:rsidRDefault="000F5653" w:rsidP="000F5653">
      <w:pPr>
        <w:rPr>
          <w:rFonts w:ascii="Times New Roman" w:eastAsia="KaiTi" w:hAnsi="Times New Roman" w:cs="Times New Roman"/>
        </w:rPr>
      </w:pPr>
    </w:p>
    <w:p w14:paraId="5370E40F" w14:textId="28D52E60" w:rsidR="003F2126" w:rsidRDefault="00770DBA" w:rsidP="00A15DA5">
      <w:pPr>
        <w:autoSpaceDE w:val="0"/>
        <w:autoSpaceDN w:val="0"/>
        <w:adjustRightInd w:val="0"/>
        <w:jc w:val="both"/>
        <w:rPr>
          <w:rFonts w:ascii="Times New Roman" w:eastAsia="KaiTi" w:hAnsi="Times New Roman" w:cs="Times New Roman"/>
        </w:rPr>
      </w:pPr>
      <w:r>
        <w:rPr>
          <w:rFonts w:ascii="Times New Roman" w:eastAsia="KaiTi" w:hAnsi="Times New Roman" w:cs="Times New Roman"/>
        </w:rPr>
        <w:t>The book “Encouraging Learning” by Xunzi is a discussion o</w:t>
      </w:r>
      <w:r w:rsidR="004247D1">
        <w:rPr>
          <w:rFonts w:ascii="Times New Roman" w:eastAsia="KaiTi" w:hAnsi="Times New Roman" w:cs="Times New Roman"/>
        </w:rPr>
        <w:t>n</w:t>
      </w:r>
      <w:r>
        <w:rPr>
          <w:rFonts w:ascii="Times New Roman" w:eastAsia="KaiTi" w:hAnsi="Times New Roman" w:cs="Times New Roman"/>
        </w:rPr>
        <w:t xml:space="preserve"> learning. So, what is learning?</w:t>
      </w:r>
      <w:r w:rsidR="00726105">
        <w:rPr>
          <w:rFonts w:ascii="Times New Roman" w:eastAsia="KaiTi" w:hAnsi="Times New Roman" w:cs="Times New Roman"/>
        </w:rPr>
        <w:t xml:space="preserve"> From the today</w:t>
      </w:r>
      <w:r w:rsidR="00C34047">
        <w:rPr>
          <w:rFonts w:ascii="Times New Roman" w:eastAsia="KaiTi" w:hAnsi="Times New Roman" w:cs="Times New Roman"/>
        </w:rPr>
        <w:t>’s perspective</w:t>
      </w:r>
      <w:r w:rsidR="00726105">
        <w:rPr>
          <w:rFonts w:ascii="Times New Roman" w:eastAsia="KaiTi" w:hAnsi="Times New Roman" w:cs="Times New Roman"/>
        </w:rPr>
        <w:t xml:space="preserve">, learning is a process of acquiring </w:t>
      </w:r>
      <w:r w:rsidR="002B57AF">
        <w:rPr>
          <w:rFonts w:ascii="Times New Roman" w:eastAsia="KaiTi" w:hAnsi="Times New Roman" w:cs="Times New Roman"/>
        </w:rPr>
        <w:t>skills and accumulation of knowledge</w:t>
      </w:r>
      <w:r w:rsidR="00C34047">
        <w:rPr>
          <w:rFonts w:ascii="Times New Roman" w:eastAsia="KaiTi" w:hAnsi="Times New Roman" w:cs="Times New Roman"/>
        </w:rPr>
        <w:t xml:space="preserve"> through study, experience or being taught</w:t>
      </w:r>
      <w:r w:rsidR="002B57AF">
        <w:rPr>
          <w:rFonts w:ascii="Times New Roman" w:eastAsia="KaiTi" w:hAnsi="Times New Roman" w:cs="Times New Roman"/>
        </w:rPr>
        <w:t xml:space="preserve">.  </w:t>
      </w:r>
      <w:r w:rsidR="00412C28">
        <w:rPr>
          <w:rFonts w:ascii="Times New Roman" w:eastAsia="KaiTi" w:hAnsi="Times New Roman" w:cs="Times New Roman"/>
        </w:rPr>
        <w:t>Is this understanding adequate in explaining “learning”? Xunzi, in his book “Encouraging Learning”</w:t>
      </w:r>
      <w:r w:rsidR="00221F0E">
        <w:rPr>
          <w:rFonts w:ascii="Times New Roman" w:eastAsia="KaiTi" w:hAnsi="Times New Roman" w:cs="Times New Roman"/>
        </w:rPr>
        <w:t xml:space="preserve"> provide</w:t>
      </w:r>
      <w:r w:rsidR="00C00AB2">
        <w:rPr>
          <w:rFonts w:ascii="Times New Roman" w:eastAsia="KaiTi" w:hAnsi="Times New Roman" w:cs="Times New Roman"/>
        </w:rPr>
        <w:t>s</w:t>
      </w:r>
      <w:r w:rsidR="00221F0E">
        <w:rPr>
          <w:rFonts w:ascii="Times New Roman" w:eastAsia="KaiTi" w:hAnsi="Times New Roman" w:cs="Times New Roman"/>
        </w:rPr>
        <w:t xml:space="preserve"> </w:t>
      </w:r>
      <w:r w:rsidR="00C00AB2">
        <w:rPr>
          <w:rFonts w:ascii="Times New Roman" w:eastAsia="KaiTi" w:hAnsi="Times New Roman" w:cs="Times New Roman"/>
        </w:rPr>
        <w:t xml:space="preserve">the </w:t>
      </w:r>
      <w:r w:rsidR="00221F0E">
        <w:rPr>
          <w:rFonts w:ascii="Times New Roman" w:eastAsia="KaiTi" w:hAnsi="Times New Roman" w:cs="Times New Roman"/>
        </w:rPr>
        <w:t>interpretation of learning where learning is not mere</w:t>
      </w:r>
      <w:r w:rsidR="00C00AB2">
        <w:rPr>
          <w:rFonts w:ascii="Times New Roman" w:eastAsia="KaiTi" w:hAnsi="Times New Roman" w:cs="Times New Roman"/>
        </w:rPr>
        <w:t>ly</w:t>
      </w:r>
      <w:r w:rsidR="00221F0E">
        <w:rPr>
          <w:rFonts w:ascii="Times New Roman" w:eastAsia="KaiTi" w:hAnsi="Times New Roman" w:cs="Times New Roman"/>
        </w:rPr>
        <w:t xml:space="preserve"> accumulation of knowledge but rather, the process of </w:t>
      </w:r>
      <w:r w:rsidR="00C00AB2">
        <w:rPr>
          <w:rFonts w:ascii="Times New Roman" w:eastAsia="KaiTi" w:hAnsi="Times New Roman" w:cs="Times New Roman"/>
        </w:rPr>
        <w:t xml:space="preserve">coming to </w:t>
      </w:r>
      <w:r w:rsidR="00221F0E">
        <w:rPr>
          <w:rFonts w:ascii="Times New Roman" w:eastAsia="KaiTi" w:hAnsi="Times New Roman" w:cs="Times New Roman"/>
        </w:rPr>
        <w:t>understand</w:t>
      </w:r>
      <w:r w:rsidR="00C00AB2">
        <w:rPr>
          <w:rFonts w:ascii="Times New Roman" w:eastAsia="KaiTi" w:hAnsi="Times New Roman" w:cs="Times New Roman"/>
        </w:rPr>
        <w:t xml:space="preserve"> </w:t>
      </w:r>
      <w:r w:rsidR="00221F0E">
        <w:rPr>
          <w:rFonts w:ascii="Times New Roman" w:eastAsia="KaiTi" w:hAnsi="Times New Roman" w:cs="Times New Roman"/>
        </w:rPr>
        <w:t>morality</w:t>
      </w:r>
      <w:r w:rsidR="00C00AB2">
        <w:rPr>
          <w:rFonts w:ascii="Times New Roman" w:eastAsia="KaiTi" w:hAnsi="Times New Roman" w:cs="Times New Roman"/>
        </w:rPr>
        <w:t xml:space="preserve"> a</w:t>
      </w:r>
      <w:r w:rsidR="00221F0E">
        <w:rPr>
          <w:rFonts w:ascii="Times New Roman" w:eastAsia="KaiTi" w:hAnsi="Times New Roman" w:cs="Times New Roman"/>
        </w:rPr>
        <w:t>s a constant, lifelong process of self-improvement and self-cultivation: “</w:t>
      </w:r>
      <w:r w:rsidR="00221F0E" w:rsidRPr="00221F0E">
        <w:rPr>
          <w:rFonts w:ascii="Times New Roman" w:eastAsia="KaiTi" w:hAnsi="Times New Roman" w:cs="Times New Roman"/>
        </w:rPr>
        <w:t>Thus, if wood is pressed</w:t>
      </w:r>
      <w:r w:rsidR="00221F0E">
        <w:rPr>
          <w:rFonts w:ascii="Times New Roman" w:eastAsia="KaiTi" w:hAnsi="Times New Roman" w:cs="Times New Roman"/>
        </w:rPr>
        <w:t xml:space="preserve"> </w:t>
      </w:r>
      <w:r w:rsidR="00221F0E" w:rsidRPr="00221F0E">
        <w:rPr>
          <w:rFonts w:ascii="Times New Roman" w:eastAsia="KaiTi" w:hAnsi="Times New Roman" w:cs="Times New Roman"/>
        </w:rPr>
        <w:t>against a straightening board, it can be made straight; if metal is put to the grindstone,</w:t>
      </w:r>
      <w:r w:rsidR="00221F0E">
        <w:rPr>
          <w:rFonts w:ascii="Times New Roman" w:eastAsia="KaiTi" w:hAnsi="Times New Roman" w:cs="Times New Roman"/>
        </w:rPr>
        <w:t xml:space="preserve"> </w:t>
      </w:r>
      <w:r w:rsidR="00221F0E" w:rsidRPr="00221F0E">
        <w:rPr>
          <w:rFonts w:ascii="Times New Roman" w:eastAsia="KaiTi" w:hAnsi="Times New Roman" w:cs="Times New Roman"/>
        </w:rPr>
        <w:t>it can be sharpened.</w:t>
      </w:r>
      <w:r w:rsidR="00221F0E">
        <w:rPr>
          <w:rFonts w:ascii="Times New Roman" w:eastAsia="KaiTi" w:hAnsi="Times New Roman" w:cs="Times New Roman"/>
        </w:rPr>
        <w:t>”</w:t>
      </w:r>
      <w:r w:rsidR="00221F0E">
        <w:rPr>
          <w:rStyle w:val="FootnoteReference"/>
          <w:rFonts w:ascii="Times New Roman" w:eastAsia="KaiTi" w:hAnsi="Times New Roman" w:cs="Times New Roman"/>
        </w:rPr>
        <w:footnoteReference w:id="1"/>
      </w:r>
      <w:r w:rsidR="00221F0E">
        <w:rPr>
          <w:rFonts w:ascii="Times New Roman" w:eastAsia="KaiTi" w:hAnsi="Times New Roman" w:cs="Times New Roman"/>
        </w:rPr>
        <w:t xml:space="preserve"> </w:t>
      </w:r>
      <w:r w:rsidR="00845551" w:rsidRPr="00845551">
        <w:rPr>
          <w:rFonts w:ascii="Times New Roman" w:eastAsia="KaiTi" w:hAnsi="Times New Roman" w:cs="Times New Roman"/>
        </w:rPr>
        <w:t>Similarly:</w:t>
      </w:r>
      <w:r w:rsidR="00845551">
        <w:rPr>
          <w:rFonts w:ascii="Times New Roman" w:eastAsia="KaiTi" w:hAnsi="Times New Roman" w:cs="Times New Roman"/>
        </w:rPr>
        <w:t xml:space="preserve"> “</w:t>
      </w:r>
      <w:r w:rsidR="00845551" w:rsidRPr="00845551">
        <w:rPr>
          <w:rFonts w:ascii="Times New Roman" w:eastAsia="KaiTi" w:hAnsi="Times New Roman" w:cs="Times New Roman"/>
        </w:rPr>
        <w:t>If the gentleman studies widely and</w:t>
      </w:r>
      <w:r w:rsidR="00845551">
        <w:rPr>
          <w:rFonts w:ascii="Times New Roman" w:eastAsia="KaiTi" w:hAnsi="Times New Roman" w:cs="Times New Roman"/>
        </w:rPr>
        <w:t xml:space="preserve"> </w:t>
      </w:r>
      <w:r w:rsidR="00845551" w:rsidRPr="00845551">
        <w:rPr>
          <w:rFonts w:ascii="Times New Roman" w:eastAsia="KaiTi" w:hAnsi="Times New Roman" w:cs="Times New Roman"/>
        </w:rPr>
        <w:t>each day examines himself, his wisdom will become</w:t>
      </w:r>
      <w:r w:rsidR="00C76846">
        <w:rPr>
          <w:rFonts w:ascii="Times New Roman" w:eastAsia="KaiTi" w:hAnsi="Times New Roman" w:cs="Times New Roman"/>
        </w:rPr>
        <w:t xml:space="preserve"> </w:t>
      </w:r>
      <w:r w:rsidR="00845551" w:rsidRPr="00845551">
        <w:rPr>
          <w:rFonts w:ascii="Times New Roman" w:eastAsia="KaiTi" w:hAnsi="Times New Roman" w:cs="Times New Roman"/>
        </w:rPr>
        <w:t>clear</w:t>
      </w:r>
      <w:r w:rsidR="00C76846">
        <w:rPr>
          <w:rFonts w:ascii="Times New Roman" w:eastAsia="KaiTi" w:hAnsi="Times New Roman" w:cs="Times New Roman"/>
        </w:rPr>
        <w:t xml:space="preserve"> </w:t>
      </w:r>
      <w:r w:rsidR="00845551" w:rsidRPr="00845551">
        <w:rPr>
          <w:rFonts w:ascii="Times New Roman" w:eastAsia="KaiTi" w:hAnsi="Times New Roman" w:cs="Times New Roman"/>
        </w:rPr>
        <w:t>and his conduct be</w:t>
      </w:r>
      <w:r w:rsidR="00845551">
        <w:rPr>
          <w:rFonts w:ascii="Times New Roman" w:eastAsia="KaiTi" w:hAnsi="Times New Roman" w:cs="Times New Roman"/>
        </w:rPr>
        <w:t xml:space="preserve"> </w:t>
      </w:r>
      <w:r w:rsidR="00845551" w:rsidRPr="00845551">
        <w:rPr>
          <w:rFonts w:ascii="Times New Roman" w:eastAsia="KaiTi" w:hAnsi="Times New Roman" w:cs="Times New Roman"/>
        </w:rPr>
        <w:t>without fault.</w:t>
      </w:r>
      <w:r w:rsidR="00845551" w:rsidRPr="00845551">
        <w:rPr>
          <w:rFonts w:ascii="Times New Roman" w:eastAsia="KaiTi" w:hAnsi="Times New Roman" w:cs="Times New Roman" w:hint="eastAsia"/>
        </w:rPr>
        <w:t>”</w:t>
      </w:r>
      <w:r w:rsidR="00845551">
        <w:rPr>
          <w:rStyle w:val="FootnoteReference"/>
          <w:rFonts w:ascii="Times New Roman" w:eastAsia="KaiTi" w:hAnsi="Times New Roman" w:cs="Times New Roman"/>
        </w:rPr>
        <w:footnoteReference w:id="2"/>
      </w:r>
      <w:r w:rsidR="00C76846">
        <w:rPr>
          <w:rFonts w:ascii="Times New Roman" w:eastAsia="KaiTi" w:hAnsi="Times New Roman" w:cs="Times New Roman" w:hint="eastAsia"/>
        </w:rPr>
        <w:t xml:space="preserve"> </w:t>
      </w:r>
      <w:r w:rsidR="00C76846">
        <w:rPr>
          <w:rFonts w:ascii="Times New Roman" w:eastAsia="KaiTi" w:hAnsi="Times New Roman" w:cs="Times New Roman"/>
        </w:rPr>
        <w:t xml:space="preserve">According to Xunzi, learning is a process that everyone has to adhere. The first sentence in the book “Encouraging Learning”, “The cultivated person says, “Learning should never be completed”. The subsequent statement further states that “If the cultivated person broadens his learning and daily examines himself, his understanding will be clear and his actions will never miss the mark”. </w:t>
      </w:r>
      <w:r w:rsidR="00A15DA5">
        <w:rPr>
          <w:rFonts w:ascii="Times New Roman" w:eastAsia="KaiTi" w:hAnsi="Times New Roman" w:cs="Times New Roman"/>
        </w:rPr>
        <w:t xml:space="preserve">So why did Xunzi constantly </w:t>
      </w:r>
      <w:r w:rsidR="00FB65D3">
        <w:rPr>
          <w:rFonts w:ascii="Times New Roman" w:eastAsia="KaiTi" w:hAnsi="Times New Roman" w:cs="Times New Roman"/>
        </w:rPr>
        <w:t>emphasize</w:t>
      </w:r>
      <w:r w:rsidR="00A15DA5">
        <w:rPr>
          <w:rFonts w:ascii="Times New Roman" w:eastAsia="KaiTi" w:hAnsi="Times New Roman" w:cs="Times New Roman"/>
        </w:rPr>
        <w:t xml:space="preserve"> on learning? </w:t>
      </w:r>
    </w:p>
    <w:p w14:paraId="286E7CF5" w14:textId="77777777" w:rsidR="003F2126" w:rsidRDefault="003F2126" w:rsidP="00A15DA5">
      <w:pPr>
        <w:autoSpaceDE w:val="0"/>
        <w:autoSpaceDN w:val="0"/>
        <w:adjustRightInd w:val="0"/>
        <w:jc w:val="both"/>
        <w:rPr>
          <w:rFonts w:ascii="Times New Roman" w:eastAsia="KaiTi" w:hAnsi="Times New Roman" w:cs="Times New Roman"/>
        </w:rPr>
      </w:pPr>
    </w:p>
    <w:p w14:paraId="55C89BB3" w14:textId="5B29A099" w:rsidR="001E2EF4" w:rsidRDefault="00A33FC7" w:rsidP="001E2EF4">
      <w:pPr>
        <w:autoSpaceDE w:val="0"/>
        <w:autoSpaceDN w:val="0"/>
        <w:adjustRightInd w:val="0"/>
        <w:jc w:val="both"/>
        <w:rPr>
          <w:rFonts w:ascii="Times New Roman" w:hAnsi="Times New Roman" w:cs="Times New Roman"/>
        </w:rPr>
      </w:pPr>
      <w:r>
        <w:rPr>
          <w:rFonts w:ascii="Times New Roman" w:eastAsia="KaiTi" w:hAnsi="Times New Roman" w:cs="Times New Roman"/>
        </w:rPr>
        <w:t>In C</w:t>
      </w:r>
      <w:r w:rsidR="00A15DA5">
        <w:rPr>
          <w:rFonts w:ascii="Times New Roman" w:eastAsia="KaiTi" w:hAnsi="Times New Roman" w:cs="Times New Roman"/>
        </w:rPr>
        <w:t xml:space="preserve">hapter 23 </w:t>
      </w:r>
      <w:r>
        <w:rPr>
          <w:rFonts w:ascii="Times New Roman" w:eastAsia="KaiTi" w:hAnsi="Times New Roman" w:cs="Times New Roman"/>
        </w:rPr>
        <w:t xml:space="preserve">of </w:t>
      </w:r>
      <w:r w:rsidR="00A15DA5">
        <w:rPr>
          <w:rFonts w:ascii="Times New Roman" w:eastAsia="KaiTi" w:hAnsi="Times New Roman" w:cs="Times New Roman"/>
        </w:rPr>
        <w:t>Xunzi, “Human Nature is Bad”</w:t>
      </w:r>
      <w:r>
        <w:rPr>
          <w:rFonts w:ascii="Times New Roman" w:eastAsia="KaiTi" w:hAnsi="Times New Roman" w:cs="Times New Roman"/>
        </w:rPr>
        <w:t xml:space="preserve">, Xunzi is a strong believer </w:t>
      </w:r>
      <w:r w:rsidR="00A15DA5">
        <w:rPr>
          <w:rFonts w:ascii="Times New Roman" w:eastAsia="KaiTi" w:hAnsi="Times New Roman" w:cs="Times New Roman"/>
        </w:rPr>
        <w:t xml:space="preserve">that human nature is bad or ugly. </w:t>
      </w:r>
      <w:r w:rsidR="0078426E" w:rsidRPr="0078426E">
        <w:rPr>
          <w:rFonts w:ascii="Times New Roman" w:hAnsi="Times New Roman" w:cs="Times New Roman"/>
        </w:rPr>
        <w:t>I</w:t>
      </w:r>
      <w:r w:rsidR="0078426E" w:rsidRPr="0078426E">
        <w:rPr>
          <w:rFonts w:ascii="Times New Roman" w:hAnsi="Times New Roman" w:cs="Times New Roman"/>
        </w:rPr>
        <w:t>ts good derives from conscious activity</w:t>
      </w:r>
      <w:r w:rsidR="0078426E" w:rsidRPr="0078426E">
        <w:rPr>
          <w:rFonts w:ascii="Times New Roman" w:hAnsi="Times New Roman" w:cs="Times New Roman"/>
        </w:rPr>
        <w:t>. It is the</w:t>
      </w:r>
      <w:r w:rsidR="00A15DA5" w:rsidRPr="0078426E">
        <w:rPr>
          <w:rFonts w:ascii="Times New Roman" w:eastAsia="KaiTi" w:hAnsi="Times New Roman" w:cs="Times New Roman"/>
        </w:rPr>
        <w:t xml:space="preserve"> human nature</w:t>
      </w:r>
      <w:r w:rsidR="00A15DA5">
        <w:rPr>
          <w:rFonts w:ascii="Times New Roman" w:eastAsia="KaiTi" w:hAnsi="Times New Roman" w:cs="Times New Roman"/>
        </w:rPr>
        <w:t xml:space="preserve"> </w:t>
      </w:r>
      <w:r w:rsidR="009833E6">
        <w:rPr>
          <w:rFonts w:ascii="Times New Roman" w:eastAsia="KaiTi" w:hAnsi="Times New Roman" w:cs="Times New Roman"/>
        </w:rPr>
        <w:t xml:space="preserve">such </w:t>
      </w:r>
      <w:r w:rsidR="0078426E">
        <w:rPr>
          <w:rFonts w:ascii="Times New Roman" w:eastAsia="KaiTi" w:hAnsi="Times New Roman" w:cs="Times New Roman"/>
        </w:rPr>
        <w:t>that</w:t>
      </w:r>
      <w:r w:rsidR="009833E6">
        <w:rPr>
          <w:rFonts w:ascii="Times New Roman" w:eastAsia="KaiTi" w:hAnsi="Times New Roman" w:cs="Times New Roman"/>
        </w:rPr>
        <w:t xml:space="preserve"> he</w:t>
      </w:r>
      <w:r w:rsidR="0078426E">
        <w:rPr>
          <w:rFonts w:ascii="Times New Roman" w:eastAsia="KaiTi" w:hAnsi="Times New Roman" w:cs="Times New Roman"/>
        </w:rPr>
        <w:t xml:space="preserve"> </w:t>
      </w:r>
      <w:r w:rsidR="00670B5B">
        <w:rPr>
          <w:rFonts w:ascii="Times New Roman" w:eastAsia="KaiTi" w:hAnsi="Times New Roman" w:cs="Times New Roman"/>
        </w:rPr>
        <w:t>was</w:t>
      </w:r>
      <w:r w:rsidR="00A15DA5">
        <w:rPr>
          <w:rFonts w:ascii="Times New Roman" w:eastAsia="KaiTi" w:hAnsi="Times New Roman" w:cs="Times New Roman"/>
        </w:rPr>
        <w:t xml:space="preserve"> born with</w:t>
      </w:r>
      <w:r w:rsidR="00670B5B">
        <w:rPr>
          <w:rFonts w:ascii="Times New Roman" w:eastAsia="KaiTi" w:hAnsi="Times New Roman" w:cs="Times New Roman"/>
        </w:rPr>
        <w:t xml:space="preserve"> </w:t>
      </w:r>
      <w:r w:rsidR="00A15DA5">
        <w:rPr>
          <w:rFonts w:ascii="Times New Roman" w:eastAsia="KaiTi" w:hAnsi="Times New Roman" w:cs="Times New Roman"/>
        </w:rPr>
        <w:t>fondness for profit.</w:t>
      </w:r>
      <w:r w:rsidR="00670B5B">
        <w:rPr>
          <w:rFonts w:ascii="Times New Roman" w:eastAsia="KaiTi" w:hAnsi="Times New Roman" w:cs="Times New Roman"/>
        </w:rPr>
        <w:t xml:space="preserve"> </w:t>
      </w:r>
      <w:r w:rsidR="00A15DA5" w:rsidRPr="00A15DA5">
        <w:rPr>
          <w:rFonts w:ascii="Times New Roman" w:hAnsi="Times New Roman" w:cs="Times New Roman"/>
        </w:rPr>
        <w:t>Indulging this leads to contention and strife, and the sense of</w:t>
      </w:r>
      <w:r w:rsidR="00A15DA5">
        <w:rPr>
          <w:rFonts w:ascii="Times New Roman" w:hAnsi="Times New Roman" w:cs="Times New Roman"/>
        </w:rPr>
        <w:t xml:space="preserve"> </w:t>
      </w:r>
      <w:r w:rsidR="00A15DA5" w:rsidRPr="00A15DA5">
        <w:rPr>
          <w:rFonts w:ascii="Times New Roman" w:hAnsi="Times New Roman" w:cs="Times New Roman"/>
        </w:rPr>
        <w:t>modesty and yielding with which one was born disappears. One is born with feelings of envy</w:t>
      </w:r>
      <w:r w:rsidR="00A15DA5">
        <w:rPr>
          <w:rFonts w:ascii="Times New Roman" w:hAnsi="Times New Roman" w:cs="Times New Roman"/>
        </w:rPr>
        <w:t xml:space="preserve"> </w:t>
      </w:r>
      <w:r w:rsidR="00A15DA5" w:rsidRPr="00A15DA5">
        <w:rPr>
          <w:rFonts w:ascii="Times New Roman" w:hAnsi="Times New Roman" w:cs="Times New Roman"/>
        </w:rPr>
        <w:t>and hate, and, by indulging these, one is led into banditry and theft, so that the sense of loyalty</w:t>
      </w:r>
      <w:r w:rsidR="00A15DA5">
        <w:rPr>
          <w:rFonts w:ascii="Times New Roman" w:hAnsi="Times New Roman" w:cs="Times New Roman"/>
        </w:rPr>
        <w:t xml:space="preserve"> </w:t>
      </w:r>
      <w:r w:rsidR="00A15DA5" w:rsidRPr="00A15DA5">
        <w:rPr>
          <w:rFonts w:ascii="Times New Roman" w:hAnsi="Times New Roman" w:cs="Times New Roman"/>
        </w:rPr>
        <w:t>and good faith with which he was born disappears. One is born with the desires of the ears and</w:t>
      </w:r>
      <w:r w:rsidR="00A15DA5">
        <w:rPr>
          <w:rFonts w:ascii="Times New Roman" w:hAnsi="Times New Roman" w:cs="Times New Roman"/>
        </w:rPr>
        <w:t xml:space="preserve"> </w:t>
      </w:r>
      <w:r w:rsidR="00A15DA5" w:rsidRPr="00A15DA5">
        <w:rPr>
          <w:rFonts w:ascii="Times New Roman" w:hAnsi="Times New Roman" w:cs="Times New Roman"/>
        </w:rPr>
        <w:t>eyes and with a fondness for beautiful sights and sounds, and, by indulging these, one is led</w:t>
      </w:r>
      <w:r w:rsidR="00A15DA5">
        <w:rPr>
          <w:rFonts w:ascii="Times New Roman" w:hAnsi="Times New Roman" w:cs="Times New Roman"/>
        </w:rPr>
        <w:t xml:space="preserve"> </w:t>
      </w:r>
      <w:r w:rsidR="00A15DA5" w:rsidRPr="00A15DA5">
        <w:rPr>
          <w:rFonts w:ascii="Times New Roman" w:hAnsi="Times New Roman" w:cs="Times New Roman"/>
        </w:rPr>
        <w:t>into licentiousness and chaos, so that the sense of ritual, rightness, refinement, and principle</w:t>
      </w:r>
      <w:r w:rsidR="00A15DA5">
        <w:rPr>
          <w:rFonts w:ascii="Times New Roman" w:hAnsi="Times New Roman" w:cs="Times New Roman"/>
        </w:rPr>
        <w:t xml:space="preserve"> </w:t>
      </w:r>
      <w:r w:rsidR="00A15DA5" w:rsidRPr="00A15DA5">
        <w:rPr>
          <w:rFonts w:ascii="Times New Roman" w:hAnsi="Times New Roman" w:cs="Times New Roman"/>
        </w:rPr>
        <w:t>with which one was born is lost.</w:t>
      </w:r>
      <w:r w:rsidR="001E2EF4">
        <w:rPr>
          <w:rFonts w:ascii="Times New Roman" w:hAnsi="Times New Roman" w:cs="Times New Roman"/>
        </w:rPr>
        <w:t xml:space="preserve"> </w:t>
      </w:r>
      <w:r w:rsidR="00A15DA5" w:rsidRPr="00A15DA5">
        <w:rPr>
          <w:rFonts w:ascii="Times New Roman" w:hAnsi="Times New Roman" w:cs="Times New Roman"/>
        </w:rPr>
        <w:t>Hence, following human nature and indulging human</w:t>
      </w:r>
      <w:r w:rsidR="003F2126">
        <w:rPr>
          <w:rFonts w:ascii="Times New Roman" w:hAnsi="Times New Roman" w:cs="Times New Roman"/>
        </w:rPr>
        <w:t xml:space="preserve"> </w:t>
      </w:r>
      <w:r w:rsidR="00A15DA5" w:rsidRPr="00A15DA5">
        <w:rPr>
          <w:rFonts w:ascii="Times New Roman" w:hAnsi="Times New Roman" w:cs="Times New Roman"/>
        </w:rPr>
        <w:t>emotions will inevitably lead to contention and strife, causing one to rebel against one’s proper</w:t>
      </w:r>
      <w:r w:rsidR="003F2126">
        <w:rPr>
          <w:rFonts w:ascii="Times New Roman" w:hAnsi="Times New Roman" w:cs="Times New Roman"/>
        </w:rPr>
        <w:t xml:space="preserve"> </w:t>
      </w:r>
      <w:r w:rsidR="00A15DA5" w:rsidRPr="00A15DA5">
        <w:rPr>
          <w:rFonts w:ascii="Times New Roman" w:hAnsi="Times New Roman" w:cs="Times New Roman"/>
        </w:rPr>
        <w:t>duty, reduce principle to chaos, and revert to violence. Therefore one must be transformed by</w:t>
      </w:r>
      <w:r w:rsidR="003F2126">
        <w:rPr>
          <w:rFonts w:ascii="Times New Roman" w:hAnsi="Times New Roman" w:cs="Times New Roman"/>
        </w:rPr>
        <w:t xml:space="preserve"> </w:t>
      </w:r>
      <w:r w:rsidR="00A15DA5" w:rsidRPr="00A15DA5">
        <w:rPr>
          <w:rFonts w:ascii="Times New Roman" w:hAnsi="Times New Roman" w:cs="Times New Roman"/>
        </w:rPr>
        <w:t>the example of a teacher and guided by the way of ritual and rightness before one will attain</w:t>
      </w:r>
      <w:r w:rsidR="00A15DA5">
        <w:rPr>
          <w:rFonts w:ascii="Times New Roman" w:hAnsi="Times New Roman" w:cs="Times New Roman"/>
        </w:rPr>
        <w:t xml:space="preserve"> </w:t>
      </w:r>
      <w:r w:rsidR="00A15DA5" w:rsidRPr="00A15DA5">
        <w:rPr>
          <w:rFonts w:ascii="Times New Roman" w:hAnsi="Times New Roman" w:cs="Times New Roman"/>
        </w:rPr>
        <w:t>modesty and yielding, accord with refinement and ritual, and return to order.</w:t>
      </w:r>
      <w:r w:rsidR="00205EAB">
        <w:rPr>
          <w:rFonts w:ascii="Times New Roman" w:hAnsi="Times New Roman" w:cs="Times New Roman"/>
        </w:rPr>
        <w:t xml:space="preserve"> </w:t>
      </w:r>
      <w:r w:rsidR="001E2EF4" w:rsidRPr="001E2EF4">
        <w:rPr>
          <w:rFonts w:ascii="Times New Roman" w:hAnsi="Times New Roman" w:cs="Times New Roman"/>
        </w:rPr>
        <w:t>From this</w:t>
      </w:r>
      <w:r w:rsidR="001E2EF4">
        <w:rPr>
          <w:rFonts w:ascii="Times New Roman" w:hAnsi="Times New Roman" w:cs="Times New Roman"/>
        </w:rPr>
        <w:t xml:space="preserve"> </w:t>
      </w:r>
      <w:r w:rsidR="001E2EF4" w:rsidRPr="001E2EF4">
        <w:rPr>
          <w:rFonts w:ascii="Times New Roman" w:hAnsi="Times New Roman" w:cs="Times New Roman"/>
        </w:rPr>
        <w:t>perspective it is apparent that human nature is evil and that its goodness is the result of</w:t>
      </w:r>
      <w:r w:rsidR="001E2EF4">
        <w:rPr>
          <w:rFonts w:ascii="Times New Roman" w:hAnsi="Times New Roman" w:cs="Times New Roman"/>
        </w:rPr>
        <w:t xml:space="preserve"> </w:t>
      </w:r>
      <w:r w:rsidR="001E2EF4" w:rsidRPr="001E2EF4">
        <w:rPr>
          <w:rFonts w:ascii="Times New Roman" w:hAnsi="Times New Roman" w:cs="Times New Roman"/>
        </w:rPr>
        <w:t>conscious activity.</w:t>
      </w:r>
    </w:p>
    <w:p w14:paraId="5CE77DE2" w14:textId="77777777" w:rsidR="001E2EF4" w:rsidRDefault="001E2EF4" w:rsidP="00002794">
      <w:pPr>
        <w:autoSpaceDE w:val="0"/>
        <w:autoSpaceDN w:val="0"/>
        <w:adjustRightInd w:val="0"/>
        <w:jc w:val="both"/>
        <w:rPr>
          <w:rFonts w:ascii="Times New Roman" w:hAnsi="Times New Roman" w:cs="Times New Roman"/>
        </w:rPr>
      </w:pPr>
    </w:p>
    <w:p w14:paraId="0BD3E8F9" w14:textId="5A544FA3" w:rsidR="00205EAB" w:rsidRDefault="00205EAB" w:rsidP="00002794">
      <w:pPr>
        <w:autoSpaceDE w:val="0"/>
        <w:autoSpaceDN w:val="0"/>
        <w:adjustRightInd w:val="0"/>
        <w:jc w:val="both"/>
        <w:rPr>
          <w:rFonts w:ascii="Times New Roman" w:hAnsi="Times New Roman" w:cs="Times New Roman"/>
        </w:rPr>
      </w:pPr>
      <w:r>
        <w:rPr>
          <w:rFonts w:ascii="Times New Roman" w:hAnsi="Times New Roman" w:cs="Times New Roman"/>
        </w:rPr>
        <w:t xml:space="preserve">Many have asked, </w:t>
      </w:r>
      <w:r w:rsidR="00110B22">
        <w:rPr>
          <w:rFonts w:ascii="Times New Roman" w:hAnsi="Times New Roman" w:cs="Times New Roman"/>
        </w:rPr>
        <w:t>i</w:t>
      </w:r>
      <w:r w:rsidRPr="00205EAB">
        <w:rPr>
          <w:rFonts w:ascii="Times New Roman" w:hAnsi="Times New Roman" w:cs="Times New Roman"/>
        </w:rPr>
        <w:t xml:space="preserve">f human nature is </w:t>
      </w:r>
      <w:r>
        <w:rPr>
          <w:rFonts w:ascii="Times New Roman" w:hAnsi="Times New Roman" w:cs="Times New Roman"/>
        </w:rPr>
        <w:t>bad or ugly</w:t>
      </w:r>
      <w:r w:rsidRPr="00205EAB">
        <w:rPr>
          <w:rFonts w:ascii="Times New Roman" w:hAnsi="Times New Roman" w:cs="Times New Roman"/>
        </w:rPr>
        <w:t xml:space="preserve">, then where do ritual and rightness come from? </w:t>
      </w:r>
      <w:r>
        <w:rPr>
          <w:rFonts w:ascii="Times New Roman" w:hAnsi="Times New Roman" w:cs="Times New Roman"/>
        </w:rPr>
        <w:t>Xunzi’s r</w:t>
      </w:r>
      <w:r w:rsidRPr="00205EAB">
        <w:rPr>
          <w:rFonts w:ascii="Times New Roman" w:hAnsi="Times New Roman" w:cs="Times New Roman"/>
        </w:rPr>
        <w:t>eply: ritual and rightness are always created by the conscious activity of the sages; essentially</w:t>
      </w:r>
      <w:r w:rsidR="003F2126">
        <w:rPr>
          <w:rFonts w:ascii="Times New Roman" w:hAnsi="Times New Roman" w:cs="Times New Roman"/>
        </w:rPr>
        <w:t xml:space="preserve"> </w:t>
      </w:r>
      <w:r w:rsidRPr="00205EAB">
        <w:rPr>
          <w:rFonts w:ascii="Times New Roman" w:hAnsi="Times New Roman" w:cs="Times New Roman"/>
        </w:rPr>
        <w:t>they are not created by human nature</w:t>
      </w:r>
      <w:r>
        <w:rPr>
          <w:rFonts w:ascii="Times New Roman" w:hAnsi="Times New Roman" w:cs="Times New Roman"/>
        </w:rPr>
        <w:t>.</w:t>
      </w:r>
      <w:r w:rsidR="00397CB8">
        <w:rPr>
          <w:rFonts w:ascii="Times New Roman" w:hAnsi="Times New Roman" w:cs="Times New Roman"/>
        </w:rPr>
        <w:t xml:space="preserve"> </w:t>
      </w:r>
      <w:r w:rsidR="00002794">
        <w:rPr>
          <w:rFonts w:ascii="Times New Roman" w:hAnsi="Times New Roman" w:cs="Times New Roman"/>
        </w:rPr>
        <w:t xml:space="preserve"> </w:t>
      </w:r>
      <w:r w:rsidR="00002794" w:rsidRPr="00002794">
        <w:rPr>
          <w:rFonts w:ascii="Times New Roman" w:hAnsi="Times New Roman" w:cs="Times New Roman"/>
        </w:rPr>
        <w:t>If human nature were good, we could dispense with the sage kings and desist from the practice</w:t>
      </w:r>
      <w:r w:rsidR="00002794">
        <w:rPr>
          <w:rFonts w:ascii="Times New Roman" w:hAnsi="Times New Roman" w:cs="Times New Roman"/>
        </w:rPr>
        <w:t xml:space="preserve"> </w:t>
      </w:r>
      <w:r w:rsidR="00002794" w:rsidRPr="00002794">
        <w:rPr>
          <w:rFonts w:ascii="Times New Roman" w:hAnsi="Times New Roman" w:cs="Times New Roman"/>
        </w:rPr>
        <w:t>of ritual and rightness. Since human nature is evil, we must elevate the sages and esteem ritual</w:t>
      </w:r>
      <w:r w:rsidR="00002794">
        <w:rPr>
          <w:rFonts w:ascii="Times New Roman" w:hAnsi="Times New Roman" w:cs="Times New Roman"/>
        </w:rPr>
        <w:t xml:space="preserve"> </w:t>
      </w:r>
      <w:r w:rsidR="00002794" w:rsidRPr="00002794">
        <w:rPr>
          <w:rFonts w:ascii="Times New Roman" w:hAnsi="Times New Roman" w:cs="Times New Roman"/>
        </w:rPr>
        <w:t>and rightness.</w:t>
      </w:r>
    </w:p>
    <w:p w14:paraId="3D59F748" w14:textId="3F704BE4" w:rsidR="00205EAB" w:rsidRDefault="00205EAB" w:rsidP="00A15DA5">
      <w:pPr>
        <w:autoSpaceDE w:val="0"/>
        <w:autoSpaceDN w:val="0"/>
        <w:adjustRightInd w:val="0"/>
        <w:jc w:val="both"/>
        <w:rPr>
          <w:rFonts w:ascii="Times New Roman" w:hAnsi="Times New Roman" w:cs="Times New Roman"/>
        </w:rPr>
      </w:pPr>
    </w:p>
    <w:p w14:paraId="7ED840C1" w14:textId="69AE30AB" w:rsidR="00A15DA5" w:rsidRPr="008D6581" w:rsidRDefault="007B1EC6" w:rsidP="007B1EC6">
      <w:pPr>
        <w:autoSpaceDE w:val="0"/>
        <w:autoSpaceDN w:val="0"/>
        <w:adjustRightInd w:val="0"/>
        <w:jc w:val="both"/>
        <w:rPr>
          <w:rFonts w:ascii="Times New Roman" w:hAnsi="Times New Roman" w:cs="Times New Roman"/>
        </w:rPr>
      </w:pPr>
      <w:r w:rsidRPr="008D6581">
        <w:rPr>
          <w:rFonts w:ascii="Times New Roman" w:hAnsi="Times New Roman" w:cs="Times New Roman"/>
        </w:rPr>
        <w:t>If we understand wisdom as moral knowledge, and faultless conduct as the</w:t>
      </w:r>
      <w:r w:rsidRPr="008D6581">
        <w:rPr>
          <w:rFonts w:ascii="Times New Roman" w:hAnsi="Times New Roman" w:cs="Times New Roman"/>
        </w:rPr>
        <w:t xml:space="preserve"> </w:t>
      </w:r>
      <w:r w:rsidRPr="008D6581">
        <w:rPr>
          <w:rFonts w:ascii="Times New Roman" w:hAnsi="Times New Roman" w:cs="Times New Roman"/>
        </w:rPr>
        <w:t>ability to act according to this moral knowledge, then this ability is not innate.</w:t>
      </w:r>
      <w:r w:rsidRPr="008D6581">
        <w:rPr>
          <w:rFonts w:ascii="Times New Roman" w:hAnsi="Times New Roman" w:cs="Times New Roman"/>
        </w:rPr>
        <w:t xml:space="preserve"> </w:t>
      </w:r>
      <w:r w:rsidRPr="008D6581">
        <w:rPr>
          <w:rFonts w:ascii="Times New Roman" w:hAnsi="Times New Roman" w:cs="Times New Roman"/>
        </w:rPr>
        <w:t>Rather, it is achieved only through learning. Xunzi believed that man is the</w:t>
      </w:r>
      <w:r w:rsidRPr="008D6581">
        <w:rPr>
          <w:rFonts w:ascii="Times New Roman" w:hAnsi="Times New Roman" w:cs="Times New Roman"/>
        </w:rPr>
        <w:t xml:space="preserve"> </w:t>
      </w:r>
      <w:r w:rsidRPr="008D6581">
        <w:rPr>
          <w:rFonts w:ascii="Times New Roman" w:hAnsi="Times New Roman" w:cs="Times New Roman"/>
        </w:rPr>
        <w:t>product of his environment: “Children born among the Han or Yue people of</w:t>
      </w:r>
      <w:r w:rsidRPr="008D6581">
        <w:rPr>
          <w:rFonts w:ascii="Times New Roman" w:hAnsi="Times New Roman" w:cs="Times New Roman"/>
        </w:rPr>
        <w:t xml:space="preserve"> </w:t>
      </w:r>
      <w:r w:rsidRPr="008D6581">
        <w:rPr>
          <w:rFonts w:ascii="Times New Roman" w:hAnsi="Times New Roman" w:cs="Times New Roman"/>
        </w:rPr>
        <w:t>the south and among the Mo barbarians of the north cry with</w:t>
      </w:r>
      <w:r w:rsidRPr="007B1EC6">
        <w:rPr>
          <w:rFonts w:ascii="Times New Roman" w:hAnsi="Times New Roman" w:cs="Times New Roman"/>
        </w:rPr>
        <w:t xml:space="preserve"> </w:t>
      </w:r>
      <w:r w:rsidRPr="008D6581">
        <w:rPr>
          <w:rFonts w:ascii="Times New Roman" w:hAnsi="Times New Roman" w:cs="Times New Roman"/>
        </w:rPr>
        <w:lastRenderedPageBreak/>
        <w:t>the same voice</w:t>
      </w:r>
      <w:r w:rsidRPr="008D6581">
        <w:rPr>
          <w:rFonts w:ascii="Times New Roman" w:hAnsi="Times New Roman" w:cs="Times New Roman"/>
        </w:rPr>
        <w:t xml:space="preserve"> </w:t>
      </w:r>
      <w:r w:rsidRPr="008D6581">
        <w:rPr>
          <w:rFonts w:ascii="Times New Roman" w:hAnsi="Times New Roman" w:cs="Times New Roman"/>
        </w:rPr>
        <w:t>at birth, but as they grow older they follow different customs. Education causes</w:t>
      </w:r>
      <w:r w:rsidRPr="008D6581">
        <w:rPr>
          <w:rFonts w:ascii="Times New Roman" w:hAnsi="Times New Roman" w:cs="Times New Roman"/>
        </w:rPr>
        <w:t xml:space="preserve"> </w:t>
      </w:r>
      <w:r w:rsidRPr="008D6581">
        <w:rPr>
          <w:rFonts w:ascii="Times New Roman" w:hAnsi="Times New Roman" w:cs="Times New Roman"/>
        </w:rPr>
        <w:t>them to differ.”</w:t>
      </w:r>
      <w:r w:rsidRPr="008D6581">
        <w:rPr>
          <w:rStyle w:val="FootnoteReference"/>
          <w:rFonts w:ascii="Times New Roman" w:hAnsi="Times New Roman" w:cs="Times New Roman"/>
        </w:rPr>
        <w:footnoteReference w:id="3"/>
      </w:r>
    </w:p>
    <w:p w14:paraId="339C379F" w14:textId="591DDFB7" w:rsidR="00A15DA5" w:rsidRDefault="00A15DA5" w:rsidP="00A15DA5">
      <w:pPr>
        <w:autoSpaceDE w:val="0"/>
        <w:autoSpaceDN w:val="0"/>
        <w:adjustRightInd w:val="0"/>
        <w:jc w:val="both"/>
        <w:rPr>
          <w:rFonts w:ascii="Times New Roman" w:eastAsia="KaiTi" w:hAnsi="Times New Roman" w:cs="Times New Roman"/>
        </w:rPr>
      </w:pPr>
    </w:p>
    <w:p w14:paraId="5FE7ABFF" w14:textId="05E81D49" w:rsidR="0005254E" w:rsidRPr="0005254E" w:rsidRDefault="0005254E" w:rsidP="0005254E">
      <w:pPr>
        <w:autoSpaceDE w:val="0"/>
        <w:autoSpaceDN w:val="0"/>
        <w:adjustRightInd w:val="0"/>
        <w:jc w:val="both"/>
        <w:rPr>
          <w:rFonts w:ascii="Times New Roman" w:eastAsia="KaiTi" w:hAnsi="Times New Roman" w:cs="Times New Roman"/>
        </w:rPr>
      </w:pPr>
      <w:r w:rsidRPr="0005254E">
        <w:rPr>
          <w:rFonts w:ascii="Times New Roman" w:eastAsia="Brill-Roman" w:hAnsi="Times New Roman" w:cs="Times New Roman"/>
        </w:rPr>
        <w:t>This is similar to Confucius’ maxim that “We’re all the</w:t>
      </w:r>
      <w:r>
        <w:rPr>
          <w:rFonts w:ascii="Times New Roman" w:eastAsia="Brill-Roman" w:hAnsi="Times New Roman" w:cs="Times New Roman"/>
        </w:rPr>
        <w:t xml:space="preserve"> </w:t>
      </w:r>
      <w:r w:rsidRPr="0005254E">
        <w:rPr>
          <w:rFonts w:ascii="Times New Roman" w:eastAsia="Brill-Roman" w:hAnsi="Times New Roman" w:cs="Times New Roman"/>
        </w:rPr>
        <w:t>same by nature. It is habits that make us so different.”</w:t>
      </w:r>
      <w:r>
        <w:rPr>
          <w:rStyle w:val="FootnoteReference"/>
          <w:rFonts w:ascii="Times New Roman" w:eastAsia="Brill-Roman" w:hAnsi="Times New Roman" w:cs="Times New Roman"/>
        </w:rPr>
        <w:footnoteReference w:id="4"/>
      </w:r>
      <w:r w:rsidRPr="0005254E">
        <w:rPr>
          <w:rFonts w:ascii="Times New Roman" w:eastAsia="Brill-Roman" w:hAnsi="Times New Roman" w:cs="Times New Roman"/>
        </w:rPr>
        <w:t xml:space="preserve"> Xunzi and Confucius</w:t>
      </w:r>
      <w:r>
        <w:rPr>
          <w:rFonts w:ascii="Times New Roman" w:eastAsia="Brill-Roman" w:hAnsi="Times New Roman" w:cs="Times New Roman"/>
        </w:rPr>
        <w:t xml:space="preserve"> </w:t>
      </w:r>
      <w:r w:rsidRPr="0005254E">
        <w:rPr>
          <w:rFonts w:ascii="Times New Roman" w:eastAsia="Brill-Roman" w:hAnsi="Times New Roman" w:cs="Times New Roman"/>
        </w:rPr>
        <w:t>both emphasize the value of conscious activity, particularly learning. It is this</w:t>
      </w:r>
      <w:r>
        <w:rPr>
          <w:rFonts w:ascii="Times New Roman" w:eastAsia="Brill-Roman" w:hAnsi="Times New Roman" w:cs="Times New Roman"/>
        </w:rPr>
        <w:t xml:space="preserve"> </w:t>
      </w:r>
      <w:r w:rsidRPr="0005254E">
        <w:rPr>
          <w:rFonts w:ascii="Times New Roman" w:eastAsia="Brill-Roman" w:hAnsi="Times New Roman" w:cs="Times New Roman"/>
        </w:rPr>
        <w:t>acquired learning that determines the direction of man’s development. This is</w:t>
      </w:r>
      <w:r>
        <w:rPr>
          <w:rFonts w:ascii="Times New Roman" w:eastAsia="Brill-Roman" w:hAnsi="Times New Roman" w:cs="Times New Roman"/>
        </w:rPr>
        <w:t xml:space="preserve"> </w:t>
      </w:r>
      <w:r w:rsidRPr="0005254E">
        <w:rPr>
          <w:rFonts w:ascii="Times New Roman" w:eastAsia="Brill-Roman" w:hAnsi="Times New Roman" w:cs="Times New Roman"/>
        </w:rPr>
        <w:t>not something that happens overnight. Xunzi viewed learning as a process of</w:t>
      </w:r>
      <w:r>
        <w:rPr>
          <w:rFonts w:ascii="Times New Roman" w:eastAsia="Brill-Roman" w:hAnsi="Times New Roman" w:cs="Times New Roman"/>
        </w:rPr>
        <w:t xml:space="preserve"> </w:t>
      </w:r>
      <w:r w:rsidRPr="0005254E">
        <w:rPr>
          <w:rFonts w:ascii="Times New Roman" w:eastAsia="Brill-Roman" w:hAnsi="Times New Roman" w:cs="Times New Roman"/>
        </w:rPr>
        <w:t>accumulation: “Pile up earth to make a mountain, and wind and rain will rise</w:t>
      </w:r>
      <w:r>
        <w:rPr>
          <w:rFonts w:ascii="Times New Roman" w:eastAsia="Brill-Roman" w:hAnsi="Times New Roman" w:cs="Times New Roman"/>
        </w:rPr>
        <w:t xml:space="preserve"> </w:t>
      </w:r>
      <w:r w:rsidRPr="0005254E">
        <w:rPr>
          <w:rFonts w:ascii="Times New Roman" w:eastAsia="Brill-Roman" w:hAnsi="Times New Roman" w:cs="Times New Roman"/>
        </w:rPr>
        <w:t>from it. Gather water to make a deep pool, and dragons will appear. Pile up</w:t>
      </w:r>
      <w:r>
        <w:rPr>
          <w:rFonts w:ascii="Times New Roman" w:eastAsia="Brill-Roman" w:hAnsi="Times New Roman" w:cs="Times New Roman"/>
        </w:rPr>
        <w:t xml:space="preserve"> </w:t>
      </w:r>
      <w:r w:rsidRPr="0005254E">
        <w:rPr>
          <w:rFonts w:ascii="Times New Roman" w:eastAsia="Brill-Roman" w:hAnsi="Times New Roman" w:cs="Times New Roman"/>
        </w:rPr>
        <w:t>good deeds to create virtue, and godlike understanding will emerge by itself;</w:t>
      </w:r>
      <w:r>
        <w:rPr>
          <w:rFonts w:ascii="Times New Roman" w:eastAsia="Brill-Roman" w:hAnsi="Times New Roman" w:cs="Times New Roman"/>
        </w:rPr>
        <w:t xml:space="preserve"> </w:t>
      </w:r>
      <w:r w:rsidRPr="0005254E">
        <w:rPr>
          <w:rFonts w:ascii="Times New Roman" w:eastAsia="Brill-Roman" w:hAnsi="Times New Roman" w:cs="Times New Roman"/>
        </w:rPr>
        <w:t>there the mind of sage will find completion.”</w:t>
      </w:r>
      <w:r>
        <w:rPr>
          <w:rStyle w:val="FootnoteReference"/>
          <w:rFonts w:ascii="Times New Roman" w:eastAsia="Brill-Roman" w:hAnsi="Times New Roman" w:cs="Times New Roman"/>
        </w:rPr>
        <w:footnoteReference w:id="5"/>
      </w:r>
      <w:r w:rsidRPr="0005254E">
        <w:rPr>
          <w:rFonts w:ascii="Times New Roman" w:eastAsia="Brill-Roman" w:hAnsi="Times New Roman" w:cs="Times New Roman"/>
        </w:rPr>
        <w:t xml:space="preserve"> This “piling up” represents not</w:t>
      </w:r>
      <w:r>
        <w:rPr>
          <w:rFonts w:ascii="Times New Roman" w:eastAsia="Brill-Roman" w:hAnsi="Times New Roman" w:cs="Times New Roman"/>
        </w:rPr>
        <w:t xml:space="preserve"> </w:t>
      </w:r>
      <w:r w:rsidRPr="0005254E">
        <w:rPr>
          <w:rFonts w:ascii="Times New Roman" w:eastAsia="Brill-Roman" w:hAnsi="Times New Roman" w:cs="Times New Roman"/>
        </w:rPr>
        <w:t>the accumulation of knowledge but, rather, the accumulation of virtue. As for</w:t>
      </w:r>
      <w:r>
        <w:rPr>
          <w:rFonts w:ascii="Times New Roman" w:eastAsia="Brill-Roman" w:hAnsi="Times New Roman" w:cs="Times New Roman"/>
        </w:rPr>
        <w:t xml:space="preserve"> </w:t>
      </w:r>
      <w:r w:rsidRPr="0005254E">
        <w:rPr>
          <w:rFonts w:ascii="Times New Roman" w:eastAsia="Brill-Roman" w:hAnsi="Times New Roman" w:cs="Times New Roman"/>
        </w:rPr>
        <w:t>the content of moral learning, it is found in the words of the sage kings: “If</w:t>
      </w:r>
      <w:r>
        <w:rPr>
          <w:rFonts w:ascii="Times New Roman" w:eastAsia="Brill-Roman" w:hAnsi="Times New Roman" w:cs="Times New Roman"/>
        </w:rPr>
        <w:t xml:space="preserve"> </w:t>
      </w:r>
      <w:r w:rsidRPr="0005254E">
        <w:rPr>
          <w:rFonts w:ascii="Times New Roman" w:eastAsia="Brill-Roman" w:hAnsi="Times New Roman" w:cs="Times New Roman"/>
        </w:rPr>
        <w:t>you do not hear the words handed down from the ancient kings, you will not</w:t>
      </w:r>
      <w:r>
        <w:rPr>
          <w:rFonts w:ascii="Times New Roman" w:eastAsia="Brill-Roman" w:hAnsi="Times New Roman" w:cs="Times New Roman"/>
        </w:rPr>
        <w:t xml:space="preserve"> </w:t>
      </w:r>
      <w:r w:rsidRPr="0005254E">
        <w:rPr>
          <w:rFonts w:ascii="Times New Roman" w:eastAsia="Brill-Roman" w:hAnsi="Times New Roman" w:cs="Times New Roman"/>
        </w:rPr>
        <w:t>understand the greatness of learning.”</w:t>
      </w:r>
      <w:r>
        <w:rPr>
          <w:rStyle w:val="FootnoteReference"/>
          <w:rFonts w:ascii="Times New Roman" w:eastAsia="Brill-Roman" w:hAnsi="Times New Roman" w:cs="Times New Roman"/>
        </w:rPr>
        <w:footnoteReference w:id="6"/>
      </w:r>
      <w:r>
        <w:rPr>
          <w:rFonts w:ascii="Times New Roman" w:eastAsia="Brill-Roman" w:hAnsi="Times New Roman" w:cs="Times New Roman"/>
        </w:rPr>
        <w:t xml:space="preserve"> </w:t>
      </w:r>
      <w:r w:rsidRPr="0005254E">
        <w:rPr>
          <w:rFonts w:ascii="Times New Roman" w:eastAsia="Brill-Roman" w:hAnsi="Times New Roman" w:cs="Times New Roman"/>
        </w:rPr>
        <w:t>According to “Encouraging Learning,” learning has two layers.</w:t>
      </w:r>
      <w:r>
        <w:rPr>
          <w:rStyle w:val="FootnoteReference"/>
          <w:rFonts w:ascii="Times New Roman" w:eastAsia="Brill-Roman" w:hAnsi="Times New Roman" w:cs="Times New Roman"/>
        </w:rPr>
        <w:footnoteReference w:id="7"/>
      </w:r>
      <w:r w:rsidRPr="0005254E">
        <w:rPr>
          <w:rFonts w:ascii="Times New Roman" w:eastAsia="Brill-Roman" w:hAnsi="Times New Roman" w:cs="Times New Roman"/>
        </w:rPr>
        <w:t xml:space="preserve"> The first</w:t>
      </w:r>
      <w:r>
        <w:rPr>
          <w:rFonts w:ascii="Times New Roman" w:eastAsia="Brill-Roman" w:hAnsi="Times New Roman" w:cs="Times New Roman"/>
        </w:rPr>
        <w:t xml:space="preserve"> </w:t>
      </w:r>
      <w:r w:rsidRPr="0005254E">
        <w:rPr>
          <w:rFonts w:ascii="Times New Roman" w:eastAsia="Brill-Roman" w:hAnsi="Times New Roman" w:cs="Times New Roman"/>
        </w:rPr>
        <w:t>layer deals with the sequence of subjects, beginning with a proper education</w:t>
      </w:r>
      <w:r>
        <w:rPr>
          <w:rFonts w:ascii="Times New Roman" w:eastAsia="Brill-Roman" w:hAnsi="Times New Roman" w:cs="Times New Roman"/>
        </w:rPr>
        <w:t xml:space="preserve"> </w:t>
      </w:r>
      <w:r w:rsidRPr="0005254E">
        <w:rPr>
          <w:rFonts w:ascii="Times New Roman" w:eastAsia="Brill-Roman" w:hAnsi="Times New Roman" w:cs="Times New Roman"/>
        </w:rPr>
        <w:t>in the Confucian classics and ending with the learning of ritual. The phrase “[learning] culminates</w:t>
      </w:r>
      <w:r>
        <w:rPr>
          <w:rFonts w:ascii="Times New Roman" w:eastAsia="Brill-Roman" w:hAnsi="Times New Roman" w:cs="Times New Roman"/>
        </w:rPr>
        <w:t xml:space="preserve"> </w:t>
      </w:r>
      <w:r w:rsidRPr="0005254E">
        <w:rPr>
          <w:rFonts w:ascii="Times New Roman" w:eastAsia="Brill-Roman" w:hAnsi="Times New Roman" w:cs="Times New Roman"/>
        </w:rPr>
        <w:t>in etiquette” indicates the proper sequence of study, while providing</w:t>
      </w:r>
      <w:r>
        <w:rPr>
          <w:rFonts w:ascii="Times New Roman" w:eastAsia="Brill-Roman" w:hAnsi="Times New Roman" w:cs="Times New Roman"/>
        </w:rPr>
        <w:t xml:space="preserve"> </w:t>
      </w:r>
      <w:r w:rsidRPr="0005254E">
        <w:rPr>
          <w:rFonts w:ascii="Times New Roman" w:eastAsia="Brill-Roman" w:hAnsi="Times New Roman" w:cs="Times New Roman"/>
        </w:rPr>
        <w:t>another opportunity to emphasize the importance of ritual. On the surface,</w:t>
      </w:r>
      <w:r>
        <w:rPr>
          <w:rFonts w:ascii="Times New Roman" w:eastAsia="Brill-Roman" w:hAnsi="Times New Roman" w:cs="Times New Roman"/>
        </w:rPr>
        <w:t xml:space="preserve"> </w:t>
      </w:r>
      <w:r w:rsidRPr="0005254E">
        <w:rPr>
          <w:rFonts w:ascii="Times New Roman" w:eastAsia="Brill-Roman" w:hAnsi="Times New Roman" w:cs="Times New Roman"/>
        </w:rPr>
        <w:t>this sequence seems to echo Confucius’s exhortation to “be incited by the</w:t>
      </w:r>
      <w:r>
        <w:rPr>
          <w:rFonts w:ascii="Times New Roman" w:eastAsia="Brill-Roman" w:hAnsi="Times New Roman" w:cs="Times New Roman"/>
        </w:rPr>
        <w:t xml:space="preserve"> </w:t>
      </w:r>
      <w:r w:rsidRPr="0005254E">
        <w:rPr>
          <w:rFonts w:ascii="Times New Roman" w:eastAsia="Brill-Roman" w:hAnsi="Times New Roman" w:cs="Times New Roman"/>
        </w:rPr>
        <w:t>Songs, established by ritual, and perfected by music.”</w:t>
      </w:r>
      <w:r w:rsidR="005D1CDA">
        <w:rPr>
          <w:rStyle w:val="FootnoteReference"/>
          <w:rFonts w:ascii="Times New Roman" w:eastAsia="Brill-Roman" w:hAnsi="Times New Roman" w:cs="Times New Roman"/>
        </w:rPr>
        <w:footnoteReference w:id="8"/>
      </w:r>
      <w:r w:rsidRPr="0005254E">
        <w:rPr>
          <w:rFonts w:ascii="Times New Roman" w:eastAsia="Brill-Roman" w:hAnsi="Times New Roman" w:cs="Times New Roman"/>
        </w:rPr>
        <w:t xml:space="preserve"> However, the two philosophies</w:t>
      </w:r>
      <w:r>
        <w:rPr>
          <w:rFonts w:ascii="Times New Roman" w:eastAsia="Brill-Roman" w:hAnsi="Times New Roman" w:cs="Times New Roman"/>
        </w:rPr>
        <w:t xml:space="preserve"> </w:t>
      </w:r>
      <w:r w:rsidRPr="0005254E">
        <w:rPr>
          <w:rFonts w:ascii="Times New Roman" w:eastAsia="Brill-Roman" w:hAnsi="Times New Roman" w:cs="Times New Roman"/>
        </w:rPr>
        <w:t>are quite different in spirit, especially in how they approach the</w:t>
      </w:r>
      <w:r>
        <w:rPr>
          <w:rFonts w:ascii="Times New Roman" w:eastAsia="Brill-Roman" w:hAnsi="Times New Roman" w:cs="Times New Roman"/>
        </w:rPr>
        <w:t xml:space="preserve"> </w:t>
      </w:r>
      <w:r w:rsidRPr="0005254E">
        <w:rPr>
          <w:rFonts w:ascii="Times New Roman" w:eastAsia="Brill-Roman" w:hAnsi="Times New Roman" w:cs="Times New Roman"/>
        </w:rPr>
        <w:t>intention of study: to transform oneself from a scholar into a sage.</w:t>
      </w:r>
    </w:p>
    <w:p w14:paraId="51D54656" w14:textId="34B8298D" w:rsidR="0005254E" w:rsidRDefault="0005254E" w:rsidP="00977347">
      <w:pPr>
        <w:jc w:val="both"/>
        <w:rPr>
          <w:rFonts w:ascii="Times New Roman" w:eastAsia="KaiTi" w:hAnsi="Times New Roman" w:cs="Times New Roman"/>
        </w:rPr>
      </w:pPr>
    </w:p>
    <w:p w14:paraId="1DE9F591" w14:textId="5435B33E" w:rsidR="00AB767D" w:rsidRPr="00FB3141" w:rsidRDefault="00AA48F8" w:rsidP="00AB767D">
      <w:pPr>
        <w:jc w:val="both"/>
        <w:rPr>
          <w:rFonts w:ascii="Times New Roman" w:eastAsia="KaiTi" w:hAnsi="Times New Roman" w:cs="Times New Roman"/>
        </w:rPr>
      </w:pPr>
      <w:r w:rsidRPr="00FB3141">
        <w:rPr>
          <w:rFonts w:ascii="Times New Roman" w:eastAsia="KaiTi" w:hAnsi="Times New Roman" w:cs="Times New Roman"/>
        </w:rPr>
        <w:t xml:space="preserve">As can be seen, the learning process brought by Xunzi has a different perception as </w:t>
      </w:r>
      <w:r w:rsidR="0089272A" w:rsidRPr="00FB3141">
        <w:rPr>
          <w:rFonts w:ascii="Times New Roman" w:eastAsia="KaiTi" w:hAnsi="Times New Roman" w:cs="Times New Roman"/>
        </w:rPr>
        <w:t xml:space="preserve">compared </w:t>
      </w:r>
      <w:r w:rsidRPr="00FB3141">
        <w:rPr>
          <w:rFonts w:ascii="Times New Roman" w:eastAsia="KaiTi" w:hAnsi="Times New Roman" w:cs="Times New Roman"/>
        </w:rPr>
        <w:t xml:space="preserve">to our modern days of understanding on the word learning. We always want to learn something </w:t>
      </w:r>
      <w:r w:rsidR="00606EEB" w:rsidRPr="00FB3141">
        <w:rPr>
          <w:rFonts w:ascii="Times New Roman" w:eastAsia="KaiTi" w:hAnsi="Times New Roman" w:cs="Times New Roman"/>
        </w:rPr>
        <w:t xml:space="preserve">by acquiring certain skills, knowledge or experience for some purpose. The </w:t>
      </w:r>
      <w:r w:rsidR="0089272A" w:rsidRPr="00FB3141">
        <w:rPr>
          <w:rFonts w:ascii="Times New Roman" w:eastAsia="KaiTi" w:hAnsi="Times New Roman" w:cs="Times New Roman"/>
        </w:rPr>
        <w:t xml:space="preserve">common </w:t>
      </w:r>
      <w:r w:rsidR="00606EEB" w:rsidRPr="00FB3141">
        <w:rPr>
          <w:rFonts w:ascii="Times New Roman" w:eastAsia="KaiTi" w:hAnsi="Times New Roman" w:cs="Times New Roman"/>
        </w:rPr>
        <w:t xml:space="preserve">purpose for most people is to use those skills, knowledge or experience </w:t>
      </w:r>
      <w:r w:rsidR="0089272A" w:rsidRPr="00FB3141">
        <w:rPr>
          <w:rFonts w:ascii="Times New Roman" w:eastAsia="KaiTi" w:hAnsi="Times New Roman" w:cs="Times New Roman"/>
        </w:rPr>
        <w:t xml:space="preserve">to achieve </w:t>
      </w:r>
      <w:r w:rsidR="00020D29" w:rsidRPr="00FB3141">
        <w:rPr>
          <w:rFonts w:ascii="Times New Roman" w:eastAsia="KaiTi" w:hAnsi="Times New Roman" w:cs="Times New Roman"/>
        </w:rPr>
        <w:t>personal goals.</w:t>
      </w:r>
      <w:r w:rsidR="00606EEB" w:rsidRPr="00FB3141">
        <w:rPr>
          <w:rFonts w:ascii="Times New Roman" w:eastAsia="KaiTi" w:hAnsi="Times New Roman" w:cs="Times New Roman"/>
        </w:rPr>
        <w:t xml:space="preserve"> </w:t>
      </w:r>
      <w:r w:rsidR="00110B22" w:rsidRPr="00FB3141">
        <w:rPr>
          <w:rFonts w:ascii="Times New Roman" w:eastAsia="KaiTi" w:hAnsi="Times New Roman" w:cs="Times New Roman"/>
        </w:rPr>
        <w:t xml:space="preserve">If most knowledgeable people who do not possess good characters, goodness, ritual propriety, righteousness and wisdom, these </w:t>
      </w:r>
      <w:r w:rsidR="00110B22" w:rsidRPr="00FB3141">
        <w:rPr>
          <w:rFonts w:ascii="Times New Roman" w:eastAsia="KaiTi" w:hAnsi="Times New Roman" w:cs="Times New Roman"/>
        </w:rPr>
        <w:t>knowledgeable people</w:t>
      </w:r>
      <w:r w:rsidR="00110B22" w:rsidRPr="00FB3141">
        <w:rPr>
          <w:rFonts w:ascii="Times New Roman" w:eastAsia="KaiTi" w:hAnsi="Times New Roman" w:cs="Times New Roman"/>
        </w:rPr>
        <w:t xml:space="preserve"> may become the most dangerous people in the world. We have seen so many criminals happened </w:t>
      </w:r>
      <w:r w:rsidR="002027A0" w:rsidRPr="00FB3141">
        <w:rPr>
          <w:rFonts w:ascii="Times New Roman" w:eastAsia="KaiTi" w:hAnsi="Times New Roman" w:cs="Times New Roman"/>
        </w:rPr>
        <w:t xml:space="preserve">resulted from smart people using their knowledge to achieve their own goals even though certain actions undertaken by them may harm others. This further justify the philosophy of Xunzi that </w:t>
      </w:r>
      <w:r w:rsidR="002027A0" w:rsidRPr="00FB3141">
        <w:rPr>
          <w:rFonts w:ascii="Times New Roman" w:eastAsia="KaiTi" w:hAnsi="Times New Roman" w:cs="Times New Roman"/>
        </w:rPr>
        <w:t>“Human Nature is Bad”</w:t>
      </w:r>
      <w:r w:rsidR="002027A0" w:rsidRPr="00FB3141">
        <w:rPr>
          <w:rFonts w:ascii="Times New Roman" w:eastAsia="KaiTi" w:hAnsi="Times New Roman" w:cs="Times New Roman"/>
        </w:rPr>
        <w:t>. The only way, according to Xunzi is that through constant education, not just academic learning but the moral teaching is vital to develop a proper person.</w:t>
      </w:r>
    </w:p>
    <w:p w14:paraId="20380307" w14:textId="77777777" w:rsidR="00110B22" w:rsidRDefault="00110B22" w:rsidP="00AB767D">
      <w:pPr>
        <w:jc w:val="both"/>
        <w:rPr>
          <w:rFonts w:ascii="Times New Roman" w:eastAsia="KaiTi" w:hAnsi="Times New Roman" w:cs="Times New Roman"/>
        </w:rPr>
      </w:pPr>
    </w:p>
    <w:p w14:paraId="3875119D" w14:textId="12831F7B" w:rsidR="00AB767D" w:rsidRDefault="00D31B7F" w:rsidP="00AB767D">
      <w:pPr>
        <w:jc w:val="both"/>
        <w:rPr>
          <w:rFonts w:ascii="Times New Roman" w:eastAsia="Brill-Roman" w:hAnsi="Times New Roman" w:cs="Times New Roman"/>
        </w:rPr>
      </w:pPr>
      <w:r w:rsidRPr="00D31B7F">
        <w:rPr>
          <w:rFonts w:ascii="Times New Roman" w:eastAsia="Brill-Roman" w:hAnsi="Times New Roman" w:cs="Times New Roman"/>
        </w:rPr>
        <w:t>According to Xunzi, cultivation is divided into three stages: scholar</w:t>
      </w:r>
      <w:r w:rsidRPr="00D31B7F">
        <w:rPr>
          <w:rFonts w:ascii="Times New Roman" w:eastAsia="Brill-Roman" w:hAnsi="Times New Roman" w:cs="Times New Roman"/>
        </w:rPr>
        <w:t xml:space="preserve">, </w:t>
      </w:r>
      <w:r w:rsidRPr="00D31B7F">
        <w:rPr>
          <w:rFonts w:ascii="Times New Roman" w:eastAsia="Brill-Roman" w:hAnsi="Times New Roman" w:cs="Times New Roman"/>
        </w:rPr>
        <w:t>gentleman and sage. The ultimate purpose of</w:t>
      </w:r>
      <w:r w:rsidRPr="00D31B7F">
        <w:rPr>
          <w:rFonts w:ascii="Times New Roman" w:eastAsia="Brill-Roman" w:hAnsi="Times New Roman" w:cs="Times New Roman"/>
        </w:rPr>
        <w:t xml:space="preserve"> </w:t>
      </w:r>
      <w:r w:rsidRPr="00D31B7F">
        <w:rPr>
          <w:rFonts w:ascii="Times New Roman" w:eastAsia="Brill-Roman" w:hAnsi="Times New Roman" w:cs="Times New Roman"/>
        </w:rPr>
        <w:t>learning is to become a sage. Thus</w:t>
      </w:r>
      <w:r w:rsidR="00692BB5">
        <w:rPr>
          <w:rFonts w:ascii="Times New Roman" w:eastAsia="Brill-Roman" w:hAnsi="Times New Roman" w:cs="Times New Roman"/>
        </w:rPr>
        <w:t>,</w:t>
      </w:r>
      <w:r w:rsidRPr="00D31B7F">
        <w:rPr>
          <w:rFonts w:ascii="Times New Roman" w:eastAsia="Brill-Roman" w:hAnsi="Times New Roman" w:cs="Times New Roman"/>
        </w:rPr>
        <w:t xml:space="preserve"> </w:t>
      </w:r>
      <w:r w:rsidRPr="00D31B7F">
        <w:rPr>
          <w:rFonts w:ascii="Times New Roman" w:eastAsia="Brill-Roman" w:hAnsi="Times New Roman" w:cs="Times New Roman"/>
        </w:rPr>
        <w:t>the purpose of learning does not lie outside</w:t>
      </w:r>
      <w:r w:rsidRPr="00D31B7F">
        <w:rPr>
          <w:rFonts w:ascii="Times New Roman" w:eastAsia="Brill-Roman" w:hAnsi="Times New Roman" w:cs="Times New Roman"/>
        </w:rPr>
        <w:t xml:space="preserve"> </w:t>
      </w:r>
      <w:r w:rsidRPr="00D31B7F">
        <w:rPr>
          <w:rFonts w:ascii="Times New Roman" w:eastAsia="Brill-Roman" w:hAnsi="Times New Roman" w:cs="Times New Roman"/>
        </w:rPr>
        <w:t>oneself in the physical world but,</w:t>
      </w:r>
      <w:r w:rsidRPr="00D31B7F">
        <w:rPr>
          <w:rFonts w:ascii="Times New Roman" w:eastAsia="Brill-Roman" w:hAnsi="Times New Roman" w:cs="Times New Roman"/>
        </w:rPr>
        <w:t xml:space="preserve"> </w:t>
      </w:r>
      <w:r w:rsidRPr="00D31B7F">
        <w:rPr>
          <w:rFonts w:ascii="Times New Roman" w:eastAsia="Brill-Roman" w:hAnsi="Times New Roman" w:cs="Times New Roman"/>
        </w:rPr>
        <w:t xml:space="preserve">rather, in one’s own self. </w:t>
      </w:r>
    </w:p>
    <w:p w14:paraId="4A7F05B1" w14:textId="77777777" w:rsidR="00AB767D" w:rsidRDefault="00AB767D" w:rsidP="00AB767D">
      <w:pPr>
        <w:jc w:val="both"/>
        <w:rPr>
          <w:rFonts w:ascii="Times New Roman" w:eastAsia="Brill-Roman" w:hAnsi="Times New Roman" w:cs="Times New Roman"/>
        </w:rPr>
      </w:pPr>
    </w:p>
    <w:p w14:paraId="6677BD5F" w14:textId="7E3175BE" w:rsidR="00D31B7F" w:rsidRPr="00D31B7F" w:rsidRDefault="00D31B7F" w:rsidP="00AB767D">
      <w:pPr>
        <w:jc w:val="both"/>
        <w:rPr>
          <w:rFonts w:ascii="Times New Roman" w:eastAsia="Brill-Roman" w:hAnsi="Times New Roman" w:cs="Times New Roman"/>
        </w:rPr>
      </w:pPr>
      <w:r w:rsidRPr="00D31B7F">
        <w:rPr>
          <w:rFonts w:ascii="Times New Roman" w:eastAsia="Brill-Roman" w:hAnsi="Times New Roman" w:cs="Times New Roman"/>
        </w:rPr>
        <w:t>According to Xunzi:</w:t>
      </w:r>
    </w:p>
    <w:p w14:paraId="7A6CE18F" w14:textId="77777777" w:rsidR="00D31B7F" w:rsidRPr="00D31B7F" w:rsidRDefault="00D31B7F" w:rsidP="00D31B7F">
      <w:pPr>
        <w:autoSpaceDE w:val="0"/>
        <w:autoSpaceDN w:val="0"/>
        <w:adjustRightInd w:val="0"/>
        <w:jc w:val="both"/>
        <w:rPr>
          <w:rFonts w:ascii="Times New Roman" w:eastAsia="Brill-Roman" w:hAnsi="Times New Roman" w:cs="Times New Roman"/>
        </w:rPr>
      </w:pPr>
    </w:p>
    <w:p w14:paraId="5DB4A7F1" w14:textId="77777777" w:rsidR="00692BB5" w:rsidRDefault="00D31B7F" w:rsidP="00D31B7F">
      <w:pPr>
        <w:autoSpaceDE w:val="0"/>
        <w:autoSpaceDN w:val="0"/>
        <w:adjustRightInd w:val="0"/>
        <w:jc w:val="both"/>
        <w:rPr>
          <w:rFonts w:ascii="Times New Roman" w:eastAsia="Brill-Roman" w:hAnsi="Times New Roman" w:cs="Times New Roman"/>
        </w:rPr>
      </w:pPr>
      <w:r w:rsidRPr="00692BB5">
        <w:rPr>
          <w:rFonts w:ascii="Times New Roman" w:eastAsia="Brill-Roman" w:hAnsi="Times New Roman" w:cs="Times New Roman"/>
        </w:rPr>
        <w:t>The learning of the gentleman enters his ear, clings to his mind, spreads</w:t>
      </w:r>
      <w:r w:rsidRPr="00692BB5">
        <w:rPr>
          <w:rFonts w:ascii="Times New Roman" w:eastAsia="Brill-Roman" w:hAnsi="Times New Roman" w:cs="Times New Roman"/>
        </w:rPr>
        <w:t xml:space="preserve"> </w:t>
      </w:r>
      <w:r w:rsidRPr="00692BB5">
        <w:rPr>
          <w:rFonts w:ascii="Times New Roman" w:eastAsia="Brill-Roman" w:hAnsi="Times New Roman" w:cs="Times New Roman"/>
        </w:rPr>
        <w:t xml:space="preserve">through his four </w:t>
      </w:r>
      <w:r w:rsidRPr="00692BB5">
        <w:rPr>
          <w:rFonts w:ascii="Times New Roman" w:eastAsia="Brill-Roman" w:hAnsi="Times New Roman" w:cs="Times New Roman"/>
        </w:rPr>
        <w:t>l</w:t>
      </w:r>
      <w:r w:rsidRPr="00692BB5">
        <w:rPr>
          <w:rFonts w:ascii="Times New Roman" w:eastAsia="Brill-Roman" w:hAnsi="Times New Roman" w:cs="Times New Roman"/>
        </w:rPr>
        <w:t>imbs, and manifests itself in his actions. His smallest</w:t>
      </w:r>
      <w:r w:rsidRPr="00692BB5">
        <w:rPr>
          <w:rFonts w:ascii="Times New Roman" w:eastAsia="Brill-Roman" w:hAnsi="Times New Roman" w:cs="Times New Roman"/>
        </w:rPr>
        <w:t xml:space="preserve"> </w:t>
      </w:r>
      <w:r w:rsidRPr="00692BB5">
        <w:rPr>
          <w:rFonts w:ascii="Times New Roman" w:eastAsia="Brill-Roman" w:hAnsi="Times New Roman" w:cs="Times New Roman"/>
        </w:rPr>
        <w:t>word, his slightest movement can serve as a model. The learning of the</w:t>
      </w:r>
      <w:r w:rsidRPr="00692BB5">
        <w:rPr>
          <w:rFonts w:ascii="Times New Roman" w:eastAsia="Brill-Roman" w:hAnsi="Times New Roman" w:cs="Times New Roman"/>
        </w:rPr>
        <w:t xml:space="preserve"> </w:t>
      </w:r>
      <w:r w:rsidRPr="00692BB5">
        <w:rPr>
          <w:rFonts w:ascii="Times New Roman" w:eastAsia="Brill-Roman" w:hAnsi="Times New Roman" w:cs="Times New Roman"/>
        </w:rPr>
        <w:t>petty man enters his ear and comes out of his mouth. With only four</w:t>
      </w:r>
      <w:r w:rsidRPr="00692BB5">
        <w:rPr>
          <w:rFonts w:ascii="Times New Roman" w:eastAsia="Brill-Roman" w:hAnsi="Times New Roman" w:cs="Times New Roman"/>
        </w:rPr>
        <w:t xml:space="preserve"> </w:t>
      </w:r>
      <w:r w:rsidRPr="00692BB5">
        <w:rPr>
          <w:rFonts w:ascii="Times New Roman" w:eastAsia="Brill-Roman" w:hAnsi="Times New Roman" w:cs="Times New Roman"/>
        </w:rPr>
        <w:t>inches between ear and mouth, how can he have possession of it long</w:t>
      </w:r>
      <w:r w:rsidRPr="00692BB5">
        <w:rPr>
          <w:rFonts w:ascii="Times New Roman" w:eastAsia="Brill-Roman" w:hAnsi="Times New Roman" w:cs="Times New Roman"/>
        </w:rPr>
        <w:t xml:space="preserve"> </w:t>
      </w:r>
      <w:r w:rsidRPr="00692BB5">
        <w:rPr>
          <w:rFonts w:ascii="Times New Roman" w:eastAsia="Brill-Roman" w:hAnsi="Times New Roman" w:cs="Times New Roman"/>
        </w:rPr>
        <w:t>enough to ennoble a full-</w:t>
      </w:r>
      <w:r w:rsidRPr="00692BB5">
        <w:rPr>
          <w:rFonts w:ascii="Times New Roman" w:eastAsia="Brill-Roman" w:hAnsi="Times New Roman" w:cs="Times New Roman"/>
        </w:rPr>
        <w:lastRenderedPageBreak/>
        <w:t>grown body? In old times, men studied for their</w:t>
      </w:r>
      <w:r w:rsidRPr="00692BB5">
        <w:rPr>
          <w:rFonts w:ascii="Times New Roman" w:eastAsia="Brill-Roman" w:hAnsi="Times New Roman" w:cs="Times New Roman"/>
        </w:rPr>
        <w:t xml:space="preserve"> </w:t>
      </w:r>
      <w:r w:rsidRPr="00692BB5">
        <w:rPr>
          <w:rFonts w:ascii="Times New Roman" w:eastAsia="Brill-Roman" w:hAnsi="Times New Roman" w:cs="Times New Roman"/>
        </w:rPr>
        <w:t>own sake; nowadays men study with an eye to others. The gentleman</w:t>
      </w:r>
      <w:r w:rsidRPr="00692BB5">
        <w:rPr>
          <w:rFonts w:ascii="Times New Roman" w:eastAsia="Brill-Roman" w:hAnsi="Times New Roman" w:cs="Times New Roman"/>
        </w:rPr>
        <w:t xml:space="preserve"> </w:t>
      </w:r>
      <w:r w:rsidRPr="00692BB5">
        <w:rPr>
          <w:rFonts w:ascii="Times New Roman" w:eastAsia="Brill-Roman" w:hAnsi="Times New Roman" w:cs="Times New Roman"/>
        </w:rPr>
        <w:t>uses learning to ennoble himself; the petty man uses learning as a bribe</w:t>
      </w:r>
      <w:r w:rsidRPr="00692BB5">
        <w:rPr>
          <w:rFonts w:ascii="Times New Roman" w:eastAsia="Brill-Roman" w:hAnsi="Times New Roman" w:cs="Times New Roman"/>
        </w:rPr>
        <w:t xml:space="preserve"> </w:t>
      </w:r>
      <w:r w:rsidRPr="00692BB5">
        <w:rPr>
          <w:rFonts w:ascii="Times New Roman" w:eastAsia="Brill-Roman" w:hAnsi="Times New Roman" w:cs="Times New Roman"/>
        </w:rPr>
        <w:t>to win attention from others.</w:t>
      </w:r>
      <w:r w:rsidRPr="00692BB5">
        <w:rPr>
          <w:rStyle w:val="FootnoteReference"/>
          <w:rFonts w:ascii="Times New Roman" w:eastAsia="Brill-Roman" w:hAnsi="Times New Roman" w:cs="Times New Roman"/>
        </w:rPr>
        <w:footnoteReference w:id="9"/>
      </w:r>
      <w:r w:rsidRPr="00692BB5">
        <w:rPr>
          <w:rFonts w:ascii="Times New Roman" w:eastAsia="Brill-Roman" w:hAnsi="Times New Roman" w:cs="Times New Roman"/>
        </w:rPr>
        <w:t xml:space="preserve"> </w:t>
      </w:r>
    </w:p>
    <w:p w14:paraId="4B8689F1" w14:textId="77777777" w:rsidR="00692BB5" w:rsidRDefault="00692BB5" w:rsidP="00D31B7F">
      <w:pPr>
        <w:autoSpaceDE w:val="0"/>
        <w:autoSpaceDN w:val="0"/>
        <w:adjustRightInd w:val="0"/>
        <w:jc w:val="both"/>
        <w:rPr>
          <w:rFonts w:ascii="Times New Roman" w:eastAsia="Brill-Roman" w:hAnsi="Times New Roman" w:cs="Times New Roman"/>
        </w:rPr>
      </w:pPr>
    </w:p>
    <w:p w14:paraId="76C478F4" w14:textId="70513D14" w:rsidR="00D31B7F" w:rsidRPr="00246C8C" w:rsidRDefault="00D31B7F" w:rsidP="00D31B7F">
      <w:pPr>
        <w:autoSpaceDE w:val="0"/>
        <w:autoSpaceDN w:val="0"/>
        <w:adjustRightInd w:val="0"/>
        <w:jc w:val="both"/>
        <w:rPr>
          <w:rFonts w:ascii="Times New Roman" w:eastAsia="Brill-Roman" w:hAnsi="Times New Roman" w:cs="Times New Roman"/>
        </w:rPr>
      </w:pPr>
      <w:r w:rsidRPr="00692BB5">
        <w:rPr>
          <w:rFonts w:ascii="Times New Roman" w:eastAsia="Brill-Roman" w:hAnsi="Times New Roman" w:cs="Times New Roman"/>
        </w:rPr>
        <w:t>The difference between the learning of the gentlemen and that of the petty</w:t>
      </w:r>
      <w:r w:rsidRPr="00692BB5">
        <w:rPr>
          <w:rFonts w:ascii="Times New Roman" w:eastAsia="Brill-Roman" w:hAnsi="Times New Roman" w:cs="Times New Roman"/>
        </w:rPr>
        <w:t xml:space="preserve"> </w:t>
      </w:r>
      <w:r w:rsidRPr="00692BB5">
        <w:rPr>
          <w:rFonts w:ascii="Times New Roman" w:eastAsia="Brill-Roman" w:hAnsi="Times New Roman" w:cs="Times New Roman"/>
        </w:rPr>
        <w:t>man, then, is that the learning of the petty man is superficial. For the former,</w:t>
      </w:r>
      <w:r w:rsidRPr="00692BB5">
        <w:rPr>
          <w:rFonts w:ascii="Times New Roman" w:eastAsia="Brill-Roman" w:hAnsi="Times New Roman" w:cs="Times New Roman"/>
        </w:rPr>
        <w:t xml:space="preserve"> </w:t>
      </w:r>
      <w:r w:rsidRPr="00692BB5">
        <w:rPr>
          <w:rFonts w:ascii="Times New Roman" w:eastAsia="Brill-Roman" w:hAnsi="Times New Roman" w:cs="Times New Roman"/>
        </w:rPr>
        <w:t>learning is something that is manifested throughout his entire being as the</w:t>
      </w:r>
      <w:r w:rsidRPr="00692BB5">
        <w:rPr>
          <w:rFonts w:ascii="Times New Roman" w:eastAsia="Brill-Roman" w:hAnsi="Times New Roman" w:cs="Times New Roman"/>
        </w:rPr>
        <w:t xml:space="preserve"> </w:t>
      </w:r>
      <w:r w:rsidRPr="00692BB5">
        <w:rPr>
          <w:rFonts w:ascii="Times New Roman" w:eastAsia="Brill-Roman" w:hAnsi="Times New Roman" w:cs="Times New Roman"/>
        </w:rPr>
        <w:t>result of long and genuine effort. Because of this, the best way to learn is to</w:t>
      </w:r>
      <w:r w:rsidR="00692BB5" w:rsidRPr="00692BB5">
        <w:rPr>
          <w:rFonts w:ascii="Times New Roman" w:eastAsia="Brill-Roman" w:hAnsi="Times New Roman" w:cs="Times New Roman"/>
        </w:rPr>
        <w:t xml:space="preserve"> </w:t>
      </w:r>
      <w:r w:rsidRPr="00692BB5">
        <w:rPr>
          <w:rFonts w:ascii="Times New Roman" w:eastAsia="Brill-Roman" w:hAnsi="Times New Roman" w:cs="Times New Roman"/>
        </w:rPr>
        <w:t>“associate with those who are learned.</w:t>
      </w:r>
      <w:r w:rsidR="003D623D">
        <w:rPr>
          <w:rFonts w:ascii="Times New Roman" w:eastAsia="Brill-Roman" w:hAnsi="Times New Roman" w:cs="Times New Roman"/>
        </w:rPr>
        <w:t>”</w:t>
      </w:r>
      <w:r w:rsidR="003D623D">
        <w:rPr>
          <w:rStyle w:val="FootnoteReference"/>
          <w:rFonts w:ascii="Times New Roman" w:eastAsia="Brill-Roman" w:hAnsi="Times New Roman" w:cs="Times New Roman"/>
        </w:rPr>
        <w:footnoteReference w:id="10"/>
      </w:r>
      <w:r w:rsidR="003D623D">
        <w:rPr>
          <w:rFonts w:ascii="Times New Roman" w:eastAsia="Brill-Roman" w:hAnsi="Times New Roman" w:cs="Times New Roman"/>
        </w:rPr>
        <w:t xml:space="preserve"> </w:t>
      </w:r>
      <w:r w:rsidRPr="00692BB5">
        <w:rPr>
          <w:rFonts w:ascii="Times New Roman" w:eastAsia="Brill-Roman" w:hAnsi="Times New Roman" w:cs="Times New Roman"/>
        </w:rPr>
        <w:t>Xunzi means that learning is not simply</w:t>
      </w:r>
      <w:r w:rsidRPr="00692BB5">
        <w:rPr>
          <w:rFonts w:ascii="Times New Roman" w:eastAsia="Brill-Roman" w:hAnsi="Times New Roman" w:cs="Times New Roman"/>
        </w:rPr>
        <w:t xml:space="preserve"> </w:t>
      </w:r>
      <w:r w:rsidRPr="00692BB5">
        <w:rPr>
          <w:rFonts w:ascii="Times New Roman" w:eastAsia="Brill-Roman" w:hAnsi="Times New Roman" w:cs="Times New Roman"/>
        </w:rPr>
        <w:t>transmitted through words or objects. Through the complete man, such as</w:t>
      </w:r>
      <w:r w:rsidRPr="00692BB5">
        <w:rPr>
          <w:rFonts w:ascii="Times New Roman" w:eastAsia="Brill-Roman" w:hAnsi="Times New Roman" w:cs="Times New Roman"/>
        </w:rPr>
        <w:t xml:space="preserve"> </w:t>
      </w:r>
      <w:r w:rsidRPr="00692BB5">
        <w:rPr>
          <w:rFonts w:ascii="Times New Roman" w:eastAsia="Brill-Roman" w:hAnsi="Times New Roman" w:cs="Times New Roman"/>
        </w:rPr>
        <w:t xml:space="preserve">the sage or </w:t>
      </w:r>
      <w:r w:rsidRPr="00246C8C">
        <w:rPr>
          <w:rFonts w:ascii="Times New Roman" w:eastAsia="Brill-Roman" w:hAnsi="Times New Roman" w:cs="Times New Roman"/>
        </w:rPr>
        <w:t>wise king in ancient times, we can understand the character of the</w:t>
      </w:r>
      <w:r w:rsidRPr="00246C8C">
        <w:rPr>
          <w:rFonts w:ascii="Times New Roman" w:eastAsia="Brill-Roman" w:hAnsi="Times New Roman" w:cs="Times New Roman"/>
        </w:rPr>
        <w:t xml:space="preserve"> </w:t>
      </w:r>
      <w:r w:rsidRPr="00246C8C">
        <w:rPr>
          <w:rFonts w:ascii="Times New Roman" w:eastAsia="Brill-Roman" w:hAnsi="Times New Roman" w:cs="Times New Roman"/>
        </w:rPr>
        <w:t>ideal man. In Xunzi’s view, this is the best path. He believed that mindlessly</w:t>
      </w:r>
      <w:r w:rsidRPr="00246C8C">
        <w:rPr>
          <w:rFonts w:ascii="Times New Roman" w:eastAsia="Brill-Roman" w:hAnsi="Times New Roman" w:cs="Times New Roman"/>
        </w:rPr>
        <w:t xml:space="preserve"> </w:t>
      </w:r>
      <w:r w:rsidRPr="00246C8C">
        <w:rPr>
          <w:rFonts w:ascii="Times New Roman" w:eastAsia="Brill-Roman" w:hAnsi="Times New Roman" w:cs="Times New Roman"/>
        </w:rPr>
        <w:t>adhering to the classics of the past is useless. They must be connected with lif</w:t>
      </w:r>
      <w:r w:rsidRPr="00246C8C">
        <w:rPr>
          <w:rFonts w:ascii="Times New Roman" w:eastAsia="Brill-Roman" w:hAnsi="Times New Roman" w:cs="Times New Roman"/>
        </w:rPr>
        <w:t xml:space="preserve">e </w:t>
      </w:r>
      <w:r w:rsidRPr="00246C8C">
        <w:rPr>
          <w:rFonts w:ascii="Times New Roman" w:eastAsia="Brill-Roman" w:hAnsi="Times New Roman" w:cs="Times New Roman"/>
        </w:rPr>
        <w:t>to be relevant.</w:t>
      </w:r>
    </w:p>
    <w:p w14:paraId="0F9D14FE" w14:textId="470356C9" w:rsidR="00D31B7F" w:rsidRDefault="00D31B7F" w:rsidP="00D31B7F">
      <w:pPr>
        <w:autoSpaceDE w:val="0"/>
        <w:autoSpaceDN w:val="0"/>
        <w:adjustRightInd w:val="0"/>
        <w:rPr>
          <w:rFonts w:ascii="Times New Roman" w:eastAsia="Brill-Roman" w:hAnsi="Times New Roman" w:cs="Times New Roman"/>
        </w:rPr>
      </w:pPr>
    </w:p>
    <w:p w14:paraId="370C3A1C" w14:textId="06D68E25" w:rsidR="0005254E" w:rsidRDefault="00D31B7F" w:rsidP="00246C8C">
      <w:pPr>
        <w:autoSpaceDE w:val="0"/>
        <w:autoSpaceDN w:val="0"/>
        <w:adjustRightInd w:val="0"/>
        <w:jc w:val="both"/>
        <w:rPr>
          <w:rFonts w:ascii="Times New Roman" w:eastAsia="Brill-Roman" w:hAnsi="Times New Roman" w:cs="Times New Roman"/>
        </w:rPr>
      </w:pPr>
      <w:r w:rsidRPr="00246C8C">
        <w:rPr>
          <w:rFonts w:ascii="Times New Roman" w:eastAsia="Brill-Roman" w:hAnsi="Times New Roman" w:cs="Times New Roman"/>
        </w:rPr>
        <w:t>The most important element of Xunzi’s school is hono</w:t>
      </w:r>
      <w:r w:rsidR="0030790D">
        <w:rPr>
          <w:rFonts w:ascii="Times New Roman" w:eastAsia="Brill-Roman" w:hAnsi="Times New Roman" w:cs="Times New Roman"/>
        </w:rPr>
        <w:t>u</w:t>
      </w:r>
      <w:r w:rsidRPr="00246C8C">
        <w:rPr>
          <w:rFonts w:ascii="Times New Roman" w:eastAsia="Brill-Roman" w:hAnsi="Times New Roman" w:cs="Times New Roman"/>
        </w:rPr>
        <w:t>ring ritual: “Therefore I say that in</w:t>
      </w:r>
      <w:r w:rsidR="00246C8C" w:rsidRPr="00246C8C">
        <w:rPr>
          <w:rFonts w:ascii="Times New Roman" w:eastAsia="Brill-Roman" w:hAnsi="Times New Roman" w:cs="Times New Roman"/>
        </w:rPr>
        <w:t xml:space="preserve"> </w:t>
      </w:r>
      <w:r w:rsidRPr="00246C8C">
        <w:rPr>
          <w:rFonts w:ascii="Times New Roman" w:eastAsia="Brill-Roman" w:hAnsi="Times New Roman" w:cs="Times New Roman"/>
        </w:rPr>
        <w:t>learning nothing is more profitable than to associate</w:t>
      </w:r>
      <w:r w:rsidR="00246C8C" w:rsidRPr="00246C8C">
        <w:rPr>
          <w:rFonts w:ascii="Times New Roman" w:eastAsia="Brill-Roman" w:hAnsi="Times New Roman" w:cs="Times New Roman"/>
        </w:rPr>
        <w:t xml:space="preserve"> </w:t>
      </w:r>
      <w:r w:rsidRPr="00246C8C">
        <w:rPr>
          <w:rFonts w:ascii="Times New Roman" w:eastAsia="Brill-Roman" w:hAnsi="Times New Roman" w:cs="Times New Roman"/>
        </w:rPr>
        <w:t>with those who are learned, and of the roads to learning, none is quicker</w:t>
      </w:r>
      <w:r w:rsidR="00246C8C" w:rsidRPr="00246C8C">
        <w:rPr>
          <w:rFonts w:ascii="Times New Roman" w:eastAsia="Brill-Roman" w:hAnsi="Times New Roman" w:cs="Times New Roman"/>
        </w:rPr>
        <w:t xml:space="preserve"> </w:t>
      </w:r>
      <w:r w:rsidRPr="00246C8C">
        <w:rPr>
          <w:rFonts w:ascii="Times New Roman" w:eastAsia="Brill-Roman" w:hAnsi="Times New Roman" w:cs="Times New Roman"/>
        </w:rPr>
        <w:t>than to love such men. Second only to this is to hono</w:t>
      </w:r>
      <w:r w:rsidR="0030790D">
        <w:rPr>
          <w:rFonts w:ascii="Times New Roman" w:eastAsia="Brill-Roman" w:hAnsi="Times New Roman" w:cs="Times New Roman"/>
        </w:rPr>
        <w:t>u</w:t>
      </w:r>
      <w:r w:rsidRPr="00246C8C">
        <w:rPr>
          <w:rFonts w:ascii="Times New Roman" w:eastAsia="Brill-Roman" w:hAnsi="Times New Roman" w:cs="Times New Roman"/>
        </w:rPr>
        <w:t>r ritual.”</w:t>
      </w:r>
      <w:r w:rsidR="0030790D">
        <w:rPr>
          <w:rStyle w:val="FootnoteReference"/>
          <w:rFonts w:ascii="Times New Roman" w:eastAsia="Brill-Roman" w:hAnsi="Times New Roman" w:cs="Times New Roman"/>
        </w:rPr>
        <w:footnoteReference w:id="11"/>
      </w:r>
      <w:r w:rsidRPr="00246C8C">
        <w:rPr>
          <w:rFonts w:ascii="Times New Roman" w:eastAsia="Brill-Roman" w:hAnsi="Times New Roman" w:cs="Times New Roman"/>
        </w:rPr>
        <w:t xml:space="preserve"> For Xunzi, the</w:t>
      </w:r>
      <w:r w:rsidR="00246C8C" w:rsidRPr="00246C8C">
        <w:rPr>
          <w:rFonts w:ascii="Times New Roman" w:eastAsia="Brill-Roman" w:hAnsi="Times New Roman" w:cs="Times New Roman"/>
        </w:rPr>
        <w:t xml:space="preserve"> </w:t>
      </w:r>
      <w:r w:rsidRPr="00246C8C">
        <w:rPr>
          <w:rFonts w:ascii="Times New Roman" w:eastAsia="Brill-Roman" w:hAnsi="Times New Roman" w:cs="Times New Roman"/>
        </w:rPr>
        <w:t>intention behind learning is key. It is only through hono</w:t>
      </w:r>
      <w:r w:rsidR="00CB0EC8">
        <w:rPr>
          <w:rFonts w:ascii="Times New Roman" w:eastAsia="Brill-Roman" w:hAnsi="Times New Roman" w:cs="Times New Roman"/>
        </w:rPr>
        <w:t>u</w:t>
      </w:r>
      <w:r w:rsidRPr="00246C8C">
        <w:rPr>
          <w:rFonts w:ascii="Times New Roman" w:eastAsia="Brill-Roman" w:hAnsi="Times New Roman" w:cs="Times New Roman"/>
        </w:rPr>
        <w:t>ring ritual that one can</w:t>
      </w:r>
      <w:r w:rsidR="00246C8C" w:rsidRPr="00246C8C">
        <w:rPr>
          <w:rFonts w:ascii="Times New Roman" w:eastAsia="Brill-Roman" w:hAnsi="Times New Roman" w:cs="Times New Roman"/>
        </w:rPr>
        <w:t xml:space="preserve"> </w:t>
      </w:r>
      <w:r w:rsidRPr="00246C8C">
        <w:rPr>
          <w:rFonts w:ascii="Times New Roman" w:eastAsia="Brill-Roman" w:hAnsi="Times New Roman" w:cs="Times New Roman"/>
        </w:rPr>
        <w:t>understand the subtleties of the ancient texts. Otherwise, even if a man spends</w:t>
      </w:r>
      <w:r w:rsidR="00246C8C">
        <w:rPr>
          <w:rFonts w:ascii="Times New Roman" w:eastAsia="Brill-Roman" w:hAnsi="Times New Roman" w:cs="Times New Roman"/>
        </w:rPr>
        <w:t xml:space="preserve"> </w:t>
      </w:r>
      <w:r w:rsidRPr="00246C8C">
        <w:rPr>
          <w:rFonts w:ascii="Times New Roman" w:eastAsia="Brill-Roman" w:hAnsi="Times New Roman" w:cs="Times New Roman"/>
        </w:rPr>
        <w:t xml:space="preserve">an entire day studying, nothing will come of it. </w:t>
      </w:r>
    </w:p>
    <w:p w14:paraId="7017D032" w14:textId="3BE1014A" w:rsidR="00CB08E6" w:rsidRDefault="00CB08E6" w:rsidP="00246C8C">
      <w:pPr>
        <w:autoSpaceDE w:val="0"/>
        <w:autoSpaceDN w:val="0"/>
        <w:adjustRightInd w:val="0"/>
        <w:jc w:val="both"/>
        <w:rPr>
          <w:rFonts w:ascii="Times New Roman" w:eastAsia="Brill-Roman" w:hAnsi="Times New Roman" w:cs="Times New Roman"/>
        </w:rPr>
      </w:pPr>
    </w:p>
    <w:p w14:paraId="667CCB83" w14:textId="361ED4F9" w:rsidR="00F5686E" w:rsidRDefault="00787F34" w:rsidP="00246C8C">
      <w:pPr>
        <w:autoSpaceDE w:val="0"/>
        <w:autoSpaceDN w:val="0"/>
        <w:adjustRightInd w:val="0"/>
        <w:jc w:val="both"/>
        <w:rPr>
          <w:rFonts w:ascii="Times New Roman" w:eastAsia="Brill-Roman" w:hAnsi="Times New Roman" w:cs="Times New Roman"/>
        </w:rPr>
      </w:pPr>
      <w:r>
        <w:rPr>
          <w:rFonts w:ascii="Times New Roman" w:eastAsia="Brill-Roman" w:hAnsi="Times New Roman" w:cs="Times New Roman"/>
        </w:rPr>
        <w:t>From the teachings of Xunzi, in order to transform one’s nature into better person,</w:t>
      </w:r>
      <w:r w:rsidR="00910EF6">
        <w:rPr>
          <w:rFonts w:ascii="Times New Roman" w:eastAsia="Brill-Roman" w:hAnsi="Times New Roman" w:cs="Times New Roman"/>
        </w:rPr>
        <w:t xml:space="preserve"> he must set </w:t>
      </w:r>
      <w:r w:rsidR="00C634B2">
        <w:rPr>
          <w:rFonts w:ascii="Times New Roman" w:eastAsia="Brill-Roman" w:hAnsi="Times New Roman" w:cs="Times New Roman"/>
        </w:rPr>
        <w:t xml:space="preserve">a </w:t>
      </w:r>
      <w:r w:rsidR="00910EF6">
        <w:rPr>
          <w:rFonts w:ascii="Times New Roman" w:eastAsia="Brill-Roman" w:hAnsi="Times New Roman" w:cs="Times New Roman"/>
        </w:rPr>
        <w:t xml:space="preserve">correct goal </w:t>
      </w:r>
      <w:r w:rsidR="00C634B2">
        <w:rPr>
          <w:rFonts w:ascii="Times New Roman" w:eastAsia="Brill-Roman" w:hAnsi="Times New Roman" w:cs="Times New Roman"/>
        </w:rPr>
        <w:t xml:space="preserve">and that is </w:t>
      </w:r>
      <w:r w:rsidR="00910EF6">
        <w:rPr>
          <w:rFonts w:ascii="Times New Roman" w:eastAsia="Brill-Roman" w:hAnsi="Times New Roman" w:cs="Times New Roman"/>
        </w:rPr>
        <w:t xml:space="preserve">to be as close as sage. </w:t>
      </w:r>
      <w:r w:rsidR="00F5686E">
        <w:rPr>
          <w:rFonts w:ascii="Times New Roman" w:eastAsia="Brill-Roman" w:hAnsi="Times New Roman" w:cs="Times New Roman"/>
        </w:rPr>
        <w:t xml:space="preserve">Learning is a constant, </w:t>
      </w:r>
      <w:r w:rsidR="00F5686E">
        <w:rPr>
          <w:rFonts w:ascii="Times New Roman" w:eastAsia="KaiTi" w:hAnsi="Times New Roman" w:cs="Times New Roman"/>
        </w:rPr>
        <w:t>lifelong process of self-improvement and self-cultivation</w:t>
      </w:r>
      <w:r w:rsidR="00F5686E">
        <w:rPr>
          <w:rFonts w:ascii="Times New Roman" w:eastAsia="KaiTi" w:hAnsi="Times New Roman" w:cs="Times New Roman"/>
        </w:rPr>
        <w:t xml:space="preserve"> and not just academically. </w:t>
      </w:r>
      <w:r w:rsidR="00C634B2">
        <w:rPr>
          <w:rFonts w:ascii="Times New Roman" w:eastAsia="Brill-Roman" w:hAnsi="Times New Roman" w:cs="Times New Roman"/>
        </w:rPr>
        <w:t xml:space="preserve">His learning process has to be </w:t>
      </w:r>
      <w:r w:rsidR="00F5686E">
        <w:rPr>
          <w:rFonts w:ascii="Times New Roman" w:eastAsia="Brill-Roman" w:hAnsi="Times New Roman" w:cs="Times New Roman"/>
        </w:rPr>
        <w:t xml:space="preserve">follow the process and </w:t>
      </w:r>
      <w:r w:rsidR="00C634B2">
        <w:rPr>
          <w:rFonts w:ascii="Times New Roman" w:eastAsia="Brill-Roman" w:hAnsi="Times New Roman" w:cs="Times New Roman"/>
        </w:rPr>
        <w:t xml:space="preserve">must not rush to achieve the end results in shortest possible time. </w:t>
      </w:r>
      <w:r w:rsidR="00C634B2">
        <w:rPr>
          <w:rFonts w:ascii="Times New Roman" w:eastAsia="Brill-Roman" w:hAnsi="Times New Roman" w:cs="Times New Roman"/>
        </w:rPr>
        <w:t xml:space="preserve">As Lao Tzu says, </w:t>
      </w:r>
      <w:r w:rsidR="00C634B2">
        <w:rPr>
          <w:rFonts w:ascii="Times New Roman" w:eastAsia="Brill-Roman" w:hAnsi="Times New Roman" w:cs="Times New Roman"/>
        </w:rPr>
        <w:t>“</w:t>
      </w:r>
      <w:r w:rsidR="00C634B2" w:rsidRPr="00216B58">
        <w:rPr>
          <w:rFonts w:ascii="Times New Roman" w:eastAsia="Brill-Roman" w:hAnsi="Times New Roman" w:cs="Times New Roman"/>
        </w:rPr>
        <w:t>A journey of a thousand miles begins with a single step.</w:t>
      </w:r>
      <w:r w:rsidR="00C634B2">
        <w:rPr>
          <w:rFonts w:ascii="Times New Roman" w:eastAsia="Brill-Roman" w:hAnsi="Times New Roman" w:cs="Times New Roman"/>
        </w:rPr>
        <w:t xml:space="preserve">” </w:t>
      </w:r>
      <w:r w:rsidR="00F5686E">
        <w:rPr>
          <w:rFonts w:ascii="Times New Roman" w:eastAsia="Brill-Roman" w:hAnsi="Times New Roman" w:cs="Times New Roman"/>
        </w:rPr>
        <w:t>H</w:t>
      </w:r>
      <w:r w:rsidR="00910EF6">
        <w:rPr>
          <w:rFonts w:ascii="Times New Roman" w:eastAsia="Brill-Roman" w:hAnsi="Times New Roman" w:cs="Times New Roman"/>
        </w:rPr>
        <w:t>e must have the right environment</w:t>
      </w:r>
      <w:r w:rsidR="00F5686E">
        <w:rPr>
          <w:rFonts w:ascii="Times New Roman" w:eastAsia="Brill-Roman" w:hAnsi="Times New Roman" w:cs="Times New Roman"/>
        </w:rPr>
        <w:t xml:space="preserve"> to learn where the correct environment will provide good results of learning. With the right mindset, constant practice good rituals and learning as what Xunzi wants us to, we can be of use to the world we love and the conflict between people, countries </w:t>
      </w:r>
      <w:r w:rsidR="00DA4F18">
        <w:rPr>
          <w:rFonts w:ascii="Times New Roman" w:eastAsia="Brill-Roman" w:hAnsi="Times New Roman" w:cs="Times New Roman"/>
        </w:rPr>
        <w:t>will disappear and the world will be a better place for all of us.</w:t>
      </w:r>
    </w:p>
    <w:p w14:paraId="5C1F64EB" w14:textId="77777777" w:rsidR="00F5686E" w:rsidRDefault="00F5686E" w:rsidP="00246C8C">
      <w:pPr>
        <w:autoSpaceDE w:val="0"/>
        <w:autoSpaceDN w:val="0"/>
        <w:adjustRightInd w:val="0"/>
        <w:jc w:val="both"/>
        <w:rPr>
          <w:rFonts w:ascii="Times New Roman" w:eastAsia="Brill-Roman" w:hAnsi="Times New Roman" w:cs="Times New Roman"/>
        </w:rPr>
      </w:pPr>
    </w:p>
    <w:p w14:paraId="70FE15D4" w14:textId="5E9855F5" w:rsidR="00216B58" w:rsidRDefault="00216B58" w:rsidP="00246C8C">
      <w:pPr>
        <w:autoSpaceDE w:val="0"/>
        <w:autoSpaceDN w:val="0"/>
        <w:adjustRightInd w:val="0"/>
        <w:jc w:val="both"/>
        <w:rPr>
          <w:rFonts w:ascii="Times New Roman" w:eastAsia="Brill-Roman" w:hAnsi="Times New Roman" w:cs="Times New Roman"/>
        </w:rPr>
      </w:pPr>
    </w:p>
    <w:p w14:paraId="1526803B" w14:textId="77777777" w:rsidR="00216B58" w:rsidRDefault="00216B58" w:rsidP="00246C8C">
      <w:pPr>
        <w:autoSpaceDE w:val="0"/>
        <w:autoSpaceDN w:val="0"/>
        <w:adjustRightInd w:val="0"/>
        <w:jc w:val="both"/>
        <w:rPr>
          <w:rFonts w:ascii="Times New Roman" w:eastAsia="Brill-Roman" w:hAnsi="Times New Roman" w:cs="Times New Roman"/>
        </w:rPr>
      </w:pPr>
    </w:p>
    <w:p w14:paraId="3D0AB3CF" w14:textId="77777777" w:rsidR="00787F34" w:rsidRDefault="00787F34" w:rsidP="00246C8C">
      <w:pPr>
        <w:autoSpaceDE w:val="0"/>
        <w:autoSpaceDN w:val="0"/>
        <w:adjustRightInd w:val="0"/>
        <w:jc w:val="both"/>
        <w:rPr>
          <w:rFonts w:ascii="Times New Roman" w:eastAsia="Brill-Roman" w:hAnsi="Times New Roman" w:cs="Times New Roman"/>
        </w:rPr>
      </w:pPr>
    </w:p>
    <w:p w14:paraId="3FBD2959" w14:textId="56E81F49" w:rsidR="00CB08E6" w:rsidRDefault="00CB08E6" w:rsidP="00246C8C">
      <w:pPr>
        <w:autoSpaceDE w:val="0"/>
        <w:autoSpaceDN w:val="0"/>
        <w:adjustRightInd w:val="0"/>
        <w:jc w:val="both"/>
        <w:rPr>
          <w:rFonts w:ascii="Times New Roman" w:eastAsia="Brill-Roman" w:hAnsi="Times New Roman" w:cs="Times New Roman"/>
        </w:rPr>
      </w:pPr>
    </w:p>
    <w:p w14:paraId="22051933" w14:textId="38A47FA9" w:rsidR="00CB08E6" w:rsidRDefault="00CB08E6" w:rsidP="00246C8C">
      <w:pPr>
        <w:autoSpaceDE w:val="0"/>
        <w:autoSpaceDN w:val="0"/>
        <w:adjustRightInd w:val="0"/>
        <w:jc w:val="both"/>
        <w:rPr>
          <w:rFonts w:ascii="Times New Roman" w:eastAsia="Brill-Roman" w:hAnsi="Times New Roman" w:cs="Times New Roman"/>
        </w:rPr>
      </w:pPr>
    </w:p>
    <w:p w14:paraId="19C250D6" w14:textId="77777777" w:rsidR="00CB08E6" w:rsidRPr="00246C8C" w:rsidRDefault="00CB08E6" w:rsidP="00246C8C">
      <w:pPr>
        <w:autoSpaceDE w:val="0"/>
        <w:autoSpaceDN w:val="0"/>
        <w:adjustRightInd w:val="0"/>
        <w:jc w:val="both"/>
        <w:rPr>
          <w:rFonts w:ascii="Times New Roman" w:eastAsia="Brill-Roman" w:hAnsi="Times New Roman" w:cs="Times New Roman"/>
        </w:rPr>
      </w:pPr>
    </w:p>
    <w:p w14:paraId="7AF9C736" w14:textId="77777777" w:rsidR="0005254E" w:rsidRPr="00D31B7F" w:rsidRDefault="0005254E" w:rsidP="00D31B7F">
      <w:pPr>
        <w:autoSpaceDE w:val="0"/>
        <w:autoSpaceDN w:val="0"/>
        <w:adjustRightInd w:val="0"/>
        <w:rPr>
          <w:rFonts w:ascii="Times New Roman" w:eastAsia="Brill-Roman" w:hAnsi="Times New Roman" w:cs="Times New Roman"/>
        </w:rPr>
      </w:pPr>
    </w:p>
    <w:p w14:paraId="0C4F7CAB" w14:textId="77777777" w:rsidR="0005254E" w:rsidRPr="0035355E" w:rsidRDefault="0005254E" w:rsidP="0035355E">
      <w:pPr>
        <w:autoSpaceDE w:val="0"/>
        <w:autoSpaceDN w:val="0"/>
        <w:adjustRightInd w:val="0"/>
        <w:jc w:val="both"/>
        <w:rPr>
          <w:rFonts w:ascii="Times New Roman" w:eastAsia="Brill-Roman" w:hAnsi="Times New Roman" w:cs="Times New Roman"/>
        </w:rPr>
      </w:pPr>
    </w:p>
    <w:p w14:paraId="2053796F" w14:textId="77777777" w:rsidR="006470BB" w:rsidRPr="0035355E" w:rsidRDefault="006470BB" w:rsidP="0035355E">
      <w:pPr>
        <w:autoSpaceDE w:val="0"/>
        <w:autoSpaceDN w:val="0"/>
        <w:adjustRightInd w:val="0"/>
        <w:jc w:val="both"/>
        <w:rPr>
          <w:rFonts w:ascii="Times New Roman" w:eastAsia="Brill-Roman" w:hAnsi="Times New Roman" w:cs="Times New Roman"/>
        </w:rPr>
      </w:pPr>
    </w:p>
    <w:p w14:paraId="02B2BDCF" w14:textId="77777777" w:rsidR="000F5653" w:rsidRPr="0035355E" w:rsidRDefault="000F5653" w:rsidP="0035355E">
      <w:pPr>
        <w:autoSpaceDE w:val="0"/>
        <w:autoSpaceDN w:val="0"/>
        <w:adjustRightInd w:val="0"/>
        <w:jc w:val="both"/>
        <w:rPr>
          <w:rFonts w:ascii="Times New Roman" w:eastAsia="Brill-Roman" w:hAnsi="Times New Roman" w:cs="Times New Roman"/>
        </w:rPr>
      </w:pPr>
    </w:p>
    <w:p w14:paraId="0E23DC6E" w14:textId="77777777" w:rsidR="000F5653" w:rsidRPr="0035355E" w:rsidRDefault="000F5653" w:rsidP="0035355E">
      <w:pPr>
        <w:autoSpaceDE w:val="0"/>
        <w:autoSpaceDN w:val="0"/>
        <w:adjustRightInd w:val="0"/>
        <w:jc w:val="both"/>
        <w:rPr>
          <w:rFonts w:ascii="Times New Roman" w:eastAsia="Brill-Roman" w:hAnsi="Times New Roman" w:cs="Times New Roman"/>
        </w:rPr>
      </w:pPr>
    </w:p>
    <w:p w14:paraId="033992DC" w14:textId="77777777" w:rsidR="000F5653" w:rsidRPr="0035355E" w:rsidRDefault="000F5653" w:rsidP="0035355E">
      <w:pPr>
        <w:autoSpaceDE w:val="0"/>
        <w:autoSpaceDN w:val="0"/>
        <w:adjustRightInd w:val="0"/>
        <w:jc w:val="both"/>
        <w:rPr>
          <w:rFonts w:ascii="Times New Roman" w:eastAsia="Brill-Roman" w:hAnsi="Times New Roman" w:cs="Times New Roman"/>
        </w:rPr>
      </w:pPr>
    </w:p>
    <w:p w14:paraId="3AC7C812" w14:textId="77777777" w:rsidR="000F5653" w:rsidRDefault="000F5653" w:rsidP="000F5653">
      <w:pPr>
        <w:rPr>
          <w:rFonts w:ascii="Times New Roman" w:eastAsia="KaiTi" w:hAnsi="Times New Roman" w:cs="Times New Roman"/>
        </w:rPr>
      </w:pPr>
    </w:p>
    <w:p w14:paraId="1D8B8DB6" w14:textId="77777777" w:rsidR="000F5653" w:rsidRDefault="000F5653" w:rsidP="000F5653">
      <w:pPr>
        <w:rPr>
          <w:rFonts w:ascii="Times New Roman" w:eastAsia="KaiTi" w:hAnsi="Times New Roman" w:cs="Times New Roman"/>
        </w:rPr>
      </w:pPr>
    </w:p>
    <w:p w14:paraId="5851B476" w14:textId="77777777" w:rsidR="000F5653" w:rsidRDefault="000F5653" w:rsidP="000F5653">
      <w:pPr>
        <w:rPr>
          <w:rFonts w:ascii="Times New Roman" w:eastAsia="KaiTi" w:hAnsi="Times New Roman" w:cs="Times New Roman"/>
        </w:rPr>
      </w:pPr>
    </w:p>
    <w:p w14:paraId="753A9804" w14:textId="711C302F" w:rsidR="00765F4D" w:rsidRDefault="000F5653" w:rsidP="000F5653">
      <w:pPr>
        <w:rPr>
          <w:rFonts w:ascii="Times New Roman" w:eastAsia="KaiTi" w:hAnsi="Times New Roman" w:cs="Times New Roman"/>
          <w:b/>
          <w:sz w:val="32"/>
          <w:szCs w:val="32"/>
        </w:rPr>
      </w:pPr>
      <w:r w:rsidRPr="00B34355">
        <w:rPr>
          <w:rFonts w:ascii="Times New Roman" w:eastAsia="KaiTi" w:hAnsi="Times New Roman" w:cs="Times New Roman"/>
          <w:b/>
          <w:sz w:val="32"/>
          <w:szCs w:val="32"/>
        </w:rPr>
        <w:lastRenderedPageBreak/>
        <w:t>Reference:</w:t>
      </w:r>
    </w:p>
    <w:p w14:paraId="61716D0A" w14:textId="77777777" w:rsidR="00675145" w:rsidRPr="00B34355" w:rsidRDefault="00675145" w:rsidP="000F5653">
      <w:pPr>
        <w:rPr>
          <w:rFonts w:ascii="Times New Roman" w:eastAsia="KaiTi" w:hAnsi="Times New Roman" w:cs="Times New Roman"/>
          <w:b/>
          <w:sz w:val="32"/>
          <w:szCs w:val="32"/>
        </w:rPr>
      </w:pPr>
    </w:p>
    <w:p w14:paraId="50942410" w14:textId="77244BF8" w:rsidR="00675145" w:rsidRDefault="00675145" w:rsidP="00675145">
      <w:pPr>
        <w:rPr>
          <w:rFonts w:ascii="Times New Roman" w:eastAsia="Times New Roman" w:hAnsi="Times New Roman" w:cs="Times New Roman"/>
        </w:rPr>
      </w:pPr>
      <w:r>
        <w:rPr>
          <w:rFonts w:ascii="Times New Roman" w:eastAsia="Times New Roman" w:hAnsi="Times New Roman" w:cs="Times New Roman"/>
        </w:rPr>
        <w:t xml:space="preserve">1. </w:t>
      </w:r>
      <w:r w:rsidRPr="00675145">
        <w:rPr>
          <w:rFonts w:ascii="Times New Roman" w:eastAsia="Times New Roman" w:hAnsi="Times New Roman" w:cs="Times New Roman"/>
        </w:rPr>
        <w:t xml:space="preserve">Lecturing from through recording from teacher </w:t>
      </w:r>
      <w:r w:rsidRPr="00675145">
        <w:rPr>
          <w:rFonts w:ascii="Times New Roman" w:eastAsia="Times New Roman" w:hAnsi="Times New Roman" w:cs="Times New Roman"/>
        </w:rPr>
        <w:t>Yiying Jiao</w:t>
      </w:r>
      <w:r w:rsidRPr="00675145">
        <w:rPr>
          <w:rFonts w:ascii="Times New Roman" w:eastAsia="Times New Roman" w:hAnsi="Times New Roman" w:cs="Times New Roman"/>
        </w:rPr>
        <w:t xml:space="preserve"> on Xunzi.</w:t>
      </w:r>
    </w:p>
    <w:p w14:paraId="468373C9" w14:textId="77777777" w:rsidR="00675145" w:rsidRPr="00675145" w:rsidRDefault="00675145" w:rsidP="00675145">
      <w:pPr>
        <w:rPr>
          <w:rFonts w:ascii="Times New Roman" w:eastAsia="Times New Roman" w:hAnsi="Times New Roman" w:cs="Times New Roman"/>
        </w:rPr>
      </w:pPr>
    </w:p>
    <w:p w14:paraId="165F384E" w14:textId="41FA6624" w:rsidR="008966AB" w:rsidRPr="00675145" w:rsidRDefault="008966AB" w:rsidP="00675145">
      <w:pPr>
        <w:rPr>
          <w:rFonts w:ascii="Times New Roman" w:eastAsia="Times New Roman" w:hAnsi="Times New Roman" w:cs="Times New Roman"/>
        </w:rPr>
      </w:pPr>
      <w:r w:rsidRPr="00675145">
        <w:rPr>
          <w:rFonts w:ascii="Times New Roman" w:eastAsia="Times New Roman" w:hAnsi="Times New Roman" w:cs="Times New Roman"/>
        </w:rPr>
        <w:t xml:space="preserve">2. </w:t>
      </w:r>
      <w:r w:rsidR="00675145" w:rsidRPr="00675145">
        <w:rPr>
          <w:rFonts w:ascii="Times New Roman" w:eastAsia="Times New Roman" w:hAnsi="Times New Roman" w:cs="Times New Roman"/>
        </w:rPr>
        <w:t xml:space="preserve">Article </w:t>
      </w:r>
      <w:r w:rsidR="00675145">
        <w:rPr>
          <w:rFonts w:ascii="Times New Roman" w:eastAsia="Times New Roman" w:hAnsi="Times New Roman" w:cs="Times New Roman"/>
        </w:rPr>
        <w:t xml:space="preserve">from </w:t>
      </w:r>
      <w:r w:rsidR="00675145" w:rsidRPr="00675145">
        <w:rPr>
          <w:rFonts w:ascii="Times New Roman" w:eastAsia="Times New Roman" w:hAnsi="Times New Roman" w:cs="Times New Roman"/>
        </w:rPr>
        <w:t xml:space="preserve">Journal of chinese humanities 2 </w:t>
      </w:r>
      <w:r w:rsidR="00675145">
        <w:rPr>
          <w:rFonts w:ascii="Times New Roman" w:eastAsia="Times New Roman" w:hAnsi="Times New Roman" w:cs="Times New Roman"/>
        </w:rPr>
        <w:t>(201</w:t>
      </w:r>
      <w:r w:rsidR="00675145" w:rsidRPr="00675145">
        <w:rPr>
          <w:rFonts w:ascii="Times New Roman" w:eastAsia="Times New Roman" w:hAnsi="Times New Roman" w:cs="Times New Roman"/>
        </w:rPr>
        <w:t>6) 172-189</w:t>
      </w:r>
      <w:r w:rsidR="00675145">
        <w:rPr>
          <w:rFonts w:ascii="Times New Roman" w:eastAsia="Times New Roman" w:hAnsi="Times New Roman" w:cs="Times New Roman"/>
        </w:rPr>
        <w:t>.</w:t>
      </w:r>
    </w:p>
    <w:p w14:paraId="796296DD" w14:textId="61860DE5" w:rsidR="008966AB" w:rsidRPr="00675145" w:rsidRDefault="008966AB" w:rsidP="00004080">
      <w:pPr>
        <w:pStyle w:val="NormalWeb"/>
        <w:jc w:val="both"/>
      </w:pPr>
      <w:r>
        <w:t>3.</w:t>
      </w:r>
      <w:r w:rsidRPr="008966AB">
        <w:t xml:space="preserve"> </w:t>
      </w:r>
      <w:r w:rsidR="00675145">
        <w:t>Selection from Xunzi : Human Nature is evil (</w:t>
      </w:r>
      <w:r w:rsidR="00675145" w:rsidRPr="00675145">
        <w:t>Asia for Educators</w:t>
      </w:r>
      <w:r w:rsidR="00004080">
        <w:t>,</w:t>
      </w:r>
      <w:r w:rsidR="00675145" w:rsidRPr="00675145">
        <w:t xml:space="preserve"> Columbia University</w:t>
      </w:r>
      <w:r w:rsidR="00004080">
        <w:t>,</w:t>
      </w:r>
      <w:r w:rsidR="00675145" w:rsidRPr="00675145">
        <w:t xml:space="preserve"> http://afe.easia.columbia.edu</w:t>
      </w:r>
      <w:r w:rsidR="00004080">
        <w:t>)</w:t>
      </w:r>
    </w:p>
    <w:p w14:paraId="7F6F2ED4" w14:textId="77777777" w:rsidR="00004080" w:rsidRDefault="008966AB" w:rsidP="00004080">
      <w:pPr>
        <w:pStyle w:val="NormalWeb"/>
      </w:pPr>
      <w:r>
        <w:t xml:space="preserve">4.  </w:t>
      </w:r>
      <w:r w:rsidR="00004080">
        <w:t xml:space="preserve">Introduction to Xunzi – </w:t>
      </w:r>
      <w:r w:rsidR="00004080">
        <w:t>Professor Michael Puett (Harvard University) (Youtube)</w:t>
      </w:r>
    </w:p>
    <w:p w14:paraId="29CE5953" w14:textId="12204464" w:rsidR="00004080" w:rsidRDefault="00004080" w:rsidP="008966AB">
      <w:pPr>
        <w:pStyle w:val="NormalWeb"/>
      </w:pPr>
      <w:r>
        <w:t>5. Xunzi and the Self – Professor Michael Puett (Harvard University) (Youtube)</w:t>
      </w:r>
    </w:p>
    <w:p w14:paraId="07C6C727" w14:textId="77777777" w:rsidR="00004080" w:rsidRDefault="00004080" w:rsidP="00004080">
      <w:pPr>
        <w:pStyle w:val="NormalWeb"/>
      </w:pPr>
      <w:r>
        <w:t xml:space="preserve">6. Xunzi and the Social World - </w:t>
      </w:r>
      <w:r>
        <w:t>Professor Michael Puett (Harvard University) (Youtube)</w:t>
      </w:r>
    </w:p>
    <w:p w14:paraId="4C82E4F8" w14:textId="77777777" w:rsidR="00004080" w:rsidRDefault="00004080" w:rsidP="00004080">
      <w:pPr>
        <w:pStyle w:val="NormalWeb"/>
      </w:pPr>
      <w:r>
        <w:t xml:space="preserve">7. Xunzi on Nature - </w:t>
      </w:r>
      <w:r>
        <w:t>Professor Michael Puett (Harvard University) (Youtube)</w:t>
      </w:r>
    </w:p>
    <w:sectPr w:rsidR="00004080" w:rsidSect="00B34355">
      <w:headerReference w:type="even" r:id="rId11"/>
      <w:headerReference w:type="default" r:id="rId12"/>
      <w:footerReference w:type="even" r:id="rId13"/>
      <w:footerReference w:type="default" r:id="rId14"/>
      <w:headerReference w:type="first" r:id="rId15"/>
      <w:footerReference w:type="first" r:id="rId16"/>
      <w:pgSz w:w="11900" w:h="16840"/>
      <w:pgMar w:top="1418" w:right="1418" w:bottom="1418"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6C5C5A" w14:textId="77777777" w:rsidR="00877FCC" w:rsidRDefault="00877FCC" w:rsidP="000B68A4">
      <w:r>
        <w:separator/>
      </w:r>
    </w:p>
  </w:endnote>
  <w:endnote w:type="continuationSeparator" w:id="0">
    <w:p w14:paraId="34D24CEC" w14:textId="77777777" w:rsidR="00877FCC" w:rsidRDefault="00877FCC" w:rsidP="000B68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PMingLiU">
    <w:altName w:val="新細明體"/>
    <w:panose1 w:val="02010601000101010101"/>
    <w:charset w:val="88"/>
    <w:family w:val="roman"/>
    <w:pitch w:val="variable"/>
    <w:sig w:usb0="A00002FF" w:usb1="28CFFCFA" w:usb2="00000016" w:usb3="00000000" w:csb0="00100001" w:csb1="00000000"/>
  </w:font>
  <w:font w:name="Segoe UI">
    <w:altName w:val="Arial"/>
    <w:panose1 w:val="020B0502040204020203"/>
    <w:charset w:val="00"/>
    <w:family w:val="swiss"/>
    <w:pitch w:val="variable"/>
    <w:sig w:usb0="E4002EFF" w:usb1="C000E47F" w:usb2="00000009" w:usb3="00000000" w:csb0="000001FF" w:csb1="00000000"/>
  </w:font>
  <w:font w:name="KaiTi">
    <w:altName w:val="KaiTi"/>
    <w:charset w:val="86"/>
    <w:family w:val="modern"/>
    <w:pitch w:val="fixed"/>
    <w:sig w:usb0="800002BF" w:usb1="38CF7CFA" w:usb2="00000016" w:usb3="00000000" w:csb0="00040001" w:csb1="00000000"/>
  </w:font>
  <w:font w:name="DFKai-SB">
    <w:altName w:val="Microsoft YaHei"/>
    <w:charset w:val="88"/>
    <w:family w:val="script"/>
    <w:pitch w:val="fixed"/>
    <w:sig w:usb0="00000003" w:usb1="080E0000" w:usb2="00000016" w:usb3="00000000" w:csb0="00100001" w:csb1="00000000"/>
  </w:font>
  <w:font w:name="SimSun">
    <w:altName w:val="宋体"/>
    <w:panose1 w:val="02010600030101010101"/>
    <w:charset w:val="86"/>
    <w:family w:val="auto"/>
    <w:pitch w:val="variable"/>
    <w:sig w:usb0="00000003" w:usb1="288F0000" w:usb2="00000016" w:usb3="00000000" w:csb0="00040001" w:csb1="00000000"/>
  </w:font>
  <w:font w:name="Brill-Roman">
    <w:altName w:val="Yu Gothic"/>
    <w:panose1 w:val="00000000000000000000"/>
    <w:charset w:val="80"/>
    <w:family w:val="roman"/>
    <w:notTrueType/>
    <w:pitch w:val="default"/>
    <w:sig w:usb0="00000001" w:usb1="08070000" w:usb2="00000010" w:usb3="00000000" w:csb0="00020000"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1DC5E5" w14:textId="77777777" w:rsidR="000818BC" w:rsidRDefault="000818B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9032791"/>
      <w:docPartObj>
        <w:docPartGallery w:val="Page Numbers (Bottom of Page)"/>
        <w:docPartUnique/>
      </w:docPartObj>
    </w:sdtPr>
    <w:sdtEndPr>
      <w:rPr>
        <w:noProof/>
      </w:rPr>
    </w:sdtEndPr>
    <w:sdtContent>
      <w:p w14:paraId="020B04AF" w14:textId="2A2528B9" w:rsidR="000818BC" w:rsidRDefault="000818BC" w:rsidP="0076342E">
        <w:pPr>
          <w:pStyle w:val="Footer"/>
          <w:jc w:val="center"/>
        </w:pPr>
        <w:r>
          <w:fldChar w:fldCharType="begin"/>
        </w:r>
        <w:r>
          <w:instrText xml:space="preserve"> PAGE   \* MERGEFORMAT </w:instrText>
        </w:r>
        <w:r>
          <w:fldChar w:fldCharType="separate"/>
        </w:r>
        <w:r w:rsidR="006B4C2E">
          <w:rPr>
            <w:noProof/>
          </w:rPr>
          <w:t>5</w:t>
        </w:r>
        <w:r>
          <w:rPr>
            <w:noProof/>
          </w:rPr>
          <w:fldChar w:fldCharType="end"/>
        </w:r>
      </w:p>
    </w:sdtContent>
  </w:sdt>
  <w:p w14:paraId="7BBF5C67" w14:textId="77777777" w:rsidR="000818BC" w:rsidRDefault="000818B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C2F3ED" w14:textId="77777777" w:rsidR="000818BC" w:rsidRDefault="000818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2769CB" w14:textId="77777777" w:rsidR="00877FCC" w:rsidRDefault="00877FCC" w:rsidP="000B68A4">
      <w:r>
        <w:separator/>
      </w:r>
    </w:p>
  </w:footnote>
  <w:footnote w:type="continuationSeparator" w:id="0">
    <w:p w14:paraId="6C1E2F6B" w14:textId="77777777" w:rsidR="00877FCC" w:rsidRDefault="00877FCC" w:rsidP="000B68A4">
      <w:r>
        <w:continuationSeparator/>
      </w:r>
    </w:p>
  </w:footnote>
  <w:footnote w:id="1">
    <w:p w14:paraId="7B8712D9" w14:textId="06F260E8" w:rsidR="00221F0E" w:rsidRPr="00221F0E" w:rsidRDefault="00221F0E" w:rsidP="00221F0E">
      <w:pPr>
        <w:autoSpaceDE w:val="0"/>
        <w:autoSpaceDN w:val="0"/>
        <w:adjustRightInd w:val="0"/>
        <w:rPr>
          <w:rFonts w:ascii="Times New Roman" w:hAnsi="Times New Roman" w:cs="Times New Roman"/>
          <w:sz w:val="18"/>
          <w:szCs w:val="18"/>
        </w:rPr>
      </w:pPr>
      <w:r>
        <w:rPr>
          <w:rStyle w:val="FootnoteReference"/>
        </w:rPr>
        <w:footnoteRef/>
      </w:r>
      <w:r>
        <w:t xml:space="preserve"> </w:t>
      </w:r>
      <w:r w:rsidRPr="00221F0E">
        <w:rPr>
          <w:rFonts w:ascii="KaiTi" w:eastAsia="KaiTi" w:hAnsi="KaiTi" w:cs="SimSun" w:hint="eastAsia"/>
          <w:sz w:val="22"/>
          <w:szCs w:val="22"/>
        </w:rPr>
        <w:t>木受繩則直，金就礪則利</w:t>
      </w:r>
      <w:r>
        <w:rPr>
          <w:rFonts w:ascii="SimSun" w:eastAsia="SimSun" w:cs="SimSun"/>
          <w:sz w:val="18"/>
          <w:szCs w:val="18"/>
        </w:rPr>
        <w:t xml:space="preserve"> </w:t>
      </w:r>
      <w:r w:rsidRPr="00221F0E">
        <w:rPr>
          <w:rFonts w:ascii="Times New Roman" w:eastAsia="Brill-Roman" w:hAnsi="Times New Roman" w:cs="Times New Roman"/>
          <w:sz w:val="18"/>
          <w:szCs w:val="18"/>
        </w:rPr>
        <w:t xml:space="preserve">(Burton Watson, </w:t>
      </w:r>
      <w:r w:rsidRPr="00221F0E">
        <w:rPr>
          <w:rFonts w:ascii="Times New Roman" w:eastAsia="SimSun" w:hAnsi="Times New Roman" w:cs="Times New Roman"/>
          <w:i/>
          <w:iCs/>
          <w:sz w:val="18"/>
          <w:szCs w:val="18"/>
        </w:rPr>
        <w:t xml:space="preserve">Xunzi: Basic Writings </w:t>
      </w:r>
      <w:r w:rsidRPr="00221F0E">
        <w:rPr>
          <w:rFonts w:ascii="Times New Roman" w:eastAsia="Brill-Roman" w:hAnsi="Times New Roman" w:cs="Times New Roman"/>
          <w:sz w:val="18"/>
          <w:szCs w:val="18"/>
        </w:rPr>
        <w:t>[New York: Columbia</w:t>
      </w:r>
      <w:r>
        <w:rPr>
          <w:rFonts w:ascii="Times New Roman" w:eastAsia="Brill-Roman" w:hAnsi="Times New Roman" w:cs="Times New Roman"/>
          <w:sz w:val="18"/>
          <w:szCs w:val="18"/>
        </w:rPr>
        <w:t xml:space="preserve"> </w:t>
      </w:r>
      <w:r w:rsidRPr="00221F0E">
        <w:rPr>
          <w:rFonts w:ascii="Times New Roman" w:eastAsia="Brill-Roman" w:hAnsi="Times New Roman" w:cs="Times New Roman"/>
          <w:sz w:val="18"/>
          <w:szCs w:val="18"/>
        </w:rPr>
        <w:t>University Press, 2012], 17).</w:t>
      </w:r>
    </w:p>
  </w:footnote>
  <w:footnote w:id="2">
    <w:p w14:paraId="5E041EC4" w14:textId="6B5F1384" w:rsidR="00845551" w:rsidRDefault="00845551">
      <w:pPr>
        <w:pStyle w:val="FootnoteText"/>
      </w:pPr>
      <w:r>
        <w:rPr>
          <w:rStyle w:val="FootnoteReference"/>
        </w:rPr>
        <w:footnoteRef/>
      </w:r>
      <w:r>
        <w:t xml:space="preserve"> </w:t>
      </w:r>
      <w:r w:rsidRPr="00845551">
        <w:rPr>
          <w:rFonts w:ascii="KaiTi" w:eastAsia="KaiTi" w:hAnsi="KaiTi" w:cs="SimSun" w:hint="eastAsia"/>
        </w:rPr>
        <w:t>君子博學而日參省乎己，則知明而行無過矣</w:t>
      </w:r>
      <w:r>
        <w:rPr>
          <w:rFonts w:ascii="SimSun" w:eastAsia="SimSun" w:cs="SimSun"/>
          <w:sz w:val="18"/>
          <w:szCs w:val="18"/>
        </w:rPr>
        <w:t xml:space="preserve"> </w:t>
      </w:r>
      <w:r w:rsidRPr="00845551">
        <w:rPr>
          <w:rFonts w:ascii="Times New Roman" w:eastAsia="Brill-Roman" w:hAnsi="Times New Roman" w:cs="Times New Roman"/>
        </w:rPr>
        <w:t>(ibid., 17).</w:t>
      </w:r>
    </w:p>
  </w:footnote>
  <w:footnote w:id="3">
    <w:p w14:paraId="5A8E095B" w14:textId="4A52CA25" w:rsidR="007B1EC6" w:rsidRPr="007B1EC6" w:rsidRDefault="007B1EC6">
      <w:pPr>
        <w:pStyle w:val="FootnoteText"/>
        <w:rPr>
          <w:rFonts w:ascii="Times New Roman" w:hAnsi="Times New Roman" w:cs="Times New Roman"/>
          <w:lang w:val="en-US"/>
        </w:rPr>
      </w:pPr>
      <w:r>
        <w:rPr>
          <w:rStyle w:val="FootnoteReference"/>
        </w:rPr>
        <w:footnoteRef/>
      </w:r>
      <w:r>
        <w:t xml:space="preserve"> </w:t>
      </w:r>
      <w:r w:rsidRPr="007B1EC6">
        <w:rPr>
          <w:rFonts w:ascii="KaiTi" w:eastAsia="KaiTi" w:hAnsi="KaiTi" w:cs="SimSun" w:hint="eastAsia"/>
        </w:rPr>
        <w:t>幹越、夷貉之子，生而同聲，長而異俗，教使之然也</w:t>
      </w:r>
      <w:r>
        <w:rPr>
          <w:rFonts w:ascii="SimSun" w:eastAsia="SimSun" w:cs="SimSun"/>
          <w:sz w:val="18"/>
          <w:szCs w:val="18"/>
        </w:rPr>
        <w:t xml:space="preserve"> </w:t>
      </w:r>
      <w:r w:rsidRPr="007B1EC6">
        <w:rPr>
          <w:rFonts w:ascii="Times New Roman" w:eastAsia="Brill-Roman" w:hAnsi="Times New Roman" w:cs="Times New Roman"/>
        </w:rPr>
        <w:t>(ibid.).</w:t>
      </w:r>
    </w:p>
  </w:footnote>
  <w:footnote w:id="4">
    <w:p w14:paraId="3B8F0247" w14:textId="79DA544E" w:rsidR="0005254E" w:rsidRPr="0005254E" w:rsidRDefault="0005254E">
      <w:pPr>
        <w:pStyle w:val="FootnoteText"/>
        <w:rPr>
          <w:sz w:val="18"/>
          <w:szCs w:val="18"/>
          <w:lang w:val="en-US"/>
        </w:rPr>
      </w:pPr>
      <w:r w:rsidRPr="0005254E">
        <w:rPr>
          <w:rStyle w:val="FootnoteReference"/>
          <w:rFonts w:ascii="KaiTi" w:eastAsia="KaiTi" w:hAnsi="KaiTi"/>
        </w:rPr>
        <w:footnoteRef/>
      </w:r>
      <w:r w:rsidRPr="0005254E">
        <w:rPr>
          <w:rFonts w:ascii="KaiTi" w:eastAsia="KaiTi" w:hAnsi="KaiTi"/>
        </w:rPr>
        <w:t xml:space="preserve"> </w:t>
      </w:r>
      <w:r w:rsidRPr="0005254E">
        <w:rPr>
          <w:rFonts w:ascii="KaiTi" w:eastAsia="KaiTi" w:hAnsi="KaiTi" w:cs="SimSun" w:hint="eastAsia"/>
        </w:rPr>
        <w:t>性相近也，習相遠也</w:t>
      </w:r>
      <w:r>
        <w:rPr>
          <w:rFonts w:ascii="SimSun" w:eastAsia="SimSun" w:cs="SimSun"/>
          <w:sz w:val="18"/>
          <w:szCs w:val="18"/>
        </w:rPr>
        <w:t xml:space="preserve"> </w:t>
      </w:r>
      <w:r w:rsidRPr="0005254E">
        <w:rPr>
          <w:rFonts w:ascii="Times New Roman" w:eastAsia="Brill-Roman" w:hAnsi="Times New Roman" w:cs="Times New Roman"/>
          <w:sz w:val="18"/>
          <w:szCs w:val="18"/>
        </w:rPr>
        <w:t xml:space="preserve">(David Hinton, </w:t>
      </w:r>
      <w:r w:rsidRPr="0005254E">
        <w:rPr>
          <w:rFonts w:ascii="Times New Roman" w:eastAsia="SimSun" w:hAnsi="Times New Roman" w:cs="Times New Roman"/>
          <w:i/>
          <w:iCs/>
          <w:sz w:val="18"/>
          <w:szCs w:val="18"/>
        </w:rPr>
        <w:t xml:space="preserve">Analects </w:t>
      </w:r>
      <w:r w:rsidRPr="0005254E">
        <w:rPr>
          <w:rFonts w:ascii="Times New Roman" w:eastAsia="Brill-Roman" w:hAnsi="Times New Roman" w:cs="Times New Roman"/>
          <w:sz w:val="18"/>
          <w:szCs w:val="18"/>
        </w:rPr>
        <w:t>[Berkeley: Counterpoint, 2014], 154).</w:t>
      </w:r>
    </w:p>
  </w:footnote>
  <w:footnote w:id="5">
    <w:p w14:paraId="65A19814" w14:textId="6100BBB3" w:rsidR="0005254E" w:rsidRPr="0005254E" w:rsidRDefault="0005254E" w:rsidP="0005254E">
      <w:pPr>
        <w:autoSpaceDE w:val="0"/>
        <w:autoSpaceDN w:val="0"/>
        <w:adjustRightInd w:val="0"/>
        <w:rPr>
          <w:lang w:val="en-US"/>
        </w:rPr>
      </w:pPr>
      <w:r w:rsidRPr="0005254E">
        <w:rPr>
          <w:rStyle w:val="FootnoteReference"/>
          <w:rFonts w:ascii="KaiTi" w:eastAsia="KaiTi" w:hAnsi="KaiTi"/>
          <w:sz w:val="20"/>
          <w:szCs w:val="20"/>
        </w:rPr>
        <w:footnoteRef/>
      </w:r>
      <w:r w:rsidRPr="0005254E">
        <w:rPr>
          <w:rStyle w:val="FootnoteReference"/>
          <w:rFonts w:ascii="KaiTi" w:eastAsia="KaiTi" w:hAnsi="KaiTi"/>
          <w:sz w:val="20"/>
          <w:szCs w:val="20"/>
        </w:rPr>
        <w:t xml:space="preserve"> </w:t>
      </w:r>
      <w:r w:rsidRPr="0005254E">
        <w:rPr>
          <w:rFonts w:ascii="KaiTi" w:eastAsia="KaiTi" w:hAnsi="KaiTi" w:cs="SimSun" w:hint="eastAsia"/>
          <w:sz w:val="20"/>
          <w:szCs w:val="20"/>
        </w:rPr>
        <w:t>積土成山，風雨興焉；積水成淵，蛟龍生焉；積善成德，而神明自得，聖心備焉</w:t>
      </w:r>
      <w:r>
        <w:rPr>
          <w:rFonts w:ascii="SimSun" w:eastAsia="SimSun" w:cs="SimSun"/>
          <w:sz w:val="18"/>
          <w:szCs w:val="18"/>
        </w:rPr>
        <w:t xml:space="preserve"> </w:t>
      </w:r>
      <w:r w:rsidRPr="0005254E">
        <w:rPr>
          <w:rFonts w:ascii="Times New Roman" w:eastAsia="Brill-Roman" w:hAnsi="Times New Roman" w:cs="Times New Roman"/>
          <w:sz w:val="18"/>
          <w:szCs w:val="18"/>
        </w:rPr>
        <w:t xml:space="preserve">(Watson, </w:t>
      </w:r>
      <w:r w:rsidRPr="0005254E">
        <w:rPr>
          <w:rFonts w:ascii="Times New Roman" w:eastAsia="SimSun" w:hAnsi="Times New Roman" w:cs="Times New Roman"/>
          <w:i/>
          <w:iCs/>
          <w:sz w:val="18"/>
          <w:szCs w:val="18"/>
        </w:rPr>
        <w:t>Xunzi</w:t>
      </w:r>
      <w:r w:rsidRPr="0005254E">
        <w:rPr>
          <w:rFonts w:ascii="Times New Roman" w:eastAsia="Brill-Roman" w:hAnsi="Times New Roman" w:cs="Times New Roman"/>
          <w:sz w:val="18"/>
          <w:szCs w:val="18"/>
        </w:rPr>
        <w:t>, 18).</w:t>
      </w:r>
    </w:p>
  </w:footnote>
  <w:footnote w:id="6">
    <w:p w14:paraId="3DC88F03" w14:textId="4551E747" w:rsidR="0005254E" w:rsidRPr="0005254E" w:rsidRDefault="0005254E">
      <w:pPr>
        <w:pStyle w:val="FootnoteText"/>
        <w:rPr>
          <w:lang w:val="en-US"/>
        </w:rPr>
      </w:pPr>
      <w:r>
        <w:rPr>
          <w:rStyle w:val="FootnoteReference"/>
        </w:rPr>
        <w:footnoteRef/>
      </w:r>
      <w:r>
        <w:t xml:space="preserve"> </w:t>
      </w:r>
      <w:r w:rsidRPr="0005254E">
        <w:rPr>
          <w:rFonts w:ascii="KaiTi" w:eastAsia="KaiTi" w:hAnsi="KaiTi" w:cs="SimSun" w:hint="eastAsia"/>
        </w:rPr>
        <w:t>不聞先王之遺言，不知學問之大也</w:t>
      </w:r>
      <w:r w:rsidRPr="0005254E">
        <w:rPr>
          <w:rFonts w:ascii="SimSun" w:eastAsia="SimSun" w:cs="SimSun"/>
        </w:rPr>
        <w:t xml:space="preserve"> </w:t>
      </w:r>
      <w:r w:rsidRPr="0005254E">
        <w:rPr>
          <w:rFonts w:ascii="Times New Roman" w:eastAsia="Brill-Roman" w:hAnsi="Times New Roman" w:cs="Times New Roman"/>
          <w:sz w:val="18"/>
          <w:szCs w:val="18"/>
        </w:rPr>
        <w:t>(ibid.).</w:t>
      </w:r>
    </w:p>
  </w:footnote>
  <w:footnote w:id="7">
    <w:p w14:paraId="54BD9E94" w14:textId="679F0150" w:rsidR="0005254E" w:rsidRPr="0005254E" w:rsidRDefault="0005254E" w:rsidP="0005254E">
      <w:pPr>
        <w:autoSpaceDE w:val="0"/>
        <w:autoSpaceDN w:val="0"/>
        <w:adjustRightInd w:val="0"/>
        <w:rPr>
          <w:rFonts w:ascii="Times New Roman" w:eastAsia="Brill-Roman" w:hAnsi="Times New Roman" w:cs="Times New Roman"/>
          <w:sz w:val="18"/>
          <w:szCs w:val="18"/>
        </w:rPr>
      </w:pPr>
      <w:r w:rsidRPr="00D31B7F">
        <w:rPr>
          <w:rStyle w:val="FootnoteReference"/>
          <w:sz w:val="20"/>
          <w:szCs w:val="20"/>
        </w:rPr>
        <w:footnoteRef/>
      </w:r>
      <w:r>
        <w:t xml:space="preserve"> </w:t>
      </w:r>
      <w:r w:rsidRPr="0005254E">
        <w:rPr>
          <w:rFonts w:ascii="Times New Roman" w:eastAsia="Brill-Roman" w:hAnsi="Times New Roman" w:cs="Times New Roman"/>
          <w:sz w:val="18"/>
          <w:szCs w:val="18"/>
        </w:rPr>
        <w:t>See “Quanxue pian diyi</w:t>
      </w:r>
      <w:r>
        <w:rPr>
          <w:rFonts w:ascii="Brill-Roman" w:eastAsia="Brill-Roman" w:cs="Brill-Roman"/>
          <w:sz w:val="18"/>
          <w:szCs w:val="18"/>
        </w:rPr>
        <w:t xml:space="preserve"> </w:t>
      </w:r>
      <w:r w:rsidRPr="0005254E">
        <w:rPr>
          <w:rFonts w:ascii="KaiTi" w:eastAsia="KaiTi" w:hAnsi="KaiTi" w:cs="Times New Roman"/>
          <w:sz w:val="20"/>
          <w:szCs w:val="20"/>
        </w:rPr>
        <w:t>勸學篇第一</w:t>
      </w:r>
      <w:r w:rsidRPr="0005254E">
        <w:rPr>
          <w:rFonts w:ascii="Times New Roman" w:eastAsia="SimSun" w:hAnsi="Times New Roman" w:cs="Times New Roman"/>
          <w:sz w:val="18"/>
          <w:szCs w:val="18"/>
        </w:rPr>
        <w:t xml:space="preserve"> </w:t>
      </w:r>
      <w:r w:rsidRPr="0005254E">
        <w:rPr>
          <w:rFonts w:ascii="Times New Roman" w:eastAsia="Brill-Roman" w:hAnsi="Times New Roman" w:cs="Times New Roman"/>
          <w:sz w:val="18"/>
          <w:szCs w:val="18"/>
        </w:rPr>
        <w:t xml:space="preserve">[Encouraging Learning],” in Wang, </w:t>
      </w:r>
      <w:r w:rsidRPr="0005254E">
        <w:rPr>
          <w:rFonts w:ascii="Times New Roman" w:eastAsia="Brill-Roman" w:hAnsi="Times New Roman" w:cs="Times New Roman"/>
          <w:i/>
          <w:iCs/>
          <w:sz w:val="18"/>
          <w:szCs w:val="18"/>
        </w:rPr>
        <w:t>Xunzi jiaoshi</w:t>
      </w:r>
      <w:r w:rsidRPr="0005254E">
        <w:rPr>
          <w:rFonts w:ascii="Times New Roman" w:eastAsia="Brill-Roman" w:hAnsi="Times New Roman" w:cs="Times New Roman"/>
          <w:sz w:val="18"/>
          <w:szCs w:val="18"/>
        </w:rPr>
        <w:t>,</w:t>
      </w:r>
      <w:r>
        <w:rPr>
          <w:rFonts w:ascii="Times New Roman" w:eastAsia="Brill-Roman" w:hAnsi="Times New Roman" w:cs="Times New Roman"/>
          <w:sz w:val="18"/>
          <w:szCs w:val="18"/>
        </w:rPr>
        <w:t xml:space="preserve"> </w:t>
      </w:r>
      <w:r w:rsidRPr="0005254E">
        <w:rPr>
          <w:rFonts w:ascii="Times New Roman" w:eastAsia="Brill-Roman" w:hAnsi="Times New Roman" w:cs="Times New Roman"/>
          <w:sz w:val="18"/>
          <w:szCs w:val="18"/>
        </w:rPr>
        <w:t>22-23.</w:t>
      </w:r>
    </w:p>
  </w:footnote>
  <w:footnote w:id="8">
    <w:p w14:paraId="4D3A446B" w14:textId="4F8AED57" w:rsidR="005D1CDA" w:rsidRPr="005D1CDA" w:rsidRDefault="005D1CDA">
      <w:pPr>
        <w:pStyle w:val="FootnoteText"/>
        <w:rPr>
          <w:rFonts w:ascii="Times New Roman" w:hAnsi="Times New Roman" w:cs="Times New Roman"/>
          <w:lang w:val="en-US"/>
        </w:rPr>
      </w:pPr>
      <w:r>
        <w:rPr>
          <w:rStyle w:val="FootnoteReference"/>
        </w:rPr>
        <w:footnoteRef/>
      </w:r>
      <w:r>
        <w:t xml:space="preserve"> </w:t>
      </w:r>
      <w:r w:rsidRPr="005D1CDA">
        <w:rPr>
          <w:rFonts w:ascii="Times New Roman" w:eastAsia="Brill-Roman" w:hAnsi="Times New Roman" w:cs="Times New Roman"/>
          <w:sz w:val="18"/>
          <w:szCs w:val="18"/>
        </w:rPr>
        <w:t xml:space="preserve">Hinton, </w:t>
      </w:r>
      <w:r w:rsidRPr="005D1CDA">
        <w:rPr>
          <w:rFonts w:ascii="Times New Roman" w:eastAsia="Brill-Roman" w:hAnsi="Times New Roman" w:cs="Times New Roman"/>
          <w:i/>
          <w:iCs/>
          <w:sz w:val="18"/>
          <w:szCs w:val="18"/>
        </w:rPr>
        <w:t>Analects</w:t>
      </w:r>
      <w:r w:rsidRPr="005D1CDA">
        <w:rPr>
          <w:rFonts w:ascii="Times New Roman" w:eastAsia="Brill-Roman" w:hAnsi="Times New Roman" w:cs="Times New Roman"/>
          <w:sz w:val="18"/>
          <w:szCs w:val="18"/>
        </w:rPr>
        <w:t>, 84.</w:t>
      </w:r>
    </w:p>
  </w:footnote>
  <w:footnote w:id="9">
    <w:p w14:paraId="36FFFC88" w14:textId="25802C55" w:rsidR="00D31B7F" w:rsidRPr="00D31B7F" w:rsidRDefault="00D31B7F" w:rsidP="00D31B7F">
      <w:pPr>
        <w:autoSpaceDE w:val="0"/>
        <w:autoSpaceDN w:val="0"/>
        <w:adjustRightInd w:val="0"/>
        <w:rPr>
          <w:rFonts w:ascii="KaiTi" w:eastAsia="KaiTi" w:hAnsi="KaiTi" w:cs="SimSun"/>
          <w:sz w:val="18"/>
          <w:szCs w:val="18"/>
        </w:rPr>
      </w:pPr>
      <w:r>
        <w:rPr>
          <w:rStyle w:val="FootnoteReference"/>
        </w:rPr>
        <w:footnoteRef/>
      </w:r>
      <w:r>
        <w:t xml:space="preserve"> </w:t>
      </w:r>
      <w:r w:rsidRPr="00D31B7F">
        <w:rPr>
          <w:rFonts w:ascii="KaiTi" w:eastAsia="KaiTi" w:hAnsi="KaiTi" w:cs="SimSun" w:hint="eastAsia"/>
          <w:sz w:val="18"/>
          <w:szCs w:val="18"/>
        </w:rPr>
        <w:t>君子之學也，入乎耳，著乎心，布乎四體，形乎動靜，端而言，蠕而動，一可以為法則。小人之學也，入乎耳，出乎口，口耳之間則四寸耳，曷足以美七尺之軀哉？古之學者為己，今之學者為人。君子之學也，以美其身；小人</w:t>
      </w:r>
    </w:p>
    <w:p w14:paraId="1AA2D086" w14:textId="1587AE4C" w:rsidR="00D31B7F" w:rsidRPr="00D31B7F" w:rsidRDefault="00D31B7F" w:rsidP="00D31B7F">
      <w:pPr>
        <w:pStyle w:val="FootnoteText"/>
        <w:rPr>
          <w:lang w:val="en-US"/>
        </w:rPr>
      </w:pPr>
      <w:r w:rsidRPr="00D31B7F">
        <w:rPr>
          <w:rFonts w:ascii="KaiTi" w:eastAsia="KaiTi" w:hAnsi="KaiTi" w:cs="SimSun" w:hint="eastAsia"/>
          <w:sz w:val="18"/>
          <w:szCs w:val="18"/>
        </w:rPr>
        <w:t>之學也，以為禽犢</w:t>
      </w:r>
      <w:r>
        <w:rPr>
          <w:rFonts w:ascii="SimSun" w:eastAsia="SimSun" w:cs="SimSun"/>
          <w:sz w:val="18"/>
          <w:szCs w:val="18"/>
        </w:rPr>
        <w:t xml:space="preserve"> </w:t>
      </w:r>
      <w:r w:rsidRPr="003D623D">
        <w:rPr>
          <w:rFonts w:ascii="Times New Roman" w:eastAsia="Brill-Roman" w:hAnsi="Times New Roman" w:cs="Times New Roman"/>
          <w:sz w:val="18"/>
          <w:szCs w:val="18"/>
        </w:rPr>
        <w:t xml:space="preserve">(Watson, </w:t>
      </w:r>
      <w:r w:rsidRPr="003D623D">
        <w:rPr>
          <w:rFonts w:ascii="Times New Roman" w:eastAsia="SimSun" w:hAnsi="Times New Roman" w:cs="Times New Roman"/>
          <w:i/>
          <w:iCs/>
          <w:sz w:val="18"/>
          <w:szCs w:val="18"/>
        </w:rPr>
        <w:t>Xunzi</w:t>
      </w:r>
      <w:r w:rsidRPr="003D623D">
        <w:rPr>
          <w:rFonts w:ascii="Times New Roman" w:eastAsia="Brill-Roman" w:hAnsi="Times New Roman" w:cs="Times New Roman"/>
          <w:sz w:val="18"/>
          <w:szCs w:val="18"/>
        </w:rPr>
        <w:t>, 19).</w:t>
      </w:r>
    </w:p>
  </w:footnote>
  <w:footnote w:id="10">
    <w:p w14:paraId="0D2E95C6" w14:textId="75231FE1" w:rsidR="003D623D" w:rsidRPr="003D623D" w:rsidRDefault="003D623D">
      <w:pPr>
        <w:pStyle w:val="FootnoteText"/>
        <w:rPr>
          <w:lang w:val="en-US"/>
        </w:rPr>
      </w:pPr>
      <w:r>
        <w:rPr>
          <w:rStyle w:val="FootnoteReference"/>
        </w:rPr>
        <w:footnoteRef/>
      </w:r>
      <w:r>
        <w:t xml:space="preserve"> </w:t>
      </w:r>
      <w:r w:rsidRPr="003D623D">
        <w:rPr>
          <w:rFonts w:ascii="KaiTi" w:eastAsia="KaiTi" w:hAnsi="KaiTi" w:cs="SimSun" w:hint="eastAsia"/>
        </w:rPr>
        <w:t>近其人</w:t>
      </w:r>
      <w:r>
        <w:rPr>
          <w:rFonts w:ascii="SimSun" w:eastAsia="SimSun" w:cs="SimSun"/>
          <w:sz w:val="18"/>
          <w:szCs w:val="18"/>
        </w:rPr>
        <w:t xml:space="preserve"> </w:t>
      </w:r>
      <w:r w:rsidRPr="003D623D">
        <w:rPr>
          <w:rFonts w:ascii="Times New Roman" w:eastAsia="Brill-Roman" w:hAnsi="Times New Roman" w:cs="Times New Roman"/>
          <w:sz w:val="18"/>
          <w:szCs w:val="18"/>
        </w:rPr>
        <w:t>(ibid., 19).</w:t>
      </w:r>
    </w:p>
  </w:footnote>
  <w:footnote w:id="11">
    <w:p w14:paraId="1929A9F5" w14:textId="10559AE3" w:rsidR="0030790D" w:rsidRPr="0030790D" w:rsidRDefault="0030790D">
      <w:pPr>
        <w:pStyle w:val="FootnoteText"/>
        <w:rPr>
          <w:lang w:val="en-US"/>
        </w:rPr>
      </w:pPr>
      <w:r>
        <w:rPr>
          <w:rStyle w:val="FootnoteReference"/>
        </w:rPr>
        <w:footnoteRef/>
      </w:r>
      <w:r>
        <w:t xml:space="preserve"> </w:t>
      </w:r>
      <w:r w:rsidRPr="0030790D">
        <w:rPr>
          <w:rFonts w:ascii="KaiTi" w:eastAsia="KaiTi" w:hAnsi="KaiTi" w:cs="Times New Roman"/>
        </w:rPr>
        <w:t>學之經莫速乎好其人，隆禮次之</w:t>
      </w:r>
      <w:r>
        <w:rPr>
          <w:rFonts w:ascii="SimSun" w:eastAsia="SimSun" w:cs="SimSun"/>
          <w:sz w:val="18"/>
          <w:szCs w:val="18"/>
        </w:rPr>
        <w:t xml:space="preserve"> </w:t>
      </w:r>
      <w:r w:rsidRPr="0030790D">
        <w:rPr>
          <w:rFonts w:ascii="Times New Roman" w:eastAsia="Brill-Roman" w:hAnsi="Times New Roman" w:cs="Times New Roman"/>
          <w:sz w:val="18"/>
          <w:szCs w:val="18"/>
        </w:rPr>
        <w:t xml:space="preserve">(Watson, </w:t>
      </w:r>
      <w:r w:rsidRPr="0030790D">
        <w:rPr>
          <w:rFonts w:ascii="Times New Roman" w:eastAsia="SimSun" w:hAnsi="Times New Roman" w:cs="Times New Roman"/>
          <w:i/>
          <w:iCs/>
          <w:sz w:val="18"/>
          <w:szCs w:val="18"/>
        </w:rPr>
        <w:t>Xunzi</w:t>
      </w:r>
      <w:r w:rsidRPr="0030790D">
        <w:rPr>
          <w:rFonts w:ascii="Times New Roman" w:eastAsia="Brill-Roman" w:hAnsi="Times New Roman" w:cs="Times New Roman"/>
          <w:sz w:val="18"/>
          <w:szCs w:val="18"/>
        </w:rPr>
        <w:t>, 19).</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D8B8EC" w14:textId="77777777" w:rsidR="000818BC" w:rsidRDefault="000818B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4A5DAA" w14:textId="77777777" w:rsidR="000818BC" w:rsidRDefault="000818B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0FC8D3" w14:textId="77777777" w:rsidR="000818BC" w:rsidRDefault="000818B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3F0FC7"/>
    <w:multiLevelType w:val="hybridMultilevel"/>
    <w:tmpl w:val="EB0CEAB8"/>
    <w:lvl w:ilvl="0" w:tplc="FF76D61A">
      <w:start w:val="1"/>
      <w:numFmt w:val="decimal"/>
      <w:lvlText w:val="%1."/>
      <w:lvlJc w:val="left"/>
      <w:pPr>
        <w:ind w:left="36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1" w15:restartNumberingAfterBreak="0">
    <w:nsid w:val="22DF05F0"/>
    <w:multiLevelType w:val="hybridMultilevel"/>
    <w:tmpl w:val="42725E88"/>
    <w:lvl w:ilvl="0" w:tplc="4409000F">
      <w:start w:val="1"/>
      <w:numFmt w:val="decimal"/>
      <w:lvlText w:val="%1."/>
      <w:lvlJc w:val="left"/>
      <w:pPr>
        <w:ind w:left="72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2" w15:restartNumberingAfterBreak="0">
    <w:nsid w:val="297A6328"/>
    <w:multiLevelType w:val="hybridMultilevel"/>
    <w:tmpl w:val="E736B9A2"/>
    <w:lvl w:ilvl="0" w:tplc="4409000F">
      <w:start w:val="1"/>
      <w:numFmt w:val="decimal"/>
      <w:lvlText w:val="%1."/>
      <w:lvlJc w:val="left"/>
      <w:pPr>
        <w:ind w:left="72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3" w15:restartNumberingAfterBreak="0">
    <w:nsid w:val="30FA363E"/>
    <w:multiLevelType w:val="hybridMultilevel"/>
    <w:tmpl w:val="70E80F3A"/>
    <w:lvl w:ilvl="0" w:tplc="FF76D61A">
      <w:start w:val="1"/>
      <w:numFmt w:val="decimal"/>
      <w:lvlText w:val="%1."/>
      <w:lvlJc w:val="left"/>
      <w:pPr>
        <w:ind w:left="36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4" w15:restartNumberingAfterBreak="0">
    <w:nsid w:val="35681BAD"/>
    <w:multiLevelType w:val="hybridMultilevel"/>
    <w:tmpl w:val="C68C7062"/>
    <w:lvl w:ilvl="0" w:tplc="4409000F">
      <w:start w:val="1"/>
      <w:numFmt w:val="decimal"/>
      <w:lvlText w:val="%1."/>
      <w:lvlJc w:val="left"/>
      <w:pPr>
        <w:ind w:left="72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5" w15:restartNumberingAfterBreak="0">
    <w:nsid w:val="49B90FA6"/>
    <w:multiLevelType w:val="hybridMultilevel"/>
    <w:tmpl w:val="0ACA6B62"/>
    <w:lvl w:ilvl="0" w:tplc="FE98B068">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43C3B19"/>
    <w:multiLevelType w:val="hybridMultilevel"/>
    <w:tmpl w:val="BFA23512"/>
    <w:lvl w:ilvl="0" w:tplc="4409000F">
      <w:start w:val="1"/>
      <w:numFmt w:val="decimal"/>
      <w:lvlText w:val="%1."/>
      <w:lvlJc w:val="left"/>
      <w:pPr>
        <w:ind w:left="360" w:hanging="360"/>
      </w:pPr>
    </w:lvl>
    <w:lvl w:ilvl="1" w:tplc="44090019" w:tentative="1">
      <w:start w:val="1"/>
      <w:numFmt w:val="lowerLetter"/>
      <w:lvlText w:val="%2."/>
      <w:lvlJc w:val="left"/>
      <w:pPr>
        <w:ind w:left="1080" w:hanging="360"/>
      </w:pPr>
    </w:lvl>
    <w:lvl w:ilvl="2" w:tplc="4409001B" w:tentative="1">
      <w:start w:val="1"/>
      <w:numFmt w:val="lowerRoman"/>
      <w:lvlText w:val="%3."/>
      <w:lvlJc w:val="right"/>
      <w:pPr>
        <w:ind w:left="1800" w:hanging="180"/>
      </w:pPr>
    </w:lvl>
    <w:lvl w:ilvl="3" w:tplc="4409000F" w:tentative="1">
      <w:start w:val="1"/>
      <w:numFmt w:val="decimal"/>
      <w:lvlText w:val="%4."/>
      <w:lvlJc w:val="left"/>
      <w:pPr>
        <w:ind w:left="2520" w:hanging="360"/>
      </w:pPr>
    </w:lvl>
    <w:lvl w:ilvl="4" w:tplc="44090019" w:tentative="1">
      <w:start w:val="1"/>
      <w:numFmt w:val="lowerLetter"/>
      <w:lvlText w:val="%5."/>
      <w:lvlJc w:val="left"/>
      <w:pPr>
        <w:ind w:left="3240" w:hanging="360"/>
      </w:pPr>
    </w:lvl>
    <w:lvl w:ilvl="5" w:tplc="4409001B" w:tentative="1">
      <w:start w:val="1"/>
      <w:numFmt w:val="lowerRoman"/>
      <w:lvlText w:val="%6."/>
      <w:lvlJc w:val="right"/>
      <w:pPr>
        <w:ind w:left="3960" w:hanging="180"/>
      </w:pPr>
    </w:lvl>
    <w:lvl w:ilvl="6" w:tplc="4409000F" w:tentative="1">
      <w:start w:val="1"/>
      <w:numFmt w:val="decimal"/>
      <w:lvlText w:val="%7."/>
      <w:lvlJc w:val="left"/>
      <w:pPr>
        <w:ind w:left="4680" w:hanging="360"/>
      </w:pPr>
    </w:lvl>
    <w:lvl w:ilvl="7" w:tplc="44090019" w:tentative="1">
      <w:start w:val="1"/>
      <w:numFmt w:val="lowerLetter"/>
      <w:lvlText w:val="%8."/>
      <w:lvlJc w:val="left"/>
      <w:pPr>
        <w:ind w:left="5400" w:hanging="360"/>
      </w:pPr>
    </w:lvl>
    <w:lvl w:ilvl="8" w:tplc="4409001B" w:tentative="1">
      <w:start w:val="1"/>
      <w:numFmt w:val="lowerRoman"/>
      <w:lvlText w:val="%9."/>
      <w:lvlJc w:val="right"/>
      <w:pPr>
        <w:ind w:left="6120" w:hanging="180"/>
      </w:pPr>
    </w:lvl>
  </w:abstractNum>
  <w:abstractNum w:abstractNumId="7" w15:restartNumberingAfterBreak="0">
    <w:nsid w:val="75B578E1"/>
    <w:multiLevelType w:val="hybridMultilevel"/>
    <w:tmpl w:val="7B746F38"/>
    <w:lvl w:ilvl="0" w:tplc="4409000F">
      <w:start w:val="1"/>
      <w:numFmt w:val="decimal"/>
      <w:lvlText w:val="%1."/>
      <w:lvlJc w:val="left"/>
      <w:pPr>
        <w:ind w:left="72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num w:numId="1">
    <w:abstractNumId w:val="5"/>
  </w:num>
  <w:num w:numId="2">
    <w:abstractNumId w:val="6"/>
  </w:num>
  <w:num w:numId="3">
    <w:abstractNumId w:val="3"/>
  </w:num>
  <w:num w:numId="4">
    <w:abstractNumId w:val="0"/>
  </w:num>
  <w:num w:numId="5">
    <w:abstractNumId w:val="4"/>
  </w:num>
  <w:num w:numId="6">
    <w:abstractNumId w:val="2"/>
  </w:num>
  <w:num w:numId="7">
    <w:abstractNumId w:val="7"/>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5147"/>
    <w:rsid w:val="00002794"/>
    <w:rsid w:val="00004080"/>
    <w:rsid w:val="00020D29"/>
    <w:rsid w:val="00031B1D"/>
    <w:rsid w:val="00031E7E"/>
    <w:rsid w:val="0005254E"/>
    <w:rsid w:val="000818BC"/>
    <w:rsid w:val="000B68A4"/>
    <w:rsid w:val="000C6D80"/>
    <w:rsid w:val="000F5653"/>
    <w:rsid w:val="00110B22"/>
    <w:rsid w:val="00150C7E"/>
    <w:rsid w:val="00170EE4"/>
    <w:rsid w:val="001720AB"/>
    <w:rsid w:val="00175B1F"/>
    <w:rsid w:val="00194823"/>
    <w:rsid w:val="001A610E"/>
    <w:rsid w:val="001D0E03"/>
    <w:rsid w:val="001E2EF4"/>
    <w:rsid w:val="002027A0"/>
    <w:rsid w:val="00205EAB"/>
    <w:rsid w:val="00216B58"/>
    <w:rsid w:val="00221F0E"/>
    <w:rsid w:val="00246C8C"/>
    <w:rsid w:val="00280CBE"/>
    <w:rsid w:val="002A18B5"/>
    <w:rsid w:val="002B2B80"/>
    <w:rsid w:val="002B57AF"/>
    <w:rsid w:val="0030790D"/>
    <w:rsid w:val="00313294"/>
    <w:rsid w:val="00351284"/>
    <w:rsid w:val="0035355E"/>
    <w:rsid w:val="00355B8A"/>
    <w:rsid w:val="00367DC2"/>
    <w:rsid w:val="00374ABC"/>
    <w:rsid w:val="00385D81"/>
    <w:rsid w:val="00395502"/>
    <w:rsid w:val="00397CB8"/>
    <w:rsid w:val="003C5AF5"/>
    <w:rsid w:val="003D591C"/>
    <w:rsid w:val="003D623D"/>
    <w:rsid w:val="003E070B"/>
    <w:rsid w:val="003E5F5B"/>
    <w:rsid w:val="003F2126"/>
    <w:rsid w:val="003F4EB6"/>
    <w:rsid w:val="00412C28"/>
    <w:rsid w:val="00412F34"/>
    <w:rsid w:val="00417431"/>
    <w:rsid w:val="004247D1"/>
    <w:rsid w:val="004323A2"/>
    <w:rsid w:val="00443071"/>
    <w:rsid w:val="004A1416"/>
    <w:rsid w:val="004B2558"/>
    <w:rsid w:val="004C15A2"/>
    <w:rsid w:val="004D5155"/>
    <w:rsid w:val="004F6102"/>
    <w:rsid w:val="005126AA"/>
    <w:rsid w:val="00521A76"/>
    <w:rsid w:val="00567E8D"/>
    <w:rsid w:val="00570741"/>
    <w:rsid w:val="005747C9"/>
    <w:rsid w:val="005956A5"/>
    <w:rsid w:val="005A1671"/>
    <w:rsid w:val="005B26B9"/>
    <w:rsid w:val="005C5207"/>
    <w:rsid w:val="005D1CDA"/>
    <w:rsid w:val="005E0F23"/>
    <w:rsid w:val="0060616C"/>
    <w:rsid w:val="00606EEB"/>
    <w:rsid w:val="00607B41"/>
    <w:rsid w:val="006470BB"/>
    <w:rsid w:val="00655356"/>
    <w:rsid w:val="00661A35"/>
    <w:rsid w:val="00670B5B"/>
    <w:rsid w:val="00675145"/>
    <w:rsid w:val="006802ED"/>
    <w:rsid w:val="00692BB5"/>
    <w:rsid w:val="006952DB"/>
    <w:rsid w:val="006A5CCE"/>
    <w:rsid w:val="006B4C2E"/>
    <w:rsid w:val="006D046A"/>
    <w:rsid w:val="00704116"/>
    <w:rsid w:val="00726105"/>
    <w:rsid w:val="00744AE9"/>
    <w:rsid w:val="0076342E"/>
    <w:rsid w:val="0076435F"/>
    <w:rsid w:val="00765F4D"/>
    <w:rsid w:val="00770DBA"/>
    <w:rsid w:val="0078426E"/>
    <w:rsid w:val="00787F34"/>
    <w:rsid w:val="007B1EC6"/>
    <w:rsid w:val="007B56FD"/>
    <w:rsid w:val="007E6954"/>
    <w:rsid w:val="007F0D05"/>
    <w:rsid w:val="00801AB7"/>
    <w:rsid w:val="00827741"/>
    <w:rsid w:val="00836C0D"/>
    <w:rsid w:val="00845551"/>
    <w:rsid w:val="00870F0E"/>
    <w:rsid w:val="00877FCC"/>
    <w:rsid w:val="0089272A"/>
    <w:rsid w:val="00896517"/>
    <w:rsid w:val="008966AB"/>
    <w:rsid w:val="008C4C0C"/>
    <w:rsid w:val="008D6581"/>
    <w:rsid w:val="00910EF6"/>
    <w:rsid w:val="0091505B"/>
    <w:rsid w:val="00921FBD"/>
    <w:rsid w:val="00952C21"/>
    <w:rsid w:val="0096423E"/>
    <w:rsid w:val="00977347"/>
    <w:rsid w:val="009833E6"/>
    <w:rsid w:val="009B3410"/>
    <w:rsid w:val="009B79CB"/>
    <w:rsid w:val="00A024E0"/>
    <w:rsid w:val="00A10684"/>
    <w:rsid w:val="00A15DA5"/>
    <w:rsid w:val="00A33FC7"/>
    <w:rsid w:val="00A4009C"/>
    <w:rsid w:val="00A500B7"/>
    <w:rsid w:val="00A91688"/>
    <w:rsid w:val="00AA253E"/>
    <w:rsid w:val="00AA48F8"/>
    <w:rsid w:val="00AA74C8"/>
    <w:rsid w:val="00AB767D"/>
    <w:rsid w:val="00AC51E2"/>
    <w:rsid w:val="00B11696"/>
    <w:rsid w:val="00B26EDE"/>
    <w:rsid w:val="00B34355"/>
    <w:rsid w:val="00B66066"/>
    <w:rsid w:val="00B7125F"/>
    <w:rsid w:val="00B73370"/>
    <w:rsid w:val="00B84AF0"/>
    <w:rsid w:val="00B85147"/>
    <w:rsid w:val="00BA64E9"/>
    <w:rsid w:val="00BB709A"/>
    <w:rsid w:val="00BE1976"/>
    <w:rsid w:val="00BE4D99"/>
    <w:rsid w:val="00C00AB2"/>
    <w:rsid w:val="00C14C6A"/>
    <w:rsid w:val="00C34047"/>
    <w:rsid w:val="00C35AD6"/>
    <w:rsid w:val="00C512C4"/>
    <w:rsid w:val="00C51F0B"/>
    <w:rsid w:val="00C634B2"/>
    <w:rsid w:val="00C76846"/>
    <w:rsid w:val="00C84F65"/>
    <w:rsid w:val="00C944AB"/>
    <w:rsid w:val="00CB08E6"/>
    <w:rsid w:val="00CB0EC8"/>
    <w:rsid w:val="00D06185"/>
    <w:rsid w:val="00D10E1B"/>
    <w:rsid w:val="00D17128"/>
    <w:rsid w:val="00D31B7F"/>
    <w:rsid w:val="00D422FC"/>
    <w:rsid w:val="00D53645"/>
    <w:rsid w:val="00D64114"/>
    <w:rsid w:val="00D72F63"/>
    <w:rsid w:val="00D92C90"/>
    <w:rsid w:val="00DA4F18"/>
    <w:rsid w:val="00DE3B1C"/>
    <w:rsid w:val="00E10A68"/>
    <w:rsid w:val="00E12318"/>
    <w:rsid w:val="00E207FD"/>
    <w:rsid w:val="00E37944"/>
    <w:rsid w:val="00E404A8"/>
    <w:rsid w:val="00E765E2"/>
    <w:rsid w:val="00E809B5"/>
    <w:rsid w:val="00E93A39"/>
    <w:rsid w:val="00EA2FEB"/>
    <w:rsid w:val="00EC55CF"/>
    <w:rsid w:val="00F111B9"/>
    <w:rsid w:val="00F47730"/>
    <w:rsid w:val="00F5686E"/>
    <w:rsid w:val="00F705DC"/>
    <w:rsid w:val="00F753C9"/>
    <w:rsid w:val="00FB3141"/>
    <w:rsid w:val="00FB65D3"/>
    <w:rsid w:val="00FB6A4D"/>
    <w:rsid w:val="00FD3579"/>
  </w:rsids>
  <m:mathPr>
    <m:mathFont m:val="Cambria Math"/>
    <m:brkBin m:val="before"/>
    <m:brkBinSub m:val="--"/>
    <m:smallFrac m:val="0"/>
    <m:dispDef/>
    <m:lMargin m:val="0"/>
    <m:rMargin m:val="0"/>
    <m:defJc m:val="centerGroup"/>
    <m:wrapIndent m:val="1440"/>
    <m:intLim m:val="subSup"/>
    <m:naryLim m:val="undOvr"/>
  </m:mathPr>
  <w:themeFontLang w:val="en-MY"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84E2A2"/>
  <w15:chartTrackingRefBased/>
  <w15:docId w15:val="{9429918C-A4A4-B044-894C-3D3D9CA158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MY"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65F4D"/>
    <w:pPr>
      <w:spacing w:after="200" w:line="276" w:lineRule="auto"/>
      <w:ind w:left="720"/>
      <w:contextualSpacing/>
    </w:pPr>
    <w:rPr>
      <w:rFonts w:ascii="Calibri" w:eastAsia="PMingLiU" w:hAnsi="Calibri" w:cs="Times New Roman"/>
      <w:sz w:val="22"/>
      <w:szCs w:val="22"/>
      <w:lang w:val="en-US" w:eastAsia="en-US"/>
    </w:rPr>
  </w:style>
  <w:style w:type="table" w:styleId="TableGrid">
    <w:name w:val="Table Grid"/>
    <w:basedOn w:val="TableNormal"/>
    <w:uiPriority w:val="39"/>
    <w:rsid w:val="00385D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B68A4"/>
    <w:pPr>
      <w:tabs>
        <w:tab w:val="center" w:pos="4513"/>
        <w:tab w:val="right" w:pos="9026"/>
      </w:tabs>
    </w:pPr>
  </w:style>
  <w:style w:type="character" w:customStyle="1" w:styleId="HeaderChar">
    <w:name w:val="Header Char"/>
    <w:basedOn w:val="DefaultParagraphFont"/>
    <w:link w:val="Header"/>
    <w:uiPriority w:val="99"/>
    <w:rsid w:val="000B68A4"/>
  </w:style>
  <w:style w:type="paragraph" w:styleId="Footer">
    <w:name w:val="footer"/>
    <w:basedOn w:val="Normal"/>
    <w:link w:val="FooterChar"/>
    <w:uiPriority w:val="99"/>
    <w:unhideWhenUsed/>
    <w:rsid w:val="000B68A4"/>
    <w:pPr>
      <w:tabs>
        <w:tab w:val="center" w:pos="4513"/>
        <w:tab w:val="right" w:pos="9026"/>
      </w:tabs>
    </w:pPr>
  </w:style>
  <w:style w:type="character" w:customStyle="1" w:styleId="FooterChar">
    <w:name w:val="Footer Char"/>
    <w:basedOn w:val="DefaultParagraphFont"/>
    <w:link w:val="Footer"/>
    <w:uiPriority w:val="99"/>
    <w:rsid w:val="000B68A4"/>
  </w:style>
  <w:style w:type="character" w:styleId="CommentReference">
    <w:name w:val="annotation reference"/>
    <w:basedOn w:val="DefaultParagraphFont"/>
    <w:uiPriority w:val="99"/>
    <w:semiHidden/>
    <w:unhideWhenUsed/>
    <w:rsid w:val="00EA2FEB"/>
    <w:rPr>
      <w:sz w:val="16"/>
      <w:szCs w:val="16"/>
    </w:rPr>
  </w:style>
  <w:style w:type="paragraph" w:styleId="CommentText">
    <w:name w:val="annotation text"/>
    <w:basedOn w:val="Normal"/>
    <w:link w:val="CommentTextChar"/>
    <w:uiPriority w:val="99"/>
    <w:semiHidden/>
    <w:unhideWhenUsed/>
    <w:rsid w:val="00EA2FEB"/>
    <w:rPr>
      <w:sz w:val="20"/>
      <w:szCs w:val="20"/>
    </w:rPr>
  </w:style>
  <w:style w:type="character" w:customStyle="1" w:styleId="CommentTextChar">
    <w:name w:val="Comment Text Char"/>
    <w:basedOn w:val="DefaultParagraphFont"/>
    <w:link w:val="CommentText"/>
    <w:uiPriority w:val="99"/>
    <w:semiHidden/>
    <w:rsid w:val="00EA2FEB"/>
    <w:rPr>
      <w:sz w:val="20"/>
      <w:szCs w:val="20"/>
    </w:rPr>
  </w:style>
  <w:style w:type="paragraph" w:styleId="CommentSubject">
    <w:name w:val="annotation subject"/>
    <w:basedOn w:val="CommentText"/>
    <w:next w:val="CommentText"/>
    <w:link w:val="CommentSubjectChar"/>
    <w:uiPriority w:val="99"/>
    <w:semiHidden/>
    <w:unhideWhenUsed/>
    <w:rsid w:val="00EA2FEB"/>
    <w:rPr>
      <w:b/>
      <w:bCs/>
    </w:rPr>
  </w:style>
  <w:style w:type="character" w:customStyle="1" w:styleId="CommentSubjectChar">
    <w:name w:val="Comment Subject Char"/>
    <w:basedOn w:val="CommentTextChar"/>
    <w:link w:val="CommentSubject"/>
    <w:uiPriority w:val="99"/>
    <w:semiHidden/>
    <w:rsid w:val="00EA2FEB"/>
    <w:rPr>
      <w:b/>
      <w:bCs/>
      <w:sz w:val="20"/>
      <w:szCs w:val="20"/>
    </w:rPr>
  </w:style>
  <w:style w:type="paragraph" w:styleId="BalloonText">
    <w:name w:val="Balloon Text"/>
    <w:basedOn w:val="Normal"/>
    <w:link w:val="BalloonTextChar"/>
    <w:uiPriority w:val="99"/>
    <w:semiHidden/>
    <w:unhideWhenUsed/>
    <w:rsid w:val="00EA2FEB"/>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A2FEB"/>
    <w:rPr>
      <w:rFonts w:ascii="Segoe UI" w:hAnsi="Segoe UI" w:cs="Segoe UI"/>
      <w:sz w:val="18"/>
      <w:szCs w:val="18"/>
    </w:rPr>
  </w:style>
  <w:style w:type="paragraph" w:styleId="NormalWeb">
    <w:name w:val="Normal (Web)"/>
    <w:basedOn w:val="Normal"/>
    <w:uiPriority w:val="99"/>
    <w:unhideWhenUsed/>
    <w:rsid w:val="008966AB"/>
    <w:pPr>
      <w:spacing w:before="100" w:beforeAutospacing="1" w:after="100" w:afterAutospacing="1"/>
    </w:pPr>
    <w:rPr>
      <w:rFonts w:ascii="Times New Roman" w:eastAsia="Times New Roman" w:hAnsi="Times New Roman" w:cs="Times New Roman"/>
    </w:rPr>
  </w:style>
  <w:style w:type="paragraph" w:styleId="FootnoteText">
    <w:name w:val="footnote text"/>
    <w:basedOn w:val="Normal"/>
    <w:link w:val="FootnoteTextChar"/>
    <w:uiPriority w:val="99"/>
    <w:semiHidden/>
    <w:unhideWhenUsed/>
    <w:rsid w:val="00221F0E"/>
    <w:rPr>
      <w:sz w:val="20"/>
      <w:szCs w:val="20"/>
    </w:rPr>
  </w:style>
  <w:style w:type="character" w:customStyle="1" w:styleId="FootnoteTextChar">
    <w:name w:val="Footnote Text Char"/>
    <w:basedOn w:val="DefaultParagraphFont"/>
    <w:link w:val="FootnoteText"/>
    <w:uiPriority w:val="99"/>
    <w:semiHidden/>
    <w:rsid w:val="00221F0E"/>
    <w:rPr>
      <w:sz w:val="20"/>
      <w:szCs w:val="20"/>
    </w:rPr>
  </w:style>
  <w:style w:type="character" w:styleId="FootnoteReference">
    <w:name w:val="footnote reference"/>
    <w:basedOn w:val="DefaultParagraphFont"/>
    <w:uiPriority w:val="99"/>
    <w:semiHidden/>
    <w:unhideWhenUsed/>
    <w:rsid w:val="00221F0E"/>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367294">
      <w:bodyDiv w:val="1"/>
      <w:marLeft w:val="0"/>
      <w:marRight w:val="0"/>
      <w:marTop w:val="0"/>
      <w:marBottom w:val="0"/>
      <w:divBdr>
        <w:top w:val="none" w:sz="0" w:space="0" w:color="auto"/>
        <w:left w:val="none" w:sz="0" w:space="0" w:color="auto"/>
        <w:bottom w:val="none" w:sz="0" w:space="0" w:color="auto"/>
        <w:right w:val="none" w:sz="0" w:space="0" w:color="auto"/>
      </w:divBdr>
      <w:divsChild>
        <w:div w:id="196047119">
          <w:marLeft w:val="0"/>
          <w:marRight w:val="0"/>
          <w:marTop w:val="0"/>
          <w:marBottom w:val="0"/>
          <w:divBdr>
            <w:top w:val="none" w:sz="0" w:space="0" w:color="auto"/>
            <w:left w:val="none" w:sz="0" w:space="0" w:color="auto"/>
            <w:bottom w:val="none" w:sz="0" w:space="0" w:color="auto"/>
            <w:right w:val="none" w:sz="0" w:space="0" w:color="auto"/>
          </w:divBdr>
          <w:divsChild>
            <w:div w:id="1472866357">
              <w:marLeft w:val="0"/>
              <w:marRight w:val="0"/>
              <w:marTop w:val="0"/>
              <w:marBottom w:val="0"/>
              <w:divBdr>
                <w:top w:val="none" w:sz="0" w:space="0" w:color="auto"/>
                <w:left w:val="none" w:sz="0" w:space="0" w:color="auto"/>
                <w:bottom w:val="none" w:sz="0" w:space="0" w:color="auto"/>
                <w:right w:val="none" w:sz="0" w:space="0" w:color="auto"/>
              </w:divBdr>
              <w:divsChild>
                <w:div w:id="1076244515">
                  <w:marLeft w:val="0"/>
                  <w:marRight w:val="0"/>
                  <w:marTop w:val="0"/>
                  <w:marBottom w:val="0"/>
                  <w:divBdr>
                    <w:top w:val="none" w:sz="0" w:space="0" w:color="auto"/>
                    <w:left w:val="none" w:sz="0" w:space="0" w:color="auto"/>
                    <w:bottom w:val="none" w:sz="0" w:space="0" w:color="auto"/>
                    <w:right w:val="none" w:sz="0" w:space="0" w:color="auto"/>
                  </w:divBdr>
                  <w:divsChild>
                    <w:div w:id="351297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2836695">
      <w:bodyDiv w:val="1"/>
      <w:marLeft w:val="0"/>
      <w:marRight w:val="0"/>
      <w:marTop w:val="0"/>
      <w:marBottom w:val="0"/>
      <w:divBdr>
        <w:top w:val="none" w:sz="0" w:space="0" w:color="auto"/>
        <w:left w:val="none" w:sz="0" w:space="0" w:color="auto"/>
        <w:bottom w:val="none" w:sz="0" w:space="0" w:color="auto"/>
        <w:right w:val="none" w:sz="0" w:space="0" w:color="auto"/>
      </w:divBdr>
      <w:divsChild>
        <w:div w:id="1314213567">
          <w:marLeft w:val="0"/>
          <w:marRight w:val="0"/>
          <w:marTop w:val="0"/>
          <w:marBottom w:val="0"/>
          <w:divBdr>
            <w:top w:val="none" w:sz="0" w:space="0" w:color="auto"/>
            <w:left w:val="none" w:sz="0" w:space="0" w:color="auto"/>
            <w:bottom w:val="none" w:sz="0" w:space="0" w:color="auto"/>
            <w:right w:val="none" w:sz="0" w:space="0" w:color="auto"/>
          </w:divBdr>
          <w:divsChild>
            <w:div w:id="385252700">
              <w:marLeft w:val="0"/>
              <w:marRight w:val="0"/>
              <w:marTop w:val="0"/>
              <w:marBottom w:val="0"/>
              <w:divBdr>
                <w:top w:val="none" w:sz="0" w:space="0" w:color="auto"/>
                <w:left w:val="none" w:sz="0" w:space="0" w:color="auto"/>
                <w:bottom w:val="none" w:sz="0" w:space="0" w:color="auto"/>
                <w:right w:val="none" w:sz="0" w:space="0" w:color="auto"/>
              </w:divBdr>
              <w:divsChild>
                <w:div w:id="782304690">
                  <w:marLeft w:val="0"/>
                  <w:marRight w:val="0"/>
                  <w:marTop w:val="0"/>
                  <w:marBottom w:val="0"/>
                  <w:divBdr>
                    <w:top w:val="none" w:sz="0" w:space="0" w:color="auto"/>
                    <w:left w:val="none" w:sz="0" w:space="0" w:color="auto"/>
                    <w:bottom w:val="none" w:sz="0" w:space="0" w:color="auto"/>
                    <w:right w:val="none" w:sz="0" w:space="0" w:color="auto"/>
                  </w:divBdr>
                  <w:divsChild>
                    <w:div w:id="1892496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5627555">
      <w:bodyDiv w:val="1"/>
      <w:marLeft w:val="0"/>
      <w:marRight w:val="0"/>
      <w:marTop w:val="0"/>
      <w:marBottom w:val="0"/>
      <w:divBdr>
        <w:top w:val="none" w:sz="0" w:space="0" w:color="auto"/>
        <w:left w:val="none" w:sz="0" w:space="0" w:color="auto"/>
        <w:bottom w:val="none" w:sz="0" w:space="0" w:color="auto"/>
        <w:right w:val="none" w:sz="0" w:space="0" w:color="auto"/>
      </w:divBdr>
      <w:divsChild>
        <w:div w:id="729233496">
          <w:marLeft w:val="0"/>
          <w:marRight w:val="0"/>
          <w:marTop w:val="0"/>
          <w:marBottom w:val="0"/>
          <w:divBdr>
            <w:top w:val="none" w:sz="0" w:space="0" w:color="auto"/>
            <w:left w:val="none" w:sz="0" w:space="0" w:color="auto"/>
            <w:bottom w:val="none" w:sz="0" w:space="0" w:color="auto"/>
            <w:right w:val="none" w:sz="0" w:space="0" w:color="auto"/>
          </w:divBdr>
          <w:divsChild>
            <w:div w:id="973365596">
              <w:marLeft w:val="0"/>
              <w:marRight w:val="0"/>
              <w:marTop w:val="0"/>
              <w:marBottom w:val="0"/>
              <w:divBdr>
                <w:top w:val="none" w:sz="0" w:space="0" w:color="auto"/>
                <w:left w:val="none" w:sz="0" w:space="0" w:color="auto"/>
                <w:bottom w:val="none" w:sz="0" w:space="0" w:color="auto"/>
                <w:right w:val="none" w:sz="0" w:space="0" w:color="auto"/>
              </w:divBdr>
              <w:divsChild>
                <w:div w:id="712772497">
                  <w:marLeft w:val="0"/>
                  <w:marRight w:val="0"/>
                  <w:marTop w:val="0"/>
                  <w:marBottom w:val="0"/>
                  <w:divBdr>
                    <w:top w:val="none" w:sz="0" w:space="0" w:color="auto"/>
                    <w:left w:val="none" w:sz="0" w:space="0" w:color="auto"/>
                    <w:bottom w:val="none" w:sz="0" w:space="0" w:color="auto"/>
                    <w:right w:val="none" w:sz="0" w:space="0" w:color="auto"/>
                  </w:divBdr>
                  <w:divsChild>
                    <w:div w:id="1500270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3905371">
      <w:bodyDiv w:val="1"/>
      <w:marLeft w:val="0"/>
      <w:marRight w:val="0"/>
      <w:marTop w:val="0"/>
      <w:marBottom w:val="0"/>
      <w:divBdr>
        <w:top w:val="none" w:sz="0" w:space="0" w:color="auto"/>
        <w:left w:val="none" w:sz="0" w:space="0" w:color="auto"/>
        <w:bottom w:val="none" w:sz="0" w:space="0" w:color="auto"/>
        <w:right w:val="none" w:sz="0" w:space="0" w:color="auto"/>
      </w:divBdr>
      <w:divsChild>
        <w:div w:id="929196430">
          <w:marLeft w:val="0"/>
          <w:marRight w:val="0"/>
          <w:marTop w:val="0"/>
          <w:marBottom w:val="0"/>
          <w:divBdr>
            <w:top w:val="none" w:sz="0" w:space="0" w:color="auto"/>
            <w:left w:val="none" w:sz="0" w:space="0" w:color="auto"/>
            <w:bottom w:val="none" w:sz="0" w:space="0" w:color="auto"/>
            <w:right w:val="none" w:sz="0" w:space="0" w:color="auto"/>
          </w:divBdr>
          <w:divsChild>
            <w:div w:id="1389302887">
              <w:marLeft w:val="0"/>
              <w:marRight w:val="0"/>
              <w:marTop w:val="0"/>
              <w:marBottom w:val="0"/>
              <w:divBdr>
                <w:top w:val="none" w:sz="0" w:space="0" w:color="auto"/>
                <w:left w:val="none" w:sz="0" w:space="0" w:color="auto"/>
                <w:bottom w:val="none" w:sz="0" w:space="0" w:color="auto"/>
                <w:right w:val="none" w:sz="0" w:space="0" w:color="auto"/>
              </w:divBdr>
              <w:divsChild>
                <w:div w:id="803697948">
                  <w:marLeft w:val="0"/>
                  <w:marRight w:val="0"/>
                  <w:marTop w:val="0"/>
                  <w:marBottom w:val="0"/>
                  <w:divBdr>
                    <w:top w:val="none" w:sz="0" w:space="0" w:color="auto"/>
                    <w:left w:val="none" w:sz="0" w:space="0" w:color="auto"/>
                    <w:bottom w:val="none" w:sz="0" w:space="0" w:color="auto"/>
                    <w:right w:val="none" w:sz="0" w:space="0" w:color="auto"/>
                  </w:divBdr>
                  <w:divsChild>
                    <w:div w:id="699745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8365787">
      <w:bodyDiv w:val="1"/>
      <w:marLeft w:val="0"/>
      <w:marRight w:val="0"/>
      <w:marTop w:val="0"/>
      <w:marBottom w:val="0"/>
      <w:divBdr>
        <w:top w:val="none" w:sz="0" w:space="0" w:color="auto"/>
        <w:left w:val="none" w:sz="0" w:space="0" w:color="auto"/>
        <w:bottom w:val="none" w:sz="0" w:space="0" w:color="auto"/>
        <w:right w:val="none" w:sz="0" w:space="0" w:color="auto"/>
      </w:divBdr>
      <w:divsChild>
        <w:div w:id="526213721">
          <w:marLeft w:val="0"/>
          <w:marRight w:val="0"/>
          <w:marTop w:val="0"/>
          <w:marBottom w:val="0"/>
          <w:divBdr>
            <w:top w:val="none" w:sz="0" w:space="0" w:color="auto"/>
            <w:left w:val="none" w:sz="0" w:space="0" w:color="auto"/>
            <w:bottom w:val="none" w:sz="0" w:space="0" w:color="auto"/>
            <w:right w:val="none" w:sz="0" w:space="0" w:color="auto"/>
          </w:divBdr>
          <w:divsChild>
            <w:div w:id="789784793">
              <w:marLeft w:val="0"/>
              <w:marRight w:val="0"/>
              <w:marTop w:val="0"/>
              <w:marBottom w:val="0"/>
              <w:divBdr>
                <w:top w:val="none" w:sz="0" w:space="0" w:color="auto"/>
                <w:left w:val="none" w:sz="0" w:space="0" w:color="auto"/>
                <w:bottom w:val="none" w:sz="0" w:space="0" w:color="auto"/>
                <w:right w:val="none" w:sz="0" w:space="0" w:color="auto"/>
              </w:divBdr>
              <w:divsChild>
                <w:div w:id="126705982">
                  <w:marLeft w:val="0"/>
                  <w:marRight w:val="0"/>
                  <w:marTop w:val="0"/>
                  <w:marBottom w:val="0"/>
                  <w:divBdr>
                    <w:top w:val="none" w:sz="0" w:space="0" w:color="auto"/>
                    <w:left w:val="none" w:sz="0" w:space="0" w:color="auto"/>
                    <w:bottom w:val="none" w:sz="0" w:space="0" w:color="auto"/>
                    <w:right w:val="none" w:sz="0" w:space="0" w:color="auto"/>
                  </w:divBdr>
                  <w:divsChild>
                    <w:div w:id="566918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6560642">
      <w:bodyDiv w:val="1"/>
      <w:marLeft w:val="0"/>
      <w:marRight w:val="0"/>
      <w:marTop w:val="0"/>
      <w:marBottom w:val="0"/>
      <w:divBdr>
        <w:top w:val="none" w:sz="0" w:space="0" w:color="auto"/>
        <w:left w:val="none" w:sz="0" w:space="0" w:color="auto"/>
        <w:bottom w:val="none" w:sz="0" w:space="0" w:color="auto"/>
        <w:right w:val="none" w:sz="0" w:space="0" w:color="auto"/>
      </w:divBdr>
      <w:divsChild>
        <w:div w:id="1040399098">
          <w:marLeft w:val="0"/>
          <w:marRight w:val="0"/>
          <w:marTop w:val="0"/>
          <w:marBottom w:val="0"/>
          <w:divBdr>
            <w:top w:val="none" w:sz="0" w:space="0" w:color="auto"/>
            <w:left w:val="none" w:sz="0" w:space="0" w:color="auto"/>
            <w:bottom w:val="none" w:sz="0" w:space="0" w:color="auto"/>
            <w:right w:val="none" w:sz="0" w:space="0" w:color="auto"/>
          </w:divBdr>
          <w:divsChild>
            <w:div w:id="1147285339">
              <w:marLeft w:val="0"/>
              <w:marRight w:val="0"/>
              <w:marTop w:val="0"/>
              <w:marBottom w:val="0"/>
              <w:divBdr>
                <w:top w:val="none" w:sz="0" w:space="0" w:color="auto"/>
                <w:left w:val="none" w:sz="0" w:space="0" w:color="auto"/>
                <w:bottom w:val="none" w:sz="0" w:space="0" w:color="auto"/>
                <w:right w:val="none" w:sz="0" w:space="0" w:color="auto"/>
              </w:divBdr>
              <w:divsChild>
                <w:div w:id="323704523">
                  <w:marLeft w:val="0"/>
                  <w:marRight w:val="0"/>
                  <w:marTop w:val="0"/>
                  <w:marBottom w:val="0"/>
                  <w:divBdr>
                    <w:top w:val="none" w:sz="0" w:space="0" w:color="auto"/>
                    <w:left w:val="none" w:sz="0" w:space="0" w:color="auto"/>
                    <w:bottom w:val="none" w:sz="0" w:space="0" w:color="auto"/>
                    <w:right w:val="none" w:sz="0" w:space="0" w:color="auto"/>
                  </w:divBdr>
                  <w:divsChild>
                    <w:div w:id="593394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0782100">
      <w:bodyDiv w:val="1"/>
      <w:marLeft w:val="0"/>
      <w:marRight w:val="0"/>
      <w:marTop w:val="0"/>
      <w:marBottom w:val="0"/>
      <w:divBdr>
        <w:top w:val="none" w:sz="0" w:space="0" w:color="auto"/>
        <w:left w:val="none" w:sz="0" w:space="0" w:color="auto"/>
        <w:bottom w:val="none" w:sz="0" w:space="0" w:color="auto"/>
        <w:right w:val="none" w:sz="0" w:space="0" w:color="auto"/>
      </w:divBdr>
      <w:divsChild>
        <w:div w:id="728503559">
          <w:marLeft w:val="0"/>
          <w:marRight w:val="0"/>
          <w:marTop w:val="0"/>
          <w:marBottom w:val="0"/>
          <w:divBdr>
            <w:top w:val="none" w:sz="0" w:space="0" w:color="auto"/>
            <w:left w:val="none" w:sz="0" w:space="0" w:color="auto"/>
            <w:bottom w:val="none" w:sz="0" w:space="0" w:color="auto"/>
            <w:right w:val="none" w:sz="0" w:space="0" w:color="auto"/>
          </w:divBdr>
          <w:divsChild>
            <w:div w:id="1877035534">
              <w:marLeft w:val="0"/>
              <w:marRight w:val="0"/>
              <w:marTop w:val="0"/>
              <w:marBottom w:val="0"/>
              <w:divBdr>
                <w:top w:val="none" w:sz="0" w:space="0" w:color="auto"/>
                <w:left w:val="none" w:sz="0" w:space="0" w:color="auto"/>
                <w:bottom w:val="none" w:sz="0" w:space="0" w:color="auto"/>
                <w:right w:val="none" w:sz="0" w:space="0" w:color="auto"/>
              </w:divBdr>
              <w:divsChild>
                <w:div w:id="883450079">
                  <w:marLeft w:val="0"/>
                  <w:marRight w:val="0"/>
                  <w:marTop w:val="0"/>
                  <w:marBottom w:val="0"/>
                  <w:divBdr>
                    <w:top w:val="none" w:sz="0" w:space="0" w:color="auto"/>
                    <w:left w:val="none" w:sz="0" w:space="0" w:color="auto"/>
                    <w:bottom w:val="none" w:sz="0" w:space="0" w:color="auto"/>
                    <w:right w:val="none" w:sz="0" w:space="0" w:color="auto"/>
                  </w:divBdr>
                  <w:divsChild>
                    <w:div w:id="1983386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8520666">
      <w:bodyDiv w:val="1"/>
      <w:marLeft w:val="0"/>
      <w:marRight w:val="0"/>
      <w:marTop w:val="0"/>
      <w:marBottom w:val="0"/>
      <w:divBdr>
        <w:top w:val="none" w:sz="0" w:space="0" w:color="auto"/>
        <w:left w:val="none" w:sz="0" w:space="0" w:color="auto"/>
        <w:bottom w:val="none" w:sz="0" w:space="0" w:color="auto"/>
        <w:right w:val="none" w:sz="0" w:space="0" w:color="auto"/>
      </w:divBdr>
      <w:divsChild>
        <w:div w:id="829373375">
          <w:marLeft w:val="0"/>
          <w:marRight w:val="0"/>
          <w:marTop w:val="0"/>
          <w:marBottom w:val="0"/>
          <w:divBdr>
            <w:top w:val="none" w:sz="0" w:space="0" w:color="auto"/>
            <w:left w:val="none" w:sz="0" w:space="0" w:color="auto"/>
            <w:bottom w:val="none" w:sz="0" w:space="0" w:color="auto"/>
            <w:right w:val="none" w:sz="0" w:space="0" w:color="auto"/>
          </w:divBdr>
          <w:divsChild>
            <w:div w:id="1746993700">
              <w:marLeft w:val="0"/>
              <w:marRight w:val="0"/>
              <w:marTop w:val="0"/>
              <w:marBottom w:val="0"/>
              <w:divBdr>
                <w:top w:val="none" w:sz="0" w:space="0" w:color="auto"/>
                <w:left w:val="none" w:sz="0" w:space="0" w:color="auto"/>
                <w:bottom w:val="none" w:sz="0" w:space="0" w:color="auto"/>
                <w:right w:val="none" w:sz="0" w:space="0" w:color="auto"/>
              </w:divBdr>
              <w:divsChild>
                <w:div w:id="2047753316">
                  <w:marLeft w:val="0"/>
                  <w:marRight w:val="0"/>
                  <w:marTop w:val="0"/>
                  <w:marBottom w:val="0"/>
                  <w:divBdr>
                    <w:top w:val="none" w:sz="0" w:space="0" w:color="auto"/>
                    <w:left w:val="none" w:sz="0" w:space="0" w:color="auto"/>
                    <w:bottom w:val="none" w:sz="0" w:space="0" w:color="auto"/>
                    <w:right w:val="none" w:sz="0" w:space="0" w:color="auto"/>
                  </w:divBdr>
                  <w:divsChild>
                    <w:div w:id="1800996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9867127">
      <w:bodyDiv w:val="1"/>
      <w:marLeft w:val="0"/>
      <w:marRight w:val="0"/>
      <w:marTop w:val="0"/>
      <w:marBottom w:val="0"/>
      <w:divBdr>
        <w:top w:val="none" w:sz="0" w:space="0" w:color="auto"/>
        <w:left w:val="none" w:sz="0" w:space="0" w:color="auto"/>
        <w:bottom w:val="none" w:sz="0" w:space="0" w:color="auto"/>
        <w:right w:val="none" w:sz="0" w:space="0" w:color="auto"/>
      </w:divBdr>
      <w:divsChild>
        <w:div w:id="1403454202">
          <w:marLeft w:val="0"/>
          <w:marRight w:val="0"/>
          <w:marTop w:val="0"/>
          <w:marBottom w:val="0"/>
          <w:divBdr>
            <w:top w:val="none" w:sz="0" w:space="0" w:color="auto"/>
            <w:left w:val="none" w:sz="0" w:space="0" w:color="auto"/>
            <w:bottom w:val="none" w:sz="0" w:space="0" w:color="auto"/>
            <w:right w:val="none" w:sz="0" w:space="0" w:color="auto"/>
          </w:divBdr>
          <w:divsChild>
            <w:div w:id="1152066358">
              <w:marLeft w:val="0"/>
              <w:marRight w:val="0"/>
              <w:marTop w:val="0"/>
              <w:marBottom w:val="0"/>
              <w:divBdr>
                <w:top w:val="none" w:sz="0" w:space="0" w:color="auto"/>
                <w:left w:val="none" w:sz="0" w:space="0" w:color="auto"/>
                <w:bottom w:val="none" w:sz="0" w:space="0" w:color="auto"/>
                <w:right w:val="none" w:sz="0" w:space="0" w:color="auto"/>
              </w:divBdr>
              <w:divsChild>
                <w:div w:id="1924794640">
                  <w:marLeft w:val="0"/>
                  <w:marRight w:val="0"/>
                  <w:marTop w:val="0"/>
                  <w:marBottom w:val="0"/>
                  <w:divBdr>
                    <w:top w:val="none" w:sz="0" w:space="0" w:color="auto"/>
                    <w:left w:val="none" w:sz="0" w:space="0" w:color="auto"/>
                    <w:bottom w:val="none" w:sz="0" w:space="0" w:color="auto"/>
                    <w:right w:val="none" w:sz="0" w:space="0" w:color="auto"/>
                  </w:divBdr>
                  <w:divsChild>
                    <w:div w:id="862547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7448242">
      <w:bodyDiv w:val="1"/>
      <w:marLeft w:val="0"/>
      <w:marRight w:val="0"/>
      <w:marTop w:val="0"/>
      <w:marBottom w:val="0"/>
      <w:divBdr>
        <w:top w:val="none" w:sz="0" w:space="0" w:color="auto"/>
        <w:left w:val="none" w:sz="0" w:space="0" w:color="auto"/>
        <w:bottom w:val="none" w:sz="0" w:space="0" w:color="auto"/>
        <w:right w:val="none" w:sz="0" w:space="0" w:color="auto"/>
      </w:divBdr>
      <w:divsChild>
        <w:div w:id="2046518554">
          <w:marLeft w:val="0"/>
          <w:marRight w:val="0"/>
          <w:marTop w:val="0"/>
          <w:marBottom w:val="0"/>
          <w:divBdr>
            <w:top w:val="none" w:sz="0" w:space="0" w:color="auto"/>
            <w:left w:val="none" w:sz="0" w:space="0" w:color="auto"/>
            <w:bottom w:val="none" w:sz="0" w:space="0" w:color="auto"/>
            <w:right w:val="none" w:sz="0" w:space="0" w:color="auto"/>
          </w:divBdr>
          <w:divsChild>
            <w:div w:id="1233932140">
              <w:marLeft w:val="0"/>
              <w:marRight w:val="0"/>
              <w:marTop w:val="0"/>
              <w:marBottom w:val="0"/>
              <w:divBdr>
                <w:top w:val="none" w:sz="0" w:space="0" w:color="auto"/>
                <w:left w:val="none" w:sz="0" w:space="0" w:color="auto"/>
                <w:bottom w:val="none" w:sz="0" w:space="0" w:color="auto"/>
                <w:right w:val="none" w:sz="0" w:space="0" w:color="auto"/>
              </w:divBdr>
              <w:divsChild>
                <w:div w:id="494607671">
                  <w:marLeft w:val="0"/>
                  <w:marRight w:val="0"/>
                  <w:marTop w:val="0"/>
                  <w:marBottom w:val="0"/>
                  <w:divBdr>
                    <w:top w:val="none" w:sz="0" w:space="0" w:color="auto"/>
                    <w:left w:val="none" w:sz="0" w:space="0" w:color="auto"/>
                    <w:bottom w:val="none" w:sz="0" w:space="0" w:color="auto"/>
                    <w:right w:val="none" w:sz="0" w:space="0" w:color="auto"/>
                  </w:divBdr>
                  <w:divsChild>
                    <w:div w:id="1263761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0320181">
      <w:bodyDiv w:val="1"/>
      <w:marLeft w:val="0"/>
      <w:marRight w:val="0"/>
      <w:marTop w:val="0"/>
      <w:marBottom w:val="0"/>
      <w:divBdr>
        <w:top w:val="none" w:sz="0" w:space="0" w:color="auto"/>
        <w:left w:val="none" w:sz="0" w:space="0" w:color="auto"/>
        <w:bottom w:val="none" w:sz="0" w:space="0" w:color="auto"/>
        <w:right w:val="none" w:sz="0" w:space="0" w:color="auto"/>
      </w:divBdr>
      <w:divsChild>
        <w:div w:id="798182811">
          <w:marLeft w:val="0"/>
          <w:marRight w:val="0"/>
          <w:marTop w:val="0"/>
          <w:marBottom w:val="0"/>
          <w:divBdr>
            <w:top w:val="none" w:sz="0" w:space="0" w:color="auto"/>
            <w:left w:val="none" w:sz="0" w:space="0" w:color="auto"/>
            <w:bottom w:val="none" w:sz="0" w:space="0" w:color="auto"/>
            <w:right w:val="none" w:sz="0" w:space="0" w:color="auto"/>
          </w:divBdr>
          <w:divsChild>
            <w:div w:id="515921644">
              <w:marLeft w:val="0"/>
              <w:marRight w:val="0"/>
              <w:marTop w:val="0"/>
              <w:marBottom w:val="0"/>
              <w:divBdr>
                <w:top w:val="none" w:sz="0" w:space="0" w:color="auto"/>
                <w:left w:val="none" w:sz="0" w:space="0" w:color="auto"/>
                <w:bottom w:val="none" w:sz="0" w:space="0" w:color="auto"/>
                <w:right w:val="none" w:sz="0" w:space="0" w:color="auto"/>
              </w:divBdr>
              <w:divsChild>
                <w:div w:id="1501775871">
                  <w:marLeft w:val="0"/>
                  <w:marRight w:val="0"/>
                  <w:marTop w:val="0"/>
                  <w:marBottom w:val="0"/>
                  <w:divBdr>
                    <w:top w:val="none" w:sz="0" w:space="0" w:color="auto"/>
                    <w:left w:val="none" w:sz="0" w:space="0" w:color="auto"/>
                    <w:bottom w:val="none" w:sz="0" w:space="0" w:color="auto"/>
                    <w:right w:val="none" w:sz="0" w:space="0" w:color="auto"/>
                  </w:divBdr>
                  <w:divsChild>
                    <w:div w:id="473645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1204390">
      <w:bodyDiv w:val="1"/>
      <w:marLeft w:val="0"/>
      <w:marRight w:val="0"/>
      <w:marTop w:val="0"/>
      <w:marBottom w:val="0"/>
      <w:divBdr>
        <w:top w:val="none" w:sz="0" w:space="0" w:color="auto"/>
        <w:left w:val="none" w:sz="0" w:space="0" w:color="auto"/>
        <w:bottom w:val="none" w:sz="0" w:space="0" w:color="auto"/>
        <w:right w:val="none" w:sz="0" w:space="0" w:color="auto"/>
      </w:divBdr>
      <w:divsChild>
        <w:div w:id="811486432">
          <w:marLeft w:val="0"/>
          <w:marRight w:val="0"/>
          <w:marTop w:val="0"/>
          <w:marBottom w:val="0"/>
          <w:divBdr>
            <w:top w:val="none" w:sz="0" w:space="0" w:color="auto"/>
            <w:left w:val="none" w:sz="0" w:space="0" w:color="auto"/>
            <w:bottom w:val="none" w:sz="0" w:space="0" w:color="auto"/>
            <w:right w:val="none" w:sz="0" w:space="0" w:color="auto"/>
          </w:divBdr>
          <w:divsChild>
            <w:div w:id="556554618">
              <w:marLeft w:val="0"/>
              <w:marRight w:val="0"/>
              <w:marTop w:val="0"/>
              <w:marBottom w:val="0"/>
              <w:divBdr>
                <w:top w:val="none" w:sz="0" w:space="0" w:color="auto"/>
                <w:left w:val="none" w:sz="0" w:space="0" w:color="auto"/>
                <w:bottom w:val="none" w:sz="0" w:space="0" w:color="auto"/>
                <w:right w:val="none" w:sz="0" w:space="0" w:color="auto"/>
              </w:divBdr>
              <w:divsChild>
                <w:div w:id="879972288">
                  <w:marLeft w:val="0"/>
                  <w:marRight w:val="0"/>
                  <w:marTop w:val="0"/>
                  <w:marBottom w:val="0"/>
                  <w:divBdr>
                    <w:top w:val="none" w:sz="0" w:space="0" w:color="auto"/>
                    <w:left w:val="none" w:sz="0" w:space="0" w:color="auto"/>
                    <w:bottom w:val="none" w:sz="0" w:space="0" w:color="auto"/>
                    <w:right w:val="none" w:sz="0" w:space="0" w:color="auto"/>
                  </w:divBdr>
                  <w:divsChild>
                    <w:div w:id="812672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4283282">
      <w:bodyDiv w:val="1"/>
      <w:marLeft w:val="0"/>
      <w:marRight w:val="0"/>
      <w:marTop w:val="0"/>
      <w:marBottom w:val="0"/>
      <w:divBdr>
        <w:top w:val="none" w:sz="0" w:space="0" w:color="auto"/>
        <w:left w:val="none" w:sz="0" w:space="0" w:color="auto"/>
        <w:bottom w:val="none" w:sz="0" w:space="0" w:color="auto"/>
        <w:right w:val="none" w:sz="0" w:space="0" w:color="auto"/>
      </w:divBdr>
      <w:divsChild>
        <w:div w:id="1484660056">
          <w:marLeft w:val="0"/>
          <w:marRight w:val="0"/>
          <w:marTop w:val="0"/>
          <w:marBottom w:val="0"/>
          <w:divBdr>
            <w:top w:val="none" w:sz="0" w:space="0" w:color="auto"/>
            <w:left w:val="none" w:sz="0" w:space="0" w:color="auto"/>
            <w:bottom w:val="none" w:sz="0" w:space="0" w:color="auto"/>
            <w:right w:val="none" w:sz="0" w:space="0" w:color="auto"/>
          </w:divBdr>
          <w:divsChild>
            <w:div w:id="443620086">
              <w:marLeft w:val="0"/>
              <w:marRight w:val="0"/>
              <w:marTop w:val="0"/>
              <w:marBottom w:val="0"/>
              <w:divBdr>
                <w:top w:val="none" w:sz="0" w:space="0" w:color="auto"/>
                <w:left w:val="none" w:sz="0" w:space="0" w:color="auto"/>
                <w:bottom w:val="none" w:sz="0" w:space="0" w:color="auto"/>
                <w:right w:val="none" w:sz="0" w:space="0" w:color="auto"/>
              </w:divBdr>
              <w:divsChild>
                <w:div w:id="156844244">
                  <w:marLeft w:val="0"/>
                  <w:marRight w:val="0"/>
                  <w:marTop w:val="0"/>
                  <w:marBottom w:val="0"/>
                  <w:divBdr>
                    <w:top w:val="none" w:sz="0" w:space="0" w:color="auto"/>
                    <w:left w:val="none" w:sz="0" w:space="0" w:color="auto"/>
                    <w:bottom w:val="none" w:sz="0" w:space="0" w:color="auto"/>
                    <w:right w:val="none" w:sz="0" w:space="0" w:color="auto"/>
                  </w:divBdr>
                  <w:divsChild>
                    <w:div w:id="251360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1411024">
      <w:bodyDiv w:val="1"/>
      <w:marLeft w:val="0"/>
      <w:marRight w:val="0"/>
      <w:marTop w:val="0"/>
      <w:marBottom w:val="0"/>
      <w:divBdr>
        <w:top w:val="none" w:sz="0" w:space="0" w:color="auto"/>
        <w:left w:val="none" w:sz="0" w:space="0" w:color="auto"/>
        <w:bottom w:val="none" w:sz="0" w:space="0" w:color="auto"/>
        <w:right w:val="none" w:sz="0" w:space="0" w:color="auto"/>
      </w:divBdr>
    </w:div>
    <w:div w:id="1674068229">
      <w:bodyDiv w:val="1"/>
      <w:marLeft w:val="0"/>
      <w:marRight w:val="0"/>
      <w:marTop w:val="0"/>
      <w:marBottom w:val="0"/>
      <w:divBdr>
        <w:top w:val="none" w:sz="0" w:space="0" w:color="auto"/>
        <w:left w:val="none" w:sz="0" w:space="0" w:color="auto"/>
        <w:bottom w:val="none" w:sz="0" w:space="0" w:color="auto"/>
        <w:right w:val="none" w:sz="0" w:space="0" w:color="auto"/>
      </w:divBdr>
      <w:divsChild>
        <w:div w:id="140777896">
          <w:marLeft w:val="0"/>
          <w:marRight w:val="0"/>
          <w:marTop w:val="0"/>
          <w:marBottom w:val="0"/>
          <w:divBdr>
            <w:top w:val="none" w:sz="0" w:space="0" w:color="auto"/>
            <w:left w:val="none" w:sz="0" w:space="0" w:color="auto"/>
            <w:bottom w:val="none" w:sz="0" w:space="0" w:color="auto"/>
            <w:right w:val="none" w:sz="0" w:space="0" w:color="auto"/>
          </w:divBdr>
          <w:divsChild>
            <w:div w:id="1432701013">
              <w:marLeft w:val="0"/>
              <w:marRight w:val="0"/>
              <w:marTop w:val="0"/>
              <w:marBottom w:val="0"/>
              <w:divBdr>
                <w:top w:val="none" w:sz="0" w:space="0" w:color="auto"/>
                <w:left w:val="none" w:sz="0" w:space="0" w:color="auto"/>
                <w:bottom w:val="none" w:sz="0" w:space="0" w:color="auto"/>
                <w:right w:val="none" w:sz="0" w:space="0" w:color="auto"/>
              </w:divBdr>
              <w:divsChild>
                <w:div w:id="2043627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9981616">
      <w:bodyDiv w:val="1"/>
      <w:marLeft w:val="0"/>
      <w:marRight w:val="0"/>
      <w:marTop w:val="0"/>
      <w:marBottom w:val="0"/>
      <w:divBdr>
        <w:top w:val="none" w:sz="0" w:space="0" w:color="auto"/>
        <w:left w:val="none" w:sz="0" w:space="0" w:color="auto"/>
        <w:bottom w:val="none" w:sz="0" w:space="0" w:color="auto"/>
        <w:right w:val="none" w:sz="0" w:space="0" w:color="auto"/>
      </w:divBdr>
      <w:divsChild>
        <w:div w:id="1093743622">
          <w:marLeft w:val="0"/>
          <w:marRight w:val="0"/>
          <w:marTop w:val="0"/>
          <w:marBottom w:val="0"/>
          <w:divBdr>
            <w:top w:val="none" w:sz="0" w:space="0" w:color="auto"/>
            <w:left w:val="none" w:sz="0" w:space="0" w:color="auto"/>
            <w:bottom w:val="none" w:sz="0" w:space="0" w:color="auto"/>
            <w:right w:val="none" w:sz="0" w:space="0" w:color="auto"/>
          </w:divBdr>
          <w:divsChild>
            <w:div w:id="1908832069">
              <w:marLeft w:val="0"/>
              <w:marRight w:val="0"/>
              <w:marTop w:val="0"/>
              <w:marBottom w:val="0"/>
              <w:divBdr>
                <w:top w:val="none" w:sz="0" w:space="0" w:color="auto"/>
                <w:left w:val="none" w:sz="0" w:space="0" w:color="auto"/>
                <w:bottom w:val="none" w:sz="0" w:space="0" w:color="auto"/>
                <w:right w:val="none" w:sz="0" w:space="0" w:color="auto"/>
              </w:divBdr>
              <w:divsChild>
                <w:div w:id="823204025">
                  <w:marLeft w:val="0"/>
                  <w:marRight w:val="0"/>
                  <w:marTop w:val="0"/>
                  <w:marBottom w:val="0"/>
                  <w:divBdr>
                    <w:top w:val="none" w:sz="0" w:space="0" w:color="auto"/>
                    <w:left w:val="none" w:sz="0" w:space="0" w:color="auto"/>
                    <w:bottom w:val="none" w:sz="0" w:space="0" w:color="auto"/>
                    <w:right w:val="none" w:sz="0" w:space="0" w:color="auto"/>
                  </w:divBdr>
                  <w:divsChild>
                    <w:div w:id="999162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9920326">
      <w:bodyDiv w:val="1"/>
      <w:marLeft w:val="0"/>
      <w:marRight w:val="0"/>
      <w:marTop w:val="0"/>
      <w:marBottom w:val="0"/>
      <w:divBdr>
        <w:top w:val="none" w:sz="0" w:space="0" w:color="auto"/>
        <w:left w:val="none" w:sz="0" w:space="0" w:color="auto"/>
        <w:bottom w:val="none" w:sz="0" w:space="0" w:color="auto"/>
        <w:right w:val="none" w:sz="0" w:space="0" w:color="auto"/>
      </w:divBdr>
      <w:divsChild>
        <w:div w:id="1287348100">
          <w:marLeft w:val="0"/>
          <w:marRight w:val="0"/>
          <w:marTop w:val="0"/>
          <w:marBottom w:val="0"/>
          <w:divBdr>
            <w:top w:val="none" w:sz="0" w:space="0" w:color="auto"/>
            <w:left w:val="none" w:sz="0" w:space="0" w:color="auto"/>
            <w:bottom w:val="none" w:sz="0" w:space="0" w:color="auto"/>
            <w:right w:val="none" w:sz="0" w:space="0" w:color="auto"/>
          </w:divBdr>
          <w:divsChild>
            <w:div w:id="642664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8514093">
      <w:bodyDiv w:val="1"/>
      <w:marLeft w:val="0"/>
      <w:marRight w:val="0"/>
      <w:marTop w:val="0"/>
      <w:marBottom w:val="0"/>
      <w:divBdr>
        <w:top w:val="none" w:sz="0" w:space="0" w:color="auto"/>
        <w:left w:val="none" w:sz="0" w:space="0" w:color="auto"/>
        <w:bottom w:val="none" w:sz="0" w:space="0" w:color="auto"/>
        <w:right w:val="none" w:sz="0" w:space="0" w:color="auto"/>
      </w:divBdr>
      <w:divsChild>
        <w:div w:id="1923952046">
          <w:marLeft w:val="0"/>
          <w:marRight w:val="0"/>
          <w:marTop w:val="0"/>
          <w:marBottom w:val="0"/>
          <w:divBdr>
            <w:top w:val="none" w:sz="0" w:space="0" w:color="auto"/>
            <w:left w:val="none" w:sz="0" w:space="0" w:color="auto"/>
            <w:bottom w:val="none" w:sz="0" w:space="0" w:color="auto"/>
            <w:right w:val="none" w:sz="0" w:space="0" w:color="auto"/>
          </w:divBdr>
          <w:divsChild>
            <w:div w:id="770587882">
              <w:marLeft w:val="0"/>
              <w:marRight w:val="0"/>
              <w:marTop w:val="0"/>
              <w:marBottom w:val="0"/>
              <w:divBdr>
                <w:top w:val="none" w:sz="0" w:space="0" w:color="auto"/>
                <w:left w:val="none" w:sz="0" w:space="0" w:color="auto"/>
                <w:bottom w:val="none" w:sz="0" w:space="0" w:color="auto"/>
                <w:right w:val="none" w:sz="0" w:space="0" w:color="auto"/>
              </w:divBdr>
              <w:divsChild>
                <w:div w:id="1530409391">
                  <w:marLeft w:val="0"/>
                  <w:marRight w:val="0"/>
                  <w:marTop w:val="0"/>
                  <w:marBottom w:val="0"/>
                  <w:divBdr>
                    <w:top w:val="none" w:sz="0" w:space="0" w:color="auto"/>
                    <w:left w:val="none" w:sz="0" w:space="0" w:color="auto"/>
                    <w:bottom w:val="none" w:sz="0" w:space="0" w:color="auto"/>
                    <w:right w:val="none" w:sz="0" w:space="0" w:color="auto"/>
                  </w:divBdr>
                  <w:divsChild>
                    <w:div w:id="1579442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73srgCJ8fvk" TargetMode="Externa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F060CF-0D24-F74B-AEDF-1562E92A37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852</TotalTime>
  <Pages>1</Pages>
  <Words>1530</Words>
  <Characters>8723</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 Li</dc:creator>
  <cp:keywords/>
  <dc:description/>
  <cp:lastModifiedBy>Eddy Chan Wai Hun</cp:lastModifiedBy>
  <cp:revision>82</cp:revision>
  <dcterms:created xsi:type="dcterms:W3CDTF">2021-06-13T07:02:00Z</dcterms:created>
  <dcterms:modified xsi:type="dcterms:W3CDTF">2021-06-15T15:41:00Z</dcterms:modified>
</cp:coreProperties>
</file>