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73726" w14:textId="604D5085" w:rsidR="00F35B6D" w:rsidRDefault="00F35B6D">
      <w:r w:rsidRPr="00F35B6D">
        <w:t>A social enterprise or social business is characterized as a business that has explicit social targets that fill its essential need. Social undertakings look to augment benefits while expanding advantages to society and the earth. Their benefits are mainly used to finance social projects.</w:t>
      </w:r>
      <w:r w:rsidR="0017690E" w:rsidRPr="0017690E">
        <w:t xml:space="preserve"> Numerous social undertakings effectively boost enhancements in social prosperity. For instance, </w:t>
      </w:r>
      <w:proofErr w:type="spellStart"/>
      <w:r w:rsidR="0017690E" w:rsidRPr="0017690E">
        <w:t>Warby</w:t>
      </w:r>
      <w:proofErr w:type="spellEnd"/>
      <w:r w:rsidR="0017690E" w:rsidRPr="0017690E">
        <w:t xml:space="preserve"> Parker is an American eyeglass retailer that gives a couple of glasses to somebody deprived for each pair sold. Tom's, a California-based retailer, comparatively has promised to give a couple of shoes or shades for each pair sold. Additionally, Climate Smart trains organizations and gives them programming instruments that let them track and cut their ozone depleting substance emanations.</w:t>
      </w:r>
    </w:p>
    <w:p w14:paraId="1116E472" w14:textId="23A5CB1F" w:rsidR="003F25CD" w:rsidRDefault="003F25CD" w:rsidP="003F25CD">
      <w:r>
        <w:t>since social enterprise are organized uniquely in contrast to a conventional cause or business, they may acquire financing from awards, ventures, or a mix of both.  As of late, various new, half breed alternatives for financing social effect associations have likewise been created, which go to both to benefit inspiration and to social effect.</w:t>
      </w:r>
      <w:r w:rsidR="00A04FB5" w:rsidRPr="00A04FB5">
        <w:t xml:space="preserve"> Award subsidizing is offered by beneficent, charitable, and government bodies who don't anticipate a money related return however are rather putting resources into the social result that the social undertaking guarantees. Huge private establishments like the Michael and Susan Dell Foundation offer awards to associations working in their picked regions of core interest. A few associations devoted explicitly to social business visionaries, for example, </w:t>
      </w:r>
      <w:proofErr w:type="spellStart"/>
      <w:r w:rsidR="00A04FB5" w:rsidRPr="00A04FB5">
        <w:t>UnLtd</w:t>
      </w:r>
      <w:proofErr w:type="spellEnd"/>
      <w:r w:rsidR="00A04FB5" w:rsidRPr="00A04FB5">
        <w:t>, additionally offer little awards to associations that are firing up or scaling their tasks.</w:t>
      </w:r>
      <w:r w:rsidR="006A1341" w:rsidRPr="006A1341">
        <w:t xml:space="preserve"> ("Funding sources for social enterprise", 2020)</w:t>
      </w:r>
    </w:p>
    <w:p w14:paraId="70E59171" w14:textId="77777777" w:rsidR="00A04FB5" w:rsidRDefault="00A04FB5" w:rsidP="00A04FB5">
      <w:r>
        <w:t xml:space="preserve">Some social undertaking models may create adequate benefits to make them alluring focuses for conventional value and obligation speculation subsidizing too. Wellsprings of speculation subsidizing include: </w:t>
      </w:r>
    </w:p>
    <w:p w14:paraId="17AD739E" w14:textId="77777777" w:rsidR="00A04FB5" w:rsidRDefault="00A04FB5" w:rsidP="00A04FB5">
      <w:r>
        <w:t xml:space="preserve">Blessed messenger financial specialists: well off people keen on making speculations </w:t>
      </w:r>
    </w:p>
    <w:p w14:paraId="3A2A7D15" w14:textId="77777777" w:rsidR="00A04FB5" w:rsidRDefault="00A04FB5" w:rsidP="00A04FB5">
      <w:r>
        <w:t xml:space="preserve">Seed financing firms: organizations that contribute modest quantities of beginning period capital in new businesses </w:t>
      </w:r>
    </w:p>
    <w:p w14:paraId="20ED8811" w14:textId="342FF197" w:rsidR="00A04FB5" w:rsidRDefault="00A04FB5" w:rsidP="00A04FB5">
      <w:r>
        <w:t>Funding reserves: organizations that pool and put a lot of cash in developing organizations</w:t>
      </w:r>
      <w:r w:rsidR="00D8579F">
        <w:t>.</w:t>
      </w:r>
    </w:p>
    <w:p w14:paraId="2E540EF7" w14:textId="5B484B7C" w:rsidR="00D8579F" w:rsidRDefault="00D8579F" w:rsidP="00D8579F">
      <w:r>
        <w:t>An ongoing improvement in the financing space is the idea of effect contributing. The Global Impact Investing Network characterizes sway speculation as "ventures made into organizations, associations, and assets with the aim to create social and ecological effect close by a money related return." This blossoming field that has become out of the acknowledgment that delivering merchandise and enterprises with a social worth, for example, antibodies for irresistible maladies—can likewise produce benefits for speculators. One case of an effect venture bunch is Root Capital. Another epic money related instrument known as a social effect security offers a path for private financial specialists to finance government extends and get a fiscal return if those undertakings prevail with regards to making the ideal social results.</w:t>
      </w:r>
      <w:r w:rsidR="006A1341" w:rsidRPr="006A1341">
        <w:t xml:space="preserve"> ("Funding sources for social enterprise", 2020)</w:t>
      </w:r>
    </w:p>
    <w:p w14:paraId="7945E1D3" w14:textId="5F6A9A0E" w:rsidR="00092546" w:rsidRDefault="005D075D" w:rsidP="00D8579F">
      <w:r w:rsidRPr="005D075D">
        <w:t xml:space="preserve">For instance, envision the administration needed to diminish vagrancy in a specific zone. It could offer a social effect attach to speculators who might utilize their centre abilities to decide the probability that a specific intercession—like an agreeable lodging affiliation—would succeed. </w:t>
      </w:r>
      <w:r w:rsidR="006A1341" w:rsidRPr="005D075D">
        <w:t>If</w:t>
      </w:r>
      <w:r w:rsidRPr="005D075D">
        <w:t xml:space="preserve"> vagrancy without a doubt diminished, the speculator would get a financial come back from the legislature</w:t>
      </w:r>
      <w:r w:rsidR="00092546">
        <w:t>.</w:t>
      </w:r>
      <w:r w:rsidR="00092546" w:rsidRPr="00092546">
        <w:t xml:space="preserve"> ("Funding sources for social enterprise", 2020)</w:t>
      </w:r>
    </w:p>
    <w:p w14:paraId="4B1D77D9" w14:textId="315FB095" w:rsidR="006A1341" w:rsidRDefault="006A1341" w:rsidP="006A1341">
      <w:r>
        <w:t xml:space="preserve">The 'third area' is an umbrella term that covers a scope of various associations with various structures and purposes, having a place neither with the open division (i.e., the state) nor to the private part (benefit making private endeavour). You may have heard different terms used to portray such associations – the deliberate segment, non-legislative associations, non-benefit </w:t>
      </w:r>
      <w:r>
        <w:lastRenderedPageBreak/>
        <w:t xml:space="preserve">associations especially in open conversations around arrangement and governmental issues. These terms all depict associations which share a similar key component: Non-administrative: </w:t>
      </w:r>
      <w:r w:rsidR="00683AD9">
        <w:t>even though</w:t>
      </w:r>
      <w:r>
        <w:t xml:space="preserve"> they frequently work with or close by government offices, and may get government financing or commissions, third area associations are autonomous from the legislature.</w:t>
      </w:r>
      <w:r w:rsidRPr="006A1341">
        <w:t xml:space="preserve"> </w:t>
      </w:r>
      <w:r>
        <w:t>Non-benefit: third part associations raise reserves and create money related surpluses to put resources into social, ecological, or social destinations. They don't try to make benefits as an end.  Qualities driven: third division associations seek after explicit objectives which are regularly lined up with specific social and political viewpoints. They might be related with or work with ideological groups, however an ideological group can't third division association.</w:t>
      </w:r>
    </w:p>
    <w:p w14:paraId="6EBD66D1" w14:textId="77777777" w:rsidR="00683AD9" w:rsidRDefault="00683AD9" w:rsidP="00683AD9">
      <w:r>
        <w:t xml:space="preserve">third area associations include: </w:t>
      </w:r>
    </w:p>
    <w:p w14:paraId="6F1E4686" w14:textId="77777777" w:rsidR="00683AD9" w:rsidRDefault="00683AD9" w:rsidP="00683AD9">
      <w:r>
        <w:t xml:space="preserve">Noble cause </w:t>
      </w:r>
    </w:p>
    <w:p w14:paraId="2F5F03B7" w14:textId="77777777" w:rsidR="00683AD9" w:rsidRDefault="00683AD9" w:rsidP="00683AD9">
      <w:r>
        <w:t xml:space="preserve">Intentional and network associations </w:t>
      </w:r>
    </w:p>
    <w:p w14:paraId="16A72850" w14:textId="3401E94F" w:rsidR="00683AD9" w:rsidRDefault="00683AD9" w:rsidP="00683AD9">
      <w:r>
        <w:t xml:space="preserve">Social endeavours and cooperatives </w:t>
      </w:r>
    </w:p>
    <w:p w14:paraId="334D0CF0" w14:textId="4B79C348" w:rsidR="00092546" w:rsidRDefault="00683AD9" w:rsidP="00683AD9">
      <w:r>
        <w:t xml:space="preserve">Research organizations and private research establishments (this does exclude colleges and universities) A few associations, for example, lodging affiliations, have been spun off from government and are viewed as semi third area gatherings, even though they convey open administrations. Third area associations work at all degrees of society, from the neighbourhood to the national and the global, and they make a noteworthy – and quickly expanding – commitment to the wellbeing and prosperity of society both in the UK and abroad. Following the 2010 General Election, the legislature clarified that foundations and wilful associations would be required to play out an expanding measure of the social and social capacities which it has recently been crafted by the open segment to give, and numerous third division associations get government commissions to offer types of assistance for the administration's sake. The Office for Civil Society, drove by the Minister for Civil Society, is the administration organization right now entrusted with supervising the administration's respectful society plan, and dealing with the connection between the third segment and the legislature. The developing significance of the third division to open life and administrations can't restricted to the UK, </w:t>
      </w:r>
      <w:r w:rsidR="00CF4AC3">
        <w:t>however,</w:t>
      </w:r>
      <w:r>
        <w:t xml:space="preserve"> is an overall marvel. Hence, working with third segment associations can be a compelling method to </w:t>
      </w:r>
      <w:r w:rsidR="00CF4AC3">
        <w:t>effect</w:t>
      </w:r>
      <w:r>
        <w:t xml:space="preserve"> on open strategy.</w:t>
      </w:r>
      <w:r w:rsidR="001B4A67" w:rsidRPr="001B4A67">
        <w:t xml:space="preserve"> </w:t>
      </w:r>
      <w:r w:rsidR="001B4A67" w:rsidRPr="001B4A67">
        <w:t>("Large traditional fundraising charities 'must change the way they work'", 2020)</w:t>
      </w:r>
      <w:r w:rsidR="001B4A67">
        <w:t>.</w:t>
      </w:r>
    </w:p>
    <w:p w14:paraId="2BF58232" w14:textId="77777777" w:rsidR="001410C7" w:rsidRDefault="001410C7" w:rsidP="001410C7">
      <w:r>
        <w:t xml:space="preserve">The effect of </w:t>
      </w:r>
      <w:proofErr w:type="spellStart"/>
      <w:r>
        <w:t>somberness</w:t>
      </w:r>
      <w:proofErr w:type="spellEnd"/>
      <w:r>
        <w:t xml:space="preserve"> </w:t>
      </w:r>
    </w:p>
    <w:p w14:paraId="049087F7" w14:textId="77777777" w:rsidR="001410C7" w:rsidRDefault="001410C7" w:rsidP="001410C7">
      <w:r>
        <w:t xml:space="preserve">Regardless of 66% of noble cause seeing expanding interest for their administrations, somewhere in the range of 2008 and 2014, little and medium-sized foundations saw a fall in their salary by around 17%. The CEOs we addressed clarified that with numerous social ventures relying upon open division business, </w:t>
      </w:r>
      <w:proofErr w:type="spellStart"/>
      <w:r>
        <w:t>neighborhood</w:t>
      </w:r>
      <w:proofErr w:type="spellEnd"/>
      <w:r>
        <w:t xml:space="preserve"> authority cost cutting is causing genuine concern. </w:t>
      </w:r>
    </w:p>
    <w:p w14:paraId="37BCD35E" w14:textId="77777777" w:rsidR="001410C7" w:rsidRDefault="001410C7" w:rsidP="001410C7">
      <w:r>
        <w:t xml:space="preserve">One CEO clarified: "Choices are enormously founded on cost – now and then it's as much as 80% cost and 20% quality." It was felt by some that with such a great amount of spotlight on cost, "slice deep down estimating must be a hazard to inhabitants." </w:t>
      </w:r>
    </w:p>
    <w:p w14:paraId="3EA497B3" w14:textId="77777777" w:rsidR="001410C7" w:rsidRDefault="001410C7" w:rsidP="001410C7">
      <w:r>
        <w:t xml:space="preserve">2. Overseeing broadening </w:t>
      </w:r>
    </w:p>
    <w:p w14:paraId="7A242F75" w14:textId="5AB82225" w:rsidR="001410C7" w:rsidRDefault="001410C7" w:rsidP="001410C7">
      <w:r>
        <w:t xml:space="preserve">The test presented by </w:t>
      </w:r>
      <w:proofErr w:type="spellStart"/>
      <w:r>
        <w:t>somberness</w:t>
      </w:r>
      <w:proofErr w:type="spellEnd"/>
      <w:r>
        <w:t xml:space="preserve"> has driven numerous social </w:t>
      </w:r>
      <w:proofErr w:type="spellStart"/>
      <w:r>
        <w:t>endeavor</w:t>
      </w:r>
      <w:proofErr w:type="spellEnd"/>
      <w:r>
        <w:t xml:space="preserve"> CEOs to investigate new plans of action and enhancement. One CEO commented that their association is thinking about a "Robin Hood model", whereby salary produced from business exercises is utilized to offer sponsored types of assistance for the most impeded. While enhancement can carry business advantages to an </w:t>
      </w:r>
      <w:r>
        <w:lastRenderedPageBreak/>
        <w:t xml:space="preserve">association, there are chance contemplations. For instance, social undertakings hoping to offer administrations, for example, work </w:t>
      </w:r>
      <w:proofErr w:type="gramStart"/>
      <w:r>
        <w:t>preparing</w:t>
      </w:r>
      <w:proofErr w:type="gramEnd"/>
      <w:r>
        <w:t xml:space="preserve"> or money related guidance will wind up open to potential carelessness claims. </w:t>
      </w:r>
      <w:r w:rsidRPr="001410C7">
        <w:t>("7 top challenges facing social enterprises - News &amp; Views", 2020)</w:t>
      </w:r>
    </w:p>
    <w:p w14:paraId="593D896C" w14:textId="77777777" w:rsidR="001410C7" w:rsidRDefault="001410C7" w:rsidP="001410C7"/>
    <w:p w14:paraId="3C4AC33F" w14:textId="77777777" w:rsidR="001410C7" w:rsidRDefault="001410C7" w:rsidP="001410C7">
      <w:r>
        <w:t xml:space="preserve">3. Expanding rivalry </w:t>
      </w:r>
    </w:p>
    <w:p w14:paraId="79FB0D5F" w14:textId="1B312088" w:rsidR="001410C7" w:rsidRDefault="001410C7" w:rsidP="001410C7">
      <w:r>
        <w:t xml:space="preserve">With a serious spotlight on cost at nearby power level, social ventures are in a more serious condition than any time in recent memory. Many are winding up in rivalry with </w:t>
      </w:r>
      <w:proofErr w:type="spellStart"/>
      <w:r>
        <w:t>neighborhood</w:t>
      </w:r>
      <w:proofErr w:type="spellEnd"/>
      <w:r>
        <w:t xml:space="preserve"> gatherings, which are as often as possible undermining costs, and bigger suppliers with more noteworthy assets. This test ought not be disparaged. One pioneer of a wellbeing and social consideration undertaking described losing a significant nearby position contract it had held for quite a long while, and which represented the greater part of its business. This new reality for social associations makes it progressively essential to stay away from overreliance on one income stream. </w:t>
      </w:r>
    </w:p>
    <w:p w14:paraId="2F3CE708" w14:textId="77777777" w:rsidR="001410C7" w:rsidRDefault="001410C7" w:rsidP="001410C7"/>
    <w:p w14:paraId="53292522" w14:textId="77777777" w:rsidR="001410C7" w:rsidRDefault="001410C7" w:rsidP="001410C7">
      <w:r>
        <w:t xml:space="preserve">4. Getting to back </w:t>
      </w:r>
    </w:p>
    <w:p w14:paraId="375829CB" w14:textId="5F863318" w:rsidR="001410C7" w:rsidRDefault="001410C7" w:rsidP="001410C7">
      <w:r>
        <w:t xml:space="preserve">The quantity of social associations looking for fund for working capital has ascended from 28% in 2011 to 43% in 2015, as indicated by Social Enterprise UK. One CEO confessed to getting a handle on anxious about taking a £12m bank advance to ease </w:t>
      </w:r>
      <w:proofErr w:type="gramStart"/>
      <w:r>
        <w:t>income, yet</w:t>
      </w:r>
      <w:proofErr w:type="gramEnd"/>
      <w:r>
        <w:t xml:space="preserve"> is a long way from the main social undertaking pioneer to consider going down this way. For </w:t>
      </w:r>
      <w:proofErr w:type="spellStart"/>
      <w:r>
        <w:t>neighborhood</w:t>
      </w:r>
      <w:proofErr w:type="spellEnd"/>
      <w:r>
        <w:t xml:space="preserve"> specialists to address the difficulties presented by </w:t>
      </w:r>
      <w:proofErr w:type="spellStart"/>
      <w:r>
        <w:t>somberness</w:t>
      </w:r>
      <w:proofErr w:type="spellEnd"/>
      <w:r>
        <w:t xml:space="preserve">, expanding rivalry and broadening, choices should be made on the most proficient method to fund the progress to an increasingly business plan of action. </w:t>
      </w:r>
    </w:p>
    <w:p w14:paraId="4C4830CE" w14:textId="77777777" w:rsidR="001410C7" w:rsidRDefault="001410C7" w:rsidP="001410C7"/>
    <w:p w14:paraId="44FBC8D1" w14:textId="77777777" w:rsidR="001410C7" w:rsidRDefault="001410C7" w:rsidP="001410C7">
      <w:r>
        <w:t xml:space="preserve">5. Joint effort </w:t>
      </w:r>
    </w:p>
    <w:p w14:paraId="0B61569C" w14:textId="6577EE3F" w:rsidR="001410C7" w:rsidRDefault="001410C7" w:rsidP="001410C7">
      <w:r>
        <w:t xml:space="preserve">Right </w:t>
      </w:r>
      <w:proofErr w:type="gramStart"/>
      <w:r>
        <w:t>now</w:t>
      </w:r>
      <w:proofErr w:type="gramEnd"/>
      <w:r>
        <w:t xml:space="preserve"> condition, there is likewise a developing want for joint effort. The brutal atmosphere social ventures are working in is compelling numerous to cooperate with different associations, even those whose qualities may not really line up with those of the social undertaking. This synergistic attitude will frequently require a social move. One CEO remarked: "Joint effort is critical, yet it's a battle. Little foundations are suspicious of bigger causes needing to dominate." For coordinated effort to be fruitful, the foundation CEOs felt there was a need to convey more successfully than is as of now the case, and better comprehend and acknowledge what others can contribute. </w:t>
      </w:r>
    </w:p>
    <w:p w14:paraId="4D24A159" w14:textId="2E84BA1A" w:rsidR="001410C7" w:rsidRDefault="001410C7" w:rsidP="001410C7">
      <w:r>
        <w:t xml:space="preserve">6. Holding social </w:t>
      </w:r>
      <w:r>
        <w:t>reason:</w:t>
      </w:r>
      <w:r>
        <w:br/>
      </w:r>
      <w:r>
        <w:t xml:space="preserve">With broadening, coordinated effort and expanding rivalry comes the potential for interruption. Numerous associations will experience challenges in finding </w:t>
      </w:r>
      <w:r>
        <w:t>harmony</w:t>
      </w:r>
      <w:r>
        <w:t xml:space="preserve"> between expanding into new income streams and keeping up a </w:t>
      </w:r>
      <w:r>
        <w:t>centre</w:t>
      </w:r>
      <w:r>
        <w:t xml:space="preserve"> ethos. One CEO cautioned that in the present atmosphere, there is constantly a peril that associations can dismiss their social reason as they "follow the cash". </w:t>
      </w:r>
    </w:p>
    <w:p w14:paraId="136A363E" w14:textId="77777777" w:rsidR="001410C7" w:rsidRDefault="001410C7" w:rsidP="001410C7">
      <w:r>
        <w:t xml:space="preserve">Holding a solid feeling of social reason requires an away from of how far an association can differentiate and the upsides and downsides of doing as such. One interviewee related a 2014 choice to target 30% of its business in non-nearby position recreation. </w:t>
      </w:r>
    </w:p>
    <w:p w14:paraId="19457F0B" w14:textId="0A4CCFB7" w:rsidR="001410C7" w:rsidRDefault="001410C7" w:rsidP="001410C7">
      <w:r>
        <w:t>7. Brexit Social</w:t>
      </w:r>
      <w:r>
        <w:t>:</w:t>
      </w:r>
      <w:r>
        <w:t xml:space="preserve"> ventures are not safe to resonations following the aftereffect of the EU submission. While around seventy five percent of social venture pioneers needed to stay in the EU preceding the vote, the lion's share were certain that Brexit would not put their business in danger. Almost a year on, the fundamental inclination among social associations CEOs we addressed is vulnerability. One </w:t>
      </w:r>
      <w:r>
        <w:lastRenderedPageBreak/>
        <w:t>CEO remarked: "We were completely gotten out by the aftereffect of the EU submission. I don't think anybody truly anticipated that that should occur." One specific test has been staffing. Numerous CEOs are as of now announcing troubles in pulling in and holding staff, which are probably going to heighten if EU laborers leave the nation.</w:t>
      </w:r>
      <w:r w:rsidRPr="001410C7">
        <w:t xml:space="preserve"> </w:t>
      </w:r>
      <w:r w:rsidRPr="001410C7">
        <w:t>("7 top challenges facing social enterprises - News &amp; Views", 2020)</w:t>
      </w:r>
    </w:p>
    <w:p w14:paraId="574161B0" w14:textId="024D913B" w:rsidR="00092546" w:rsidRDefault="00092546" w:rsidP="00D8579F"/>
    <w:p w14:paraId="74C9344F" w14:textId="65E8BD86" w:rsidR="00092546" w:rsidRDefault="00092546" w:rsidP="00D8579F"/>
    <w:p w14:paraId="2648B789" w14:textId="77777777" w:rsidR="00092546" w:rsidRDefault="00092546" w:rsidP="00D8579F"/>
    <w:p w14:paraId="44DAD473" w14:textId="75E99B0E" w:rsidR="00092546" w:rsidRDefault="00092546" w:rsidP="00D8579F">
      <w:r w:rsidRPr="00092546">
        <w:t xml:space="preserve">Funding sources for social enterprise. (2020). Retrieved 3 April 2020, from </w:t>
      </w:r>
      <w:hyperlink r:id="rId4" w:history="1">
        <w:r w:rsidR="006A1341" w:rsidRPr="009C1405">
          <w:rPr>
            <w:rStyle w:val="Hyperlink"/>
          </w:rPr>
          <w:t>https://www.futurelearn.com/courses/social-enterprise-idea-action/0/steps/18837</w:t>
        </w:r>
      </w:hyperlink>
    </w:p>
    <w:p w14:paraId="1FC4F280" w14:textId="0003B931" w:rsidR="006A1341" w:rsidRDefault="006A1341" w:rsidP="00D8579F">
      <w:r w:rsidRPr="006A1341">
        <w:t xml:space="preserve">Funding sources for social enterprise. (2020). Retrieved 3 April 2020, from </w:t>
      </w:r>
      <w:hyperlink r:id="rId5" w:history="1">
        <w:r w:rsidRPr="009C1405">
          <w:rPr>
            <w:rStyle w:val="Hyperlink"/>
          </w:rPr>
          <w:t>https://www.futurelearn.com/courses/social-enterprise-idea-action/0/steps/18837</w:t>
        </w:r>
      </w:hyperlink>
    </w:p>
    <w:p w14:paraId="52D94204" w14:textId="3FC9653D" w:rsidR="001B4A67" w:rsidRDefault="001B4A67" w:rsidP="00D8579F">
      <w:r w:rsidRPr="001B4A67">
        <w:t xml:space="preserve">Large traditional fundraising charities 'must change the way they work'. (2020). Retrieved 3 April 2020, from </w:t>
      </w:r>
      <w:hyperlink r:id="rId6" w:history="1">
        <w:r w:rsidRPr="009C1405">
          <w:rPr>
            <w:rStyle w:val="Hyperlink"/>
          </w:rPr>
          <w:t>https://www.thirdsector.co.uk/large-traditional-fundraising-charities-must-change-work/fundraising/article/1496792</w:t>
        </w:r>
      </w:hyperlink>
    </w:p>
    <w:p w14:paraId="2C3DB31F" w14:textId="7F4999D1" w:rsidR="001410C7" w:rsidRDefault="001410C7" w:rsidP="00D8579F">
      <w:r w:rsidRPr="001410C7">
        <w:t xml:space="preserve">7 top challenges facing social enterprises - News &amp; Views. (2020). Retrieved 3 April 2020, from </w:t>
      </w:r>
      <w:hyperlink r:id="rId7" w:history="1">
        <w:r w:rsidRPr="009C1405">
          <w:rPr>
            <w:rStyle w:val="Hyperlink"/>
          </w:rPr>
          <w:t>https://newsandviews.zurich.co.uk/talking-point/7-top-challenges-facing-social-enterprises/</w:t>
        </w:r>
      </w:hyperlink>
    </w:p>
    <w:p w14:paraId="515B9B10" w14:textId="77777777" w:rsidR="001410C7" w:rsidRDefault="001410C7" w:rsidP="00D8579F">
      <w:bookmarkStart w:id="0" w:name="_GoBack"/>
      <w:bookmarkEnd w:id="0"/>
    </w:p>
    <w:p w14:paraId="688AECA8" w14:textId="77777777" w:rsidR="001B4A67" w:rsidRDefault="001B4A67" w:rsidP="00D8579F"/>
    <w:p w14:paraId="25223227" w14:textId="7DF2BB76" w:rsidR="001B4A67" w:rsidRDefault="001B4A67" w:rsidP="00D8579F"/>
    <w:p w14:paraId="409D2867" w14:textId="77777777" w:rsidR="006A1341" w:rsidRDefault="006A1341" w:rsidP="00D8579F"/>
    <w:p w14:paraId="33CFD33D" w14:textId="77777777" w:rsidR="00092546" w:rsidRDefault="00092546" w:rsidP="00D8579F"/>
    <w:p w14:paraId="3EFCAAD2" w14:textId="77777777" w:rsidR="00092546" w:rsidRDefault="00092546" w:rsidP="00D8579F"/>
    <w:p w14:paraId="71C43E44" w14:textId="52A6E82B" w:rsidR="005D075D" w:rsidRDefault="005D075D" w:rsidP="00D8579F"/>
    <w:sectPr w:rsidR="005D0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B6D"/>
    <w:rsid w:val="00092546"/>
    <w:rsid w:val="001410C7"/>
    <w:rsid w:val="0017690E"/>
    <w:rsid w:val="001B4A67"/>
    <w:rsid w:val="003F25CD"/>
    <w:rsid w:val="005D075D"/>
    <w:rsid w:val="00683AD9"/>
    <w:rsid w:val="006A1341"/>
    <w:rsid w:val="00891DC4"/>
    <w:rsid w:val="00A04FB5"/>
    <w:rsid w:val="00CF4AC3"/>
    <w:rsid w:val="00D8579F"/>
    <w:rsid w:val="00F3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CFDBD"/>
  <w15:chartTrackingRefBased/>
  <w15:docId w15:val="{3DB9B870-5C99-4014-926B-4BC27945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1341"/>
    <w:rPr>
      <w:color w:val="0563C1" w:themeColor="hyperlink"/>
      <w:u w:val="single"/>
    </w:rPr>
  </w:style>
  <w:style w:type="character" w:styleId="UnresolvedMention">
    <w:name w:val="Unresolved Mention"/>
    <w:basedOn w:val="DefaultParagraphFont"/>
    <w:uiPriority w:val="99"/>
    <w:semiHidden/>
    <w:unhideWhenUsed/>
    <w:rsid w:val="006A1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wsandviews.zurich.co.uk/talking-point/7-top-challenges-facing-social-enterpri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irdsector.co.uk/large-traditional-fundraising-charities-must-change-work/fundraising/article/1496792" TargetMode="External"/><Relationship Id="rId5" Type="http://schemas.openxmlformats.org/officeDocument/2006/relationships/hyperlink" Target="https://www.futurelearn.com/courses/social-enterprise-idea-action/0/steps/18837" TargetMode="External"/><Relationship Id="rId4" Type="http://schemas.openxmlformats.org/officeDocument/2006/relationships/hyperlink" Target="https://www.futurelearn.com/courses/social-enterprise-idea-action/0/steps/18837"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walsh</dc:creator>
  <cp:keywords/>
  <dc:description/>
  <cp:lastModifiedBy>josh walsh</cp:lastModifiedBy>
  <cp:revision>2</cp:revision>
  <dcterms:created xsi:type="dcterms:W3CDTF">2020-04-03T20:05:00Z</dcterms:created>
  <dcterms:modified xsi:type="dcterms:W3CDTF">2020-04-03T20:05:00Z</dcterms:modified>
</cp:coreProperties>
</file>