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A86553" w14:textId="58399D13" w:rsidR="00977460" w:rsidRDefault="00F40603" w:rsidP="00977460">
      <w:pPr>
        <w:pStyle w:val="Title"/>
      </w:pPr>
      <w:r>
        <w:t xml:space="preserve">Creating a new data set for a littoral zone </w:t>
      </w:r>
    </w:p>
    <w:p w14:paraId="14E2390D" w14:textId="77777777" w:rsidR="00977460" w:rsidRDefault="00977460" w:rsidP="00977460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470122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7ABAC4" w14:textId="73D89BBD" w:rsidR="00EE32F5" w:rsidRDefault="00EE32F5">
          <w:pPr>
            <w:pStyle w:val="TOCHeading"/>
          </w:pPr>
          <w:r>
            <w:t>Contents</w:t>
          </w:r>
        </w:p>
        <w:p w14:paraId="75D1BF00" w14:textId="3289C55D" w:rsidR="0022374D" w:rsidRDefault="00EE32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737233" w:history="1">
            <w:r w:rsidR="0022374D" w:rsidRPr="00CE124B">
              <w:rPr>
                <w:rStyle w:val="Hyperlink"/>
                <w:noProof/>
              </w:rPr>
              <w:t>Introduction</w:t>
            </w:r>
            <w:r w:rsidR="0022374D">
              <w:rPr>
                <w:noProof/>
                <w:webHidden/>
              </w:rPr>
              <w:tab/>
            </w:r>
            <w:r w:rsidR="0022374D">
              <w:rPr>
                <w:noProof/>
                <w:webHidden/>
              </w:rPr>
              <w:fldChar w:fldCharType="begin"/>
            </w:r>
            <w:r w:rsidR="0022374D">
              <w:rPr>
                <w:noProof/>
                <w:webHidden/>
              </w:rPr>
              <w:instrText xml:space="preserve"> PAGEREF _Toc155737233 \h </w:instrText>
            </w:r>
            <w:r w:rsidR="0022374D">
              <w:rPr>
                <w:noProof/>
                <w:webHidden/>
              </w:rPr>
            </w:r>
            <w:r w:rsidR="0022374D">
              <w:rPr>
                <w:noProof/>
                <w:webHidden/>
              </w:rPr>
              <w:fldChar w:fldCharType="separate"/>
            </w:r>
            <w:r w:rsidR="0022374D">
              <w:rPr>
                <w:noProof/>
                <w:webHidden/>
              </w:rPr>
              <w:t>1</w:t>
            </w:r>
            <w:r w:rsidR="0022374D">
              <w:rPr>
                <w:noProof/>
                <w:webHidden/>
              </w:rPr>
              <w:fldChar w:fldCharType="end"/>
            </w:r>
          </w:hyperlink>
        </w:p>
        <w:p w14:paraId="0A9964DB" w14:textId="7F383403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4" w:history="1">
            <w:r w:rsidRPr="00CE124B">
              <w:rPr>
                <w:rStyle w:val="Hyperlink"/>
                <w:noProof/>
              </w:rPr>
              <w:t>Data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ED0CB" w14:textId="7588161B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5" w:history="1">
            <w:r w:rsidRPr="00CE124B">
              <w:rPr>
                <w:rStyle w:val="Hyperlink"/>
                <w:noProof/>
              </w:rPr>
              <w:t>Satellites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CCE2A" w14:textId="6AB70E1F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6" w:history="1">
            <w:r w:rsidRPr="00CE124B">
              <w:rPr>
                <w:rStyle w:val="Hyperlink"/>
                <w:noProof/>
              </w:rPr>
              <w:t>Fixed Wing Aircraft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E19F8" w14:textId="2EF2FF92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7" w:history="1">
            <w:r w:rsidRPr="00CE124B">
              <w:rPr>
                <w:rStyle w:val="Hyperlink"/>
                <w:noProof/>
              </w:rPr>
              <w:t>Drones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70A78" w14:textId="020D9512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8" w:history="1">
            <w:r w:rsidRPr="00CE124B">
              <w:rPr>
                <w:rStyle w:val="Hyperlink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F99375" w14:textId="2E01889F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39" w:history="1">
            <w:r w:rsidRPr="00CE124B">
              <w:rPr>
                <w:rStyle w:val="Hyperlink"/>
                <w:noProof/>
              </w:rPr>
              <w:t>Data 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ABEB4" w14:textId="0C474403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0" w:history="1">
            <w:r w:rsidRPr="00CE124B">
              <w:rPr>
                <w:rStyle w:val="Hyperlink"/>
                <w:noProof/>
              </w:rPr>
              <w:t>Raw data 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92D901" w14:textId="4C8784D9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1" w:history="1">
            <w:r w:rsidRPr="00CE124B">
              <w:rPr>
                <w:rStyle w:val="Hyperlink"/>
                <w:noProof/>
              </w:rPr>
              <w:t>Coordinate System Alignment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BDE7F" w14:textId="49D0E07F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2" w:history="1">
            <w:r w:rsidRPr="00CE124B">
              <w:rPr>
                <w:rStyle w:val="Hyperlink"/>
                <w:noProof/>
              </w:rPr>
              <w:t>Selecting Control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36D86" w14:textId="7F56BFFF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3" w:history="1">
            <w:r w:rsidRPr="00CE124B">
              <w:rPr>
                <w:rStyle w:val="Hyperlink"/>
                <w:noProof/>
              </w:rPr>
              <w:t>Georeferencing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7DA124" w14:textId="0859F19C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4" w:history="1">
            <w:r w:rsidRPr="00CE124B">
              <w:rPr>
                <w:rStyle w:val="Hyperlink"/>
                <w:noProof/>
              </w:rPr>
              <w:t>Resampling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BDEC2" w14:textId="79959CFF" w:rsidR="0022374D" w:rsidRDefault="002237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5" w:history="1">
            <w:r w:rsidRPr="00CE124B">
              <w:rPr>
                <w:rStyle w:val="Hyperlink"/>
                <w:noProof/>
              </w:rPr>
              <w:t>Digital Terrain Model (DTM) 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D9BE9" w14:textId="5847DDDB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6" w:history="1">
            <w:r w:rsidRPr="00CE124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2EE9E" w14:textId="34850A93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7" w:history="1">
            <w:r w:rsidRPr="00CE124B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590D5A" w14:textId="275DF3B3" w:rsidR="0022374D" w:rsidRDefault="002237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737248" w:history="1">
            <w:r w:rsidRPr="00CE124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_Toc155737248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2683C" w14:textId="2B61E307" w:rsidR="00977460" w:rsidRDefault="00EE32F5" w:rsidP="00977460">
          <w:r>
            <w:rPr>
              <w:b/>
              <w:bCs/>
              <w:noProof/>
            </w:rPr>
            <w:fldChar w:fldCharType="end"/>
          </w:r>
        </w:p>
      </w:sdtContent>
    </w:sdt>
    <w:p w14:paraId="20EA19C5" w14:textId="11648166" w:rsidR="00FE4B54" w:rsidRPr="00FE4B54" w:rsidRDefault="00FE4B54" w:rsidP="00FE4B54">
      <w:pPr>
        <w:pStyle w:val="Heading1"/>
      </w:pPr>
      <w:bookmarkStart w:id="0" w:name="_Toc155737233"/>
      <w:r w:rsidRPr="00FE4B54">
        <w:t>Introduction</w:t>
      </w:r>
      <w:bookmarkEnd w:id="0"/>
      <w:r w:rsidRPr="00FE4B54">
        <w:t xml:space="preserve"> </w:t>
      </w:r>
    </w:p>
    <w:p w14:paraId="67CC695E" w14:textId="2C7A8276" w:rsidR="00F50626" w:rsidRDefault="00FE4B54" w:rsidP="00FE4B54">
      <w:r w:rsidRPr="00FE4B54">
        <w:t xml:space="preserve">This report </w:t>
      </w:r>
      <w:r w:rsidR="0051401D" w:rsidRPr="0051401D">
        <w:t>outlines the approach to gather</w:t>
      </w:r>
      <w:r w:rsidR="0051401D">
        <w:t xml:space="preserve"> </w:t>
      </w:r>
      <w:r w:rsidR="00082221">
        <w:t xml:space="preserve">a new data set for a littoral zone within a friendly urban area. </w:t>
      </w:r>
      <w:r w:rsidR="00E45421">
        <w:t xml:space="preserve">Specifically, it aims to capture </w:t>
      </w:r>
      <w:r w:rsidR="006C707C">
        <w:t>the topography</w:t>
      </w:r>
      <w:r w:rsidR="006C707C" w:rsidRPr="006C707C">
        <w:t xml:space="preserve"> of the area above the neap lowest astronomical tide chart datum, including local structures and accessways within 250 metres of the mean sea level</w:t>
      </w:r>
      <w:r w:rsidR="0078325A">
        <w:t>, to a resolution of 15cm</w:t>
      </w:r>
      <w:r w:rsidR="006C707C">
        <w:t xml:space="preserve">. </w:t>
      </w:r>
      <w:r w:rsidR="00D97AD3">
        <w:t>Firstly, t</w:t>
      </w:r>
      <w:r w:rsidR="00FF5661">
        <w:t xml:space="preserve">he </w:t>
      </w:r>
      <w:r w:rsidR="00D97AD3">
        <w:t>optimal platform to collect the data must be selected</w:t>
      </w:r>
      <w:r w:rsidR="00C92E3D">
        <w:t xml:space="preserve">. Next, the process for </w:t>
      </w:r>
      <w:r w:rsidR="00C92E3D" w:rsidRPr="00C92E3D">
        <w:t>georeferenc</w:t>
      </w:r>
      <w:r w:rsidR="00C92E3D">
        <w:t>ing</w:t>
      </w:r>
      <w:r w:rsidR="00C61929">
        <w:t xml:space="preserve"> the</w:t>
      </w:r>
      <w:r w:rsidR="00C92E3D" w:rsidRPr="00C92E3D">
        <w:t xml:space="preserve"> </w:t>
      </w:r>
      <w:r w:rsidR="00C61929">
        <w:t xml:space="preserve">data collected </w:t>
      </w:r>
      <w:r w:rsidR="00C92E3D" w:rsidRPr="00C92E3D">
        <w:t>to Ordnance Survey 1:1250</w:t>
      </w:r>
      <w:r w:rsidR="00C92E3D">
        <w:t xml:space="preserve"> scale map </w:t>
      </w:r>
      <w:r w:rsidR="00D97AD3">
        <w:t xml:space="preserve">will be </w:t>
      </w:r>
      <w:r w:rsidR="00C92E3D">
        <w:t>identified, along w</w:t>
      </w:r>
      <w:r w:rsidR="00F50626">
        <w:t xml:space="preserve">ith </w:t>
      </w:r>
      <w:r w:rsidR="00F80BE1">
        <w:t xml:space="preserve">a method of transforming </w:t>
      </w:r>
      <w:r w:rsidR="00F50626">
        <w:t>it into a digital terrain model.</w:t>
      </w:r>
    </w:p>
    <w:p w14:paraId="0FD334E6" w14:textId="1676D4BF" w:rsidR="006C707C" w:rsidRDefault="00F50626" w:rsidP="00FE4B54">
      <w:r>
        <w:t xml:space="preserve"> </w:t>
      </w:r>
    </w:p>
    <w:p w14:paraId="6042C319" w14:textId="3260B73B" w:rsidR="005E3731" w:rsidRPr="00FE4B54" w:rsidRDefault="009849E2" w:rsidP="00FE4B54">
      <w:pPr>
        <w:pStyle w:val="Heading1"/>
      </w:pPr>
      <w:bookmarkStart w:id="1" w:name="_Toc155737234"/>
      <w:r w:rsidRPr="00FE4B54">
        <w:t>D</w:t>
      </w:r>
      <w:r w:rsidR="002C7A94">
        <w:t>ata Acquisition</w:t>
      </w:r>
      <w:bookmarkEnd w:id="1"/>
      <w:r w:rsidR="002C7A94">
        <w:t xml:space="preserve"> </w:t>
      </w:r>
    </w:p>
    <w:p w14:paraId="502AB017" w14:textId="77777777" w:rsidR="00FE4B54" w:rsidRPr="00FE4B54" w:rsidRDefault="00FE4B54" w:rsidP="00FE4B54"/>
    <w:p w14:paraId="2073AB57" w14:textId="66F78D97" w:rsidR="00977460" w:rsidRPr="009318B3" w:rsidRDefault="00977460" w:rsidP="004C4984">
      <w:pPr>
        <w:pStyle w:val="Heading2"/>
      </w:pPr>
      <w:bookmarkStart w:id="2" w:name="_Toc155737235"/>
      <w:r w:rsidRPr="009318B3">
        <w:t>Satellite</w:t>
      </w:r>
      <w:r w:rsidR="005F111D" w:rsidRPr="009318B3">
        <w:t>s</w:t>
      </w:r>
      <w:bookmarkEnd w:id="2"/>
    </w:p>
    <w:p w14:paraId="792849B3" w14:textId="7C40BBE8" w:rsidR="00E903B5" w:rsidRDefault="00E903B5" w:rsidP="00E903B5">
      <w:r>
        <w:t xml:space="preserve">The geographical position of </w:t>
      </w:r>
      <w:r w:rsidR="005509AF">
        <w:t xml:space="preserve">the </w:t>
      </w:r>
      <w:r>
        <w:t xml:space="preserve">urban area </w:t>
      </w:r>
      <w:r w:rsidR="00116264">
        <w:t>can influence</w:t>
      </w:r>
      <w:r>
        <w:t xml:space="preserve"> the frequency and amount of </w:t>
      </w:r>
      <w:r w:rsidR="007B27AF">
        <w:t xml:space="preserve">satellite </w:t>
      </w:r>
      <w:r>
        <w:t xml:space="preserve">imagery </w:t>
      </w:r>
      <w:r w:rsidR="005509AF">
        <w:t>that can be collected</w:t>
      </w:r>
      <w:r>
        <w:t xml:space="preserve">. </w:t>
      </w:r>
      <w:r w:rsidR="00504B3A">
        <w:t>If n</w:t>
      </w:r>
      <w:r>
        <w:t xml:space="preserve">ear the equator, </w:t>
      </w:r>
      <w:r w:rsidR="00E42282">
        <w:t xml:space="preserve">the </w:t>
      </w:r>
      <w:r w:rsidR="00823218">
        <w:t xml:space="preserve">satellite will be in a </w:t>
      </w:r>
      <w:r>
        <w:t>geo</w:t>
      </w:r>
      <w:r w:rsidR="00FB78D4">
        <w:t xml:space="preserve">stationary </w:t>
      </w:r>
      <w:r>
        <w:t>orbit</w:t>
      </w:r>
      <w:r w:rsidR="00823218">
        <w:t xml:space="preserve">, which </w:t>
      </w:r>
      <w:r>
        <w:t xml:space="preserve">synchronizes with </w:t>
      </w:r>
      <w:r w:rsidR="00DC1A32">
        <w:t xml:space="preserve">the </w:t>
      </w:r>
      <w:r>
        <w:t xml:space="preserve">Earth's rotation, allowing </w:t>
      </w:r>
      <w:r w:rsidR="004D09F4">
        <w:t>constant aerial surveillance</w:t>
      </w:r>
      <w:r>
        <w:t xml:space="preserve">. </w:t>
      </w:r>
      <w:r w:rsidR="00504B3A">
        <w:t>However, if e</w:t>
      </w:r>
      <w:r>
        <w:t xml:space="preserve">lsewhere, </w:t>
      </w:r>
      <w:r w:rsidR="00504B3A">
        <w:t>the satellite will</w:t>
      </w:r>
      <w:r>
        <w:t xml:space="preserve"> follow </w:t>
      </w:r>
      <w:r w:rsidR="00504B3A">
        <w:t xml:space="preserve">a </w:t>
      </w:r>
      <w:r>
        <w:t xml:space="preserve">polar </w:t>
      </w:r>
      <w:r w:rsidR="0093060B">
        <w:t xml:space="preserve">or sun synchronous </w:t>
      </w:r>
      <w:r>
        <w:t xml:space="preserve">orbit, taking 1.5-2 hours to revisit </w:t>
      </w:r>
      <w:r w:rsidR="00504B3A">
        <w:t xml:space="preserve">the </w:t>
      </w:r>
      <w:r>
        <w:t xml:space="preserve">location. </w:t>
      </w:r>
      <w:r>
        <w:lastRenderedPageBreak/>
        <w:t>This global coverage provides diverse data but can be time-inefficient when focused observations are needed</w:t>
      </w:r>
      <w:sdt>
        <w:sdtPr>
          <w:id w:val="-880398756"/>
          <w:citation/>
        </w:sdtPr>
        <w:sdtEndPr/>
        <w:sdtContent>
          <w:r w:rsidR="00661CD7">
            <w:fldChar w:fldCharType="begin"/>
          </w:r>
          <w:r w:rsidR="00661CD7">
            <w:instrText xml:space="preserve"> CITATION Nat232 \l 2057 </w:instrText>
          </w:r>
          <w:r w:rsidR="00661CD7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[1]</w:t>
          </w:r>
          <w:r w:rsidR="00661CD7">
            <w:fldChar w:fldCharType="end"/>
          </w:r>
        </w:sdtContent>
      </w:sdt>
      <w:r w:rsidR="004D09F4">
        <w:t xml:space="preserve">. </w:t>
      </w:r>
    </w:p>
    <w:p w14:paraId="3912CD08" w14:textId="7BDF8A33" w:rsidR="00977460" w:rsidRDefault="00977460" w:rsidP="00977460">
      <w:r>
        <w:t xml:space="preserve">Optical sensors allow </w:t>
      </w:r>
      <w:r w:rsidR="00E42282">
        <w:t xml:space="preserve">satellites </w:t>
      </w:r>
      <w:r w:rsidR="004F7784">
        <w:t xml:space="preserve">to take high resolution photography from over 700km away. Commercial satellites can have a resolution of </w:t>
      </w:r>
      <w:r w:rsidR="00580949">
        <w:t>15</w:t>
      </w:r>
      <w:r w:rsidR="004F7784">
        <w:t>cm</w:t>
      </w:r>
      <w:r w:rsidR="00EE4834">
        <w:t xml:space="preserve">, however </w:t>
      </w:r>
      <w:r w:rsidR="00E42282">
        <w:t>military grade</w:t>
      </w:r>
      <w:r w:rsidR="000A71A5">
        <w:t xml:space="preserve"> keyhole satellites </w:t>
      </w:r>
      <w:r w:rsidR="00603126">
        <w:t xml:space="preserve">are </w:t>
      </w:r>
      <w:r w:rsidR="00A43C7E">
        <w:t xml:space="preserve">estimated of having resolutions of 5cm, making them incredibly accurate </w:t>
      </w:r>
      <w:r w:rsidR="004466DF">
        <w:t xml:space="preserve">despite </w:t>
      </w:r>
      <w:r w:rsidR="00E42282">
        <w:t>being a</w:t>
      </w:r>
      <w:r w:rsidR="004466DF">
        <w:t xml:space="preserve"> long distance from the target</w:t>
      </w:r>
      <w:r w:rsidR="00D1517D">
        <w:t xml:space="preserve"> area</w:t>
      </w:r>
      <w:r w:rsidR="00405A20">
        <w:t xml:space="preserve"> </w:t>
      </w:r>
      <w:sdt>
        <w:sdtPr>
          <w:id w:val="1197816430"/>
          <w:citation/>
        </w:sdtPr>
        <w:sdtEndPr/>
        <w:sdtContent>
          <w:r w:rsidR="00405A20">
            <w:fldChar w:fldCharType="begin"/>
          </w:r>
          <w:r w:rsidR="00405A20">
            <w:instrText xml:space="preserve"> CITATION Dob22 \l 2057 </w:instrText>
          </w:r>
          <w:r w:rsidR="00405A20">
            <w:fldChar w:fldCharType="separate"/>
          </w:r>
          <w:r w:rsidR="000C247E" w:rsidRPr="000C247E">
            <w:rPr>
              <w:noProof/>
            </w:rPr>
            <w:t>[2]</w:t>
          </w:r>
          <w:r w:rsidR="00405A20">
            <w:fldChar w:fldCharType="end"/>
          </w:r>
        </w:sdtContent>
      </w:sdt>
      <w:r w:rsidR="004466DF">
        <w:t xml:space="preserve">. </w:t>
      </w:r>
      <w:r w:rsidR="000D6789">
        <w:t>T</w:t>
      </w:r>
      <w:r w:rsidR="00824544">
        <w:t>o collect the data, the satellite always points directly downwards in the Nadir projection</w:t>
      </w:r>
      <w:r w:rsidR="0055676A">
        <w:t xml:space="preserve">. This limited perspective </w:t>
      </w:r>
      <w:r w:rsidR="00D32F4B">
        <w:t>makes it difficult to determine terrain</w:t>
      </w:r>
      <w:r w:rsidR="00331677">
        <w:t xml:space="preserve"> and height of structures. </w:t>
      </w:r>
    </w:p>
    <w:p w14:paraId="3D3FD1EE" w14:textId="69BD87AE" w:rsidR="00934F87" w:rsidRDefault="009E1EFC" w:rsidP="00977460">
      <w:r>
        <w:t>The main disadvantage</w:t>
      </w:r>
      <w:r w:rsidR="00603126">
        <w:t xml:space="preserve"> </w:t>
      </w:r>
      <w:r w:rsidR="00E42282">
        <w:t>with</w:t>
      </w:r>
      <w:r w:rsidR="00603126">
        <w:t xml:space="preserve"> satellites</w:t>
      </w:r>
      <w:r>
        <w:t xml:space="preserve"> is their cos</w:t>
      </w:r>
      <w:r w:rsidR="001A4745">
        <w:t xml:space="preserve">t. </w:t>
      </w:r>
      <w:r w:rsidR="005E76AB">
        <w:t xml:space="preserve">Landsat 8, </w:t>
      </w:r>
      <w:r w:rsidR="009E5352">
        <w:t>NASAs</w:t>
      </w:r>
      <w:r w:rsidR="00D67CB0">
        <w:t xml:space="preserve"> high resolution earth resolution satellite cost $650 </w:t>
      </w:r>
      <w:r w:rsidR="00551F7C">
        <w:t xml:space="preserve">million </w:t>
      </w:r>
      <w:r w:rsidR="00D67CB0">
        <w:t>to design and build, w</w:t>
      </w:r>
      <w:r w:rsidR="00C90259">
        <w:t>ith costs increasing to $1 billion after 5 years of</w:t>
      </w:r>
      <w:r w:rsidR="00153271">
        <w:t xml:space="preserve"> use</w:t>
      </w:r>
      <w:r w:rsidR="00C90259">
        <w:t xml:space="preserve"> </w:t>
      </w:r>
      <w:sdt>
        <w:sdtPr>
          <w:id w:val="2025132935"/>
          <w:citation/>
        </w:sdtPr>
        <w:sdtEndPr/>
        <w:sdtContent>
          <w:r w:rsidR="00F71EE3">
            <w:fldChar w:fldCharType="begin"/>
          </w:r>
          <w:r w:rsidR="00F71EE3">
            <w:instrText xml:space="preserve"> CITATION Dan14 \l 2057 </w:instrText>
          </w:r>
          <w:r w:rsidR="00F71EE3">
            <w:fldChar w:fldCharType="separate"/>
          </w:r>
          <w:r w:rsidR="000C247E" w:rsidRPr="000C247E">
            <w:rPr>
              <w:noProof/>
            </w:rPr>
            <w:t>[3]</w:t>
          </w:r>
          <w:r w:rsidR="00F71EE3">
            <w:fldChar w:fldCharType="end"/>
          </w:r>
        </w:sdtContent>
      </w:sdt>
      <w:r w:rsidR="00394F15">
        <w:t>.</w:t>
      </w:r>
      <w:r w:rsidR="005B5A11">
        <w:t xml:space="preserve"> The research, development</w:t>
      </w:r>
      <w:r w:rsidR="0097191B">
        <w:t xml:space="preserve"> testing and launching of these </w:t>
      </w:r>
      <w:r w:rsidR="00E42282">
        <w:t xml:space="preserve">technologies </w:t>
      </w:r>
      <w:r w:rsidR="0097191B">
        <w:t>takes many years, making them slow to deploy.</w:t>
      </w:r>
      <w:r w:rsidR="00394F15">
        <w:t xml:space="preserve"> </w:t>
      </w:r>
      <w:r w:rsidR="00365279">
        <w:t xml:space="preserve">Once in </w:t>
      </w:r>
      <w:r w:rsidR="00535A86">
        <w:t>orbit</w:t>
      </w:r>
      <w:r w:rsidR="00365279">
        <w:t xml:space="preserve">, sensors cannot be </w:t>
      </w:r>
      <w:r w:rsidR="00535A86">
        <w:t>physically changed or updated</w:t>
      </w:r>
      <w:r w:rsidR="0090077A">
        <w:t xml:space="preserve"> without returning to Earth</w:t>
      </w:r>
      <w:r w:rsidR="00535A86">
        <w:t>, reducing</w:t>
      </w:r>
      <w:r w:rsidR="0090077A">
        <w:t xml:space="preserve"> the </w:t>
      </w:r>
      <w:r w:rsidR="000626E2">
        <w:t>versatility</w:t>
      </w:r>
      <w:r w:rsidR="0090077A">
        <w:t xml:space="preserve"> of this methodology</w:t>
      </w:r>
      <w:r w:rsidR="000626E2">
        <w:t>.</w:t>
      </w:r>
      <w:r w:rsidR="00535A86">
        <w:t xml:space="preserve"> </w:t>
      </w:r>
      <w:r w:rsidR="00394F15">
        <w:t>A</w:t>
      </w:r>
      <w:r w:rsidR="009229FD">
        <w:t>ny repairs have to be completed on Earth, adding additional launch and relaunch costs. However</w:t>
      </w:r>
      <w:r w:rsidR="00083D8A">
        <w:t xml:space="preserve">, </w:t>
      </w:r>
      <w:r w:rsidR="00CD0599">
        <w:t xml:space="preserve">they </w:t>
      </w:r>
      <w:r w:rsidR="00551F7C">
        <w:t xml:space="preserve">can </w:t>
      </w:r>
      <w:r w:rsidR="00531E87">
        <w:t>last between 10-15 years, making them cost effective if used long term</w:t>
      </w:r>
      <w:sdt>
        <w:sdtPr>
          <w:id w:val="1150331909"/>
          <w:citation/>
        </w:sdtPr>
        <w:sdtEndPr/>
        <w:sdtContent>
          <w:r w:rsidR="006E150E">
            <w:fldChar w:fldCharType="begin"/>
          </w:r>
          <w:r w:rsidR="006E150E">
            <w:instrText xml:space="preserve"> CITATION DrA13 \l 2057 </w:instrText>
          </w:r>
          <w:r w:rsidR="006E150E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[4]</w:t>
          </w:r>
          <w:r w:rsidR="006E150E">
            <w:fldChar w:fldCharType="end"/>
          </w:r>
        </w:sdtContent>
      </w:sdt>
      <w:r w:rsidR="00531E87">
        <w:t xml:space="preserve">. </w:t>
      </w:r>
    </w:p>
    <w:p w14:paraId="2BC7C66E" w14:textId="1FE42B71" w:rsidR="0097191B" w:rsidRDefault="00A91CE2" w:rsidP="00977460">
      <w:r w:rsidRPr="00A91CE2">
        <w:t xml:space="preserve">Satellites </w:t>
      </w:r>
      <w:r w:rsidR="00A840DC">
        <w:t xml:space="preserve">face issues </w:t>
      </w:r>
      <w:r w:rsidR="00D61CFF">
        <w:t xml:space="preserve">with </w:t>
      </w:r>
      <w:r w:rsidRPr="00A91CE2">
        <w:t>power and weight restrictions on payloads, hindering capabilities. For example, a satellite's power system</w:t>
      </w:r>
      <w:r w:rsidR="007E7065">
        <w:t xml:space="preserve">s are often limited to 200-800W </w:t>
      </w:r>
      <w:r w:rsidRPr="00A91CE2">
        <w:t>, constraining energy-demanding instruments</w:t>
      </w:r>
      <w:r w:rsidR="00C8693B">
        <w:t xml:space="preserve"> such as cameras</w:t>
      </w:r>
      <w:sdt>
        <w:sdtPr>
          <w:id w:val="1654710852"/>
          <w:citation/>
        </w:sdtPr>
        <w:sdtEndPr/>
        <w:sdtContent>
          <w:r w:rsidR="007E7065">
            <w:fldChar w:fldCharType="begin"/>
          </w:r>
          <w:r w:rsidR="007E7065">
            <w:instrText xml:space="preserve"> CITATION NAS19 \l 2057 </w:instrText>
          </w:r>
          <w:r w:rsidR="007E7065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[5]</w:t>
          </w:r>
          <w:r w:rsidR="007E7065">
            <w:fldChar w:fldCharType="end"/>
          </w:r>
        </w:sdtContent>
      </w:sdt>
      <w:r w:rsidRPr="00A91CE2">
        <w:t xml:space="preserve">. Weight constraints </w:t>
      </w:r>
      <w:r w:rsidR="000F424F">
        <w:t xml:space="preserve">during launch </w:t>
      </w:r>
      <w:r w:rsidRPr="00A91CE2">
        <w:t>restrict the addition of larger sensors.</w:t>
      </w:r>
      <w:r w:rsidR="002B6247">
        <w:t xml:space="preserve"> Combined, getting the required </w:t>
      </w:r>
      <w:r w:rsidR="004B0851">
        <w:t xml:space="preserve">data </w:t>
      </w:r>
      <w:r w:rsidR="002B6247">
        <w:t xml:space="preserve">at the correct </w:t>
      </w:r>
      <w:r w:rsidR="002E6613">
        <w:t>resolution</w:t>
      </w:r>
      <w:r w:rsidR="002B6247">
        <w:t xml:space="preserve"> may be challenging </w:t>
      </w:r>
      <w:r w:rsidR="002E6613">
        <w:t xml:space="preserve">and costly. </w:t>
      </w:r>
    </w:p>
    <w:p w14:paraId="5F6A8A1B" w14:textId="77777777" w:rsidR="000F424F" w:rsidRDefault="000F424F" w:rsidP="00977460"/>
    <w:p w14:paraId="5685D155" w14:textId="2A1D46C6" w:rsidR="006F175C" w:rsidRDefault="00064BAF" w:rsidP="00914928">
      <w:pPr>
        <w:pStyle w:val="Heading2"/>
      </w:pPr>
      <w:bookmarkStart w:id="3" w:name="_Toc155737236"/>
      <w:r>
        <w:t xml:space="preserve">Fixed Wing </w:t>
      </w:r>
      <w:r w:rsidR="001706E9">
        <w:t>A</w:t>
      </w:r>
      <w:r w:rsidR="007D0AF2">
        <w:t>ircraft</w:t>
      </w:r>
      <w:bookmarkEnd w:id="3"/>
      <w:r w:rsidR="007D0AF2">
        <w:t xml:space="preserve"> </w:t>
      </w:r>
    </w:p>
    <w:p w14:paraId="7F4E1639" w14:textId="1F4454E2" w:rsidR="00F02850" w:rsidRDefault="005E1F59" w:rsidP="005708D0">
      <w:r>
        <w:t>Fixed wing a</w:t>
      </w:r>
      <w:r w:rsidR="000A77D2">
        <w:t xml:space="preserve">ircraft </w:t>
      </w:r>
      <w:r w:rsidR="00603082">
        <w:t xml:space="preserve">can </w:t>
      </w:r>
      <w:r w:rsidR="00DC5A5C">
        <w:t>carry</w:t>
      </w:r>
      <w:r w:rsidR="00603082">
        <w:t xml:space="preserve"> heavy payloads, </w:t>
      </w:r>
      <w:r w:rsidR="00DC5A5C">
        <w:t>enabling multiple technologies to be employed at once</w:t>
      </w:r>
      <w:r w:rsidR="00DC5A5C">
        <w:t xml:space="preserve">. Consequently, they are </w:t>
      </w:r>
      <w:r w:rsidR="0057665C">
        <w:t xml:space="preserve">typically equipped </w:t>
      </w:r>
      <w:r w:rsidR="00543924">
        <w:t>with</w:t>
      </w:r>
      <w:r w:rsidR="00365BC3">
        <w:t xml:space="preserve">: </w:t>
      </w:r>
      <w:r w:rsidR="00543924">
        <w:t>optical sensors, Light Detection and Ranging (LIDAR)</w:t>
      </w:r>
      <w:r w:rsidR="00365BC3">
        <w:t xml:space="preserve"> sensors and </w:t>
      </w:r>
      <w:r w:rsidR="00365BC3" w:rsidRPr="00365BC3">
        <w:t>Synthetic Aperture Radar (SAR)</w:t>
      </w:r>
      <w:r w:rsidR="00DC5A5C">
        <w:t xml:space="preserve"> to enable </w:t>
      </w:r>
      <w:r w:rsidR="004216F8">
        <w:t xml:space="preserve">a range of data to be captured in a single trip. </w:t>
      </w:r>
    </w:p>
    <w:p w14:paraId="5D0C5A05" w14:textId="7D20E144" w:rsidR="00A51F44" w:rsidRDefault="00A51F44" w:rsidP="005708D0">
      <w:r>
        <w:t xml:space="preserve">These payloads are capable of high quality imagery, achieving 5cm resolution commercially </w:t>
      </w:r>
      <w:sdt>
        <w:sdtPr>
          <w:id w:val="120664384"/>
          <w:citation/>
        </w:sdtPr>
        <w:sdtContent>
          <w:r>
            <w:fldChar w:fldCharType="begin"/>
          </w:r>
          <w:r>
            <w:instrText xml:space="preserve"> CITATION CAP19 \l 2057 </w:instrText>
          </w:r>
          <w:r>
            <w:fldChar w:fldCharType="separate"/>
          </w:r>
          <w:r w:rsidR="000C247E" w:rsidRPr="000C247E">
            <w:rPr>
              <w:noProof/>
            </w:rPr>
            <w:t>[6]</w:t>
          </w:r>
          <w:r>
            <w:fldChar w:fldCharType="end"/>
          </w:r>
        </w:sdtContent>
      </w:sdt>
      <w:r>
        <w:t xml:space="preserve">. Aircraft such as NASA’s </w:t>
      </w:r>
      <w:r w:rsidRPr="00B07602">
        <w:t xml:space="preserve">ER-2 </w:t>
      </w:r>
      <w:r>
        <w:t>–</w:t>
      </w:r>
      <w:r w:rsidRPr="00B07602">
        <w:t xml:space="preserve"> AFRC</w:t>
      </w:r>
      <w:r>
        <w:t xml:space="preserve"> are capable of 5000 </w:t>
      </w:r>
      <w:r w:rsidR="00ED6E07">
        <w:t>nautical miles</w:t>
      </w:r>
      <w:r>
        <w:t xml:space="preserve"> range, allowing them to collect data when deployed from a distance</w:t>
      </w:r>
      <w:sdt>
        <w:sdtPr>
          <w:id w:val="-243648425"/>
          <w:citation/>
        </w:sdtPr>
        <w:sdtContent>
          <w:r>
            <w:fldChar w:fldCharType="begin"/>
          </w:r>
          <w:r>
            <w:instrText xml:space="preserve"> CITATION NAS231 \l 2057 </w:instrText>
          </w:r>
          <w:r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[7]</w:t>
          </w:r>
          <w:r>
            <w:fldChar w:fldCharType="end"/>
          </w:r>
        </w:sdtContent>
      </w:sdt>
      <w:r>
        <w:t>.</w:t>
      </w:r>
    </w:p>
    <w:p w14:paraId="6CAEF2FE" w14:textId="3AD32DB4" w:rsidR="009E4CF5" w:rsidRDefault="005E1F59" w:rsidP="005708D0">
      <w:r>
        <w:t>T</w:t>
      </w:r>
      <w:r w:rsidR="000A77D2">
        <w:t xml:space="preserve">hey can cover </w:t>
      </w:r>
      <w:r w:rsidR="002555A9">
        <w:t xml:space="preserve">vast geographical areas quickly, allowing for efficient surveillance and data collection. </w:t>
      </w:r>
      <w:r w:rsidR="00074EC0">
        <w:t xml:space="preserve">Their high </w:t>
      </w:r>
      <w:r w:rsidR="00526F30">
        <w:t>altitude</w:t>
      </w:r>
      <w:r w:rsidR="007D793D">
        <w:t xml:space="preserve"> can provide a broader understanding of the data outside the required zone which could</w:t>
      </w:r>
      <w:r w:rsidR="007358E4">
        <w:t xml:space="preserve"> still</w:t>
      </w:r>
      <w:r w:rsidR="007D793D">
        <w:t xml:space="preserve"> be of interest</w:t>
      </w:r>
      <w:r w:rsidR="00CA77F0">
        <w:t xml:space="preserve">, but airspace dependant they can also </w:t>
      </w:r>
      <w:r w:rsidR="002352DA">
        <w:t>lower</w:t>
      </w:r>
      <w:r w:rsidR="00CA77F0">
        <w:t xml:space="preserve"> their altitude </w:t>
      </w:r>
      <w:r w:rsidR="00D9162C">
        <w:t xml:space="preserve">to collect </w:t>
      </w:r>
      <w:r w:rsidR="00E13555">
        <w:t>higher</w:t>
      </w:r>
      <w:r w:rsidR="00D9162C">
        <w:t xml:space="preserve"> resolution imagery. </w:t>
      </w:r>
    </w:p>
    <w:p w14:paraId="7B36C2EE" w14:textId="3B18214E" w:rsidR="00374526" w:rsidRPr="006143BA" w:rsidRDefault="00D918E3" w:rsidP="005708D0">
      <w:pPr>
        <w:rPr>
          <w:highlight w:val="yellow"/>
        </w:rPr>
      </w:pPr>
      <w:r>
        <w:t xml:space="preserve">To collect data, </w:t>
      </w:r>
      <w:r w:rsidR="00F20517">
        <w:t>the aircraft</w:t>
      </w:r>
      <w:r w:rsidR="00042FBF">
        <w:t xml:space="preserve">s sensors </w:t>
      </w:r>
      <w:r w:rsidR="007358E4">
        <w:t xml:space="preserve">often </w:t>
      </w:r>
      <w:r w:rsidR="00042FBF">
        <w:t xml:space="preserve">collect data in strips, meaning the aircraft has to fly over the same area multiple times </w:t>
      </w:r>
      <w:r w:rsidR="004B7149">
        <w:t xml:space="preserve">to gather enough </w:t>
      </w:r>
      <w:r w:rsidR="00C93423">
        <w:t>strip data to build a map</w:t>
      </w:r>
      <w:r w:rsidR="00C93423" w:rsidRPr="00151FB9">
        <w:t xml:space="preserve">. </w:t>
      </w:r>
      <w:r w:rsidR="006479D0" w:rsidRPr="00151FB9">
        <w:t xml:space="preserve">This </w:t>
      </w:r>
      <w:r w:rsidR="001219E9" w:rsidRPr="00151FB9">
        <w:t xml:space="preserve">collection technique can often cause gaps and overlaps </w:t>
      </w:r>
      <w:r w:rsidR="00026442" w:rsidRPr="00503F5A">
        <w:t>between strips</w:t>
      </w:r>
      <w:r w:rsidR="001219E9" w:rsidRPr="00503F5A">
        <w:t xml:space="preserve"> due to the pilots human</w:t>
      </w:r>
      <w:r w:rsidR="00970608" w:rsidRPr="00503F5A">
        <w:t xml:space="preserve"> </w:t>
      </w:r>
      <w:r w:rsidR="001219E9" w:rsidRPr="00503F5A">
        <w:t xml:space="preserve">error, </w:t>
      </w:r>
      <w:r w:rsidR="00970608" w:rsidRPr="00503F5A">
        <w:t>or weather related issues</w:t>
      </w:r>
      <w:sdt>
        <w:sdtPr>
          <w:id w:val="2142841761"/>
          <w:citation/>
        </w:sdtPr>
        <w:sdtEndPr/>
        <w:sdtContent>
          <w:r w:rsidR="00655C27">
            <w:fldChar w:fldCharType="begin"/>
          </w:r>
          <w:r w:rsidR="00655C27">
            <w:instrText xml:space="preserve"> CITATION Sop22 \l 2057 </w:instrText>
          </w:r>
          <w:r w:rsidR="00655C27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[8]</w:t>
          </w:r>
          <w:r w:rsidR="00655C27">
            <w:fldChar w:fldCharType="end"/>
          </w:r>
        </w:sdtContent>
      </w:sdt>
      <w:r w:rsidR="00970608" w:rsidRPr="00503F5A">
        <w:t xml:space="preserve">. </w:t>
      </w:r>
      <w:r w:rsidR="000F1A25" w:rsidRPr="00503F5A">
        <w:t xml:space="preserve">Any </w:t>
      </w:r>
      <w:r w:rsidR="002E450F">
        <w:t xml:space="preserve">significant </w:t>
      </w:r>
      <w:r w:rsidR="000F1A25" w:rsidRPr="00503F5A">
        <w:t xml:space="preserve">altitude </w:t>
      </w:r>
      <w:r w:rsidR="00F93B3E">
        <w:t xml:space="preserve">changes </w:t>
      </w:r>
      <w:r w:rsidR="000F1A25" w:rsidRPr="00503F5A">
        <w:t xml:space="preserve">will also make it harder to create the flat 3D map, increasing the time and cost </w:t>
      </w:r>
      <w:r w:rsidR="00E0370F">
        <w:t>to</w:t>
      </w:r>
      <w:r w:rsidR="000F1A25" w:rsidRPr="00503F5A">
        <w:t xml:space="preserve"> </w:t>
      </w:r>
      <w:r w:rsidR="00926821" w:rsidRPr="00503F5A">
        <w:t>process</w:t>
      </w:r>
      <w:r w:rsidR="000F1A25" w:rsidRPr="00503F5A">
        <w:t xml:space="preserve"> the data</w:t>
      </w:r>
      <w:r w:rsidR="00926821" w:rsidRPr="00503F5A">
        <w:t>.</w:t>
      </w:r>
      <w:r w:rsidR="00026442" w:rsidRPr="00503F5A">
        <w:t xml:space="preserve"> </w:t>
      </w:r>
      <w:r w:rsidR="00926821" w:rsidRPr="00503F5A">
        <w:t xml:space="preserve"> </w:t>
      </w:r>
      <w:r w:rsidR="00CD5B97" w:rsidRPr="00503F5A">
        <w:t>T</w:t>
      </w:r>
      <w:r w:rsidR="007A6568" w:rsidRPr="00503F5A">
        <w:t>o</w:t>
      </w:r>
      <w:r w:rsidR="00374526" w:rsidRPr="00503F5A">
        <w:t xml:space="preserve"> fly the aircraft over </w:t>
      </w:r>
      <w:r w:rsidR="00A2357E">
        <w:t xml:space="preserve">an </w:t>
      </w:r>
      <w:r w:rsidR="00374526" w:rsidRPr="00503F5A">
        <w:t xml:space="preserve">area, the relevant permissions </w:t>
      </w:r>
      <w:r w:rsidR="00186523" w:rsidRPr="00503F5A">
        <w:t>to use the airspace may be require</w:t>
      </w:r>
      <w:r w:rsidR="00B73311" w:rsidRPr="00503F5A">
        <w:t xml:space="preserve">d, </w:t>
      </w:r>
      <w:r w:rsidR="00CD5B97" w:rsidRPr="00503F5A">
        <w:t>increas</w:t>
      </w:r>
      <w:r w:rsidR="00284339">
        <w:t>ing</w:t>
      </w:r>
      <w:r w:rsidR="00926BDD" w:rsidRPr="00503F5A">
        <w:t xml:space="preserve"> the time take taken to deploy.</w:t>
      </w:r>
      <w:r w:rsidR="00926BDD">
        <w:t xml:space="preserve"> </w:t>
      </w:r>
    </w:p>
    <w:p w14:paraId="24949A0A" w14:textId="128B9006" w:rsidR="007A6568" w:rsidRDefault="008561F5" w:rsidP="005708D0">
      <w:r>
        <w:t xml:space="preserve">Whilst collecting data, the aircraft </w:t>
      </w:r>
      <w:r w:rsidR="00E72191">
        <w:t>travels of speed around 150 km/s</w:t>
      </w:r>
      <w:r w:rsidR="005004C4">
        <w:t xml:space="preserve">. This can </w:t>
      </w:r>
      <w:r w:rsidR="00A06C2C">
        <w:t xml:space="preserve">cause some the sensory data to blur, </w:t>
      </w:r>
      <w:r w:rsidR="00811D98">
        <w:t>requiring further correct</w:t>
      </w:r>
      <w:r w:rsidR="00191D7D">
        <w:t>ion</w:t>
      </w:r>
      <w:r w:rsidR="00811D98">
        <w:t xml:space="preserve"> during data processing.</w:t>
      </w:r>
    </w:p>
    <w:p w14:paraId="61E2158C" w14:textId="22D93FA8" w:rsidR="007A6568" w:rsidRDefault="007A6568" w:rsidP="005708D0">
      <w:r>
        <w:t>Lastly, aircraft are highly subject to weather conditions</w:t>
      </w:r>
      <w:r w:rsidR="00CA4181">
        <w:t>.</w:t>
      </w:r>
      <w:r>
        <w:t xml:space="preserve"> </w:t>
      </w:r>
      <w:r w:rsidR="00CA4181">
        <w:t>H</w:t>
      </w:r>
      <w:r w:rsidR="00694DA9">
        <w:t>igh winds, storms and low visibility can reduce their ability to operate effectively</w:t>
      </w:r>
      <w:r w:rsidR="00CA4181">
        <w:t>, causing delays in the</w:t>
      </w:r>
      <w:r w:rsidR="00694DA9">
        <w:t xml:space="preserve"> data capture</w:t>
      </w:r>
      <w:sdt>
        <w:sdtPr>
          <w:id w:val="900640153"/>
          <w:citation/>
        </w:sdtPr>
        <w:sdtEndPr/>
        <w:sdtContent>
          <w:r w:rsidR="002136D4">
            <w:fldChar w:fldCharType="begin"/>
          </w:r>
          <w:r w:rsidR="002136D4">
            <w:instrText xml:space="preserve"> CITATION Rya23 \l 2057 </w:instrText>
          </w:r>
          <w:r w:rsidR="002136D4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[9]</w:t>
          </w:r>
          <w:r w:rsidR="002136D4">
            <w:fldChar w:fldCharType="end"/>
          </w:r>
        </w:sdtContent>
      </w:sdt>
      <w:r w:rsidR="00694DA9">
        <w:t xml:space="preserve">. </w:t>
      </w:r>
    </w:p>
    <w:p w14:paraId="7F1783BE" w14:textId="77777777" w:rsidR="000A77D2" w:rsidRPr="005708D0" w:rsidRDefault="000A77D2" w:rsidP="005708D0"/>
    <w:p w14:paraId="4CCC96A1" w14:textId="495A3432" w:rsidR="006A3449" w:rsidRDefault="00E54C9F" w:rsidP="00E54C9F">
      <w:pPr>
        <w:pStyle w:val="Heading2"/>
      </w:pPr>
      <w:bookmarkStart w:id="4" w:name="_Toc155737237"/>
      <w:r>
        <w:t>Drones</w:t>
      </w:r>
      <w:bookmarkEnd w:id="4"/>
    </w:p>
    <w:p w14:paraId="066C525B" w14:textId="106894BB" w:rsidR="001A0F02" w:rsidRDefault="001A0F02" w:rsidP="00977460">
      <w:r w:rsidRPr="001A0F02">
        <w:t xml:space="preserve">A drone, also known as an Unmanned Aerial Vehicle (UAV) is an aircraft without a human pilot onboard. </w:t>
      </w:r>
      <w:r w:rsidR="00111556">
        <w:t>They</w:t>
      </w:r>
      <w:r w:rsidRPr="001A0F02">
        <w:t xml:space="preserve"> can be remotely controlled by a human operator</w:t>
      </w:r>
      <w:r w:rsidR="00E71C14">
        <w:t xml:space="preserve"> nearby</w:t>
      </w:r>
      <w:r w:rsidRPr="001A0F02">
        <w:t xml:space="preserve"> or can fly autonomously using software-controlled flight plans or a combination of both. </w:t>
      </w:r>
      <w:r w:rsidR="00803E4F">
        <w:t>Drones</w:t>
      </w:r>
      <w:r w:rsidR="00016F80">
        <w:t xml:space="preserve"> are </w:t>
      </w:r>
      <w:r w:rsidR="00AB4E1B">
        <w:t>rapid to deploy, easily accessing remote regions</w:t>
      </w:r>
      <w:r w:rsidR="004D0C06">
        <w:t xml:space="preserve"> to collect data</w:t>
      </w:r>
      <w:r w:rsidR="004F0709">
        <w:t xml:space="preserve"> as they require no existing infrastructure to function</w:t>
      </w:r>
      <w:r w:rsidR="004D0C06">
        <w:t xml:space="preserve">. </w:t>
      </w:r>
      <w:r w:rsidR="00911EC2">
        <w:t xml:space="preserve">Their small size </w:t>
      </w:r>
      <w:r w:rsidR="004976F7">
        <w:t xml:space="preserve">and manoeuvrability </w:t>
      </w:r>
      <w:r w:rsidR="00911EC2">
        <w:t>allows them to get closer to areas of intere</w:t>
      </w:r>
      <w:r w:rsidR="006724D9">
        <w:t xml:space="preserve">st </w:t>
      </w:r>
      <w:r w:rsidR="004976F7">
        <w:t xml:space="preserve">through accessways </w:t>
      </w:r>
      <w:r w:rsidR="006724D9">
        <w:t xml:space="preserve">or windows, collecting </w:t>
      </w:r>
      <w:r w:rsidR="00A60C6B">
        <w:t xml:space="preserve">focussed </w:t>
      </w:r>
      <w:r w:rsidR="00902485">
        <w:t>high resolution data</w:t>
      </w:r>
      <w:r w:rsidR="00935BC0">
        <w:t xml:space="preserve"> from a variety of</w:t>
      </w:r>
      <w:r w:rsidR="0093631C">
        <w:t xml:space="preserve"> </w:t>
      </w:r>
      <w:r w:rsidR="009A2410">
        <w:t>angles and orientations</w:t>
      </w:r>
      <w:r w:rsidR="00902485">
        <w:t>.</w:t>
      </w:r>
      <w:r w:rsidR="00674167">
        <w:t xml:space="preserve"> Unfortunately, their small size limits their power and range capabilities. </w:t>
      </w:r>
      <w:r w:rsidR="00F57195">
        <w:t xml:space="preserve">Drones such as the </w:t>
      </w:r>
      <w:r w:rsidR="00FC69E3">
        <w:t>DJI Mavic</w:t>
      </w:r>
      <w:r w:rsidR="00F047F2">
        <w:t xml:space="preserve"> 3 Pro</w:t>
      </w:r>
      <w:r w:rsidR="008D3468">
        <w:t xml:space="preserve"> quadcopter</w:t>
      </w:r>
      <w:r w:rsidR="00F57195">
        <w:t xml:space="preserve"> have a range of </w:t>
      </w:r>
      <w:r w:rsidR="00F047F2">
        <w:t>2</w:t>
      </w:r>
      <w:r w:rsidR="000A0C2E">
        <w:t xml:space="preserve">8 </w:t>
      </w:r>
      <w:r w:rsidR="00F047F2">
        <w:t xml:space="preserve">km </w:t>
      </w:r>
      <w:r w:rsidR="00F57195">
        <w:t xml:space="preserve">and flight time of </w:t>
      </w:r>
      <w:r w:rsidR="00F047F2">
        <w:t>43 minutes</w:t>
      </w:r>
      <w:r w:rsidR="00F57195">
        <w:t>, allowing a relatively short window to collect data</w:t>
      </w:r>
      <w:sdt>
        <w:sdtPr>
          <w:id w:val="-1199318324"/>
          <w:citation/>
        </w:sdtPr>
        <w:sdtEndPr/>
        <w:sdtContent>
          <w:r w:rsidR="00FC69E3">
            <w:fldChar w:fldCharType="begin"/>
          </w:r>
          <w:r w:rsidR="00FC69E3">
            <w:instrText xml:space="preserve"> CITATION DJI23 \l 2057 </w:instrText>
          </w:r>
          <w:r w:rsidR="00FC69E3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[10]</w:t>
          </w:r>
          <w:r w:rsidR="00FC69E3">
            <w:fldChar w:fldCharType="end"/>
          </w:r>
        </w:sdtContent>
      </w:sdt>
      <w:r w:rsidR="00F57195">
        <w:t xml:space="preserve">. </w:t>
      </w:r>
      <w:r w:rsidR="0011461E">
        <w:t xml:space="preserve"> </w:t>
      </w:r>
    </w:p>
    <w:p w14:paraId="2AA3C168" w14:textId="4A25367F" w:rsidR="00630183" w:rsidRDefault="00630183" w:rsidP="00977460">
      <w:r>
        <w:t>D</w:t>
      </w:r>
      <w:r w:rsidRPr="00C9680B">
        <w:t xml:space="preserve">rones </w:t>
      </w:r>
      <w:r w:rsidRPr="00C95EC1">
        <w:t xml:space="preserve">are </w:t>
      </w:r>
      <w:r w:rsidR="00A60C6B">
        <w:t>inexpensive</w:t>
      </w:r>
      <w:r w:rsidR="00BA0FC1">
        <w:t xml:space="preserve">, </w:t>
      </w:r>
      <w:r w:rsidR="00543FAD">
        <w:t>typically costing between £100-£2000</w:t>
      </w:r>
      <w:sdt>
        <w:sdtPr>
          <w:id w:val="-791277098"/>
          <w:citation/>
        </w:sdtPr>
        <w:sdtContent>
          <w:r w:rsidR="00D871B7">
            <w:fldChar w:fldCharType="begin"/>
          </w:r>
          <w:r w:rsidR="00D871B7">
            <w:instrText xml:space="preserve"> CITATION Dro24 \l 2057 </w:instrText>
          </w:r>
          <w:r w:rsidR="00D871B7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[11]</w:t>
          </w:r>
          <w:r w:rsidR="00D871B7">
            <w:fldChar w:fldCharType="end"/>
          </w:r>
        </w:sdtContent>
      </w:sdt>
      <w:r w:rsidR="00543FAD">
        <w:t xml:space="preserve">. They are </w:t>
      </w:r>
      <w:r w:rsidRPr="00C95EC1">
        <w:t xml:space="preserve"> easy to buy, fly and maintain, making them ideal for rapid data collection. </w:t>
      </w:r>
      <w:r>
        <w:t>They can often be purchased with a sen</w:t>
      </w:r>
      <w:r w:rsidR="00CD230E">
        <w:t>s</w:t>
      </w:r>
      <w:r>
        <w:t xml:space="preserve">or suite onboard making setup </w:t>
      </w:r>
      <w:r w:rsidR="00E32A1B">
        <w:t>straightforward</w:t>
      </w:r>
      <w:r>
        <w:t xml:space="preserve"> and efficient. Some companies have modular designs, </w:t>
      </w:r>
      <w:r w:rsidR="00E32A1B">
        <w:t>allowing</w:t>
      </w:r>
      <w:r>
        <w:t xml:space="preserve"> different sensors </w:t>
      </w:r>
      <w:r w:rsidR="00E32A1B">
        <w:t xml:space="preserve">to </w:t>
      </w:r>
      <w:r>
        <w:t>be added or removed</w:t>
      </w:r>
      <w:r w:rsidR="00BE3A00">
        <w:t xml:space="preserve"> with ease</w:t>
      </w:r>
      <w:r>
        <w:t>. However, if different sensors are required to those available, it can be diff</w:t>
      </w:r>
      <w:r w:rsidR="00E838CD">
        <w:t>icult</w:t>
      </w:r>
      <w:r w:rsidR="00652DE4">
        <w:t xml:space="preserve"> </w:t>
      </w:r>
      <w:r>
        <w:t xml:space="preserve">to integrate them into the </w:t>
      </w:r>
      <w:r w:rsidR="003C28D8">
        <w:t>drone’s</w:t>
      </w:r>
      <w:r>
        <w:t xml:space="preserve"> software/ hardware. Additionally, any added sensors must be light enough to be carried and have low power requirements, noting that added weight decreases the range of the drone</w:t>
      </w:r>
      <w:sdt>
        <w:sdtPr>
          <w:id w:val="-338625571"/>
          <w:citation/>
        </w:sdtPr>
        <w:sdtEndPr/>
        <w:sdtContent>
          <w:r w:rsidR="00DE62C8">
            <w:fldChar w:fldCharType="begin"/>
          </w:r>
          <w:r w:rsidR="00DE62C8">
            <w:instrText xml:space="preserve"> CITATION Ken23 \l 2057 </w:instrText>
          </w:r>
          <w:r w:rsidR="00DE62C8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[12]</w:t>
          </w:r>
          <w:r w:rsidR="00DE62C8">
            <w:fldChar w:fldCharType="end"/>
          </w:r>
        </w:sdtContent>
      </w:sdt>
      <w:r>
        <w:t xml:space="preserve">.  </w:t>
      </w:r>
    </w:p>
    <w:p w14:paraId="1ABDC3B2" w14:textId="3F4C1A96" w:rsidR="006724D9" w:rsidRDefault="00231087" w:rsidP="00977460">
      <w:r>
        <w:t xml:space="preserve">To </w:t>
      </w:r>
      <w:r w:rsidR="00363E0E">
        <w:t xml:space="preserve">use a drone, a pilot with an operator and </w:t>
      </w:r>
      <w:r w:rsidR="002B5287">
        <w:t>flier</w:t>
      </w:r>
      <w:r w:rsidR="00363E0E">
        <w:t xml:space="preserve"> ID is required wh</w:t>
      </w:r>
      <w:r w:rsidR="00123898">
        <w:t xml:space="preserve">o adheres to the Civil Aviation Authority (CAA) code. </w:t>
      </w:r>
      <w:r w:rsidR="008A55D4">
        <w:t>T</w:t>
      </w:r>
      <w:r w:rsidR="00C34AAC">
        <w:t xml:space="preserve">he drone cannot be flown less than 50m away from </w:t>
      </w:r>
      <w:r w:rsidR="004A459A">
        <w:t>people,</w:t>
      </w:r>
      <w:r w:rsidR="00663EB4">
        <w:t xml:space="preserve"> which </w:t>
      </w:r>
      <w:r w:rsidR="00A02D5E">
        <w:t>coul</w:t>
      </w:r>
      <w:r w:rsidR="007027D0">
        <w:t>d require the littoral area to be closed to the public whilst the survey is being completed.</w:t>
      </w:r>
      <w:r w:rsidR="00EC2599">
        <w:t xml:space="preserve"> </w:t>
      </w:r>
      <w:r w:rsidR="00EC2599" w:rsidRPr="00663EB4">
        <w:t>Secondly,</w:t>
      </w:r>
      <w:r w:rsidR="00663EB4" w:rsidRPr="00663EB4">
        <w:t xml:space="preserve"> </w:t>
      </w:r>
      <w:r w:rsidR="00BA470D">
        <w:t>drones cannot be used within 150m of</w:t>
      </w:r>
      <w:r w:rsidR="00663EB4">
        <w:t xml:space="preserve"> </w:t>
      </w:r>
      <w:r w:rsidR="00663EB4" w:rsidRPr="00766239">
        <w:t>residential, recreational, commercial and industrial sites</w:t>
      </w:r>
      <w:r w:rsidR="0050631C">
        <w:t xml:space="preserve">. This could </w:t>
      </w:r>
      <w:r w:rsidR="00D57E0E">
        <w:t>limit where the drone could fly within the littoral area boundaries</w:t>
      </w:r>
      <w:r w:rsidR="00A15554">
        <w:t xml:space="preserve"> </w:t>
      </w:r>
      <w:sdt>
        <w:sdtPr>
          <w:id w:val="-1514988643"/>
          <w:citation/>
        </w:sdtPr>
        <w:sdtEndPr/>
        <w:sdtContent>
          <w:r w:rsidR="00A15554">
            <w:fldChar w:fldCharType="begin"/>
          </w:r>
          <w:r w:rsidR="00A15554">
            <w:instrText xml:space="preserve"> CITATION The23 \l 2057 </w:instrText>
          </w:r>
          <w:r w:rsidR="00A15554">
            <w:fldChar w:fldCharType="separate"/>
          </w:r>
          <w:r w:rsidR="000C247E" w:rsidRPr="000C247E">
            <w:rPr>
              <w:noProof/>
            </w:rPr>
            <w:t>[13]</w:t>
          </w:r>
          <w:r w:rsidR="00A15554">
            <w:fldChar w:fldCharType="end"/>
          </w:r>
        </w:sdtContent>
      </w:sdt>
      <w:r w:rsidR="00D57E0E">
        <w:t>.</w:t>
      </w:r>
      <w:r w:rsidR="0050631C">
        <w:t xml:space="preserve"> </w:t>
      </w:r>
      <w:r w:rsidR="00EC2599" w:rsidRPr="00663EB4">
        <w:t xml:space="preserve"> </w:t>
      </w:r>
      <w:r w:rsidR="007027D0" w:rsidRPr="00663EB4">
        <w:t xml:space="preserve"> </w:t>
      </w:r>
    </w:p>
    <w:p w14:paraId="51C2EDF5" w14:textId="1C5603DA" w:rsidR="00431E9F" w:rsidRDefault="00EF50DE" w:rsidP="00977460">
      <w:r>
        <w:t xml:space="preserve">During flight, </w:t>
      </w:r>
      <w:r w:rsidR="009A7A9D">
        <w:t xml:space="preserve">sensors themselves </w:t>
      </w:r>
      <w:r w:rsidR="00AB1EEC">
        <w:t>are</w:t>
      </w:r>
      <w:r w:rsidR="009A7A9D">
        <w:t xml:space="preserve"> subject to vibration and </w:t>
      </w:r>
      <w:r w:rsidR="00A61A34">
        <w:t>movement</w:t>
      </w:r>
      <w:r w:rsidR="00251634">
        <w:t xml:space="preserve">, </w:t>
      </w:r>
      <w:r w:rsidR="00AB1EEC">
        <w:t xml:space="preserve">resulting in </w:t>
      </w:r>
      <w:r w:rsidR="001B7B5F">
        <w:t>blurry imaging and videos.</w:t>
      </w:r>
      <w:r>
        <w:t xml:space="preserve"> T</w:t>
      </w:r>
      <w:r w:rsidR="00446B91">
        <w:t xml:space="preserve">his can be removed post processing </w:t>
      </w:r>
      <w:r w:rsidR="00881838">
        <w:t xml:space="preserve">but </w:t>
      </w:r>
      <w:r w:rsidR="004A4CBE">
        <w:t xml:space="preserve">takes time to complete. </w:t>
      </w:r>
      <w:r w:rsidR="00284029">
        <w:t>Drones cannot be flow</w:t>
      </w:r>
      <w:r w:rsidR="00B35D2E">
        <w:t>n during high winds as they become uncontrollable, limit</w:t>
      </w:r>
      <w:r w:rsidR="004A4CBE">
        <w:t>ing</w:t>
      </w:r>
      <w:r w:rsidR="00B35D2E">
        <w:t xml:space="preserve"> their operation times</w:t>
      </w:r>
      <w:sdt>
        <w:sdtPr>
          <w:id w:val="100072037"/>
          <w:citation/>
        </w:sdtPr>
        <w:sdtEndPr/>
        <w:sdtContent>
          <w:r w:rsidR="00A73FC4">
            <w:fldChar w:fldCharType="begin"/>
          </w:r>
          <w:r w:rsidR="00A73FC4">
            <w:instrText xml:space="preserve"> CITATION Dro23 \l 2057 </w:instrText>
          </w:r>
          <w:r w:rsidR="00A73FC4">
            <w:fldChar w:fldCharType="separate"/>
          </w:r>
          <w:r w:rsidR="000C247E">
            <w:rPr>
              <w:noProof/>
            </w:rPr>
            <w:t xml:space="preserve"> </w:t>
          </w:r>
          <w:r w:rsidR="000C247E" w:rsidRPr="000C247E">
            <w:rPr>
              <w:noProof/>
            </w:rPr>
            <w:t>[14]</w:t>
          </w:r>
          <w:r w:rsidR="00A73FC4">
            <w:fldChar w:fldCharType="end"/>
          </w:r>
        </w:sdtContent>
      </w:sdt>
      <w:r w:rsidR="00B35D2E">
        <w:t xml:space="preserve">. </w:t>
      </w:r>
    </w:p>
    <w:p w14:paraId="791BEDFF" w14:textId="3F865862" w:rsidR="008B5821" w:rsidRPr="008B5821" w:rsidRDefault="008B5821" w:rsidP="008B5821">
      <w:pPr>
        <w:tabs>
          <w:tab w:val="left" w:pos="3648"/>
        </w:tabs>
      </w:pPr>
      <w:r>
        <w:tab/>
      </w:r>
    </w:p>
    <w:p w14:paraId="0D6639C2" w14:textId="47B30FDA" w:rsidR="005F111D" w:rsidRPr="00663EB4" w:rsidRDefault="0076517D" w:rsidP="0076517D">
      <w:pPr>
        <w:pStyle w:val="Heading1"/>
      </w:pPr>
      <w:bookmarkStart w:id="5" w:name="_Toc155737238"/>
      <w:r>
        <w:t>Recommendation</w:t>
      </w:r>
      <w:bookmarkEnd w:id="5"/>
      <w:r>
        <w:t xml:space="preserve"> </w:t>
      </w:r>
    </w:p>
    <w:p w14:paraId="359C0635" w14:textId="5E17431F" w:rsidR="00802023" w:rsidRDefault="00D1587E" w:rsidP="002613E1">
      <w:r>
        <w:t>Overall, drones are the most effective sensor platform. Compared to</w:t>
      </w:r>
      <w:r w:rsidR="00F5533A">
        <w:t xml:space="preserve"> the alternatives</w:t>
      </w:r>
      <w:r>
        <w:t xml:space="preserve">, they are </w:t>
      </w:r>
      <w:bookmarkStart w:id="6" w:name="_Hlk155736480"/>
      <w:r w:rsidR="00F5533A">
        <w:t xml:space="preserve">significantly </w:t>
      </w:r>
      <w:r w:rsidR="00CD5104">
        <w:t>more economical,</w:t>
      </w:r>
      <w:r w:rsidR="007A3BF7">
        <w:t xml:space="preserve"> offer greater resolution</w:t>
      </w:r>
      <w:r w:rsidR="00903E6F">
        <w:t>,</w:t>
      </w:r>
      <w:r w:rsidR="00CD5104">
        <w:t xml:space="preserve"> and can be implemented in a much shorter time frame</w:t>
      </w:r>
      <w:bookmarkEnd w:id="6"/>
      <w:r w:rsidR="00CD5104">
        <w:t xml:space="preserve">. </w:t>
      </w:r>
      <w:r w:rsidR="00CC1BE9">
        <w:t>Th</w:t>
      </w:r>
      <w:r w:rsidR="000E7062">
        <w:t>is</w:t>
      </w:r>
      <w:r w:rsidR="00193D9E">
        <w:t xml:space="preserve"> </w:t>
      </w:r>
      <w:r w:rsidR="000E7062">
        <w:t>leaves</w:t>
      </w:r>
      <w:r w:rsidR="00193D9E">
        <w:t xml:space="preserve"> drones the optimal choice for </w:t>
      </w:r>
      <w:r w:rsidR="00F75C9E">
        <w:t xml:space="preserve">the data collection task. </w:t>
      </w:r>
    </w:p>
    <w:p w14:paraId="50E180AD" w14:textId="3D402FA2" w:rsidR="00802023" w:rsidRDefault="00DA3ADF" w:rsidP="002613E1">
      <w:r>
        <w:t xml:space="preserve">The main advantage with using drones is their rapid deployment capabilities. </w:t>
      </w:r>
      <w:r w:rsidR="00E96896">
        <w:t xml:space="preserve">Off the shelf drones can be purchased </w:t>
      </w:r>
      <w:r w:rsidR="00005943">
        <w:t xml:space="preserve">at minimal cost, and </w:t>
      </w:r>
      <w:r w:rsidR="00FD636B">
        <w:t>can contain in-built sensors</w:t>
      </w:r>
      <w:r w:rsidR="0098322F">
        <w:t xml:space="preserve">, reducing </w:t>
      </w:r>
      <w:r w:rsidR="00A60AD3">
        <w:t xml:space="preserve">the time spent searching for standalone sensing systems. </w:t>
      </w:r>
      <w:r w:rsidR="00647A27">
        <w:t xml:space="preserve">They can then be launched from almost any location globally, </w:t>
      </w:r>
      <w:r w:rsidR="007A0728">
        <w:t>so require no existing infrastructure</w:t>
      </w:r>
      <w:r w:rsidR="00E428A8">
        <w:t xml:space="preserve">  within the littoral zone</w:t>
      </w:r>
      <w:r w:rsidR="007A0728">
        <w:t xml:space="preserve">. </w:t>
      </w:r>
      <w:r w:rsidR="00BE72BE">
        <w:t xml:space="preserve">When deployed, they can easily be manoeuvred around the scene to collect </w:t>
      </w:r>
      <w:r w:rsidR="00B75E1B">
        <w:t>information</w:t>
      </w:r>
      <w:r w:rsidR="00BE1380">
        <w:t xml:space="preserve">. </w:t>
      </w:r>
      <w:r w:rsidR="007A0728">
        <w:t xml:space="preserve">This contrasts with </w:t>
      </w:r>
      <w:r w:rsidR="001228D3">
        <w:t>satellites, which can take years to develop</w:t>
      </w:r>
      <w:r w:rsidR="00FD636B">
        <w:t xml:space="preserve"> at great expense</w:t>
      </w:r>
      <w:r w:rsidR="001228D3">
        <w:t xml:space="preserve">, </w:t>
      </w:r>
      <w:r w:rsidR="00354DF3">
        <w:t xml:space="preserve">with any launches requiring scheduling with launch pads. </w:t>
      </w:r>
      <w:r w:rsidR="00727BA3">
        <w:t xml:space="preserve">Once launched, there is only a small window of data collection opportunity before </w:t>
      </w:r>
      <w:r w:rsidR="00486B3B">
        <w:t>it has passed overhead.</w:t>
      </w:r>
      <w:r w:rsidR="00727BA3">
        <w:t xml:space="preserve"> </w:t>
      </w:r>
      <w:r w:rsidR="00486B3B">
        <w:t>Fixed wing platforms are reliant on airports</w:t>
      </w:r>
      <w:r w:rsidR="00E428A8">
        <w:t xml:space="preserve"> being near the littoral area</w:t>
      </w:r>
      <w:r w:rsidR="00486B3B">
        <w:t>, and require</w:t>
      </w:r>
      <w:r w:rsidR="008B0704">
        <w:t xml:space="preserve"> advance</w:t>
      </w:r>
      <w:r w:rsidR="00486B3B">
        <w:t xml:space="preserve"> planning </w:t>
      </w:r>
      <w:r w:rsidR="008B0704">
        <w:t>before work can commence.</w:t>
      </w:r>
      <w:r w:rsidR="004E6C34">
        <w:t xml:space="preserve"> </w:t>
      </w:r>
      <w:r w:rsidR="006F4797">
        <w:t xml:space="preserve">Once in the air, data </w:t>
      </w:r>
      <w:r w:rsidR="004B3E44">
        <w:t xml:space="preserve">gathering can </w:t>
      </w:r>
      <w:r w:rsidR="0029766C">
        <w:t xml:space="preserve">become </w:t>
      </w:r>
      <w:r w:rsidR="00354BDE">
        <w:t>time intensive</w:t>
      </w:r>
      <w:r w:rsidR="00137F8B">
        <w:t xml:space="preserve">, as data can only be collected in strips, requiring the plane to circle back and </w:t>
      </w:r>
      <w:r w:rsidR="00840A96">
        <w:t xml:space="preserve">forth over the same location. </w:t>
      </w:r>
      <w:r w:rsidR="004B01A8" w:rsidRPr="004B01A8">
        <w:t xml:space="preserve">This </w:t>
      </w:r>
      <w:r w:rsidR="004B01A8">
        <w:t>method</w:t>
      </w:r>
      <w:r w:rsidR="004B01A8" w:rsidRPr="004B01A8">
        <w:t xml:space="preserve"> can incur significant costs, considering the expenses associated with the aircraft, pilot services, air</w:t>
      </w:r>
      <w:r w:rsidR="007B41E4">
        <w:t>field</w:t>
      </w:r>
      <w:r w:rsidR="004B01A8" w:rsidRPr="004B01A8">
        <w:t xml:space="preserve"> fees, and fuel</w:t>
      </w:r>
      <w:r w:rsidR="004B01A8">
        <w:t xml:space="preserve">. </w:t>
      </w:r>
    </w:p>
    <w:p w14:paraId="31415755" w14:textId="2A1FF59E" w:rsidR="00A31769" w:rsidRDefault="00CD5104" w:rsidP="002613E1">
      <w:r>
        <w:lastRenderedPageBreak/>
        <w:t xml:space="preserve">As they </w:t>
      </w:r>
      <w:r w:rsidR="001C5C12">
        <w:t xml:space="preserve">can fly very close to the ground, </w:t>
      </w:r>
      <w:r w:rsidR="00943767">
        <w:t>d</w:t>
      </w:r>
      <w:r w:rsidR="00840A96">
        <w:t xml:space="preserve">rones </w:t>
      </w:r>
      <w:r w:rsidR="001C5C12">
        <w:t>offer much better resolution</w:t>
      </w:r>
      <w:r w:rsidR="00AC4B9F">
        <w:t>,</w:t>
      </w:r>
      <w:r w:rsidR="001C5C12">
        <w:t xml:space="preserve"> </w:t>
      </w:r>
      <w:r w:rsidR="00943767">
        <w:t>and thus data accuracy</w:t>
      </w:r>
      <w:r w:rsidR="00AC4B9F">
        <w:t xml:space="preserve">, compared to the </w:t>
      </w:r>
      <w:r w:rsidR="001C5C12">
        <w:t>other platform</w:t>
      </w:r>
      <w:r w:rsidR="004D3DD7">
        <w:t xml:space="preserve">. </w:t>
      </w:r>
      <w:r w:rsidR="00EC4C9B">
        <w:t xml:space="preserve">They </w:t>
      </w:r>
      <w:r w:rsidR="00373697">
        <w:t>also allow the user to fly closer to objects of interest</w:t>
      </w:r>
      <w:r w:rsidR="00AE4C87">
        <w:t xml:space="preserve">, </w:t>
      </w:r>
      <w:r w:rsidR="00E428A8">
        <w:t xml:space="preserve">gathering </w:t>
      </w:r>
      <w:r w:rsidR="0018124B">
        <w:t>further information.</w:t>
      </w:r>
      <w:r w:rsidR="00373697">
        <w:t xml:space="preserve"> </w:t>
      </w:r>
      <w:r w:rsidR="0018124B">
        <w:t>Planes are capable of reducing their altitude, howe</w:t>
      </w:r>
      <w:r w:rsidR="00E62C68">
        <w:t>ver are limited by the C</w:t>
      </w:r>
      <w:r w:rsidR="0003308C">
        <w:t xml:space="preserve">ivil </w:t>
      </w:r>
      <w:r w:rsidR="00E62C68">
        <w:t>A</w:t>
      </w:r>
      <w:r w:rsidR="0003308C">
        <w:t xml:space="preserve">viation </w:t>
      </w:r>
      <w:r w:rsidR="00E62C68">
        <w:t>A</w:t>
      </w:r>
      <w:r w:rsidR="0003308C">
        <w:t>uthority (CAA)</w:t>
      </w:r>
      <w:r w:rsidR="00E62C68">
        <w:t xml:space="preserve"> on </w:t>
      </w:r>
      <w:r w:rsidR="00C55725">
        <w:t xml:space="preserve">how far they can drop. Satellites cannot decrease their orbit, </w:t>
      </w:r>
      <w:r w:rsidR="00EA0A90">
        <w:t xml:space="preserve">so therefore offer the worse resolution of the three platforms. With the exception of spy satellites, it is unfeasible </w:t>
      </w:r>
      <w:r w:rsidR="00121F92">
        <w:t xml:space="preserve">for a satellite to collect the quality of information required by the brief. </w:t>
      </w:r>
    </w:p>
    <w:p w14:paraId="6FA7F7F8" w14:textId="77777777" w:rsidR="0078630D" w:rsidRDefault="0078630D" w:rsidP="002613E1"/>
    <w:p w14:paraId="626311A6" w14:textId="6B53D9FD" w:rsidR="00894B06" w:rsidRDefault="00894B06" w:rsidP="00894B06">
      <w:pPr>
        <w:pStyle w:val="Heading1"/>
      </w:pPr>
      <w:bookmarkStart w:id="7" w:name="_Toc155737239"/>
      <w:r>
        <w:t>Data Processing</w:t>
      </w:r>
      <w:bookmarkEnd w:id="7"/>
      <w:r>
        <w:t xml:space="preserve"> </w:t>
      </w:r>
    </w:p>
    <w:p w14:paraId="436E963A" w14:textId="0945CC8A" w:rsidR="00750C83" w:rsidRDefault="00FA6B0F" w:rsidP="004A16BA">
      <w:pPr>
        <w:jc w:val="both"/>
      </w:pPr>
      <w:r>
        <w:t xml:space="preserve">Data collected using the techniques above is only significant if put into perspective of the area surrounding it. </w:t>
      </w:r>
      <w:r w:rsidR="00AB7D86">
        <w:t xml:space="preserve">To enable seamless </w:t>
      </w:r>
      <w:r w:rsidR="00A32A14">
        <w:t>in</w:t>
      </w:r>
      <w:r w:rsidR="00AB7D86">
        <w:t>tegration of remotely sensed data into</w:t>
      </w:r>
      <w:r w:rsidR="00C03E3A">
        <w:t xml:space="preserve"> Ordnance Survey (OS)</w:t>
      </w:r>
      <w:r w:rsidR="00AB7D86">
        <w:t xml:space="preserve"> </w:t>
      </w:r>
      <w:r w:rsidR="00A32A14">
        <w:t xml:space="preserve">map data, </w:t>
      </w:r>
      <w:r w:rsidR="00B84FC0">
        <w:t xml:space="preserve">a series of steps must be followed to align and process the information accurately. </w:t>
      </w:r>
      <w:r w:rsidR="009037B7" w:rsidRPr="009037B7">
        <w:t>The following description outlines the key processes involved in achieving this integration:</w:t>
      </w:r>
    </w:p>
    <w:p w14:paraId="6F302E8A" w14:textId="77777777" w:rsidR="00EA6780" w:rsidRDefault="00EA6780" w:rsidP="004A16BA">
      <w:pPr>
        <w:jc w:val="both"/>
      </w:pPr>
    </w:p>
    <w:p w14:paraId="26BDD8D6" w14:textId="77777777" w:rsidR="00F80BE1" w:rsidRDefault="003E3C7B" w:rsidP="00F80BE1">
      <w:pPr>
        <w:jc w:val="both"/>
        <w:rPr>
          <w:rStyle w:val="Heading2Char"/>
        </w:rPr>
      </w:pPr>
      <w:bookmarkStart w:id="8" w:name="_Toc155737240"/>
      <w:r w:rsidRPr="00F80BE1">
        <w:rPr>
          <w:rStyle w:val="Heading2Char"/>
        </w:rPr>
        <w:t>Raw data processing</w:t>
      </w:r>
      <w:bookmarkEnd w:id="8"/>
    </w:p>
    <w:p w14:paraId="0D7EE39E" w14:textId="3AE1BD7C" w:rsidR="0069133E" w:rsidRPr="00F80BE1" w:rsidRDefault="003E3C7B" w:rsidP="00F80BE1">
      <w:pPr>
        <w:jc w:val="both"/>
        <w:rPr>
          <w:b/>
          <w:bCs/>
        </w:rPr>
      </w:pPr>
      <w:r w:rsidRPr="00F80BE1">
        <w:rPr>
          <w:b/>
          <w:bCs/>
        </w:rPr>
        <w:t xml:space="preserve"> </w:t>
      </w:r>
      <w:r w:rsidR="004921B1" w:rsidRPr="001968B7">
        <w:t>Data collected must be processed to correct sensor specific issues</w:t>
      </w:r>
      <w:r w:rsidR="00DF1C49" w:rsidRPr="001968B7">
        <w:t xml:space="preserve">, including radiometric and geometric </w:t>
      </w:r>
      <w:r w:rsidR="001968B7" w:rsidRPr="001968B7">
        <w:t>corrections. An</w:t>
      </w:r>
      <w:r w:rsidR="00DF1C49" w:rsidRPr="001968B7">
        <w:t xml:space="preserve"> example of this is reducing image blur or </w:t>
      </w:r>
      <w:r w:rsidR="00106E89" w:rsidRPr="001968B7">
        <w:t xml:space="preserve">the effects of sun glint. </w:t>
      </w:r>
      <w:r w:rsidR="001968B7" w:rsidRPr="001968B7">
        <w:t xml:space="preserve">This step ensures the image quality is as high as possible, and accurately reflects the </w:t>
      </w:r>
      <w:r w:rsidR="009B6D69">
        <w:t>E</w:t>
      </w:r>
      <w:r w:rsidR="009B6D69" w:rsidRPr="001968B7">
        <w:t>arth’s</w:t>
      </w:r>
      <w:r w:rsidR="001968B7" w:rsidRPr="001968B7">
        <w:t xml:space="preserve"> surface</w:t>
      </w:r>
      <w:r w:rsidR="009B6D69">
        <w:t xml:space="preserve"> </w:t>
      </w:r>
      <w:sdt>
        <w:sdtPr>
          <w:id w:val="-1828812306"/>
          <w:citation/>
        </w:sdtPr>
        <w:sdtEndPr/>
        <w:sdtContent>
          <w:r w:rsidR="009B6D69">
            <w:fldChar w:fldCharType="begin"/>
          </w:r>
          <w:r w:rsidR="009B6D69">
            <w:instrText xml:space="preserve"> CITATION Ree23 \l 2057 </w:instrText>
          </w:r>
          <w:r w:rsidR="009B6D69">
            <w:fldChar w:fldCharType="separate"/>
          </w:r>
          <w:r w:rsidR="000C247E" w:rsidRPr="000C247E">
            <w:rPr>
              <w:noProof/>
            </w:rPr>
            <w:t>[15]</w:t>
          </w:r>
          <w:r w:rsidR="009B6D69">
            <w:fldChar w:fldCharType="end"/>
          </w:r>
        </w:sdtContent>
      </w:sdt>
      <w:r w:rsidR="001968B7" w:rsidRPr="001968B7">
        <w:t>.</w:t>
      </w:r>
      <w:r w:rsidR="001968B7" w:rsidRPr="00F80BE1">
        <w:rPr>
          <w:b/>
          <w:bCs/>
        </w:rPr>
        <w:t xml:space="preserve"> </w:t>
      </w:r>
    </w:p>
    <w:p w14:paraId="2038849C" w14:textId="77777777" w:rsidR="009C1E8D" w:rsidRDefault="00CC53B3" w:rsidP="009C1E8D">
      <w:pPr>
        <w:pStyle w:val="Heading2"/>
      </w:pPr>
      <w:bookmarkStart w:id="9" w:name="_Toc155737241"/>
      <w:r w:rsidRPr="00F80BE1">
        <w:t xml:space="preserve">Coordinate </w:t>
      </w:r>
      <w:r w:rsidR="00F80BE1">
        <w:t>S</w:t>
      </w:r>
      <w:r w:rsidRPr="00F80BE1">
        <w:t xml:space="preserve">ystem </w:t>
      </w:r>
      <w:r w:rsidR="002E720F" w:rsidRPr="00F80BE1">
        <w:t>Alignment</w:t>
      </w:r>
      <w:bookmarkEnd w:id="9"/>
    </w:p>
    <w:p w14:paraId="7FF96843" w14:textId="2705AFDD" w:rsidR="0069133E" w:rsidRPr="00AA32AF" w:rsidRDefault="002E720F" w:rsidP="009C1E8D">
      <w:r w:rsidRPr="001866E7">
        <w:t>The remotely sensed data must use the same coordinate system as its corresponding</w:t>
      </w:r>
      <w:r w:rsidR="0053030B" w:rsidRPr="001866E7">
        <w:t xml:space="preserve"> 1:1250 scale</w:t>
      </w:r>
      <w:r w:rsidRPr="001866E7">
        <w:t xml:space="preserve"> OS map.</w:t>
      </w:r>
      <w:r w:rsidRPr="00F80BE1">
        <w:rPr>
          <w:b/>
          <w:bCs/>
        </w:rPr>
        <w:t xml:space="preserve"> </w:t>
      </w:r>
      <w:r w:rsidR="00942955" w:rsidRPr="00942955">
        <w:t xml:space="preserve">Therefore, all raw data coordinates must </w:t>
      </w:r>
      <w:r w:rsidR="00913B11">
        <w:t xml:space="preserve">be converted to </w:t>
      </w:r>
      <w:r w:rsidR="00942955" w:rsidRPr="00942955">
        <w:t>match the projection, datum, and coordinate units</w:t>
      </w:r>
      <w:r w:rsidR="00913B11">
        <w:t xml:space="preserve"> of this map. </w:t>
      </w:r>
    </w:p>
    <w:p w14:paraId="1568FF0F" w14:textId="77777777" w:rsidR="009C1E8D" w:rsidRDefault="00DA2B3A" w:rsidP="009C1E8D">
      <w:pPr>
        <w:rPr>
          <w:b/>
          <w:bCs/>
        </w:rPr>
      </w:pPr>
      <w:bookmarkStart w:id="10" w:name="_Toc155737242"/>
      <w:r w:rsidRPr="00F80BE1">
        <w:rPr>
          <w:rStyle w:val="Heading2Char"/>
        </w:rPr>
        <w:t>Selecting Control Points</w:t>
      </w:r>
      <w:bookmarkEnd w:id="10"/>
      <w:r w:rsidRPr="00F80BE1">
        <w:rPr>
          <w:b/>
          <w:bCs/>
        </w:rPr>
        <w:t xml:space="preserve"> </w:t>
      </w:r>
    </w:p>
    <w:p w14:paraId="594D41DA" w14:textId="060CF7BF" w:rsidR="00061A5D" w:rsidRPr="00F80BE1" w:rsidRDefault="00D342A1" w:rsidP="00F80BE1">
      <w:pPr>
        <w:jc w:val="both"/>
        <w:rPr>
          <w:b/>
          <w:bCs/>
        </w:rPr>
      </w:pPr>
      <w:r>
        <w:t>Control points are areas o</w:t>
      </w:r>
      <w:r w:rsidR="004E4B62">
        <w:t>f</w:t>
      </w:r>
      <w:r>
        <w:t xml:space="preserve"> a map which can be con</w:t>
      </w:r>
      <w:r w:rsidR="003C5F8E">
        <w:t>fidently ass</w:t>
      </w:r>
      <w:r w:rsidR="00F02E5B">
        <w:t xml:space="preserve">igned latitude and </w:t>
      </w:r>
      <w:r w:rsidR="0018418D">
        <w:t>longitude</w:t>
      </w:r>
      <w:r w:rsidR="00F02E5B">
        <w:t xml:space="preserve"> coordinates. In order for the remotely sensed data to be </w:t>
      </w:r>
      <w:r w:rsidR="0018418D">
        <w:t>georeferenced</w:t>
      </w:r>
      <w:r w:rsidR="00F02E5B">
        <w:t xml:space="preserve"> to the OS map, </w:t>
      </w:r>
      <w:r w:rsidR="00352F26">
        <w:t xml:space="preserve">multiple </w:t>
      </w:r>
      <w:r w:rsidR="009856CB">
        <w:t>control points must be</w:t>
      </w:r>
      <w:r w:rsidR="00D71135">
        <w:t xml:space="preserve"> selected and</w:t>
      </w:r>
      <w:r w:rsidR="009856CB">
        <w:t xml:space="preserve"> </w:t>
      </w:r>
      <w:r w:rsidR="000143F0">
        <w:t>easily identified</w:t>
      </w:r>
      <w:r w:rsidR="009856CB">
        <w:t xml:space="preserve"> in both datasets</w:t>
      </w:r>
      <w:r w:rsidR="00D71135">
        <w:t xml:space="preserve">. They must also </w:t>
      </w:r>
      <w:r w:rsidR="009856CB">
        <w:t>cover the entire study area</w:t>
      </w:r>
      <w:r w:rsidR="00F93104">
        <w:t xml:space="preserve"> </w:t>
      </w:r>
      <w:sdt>
        <w:sdtPr>
          <w:id w:val="-1397664702"/>
          <w:citation/>
        </w:sdtPr>
        <w:sdtEndPr/>
        <w:sdtContent>
          <w:r w:rsidR="00F93104">
            <w:fldChar w:fldCharType="begin"/>
          </w:r>
          <w:r w:rsidR="00F93104">
            <w:instrText xml:space="preserve"> CITATION Gio23 \l 2057 </w:instrText>
          </w:r>
          <w:r w:rsidR="00F93104">
            <w:fldChar w:fldCharType="separate"/>
          </w:r>
          <w:r w:rsidR="000C247E" w:rsidRPr="000C247E">
            <w:rPr>
              <w:noProof/>
            </w:rPr>
            <w:t>[16]</w:t>
          </w:r>
          <w:r w:rsidR="00F93104">
            <w:fldChar w:fldCharType="end"/>
          </w:r>
        </w:sdtContent>
      </w:sdt>
      <w:r w:rsidR="009856CB">
        <w:t xml:space="preserve">. </w:t>
      </w:r>
    </w:p>
    <w:p w14:paraId="16872F56" w14:textId="77777777" w:rsidR="00041503" w:rsidRDefault="00B14383" w:rsidP="00041503">
      <w:pPr>
        <w:pStyle w:val="Heading2"/>
      </w:pPr>
      <w:bookmarkStart w:id="11" w:name="_Toc155737243"/>
      <w:r w:rsidRPr="00041503">
        <w:t>Georeferencing</w:t>
      </w:r>
      <w:bookmarkEnd w:id="11"/>
      <w:r w:rsidRPr="00041503">
        <w:t xml:space="preserve"> </w:t>
      </w:r>
    </w:p>
    <w:p w14:paraId="3ABCC1D7" w14:textId="3DC9F27B" w:rsidR="001E670E" w:rsidRPr="00041503" w:rsidRDefault="00C944D7" w:rsidP="00041503">
      <w:pPr>
        <w:jc w:val="both"/>
        <w:rPr>
          <w:b/>
          <w:bCs/>
        </w:rPr>
      </w:pPr>
      <w:r>
        <w:t xml:space="preserve">Raster data is </w:t>
      </w:r>
      <w:r w:rsidR="00F35060">
        <w:t xml:space="preserve">a spatial data representation consisting of pixels that each </w:t>
      </w:r>
      <w:r w:rsidR="002E6D17">
        <w:t>correspond</w:t>
      </w:r>
      <w:r w:rsidR="00F35060">
        <w:t xml:space="preserve"> to </w:t>
      </w:r>
      <w:r w:rsidR="002E6D17">
        <w:t xml:space="preserve">geographical information such as </w:t>
      </w:r>
      <w:r w:rsidR="005E5866">
        <w:t xml:space="preserve">temperature. </w:t>
      </w:r>
      <w:r w:rsidR="008E013A">
        <w:t xml:space="preserve">In order to </w:t>
      </w:r>
      <w:r w:rsidR="00404A62">
        <w:t>georeference the two maps, the control points found</w:t>
      </w:r>
      <w:r w:rsidR="002571DF">
        <w:t xml:space="preserve"> using the process</w:t>
      </w:r>
      <w:r w:rsidR="00404A62">
        <w:t xml:space="preserve"> above will </w:t>
      </w:r>
      <w:r w:rsidR="007E49E7">
        <w:t xml:space="preserve">be used to transform </w:t>
      </w:r>
      <w:r w:rsidR="00C04A91">
        <w:t xml:space="preserve">the raster data to match </w:t>
      </w:r>
      <w:r w:rsidR="00836FC1">
        <w:t xml:space="preserve">the spatial reference of the OS map, </w:t>
      </w:r>
      <w:r w:rsidR="00D0580E">
        <w:t>allowing the maps to be integrated and thus for analysis to occur</w:t>
      </w:r>
      <w:r w:rsidR="00226B1D">
        <w:t xml:space="preserve"> </w:t>
      </w:r>
      <w:sdt>
        <w:sdtPr>
          <w:id w:val="1951509344"/>
          <w:citation/>
        </w:sdtPr>
        <w:sdtEndPr/>
        <w:sdtContent>
          <w:r w:rsidR="00226B1D">
            <w:fldChar w:fldCharType="begin"/>
          </w:r>
          <w:r w:rsidR="00226B1D">
            <w:instrText xml:space="preserve"> CITATION Arc23 \l 2057 </w:instrText>
          </w:r>
          <w:r w:rsidR="00226B1D">
            <w:fldChar w:fldCharType="separate"/>
          </w:r>
          <w:r w:rsidR="000C247E" w:rsidRPr="000C247E">
            <w:rPr>
              <w:noProof/>
            </w:rPr>
            <w:t>[17]</w:t>
          </w:r>
          <w:r w:rsidR="00226B1D">
            <w:fldChar w:fldCharType="end"/>
          </w:r>
        </w:sdtContent>
      </w:sdt>
      <w:r w:rsidR="00D0580E">
        <w:t xml:space="preserve">. </w:t>
      </w:r>
    </w:p>
    <w:p w14:paraId="53CDFDAD" w14:textId="77777777" w:rsidR="00041503" w:rsidRDefault="006310F9" w:rsidP="00041503">
      <w:pPr>
        <w:pStyle w:val="Heading2"/>
      </w:pPr>
      <w:bookmarkStart w:id="12" w:name="_Toc155737244"/>
      <w:r w:rsidRPr="00041503">
        <w:t>Resampling</w:t>
      </w:r>
      <w:bookmarkEnd w:id="12"/>
    </w:p>
    <w:p w14:paraId="6E12C48F" w14:textId="19740AB2" w:rsidR="003F5365" w:rsidRPr="00041503" w:rsidRDefault="00B17A68" w:rsidP="00041503">
      <w:pPr>
        <w:jc w:val="both"/>
        <w:rPr>
          <w:b/>
          <w:bCs/>
        </w:rPr>
      </w:pPr>
      <w:r w:rsidRPr="00ED0CEF">
        <w:t xml:space="preserve">As the two </w:t>
      </w:r>
      <w:r w:rsidR="00811E7B" w:rsidRPr="00ED0CEF">
        <w:t xml:space="preserve">raster </w:t>
      </w:r>
      <w:r w:rsidR="00205F27" w:rsidRPr="00ED0CEF">
        <w:t xml:space="preserve">data sets contain different </w:t>
      </w:r>
      <w:r w:rsidR="00B71EF3">
        <w:t>spatial resolutions</w:t>
      </w:r>
      <w:r w:rsidR="00205F27" w:rsidRPr="00ED0CEF">
        <w:t>,</w:t>
      </w:r>
      <w:r w:rsidR="00BE0A6D" w:rsidRPr="00ED0CEF">
        <w:t xml:space="preserve"> the data needs to be resampled </w:t>
      </w:r>
      <w:r w:rsidR="00C66968" w:rsidRPr="00ED0CEF">
        <w:t xml:space="preserve">to </w:t>
      </w:r>
      <w:r w:rsidR="003433D6">
        <w:t>align</w:t>
      </w:r>
      <w:r w:rsidR="009B3EB2">
        <w:t xml:space="preserve"> to</w:t>
      </w:r>
      <w:r w:rsidR="00C66968" w:rsidRPr="00ED0CEF">
        <w:t xml:space="preserve"> the required 1:1250 scale of the OS map</w:t>
      </w:r>
      <w:r w:rsidR="00ED0CEF">
        <w:t xml:space="preserve">. </w:t>
      </w:r>
      <w:r w:rsidR="001B716C">
        <w:t xml:space="preserve">Resampling </w:t>
      </w:r>
      <w:r w:rsidR="00AF5F04">
        <w:t>involves adjusting</w:t>
      </w:r>
      <w:r w:rsidR="00FE664E">
        <w:t xml:space="preserve"> cell data </w:t>
      </w:r>
      <w:r w:rsidR="003677BA">
        <w:t xml:space="preserve">in order to obtain images at </w:t>
      </w:r>
      <w:r w:rsidR="00AF5F04">
        <w:t>a consistent resolution</w:t>
      </w:r>
      <w:r w:rsidR="005221C6">
        <w:t>. This e</w:t>
      </w:r>
      <w:r w:rsidR="00AF5F04">
        <w:t>nsur</w:t>
      </w:r>
      <w:r w:rsidR="005221C6">
        <w:t>es</w:t>
      </w:r>
      <w:r w:rsidR="00AF5F04">
        <w:t xml:space="preserve"> compatibility </w:t>
      </w:r>
      <w:r w:rsidR="00813A18">
        <w:t xml:space="preserve">between the raster datasets and the target map scale. </w:t>
      </w:r>
    </w:p>
    <w:p w14:paraId="30A24390" w14:textId="6D7B0DDB" w:rsidR="003F5365" w:rsidRDefault="003F5365" w:rsidP="003F5365">
      <w:pPr>
        <w:jc w:val="both"/>
      </w:pPr>
      <w:r>
        <w:t xml:space="preserve">There are </w:t>
      </w:r>
      <w:r w:rsidR="00403F8F">
        <w:t>4 common resampling techniques:</w:t>
      </w:r>
    </w:p>
    <w:p w14:paraId="7E2FC304" w14:textId="366CED66" w:rsidR="00A14469" w:rsidRDefault="00403F8F" w:rsidP="00A14469">
      <w:pPr>
        <w:pStyle w:val="ListParagraph"/>
        <w:numPr>
          <w:ilvl w:val="0"/>
          <w:numId w:val="8"/>
        </w:numPr>
        <w:jc w:val="both"/>
      </w:pPr>
      <w:r>
        <w:lastRenderedPageBreak/>
        <w:t xml:space="preserve">Nearest neighbour- </w:t>
      </w:r>
      <w:r w:rsidR="00717FE8">
        <w:t xml:space="preserve">As demonstrated in figure </w:t>
      </w:r>
      <w:r w:rsidR="00BF01C1">
        <w:t>1</w:t>
      </w:r>
      <w:r w:rsidR="00717FE8">
        <w:t>, th</w:t>
      </w:r>
      <w:r w:rsidR="00E163C8">
        <w:t xml:space="preserve">is takes the cell centre from the input raster data set to </w:t>
      </w:r>
      <w:r w:rsidR="00865830">
        <w:t>determine the closest cell centre of the output raster</w:t>
      </w:r>
      <w:r w:rsidR="00717FE8">
        <w:t>. It is the fastest technique</w:t>
      </w:r>
      <w:r w:rsidR="003121B8">
        <w:t xml:space="preserve">, and is ideal for discrete data such as </w:t>
      </w:r>
      <w:r w:rsidR="00A14469">
        <w:t xml:space="preserve">soil types. </w:t>
      </w:r>
    </w:p>
    <w:p w14:paraId="1178F0F0" w14:textId="77777777" w:rsidR="00C7318F" w:rsidRDefault="00E62121" w:rsidP="00C7318F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36342DB2" wp14:editId="1E4892BF">
            <wp:extent cx="2680631" cy="928254"/>
            <wp:effectExtent l="0" t="0" r="5715" b="5715"/>
            <wp:docPr id="771179234" name="Picture 1" descr="Nearest Neighbor Interpo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arest Neighbor Interpol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548" cy="931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5EA0B" w14:textId="36225ED1" w:rsidR="00E62121" w:rsidRDefault="00C7318F" w:rsidP="008A657E">
      <w:pPr>
        <w:pStyle w:val="Caption"/>
        <w:ind w:left="720"/>
        <w:jc w:val="both"/>
      </w:pPr>
      <w:bookmarkStart w:id="13" w:name="_Toc154667652"/>
      <w:r>
        <w:t xml:space="preserve">Figure </w:t>
      </w:r>
      <w:r w:rsidR="003F683B">
        <w:fldChar w:fldCharType="begin"/>
      </w:r>
      <w:r w:rsidR="003F683B">
        <w:instrText xml:space="preserve"> SEQ Figure \* ARABIC </w:instrText>
      </w:r>
      <w:r w:rsidR="003F683B">
        <w:fldChar w:fldCharType="separate"/>
      </w:r>
      <w:r w:rsidR="00C12A71">
        <w:rPr>
          <w:noProof/>
        </w:rPr>
        <w:t>1</w:t>
      </w:r>
      <w:r w:rsidR="003F683B">
        <w:rPr>
          <w:noProof/>
        </w:rPr>
        <w:fldChar w:fldCharType="end"/>
      </w:r>
      <w:r>
        <w:t>- An example of the nearest neighbour resampling technique</w:t>
      </w:r>
      <w:bookmarkEnd w:id="13"/>
    </w:p>
    <w:p w14:paraId="13FD8E39" w14:textId="18CD3D6A" w:rsidR="003F5365" w:rsidRDefault="00D769F4" w:rsidP="00A14469">
      <w:pPr>
        <w:pStyle w:val="ListParagraph"/>
        <w:numPr>
          <w:ilvl w:val="0"/>
          <w:numId w:val="8"/>
        </w:numPr>
        <w:jc w:val="both"/>
      </w:pPr>
      <w:r>
        <w:t xml:space="preserve">Bilinear Interpolation- This technique </w:t>
      </w:r>
      <w:r w:rsidR="000C3584">
        <w:t>calculates values of a grid location based on four nearby grid cells</w:t>
      </w:r>
      <w:r w:rsidR="00463549">
        <w:t xml:space="preserve">, as seen in figure </w:t>
      </w:r>
      <w:r w:rsidR="00BF01C1">
        <w:t>2</w:t>
      </w:r>
      <w:r w:rsidR="000C3584">
        <w:t xml:space="preserve">. </w:t>
      </w:r>
      <w:r w:rsidR="00835C4E">
        <w:t xml:space="preserve">The output cell value is assigned by taking the </w:t>
      </w:r>
      <w:r w:rsidR="00A813AB" w:rsidRPr="00A813AB">
        <w:t>weighted average of the four neighbouring cells in an image to generate new values.</w:t>
      </w:r>
    </w:p>
    <w:p w14:paraId="535F0488" w14:textId="77777777" w:rsidR="00F25478" w:rsidRDefault="00A813AB" w:rsidP="008A657E">
      <w:pPr>
        <w:keepNext/>
        <w:ind w:left="720"/>
        <w:jc w:val="both"/>
      </w:pPr>
      <w:r>
        <w:rPr>
          <w:noProof/>
        </w:rPr>
        <w:drawing>
          <wp:inline distT="0" distB="0" distL="0" distR="0" wp14:anchorId="5880A63E" wp14:editId="4C1DC92F">
            <wp:extent cx="2860675" cy="962660"/>
            <wp:effectExtent l="0" t="0" r="0" b="8890"/>
            <wp:docPr id="347516382" name="Picture 2" descr="Bilinear Interpo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ilinear Interpolatio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96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001E8" w14:textId="263CB121" w:rsidR="003F5365" w:rsidRDefault="00F25478" w:rsidP="008A657E">
      <w:pPr>
        <w:pStyle w:val="Caption"/>
        <w:ind w:left="720"/>
        <w:jc w:val="both"/>
      </w:pPr>
      <w:bookmarkStart w:id="14" w:name="_Toc154667653"/>
      <w:r>
        <w:t xml:space="preserve">Figure </w:t>
      </w:r>
      <w:r w:rsidR="003F683B">
        <w:fldChar w:fldCharType="begin"/>
      </w:r>
      <w:r w:rsidR="003F683B">
        <w:instrText xml:space="preserve"> SEQ Figure \* ARABIC </w:instrText>
      </w:r>
      <w:r w:rsidR="003F683B">
        <w:fldChar w:fldCharType="separate"/>
      </w:r>
      <w:r w:rsidR="00C12A71">
        <w:rPr>
          <w:noProof/>
        </w:rPr>
        <w:t>2</w:t>
      </w:r>
      <w:r w:rsidR="003F683B">
        <w:rPr>
          <w:noProof/>
        </w:rPr>
        <w:fldChar w:fldCharType="end"/>
      </w:r>
      <w:r>
        <w:t xml:space="preserve">- </w:t>
      </w:r>
      <w:r w:rsidR="00C12A71">
        <w:t>T</w:t>
      </w:r>
      <w:r>
        <w:t>he bilinear interpolation technique</w:t>
      </w:r>
      <w:bookmarkEnd w:id="14"/>
    </w:p>
    <w:p w14:paraId="7DD82371" w14:textId="1EB47F5E" w:rsidR="005A596B" w:rsidRDefault="005A596B" w:rsidP="005A596B">
      <w:pPr>
        <w:pStyle w:val="ListParagraph"/>
        <w:numPr>
          <w:ilvl w:val="0"/>
          <w:numId w:val="8"/>
        </w:numPr>
        <w:jc w:val="both"/>
      </w:pPr>
      <w:r>
        <w:t xml:space="preserve">Cubic Convolution- </w:t>
      </w:r>
      <w:r w:rsidR="002F35EF">
        <w:t xml:space="preserve">This method </w:t>
      </w:r>
      <w:r w:rsidR="00675E6A">
        <w:t>takes the average of the</w:t>
      </w:r>
      <w:r w:rsidR="002F35EF">
        <w:t xml:space="preserve"> 16 </w:t>
      </w:r>
      <w:r w:rsidR="00675E6A">
        <w:t xml:space="preserve">nearest </w:t>
      </w:r>
      <w:r w:rsidR="002F35EF">
        <w:t>cells</w:t>
      </w:r>
      <w:r w:rsidR="00675E6A">
        <w:t xml:space="preserve"> to the centre. </w:t>
      </w:r>
      <w:r w:rsidR="00A06663">
        <w:t>This increases the processing time</w:t>
      </w:r>
      <w:r w:rsidR="00183B0C">
        <w:t xml:space="preserve">, however is incredibly useful in reducing noise </w:t>
      </w:r>
      <w:r w:rsidR="00377418">
        <w:t xml:space="preserve"> as it smooths data from the </w:t>
      </w:r>
      <w:r w:rsidR="002F35EF">
        <w:t xml:space="preserve"> </w:t>
      </w:r>
      <w:r w:rsidR="00377418" w:rsidRPr="00377418">
        <w:t>input raster grid</w:t>
      </w:r>
    </w:p>
    <w:p w14:paraId="47FF4BE6" w14:textId="77777777" w:rsidR="00C12A71" w:rsidRDefault="00791D3C" w:rsidP="00C12A71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49B4FDB4" wp14:editId="4A3FEECE">
            <wp:extent cx="2583873" cy="869512"/>
            <wp:effectExtent l="0" t="0" r="6985" b="6985"/>
            <wp:docPr id="1998393960" name="Picture 3" descr="Cubic Convolution Interpo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ubic Convolution Interpola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797" cy="8752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69DB40" w14:textId="0680847B" w:rsidR="00791D3C" w:rsidRDefault="00C12A71" w:rsidP="008A657E">
      <w:pPr>
        <w:pStyle w:val="Caption"/>
        <w:ind w:left="720"/>
        <w:jc w:val="both"/>
      </w:pPr>
      <w:bookmarkStart w:id="15" w:name="_Toc154667654"/>
      <w:r>
        <w:t xml:space="preserve">Figure </w:t>
      </w:r>
      <w:r w:rsidR="003F683B">
        <w:fldChar w:fldCharType="begin"/>
      </w:r>
      <w:r w:rsidR="003F683B">
        <w:instrText xml:space="preserve"> SEQ Figure \* ARABIC </w:instrText>
      </w:r>
      <w:r w:rsidR="003F683B">
        <w:fldChar w:fldCharType="separate"/>
      </w:r>
      <w:r>
        <w:rPr>
          <w:noProof/>
        </w:rPr>
        <w:t>3</w:t>
      </w:r>
      <w:r w:rsidR="003F683B">
        <w:rPr>
          <w:noProof/>
        </w:rPr>
        <w:fldChar w:fldCharType="end"/>
      </w:r>
      <w:r>
        <w:t>- The cubic convolution resampling method</w:t>
      </w:r>
      <w:bookmarkEnd w:id="15"/>
    </w:p>
    <w:p w14:paraId="4DA6EDE9" w14:textId="01FE8C18" w:rsidR="00EC0786" w:rsidRDefault="003101FE" w:rsidP="005A596B">
      <w:pPr>
        <w:pStyle w:val="ListParagraph"/>
        <w:numPr>
          <w:ilvl w:val="0"/>
          <w:numId w:val="8"/>
        </w:numPr>
        <w:jc w:val="both"/>
      </w:pPr>
      <w:r>
        <w:t xml:space="preserve">Majority sampling- </w:t>
      </w:r>
      <w:r w:rsidR="00FA3367">
        <w:t>In this, the value of each output cell is determined by the m</w:t>
      </w:r>
      <w:r w:rsidR="0040252E">
        <w:t>ost common values</w:t>
      </w:r>
      <w:r w:rsidR="00FA3367">
        <w:t xml:space="preserve"> of the cells s</w:t>
      </w:r>
      <w:r w:rsidR="00A50960">
        <w:t xml:space="preserve">urrounding it </w:t>
      </w:r>
      <w:r w:rsidR="0040252E">
        <w:t xml:space="preserve">. </w:t>
      </w:r>
      <w:r w:rsidR="00BC187C">
        <w:t xml:space="preserve">It is used in situations where </w:t>
      </w:r>
      <w:r w:rsidR="00BC187C" w:rsidRPr="00BC187C">
        <w:t xml:space="preserve"> categorical data representation is essential</w:t>
      </w:r>
      <w:r w:rsidR="00425106">
        <w:t xml:space="preserve"> </w:t>
      </w:r>
      <w:sdt>
        <w:sdtPr>
          <w:id w:val="41180670"/>
          <w:citation/>
        </w:sdtPr>
        <w:sdtEndPr/>
        <w:sdtContent>
          <w:r w:rsidR="00425106">
            <w:fldChar w:fldCharType="begin"/>
          </w:r>
          <w:r w:rsidR="00425106">
            <w:instrText xml:space="preserve"> CITATION GIS23 \l 2057 </w:instrText>
          </w:r>
          <w:r w:rsidR="00425106">
            <w:fldChar w:fldCharType="separate"/>
          </w:r>
          <w:r w:rsidR="000C247E" w:rsidRPr="000C247E">
            <w:rPr>
              <w:noProof/>
            </w:rPr>
            <w:t>[18]</w:t>
          </w:r>
          <w:r w:rsidR="00425106">
            <w:fldChar w:fldCharType="end"/>
          </w:r>
        </w:sdtContent>
      </w:sdt>
      <w:r w:rsidR="00BC187C" w:rsidRPr="00BC187C">
        <w:t>.</w:t>
      </w:r>
    </w:p>
    <w:p w14:paraId="580FC6B0" w14:textId="548F1E4A" w:rsidR="00C12A71" w:rsidRDefault="006F283E" w:rsidP="00C12A71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3115C626" wp14:editId="77FD01A4">
            <wp:extent cx="2860675" cy="990600"/>
            <wp:effectExtent l="0" t="0" r="0" b="0"/>
            <wp:docPr id="1107997320" name="Picture 4" descr="Nearest Neighbor Interpo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earest Neighbor Interpol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8521B4" w14:textId="7CC961FD" w:rsidR="006F283E" w:rsidRDefault="00AB06AD" w:rsidP="00AB06AD">
      <w:pPr>
        <w:pStyle w:val="Caption"/>
      </w:pPr>
      <w:r>
        <w:t xml:space="preserve">                      </w:t>
      </w:r>
      <w:bookmarkStart w:id="16" w:name="_Toc154667655"/>
      <w:r w:rsidR="00C12A71">
        <w:t xml:space="preserve">Figure </w:t>
      </w:r>
      <w:r w:rsidR="003F683B">
        <w:fldChar w:fldCharType="begin"/>
      </w:r>
      <w:r w:rsidR="003F683B">
        <w:instrText xml:space="preserve"> SEQ Figure \* ARABIC </w:instrText>
      </w:r>
      <w:r w:rsidR="003F683B">
        <w:fldChar w:fldCharType="separate"/>
      </w:r>
      <w:r w:rsidR="00C12A71">
        <w:rPr>
          <w:noProof/>
        </w:rPr>
        <w:t>4</w:t>
      </w:r>
      <w:r w:rsidR="003F683B">
        <w:rPr>
          <w:noProof/>
        </w:rPr>
        <w:fldChar w:fldCharType="end"/>
      </w:r>
      <w:r w:rsidR="00C12A71">
        <w:t>- The majority sampling technique</w:t>
      </w:r>
      <w:bookmarkEnd w:id="16"/>
    </w:p>
    <w:p w14:paraId="10BE7898" w14:textId="77777777" w:rsidR="00AB06AD" w:rsidRPr="00AB06AD" w:rsidRDefault="00AB06AD" w:rsidP="00AB06AD"/>
    <w:p w14:paraId="5BD1DA3B" w14:textId="392E287D" w:rsidR="00AB06AD" w:rsidRPr="00144203" w:rsidRDefault="0058553B" w:rsidP="00AB06AD">
      <w:pPr>
        <w:jc w:val="both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bookmarkStart w:id="17" w:name="_Toc155737245"/>
      <w:r w:rsidRPr="00AB06AD">
        <w:rPr>
          <w:rStyle w:val="Heading2Char"/>
        </w:rPr>
        <w:t>Digital Terrain Model</w:t>
      </w:r>
      <w:r w:rsidR="00A870FA" w:rsidRPr="00AB06AD">
        <w:rPr>
          <w:rStyle w:val="Heading2Char"/>
        </w:rPr>
        <w:t xml:space="preserve"> (DTM)</w:t>
      </w:r>
      <w:r w:rsidRPr="00AB06AD">
        <w:rPr>
          <w:rStyle w:val="Heading2Char"/>
        </w:rPr>
        <w:t xml:space="preserve"> Generation</w:t>
      </w:r>
      <w:bookmarkEnd w:id="17"/>
      <w:r w:rsidRPr="00AB06AD">
        <w:rPr>
          <w:b/>
          <w:bCs/>
        </w:rPr>
        <w:t xml:space="preserve"> </w:t>
      </w:r>
    </w:p>
    <w:p w14:paraId="1DC8EF4D" w14:textId="697ADF15" w:rsidR="002941F5" w:rsidRDefault="00993721" w:rsidP="00DB4B60">
      <w:pPr>
        <w:jc w:val="both"/>
      </w:pPr>
      <w:r>
        <w:t>To create a</w:t>
      </w:r>
      <w:r w:rsidR="00563A38">
        <w:t xml:space="preserve"> continuous elevation surface for the DTM</w:t>
      </w:r>
      <w:r>
        <w:t xml:space="preserve">,  the </w:t>
      </w:r>
      <w:r w:rsidR="00563A38">
        <w:t xml:space="preserve">gaps between the resampled raster data need to be filled in. </w:t>
      </w:r>
      <w:r w:rsidR="00513794">
        <w:t xml:space="preserve"> This </w:t>
      </w:r>
      <w:r w:rsidR="00843BFE">
        <w:t xml:space="preserve">can be done using interpolation techniques such as </w:t>
      </w:r>
      <w:r w:rsidR="00EA6780">
        <w:t>I</w:t>
      </w:r>
      <w:r w:rsidR="000645BE" w:rsidRPr="000645BE">
        <w:t xml:space="preserve">nverse </w:t>
      </w:r>
      <w:r w:rsidR="00EA6780">
        <w:t>D</w:t>
      </w:r>
      <w:r w:rsidR="000645BE" w:rsidRPr="000645BE">
        <w:t xml:space="preserve">istance </w:t>
      </w:r>
      <w:r w:rsidR="00EA6780">
        <w:t>W</w:t>
      </w:r>
      <w:r w:rsidR="000645BE" w:rsidRPr="000645BE">
        <w:t>eighting (IDW), kriging, or spline interpolation</w:t>
      </w:r>
      <w:r w:rsidR="001631AD">
        <w:t>. Afterwards, the</w:t>
      </w:r>
      <w:r w:rsidR="002941F5">
        <w:t xml:space="preserve"> scale of the completed DTM must be </w:t>
      </w:r>
      <w:r w:rsidR="002941F5">
        <w:lastRenderedPageBreak/>
        <w:t xml:space="preserve">compared against the 1:1250 scale of the OS map. </w:t>
      </w:r>
      <w:r w:rsidR="0064565F">
        <w:t xml:space="preserve">If different, </w:t>
      </w:r>
      <w:r w:rsidR="001631AD" w:rsidRPr="001631AD">
        <w:t xml:space="preserve">spatial resolution adjustments </w:t>
      </w:r>
      <w:r w:rsidR="009F6B27">
        <w:t xml:space="preserve">need to be </w:t>
      </w:r>
      <w:r w:rsidR="001631AD" w:rsidRPr="001631AD">
        <w:t>made</w:t>
      </w:r>
      <w:r w:rsidR="005C2E42">
        <w:t xml:space="preserve"> </w:t>
      </w:r>
      <w:r w:rsidR="0064565F">
        <w:t xml:space="preserve">by modifying the raster </w:t>
      </w:r>
      <w:r w:rsidR="00E95242">
        <w:t>cell size in the DTM grid to align with the correct scale</w:t>
      </w:r>
      <w:r w:rsidR="00FD5D64">
        <w:t xml:space="preserve"> </w:t>
      </w:r>
      <w:sdt>
        <w:sdtPr>
          <w:id w:val="469106753"/>
          <w:citation/>
        </w:sdtPr>
        <w:sdtEndPr/>
        <w:sdtContent>
          <w:r w:rsidR="00FD5D64">
            <w:fldChar w:fldCharType="begin"/>
          </w:r>
          <w:r w:rsidR="00FD5D64">
            <w:instrText xml:space="preserve"> CITATION Jea23 \l 2057 </w:instrText>
          </w:r>
          <w:r w:rsidR="00FD5D64">
            <w:fldChar w:fldCharType="separate"/>
          </w:r>
          <w:r w:rsidR="000C247E" w:rsidRPr="000C247E">
            <w:rPr>
              <w:noProof/>
            </w:rPr>
            <w:t>[19]</w:t>
          </w:r>
          <w:r w:rsidR="00FD5D64">
            <w:fldChar w:fldCharType="end"/>
          </w:r>
        </w:sdtContent>
      </w:sdt>
      <w:r w:rsidR="00FD5D64" w:rsidRPr="000645BE">
        <w:t>.</w:t>
      </w:r>
    </w:p>
    <w:p w14:paraId="626F327B" w14:textId="4A60C16B" w:rsidR="00E444C5" w:rsidRDefault="004426EF" w:rsidP="00AA32AF">
      <w:pPr>
        <w:jc w:val="both"/>
      </w:pPr>
      <w:r>
        <w:t xml:space="preserve">Geographical Information Software (GIS) should then be used to visualise the </w:t>
      </w:r>
      <w:r w:rsidR="00444445">
        <w:t xml:space="preserve">completed DTM, </w:t>
      </w:r>
      <w:r w:rsidR="008E6424" w:rsidRPr="008E6424">
        <w:t xml:space="preserve">aiding in the identification of terrain features, patterns, and anomalies. </w:t>
      </w:r>
      <w:r w:rsidR="00287D03">
        <w:t>To</w:t>
      </w:r>
      <w:r w:rsidR="00FB6092">
        <w:t xml:space="preserve"> increase</w:t>
      </w:r>
      <w:r w:rsidR="00287D03">
        <w:t xml:space="preserve"> accuracy, the completed m</w:t>
      </w:r>
      <w:r w:rsidR="009F6B27">
        <w:t>odel</w:t>
      </w:r>
      <w:r w:rsidR="00287D03">
        <w:t xml:space="preserve"> should be compared against the ground control points to </w:t>
      </w:r>
      <w:r w:rsidR="00AF4955">
        <w:t xml:space="preserve">verify that </w:t>
      </w:r>
      <w:r w:rsidR="00FB6092">
        <w:t xml:space="preserve">the raster data has been successfully transferred across. </w:t>
      </w:r>
      <w:r w:rsidR="00D619E1">
        <w:t>Here, additional smoothing algorithms may be employed to reduce noise</w:t>
      </w:r>
      <w:r w:rsidR="0069133E">
        <w:t xml:space="preserve">. </w:t>
      </w:r>
    </w:p>
    <w:p w14:paraId="5D2A99F3" w14:textId="598A3097" w:rsidR="00E444C5" w:rsidRDefault="00A41164" w:rsidP="00E444C5">
      <w:pPr>
        <w:pStyle w:val="Heading1"/>
      </w:pPr>
      <w:bookmarkStart w:id="18" w:name="_Toc155737246"/>
      <w:r>
        <w:t>Conclusion</w:t>
      </w:r>
      <w:bookmarkEnd w:id="18"/>
      <w:r>
        <w:t xml:space="preserve"> </w:t>
      </w:r>
    </w:p>
    <w:p w14:paraId="60D9A085" w14:textId="52D97788" w:rsidR="00A41164" w:rsidRDefault="00A41164" w:rsidP="00A41164">
      <w:r>
        <w:t xml:space="preserve">Overall, the drone was the optimal remote sensing platform as it </w:t>
      </w:r>
      <w:r w:rsidR="00CD2073">
        <w:t>wa</w:t>
      </w:r>
      <w:r w:rsidR="000E740F">
        <w:t>s the most economical option</w:t>
      </w:r>
      <w:r w:rsidR="00615F33">
        <w:t xml:space="preserve">. </w:t>
      </w:r>
      <w:r w:rsidR="000E740F">
        <w:t xml:space="preserve"> </w:t>
      </w:r>
      <w:r w:rsidR="00615F33">
        <w:t xml:space="preserve">It was </w:t>
      </w:r>
      <w:r w:rsidR="00961D0F">
        <w:t xml:space="preserve">easy to use, implement and </w:t>
      </w:r>
      <w:r w:rsidR="005469F2">
        <w:t xml:space="preserve">collect data from. </w:t>
      </w:r>
      <w:r w:rsidR="005C1B19">
        <w:t xml:space="preserve">Additionally, the process of creating </w:t>
      </w:r>
      <w:r w:rsidR="007974C4">
        <w:t xml:space="preserve">georeferenced </w:t>
      </w:r>
      <w:r w:rsidR="007974C4" w:rsidRPr="007974C4">
        <w:t>Ordnance Survey 1:1250 scale data</w:t>
      </w:r>
      <w:r w:rsidR="007974C4">
        <w:t xml:space="preserve"> has been explained </w:t>
      </w:r>
      <w:r w:rsidR="001C56FF">
        <w:t xml:space="preserve">using a series of simple steps. </w:t>
      </w:r>
      <w:r w:rsidR="000C247E">
        <w:t xml:space="preserve">The methodology in creating a DTM has also been included. </w:t>
      </w:r>
    </w:p>
    <w:p w14:paraId="03BABB2B" w14:textId="77777777" w:rsidR="000C247E" w:rsidRPr="00A41164" w:rsidRDefault="000C247E" w:rsidP="00A41164"/>
    <w:p w14:paraId="54E9F9C6" w14:textId="216D29C3" w:rsidR="00834ABF" w:rsidRDefault="00834ABF" w:rsidP="00834ABF">
      <w:pPr>
        <w:pStyle w:val="Heading1"/>
      </w:pPr>
      <w:bookmarkStart w:id="19" w:name="_Toc155737247"/>
      <w:r>
        <w:t>Table of Figures</w:t>
      </w:r>
      <w:bookmarkEnd w:id="19"/>
    </w:p>
    <w:p w14:paraId="694B97E0" w14:textId="006A295F" w:rsidR="00834ABF" w:rsidRDefault="00834ABF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4667652" w:history="1">
        <w:r w:rsidRPr="00CB7CB0">
          <w:rPr>
            <w:rStyle w:val="Hyperlink"/>
            <w:noProof/>
          </w:rPr>
          <w:t>Figure 1- An example of the nearest neighbour resampling technique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_Toc154667652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40E60E4" w14:textId="15876D75" w:rsidR="00834ABF" w:rsidRDefault="003F683B">
      <w:pPr>
        <w:pStyle w:val="TableofFigures"/>
        <w:tabs>
          <w:tab w:val="right" w:leader="dot" w:pos="9016"/>
        </w:tabs>
        <w:rPr>
          <w:noProof/>
        </w:rPr>
      </w:pPr>
      <w:hyperlink w:anchor="_Toc154667653" w:history="1">
        <w:r w:rsidR="00834ABF" w:rsidRPr="00CB7CB0">
          <w:rPr>
            <w:rStyle w:val="Hyperlink"/>
            <w:noProof/>
          </w:rPr>
          <w:t>Figure 2- The bilinear interpolation technique</w:t>
        </w:r>
        <w:r w:rsidR="00834ABF">
          <w:rPr>
            <w:noProof/>
            <w:webHidden/>
          </w:rPr>
          <w:tab/>
        </w:r>
        <w:r w:rsidR="00834ABF">
          <w:rPr>
            <w:noProof/>
            <w:webHidden/>
          </w:rPr>
          <w:fldChar w:fldCharType="begin"/>
        </w:r>
        <w:r w:rsidR="00834ABF">
          <w:rPr>
            <w:noProof/>
            <w:webHidden/>
          </w:rPr>
          <w:instrText xml:space="preserve"> PAGEREF _Toc154667653 \h </w:instrText>
        </w:r>
        <w:r w:rsidR="00834ABF">
          <w:rPr>
            <w:noProof/>
            <w:webHidden/>
          </w:rPr>
        </w:r>
        <w:r w:rsidR="00834ABF">
          <w:rPr>
            <w:noProof/>
            <w:webHidden/>
          </w:rPr>
          <w:fldChar w:fldCharType="separate"/>
        </w:r>
        <w:r w:rsidR="00834ABF">
          <w:rPr>
            <w:noProof/>
            <w:webHidden/>
          </w:rPr>
          <w:t>5</w:t>
        </w:r>
        <w:r w:rsidR="00834ABF">
          <w:rPr>
            <w:noProof/>
            <w:webHidden/>
          </w:rPr>
          <w:fldChar w:fldCharType="end"/>
        </w:r>
      </w:hyperlink>
    </w:p>
    <w:p w14:paraId="06A7CF9E" w14:textId="1DA8F0D2" w:rsidR="00834ABF" w:rsidRDefault="003F683B">
      <w:pPr>
        <w:pStyle w:val="TableofFigures"/>
        <w:tabs>
          <w:tab w:val="right" w:leader="dot" w:pos="9016"/>
        </w:tabs>
        <w:rPr>
          <w:noProof/>
        </w:rPr>
      </w:pPr>
      <w:hyperlink w:anchor="_Toc154667654" w:history="1">
        <w:r w:rsidR="00834ABF" w:rsidRPr="00CB7CB0">
          <w:rPr>
            <w:rStyle w:val="Hyperlink"/>
            <w:noProof/>
          </w:rPr>
          <w:t>Figure 3- The cubic convolution resampling method</w:t>
        </w:r>
        <w:r w:rsidR="00834ABF">
          <w:rPr>
            <w:noProof/>
            <w:webHidden/>
          </w:rPr>
          <w:tab/>
        </w:r>
        <w:r w:rsidR="00834ABF">
          <w:rPr>
            <w:noProof/>
            <w:webHidden/>
          </w:rPr>
          <w:fldChar w:fldCharType="begin"/>
        </w:r>
        <w:r w:rsidR="00834ABF">
          <w:rPr>
            <w:noProof/>
            <w:webHidden/>
          </w:rPr>
          <w:instrText xml:space="preserve"> PAGEREF _Toc154667654 \h </w:instrText>
        </w:r>
        <w:r w:rsidR="00834ABF">
          <w:rPr>
            <w:noProof/>
            <w:webHidden/>
          </w:rPr>
        </w:r>
        <w:r w:rsidR="00834ABF">
          <w:rPr>
            <w:noProof/>
            <w:webHidden/>
          </w:rPr>
          <w:fldChar w:fldCharType="separate"/>
        </w:r>
        <w:r w:rsidR="00834ABF">
          <w:rPr>
            <w:noProof/>
            <w:webHidden/>
          </w:rPr>
          <w:t>5</w:t>
        </w:r>
        <w:r w:rsidR="00834ABF">
          <w:rPr>
            <w:noProof/>
            <w:webHidden/>
          </w:rPr>
          <w:fldChar w:fldCharType="end"/>
        </w:r>
      </w:hyperlink>
    </w:p>
    <w:p w14:paraId="6ED48A22" w14:textId="0741EC2B" w:rsidR="00834ABF" w:rsidRDefault="003F683B">
      <w:pPr>
        <w:pStyle w:val="TableofFigures"/>
        <w:tabs>
          <w:tab w:val="right" w:leader="dot" w:pos="9016"/>
        </w:tabs>
        <w:rPr>
          <w:noProof/>
        </w:rPr>
      </w:pPr>
      <w:hyperlink w:anchor="_Toc154667655" w:history="1">
        <w:r w:rsidR="00834ABF" w:rsidRPr="00CB7CB0">
          <w:rPr>
            <w:rStyle w:val="Hyperlink"/>
            <w:noProof/>
          </w:rPr>
          <w:t>Figure 4- The majority sampling technique</w:t>
        </w:r>
        <w:r w:rsidR="00834ABF">
          <w:rPr>
            <w:noProof/>
            <w:webHidden/>
          </w:rPr>
          <w:tab/>
        </w:r>
        <w:r w:rsidR="00834ABF">
          <w:rPr>
            <w:noProof/>
            <w:webHidden/>
          </w:rPr>
          <w:fldChar w:fldCharType="begin"/>
        </w:r>
        <w:r w:rsidR="00834ABF">
          <w:rPr>
            <w:noProof/>
            <w:webHidden/>
          </w:rPr>
          <w:instrText xml:space="preserve"> PAGEREF _Toc154667655 \h </w:instrText>
        </w:r>
        <w:r w:rsidR="00834ABF">
          <w:rPr>
            <w:noProof/>
            <w:webHidden/>
          </w:rPr>
        </w:r>
        <w:r w:rsidR="00834ABF">
          <w:rPr>
            <w:noProof/>
            <w:webHidden/>
          </w:rPr>
          <w:fldChar w:fldCharType="separate"/>
        </w:r>
        <w:r w:rsidR="00834ABF">
          <w:rPr>
            <w:noProof/>
            <w:webHidden/>
          </w:rPr>
          <w:t>5</w:t>
        </w:r>
        <w:r w:rsidR="00834ABF">
          <w:rPr>
            <w:noProof/>
            <w:webHidden/>
          </w:rPr>
          <w:fldChar w:fldCharType="end"/>
        </w:r>
      </w:hyperlink>
    </w:p>
    <w:p w14:paraId="218D2830" w14:textId="6AC41ADB" w:rsidR="00834ABF" w:rsidRPr="00834ABF" w:rsidRDefault="00834ABF" w:rsidP="00834ABF">
      <w:r>
        <w:fldChar w:fldCharType="end"/>
      </w:r>
    </w:p>
    <w:bookmarkStart w:id="20" w:name="_Toc15573724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40868076"/>
        <w:docPartObj>
          <w:docPartGallery w:val="Bibliographies"/>
          <w:docPartUnique/>
        </w:docPartObj>
      </w:sdtPr>
      <w:sdtEndPr/>
      <w:sdtContent>
        <w:p w14:paraId="45BC6DA0" w14:textId="2577C16E" w:rsidR="00F56692" w:rsidRDefault="00F56692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EndPr/>
          <w:sdtContent>
            <w:p w14:paraId="5C5D5C45" w14:textId="77777777" w:rsidR="000C247E" w:rsidRDefault="00F5669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0C247E" w14:paraId="5A5F109A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B3D09E3" w14:textId="00692281" w:rsidR="000C247E" w:rsidRDefault="000C247E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FB1282C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National Weather Service , “Satellites,” US Government , [Online]. </w:t>
                    </w:r>
                    <w:r w:rsidRPr="000C247E">
                      <w:rPr>
                        <w:noProof/>
                        <w:lang w:val="fr-FR"/>
                      </w:rPr>
                      <w:t xml:space="preserve">Available: https://www.weather.gov/about/satellites#:~:text=Polar%20orbiting%20satellites%20provide%20imagery,focus%20on%20the%20same%20area.. </w:t>
                    </w:r>
                    <w:r>
                      <w:rPr>
                        <w:noProof/>
                      </w:rPr>
                      <w:t>[Accessed 13 11 2023].</w:t>
                    </w:r>
                  </w:p>
                </w:tc>
              </w:tr>
              <w:tr w:rsidR="000C247E" w14:paraId="04BD325E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C0CBE03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FE2394D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K. a. S. Dobrynin, “In Russia's War On Ukraine, Effective Satellites Are Few And Far Between,” </w:t>
                    </w:r>
                    <w:r>
                      <w:rPr>
                        <w:i/>
                        <w:iCs/>
                        <w:noProof/>
                      </w:rPr>
                      <w:t xml:space="preserve">Radio free Europe/ Radio Liberty , </w:t>
                    </w:r>
                    <w:r>
                      <w:rPr>
                        <w:noProof/>
                      </w:rPr>
                      <w:t xml:space="preserve">11 April 2022. </w:t>
                    </w:r>
                  </w:p>
                </w:tc>
              </w:tr>
              <w:tr w:rsidR="000C247E" w14:paraId="41580CCE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941E922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099A4E8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Leone, “NASA Official: A Landsat 8 Clone Would Cost More Than $650 Million,” </w:t>
                    </w:r>
                    <w:r>
                      <w:rPr>
                        <w:i/>
                        <w:iCs/>
                        <w:noProof/>
                      </w:rPr>
                      <w:t xml:space="preserve">Space News, </w:t>
                    </w:r>
                    <w:r>
                      <w:rPr>
                        <w:noProof/>
                      </w:rPr>
                      <w:t xml:space="preserve">14 2 2014. </w:t>
                    </w:r>
                  </w:p>
                </w:tc>
              </w:tr>
              <w:tr w:rsidR="000C247E" w14:paraId="5D27693A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9F02156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C3BCCAA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A. McInnes, Director, </w:t>
                    </w:r>
                    <w:r>
                      <w:rPr>
                        <w:i/>
                        <w:iCs/>
                        <w:noProof/>
                      </w:rPr>
                      <w:t xml:space="preserve">Keeping satellites in orbit. </w:t>
                    </w:r>
                    <w:r>
                      <w:rPr>
                        <w:noProof/>
                      </w:rPr>
                      <w:t xml:space="preserve">[Film]. Waikato: University of Waikato, 2013. </w:t>
                    </w:r>
                  </w:p>
                </w:tc>
              </w:tr>
              <w:tr w:rsidR="000C247E" w14:paraId="05E6505B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BFCBD3F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F4F84C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NASA, “Solar Electricity,” NASA, Texas, 2019.</w:t>
                    </w:r>
                  </w:p>
                </w:tc>
              </w:tr>
              <w:tr w:rsidR="000C247E" w14:paraId="57F27122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FA5773E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DC6A9A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CAPE Analytics , “Drones, Fixed-Wing, Satellite: Deciphering The Spectrum of Geospatial Imagery Sources,” CAPE, 29 August 2019. </w:t>
                    </w:r>
                    <w:r w:rsidRPr="000C247E">
                      <w:rPr>
                        <w:noProof/>
                        <w:lang w:val="fr-FR"/>
                      </w:rPr>
                      <w:t xml:space="preserve">[Online]. Available: https://capeanalytics.com/resources/drones-fixed-wing-satellite-deciphering-the-spectrum-of-geospatial-imagery-sources/. </w:t>
                    </w:r>
                    <w:r>
                      <w:rPr>
                        <w:noProof/>
                      </w:rPr>
                      <w:t>[Accessed 14 11 2023].</w:t>
                    </w:r>
                  </w:p>
                </w:tc>
              </w:tr>
              <w:tr w:rsidR="000C247E" w14:paraId="3F47162D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AEB015E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4A028B8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 w:rsidRPr="000C247E">
                      <w:rPr>
                        <w:noProof/>
                        <w:lang w:val="it-IT"/>
                      </w:rPr>
                      <w:t xml:space="preserve">NASA, “NASA Airbourne Science Programme,” NASA , 11 December 2023. </w:t>
                    </w:r>
                    <w:r>
                      <w:rPr>
                        <w:noProof/>
                      </w:rPr>
                      <w:t>[Online]. Available: https://airbornescience.nasa.gov/aircraft/ER-2_-_AFRC. [Accessed 29 12 2023].</w:t>
                    </w:r>
                  </w:p>
                </w:tc>
              </w:tr>
              <w:tr w:rsidR="000C247E" w14:paraId="00C29971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52A9597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DB98224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M. Clarke, “Plane spotted flying circuits over Lancashire - here's why,” </w:t>
                    </w:r>
                    <w:r>
                      <w:rPr>
                        <w:i/>
                        <w:iCs/>
                        <w:noProof/>
                      </w:rPr>
                      <w:t xml:space="preserve">Lancashire Telegraph, </w:t>
                    </w:r>
                    <w:r>
                      <w:rPr>
                        <w:noProof/>
                      </w:rPr>
                      <w:t xml:space="preserve">20 1 2022. </w:t>
                    </w:r>
                  </w:p>
                </w:tc>
              </w:tr>
              <w:tr w:rsidR="000C247E" w14:paraId="7BC89D8B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48528FE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38260CE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Ryan, “The Fixed-Wing Aircraft of Aerial Surveying &amp; Mapping,” </w:t>
                    </w:r>
                    <w:r>
                      <w:rPr>
                        <w:i/>
                        <w:iCs/>
                        <w:noProof/>
                      </w:rPr>
                      <w:t xml:space="preserve">Av Buyer, </w:t>
                    </w:r>
                    <w:r>
                      <w:rPr>
                        <w:noProof/>
                      </w:rPr>
                      <w:t xml:space="preserve">p. 1, 15 3 2023. </w:t>
                    </w:r>
                  </w:p>
                </w:tc>
              </w:tr>
              <w:tr w:rsidR="000C247E" w14:paraId="41599C08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A50CE1D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90008AC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DJI, “DJI Mavik 3 Specs,” DJI, [Online]. </w:t>
                    </w:r>
                    <w:r w:rsidRPr="000C247E">
                      <w:rPr>
                        <w:noProof/>
                        <w:lang w:val="fr-FR"/>
                      </w:rPr>
                      <w:t xml:space="preserve">Available: https://www.dji.com/uk/mavic-3-pro/specs. </w:t>
                    </w:r>
                    <w:r>
                      <w:rPr>
                        <w:noProof/>
                      </w:rPr>
                      <w:t>[Accessed 15 11 2023].</w:t>
                    </w:r>
                  </w:p>
                </w:tc>
              </w:tr>
              <w:tr w:rsidR="000C247E" w14:paraId="333D228D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5C3A7D0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E09A649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Drone Tech, “Dronemotion lite,” Drone Tech, [Online]. Available: https://uk.getdronetech.com/products/dronemotion-lite-2-batteries?gad_source=1&amp;gclid=CjwKCAiA-vOsBhAAEiwAIWR0TeOPuwHy004Y76_Ggph6OpQo5BiRmG7qz6_g3vIKgz6rxb90CmLhiRoCxWIQAvD_BwE. [Accessed 5 1 2024].</w:t>
                    </w:r>
                  </w:p>
                </w:tc>
              </w:tr>
              <w:tr w:rsidR="000C247E" w14:paraId="35C530F9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B634181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9D4DA3D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Faith, “How To Add Camera To Drone ?,” KAF Concept, 30 5 2023. </w:t>
                    </w:r>
                    <w:r w:rsidRPr="000C247E">
                      <w:rPr>
                        <w:noProof/>
                        <w:lang w:val="fr-FR"/>
                      </w:rPr>
                      <w:t xml:space="preserve">[Online]. Available: https://www.kentfaith.com/blog/article_how-to-add-camera-to-drone_6062#:~:text=Most%20drones%20are%20compatible%20with,provides%20stabilization%20in%20three%20directions. </w:t>
                    </w:r>
                    <w:r>
                      <w:rPr>
                        <w:noProof/>
                      </w:rPr>
                      <w:t>[Accessed 15 11 2023].</w:t>
                    </w:r>
                  </w:p>
                </w:tc>
              </w:tr>
              <w:tr w:rsidR="000C247E" w14:paraId="2B673E3D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8F49FFD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BAA9D75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The Civil Aviation Authority, “The Drone and Model Aircraft Code,” June 2023. </w:t>
                    </w:r>
                    <w:r w:rsidRPr="000C247E">
                      <w:rPr>
                        <w:noProof/>
                        <w:lang w:val="fr-FR"/>
                      </w:rPr>
                      <w:t xml:space="preserve">[Online]. Available: https://register-drones.caa.co.uk/drone-code. </w:t>
                    </w:r>
                    <w:r>
                      <w:rPr>
                        <w:noProof/>
                      </w:rPr>
                      <w:t>[Accessed 15 11 2023].</w:t>
                    </w:r>
                  </w:p>
                </w:tc>
              </w:tr>
              <w:tr w:rsidR="000C247E" w14:paraId="53227A41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2CB6E7F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15ACACA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Drone Info, “How weather affects flight – Weather knowledge,” Drone Info, [Online]. </w:t>
                    </w:r>
                    <w:r w:rsidRPr="000C247E">
                      <w:rPr>
                        <w:noProof/>
                        <w:lang w:val="fr-FR"/>
                      </w:rPr>
                      <w:t xml:space="preserve">Available: https://www.droneinfo.fi/en/study-material/how-weather-affects-flight-weather-knowledge?toggle=Turbulence%20or%20sudden%20movements%20of%20air%20and%20their%20impact%20on%20the%20flight. </w:t>
                    </w:r>
                    <w:r>
                      <w:rPr>
                        <w:noProof/>
                      </w:rPr>
                      <w:t>[Accessed 15 11 2023].</w:t>
                    </w:r>
                  </w:p>
                </w:tc>
              </w:tr>
              <w:tr w:rsidR="000C247E" w14:paraId="661026DB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CB8E567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C459FCD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Reef Resiliance Network , “Images to Maps,” Reef Resiliance Network , 2023. </w:t>
                    </w:r>
                    <w:r w:rsidRPr="000C247E">
                      <w:rPr>
                        <w:noProof/>
                        <w:lang w:val="fr-FR"/>
                      </w:rPr>
                      <w:t xml:space="preserve">[Online]. Available: https://reefresilience.org/management-strategies/remote-sensing-and-mapping/images-to-maps/ . </w:t>
                    </w:r>
                    <w:r>
                      <w:rPr>
                        <w:noProof/>
                      </w:rPr>
                      <w:t>[Accessed 28 12 2023].</w:t>
                    </w:r>
                  </w:p>
                </w:tc>
              </w:tr>
              <w:tr w:rsidR="000C247E" w14:paraId="2B432873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4AF7FEB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BCB247A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Tolfo, “Georeferencing Ordnance Survey Maps,” Living with Machines , 16 January 2023. </w:t>
                    </w:r>
                    <w:r w:rsidRPr="000C247E">
                      <w:rPr>
                        <w:noProof/>
                        <w:lang w:val="fr-FR"/>
                      </w:rPr>
                      <w:t xml:space="preserve">[Online]. Available: https://livingwithmachines.ac.uk/georeferencing-ordnance-survey-maps/. </w:t>
                    </w:r>
                    <w:r>
                      <w:rPr>
                        <w:noProof/>
                      </w:rPr>
                      <w:t>[Accessed 28 12 2023].</w:t>
                    </w:r>
                  </w:p>
                </w:tc>
              </w:tr>
              <w:tr w:rsidR="000C247E" w14:paraId="650AFD4B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A738C3C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DD7A613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ArcMap, “Fundamentals of georeferencing a raster dataset,” Esri, [Online]. Available: https://desktop.arcgis.com/en/arcmap/latest/manage-data/raster-and-images/fundamentals-for-georeferencing-a-raster-dataset.htm. [Accessed 28 12 2023].</w:t>
                    </w:r>
                  </w:p>
                </w:tc>
              </w:tr>
              <w:tr w:rsidR="000C247E" w14:paraId="54DC460F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1A410A4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E1F6115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GIS Geography , “ Raster Resampling for Discrete and Continuous Data,” GIS Geography, 1 October 2023. [Online]. Available: https://gisgeography.com/raster-resampling/. [Accessed 28 12 2023].</w:t>
                    </w:r>
                  </w:p>
                </w:tc>
              </w:tr>
              <w:tr w:rsidR="000C247E" w14:paraId="2AC843E6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17888B7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8219119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R. G. P. T. Jean-Romain Roussel, “Digital terrain model,” in </w:t>
                    </w:r>
                    <w:r>
                      <w:rPr>
                        <w:i/>
                        <w:iCs/>
                        <w:noProof/>
                      </w:rPr>
                      <w:t>The lidR package</w:t>
                    </w:r>
                    <w:r>
                      <w:rPr>
                        <w:noProof/>
                      </w:rPr>
                      <w:t xml:space="preserve">, Quebec , CRAN, 2023. </w:t>
                    </w:r>
                  </w:p>
                </w:tc>
              </w:tr>
              <w:tr w:rsidR="000C247E" w14:paraId="7B2E83BB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FE1A3E5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E59841F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Leslie, “HOW LONG DOES A LIDAR SURVEY TAKE,” Drone Survey Services , [Online]. </w:t>
                    </w:r>
                    <w:r w:rsidRPr="000C247E">
                      <w:rPr>
                        <w:noProof/>
                        <w:lang w:val="fr-FR"/>
                      </w:rPr>
                      <w:t xml:space="preserve">Available: https://dronesurveyservices.com/how-long-does-a-lidar-survey-take/#:~:text=This%20rapid%20data%20collection%20capability,be%20covered%20efficiently%20and%20accurately.. </w:t>
                    </w:r>
                    <w:r>
                      <w:rPr>
                        <w:noProof/>
                      </w:rPr>
                      <w:t>[Accessed 13 10 2023].</w:t>
                    </w:r>
                  </w:p>
                </w:tc>
              </w:tr>
              <w:tr w:rsidR="000C247E" w14:paraId="68E6A1E2" w14:textId="77777777" w:rsidTr="000C247E">
                <w:trPr>
                  <w:divId w:val="1585188007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4280A17B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BBFD1F6" w14:textId="77777777" w:rsidR="000C247E" w:rsidRDefault="000C247E">
                    <w:pPr>
                      <w:pStyle w:val="Bibliography"/>
                      <w:rPr>
                        <w:noProof/>
                      </w:rPr>
                    </w:pPr>
                    <w:r w:rsidRPr="000C247E">
                      <w:rPr>
                        <w:noProof/>
                        <w:lang w:val="de-DE"/>
                      </w:rPr>
                      <w:t xml:space="preserve">Diamond Aircraft, “DA42,” Diamond Aircraft, [Online]. </w:t>
                    </w:r>
                    <w:r w:rsidRPr="000C247E">
                      <w:rPr>
                        <w:noProof/>
                        <w:lang w:val="fr-FR"/>
                      </w:rPr>
                      <w:t xml:space="preserve">Available: https://www.diamondaircraft.com/en/private-owners/aircraft/da42/overview/. </w:t>
                    </w:r>
                    <w:r>
                      <w:rPr>
                        <w:noProof/>
                      </w:rPr>
                      <w:t>[Accessed 14 11 2023].</w:t>
                    </w:r>
                  </w:p>
                </w:tc>
              </w:tr>
            </w:tbl>
            <w:p w14:paraId="72DD3AEF" w14:textId="77777777" w:rsidR="000C247E" w:rsidRDefault="000C247E">
              <w:pPr>
                <w:divId w:val="1585188007"/>
                <w:rPr>
                  <w:rFonts w:eastAsia="Times New Roman"/>
                  <w:noProof/>
                </w:rPr>
              </w:pPr>
            </w:p>
            <w:p w14:paraId="68C67188" w14:textId="47C0B8F2" w:rsidR="00F56692" w:rsidRDefault="00F5669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266319" w14:textId="77777777" w:rsidR="00182D64" w:rsidRPr="006D6629" w:rsidRDefault="00182D64" w:rsidP="00814549"/>
    <w:sectPr w:rsidR="00182D64" w:rsidRPr="006D662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534E08" w14:textId="77777777" w:rsidR="009318B3" w:rsidRDefault="009318B3" w:rsidP="009318B3">
      <w:pPr>
        <w:spacing w:after="0" w:line="240" w:lineRule="auto"/>
      </w:pPr>
      <w:r>
        <w:separator/>
      </w:r>
    </w:p>
  </w:endnote>
  <w:endnote w:type="continuationSeparator" w:id="0">
    <w:p w14:paraId="0A6BA225" w14:textId="77777777" w:rsidR="009318B3" w:rsidRDefault="009318B3" w:rsidP="009318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99368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07EC6" w14:textId="201E6D9F" w:rsidR="009318B3" w:rsidRDefault="009318B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7AFE75" w14:textId="77777777" w:rsidR="009318B3" w:rsidRDefault="009318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FB1C32" w14:textId="77777777" w:rsidR="009318B3" w:rsidRDefault="009318B3" w:rsidP="009318B3">
      <w:pPr>
        <w:spacing w:after="0" w:line="240" w:lineRule="auto"/>
      </w:pPr>
      <w:r>
        <w:separator/>
      </w:r>
    </w:p>
  </w:footnote>
  <w:footnote w:type="continuationSeparator" w:id="0">
    <w:p w14:paraId="24777DBE" w14:textId="77777777" w:rsidR="009318B3" w:rsidRDefault="009318B3" w:rsidP="009318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F8EBC4" w14:textId="33D54731" w:rsidR="009318B3" w:rsidRDefault="009318B3">
    <w:pPr>
      <w:pStyle w:val="Header"/>
    </w:pPr>
    <w:r>
      <w:t>Charlotte Knight</w:t>
    </w:r>
  </w:p>
  <w:p w14:paraId="0DCF9D39" w14:textId="77777777" w:rsidR="009318B3" w:rsidRDefault="009318B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70FBF"/>
    <w:multiLevelType w:val="hybridMultilevel"/>
    <w:tmpl w:val="78DCF336"/>
    <w:lvl w:ilvl="0" w:tplc="A958476A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7117BC"/>
    <w:multiLevelType w:val="hybridMultilevel"/>
    <w:tmpl w:val="413E393A"/>
    <w:lvl w:ilvl="0" w:tplc="A958476A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655980"/>
    <w:multiLevelType w:val="hybridMultilevel"/>
    <w:tmpl w:val="9E32738A"/>
    <w:lvl w:ilvl="0" w:tplc="DFC2DA18">
      <w:start w:val="1"/>
      <w:numFmt w:val="lowerLetter"/>
      <w:lvlText w:val="%1)"/>
      <w:lvlJc w:val="left"/>
      <w:pPr>
        <w:ind w:left="1800" w:hanging="360"/>
      </w:pPr>
    </w:lvl>
    <w:lvl w:ilvl="1" w:tplc="50A2A6C2">
      <w:start w:val="1"/>
      <w:numFmt w:val="lowerLetter"/>
      <w:lvlText w:val="%2)"/>
      <w:lvlJc w:val="left"/>
      <w:pPr>
        <w:ind w:left="1800" w:hanging="360"/>
      </w:pPr>
    </w:lvl>
    <w:lvl w:ilvl="2" w:tplc="F7946924">
      <w:start w:val="1"/>
      <w:numFmt w:val="lowerLetter"/>
      <w:lvlText w:val="%3)"/>
      <w:lvlJc w:val="left"/>
      <w:pPr>
        <w:ind w:left="1800" w:hanging="360"/>
      </w:pPr>
    </w:lvl>
    <w:lvl w:ilvl="3" w:tplc="15444DBC">
      <w:start w:val="1"/>
      <w:numFmt w:val="lowerLetter"/>
      <w:lvlText w:val="%4)"/>
      <w:lvlJc w:val="left"/>
      <w:pPr>
        <w:ind w:left="1800" w:hanging="360"/>
      </w:pPr>
    </w:lvl>
    <w:lvl w:ilvl="4" w:tplc="A62C62CA">
      <w:start w:val="1"/>
      <w:numFmt w:val="lowerLetter"/>
      <w:lvlText w:val="%5)"/>
      <w:lvlJc w:val="left"/>
      <w:pPr>
        <w:ind w:left="1800" w:hanging="360"/>
      </w:pPr>
    </w:lvl>
    <w:lvl w:ilvl="5" w:tplc="63D2DC78">
      <w:start w:val="1"/>
      <w:numFmt w:val="lowerLetter"/>
      <w:lvlText w:val="%6)"/>
      <w:lvlJc w:val="left"/>
      <w:pPr>
        <w:ind w:left="1800" w:hanging="360"/>
      </w:pPr>
    </w:lvl>
    <w:lvl w:ilvl="6" w:tplc="6FAE05EA">
      <w:start w:val="1"/>
      <w:numFmt w:val="lowerLetter"/>
      <w:lvlText w:val="%7)"/>
      <w:lvlJc w:val="left"/>
      <w:pPr>
        <w:ind w:left="1800" w:hanging="360"/>
      </w:pPr>
    </w:lvl>
    <w:lvl w:ilvl="7" w:tplc="496AD538">
      <w:start w:val="1"/>
      <w:numFmt w:val="lowerLetter"/>
      <w:lvlText w:val="%8)"/>
      <w:lvlJc w:val="left"/>
      <w:pPr>
        <w:ind w:left="1800" w:hanging="360"/>
      </w:pPr>
    </w:lvl>
    <w:lvl w:ilvl="8" w:tplc="80304DB8">
      <w:start w:val="1"/>
      <w:numFmt w:val="lowerLetter"/>
      <w:lvlText w:val="%9)"/>
      <w:lvlJc w:val="left"/>
      <w:pPr>
        <w:ind w:left="1800" w:hanging="360"/>
      </w:pPr>
    </w:lvl>
  </w:abstractNum>
  <w:abstractNum w:abstractNumId="3" w15:restartNumberingAfterBreak="0">
    <w:nsid w:val="2BC42753"/>
    <w:multiLevelType w:val="hybridMultilevel"/>
    <w:tmpl w:val="B4B072FE"/>
    <w:lvl w:ilvl="0" w:tplc="A958476A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8B5BD3"/>
    <w:multiLevelType w:val="hybridMultilevel"/>
    <w:tmpl w:val="58F8B2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A51C23"/>
    <w:multiLevelType w:val="hybridMultilevel"/>
    <w:tmpl w:val="41D267AA"/>
    <w:lvl w:ilvl="0" w:tplc="CAFC9ABA">
      <w:start w:val="250"/>
      <w:numFmt w:val="bullet"/>
      <w:lvlText w:val="-"/>
      <w:lvlJc w:val="left"/>
      <w:pPr>
        <w:ind w:left="408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abstractNum w:abstractNumId="6" w15:restartNumberingAfterBreak="0">
    <w:nsid w:val="5D9B3AE7"/>
    <w:multiLevelType w:val="hybridMultilevel"/>
    <w:tmpl w:val="3E246F7C"/>
    <w:lvl w:ilvl="0" w:tplc="A958476A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300F58"/>
    <w:multiLevelType w:val="hybridMultilevel"/>
    <w:tmpl w:val="F83A5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2211778">
    <w:abstractNumId w:val="2"/>
  </w:num>
  <w:num w:numId="2" w16cid:durableId="1639842083">
    <w:abstractNumId w:val="1"/>
  </w:num>
  <w:num w:numId="3" w16cid:durableId="1391152603">
    <w:abstractNumId w:val="0"/>
  </w:num>
  <w:num w:numId="4" w16cid:durableId="1014115741">
    <w:abstractNumId w:val="6"/>
  </w:num>
  <w:num w:numId="5" w16cid:durableId="2127962721">
    <w:abstractNumId w:val="3"/>
  </w:num>
  <w:num w:numId="6" w16cid:durableId="422995350">
    <w:abstractNumId w:val="5"/>
  </w:num>
  <w:num w:numId="7" w16cid:durableId="1417635142">
    <w:abstractNumId w:val="7"/>
  </w:num>
  <w:num w:numId="8" w16cid:durableId="9238801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460"/>
    <w:rsid w:val="00000115"/>
    <w:rsid w:val="00005902"/>
    <w:rsid w:val="00005943"/>
    <w:rsid w:val="00006C44"/>
    <w:rsid w:val="000075C6"/>
    <w:rsid w:val="000143F0"/>
    <w:rsid w:val="000157D2"/>
    <w:rsid w:val="00016F80"/>
    <w:rsid w:val="000206F1"/>
    <w:rsid w:val="00026442"/>
    <w:rsid w:val="00031B94"/>
    <w:rsid w:val="0003308C"/>
    <w:rsid w:val="00037763"/>
    <w:rsid w:val="00037E41"/>
    <w:rsid w:val="00041090"/>
    <w:rsid w:val="00041503"/>
    <w:rsid w:val="00041DED"/>
    <w:rsid w:val="00042FBF"/>
    <w:rsid w:val="00051699"/>
    <w:rsid w:val="0005231F"/>
    <w:rsid w:val="00054C11"/>
    <w:rsid w:val="000576F7"/>
    <w:rsid w:val="00061994"/>
    <w:rsid w:val="00061A5D"/>
    <w:rsid w:val="000626E2"/>
    <w:rsid w:val="000645BE"/>
    <w:rsid w:val="00064BAF"/>
    <w:rsid w:val="00074EC0"/>
    <w:rsid w:val="0007673F"/>
    <w:rsid w:val="00082221"/>
    <w:rsid w:val="00083448"/>
    <w:rsid w:val="00083D8A"/>
    <w:rsid w:val="00085A84"/>
    <w:rsid w:val="000869C0"/>
    <w:rsid w:val="00093AE7"/>
    <w:rsid w:val="00096C43"/>
    <w:rsid w:val="00097374"/>
    <w:rsid w:val="000A09DF"/>
    <w:rsid w:val="000A0C2E"/>
    <w:rsid w:val="000A4AD1"/>
    <w:rsid w:val="000A6093"/>
    <w:rsid w:val="000A71A5"/>
    <w:rsid w:val="000A77D2"/>
    <w:rsid w:val="000B49EC"/>
    <w:rsid w:val="000B5046"/>
    <w:rsid w:val="000C247E"/>
    <w:rsid w:val="000C3584"/>
    <w:rsid w:val="000D6789"/>
    <w:rsid w:val="000E049A"/>
    <w:rsid w:val="000E4810"/>
    <w:rsid w:val="000E5A18"/>
    <w:rsid w:val="000E5D2A"/>
    <w:rsid w:val="000E65CB"/>
    <w:rsid w:val="000E7062"/>
    <w:rsid w:val="000E740F"/>
    <w:rsid w:val="000E7761"/>
    <w:rsid w:val="000F1A25"/>
    <w:rsid w:val="000F424F"/>
    <w:rsid w:val="00102D68"/>
    <w:rsid w:val="00105DC2"/>
    <w:rsid w:val="00106C3C"/>
    <w:rsid w:val="00106E89"/>
    <w:rsid w:val="00110E11"/>
    <w:rsid w:val="00111556"/>
    <w:rsid w:val="00112910"/>
    <w:rsid w:val="0011461E"/>
    <w:rsid w:val="00116264"/>
    <w:rsid w:val="00117D82"/>
    <w:rsid w:val="00121111"/>
    <w:rsid w:val="001219E9"/>
    <w:rsid w:val="00121F92"/>
    <w:rsid w:val="001228D3"/>
    <w:rsid w:val="00122C51"/>
    <w:rsid w:val="00123898"/>
    <w:rsid w:val="0012392A"/>
    <w:rsid w:val="00131FD6"/>
    <w:rsid w:val="00137F8B"/>
    <w:rsid w:val="00144203"/>
    <w:rsid w:val="00147FAD"/>
    <w:rsid w:val="00151FB9"/>
    <w:rsid w:val="001530D1"/>
    <w:rsid w:val="00153271"/>
    <w:rsid w:val="0015446E"/>
    <w:rsid w:val="0016093A"/>
    <w:rsid w:val="001631AD"/>
    <w:rsid w:val="001706E9"/>
    <w:rsid w:val="00171196"/>
    <w:rsid w:val="001733F5"/>
    <w:rsid w:val="00175264"/>
    <w:rsid w:val="00175EA6"/>
    <w:rsid w:val="0018124B"/>
    <w:rsid w:val="00182D64"/>
    <w:rsid w:val="00183B0C"/>
    <w:rsid w:val="0018418D"/>
    <w:rsid w:val="00185E4C"/>
    <w:rsid w:val="00186523"/>
    <w:rsid w:val="001866E7"/>
    <w:rsid w:val="0018789D"/>
    <w:rsid w:val="001906A1"/>
    <w:rsid w:val="001909DD"/>
    <w:rsid w:val="00191D7D"/>
    <w:rsid w:val="00193D9E"/>
    <w:rsid w:val="00196293"/>
    <w:rsid w:val="001968B7"/>
    <w:rsid w:val="001A0F02"/>
    <w:rsid w:val="001A4745"/>
    <w:rsid w:val="001B1DFB"/>
    <w:rsid w:val="001B4DC0"/>
    <w:rsid w:val="001B716C"/>
    <w:rsid w:val="001B7B5F"/>
    <w:rsid w:val="001C09AA"/>
    <w:rsid w:val="001C56FF"/>
    <w:rsid w:val="001C5C12"/>
    <w:rsid w:val="001E034F"/>
    <w:rsid w:val="001E2300"/>
    <w:rsid w:val="001E3FE2"/>
    <w:rsid w:val="001E670E"/>
    <w:rsid w:val="001F49C7"/>
    <w:rsid w:val="0020331F"/>
    <w:rsid w:val="002037F9"/>
    <w:rsid w:val="00205F27"/>
    <w:rsid w:val="00213444"/>
    <w:rsid w:val="002136D4"/>
    <w:rsid w:val="00214C32"/>
    <w:rsid w:val="0022374D"/>
    <w:rsid w:val="002241B0"/>
    <w:rsid w:val="00226B1D"/>
    <w:rsid w:val="00231087"/>
    <w:rsid w:val="0023388A"/>
    <w:rsid w:val="0023460C"/>
    <w:rsid w:val="0023481C"/>
    <w:rsid w:val="002352DA"/>
    <w:rsid w:val="00235857"/>
    <w:rsid w:val="00240E18"/>
    <w:rsid w:val="002436FB"/>
    <w:rsid w:val="002472DA"/>
    <w:rsid w:val="00251634"/>
    <w:rsid w:val="00254110"/>
    <w:rsid w:val="0025439C"/>
    <w:rsid w:val="002555A9"/>
    <w:rsid w:val="00255810"/>
    <w:rsid w:val="00256F03"/>
    <w:rsid w:val="002571DF"/>
    <w:rsid w:val="00257489"/>
    <w:rsid w:val="002613E1"/>
    <w:rsid w:val="00284029"/>
    <w:rsid w:val="00284339"/>
    <w:rsid w:val="00285BF6"/>
    <w:rsid w:val="00287D03"/>
    <w:rsid w:val="002914A7"/>
    <w:rsid w:val="002941F5"/>
    <w:rsid w:val="0029766C"/>
    <w:rsid w:val="002A5937"/>
    <w:rsid w:val="002B0358"/>
    <w:rsid w:val="002B1C2E"/>
    <w:rsid w:val="002B5287"/>
    <w:rsid w:val="002B6247"/>
    <w:rsid w:val="002B7F43"/>
    <w:rsid w:val="002C66A1"/>
    <w:rsid w:val="002C7A94"/>
    <w:rsid w:val="002D03E3"/>
    <w:rsid w:val="002D4541"/>
    <w:rsid w:val="002D7A59"/>
    <w:rsid w:val="002E414B"/>
    <w:rsid w:val="002E450F"/>
    <w:rsid w:val="002E6613"/>
    <w:rsid w:val="002E6D17"/>
    <w:rsid w:val="002E720F"/>
    <w:rsid w:val="002F35EF"/>
    <w:rsid w:val="002F5E1C"/>
    <w:rsid w:val="003002ED"/>
    <w:rsid w:val="003101FE"/>
    <w:rsid w:val="003121B8"/>
    <w:rsid w:val="00314689"/>
    <w:rsid w:val="00317514"/>
    <w:rsid w:val="00331677"/>
    <w:rsid w:val="00334236"/>
    <w:rsid w:val="003407BF"/>
    <w:rsid w:val="003433D6"/>
    <w:rsid w:val="00352F26"/>
    <w:rsid w:val="00354BDE"/>
    <w:rsid w:val="00354DF3"/>
    <w:rsid w:val="00360CA4"/>
    <w:rsid w:val="0036169C"/>
    <w:rsid w:val="00363E0E"/>
    <w:rsid w:val="00365279"/>
    <w:rsid w:val="00365BC3"/>
    <w:rsid w:val="003677BA"/>
    <w:rsid w:val="00367967"/>
    <w:rsid w:val="00373697"/>
    <w:rsid w:val="00374526"/>
    <w:rsid w:val="0037605A"/>
    <w:rsid w:val="00377418"/>
    <w:rsid w:val="00380E41"/>
    <w:rsid w:val="00381F93"/>
    <w:rsid w:val="00394F15"/>
    <w:rsid w:val="003A6F7B"/>
    <w:rsid w:val="003C28D8"/>
    <w:rsid w:val="003C5AED"/>
    <w:rsid w:val="003C5F8E"/>
    <w:rsid w:val="003D5942"/>
    <w:rsid w:val="003E1398"/>
    <w:rsid w:val="003E3C7B"/>
    <w:rsid w:val="003E4F46"/>
    <w:rsid w:val="003F038F"/>
    <w:rsid w:val="003F1CCE"/>
    <w:rsid w:val="003F2111"/>
    <w:rsid w:val="003F3248"/>
    <w:rsid w:val="003F5365"/>
    <w:rsid w:val="003F7980"/>
    <w:rsid w:val="0040252E"/>
    <w:rsid w:val="00403F8F"/>
    <w:rsid w:val="00404A62"/>
    <w:rsid w:val="00405A20"/>
    <w:rsid w:val="00407F24"/>
    <w:rsid w:val="004163C0"/>
    <w:rsid w:val="004216F8"/>
    <w:rsid w:val="004227B6"/>
    <w:rsid w:val="00422FD1"/>
    <w:rsid w:val="00425106"/>
    <w:rsid w:val="004273B2"/>
    <w:rsid w:val="00427E7E"/>
    <w:rsid w:val="00430E97"/>
    <w:rsid w:val="004317BC"/>
    <w:rsid w:val="00431E9F"/>
    <w:rsid w:val="00440DE9"/>
    <w:rsid w:val="004426EF"/>
    <w:rsid w:val="00444445"/>
    <w:rsid w:val="00444864"/>
    <w:rsid w:val="004466DF"/>
    <w:rsid w:val="00446B91"/>
    <w:rsid w:val="0045650F"/>
    <w:rsid w:val="004578C0"/>
    <w:rsid w:val="00463549"/>
    <w:rsid w:val="0047350E"/>
    <w:rsid w:val="00482A7C"/>
    <w:rsid w:val="00486B3B"/>
    <w:rsid w:val="0049143E"/>
    <w:rsid w:val="004921B1"/>
    <w:rsid w:val="004976F7"/>
    <w:rsid w:val="004A16BA"/>
    <w:rsid w:val="004A31D5"/>
    <w:rsid w:val="004A459A"/>
    <w:rsid w:val="004A4CBE"/>
    <w:rsid w:val="004A5D0E"/>
    <w:rsid w:val="004A7CF3"/>
    <w:rsid w:val="004B01A8"/>
    <w:rsid w:val="004B0851"/>
    <w:rsid w:val="004B0F60"/>
    <w:rsid w:val="004B3E3E"/>
    <w:rsid w:val="004B3E44"/>
    <w:rsid w:val="004B3E95"/>
    <w:rsid w:val="004B7149"/>
    <w:rsid w:val="004C4984"/>
    <w:rsid w:val="004C5135"/>
    <w:rsid w:val="004D09F4"/>
    <w:rsid w:val="004D0C06"/>
    <w:rsid w:val="004D3DD7"/>
    <w:rsid w:val="004E3C19"/>
    <w:rsid w:val="004E4B62"/>
    <w:rsid w:val="004E6C34"/>
    <w:rsid w:val="004F0115"/>
    <w:rsid w:val="004F0709"/>
    <w:rsid w:val="004F1F5B"/>
    <w:rsid w:val="004F618A"/>
    <w:rsid w:val="004F7784"/>
    <w:rsid w:val="00500143"/>
    <w:rsid w:val="005004C4"/>
    <w:rsid w:val="00503F5A"/>
    <w:rsid w:val="00504B3A"/>
    <w:rsid w:val="0050631C"/>
    <w:rsid w:val="00513794"/>
    <w:rsid w:val="0051401D"/>
    <w:rsid w:val="005221C6"/>
    <w:rsid w:val="00526F30"/>
    <w:rsid w:val="0053030B"/>
    <w:rsid w:val="00531793"/>
    <w:rsid w:val="00531E87"/>
    <w:rsid w:val="00535A86"/>
    <w:rsid w:val="005411BA"/>
    <w:rsid w:val="00543924"/>
    <w:rsid w:val="00543FAD"/>
    <w:rsid w:val="005469F2"/>
    <w:rsid w:val="005509AF"/>
    <w:rsid w:val="00551F7C"/>
    <w:rsid w:val="00552BAD"/>
    <w:rsid w:val="0055676A"/>
    <w:rsid w:val="00563A38"/>
    <w:rsid w:val="005644C9"/>
    <w:rsid w:val="00566208"/>
    <w:rsid w:val="005703C2"/>
    <w:rsid w:val="005708D0"/>
    <w:rsid w:val="0057665C"/>
    <w:rsid w:val="00580382"/>
    <w:rsid w:val="00580949"/>
    <w:rsid w:val="0058107F"/>
    <w:rsid w:val="0058553B"/>
    <w:rsid w:val="005900EE"/>
    <w:rsid w:val="005A3A15"/>
    <w:rsid w:val="005A596B"/>
    <w:rsid w:val="005B2098"/>
    <w:rsid w:val="005B5A11"/>
    <w:rsid w:val="005C1B19"/>
    <w:rsid w:val="005C2E42"/>
    <w:rsid w:val="005D01E0"/>
    <w:rsid w:val="005D37F9"/>
    <w:rsid w:val="005E07CA"/>
    <w:rsid w:val="005E1F59"/>
    <w:rsid w:val="005E2850"/>
    <w:rsid w:val="005E3731"/>
    <w:rsid w:val="005E5866"/>
    <w:rsid w:val="005E5B49"/>
    <w:rsid w:val="005E76AB"/>
    <w:rsid w:val="005F111D"/>
    <w:rsid w:val="005F4F43"/>
    <w:rsid w:val="005F7E06"/>
    <w:rsid w:val="00603082"/>
    <w:rsid w:val="00603126"/>
    <w:rsid w:val="006031DB"/>
    <w:rsid w:val="00605528"/>
    <w:rsid w:val="00611901"/>
    <w:rsid w:val="006141A6"/>
    <w:rsid w:val="006143BA"/>
    <w:rsid w:val="00615F33"/>
    <w:rsid w:val="00615F6A"/>
    <w:rsid w:val="00622147"/>
    <w:rsid w:val="00623D3D"/>
    <w:rsid w:val="00630183"/>
    <w:rsid w:val="006310F9"/>
    <w:rsid w:val="00635186"/>
    <w:rsid w:val="0063752E"/>
    <w:rsid w:val="0064565F"/>
    <w:rsid w:val="006473EF"/>
    <w:rsid w:val="006479D0"/>
    <w:rsid w:val="00647A27"/>
    <w:rsid w:val="00652DE4"/>
    <w:rsid w:val="00655889"/>
    <w:rsid w:val="00655C27"/>
    <w:rsid w:val="0065739F"/>
    <w:rsid w:val="00661936"/>
    <w:rsid w:val="00661CD7"/>
    <w:rsid w:val="00663EB4"/>
    <w:rsid w:val="00664656"/>
    <w:rsid w:val="006724D9"/>
    <w:rsid w:val="00674167"/>
    <w:rsid w:val="00675E6A"/>
    <w:rsid w:val="006807AA"/>
    <w:rsid w:val="00683068"/>
    <w:rsid w:val="0069133E"/>
    <w:rsid w:val="0069395C"/>
    <w:rsid w:val="00694DA9"/>
    <w:rsid w:val="006A30BC"/>
    <w:rsid w:val="006A3449"/>
    <w:rsid w:val="006C1194"/>
    <w:rsid w:val="006C3464"/>
    <w:rsid w:val="006C463C"/>
    <w:rsid w:val="006C707C"/>
    <w:rsid w:val="006D1C66"/>
    <w:rsid w:val="006D2A6B"/>
    <w:rsid w:val="006D6629"/>
    <w:rsid w:val="006D7CE7"/>
    <w:rsid w:val="006E150E"/>
    <w:rsid w:val="006E4B71"/>
    <w:rsid w:val="006F175C"/>
    <w:rsid w:val="006F283E"/>
    <w:rsid w:val="006F4797"/>
    <w:rsid w:val="006F67FF"/>
    <w:rsid w:val="007027D0"/>
    <w:rsid w:val="00706EC4"/>
    <w:rsid w:val="00717FE8"/>
    <w:rsid w:val="00721854"/>
    <w:rsid w:val="00724BCC"/>
    <w:rsid w:val="00727433"/>
    <w:rsid w:val="00727BA3"/>
    <w:rsid w:val="0073130B"/>
    <w:rsid w:val="0073381B"/>
    <w:rsid w:val="007358E4"/>
    <w:rsid w:val="007432E0"/>
    <w:rsid w:val="00750C83"/>
    <w:rsid w:val="00762C13"/>
    <w:rsid w:val="0076517D"/>
    <w:rsid w:val="007655FF"/>
    <w:rsid w:val="00766239"/>
    <w:rsid w:val="00772946"/>
    <w:rsid w:val="0078325A"/>
    <w:rsid w:val="0078630D"/>
    <w:rsid w:val="007905A1"/>
    <w:rsid w:val="0079156F"/>
    <w:rsid w:val="00791D3C"/>
    <w:rsid w:val="0079654D"/>
    <w:rsid w:val="0079725E"/>
    <w:rsid w:val="007974C4"/>
    <w:rsid w:val="007A0728"/>
    <w:rsid w:val="007A1749"/>
    <w:rsid w:val="007A3BF7"/>
    <w:rsid w:val="007A3E1B"/>
    <w:rsid w:val="007A6568"/>
    <w:rsid w:val="007B27AF"/>
    <w:rsid w:val="007B41E4"/>
    <w:rsid w:val="007C432F"/>
    <w:rsid w:val="007D0AF2"/>
    <w:rsid w:val="007D5BB7"/>
    <w:rsid w:val="007D6BD4"/>
    <w:rsid w:val="007D793D"/>
    <w:rsid w:val="007E1849"/>
    <w:rsid w:val="007E450F"/>
    <w:rsid w:val="007E49E7"/>
    <w:rsid w:val="007E7065"/>
    <w:rsid w:val="007F07A7"/>
    <w:rsid w:val="007F37CD"/>
    <w:rsid w:val="007F50CB"/>
    <w:rsid w:val="007F685D"/>
    <w:rsid w:val="007F6FBA"/>
    <w:rsid w:val="007F7792"/>
    <w:rsid w:val="00802023"/>
    <w:rsid w:val="00803166"/>
    <w:rsid w:val="00803E4F"/>
    <w:rsid w:val="00805733"/>
    <w:rsid w:val="00806E73"/>
    <w:rsid w:val="00811312"/>
    <w:rsid w:val="00811D98"/>
    <w:rsid w:val="00811E7B"/>
    <w:rsid w:val="008120C3"/>
    <w:rsid w:val="008131FD"/>
    <w:rsid w:val="00813A18"/>
    <w:rsid w:val="00814549"/>
    <w:rsid w:val="00814A3E"/>
    <w:rsid w:val="00821CD1"/>
    <w:rsid w:val="0082232D"/>
    <w:rsid w:val="00823218"/>
    <w:rsid w:val="00824544"/>
    <w:rsid w:val="008306CD"/>
    <w:rsid w:val="00832426"/>
    <w:rsid w:val="00834ABF"/>
    <w:rsid w:val="00835C4E"/>
    <w:rsid w:val="00836FC1"/>
    <w:rsid w:val="008371FB"/>
    <w:rsid w:val="00840A96"/>
    <w:rsid w:val="00840DA7"/>
    <w:rsid w:val="00843BFE"/>
    <w:rsid w:val="008452CE"/>
    <w:rsid w:val="0085206E"/>
    <w:rsid w:val="008536BD"/>
    <w:rsid w:val="008561F5"/>
    <w:rsid w:val="00863534"/>
    <w:rsid w:val="00865830"/>
    <w:rsid w:val="0087342D"/>
    <w:rsid w:val="00881838"/>
    <w:rsid w:val="008864E5"/>
    <w:rsid w:val="00890B55"/>
    <w:rsid w:val="0089195F"/>
    <w:rsid w:val="0089437E"/>
    <w:rsid w:val="008949D5"/>
    <w:rsid w:val="00894B06"/>
    <w:rsid w:val="00897D55"/>
    <w:rsid w:val="008A43AF"/>
    <w:rsid w:val="008A4F41"/>
    <w:rsid w:val="008A55D4"/>
    <w:rsid w:val="008A61B8"/>
    <w:rsid w:val="008A657E"/>
    <w:rsid w:val="008A6900"/>
    <w:rsid w:val="008B0704"/>
    <w:rsid w:val="008B0A85"/>
    <w:rsid w:val="008B0BF0"/>
    <w:rsid w:val="008B324A"/>
    <w:rsid w:val="008B5821"/>
    <w:rsid w:val="008B68E1"/>
    <w:rsid w:val="008B70DE"/>
    <w:rsid w:val="008C2818"/>
    <w:rsid w:val="008C5CA1"/>
    <w:rsid w:val="008D3468"/>
    <w:rsid w:val="008E013A"/>
    <w:rsid w:val="008E0203"/>
    <w:rsid w:val="008E5B6D"/>
    <w:rsid w:val="008E6424"/>
    <w:rsid w:val="008F1E6F"/>
    <w:rsid w:val="008F29C1"/>
    <w:rsid w:val="008F46B0"/>
    <w:rsid w:val="0090077A"/>
    <w:rsid w:val="009007FE"/>
    <w:rsid w:val="00902485"/>
    <w:rsid w:val="009037B7"/>
    <w:rsid w:val="00903E6F"/>
    <w:rsid w:val="0091093E"/>
    <w:rsid w:val="00911EC2"/>
    <w:rsid w:val="00912130"/>
    <w:rsid w:val="00913B11"/>
    <w:rsid w:val="00914261"/>
    <w:rsid w:val="00914928"/>
    <w:rsid w:val="00920C02"/>
    <w:rsid w:val="00921120"/>
    <w:rsid w:val="009229FD"/>
    <w:rsid w:val="00926821"/>
    <w:rsid w:val="00926BDD"/>
    <w:rsid w:val="00927EE7"/>
    <w:rsid w:val="0093060B"/>
    <w:rsid w:val="009318B3"/>
    <w:rsid w:val="00934F87"/>
    <w:rsid w:val="00935BC0"/>
    <w:rsid w:val="0093631C"/>
    <w:rsid w:val="00942955"/>
    <w:rsid w:val="00943767"/>
    <w:rsid w:val="00952246"/>
    <w:rsid w:val="00955F43"/>
    <w:rsid w:val="00956541"/>
    <w:rsid w:val="00956558"/>
    <w:rsid w:val="00961847"/>
    <w:rsid w:val="00961D0F"/>
    <w:rsid w:val="009624CA"/>
    <w:rsid w:val="0096280E"/>
    <w:rsid w:val="00966960"/>
    <w:rsid w:val="00970608"/>
    <w:rsid w:val="0097191B"/>
    <w:rsid w:val="00977460"/>
    <w:rsid w:val="00981248"/>
    <w:rsid w:val="00982CDA"/>
    <w:rsid w:val="0098322F"/>
    <w:rsid w:val="009849E2"/>
    <w:rsid w:val="009856CB"/>
    <w:rsid w:val="00993602"/>
    <w:rsid w:val="00993721"/>
    <w:rsid w:val="00994BE6"/>
    <w:rsid w:val="009968EC"/>
    <w:rsid w:val="009A0AE1"/>
    <w:rsid w:val="009A0AEF"/>
    <w:rsid w:val="009A2410"/>
    <w:rsid w:val="009A6BFA"/>
    <w:rsid w:val="009A7A9D"/>
    <w:rsid w:val="009B2E35"/>
    <w:rsid w:val="009B3EB2"/>
    <w:rsid w:val="009B6D69"/>
    <w:rsid w:val="009C19D3"/>
    <w:rsid w:val="009C1E8D"/>
    <w:rsid w:val="009D0A2B"/>
    <w:rsid w:val="009D3F7E"/>
    <w:rsid w:val="009D4BDF"/>
    <w:rsid w:val="009D645F"/>
    <w:rsid w:val="009D6EBB"/>
    <w:rsid w:val="009E1EFC"/>
    <w:rsid w:val="009E3A79"/>
    <w:rsid w:val="009E4CF5"/>
    <w:rsid w:val="009E5352"/>
    <w:rsid w:val="009F1B9E"/>
    <w:rsid w:val="009F3966"/>
    <w:rsid w:val="009F6B27"/>
    <w:rsid w:val="00A02D5E"/>
    <w:rsid w:val="00A03034"/>
    <w:rsid w:val="00A06663"/>
    <w:rsid w:val="00A06C2C"/>
    <w:rsid w:val="00A076D6"/>
    <w:rsid w:val="00A07ED7"/>
    <w:rsid w:val="00A104AC"/>
    <w:rsid w:val="00A10EAF"/>
    <w:rsid w:val="00A14469"/>
    <w:rsid w:val="00A15554"/>
    <w:rsid w:val="00A17815"/>
    <w:rsid w:val="00A20576"/>
    <w:rsid w:val="00A22907"/>
    <w:rsid w:val="00A2357E"/>
    <w:rsid w:val="00A27224"/>
    <w:rsid w:val="00A27765"/>
    <w:rsid w:val="00A300AF"/>
    <w:rsid w:val="00A31769"/>
    <w:rsid w:val="00A31D55"/>
    <w:rsid w:val="00A32A14"/>
    <w:rsid w:val="00A41164"/>
    <w:rsid w:val="00A43C7E"/>
    <w:rsid w:val="00A43D95"/>
    <w:rsid w:val="00A50960"/>
    <w:rsid w:val="00A51F44"/>
    <w:rsid w:val="00A60AD3"/>
    <w:rsid w:val="00A60C6B"/>
    <w:rsid w:val="00A61A34"/>
    <w:rsid w:val="00A6344C"/>
    <w:rsid w:val="00A63F2F"/>
    <w:rsid w:val="00A73FC4"/>
    <w:rsid w:val="00A768F3"/>
    <w:rsid w:val="00A813AB"/>
    <w:rsid w:val="00A81DB6"/>
    <w:rsid w:val="00A840DC"/>
    <w:rsid w:val="00A870FA"/>
    <w:rsid w:val="00A91CE2"/>
    <w:rsid w:val="00AA32AF"/>
    <w:rsid w:val="00AA57FC"/>
    <w:rsid w:val="00AB06AD"/>
    <w:rsid w:val="00AB1EEC"/>
    <w:rsid w:val="00AB36EE"/>
    <w:rsid w:val="00AB4E1B"/>
    <w:rsid w:val="00AB74F3"/>
    <w:rsid w:val="00AB7D86"/>
    <w:rsid w:val="00AC2582"/>
    <w:rsid w:val="00AC4B9F"/>
    <w:rsid w:val="00AD3BE8"/>
    <w:rsid w:val="00AD46CF"/>
    <w:rsid w:val="00AE2F15"/>
    <w:rsid w:val="00AE4C87"/>
    <w:rsid w:val="00AE4C92"/>
    <w:rsid w:val="00AF4955"/>
    <w:rsid w:val="00AF5F04"/>
    <w:rsid w:val="00AF6427"/>
    <w:rsid w:val="00B01A25"/>
    <w:rsid w:val="00B07602"/>
    <w:rsid w:val="00B14383"/>
    <w:rsid w:val="00B1762F"/>
    <w:rsid w:val="00B17A68"/>
    <w:rsid w:val="00B22386"/>
    <w:rsid w:val="00B33682"/>
    <w:rsid w:val="00B35D2E"/>
    <w:rsid w:val="00B70869"/>
    <w:rsid w:val="00B71EF3"/>
    <w:rsid w:val="00B73311"/>
    <w:rsid w:val="00B75E1B"/>
    <w:rsid w:val="00B77781"/>
    <w:rsid w:val="00B84FC0"/>
    <w:rsid w:val="00B8699E"/>
    <w:rsid w:val="00B94F8A"/>
    <w:rsid w:val="00B9591D"/>
    <w:rsid w:val="00BA082F"/>
    <w:rsid w:val="00BA0FC1"/>
    <w:rsid w:val="00BA470D"/>
    <w:rsid w:val="00BB031B"/>
    <w:rsid w:val="00BC187C"/>
    <w:rsid w:val="00BC3DA5"/>
    <w:rsid w:val="00BC6027"/>
    <w:rsid w:val="00BD2A2D"/>
    <w:rsid w:val="00BD341B"/>
    <w:rsid w:val="00BE0A6D"/>
    <w:rsid w:val="00BE1380"/>
    <w:rsid w:val="00BE3A00"/>
    <w:rsid w:val="00BE4CD7"/>
    <w:rsid w:val="00BE5A05"/>
    <w:rsid w:val="00BE72BE"/>
    <w:rsid w:val="00BF01C1"/>
    <w:rsid w:val="00BF0E07"/>
    <w:rsid w:val="00BF148A"/>
    <w:rsid w:val="00BF5C45"/>
    <w:rsid w:val="00C02F82"/>
    <w:rsid w:val="00C03AE5"/>
    <w:rsid w:val="00C03E3A"/>
    <w:rsid w:val="00C04A91"/>
    <w:rsid w:val="00C06A9D"/>
    <w:rsid w:val="00C12A71"/>
    <w:rsid w:val="00C15A64"/>
    <w:rsid w:val="00C20F07"/>
    <w:rsid w:val="00C21670"/>
    <w:rsid w:val="00C21CBB"/>
    <w:rsid w:val="00C241D5"/>
    <w:rsid w:val="00C34647"/>
    <w:rsid w:val="00C34AAC"/>
    <w:rsid w:val="00C34B9C"/>
    <w:rsid w:val="00C36BCF"/>
    <w:rsid w:val="00C46821"/>
    <w:rsid w:val="00C524D9"/>
    <w:rsid w:val="00C55725"/>
    <w:rsid w:val="00C57D7E"/>
    <w:rsid w:val="00C61929"/>
    <w:rsid w:val="00C63326"/>
    <w:rsid w:val="00C66968"/>
    <w:rsid w:val="00C7318F"/>
    <w:rsid w:val="00C80436"/>
    <w:rsid w:val="00C8693B"/>
    <w:rsid w:val="00C90259"/>
    <w:rsid w:val="00C91EB5"/>
    <w:rsid w:val="00C92E3D"/>
    <w:rsid w:val="00C93423"/>
    <w:rsid w:val="00C944D7"/>
    <w:rsid w:val="00C9458A"/>
    <w:rsid w:val="00C949BF"/>
    <w:rsid w:val="00C95EC1"/>
    <w:rsid w:val="00C9680B"/>
    <w:rsid w:val="00CA20D4"/>
    <w:rsid w:val="00CA30F8"/>
    <w:rsid w:val="00CA4181"/>
    <w:rsid w:val="00CA6DD8"/>
    <w:rsid w:val="00CA77F0"/>
    <w:rsid w:val="00CB2255"/>
    <w:rsid w:val="00CB2886"/>
    <w:rsid w:val="00CB781C"/>
    <w:rsid w:val="00CC1BE9"/>
    <w:rsid w:val="00CC38E3"/>
    <w:rsid w:val="00CC4C25"/>
    <w:rsid w:val="00CC53B3"/>
    <w:rsid w:val="00CD0599"/>
    <w:rsid w:val="00CD2073"/>
    <w:rsid w:val="00CD230E"/>
    <w:rsid w:val="00CD2ABE"/>
    <w:rsid w:val="00CD5104"/>
    <w:rsid w:val="00CD5B97"/>
    <w:rsid w:val="00CD6D1B"/>
    <w:rsid w:val="00CF47E1"/>
    <w:rsid w:val="00CF7665"/>
    <w:rsid w:val="00D00A1F"/>
    <w:rsid w:val="00D02B28"/>
    <w:rsid w:val="00D0580E"/>
    <w:rsid w:val="00D05E19"/>
    <w:rsid w:val="00D07195"/>
    <w:rsid w:val="00D1517D"/>
    <w:rsid w:val="00D1587E"/>
    <w:rsid w:val="00D23641"/>
    <w:rsid w:val="00D27DAE"/>
    <w:rsid w:val="00D32F4B"/>
    <w:rsid w:val="00D342A1"/>
    <w:rsid w:val="00D34320"/>
    <w:rsid w:val="00D35F1A"/>
    <w:rsid w:val="00D36186"/>
    <w:rsid w:val="00D373B5"/>
    <w:rsid w:val="00D435C8"/>
    <w:rsid w:val="00D442A6"/>
    <w:rsid w:val="00D54BC0"/>
    <w:rsid w:val="00D57E0E"/>
    <w:rsid w:val="00D619E1"/>
    <w:rsid w:val="00D61CFF"/>
    <w:rsid w:val="00D670EF"/>
    <w:rsid w:val="00D67CB0"/>
    <w:rsid w:val="00D7026D"/>
    <w:rsid w:val="00D71135"/>
    <w:rsid w:val="00D769F4"/>
    <w:rsid w:val="00D82B32"/>
    <w:rsid w:val="00D870A5"/>
    <w:rsid w:val="00D871B7"/>
    <w:rsid w:val="00D9162C"/>
    <w:rsid w:val="00D918E3"/>
    <w:rsid w:val="00D97AD3"/>
    <w:rsid w:val="00DA28AA"/>
    <w:rsid w:val="00DA2B3A"/>
    <w:rsid w:val="00DA3ADF"/>
    <w:rsid w:val="00DA44E5"/>
    <w:rsid w:val="00DA47A3"/>
    <w:rsid w:val="00DA6C79"/>
    <w:rsid w:val="00DB1586"/>
    <w:rsid w:val="00DB3A73"/>
    <w:rsid w:val="00DB4B60"/>
    <w:rsid w:val="00DB58A6"/>
    <w:rsid w:val="00DB7A80"/>
    <w:rsid w:val="00DC1A32"/>
    <w:rsid w:val="00DC5A5C"/>
    <w:rsid w:val="00DE2730"/>
    <w:rsid w:val="00DE3E9A"/>
    <w:rsid w:val="00DE49F1"/>
    <w:rsid w:val="00DE62C8"/>
    <w:rsid w:val="00DF1C49"/>
    <w:rsid w:val="00E010E2"/>
    <w:rsid w:val="00E0370F"/>
    <w:rsid w:val="00E11565"/>
    <w:rsid w:val="00E13555"/>
    <w:rsid w:val="00E163C8"/>
    <w:rsid w:val="00E16508"/>
    <w:rsid w:val="00E2080F"/>
    <w:rsid w:val="00E22712"/>
    <w:rsid w:val="00E26D6E"/>
    <w:rsid w:val="00E26EA3"/>
    <w:rsid w:val="00E2742B"/>
    <w:rsid w:val="00E32A1B"/>
    <w:rsid w:val="00E358CE"/>
    <w:rsid w:val="00E36DDE"/>
    <w:rsid w:val="00E40F0F"/>
    <w:rsid w:val="00E414F6"/>
    <w:rsid w:val="00E42282"/>
    <w:rsid w:val="00E428A8"/>
    <w:rsid w:val="00E444C5"/>
    <w:rsid w:val="00E45421"/>
    <w:rsid w:val="00E45804"/>
    <w:rsid w:val="00E5262D"/>
    <w:rsid w:val="00E54463"/>
    <w:rsid w:val="00E54C9F"/>
    <w:rsid w:val="00E55853"/>
    <w:rsid w:val="00E572C8"/>
    <w:rsid w:val="00E62121"/>
    <w:rsid w:val="00E6218D"/>
    <w:rsid w:val="00E62C68"/>
    <w:rsid w:val="00E71C14"/>
    <w:rsid w:val="00E72191"/>
    <w:rsid w:val="00E838CD"/>
    <w:rsid w:val="00E903B5"/>
    <w:rsid w:val="00E92643"/>
    <w:rsid w:val="00E940E3"/>
    <w:rsid w:val="00E95242"/>
    <w:rsid w:val="00E96896"/>
    <w:rsid w:val="00EA0A90"/>
    <w:rsid w:val="00EA5CFE"/>
    <w:rsid w:val="00EA6780"/>
    <w:rsid w:val="00EB1F10"/>
    <w:rsid w:val="00EC0786"/>
    <w:rsid w:val="00EC2599"/>
    <w:rsid w:val="00EC27E7"/>
    <w:rsid w:val="00EC4C9B"/>
    <w:rsid w:val="00ED0CEF"/>
    <w:rsid w:val="00ED55D9"/>
    <w:rsid w:val="00ED6E07"/>
    <w:rsid w:val="00EE1F45"/>
    <w:rsid w:val="00EE32F5"/>
    <w:rsid w:val="00EE4834"/>
    <w:rsid w:val="00EF241D"/>
    <w:rsid w:val="00EF3BB9"/>
    <w:rsid w:val="00EF50DE"/>
    <w:rsid w:val="00F02850"/>
    <w:rsid w:val="00F02E5B"/>
    <w:rsid w:val="00F047F2"/>
    <w:rsid w:val="00F1053C"/>
    <w:rsid w:val="00F11788"/>
    <w:rsid w:val="00F15D7D"/>
    <w:rsid w:val="00F17027"/>
    <w:rsid w:val="00F20517"/>
    <w:rsid w:val="00F22FC6"/>
    <w:rsid w:val="00F23D1F"/>
    <w:rsid w:val="00F25478"/>
    <w:rsid w:val="00F30BAE"/>
    <w:rsid w:val="00F31F2A"/>
    <w:rsid w:val="00F3433F"/>
    <w:rsid w:val="00F35060"/>
    <w:rsid w:val="00F40603"/>
    <w:rsid w:val="00F43F6C"/>
    <w:rsid w:val="00F457BC"/>
    <w:rsid w:val="00F464C3"/>
    <w:rsid w:val="00F50626"/>
    <w:rsid w:val="00F5533A"/>
    <w:rsid w:val="00F553DA"/>
    <w:rsid w:val="00F56692"/>
    <w:rsid w:val="00F5675C"/>
    <w:rsid w:val="00F57195"/>
    <w:rsid w:val="00F63403"/>
    <w:rsid w:val="00F714F2"/>
    <w:rsid w:val="00F71A8D"/>
    <w:rsid w:val="00F71EE3"/>
    <w:rsid w:val="00F75C9E"/>
    <w:rsid w:val="00F80BE1"/>
    <w:rsid w:val="00F86B71"/>
    <w:rsid w:val="00F925A1"/>
    <w:rsid w:val="00F93104"/>
    <w:rsid w:val="00F93B3E"/>
    <w:rsid w:val="00F95612"/>
    <w:rsid w:val="00F97B1A"/>
    <w:rsid w:val="00FA2944"/>
    <w:rsid w:val="00FA3367"/>
    <w:rsid w:val="00FA6B0F"/>
    <w:rsid w:val="00FB1FA0"/>
    <w:rsid w:val="00FB3A1D"/>
    <w:rsid w:val="00FB3D88"/>
    <w:rsid w:val="00FB5720"/>
    <w:rsid w:val="00FB6092"/>
    <w:rsid w:val="00FB78D4"/>
    <w:rsid w:val="00FC347F"/>
    <w:rsid w:val="00FC4FE5"/>
    <w:rsid w:val="00FC6753"/>
    <w:rsid w:val="00FC69E3"/>
    <w:rsid w:val="00FD456F"/>
    <w:rsid w:val="00FD5D64"/>
    <w:rsid w:val="00FD636B"/>
    <w:rsid w:val="00FD7F4B"/>
    <w:rsid w:val="00FE1778"/>
    <w:rsid w:val="00FE1791"/>
    <w:rsid w:val="00FE2D1A"/>
    <w:rsid w:val="00FE3BEF"/>
    <w:rsid w:val="00FE4B54"/>
    <w:rsid w:val="00FE664E"/>
    <w:rsid w:val="00FF5661"/>
    <w:rsid w:val="00FF6943"/>
    <w:rsid w:val="00FF7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D732C3E"/>
  <w15:chartTrackingRefBased/>
  <w15:docId w15:val="{70179B90-BAE7-432E-BB11-18F359546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4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746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74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7746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74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774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normaltextrun">
    <w:name w:val="normaltextrun"/>
    <w:basedOn w:val="DefaultParagraphFont"/>
    <w:rsid w:val="004F7784"/>
  </w:style>
  <w:style w:type="character" w:customStyle="1" w:styleId="eop">
    <w:name w:val="eop"/>
    <w:basedOn w:val="DefaultParagraphFont"/>
    <w:rsid w:val="004F7784"/>
  </w:style>
  <w:style w:type="paragraph" w:customStyle="1" w:styleId="paragraph">
    <w:name w:val="paragraph"/>
    <w:basedOn w:val="Normal"/>
    <w:rsid w:val="004F77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670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70E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313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3130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3130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13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130B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6620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5206E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E32F5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32F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32F5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C7318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56692"/>
  </w:style>
  <w:style w:type="paragraph" w:styleId="NoSpacing">
    <w:name w:val="No Spacing"/>
    <w:uiPriority w:val="1"/>
    <w:qFormat/>
    <w:rsid w:val="00AF4955"/>
    <w:pPr>
      <w:spacing w:after="0" w:line="240" w:lineRule="auto"/>
    </w:pPr>
  </w:style>
  <w:style w:type="paragraph" w:styleId="TableofFigures">
    <w:name w:val="table of figures"/>
    <w:basedOn w:val="Normal"/>
    <w:next w:val="Normal"/>
    <w:uiPriority w:val="99"/>
    <w:unhideWhenUsed/>
    <w:rsid w:val="00834ABF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318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18B3"/>
  </w:style>
  <w:style w:type="paragraph" w:styleId="Footer">
    <w:name w:val="footer"/>
    <w:basedOn w:val="Normal"/>
    <w:link w:val="FooterChar"/>
    <w:uiPriority w:val="99"/>
    <w:unhideWhenUsed/>
    <w:rsid w:val="009318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18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2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0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7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7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4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55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1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00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1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1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5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8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4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5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3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2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3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0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8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9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9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9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1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7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2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6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3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8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5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6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66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6" ma:contentTypeDescription="Create a new document." ma:contentTypeScope="" ma:versionID="bc8cb7ec9432402a8beb5add18c7cf4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7b8bd24fbd08050e3bb8c2bf7fc343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Dan14</b:Tag>
    <b:SourceType>ArticleInAPeriodical</b:SourceType>
    <b:Guid>{5E3F5BA4-E653-4410-BFB7-BEDB796E159B}</b:Guid>
    <b:Title>NASA Official: A Landsat 8 Clone Would Cost More Than $650 Million</b:Title>
    <b:Year>2014</b:Year>
    <b:Author>
      <b:Author>
        <b:NameList>
          <b:Person>
            <b:Last>Leone</b:Last>
            <b:First>Dan</b:First>
          </b:Person>
        </b:NameList>
      </b:Author>
    </b:Author>
    <b:PeriodicalTitle>Space News</b:PeriodicalTitle>
    <b:Month>2</b:Month>
    <b:Day>14</b:Day>
    <b:RefOrder>3</b:RefOrder>
  </b:Source>
  <b:Source>
    <b:Tag>DrA13</b:Tag>
    <b:SourceType>Film</b:SourceType>
    <b:Guid>{99F1E626-14A0-4C87-A52C-586B4CF07BF6}</b:Guid>
    <b:Title>Keeping satellites in orbit</b:Title>
    <b:Year>2013</b:Year>
    <b:ProductionCompany> University of Waikato</b:ProductionCompany>
    <b:Author>
      <b:Director>
        <b:NameList>
          <b:Person>
            <b:Last>McInnes</b:Last>
            <b:First>Dr</b:First>
            <b:Middle>Allan</b:Middle>
          </b:Person>
        </b:NameList>
      </b:Director>
    </b:Author>
    <b:CountryRegion>Waikato</b:CountryRegion>
    <b:RefOrder>4</b:RefOrder>
  </b:Source>
  <b:Source>
    <b:Tag>Jam23</b:Tag>
    <b:SourceType>InternetSite</b:SourceType>
    <b:Guid>{0E9C02A2-26F7-4707-8086-A268007A71C1}</b:Guid>
    <b:Title>HOW LONG DOES A LIDAR SURVEY TAKE</b:Title>
    <b:ProductionCompany>Drone Survey Services </b:ProductionCompany>
    <b:YearAccessed>2023</b:YearAccessed>
    <b:MonthAccessed>10</b:MonthAccessed>
    <b:DayAccessed>13</b:DayAccessed>
    <b:URL>https://dronesurveyservices.com/how-long-does-a-lidar-survey-take/#:~:text=This%20rapid%20data%20collection%20capability,be%20covered%20efficiently%20and%20accurately.</b:URL>
    <b:Author>
      <b:Author>
        <b:NameList>
          <b:Person>
            <b:Last>Leslie</b:Last>
            <b:First>James</b:First>
          </b:Person>
        </b:NameList>
      </b:Author>
    </b:Author>
    <b:RefOrder>20</b:RefOrder>
  </b:Source>
  <b:Source>
    <b:Tag>Nat232</b:Tag>
    <b:SourceType>InternetSite</b:SourceType>
    <b:Guid>{3A45F1DB-734A-44FC-8E83-5DA5F6DFB7B8}</b:Guid>
    <b:Author>
      <b:Author>
        <b:Corporate>National Weather Service </b:Corporate>
      </b:Author>
    </b:Author>
    <b:Title>Satellites </b:Title>
    <b:ProductionCompany>US Government </b:ProductionCompany>
    <b:YearAccessed>2023</b:YearAccessed>
    <b:MonthAccessed>11</b:MonthAccessed>
    <b:DayAccessed>13</b:DayAccessed>
    <b:URL>https://www.weather.gov/about/satellites#:~:text=Polar%20orbiting%20satellites%20provide%20imagery,focus%20on%20the%20same%20area.</b:URL>
    <b:RefOrder>1</b:RefOrder>
  </b:Source>
  <b:Source>
    <b:Tag>Dob22</b:Tag>
    <b:SourceType>ArticleInAPeriodical</b:SourceType>
    <b:Guid>{B3C0C10F-FA1C-4379-8C33-4C66F70A5E83}</b:Guid>
    <b:Title>In Russia's War On Ukraine, Effective Satellites Are Few And Far Between</b:Title>
    <b:Year>2022</b:Year>
    <b:Month>April</b:Month>
    <b:Day>11</b:Day>
    <b:Author>
      <b:Author>
        <b:NameList>
          <b:Person>
            <b:Last>Dobrynin</b:Last>
            <b:First>Mark</b:First>
            <b:Middle>Krutov and Sergei</b:Middle>
          </b:Person>
        </b:NameList>
      </b:Author>
    </b:Author>
    <b:PeriodicalTitle>Radio free Europe/  Radio Liberty </b:PeriodicalTitle>
    <b:RefOrder>2</b:RefOrder>
  </b:Source>
  <b:Source>
    <b:Tag>Dia23</b:Tag>
    <b:SourceType>InternetSite</b:SourceType>
    <b:Guid>{FEA1EECE-0E60-407F-98CB-30D57D4D092C}</b:Guid>
    <b:Title>DA42</b:Title>
    <b:Author>
      <b:Author>
        <b:Corporate>Diamond Aircraft</b:Corporate>
      </b:Author>
    </b:Author>
    <b:ProductionCompany>Diamond Aircraft</b:ProductionCompany>
    <b:YearAccessed>2023</b:YearAccessed>
    <b:MonthAccessed>11</b:MonthAccessed>
    <b:DayAccessed>14</b:DayAccessed>
    <b:URL>https://www.diamondaircraft.com/en/private-owners/aircraft/da42/overview/</b:URL>
    <b:RefOrder>21</b:RefOrder>
  </b:Source>
  <b:Source>
    <b:Tag>Rya23</b:Tag>
    <b:SourceType>ArticleInAPeriodical</b:SourceType>
    <b:Guid>{CD9056A4-D4E3-4580-A71F-C564551D2CA8}</b:Guid>
    <b:Title>The Fixed-Wing Aircraft of Aerial Surveying &amp; Mapping</b:Title>
    <b:Year>2023</b:Year>
    <b:Month>3</b:Month>
    <b:Day>15</b:Day>
    <b:URL>https://www.avbuyer.com/articles/special-missions-aircraft/the-fixed-wing-aircraft-of-aerial-surveying-mapping-113657</b:URL>
    <b:PeriodicalTitle>Av Buyer</b:PeriodicalTitle>
    <b:Pages>1</b:Pages>
    <b:Author>
      <b:Author>
        <b:NameList>
          <b:Person>
            <b:Last>Ryan</b:Last>
            <b:First>Patrick</b:First>
          </b:Person>
        </b:NameList>
      </b:Author>
    </b:Author>
    <b:JournalName>Av Buyer</b:JournalName>
    <b:RefOrder>9</b:RefOrder>
  </b:Source>
  <b:Source>
    <b:Tag>CAP19</b:Tag>
    <b:SourceType>InternetSite</b:SourceType>
    <b:Guid>{805887A2-9344-4780-A47C-670F379E9A92}</b:Guid>
    <b:Title>Drones, Fixed-Wing, Satellite: Deciphering The Spectrum of Geospatial Imagery Sources</b:Title>
    <b:Year>2019</b:Year>
    <b:Month>August</b:Month>
    <b:Day>29</b:Day>
    <b:Author>
      <b:Author>
        <b:Corporate>CAPE Analytics </b:Corporate>
      </b:Author>
    </b:Author>
    <b:ProductionCompany>CAPE</b:ProductionCompany>
    <b:YearAccessed>2023</b:YearAccessed>
    <b:MonthAccessed>11</b:MonthAccessed>
    <b:DayAccessed>14</b:DayAccessed>
    <b:URL>https://capeanalytics.com/resources/drones-fixed-wing-satellite-deciphering-the-spectrum-of-geospatial-imagery-sources/</b:URL>
    <b:RefOrder>6</b:RefOrder>
  </b:Source>
  <b:Source>
    <b:Tag>Sop22</b:Tag>
    <b:SourceType>ArticleInAPeriodical</b:SourceType>
    <b:Guid>{7F596944-6DC9-4FFC-A0F3-124AA2E89C2A}</b:Guid>
    <b:Title>Plane spotted flying circuits over Lancashire - here's why</b:Title>
    <b:Year>2022</b:Year>
    <b:Month>1</b:Month>
    <b:Day>20</b:Day>
    <b:Author>
      <b:Author>
        <b:NameList>
          <b:Person>
            <b:Last>Clarke</b:Last>
            <b:First>Sophie</b:First>
            <b:Middle>May</b:Middle>
          </b:Person>
        </b:NameList>
      </b:Author>
    </b:Author>
    <b:PeriodicalTitle>Lancashire Telegraph</b:PeriodicalTitle>
    <b:RefOrder>8</b:RefOrder>
  </b:Source>
  <b:Source>
    <b:Tag>DJI23</b:Tag>
    <b:SourceType>InternetSite</b:SourceType>
    <b:Guid>{3C574731-E892-4F9A-A59B-2A975C4086A5}</b:Guid>
    <b:Title>DJI Mavik 3 Specs</b:Title>
    <b:Author>
      <b:Author>
        <b:Corporate>DJI</b:Corporate>
      </b:Author>
    </b:Author>
    <b:ProductionCompany>DJI</b:ProductionCompany>
    <b:YearAccessed>2023</b:YearAccessed>
    <b:MonthAccessed>11</b:MonthAccessed>
    <b:DayAccessed>15</b:DayAccessed>
    <b:URL>https://www.dji.com/uk/mavic-3-pro/specs</b:URL>
    <b:RefOrder>10</b:RefOrder>
  </b:Source>
  <b:Source>
    <b:Tag>The23</b:Tag>
    <b:SourceType>InternetSite</b:SourceType>
    <b:Guid>{59BCFC95-5B94-4FA4-85B6-9952D60D4BF7}</b:Guid>
    <b:Author>
      <b:Author>
        <b:Corporate>The Civil Aviation Authority</b:Corporate>
      </b:Author>
    </b:Author>
    <b:Title>The Drone and Model Aircraft Code</b:Title>
    <b:Year>2023</b:Year>
    <b:Month>June</b:Month>
    <b:YearAccessed>2023</b:YearAccessed>
    <b:MonthAccessed>11</b:MonthAccessed>
    <b:DayAccessed>15</b:DayAccessed>
    <b:URL>https://register-drones.caa.co.uk/drone-code</b:URL>
    <b:RefOrder>13</b:RefOrder>
  </b:Source>
  <b:Source>
    <b:Tag>Ken23</b:Tag>
    <b:SourceType>InternetSite</b:SourceType>
    <b:Guid>{625B9C81-11F7-492A-9400-B46AA20F7F09}</b:Guid>
    <b:Author>
      <b:Author>
        <b:NameList>
          <b:Person>
            <b:Last>Faith</b:Last>
            <b:First>Kent</b:First>
          </b:Person>
        </b:NameList>
      </b:Author>
    </b:Author>
    <b:Title>How To Add Camera To Drone ?</b:Title>
    <b:ProductionCompany>KAF Concept</b:ProductionCompany>
    <b:Year>2023</b:Year>
    <b:Month>5</b:Month>
    <b:Day>30</b:Day>
    <b:YearAccessed>2023</b:YearAccessed>
    <b:MonthAccessed>11</b:MonthAccessed>
    <b:DayAccessed>15</b:DayAccessed>
    <b:URL>https://www.kentfaith.com/blog/article_how-to-add-camera-to-drone_6062#:~:text=Most%20drones%20are%20compatible%20with,provides%20stabilization%20in%20three%20directions</b:URL>
    <b:RefOrder>12</b:RefOrder>
  </b:Source>
  <b:Source>
    <b:Tag>NAS19</b:Tag>
    <b:SourceType>ElectronicSource</b:SourceType>
    <b:Guid>{F7BBF22D-C15D-424E-9162-385B172382BE}</b:Guid>
    <b:Title>Solar Electricity</b:Title>
    <b:Year>2019</b:Year>
    <b:Author>
      <b:Author>
        <b:Corporate>NASA</b:Corporate>
      </b:Author>
    </b:Author>
    <b:City>Texas</b:City>
    <b:Publisher>NASA</b:Publisher>
    <b:RefOrder>5</b:RefOrder>
  </b:Source>
  <b:Source>
    <b:Tag>Dro23</b:Tag>
    <b:SourceType>InternetSite</b:SourceType>
    <b:Guid>{2FFE0821-83A3-4AB3-BB2C-6D5A48577686}</b:Guid>
    <b:Title>How weather affects flight – Weather knowledge</b:Title>
    <b:Author>
      <b:Author>
        <b:Corporate>Drone Info</b:Corporate>
      </b:Author>
    </b:Author>
    <b:ProductionCompany>Drone Info</b:ProductionCompany>
    <b:YearAccessed>2023</b:YearAccessed>
    <b:MonthAccessed>11</b:MonthAccessed>
    <b:DayAccessed>15</b:DayAccessed>
    <b:URL>https://www.droneinfo.fi/en/study-material/how-weather-affects-flight-weather-knowledge?toggle=Turbulence%20or%20sudden%20movements%20of%20air%20and%20their%20impact%20on%20the%20flight</b:URL>
    <b:RefOrder>14</b:RefOrder>
  </b:Source>
  <b:Source>
    <b:Tag>Ree23</b:Tag>
    <b:SourceType>InternetSite</b:SourceType>
    <b:Guid>{2F360B0A-AD3B-498D-B7A8-6A0364B5F39F}</b:Guid>
    <b:Author>
      <b:Author>
        <b:Corporate>Reef Resiliance Network </b:Corporate>
      </b:Author>
    </b:Author>
    <b:Title>Images to Maps </b:Title>
    <b:ProductionCompany>Reef Resiliance Network </b:ProductionCompany>
    <b:Year>2023</b:Year>
    <b:YearAccessed>2023</b:YearAccessed>
    <b:MonthAccessed>12</b:MonthAccessed>
    <b:DayAccessed>28</b:DayAccessed>
    <b:URL>https://reefresilience.org/management-strategies/remote-sensing-and-mapping/images-to-maps/ </b:URL>
    <b:RefOrder>15</b:RefOrder>
  </b:Source>
  <b:Source>
    <b:Tag>Gio23</b:Tag>
    <b:SourceType>InternetSite</b:SourceType>
    <b:Guid>{F621DB5D-2166-4B2A-80A8-37582C9E8C2E}</b:Guid>
    <b:Author>
      <b:Author>
        <b:NameList>
          <b:Person>
            <b:Last>Tolfo</b:Last>
            <b:First>Giorgia</b:First>
          </b:Person>
        </b:NameList>
      </b:Author>
    </b:Author>
    <b:Title>Georeferencing Ordnance Survey Maps</b:Title>
    <b:ProductionCompany>Living with Machines </b:ProductionCompany>
    <b:Year>2023</b:Year>
    <b:Month>January </b:Month>
    <b:Day>16</b:Day>
    <b:YearAccessed>2023</b:YearAccessed>
    <b:MonthAccessed>12</b:MonthAccessed>
    <b:DayAccessed>28</b:DayAccessed>
    <b:URL>https://livingwithmachines.ac.uk/georeferencing-ordnance-survey-maps/</b:URL>
    <b:RefOrder>16</b:RefOrder>
  </b:Source>
  <b:Source>
    <b:Tag>Arc23</b:Tag>
    <b:SourceType>InternetSite</b:SourceType>
    <b:Guid>{B3B02DAD-F945-48CD-A65A-3E96B0DB4276}</b:Guid>
    <b:Author>
      <b:Author>
        <b:Corporate>ArcMap</b:Corporate>
      </b:Author>
    </b:Author>
    <b:Title>Fundamentals of georeferencing a raster dataset</b:Title>
    <b:ProductionCompany>Esri</b:ProductionCompany>
    <b:YearAccessed>2023</b:YearAccessed>
    <b:MonthAccessed>12</b:MonthAccessed>
    <b:DayAccessed>28</b:DayAccessed>
    <b:URL>https://desktop.arcgis.com/en/arcmap/latest/manage-data/raster-and-images/fundamentals-for-georeferencing-a-raster-dataset.htm</b:URL>
    <b:RefOrder>17</b:RefOrder>
  </b:Source>
  <b:Source>
    <b:Tag>GIS23</b:Tag>
    <b:SourceType>InternetSite</b:SourceType>
    <b:Guid>{1F803077-E9BF-4B91-AE72-31B2FE2EFB4B}</b:Guid>
    <b:Author>
      <b:Author>
        <b:Corporate>GIS Geography </b:Corporate>
      </b:Author>
    </b:Author>
    <b:Title> Raster Resampling for Discrete and Continuous Data</b:Title>
    <b:ProductionCompany>GIS Geography</b:ProductionCompany>
    <b:Year>2023</b:Year>
    <b:Month>October</b:Month>
    <b:Day>1</b:Day>
    <b:YearAccessed>2023</b:YearAccessed>
    <b:MonthAccessed>12</b:MonthAccessed>
    <b:DayAccessed>28</b:DayAccessed>
    <b:URL>https://gisgeography.com/raster-resampling/</b:URL>
    <b:RefOrder>18</b:RefOrder>
  </b:Source>
  <b:Source>
    <b:Tag>Jea23</b:Tag>
    <b:SourceType>BookSection</b:SourceType>
    <b:Guid>{49469AEC-1C2B-4E37-BD90-483DE9E5789A}</b:Guid>
    <b:Title>Digital terrain model</b:Title>
    <b:Year>2023</b:Year>
    <b:Author>
      <b:Author>
        <b:NameList>
          <b:Person>
            <b:Last>Jean-Romain Roussel</b:Last>
            <b:First>Tristan</b:First>
            <b:Middle>R.H. Goodbody, Piotr Tompalski</b:Middle>
          </b:Person>
        </b:NameList>
      </b:Author>
    </b:Author>
    <b:BookTitle>The lidR package</b:BookTitle>
    <b:City>Quebec </b:City>
    <b:Publisher>CRAN</b:Publisher>
    <b:RefOrder>19</b:RefOrder>
  </b:Source>
  <b:Source>
    <b:Tag>NAS231</b:Tag>
    <b:SourceType>InternetSite</b:SourceType>
    <b:Guid>{A11C091F-B76A-4A28-8DD1-098433DE09DB}</b:Guid>
    <b:Title>NASA Airbourne Science Programme </b:Title>
    <b:Year>2023</b:Year>
    <b:Author>
      <b:Author>
        <b:Corporate>NASA</b:Corporate>
      </b:Author>
    </b:Author>
    <b:ProductionCompany>NASA </b:ProductionCompany>
    <b:Month>December </b:Month>
    <b:Day>11</b:Day>
    <b:YearAccessed>2023</b:YearAccessed>
    <b:MonthAccessed>12</b:MonthAccessed>
    <b:DayAccessed>29</b:DayAccessed>
    <b:URL>https://airbornescience.nasa.gov/aircraft/ER-2_-_AFRC</b:URL>
    <b:RefOrder>7</b:RefOrder>
  </b:Source>
  <b:Source>
    <b:Tag>Dro24</b:Tag>
    <b:SourceType>InternetSite</b:SourceType>
    <b:Guid>{BD6789BC-1ECA-4BF4-A927-955F2359249C}</b:Guid>
    <b:Author>
      <b:Author>
        <b:Corporate>Drone Tech</b:Corporate>
      </b:Author>
    </b:Author>
    <b:Title>Dronemotion lite</b:Title>
    <b:ProductionCompany>Drone Tech</b:ProductionCompany>
    <b:YearAccessed>2024</b:YearAccessed>
    <b:MonthAccessed>1</b:MonthAccessed>
    <b:DayAccessed>5</b:DayAccessed>
    <b:URL>https://uk.getdronetech.com/products/dronemotion-lite-2-batteries?gad_source=1&amp;gclid=CjwKCAiA-vOsBhAAEiwAIWR0TeOPuwHy004Y76_Ggph6OpQo5BiRmG7qz6_g3vIKgz6rxb90CmLhiRoCxWIQAvD_BwE</b:URL>
    <b:RefOrder>11</b:RefOrder>
  </b:Source>
</b:Sources>
</file>

<file path=customXml/itemProps1.xml><?xml version="1.0" encoding="utf-8"?>
<ds:datastoreItem xmlns:ds="http://schemas.openxmlformats.org/officeDocument/2006/customXml" ds:itemID="{115C619C-06F9-4561-B9E3-83EC0F7A5A82}">
  <ds:schemaRefs>
    <ds:schemaRef ds:uri="http://schemas.microsoft.com/office/2006/metadata/properties"/>
    <ds:schemaRef ds:uri="http://schemas.microsoft.com/office/infopath/2007/PartnerControls"/>
    <ds:schemaRef ds:uri="9d0d5cce-d4dc-4043-8325-c992d2f588cd"/>
  </ds:schemaRefs>
</ds:datastoreItem>
</file>

<file path=customXml/itemProps2.xml><?xml version="1.0" encoding="utf-8"?>
<ds:datastoreItem xmlns:ds="http://schemas.openxmlformats.org/officeDocument/2006/customXml" ds:itemID="{F7CF2E7E-DF8E-4909-B9A4-3DAA07A64D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41A87F6-747E-48C6-9C02-E77BDDB8637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243E8B0-1906-4974-B21F-CDF5F4DD86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2976</Words>
  <Characters>16965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 (1907828)</dc:creator>
  <cp:keywords/>
  <dc:description/>
  <cp:lastModifiedBy>Charlotte Knight</cp:lastModifiedBy>
  <cp:revision>2</cp:revision>
  <dcterms:created xsi:type="dcterms:W3CDTF">2024-01-10T00:00:00Z</dcterms:created>
  <dcterms:modified xsi:type="dcterms:W3CDTF">2024-01-10T00:00:00Z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