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9AAA3" w14:textId="2C5405E9" w:rsidR="002063F8" w:rsidRPr="00C20DF5" w:rsidRDefault="002063F8">
      <w:pPr>
        <w:rPr>
          <w:rFonts w:ascii="Arial" w:hAnsi="Arial" w:cs="Arial"/>
        </w:rPr>
      </w:pPr>
      <w:r w:rsidRPr="00C20DF5">
        <w:rPr>
          <w:rFonts w:ascii="Arial" w:hAnsi="Arial" w:cs="Arial"/>
          <w:u w:val="single"/>
        </w:rPr>
        <w:t>Wor</w:t>
      </w:r>
      <w:bookmarkStart w:id="0" w:name="_GoBack"/>
      <w:bookmarkEnd w:id="0"/>
      <w:r w:rsidRPr="00C20DF5">
        <w:rPr>
          <w:rFonts w:ascii="Arial" w:hAnsi="Arial" w:cs="Arial"/>
          <w:u w:val="single"/>
        </w:rPr>
        <w:t>king as part of a team</w:t>
      </w:r>
      <w:r w:rsidRPr="00C20DF5">
        <w:rPr>
          <w:rFonts w:ascii="Arial" w:hAnsi="Arial" w:cs="Arial"/>
        </w:rPr>
        <w:t xml:space="preserve">. </w:t>
      </w:r>
    </w:p>
    <w:p w14:paraId="49ED67BC" w14:textId="2A94669E" w:rsidR="006445AB" w:rsidRPr="00C20DF5" w:rsidRDefault="006445AB">
      <w:pPr>
        <w:rPr>
          <w:rFonts w:ascii="Arial" w:hAnsi="Arial" w:cs="Arial"/>
        </w:rPr>
      </w:pPr>
      <w:r w:rsidRPr="00C20DF5">
        <w:rPr>
          <w:rFonts w:ascii="Arial" w:hAnsi="Arial" w:cs="Arial"/>
        </w:rPr>
        <w:t xml:space="preserve">The first aspect to note is that the group worked well together we all </w:t>
      </w:r>
      <w:r w:rsidR="00576CBE" w:rsidRPr="00C20DF5">
        <w:rPr>
          <w:rFonts w:ascii="Arial" w:hAnsi="Arial" w:cs="Arial"/>
        </w:rPr>
        <w:t>decided</w:t>
      </w:r>
      <w:r w:rsidRPr="00C20DF5">
        <w:rPr>
          <w:rFonts w:ascii="Arial" w:hAnsi="Arial" w:cs="Arial"/>
        </w:rPr>
        <w:t xml:space="preserve"> that we were going to reference </w:t>
      </w:r>
      <w:r w:rsidR="00576CBE" w:rsidRPr="00C20DF5">
        <w:rPr>
          <w:rFonts w:ascii="Arial" w:hAnsi="Arial" w:cs="Arial"/>
        </w:rPr>
        <w:t>certain legislations and frameworks, therefore we all knew what each other were referencing to ensure we had a good, strong reference list</w:t>
      </w:r>
      <w:r w:rsidR="00FE0462">
        <w:rPr>
          <w:rFonts w:ascii="Arial" w:hAnsi="Arial" w:cs="Arial"/>
        </w:rPr>
        <w:t xml:space="preserve">. </w:t>
      </w:r>
      <w:r w:rsidR="00D63D99" w:rsidRPr="00C20DF5">
        <w:rPr>
          <w:rFonts w:ascii="Arial" w:hAnsi="Arial" w:cs="Arial"/>
        </w:rPr>
        <w:t>I was responsible for referencing</w:t>
      </w:r>
      <w:r w:rsidR="00CF7BF1" w:rsidRPr="00C20DF5">
        <w:rPr>
          <w:rFonts w:ascii="Arial" w:hAnsi="Arial" w:cs="Arial"/>
        </w:rPr>
        <w:t xml:space="preserve"> </w:t>
      </w:r>
      <w:r w:rsidR="001F6A5D" w:rsidRPr="00C20DF5">
        <w:rPr>
          <w:rFonts w:ascii="Arial" w:hAnsi="Arial" w:cs="Arial"/>
        </w:rPr>
        <w:t>the United Nations Convention on the Rights of the child (</w:t>
      </w:r>
      <w:r w:rsidR="005C0CCE" w:rsidRPr="00C20DF5">
        <w:rPr>
          <w:rFonts w:ascii="Arial" w:hAnsi="Arial" w:cs="Arial"/>
        </w:rPr>
        <w:t>1989) and ACE</w:t>
      </w:r>
      <w:r w:rsidR="006175CC" w:rsidRPr="00C20DF5">
        <w:rPr>
          <w:rFonts w:ascii="Arial" w:hAnsi="Arial" w:cs="Arial"/>
        </w:rPr>
        <w:t xml:space="preserve"> (Adverse Childhood Experience)</w:t>
      </w:r>
      <w:r w:rsidR="00D63D99" w:rsidRPr="00C20DF5">
        <w:rPr>
          <w:rFonts w:ascii="Arial" w:hAnsi="Arial" w:cs="Arial"/>
        </w:rPr>
        <w:t xml:space="preserve"> I achieved this</w:t>
      </w:r>
      <w:r w:rsidR="00D826D4" w:rsidRPr="00C20DF5">
        <w:rPr>
          <w:rFonts w:ascii="Arial" w:hAnsi="Arial" w:cs="Arial"/>
        </w:rPr>
        <w:t xml:space="preserve"> by researching the Public Health Wales (2015).</w:t>
      </w:r>
      <w:r w:rsidR="00576CBE" w:rsidRPr="00C20DF5">
        <w:rPr>
          <w:rFonts w:ascii="Arial" w:hAnsi="Arial" w:cs="Arial"/>
        </w:rPr>
        <w:t xml:space="preserve"> I believe we communicated well about the work and we were all happy with any helpful suggestions other members of the group had to share about our own research and found that these suggestions were helpful. </w:t>
      </w:r>
      <w:r w:rsidR="007364C2" w:rsidRPr="00C20DF5">
        <w:rPr>
          <w:rFonts w:ascii="Arial" w:hAnsi="Arial" w:cs="Arial"/>
        </w:rPr>
        <w:t xml:space="preserve">The only difficulty in working in a </w:t>
      </w:r>
      <w:r w:rsidR="0021256F" w:rsidRPr="00C20DF5">
        <w:rPr>
          <w:rFonts w:ascii="Arial" w:hAnsi="Arial" w:cs="Arial"/>
        </w:rPr>
        <w:t>group of</w:t>
      </w:r>
      <w:r w:rsidR="007364C2" w:rsidRPr="00C20DF5">
        <w:rPr>
          <w:rFonts w:ascii="Arial" w:hAnsi="Arial" w:cs="Arial"/>
        </w:rPr>
        <w:t xml:space="preserve"> five was being able to meet all together at </w:t>
      </w:r>
      <w:r w:rsidR="00D56FFB" w:rsidRPr="00C20DF5">
        <w:rPr>
          <w:rFonts w:ascii="Arial" w:hAnsi="Arial" w:cs="Arial"/>
        </w:rPr>
        <w:t xml:space="preserve">a time that was convenient for the whole group. </w:t>
      </w:r>
      <w:r w:rsidR="007364C2" w:rsidRPr="00C20DF5">
        <w:rPr>
          <w:rFonts w:ascii="Arial" w:hAnsi="Arial" w:cs="Arial"/>
        </w:rPr>
        <w:t xml:space="preserve"> </w:t>
      </w:r>
    </w:p>
    <w:p w14:paraId="79128044" w14:textId="55CFAECE" w:rsidR="00BD2104" w:rsidRPr="00C20DF5" w:rsidRDefault="00BD2104">
      <w:pPr>
        <w:rPr>
          <w:rFonts w:ascii="Arial" w:hAnsi="Arial" w:cs="Arial"/>
        </w:rPr>
      </w:pPr>
      <w:r w:rsidRPr="00C20DF5">
        <w:rPr>
          <w:rFonts w:ascii="Arial" w:hAnsi="Arial" w:cs="Arial"/>
        </w:rPr>
        <w:t xml:space="preserve">I believe that we referenced the United Nations Convention on the Rights of the Child (1989) effectively as this was referenced on numerous occasions by members of the group, this maintained how important the UNCRC (1989) is in helping when working within the Early Years Sector. </w:t>
      </w:r>
    </w:p>
    <w:p w14:paraId="7B45AB26" w14:textId="7938D7A4" w:rsidR="009B2688" w:rsidRPr="00C20DF5" w:rsidRDefault="002063F8">
      <w:pPr>
        <w:rPr>
          <w:rFonts w:ascii="Arial" w:hAnsi="Arial" w:cs="Arial"/>
          <w:u w:val="single"/>
        </w:rPr>
      </w:pPr>
      <w:r w:rsidRPr="00C20DF5">
        <w:rPr>
          <w:rFonts w:ascii="Arial" w:hAnsi="Arial" w:cs="Arial"/>
          <w:u w:val="single"/>
        </w:rPr>
        <w:t>What I’ve learned about my role</w:t>
      </w:r>
    </w:p>
    <w:p w14:paraId="735DB798" w14:textId="77777777" w:rsidR="00D71749" w:rsidRPr="00C20DF5" w:rsidRDefault="008A7243">
      <w:pPr>
        <w:rPr>
          <w:rFonts w:ascii="Arial" w:hAnsi="Arial" w:cs="Arial"/>
        </w:rPr>
      </w:pPr>
      <w:r w:rsidRPr="00C20DF5">
        <w:rPr>
          <w:rFonts w:ascii="Arial" w:hAnsi="Arial" w:cs="Arial"/>
        </w:rPr>
        <w:t xml:space="preserve">Through researching my role as a doctor I have learnt </w:t>
      </w:r>
      <w:r w:rsidR="006B06C6" w:rsidRPr="00C20DF5">
        <w:rPr>
          <w:rFonts w:ascii="Arial" w:hAnsi="Arial" w:cs="Arial"/>
        </w:rPr>
        <w:t>that not all children who are under investigation necessarily need to have a medical examination,</w:t>
      </w:r>
      <w:r w:rsidR="006909BB" w:rsidRPr="00C20DF5">
        <w:rPr>
          <w:rFonts w:ascii="Arial" w:hAnsi="Arial" w:cs="Arial"/>
        </w:rPr>
        <w:t xml:space="preserve"> before researching this matter I assumed that any child under an investigation would need to have a medical examination,</w:t>
      </w:r>
      <w:r w:rsidR="006B06C6" w:rsidRPr="00C20DF5">
        <w:rPr>
          <w:rFonts w:ascii="Arial" w:hAnsi="Arial" w:cs="Arial"/>
        </w:rPr>
        <w:t xml:space="preserve"> I learnt this </w:t>
      </w:r>
      <w:r w:rsidR="00C93D05" w:rsidRPr="00C20DF5">
        <w:rPr>
          <w:rFonts w:ascii="Arial" w:hAnsi="Arial" w:cs="Arial"/>
        </w:rPr>
        <w:t xml:space="preserve">whilst researching </w:t>
      </w:r>
      <w:r w:rsidR="004C197B" w:rsidRPr="00C20DF5">
        <w:rPr>
          <w:rFonts w:ascii="Arial" w:hAnsi="Arial" w:cs="Arial"/>
        </w:rPr>
        <w:t xml:space="preserve">the All Wales Child Protection Procedures (2008) </w:t>
      </w:r>
      <w:r w:rsidR="00EE70BC" w:rsidRPr="00C20DF5">
        <w:rPr>
          <w:rFonts w:ascii="Arial" w:hAnsi="Arial" w:cs="Arial"/>
        </w:rPr>
        <w:t>as it states</w:t>
      </w:r>
      <w:r w:rsidR="00D71749" w:rsidRPr="00C20DF5">
        <w:rPr>
          <w:rFonts w:ascii="Arial" w:hAnsi="Arial" w:cs="Arial"/>
        </w:rPr>
        <w:t xml:space="preserve">: </w:t>
      </w:r>
    </w:p>
    <w:p w14:paraId="1E639F76" w14:textId="35DF5969" w:rsidR="002063F8" w:rsidRPr="00C20DF5" w:rsidRDefault="00EE70BC" w:rsidP="00942EB2">
      <w:pPr>
        <w:spacing w:line="240" w:lineRule="auto"/>
        <w:ind w:left="851" w:right="851"/>
        <w:rPr>
          <w:rFonts w:ascii="Arial" w:hAnsi="Arial" w:cs="Arial"/>
        </w:rPr>
      </w:pPr>
      <w:r w:rsidRPr="00C20DF5">
        <w:rPr>
          <w:rFonts w:ascii="Arial" w:hAnsi="Arial" w:cs="Arial"/>
        </w:rPr>
        <w:t xml:space="preserve"> ‘</w:t>
      </w:r>
      <w:r w:rsidR="00854535" w:rsidRPr="00C20DF5">
        <w:rPr>
          <w:rFonts w:ascii="Arial" w:hAnsi="Arial" w:cs="Arial"/>
        </w:rPr>
        <w:t xml:space="preserve">Although a medical examination is not a requirement </w:t>
      </w:r>
      <w:r w:rsidR="00FC0B90" w:rsidRPr="00C20DF5">
        <w:rPr>
          <w:rFonts w:ascii="Arial" w:hAnsi="Arial" w:cs="Arial"/>
        </w:rPr>
        <w:t xml:space="preserve">in every child protection section 47 enquiry, it needs to be considered regardless </w:t>
      </w:r>
      <w:r w:rsidR="00736D72" w:rsidRPr="00C20DF5">
        <w:rPr>
          <w:rFonts w:ascii="Arial" w:hAnsi="Arial" w:cs="Arial"/>
        </w:rPr>
        <w:t>of whether the child has any apparent or visible injuries or appears neglecte</w:t>
      </w:r>
      <w:r w:rsidR="00137E46" w:rsidRPr="00C20DF5">
        <w:rPr>
          <w:rFonts w:ascii="Arial" w:hAnsi="Arial" w:cs="Arial"/>
        </w:rPr>
        <w:t>d</w:t>
      </w:r>
      <w:r w:rsidR="00736D72" w:rsidRPr="00C20DF5">
        <w:rPr>
          <w:rFonts w:ascii="Arial" w:hAnsi="Arial" w:cs="Arial"/>
        </w:rPr>
        <w:t xml:space="preserve">.’ </w:t>
      </w:r>
    </w:p>
    <w:p w14:paraId="5475EB48" w14:textId="4BD06EC0" w:rsidR="00675E69" w:rsidRPr="00C20DF5" w:rsidRDefault="00675E69" w:rsidP="00942EB2">
      <w:pPr>
        <w:spacing w:line="240" w:lineRule="auto"/>
        <w:ind w:left="851" w:right="851"/>
        <w:rPr>
          <w:rFonts w:ascii="Arial" w:hAnsi="Arial" w:cs="Arial"/>
        </w:rPr>
      </w:pPr>
      <w:r w:rsidRPr="00C20DF5">
        <w:rPr>
          <w:rFonts w:ascii="Arial" w:hAnsi="Arial" w:cs="Arial"/>
        </w:rPr>
        <w:t xml:space="preserve">              </w:t>
      </w:r>
      <w:r w:rsidR="004F0442" w:rsidRPr="00C20DF5">
        <w:rPr>
          <w:rFonts w:ascii="Arial" w:hAnsi="Arial" w:cs="Arial"/>
        </w:rPr>
        <w:t xml:space="preserve">                       </w:t>
      </w:r>
      <w:r w:rsidR="00EC38E2">
        <w:rPr>
          <w:rFonts w:ascii="Arial" w:hAnsi="Arial" w:cs="Arial"/>
        </w:rPr>
        <w:t xml:space="preserve"> </w:t>
      </w:r>
      <w:r w:rsidR="004F0442" w:rsidRPr="00C20DF5">
        <w:rPr>
          <w:rFonts w:ascii="Arial" w:hAnsi="Arial" w:cs="Arial"/>
        </w:rPr>
        <w:t>(</w:t>
      </w:r>
      <w:r w:rsidRPr="00C20DF5">
        <w:rPr>
          <w:rFonts w:ascii="Arial" w:hAnsi="Arial" w:cs="Arial"/>
        </w:rPr>
        <w:t xml:space="preserve">All Wales Child Protection Procedures, 2008: </w:t>
      </w:r>
      <w:r w:rsidR="004F0442" w:rsidRPr="00C20DF5">
        <w:rPr>
          <w:rFonts w:ascii="Arial" w:hAnsi="Arial" w:cs="Arial"/>
        </w:rPr>
        <w:t>80).</w:t>
      </w:r>
    </w:p>
    <w:p w14:paraId="0441A4CB" w14:textId="15AEAD46" w:rsidR="00D8227C" w:rsidRPr="00C20DF5" w:rsidRDefault="002C7FFC" w:rsidP="00A428E9">
      <w:pPr>
        <w:spacing w:line="240" w:lineRule="auto"/>
        <w:rPr>
          <w:rFonts w:ascii="Arial" w:hAnsi="Arial" w:cs="Arial"/>
        </w:rPr>
      </w:pPr>
      <w:r w:rsidRPr="00C20DF5">
        <w:rPr>
          <w:rFonts w:ascii="Arial" w:hAnsi="Arial" w:cs="Arial"/>
        </w:rPr>
        <w:t xml:space="preserve">I also learnt </w:t>
      </w:r>
      <w:r w:rsidR="00D72734" w:rsidRPr="00C20DF5">
        <w:rPr>
          <w:rFonts w:ascii="Arial" w:hAnsi="Arial" w:cs="Arial"/>
        </w:rPr>
        <w:t xml:space="preserve">about </w:t>
      </w:r>
      <w:r w:rsidR="00F84373" w:rsidRPr="00C20DF5">
        <w:rPr>
          <w:rFonts w:ascii="Arial" w:hAnsi="Arial" w:cs="Arial"/>
        </w:rPr>
        <w:t>the different aspects that will cause a child to have ACE’s, these were</w:t>
      </w:r>
      <w:r w:rsidR="00091221" w:rsidRPr="00C20DF5">
        <w:rPr>
          <w:rFonts w:ascii="Arial" w:hAnsi="Arial" w:cs="Arial"/>
        </w:rPr>
        <w:t xml:space="preserve"> Verbal abuse, physical abuse, sexual abuse, parental separation, domestic violence, mental illness, </w:t>
      </w:r>
      <w:r w:rsidR="009A1709" w:rsidRPr="00C20DF5">
        <w:rPr>
          <w:rFonts w:ascii="Arial" w:hAnsi="Arial" w:cs="Arial"/>
        </w:rPr>
        <w:t>alcohol abuse, drug use and incarceration.</w:t>
      </w:r>
      <w:r w:rsidR="009A1CBF" w:rsidRPr="00C20DF5">
        <w:rPr>
          <w:rFonts w:ascii="Arial" w:hAnsi="Arial" w:cs="Arial"/>
        </w:rPr>
        <w:t xml:space="preserve"> This is a subject I could </w:t>
      </w:r>
      <w:r w:rsidR="00E854AE" w:rsidRPr="00C20DF5">
        <w:rPr>
          <w:rFonts w:ascii="Arial" w:hAnsi="Arial" w:cs="Arial"/>
        </w:rPr>
        <w:t>have</w:t>
      </w:r>
      <w:r w:rsidR="009A1CBF" w:rsidRPr="00C20DF5">
        <w:rPr>
          <w:rFonts w:ascii="Arial" w:hAnsi="Arial" w:cs="Arial"/>
        </w:rPr>
        <w:t xml:space="preserve"> included more in the conference by indicating that in this case the child would be suffering with ACE</w:t>
      </w:r>
      <w:r w:rsidR="00AA19A4" w:rsidRPr="00C20DF5">
        <w:rPr>
          <w:rFonts w:ascii="Arial" w:hAnsi="Arial" w:cs="Arial"/>
        </w:rPr>
        <w:t xml:space="preserve">’s as the farther was </w:t>
      </w:r>
      <w:r w:rsidR="00C25029" w:rsidRPr="00C20DF5">
        <w:rPr>
          <w:rFonts w:ascii="Arial" w:hAnsi="Arial" w:cs="Arial"/>
        </w:rPr>
        <w:t>inca</w:t>
      </w:r>
      <w:r w:rsidR="00F11528" w:rsidRPr="00C20DF5">
        <w:rPr>
          <w:rFonts w:ascii="Arial" w:hAnsi="Arial" w:cs="Arial"/>
        </w:rPr>
        <w:t xml:space="preserve">rcerated, the mother had suffered with alcohol and drug misuse and </w:t>
      </w:r>
      <w:r w:rsidR="001E3AD5" w:rsidRPr="00C20DF5">
        <w:rPr>
          <w:rFonts w:ascii="Arial" w:hAnsi="Arial" w:cs="Arial"/>
        </w:rPr>
        <w:t xml:space="preserve">the parents had also separated, this was indicated as the mother was in a new relationship. This would have been a relevant aspect that I could </w:t>
      </w:r>
      <w:r w:rsidR="00E854AE" w:rsidRPr="00C20DF5">
        <w:rPr>
          <w:rFonts w:ascii="Arial" w:hAnsi="Arial" w:cs="Arial"/>
        </w:rPr>
        <w:t>have</w:t>
      </w:r>
      <w:r w:rsidR="001E3AD5" w:rsidRPr="00C20DF5">
        <w:rPr>
          <w:rFonts w:ascii="Arial" w:hAnsi="Arial" w:cs="Arial"/>
        </w:rPr>
        <w:t xml:space="preserve"> extended on in the conference as this suggests the children </w:t>
      </w:r>
      <w:r w:rsidR="00E854AE" w:rsidRPr="00C20DF5">
        <w:rPr>
          <w:rFonts w:ascii="Arial" w:hAnsi="Arial" w:cs="Arial"/>
        </w:rPr>
        <w:t xml:space="preserve">do need to have </w:t>
      </w:r>
      <w:r w:rsidR="005A4FB1" w:rsidRPr="00C20DF5">
        <w:rPr>
          <w:rFonts w:ascii="Arial" w:hAnsi="Arial" w:cs="Arial"/>
        </w:rPr>
        <w:t xml:space="preserve">a protection plan in place to safeguard them. </w:t>
      </w:r>
      <w:r w:rsidR="00E854AE" w:rsidRPr="00C20DF5">
        <w:rPr>
          <w:rFonts w:ascii="Arial" w:hAnsi="Arial" w:cs="Arial"/>
        </w:rPr>
        <w:t xml:space="preserve"> </w:t>
      </w:r>
    </w:p>
    <w:p w14:paraId="37A68F7A" w14:textId="47525739" w:rsidR="0022003F" w:rsidRPr="00C20DF5" w:rsidRDefault="002B7372" w:rsidP="00A428E9">
      <w:pPr>
        <w:spacing w:line="240" w:lineRule="auto"/>
        <w:rPr>
          <w:rFonts w:ascii="Arial" w:hAnsi="Arial" w:cs="Arial"/>
          <w:u w:val="single"/>
        </w:rPr>
      </w:pPr>
      <w:r w:rsidRPr="00C20DF5">
        <w:rPr>
          <w:rFonts w:ascii="Arial" w:hAnsi="Arial" w:cs="Arial"/>
          <w:u w:val="single"/>
        </w:rPr>
        <w:t>Multi-agency</w:t>
      </w:r>
      <w:r w:rsidR="005F5731" w:rsidRPr="00C20DF5">
        <w:rPr>
          <w:rFonts w:ascii="Arial" w:hAnsi="Arial" w:cs="Arial"/>
          <w:u w:val="single"/>
        </w:rPr>
        <w:t xml:space="preserve"> working and </w:t>
      </w:r>
      <w:r w:rsidR="001D76D5" w:rsidRPr="00C20DF5">
        <w:rPr>
          <w:rFonts w:ascii="Arial" w:hAnsi="Arial" w:cs="Arial"/>
          <w:u w:val="single"/>
        </w:rPr>
        <w:t xml:space="preserve">early interventions. </w:t>
      </w:r>
    </w:p>
    <w:p w14:paraId="2F9005EF" w14:textId="0F092F7F" w:rsidR="001D76D5" w:rsidRPr="00C20DF5" w:rsidRDefault="00ED40D4" w:rsidP="00A428E9">
      <w:pPr>
        <w:spacing w:line="240" w:lineRule="auto"/>
        <w:rPr>
          <w:rFonts w:ascii="Arial" w:hAnsi="Arial" w:cs="Arial"/>
        </w:rPr>
      </w:pPr>
      <w:r w:rsidRPr="00C20DF5">
        <w:rPr>
          <w:rFonts w:ascii="Arial" w:hAnsi="Arial" w:cs="Arial"/>
        </w:rPr>
        <w:t xml:space="preserve">Whilst researching for this module, I </w:t>
      </w:r>
      <w:r w:rsidR="00CB353A" w:rsidRPr="00C20DF5">
        <w:rPr>
          <w:rFonts w:ascii="Arial" w:hAnsi="Arial" w:cs="Arial"/>
        </w:rPr>
        <w:t>read the Daniel Pelka</w:t>
      </w:r>
      <w:r w:rsidR="00840F05" w:rsidRPr="00C20DF5">
        <w:rPr>
          <w:rFonts w:ascii="Arial" w:hAnsi="Arial" w:cs="Arial"/>
        </w:rPr>
        <w:t xml:space="preserve"> Serious</w:t>
      </w:r>
      <w:r w:rsidR="00CB353A" w:rsidRPr="00C20DF5">
        <w:rPr>
          <w:rFonts w:ascii="Arial" w:hAnsi="Arial" w:cs="Arial"/>
        </w:rPr>
        <w:t xml:space="preserve"> </w:t>
      </w:r>
      <w:r w:rsidR="00C47E88" w:rsidRPr="00C20DF5">
        <w:rPr>
          <w:rFonts w:ascii="Arial" w:hAnsi="Arial" w:cs="Arial"/>
        </w:rPr>
        <w:t xml:space="preserve">Case Review that indicates the importance of multi-agency working and early interventions in safeguarding children. </w:t>
      </w:r>
      <w:r w:rsidR="00FE34B1" w:rsidRPr="00C20DF5">
        <w:rPr>
          <w:rFonts w:ascii="Arial" w:hAnsi="Arial" w:cs="Arial"/>
        </w:rPr>
        <w:t xml:space="preserve">The Coventry Local Safeguarding Children Board </w:t>
      </w:r>
      <w:r w:rsidR="00FA30B1" w:rsidRPr="00C20DF5">
        <w:rPr>
          <w:rFonts w:ascii="Arial" w:hAnsi="Arial" w:cs="Arial"/>
        </w:rPr>
        <w:t xml:space="preserve">suggests </w:t>
      </w:r>
      <w:r w:rsidR="00EE0BA9" w:rsidRPr="00C20DF5">
        <w:rPr>
          <w:rFonts w:ascii="Arial" w:hAnsi="Arial" w:cs="Arial"/>
        </w:rPr>
        <w:t>several</w:t>
      </w:r>
      <w:r w:rsidR="00FA30B1" w:rsidRPr="00C20DF5">
        <w:rPr>
          <w:rFonts w:ascii="Arial" w:hAnsi="Arial" w:cs="Arial"/>
        </w:rPr>
        <w:t xml:space="preserve"> opportunities that were missed </w:t>
      </w:r>
      <w:r w:rsidR="00BF4997" w:rsidRPr="00C20DF5">
        <w:rPr>
          <w:rFonts w:ascii="Arial" w:hAnsi="Arial" w:cs="Arial"/>
        </w:rPr>
        <w:t xml:space="preserve">by agencies </w:t>
      </w:r>
      <w:r w:rsidR="00FA30B1" w:rsidRPr="00C20DF5">
        <w:rPr>
          <w:rFonts w:ascii="Arial" w:hAnsi="Arial" w:cs="Arial"/>
        </w:rPr>
        <w:t xml:space="preserve">when safeguarding Daniel Pelka. </w:t>
      </w:r>
    </w:p>
    <w:p w14:paraId="6E6FE756" w14:textId="2C9A389F" w:rsidR="00711022" w:rsidRPr="00C20DF5" w:rsidRDefault="00711022" w:rsidP="00A428E9">
      <w:pPr>
        <w:spacing w:line="240" w:lineRule="auto"/>
        <w:rPr>
          <w:rFonts w:ascii="Arial" w:hAnsi="Arial" w:cs="Arial"/>
        </w:rPr>
      </w:pPr>
      <w:r w:rsidRPr="00C20DF5">
        <w:rPr>
          <w:rFonts w:ascii="Arial" w:hAnsi="Arial" w:cs="Arial"/>
        </w:rPr>
        <w:t xml:space="preserve">It is also </w:t>
      </w:r>
      <w:r w:rsidR="00E73019" w:rsidRPr="00C20DF5">
        <w:rPr>
          <w:rFonts w:ascii="Arial" w:hAnsi="Arial" w:cs="Arial"/>
        </w:rPr>
        <w:t xml:space="preserve">a concern that no professional body had tried to talk to Daniel Pelka, this has </w:t>
      </w:r>
      <w:r w:rsidR="00C15611" w:rsidRPr="00C20DF5">
        <w:rPr>
          <w:rFonts w:ascii="Arial" w:hAnsi="Arial" w:cs="Arial"/>
        </w:rPr>
        <w:t>taught</w:t>
      </w:r>
      <w:r w:rsidR="00E73019" w:rsidRPr="00C20DF5">
        <w:rPr>
          <w:rFonts w:ascii="Arial" w:hAnsi="Arial" w:cs="Arial"/>
        </w:rPr>
        <w:t xml:space="preserve"> me that the child’s voice is key in any case, this was indicated by </w:t>
      </w:r>
      <w:r w:rsidR="00C96D95" w:rsidRPr="00C20DF5">
        <w:rPr>
          <w:rFonts w:ascii="Arial" w:hAnsi="Arial" w:cs="Arial"/>
        </w:rPr>
        <w:t>the health visitor in our group discussion, I believe this is a</w:t>
      </w:r>
      <w:r w:rsidR="001405A9" w:rsidRPr="00C20DF5">
        <w:rPr>
          <w:rFonts w:ascii="Arial" w:hAnsi="Arial" w:cs="Arial"/>
        </w:rPr>
        <w:t>n important aspect of safeguarding children and it also relates to the United Nations Convention on the Rights of the Child</w:t>
      </w:r>
      <w:r w:rsidR="00767A36" w:rsidRPr="00C20DF5">
        <w:rPr>
          <w:rFonts w:ascii="Arial" w:hAnsi="Arial" w:cs="Arial"/>
        </w:rPr>
        <w:t xml:space="preserve"> (1989)</w:t>
      </w:r>
      <w:r w:rsidR="001405A9" w:rsidRPr="00C20DF5">
        <w:rPr>
          <w:rFonts w:ascii="Arial" w:hAnsi="Arial" w:cs="Arial"/>
        </w:rPr>
        <w:t xml:space="preserve">,  Article 12 by ensuring that the child is </w:t>
      </w:r>
      <w:r w:rsidR="008A1A01" w:rsidRPr="00C20DF5">
        <w:rPr>
          <w:rFonts w:ascii="Arial" w:hAnsi="Arial" w:cs="Arial"/>
        </w:rPr>
        <w:t xml:space="preserve">given the opportunity to interact and tell someone how they are feeling and if they feel they are in any danger. </w:t>
      </w:r>
    </w:p>
    <w:p w14:paraId="65907D08" w14:textId="7009CE3D" w:rsidR="00E82C0E" w:rsidRPr="00C20DF5" w:rsidRDefault="00480105" w:rsidP="00A428E9">
      <w:pPr>
        <w:spacing w:line="240" w:lineRule="auto"/>
        <w:rPr>
          <w:rFonts w:ascii="Arial" w:hAnsi="Arial" w:cs="Arial"/>
        </w:rPr>
      </w:pPr>
      <w:r w:rsidRPr="00C20DF5">
        <w:rPr>
          <w:rFonts w:ascii="Arial" w:hAnsi="Arial" w:cs="Arial"/>
        </w:rPr>
        <w:t xml:space="preserve">Whilst reading this serious case review </w:t>
      </w:r>
      <w:r w:rsidR="00584A8E" w:rsidRPr="00C20DF5">
        <w:rPr>
          <w:rFonts w:ascii="Arial" w:hAnsi="Arial" w:cs="Arial"/>
        </w:rPr>
        <w:t>agencies</w:t>
      </w:r>
      <w:r w:rsidR="00913E91" w:rsidRPr="00C20DF5">
        <w:rPr>
          <w:rFonts w:ascii="Arial" w:hAnsi="Arial" w:cs="Arial"/>
        </w:rPr>
        <w:t xml:space="preserve"> were in contact about Daniel </w:t>
      </w:r>
      <w:r w:rsidR="001E0F8A" w:rsidRPr="00C20DF5">
        <w:rPr>
          <w:rFonts w:ascii="Arial" w:hAnsi="Arial" w:cs="Arial"/>
        </w:rPr>
        <w:t>Pelka,</w:t>
      </w:r>
      <w:r w:rsidR="00913E91" w:rsidRPr="00C20DF5">
        <w:rPr>
          <w:rFonts w:ascii="Arial" w:hAnsi="Arial" w:cs="Arial"/>
        </w:rPr>
        <w:t xml:space="preserve"> but that action was not being taken</w:t>
      </w:r>
      <w:r w:rsidR="007B6A46" w:rsidRPr="00C20DF5">
        <w:rPr>
          <w:rFonts w:ascii="Arial" w:hAnsi="Arial" w:cs="Arial"/>
        </w:rPr>
        <w:t>. T</w:t>
      </w:r>
      <w:r w:rsidR="00913E91" w:rsidRPr="00C20DF5">
        <w:rPr>
          <w:rFonts w:ascii="Arial" w:hAnsi="Arial" w:cs="Arial"/>
        </w:rPr>
        <w:t xml:space="preserve">here </w:t>
      </w:r>
      <w:r w:rsidR="00460FEB" w:rsidRPr="00C20DF5">
        <w:rPr>
          <w:rFonts w:ascii="Arial" w:hAnsi="Arial" w:cs="Arial"/>
        </w:rPr>
        <w:t>were</w:t>
      </w:r>
      <w:r w:rsidR="008077E1" w:rsidRPr="00C20DF5">
        <w:rPr>
          <w:rFonts w:ascii="Arial" w:hAnsi="Arial" w:cs="Arial"/>
        </w:rPr>
        <w:t xml:space="preserve"> </w:t>
      </w:r>
      <w:r w:rsidR="002F1FDD" w:rsidRPr="00C20DF5">
        <w:rPr>
          <w:rFonts w:ascii="Arial" w:hAnsi="Arial" w:cs="Arial"/>
        </w:rPr>
        <w:t>several</w:t>
      </w:r>
      <w:r w:rsidR="00913E91" w:rsidRPr="00C20DF5">
        <w:rPr>
          <w:rFonts w:ascii="Arial" w:hAnsi="Arial" w:cs="Arial"/>
        </w:rPr>
        <w:t xml:space="preserve"> agencies surrounding the family th</w:t>
      </w:r>
      <w:r w:rsidR="00460FEB" w:rsidRPr="00C20DF5">
        <w:rPr>
          <w:rFonts w:ascii="Arial" w:hAnsi="Arial" w:cs="Arial"/>
        </w:rPr>
        <w:t>at</w:t>
      </w:r>
      <w:r w:rsidR="00913E91" w:rsidRPr="00C20DF5">
        <w:rPr>
          <w:rFonts w:ascii="Arial" w:hAnsi="Arial" w:cs="Arial"/>
        </w:rPr>
        <w:t xml:space="preserve"> were</w:t>
      </w:r>
      <w:r w:rsidR="00D56848" w:rsidRPr="00C20DF5">
        <w:rPr>
          <w:rFonts w:ascii="Arial" w:hAnsi="Arial" w:cs="Arial"/>
        </w:rPr>
        <w:t xml:space="preserve"> </w:t>
      </w:r>
      <w:r w:rsidR="00913E91" w:rsidRPr="00C20DF5">
        <w:rPr>
          <w:rFonts w:ascii="Arial" w:hAnsi="Arial" w:cs="Arial"/>
        </w:rPr>
        <w:t>concer</w:t>
      </w:r>
      <w:r w:rsidR="00D56848" w:rsidRPr="00C20DF5">
        <w:rPr>
          <w:rFonts w:ascii="Arial" w:hAnsi="Arial" w:cs="Arial"/>
        </w:rPr>
        <w:t xml:space="preserve">ned </w:t>
      </w:r>
      <w:r w:rsidR="00913E91" w:rsidRPr="00C20DF5">
        <w:rPr>
          <w:rFonts w:ascii="Arial" w:hAnsi="Arial" w:cs="Arial"/>
        </w:rPr>
        <w:t>for Daniel</w:t>
      </w:r>
      <w:r w:rsidR="00D56848" w:rsidRPr="00C20DF5">
        <w:rPr>
          <w:rFonts w:ascii="Arial" w:hAnsi="Arial" w:cs="Arial"/>
        </w:rPr>
        <w:t>’s welfare, this led to him being</w:t>
      </w:r>
      <w:r w:rsidR="00913E91" w:rsidRPr="00C20DF5">
        <w:rPr>
          <w:rFonts w:ascii="Arial" w:hAnsi="Arial" w:cs="Arial"/>
        </w:rPr>
        <w:t xml:space="preserve"> referred </w:t>
      </w:r>
      <w:r w:rsidR="007B6A46" w:rsidRPr="00C20DF5">
        <w:rPr>
          <w:rFonts w:ascii="Arial" w:hAnsi="Arial" w:cs="Arial"/>
        </w:rPr>
        <w:t>for</w:t>
      </w:r>
      <w:r w:rsidR="00913E91" w:rsidRPr="00C20DF5">
        <w:rPr>
          <w:rFonts w:ascii="Arial" w:hAnsi="Arial" w:cs="Arial"/>
        </w:rPr>
        <w:t xml:space="preserve"> appointments</w:t>
      </w:r>
      <w:r w:rsidR="00732250" w:rsidRPr="00C20DF5">
        <w:rPr>
          <w:rFonts w:ascii="Arial" w:hAnsi="Arial" w:cs="Arial"/>
        </w:rPr>
        <w:t xml:space="preserve"> on </w:t>
      </w:r>
      <w:r w:rsidR="00732250" w:rsidRPr="00C20DF5">
        <w:rPr>
          <w:rFonts w:ascii="Arial" w:hAnsi="Arial" w:cs="Arial"/>
        </w:rPr>
        <w:lastRenderedPageBreak/>
        <w:t>numerous occasions</w:t>
      </w:r>
      <w:r w:rsidR="002F1FDD" w:rsidRPr="00C20DF5">
        <w:rPr>
          <w:rFonts w:ascii="Arial" w:hAnsi="Arial" w:cs="Arial"/>
        </w:rPr>
        <w:t>, but his mother would cancel these appointments</w:t>
      </w:r>
      <w:r w:rsidR="00732250" w:rsidRPr="00C20DF5">
        <w:rPr>
          <w:rFonts w:ascii="Arial" w:hAnsi="Arial" w:cs="Arial"/>
        </w:rPr>
        <w:t xml:space="preserve">. </w:t>
      </w:r>
      <w:r w:rsidR="00584A8E" w:rsidRPr="00C20DF5">
        <w:rPr>
          <w:rFonts w:ascii="Arial" w:hAnsi="Arial" w:cs="Arial"/>
        </w:rPr>
        <w:t xml:space="preserve">It is indicated that there was multi-agency working but no action was being taken fast enough to help Daniel Pelka. </w:t>
      </w:r>
      <w:r w:rsidR="001E0F8A" w:rsidRPr="00C20DF5">
        <w:rPr>
          <w:rFonts w:ascii="Arial" w:hAnsi="Arial" w:cs="Arial"/>
        </w:rPr>
        <w:t>This has taught me that early intervention is crucial in any case for safeguarding children</w:t>
      </w:r>
      <w:r w:rsidR="00155905" w:rsidRPr="00C20DF5">
        <w:rPr>
          <w:rFonts w:ascii="Arial" w:hAnsi="Arial" w:cs="Arial"/>
        </w:rPr>
        <w:t xml:space="preserve"> </w:t>
      </w:r>
      <w:r w:rsidR="004B7796" w:rsidRPr="00C20DF5">
        <w:rPr>
          <w:rFonts w:ascii="Arial" w:hAnsi="Arial" w:cs="Arial"/>
        </w:rPr>
        <w:t>and</w:t>
      </w:r>
      <w:r w:rsidR="00155905" w:rsidRPr="00C20DF5">
        <w:rPr>
          <w:rFonts w:ascii="Arial" w:hAnsi="Arial" w:cs="Arial"/>
        </w:rPr>
        <w:t xml:space="preserve"> that action needs to be taken and not dismissed</w:t>
      </w:r>
      <w:sdt>
        <w:sdtPr>
          <w:rPr>
            <w:rFonts w:ascii="Arial" w:hAnsi="Arial" w:cs="Arial"/>
          </w:rPr>
          <w:id w:val="-1563093361"/>
          <w:citation/>
        </w:sdtPr>
        <w:sdtEndPr/>
        <w:sdtContent>
          <w:r w:rsidR="008077E1" w:rsidRPr="00C20DF5">
            <w:rPr>
              <w:rFonts w:ascii="Arial" w:hAnsi="Arial" w:cs="Arial"/>
            </w:rPr>
            <w:fldChar w:fldCharType="begin"/>
          </w:r>
          <w:r w:rsidR="008077E1" w:rsidRPr="00C20DF5">
            <w:rPr>
              <w:rFonts w:ascii="Arial" w:hAnsi="Arial" w:cs="Arial"/>
            </w:rPr>
            <w:instrText xml:space="preserve"> CITATION Mar13 \l 2057 </w:instrText>
          </w:r>
          <w:r w:rsidR="008077E1" w:rsidRPr="00C20DF5">
            <w:rPr>
              <w:rFonts w:ascii="Arial" w:hAnsi="Arial" w:cs="Arial"/>
            </w:rPr>
            <w:fldChar w:fldCharType="separate"/>
          </w:r>
          <w:r w:rsidR="008077E1" w:rsidRPr="00C20DF5">
            <w:rPr>
              <w:rFonts w:ascii="Arial" w:hAnsi="Arial" w:cs="Arial"/>
              <w:noProof/>
            </w:rPr>
            <w:t xml:space="preserve"> (Daniel Pelka, Serious Case Review, Coventry LSCB, 2013)</w:t>
          </w:r>
          <w:r w:rsidR="008077E1" w:rsidRPr="00C20DF5">
            <w:rPr>
              <w:rFonts w:ascii="Arial" w:hAnsi="Arial" w:cs="Arial"/>
            </w:rPr>
            <w:fldChar w:fldCharType="end"/>
          </w:r>
        </w:sdtContent>
      </w:sdt>
      <w:r w:rsidR="00E21975" w:rsidRPr="00C20DF5">
        <w:rPr>
          <w:rFonts w:ascii="Arial" w:hAnsi="Arial" w:cs="Arial"/>
        </w:rPr>
        <w:t xml:space="preserve">. </w:t>
      </w:r>
    </w:p>
    <w:p w14:paraId="4C1D2D09" w14:textId="7AD78346" w:rsidR="002754DF" w:rsidRPr="00C20DF5" w:rsidRDefault="002754DF" w:rsidP="00A428E9">
      <w:pPr>
        <w:spacing w:line="240" w:lineRule="auto"/>
        <w:rPr>
          <w:rFonts w:ascii="Arial" w:hAnsi="Arial" w:cs="Arial"/>
        </w:rPr>
      </w:pPr>
      <w:r w:rsidRPr="00C20DF5">
        <w:rPr>
          <w:rFonts w:ascii="Arial" w:hAnsi="Arial" w:cs="Arial"/>
        </w:rPr>
        <w:t xml:space="preserve">During this assignment it was important that we researched multi-agency working in order to ensure that we were complying with the Children’s Act (2004) </w:t>
      </w:r>
      <w:r w:rsidR="00795FC8" w:rsidRPr="00C20DF5">
        <w:rPr>
          <w:rFonts w:ascii="Arial" w:hAnsi="Arial" w:cs="Arial"/>
        </w:rPr>
        <w:t xml:space="preserve">stated in the Policy and Practice for Working in Early Years Setting (No date) </w:t>
      </w:r>
      <w:r w:rsidRPr="00C20DF5">
        <w:rPr>
          <w:rFonts w:ascii="Arial" w:hAnsi="Arial" w:cs="Arial"/>
        </w:rPr>
        <w:t xml:space="preserve">which </w:t>
      </w:r>
      <w:r w:rsidR="00CD1C88" w:rsidRPr="00C20DF5">
        <w:rPr>
          <w:rFonts w:ascii="Arial" w:hAnsi="Arial" w:cs="Arial"/>
        </w:rPr>
        <w:t>implies</w:t>
      </w:r>
      <w:r w:rsidRPr="00C20DF5">
        <w:rPr>
          <w:rFonts w:ascii="Arial" w:hAnsi="Arial" w:cs="Arial"/>
        </w:rPr>
        <w:t xml:space="preserve"> this act has a child centred approach</w:t>
      </w:r>
      <w:r w:rsidR="00CD1C88" w:rsidRPr="00C20DF5">
        <w:rPr>
          <w:rFonts w:ascii="Arial" w:hAnsi="Arial" w:cs="Arial"/>
        </w:rPr>
        <w:t>.</w:t>
      </w:r>
      <w:r w:rsidRPr="00C20DF5">
        <w:rPr>
          <w:rFonts w:ascii="Arial" w:hAnsi="Arial" w:cs="Arial"/>
        </w:rPr>
        <w:t xml:space="preserve"> </w:t>
      </w:r>
      <w:r w:rsidR="00CD1C88" w:rsidRPr="00C20DF5">
        <w:rPr>
          <w:rFonts w:ascii="Arial" w:hAnsi="Arial" w:cs="Arial"/>
        </w:rPr>
        <w:t>The Act</w:t>
      </w:r>
      <w:r w:rsidRPr="00C20DF5">
        <w:rPr>
          <w:rFonts w:ascii="Arial" w:hAnsi="Arial" w:cs="Arial"/>
        </w:rPr>
        <w:t xml:space="preserve"> maintained that the services around th</w:t>
      </w:r>
      <w:r w:rsidR="00CD1C88" w:rsidRPr="00C20DF5">
        <w:rPr>
          <w:rFonts w:ascii="Arial" w:hAnsi="Arial" w:cs="Arial"/>
        </w:rPr>
        <w:t>e</w:t>
      </w:r>
      <w:r w:rsidRPr="00C20DF5">
        <w:rPr>
          <w:rFonts w:ascii="Arial" w:hAnsi="Arial" w:cs="Arial"/>
        </w:rPr>
        <w:t xml:space="preserve"> child should be working together to ensure the child’s safety. This act links </w:t>
      </w:r>
      <w:r w:rsidR="00A30D17" w:rsidRPr="00C20DF5">
        <w:rPr>
          <w:rFonts w:ascii="Arial" w:hAnsi="Arial" w:cs="Arial"/>
        </w:rPr>
        <w:t xml:space="preserve">with Bronfenbrenner’s (1917-2005) Ecological systems theory as this theory indicates the child as the concern and what aspects surrounding the child contributes to the development of the child. There are five environmental factors </w:t>
      </w:r>
      <w:r w:rsidR="00311640" w:rsidRPr="00C20DF5">
        <w:rPr>
          <w:rFonts w:ascii="Arial" w:hAnsi="Arial" w:cs="Arial"/>
        </w:rPr>
        <w:t>that</w:t>
      </w:r>
      <w:r w:rsidR="00A30D17" w:rsidRPr="00C20DF5">
        <w:rPr>
          <w:rFonts w:ascii="Arial" w:hAnsi="Arial" w:cs="Arial"/>
        </w:rPr>
        <w:t xml:space="preserve"> contribute to a child’s development these were indicated as; </w:t>
      </w:r>
    </w:p>
    <w:p w14:paraId="306435D3" w14:textId="6B8E0AAE" w:rsidR="00A30D17" w:rsidRPr="00C20DF5" w:rsidRDefault="00A30D17" w:rsidP="00A30D17">
      <w:pPr>
        <w:pStyle w:val="ListParagraph"/>
        <w:numPr>
          <w:ilvl w:val="0"/>
          <w:numId w:val="1"/>
        </w:numPr>
        <w:spacing w:line="240" w:lineRule="auto"/>
        <w:rPr>
          <w:rFonts w:ascii="Arial" w:hAnsi="Arial" w:cs="Arial"/>
        </w:rPr>
      </w:pPr>
      <w:r w:rsidRPr="00C20DF5">
        <w:rPr>
          <w:rFonts w:ascii="Arial" w:hAnsi="Arial" w:cs="Arial"/>
        </w:rPr>
        <w:t xml:space="preserve">Microsystem- Immediate Environment </w:t>
      </w:r>
    </w:p>
    <w:p w14:paraId="433CA5AE" w14:textId="2C155C49" w:rsidR="00A30D17" w:rsidRPr="00C20DF5" w:rsidRDefault="00A30D17" w:rsidP="00A30D17">
      <w:pPr>
        <w:pStyle w:val="ListParagraph"/>
        <w:numPr>
          <w:ilvl w:val="0"/>
          <w:numId w:val="1"/>
        </w:numPr>
        <w:spacing w:line="240" w:lineRule="auto"/>
        <w:rPr>
          <w:rFonts w:ascii="Arial" w:hAnsi="Arial" w:cs="Arial"/>
        </w:rPr>
      </w:pPr>
      <w:r w:rsidRPr="00C20DF5">
        <w:rPr>
          <w:rFonts w:ascii="Arial" w:hAnsi="Arial" w:cs="Arial"/>
        </w:rPr>
        <w:t>Mesosystem- Connections</w:t>
      </w:r>
    </w:p>
    <w:p w14:paraId="767113EC" w14:textId="56BF0CF5" w:rsidR="00A30D17" w:rsidRPr="00C20DF5" w:rsidRDefault="00A30D17" w:rsidP="00A30D17">
      <w:pPr>
        <w:pStyle w:val="ListParagraph"/>
        <w:numPr>
          <w:ilvl w:val="0"/>
          <w:numId w:val="1"/>
        </w:numPr>
        <w:spacing w:line="240" w:lineRule="auto"/>
        <w:rPr>
          <w:rFonts w:ascii="Arial" w:hAnsi="Arial" w:cs="Arial"/>
        </w:rPr>
      </w:pPr>
      <w:proofErr w:type="spellStart"/>
      <w:r w:rsidRPr="00C20DF5">
        <w:rPr>
          <w:rFonts w:ascii="Arial" w:hAnsi="Arial" w:cs="Arial"/>
        </w:rPr>
        <w:t>Exosystem</w:t>
      </w:r>
      <w:proofErr w:type="spellEnd"/>
      <w:r w:rsidRPr="00C20DF5">
        <w:rPr>
          <w:rFonts w:ascii="Arial" w:hAnsi="Arial" w:cs="Arial"/>
        </w:rPr>
        <w:t xml:space="preserve">- Indirect environment, the agencies working with the child would be introduced under the </w:t>
      </w:r>
      <w:proofErr w:type="spellStart"/>
      <w:r w:rsidRPr="00C20DF5">
        <w:rPr>
          <w:rFonts w:ascii="Arial" w:hAnsi="Arial" w:cs="Arial"/>
        </w:rPr>
        <w:t>Exosystem</w:t>
      </w:r>
      <w:proofErr w:type="spellEnd"/>
      <w:r w:rsidR="00E14009" w:rsidRPr="00C20DF5">
        <w:rPr>
          <w:rFonts w:ascii="Arial" w:hAnsi="Arial" w:cs="Arial"/>
        </w:rPr>
        <w:t xml:space="preserve">. </w:t>
      </w:r>
      <w:r w:rsidRPr="00C20DF5">
        <w:rPr>
          <w:rFonts w:ascii="Arial" w:hAnsi="Arial" w:cs="Arial"/>
        </w:rPr>
        <w:t xml:space="preserve"> </w:t>
      </w:r>
    </w:p>
    <w:p w14:paraId="7701CD49" w14:textId="79FC6C56" w:rsidR="00A30D17" w:rsidRPr="00C20DF5" w:rsidRDefault="00A30D17" w:rsidP="00A30D17">
      <w:pPr>
        <w:pStyle w:val="ListParagraph"/>
        <w:numPr>
          <w:ilvl w:val="0"/>
          <w:numId w:val="1"/>
        </w:numPr>
        <w:spacing w:line="240" w:lineRule="auto"/>
        <w:rPr>
          <w:rFonts w:ascii="Arial" w:hAnsi="Arial" w:cs="Arial"/>
        </w:rPr>
      </w:pPr>
      <w:r w:rsidRPr="00C20DF5">
        <w:rPr>
          <w:rFonts w:ascii="Arial" w:hAnsi="Arial" w:cs="Arial"/>
        </w:rPr>
        <w:t xml:space="preserve">Macrosystem- Social and Cultural Values </w:t>
      </w:r>
    </w:p>
    <w:p w14:paraId="63D517E0" w14:textId="2CA14D91" w:rsidR="00A30D17" w:rsidRPr="00C20DF5" w:rsidRDefault="00A30D17" w:rsidP="00A30D17">
      <w:pPr>
        <w:pStyle w:val="ListParagraph"/>
        <w:numPr>
          <w:ilvl w:val="0"/>
          <w:numId w:val="1"/>
        </w:numPr>
        <w:spacing w:line="240" w:lineRule="auto"/>
        <w:rPr>
          <w:rFonts w:ascii="Arial" w:hAnsi="Arial" w:cs="Arial"/>
        </w:rPr>
      </w:pPr>
      <w:r w:rsidRPr="00C20DF5">
        <w:rPr>
          <w:rFonts w:ascii="Arial" w:hAnsi="Arial" w:cs="Arial"/>
        </w:rPr>
        <w:t>Chronosystem- Changes over time</w:t>
      </w:r>
    </w:p>
    <w:p w14:paraId="432976D0" w14:textId="2FF8884B" w:rsidR="00A30D17" w:rsidRPr="00C20DF5" w:rsidRDefault="00A30D17" w:rsidP="00A30D17">
      <w:pPr>
        <w:spacing w:line="240" w:lineRule="auto"/>
        <w:rPr>
          <w:rFonts w:ascii="Arial" w:hAnsi="Arial" w:cs="Arial"/>
        </w:rPr>
      </w:pPr>
      <w:r w:rsidRPr="00C20DF5">
        <w:rPr>
          <w:rFonts w:ascii="Arial" w:hAnsi="Arial" w:cs="Arial"/>
        </w:rPr>
        <w:t xml:space="preserve">As shown the agencies surrounding the child </w:t>
      </w:r>
      <w:proofErr w:type="gramStart"/>
      <w:r w:rsidRPr="00C20DF5">
        <w:rPr>
          <w:rFonts w:ascii="Arial" w:hAnsi="Arial" w:cs="Arial"/>
        </w:rPr>
        <w:t>are considered to be</w:t>
      </w:r>
      <w:proofErr w:type="gramEnd"/>
      <w:r w:rsidRPr="00C20DF5">
        <w:rPr>
          <w:rFonts w:ascii="Arial" w:hAnsi="Arial" w:cs="Arial"/>
        </w:rPr>
        <w:t xml:space="preserve"> closely linked with the child</w:t>
      </w:r>
      <w:r w:rsidR="00E14009" w:rsidRPr="00C20DF5">
        <w:rPr>
          <w:rFonts w:ascii="Arial" w:hAnsi="Arial" w:cs="Arial"/>
        </w:rPr>
        <w:t>, this indicates how closely services are to the child and indicates the importance of multi-agency working to ensure the development of the child</w:t>
      </w:r>
      <w:r w:rsidR="00311640" w:rsidRPr="00C20DF5">
        <w:rPr>
          <w:rFonts w:ascii="Arial" w:hAnsi="Arial" w:cs="Arial"/>
        </w:rPr>
        <w:t xml:space="preserve"> (</w:t>
      </w:r>
      <w:proofErr w:type="spellStart"/>
      <w:r w:rsidR="00311640" w:rsidRPr="00C20DF5">
        <w:rPr>
          <w:rFonts w:ascii="Arial" w:hAnsi="Arial" w:cs="Arial"/>
        </w:rPr>
        <w:t>Urie</w:t>
      </w:r>
      <w:proofErr w:type="spellEnd"/>
      <w:r w:rsidR="00311640" w:rsidRPr="00C20DF5">
        <w:rPr>
          <w:rFonts w:ascii="Arial" w:hAnsi="Arial" w:cs="Arial"/>
        </w:rPr>
        <w:t xml:space="preserve"> Bronfenbrenner Ecological System Theory, 2017). </w:t>
      </w:r>
    </w:p>
    <w:p w14:paraId="05DD442D" w14:textId="6E464564" w:rsidR="00110070" w:rsidRPr="00C20DF5" w:rsidRDefault="00110070" w:rsidP="00A30D17">
      <w:pPr>
        <w:spacing w:line="240" w:lineRule="auto"/>
        <w:rPr>
          <w:rFonts w:ascii="Arial" w:hAnsi="Arial" w:cs="Arial"/>
        </w:rPr>
      </w:pPr>
      <w:r w:rsidRPr="00C20DF5">
        <w:rPr>
          <w:rFonts w:ascii="Arial" w:hAnsi="Arial" w:cs="Arial"/>
        </w:rPr>
        <w:t xml:space="preserve">The Policy and Practice for Working in Early Years Settings (no date) also give reference to the government document </w:t>
      </w:r>
      <w:bookmarkStart w:id="1" w:name="_Hlk4968460"/>
      <w:r w:rsidRPr="00C20DF5">
        <w:rPr>
          <w:rFonts w:ascii="Arial" w:hAnsi="Arial" w:cs="Arial"/>
        </w:rPr>
        <w:t xml:space="preserve">‘Working Together to Safeguard Children’ (March 2015) </w:t>
      </w:r>
      <w:bookmarkEnd w:id="1"/>
      <w:r w:rsidRPr="00C20DF5">
        <w:rPr>
          <w:rFonts w:ascii="Arial" w:hAnsi="Arial" w:cs="Arial"/>
        </w:rPr>
        <w:t xml:space="preserve">this document is a statutory requirement which is aimed at protecting children’s welfare and safeguarding children through multi- agency working.  </w:t>
      </w:r>
    </w:p>
    <w:p w14:paraId="18E104FE" w14:textId="38A69174" w:rsidR="00EA769E" w:rsidRPr="00C20DF5" w:rsidRDefault="00EA769E" w:rsidP="00A30D17">
      <w:pPr>
        <w:spacing w:line="240" w:lineRule="auto"/>
        <w:rPr>
          <w:rFonts w:ascii="Arial" w:hAnsi="Arial" w:cs="Arial"/>
        </w:rPr>
      </w:pPr>
      <w:r w:rsidRPr="00C20DF5">
        <w:rPr>
          <w:rFonts w:ascii="Arial" w:hAnsi="Arial" w:cs="Arial"/>
        </w:rPr>
        <w:t xml:space="preserve">When discussing information in the conference it was key to remember that joined- up working with other services to benefit the children’s needs is a good way of gaining information and getting the bigger picture of what is happening around this child but the practitioners also need to remember that confidentiality is important when discussing children (The Policy and Practice for Working in Early Years Setting, no date). </w:t>
      </w:r>
    </w:p>
    <w:p w14:paraId="214A797D" w14:textId="6A28FA55" w:rsidR="004B7796" w:rsidRPr="00C20DF5" w:rsidRDefault="004B7796" w:rsidP="00A428E9">
      <w:pPr>
        <w:spacing w:line="240" w:lineRule="auto"/>
        <w:rPr>
          <w:rFonts w:ascii="Arial" w:hAnsi="Arial" w:cs="Arial"/>
          <w:u w:val="single"/>
        </w:rPr>
      </w:pPr>
      <w:r w:rsidRPr="00C20DF5">
        <w:rPr>
          <w:rFonts w:ascii="Arial" w:hAnsi="Arial" w:cs="Arial"/>
          <w:u w:val="single"/>
        </w:rPr>
        <w:t>Recording information</w:t>
      </w:r>
    </w:p>
    <w:p w14:paraId="273EAFC4" w14:textId="48832663" w:rsidR="008E077C" w:rsidRPr="00C20DF5" w:rsidRDefault="004B7796" w:rsidP="00A428E9">
      <w:pPr>
        <w:spacing w:line="240" w:lineRule="auto"/>
        <w:rPr>
          <w:rFonts w:ascii="Arial" w:hAnsi="Arial" w:cs="Arial"/>
        </w:rPr>
      </w:pPr>
      <w:r w:rsidRPr="00C20DF5">
        <w:rPr>
          <w:rFonts w:ascii="Arial" w:hAnsi="Arial" w:cs="Arial"/>
        </w:rPr>
        <w:t xml:space="preserve">In the conference meeting I </w:t>
      </w:r>
      <w:r w:rsidR="002C108C" w:rsidRPr="00C20DF5">
        <w:rPr>
          <w:rFonts w:ascii="Arial" w:hAnsi="Arial" w:cs="Arial"/>
        </w:rPr>
        <w:t xml:space="preserve">have failed in giving information about the importance of collecting information and recording events, </w:t>
      </w:r>
      <w:r w:rsidR="00521D1E" w:rsidRPr="00C20DF5">
        <w:rPr>
          <w:rFonts w:ascii="Arial" w:hAnsi="Arial" w:cs="Arial"/>
        </w:rPr>
        <w:t>this was indicated in the Victoria Climbie Case Review as it is detailed that there was knowledge that the child was in serious danger but nurses and doctors failed to keep records of events to safeguard Victoria</w:t>
      </w:r>
      <w:r w:rsidR="000F78E3" w:rsidRPr="00C20DF5">
        <w:rPr>
          <w:rFonts w:ascii="Arial" w:hAnsi="Arial" w:cs="Arial"/>
        </w:rPr>
        <w:t>, this case review also indicates that there is a failure in communication between</w:t>
      </w:r>
      <w:r w:rsidR="00DD140E" w:rsidRPr="00C20DF5">
        <w:rPr>
          <w:rFonts w:ascii="Arial" w:hAnsi="Arial" w:cs="Arial"/>
        </w:rPr>
        <w:t xml:space="preserve"> the</w:t>
      </w:r>
      <w:r w:rsidR="000F78E3" w:rsidRPr="00C20DF5">
        <w:rPr>
          <w:rFonts w:ascii="Arial" w:hAnsi="Arial" w:cs="Arial"/>
        </w:rPr>
        <w:t xml:space="preserve"> two hospitals that were involved with Victoria, it explains that the evidence that was recorded was not shared </w:t>
      </w:r>
      <w:r w:rsidR="007B562D" w:rsidRPr="00C20DF5">
        <w:rPr>
          <w:rFonts w:ascii="Arial" w:hAnsi="Arial" w:cs="Arial"/>
        </w:rPr>
        <w:t xml:space="preserve">between the two hospitals. This also shows a failure in multi-agency working. </w:t>
      </w:r>
      <w:proofErr w:type="gramStart"/>
      <w:r w:rsidR="00D52566" w:rsidRPr="00C20DF5">
        <w:rPr>
          <w:rFonts w:ascii="Arial" w:hAnsi="Arial" w:cs="Arial"/>
        </w:rPr>
        <w:t>With this in mind I</w:t>
      </w:r>
      <w:proofErr w:type="gramEnd"/>
      <w:r w:rsidR="00D52566" w:rsidRPr="00C20DF5">
        <w:rPr>
          <w:rFonts w:ascii="Arial" w:hAnsi="Arial" w:cs="Arial"/>
        </w:rPr>
        <w:t xml:space="preserve"> would give information on the importance of recording any </w:t>
      </w:r>
      <w:r w:rsidR="002F736D" w:rsidRPr="00C20DF5">
        <w:rPr>
          <w:rFonts w:ascii="Arial" w:hAnsi="Arial" w:cs="Arial"/>
        </w:rPr>
        <w:t>changes in the child’s health, physical or emotional wellbeing</w:t>
      </w:r>
      <w:r w:rsidR="00453F54" w:rsidRPr="00C20DF5">
        <w:rPr>
          <w:rFonts w:ascii="Arial" w:hAnsi="Arial" w:cs="Arial"/>
        </w:rPr>
        <w:t xml:space="preserve"> in order to ensure that I can share this information with the relevant agencies if a situation arises where the child is at risk of </w:t>
      </w:r>
      <w:r w:rsidR="00285A4A" w:rsidRPr="00C20DF5">
        <w:rPr>
          <w:rFonts w:ascii="Arial" w:hAnsi="Arial" w:cs="Arial"/>
        </w:rPr>
        <w:t xml:space="preserve">any harm. This will ensure the child receives the help they need to </w:t>
      </w:r>
      <w:r w:rsidR="00581415" w:rsidRPr="00C20DF5">
        <w:rPr>
          <w:rFonts w:ascii="Arial" w:hAnsi="Arial" w:cs="Arial"/>
        </w:rPr>
        <w:t>maintain</w:t>
      </w:r>
      <w:r w:rsidR="00285A4A" w:rsidRPr="00C20DF5">
        <w:rPr>
          <w:rFonts w:ascii="Arial" w:hAnsi="Arial" w:cs="Arial"/>
        </w:rPr>
        <w:t xml:space="preserve"> a protection plan</w:t>
      </w:r>
      <w:r w:rsidR="00581415" w:rsidRPr="00C20DF5">
        <w:rPr>
          <w:rFonts w:ascii="Arial" w:hAnsi="Arial" w:cs="Arial"/>
        </w:rPr>
        <w:t xml:space="preserve"> </w:t>
      </w:r>
      <w:r w:rsidR="008C6CC7" w:rsidRPr="00C20DF5">
        <w:rPr>
          <w:rFonts w:ascii="Arial" w:hAnsi="Arial" w:cs="Arial"/>
        </w:rPr>
        <w:t>that will be</w:t>
      </w:r>
      <w:r w:rsidR="00581415" w:rsidRPr="00C20DF5">
        <w:rPr>
          <w:rFonts w:ascii="Arial" w:hAnsi="Arial" w:cs="Arial"/>
        </w:rPr>
        <w:t xml:space="preserve"> put in place to safeguard these children that are at significant risk of danger </w:t>
      </w:r>
      <w:sdt>
        <w:sdtPr>
          <w:rPr>
            <w:rFonts w:ascii="Arial" w:hAnsi="Arial" w:cs="Arial"/>
          </w:rPr>
          <w:id w:val="-933516169"/>
          <w:citation/>
        </w:sdtPr>
        <w:sdtEndPr/>
        <w:sdtContent>
          <w:r w:rsidR="002F35A5" w:rsidRPr="00C20DF5">
            <w:rPr>
              <w:rFonts w:ascii="Arial" w:hAnsi="Arial" w:cs="Arial"/>
            </w:rPr>
            <w:fldChar w:fldCharType="begin"/>
          </w:r>
          <w:r w:rsidR="002F35A5" w:rsidRPr="00C20DF5">
            <w:rPr>
              <w:rFonts w:ascii="Arial" w:hAnsi="Arial" w:cs="Arial"/>
            </w:rPr>
            <w:instrText xml:space="preserve"> CITATION Lor03 \l 2057 </w:instrText>
          </w:r>
          <w:r w:rsidR="002F35A5" w:rsidRPr="00C20DF5">
            <w:rPr>
              <w:rFonts w:ascii="Arial" w:hAnsi="Arial" w:cs="Arial"/>
            </w:rPr>
            <w:fldChar w:fldCharType="separate"/>
          </w:r>
          <w:r w:rsidR="002F35A5" w:rsidRPr="00C20DF5">
            <w:rPr>
              <w:rFonts w:ascii="Arial" w:hAnsi="Arial" w:cs="Arial"/>
              <w:noProof/>
            </w:rPr>
            <w:t>(Lamming, 2003)</w:t>
          </w:r>
          <w:r w:rsidR="002F35A5" w:rsidRPr="00C20DF5">
            <w:rPr>
              <w:rFonts w:ascii="Arial" w:hAnsi="Arial" w:cs="Arial"/>
            </w:rPr>
            <w:fldChar w:fldCharType="end"/>
          </w:r>
        </w:sdtContent>
      </w:sdt>
      <w:r w:rsidR="00D83798" w:rsidRPr="00C20DF5">
        <w:rPr>
          <w:rFonts w:ascii="Arial" w:hAnsi="Arial" w:cs="Arial"/>
        </w:rPr>
        <w:t xml:space="preserve">. </w:t>
      </w:r>
    </w:p>
    <w:p w14:paraId="6A649135" w14:textId="23432326" w:rsidR="005859A1" w:rsidRPr="00C20DF5" w:rsidRDefault="005859A1" w:rsidP="00A428E9">
      <w:pPr>
        <w:spacing w:line="240" w:lineRule="auto"/>
        <w:rPr>
          <w:rFonts w:ascii="Arial" w:hAnsi="Arial" w:cs="Arial"/>
        </w:rPr>
      </w:pPr>
      <w:r w:rsidRPr="00C20DF5">
        <w:rPr>
          <w:rFonts w:ascii="Arial" w:hAnsi="Arial" w:cs="Arial"/>
        </w:rPr>
        <w:t>I also did not include in the conference</w:t>
      </w:r>
      <w:r w:rsidR="004C57BD" w:rsidRPr="00C20DF5">
        <w:rPr>
          <w:rFonts w:ascii="Arial" w:hAnsi="Arial" w:cs="Arial"/>
        </w:rPr>
        <w:t xml:space="preserve"> detailed information about what an individual’s records could be used for, this would include making decisions about a child’s safety such as the conference. The records could also be used in court as evidence of any neglect or abuse that may have been suspected. </w:t>
      </w:r>
    </w:p>
    <w:p w14:paraId="5471314F" w14:textId="7A5880D4" w:rsidR="004C57BD" w:rsidRPr="00C20DF5" w:rsidRDefault="004C57BD" w:rsidP="00A428E9">
      <w:pPr>
        <w:spacing w:line="240" w:lineRule="auto"/>
        <w:rPr>
          <w:rFonts w:ascii="Arial" w:hAnsi="Arial" w:cs="Arial"/>
        </w:rPr>
      </w:pPr>
      <w:r w:rsidRPr="00C20DF5">
        <w:rPr>
          <w:rFonts w:ascii="Arial" w:hAnsi="Arial" w:cs="Arial"/>
        </w:rPr>
        <w:t xml:space="preserve">When keeping records, it is important to ensure you keep every detail possible such as a full accurate report that has been dated and the time has been recorded. By doing this if the records do need to be known in a conference or in </w:t>
      </w:r>
      <w:r w:rsidR="002B7372" w:rsidRPr="00C20DF5">
        <w:rPr>
          <w:rFonts w:ascii="Arial" w:hAnsi="Arial" w:cs="Arial"/>
        </w:rPr>
        <w:t>court,</w:t>
      </w:r>
      <w:r w:rsidRPr="00C20DF5">
        <w:rPr>
          <w:rFonts w:ascii="Arial" w:hAnsi="Arial" w:cs="Arial"/>
        </w:rPr>
        <w:t xml:space="preserve"> they could help with ensuring the safety of the child in question</w:t>
      </w:r>
      <w:r w:rsidR="005B7B1E" w:rsidRPr="00C20DF5">
        <w:rPr>
          <w:rFonts w:ascii="Arial" w:hAnsi="Arial" w:cs="Arial"/>
        </w:rPr>
        <w:t xml:space="preserve"> (General Medical Council, 2019). </w:t>
      </w:r>
    </w:p>
    <w:p w14:paraId="60CEEF7B" w14:textId="4693256B" w:rsidR="002B7372" w:rsidRPr="00C20DF5" w:rsidRDefault="002B7372" w:rsidP="00A428E9">
      <w:pPr>
        <w:spacing w:line="240" w:lineRule="auto"/>
        <w:rPr>
          <w:rFonts w:ascii="Arial" w:hAnsi="Arial" w:cs="Arial"/>
        </w:rPr>
      </w:pPr>
      <w:r w:rsidRPr="00C20DF5">
        <w:rPr>
          <w:rFonts w:ascii="Arial" w:hAnsi="Arial" w:cs="Arial"/>
        </w:rPr>
        <w:t xml:space="preserve">This is an area where I should </w:t>
      </w:r>
      <w:r w:rsidR="005B7B1E" w:rsidRPr="00C20DF5">
        <w:rPr>
          <w:rFonts w:ascii="Arial" w:hAnsi="Arial" w:cs="Arial"/>
        </w:rPr>
        <w:t>have</w:t>
      </w:r>
      <w:r w:rsidRPr="00C20DF5">
        <w:rPr>
          <w:rFonts w:ascii="Arial" w:hAnsi="Arial" w:cs="Arial"/>
        </w:rPr>
        <w:t xml:space="preserve"> gained more information and </w:t>
      </w:r>
      <w:r w:rsidR="000E0AA9" w:rsidRPr="00C20DF5">
        <w:rPr>
          <w:rFonts w:ascii="Arial" w:hAnsi="Arial" w:cs="Arial"/>
        </w:rPr>
        <w:t>cooperated</w:t>
      </w:r>
      <w:r w:rsidRPr="00C20DF5">
        <w:rPr>
          <w:rFonts w:ascii="Arial" w:hAnsi="Arial" w:cs="Arial"/>
        </w:rPr>
        <w:t xml:space="preserve"> this information into the group discussion. </w:t>
      </w:r>
    </w:p>
    <w:p w14:paraId="7F94BD48" w14:textId="05F9FF86" w:rsidR="002165BA" w:rsidRPr="00C20DF5" w:rsidRDefault="002165BA" w:rsidP="00A428E9">
      <w:pPr>
        <w:spacing w:line="240" w:lineRule="auto"/>
        <w:rPr>
          <w:rFonts w:ascii="Arial" w:hAnsi="Arial" w:cs="Arial"/>
          <w:u w:val="single"/>
        </w:rPr>
      </w:pPr>
      <w:r w:rsidRPr="00C20DF5">
        <w:rPr>
          <w:rFonts w:ascii="Arial" w:hAnsi="Arial" w:cs="Arial"/>
          <w:u w:val="single"/>
        </w:rPr>
        <w:t>Researching</w:t>
      </w:r>
    </w:p>
    <w:p w14:paraId="62CC6A2E" w14:textId="76DD25C4" w:rsidR="002165BA" w:rsidRPr="00C20DF5" w:rsidRDefault="002165BA" w:rsidP="00A428E9">
      <w:pPr>
        <w:spacing w:line="240" w:lineRule="auto"/>
        <w:rPr>
          <w:rFonts w:ascii="Arial" w:hAnsi="Arial" w:cs="Arial"/>
        </w:rPr>
      </w:pPr>
      <w:r w:rsidRPr="00C20DF5">
        <w:rPr>
          <w:rFonts w:ascii="Arial" w:hAnsi="Arial" w:cs="Arial"/>
        </w:rPr>
        <w:t xml:space="preserve">During the time I spent researching my role, I have learnt that there are other aspects doctors look out for whilst undertaking their examinations, not just the physical health of the child but also their psychological wellbeing. I also learnt that it is vital to be precise when examining any child, this is apparent as the Lamming Report (2003) states that the practitioners looking after Victoria Climbie were not precise in their reports and were not sharing vital information between one another this could have contributed to Victoria’s death. </w:t>
      </w:r>
    </w:p>
    <w:p w14:paraId="1CFED102" w14:textId="0FA0026A" w:rsidR="00A8283D" w:rsidRPr="00C20DF5" w:rsidRDefault="00A8283D" w:rsidP="00A428E9">
      <w:pPr>
        <w:spacing w:line="240" w:lineRule="auto"/>
        <w:rPr>
          <w:rFonts w:ascii="Arial" w:hAnsi="Arial" w:cs="Arial"/>
        </w:rPr>
      </w:pPr>
      <w:r w:rsidRPr="00C20DF5">
        <w:rPr>
          <w:rFonts w:ascii="Arial" w:hAnsi="Arial" w:cs="Arial"/>
        </w:rPr>
        <w:t>This module has taught me that to ensure the safety of children, we first must gather information about the child and share the information we have regarding the child whom there is concerns over with other professional bodies, by doing this it enables services to make a protection plan for that child. By sharing the information, you all have with one another it gives a clear picture of the apparent issues, this allows practitioner to pin point key concerns in order to be able to get the families the relevant help and support that they need. It was also interesting to learn that the police are able to look into any person surrounding that child that may be of concern as they have background information of that individual if they have been known to the authorities in previous years</w:t>
      </w:r>
      <w:r w:rsidR="000777DE" w:rsidRPr="00C20DF5">
        <w:rPr>
          <w:rFonts w:ascii="Arial" w:hAnsi="Arial" w:cs="Arial"/>
        </w:rPr>
        <w:t xml:space="preserve">, this was apparent when the police officer indicated that they could contact the ACRO Criminal Records Office in order to gain a background check on a concerning individual. </w:t>
      </w:r>
    </w:p>
    <w:p w14:paraId="572422AE" w14:textId="280922DE" w:rsidR="00A8283D" w:rsidRPr="00C20DF5" w:rsidRDefault="00A8283D" w:rsidP="00A428E9">
      <w:pPr>
        <w:spacing w:line="240" w:lineRule="auto"/>
        <w:rPr>
          <w:rFonts w:ascii="Arial" w:hAnsi="Arial" w:cs="Arial"/>
        </w:rPr>
      </w:pPr>
      <w:r w:rsidRPr="00C20DF5">
        <w:rPr>
          <w:rFonts w:ascii="Arial" w:hAnsi="Arial" w:cs="Arial"/>
        </w:rPr>
        <w:t xml:space="preserve">Whilst undertaking my research I found that I did gain access to relevant support in which the family could access, but on the other hand I could of linked these services with Wales, for example I gave information about </w:t>
      </w:r>
      <w:r w:rsidR="003F5D2E" w:rsidRPr="00C20DF5">
        <w:rPr>
          <w:rFonts w:ascii="Arial" w:hAnsi="Arial" w:cs="Arial"/>
        </w:rPr>
        <w:t xml:space="preserve">Alcohol Anonymous sessions, I could of linked these to specific areas in Wales which would of given more information about where these support sessions are based. </w:t>
      </w:r>
    </w:p>
    <w:p w14:paraId="018B6DB4" w14:textId="3CE9272A" w:rsidR="00345DE7" w:rsidRPr="00C20DF5" w:rsidRDefault="00345DE7" w:rsidP="00A428E9">
      <w:pPr>
        <w:spacing w:line="240" w:lineRule="auto"/>
        <w:rPr>
          <w:rFonts w:ascii="Arial" w:hAnsi="Arial" w:cs="Arial"/>
        </w:rPr>
      </w:pPr>
      <w:r w:rsidRPr="00C20DF5">
        <w:rPr>
          <w:rFonts w:ascii="Arial" w:hAnsi="Arial" w:cs="Arial"/>
        </w:rPr>
        <w:t xml:space="preserve">To conclude, the researched undertaken for my role as the doctor was relevant but could have been extended, I could of gained more information about their sharing information policies, I could of spoken to a practitioner in this filed to gain information on their recording information and if they have a policy that indicates they have to record every incident/illness and injury whether minor or major. I could have also linked the support I had researched to Wales. I do believe I gained relevant information that would have helped contribute to a final decision on a protection plan in an event of a conference. </w:t>
      </w:r>
    </w:p>
    <w:p w14:paraId="57903CD7" w14:textId="33E3C4C1" w:rsidR="00345DE7" w:rsidRDefault="00345DE7" w:rsidP="00A428E9">
      <w:pPr>
        <w:spacing w:line="240" w:lineRule="auto"/>
        <w:rPr>
          <w:rFonts w:ascii="Arial" w:hAnsi="Arial" w:cs="Arial"/>
        </w:rPr>
      </w:pPr>
      <w:r w:rsidRPr="00C20DF5">
        <w:rPr>
          <w:rFonts w:ascii="Arial" w:hAnsi="Arial" w:cs="Arial"/>
        </w:rPr>
        <w:t xml:space="preserve">Whilst studying this module it has widened my knowledge in multi-agency working and early intervention. It has given me the opportunity to gain an understanding of the agencies surrounding a child who is under investigation for concerning issues and has given me the opportunity to gain experience of how a conference meeting concludes and shares information about the child. It was interesting to </w:t>
      </w:r>
      <w:r w:rsidR="007A7112" w:rsidRPr="00C20DF5">
        <w:rPr>
          <w:rFonts w:ascii="Arial" w:hAnsi="Arial" w:cs="Arial"/>
        </w:rPr>
        <w:t xml:space="preserve">find a variety of different services that are there in aid to support families and young children with a variety of different situations and issues, this was apparent when researching the role of the doctor as I researched help and support groups that would be useful to the family. During the conference itself there was mentions of other services available to the families and children this helped me learn about all the different support there is for individuals who are going through difficulties. </w:t>
      </w:r>
    </w:p>
    <w:p w14:paraId="43FFE785" w14:textId="4B61B720" w:rsidR="00B24ABB" w:rsidRDefault="00B24ABB" w:rsidP="00A428E9">
      <w:pPr>
        <w:spacing w:line="240" w:lineRule="auto"/>
        <w:rPr>
          <w:rFonts w:ascii="Arial" w:hAnsi="Arial" w:cs="Arial"/>
        </w:rPr>
      </w:pPr>
    </w:p>
    <w:p w14:paraId="75E5E6DB" w14:textId="77777777" w:rsidR="00B24ABB" w:rsidRDefault="00B24ABB" w:rsidP="00B24ABB">
      <w:r>
        <w:t xml:space="preserve">All Wales Child Protection Procedures (2008) ‘The Medical Examination’. [On-line] Available at: </w:t>
      </w:r>
      <w:hyperlink r:id="rId8" w:history="1">
        <w:r>
          <w:rPr>
            <w:rStyle w:val="Hyperlink"/>
          </w:rPr>
          <w:t>file:///C:/Users/alice/Downloads/All-Wales-Child-Protection-Procedures-2008.pdf</w:t>
        </w:r>
      </w:hyperlink>
      <w:r>
        <w:t xml:space="preserve"> [Accessed: 30</w:t>
      </w:r>
      <w:r>
        <w:rPr>
          <w:vertAlign w:val="superscript"/>
        </w:rPr>
        <w:t>th</w:t>
      </w:r>
      <w:r>
        <w:t xml:space="preserve"> March 2019]. </w:t>
      </w:r>
    </w:p>
    <w:p w14:paraId="0FD6543A" w14:textId="77777777" w:rsidR="00B24ABB" w:rsidRDefault="00B24ABB" w:rsidP="00B24ABB">
      <w:r>
        <w:t xml:space="preserve">CSN Policy Briefing (2013) </w:t>
      </w:r>
      <w:r>
        <w:rPr>
          <w:i/>
        </w:rPr>
        <w:t xml:space="preserve">Daniel Pelka Serious Case Review. </w:t>
      </w:r>
      <w:r>
        <w:t>Coventry LSCB.</w:t>
      </w:r>
      <w:r>
        <w:rPr>
          <w:i/>
        </w:rPr>
        <w:t xml:space="preserve"> </w:t>
      </w:r>
      <w:r>
        <w:t xml:space="preserve">[On-line]. Available at: </w:t>
      </w:r>
      <w:hyperlink r:id="rId9" w:history="1">
        <w:r>
          <w:rPr>
            <w:rStyle w:val="Hyperlink"/>
          </w:rPr>
          <w:t>file:///C:/Users/alice/Downloads/Daniel-Pelka-Serious-Case-Review-Coventry-LSCB.pdf</w:t>
        </w:r>
      </w:hyperlink>
      <w:r>
        <w:t xml:space="preserve"> [Accessed: 30</w:t>
      </w:r>
      <w:r>
        <w:rPr>
          <w:vertAlign w:val="superscript"/>
        </w:rPr>
        <w:t>th</w:t>
      </w:r>
      <w:r>
        <w:t xml:space="preserve"> March 2019]. </w:t>
      </w:r>
    </w:p>
    <w:p w14:paraId="2C69E181" w14:textId="77777777" w:rsidR="00B24ABB" w:rsidRDefault="00B24ABB" w:rsidP="00B24ABB">
      <w:r>
        <w:t xml:space="preserve">General Medical Council (2019) ‘Keeping Records’ </w:t>
      </w:r>
      <w:hyperlink r:id="rId10" w:history="1">
        <w:r>
          <w:rPr>
            <w:rStyle w:val="Hyperlink"/>
          </w:rPr>
          <w:t>https://www.gmc-uk.org/ethical-guidance/ethical-guidance-for-doctors/protecting-children-and-young-people/keeping-records#</w:t>
        </w:r>
      </w:hyperlink>
      <w:r>
        <w:t xml:space="preserve"> [Accessed: 31</w:t>
      </w:r>
      <w:r>
        <w:rPr>
          <w:vertAlign w:val="superscript"/>
        </w:rPr>
        <w:t>st</w:t>
      </w:r>
      <w:r>
        <w:t xml:space="preserve"> March 2019]. </w:t>
      </w:r>
    </w:p>
    <w:p w14:paraId="74FCE0AF" w14:textId="77777777" w:rsidR="00B24ABB" w:rsidRDefault="00B24ABB" w:rsidP="00B24ABB">
      <w:r>
        <w:t xml:space="preserve">Lord Lamming (2003) </w:t>
      </w:r>
      <w:r>
        <w:rPr>
          <w:i/>
        </w:rPr>
        <w:t xml:space="preserve">The Victoria Climbie Inquiry. </w:t>
      </w:r>
      <w:r>
        <w:t xml:space="preserve">Cm 5730. [On-line]. Available at: </w:t>
      </w:r>
      <w:hyperlink r:id="rId11" w:history="1">
        <w:r>
          <w:rPr>
            <w:rStyle w:val="Hyperlink"/>
          </w:rPr>
          <w:t>file:///C:/Users/alice/Downloads/Victoria%20Climbie%20Inquiry%20(1).pdf</w:t>
        </w:r>
      </w:hyperlink>
      <w:r>
        <w:t xml:space="preserve"> [Accessed: 30</w:t>
      </w:r>
      <w:r>
        <w:rPr>
          <w:vertAlign w:val="superscript"/>
        </w:rPr>
        <w:t>th</w:t>
      </w:r>
      <w:r>
        <w:t xml:space="preserve"> March 2019]. </w:t>
      </w:r>
    </w:p>
    <w:p w14:paraId="24449D13" w14:textId="77777777" w:rsidR="00B24ABB" w:rsidRDefault="00B24ABB" w:rsidP="00B24ABB">
      <w:r>
        <w:t xml:space="preserve">Policy and Practice for Working in Early Years Setting (No Date) ‘Safeguarding Children in Early Years Settings’ </w:t>
      </w:r>
      <w:hyperlink r:id="rId12" w:history="1">
        <w:r>
          <w:rPr>
            <w:rStyle w:val="Hyperlink"/>
          </w:rPr>
          <w:t>https://www.pearsonschoolsandfecolleges.co.uk/FEAndVocational/HealthAndSocialCare/BTEC/btec-level-2-technicals-for-health-and-social-care/Samples/childrens-play-learning-and-development/BTEC%20L2%20Technicals%20CPLD%20DRAFT%20Unit%201.pdf</w:t>
        </w:r>
      </w:hyperlink>
      <w:r>
        <w:t xml:space="preserve"> [Accessed: 31</w:t>
      </w:r>
      <w:r>
        <w:rPr>
          <w:vertAlign w:val="superscript"/>
        </w:rPr>
        <w:t>st</w:t>
      </w:r>
      <w:r>
        <w:t xml:space="preserve"> March 2019]. </w:t>
      </w:r>
    </w:p>
    <w:p w14:paraId="774AB359" w14:textId="77777777" w:rsidR="00B24ABB" w:rsidRDefault="00B24ABB" w:rsidP="00B24ABB">
      <w:r>
        <w:t xml:space="preserve">Public Health Wales (2015) ‘Welsh Adverse Childhood Experiences (ACE) Study’ </w:t>
      </w:r>
      <w:hyperlink r:id="rId13" w:history="1">
        <w:r>
          <w:rPr>
            <w:rStyle w:val="Hyperlink"/>
          </w:rPr>
          <w:t>http://www2.nphs.wales.nhs.uk:8080/PRIDDocs.nsf/7c21215d6d0c613e80256f490030c05a/d488a3852491bc1d80257f370038919e/$FILE/ACE%20Report%20FINAL%20(E).pdf</w:t>
        </w:r>
      </w:hyperlink>
      <w:r>
        <w:t xml:space="preserve"> (Accessed: 16</w:t>
      </w:r>
      <w:r>
        <w:rPr>
          <w:vertAlign w:val="superscript"/>
        </w:rPr>
        <w:t>th</w:t>
      </w:r>
      <w:r>
        <w:t xml:space="preserve"> March 2019). </w:t>
      </w:r>
    </w:p>
    <w:p w14:paraId="07CF482F" w14:textId="77777777" w:rsidR="00B24ABB" w:rsidRDefault="00B24ABB" w:rsidP="00B24ABB">
      <w:r>
        <w:t xml:space="preserve">United Nations Convention on the Rights of the Child (1989) ‘Convention on the rights of the child’ [On-line]. Available at: </w:t>
      </w:r>
      <w:hyperlink r:id="rId14" w:history="1">
        <w:r>
          <w:rPr>
            <w:rStyle w:val="Hyperlink"/>
          </w:rPr>
          <w:t>https://downloads.unicef.org.uk/wp-content/uploads/2010/05/UNCRC_united_nations_convention_on_the_rights_of_the_child.pdf?_ga=2.243382850.653718668.1552852434-1727572166.1540914842</w:t>
        </w:r>
      </w:hyperlink>
      <w:r>
        <w:t xml:space="preserve"> (Accessed: 16</w:t>
      </w:r>
      <w:r>
        <w:rPr>
          <w:vertAlign w:val="superscript"/>
        </w:rPr>
        <w:t>th</w:t>
      </w:r>
      <w:r>
        <w:t xml:space="preserve"> March 2019). </w:t>
      </w:r>
    </w:p>
    <w:p w14:paraId="3610E773" w14:textId="77777777" w:rsidR="00B24ABB" w:rsidRDefault="00B24ABB" w:rsidP="00B24ABB">
      <w:bookmarkStart w:id="2" w:name="_Hlk4966784"/>
      <w:proofErr w:type="spellStart"/>
      <w:r>
        <w:t>Urie</w:t>
      </w:r>
      <w:proofErr w:type="spellEnd"/>
      <w:r>
        <w:t xml:space="preserve"> Bronfenbrenner Ecological Systems Theory</w:t>
      </w:r>
      <w:bookmarkEnd w:id="2"/>
      <w:r>
        <w:t>. (5</w:t>
      </w:r>
      <w:r>
        <w:rPr>
          <w:vertAlign w:val="superscript"/>
        </w:rPr>
        <w:t>th</w:t>
      </w:r>
      <w:r>
        <w:t xml:space="preserve"> September 2017) </w:t>
      </w:r>
      <w:proofErr w:type="spellStart"/>
      <w:r>
        <w:rPr>
          <w:i/>
        </w:rPr>
        <w:t>Urie</w:t>
      </w:r>
      <w:proofErr w:type="spellEnd"/>
      <w:r>
        <w:rPr>
          <w:i/>
        </w:rPr>
        <w:t xml:space="preserve"> Bronfenbrenner Ecological Systems Theory. </w:t>
      </w:r>
      <w:r>
        <w:t xml:space="preserve">YouTube. [On-line] Available at: </w:t>
      </w:r>
      <w:hyperlink r:id="rId15" w:history="1">
        <w:r>
          <w:rPr>
            <w:rStyle w:val="Hyperlink"/>
          </w:rPr>
          <w:t>https://www.youtube.com/watch?v=J4OQQYyA--E</w:t>
        </w:r>
      </w:hyperlink>
      <w:r>
        <w:t xml:space="preserve"> [Accessed: 30</w:t>
      </w:r>
      <w:r>
        <w:rPr>
          <w:vertAlign w:val="superscript"/>
        </w:rPr>
        <w:t>th</w:t>
      </w:r>
      <w:r>
        <w:t xml:space="preserve"> March 2019]. </w:t>
      </w:r>
    </w:p>
    <w:p w14:paraId="418BFF58" w14:textId="77777777" w:rsidR="00B24ABB" w:rsidRDefault="00B24ABB" w:rsidP="00B24ABB">
      <w:r>
        <w:t xml:space="preserve">Working Together to Safeguard Children (March 2015), Policy and Practice for Working in Early Years Setting (No Date) ‘Safeguarding Children in Early Years Settings’ </w:t>
      </w:r>
      <w:hyperlink r:id="rId16" w:history="1">
        <w:r>
          <w:rPr>
            <w:rStyle w:val="Hyperlink"/>
          </w:rPr>
          <w:t>https://www.pearsonschoolsandfecolleges.co.uk/FEAndVocational/HealthAndSocialCare/BTEC/btec-level-2-technicals-for-health-and-social-care/Samples/childrens-play-learning-and-development/BTEC%20L2%20Technicals%20CPLD%20DRAFT%20Unit%201.pdf</w:t>
        </w:r>
      </w:hyperlink>
      <w:r>
        <w:t xml:space="preserve"> [Accessed: 31</w:t>
      </w:r>
      <w:r>
        <w:rPr>
          <w:vertAlign w:val="superscript"/>
        </w:rPr>
        <w:t>st</w:t>
      </w:r>
      <w:r>
        <w:t xml:space="preserve"> March 2019]. </w:t>
      </w:r>
    </w:p>
    <w:p w14:paraId="7EBB3058" w14:textId="77777777" w:rsidR="00B24ABB" w:rsidRPr="00C20DF5" w:rsidRDefault="00B24ABB" w:rsidP="00A428E9">
      <w:pPr>
        <w:spacing w:line="240" w:lineRule="auto"/>
        <w:rPr>
          <w:rFonts w:ascii="Arial" w:hAnsi="Arial" w:cs="Arial"/>
        </w:rPr>
      </w:pPr>
    </w:p>
    <w:p w14:paraId="4078F144" w14:textId="33141596" w:rsidR="00DB75E7" w:rsidRPr="002165BA" w:rsidRDefault="00DB75E7" w:rsidP="00A428E9">
      <w:pPr>
        <w:spacing w:line="240" w:lineRule="auto"/>
      </w:pPr>
      <w:r>
        <w:t xml:space="preserve"> </w:t>
      </w:r>
    </w:p>
    <w:sectPr w:rsidR="00DB75E7" w:rsidRPr="002165B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7BD2D" w14:textId="77777777" w:rsidR="0092025F" w:rsidRDefault="0092025F" w:rsidP="00C20DF5">
      <w:pPr>
        <w:spacing w:after="0" w:line="240" w:lineRule="auto"/>
      </w:pPr>
      <w:r>
        <w:separator/>
      </w:r>
    </w:p>
  </w:endnote>
  <w:endnote w:type="continuationSeparator" w:id="0">
    <w:p w14:paraId="1C2F2D0B" w14:textId="77777777" w:rsidR="0092025F" w:rsidRDefault="0092025F" w:rsidP="00C20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FBE246" w14:textId="08BEF179" w:rsidR="00C20DF5" w:rsidRDefault="00C20DF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042777D" wp14:editId="30EEC9A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3CC70E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9DDBF" w14:textId="77777777" w:rsidR="0092025F" w:rsidRDefault="0092025F" w:rsidP="00C20DF5">
      <w:pPr>
        <w:spacing w:after="0" w:line="240" w:lineRule="auto"/>
      </w:pPr>
      <w:r>
        <w:separator/>
      </w:r>
    </w:p>
  </w:footnote>
  <w:footnote w:type="continuationSeparator" w:id="0">
    <w:p w14:paraId="53DE34CC" w14:textId="77777777" w:rsidR="0092025F" w:rsidRDefault="0092025F" w:rsidP="00C20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99857" w14:textId="0677C96D" w:rsidR="00C20DF5" w:rsidRDefault="00C20DF5">
    <w:pPr>
      <w:pStyle w:val="Header"/>
    </w:pPr>
    <w:r>
      <w:t>18</w:t>
    </w:r>
    <w:r w:rsidR="000E0AA9">
      <w:t>57</w:t>
    </w:r>
    <w:r>
      <w:ptab w:relativeTo="margin" w:alignment="center" w:leader="none"/>
    </w:r>
    <w:r w:rsidRPr="00C20DF5">
      <w:t xml:space="preserve"> </w:t>
    </w:r>
    <w:r>
      <w:t xml:space="preserve">EAEE5011/C </w:t>
    </w:r>
    <w:r>
      <w:ptab w:relativeTo="margin" w:alignment="right" w:leader="none"/>
    </w:r>
    <w:r>
      <w:t>1601489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FA3AEF"/>
    <w:multiLevelType w:val="hybridMultilevel"/>
    <w:tmpl w:val="318AD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5AB"/>
    <w:rsid w:val="00031096"/>
    <w:rsid w:val="00060CEE"/>
    <w:rsid w:val="000777DE"/>
    <w:rsid w:val="00091221"/>
    <w:rsid w:val="000B174B"/>
    <w:rsid w:val="000E0AA9"/>
    <w:rsid w:val="000F78E3"/>
    <w:rsid w:val="00110007"/>
    <w:rsid w:val="00110070"/>
    <w:rsid w:val="00121E53"/>
    <w:rsid w:val="00137E46"/>
    <w:rsid w:val="001405A9"/>
    <w:rsid w:val="00155905"/>
    <w:rsid w:val="001D76D5"/>
    <w:rsid w:val="001E0F8A"/>
    <w:rsid w:val="001E10BD"/>
    <w:rsid w:val="001E1DAE"/>
    <w:rsid w:val="001E3AD5"/>
    <w:rsid w:val="001F6A5D"/>
    <w:rsid w:val="002063F8"/>
    <w:rsid w:val="0021256F"/>
    <w:rsid w:val="002165BA"/>
    <w:rsid w:val="0022003F"/>
    <w:rsid w:val="002754DF"/>
    <w:rsid w:val="00285A4A"/>
    <w:rsid w:val="002A0466"/>
    <w:rsid w:val="002B7372"/>
    <w:rsid w:val="002C108C"/>
    <w:rsid w:val="002C7FFC"/>
    <w:rsid w:val="002F1FDD"/>
    <w:rsid w:val="002F35A5"/>
    <w:rsid w:val="002F736D"/>
    <w:rsid w:val="00311640"/>
    <w:rsid w:val="00330D28"/>
    <w:rsid w:val="003435BE"/>
    <w:rsid w:val="00345DE7"/>
    <w:rsid w:val="003F5D2E"/>
    <w:rsid w:val="004076FC"/>
    <w:rsid w:val="00412359"/>
    <w:rsid w:val="00453F54"/>
    <w:rsid w:val="00460FEB"/>
    <w:rsid w:val="00480105"/>
    <w:rsid w:val="004A4A85"/>
    <w:rsid w:val="004B7796"/>
    <w:rsid w:val="004C197B"/>
    <w:rsid w:val="004C57BD"/>
    <w:rsid w:val="004D1590"/>
    <w:rsid w:val="004F0442"/>
    <w:rsid w:val="00521D1E"/>
    <w:rsid w:val="00576CBE"/>
    <w:rsid w:val="00581415"/>
    <w:rsid w:val="00584A8E"/>
    <w:rsid w:val="005859A1"/>
    <w:rsid w:val="005A4FB1"/>
    <w:rsid w:val="005B7B1E"/>
    <w:rsid w:val="005C0CCE"/>
    <w:rsid w:val="005F30FF"/>
    <w:rsid w:val="005F5731"/>
    <w:rsid w:val="006175CC"/>
    <w:rsid w:val="006445AB"/>
    <w:rsid w:val="006530C5"/>
    <w:rsid w:val="00675E69"/>
    <w:rsid w:val="006909BB"/>
    <w:rsid w:val="006B06C6"/>
    <w:rsid w:val="00711022"/>
    <w:rsid w:val="00732250"/>
    <w:rsid w:val="007364C2"/>
    <w:rsid w:val="00736D72"/>
    <w:rsid w:val="007674AD"/>
    <w:rsid w:val="00767A36"/>
    <w:rsid w:val="00795FC8"/>
    <w:rsid w:val="007A7112"/>
    <w:rsid w:val="007B165B"/>
    <w:rsid w:val="007B562D"/>
    <w:rsid w:val="007B6A46"/>
    <w:rsid w:val="007C65EE"/>
    <w:rsid w:val="007F6CE3"/>
    <w:rsid w:val="008077E1"/>
    <w:rsid w:val="00840F05"/>
    <w:rsid w:val="00854535"/>
    <w:rsid w:val="008A1A01"/>
    <w:rsid w:val="008A7243"/>
    <w:rsid w:val="008C6CC7"/>
    <w:rsid w:val="008E077C"/>
    <w:rsid w:val="00900328"/>
    <w:rsid w:val="00913E91"/>
    <w:rsid w:val="0092025F"/>
    <w:rsid w:val="00942EB2"/>
    <w:rsid w:val="009659C5"/>
    <w:rsid w:val="009A1709"/>
    <w:rsid w:val="009A1CBF"/>
    <w:rsid w:val="009B2688"/>
    <w:rsid w:val="009D2A52"/>
    <w:rsid w:val="00A1605B"/>
    <w:rsid w:val="00A30D17"/>
    <w:rsid w:val="00A428E9"/>
    <w:rsid w:val="00A8283D"/>
    <w:rsid w:val="00AA19A4"/>
    <w:rsid w:val="00B24ABB"/>
    <w:rsid w:val="00B3259C"/>
    <w:rsid w:val="00B615CC"/>
    <w:rsid w:val="00BD2104"/>
    <w:rsid w:val="00BD63AC"/>
    <w:rsid w:val="00BF4997"/>
    <w:rsid w:val="00C15611"/>
    <w:rsid w:val="00C20DF5"/>
    <w:rsid w:val="00C25029"/>
    <w:rsid w:val="00C3447F"/>
    <w:rsid w:val="00C47E88"/>
    <w:rsid w:val="00C86053"/>
    <w:rsid w:val="00C93D05"/>
    <w:rsid w:val="00C96D95"/>
    <w:rsid w:val="00CB353A"/>
    <w:rsid w:val="00CD1C88"/>
    <w:rsid w:val="00CD5717"/>
    <w:rsid w:val="00CF7BF1"/>
    <w:rsid w:val="00D52566"/>
    <w:rsid w:val="00D56848"/>
    <w:rsid w:val="00D56FFB"/>
    <w:rsid w:val="00D63D99"/>
    <w:rsid w:val="00D71749"/>
    <w:rsid w:val="00D72734"/>
    <w:rsid w:val="00D8227C"/>
    <w:rsid w:val="00D826D4"/>
    <w:rsid w:val="00D83798"/>
    <w:rsid w:val="00DA6579"/>
    <w:rsid w:val="00DB75E7"/>
    <w:rsid w:val="00DD140E"/>
    <w:rsid w:val="00DE58F6"/>
    <w:rsid w:val="00E00575"/>
    <w:rsid w:val="00E14009"/>
    <w:rsid w:val="00E21975"/>
    <w:rsid w:val="00E73019"/>
    <w:rsid w:val="00E82C0E"/>
    <w:rsid w:val="00E854AE"/>
    <w:rsid w:val="00EA769E"/>
    <w:rsid w:val="00EC38E2"/>
    <w:rsid w:val="00ED40D4"/>
    <w:rsid w:val="00EE0BA9"/>
    <w:rsid w:val="00EE15ED"/>
    <w:rsid w:val="00EE70BC"/>
    <w:rsid w:val="00F11528"/>
    <w:rsid w:val="00F249DE"/>
    <w:rsid w:val="00F84373"/>
    <w:rsid w:val="00FA30B1"/>
    <w:rsid w:val="00FC0B90"/>
    <w:rsid w:val="00FE0462"/>
    <w:rsid w:val="00FE34B1"/>
    <w:rsid w:val="00FE7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67840"/>
  <w15:chartTrackingRefBased/>
  <w15:docId w15:val="{2C1280C8-CDCB-4EA1-86A9-7006E98E4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9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9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1975"/>
  </w:style>
  <w:style w:type="paragraph" w:styleId="ListParagraph">
    <w:name w:val="List Paragraph"/>
    <w:basedOn w:val="Normal"/>
    <w:uiPriority w:val="34"/>
    <w:qFormat/>
    <w:rsid w:val="00A30D17"/>
    <w:pPr>
      <w:ind w:left="720"/>
      <w:contextualSpacing/>
    </w:pPr>
  </w:style>
  <w:style w:type="paragraph" w:styleId="Header">
    <w:name w:val="header"/>
    <w:basedOn w:val="Normal"/>
    <w:link w:val="HeaderChar"/>
    <w:uiPriority w:val="99"/>
    <w:unhideWhenUsed/>
    <w:rsid w:val="00C20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DF5"/>
  </w:style>
  <w:style w:type="paragraph" w:styleId="Footer">
    <w:name w:val="footer"/>
    <w:basedOn w:val="Normal"/>
    <w:link w:val="FooterChar"/>
    <w:uiPriority w:val="99"/>
    <w:unhideWhenUsed/>
    <w:rsid w:val="00C20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DF5"/>
  </w:style>
  <w:style w:type="character" w:styleId="Hyperlink">
    <w:name w:val="Hyperlink"/>
    <w:basedOn w:val="DefaultParagraphFont"/>
    <w:uiPriority w:val="99"/>
    <w:semiHidden/>
    <w:unhideWhenUsed/>
    <w:rsid w:val="00C20D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77841">
      <w:bodyDiv w:val="1"/>
      <w:marLeft w:val="0"/>
      <w:marRight w:val="0"/>
      <w:marTop w:val="0"/>
      <w:marBottom w:val="0"/>
      <w:divBdr>
        <w:top w:val="none" w:sz="0" w:space="0" w:color="auto"/>
        <w:left w:val="none" w:sz="0" w:space="0" w:color="auto"/>
        <w:bottom w:val="none" w:sz="0" w:space="0" w:color="auto"/>
        <w:right w:val="none" w:sz="0" w:space="0" w:color="auto"/>
      </w:divBdr>
    </w:div>
    <w:div w:id="154608380">
      <w:bodyDiv w:val="1"/>
      <w:marLeft w:val="0"/>
      <w:marRight w:val="0"/>
      <w:marTop w:val="0"/>
      <w:marBottom w:val="0"/>
      <w:divBdr>
        <w:top w:val="none" w:sz="0" w:space="0" w:color="auto"/>
        <w:left w:val="none" w:sz="0" w:space="0" w:color="auto"/>
        <w:bottom w:val="none" w:sz="0" w:space="0" w:color="auto"/>
        <w:right w:val="none" w:sz="0" w:space="0" w:color="auto"/>
      </w:divBdr>
    </w:div>
    <w:div w:id="587228844">
      <w:bodyDiv w:val="1"/>
      <w:marLeft w:val="0"/>
      <w:marRight w:val="0"/>
      <w:marTop w:val="0"/>
      <w:marBottom w:val="0"/>
      <w:divBdr>
        <w:top w:val="none" w:sz="0" w:space="0" w:color="auto"/>
        <w:left w:val="none" w:sz="0" w:space="0" w:color="auto"/>
        <w:bottom w:val="none" w:sz="0" w:space="0" w:color="auto"/>
        <w:right w:val="none" w:sz="0" w:space="0" w:color="auto"/>
      </w:divBdr>
    </w:div>
    <w:div w:id="637299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ice\Downloads\All-Wales-Child-Protection-Procedures-2008.pdf" TargetMode="External"/><Relationship Id="rId13" Type="http://schemas.openxmlformats.org/officeDocument/2006/relationships/hyperlink" Target="http://www2.nphs.wales.nhs.uk:8080/PRIDDocs.nsf/7c21215d6d0c613e80256f490030c05a/d488a3852491bc1d80257f370038919e/$FILE/ACE%20Report%20FINAL%20(E).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arsonschoolsandfecolleges.co.uk/FEAndVocational/HealthAndSocialCare/BTEC/btec-level-2-technicals-for-health-and-social-care/Samples/childrens-play-learning-and-development/BTEC%20L2%20Technicals%20CPLD%20DRAFT%20Unit%201.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earsonschoolsandfecolleges.co.uk/FEAndVocational/HealthAndSocialCare/BTEC/btec-level-2-technicals-for-health-and-social-care/Samples/childrens-play-learning-and-development/BTEC%20L2%20Technicals%20CPLD%20DRAFT%20Unit%20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lice\Downloads\Victoria%20Climbie%20Inquiry%20(1).pdf" TargetMode="External"/><Relationship Id="rId5" Type="http://schemas.openxmlformats.org/officeDocument/2006/relationships/webSettings" Target="webSettings.xml"/><Relationship Id="rId15" Type="http://schemas.openxmlformats.org/officeDocument/2006/relationships/hyperlink" Target="https://www.youtube.com/watch?v=J4OQQYyA--E" TargetMode="External"/><Relationship Id="rId10" Type="http://schemas.openxmlformats.org/officeDocument/2006/relationships/hyperlink" Target="https://www.gmc-uk.org/ethical-guidance/ethical-guidance-for-doctors/protecting-children-and-young-people/keeping-record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alice\Downloads\Daniel-Pelka-Serious-Case-Review-Coventry-LSCB.pdf" TargetMode="External"/><Relationship Id="rId14" Type="http://schemas.openxmlformats.org/officeDocument/2006/relationships/hyperlink" Target="https://downloads.unicef.org.uk/wp-content/uploads/2010/05/UNCRC_united_nations_convention_on_the_rights_of_the_child.pdf?_ga=2.243382850.653718668.1552852434-1727572166.1540914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Mar13</b:Tag>
    <b:SourceType>Case</b:SourceType>
    <b:Guid>{B5000F70-9021-4C98-946F-97A1FE5A3599}</b:Guid>
    <b:Title>Daniel Pelka, Serious Case Review, Coventry LSCB</b:Title>
    <b:Year>2013</b:Year>
    <b:Month>October</b:Month>
    <b:Day>2nd</b:Day>
    <b:Author>
      <b:Author>
        <b:NameList>
          <b:Person>
            <b:Last>Rodgers</b:Last>
            <b:First>Martin</b:First>
          </b:Person>
        </b:NameList>
      </b:Author>
    </b:Author>
    <b:RefOrder>1</b:RefOrder>
  </b:Source>
  <b:Source>
    <b:Tag>Lor03</b:Tag>
    <b:SourceType>Report</b:SourceType>
    <b:Guid>{84279AC8-79DC-44E4-B147-DA3333EE5A90}</b:Guid>
    <b:Title>The Victoria Climbie Inquiry </b:Title>
    <b:Year>2003</b:Year>
    <b:Author>
      <b:Author>
        <b:NameList>
          <b:Person>
            <b:Last>Lamming</b:Last>
            <b:First>Lord</b:First>
          </b:Person>
        </b:NameList>
      </b:Author>
    </b:Author>
    <b:RefOrder>2</b:RefOrder>
  </b:Source>
</b:Sources>
</file>

<file path=customXml/itemProps1.xml><?xml version="1.0" encoding="utf-8"?>
<ds:datastoreItem xmlns:ds="http://schemas.openxmlformats.org/officeDocument/2006/customXml" ds:itemID="{F16CF7EE-9F5A-450D-B2E6-E96537ED2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4</Pages>
  <Words>2280</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 (1601489)</dc:creator>
  <cp:keywords/>
  <dc:description/>
  <cp:lastModifiedBy>Alice Jenkins (1601489)</cp:lastModifiedBy>
  <cp:revision>136</cp:revision>
  <dcterms:created xsi:type="dcterms:W3CDTF">2019-03-30T20:44:00Z</dcterms:created>
  <dcterms:modified xsi:type="dcterms:W3CDTF">2019-04-04T12:45:00Z</dcterms:modified>
</cp:coreProperties>
</file>