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A1FA57" w14:textId="298AACC5" w:rsidR="00EF356C" w:rsidRPr="0034419D" w:rsidRDefault="00207255" w:rsidP="0034419D">
      <w:pPr>
        <w:rPr>
          <w:rFonts w:ascii="Times New Roman" w:hAnsi="Times New Roman" w:cs="Times New Roman"/>
          <w:sz w:val="32"/>
          <w:szCs w:val="32"/>
        </w:rPr>
      </w:pPr>
      <w:r>
        <w:rPr>
          <w:rFonts w:ascii="Times New Roman" w:eastAsia="Times New Roman" w:hAnsi="Times New Roman" w:cs="Times New Roman"/>
          <w:color w:val="000000"/>
          <w:sz w:val="24"/>
          <w:szCs w:val="24"/>
          <w:lang w:eastAsia="en-GB"/>
        </w:rPr>
        <w:t>W</w:t>
      </w:r>
      <w:r w:rsidR="0004353B">
        <w:rPr>
          <w:rFonts w:ascii="Times New Roman" w:eastAsia="Times New Roman" w:hAnsi="Times New Roman" w:cs="Times New Roman"/>
          <w:color w:val="000000"/>
          <w:sz w:val="24"/>
          <w:szCs w:val="24"/>
          <w:lang w:eastAsia="en-GB"/>
        </w:rPr>
        <w:t>hil</w:t>
      </w:r>
      <w:r w:rsidR="0034419D">
        <w:rPr>
          <w:rFonts w:ascii="Times New Roman" w:eastAsia="Times New Roman" w:hAnsi="Times New Roman" w:cs="Times New Roman"/>
          <w:color w:val="000000"/>
          <w:sz w:val="24"/>
          <w:szCs w:val="24"/>
          <w:lang w:eastAsia="en-GB"/>
        </w:rPr>
        <w:t>e</w:t>
      </w:r>
      <w:r w:rsidR="0004353B">
        <w:rPr>
          <w:rFonts w:ascii="Times New Roman" w:eastAsia="Times New Roman" w:hAnsi="Times New Roman" w:cs="Times New Roman"/>
          <w:color w:val="000000"/>
          <w:sz w:val="24"/>
          <w:szCs w:val="24"/>
          <w:lang w:eastAsia="en-GB"/>
        </w:rPr>
        <w:t xml:space="preserve"> some aspects</w:t>
      </w:r>
      <w:r>
        <w:rPr>
          <w:rFonts w:ascii="Times New Roman" w:eastAsia="Times New Roman" w:hAnsi="Times New Roman" w:cs="Times New Roman"/>
          <w:color w:val="000000"/>
          <w:sz w:val="24"/>
          <w:szCs w:val="24"/>
          <w:lang w:eastAsia="en-GB"/>
        </w:rPr>
        <w:t xml:space="preserve"> of the module</w:t>
      </w:r>
      <w:r w:rsidR="0004353B">
        <w:rPr>
          <w:rFonts w:ascii="Times New Roman" w:eastAsia="Times New Roman" w:hAnsi="Times New Roman" w:cs="Times New Roman"/>
          <w:color w:val="000000"/>
          <w:sz w:val="24"/>
          <w:szCs w:val="24"/>
          <w:lang w:eastAsia="en-GB"/>
        </w:rPr>
        <w:t xml:space="preserve"> have been </w:t>
      </w:r>
      <w:r w:rsidR="00C92D49">
        <w:rPr>
          <w:rFonts w:ascii="Times New Roman" w:eastAsia="Times New Roman" w:hAnsi="Times New Roman" w:cs="Times New Roman"/>
          <w:color w:val="000000"/>
          <w:sz w:val="24"/>
          <w:szCs w:val="24"/>
          <w:lang w:eastAsia="en-GB"/>
        </w:rPr>
        <w:t xml:space="preserve">very </w:t>
      </w:r>
      <w:r w:rsidR="0004353B">
        <w:rPr>
          <w:rFonts w:ascii="Times New Roman" w:eastAsia="Times New Roman" w:hAnsi="Times New Roman" w:cs="Times New Roman"/>
          <w:color w:val="000000"/>
          <w:sz w:val="24"/>
          <w:szCs w:val="24"/>
          <w:lang w:eastAsia="en-GB"/>
        </w:rPr>
        <w:t>upsetting</w:t>
      </w:r>
      <w:r>
        <w:rPr>
          <w:rFonts w:ascii="Times New Roman" w:eastAsia="Times New Roman" w:hAnsi="Times New Roman" w:cs="Times New Roman"/>
          <w:color w:val="000000"/>
          <w:sz w:val="24"/>
          <w:szCs w:val="24"/>
          <w:lang w:eastAsia="en-GB"/>
        </w:rPr>
        <w:t xml:space="preserve"> following the completion </w:t>
      </w:r>
      <w:r w:rsidR="00C92D49">
        <w:rPr>
          <w:rFonts w:ascii="Times New Roman" w:eastAsia="Times New Roman" w:hAnsi="Times New Roman" w:cs="Times New Roman"/>
          <w:color w:val="000000"/>
          <w:sz w:val="24"/>
          <w:szCs w:val="24"/>
          <w:lang w:eastAsia="en-GB"/>
        </w:rPr>
        <w:t>of this module</w:t>
      </w:r>
      <w:r w:rsidR="00B6261C">
        <w:rPr>
          <w:rFonts w:ascii="Times New Roman" w:eastAsia="Times New Roman" w:hAnsi="Times New Roman" w:cs="Times New Roman"/>
          <w:color w:val="000000"/>
          <w:sz w:val="24"/>
          <w:szCs w:val="24"/>
          <w:lang w:eastAsia="en-GB"/>
        </w:rPr>
        <w:t>,</w:t>
      </w:r>
      <w:r w:rsidR="0004353B">
        <w:rPr>
          <w:rFonts w:ascii="Times New Roman" w:eastAsia="Times New Roman" w:hAnsi="Times New Roman" w:cs="Times New Roman"/>
          <w:color w:val="000000"/>
          <w:sz w:val="24"/>
          <w:szCs w:val="24"/>
          <w:lang w:eastAsia="en-GB"/>
        </w:rPr>
        <w:t xml:space="preserve"> </w:t>
      </w:r>
      <w:r w:rsidR="00AF4D76">
        <w:rPr>
          <w:rFonts w:ascii="Times New Roman" w:eastAsia="Times New Roman" w:hAnsi="Times New Roman" w:cs="Times New Roman"/>
          <w:color w:val="000000"/>
          <w:sz w:val="24"/>
          <w:szCs w:val="24"/>
          <w:lang w:eastAsia="en-GB"/>
        </w:rPr>
        <w:t xml:space="preserve">I have </w:t>
      </w:r>
      <w:proofErr w:type="gramStart"/>
      <w:r w:rsidR="00AF4D76">
        <w:rPr>
          <w:rFonts w:ascii="Times New Roman" w:eastAsia="Times New Roman" w:hAnsi="Times New Roman" w:cs="Times New Roman"/>
          <w:color w:val="000000"/>
          <w:sz w:val="24"/>
          <w:szCs w:val="24"/>
          <w:lang w:eastAsia="en-GB"/>
        </w:rPr>
        <w:t>come to the conclusion</w:t>
      </w:r>
      <w:proofErr w:type="gramEnd"/>
      <w:r w:rsidR="00C16A62">
        <w:rPr>
          <w:rFonts w:ascii="Times New Roman" w:eastAsia="Times New Roman" w:hAnsi="Times New Roman" w:cs="Times New Roman"/>
          <w:color w:val="000000"/>
          <w:sz w:val="24"/>
          <w:szCs w:val="24"/>
          <w:lang w:eastAsia="en-GB"/>
        </w:rPr>
        <w:t xml:space="preserve"> that</w:t>
      </w:r>
      <w:r w:rsidR="004B0F3B">
        <w:rPr>
          <w:rFonts w:ascii="Times New Roman" w:eastAsia="Times New Roman" w:hAnsi="Times New Roman" w:cs="Times New Roman"/>
          <w:color w:val="000000"/>
          <w:sz w:val="24"/>
          <w:szCs w:val="24"/>
          <w:lang w:eastAsia="en-GB"/>
        </w:rPr>
        <w:t xml:space="preserve"> I wish to pursue a career </w:t>
      </w:r>
      <w:r w:rsidR="00AF4D76">
        <w:rPr>
          <w:rFonts w:ascii="Times New Roman" w:eastAsia="Times New Roman" w:hAnsi="Times New Roman" w:cs="Times New Roman"/>
          <w:color w:val="000000"/>
          <w:sz w:val="24"/>
          <w:szCs w:val="24"/>
          <w:lang w:eastAsia="en-GB"/>
        </w:rPr>
        <w:t>with</w:t>
      </w:r>
      <w:r w:rsidR="004B0F3B">
        <w:rPr>
          <w:rFonts w:ascii="Times New Roman" w:eastAsia="Times New Roman" w:hAnsi="Times New Roman" w:cs="Times New Roman"/>
          <w:color w:val="000000"/>
          <w:sz w:val="24"/>
          <w:szCs w:val="24"/>
          <w:lang w:eastAsia="en-GB"/>
        </w:rPr>
        <w:t>in t</w:t>
      </w:r>
      <w:r w:rsidR="003C667F">
        <w:rPr>
          <w:rFonts w:ascii="Times New Roman" w:eastAsia="Times New Roman" w:hAnsi="Times New Roman" w:cs="Times New Roman"/>
          <w:color w:val="000000"/>
          <w:sz w:val="24"/>
          <w:szCs w:val="24"/>
          <w:lang w:eastAsia="en-GB"/>
        </w:rPr>
        <w:t>his area.</w:t>
      </w:r>
      <w:r w:rsidR="00022999">
        <w:rPr>
          <w:rFonts w:ascii="Times New Roman" w:eastAsia="Times New Roman" w:hAnsi="Times New Roman" w:cs="Times New Roman"/>
          <w:color w:val="000000"/>
          <w:sz w:val="24"/>
          <w:szCs w:val="24"/>
          <w:lang w:eastAsia="en-GB"/>
        </w:rPr>
        <w:t xml:space="preserve">  </w:t>
      </w:r>
    </w:p>
    <w:p w14:paraId="407179AA" w14:textId="5C554F30" w:rsidR="001F74CA" w:rsidRDefault="001F74CA" w:rsidP="00AC1567">
      <w:pPr>
        <w:spacing w:after="0"/>
        <w:jc w:val="both"/>
        <w:rPr>
          <w:rFonts w:ascii="Times New Roman" w:eastAsia="Times New Roman" w:hAnsi="Times New Roman" w:cs="Times New Roman"/>
          <w:color w:val="000000"/>
          <w:sz w:val="24"/>
          <w:szCs w:val="24"/>
          <w:lang w:eastAsia="en-GB"/>
        </w:rPr>
      </w:pPr>
    </w:p>
    <w:p w14:paraId="7E687A14" w14:textId="70D664DC" w:rsidR="006F419C" w:rsidRDefault="001F74CA" w:rsidP="00F37E1D">
      <w:pPr>
        <w:spacing w:after="0"/>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Indivi</w:t>
      </w:r>
      <w:r w:rsidR="006E0D2E">
        <w:rPr>
          <w:rFonts w:ascii="Times New Roman" w:eastAsia="Times New Roman" w:hAnsi="Times New Roman" w:cs="Times New Roman"/>
          <w:color w:val="000000"/>
          <w:sz w:val="24"/>
          <w:szCs w:val="24"/>
          <w:lang w:eastAsia="en-GB"/>
        </w:rPr>
        <w:t xml:space="preserve">dual professionals were chosen for the Child </w:t>
      </w:r>
      <w:r w:rsidR="00E55C3B">
        <w:rPr>
          <w:rFonts w:ascii="Times New Roman" w:eastAsia="Times New Roman" w:hAnsi="Times New Roman" w:cs="Times New Roman"/>
          <w:color w:val="000000"/>
          <w:sz w:val="24"/>
          <w:szCs w:val="24"/>
          <w:lang w:eastAsia="en-GB"/>
        </w:rPr>
        <w:t>P</w:t>
      </w:r>
      <w:r w:rsidR="006E0D2E">
        <w:rPr>
          <w:rFonts w:ascii="Times New Roman" w:eastAsia="Times New Roman" w:hAnsi="Times New Roman" w:cs="Times New Roman"/>
          <w:color w:val="000000"/>
          <w:sz w:val="24"/>
          <w:szCs w:val="24"/>
          <w:lang w:eastAsia="en-GB"/>
        </w:rPr>
        <w:t xml:space="preserve">rotection </w:t>
      </w:r>
      <w:r w:rsidR="00E55C3B">
        <w:rPr>
          <w:rFonts w:ascii="Times New Roman" w:eastAsia="Times New Roman" w:hAnsi="Times New Roman" w:cs="Times New Roman"/>
          <w:color w:val="000000"/>
          <w:sz w:val="24"/>
          <w:szCs w:val="24"/>
          <w:lang w:eastAsia="en-GB"/>
        </w:rPr>
        <w:t xml:space="preserve">conference </w:t>
      </w:r>
      <w:r w:rsidR="006E0D2E">
        <w:rPr>
          <w:rFonts w:ascii="Times New Roman" w:eastAsia="Times New Roman" w:hAnsi="Times New Roman" w:cs="Times New Roman"/>
          <w:color w:val="000000"/>
          <w:sz w:val="24"/>
          <w:szCs w:val="24"/>
          <w:lang w:eastAsia="en-GB"/>
        </w:rPr>
        <w:t xml:space="preserve">and my role was decided collectively </w:t>
      </w:r>
      <w:r w:rsidR="00DE2A70">
        <w:rPr>
          <w:rFonts w:ascii="Times New Roman" w:eastAsia="Times New Roman" w:hAnsi="Times New Roman" w:cs="Times New Roman"/>
          <w:color w:val="000000"/>
          <w:sz w:val="24"/>
          <w:szCs w:val="24"/>
          <w:lang w:eastAsia="en-GB"/>
        </w:rPr>
        <w:t xml:space="preserve">to play the Key Worker </w:t>
      </w:r>
      <w:r w:rsidR="00A64892">
        <w:rPr>
          <w:rFonts w:ascii="Times New Roman" w:eastAsia="Times New Roman" w:hAnsi="Times New Roman" w:cs="Times New Roman"/>
          <w:color w:val="000000"/>
          <w:sz w:val="24"/>
          <w:szCs w:val="24"/>
          <w:lang w:eastAsia="en-GB"/>
        </w:rPr>
        <w:t xml:space="preserve">of the nursey </w:t>
      </w:r>
      <w:r w:rsidR="00DE2A70">
        <w:rPr>
          <w:rFonts w:ascii="Times New Roman" w:eastAsia="Times New Roman" w:hAnsi="Times New Roman" w:cs="Times New Roman"/>
          <w:color w:val="000000"/>
          <w:sz w:val="24"/>
          <w:szCs w:val="24"/>
          <w:lang w:eastAsia="en-GB"/>
        </w:rPr>
        <w:t>for the eldest child.</w:t>
      </w:r>
      <w:r w:rsidR="008B2B55">
        <w:rPr>
          <w:rFonts w:ascii="Times New Roman" w:eastAsia="Times New Roman" w:hAnsi="Times New Roman" w:cs="Times New Roman"/>
          <w:color w:val="000000"/>
          <w:sz w:val="24"/>
          <w:szCs w:val="24"/>
          <w:lang w:eastAsia="en-GB"/>
        </w:rPr>
        <w:t xml:space="preserve">  </w:t>
      </w:r>
      <w:r w:rsidR="008B2B55">
        <w:rPr>
          <w:rFonts w:ascii="Times New Roman" w:eastAsia="Times New Roman" w:hAnsi="Times New Roman" w:cs="Times New Roman"/>
          <w:color w:val="000000"/>
          <w:sz w:val="24"/>
          <w:szCs w:val="24"/>
          <w:lang w:eastAsia="en-GB"/>
        </w:rPr>
        <w:t>Previously I had attended a safeguarding course through the creche I worked for last year.  Whilst learn</w:t>
      </w:r>
      <w:r w:rsidR="00E55C3B">
        <w:rPr>
          <w:rFonts w:ascii="Times New Roman" w:eastAsia="Times New Roman" w:hAnsi="Times New Roman" w:cs="Times New Roman"/>
          <w:color w:val="000000"/>
          <w:sz w:val="24"/>
          <w:szCs w:val="24"/>
          <w:lang w:eastAsia="en-GB"/>
        </w:rPr>
        <w:t>ing</w:t>
      </w:r>
      <w:r w:rsidR="008B2B55">
        <w:rPr>
          <w:rFonts w:ascii="Times New Roman" w:eastAsia="Times New Roman" w:hAnsi="Times New Roman" w:cs="Times New Roman"/>
          <w:color w:val="000000"/>
          <w:sz w:val="24"/>
          <w:szCs w:val="24"/>
          <w:lang w:eastAsia="en-GB"/>
        </w:rPr>
        <w:t xml:space="preserve"> about procedures, I did not learn why these procedures came into force and that often a small child had died to bring these new legislations </w:t>
      </w:r>
      <w:r w:rsidR="009C10BB">
        <w:rPr>
          <w:rFonts w:ascii="Times New Roman" w:eastAsia="Times New Roman" w:hAnsi="Times New Roman" w:cs="Times New Roman"/>
          <w:color w:val="000000"/>
          <w:sz w:val="24"/>
          <w:szCs w:val="24"/>
          <w:lang w:eastAsia="en-GB"/>
        </w:rPr>
        <w:t xml:space="preserve">to come </w:t>
      </w:r>
      <w:r w:rsidR="008B2B55">
        <w:rPr>
          <w:rFonts w:ascii="Times New Roman" w:eastAsia="Times New Roman" w:hAnsi="Times New Roman" w:cs="Times New Roman"/>
          <w:color w:val="000000"/>
          <w:sz w:val="24"/>
          <w:szCs w:val="24"/>
          <w:lang w:eastAsia="en-GB"/>
        </w:rPr>
        <w:t>into force.</w:t>
      </w:r>
      <w:r w:rsidR="00822C97">
        <w:rPr>
          <w:rFonts w:ascii="Times New Roman" w:eastAsia="Times New Roman" w:hAnsi="Times New Roman" w:cs="Times New Roman"/>
          <w:color w:val="000000"/>
          <w:sz w:val="24"/>
          <w:szCs w:val="24"/>
          <w:lang w:eastAsia="en-GB"/>
        </w:rPr>
        <w:t xml:space="preserve">  This will be </w:t>
      </w:r>
      <w:r w:rsidR="006F419C">
        <w:rPr>
          <w:rFonts w:ascii="Times New Roman" w:eastAsia="Times New Roman" w:hAnsi="Times New Roman" w:cs="Times New Roman"/>
          <w:color w:val="000000"/>
          <w:sz w:val="24"/>
          <w:szCs w:val="24"/>
          <w:lang w:eastAsia="en-GB"/>
        </w:rPr>
        <w:t>discussed further on in the paper.</w:t>
      </w:r>
      <w:r w:rsidR="00571A72">
        <w:rPr>
          <w:rFonts w:ascii="Times New Roman" w:eastAsia="Times New Roman" w:hAnsi="Times New Roman" w:cs="Times New Roman"/>
          <w:color w:val="000000"/>
          <w:sz w:val="24"/>
          <w:szCs w:val="24"/>
          <w:lang w:eastAsia="en-GB"/>
        </w:rPr>
        <w:t xml:space="preserve">  </w:t>
      </w:r>
    </w:p>
    <w:p w14:paraId="521AAC97" w14:textId="77777777" w:rsidR="00B96FC2" w:rsidRDefault="00B96FC2" w:rsidP="00F37E1D">
      <w:pPr>
        <w:spacing w:after="0"/>
        <w:jc w:val="both"/>
        <w:rPr>
          <w:rFonts w:ascii="Times New Roman" w:hAnsi="Times New Roman" w:cs="Times New Roman"/>
          <w:color w:val="FF0000"/>
          <w:sz w:val="24"/>
          <w:szCs w:val="24"/>
        </w:rPr>
      </w:pPr>
    </w:p>
    <w:p w14:paraId="6BE84095" w14:textId="21F5145B" w:rsidR="008547A3" w:rsidRDefault="00E83728" w:rsidP="00F37E1D">
      <w:pPr>
        <w:spacing w:after="0"/>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For my reflection of the Child Protection Conference I decided to use the </w:t>
      </w:r>
      <w:r w:rsidR="00222EE6">
        <w:rPr>
          <w:rFonts w:ascii="Times New Roman" w:eastAsia="Times New Roman" w:hAnsi="Times New Roman" w:cs="Times New Roman"/>
          <w:color w:val="000000"/>
          <w:sz w:val="24"/>
          <w:szCs w:val="24"/>
          <w:lang w:eastAsia="en-GB"/>
        </w:rPr>
        <w:t xml:space="preserve">six steps </w:t>
      </w:r>
      <w:r>
        <w:rPr>
          <w:rFonts w:ascii="Times New Roman" w:eastAsia="Times New Roman" w:hAnsi="Times New Roman" w:cs="Times New Roman"/>
          <w:color w:val="000000"/>
          <w:sz w:val="24"/>
          <w:szCs w:val="24"/>
          <w:lang w:eastAsia="en-GB"/>
        </w:rPr>
        <w:t xml:space="preserve">Gibbs </w:t>
      </w:r>
      <w:r w:rsidR="00351495">
        <w:rPr>
          <w:rFonts w:ascii="Times New Roman" w:eastAsia="Times New Roman" w:hAnsi="Times New Roman" w:cs="Times New Roman"/>
          <w:color w:val="000000"/>
          <w:sz w:val="24"/>
          <w:szCs w:val="24"/>
          <w:lang w:eastAsia="en-GB"/>
        </w:rPr>
        <w:t>(1998) model of reflection.</w:t>
      </w:r>
    </w:p>
    <w:p w14:paraId="14789BCF" w14:textId="54ECED11" w:rsidR="00912615" w:rsidRDefault="006D0DD3" w:rsidP="00F37E1D">
      <w:pPr>
        <w:spacing w:after="0"/>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Description: -</w:t>
      </w:r>
      <w:r w:rsidR="009274BE">
        <w:rPr>
          <w:rFonts w:ascii="Times New Roman" w:eastAsia="Times New Roman" w:hAnsi="Times New Roman" w:cs="Times New Roman"/>
          <w:color w:val="000000"/>
          <w:sz w:val="24"/>
          <w:szCs w:val="24"/>
          <w:lang w:eastAsia="en-GB"/>
        </w:rPr>
        <w:t xml:space="preserve"> To work together with </w:t>
      </w:r>
      <w:r w:rsidR="0040130D">
        <w:rPr>
          <w:rFonts w:ascii="Times New Roman" w:eastAsia="Times New Roman" w:hAnsi="Times New Roman" w:cs="Times New Roman"/>
          <w:color w:val="000000"/>
          <w:sz w:val="24"/>
          <w:szCs w:val="24"/>
          <w:lang w:eastAsia="en-GB"/>
        </w:rPr>
        <w:t xml:space="preserve">two other students to </w:t>
      </w:r>
      <w:r w:rsidR="00871D1C">
        <w:rPr>
          <w:rFonts w:ascii="Times New Roman" w:eastAsia="Times New Roman" w:hAnsi="Times New Roman" w:cs="Times New Roman"/>
          <w:color w:val="000000"/>
          <w:sz w:val="24"/>
          <w:szCs w:val="24"/>
          <w:lang w:eastAsia="en-GB"/>
        </w:rPr>
        <w:t>play rol</w:t>
      </w:r>
      <w:r w:rsidR="00FA219B">
        <w:rPr>
          <w:rFonts w:ascii="Times New Roman" w:eastAsia="Times New Roman" w:hAnsi="Times New Roman" w:cs="Times New Roman"/>
          <w:color w:val="000000"/>
          <w:sz w:val="24"/>
          <w:szCs w:val="24"/>
          <w:lang w:eastAsia="en-GB"/>
        </w:rPr>
        <w:t>es within an initial Child Protection Case.</w:t>
      </w:r>
      <w:r w:rsidR="0001295E">
        <w:rPr>
          <w:rFonts w:ascii="Times New Roman" w:eastAsia="Times New Roman" w:hAnsi="Times New Roman" w:cs="Times New Roman"/>
          <w:color w:val="000000"/>
          <w:sz w:val="24"/>
          <w:szCs w:val="24"/>
          <w:lang w:eastAsia="en-GB"/>
        </w:rPr>
        <w:t xml:space="preserve"> </w:t>
      </w:r>
      <w:r w:rsidR="000F15FA">
        <w:rPr>
          <w:rFonts w:ascii="Times New Roman" w:eastAsia="Times New Roman" w:hAnsi="Times New Roman" w:cs="Times New Roman"/>
          <w:color w:val="000000"/>
          <w:sz w:val="24"/>
          <w:szCs w:val="24"/>
          <w:lang w:eastAsia="en-GB"/>
        </w:rPr>
        <w:t>Gaining experience in Multi-agency</w:t>
      </w:r>
      <w:r w:rsidR="00AA282C">
        <w:rPr>
          <w:rFonts w:ascii="Times New Roman" w:eastAsia="Times New Roman" w:hAnsi="Times New Roman" w:cs="Times New Roman"/>
          <w:color w:val="000000"/>
          <w:sz w:val="24"/>
          <w:szCs w:val="24"/>
          <w:lang w:eastAsia="en-GB"/>
        </w:rPr>
        <w:t xml:space="preserve"> and multi-disciplinary</w:t>
      </w:r>
      <w:r w:rsidR="000F15FA">
        <w:rPr>
          <w:rFonts w:ascii="Times New Roman" w:eastAsia="Times New Roman" w:hAnsi="Times New Roman" w:cs="Times New Roman"/>
          <w:color w:val="000000"/>
          <w:sz w:val="24"/>
          <w:szCs w:val="24"/>
          <w:lang w:eastAsia="en-GB"/>
        </w:rPr>
        <w:t xml:space="preserve"> working </w:t>
      </w:r>
    </w:p>
    <w:p w14:paraId="141A5156" w14:textId="234D37AB" w:rsidR="008D4428" w:rsidRDefault="006D0DD3" w:rsidP="00F37E1D">
      <w:pPr>
        <w:spacing w:after="0"/>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Feelings: -</w:t>
      </w:r>
      <w:r w:rsidR="00912615">
        <w:rPr>
          <w:rFonts w:ascii="Times New Roman" w:eastAsia="Times New Roman" w:hAnsi="Times New Roman" w:cs="Times New Roman"/>
          <w:color w:val="000000"/>
          <w:sz w:val="24"/>
          <w:szCs w:val="24"/>
          <w:lang w:eastAsia="en-GB"/>
        </w:rPr>
        <w:t xml:space="preserve"> I initially felt nervous about working with two students as the only other previous </w:t>
      </w:r>
      <w:r w:rsidR="008D4428">
        <w:rPr>
          <w:rFonts w:ascii="Times New Roman" w:eastAsia="Times New Roman" w:hAnsi="Times New Roman" w:cs="Times New Roman"/>
          <w:color w:val="000000"/>
          <w:sz w:val="24"/>
          <w:szCs w:val="24"/>
          <w:lang w:eastAsia="en-GB"/>
        </w:rPr>
        <w:t>experience I had was working with one other student.  I had worked very well with this person and I wasn’t sure how the dynamic would work as a three.</w:t>
      </w:r>
    </w:p>
    <w:p w14:paraId="659EE4A0" w14:textId="684D8ECD" w:rsidR="00786740" w:rsidRDefault="006D0DD3" w:rsidP="00F37E1D">
      <w:pPr>
        <w:spacing w:after="0"/>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Evaluation: -</w:t>
      </w:r>
      <w:r w:rsidR="00935DFC">
        <w:rPr>
          <w:rFonts w:ascii="Times New Roman" w:eastAsia="Times New Roman" w:hAnsi="Times New Roman" w:cs="Times New Roman"/>
          <w:color w:val="000000"/>
          <w:sz w:val="24"/>
          <w:szCs w:val="24"/>
          <w:lang w:eastAsia="en-GB"/>
        </w:rPr>
        <w:t xml:space="preserve"> </w:t>
      </w:r>
      <w:r w:rsidR="00094A1E">
        <w:rPr>
          <w:rFonts w:ascii="Times New Roman" w:eastAsia="Times New Roman" w:hAnsi="Times New Roman" w:cs="Times New Roman"/>
          <w:color w:val="000000"/>
          <w:sz w:val="24"/>
          <w:szCs w:val="24"/>
          <w:lang w:eastAsia="en-GB"/>
        </w:rPr>
        <w:t>Preparation for the role as key worker for the group discussion brought on several new learning experiences.  Putting the scenario together was difficult at times as I have not worked as a group before.  We each live in different areas and this was initially challenging but making a timetable to meet in person or group what’s app to discuss overcame these issues.  What worked very well was sharing the word document so each team member could see updates to the document and give feedback where needed.  The practice of this group activity has given me courage and confidence to be able to do this in the future.  However, what I did find difficult was not reading from my notes.  My memory is not as it used to be.  I was worried I would lose my train of thought as I didn’t have a firm memory having not experienced the scenario in real-life.</w:t>
      </w:r>
      <w:r w:rsidR="000165FE">
        <w:rPr>
          <w:rFonts w:ascii="Times New Roman" w:eastAsia="Times New Roman" w:hAnsi="Times New Roman" w:cs="Times New Roman"/>
          <w:color w:val="000000"/>
          <w:sz w:val="24"/>
          <w:szCs w:val="24"/>
          <w:lang w:eastAsia="en-GB"/>
        </w:rPr>
        <w:t xml:space="preserve">  I felt a pressure not to let my team members down.  That however was not from them.</w:t>
      </w:r>
    </w:p>
    <w:p w14:paraId="0814214D" w14:textId="407E141A" w:rsidR="00AC7F8E" w:rsidRDefault="006D0DD3" w:rsidP="00F37E1D">
      <w:pPr>
        <w:spacing w:after="0"/>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Analysis: -</w:t>
      </w:r>
      <w:r w:rsidR="00AC7F8E">
        <w:rPr>
          <w:rFonts w:ascii="Times New Roman" w:eastAsia="Times New Roman" w:hAnsi="Times New Roman" w:cs="Times New Roman"/>
          <w:color w:val="000000"/>
          <w:sz w:val="24"/>
          <w:szCs w:val="24"/>
          <w:lang w:eastAsia="en-GB"/>
        </w:rPr>
        <w:t xml:space="preserve"> I now know I am a good team player.</w:t>
      </w:r>
    </w:p>
    <w:p w14:paraId="3FD5ED1B" w14:textId="2F8AFF04" w:rsidR="006D0DD3" w:rsidRDefault="006D0DD3" w:rsidP="00F37E1D">
      <w:pPr>
        <w:spacing w:after="0"/>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Conclusion</w:t>
      </w:r>
      <w:r w:rsidR="00AF747F">
        <w:rPr>
          <w:rFonts w:ascii="Times New Roman" w:eastAsia="Times New Roman" w:hAnsi="Times New Roman" w:cs="Times New Roman"/>
          <w:color w:val="000000"/>
          <w:sz w:val="24"/>
          <w:szCs w:val="24"/>
          <w:lang w:eastAsia="en-GB"/>
        </w:rPr>
        <w:t xml:space="preserve">: - </w:t>
      </w:r>
      <w:r w:rsidR="000060F1">
        <w:rPr>
          <w:rFonts w:ascii="Times New Roman" w:eastAsia="Times New Roman" w:hAnsi="Times New Roman" w:cs="Times New Roman"/>
          <w:color w:val="000000"/>
          <w:sz w:val="24"/>
          <w:szCs w:val="24"/>
          <w:lang w:eastAsia="en-GB"/>
        </w:rPr>
        <w:t xml:space="preserve">I could have been more confident in my ability </w:t>
      </w:r>
      <w:r w:rsidR="00B96FC2">
        <w:rPr>
          <w:rFonts w:ascii="Times New Roman" w:eastAsia="Times New Roman" w:hAnsi="Times New Roman" w:cs="Times New Roman"/>
          <w:color w:val="000000"/>
          <w:sz w:val="24"/>
          <w:szCs w:val="24"/>
          <w:lang w:eastAsia="en-GB"/>
        </w:rPr>
        <w:t>and knowledge.</w:t>
      </w:r>
    </w:p>
    <w:p w14:paraId="0266085C" w14:textId="3B389138" w:rsidR="00B96FC2" w:rsidRDefault="00B96FC2" w:rsidP="00F37E1D">
      <w:pPr>
        <w:spacing w:after="0"/>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Action plan</w:t>
      </w:r>
      <w:r w:rsidR="00521D32">
        <w:rPr>
          <w:rFonts w:ascii="Times New Roman" w:eastAsia="Times New Roman" w:hAnsi="Times New Roman" w:cs="Times New Roman"/>
          <w:color w:val="000000"/>
          <w:sz w:val="24"/>
          <w:szCs w:val="24"/>
          <w:lang w:eastAsia="en-GB"/>
        </w:rPr>
        <w:t>: - Actions for the future would be to have more key point and have the confidence to speak more freely.</w:t>
      </w:r>
    </w:p>
    <w:p w14:paraId="0427E245" w14:textId="393C09F5" w:rsidR="006C0DED" w:rsidRDefault="006C0DED" w:rsidP="00F37E1D">
      <w:pPr>
        <w:spacing w:after="0"/>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lastRenderedPageBreak/>
        <w:t>Having had experience of being a key worker I found the role easy to play</w:t>
      </w:r>
      <w:r w:rsidR="00AB0746">
        <w:rPr>
          <w:rFonts w:ascii="Times New Roman" w:eastAsia="Times New Roman" w:hAnsi="Times New Roman" w:cs="Times New Roman"/>
          <w:color w:val="000000"/>
          <w:sz w:val="24"/>
          <w:szCs w:val="24"/>
          <w:lang w:eastAsia="en-GB"/>
        </w:rPr>
        <w:t xml:space="preserve"> </w:t>
      </w:r>
      <w:r w:rsidR="001D1DCC">
        <w:rPr>
          <w:rFonts w:ascii="Times New Roman" w:eastAsia="Times New Roman" w:hAnsi="Times New Roman" w:cs="Times New Roman"/>
          <w:color w:val="000000"/>
          <w:sz w:val="24"/>
          <w:szCs w:val="24"/>
          <w:lang w:eastAsia="en-GB"/>
        </w:rPr>
        <w:t>running through the daily routine of a creche.  How</w:t>
      </w:r>
      <w:r w:rsidR="000C684A">
        <w:rPr>
          <w:rFonts w:ascii="Times New Roman" w:eastAsia="Times New Roman" w:hAnsi="Times New Roman" w:cs="Times New Roman"/>
          <w:color w:val="000000"/>
          <w:sz w:val="24"/>
          <w:szCs w:val="24"/>
          <w:lang w:eastAsia="en-GB"/>
        </w:rPr>
        <w:t>e</w:t>
      </w:r>
      <w:r w:rsidR="001D1DCC">
        <w:rPr>
          <w:rFonts w:ascii="Times New Roman" w:eastAsia="Times New Roman" w:hAnsi="Times New Roman" w:cs="Times New Roman"/>
          <w:color w:val="000000"/>
          <w:sz w:val="24"/>
          <w:szCs w:val="24"/>
          <w:lang w:eastAsia="en-GB"/>
        </w:rPr>
        <w:t>ver</w:t>
      </w:r>
      <w:r w:rsidR="00BB0199">
        <w:rPr>
          <w:rFonts w:ascii="Times New Roman" w:eastAsia="Times New Roman" w:hAnsi="Times New Roman" w:cs="Times New Roman"/>
          <w:color w:val="000000"/>
          <w:sz w:val="24"/>
          <w:szCs w:val="24"/>
          <w:lang w:eastAsia="en-GB"/>
        </w:rPr>
        <w:t xml:space="preserve">, </w:t>
      </w:r>
      <w:r>
        <w:rPr>
          <w:rFonts w:ascii="Times New Roman" w:eastAsia="Times New Roman" w:hAnsi="Times New Roman" w:cs="Times New Roman"/>
          <w:color w:val="000000"/>
          <w:sz w:val="24"/>
          <w:szCs w:val="24"/>
          <w:lang w:eastAsia="en-GB"/>
        </w:rPr>
        <w:t xml:space="preserve">I had no previous experience of having to write a sequence of events and a report. I have had some prior experience of the role of a health visitor would play.  And further knowledge and experience of the social worker role.   This would </w:t>
      </w:r>
      <w:r w:rsidR="00DE1646">
        <w:rPr>
          <w:rFonts w:ascii="Times New Roman" w:eastAsia="Times New Roman" w:hAnsi="Times New Roman" w:cs="Times New Roman"/>
          <w:color w:val="000000"/>
          <w:sz w:val="24"/>
          <w:szCs w:val="24"/>
          <w:lang w:eastAsia="en-GB"/>
        </w:rPr>
        <w:t xml:space="preserve">have </w:t>
      </w:r>
      <w:r>
        <w:rPr>
          <w:rFonts w:ascii="Times New Roman" w:eastAsia="Times New Roman" w:hAnsi="Times New Roman" w:cs="Times New Roman"/>
          <w:color w:val="000000"/>
          <w:sz w:val="24"/>
          <w:szCs w:val="24"/>
          <w:lang w:eastAsia="en-GB"/>
        </w:rPr>
        <w:t>be</w:t>
      </w:r>
      <w:r w:rsidR="00DE1646">
        <w:rPr>
          <w:rFonts w:ascii="Times New Roman" w:eastAsia="Times New Roman" w:hAnsi="Times New Roman" w:cs="Times New Roman"/>
          <w:color w:val="000000"/>
          <w:sz w:val="24"/>
          <w:szCs w:val="24"/>
          <w:lang w:eastAsia="en-GB"/>
        </w:rPr>
        <w:t>en</w:t>
      </w:r>
      <w:r>
        <w:rPr>
          <w:rFonts w:ascii="Times New Roman" w:eastAsia="Times New Roman" w:hAnsi="Times New Roman" w:cs="Times New Roman"/>
          <w:color w:val="000000"/>
          <w:sz w:val="24"/>
          <w:szCs w:val="24"/>
          <w:lang w:eastAsia="en-GB"/>
        </w:rPr>
        <w:t xml:space="preserve"> on a personal level with my Daughter having a similar situation with a panel of</w:t>
      </w:r>
      <w:r w:rsidR="00DE1646">
        <w:rPr>
          <w:rFonts w:ascii="Times New Roman" w:eastAsia="Times New Roman" w:hAnsi="Times New Roman" w:cs="Times New Roman"/>
          <w:color w:val="000000"/>
          <w:sz w:val="24"/>
          <w:szCs w:val="24"/>
          <w:lang w:eastAsia="en-GB"/>
        </w:rPr>
        <w:t xml:space="preserve"> mult</w:t>
      </w:r>
      <w:r w:rsidR="00AF0500">
        <w:rPr>
          <w:rFonts w:ascii="Times New Roman" w:eastAsia="Times New Roman" w:hAnsi="Times New Roman" w:cs="Times New Roman"/>
          <w:color w:val="000000"/>
          <w:sz w:val="24"/>
          <w:szCs w:val="24"/>
          <w:lang w:eastAsia="en-GB"/>
        </w:rPr>
        <w:t>i</w:t>
      </w:r>
      <w:r w:rsidR="00DE1646">
        <w:rPr>
          <w:rFonts w:ascii="Times New Roman" w:eastAsia="Times New Roman" w:hAnsi="Times New Roman" w:cs="Times New Roman"/>
          <w:color w:val="000000"/>
          <w:sz w:val="24"/>
          <w:szCs w:val="24"/>
          <w:lang w:eastAsia="en-GB"/>
        </w:rPr>
        <w:t xml:space="preserve">-agency </w:t>
      </w:r>
      <w:r>
        <w:rPr>
          <w:rFonts w:ascii="Times New Roman" w:eastAsia="Times New Roman" w:hAnsi="Times New Roman" w:cs="Times New Roman"/>
          <w:color w:val="000000"/>
          <w:sz w:val="24"/>
          <w:szCs w:val="24"/>
          <w:lang w:eastAsia="en-GB"/>
        </w:rPr>
        <w:t>professionals</w:t>
      </w:r>
      <w:r w:rsidR="00AF0500">
        <w:rPr>
          <w:rFonts w:ascii="Times New Roman" w:eastAsia="Times New Roman" w:hAnsi="Times New Roman" w:cs="Times New Roman"/>
          <w:color w:val="000000"/>
          <w:sz w:val="24"/>
          <w:szCs w:val="24"/>
          <w:lang w:eastAsia="en-GB"/>
        </w:rPr>
        <w:t>.</w:t>
      </w:r>
      <w:r>
        <w:rPr>
          <w:rFonts w:ascii="Times New Roman" w:eastAsia="Times New Roman" w:hAnsi="Times New Roman" w:cs="Times New Roman"/>
          <w:color w:val="000000"/>
          <w:sz w:val="24"/>
          <w:szCs w:val="24"/>
          <w:lang w:eastAsia="en-GB"/>
        </w:rPr>
        <w:t xml:space="preserve"> Our situation was one where the adoption process decision was decided</w:t>
      </w:r>
      <w:r w:rsidR="006C6C3A">
        <w:rPr>
          <w:rFonts w:ascii="Times New Roman" w:eastAsia="Times New Roman" w:hAnsi="Times New Roman" w:cs="Times New Roman"/>
          <w:color w:val="000000"/>
          <w:sz w:val="24"/>
          <w:szCs w:val="24"/>
          <w:lang w:eastAsia="en-GB"/>
        </w:rPr>
        <w:t xml:space="preserve"> </w:t>
      </w:r>
      <w:r w:rsidR="006C6C3A">
        <w:rPr>
          <w:rFonts w:ascii="Times New Roman" w:eastAsia="Times New Roman" w:hAnsi="Times New Roman" w:cs="Times New Roman"/>
          <w:color w:val="000000"/>
          <w:sz w:val="24"/>
          <w:szCs w:val="24"/>
          <w:lang w:eastAsia="en-GB"/>
        </w:rPr>
        <w:t>but not from the beginning of a child protection conference.</w:t>
      </w:r>
      <w:r>
        <w:rPr>
          <w:rFonts w:ascii="Times New Roman" w:eastAsia="Times New Roman" w:hAnsi="Times New Roman" w:cs="Times New Roman"/>
          <w:color w:val="000000"/>
          <w:sz w:val="24"/>
          <w:szCs w:val="24"/>
          <w:lang w:eastAsia="en-GB"/>
        </w:rPr>
        <w:t xml:space="preserve">  The scenario was very similar with select committee of people deciding where my daughter’s future would lie.  Reports by social workers for myself, my daughter, the birth parents and the foster carers were given, and statements were read I was also questioned.  This however was more of a formality as I the decision had already been decided previously</w:t>
      </w:r>
      <w:r w:rsidR="00B83C1B">
        <w:rPr>
          <w:rFonts w:ascii="Times New Roman" w:eastAsia="Times New Roman" w:hAnsi="Times New Roman" w:cs="Times New Roman"/>
          <w:color w:val="000000"/>
          <w:sz w:val="24"/>
          <w:szCs w:val="24"/>
          <w:lang w:eastAsia="en-GB"/>
        </w:rPr>
        <w:t xml:space="preserve"> by the same individuals without myself </w:t>
      </w:r>
      <w:r w:rsidR="00E72EAF">
        <w:rPr>
          <w:rFonts w:ascii="Times New Roman" w:eastAsia="Times New Roman" w:hAnsi="Times New Roman" w:cs="Times New Roman"/>
          <w:color w:val="000000"/>
          <w:sz w:val="24"/>
          <w:szCs w:val="24"/>
          <w:lang w:eastAsia="en-GB"/>
        </w:rPr>
        <w:t>being present.</w:t>
      </w:r>
      <w:r>
        <w:rPr>
          <w:rFonts w:ascii="Times New Roman" w:eastAsia="Times New Roman" w:hAnsi="Times New Roman" w:cs="Times New Roman"/>
          <w:color w:val="000000"/>
          <w:sz w:val="24"/>
          <w:szCs w:val="24"/>
          <w:lang w:eastAsia="en-GB"/>
        </w:rPr>
        <w:t xml:space="preserve"> The main difference </w:t>
      </w:r>
      <w:r w:rsidR="00D879AD">
        <w:rPr>
          <w:rFonts w:ascii="Times New Roman" w:eastAsia="Times New Roman" w:hAnsi="Times New Roman" w:cs="Times New Roman"/>
          <w:color w:val="000000"/>
          <w:sz w:val="24"/>
          <w:szCs w:val="24"/>
          <w:lang w:eastAsia="en-GB"/>
        </w:rPr>
        <w:t xml:space="preserve">I experienced </w:t>
      </w:r>
      <w:r>
        <w:rPr>
          <w:rFonts w:ascii="Times New Roman" w:eastAsia="Times New Roman" w:hAnsi="Times New Roman" w:cs="Times New Roman"/>
          <w:color w:val="000000"/>
          <w:sz w:val="24"/>
          <w:szCs w:val="24"/>
          <w:lang w:eastAsia="en-GB"/>
        </w:rPr>
        <w:t>with th</w:t>
      </w:r>
      <w:r w:rsidR="00853166">
        <w:rPr>
          <w:rFonts w:ascii="Times New Roman" w:eastAsia="Times New Roman" w:hAnsi="Times New Roman" w:cs="Times New Roman"/>
          <w:color w:val="000000"/>
          <w:sz w:val="24"/>
          <w:szCs w:val="24"/>
          <w:lang w:eastAsia="en-GB"/>
        </w:rPr>
        <w:t>is</w:t>
      </w:r>
      <w:r>
        <w:rPr>
          <w:rFonts w:ascii="Times New Roman" w:eastAsia="Times New Roman" w:hAnsi="Times New Roman" w:cs="Times New Roman"/>
          <w:color w:val="000000"/>
          <w:sz w:val="24"/>
          <w:szCs w:val="24"/>
          <w:lang w:eastAsia="en-GB"/>
        </w:rPr>
        <w:t xml:space="preserve"> Child protection conference is multi-agencies working together to assess and make the decision collectively.  After completing the research</w:t>
      </w:r>
      <w:r w:rsidR="00DA4B83">
        <w:rPr>
          <w:rFonts w:ascii="Times New Roman" w:eastAsia="Times New Roman" w:hAnsi="Times New Roman" w:cs="Times New Roman"/>
          <w:color w:val="000000"/>
          <w:sz w:val="24"/>
          <w:szCs w:val="24"/>
          <w:lang w:eastAsia="en-GB"/>
        </w:rPr>
        <w:t xml:space="preserve"> </w:t>
      </w:r>
      <w:r w:rsidR="008B51FB">
        <w:rPr>
          <w:rFonts w:ascii="Times New Roman" w:eastAsia="Times New Roman" w:hAnsi="Times New Roman" w:cs="Times New Roman"/>
          <w:color w:val="000000"/>
          <w:sz w:val="24"/>
          <w:szCs w:val="24"/>
          <w:lang w:eastAsia="en-GB"/>
        </w:rPr>
        <w:t xml:space="preserve">(Working together </w:t>
      </w:r>
      <w:r w:rsidR="00A90361">
        <w:rPr>
          <w:rFonts w:ascii="Times New Roman" w:eastAsia="Times New Roman" w:hAnsi="Times New Roman" w:cs="Times New Roman"/>
          <w:color w:val="000000"/>
          <w:sz w:val="24"/>
          <w:szCs w:val="24"/>
          <w:lang w:eastAsia="en-GB"/>
        </w:rPr>
        <w:t>2015)</w:t>
      </w:r>
      <w:r>
        <w:rPr>
          <w:rFonts w:ascii="Times New Roman" w:eastAsia="Times New Roman" w:hAnsi="Times New Roman" w:cs="Times New Roman"/>
          <w:color w:val="000000"/>
          <w:sz w:val="24"/>
          <w:szCs w:val="24"/>
          <w:lang w:eastAsia="en-GB"/>
        </w:rPr>
        <w:t xml:space="preserve"> for the group discussion and watching the videos on a mock conference I wasn’t aware that a children protection plan could be put into place</w:t>
      </w:r>
      <w:r w:rsidR="00853166">
        <w:rPr>
          <w:rFonts w:ascii="Times New Roman" w:eastAsia="Times New Roman" w:hAnsi="Times New Roman" w:cs="Times New Roman"/>
          <w:color w:val="000000"/>
          <w:sz w:val="24"/>
          <w:szCs w:val="24"/>
          <w:lang w:eastAsia="en-GB"/>
        </w:rPr>
        <w:t>.  I thought if a referral was mad</w:t>
      </w:r>
      <w:r w:rsidR="00F94152">
        <w:rPr>
          <w:rFonts w:ascii="Times New Roman" w:eastAsia="Times New Roman" w:hAnsi="Times New Roman" w:cs="Times New Roman"/>
          <w:color w:val="000000"/>
          <w:sz w:val="24"/>
          <w:szCs w:val="24"/>
          <w:lang w:eastAsia="en-GB"/>
        </w:rPr>
        <w:t xml:space="preserve">e and the children were assessed </w:t>
      </w:r>
      <w:r w:rsidR="00DA4B83">
        <w:rPr>
          <w:rFonts w:ascii="Times New Roman" w:eastAsia="Times New Roman" w:hAnsi="Times New Roman" w:cs="Times New Roman"/>
          <w:color w:val="000000"/>
          <w:sz w:val="24"/>
          <w:szCs w:val="24"/>
          <w:lang w:eastAsia="en-GB"/>
        </w:rPr>
        <w:t xml:space="preserve">and if needed then be placed into care.  </w:t>
      </w:r>
    </w:p>
    <w:p w14:paraId="65029D51" w14:textId="77777777" w:rsidR="002929F0" w:rsidRDefault="002929F0" w:rsidP="00254C25">
      <w:pPr>
        <w:spacing w:after="0"/>
        <w:jc w:val="both"/>
        <w:rPr>
          <w:rFonts w:ascii="Times New Roman" w:eastAsia="Times New Roman" w:hAnsi="Times New Roman" w:cs="Times New Roman"/>
          <w:color w:val="000000"/>
          <w:sz w:val="24"/>
          <w:szCs w:val="24"/>
          <w:lang w:eastAsia="en-GB"/>
        </w:rPr>
      </w:pPr>
    </w:p>
    <w:p w14:paraId="77D0E243" w14:textId="20EC7EAF" w:rsidR="00FC4BB5" w:rsidRDefault="0015482B" w:rsidP="00477FBE">
      <w:pPr>
        <w:spacing w:after="0"/>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Personally</w:t>
      </w:r>
      <w:r w:rsidR="005C0908">
        <w:rPr>
          <w:rFonts w:ascii="Times New Roman" w:eastAsia="Times New Roman" w:hAnsi="Times New Roman" w:cs="Times New Roman"/>
          <w:color w:val="000000"/>
          <w:sz w:val="24"/>
          <w:szCs w:val="24"/>
          <w:lang w:eastAsia="en-GB"/>
        </w:rPr>
        <w:t>,</w:t>
      </w:r>
      <w:r>
        <w:rPr>
          <w:rFonts w:ascii="Times New Roman" w:eastAsia="Times New Roman" w:hAnsi="Times New Roman" w:cs="Times New Roman"/>
          <w:color w:val="000000"/>
          <w:sz w:val="24"/>
          <w:szCs w:val="24"/>
          <w:lang w:eastAsia="en-GB"/>
        </w:rPr>
        <w:t xml:space="preserve"> I have not dealt with </w:t>
      </w:r>
      <w:r w:rsidR="005C0908">
        <w:rPr>
          <w:rFonts w:ascii="Times New Roman" w:eastAsia="Times New Roman" w:hAnsi="Times New Roman" w:cs="Times New Roman"/>
          <w:color w:val="000000"/>
          <w:sz w:val="24"/>
          <w:szCs w:val="24"/>
          <w:lang w:eastAsia="en-GB"/>
        </w:rPr>
        <w:t>a</w:t>
      </w:r>
      <w:r>
        <w:rPr>
          <w:rFonts w:ascii="Times New Roman" w:eastAsia="Times New Roman" w:hAnsi="Times New Roman" w:cs="Times New Roman"/>
          <w:color w:val="000000"/>
          <w:sz w:val="24"/>
          <w:szCs w:val="24"/>
          <w:lang w:eastAsia="en-GB"/>
        </w:rPr>
        <w:t xml:space="preserve"> safeguarding incident at the </w:t>
      </w:r>
      <w:r w:rsidR="005C0908">
        <w:rPr>
          <w:rFonts w:ascii="Times New Roman" w:eastAsia="Times New Roman" w:hAnsi="Times New Roman" w:cs="Times New Roman"/>
          <w:color w:val="000000"/>
          <w:sz w:val="24"/>
          <w:szCs w:val="24"/>
          <w:lang w:eastAsia="en-GB"/>
        </w:rPr>
        <w:t>creche,</w:t>
      </w:r>
      <w:r>
        <w:rPr>
          <w:rFonts w:ascii="Times New Roman" w:eastAsia="Times New Roman" w:hAnsi="Times New Roman" w:cs="Times New Roman"/>
          <w:color w:val="000000"/>
          <w:sz w:val="24"/>
          <w:szCs w:val="24"/>
          <w:lang w:eastAsia="en-GB"/>
        </w:rPr>
        <w:t xml:space="preserve"> but one </w:t>
      </w:r>
      <w:r w:rsidR="005C0908">
        <w:rPr>
          <w:rFonts w:ascii="Times New Roman" w:eastAsia="Times New Roman" w:hAnsi="Times New Roman" w:cs="Times New Roman"/>
          <w:color w:val="000000"/>
          <w:sz w:val="24"/>
          <w:szCs w:val="24"/>
          <w:lang w:eastAsia="en-GB"/>
        </w:rPr>
        <w:t>did take place while I was working there.</w:t>
      </w:r>
      <w:r w:rsidR="007608D1">
        <w:rPr>
          <w:rFonts w:ascii="Times New Roman" w:eastAsia="Times New Roman" w:hAnsi="Times New Roman" w:cs="Times New Roman"/>
          <w:color w:val="000000"/>
          <w:sz w:val="24"/>
          <w:szCs w:val="24"/>
          <w:lang w:eastAsia="en-GB"/>
        </w:rPr>
        <w:t xml:space="preserve">  </w:t>
      </w:r>
      <w:r w:rsidR="00846591">
        <w:rPr>
          <w:rFonts w:ascii="Times New Roman" w:eastAsia="Times New Roman" w:hAnsi="Times New Roman" w:cs="Times New Roman"/>
          <w:color w:val="000000"/>
          <w:sz w:val="24"/>
          <w:szCs w:val="24"/>
          <w:lang w:eastAsia="en-GB"/>
        </w:rPr>
        <w:t>On reflection of this role play I would not rule out becoming a key worker</w:t>
      </w:r>
      <w:r w:rsidR="00591822">
        <w:rPr>
          <w:rFonts w:ascii="Times New Roman" w:eastAsia="Times New Roman" w:hAnsi="Times New Roman" w:cs="Times New Roman"/>
          <w:color w:val="000000"/>
          <w:sz w:val="24"/>
          <w:szCs w:val="24"/>
          <w:lang w:eastAsia="en-GB"/>
        </w:rPr>
        <w:t>.</w:t>
      </w:r>
      <w:r w:rsidR="00846591">
        <w:rPr>
          <w:rFonts w:ascii="Times New Roman" w:eastAsia="Times New Roman" w:hAnsi="Times New Roman" w:cs="Times New Roman"/>
          <w:color w:val="000000"/>
          <w:sz w:val="24"/>
          <w:szCs w:val="24"/>
          <w:lang w:eastAsia="en-GB"/>
        </w:rPr>
        <w:t xml:space="preserve"> </w:t>
      </w:r>
      <w:r w:rsidR="00AE0865">
        <w:rPr>
          <w:rFonts w:ascii="Times New Roman" w:eastAsia="Times New Roman" w:hAnsi="Times New Roman" w:cs="Times New Roman"/>
          <w:color w:val="000000"/>
          <w:sz w:val="24"/>
          <w:szCs w:val="24"/>
          <w:lang w:eastAsia="en-GB"/>
        </w:rPr>
        <w:t xml:space="preserve">I do </w:t>
      </w:r>
      <w:r w:rsidR="00E0681E">
        <w:rPr>
          <w:rFonts w:ascii="Times New Roman" w:eastAsia="Times New Roman" w:hAnsi="Times New Roman" w:cs="Times New Roman"/>
          <w:color w:val="000000"/>
          <w:sz w:val="24"/>
          <w:szCs w:val="24"/>
          <w:lang w:eastAsia="en-GB"/>
        </w:rPr>
        <w:t>however feel that there is inadequate training given to key worker</w:t>
      </w:r>
      <w:r w:rsidR="00C24A30">
        <w:rPr>
          <w:rFonts w:ascii="Times New Roman" w:eastAsia="Times New Roman" w:hAnsi="Times New Roman" w:cs="Times New Roman"/>
          <w:color w:val="000000"/>
          <w:sz w:val="24"/>
          <w:szCs w:val="24"/>
          <w:lang w:eastAsia="en-GB"/>
        </w:rPr>
        <w:t>s</w:t>
      </w:r>
      <w:r w:rsidR="00E0681E">
        <w:rPr>
          <w:rFonts w:ascii="Times New Roman" w:eastAsia="Times New Roman" w:hAnsi="Times New Roman" w:cs="Times New Roman"/>
          <w:color w:val="000000"/>
          <w:sz w:val="24"/>
          <w:szCs w:val="24"/>
          <w:lang w:eastAsia="en-GB"/>
        </w:rPr>
        <w:t xml:space="preserve"> within </w:t>
      </w:r>
      <w:r w:rsidR="00272BE0">
        <w:rPr>
          <w:rFonts w:ascii="Times New Roman" w:eastAsia="Times New Roman" w:hAnsi="Times New Roman" w:cs="Times New Roman"/>
          <w:color w:val="000000"/>
          <w:sz w:val="24"/>
          <w:szCs w:val="24"/>
          <w:lang w:eastAsia="en-GB"/>
        </w:rPr>
        <w:t>a creche.</w:t>
      </w:r>
      <w:r w:rsidR="00C24A30">
        <w:rPr>
          <w:rFonts w:ascii="Times New Roman" w:eastAsia="Times New Roman" w:hAnsi="Times New Roman" w:cs="Times New Roman"/>
          <w:color w:val="000000"/>
          <w:sz w:val="24"/>
          <w:szCs w:val="24"/>
          <w:lang w:eastAsia="en-GB"/>
        </w:rPr>
        <w:t xml:space="preserve">  There are appre</w:t>
      </w:r>
      <w:r w:rsidR="00032AFE">
        <w:rPr>
          <w:rFonts w:ascii="Times New Roman" w:eastAsia="Times New Roman" w:hAnsi="Times New Roman" w:cs="Times New Roman"/>
          <w:color w:val="000000"/>
          <w:sz w:val="24"/>
          <w:szCs w:val="24"/>
          <w:lang w:eastAsia="en-GB"/>
        </w:rPr>
        <w:t xml:space="preserve">ntices working as key workers and with the greatest respect </w:t>
      </w:r>
      <w:r w:rsidR="00EF397A">
        <w:rPr>
          <w:rFonts w:ascii="Times New Roman" w:eastAsia="Times New Roman" w:hAnsi="Times New Roman" w:cs="Times New Roman"/>
          <w:color w:val="000000"/>
          <w:sz w:val="24"/>
          <w:szCs w:val="24"/>
          <w:lang w:eastAsia="en-GB"/>
        </w:rPr>
        <w:t xml:space="preserve">I don’t feel that </w:t>
      </w:r>
      <w:r w:rsidR="007E2888">
        <w:rPr>
          <w:rFonts w:ascii="Times New Roman" w:eastAsia="Times New Roman" w:hAnsi="Times New Roman" w:cs="Times New Roman"/>
          <w:color w:val="000000"/>
          <w:sz w:val="24"/>
          <w:szCs w:val="24"/>
          <w:lang w:eastAsia="en-GB"/>
        </w:rPr>
        <w:t>many of</w:t>
      </w:r>
      <w:r w:rsidR="00EF397A">
        <w:rPr>
          <w:rFonts w:ascii="Times New Roman" w:eastAsia="Times New Roman" w:hAnsi="Times New Roman" w:cs="Times New Roman"/>
          <w:color w:val="000000"/>
          <w:sz w:val="24"/>
          <w:szCs w:val="24"/>
          <w:lang w:eastAsia="en-GB"/>
        </w:rPr>
        <w:t xml:space="preserve"> them would know or have the confidence to speak up.</w:t>
      </w:r>
      <w:r w:rsidR="006A4D5C">
        <w:rPr>
          <w:rFonts w:ascii="Times New Roman" w:eastAsia="Times New Roman" w:hAnsi="Times New Roman" w:cs="Times New Roman"/>
          <w:color w:val="000000"/>
          <w:sz w:val="24"/>
          <w:szCs w:val="24"/>
          <w:lang w:eastAsia="en-GB"/>
        </w:rPr>
        <w:t xml:space="preserve">  I also </w:t>
      </w:r>
      <w:r w:rsidR="006763BA">
        <w:rPr>
          <w:rFonts w:ascii="Times New Roman" w:eastAsia="Times New Roman" w:hAnsi="Times New Roman" w:cs="Times New Roman"/>
          <w:color w:val="000000"/>
          <w:sz w:val="24"/>
          <w:szCs w:val="24"/>
          <w:lang w:eastAsia="en-GB"/>
        </w:rPr>
        <w:t xml:space="preserve">feel the ratio’s for over two years old </w:t>
      </w:r>
      <w:r w:rsidR="002A6F97">
        <w:rPr>
          <w:rFonts w:ascii="Times New Roman" w:eastAsia="Times New Roman" w:hAnsi="Times New Roman" w:cs="Times New Roman"/>
          <w:color w:val="000000"/>
          <w:sz w:val="24"/>
          <w:szCs w:val="24"/>
          <w:lang w:eastAsia="en-GB"/>
        </w:rPr>
        <w:t xml:space="preserve">is too high.  </w:t>
      </w:r>
      <w:r w:rsidR="007608D1">
        <w:rPr>
          <w:rFonts w:ascii="Times New Roman" w:eastAsia="Times New Roman" w:hAnsi="Times New Roman" w:cs="Times New Roman"/>
          <w:color w:val="000000"/>
          <w:sz w:val="24"/>
          <w:szCs w:val="24"/>
          <w:lang w:eastAsia="en-GB"/>
        </w:rPr>
        <w:t xml:space="preserve">I </w:t>
      </w:r>
      <w:r w:rsidR="00272BE0">
        <w:rPr>
          <w:rFonts w:ascii="Times New Roman" w:eastAsia="Times New Roman" w:hAnsi="Times New Roman" w:cs="Times New Roman"/>
          <w:color w:val="000000"/>
          <w:sz w:val="24"/>
          <w:szCs w:val="24"/>
          <w:lang w:eastAsia="en-GB"/>
        </w:rPr>
        <w:t>now know</w:t>
      </w:r>
      <w:r w:rsidR="007608D1">
        <w:rPr>
          <w:rFonts w:ascii="Times New Roman" w:eastAsia="Times New Roman" w:hAnsi="Times New Roman" w:cs="Times New Roman"/>
          <w:color w:val="000000"/>
          <w:sz w:val="24"/>
          <w:szCs w:val="24"/>
          <w:lang w:eastAsia="en-GB"/>
        </w:rPr>
        <w:t xml:space="preserve"> that </w:t>
      </w:r>
      <w:r w:rsidR="00591822">
        <w:rPr>
          <w:rFonts w:ascii="Times New Roman" w:eastAsia="Times New Roman" w:hAnsi="Times New Roman" w:cs="Times New Roman"/>
          <w:color w:val="000000"/>
          <w:sz w:val="24"/>
          <w:szCs w:val="24"/>
          <w:lang w:eastAsia="en-GB"/>
        </w:rPr>
        <w:t>if</w:t>
      </w:r>
      <w:r w:rsidR="00AE0865">
        <w:rPr>
          <w:rFonts w:ascii="Times New Roman" w:eastAsia="Times New Roman" w:hAnsi="Times New Roman" w:cs="Times New Roman"/>
          <w:color w:val="000000"/>
          <w:sz w:val="24"/>
          <w:szCs w:val="24"/>
          <w:lang w:eastAsia="en-GB"/>
        </w:rPr>
        <w:t xml:space="preserve"> </w:t>
      </w:r>
      <w:r w:rsidR="007608D1">
        <w:rPr>
          <w:rFonts w:ascii="Times New Roman" w:eastAsia="Times New Roman" w:hAnsi="Times New Roman" w:cs="Times New Roman"/>
          <w:color w:val="000000"/>
          <w:sz w:val="24"/>
          <w:szCs w:val="24"/>
          <w:lang w:eastAsia="en-GB"/>
        </w:rPr>
        <w:t>I gained a job within this field and experienced the event first-hand, I would be able to speak with more confidence</w:t>
      </w:r>
      <w:r w:rsidR="00114D3A">
        <w:rPr>
          <w:rFonts w:ascii="Times New Roman" w:eastAsia="Times New Roman" w:hAnsi="Times New Roman" w:cs="Times New Roman"/>
          <w:color w:val="000000"/>
          <w:sz w:val="24"/>
          <w:szCs w:val="24"/>
          <w:lang w:eastAsia="en-GB"/>
        </w:rPr>
        <w:t xml:space="preserve"> and recognise any subtle or major indicators</w:t>
      </w:r>
      <w:r w:rsidR="00B12C4E">
        <w:rPr>
          <w:rFonts w:ascii="Times New Roman" w:eastAsia="Times New Roman" w:hAnsi="Times New Roman" w:cs="Times New Roman"/>
          <w:color w:val="000000"/>
          <w:sz w:val="24"/>
          <w:szCs w:val="24"/>
          <w:lang w:eastAsia="en-GB"/>
        </w:rPr>
        <w:t>.</w:t>
      </w:r>
      <w:r w:rsidR="00664222">
        <w:rPr>
          <w:rFonts w:ascii="Times New Roman" w:eastAsia="Times New Roman" w:hAnsi="Times New Roman" w:cs="Times New Roman"/>
          <w:color w:val="000000"/>
          <w:sz w:val="24"/>
          <w:szCs w:val="24"/>
          <w:lang w:eastAsia="en-GB"/>
        </w:rPr>
        <w:t xml:space="preserve">  It has also given me the confidence to speak up if I</w:t>
      </w:r>
      <w:r w:rsidR="00C24BB1">
        <w:rPr>
          <w:rFonts w:ascii="Times New Roman" w:eastAsia="Times New Roman" w:hAnsi="Times New Roman" w:cs="Times New Roman"/>
          <w:color w:val="000000"/>
          <w:sz w:val="24"/>
          <w:szCs w:val="24"/>
          <w:lang w:eastAsia="en-GB"/>
        </w:rPr>
        <w:t xml:space="preserve"> have any concerns with any child’s behaviour, demeanour </w:t>
      </w:r>
      <w:r w:rsidR="00A05B46">
        <w:rPr>
          <w:rFonts w:ascii="Times New Roman" w:eastAsia="Times New Roman" w:hAnsi="Times New Roman" w:cs="Times New Roman"/>
          <w:color w:val="000000"/>
          <w:sz w:val="24"/>
          <w:szCs w:val="24"/>
          <w:lang w:eastAsia="en-GB"/>
        </w:rPr>
        <w:t xml:space="preserve">or appearance.  These are all </w:t>
      </w:r>
      <w:r w:rsidR="00893268">
        <w:rPr>
          <w:rFonts w:ascii="Times New Roman" w:eastAsia="Times New Roman" w:hAnsi="Times New Roman" w:cs="Times New Roman"/>
          <w:color w:val="000000"/>
          <w:sz w:val="24"/>
          <w:szCs w:val="24"/>
          <w:lang w:eastAsia="en-GB"/>
        </w:rPr>
        <w:t xml:space="preserve">initial indicators that something might </w:t>
      </w:r>
      <w:r w:rsidR="005E5B14">
        <w:rPr>
          <w:rFonts w:ascii="Times New Roman" w:eastAsia="Times New Roman" w:hAnsi="Times New Roman" w:cs="Times New Roman"/>
          <w:color w:val="000000"/>
          <w:sz w:val="24"/>
          <w:szCs w:val="24"/>
          <w:lang w:eastAsia="en-GB"/>
        </w:rPr>
        <w:t>b</w:t>
      </w:r>
      <w:r w:rsidR="00893268">
        <w:rPr>
          <w:rFonts w:ascii="Times New Roman" w:eastAsia="Times New Roman" w:hAnsi="Times New Roman" w:cs="Times New Roman"/>
          <w:color w:val="000000"/>
          <w:sz w:val="24"/>
          <w:szCs w:val="24"/>
          <w:lang w:eastAsia="en-GB"/>
        </w:rPr>
        <w:t>e wrong.</w:t>
      </w:r>
      <w:r w:rsidR="00F37E1D">
        <w:rPr>
          <w:rFonts w:ascii="Times New Roman" w:eastAsia="Times New Roman" w:hAnsi="Times New Roman" w:cs="Times New Roman"/>
          <w:color w:val="000000"/>
          <w:sz w:val="24"/>
          <w:szCs w:val="24"/>
          <w:lang w:eastAsia="en-GB"/>
        </w:rPr>
        <w:t xml:space="preserve"> </w:t>
      </w:r>
      <w:r w:rsidR="00254C25">
        <w:rPr>
          <w:rFonts w:ascii="Times New Roman" w:eastAsia="Times New Roman" w:hAnsi="Times New Roman" w:cs="Times New Roman"/>
          <w:color w:val="000000"/>
          <w:sz w:val="24"/>
          <w:szCs w:val="24"/>
          <w:lang w:eastAsia="en-GB"/>
        </w:rPr>
        <w:t xml:space="preserve">A statement </w:t>
      </w:r>
      <w:r w:rsidR="005E5B14">
        <w:rPr>
          <w:rFonts w:ascii="Times New Roman" w:eastAsia="Times New Roman" w:hAnsi="Times New Roman" w:cs="Times New Roman"/>
          <w:color w:val="000000"/>
          <w:sz w:val="24"/>
          <w:szCs w:val="24"/>
          <w:lang w:eastAsia="en-GB"/>
        </w:rPr>
        <w:t xml:space="preserve">that I </w:t>
      </w:r>
      <w:r w:rsidR="00254C25">
        <w:rPr>
          <w:rFonts w:ascii="Times New Roman" w:eastAsia="Times New Roman" w:hAnsi="Times New Roman" w:cs="Times New Roman"/>
          <w:color w:val="000000"/>
          <w:sz w:val="24"/>
          <w:szCs w:val="24"/>
          <w:lang w:eastAsia="en-GB"/>
        </w:rPr>
        <w:t xml:space="preserve">found on the </w:t>
      </w:r>
      <w:r w:rsidR="00254C25">
        <w:rPr>
          <w:rFonts w:ascii="Times New Roman" w:eastAsia="Times New Roman" w:hAnsi="Times New Roman" w:cs="Times New Roman"/>
          <w:color w:val="212121"/>
          <w:sz w:val="24"/>
          <w:szCs w:val="24"/>
        </w:rPr>
        <w:t>Mid and West Wales Safeguarding Board (2017) will forever remain in my mind.  That statement is ‘</w:t>
      </w:r>
      <w:r w:rsidR="00254C25" w:rsidRPr="00655524">
        <w:rPr>
          <w:rFonts w:ascii="Times New Roman" w:hAnsi="Times New Roman" w:cs="Times New Roman"/>
          <w:bCs/>
          <w:color w:val="222222"/>
          <w:sz w:val="24"/>
          <w:szCs w:val="24"/>
        </w:rPr>
        <w:t>Don’t think what if I’m Wrong – think what if I’m Right!</w:t>
      </w:r>
      <w:r w:rsidR="00254C25">
        <w:rPr>
          <w:rFonts w:ascii="Times New Roman" w:hAnsi="Times New Roman" w:cs="Times New Roman"/>
          <w:bCs/>
          <w:color w:val="222222"/>
          <w:sz w:val="24"/>
          <w:szCs w:val="24"/>
        </w:rPr>
        <w:t>’</w:t>
      </w:r>
      <w:r w:rsidR="00254C25">
        <w:rPr>
          <w:rFonts w:ascii="Times New Roman" w:eastAsia="Times New Roman" w:hAnsi="Times New Roman" w:cs="Times New Roman"/>
          <w:color w:val="000000"/>
          <w:sz w:val="24"/>
          <w:szCs w:val="24"/>
          <w:lang w:eastAsia="en-GB"/>
        </w:rPr>
        <w:t xml:space="preserve"> </w:t>
      </w:r>
      <w:r w:rsidR="00F37E1D">
        <w:rPr>
          <w:rFonts w:ascii="Times New Roman" w:eastAsia="Times New Roman" w:hAnsi="Times New Roman" w:cs="Times New Roman"/>
          <w:color w:val="000000"/>
          <w:sz w:val="24"/>
          <w:szCs w:val="24"/>
          <w:lang w:eastAsia="en-GB"/>
        </w:rPr>
        <w:t>Having no previous referral process knowledge</w:t>
      </w:r>
      <w:r w:rsidR="005F5C48">
        <w:rPr>
          <w:rFonts w:ascii="Times New Roman" w:eastAsia="Times New Roman" w:hAnsi="Times New Roman" w:cs="Times New Roman"/>
          <w:color w:val="000000"/>
          <w:sz w:val="24"/>
          <w:szCs w:val="24"/>
          <w:lang w:eastAsia="en-GB"/>
        </w:rPr>
        <w:t>,</w:t>
      </w:r>
      <w:r w:rsidR="00F37E1D">
        <w:rPr>
          <w:rFonts w:ascii="Times New Roman" w:eastAsia="Times New Roman" w:hAnsi="Times New Roman" w:cs="Times New Roman"/>
          <w:color w:val="000000"/>
          <w:sz w:val="24"/>
          <w:szCs w:val="24"/>
          <w:lang w:eastAsia="en-GB"/>
        </w:rPr>
        <w:t xml:space="preserve"> </w:t>
      </w:r>
      <w:r w:rsidR="00F37E1D">
        <w:rPr>
          <w:rFonts w:ascii="Times New Roman" w:eastAsia="Times New Roman" w:hAnsi="Times New Roman" w:cs="Times New Roman"/>
          <w:color w:val="000000"/>
          <w:sz w:val="24"/>
          <w:szCs w:val="24"/>
          <w:lang w:eastAsia="en-GB"/>
        </w:rPr>
        <w:t>I</w:t>
      </w:r>
      <w:r w:rsidR="0029196D">
        <w:rPr>
          <w:rFonts w:ascii="Times New Roman" w:eastAsia="Times New Roman" w:hAnsi="Times New Roman" w:cs="Times New Roman"/>
          <w:color w:val="000000"/>
          <w:sz w:val="24"/>
          <w:szCs w:val="24"/>
          <w:lang w:eastAsia="en-GB"/>
        </w:rPr>
        <w:t xml:space="preserve"> was not aware </w:t>
      </w:r>
      <w:r w:rsidR="00F37E1D">
        <w:rPr>
          <w:rFonts w:ascii="Times New Roman" w:eastAsia="Times New Roman" w:hAnsi="Times New Roman" w:cs="Times New Roman"/>
          <w:color w:val="000000"/>
          <w:sz w:val="24"/>
          <w:szCs w:val="24"/>
          <w:lang w:eastAsia="en-GB"/>
        </w:rPr>
        <w:t xml:space="preserve">of the CYSUR form or how a referral would be made. </w:t>
      </w:r>
      <w:r w:rsidR="00CD166A">
        <w:rPr>
          <w:rFonts w:ascii="Times New Roman" w:eastAsia="Times New Roman" w:hAnsi="Times New Roman" w:cs="Times New Roman"/>
          <w:color w:val="000000"/>
          <w:sz w:val="24"/>
          <w:szCs w:val="24"/>
          <w:lang w:eastAsia="en-GB"/>
        </w:rPr>
        <w:t>I now feel confident that I could complete one of these</w:t>
      </w:r>
      <w:r w:rsidR="004C46D9">
        <w:rPr>
          <w:rFonts w:ascii="Times New Roman" w:eastAsia="Times New Roman" w:hAnsi="Times New Roman" w:cs="Times New Roman"/>
          <w:color w:val="000000"/>
          <w:sz w:val="24"/>
          <w:szCs w:val="24"/>
          <w:lang w:eastAsia="en-GB"/>
        </w:rPr>
        <w:t xml:space="preserve"> and have the confidence to make that init</w:t>
      </w:r>
      <w:r w:rsidR="00F601D4">
        <w:rPr>
          <w:rFonts w:ascii="Times New Roman" w:eastAsia="Times New Roman" w:hAnsi="Times New Roman" w:cs="Times New Roman"/>
          <w:color w:val="000000"/>
          <w:sz w:val="24"/>
          <w:szCs w:val="24"/>
          <w:lang w:eastAsia="en-GB"/>
        </w:rPr>
        <w:t>ial call.</w:t>
      </w:r>
      <w:r w:rsidR="00CD166A">
        <w:rPr>
          <w:rFonts w:ascii="Times New Roman" w:eastAsia="Times New Roman" w:hAnsi="Times New Roman" w:cs="Times New Roman"/>
          <w:color w:val="000000"/>
          <w:sz w:val="24"/>
          <w:szCs w:val="24"/>
          <w:lang w:eastAsia="en-GB"/>
        </w:rPr>
        <w:t xml:space="preserve">  </w:t>
      </w:r>
    </w:p>
    <w:p w14:paraId="43816459" w14:textId="77777777" w:rsidR="002929F0" w:rsidRDefault="002929F0" w:rsidP="00477FBE">
      <w:pPr>
        <w:spacing w:after="0"/>
        <w:jc w:val="both"/>
        <w:rPr>
          <w:rFonts w:ascii="Times New Roman" w:eastAsia="Times New Roman" w:hAnsi="Times New Roman" w:cs="Times New Roman"/>
          <w:color w:val="000000"/>
          <w:sz w:val="24"/>
          <w:szCs w:val="24"/>
          <w:lang w:eastAsia="en-GB"/>
        </w:rPr>
      </w:pPr>
    </w:p>
    <w:p w14:paraId="09F7C0A2" w14:textId="6CA445C0" w:rsidR="0031671D" w:rsidRDefault="007F7976" w:rsidP="00624ADF">
      <w:pPr>
        <w:rPr>
          <w:rFonts w:ascii="Times New Roman" w:hAnsi="Times New Roman" w:cs="Times New Roman"/>
          <w:sz w:val="24"/>
          <w:szCs w:val="24"/>
        </w:rPr>
      </w:pPr>
      <w:r w:rsidRPr="00624ADF">
        <w:rPr>
          <w:rFonts w:ascii="Times New Roman" w:hAnsi="Times New Roman" w:cs="Times New Roman"/>
          <w:sz w:val="24"/>
          <w:szCs w:val="24"/>
        </w:rPr>
        <w:t>I</w:t>
      </w:r>
      <w:r w:rsidR="004B78E9" w:rsidRPr="00624ADF">
        <w:rPr>
          <w:rFonts w:ascii="Times New Roman" w:hAnsi="Times New Roman" w:cs="Times New Roman"/>
          <w:sz w:val="24"/>
          <w:szCs w:val="24"/>
        </w:rPr>
        <w:t>n April 2016</w:t>
      </w:r>
      <w:r w:rsidRPr="00624ADF">
        <w:rPr>
          <w:rFonts w:ascii="Times New Roman" w:hAnsi="Times New Roman" w:cs="Times New Roman"/>
          <w:sz w:val="24"/>
          <w:szCs w:val="24"/>
        </w:rPr>
        <w:t xml:space="preserve"> the Social Services and Well-being </w:t>
      </w:r>
      <w:r w:rsidR="00562161" w:rsidRPr="00624ADF">
        <w:rPr>
          <w:rFonts w:ascii="Times New Roman" w:hAnsi="Times New Roman" w:cs="Times New Roman"/>
          <w:sz w:val="24"/>
          <w:szCs w:val="24"/>
        </w:rPr>
        <w:t xml:space="preserve">(Wales) Act 2014 was passed. </w:t>
      </w:r>
      <w:r w:rsidR="004B78E9" w:rsidRPr="00624ADF">
        <w:rPr>
          <w:rFonts w:ascii="Times New Roman" w:hAnsi="Times New Roman" w:cs="Times New Roman"/>
          <w:sz w:val="24"/>
          <w:szCs w:val="24"/>
        </w:rPr>
        <w:t xml:space="preserve"> </w:t>
      </w:r>
      <w:r w:rsidR="00562161" w:rsidRPr="00624ADF">
        <w:rPr>
          <w:rFonts w:ascii="Times New Roman" w:hAnsi="Times New Roman" w:cs="Times New Roman"/>
          <w:sz w:val="24"/>
          <w:szCs w:val="24"/>
        </w:rPr>
        <w:t xml:space="preserve">This Act </w:t>
      </w:r>
      <w:r w:rsidR="004B78E9" w:rsidRPr="00624ADF">
        <w:rPr>
          <w:rFonts w:ascii="Times New Roman" w:hAnsi="Times New Roman" w:cs="Times New Roman"/>
          <w:sz w:val="24"/>
          <w:szCs w:val="24"/>
        </w:rPr>
        <w:t xml:space="preserve">provides the framework for social service </w:t>
      </w:r>
      <w:r w:rsidR="001922B4" w:rsidRPr="00624ADF">
        <w:rPr>
          <w:rFonts w:ascii="Times New Roman" w:hAnsi="Times New Roman" w:cs="Times New Roman"/>
          <w:sz w:val="24"/>
          <w:szCs w:val="24"/>
        </w:rPr>
        <w:t>planning</w:t>
      </w:r>
      <w:r w:rsidR="004B78E9" w:rsidRPr="00624ADF">
        <w:rPr>
          <w:rFonts w:ascii="Times New Roman" w:hAnsi="Times New Roman" w:cs="Times New Roman"/>
          <w:sz w:val="24"/>
          <w:szCs w:val="24"/>
        </w:rPr>
        <w:t xml:space="preserve"> in Wales.</w:t>
      </w:r>
      <w:r w:rsidR="00E61C9A" w:rsidRPr="00624ADF">
        <w:rPr>
          <w:rFonts w:ascii="Times New Roman" w:hAnsi="Times New Roman" w:cs="Times New Roman"/>
          <w:sz w:val="24"/>
          <w:szCs w:val="24"/>
        </w:rPr>
        <w:t xml:space="preserve">  L</w:t>
      </w:r>
      <w:r w:rsidR="004B78E9" w:rsidRPr="00624ADF">
        <w:rPr>
          <w:rFonts w:ascii="Times New Roman" w:hAnsi="Times New Roman" w:cs="Times New Roman"/>
          <w:sz w:val="24"/>
          <w:szCs w:val="24"/>
        </w:rPr>
        <w:t xml:space="preserve">ocal </w:t>
      </w:r>
      <w:r w:rsidR="007E4A61" w:rsidRPr="00624ADF">
        <w:rPr>
          <w:rFonts w:ascii="Times New Roman" w:hAnsi="Times New Roman" w:cs="Times New Roman"/>
          <w:sz w:val="24"/>
          <w:szCs w:val="24"/>
        </w:rPr>
        <w:t>S</w:t>
      </w:r>
      <w:r w:rsidR="004B78E9" w:rsidRPr="00624ADF">
        <w:rPr>
          <w:rFonts w:ascii="Times New Roman" w:hAnsi="Times New Roman" w:cs="Times New Roman"/>
          <w:sz w:val="24"/>
          <w:szCs w:val="24"/>
        </w:rPr>
        <w:t xml:space="preserve">afeguarding </w:t>
      </w:r>
      <w:r w:rsidR="007E4A61" w:rsidRPr="00624ADF">
        <w:rPr>
          <w:rFonts w:ascii="Times New Roman" w:hAnsi="Times New Roman" w:cs="Times New Roman"/>
          <w:sz w:val="24"/>
          <w:szCs w:val="24"/>
        </w:rPr>
        <w:t>C</w:t>
      </w:r>
      <w:r w:rsidR="004B78E9" w:rsidRPr="00624ADF">
        <w:rPr>
          <w:rFonts w:ascii="Times New Roman" w:hAnsi="Times New Roman" w:cs="Times New Roman"/>
          <w:sz w:val="24"/>
          <w:szCs w:val="24"/>
        </w:rPr>
        <w:t xml:space="preserve">hildren </w:t>
      </w:r>
      <w:r w:rsidR="007E4A61" w:rsidRPr="00624ADF">
        <w:rPr>
          <w:rFonts w:ascii="Times New Roman" w:hAnsi="Times New Roman" w:cs="Times New Roman"/>
          <w:sz w:val="24"/>
          <w:szCs w:val="24"/>
        </w:rPr>
        <w:lastRenderedPageBreak/>
        <w:t>Bo</w:t>
      </w:r>
      <w:r w:rsidR="004B78E9" w:rsidRPr="00624ADF">
        <w:rPr>
          <w:rFonts w:ascii="Times New Roman" w:hAnsi="Times New Roman" w:cs="Times New Roman"/>
          <w:sz w:val="24"/>
          <w:szCs w:val="24"/>
        </w:rPr>
        <w:t>ards</w:t>
      </w:r>
      <w:r w:rsidR="00E61C9A" w:rsidRPr="00624ADF">
        <w:rPr>
          <w:rFonts w:ascii="Times New Roman" w:hAnsi="Times New Roman" w:cs="Times New Roman"/>
          <w:sz w:val="24"/>
          <w:szCs w:val="24"/>
        </w:rPr>
        <w:t xml:space="preserve"> </w:t>
      </w:r>
      <w:r w:rsidR="007E4A61" w:rsidRPr="00624ADF">
        <w:rPr>
          <w:rFonts w:ascii="Times New Roman" w:hAnsi="Times New Roman" w:cs="Times New Roman"/>
          <w:sz w:val="24"/>
          <w:szCs w:val="24"/>
        </w:rPr>
        <w:t>(</w:t>
      </w:r>
      <w:r w:rsidR="00E61C9A" w:rsidRPr="00624ADF">
        <w:rPr>
          <w:rFonts w:ascii="Times New Roman" w:hAnsi="Times New Roman" w:cs="Times New Roman"/>
          <w:sz w:val="24"/>
          <w:szCs w:val="24"/>
        </w:rPr>
        <w:t>L</w:t>
      </w:r>
      <w:r w:rsidR="007E4A61" w:rsidRPr="00624ADF">
        <w:rPr>
          <w:rFonts w:ascii="Times New Roman" w:hAnsi="Times New Roman" w:cs="Times New Roman"/>
          <w:sz w:val="24"/>
          <w:szCs w:val="24"/>
        </w:rPr>
        <w:t>SCB</w:t>
      </w:r>
      <w:r w:rsidR="00AC070D" w:rsidRPr="00624ADF">
        <w:rPr>
          <w:rFonts w:ascii="Times New Roman" w:hAnsi="Times New Roman" w:cs="Times New Roman"/>
          <w:sz w:val="24"/>
          <w:szCs w:val="24"/>
        </w:rPr>
        <w:t xml:space="preserve">).  </w:t>
      </w:r>
      <w:r w:rsidR="00AC070D" w:rsidRPr="00624ADF">
        <w:rPr>
          <w:rFonts w:ascii="Times New Roman" w:hAnsi="Times New Roman" w:cs="Times New Roman"/>
          <w:sz w:val="24"/>
          <w:szCs w:val="24"/>
        </w:rPr>
        <w:t>Each board includes any</w:t>
      </w:r>
      <w:r w:rsidR="00AC070D" w:rsidRPr="00624ADF">
        <w:rPr>
          <w:rFonts w:ascii="Times New Roman" w:hAnsi="Times New Roman" w:cs="Times New Roman"/>
          <w:sz w:val="24"/>
          <w:szCs w:val="24"/>
        </w:rPr>
        <w:t xml:space="preserve">, </w:t>
      </w:r>
      <w:r w:rsidR="00AC070D" w:rsidRPr="00624ADF">
        <w:rPr>
          <w:rFonts w:ascii="Times New Roman" w:hAnsi="Times New Roman" w:cs="Times New Roman"/>
          <w:sz w:val="24"/>
          <w:szCs w:val="24"/>
        </w:rPr>
        <w:t>local authority</w:t>
      </w:r>
      <w:r w:rsidR="001E42A0" w:rsidRPr="00624ADF">
        <w:rPr>
          <w:rFonts w:ascii="Times New Roman" w:hAnsi="Times New Roman" w:cs="Times New Roman"/>
          <w:sz w:val="24"/>
          <w:szCs w:val="24"/>
        </w:rPr>
        <w:t>,</w:t>
      </w:r>
      <w:r w:rsidR="00AC070D" w:rsidRPr="00624ADF">
        <w:rPr>
          <w:rFonts w:ascii="Times New Roman" w:hAnsi="Times New Roman" w:cs="Times New Roman"/>
          <w:sz w:val="24"/>
          <w:szCs w:val="24"/>
        </w:rPr>
        <w:t xml:space="preserve"> </w:t>
      </w:r>
      <w:r w:rsidR="00AC070D" w:rsidRPr="00624ADF">
        <w:rPr>
          <w:rFonts w:ascii="Times New Roman" w:hAnsi="Times New Roman" w:cs="Times New Roman"/>
          <w:sz w:val="24"/>
          <w:szCs w:val="24"/>
        </w:rPr>
        <w:t>chief officer of police</w:t>
      </w:r>
      <w:r w:rsidR="00AC070D" w:rsidRPr="00624ADF">
        <w:rPr>
          <w:rFonts w:ascii="Times New Roman" w:hAnsi="Times New Roman" w:cs="Times New Roman"/>
          <w:sz w:val="24"/>
          <w:szCs w:val="24"/>
        </w:rPr>
        <w:t xml:space="preserve">, </w:t>
      </w:r>
      <w:r w:rsidR="00AC070D" w:rsidRPr="00624ADF">
        <w:rPr>
          <w:rFonts w:ascii="Times New Roman" w:hAnsi="Times New Roman" w:cs="Times New Roman"/>
          <w:sz w:val="24"/>
          <w:szCs w:val="24"/>
        </w:rPr>
        <w:t>local health board</w:t>
      </w:r>
      <w:r w:rsidR="001E42A0" w:rsidRPr="00624ADF">
        <w:rPr>
          <w:rFonts w:ascii="Times New Roman" w:hAnsi="Times New Roman" w:cs="Times New Roman"/>
          <w:sz w:val="24"/>
          <w:szCs w:val="24"/>
        </w:rPr>
        <w:t xml:space="preserve">, </w:t>
      </w:r>
      <w:r w:rsidR="001E42A0" w:rsidRPr="00624ADF">
        <w:rPr>
          <w:rFonts w:ascii="Times New Roman" w:hAnsi="Times New Roman" w:cs="Times New Roman"/>
          <w:sz w:val="24"/>
          <w:szCs w:val="24"/>
        </w:rPr>
        <w:t>NHS trust, and</w:t>
      </w:r>
      <w:r w:rsidR="001E42A0" w:rsidRPr="00624ADF">
        <w:rPr>
          <w:rFonts w:ascii="Times New Roman" w:hAnsi="Times New Roman" w:cs="Times New Roman"/>
          <w:sz w:val="24"/>
          <w:szCs w:val="24"/>
        </w:rPr>
        <w:t xml:space="preserve"> </w:t>
      </w:r>
      <w:r w:rsidR="001E42A0" w:rsidRPr="00624ADF">
        <w:rPr>
          <w:rFonts w:ascii="Times New Roman" w:hAnsi="Times New Roman" w:cs="Times New Roman"/>
          <w:sz w:val="24"/>
          <w:szCs w:val="24"/>
        </w:rPr>
        <w:t>provider of probation services that falls within the safeguarding board area.</w:t>
      </w:r>
      <w:r w:rsidR="00D76D3F" w:rsidRPr="00624ADF">
        <w:rPr>
          <w:rFonts w:ascii="Times New Roman" w:hAnsi="Times New Roman" w:cs="Times New Roman"/>
          <w:sz w:val="24"/>
          <w:szCs w:val="24"/>
        </w:rPr>
        <w:t xml:space="preserve">  The LSCB </w:t>
      </w:r>
      <w:r w:rsidR="00F172E7" w:rsidRPr="00624ADF">
        <w:rPr>
          <w:rFonts w:ascii="Times New Roman" w:hAnsi="Times New Roman" w:cs="Times New Roman"/>
          <w:sz w:val="24"/>
          <w:szCs w:val="24"/>
        </w:rPr>
        <w:t>organise</w:t>
      </w:r>
      <w:r w:rsidR="004B78E9" w:rsidRPr="00624ADF">
        <w:rPr>
          <w:rFonts w:ascii="Times New Roman" w:hAnsi="Times New Roman" w:cs="Times New Roman"/>
          <w:sz w:val="24"/>
          <w:szCs w:val="24"/>
        </w:rPr>
        <w:t xml:space="preserve"> and ensure the </w:t>
      </w:r>
      <w:r w:rsidR="009201B6" w:rsidRPr="00624ADF">
        <w:rPr>
          <w:rFonts w:ascii="Times New Roman" w:hAnsi="Times New Roman" w:cs="Times New Roman"/>
          <w:sz w:val="24"/>
          <w:szCs w:val="24"/>
        </w:rPr>
        <w:t>efficacy</w:t>
      </w:r>
      <w:r w:rsidR="004B78E9" w:rsidRPr="00624ADF">
        <w:rPr>
          <w:rFonts w:ascii="Times New Roman" w:hAnsi="Times New Roman" w:cs="Times New Roman"/>
          <w:sz w:val="24"/>
          <w:szCs w:val="24"/>
        </w:rPr>
        <w:t xml:space="preserve"> of work to</w:t>
      </w:r>
      <w:r w:rsidR="009201B6" w:rsidRPr="00624ADF">
        <w:rPr>
          <w:rFonts w:ascii="Times New Roman" w:hAnsi="Times New Roman" w:cs="Times New Roman"/>
          <w:sz w:val="24"/>
          <w:szCs w:val="24"/>
        </w:rPr>
        <w:t xml:space="preserve"> promote</w:t>
      </w:r>
      <w:r w:rsidR="004B78E9" w:rsidRPr="00624ADF">
        <w:rPr>
          <w:rFonts w:ascii="Times New Roman" w:hAnsi="Times New Roman" w:cs="Times New Roman"/>
          <w:sz w:val="24"/>
          <w:szCs w:val="24"/>
        </w:rPr>
        <w:t xml:space="preserve"> and </w:t>
      </w:r>
      <w:r w:rsidR="009201B6" w:rsidRPr="00624ADF">
        <w:rPr>
          <w:rFonts w:ascii="Times New Roman" w:hAnsi="Times New Roman" w:cs="Times New Roman"/>
          <w:sz w:val="24"/>
          <w:szCs w:val="24"/>
        </w:rPr>
        <w:t>protect</w:t>
      </w:r>
      <w:r w:rsidR="004B78E9" w:rsidRPr="00624ADF">
        <w:rPr>
          <w:rFonts w:ascii="Times New Roman" w:hAnsi="Times New Roman" w:cs="Times New Roman"/>
          <w:sz w:val="24"/>
          <w:szCs w:val="24"/>
        </w:rPr>
        <w:t xml:space="preserve"> the welfare of children. The</w:t>
      </w:r>
      <w:r w:rsidR="00131820" w:rsidRPr="00624ADF">
        <w:rPr>
          <w:rFonts w:ascii="Times New Roman" w:hAnsi="Times New Roman" w:cs="Times New Roman"/>
          <w:sz w:val="24"/>
          <w:szCs w:val="24"/>
        </w:rPr>
        <w:t xml:space="preserve"> board </w:t>
      </w:r>
      <w:r w:rsidR="004B78E9" w:rsidRPr="00624ADF">
        <w:rPr>
          <w:rFonts w:ascii="Times New Roman" w:hAnsi="Times New Roman" w:cs="Times New Roman"/>
          <w:sz w:val="24"/>
          <w:szCs w:val="24"/>
        </w:rPr>
        <w:t>are responsible for local child protection</w:t>
      </w:r>
      <w:r w:rsidR="00131820" w:rsidRPr="00624ADF">
        <w:rPr>
          <w:rFonts w:ascii="Times New Roman" w:hAnsi="Times New Roman" w:cs="Times New Roman"/>
          <w:sz w:val="24"/>
          <w:szCs w:val="24"/>
        </w:rPr>
        <w:t xml:space="preserve">, procedure, </w:t>
      </w:r>
      <w:r w:rsidR="004B78E9" w:rsidRPr="00624ADF">
        <w:rPr>
          <w:rFonts w:ascii="Times New Roman" w:hAnsi="Times New Roman" w:cs="Times New Roman"/>
          <w:sz w:val="24"/>
          <w:szCs w:val="24"/>
        </w:rPr>
        <w:t>policy and guidance</w:t>
      </w:r>
      <w:r w:rsidR="0031671D">
        <w:rPr>
          <w:rFonts w:ascii="Times New Roman" w:hAnsi="Times New Roman" w:cs="Times New Roman"/>
          <w:sz w:val="24"/>
          <w:szCs w:val="24"/>
        </w:rPr>
        <w:t xml:space="preserve"> </w:t>
      </w:r>
      <w:r w:rsidR="00D36160">
        <w:rPr>
          <w:rFonts w:ascii="Times New Roman" w:hAnsi="Times New Roman" w:cs="Times New Roman"/>
          <w:sz w:val="24"/>
          <w:szCs w:val="24"/>
        </w:rPr>
        <w:t>(</w:t>
      </w:r>
      <w:r w:rsidR="0031671D">
        <w:rPr>
          <w:rFonts w:ascii="Times New Roman" w:hAnsi="Times New Roman" w:cs="Times New Roman"/>
          <w:sz w:val="24"/>
          <w:szCs w:val="24"/>
        </w:rPr>
        <w:t xml:space="preserve">NSPCC </w:t>
      </w:r>
      <w:r w:rsidR="00D36160">
        <w:rPr>
          <w:rFonts w:ascii="Times New Roman" w:hAnsi="Times New Roman" w:cs="Times New Roman"/>
          <w:sz w:val="24"/>
          <w:szCs w:val="24"/>
        </w:rPr>
        <w:t>2018)</w:t>
      </w:r>
    </w:p>
    <w:p w14:paraId="5E2F26FF" w14:textId="596A06D8" w:rsidR="00C81585" w:rsidRPr="00931D06" w:rsidRDefault="00587E09" w:rsidP="00410684">
      <w:pPr>
        <w:rPr>
          <w:rFonts w:ascii="Times New Roman" w:hAnsi="Times New Roman" w:cs="Times New Roman"/>
          <w:color w:val="282828"/>
          <w:sz w:val="24"/>
          <w:szCs w:val="24"/>
        </w:rPr>
      </w:pPr>
      <w:r w:rsidRPr="00624ADF">
        <w:rPr>
          <w:rFonts w:ascii="Times New Roman" w:hAnsi="Times New Roman" w:cs="Times New Roman"/>
          <w:sz w:val="24"/>
          <w:szCs w:val="24"/>
        </w:rPr>
        <w:t>Wales as a country was a few steps forward than the rest of the UK when Wales appointed the first Child</w:t>
      </w:r>
      <w:r w:rsidR="00B02761" w:rsidRPr="00624ADF">
        <w:rPr>
          <w:rFonts w:ascii="Times New Roman" w:hAnsi="Times New Roman" w:cs="Times New Roman"/>
          <w:sz w:val="24"/>
          <w:szCs w:val="24"/>
        </w:rPr>
        <w:t>ren</w:t>
      </w:r>
      <w:r w:rsidR="00911B18" w:rsidRPr="00624ADF">
        <w:rPr>
          <w:rFonts w:ascii="Times New Roman" w:hAnsi="Times New Roman" w:cs="Times New Roman"/>
          <w:sz w:val="24"/>
          <w:szCs w:val="24"/>
        </w:rPr>
        <w:t>’s</w:t>
      </w:r>
      <w:r w:rsidRPr="00624ADF">
        <w:rPr>
          <w:rFonts w:ascii="Times New Roman" w:hAnsi="Times New Roman" w:cs="Times New Roman"/>
          <w:sz w:val="24"/>
          <w:szCs w:val="24"/>
        </w:rPr>
        <w:t xml:space="preserve"> Commissioner</w:t>
      </w:r>
      <w:r w:rsidR="00E169D2" w:rsidRPr="00624ADF">
        <w:rPr>
          <w:rFonts w:ascii="Times New Roman" w:hAnsi="Times New Roman" w:cs="Times New Roman"/>
          <w:sz w:val="24"/>
          <w:szCs w:val="24"/>
        </w:rPr>
        <w:t xml:space="preserve"> </w:t>
      </w:r>
      <w:r w:rsidR="00FC31DB" w:rsidRPr="00624ADF">
        <w:rPr>
          <w:rFonts w:ascii="Times New Roman" w:hAnsi="Times New Roman" w:cs="Times New Roman"/>
          <w:sz w:val="24"/>
          <w:szCs w:val="24"/>
        </w:rPr>
        <w:t xml:space="preserve">Peter Clarke </w:t>
      </w:r>
      <w:r w:rsidR="00E169D2" w:rsidRPr="00624ADF">
        <w:rPr>
          <w:rFonts w:ascii="Times New Roman" w:hAnsi="Times New Roman" w:cs="Times New Roman"/>
          <w:sz w:val="24"/>
          <w:szCs w:val="24"/>
        </w:rPr>
        <w:t xml:space="preserve">in </w:t>
      </w:r>
      <w:r w:rsidR="00F32936" w:rsidRPr="00624ADF">
        <w:rPr>
          <w:rFonts w:ascii="Times New Roman" w:hAnsi="Times New Roman" w:cs="Times New Roman"/>
          <w:sz w:val="24"/>
          <w:szCs w:val="24"/>
        </w:rPr>
        <w:t>2001</w:t>
      </w:r>
      <w:r w:rsidRPr="00624ADF">
        <w:rPr>
          <w:rFonts w:ascii="Times New Roman" w:hAnsi="Times New Roman" w:cs="Times New Roman"/>
          <w:sz w:val="24"/>
          <w:szCs w:val="24"/>
        </w:rPr>
        <w:t xml:space="preserve">. </w:t>
      </w:r>
      <w:r w:rsidR="00FC31DB" w:rsidRPr="00624ADF">
        <w:rPr>
          <w:rFonts w:ascii="Times New Roman" w:hAnsi="Times New Roman" w:cs="Times New Roman"/>
          <w:sz w:val="24"/>
          <w:szCs w:val="24"/>
        </w:rPr>
        <w:t xml:space="preserve">Peter Clarke </w:t>
      </w:r>
      <w:r w:rsidR="00EF0122" w:rsidRPr="00624ADF">
        <w:rPr>
          <w:rFonts w:ascii="Times New Roman" w:hAnsi="Times New Roman" w:cs="Times New Roman"/>
          <w:sz w:val="24"/>
          <w:szCs w:val="24"/>
        </w:rPr>
        <w:t xml:space="preserve">was appointed </w:t>
      </w:r>
      <w:r w:rsidR="00645D3B" w:rsidRPr="00624ADF">
        <w:rPr>
          <w:rFonts w:ascii="Times New Roman" w:hAnsi="Times New Roman" w:cs="Times New Roman"/>
          <w:sz w:val="24"/>
          <w:szCs w:val="24"/>
        </w:rPr>
        <w:t xml:space="preserve">after the Waterhouse Report </w:t>
      </w:r>
      <w:r w:rsidR="00427CCE" w:rsidRPr="00624ADF">
        <w:rPr>
          <w:rFonts w:ascii="Times New Roman" w:hAnsi="Times New Roman" w:cs="Times New Roman"/>
          <w:sz w:val="24"/>
          <w:szCs w:val="24"/>
        </w:rPr>
        <w:t>was published</w:t>
      </w:r>
      <w:r w:rsidR="0059160A">
        <w:rPr>
          <w:rFonts w:ascii="Times New Roman" w:hAnsi="Times New Roman" w:cs="Times New Roman"/>
          <w:sz w:val="24"/>
          <w:szCs w:val="24"/>
        </w:rPr>
        <w:t xml:space="preserve"> in 2000 (D</w:t>
      </w:r>
      <w:r w:rsidR="00671851">
        <w:rPr>
          <w:rFonts w:ascii="Times New Roman" w:hAnsi="Times New Roman" w:cs="Times New Roman"/>
          <w:sz w:val="24"/>
          <w:szCs w:val="24"/>
        </w:rPr>
        <w:t>OH no date)</w:t>
      </w:r>
      <w:r w:rsidR="00427CCE" w:rsidRPr="00624ADF">
        <w:rPr>
          <w:rFonts w:ascii="Times New Roman" w:hAnsi="Times New Roman" w:cs="Times New Roman"/>
          <w:sz w:val="24"/>
          <w:szCs w:val="24"/>
        </w:rPr>
        <w:t xml:space="preserve">.  </w:t>
      </w:r>
      <w:r w:rsidR="000D0842" w:rsidRPr="00624ADF">
        <w:rPr>
          <w:rFonts w:ascii="Times New Roman" w:hAnsi="Times New Roman" w:cs="Times New Roman"/>
          <w:sz w:val="24"/>
          <w:szCs w:val="24"/>
        </w:rPr>
        <w:t>Within the report</w:t>
      </w:r>
      <w:r w:rsidR="00846237" w:rsidRPr="00624ADF">
        <w:rPr>
          <w:rFonts w:ascii="Times New Roman" w:hAnsi="Times New Roman" w:cs="Times New Roman"/>
          <w:sz w:val="24"/>
          <w:szCs w:val="24"/>
        </w:rPr>
        <w:t>,</w:t>
      </w:r>
      <w:r w:rsidR="000D0842" w:rsidRPr="00624ADF">
        <w:rPr>
          <w:rFonts w:ascii="Times New Roman" w:hAnsi="Times New Roman" w:cs="Times New Roman"/>
          <w:sz w:val="24"/>
          <w:szCs w:val="24"/>
        </w:rPr>
        <w:t xml:space="preserve"> </w:t>
      </w:r>
      <w:r w:rsidR="000D0842" w:rsidRPr="00624ADF">
        <w:rPr>
          <w:rFonts w:ascii="Times New Roman" w:hAnsi="Times New Roman" w:cs="Times New Roman"/>
          <w:color w:val="282828"/>
          <w:sz w:val="24"/>
          <w:szCs w:val="24"/>
        </w:rPr>
        <w:t xml:space="preserve">Sir Waterhouse made several recommendations, which were </w:t>
      </w:r>
      <w:r w:rsidR="00846237" w:rsidRPr="00624ADF">
        <w:rPr>
          <w:rFonts w:ascii="Times New Roman" w:hAnsi="Times New Roman" w:cs="Times New Roman"/>
          <w:color w:val="282828"/>
          <w:sz w:val="24"/>
          <w:szCs w:val="24"/>
        </w:rPr>
        <w:t xml:space="preserve">all </w:t>
      </w:r>
      <w:r w:rsidR="000D0842" w:rsidRPr="00624ADF">
        <w:rPr>
          <w:rFonts w:ascii="Times New Roman" w:hAnsi="Times New Roman" w:cs="Times New Roman"/>
          <w:color w:val="282828"/>
          <w:sz w:val="24"/>
          <w:szCs w:val="24"/>
        </w:rPr>
        <w:t>implemented. Th</w:t>
      </w:r>
      <w:r w:rsidR="00753B90" w:rsidRPr="00624ADF">
        <w:rPr>
          <w:rFonts w:ascii="Times New Roman" w:hAnsi="Times New Roman" w:cs="Times New Roman"/>
          <w:color w:val="282828"/>
          <w:sz w:val="24"/>
          <w:szCs w:val="24"/>
        </w:rPr>
        <w:t>e</w:t>
      </w:r>
      <w:r w:rsidR="003B312E">
        <w:rPr>
          <w:rFonts w:ascii="Times New Roman" w:hAnsi="Times New Roman" w:cs="Times New Roman"/>
          <w:color w:val="282828"/>
          <w:sz w:val="24"/>
          <w:szCs w:val="24"/>
        </w:rPr>
        <w:t xml:space="preserve"> recommendations </w:t>
      </w:r>
      <w:r w:rsidR="000D0842" w:rsidRPr="00624ADF">
        <w:rPr>
          <w:rFonts w:ascii="Times New Roman" w:hAnsi="Times New Roman" w:cs="Times New Roman"/>
          <w:color w:val="282828"/>
          <w:sz w:val="24"/>
          <w:szCs w:val="24"/>
        </w:rPr>
        <w:t>included</w:t>
      </w:r>
      <w:r w:rsidR="00753B90" w:rsidRPr="00624ADF">
        <w:rPr>
          <w:rFonts w:ascii="Times New Roman" w:hAnsi="Times New Roman" w:cs="Times New Roman"/>
          <w:color w:val="282828"/>
          <w:sz w:val="24"/>
          <w:szCs w:val="24"/>
        </w:rPr>
        <w:t xml:space="preserve"> </w:t>
      </w:r>
      <w:r w:rsidR="000D0842" w:rsidRPr="00624ADF">
        <w:rPr>
          <w:rFonts w:ascii="Times New Roman" w:hAnsi="Times New Roman" w:cs="Times New Roman"/>
          <w:color w:val="282828"/>
          <w:sz w:val="24"/>
          <w:szCs w:val="24"/>
        </w:rPr>
        <w:t xml:space="preserve">a Children’s Commissioner for Wales, </w:t>
      </w:r>
      <w:r w:rsidR="008B0107">
        <w:rPr>
          <w:rFonts w:ascii="Times New Roman" w:hAnsi="Times New Roman" w:cs="Times New Roman"/>
          <w:color w:val="282828"/>
          <w:sz w:val="24"/>
          <w:szCs w:val="24"/>
        </w:rPr>
        <w:t xml:space="preserve">a </w:t>
      </w:r>
      <w:r w:rsidR="000D0842" w:rsidRPr="00624ADF">
        <w:rPr>
          <w:rFonts w:ascii="Times New Roman" w:hAnsi="Times New Roman" w:cs="Times New Roman"/>
          <w:color w:val="282828"/>
          <w:sz w:val="24"/>
          <w:szCs w:val="24"/>
        </w:rPr>
        <w:t xml:space="preserve">children’s complaints officer </w:t>
      </w:r>
      <w:r w:rsidR="00AD7C73" w:rsidRPr="00624ADF">
        <w:rPr>
          <w:rFonts w:ascii="Times New Roman" w:hAnsi="Times New Roman" w:cs="Times New Roman"/>
          <w:color w:val="282828"/>
          <w:sz w:val="24"/>
          <w:szCs w:val="24"/>
        </w:rPr>
        <w:t>in</w:t>
      </w:r>
      <w:r w:rsidR="000D0842" w:rsidRPr="00624ADF">
        <w:rPr>
          <w:rFonts w:ascii="Times New Roman" w:hAnsi="Times New Roman" w:cs="Times New Roman"/>
          <w:color w:val="282828"/>
          <w:sz w:val="24"/>
          <w:szCs w:val="24"/>
        </w:rPr>
        <w:t xml:space="preserve"> every social services authority, and clearer whistle-blowing procedures</w:t>
      </w:r>
      <w:r w:rsidR="000D0842" w:rsidRPr="000D0842">
        <w:rPr>
          <w:color w:val="282828"/>
        </w:rPr>
        <w:t>.</w:t>
      </w:r>
      <w:r w:rsidR="00410684">
        <w:rPr>
          <w:color w:val="282828"/>
        </w:rPr>
        <w:t xml:space="preserve"> </w:t>
      </w:r>
      <w:r w:rsidR="000D0842" w:rsidRPr="000D0842">
        <w:rPr>
          <w:color w:val="282828"/>
        </w:rPr>
        <w:t xml:space="preserve"> </w:t>
      </w:r>
      <w:r w:rsidR="00931D06">
        <w:rPr>
          <w:rFonts w:ascii="Times New Roman" w:hAnsi="Times New Roman" w:cs="Times New Roman"/>
          <w:color w:val="282828"/>
          <w:sz w:val="24"/>
          <w:szCs w:val="24"/>
        </w:rPr>
        <w:t xml:space="preserve">The Waterhouse report was commissioned </w:t>
      </w:r>
      <w:r w:rsidR="0073116E">
        <w:rPr>
          <w:rFonts w:ascii="Times New Roman" w:hAnsi="Times New Roman" w:cs="Times New Roman"/>
          <w:color w:val="282828"/>
          <w:sz w:val="24"/>
          <w:szCs w:val="24"/>
        </w:rPr>
        <w:t xml:space="preserve">after </w:t>
      </w:r>
      <w:r w:rsidR="0043249F">
        <w:rPr>
          <w:rFonts w:ascii="Times New Roman" w:hAnsi="Times New Roman" w:cs="Times New Roman"/>
          <w:color w:val="282828"/>
          <w:sz w:val="24"/>
          <w:szCs w:val="24"/>
        </w:rPr>
        <w:t xml:space="preserve">serious child abuse took place in the North Wales Care system between </w:t>
      </w:r>
      <w:r w:rsidR="00436A19">
        <w:rPr>
          <w:rFonts w:ascii="Times New Roman" w:hAnsi="Times New Roman" w:cs="Times New Roman"/>
          <w:color w:val="282828"/>
          <w:sz w:val="24"/>
          <w:szCs w:val="24"/>
        </w:rPr>
        <w:t>1974 and 1990.</w:t>
      </w:r>
      <w:r w:rsidR="008A46CD">
        <w:rPr>
          <w:rFonts w:ascii="Times New Roman" w:hAnsi="Times New Roman" w:cs="Times New Roman"/>
          <w:color w:val="282828"/>
          <w:sz w:val="24"/>
          <w:szCs w:val="24"/>
        </w:rPr>
        <w:t xml:space="preserve">  </w:t>
      </w:r>
      <w:r w:rsidR="00017C30">
        <w:rPr>
          <w:rFonts w:ascii="Times New Roman" w:hAnsi="Times New Roman" w:cs="Times New Roman"/>
          <w:color w:val="282828"/>
          <w:sz w:val="24"/>
          <w:szCs w:val="24"/>
        </w:rPr>
        <w:t>Alison Taylor was the whistle-blower t</w:t>
      </w:r>
      <w:r w:rsidR="008D530D">
        <w:rPr>
          <w:rFonts w:ascii="Times New Roman" w:hAnsi="Times New Roman" w:cs="Times New Roman"/>
          <w:color w:val="282828"/>
          <w:sz w:val="24"/>
          <w:szCs w:val="24"/>
        </w:rPr>
        <w:t>hat began the investigation.  Children had spoken out and reported the</w:t>
      </w:r>
      <w:r w:rsidR="00F17568">
        <w:rPr>
          <w:rFonts w:ascii="Times New Roman" w:hAnsi="Times New Roman" w:cs="Times New Roman"/>
          <w:color w:val="282828"/>
          <w:sz w:val="24"/>
          <w:szCs w:val="24"/>
        </w:rPr>
        <w:t xml:space="preserve">ir </w:t>
      </w:r>
      <w:r w:rsidR="00614F2A">
        <w:rPr>
          <w:rFonts w:ascii="Times New Roman" w:hAnsi="Times New Roman" w:cs="Times New Roman"/>
          <w:color w:val="282828"/>
          <w:sz w:val="24"/>
          <w:szCs w:val="24"/>
        </w:rPr>
        <w:t>abuse,</w:t>
      </w:r>
      <w:r w:rsidR="00F17568">
        <w:rPr>
          <w:rFonts w:ascii="Times New Roman" w:hAnsi="Times New Roman" w:cs="Times New Roman"/>
          <w:color w:val="282828"/>
          <w:sz w:val="24"/>
          <w:szCs w:val="24"/>
        </w:rPr>
        <w:t xml:space="preserve"> but they </w:t>
      </w:r>
      <w:r w:rsidR="0068611E">
        <w:rPr>
          <w:rFonts w:ascii="Times New Roman" w:hAnsi="Times New Roman" w:cs="Times New Roman"/>
          <w:color w:val="282828"/>
          <w:sz w:val="24"/>
          <w:szCs w:val="24"/>
        </w:rPr>
        <w:t>were</w:t>
      </w:r>
      <w:r w:rsidR="00F17568">
        <w:rPr>
          <w:rFonts w:ascii="Times New Roman" w:hAnsi="Times New Roman" w:cs="Times New Roman"/>
          <w:color w:val="282828"/>
          <w:sz w:val="24"/>
          <w:szCs w:val="24"/>
        </w:rPr>
        <w:t xml:space="preserve"> </w:t>
      </w:r>
      <w:r w:rsidR="0068611E">
        <w:rPr>
          <w:rFonts w:ascii="Times New Roman" w:hAnsi="Times New Roman" w:cs="Times New Roman"/>
          <w:color w:val="282828"/>
          <w:sz w:val="24"/>
          <w:szCs w:val="24"/>
        </w:rPr>
        <w:t xml:space="preserve">deemed </w:t>
      </w:r>
      <w:r w:rsidR="002924EF">
        <w:rPr>
          <w:rFonts w:ascii="Times New Roman" w:hAnsi="Times New Roman" w:cs="Times New Roman"/>
          <w:color w:val="282828"/>
          <w:sz w:val="24"/>
          <w:szCs w:val="24"/>
        </w:rPr>
        <w:t>liars.</w:t>
      </w:r>
      <w:r w:rsidR="00614F2A">
        <w:rPr>
          <w:rFonts w:ascii="Times New Roman" w:hAnsi="Times New Roman" w:cs="Times New Roman"/>
          <w:color w:val="282828"/>
          <w:sz w:val="24"/>
          <w:szCs w:val="24"/>
        </w:rPr>
        <w:t xml:space="preserve">  The Children’s Commissioner</w:t>
      </w:r>
      <w:r w:rsidR="00671851">
        <w:rPr>
          <w:rFonts w:ascii="Times New Roman" w:hAnsi="Times New Roman" w:cs="Times New Roman"/>
          <w:color w:val="282828"/>
          <w:sz w:val="24"/>
          <w:szCs w:val="24"/>
        </w:rPr>
        <w:t xml:space="preserve"> </w:t>
      </w:r>
      <w:r w:rsidR="0068611E">
        <w:rPr>
          <w:rFonts w:ascii="Times New Roman" w:hAnsi="Times New Roman" w:cs="Times New Roman"/>
          <w:color w:val="282828"/>
          <w:sz w:val="24"/>
          <w:szCs w:val="24"/>
        </w:rPr>
        <w:t>for Wales</w:t>
      </w:r>
      <w:r w:rsidR="00AB0F31">
        <w:rPr>
          <w:rFonts w:ascii="Times New Roman" w:hAnsi="Times New Roman" w:cs="Times New Roman"/>
          <w:color w:val="282828"/>
          <w:sz w:val="24"/>
          <w:szCs w:val="24"/>
        </w:rPr>
        <w:t xml:space="preserve"> is there to </w:t>
      </w:r>
      <w:r w:rsidR="00561531">
        <w:rPr>
          <w:rFonts w:ascii="Times New Roman" w:hAnsi="Times New Roman" w:cs="Times New Roman"/>
          <w:color w:val="282828"/>
          <w:sz w:val="24"/>
          <w:szCs w:val="24"/>
        </w:rPr>
        <w:t>speak to children and listen to them.  T</w:t>
      </w:r>
      <w:r w:rsidR="00671851">
        <w:rPr>
          <w:rFonts w:ascii="Times New Roman" w:hAnsi="Times New Roman" w:cs="Times New Roman"/>
          <w:color w:val="282828"/>
          <w:sz w:val="24"/>
          <w:szCs w:val="24"/>
        </w:rPr>
        <w:t xml:space="preserve">he Waterhouse report is still under investigation </w:t>
      </w:r>
      <w:r w:rsidR="008F0A60">
        <w:rPr>
          <w:rFonts w:ascii="Times New Roman" w:hAnsi="Times New Roman" w:cs="Times New Roman"/>
          <w:color w:val="282828"/>
          <w:sz w:val="24"/>
          <w:szCs w:val="24"/>
        </w:rPr>
        <w:t xml:space="preserve">under </w:t>
      </w:r>
      <w:r w:rsidR="008748B8">
        <w:rPr>
          <w:rFonts w:ascii="Times New Roman" w:hAnsi="Times New Roman" w:cs="Times New Roman"/>
          <w:color w:val="282828"/>
          <w:sz w:val="24"/>
          <w:szCs w:val="24"/>
        </w:rPr>
        <w:t xml:space="preserve">the Operation Pallial.  A former </w:t>
      </w:r>
      <w:r w:rsidR="00722C60">
        <w:rPr>
          <w:rFonts w:ascii="Times New Roman" w:hAnsi="Times New Roman" w:cs="Times New Roman"/>
          <w:color w:val="282828"/>
          <w:sz w:val="24"/>
          <w:szCs w:val="24"/>
        </w:rPr>
        <w:t xml:space="preserve">abused child came forward </w:t>
      </w:r>
      <w:r w:rsidR="008511BD">
        <w:rPr>
          <w:rFonts w:ascii="Times New Roman" w:hAnsi="Times New Roman" w:cs="Times New Roman"/>
          <w:color w:val="282828"/>
          <w:sz w:val="24"/>
          <w:szCs w:val="24"/>
        </w:rPr>
        <w:t xml:space="preserve">to allege on the BBC </w:t>
      </w:r>
      <w:r w:rsidR="003B57D4">
        <w:rPr>
          <w:rFonts w:ascii="Times New Roman" w:hAnsi="Times New Roman" w:cs="Times New Roman"/>
          <w:color w:val="282828"/>
          <w:sz w:val="24"/>
          <w:szCs w:val="24"/>
        </w:rPr>
        <w:t>programme Newsnight</w:t>
      </w:r>
      <w:r w:rsidR="0024234E">
        <w:rPr>
          <w:rFonts w:ascii="Times New Roman" w:hAnsi="Times New Roman" w:cs="Times New Roman"/>
          <w:color w:val="282828"/>
          <w:sz w:val="24"/>
          <w:szCs w:val="24"/>
        </w:rPr>
        <w:t xml:space="preserve"> that the Waterhouse report did not </w:t>
      </w:r>
      <w:r w:rsidR="00E254B2">
        <w:rPr>
          <w:rFonts w:ascii="Times New Roman" w:hAnsi="Times New Roman" w:cs="Times New Roman"/>
          <w:color w:val="282828"/>
          <w:sz w:val="24"/>
          <w:szCs w:val="24"/>
        </w:rPr>
        <w:t>uncover the full extent of the abuse</w:t>
      </w:r>
      <w:r w:rsidR="009449E4">
        <w:rPr>
          <w:rFonts w:ascii="Times New Roman" w:hAnsi="Times New Roman" w:cs="Times New Roman"/>
          <w:color w:val="282828"/>
          <w:sz w:val="24"/>
          <w:szCs w:val="24"/>
        </w:rPr>
        <w:t xml:space="preserve"> Child</w:t>
      </w:r>
      <w:r w:rsidR="002203B2">
        <w:rPr>
          <w:rFonts w:ascii="Times New Roman" w:hAnsi="Times New Roman" w:cs="Times New Roman"/>
          <w:color w:val="282828"/>
          <w:sz w:val="24"/>
          <w:szCs w:val="24"/>
        </w:rPr>
        <w:t>ren’s Commissioner for Wales (2015)</w:t>
      </w:r>
      <w:r w:rsidR="00E254B2">
        <w:rPr>
          <w:rFonts w:ascii="Times New Roman" w:hAnsi="Times New Roman" w:cs="Times New Roman"/>
          <w:color w:val="282828"/>
          <w:sz w:val="24"/>
          <w:szCs w:val="24"/>
        </w:rPr>
        <w:t>.</w:t>
      </w:r>
      <w:r w:rsidR="00EC70C6">
        <w:rPr>
          <w:rFonts w:ascii="Times New Roman" w:hAnsi="Times New Roman" w:cs="Times New Roman"/>
          <w:color w:val="282828"/>
          <w:sz w:val="24"/>
          <w:szCs w:val="24"/>
        </w:rPr>
        <w:t xml:space="preserve">  In </w:t>
      </w:r>
      <w:r w:rsidR="00DE3F21">
        <w:rPr>
          <w:rFonts w:ascii="Times New Roman" w:hAnsi="Times New Roman" w:cs="Times New Roman"/>
          <w:color w:val="282828"/>
          <w:sz w:val="24"/>
          <w:szCs w:val="24"/>
        </w:rPr>
        <w:t xml:space="preserve">July 2015 a further five men were prosecuted </w:t>
      </w:r>
      <w:r w:rsidR="007466E2">
        <w:rPr>
          <w:rFonts w:ascii="Times New Roman" w:hAnsi="Times New Roman" w:cs="Times New Roman"/>
          <w:color w:val="282828"/>
          <w:sz w:val="24"/>
          <w:szCs w:val="24"/>
        </w:rPr>
        <w:t xml:space="preserve">of </w:t>
      </w:r>
      <w:r w:rsidR="00C87891">
        <w:rPr>
          <w:rFonts w:ascii="Times New Roman" w:hAnsi="Times New Roman" w:cs="Times New Roman"/>
          <w:color w:val="282828"/>
          <w:sz w:val="24"/>
          <w:szCs w:val="24"/>
        </w:rPr>
        <w:t>34 sexual offences (ITV news 2015)</w:t>
      </w:r>
      <w:r w:rsidR="00E33C48">
        <w:rPr>
          <w:rFonts w:ascii="Times New Roman" w:hAnsi="Times New Roman" w:cs="Times New Roman"/>
          <w:color w:val="282828"/>
          <w:sz w:val="24"/>
          <w:szCs w:val="24"/>
        </w:rPr>
        <w:t>.</w:t>
      </w:r>
      <w:r w:rsidR="00C87891">
        <w:rPr>
          <w:rFonts w:ascii="Times New Roman" w:hAnsi="Times New Roman" w:cs="Times New Roman"/>
          <w:color w:val="282828"/>
          <w:sz w:val="24"/>
          <w:szCs w:val="24"/>
        </w:rPr>
        <w:t xml:space="preserve"> </w:t>
      </w:r>
      <w:r w:rsidR="00722C60">
        <w:rPr>
          <w:rFonts w:ascii="Times New Roman" w:hAnsi="Times New Roman" w:cs="Times New Roman"/>
          <w:color w:val="282828"/>
          <w:sz w:val="24"/>
          <w:szCs w:val="24"/>
        </w:rPr>
        <w:t xml:space="preserve"> </w:t>
      </w:r>
    </w:p>
    <w:p w14:paraId="4B4B4393" w14:textId="604E3984" w:rsidR="004B78E9" w:rsidRPr="00410684" w:rsidRDefault="00F32936" w:rsidP="00410684">
      <w:pPr>
        <w:rPr>
          <w:rFonts w:ascii="Times New Roman" w:hAnsi="Times New Roman" w:cs="Times New Roman"/>
          <w:color w:val="282828"/>
          <w:sz w:val="24"/>
          <w:szCs w:val="24"/>
        </w:rPr>
      </w:pPr>
      <w:r>
        <w:rPr>
          <w:rFonts w:ascii="Times New Roman" w:eastAsia="Times New Roman" w:hAnsi="Times New Roman" w:cs="Times New Roman"/>
          <w:sz w:val="24"/>
          <w:szCs w:val="24"/>
          <w:lang w:eastAsia="en-GB"/>
        </w:rPr>
        <w:t xml:space="preserve">England’s </w:t>
      </w:r>
      <w:r w:rsidR="005E12C1">
        <w:rPr>
          <w:rFonts w:ascii="Times New Roman" w:eastAsia="Times New Roman" w:hAnsi="Times New Roman" w:cs="Times New Roman"/>
          <w:sz w:val="24"/>
          <w:szCs w:val="24"/>
          <w:lang w:eastAsia="en-GB"/>
        </w:rPr>
        <w:t xml:space="preserve">Children’s Commissioner </w:t>
      </w:r>
      <w:r>
        <w:rPr>
          <w:rFonts w:ascii="Times New Roman" w:eastAsia="Times New Roman" w:hAnsi="Times New Roman" w:cs="Times New Roman"/>
          <w:sz w:val="24"/>
          <w:szCs w:val="24"/>
          <w:lang w:eastAsia="en-GB"/>
        </w:rPr>
        <w:t xml:space="preserve">was appointed in </w:t>
      </w:r>
      <w:r w:rsidR="009B262E">
        <w:rPr>
          <w:rFonts w:ascii="Times New Roman" w:eastAsia="Times New Roman" w:hAnsi="Times New Roman" w:cs="Times New Roman"/>
          <w:sz w:val="24"/>
          <w:szCs w:val="24"/>
          <w:lang w:eastAsia="en-GB"/>
        </w:rPr>
        <w:t xml:space="preserve">2005 after the release of </w:t>
      </w:r>
      <w:r w:rsidR="00420984">
        <w:rPr>
          <w:rFonts w:ascii="Times New Roman" w:eastAsia="Times New Roman" w:hAnsi="Times New Roman" w:cs="Times New Roman"/>
          <w:sz w:val="24"/>
          <w:szCs w:val="24"/>
          <w:lang w:eastAsia="en-GB"/>
        </w:rPr>
        <w:t xml:space="preserve">the </w:t>
      </w:r>
      <w:r w:rsidR="00E06EC8">
        <w:rPr>
          <w:rFonts w:ascii="Times New Roman" w:eastAsia="Times New Roman" w:hAnsi="Times New Roman" w:cs="Times New Roman"/>
          <w:sz w:val="24"/>
          <w:szCs w:val="24"/>
          <w:lang w:eastAsia="en-GB"/>
        </w:rPr>
        <w:t xml:space="preserve">Lamming report and subsequently the </w:t>
      </w:r>
      <w:r w:rsidR="00420984">
        <w:rPr>
          <w:rFonts w:ascii="Times New Roman" w:eastAsia="Times New Roman" w:hAnsi="Times New Roman" w:cs="Times New Roman"/>
          <w:sz w:val="24"/>
          <w:szCs w:val="24"/>
          <w:lang w:eastAsia="en-GB"/>
        </w:rPr>
        <w:t>Children Act (2004)</w:t>
      </w:r>
      <w:r w:rsidR="00E06EC8">
        <w:rPr>
          <w:rFonts w:ascii="Times New Roman" w:eastAsia="Times New Roman" w:hAnsi="Times New Roman" w:cs="Times New Roman"/>
          <w:sz w:val="24"/>
          <w:szCs w:val="24"/>
          <w:lang w:eastAsia="en-GB"/>
        </w:rPr>
        <w:t>.</w:t>
      </w:r>
      <w:r w:rsidR="00931B84">
        <w:rPr>
          <w:rFonts w:ascii="Times New Roman" w:eastAsia="Times New Roman" w:hAnsi="Times New Roman" w:cs="Times New Roman"/>
          <w:sz w:val="24"/>
          <w:szCs w:val="24"/>
          <w:lang w:eastAsia="en-GB"/>
        </w:rPr>
        <w:t xml:space="preserve"> Scotland’s was </w:t>
      </w:r>
      <w:r w:rsidR="00272F45">
        <w:rPr>
          <w:rFonts w:ascii="Times New Roman" w:eastAsia="Times New Roman" w:hAnsi="Times New Roman" w:cs="Times New Roman"/>
          <w:sz w:val="24"/>
          <w:szCs w:val="24"/>
          <w:lang w:eastAsia="en-GB"/>
        </w:rPr>
        <w:t xml:space="preserve">also </w:t>
      </w:r>
      <w:r w:rsidR="00931B84">
        <w:rPr>
          <w:rFonts w:ascii="Times New Roman" w:eastAsia="Times New Roman" w:hAnsi="Times New Roman" w:cs="Times New Roman"/>
          <w:sz w:val="24"/>
          <w:szCs w:val="24"/>
          <w:lang w:eastAsia="en-GB"/>
        </w:rPr>
        <w:t>appointed</w:t>
      </w:r>
      <w:r w:rsidR="00272F45">
        <w:rPr>
          <w:rFonts w:ascii="Times New Roman" w:eastAsia="Times New Roman" w:hAnsi="Times New Roman" w:cs="Times New Roman"/>
          <w:sz w:val="24"/>
          <w:szCs w:val="24"/>
          <w:lang w:eastAsia="en-GB"/>
        </w:rPr>
        <w:t xml:space="preserve"> in 2004 their commissioner is referred to as the </w:t>
      </w:r>
      <w:r w:rsidR="006F77EB">
        <w:rPr>
          <w:rFonts w:ascii="Times New Roman" w:eastAsia="Times New Roman" w:hAnsi="Times New Roman" w:cs="Times New Roman"/>
          <w:sz w:val="24"/>
          <w:szCs w:val="24"/>
          <w:lang w:eastAsia="en-GB"/>
        </w:rPr>
        <w:t>Children and Young People</w:t>
      </w:r>
      <w:r w:rsidR="00D722B9">
        <w:rPr>
          <w:rFonts w:ascii="Times New Roman" w:eastAsia="Times New Roman" w:hAnsi="Times New Roman" w:cs="Times New Roman"/>
          <w:sz w:val="24"/>
          <w:szCs w:val="24"/>
          <w:lang w:eastAsia="en-GB"/>
        </w:rPr>
        <w:t>’s commissioner.</w:t>
      </w:r>
      <w:r w:rsidR="00931B84">
        <w:rPr>
          <w:rFonts w:ascii="Times New Roman" w:eastAsia="Times New Roman" w:hAnsi="Times New Roman" w:cs="Times New Roman"/>
          <w:sz w:val="24"/>
          <w:szCs w:val="24"/>
          <w:lang w:eastAsia="en-GB"/>
        </w:rPr>
        <w:t xml:space="preserve"> </w:t>
      </w:r>
      <w:r w:rsidR="00587E09">
        <w:rPr>
          <w:rFonts w:ascii="Times New Roman" w:eastAsia="Times New Roman" w:hAnsi="Times New Roman" w:cs="Times New Roman"/>
          <w:sz w:val="24"/>
          <w:szCs w:val="24"/>
          <w:lang w:eastAsia="en-GB"/>
        </w:rPr>
        <w:t xml:space="preserve">Wales are also the only UK country to have </w:t>
      </w:r>
      <w:r w:rsidR="005C2C6D">
        <w:rPr>
          <w:rFonts w:ascii="Times New Roman" w:eastAsia="Times New Roman" w:hAnsi="Times New Roman" w:cs="Times New Roman"/>
          <w:sz w:val="24"/>
          <w:szCs w:val="24"/>
          <w:lang w:eastAsia="en-GB"/>
        </w:rPr>
        <w:t xml:space="preserve">the </w:t>
      </w:r>
      <w:r w:rsidR="00E60924">
        <w:rPr>
          <w:rFonts w:ascii="Times New Roman" w:eastAsia="Times New Roman" w:hAnsi="Times New Roman" w:cs="Times New Roman"/>
          <w:sz w:val="24"/>
          <w:szCs w:val="24"/>
          <w:lang w:eastAsia="en-GB"/>
        </w:rPr>
        <w:t xml:space="preserve">All Wales Child Protection </w:t>
      </w:r>
      <w:r w:rsidR="005C2C6D">
        <w:rPr>
          <w:rFonts w:ascii="Times New Roman" w:eastAsia="Times New Roman" w:hAnsi="Times New Roman" w:cs="Times New Roman"/>
          <w:sz w:val="24"/>
          <w:szCs w:val="24"/>
          <w:lang w:eastAsia="en-GB"/>
        </w:rPr>
        <w:t xml:space="preserve">Procedures </w:t>
      </w:r>
      <w:r w:rsidR="00E169D2">
        <w:rPr>
          <w:rFonts w:ascii="Times New Roman" w:eastAsia="Times New Roman" w:hAnsi="Times New Roman" w:cs="Times New Roman"/>
          <w:sz w:val="24"/>
          <w:szCs w:val="24"/>
          <w:lang w:eastAsia="en-GB"/>
        </w:rPr>
        <w:t>(2008)</w:t>
      </w:r>
      <w:r w:rsidR="004754D2">
        <w:rPr>
          <w:rFonts w:ascii="Times New Roman" w:eastAsia="Times New Roman" w:hAnsi="Times New Roman" w:cs="Times New Roman"/>
          <w:sz w:val="24"/>
          <w:szCs w:val="24"/>
          <w:lang w:eastAsia="en-GB"/>
        </w:rPr>
        <w:t>, England and Scotland have no such procedures.</w:t>
      </w:r>
    </w:p>
    <w:p w14:paraId="024527A4" w14:textId="41BA659B" w:rsidR="0078501C" w:rsidRDefault="00877C97" w:rsidP="0078501C">
      <w:pPr>
        <w:spacing w:after="0"/>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All</w:t>
      </w:r>
      <w:r w:rsidR="00DB7D1C">
        <w:rPr>
          <w:rFonts w:ascii="Times New Roman" w:eastAsia="Times New Roman" w:hAnsi="Times New Roman" w:cs="Times New Roman"/>
          <w:color w:val="000000"/>
          <w:sz w:val="24"/>
          <w:szCs w:val="24"/>
          <w:lang w:eastAsia="en-GB"/>
        </w:rPr>
        <w:t xml:space="preserve"> the cases and report</w:t>
      </w:r>
      <w:r w:rsidR="00106F93">
        <w:rPr>
          <w:rFonts w:ascii="Times New Roman" w:eastAsia="Times New Roman" w:hAnsi="Times New Roman" w:cs="Times New Roman"/>
          <w:color w:val="000000"/>
          <w:sz w:val="24"/>
          <w:szCs w:val="24"/>
          <w:lang w:eastAsia="en-GB"/>
        </w:rPr>
        <w:t>s</w:t>
      </w:r>
      <w:r w:rsidR="00DB7D1C">
        <w:rPr>
          <w:rFonts w:ascii="Times New Roman" w:eastAsia="Times New Roman" w:hAnsi="Times New Roman" w:cs="Times New Roman"/>
          <w:color w:val="000000"/>
          <w:sz w:val="24"/>
          <w:szCs w:val="24"/>
          <w:lang w:eastAsia="en-GB"/>
        </w:rPr>
        <w:t xml:space="preserve"> I have studied will fore</w:t>
      </w:r>
      <w:r w:rsidR="00106F93">
        <w:rPr>
          <w:rFonts w:ascii="Times New Roman" w:eastAsia="Times New Roman" w:hAnsi="Times New Roman" w:cs="Times New Roman"/>
          <w:color w:val="000000"/>
          <w:sz w:val="24"/>
          <w:szCs w:val="24"/>
          <w:lang w:eastAsia="en-GB"/>
        </w:rPr>
        <w:t xml:space="preserve">ver stay in my mind. </w:t>
      </w:r>
      <w:r w:rsidR="002E6CE3">
        <w:rPr>
          <w:rFonts w:ascii="Times New Roman" w:eastAsia="Times New Roman" w:hAnsi="Times New Roman" w:cs="Times New Roman"/>
          <w:color w:val="000000"/>
          <w:sz w:val="24"/>
          <w:szCs w:val="24"/>
          <w:lang w:eastAsia="en-GB"/>
        </w:rPr>
        <w:t xml:space="preserve">No one more than another.  </w:t>
      </w:r>
      <w:r w:rsidR="00E949CD">
        <w:rPr>
          <w:rFonts w:ascii="Times New Roman" w:eastAsia="Times New Roman" w:hAnsi="Times New Roman" w:cs="Times New Roman"/>
          <w:color w:val="000000"/>
          <w:sz w:val="24"/>
          <w:szCs w:val="24"/>
          <w:lang w:eastAsia="en-GB"/>
        </w:rPr>
        <w:t>Having</w:t>
      </w:r>
      <w:r w:rsidR="008C48FD">
        <w:rPr>
          <w:rFonts w:ascii="Times New Roman" w:eastAsia="Times New Roman" w:hAnsi="Times New Roman" w:cs="Times New Roman"/>
          <w:color w:val="000000"/>
          <w:sz w:val="24"/>
          <w:szCs w:val="24"/>
          <w:lang w:eastAsia="en-GB"/>
        </w:rPr>
        <w:t xml:space="preserve"> read </w:t>
      </w:r>
      <w:r w:rsidR="00AE7063">
        <w:rPr>
          <w:rFonts w:ascii="Times New Roman" w:eastAsia="Times New Roman" w:hAnsi="Times New Roman" w:cs="Times New Roman"/>
          <w:color w:val="000000"/>
          <w:sz w:val="24"/>
          <w:szCs w:val="24"/>
          <w:lang w:eastAsia="en-GB"/>
        </w:rPr>
        <w:t>the Laming report (</w:t>
      </w:r>
      <w:r w:rsidR="00B7227C">
        <w:rPr>
          <w:rFonts w:ascii="Times New Roman" w:eastAsia="Times New Roman" w:hAnsi="Times New Roman" w:cs="Times New Roman"/>
          <w:color w:val="000000"/>
          <w:sz w:val="24"/>
          <w:szCs w:val="24"/>
          <w:lang w:eastAsia="en-GB"/>
        </w:rPr>
        <w:t>2003) a report following the death</w:t>
      </w:r>
      <w:r w:rsidR="00E949CD">
        <w:rPr>
          <w:rFonts w:ascii="Times New Roman" w:eastAsia="Times New Roman" w:hAnsi="Times New Roman" w:cs="Times New Roman"/>
          <w:color w:val="000000"/>
          <w:sz w:val="24"/>
          <w:szCs w:val="24"/>
          <w:lang w:eastAsia="en-GB"/>
        </w:rPr>
        <w:t xml:space="preserve"> Victoria Climbie </w:t>
      </w:r>
      <w:r w:rsidR="000C21C6">
        <w:rPr>
          <w:rFonts w:ascii="Times New Roman" w:eastAsia="Times New Roman" w:hAnsi="Times New Roman" w:cs="Times New Roman"/>
          <w:color w:val="000000"/>
          <w:sz w:val="24"/>
          <w:szCs w:val="24"/>
          <w:lang w:eastAsia="en-GB"/>
        </w:rPr>
        <w:t xml:space="preserve">this </w:t>
      </w:r>
      <w:r w:rsidR="002E6CE3">
        <w:rPr>
          <w:rFonts w:ascii="Times New Roman" w:eastAsia="Times New Roman" w:hAnsi="Times New Roman" w:cs="Times New Roman"/>
          <w:color w:val="000000"/>
          <w:sz w:val="24"/>
          <w:szCs w:val="24"/>
          <w:lang w:eastAsia="en-GB"/>
        </w:rPr>
        <w:t>is on</w:t>
      </w:r>
      <w:r w:rsidR="0050260D">
        <w:rPr>
          <w:rFonts w:ascii="Times New Roman" w:eastAsia="Times New Roman" w:hAnsi="Times New Roman" w:cs="Times New Roman"/>
          <w:color w:val="000000"/>
          <w:sz w:val="24"/>
          <w:szCs w:val="24"/>
          <w:lang w:eastAsia="en-GB"/>
        </w:rPr>
        <w:t xml:space="preserve">e of the </w:t>
      </w:r>
      <w:r w:rsidR="00E949CD">
        <w:rPr>
          <w:rFonts w:ascii="Times New Roman" w:eastAsia="Times New Roman" w:hAnsi="Times New Roman" w:cs="Times New Roman"/>
          <w:color w:val="000000"/>
          <w:sz w:val="24"/>
          <w:szCs w:val="24"/>
          <w:lang w:eastAsia="en-GB"/>
        </w:rPr>
        <w:t>case</w:t>
      </w:r>
      <w:r w:rsidR="0050260D">
        <w:rPr>
          <w:rFonts w:ascii="Times New Roman" w:eastAsia="Times New Roman" w:hAnsi="Times New Roman" w:cs="Times New Roman"/>
          <w:color w:val="000000"/>
          <w:sz w:val="24"/>
          <w:szCs w:val="24"/>
          <w:lang w:eastAsia="en-GB"/>
        </w:rPr>
        <w:t>s</w:t>
      </w:r>
      <w:r w:rsidR="00E949CD">
        <w:rPr>
          <w:rFonts w:ascii="Times New Roman" w:eastAsia="Times New Roman" w:hAnsi="Times New Roman" w:cs="Times New Roman"/>
          <w:color w:val="000000"/>
          <w:sz w:val="24"/>
          <w:szCs w:val="24"/>
          <w:lang w:eastAsia="en-GB"/>
        </w:rPr>
        <w:t xml:space="preserve"> </w:t>
      </w:r>
      <w:r w:rsidR="00AF37FF">
        <w:rPr>
          <w:rFonts w:ascii="Times New Roman" w:eastAsia="Times New Roman" w:hAnsi="Times New Roman" w:cs="Times New Roman"/>
          <w:color w:val="000000"/>
          <w:sz w:val="24"/>
          <w:szCs w:val="24"/>
          <w:lang w:eastAsia="en-GB"/>
        </w:rPr>
        <w:t>has</w:t>
      </w:r>
      <w:r w:rsidR="000C21C6">
        <w:rPr>
          <w:rFonts w:ascii="Times New Roman" w:eastAsia="Times New Roman" w:hAnsi="Times New Roman" w:cs="Times New Roman"/>
          <w:color w:val="000000"/>
          <w:sz w:val="24"/>
          <w:szCs w:val="24"/>
          <w:lang w:eastAsia="en-GB"/>
        </w:rPr>
        <w:t xml:space="preserve"> been firmly fixated in my mind</w:t>
      </w:r>
      <w:r w:rsidR="007C0557">
        <w:rPr>
          <w:rFonts w:ascii="Times New Roman" w:eastAsia="Times New Roman" w:hAnsi="Times New Roman" w:cs="Times New Roman"/>
          <w:color w:val="000000"/>
          <w:sz w:val="24"/>
          <w:szCs w:val="24"/>
          <w:lang w:eastAsia="en-GB"/>
        </w:rPr>
        <w:t xml:space="preserve">. The extent of the abuse and torture Victoria Climbie went through is something quite unbelieve. </w:t>
      </w:r>
      <w:r w:rsidR="00AF37FF">
        <w:rPr>
          <w:rFonts w:ascii="Times New Roman" w:eastAsia="Times New Roman" w:hAnsi="Times New Roman" w:cs="Times New Roman"/>
          <w:color w:val="000000"/>
          <w:sz w:val="24"/>
          <w:szCs w:val="24"/>
          <w:lang w:eastAsia="en-GB"/>
        </w:rPr>
        <w:t xml:space="preserve"> </w:t>
      </w:r>
      <w:r w:rsidR="007955AB">
        <w:rPr>
          <w:rFonts w:ascii="Times New Roman" w:eastAsia="Times New Roman" w:hAnsi="Times New Roman" w:cs="Times New Roman"/>
          <w:color w:val="000000"/>
          <w:sz w:val="24"/>
          <w:szCs w:val="24"/>
          <w:lang w:eastAsia="en-GB"/>
        </w:rPr>
        <w:t xml:space="preserve">One of the most </w:t>
      </w:r>
      <w:r w:rsidR="00EA0C15">
        <w:rPr>
          <w:rFonts w:ascii="Times New Roman" w:eastAsia="Times New Roman" w:hAnsi="Times New Roman" w:cs="Times New Roman"/>
          <w:color w:val="000000"/>
          <w:sz w:val="24"/>
          <w:szCs w:val="24"/>
          <w:lang w:eastAsia="en-GB"/>
        </w:rPr>
        <w:t xml:space="preserve">harrowing quotes within this report is that of </w:t>
      </w:r>
      <w:r w:rsidR="0078501C" w:rsidRPr="0078501C">
        <w:rPr>
          <w:rFonts w:ascii="Times New Roman" w:eastAsia="Times New Roman" w:hAnsi="Times New Roman" w:cs="Times New Roman"/>
          <w:color w:val="000000"/>
          <w:sz w:val="24"/>
          <w:szCs w:val="24"/>
          <w:lang w:eastAsia="en-GB"/>
        </w:rPr>
        <w:t>Neil Garnham QC, who told the Inquiry:</w:t>
      </w:r>
    </w:p>
    <w:p w14:paraId="074FFBC9" w14:textId="77777777" w:rsidR="00116581" w:rsidRPr="0078501C" w:rsidRDefault="00116581" w:rsidP="0078501C">
      <w:pPr>
        <w:spacing w:after="0"/>
        <w:jc w:val="both"/>
        <w:rPr>
          <w:rFonts w:ascii="Times New Roman" w:eastAsia="Times New Roman" w:hAnsi="Times New Roman" w:cs="Times New Roman"/>
          <w:color w:val="000000"/>
          <w:sz w:val="24"/>
          <w:szCs w:val="24"/>
          <w:lang w:eastAsia="en-GB"/>
        </w:rPr>
      </w:pPr>
    </w:p>
    <w:p w14:paraId="7C39A26E" w14:textId="14B519B2" w:rsidR="007955AB" w:rsidRDefault="0078501C" w:rsidP="0078501C">
      <w:pPr>
        <w:spacing w:after="0"/>
        <w:ind w:left="851" w:right="851"/>
        <w:jc w:val="both"/>
        <w:rPr>
          <w:rFonts w:ascii="Times New Roman" w:eastAsia="Times New Roman" w:hAnsi="Times New Roman" w:cs="Times New Roman"/>
          <w:color w:val="000000"/>
          <w:sz w:val="24"/>
          <w:szCs w:val="24"/>
          <w:lang w:eastAsia="en-GB"/>
        </w:rPr>
      </w:pPr>
      <w:r w:rsidRPr="0078501C">
        <w:rPr>
          <w:rFonts w:ascii="Times New Roman" w:eastAsia="Times New Roman" w:hAnsi="Times New Roman" w:cs="Times New Roman"/>
          <w:color w:val="000000"/>
          <w:sz w:val="24"/>
          <w:szCs w:val="24"/>
          <w:lang w:eastAsia="en-GB"/>
        </w:rPr>
        <w:t xml:space="preserve">“The food would be cold and would be given to her on a piece of plastic while she was tied up in the bath. She would eat it like a dog, pushing her </w:t>
      </w:r>
      <w:r w:rsidRPr="0078501C">
        <w:rPr>
          <w:rFonts w:ascii="Times New Roman" w:eastAsia="Times New Roman" w:hAnsi="Times New Roman" w:cs="Times New Roman"/>
          <w:color w:val="000000"/>
          <w:sz w:val="24"/>
          <w:szCs w:val="24"/>
          <w:lang w:eastAsia="en-GB"/>
        </w:rPr>
        <w:lastRenderedPageBreak/>
        <w:t xml:space="preserve">face to the plate. Except, of course that a dog is not usually tied up in a plastic bag full of its excrement. To say that </w:t>
      </w:r>
      <w:proofErr w:type="spellStart"/>
      <w:r w:rsidRPr="0078501C">
        <w:rPr>
          <w:rFonts w:ascii="Times New Roman" w:eastAsia="Times New Roman" w:hAnsi="Times New Roman" w:cs="Times New Roman"/>
          <w:color w:val="000000"/>
          <w:sz w:val="24"/>
          <w:szCs w:val="24"/>
          <w:lang w:eastAsia="en-GB"/>
        </w:rPr>
        <w:t>Kouao</w:t>
      </w:r>
      <w:proofErr w:type="spellEnd"/>
      <w:r w:rsidRPr="0078501C">
        <w:rPr>
          <w:rFonts w:ascii="Times New Roman" w:eastAsia="Times New Roman" w:hAnsi="Times New Roman" w:cs="Times New Roman"/>
          <w:color w:val="000000"/>
          <w:sz w:val="24"/>
          <w:szCs w:val="24"/>
          <w:lang w:eastAsia="en-GB"/>
        </w:rPr>
        <w:t xml:space="preserve"> and Manning treated Victoria like a dog would be wholly unfair; she was treated worse than a dog.”</w:t>
      </w:r>
    </w:p>
    <w:p w14:paraId="02A77CB6" w14:textId="004FD8AC" w:rsidR="00B95225" w:rsidRDefault="00B95225" w:rsidP="0078501C">
      <w:pPr>
        <w:spacing w:after="0"/>
        <w:ind w:left="851" w:right="851"/>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ab/>
      </w:r>
      <w:r>
        <w:rPr>
          <w:rFonts w:ascii="Times New Roman" w:eastAsia="Times New Roman" w:hAnsi="Times New Roman" w:cs="Times New Roman"/>
          <w:color w:val="000000"/>
          <w:sz w:val="24"/>
          <w:szCs w:val="24"/>
          <w:lang w:eastAsia="en-GB"/>
        </w:rPr>
        <w:tab/>
      </w:r>
      <w:r>
        <w:rPr>
          <w:rFonts w:ascii="Times New Roman" w:eastAsia="Times New Roman" w:hAnsi="Times New Roman" w:cs="Times New Roman"/>
          <w:color w:val="000000"/>
          <w:sz w:val="24"/>
          <w:szCs w:val="24"/>
          <w:lang w:eastAsia="en-GB"/>
        </w:rPr>
        <w:tab/>
      </w:r>
      <w:r>
        <w:rPr>
          <w:rFonts w:ascii="Times New Roman" w:eastAsia="Times New Roman" w:hAnsi="Times New Roman" w:cs="Times New Roman"/>
          <w:color w:val="000000"/>
          <w:sz w:val="24"/>
          <w:szCs w:val="24"/>
          <w:lang w:eastAsia="en-GB"/>
        </w:rPr>
        <w:tab/>
      </w:r>
      <w:r>
        <w:rPr>
          <w:rFonts w:ascii="Times New Roman" w:eastAsia="Times New Roman" w:hAnsi="Times New Roman" w:cs="Times New Roman"/>
          <w:color w:val="000000"/>
          <w:sz w:val="24"/>
          <w:szCs w:val="24"/>
          <w:lang w:eastAsia="en-GB"/>
        </w:rPr>
        <w:tab/>
      </w:r>
      <w:r>
        <w:rPr>
          <w:rFonts w:ascii="Times New Roman" w:eastAsia="Times New Roman" w:hAnsi="Times New Roman" w:cs="Times New Roman"/>
          <w:color w:val="000000"/>
          <w:sz w:val="24"/>
          <w:szCs w:val="24"/>
          <w:lang w:eastAsia="en-GB"/>
        </w:rPr>
        <w:tab/>
        <w:t xml:space="preserve">(Laming report </w:t>
      </w:r>
      <w:proofErr w:type="gramStart"/>
      <w:r w:rsidR="00C850B5">
        <w:rPr>
          <w:rFonts w:ascii="Times New Roman" w:eastAsia="Times New Roman" w:hAnsi="Times New Roman" w:cs="Times New Roman"/>
          <w:color w:val="000000"/>
          <w:sz w:val="24"/>
          <w:szCs w:val="24"/>
          <w:lang w:eastAsia="en-GB"/>
        </w:rPr>
        <w:t>2003 :</w:t>
      </w:r>
      <w:proofErr w:type="gramEnd"/>
      <w:r w:rsidR="00C850B5">
        <w:rPr>
          <w:rFonts w:ascii="Times New Roman" w:eastAsia="Times New Roman" w:hAnsi="Times New Roman" w:cs="Times New Roman"/>
          <w:color w:val="000000"/>
          <w:sz w:val="24"/>
          <w:szCs w:val="24"/>
          <w:lang w:eastAsia="en-GB"/>
        </w:rPr>
        <w:t xml:space="preserve"> P</w:t>
      </w:r>
      <w:r w:rsidR="00116581">
        <w:rPr>
          <w:rFonts w:ascii="Times New Roman" w:eastAsia="Times New Roman" w:hAnsi="Times New Roman" w:cs="Times New Roman"/>
          <w:color w:val="000000"/>
          <w:sz w:val="24"/>
          <w:szCs w:val="24"/>
          <w:lang w:eastAsia="en-GB"/>
        </w:rPr>
        <w:t>1)</w:t>
      </w:r>
    </w:p>
    <w:p w14:paraId="4A084FA0" w14:textId="77777777" w:rsidR="007955AB" w:rsidRDefault="007955AB" w:rsidP="00B74831">
      <w:pPr>
        <w:spacing w:after="0"/>
        <w:jc w:val="both"/>
        <w:rPr>
          <w:rFonts w:ascii="Times New Roman" w:eastAsia="Times New Roman" w:hAnsi="Times New Roman" w:cs="Times New Roman"/>
          <w:color w:val="000000"/>
          <w:sz w:val="24"/>
          <w:szCs w:val="24"/>
          <w:lang w:eastAsia="en-GB"/>
        </w:rPr>
      </w:pPr>
    </w:p>
    <w:p w14:paraId="36C9F2F1" w14:textId="41041B40" w:rsidR="009E38B1" w:rsidRDefault="006C09AB" w:rsidP="009E38B1">
      <w:pPr>
        <w:spacing w:after="0"/>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The post mortem found over </w:t>
      </w:r>
      <w:r w:rsidR="0099290A">
        <w:rPr>
          <w:rFonts w:ascii="Times New Roman" w:eastAsia="Times New Roman" w:hAnsi="Times New Roman" w:cs="Times New Roman"/>
          <w:color w:val="000000"/>
          <w:sz w:val="24"/>
          <w:szCs w:val="24"/>
          <w:lang w:eastAsia="en-GB"/>
        </w:rPr>
        <w:t xml:space="preserve">128 injuries to her unweight body.  The report concluded that although </w:t>
      </w:r>
      <w:r w:rsidR="00F54A54">
        <w:rPr>
          <w:rFonts w:ascii="Times New Roman" w:eastAsia="Times New Roman" w:hAnsi="Times New Roman" w:cs="Times New Roman"/>
          <w:color w:val="000000"/>
          <w:sz w:val="24"/>
          <w:szCs w:val="24"/>
          <w:lang w:eastAsia="en-GB"/>
        </w:rPr>
        <w:t xml:space="preserve">Social Services, Police and NHS had all been witness to </w:t>
      </w:r>
      <w:r w:rsidR="007B1AE5">
        <w:rPr>
          <w:rFonts w:ascii="Times New Roman" w:eastAsia="Times New Roman" w:hAnsi="Times New Roman" w:cs="Times New Roman"/>
          <w:color w:val="000000"/>
          <w:sz w:val="24"/>
          <w:szCs w:val="24"/>
          <w:lang w:eastAsia="en-GB"/>
        </w:rPr>
        <w:t xml:space="preserve">Victoria’s sometimes obvious abuse and neglect </w:t>
      </w:r>
      <w:r w:rsidR="002E6294">
        <w:rPr>
          <w:rFonts w:ascii="Times New Roman" w:eastAsia="Times New Roman" w:hAnsi="Times New Roman" w:cs="Times New Roman"/>
          <w:color w:val="000000"/>
          <w:sz w:val="24"/>
          <w:szCs w:val="24"/>
          <w:lang w:eastAsia="en-GB"/>
        </w:rPr>
        <w:t xml:space="preserve">they all failed to act.  </w:t>
      </w:r>
      <w:r w:rsidR="00AA2E4F">
        <w:rPr>
          <w:rFonts w:ascii="Times New Roman" w:eastAsia="Times New Roman" w:hAnsi="Times New Roman" w:cs="Times New Roman"/>
          <w:color w:val="000000"/>
          <w:sz w:val="24"/>
          <w:szCs w:val="24"/>
          <w:lang w:eastAsia="en-GB"/>
        </w:rPr>
        <w:t xml:space="preserve">QC Neil Graham identified </w:t>
      </w:r>
      <w:r w:rsidR="00D33789">
        <w:rPr>
          <w:rFonts w:ascii="Times New Roman" w:eastAsia="Times New Roman" w:hAnsi="Times New Roman" w:cs="Times New Roman"/>
          <w:color w:val="000000"/>
          <w:sz w:val="24"/>
          <w:szCs w:val="24"/>
          <w:lang w:eastAsia="en-GB"/>
        </w:rPr>
        <w:t xml:space="preserve">twelve missed opportunities to save </w:t>
      </w:r>
      <w:r w:rsidR="00FA630F">
        <w:rPr>
          <w:rFonts w:ascii="Times New Roman" w:eastAsia="Times New Roman" w:hAnsi="Times New Roman" w:cs="Times New Roman"/>
          <w:color w:val="000000"/>
          <w:sz w:val="24"/>
          <w:szCs w:val="24"/>
          <w:lang w:eastAsia="en-GB"/>
        </w:rPr>
        <w:t>Victoria Climbie, which then resulted in her death.</w:t>
      </w:r>
      <w:r w:rsidR="00C8317F">
        <w:rPr>
          <w:rFonts w:ascii="Times New Roman" w:eastAsia="Times New Roman" w:hAnsi="Times New Roman" w:cs="Times New Roman"/>
          <w:color w:val="000000"/>
          <w:sz w:val="24"/>
          <w:szCs w:val="24"/>
          <w:lang w:eastAsia="en-GB"/>
        </w:rPr>
        <w:t xml:space="preserve">  </w:t>
      </w:r>
      <w:r w:rsidR="009E38B1">
        <w:rPr>
          <w:rFonts w:ascii="Times New Roman" w:eastAsia="Times New Roman" w:hAnsi="Times New Roman" w:cs="Times New Roman"/>
          <w:color w:val="000000"/>
          <w:sz w:val="24"/>
          <w:szCs w:val="24"/>
          <w:lang w:eastAsia="en-GB"/>
        </w:rPr>
        <w:t xml:space="preserve">The Laming report found that the response from each agency involved led him to the conclusion that the main failure to protect Victoria was as a result of widespread uneasiness.  </w:t>
      </w:r>
    </w:p>
    <w:p w14:paraId="5D7E8572" w14:textId="1836B131" w:rsidR="0080250B" w:rsidRDefault="00D10162" w:rsidP="00B74831">
      <w:pPr>
        <w:spacing w:after="0"/>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Reading the report</w:t>
      </w:r>
      <w:r w:rsidR="00D81ED4">
        <w:rPr>
          <w:rFonts w:ascii="Times New Roman" w:eastAsia="Times New Roman" w:hAnsi="Times New Roman" w:cs="Times New Roman"/>
          <w:color w:val="000000"/>
          <w:sz w:val="24"/>
          <w:szCs w:val="24"/>
          <w:lang w:eastAsia="en-GB"/>
        </w:rPr>
        <w:t>,</w:t>
      </w:r>
      <w:r>
        <w:rPr>
          <w:rFonts w:ascii="Times New Roman" w:eastAsia="Times New Roman" w:hAnsi="Times New Roman" w:cs="Times New Roman"/>
          <w:color w:val="000000"/>
          <w:sz w:val="24"/>
          <w:szCs w:val="24"/>
          <w:lang w:eastAsia="en-GB"/>
        </w:rPr>
        <w:t xml:space="preserve"> the sequence of events seems </w:t>
      </w:r>
      <w:r w:rsidR="004A4DFB">
        <w:rPr>
          <w:rFonts w:ascii="Times New Roman" w:eastAsia="Times New Roman" w:hAnsi="Times New Roman" w:cs="Times New Roman"/>
          <w:color w:val="000000"/>
          <w:sz w:val="24"/>
          <w:szCs w:val="24"/>
          <w:lang w:eastAsia="en-GB"/>
        </w:rPr>
        <w:t>quite unreal. Even though</w:t>
      </w:r>
      <w:r w:rsidR="005220E1">
        <w:rPr>
          <w:rFonts w:ascii="Times New Roman" w:eastAsia="Times New Roman" w:hAnsi="Times New Roman" w:cs="Times New Roman"/>
          <w:color w:val="000000"/>
          <w:sz w:val="24"/>
          <w:szCs w:val="24"/>
          <w:lang w:eastAsia="en-GB"/>
        </w:rPr>
        <w:t xml:space="preserve"> she was seen by social workers and</w:t>
      </w:r>
      <w:r w:rsidR="0044448F">
        <w:rPr>
          <w:rFonts w:ascii="Times New Roman" w:eastAsia="Times New Roman" w:hAnsi="Times New Roman" w:cs="Times New Roman"/>
          <w:color w:val="000000"/>
          <w:sz w:val="24"/>
          <w:szCs w:val="24"/>
          <w:lang w:eastAsia="en-GB"/>
        </w:rPr>
        <w:t xml:space="preserve"> medical staff (some of which</w:t>
      </w:r>
      <w:r w:rsidR="00045911">
        <w:rPr>
          <w:rFonts w:ascii="Times New Roman" w:eastAsia="Times New Roman" w:hAnsi="Times New Roman" w:cs="Times New Roman"/>
          <w:color w:val="000000"/>
          <w:sz w:val="24"/>
          <w:szCs w:val="24"/>
          <w:lang w:eastAsia="en-GB"/>
        </w:rPr>
        <w:t xml:space="preserve"> noticed belt and bite marks) she was still allowed home with her abusers.</w:t>
      </w:r>
      <w:r w:rsidR="00E10C5D">
        <w:rPr>
          <w:rFonts w:ascii="Times New Roman" w:eastAsia="Times New Roman" w:hAnsi="Times New Roman" w:cs="Times New Roman"/>
          <w:color w:val="000000"/>
          <w:sz w:val="24"/>
          <w:szCs w:val="24"/>
          <w:lang w:eastAsia="en-GB"/>
        </w:rPr>
        <w:t xml:space="preserve"> </w:t>
      </w:r>
      <w:r w:rsidR="004A4DFB">
        <w:rPr>
          <w:rFonts w:ascii="Times New Roman" w:eastAsia="Times New Roman" w:hAnsi="Times New Roman" w:cs="Times New Roman"/>
          <w:color w:val="000000"/>
          <w:sz w:val="24"/>
          <w:szCs w:val="24"/>
          <w:lang w:eastAsia="en-GB"/>
        </w:rPr>
        <w:t xml:space="preserve"> </w:t>
      </w:r>
      <w:r w:rsidR="00D20D95">
        <w:rPr>
          <w:rFonts w:ascii="Times New Roman" w:eastAsia="Times New Roman" w:hAnsi="Times New Roman" w:cs="Times New Roman"/>
          <w:color w:val="000000"/>
          <w:sz w:val="24"/>
          <w:szCs w:val="24"/>
          <w:lang w:eastAsia="en-GB"/>
        </w:rPr>
        <w:t xml:space="preserve">As a </w:t>
      </w:r>
      <w:r w:rsidR="006A1F37">
        <w:rPr>
          <w:rFonts w:ascii="Times New Roman" w:eastAsia="Times New Roman" w:hAnsi="Times New Roman" w:cs="Times New Roman"/>
          <w:color w:val="000000"/>
          <w:sz w:val="24"/>
          <w:szCs w:val="24"/>
          <w:lang w:eastAsia="en-GB"/>
        </w:rPr>
        <w:t xml:space="preserve">result of this report </w:t>
      </w:r>
      <w:r w:rsidR="00565D4C">
        <w:rPr>
          <w:rFonts w:ascii="Times New Roman" w:eastAsia="Times New Roman" w:hAnsi="Times New Roman" w:cs="Times New Roman"/>
          <w:color w:val="000000"/>
          <w:sz w:val="24"/>
          <w:szCs w:val="24"/>
          <w:lang w:eastAsia="en-GB"/>
        </w:rPr>
        <w:t>was the Children Act (2004)</w:t>
      </w:r>
      <w:r w:rsidR="00D20D95">
        <w:rPr>
          <w:rFonts w:ascii="Times New Roman" w:eastAsia="Times New Roman" w:hAnsi="Times New Roman" w:cs="Times New Roman"/>
          <w:color w:val="000000"/>
          <w:sz w:val="24"/>
          <w:szCs w:val="24"/>
          <w:lang w:eastAsia="en-GB"/>
        </w:rPr>
        <w:t xml:space="preserve"> was passed</w:t>
      </w:r>
      <w:r w:rsidR="00565D4C">
        <w:rPr>
          <w:rFonts w:ascii="Times New Roman" w:eastAsia="Times New Roman" w:hAnsi="Times New Roman" w:cs="Times New Roman"/>
          <w:color w:val="000000"/>
          <w:sz w:val="24"/>
          <w:szCs w:val="24"/>
          <w:lang w:eastAsia="en-GB"/>
        </w:rPr>
        <w:t xml:space="preserve">.  Within this Act </w:t>
      </w:r>
      <w:r w:rsidR="00A35E2A">
        <w:rPr>
          <w:rFonts w:ascii="Times New Roman" w:eastAsia="Times New Roman" w:hAnsi="Times New Roman" w:cs="Times New Roman"/>
          <w:color w:val="000000"/>
          <w:sz w:val="24"/>
          <w:szCs w:val="24"/>
          <w:lang w:eastAsia="en-GB"/>
        </w:rPr>
        <w:t xml:space="preserve">there is strong emphasis on </w:t>
      </w:r>
      <w:r w:rsidR="007C092B">
        <w:rPr>
          <w:rFonts w:ascii="Times New Roman" w:eastAsia="Times New Roman" w:hAnsi="Times New Roman" w:cs="Times New Roman"/>
          <w:color w:val="000000"/>
          <w:sz w:val="24"/>
          <w:szCs w:val="24"/>
          <w:lang w:eastAsia="en-GB"/>
        </w:rPr>
        <w:t>multi-agency working and reporting together</w:t>
      </w:r>
      <w:r w:rsidR="00C8317F">
        <w:rPr>
          <w:rFonts w:ascii="Times New Roman" w:eastAsia="Times New Roman" w:hAnsi="Times New Roman" w:cs="Times New Roman"/>
          <w:color w:val="000000"/>
          <w:sz w:val="24"/>
          <w:szCs w:val="24"/>
          <w:lang w:eastAsia="en-GB"/>
        </w:rPr>
        <w:t xml:space="preserve">.  </w:t>
      </w:r>
      <w:r w:rsidR="001F0B18">
        <w:rPr>
          <w:rFonts w:ascii="Times New Roman" w:eastAsia="Times New Roman" w:hAnsi="Times New Roman" w:cs="Times New Roman"/>
          <w:color w:val="000000"/>
          <w:sz w:val="24"/>
          <w:szCs w:val="24"/>
          <w:lang w:eastAsia="en-GB"/>
        </w:rPr>
        <w:t xml:space="preserve">There is also an onus on </w:t>
      </w:r>
      <w:r w:rsidR="00A135B3">
        <w:rPr>
          <w:rFonts w:ascii="Times New Roman" w:eastAsia="Times New Roman" w:hAnsi="Times New Roman" w:cs="Times New Roman"/>
          <w:color w:val="000000"/>
          <w:sz w:val="24"/>
          <w:szCs w:val="24"/>
          <w:lang w:eastAsia="en-GB"/>
        </w:rPr>
        <w:t>every professional from the top to the bottom of the ladder to be responsible to raise their fears or take ownership of failings within their departments.</w:t>
      </w:r>
      <w:r w:rsidR="009E38B1">
        <w:rPr>
          <w:rFonts w:ascii="Times New Roman" w:eastAsia="Times New Roman" w:hAnsi="Times New Roman" w:cs="Times New Roman"/>
          <w:color w:val="000000"/>
          <w:sz w:val="24"/>
          <w:szCs w:val="24"/>
          <w:lang w:eastAsia="en-GB"/>
        </w:rPr>
        <w:t xml:space="preserve"> </w:t>
      </w:r>
    </w:p>
    <w:p w14:paraId="2C52F97A" w14:textId="77777777" w:rsidR="000133C9" w:rsidRDefault="000133C9" w:rsidP="00B74831">
      <w:pPr>
        <w:spacing w:after="0"/>
        <w:jc w:val="both"/>
        <w:rPr>
          <w:rFonts w:ascii="Times New Roman" w:eastAsia="Times New Roman" w:hAnsi="Times New Roman" w:cs="Times New Roman"/>
          <w:color w:val="000000"/>
          <w:sz w:val="24"/>
          <w:szCs w:val="24"/>
          <w:lang w:eastAsia="en-GB"/>
        </w:rPr>
      </w:pPr>
    </w:p>
    <w:p w14:paraId="4E3996B9" w14:textId="47050F68" w:rsidR="00555537" w:rsidRDefault="00C77BA6" w:rsidP="00B74831">
      <w:pPr>
        <w:spacing w:after="0"/>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To conclude this module has had a profound effect on me both personally and </w:t>
      </w:r>
      <w:r w:rsidR="00A7064D">
        <w:rPr>
          <w:rFonts w:ascii="Times New Roman" w:eastAsia="Times New Roman" w:hAnsi="Times New Roman" w:cs="Times New Roman"/>
          <w:color w:val="000000"/>
          <w:sz w:val="24"/>
          <w:szCs w:val="24"/>
          <w:lang w:eastAsia="en-GB"/>
        </w:rPr>
        <w:t xml:space="preserve">professionally </w:t>
      </w:r>
      <w:r w:rsidR="00EE60CB">
        <w:rPr>
          <w:rFonts w:ascii="Times New Roman" w:eastAsia="Times New Roman" w:hAnsi="Times New Roman" w:cs="Times New Roman"/>
          <w:color w:val="000000"/>
          <w:sz w:val="24"/>
          <w:szCs w:val="24"/>
          <w:lang w:eastAsia="en-GB"/>
        </w:rPr>
        <w:t xml:space="preserve">now and </w:t>
      </w:r>
      <w:r w:rsidR="00A7064D">
        <w:rPr>
          <w:rFonts w:ascii="Times New Roman" w:eastAsia="Times New Roman" w:hAnsi="Times New Roman" w:cs="Times New Roman"/>
          <w:color w:val="000000"/>
          <w:sz w:val="24"/>
          <w:szCs w:val="24"/>
          <w:lang w:eastAsia="en-GB"/>
        </w:rPr>
        <w:t xml:space="preserve">in the future.  </w:t>
      </w:r>
      <w:r w:rsidR="0006590A">
        <w:rPr>
          <w:rFonts w:ascii="Times New Roman" w:eastAsia="Times New Roman" w:hAnsi="Times New Roman" w:cs="Times New Roman"/>
          <w:color w:val="000000"/>
          <w:sz w:val="24"/>
          <w:szCs w:val="24"/>
          <w:lang w:eastAsia="en-GB"/>
        </w:rPr>
        <w:t>The journey has been sometimes one of anger</w:t>
      </w:r>
      <w:r w:rsidR="005B2A3E">
        <w:rPr>
          <w:rFonts w:ascii="Times New Roman" w:eastAsia="Times New Roman" w:hAnsi="Times New Roman" w:cs="Times New Roman"/>
          <w:color w:val="000000"/>
          <w:sz w:val="24"/>
          <w:szCs w:val="24"/>
          <w:lang w:eastAsia="en-GB"/>
        </w:rPr>
        <w:t xml:space="preserve">, frustration and </w:t>
      </w:r>
      <w:r w:rsidR="00C652FC">
        <w:rPr>
          <w:rFonts w:ascii="Times New Roman" w:eastAsia="Times New Roman" w:hAnsi="Times New Roman" w:cs="Times New Roman"/>
          <w:color w:val="000000"/>
          <w:sz w:val="24"/>
          <w:szCs w:val="24"/>
          <w:lang w:eastAsia="en-GB"/>
        </w:rPr>
        <w:t>at times sheer dismay that each of the Act</w:t>
      </w:r>
      <w:r w:rsidR="00AA2DC9">
        <w:rPr>
          <w:rFonts w:ascii="Times New Roman" w:eastAsia="Times New Roman" w:hAnsi="Times New Roman" w:cs="Times New Roman"/>
          <w:color w:val="000000"/>
          <w:sz w:val="24"/>
          <w:szCs w:val="24"/>
          <w:lang w:eastAsia="en-GB"/>
        </w:rPr>
        <w:t xml:space="preserve">’s have been passed as a result of serious abuse, neglect or death.  </w:t>
      </w:r>
      <w:r w:rsidR="009B2406">
        <w:rPr>
          <w:rFonts w:ascii="Times New Roman" w:eastAsia="Times New Roman" w:hAnsi="Times New Roman" w:cs="Times New Roman"/>
          <w:color w:val="000000"/>
          <w:sz w:val="24"/>
          <w:szCs w:val="24"/>
          <w:lang w:eastAsia="en-GB"/>
        </w:rPr>
        <w:t xml:space="preserve">I can understand how work pressures can </w:t>
      </w:r>
      <w:r w:rsidR="00A567D9">
        <w:rPr>
          <w:rFonts w:ascii="Times New Roman" w:eastAsia="Times New Roman" w:hAnsi="Times New Roman" w:cs="Times New Roman"/>
          <w:color w:val="000000"/>
          <w:sz w:val="24"/>
          <w:szCs w:val="24"/>
          <w:lang w:eastAsia="en-GB"/>
        </w:rPr>
        <w:t>lead to people cutting corners.  However, when you are working with Children there is no corner worth cutting.</w:t>
      </w:r>
      <w:r w:rsidR="006E08FD">
        <w:rPr>
          <w:rFonts w:ascii="Times New Roman" w:eastAsia="Times New Roman" w:hAnsi="Times New Roman" w:cs="Times New Roman"/>
          <w:color w:val="000000"/>
          <w:sz w:val="24"/>
          <w:szCs w:val="24"/>
          <w:lang w:eastAsia="en-GB"/>
        </w:rPr>
        <w:t xml:space="preserve">  As can be seen from all new Acts</w:t>
      </w:r>
      <w:r w:rsidR="00C24D01">
        <w:rPr>
          <w:rFonts w:ascii="Times New Roman" w:eastAsia="Times New Roman" w:hAnsi="Times New Roman" w:cs="Times New Roman"/>
          <w:color w:val="000000"/>
          <w:sz w:val="24"/>
          <w:szCs w:val="24"/>
          <w:lang w:eastAsia="en-GB"/>
        </w:rPr>
        <w:t xml:space="preserve"> or reports a child has had serious harm or death because of short coming.</w:t>
      </w:r>
      <w:r w:rsidR="00A567D9">
        <w:rPr>
          <w:rFonts w:ascii="Times New Roman" w:eastAsia="Times New Roman" w:hAnsi="Times New Roman" w:cs="Times New Roman"/>
          <w:color w:val="000000"/>
          <w:sz w:val="24"/>
          <w:szCs w:val="24"/>
          <w:lang w:eastAsia="en-GB"/>
        </w:rPr>
        <w:t xml:space="preserve">  I will now have the confidence to speak up if I feel under pressure to </w:t>
      </w:r>
      <w:r w:rsidR="008F4209">
        <w:rPr>
          <w:rFonts w:ascii="Times New Roman" w:eastAsia="Times New Roman" w:hAnsi="Times New Roman" w:cs="Times New Roman"/>
          <w:color w:val="000000"/>
          <w:sz w:val="24"/>
          <w:szCs w:val="24"/>
          <w:lang w:eastAsia="en-GB"/>
        </w:rPr>
        <w:t>cut these corners and say ‘No’.</w:t>
      </w:r>
      <w:r w:rsidR="00185205">
        <w:rPr>
          <w:rFonts w:ascii="Times New Roman" w:eastAsia="Times New Roman" w:hAnsi="Times New Roman" w:cs="Times New Roman"/>
          <w:color w:val="000000"/>
          <w:sz w:val="24"/>
          <w:szCs w:val="24"/>
          <w:lang w:eastAsia="en-GB"/>
        </w:rPr>
        <w:t xml:space="preserve">  I understand now how important it is for </w:t>
      </w:r>
      <w:r w:rsidR="008E3BD4">
        <w:rPr>
          <w:rFonts w:ascii="Times New Roman" w:eastAsia="Times New Roman" w:hAnsi="Times New Roman" w:cs="Times New Roman"/>
          <w:color w:val="000000"/>
          <w:sz w:val="24"/>
          <w:szCs w:val="24"/>
          <w:lang w:eastAsia="en-GB"/>
        </w:rPr>
        <w:t xml:space="preserve">multi-agencies to work together to always ensure the best </w:t>
      </w:r>
      <w:r w:rsidR="009D399B">
        <w:rPr>
          <w:rFonts w:ascii="Times New Roman" w:eastAsia="Times New Roman" w:hAnsi="Times New Roman" w:cs="Times New Roman"/>
          <w:color w:val="000000"/>
          <w:sz w:val="24"/>
          <w:szCs w:val="24"/>
          <w:lang w:eastAsia="en-GB"/>
        </w:rPr>
        <w:t>outcome for a child.  It may be by issuing a child protection plan or child protection order and children may end up in care.</w:t>
      </w:r>
      <w:r w:rsidR="00AA11AC">
        <w:rPr>
          <w:rFonts w:ascii="Times New Roman" w:eastAsia="Times New Roman" w:hAnsi="Times New Roman" w:cs="Times New Roman"/>
          <w:color w:val="000000"/>
          <w:sz w:val="24"/>
          <w:szCs w:val="24"/>
          <w:lang w:eastAsia="en-GB"/>
        </w:rPr>
        <w:t xml:space="preserve">  </w:t>
      </w:r>
      <w:r w:rsidR="0096392D">
        <w:rPr>
          <w:rFonts w:ascii="Times New Roman" w:eastAsia="Times New Roman" w:hAnsi="Times New Roman" w:cs="Times New Roman"/>
          <w:color w:val="000000"/>
          <w:sz w:val="24"/>
          <w:szCs w:val="24"/>
          <w:lang w:eastAsia="en-GB"/>
        </w:rPr>
        <w:t xml:space="preserve">The young person’s guide to the Children and Families Act 2014 </w:t>
      </w:r>
      <w:r w:rsidR="0069442A">
        <w:rPr>
          <w:rFonts w:ascii="Times New Roman" w:eastAsia="Times New Roman" w:hAnsi="Times New Roman" w:cs="Times New Roman"/>
          <w:color w:val="000000"/>
          <w:sz w:val="24"/>
          <w:szCs w:val="24"/>
          <w:lang w:eastAsia="en-GB"/>
        </w:rPr>
        <w:t xml:space="preserve">is a child friendly version of the </w:t>
      </w:r>
      <w:r w:rsidR="001432FA">
        <w:rPr>
          <w:rFonts w:ascii="Times New Roman" w:eastAsia="Times New Roman" w:hAnsi="Times New Roman" w:cs="Times New Roman"/>
          <w:color w:val="000000"/>
          <w:sz w:val="24"/>
          <w:szCs w:val="24"/>
          <w:lang w:eastAsia="en-GB"/>
        </w:rPr>
        <w:t xml:space="preserve">Act and lets children know their rights.  </w:t>
      </w:r>
      <w:r w:rsidR="00AA11AC">
        <w:rPr>
          <w:rFonts w:ascii="Times New Roman" w:eastAsia="Times New Roman" w:hAnsi="Times New Roman" w:cs="Times New Roman"/>
          <w:color w:val="000000"/>
          <w:sz w:val="24"/>
          <w:szCs w:val="24"/>
          <w:lang w:eastAsia="en-GB"/>
        </w:rPr>
        <w:t xml:space="preserve">One </w:t>
      </w:r>
      <w:r w:rsidR="00AE0C0E">
        <w:rPr>
          <w:rFonts w:ascii="Times New Roman" w:eastAsia="Times New Roman" w:hAnsi="Times New Roman" w:cs="Times New Roman"/>
          <w:color w:val="000000"/>
          <w:sz w:val="24"/>
          <w:szCs w:val="24"/>
          <w:lang w:eastAsia="en-GB"/>
        </w:rPr>
        <w:t>part</w:t>
      </w:r>
      <w:r w:rsidR="00DC3CC3">
        <w:rPr>
          <w:rFonts w:ascii="Times New Roman" w:eastAsia="Times New Roman" w:hAnsi="Times New Roman" w:cs="Times New Roman"/>
          <w:color w:val="000000"/>
          <w:sz w:val="24"/>
          <w:szCs w:val="24"/>
          <w:lang w:eastAsia="en-GB"/>
        </w:rPr>
        <w:t xml:space="preserve"> of this Act that resonated with me is the process of children going into care then adoption has speeded up.  </w:t>
      </w:r>
      <w:r w:rsidR="004B33AA">
        <w:rPr>
          <w:rFonts w:ascii="Times New Roman" w:eastAsia="Times New Roman" w:hAnsi="Times New Roman" w:cs="Times New Roman"/>
          <w:color w:val="000000"/>
          <w:sz w:val="24"/>
          <w:szCs w:val="24"/>
          <w:lang w:eastAsia="en-GB"/>
        </w:rPr>
        <w:t xml:space="preserve">From my own experience where there is no chance for a child to be placed </w:t>
      </w:r>
      <w:r w:rsidR="0038493E">
        <w:rPr>
          <w:rFonts w:ascii="Times New Roman" w:eastAsia="Times New Roman" w:hAnsi="Times New Roman" w:cs="Times New Roman"/>
          <w:color w:val="000000"/>
          <w:sz w:val="24"/>
          <w:szCs w:val="24"/>
          <w:lang w:eastAsia="en-GB"/>
        </w:rPr>
        <w:t>back to the birth parent the quicker a child can be placed in their ‘forever home’ the better.</w:t>
      </w:r>
      <w:r w:rsidR="004B33AA">
        <w:rPr>
          <w:rFonts w:ascii="Times New Roman" w:eastAsia="Times New Roman" w:hAnsi="Times New Roman" w:cs="Times New Roman"/>
          <w:color w:val="000000"/>
          <w:sz w:val="24"/>
          <w:szCs w:val="24"/>
          <w:lang w:eastAsia="en-GB"/>
        </w:rPr>
        <w:t xml:space="preserve"> </w:t>
      </w:r>
    </w:p>
    <w:p w14:paraId="315CBA6F" w14:textId="502BA51B" w:rsidR="00B74831" w:rsidRDefault="00900FF6" w:rsidP="00B74831">
      <w:pPr>
        <w:spacing w:after="0"/>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I feel that </w:t>
      </w:r>
      <w:r w:rsidR="009F43AE">
        <w:rPr>
          <w:rFonts w:ascii="Times New Roman" w:eastAsia="Times New Roman" w:hAnsi="Times New Roman" w:cs="Times New Roman"/>
          <w:color w:val="000000"/>
          <w:sz w:val="24"/>
          <w:szCs w:val="24"/>
          <w:lang w:eastAsia="en-GB"/>
        </w:rPr>
        <w:t>to pur</w:t>
      </w:r>
      <w:r w:rsidR="000B5222">
        <w:rPr>
          <w:rFonts w:ascii="Times New Roman" w:eastAsia="Times New Roman" w:hAnsi="Times New Roman" w:cs="Times New Roman"/>
          <w:color w:val="000000"/>
          <w:sz w:val="24"/>
          <w:szCs w:val="24"/>
          <w:lang w:eastAsia="en-GB"/>
        </w:rPr>
        <w:t xml:space="preserve">sue a career within child protection </w:t>
      </w:r>
      <w:r w:rsidR="00DB3742">
        <w:rPr>
          <w:rFonts w:ascii="Times New Roman" w:eastAsia="Times New Roman" w:hAnsi="Times New Roman" w:cs="Times New Roman"/>
          <w:color w:val="000000"/>
          <w:sz w:val="24"/>
          <w:szCs w:val="24"/>
          <w:lang w:eastAsia="en-GB"/>
        </w:rPr>
        <w:t xml:space="preserve">I would need to complete </w:t>
      </w:r>
      <w:r>
        <w:rPr>
          <w:rFonts w:ascii="Times New Roman" w:eastAsia="Times New Roman" w:hAnsi="Times New Roman" w:cs="Times New Roman"/>
          <w:color w:val="000000"/>
          <w:sz w:val="24"/>
          <w:szCs w:val="24"/>
          <w:lang w:eastAsia="en-GB"/>
        </w:rPr>
        <w:t xml:space="preserve">further courses </w:t>
      </w:r>
      <w:r w:rsidR="00DB3742">
        <w:rPr>
          <w:rFonts w:ascii="Times New Roman" w:eastAsia="Times New Roman" w:hAnsi="Times New Roman" w:cs="Times New Roman"/>
          <w:color w:val="000000"/>
          <w:sz w:val="24"/>
          <w:szCs w:val="24"/>
          <w:lang w:eastAsia="en-GB"/>
        </w:rPr>
        <w:t>to</w:t>
      </w:r>
      <w:r>
        <w:rPr>
          <w:rFonts w:ascii="Times New Roman" w:eastAsia="Times New Roman" w:hAnsi="Times New Roman" w:cs="Times New Roman"/>
          <w:color w:val="000000"/>
          <w:sz w:val="24"/>
          <w:szCs w:val="24"/>
          <w:lang w:eastAsia="en-GB"/>
        </w:rPr>
        <w:t xml:space="preserve"> support me </w:t>
      </w:r>
      <w:r w:rsidR="00555537">
        <w:rPr>
          <w:rFonts w:ascii="Times New Roman" w:eastAsia="Times New Roman" w:hAnsi="Times New Roman" w:cs="Times New Roman"/>
          <w:color w:val="000000"/>
          <w:sz w:val="24"/>
          <w:szCs w:val="24"/>
          <w:lang w:eastAsia="en-GB"/>
        </w:rPr>
        <w:t xml:space="preserve">before I undertake a permanent role within the Child Protection field.  </w:t>
      </w:r>
      <w:r w:rsidR="005B2A3E">
        <w:rPr>
          <w:rFonts w:ascii="Times New Roman" w:eastAsia="Times New Roman" w:hAnsi="Times New Roman" w:cs="Times New Roman"/>
          <w:color w:val="000000"/>
          <w:sz w:val="24"/>
          <w:szCs w:val="24"/>
          <w:lang w:eastAsia="en-GB"/>
        </w:rPr>
        <w:t xml:space="preserve">I need to </w:t>
      </w:r>
      <w:r w:rsidR="005B2A3E">
        <w:rPr>
          <w:rFonts w:ascii="Times New Roman" w:eastAsia="Times New Roman" w:hAnsi="Times New Roman" w:cs="Times New Roman"/>
          <w:color w:val="000000"/>
          <w:sz w:val="24"/>
          <w:szCs w:val="24"/>
          <w:lang w:eastAsia="en-GB"/>
        </w:rPr>
        <w:lastRenderedPageBreak/>
        <w:t>research and contact</w:t>
      </w:r>
      <w:r w:rsidR="00E955DD">
        <w:rPr>
          <w:rFonts w:ascii="Times New Roman" w:eastAsia="Times New Roman" w:hAnsi="Times New Roman" w:cs="Times New Roman"/>
          <w:color w:val="000000"/>
          <w:sz w:val="24"/>
          <w:szCs w:val="24"/>
          <w:lang w:eastAsia="en-GB"/>
        </w:rPr>
        <w:t xml:space="preserve"> the relevant people to ascertain </w:t>
      </w:r>
      <w:r w:rsidR="00E96BA4">
        <w:rPr>
          <w:rFonts w:ascii="Times New Roman" w:eastAsia="Times New Roman" w:hAnsi="Times New Roman" w:cs="Times New Roman"/>
          <w:color w:val="000000"/>
          <w:sz w:val="24"/>
          <w:szCs w:val="24"/>
          <w:lang w:eastAsia="en-GB"/>
        </w:rPr>
        <w:t>which training will be beneficial for me to</w:t>
      </w:r>
      <w:r w:rsidR="008C1141">
        <w:rPr>
          <w:rFonts w:ascii="Times New Roman" w:eastAsia="Times New Roman" w:hAnsi="Times New Roman" w:cs="Times New Roman"/>
          <w:color w:val="000000"/>
          <w:sz w:val="24"/>
          <w:szCs w:val="24"/>
          <w:lang w:eastAsia="en-GB"/>
        </w:rPr>
        <w:t xml:space="preserve"> enrol on.  </w:t>
      </w:r>
      <w:r w:rsidR="009A0941">
        <w:rPr>
          <w:rFonts w:ascii="Times New Roman" w:eastAsia="Times New Roman" w:hAnsi="Times New Roman" w:cs="Times New Roman"/>
          <w:color w:val="000000"/>
          <w:sz w:val="24"/>
          <w:szCs w:val="24"/>
          <w:lang w:eastAsia="en-GB"/>
        </w:rPr>
        <w:t>Unfortunately</w:t>
      </w:r>
      <w:r w:rsidR="005232A1">
        <w:rPr>
          <w:rFonts w:ascii="Times New Roman" w:eastAsia="Times New Roman" w:hAnsi="Times New Roman" w:cs="Times New Roman"/>
          <w:color w:val="000000"/>
          <w:sz w:val="24"/>
          <w:szCs w:val="24"/>
          <w:lang w:eastAsia="en-GB"/>
        </w:rPr>
        <w:t>,</w:t>
      </w:r>
      <w:r w:rsidR="009A0941">
        <w:rPr>
          <w:rFonts w:ascii="Times New Roman" w:eastAsia="Times New Roman" w:hAnsi="Times New Roman" w:cs="Times New Roman"/>
          <w:color w:val="000000"/>
          <w:sz w:val="24"/>
          <w:szCs w:val="24"/>
          <w:lang w:eastAsia="en-GB"/>
        </w:rPr>
        <w:t xml:space="preserve"> I don’t think </w:t>
      </w:r>
      <w:r w:rsidR="005232A1">
        <w:rPr>
          <w:rFonts w:ascii="Times New Roman" w:eastAsia="Times New Roman" w:hAnsi="Times New Roman" w:cs="Times New Roman"/>
          <w:color w:val="000000"/>
          <w:sz w:val="24"/>
          <w:szCs w:val="24"/>
          <w:lang w:eastAsia="en-GB"/>
        </w:rPr>
        <w:t>there will ever be a time where a child is not subject to harm be it physical</w:t>
      </w:r>
      <w:r w:rsidR="00DB7D1C">
        <w:rPr>
          <w:rFonts w:ascii="Times New Roman" w:eastAsia="Times New Roman" w:hAnsi="Times New Roman" w:cs="Times New Roman"/>
          <w:color w:val="000000"/>
          <w:sz w:val="24"/>
          <w:szCs w:val="24"/>
          <w:lang w:eastAsia="en-GB"/>
        </w:rPr>
        <w:t>,</w:t>
      </w:r>
      <w:r w:rsidR="005232A1">
        <w:rPr>
          <w:rFonts w:ascii="Times New Roman" w:eastAsia="Times New Roman" w:hAnsi="Times New Roman" w:cs="Times New Roman"/>
          <w:color w:val="000000"/>
          <w:sz w:val="24"/>
          <w:szCs w:val="24"/>
          <w:lang w:eastAsia="en-GB"/>
        </w:rPr>
        <w:t xml:space="preserve"> mental or sexual.  But I am hopeful by allowing the children to have a voice and to be listened to will </w:t>
      </w:r>
      <w:r w:rsidR="004E50BA">
        <w:rPr>
          <w:rFonts w:ascii="Times New Roman" w:eastAsia="Times New Roman" w:hAnsi="Times New Roman" w:cs="Times New Roman"/>
          <w:color w:val="000000"/>
          <w:sz w:val="24"/>
          <w:szCs w:val="24"/>
          <w:lang w:eastAsia="en-GB"/>
        </w:rPr>
        <w:t>stop any further abuse taking place.</w:t>
      </w:r>
    </w:p>
    <w:p w14:paraId="3569E449" w14:textId="3A679871" w:rsidR="008415CE" w:rsidRDefault="008415CE" w:rsidP="00B74831">
      <w:pPr>
        <w:spacing w:after="0"/>
        <w:jc w:val="both"/>
        <w:rPr>
          <w:rFonts w:ascii="Times New Roman" w:eastAsia="Times New Roman" w:hAnsi="Times New Roman" w:cs="Times New Roman"/>
          <w:color w:val="000000"/>
          <w:sz w:val="24"/>
          <w:szCs w:val="24"/>
          <w:lang w:eastAsia="en-GB"/>
        </w:rPr>
      </w:pPr>
    </w:p>
    <w:p w14:paraId="32FC92CF" w14:textId="77777777" w:rsidR="007B27AF" w:rsidRDefault="007B27AF" w:rsidP="007B27AF">
      <w:pPr>
        <w:spacing w:after="0"/>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References </w:t>
      </w:r>
    </w:p>
    <w:p w14:paraId="1E98D662" w14:textId="77777777" w:rsidR="007B27AF" w:rsidRDefault="007B27AF" w:rsidP="007B27AF">
      <w:pPr>
        <w:spacing w:line="360" w:lineRule="exact"/>
        <w:jc w:val="both"/>
        <w:rPr>
          <w:rFonts w:ascii="Times New Roman" w:eastAsia="Times New Roman" w:hAnsi="Times New Roman" w:cs="Times New Roman"/>
          <w:color w:val="000000" w:themeColor="text1"/>
          <w:sz w:val="24"/>
          <w:szCs w:val="24"/>
        </w:rPr>
      </w:pPr>
      <w:r w:rsidRPr="13E8D414">
        <w:rPr>
          <w:rFonts w:ascii="Times New Roman" w:eastAsia="Times New Roman" w:hAnsi="Times New Roman" w:cs="Times New Roman"/>
          <w:color w:val="000000" w:themeColor="text1"/>
          <w:sz w:val="24"/>
          <w:szCs w:val="24"/>
        </w:rPr>
        <w:t xml:space="preserve">All Wales Child Protection Procedures. (2008) ‘All Wales Child Protection Procedures’ </w:t>
      </w:r>
      <w:hyperlink r:id="rId7">
        <w:r w:rsidRPr="13E8D414">
          <w:rPr>
            <w:rStyle w:val="Hyperlink"/>
            <w:rFonts w:ascii="Times New Roman" w:eastAsia="Times New Roman" w:hAnsi="Times New Roman" w:cs="Times New Roman"/>
            <w:color w:val="954F72"/>
            <w:sz w:val="24"/>
            <w:szCs w:val="24"/>
          </w:rPr>
          <w:t>www.awcpp.org.uk</w:t>
        </w:r>
      </w:hyperlink>
      <w:r w:rsidRPr="13E8D414">
        <w:rPr>
          <w:rFonts w:ascii="Times New Roman" w:eastAsia="Times New Roman" w:hAnsi="Times New Roman" w:cs="Times New Roman"/>
          <w:color w:val="954F72"/>
          <w:sz w:val="24"/>
          <w:szCs w:val="24"/>
        </w:rPr>
        <w:t xml:space="preserve"> </w:t>
      </w:r>
      <w:r w:rsidRPr="13E8D414">
        <w:rPr>
          <w:rFonts w:ascii="Times New Roman" w:eastAsia="Times New Roman" w:hAnsi="Times New Roman" w:cs="Times New Roman"/>
          <w:sz w:val="24"/>
          <w:szCs w:val="24"/>
        </w:rPr>
        <w:t>[Accessed: 21</w:t>
      </w:r>
      <w:r w:rsidRPr="13E8D414">
        <w:rPr>
          <w:rFonts w:ascii="Times New Roman" w:eastAsia="Times New Roman" w:hAnsi="Times New Roman" w:cs="Times New Roman"/>
          <w:sz w:val="24"/>
          <w:szCs w:val="24"/>
          <w:vertAlign w:val="superscript"/>
        </w:rPr>
        <w:t xml:space="preserve">st </w:t>
      </w:r>
      <w:r w:rsidRPr="13E8D414">
        <w:rPr>
          <w:rFonts w:ascii="Times New Roman" w:eastAsia="Times New Roman" w:hAnsi="Times New Roman" w:cs="Times New Roman"/>
          <w:color w:val="000000" w:themeColor="text1"/>
          <w:sz w:val="24"/>
          <w:szCs w:val="24"/>
        </w:rPr>
        <w:t xml:space="preserve">March 2019]. </w:t>
      </w:r>
    </w:p>
    <w:p w14:paraId="68653681" w14:textId="77777777" w:rsidR="007B27AF" w:rsidRDefault="007B27AF" w:rsidP="007B27AF">
      <w:pPr>
        <w:spacing w:line="360" w:lineRule="exact"/>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Children’s Commissioner for Wales (2015) ‘Learning the lessons: Operation Pallial’ </w:t>
      </w:r>
      <w:hyperlink r:id="rId8" w:history="1">
        <w:r w:rsidRPr="004F2DCA">
          <w:rPr>
            <w:rStyle w:val="Hyperlink"/>
            <w:rFonts w:ascii="Times New Roman" w:eastAsia="Times New Roman" w:hAnsi="Times New Roman" w:cs="Times New Roman"/>
            <w:sz w:val="24"/>
            <w:szCs w:val="24"/>
          </w:rPr>
          <w:t>https://www.childcomwales.org.uk/wp-content/uploads/2016/04/Learning-the-Lessons-E.pdf</w:t>
        </w:r>
      </w:hyperlink>
      <w:r>
        <w:rPr>
          <w:rFonts w:ascii="Times New Roman" w:eastAsia="Times New Roman" w:hAnsi="Times New Roman" w:cs="Times New Roman"/>
          <w:color w:val="000000" w:themeColor="text1"/>
          <w:sz w:val="24"/>
          <w:szCs w:val="24"/>
        </w:rPr>
        <w:t xml:space="preserve"> [Accessed : 30</w:t>
      </w:r>
      <w:r w:rsidRPr="00576375">
        <w:rPr>
          <w:rFonts w:ascii="Times New Roman" w:eastAsia="Times New Roman" w:hAnsi="Times New Roman" w:cs="Times New Roman"/>
          <w:color w:val="000000" w:themeColor="text1"/>
          <w:sz w:val="24"/>
          <w:szCs w:val="24"/>
          <w:vertAlign w:val="superscript"/>
        </w:rPr>
        <w:t>th</w:t>
      </w:r>
      <w:r>
        <w:rPr>
          <w:rFonts w:ascii="Times New Roman" w:eastAsia="Times New Roman" w:hAnsi="Times New Roman" w:cs="Times New Roman"/>
          <w:color w:val="000000" w:themeColor="text1"/>
          <w:sz w:val="24"/>
          <w:szCs w:val="24"/>
        </w:rPr>
        <w:t xml:space="preserve"> March 2019]</w:t>
      </w:r>
    </w:p>
    <w:p w14:paraId="0DE8E8F4" w14:textId="77777777" w:rsidR="007B27AF" w:rsidRDefault="007B27AF" w:rsidP="007B27AF">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Department of Health (no date) ‘Lost in Care’  </w:t>
      </w:r>
      <w:hyperlink r:id="rId9" w:history="1">
        <w:r w:rsidRPr="004F2DCA">
          <w:rPr>
            <w:rStyle w:val="Hyperlink"/>
            <w:rFonts w:ascii="Times New Roman" w:hAnsi="Times New Roman" w:cs="Times New Roman"/>
            <w:sz w:val="24"/>
            <w:szCs w:val="24"/>
          </w:rPr>
          <w:t>https://webarchive.nationalarchives.gov.uk/20130124064403/http:/www.dh.gov.uk/prod_consum_dh/groups/dh_digitalassets/documents/digitalasset/dh_134777.pdf</w:t>
        </w:r>
      </w:hyperlink>
      <w:r>
        <w:rPr>
          <w:rFonts w:ascii="Times New Roman" w:hAnsi="Times New Roman" w:cs="Times New Roman"/>
          <w:color w:val="000000"/>
          <w:sz w:val="24"/>
          <w:szCs w:val="24"/>
        </w:rPr>
        <w:t xml:space="preserve"> [Accessed 30th March 2019]</w:t>
      </w:r>
    </w:p>
    <w:p w14:paraId="3B3D964F" w14:textId="77777777" w:rsidR="007B27AF" w:rsidRDefault="007B27AF" w:rsidP="007B27AF">
      <w:pPr>
        <w:jc w:val="both"/>
        <w:rPr>
          <w:rFonts w:ascii="Times New Roman" w:eastAsia="Times New Roman" w:hAnsi="Times New Roman" w:cs="Times New Roman"/>
          <w:color w:val="00B050"/>
          <w:sz w:val="24"/>
          <w:szCs w:val="24"/>
        </w:rPr>
      </w:pPr>
      <w:r>
        <w:rPr>
          <w:rFonts w:ascii="Times New Roman" w:hAnsi="Times New Roman" w:cs="Times New Roman"/>
          <w:color w:val="000000"/>
          <w:sz w:val="24"/>
          <w:szCs w:val="24"/>
        </w:rPr>
        <w:t xml:space="preserve">Department of Education (2014) ‘The young person’s guide to the Children and Families Act 2014’ </w:t>
      </w:r>
      <w:hyperlink r:id="rId10" w:history="1">
        <w:r w:rsidRPr="004F2DCA">
          <w:rPr>
            <w:rStyle w:val="Hyperlink"/>
            <w:rFonts w:ascii="Times New Roman" w:hAnsi="Times New Roman" w:cs="Times New Roman"/>
            <w:sz w:val="24"/>
            <w:szCs w:val="24"/>
          </w:rPr>
          <w:t>https://assets.publishing.service.gov.uk/government/uploads/sys</w:t>
        </w:r>
        <w:r w:rsidRPr="004F2DCA">
          <w:rPr>
            <w:rStyle w:val="Hyperlink"/>
            <w:rFonts w:ascii="Times New Roman" w:hAnsi="Times New Roman" w:cs="Times New Roman"/>
            <w:sz w:val="24"/>
            <w:szCs w:val="24"/>
          </w:rPr>
          <w:t>t</w:t>
        </w:r>
        <w:r w:rsidRPr="004F2DCA">
          <w:rPr>
            <w:rStyle w:val="Hyperlink"/>
            <w:rFonts w:ascii="Times New Roman" w:hAnsi="Times New Roman" w:cs="Times New Roman"/>
            <w:sz w:val="24"/>
            <w:szCs w:val="24"/>
          </w:rPr>
          <w:t>em/uploads/attachment_data/file/359681/Young_Person_s_Guide_to_the_Children_and_Families_Act.pdf</w:t>
        </w:r>
      </w:hyperlink>
      <w:r>
        <w:rPr>
          <w:rFonts w:ascii="Times New Roman" w:hAnsi="Times New Roman" w:cs="Times New Roman"/>
          <w:color w:val="000000"/>
          <w:sz w:val="24"/>
          <w:szCs w:val="24"/>
        </w:rPr>
        <w:t xml:space="preserve">  [Accessed : 1</w:t>
      </w:r>
      <w:r w:rsidRPr="00C27367">
        <w:rPr>
          <w:rFonts w:ascii="Times New Roman" w:hAnsi="Times New Roman" w:cs="Times New Roman"/>
          <w:color w:val="000000"/>
          <w:sz w:val="24"/>
          <w:szCs w:val="24"/>
          <w:vertAlign w:val="superscript"/>
        </w:rPr>
        <w:t>st</w:t>
      </w:r>
      <w:r>
        <w:rPr>
          <w:rFonts w:ascii="Times New Roman" w:hAnsi="Times New Roman" w:cs="Times New Roman"/>
          <w:color w:val="000000"/>
          <w:sz w:val="24"/>
          <w:szCs w:val="24"/>
        </w:rPr>
        <w:t xml:space="preserve"> April 2019]</w:t>
      </w:r>
    </w:p>
    <w:p w14:paraId="44BC1AFB" w14:textId="77777777" w:rsidR="007B27AF" w:rsidRDefault="007B27AF" w:rsidP="007B27AF">
      <w:pPr>
        <w:jc w:val="both"/>
        <w:rPr>
          <w:rFonts w:ascii="Times New Roman" w:hAnsi="Times New Roman" w:cs="Times New Roman"/>
          <w:color w:val="000000"/>
          <w:sz w:val="24"/>
          <w:szCs w:val="24"/>
        </w:rPr>
      </w:pPr>
      <w:r w:rsidRPr="00003FF8">
        <w:rPr>
          <w:rFonts w:ascii="Times New Roman" w:hAnsi="Times New Roman" w:cs="Times New Roman"/>
          <w:color w:val="000000"/>
          <w:sz w:val="24"/>
          <w:szCs w:val="24"/>
        </w:rPr>
        <w:t xml:space="preserve">Gibbs, G. (1988) </w:t>
      </w:r>
      <w:r w:rsidRPr="00003FF8">
        <w:rPr>
          <w:rFonts w:ascii="Times New Roman" w:hAnsi="Times New Roman" w:cs="Times New Roman"/>
          <w:i/>
          <w:iCs/>
          <w:color w:val="000000"/>
          <w:sz w:val="24"/>
          <w:szCs w:val="24"/>
        </w:rPr>
        <w:t xml:space="preserve">Learning by </w:t>
      </w:r>
      <w:proofErr w:type="gramStart"/>
      <w:r w:rsidRPr="00003FF8">
        <w:rPr>
          <w:rFonts w:ascii="Times New Roman" w:hAnsi="Times New Roman" w:cs="Times New Roman"/>
          <w:i/>
          <w:iCs/>
          <w:color w:val="000000"/>
          <w:sz w:val="24"/>
          <w:szCs w:val="24"/>
        </w:rPr>
        <w:t>doing :</w:t>
      </w:r>
      <w:proofErr w:type="gramEnd"/>
      <w:r w:rsidRPr="00003FF8">
        <w:rPr>
          <w:rFonts w:ascii="Times New Roman" w:hAnsi="Times New Roman" w:cs="Times New Roman"/>
          <w:i/>
          <w:iCs/>
          <w:color w:val="000000"/>
          <w:sz w:val="24"/>
          <w:szCs w:val="24"/>
        </w:rPr>
        <w:t xml:space="preserve"> a guide to teaching and learning methods</w:t>
      </w:r>
      <w:r w:rsidRPr="00003FF8">
        <w:rPr>
          <w:rFonts w:ascii="Times New Roman" w:hAnsi="Times New Roman" w:cs="Times New Roman"/>
          <w:color w:val="000000"/>
          <w:sz w:val="24"/>
          <w:szCs w:val="24"/>
        </w:rPr>
        <w:t>. [London</w:t>
      </w:r>
      <w:proofErr w:type="gramStart"/>
      <w:r w:rsidRPr="00003FF8">
        <w:rPr>
          <w:rFonts w:ascii="Times New Roman" w:hAnsi="Times New Roman" w:cs="Times New Roman"/>
          <w:color w:val="000000"/>
          <w:sz w:val="24"/>
          <w:szCs w:val="24"/>
        </w:rPr>
        <w:t>]:FEU</w:t>
      </w:r>
      <w:proofErr w:type="gramEnd"/>
    </w:p>
    <w:p w14:paraId="7F63F78E" w14:textId="77777777" w:rsidR="007B27AF" w:rsidRDefault="007B27AF" w:rsidP="007B27AF">
      <w:pPr>
        <w:jc w:val="both"/>
        <w:rPr>
          <w:rFonts w:ascii="Times New Roman" w:eastAsia="Times New Roman" w:hAnsi="Times New Roman" w:cs="Times New Roman"/>
          <w:sz w:val="24"/>
          <w:szCs w:val="24"/>
        </w:rPr>
      </w:pPr>
      <w:r w:rsidRPr="13E8D414">
        <w:rPr>
          <w:rFonts w:ascii="Times New Roman" w:eastAsia="Times New Roman" w:hAnsi="Times New Roman" w:cs="Times New Roman"/>
          <w:sz w:val="24"/>
          <w:szCs w:val="24"/>
        </w:rPr>
        <w:t xml:space="preserve">GOV.UK. (2003) </w:t>
      </w:r>
      <w:r w:rsidRPr="13E8D414">
        <w:rPr>
          <w:rFonts w:ascii="Times New Roman" w:eastAsia="Times New Roman" w:hAnsi="Times New Roman" w:cs="Times New Roman"/>
          <w:color w:val="0B0C0C"/>
          <w:sz w:val="24"/>
          <w:szCs w:val="24"/>
        </w:rPr>
        <w:t xml:space="preserve">The Victoria Climbie Inquiry: report of an inquiry by Lord Laming. [On-line]. Available at: </w:t>
      </w:r>
      <w:hyperlink r:id="rId11">
        <w:r w:rsidRPr="13E8D414">
          <w:rPr>
            <w:rStyle w:val="Hyperlink"/>
            <w:rFonts w:ascii="Times New Roman" w:eastAsia="Times New Roman" w:hAnsi="Times New Roman" w:cs="Times New Roman"/>
            <w:sz w:val="24"/>
            <w:szCs w:val="24"/>
          </w:rPr>
          <w:t>https://www.gov.uk/government/publications/the-victoria-climbie-inquiry-report-of-an-inquiry-by-lord-laming</w:t>
        </w:r>
      </w:hyperlink>
      <w:r w:rsidRPr="13E8D414">
        <w:rPr>
          <w:rFonts w:ascii="Times New Roman" w:eastAsia="Times New Roman" w:hAnsi="Times New Roman" w:cs="Times New Roman"/>
          <w:sz w:val="24"/>
          <w:szCs w:val="24"/>
        </w:rPr>
        <w:t xml:space="preserve"> [Accessed: </w:t>
      </w:r>
      <w:r>
        <w:rPr>
          <w:rFonts w:ascii="Times New Roman" w:eastAsia="Times New Roman" w:hAnsi="Times New Roman" w:cs="Times New Roman"/>
          <w:sz w:val="24"/>
          <w:szCs w:val="24"/>
        </w:rPr>
        <w:t>29</w:t>
      </w:r>
      <w:r w:rsidRPr="13E8D414">
        <w:rPr>
          <w:rFonts w:ascii="Times New Roman" w:eastAsia="Times New Roman" w:hAnsi="Times New Roman" w:cs="Times New Roman"/>
          <w:sz w:val="24"/>
          <w:szCs w:val="24"/>
          <w:vertAlign w:val="superscript"/>
        </w:rPr>
        <w:t>th</w:t>
      </w:r>
      <w:r w:rsidRPr="13E8D414">
        <w:rPr>
          <w:rFonts w:ascii="Times New Roman" w:eastAsia="Times New Roman" w:hAnsi="Times New Roman" w:cs="Times New Roman"/>
          <w:sz w:val="24"/>
          <w:szCs w:val="24"/>
        </w:rPr>
        <w:t xml:space="preserve"> March 2019].</w:t>
      </w:r>
    </w:p>
    <w:p w14:paraId="391D03C3" w14:textId="77777777" w:rsidR="007B27AF" w:rsidRDefault="007B27AF" w:rsidP="007B27AF">
      <w:pPr>
        <w:spacing w:line="360" w:lineRule="exact"/>
        <w:jc w:val="both"/>
        <w:rPr>
          <w:rFonts w:ascii="Times New Roman" w:eastAsia="Times New Roman" w:hAnsi="Times New Roman" w:cs="Times New Roman"/>
          <w:sz w:val="24"/>
          <w:szCs w:val="24"/>
        </w:rPr>
      </w:pPr>
      <w:r w:rsidRPr="13E8D414">
        <w:rPr>
          <w:rFonts w:ascii="Times New Roman" w:eastAsia="Times New Roman" w:hAnsi="Times New Roman" w:cs="Times New Roman"/>
          <w:color w:val="000000" w:themeColor="text1"/>
          <w:sz w:val="24"/>
          <w:szCs w:val="24"/>
        </w:rPr>
        <w:t xml:space="preserve">HM Government. (2015) ‘Working together to safeguard children’ </w:t>
      </w:r>
      <w:hyperlink r:id="rId12">
        <w:r w:rsidRPr="13E8D414">
          <w:rPr>
            <w:rStyle w:val="Hyperlink"/>
            <w:rFonts w:ascii="Times New Roman" w:eastAsia="Times New Roman" w:hAnsi="Times New Roman" w:cs="Times New Roman"/>
            <w:sz w:val="24"/>
            <w:szCs w:val="24"/>
          </w:rPr>
          <w:t>file:///C:/Users/sarah/AppData/Local/Packages/Microsoft.MicrosoftEdge_8wekyb3d8bbwe/TempState/Downloads/Working_Together_to_Safeguard_Children_20170213%20(1).pdf</w:t>
        </w:r>
      </w:hyperlink>
      <w:r w:rsidRPr="13E8D414">
        <w:rPr>
          <w:rFonts w:ascii="Times New Roman" w:eastAsia="Times New Roman" w:hAnsi="Times New Roman" w:cs="Times New Roman"/>
          <w:sz w:val="24"/>
          <w:szCs w:val="24"/>
        </w:rPr>
        <w:t xml:space="preserve"> Accessed: 20</w:t>
      </w:r>
      <w:r w:rsidRPr="13E8D414">
        <w:rPr>
          <w:rFonts w:ascii="Times New Roman" w:eastAsia="Times New Roman" w:hAnsi="Times New Roman" w:cs="Times New Roman"/>
          <w:sz w:val="24"/>
          <w:szCs w:val="24"/>
          <w:vertAlign w:val="superscript"/>
        </w:rPr>
        <w:t>th</w:t>
      </w:r>
      <w:r w:rsidRPr="13E8D414">
        <w:rPr>
          <w:rFonts w:ascii="Times New Roman" w:eastAsia="Times New Roman" w:hAnsi="Times New Roman" w:cs="Times New Roman"/>
          <w:sz w:val="24"/>
          <w:szCs w:val="24"/>
        </w:rPr>
        <w:t xml:space="preserve"> March 2019]. </w:t>
      </w:r>
    </w:p>
    <w:p w14:paraId="29262F60" w14:textId="77777777" w:rsidR="007B27AF" w:rsidRDefault="007B27AF" w:rsidP="007B27AF">
      <w:pPr>
        <w:spacing w:line="360" w:lineRule="exac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ITV news (2015) ‘Predatory paedophile ring convicted of 34 sexual offences’</w:t>
      </w:r>
      <w:r w:rsidRPr="00EB5A36">
        <w:t xml:space="preserve"> </w:t>
      </w:r>
      <w:hyperlink r:id="rId13" w:history="1">
        <w:r w:rsidRPr="004F2DCA">
          <w:rPr>
            <w:rStyle w:val="Hyperlink"/>
            <w:rFonts w:ascii="Times New Roman" w:eastAsia="Times New Roman" w:hAnsi="Times New Roman" w:cs="Times New Roman"/>
            <w:sz w:val="24"/>
            <w:szCs w:val="24"/>
          </w:rPr>
          <w:t>https://www.itv.com/news/wales/2015-07-02/predatory-paedophile-ring-convicted-of-34-sexual-offences/</w:t>
        </w:r>
      </w:hyperlink>
      <w:r>
        <w:rPr>
          <w:rFonts w:ascii="Times New Roman" w:eastAsia="Times New Roman" w:hAnsi="Times New Roman" w:cs="Times New Roman"/>
          <w:sz w:val="24"/>
          <w:szCs w:val="24"/>
        </w:rPr>
        <w:t xml:space="preserve"> [Accessed 3</w:t>
      </w:r>
      <w:r w:rsidRPr="00BD5B77">
        <w:rPr>
          <w:rFonts w:ascii="Times New Roman" w:eastAsia="Times New Roman" w:hAnsi="Times New Roman" w:cs="Times New Roman"/>
          <w:sz w:val="24"/>
          <w:szCs w:val="24"/>
          <w:vertAlign w:val="superscript"/>
        </w:rPr>
        <w:t>rd</w:t>
      </w:r>
      <w:r>
        <w:rPr>
          <w:rFonts w:ascii="Times New Roman" w:eastAsia="Times New Roman" w:hAnsi="Times New Roman" w:cs="Times New Roman"/>
          <w:sz w:val="24"/>
          <w:szCs w:val="24"/>
        </w:rPr>
        <w:t xml:space="preserve"> April 2019]</w:t>
      </w:r>
    </w:p>
    <w:p w14:paraId="38F4400E" w14:textId="77777777" w:rsidR="007B27AF" w:rsidRDefault="007B27AF" w:rsidP="007B27AF">
      <w:pPr>
        <w:jc w:val="both"/>
        <w:rPr>
          <w:rFonts w:ascii="Times New Roman" w:eastAsia="Times New Roman" w:hAnsi="Times New Roman" w:cs="Times New Roman"/>
          <w:sz w:val="24"/>
          <w:szCs w:val="24"/>
        </w:rPr>
      </w:pPr>
      <w:r w:rsidRPr="13E8D414">
        <w:rPr>
          <w:rFonts w:ascii="Times New Roman" w:eastAsia="Times New Roman" w:hAnsi="Times New Roman" w:cs="Times New Roman"/>
          <w:sz w:val="24"/>
          <w:szCs w:val="24"/>
        </w:rPr>
        <w:lastRenderedPageBreak/>
        <w:t xml:space="preserve">Legislation.gov.uk. (2017) Children Act 1989. [On-line]. Available at: </w:t>
      </w:r>
      <w:hyperlink r:id="rId14">
        <w:r w:rsidRPr="13E8D414">
          <w:rPr>
            <w:rStyle w:val="Hyperlink"/>
            <w:rFonts w:ascii="Times New Roman" w:eastAsia="Times New Roman" w:hAnsi="Times New Roman" w:cs="Times New Roman"/>
            <w:sz w:val="24"/>
            <w:szCs w:val="24"/>
          </w:rPr>
          <w:t>https://www.legislation.gov.uk/ukpga/1989/41</w:t>
        </w:r>
      </w:hyperlink>
      <w:r w:rsidRPr="13E8D414">
        <w:rPr>
          <w:rFonts w:ascii="Times New Roman" w:eastAsia="Times New Roman" w:hAnsi="Times New Roman" w:cs="Times New Roman"/>
          <w:sz w:val="24"/>
          <w:szCs w:val="24"/>
        </w:rPr>
        <w:t xml:space="preserve"> [Accessed: 24</w:t>
      </w:r>
      <w:r w:rsidRPr="13E8D414">
        <w:rPr>
          <w:rFonts w:ascii="Times New Roman" w:eastAsia="Times New Roman" w:hAnsi="Times New Roman" w:cs="Times New Roman"/>
          <w:sz w:val="24"/>
          <w:szCs w:val="24"/>
          <w:vertAlign w:val="superscript"/>
        </w:rPr>
        <w:t>th</w:t>
      </w:r>
      <w:r w:rsidRPr="13E8D414">
        <w:rPr>
          <w:rFonts w:ascii="Times New Roman" w:eastAsia="Times New Roman" w:hAnsi="Times New Roman" w:cs="Times New Roman"/>
          <w:sz w:val="24"/>
          <w:szCs w:val="24"/>
        </w:rPr>
        <w:t xml:space="preserve"> March 2019].</w:t>
      </w:r>
    </w:p>
    <w:p w14:paraId="0D4A2C2F" w14:textId="77777777" w:rsidR="007B27AF" w:rsidRDefault="007B27AF" w:rsidP="007B27AF">
      <w:pPr>
        <w:jc w:val="both"/>
        <w:rPr>
          <w:rFonts w:ascii="Times New Roman" w:eastAsia="Times New Roman" w:hAnsi="Times New Roman" w:cs="Times New Roman"/>
          <w:sz w:val="24"/>
          <w:szCs w:val="24"/>
        </w:rPr>
      </w:pPr>
      <w:r w:rsidRPr="13E8D414">
        <w:rPr>
          <w:rFonts w:ascii="Times New Roman" w:eastAsia="Times New Roman" w:hAnsi="Times New Roman" w:cs="Times New Roman"/>
          <w:color w:val="212121"/>
          <w:sz w:val="24"/>
          <w:szCs w:val="24"/>
        </w:rPr>
        <w:t xml:space="preserve">Legislation.gov.uk. (2017) Children Act 2004. [On-line]. Available at: </w:t>
      </w:r>
      <w:hyperlink r:id="rId15">
        <w:r w:rsidRPr="13E8D414">
          <w:rPr>
            <w:rStyle w:val="Hyperlink"/>
            <w:rFonts w:ascii="Times New Roman" w:eastAsia="Times New Roman" w:hAnsi="Times New Roman" w:cs="Times New Roman"/>
            <w:sz w:val="24"/>
            <w:szCs w:val="24"/>
          </w:rPr>
          <w:t>https://www.legislation.gov.uk/ukpga/2004/31/contents</w:t>
        </w:r>
      </w:hyperlink>
      <w:r w:rsidRPr="13E8D414">
        <w:rPr>
          <w:rFonts w:ascii="Times New Roman" w:eastAsia="Times New Roman" w:hAnsi="Times New Roman" w:cs="Times New Roman"/>
          <w:sz w:val="24"/>
          <w:szCs w:val="24"/>
        </w:rPr>
        <w:t xml:space="preserve"> [Accessed: 21</w:t>
      </w:r>
      <w:r w:rsidRPr="13E8D414">
        <w:rPr>
          <w:rFonts w:ascii="Times New Roman" w:eastAsia="Times New Roman" w:hAnsi="Times New Roman" w:cs="Times New Roman"/>
          <w:sz w:val="24"/>
          <w:szCs w:val="24"/>
          <w:vertAlign w:val="superscript"/>
        </w:rPr>
        <w:t>st</w:t>
      </w:r>
      <w:r w:rsidRPr="13E8D414">
        <w:rPr>
          <w:rFonts w:ascii="Times New Roman" w:eastAsia="Times New Roman" w:hAnsi="Times New Roman" w:cs="Times New Roman"/>
          <w:sz w:val="24"/>
          <w:szCs w:val="24"/>
        </w:rPr>
        <w:t xml:space="preserve"> March 2019].</w:t>
      </w:r>
    </w:p>
    <w:p w14:paraId="718DCB68" w14:textId="77777777" w:rsidR="007B27AF" w:rsidRDefault="007B27AF" w:rsidP="007B27AF">
      <w:pPr>
        <w:spacing w:line="360" w:lineRule="exact"/>
        <w:jc w:val="both"/>
        <w:rPr>
          <w:rFonts w:ascii="Times New Roman" w:eastAsia="Times New Roman" w:hAnsi="Times New Roman" w:cs="Times New Roman"/>
          <w:sz w:val="24"/>
          <w:szCs w:val="24"/>
        </w:rPr>
      </w:pPr>
      <w:r w:rsidRPr="13E8D414">
        <w:rPr>
          <w:rFonts w:ascii="Times New Roman" w:eastAsia="Times New Roman" w:hAnsi="Times New Roman" w:cs="Times New Roman"/>
          <w:sz w:val="24"/>
          <w:szCs w:val="24"/>
        </w:rPr>
        <w:t xml:space="preserve">Legislation.gov.uk. (2019) ‘Care Standards Act 2000’ </w:t>
      </w:r>
      <w:hyperlink r:id="rId16">
        <w:r w:rsidRPr="13E8D414">
          <w:rPr>
            <w:rStyle w:val="Hyperlink"/>
            <w:rFonts w:ascii="Times New Roman" w:eastAsia="Times New Roman" w:hAnsi="Times New Roman" w:cs="Times New Roman"/>
            <w:sz w:val="24"/>
            <w:szCs w:val="24"/>
          </w:rPr>
          <w:t>https://www.legislation.gov.uk/ukpga/2000/14/pdfs/ukpga_20000014_en.pdf</w:t>
        </w:r>
      </w:hyperlink>
      <w:r w:rsidRPr="13E8D414">
        <w:rPr>
          <w:rFonts w:ascii="Times New Roman" w:eastAsia="Times New Roman" w:hAnsi="Times New Roman" w:cs="Times New Roman"/>
          <w:sz w:val="24"/>
          <w:szCs w:val="24"/>
        </w:rPr>
        <w:t xml:space="preserve"> [Accessed: 21</w:t>
      </w:r>
      <w:r w:rsidRPr="13E8D414">
        <w:rPr>
          <w:rFonts w:ascii="Times New Roman" w:eastAsia="Times New Roman" w:hAnsi="Times New Roman" w:cs="Times New Roman"/>
          <w:sz w:val="24"/>
          <w:szCs w:val="24"/>
          <w:vertAlign w:val="superscript"/>
        </w:rPr>
        <w:t>st</w:t>
      </w:r>
      <w:r w:rsidRPr="13E8D414">
        <w:rPr>
          <w:rFonts w:ascii="Times New Roman" w:eastAsia="Times New Roman" w:hAnsi="Times New Roman" w:cs="Times New Roman"/>
          <w:sz w:val="24"/>
          <w:szCs w:val="24"/>
        </w:rPr>
        <w:t xml:space="preserve"> March 2019]. </w:t>
      </w:r>
    </w:p>
    <w:p w14:paraId="67C147CB" w14:textId="77777777" w:rsidR="007B27AF" w:rsidRDefault="007B27AF" w:rsidP="007B27AF">
      <w:pPr>
        <w:jc w:val="both"/>
        <w:rPr>
          <w:rFonts w:ascii="Times New Roman" w:eastAsia="Times New Roman" w:hAnsi="Times New Roman" w:cs="Times New Roman"/>
          <w:color w:val="212121"/>
          <w:sz w:val="24"/>
          <w:szCs w:val="24"/>
        </w:rPr>
      </w:pPr>
      <w:r>
        <w:rPr>
          <w:rFonts w:ascii="Times New Roman" w:eastAsia="Times New Roman" w:hAnsi="Times New Roman" w:cs="Times New Roman"/>
          <w:color w:val="212121"/>
          <w:sz w:val="24"/>
          <w:szCs w:val="24"/>
        </w:rPr>
        <w:t xml:space="preserve">Mid and West Wales Safeguarding Board (2017) ‘Reporting concerns about a child’ </w:t>
      </w:r>
      <w:hyperlink r:id="rId17" w:history="1">
        <w:r w:rsidRPr="004F2DCA">
          <w:rPr>
            <w:rStyle w:val="Hyperlink"/>
            <w:rFonts w:ascii="Times New Roman" w:eastAsia="Times New Roman" w:hAnsi="Times New Roman" w:cs="Times New Roman"/>
            <w:sz w:val="24"/>
            <w:szCs w:val="24"/>
          </w:rPr>
          <w:t>http://cysur.wales/home/contacts-useful-links/reporting-concerns-child/</w:t>
        </w:r>
      </w:hyperlink>
      <w:r>
        <w:rPr>
          <w:rFonts w:ascii="Times New Roman" w:eastAsia="Times New Roman" w:hAnsi="Times New Roman" w:cs="Times New Roman"/>
          <w:color w:val="212121"/>
          <w:sz w:val="24"/>
          <w:szCs w:val="24"/>
        </w:rPr>
        <w:t xml:space="preserve"> [Accessed: 30</w:t>
      </w:r>
      <w:r w:rsidRPr="00A30221">
        <w:rPr>
          <w:rFonts w:ascii="Times New Roman" w:eastAsia="Times New Roman" w:hAnsi="Times New Roman" w:cs="Times New Roman"/>
          <w:color w:val="212121"/>
          <w:sz w:val="24"/>
          <w:szCs w:val="24"/>
          <w:vertAlign w:val="superscript"/>
        </w:rPr>
        <w:t>th</w:t>
      </w:r>
      <w:r>
        <w:rPr>
          <w:rFonts w:ascii="Times New Roman" w:eastAsia="Times New Roman" w:hAnsi="Times New Roman" w:cs="Times New Roman"/>
          <w:color w:val="212121"/>
          <w:sz w:val="24"/>
          <w:szCs w:val="24"/>
        </w:rPr>
        <w:t xml:space="preserve"> March 2019]</w:t>
      </w:r>
    </w:p>
    <w:p w14:paraId="7CEC300D" w14:textId="77777777" w:rsidR="007B27AF" w:rsidRDefault="007B27AF" w:rsidP="007B27AF">
      <w:pPr>
        <w:spacing w:after="0"/>
        <w:jc w:val="both"/>
        <w:rPr>
          <w:rFonts w:ascii="Times New Roman" w:eastAsia="Times New Roman" w:hAnsi="Times New Roman" w:cs="Times New Roman"/>
          <w:color w:val="212121"/>
          <w:sz w:val="24"/>
          <w:szCs w:val="24"/>
        </w:rPr>
      </w:pPr>
      <w:r>
        <w:rPr>
          <w:rFonts w:ascii="Times New Roman" w:eastAsia="Times New Roman" w:hAnsi="Times New Roman" w:cs="Times New Roman"/>
          <w:color w:val="212121"/>
          <w:sz w:val="24"/>
          <w:szCs w:val="24"/>
        </w:rPr>
        <w:t xml:space="preserve">NSPCC (2018) ‘Child Protection System in Wales’ </w:t>
      </w:r>
      <w:hyperlink r:id="rId18" w:history="1">
        <w:r w:rsidRPr="004F2DCA">
          <w:rPr>
            <w:rStyle w:val="Hyperlink"/>
            <w:rFonts w:ascii="Times New Roman" w:eastAsia="Times New Roman" w:hAnsi="Times New Roman" w:cs="Times New Roman"/>
            <w:sz w:val="24"/>
            <w:szCs w:val="24"/>
          </w:rPr>
          <w:t>https://learning.nspcc.org.uk/child-protection-system/wales/</w:t>
        </w:r>
      </w:hyperlink>
      <w:r>
        <w:rPr>
          <w:rFonts w:ascii="Times New Roman" w:eastAsia="Times New Roman" w:hAnsi="Times New Roman" w:cs="Times New Roman"/>
          <w:color w:val="212121"/>
          <w:sz w:val="24"/>
          <w:szCs w:val="24"/>
        </w:rPr>
        <w:t xml:space="preserve"> [Accessed: 30</w:t>
      </w:r>
      <w:r w:rsidRPr="002C107C">
        <w:rPr>
          <w:rFonts w:ascii="Times New Roman" w:eastAsia="Times New Roman" w:hAnsi="Times New Roman" w:cs="Times New Roman"/>
          <w:color w:val="212121"/>
          <w:sz w:val="24"/>
          <w:szCs w:val="24"/>
          <w:vertAlign w:val="superscript"/>
        </w:rPr>
        <w:t>th</w:t>
      </w:r>
      <w:r>
        <w:rPr>
          <w:rFonts w:ascii="Times New Roman" w:eastAsia="Times New Roman" w:hAnsi="Times New Roman" w:cs="Times New Roman"/>
          <w:color w:val="212121"/>
          <w:sz w:val="24"/>
          <w:szCs w:val="24"/>
        </w:rPr>
        <w:t xml:space="preserve"> March 2019]</w:t>
      </w:r>
    </w:p>
    <w:p w14:paraId="0BFC65DA" w14:textId="77777777" w:rsidR="007B27AF" w:rsidRDefault="007B27AF" w:rsidP="007B27AF">
      <w:pPr>
        <w:spacing w:after="0"/>
        <w:jc w:val="both"/>
        <w:rPr>
          <w:rFonts w:ascii="Times New Roman" w:eastAsia="Times New Roman" w:hAnsi="Times New Roman" w:cs="Times New Roman"/>
          <w:color w:val="000000"/>
          <w:sz w:val="24"/>
          <w:szCs w:val="24"/>
          <w:lang w:eastAsia="en-GB"/>
        </w:rPr>
      </w:pPr>
    </w:p>
    <w:p w14:paraId="6CDC0AE0" w14:textId="77777777" w:rsidR="007B27AF" w:rsidRDefault="007B27AF" w:rsidP="007B27AF">
      <w:pPr>
        <w:spacing w:line="360" w:lineRule="exact"/>
        <w:rPr>
          <w:rFonts w:ascii="Times New Roman" w:eastAsia="Times New Roman" w:hAnsi="Times New Roman" w:cs="Times New Roman"/>
          <w:color w:val="000000" w:themeColor="text1"/>
          <w:sz w:val="24"/>
          <w:szCs w:val="24"/>
        </w:rPr>
      </w:pPr>
      <w:r w:rsidRPr="13E8D414">
        <w:rPr>
          <w:rFonts w:ascii="Times New Roman" w:eastAsia="Times New Roman" w:hAnsi="Times New Roman" w:cs="Times New Roman"/>
          <w:color w:val="000000" w:themeColor="text1"/>
          <w:sz w:val="24"/>
          <w:szCs w:val="24"/>
        </w:rPr>
        <w:t xml:space="preserve">UNICEF. (no date) ‘How we protect children’s rights’  </w:t>
      </w:r>
      <w:hyperlink r:id="rId19">
        <w:r w:rsidRPr="13E8D414">
          <w:rPr>
            <w:rStyle w:val="Hyperlink"/>
            <w:rFonts w:ascii="Times New Roman" w:eastAsia="Times New Roman" w:hAnsi="Times New Roman" w:cs="Times New Roman"/>
            <w:sz w:val="24"/>
            <w:szCs w:val="24"/>
          </w:rPr>
          <w:t>https://downloads.unicef.org.uk/wp-content/uploads/2010/05/UNCRC_summary-1.pdf?_ga=2.11278516.1499997069.1553548413-1301799283.1544627270</w:t>
        </w:r>
      </w:hyperlink>
      <w:r w:rsidRPr="13E8D414">
        <w:rPr>
          <w:rFonts w:ascii="Times New Roman" w:eastAsia="Times New Roman" w:hAnsi="Times New Roman" w:cs="Times New Roman"/>
          <w:sz w:val="24"/>
          <w:szCs w:val="24"/>
        </w:rPr>
        <w:t xml:space="preserve"> [Accessed: 20</w:t>
      </w:r>
      <w:r w:rsidRPr="13E8D414">
        <w:rPr>
          <w:rFonts w:ascii="Times New Roman" w:eastAsia="Times New Roman" w:hAnsi="Times New Roman" w:cs="Times New Roman"/>
          <w:sz w:val="24"/>
          <w:szCs w:val="24"/>
          <w:vertAlign w:val="superscript"/>
        </w:rPr>
        <w:t>th</w:t>
      </w:r>
      <w:r w:rsidRPr="13E8D414">
        <w:rPr>
          <w:rFonts w:ascii="Times New Roman" w:eastAsia="Times New Roman" w:hAnsi="Times New Roman" w:cs="Times New Roman"/>
          <w:sz w:val="24"/>
          <w:szCs w:val="24"/>
        </w:rPr>
        <w:t xml:space="preserve"> March 2019]. </w:t>
      </w:r>
    </w:p>
    <w:p w14:paraId="334FEB50" w14:textId="77777777" w:rsidR="008415CE" w:rsidRPr="00B74831" w:rsidRDefault="008415CE" w:rsidP="00B74831">
      <w:pPr>
        <w:spacing w:after="0"/>
        <w:jc w:val="both"/>
        <w:rPr>
          <w:rFonts w:ascii="Times New Roman" w:eastAsia="Times New Roman" w:hAnsi="Times New Roman" w:cs="Times New Roman"/>
          <w:color w:val="000000"/>
          <w:sz w:val="24"/>
          <w:szCs w:val="24"/>
          <w:lang w:eastAsia="en-GB"/>
        </w:rPr>
      </w:pPr>
      <w:bookmarkStart w:id="0" w:name="_GoBack"/>
      <w:bookmarkEnd w:id="0"/>
    </w:p>
    <w:sectPr w:rsidR="008415CE" w:rsidRPr="00B74831">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9E0249" w14:textId="77777777" w:rsidR="007F6DB4" w:rsidRDefault="007F6DB4" w:rsidP="00665A76">
      <w:pPr>
        <w:spacing w:after="0" w:line="240" w:lineRule="auto"/>
      </w:pPr>
      <w:r>
        <w:separator/>
      </w:r>
    </w:p>
  </w:endnote>
  <w:endnote w:type="continuationSeparator" w:id="0">
    <w:p w14:paraId="21F469BD" w14:textId="77777777" w:rsidR="007F6DB4" w:rsidRDefault="007F6DB4" w:rsidP="00665A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B69056" w14:textId="77777777" w:rsidR="007F6DB4" w:rsidRDefault="007F6DB4" w:rsidP="00665A76">
      <w:pPr>
        <w:spacing w:after="0" w:line="240" w:lineRule="auto"/>
      </w:pPr>
      <w:r>
        <w:separator/>
      </w:r>
    </w:p>
  </w:footnote>
  <w:footnote w:type="continuationSeparator" w:id="0">
    <w:p w14:paraId="6DBC9DAD" w14:textId="77777777" w:rsidR="007F6DB4" w:rsidRDefault="007F6DB4" w:rsidP="00665A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60147E" w14:textId="17631BBB" w:rsidR="00665A76" w:rsidRPr="00240FE2" w:rsidRDefault="00665A76">
    <w:pPr>
      <w:pStyle w:val="Header"/>
      <w:rPr>
        <w:rFonts w:ascii="Times New Roman" w:hAnsi="Times New Roman" w:cs="Times New Roman"/>
        <w:sz w:val="24"/>
        <w:szCs w:val="24"/>
      </w:rPr>
    </w:pPr>
    <w:r>
      <w:t>Sarah Evans</w:t>
    </w:r>
    <w:r>
      <w:ptab w:relativeTo="margin" w:alignment="center" w:leader="none"/>
    </w:r>
    <w:r>
      <w:t>1704692</w:t>
    </w:r>
    <w:r>
      <w:ptab w:relativeTo="margin" w:alignment="right" w:leader="none"/>
    </w:r>
    <w:r w:rsidR="008415CE">
      <w:t xml:space="preserve">Word count </w:t>
    </w:r>
    <w:r w:rsidR="008415CE">
      <w:t>1920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0A5664"/>
    <w:multiLevelType w:val="multilevel"/>
    <w:tmpl w:val="F21A7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A76"/>
    <w:rsid w:val="00000CE0"/>
    <w:rsid w:val="000060F1"/>
    <w:rsid w:val="0001295E"/>
    <w:rsid w:val="000133C9"/>
    <w:rsid w:val="000165FE"/>
    <w:rsid w:val="00017C30"/>
    <w:rsid w:val="00022999"/>
    <w:rsid w:val="00032AFE"/>
    <w:rsid w:val="00034334"/>
    <w:rsid w:val="00037B4E"/>
    <w:rsid w:val="0004353B"/>
    <w:rsid w:val="00045911"/>
    <w:rsid w:val="00055054"/>
    <w:rsid w:val="000609A6"/>
    <w:rsid w:val="0006590A"/>
    <w:rsid w:val="000853E9"/>
    <w:rsid w:val="00094A1E"/>
    <w:rsid w:val="000A0762"/>
    <w:rsid w:val="000A6DF5"/>
    <w:rsid w:val="000B4FB7"/>
    <w:rsid w:val="000B5222"/>
    <w:rsid w:val="000C21C6"/>
    <w:rsid w:val="000C351E"/>
    <w:rsid w:val="000C684A"/>
    <w:rsid w:val="000D0842"/>
    <w:rsid w:val="000D0D14"/>
    <w:rsid w:val="000E3BCF"/>
    <w:rsid w:val="000F15FA"/>
    <w:rsid w:val="000F3B68"/>
    <w:rsid w:val="00106F93"/>
    <w:rsid w:val="00114D3A"/>
    <w:rsid w:val="00116581"/>
    <w:rsid w:val="00122274"/>
    <w:rsid w:val="00131820"/>
    <w:rsid w:val="00133C28"/>
    <w:rsid w:val="00135E73"/>
    <w:rsid w:val="001409E1"/>
    <w:rsid w:val="001432FA"/>
    <w:rsid w:val="0015482B"/>
    <w:rsid w:val="00157D75"/>
    <w:rsid w:val="001679FE"/>
    <w:rsid w:val="00185205"/>
    <w:rsid w:val="00191FA3"/>
    <w:rsid w:val="001922B4"/>
    <w:rsid w:val="001C696E"/>
    <w:rsid w:val="001C6AE1"/>
    <w:rsid w:val="001D1DCC"/>
    <w:rsid w:val="001D7252"/>
    <w:rsid w:val="001E1C85"/>
    <w:rsid w:val="001E42A0"/>
    <w:rsid w:val="001E6EF3"/>
    <w:rsid w:val="001F0B18"/>
    <w:rsid w:val="001F74CA"/>
    <w:rsid w:val="002035A1"/>
    <w:rsid w:val="00207255"/>
    <w:rsid w:val="002203B2"/>
    <w:rsid w:val="00222EE6"/>
    <w:rsid w:val="00240FE2"/>
    <w:rsid w:val="00241517"/>
    <w:rsid w:val="0024234E"/>
    <w:rsid w:val="00243B7E"/>
    <w:rsid w:val="00254C25"/>
    <w:rsid w:val="00270E37"/>
    <w:rsid w:val="00272BE0"/>
    <w:rsid w:val="00272F45"/>
    <w:rsid w:val="0029196D"/>
    <w:rsid w:val="002924EF"/>
    <w:rsid w:val="002929F0"/>
    <w:rsid w:val="002A6F97"/>
    <w:rsid w:val="002B1FFB"/>
    <w:rsid w:val="002D3B12"/>
    <w:rsid w:val="002E6294"/>
    <w:rsid w:val="002E6CE3"/>
    <w:rsid w:val="00301D03"/>
    <w:rsid w:val="0031497F"/>
    <w:rsid w:val="0031671D"/>
    <w:rsid w:val="00321CA2"/>
    <w:rsid w:val="00332325"/>
    <w:rsid w:val="0034419D"/>
    <w:rsid w:val="0034639F"/>
    <w:rsid w:val="00351495"/>
    <w:rsid w:val="00355FEE"/>
    <w:rsid w:val="00360C35"/>
    <w:rsid w:val="0038493E"/>
    <w:rsid w:val="003938D1"/>
    <w:rsid w:val="003A7403"/>
    <w:rsid w:val="003B265A"/>
    <w:rsid w:val="003B312E"/>
    <w:rsid w:val="003B498F"/>
    <w:rsid w:val="003B57D4"/>
    <w:rsid w:val="003B6654"/>
    <w:rsid w:val="003C667F"/>
    <w:rsid w:val="003E599F"/>
    <w:rsid w:val="003E7ED9"/>
    <w:rsid w:val="0040130D"/>
    <w:rsid w:val="00410684"/>
    <w:rsid w:val="0041507F"/>
    <w:rsid w:val="00420984"/>
    <w:rsid w:val="00424474"/>
    <w:rsid w:val="0042526E"/>
    <w:rsid w:val="00427C0F"/>
    <w:rsid w:val="00427CCE"/>
    <w:rsid w:val="004314E3"/>
    <w:rsid w:val="0043249F"/>
    <w:rsid w:val="00436A19"/>
    <w:rsid w:val="0044448F"/>
    <w:rsid w:val="00451389"/>
    <w:rsid w:val="004754D2"/>
    <w:rsid w:val="00476283"/>
    <w:rsid w:val="00477DD6"/>
    <w:rsid w:val="00477FBE"/>
    <w:rsid w:val="004A4DFB"/>
    <w:rsid w:val="004B0F3B"/>
    <w:rsid w:val="004B1352"/>
    <w:rsid w:val="004B1DA0"/>
    <w:rsid w:val="004B31CE"/>
    <w:rsid w:val="004B33AA"/>
    <w:rsid w:val="004B78E9"/>
    <w:rsid w:val="004C23F5"/>
    <w:rsid w:val="004C46D9"/>
    <w:rsid w:val="004D7DDE"/>
    <w:rsid w:val="004E50BA"/>
    <w:rsid w:val="0050260D"/>
    <w:rsid w:val="0051061C"/>
    <w:rsid w:val="00510D78"/>
    <w:rsid w:val="00515B23"/>
    <w:rsid w:val="0052072D"/>
    <w:rsid w:val="00521D32"/>
    <w:rsid w:val="005220E1"/>
    <w:rsid w:val="005232A1"/>
    <w:rsid w:val="00527820"/>
    <w:rsid w:val="005365B6"/>
    <w:rsid w:val="00552DA4"/>
    <w:rsid w:val="00555537"/>
    <w:rsid w:val="00561531"/>
    <w:rsid w:val="00562161"/>
    <w:rsid w:val="00565D4C"/>
    <w:rsid w:val="00571A72"/>
    <w:rsid w:val="00574962"/>
    <w:rsid w:val="00587E09"/>
    <w:rsid w:val="0059160A"/>
    <w:rsid w:val="00591822"/>
    <w:rsid w:val="005B2A3E"/>
    <w:rsid w:val="005C0908"/>
    <w:rsid w:val="005C2C6D"/>
    <w:rsid w:val="005C3B29"/>
    <w:rsid w:val="005D5D7E"/>
    <w:rsid w:val="005D69A7"/>
    <w:rsid w:val="005E12C1"/>
    <w:rsid w:val="005E5B14"/>
    <w:rsid w:val="005F5C48"/>
    <w:rsid w:val="00614789"/>
    <w:rsid w:val="00614F2A"/>
    <w:rsid w:val="00616EDB"/>
    <w:rsid w:val="006214AD"/>
    <w:rsid w:val="00624ADF"/>
    <w:rsid w:val="00645D3B"/>
    <w:rsid w:val="00652943"/>
    <w:rsid w:val="00655524"/>
    <w:rsid w:val="00655C3C"/>
    <w:rsid w:val="00664222"/>
    <w:rsid w:val="00665A76"/>
    <w:rsid w:val="00671851"/>
    <w:rsid w:val="0067487D"/>
    <w:rsid w:val="00675DAD"/>
    <w:rsid w:val="006763BA"/>
    <w:rsid w:val="0068611E"/>
    <w:rsid w:val="0069442A"/>
    <w:rsid w:val="006A1F37"/>
    <w:rsid w:val="006A4D5C"/>
    <w:rsid w:val="006A549C"/>
    <w:rsid w:val="006B36D7"/>
    <w:rsid w:val="006C09AB"/>
    <w:rsid w:val="006C0DED"/>
    <w:rsid w:val="006C595F"/>
    <w:rsid w:val="006C6C3A"/>
    <w:rsid w:val="006D035D"/>
    <w:rsid w:val="006D0DD3"/>
    <w:rsid w:val="006E08FD"/>
    <w:rsid w:val="006E0D2E"/>
    <w:rsid w:val="006F419C"/>
    <w:rsid w:val="006F6280"/>
    <w:rsid w:val="006F77EB"/>
    <w:rsid w:val="00722C60"/>
    <w:rsid w:val="0073014E"/>
    <w:rsid w:val="0073116E"/>
    <w:rsid w:val="007450F8"/>
    <w:rsid w:val="007466E2"/>
    <w:rsid w:val="00753B90"/>
    <w:rsid w:val="00753E30"/>
    <w:rsid w:val="007608D1"/>
    <w:rsid w:val="0078501C"/>
    <w:rsid w:val="00786740"/>
    <w:rsid w:val="007955AB"/>
    <w:rsid w:val="00796091"/>
    <w:rsid w:val="0079665F"/>
    <w:rsid w:val="007B1AE5"/>
    <w:rsid w:val="007B27AF"/>
    <w:rsid w:val="007C0557"/>
    <w:rsid w:val="007C092B"/>
    <w:rsid w:val="007E1AEC"/>
    <w:rsid w:val="007E2888"/>
    <w:rsid w:val="007E4A61"/>
    <w:rsid w:val="007F6DB4"/>
    <w:rsid w:val="007F7976"/>
    <w:rsid w:val="00801BAF"/>
    <w:rsid w:val="0080250B"/>
    <w:rsid w:val="008112EE"/>
    <w:rsid w:val="00816B44"/>
    <w:rsid w:val="00822C97"/>
    <w:rsid w:val="00823F5A"/>
    <w:rsid w:val="00825083"/>
    <w:rsid w:val="00830607"/>
    <w:rsid w:val="00834320"/>
    <w:rsid w:val="008415CE"/>
    <w:rsid w:val="00846013"/>
    <w:rsid w:val="00846237"/>
    <w:rsid w:val="00846591"/>
    <w:rsid w:val="008511BD"/>
    <w:rsid w:val="00851636"/>
    <w:rsid w:val="00852198"/>
    <w:rsid w:val="00853166"/>
    <w:rsid w:val="008547A3"/>
    <w:rsid w:val="008609DA"/>
    <w:rsid w:val="00860EE0"/>
    <w:rsid w:val="00870818"/>
    <w:rsid w:val="00871D1C"/>
    <w:rsid w:val="008748B8"/>
    <w:rsid w:val="00877C97"/>
    <w:rsid w:val="00893268"/>
    <w:rsid w:val="008A46CD"/>
    <w:rsid w:val="008B0107"/>
    <w:rsid w:val="008B2B55"/>
    <w:rsid w:val="008B37F9"/>
    <w:rsid w:val="008B51FB"/>
    <w:rsid w:val="008C1141"/>
    <w:rsid w:val="008C48FD"/>
    <w:rsid w:val="008D4428"/>
    <w:rsid w:val="008D530D"/>
    <w:rsid w:val="008E3BD4"/>
    <w:rsid w:val="008F0A60"/>
    <w:rsid w:val="008F4209"/>
    <w:rsid w:val="00900FF6"/>
    <w:rsid w:val="00901E4B"/>
    <w:rsid w:val="00911B18"/>
    <w:rsid w:val="00912615"/>
    <w:rsid w:val="009201B6"/>
    <w:rsid w:val="009223BF"/>
    <w:rsid w:val="009274BE"/>
    <w:rsid w:val="00931B84"/>
    <w:rsid w:val="00931D06"/>
    <w:rsid w:val="00935DFC"/>
    <w:rsid w:val="009449E4"/>
    <w:rsid w:val="0094584F"/>
    <w:rsid w:val="0095648C"/>
    <w:rsid w:val="0095744E"/>
    <w:rsid w:val="00961B0F"/>
    <w:rsid w:val="00963904"/>
    <w:rsid w:val="0096392D"/>
    <w:rsid w:val="00975163"/>
    <w:rsid w:val="00982CA6"/>
    <w:rsid w:val="00984E1B"/>
    <w:rsid w:val="0099102D"/>
    <w:rsid w:val="0099290A"/>
    <w:rsid w:val="009A0941"/>
    <w:rsid w:val="009A6C2A"/>
    <w:rsid w:val="009B2406"/>
    <w:rsid w:val="009B262E"/>
    <w:rsid w:val="009C10BB"/>
    <w:rsid w:val="009C696E"/>
    <w:rsid w:val="009D1896"/>
    <w:rsid w:val="009D399B"/>
    <w:rsid w:val="009E0C4C"/>
    <w:rsid w:val="009E38B1"/>
    <w:rsid w:val="009F43AE"/>
    <w:rsid w:val="00A01B39"/>
    <w:rsid w:val="00A05B46"/>
    <w:rsid w:val="00A135B3"/>
    <w:rsid w:val="00A35E2A"/>
    <w:rsid w:val="00A5106B"/>
    <w:rsid w:val="00A567D9"/>
    <w:rsid w:val="00A634A6"/>
    <w:rsid w:val="00A64892"/>
    <w:rsid w:val="00A7064D"/>
    <w:rsid w:val="00A71E3B"/>
    <w:rsid w:val="00A90361"/>
    <w:rsid w:val="00AA11AC"/>
    <w:rsid w:val="00AA282C"/>
    <w:rsid w:val="00AA2DC9"/>
    <w:rsid w:val="00AA2E4F"/>
    <w:rsid w:val="00AA78B8"/>
    <w:rsid w:val="00AB0746"/>
    <w:rsid w:val="00AB0F31"/>
    <w:rsid w:val="00AB5D07"/>
    <w:rsid w:val="00AC070D"/>
    <w:rsid w:val="00AC1567"/>
    <w:rsid w:val="00AC7F8E"/>
    <w:rsid w:val="00AD7C73"/>
    <w:rsid w:val="00AE0865"/>
    <w:rsid w:val="00AE0C0E"/>
    <w:rsid w:val="00AE7063"/>
    <w:rsid w:val="00AF0500"/>
    <w:rsid w:val="00AF37FF"/>
    <w:rsid w:val="00AF4D76"/>
    <w:rsid w:val="00AF747F"/>
    <w:rsid w:val="00B02761"/>
    <w:rsid w:val="00B05ADB"/>
    <w:rsid w:val="00B12C4E"/>
    <w:rsid w:val="00B235FE"/>
    <w:rsid w:val="00B41E4F"/>
    <w:rsid w:val="00B55DE0"/>
    <w:rsid w:val="00B604F6"/>
    <w:rsid w:val="00B6261C"/>
    <w:rsid w:val="00B70DD4"/>
    <w:rsid w:val="00B7227C"/>
    <w:rsid w:val="00B74831"/>
    <w:rsid w:val="00B83C1B"/>
    <w:rsid w:val="00B90399"/>
    <w:rsid w:val="00B95225"/>
    <w:rsid w:val="00B96FC2"/>
    <w:rsid w:val="00BB0199"/>
    <w:rsid w:val="00BF5B63"/>
    <w:rsid w:val="00C01E35"/>
    <w:rsid w:val="00C12E3A"/>
    <w:rsid w:val="00C16A62"/>
    <w:rsid w:val="00C24A30"/>
    <w:rsid w:val="00C24BB1"/>
    <w:rsid w:val="00C24D01"/>
    <w:rsid w:val="00C273F9"/>
    <w:rsid w:val="00C3765B"/>
    <w:rsid w:val="00C46268"/>
    <w:rsid w:val="00C61473"/>
    <w:rsid w:val="00C64A7B"/>
    <w:rsid w:val="00C652FC"/>
    <w:rsid w:val="00C74469"/>
    <w:rsid w:val="00C77BA6"/>
    <w:rsid w:val="00C81585"/>
    <w:rsid w:val="00C8317F"/>
    <w:rsid w:val="00C850B5"/>
    <w:rsid w:val="00C87891"/>
    <w:rsid w:val="00C92D49"/>
    <w:rsid w:val="00C93AB8"/>
    <w:rsid w:val="00CC2FCE"/>
    <w:rsid w:val="00CD166A"/>
    <w:rsid w:val="00CE4FC8"/>
    <w:rsid w:val="00CF2BBC"/>
    <w:rsid w:val="00D00C0B"/>
    <w:rsid w:val="00D10162"/>
    <w:rsid w:val="00D20D95"/>
    <w:rsid w:val="00D33789"/>
    <w:rsid w:val="00D36160"/>
    <w:rsid w:val="00D47471"/>
    <w:rsid w:val="00D55C40"/>
    <w:rsid w:val="00D722B9"/>
    <w:rsid w:val="00D75542"/>
    <w:rsid w:val="00D76D3F"/>
    <w:rsid w:val="00D80B65"/>
    <w:rsid w:val="00D81ED4"/>
    <w:rsid w:val="00D879AD"/>
    <w:rsid w:val="00D87C40"/>
    <w:rsid w:val="00D921EB"/>
    <w:rsid w:val="00DA4B83"/>
    <w:rsid w:val="00DA7FB6"/>
    <w:rsid w:val="00DB3742"/>
    <w:rsid w:val="00DB3A6F"/>
    <w:rsid w:val="00DB7D1C"/>
    <w:rsid w:val="00DC0D8A"/>
    <w:rsid w:val="00DC3CC3"/>
    <w:rsid w:val="00DD256B"/>
    <w:rsid w:val="00DD46CF"/>
    <w:rsid w:val="00DD7411"/>
    <w:rsid w:val="00DE1646"/>
    <w:rsid w:val="00DE2A70"/>
    <w:rsid w:val="00DE3F21"/>
    <w:rsid w:val="00DE442A"/>
    <w:rsid w:val="00DE578D"/>
    <w:rsid w:val="00E0681E"/>
    <w:rsid w:val="00E06EC8"/>
    <w:rsid w:val="00E10C5D"/>
    <w:rsid w:val="00E169D2"/>
    <w:rsid w:val="00E174BD"/>
    <w:rsid w:val="00E23481"/>
    <w:rsid w:val="00E254B2"/>
    <w:rsid w:val="00E33C48"/>
    <w:rsid w:val="00E40F72"/>
    <w:rsid w:val="00E55C3B"/>
    <w:rsid w:val="00E57B3E"/>
    <w:rsid w:val="00E60924"/>
    <w:rsid w:val="00E61C9A"/>
    <w:rsid w:val="00E66477"/>
    <w:rsid w:val="00E72EAF"/>
    <w:rsid w:val="00E82688"/>
    <w:rsid w:val="00E83728"/>
    <w:rsid w:val="00E949CD"/>
    <w:rsid w:val="00E955DD"/>
    <w:rsid w:val="00E96BA4"/>
    <w:rsid w:val="00EA0C15"/>
    <w:rsid w:val="00EA5D64"/>
    <w:rsid w:val="00EB2DDF"/>
    <w:rsid w:val="00EB6CF3"/>
    <w:rsid w:val="00EC70C6"/>
    <w:rsid w:val="00ED5BCB"/>
    <w:rsid w:val="00EE12AF"/>
    <w:rsid w:val="00EE60CB"/>
    <w:rsid w:val="00EF0122"/>
    <w:rsid w:val="00EF356C"/>
    <w:rsid w:val="00EF397A"/>
    <w:rsid w:val="00EF50E4"/>
    <w:rsid w:val="00F0210A"/>
    <w:rsid w:val="00F115EC"/>
    <w:rsid w:val="00F13C39"/>
    <w:rsid w:val="00F172E7"/>
    <w:rsid w:val="00F17568"/>
    <w:rsid w:val="00F30123"/>
    <w:rsid w:val="00F3285E"/>
    <w:rsid w:val="00F32936"/>
    <w:rsid w:val="00F37526"/>
    <w:rsid w:val="00F37E1D"/>
    <w:rsid w:val="00F40B5B"/>
    <w:rsid w:val="00F54A54"/>
    <w:rsid w:val="00F54B52"/>
    <w:rsid w:val="00F56D9F"/>
    <w:rsid w:val="00F601D4"/>
    <w:rsid w:val="00F76BA9"/>
    <w:rsid w:val="00F848AB"/>
    <w:rsid w:val="00F94152"/>
    <w:rsid w:val="00FA219B"/>
    <w:rsid w:val="00FA630F"/>
    <w:rsid w:val="00FC31DB"/>
    <w:rsid w:val="00FC4BB5"/>
    <w:rsid w:val="00FC7342"/>
    <w:rsid w:val="00FF39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98931"/>
  <w15:chartTrackingRefBased/>
  <w15:docId w15:val="{EEC156BF-2A68-440E-8134-0F8CE56A4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C1567"/>
    <w:pPr>
      <w:spacing w:line="36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5A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A76"/>
  </w:style>
  <w:style w:type="paragraph" w:styleId="Footer">
    <w:name w:val="footer"/>
    <w:basedOn w:val="Normal"/>
    <w:link w:val="FooterChar"/>
    <w:uiPriority w:val="99"/>
    <w:unhideWhenUsed/>
    <w:rsid w:val="00665A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5A76"/>
  </w:style>
  <w:style w:type="paragraph" w:styleId="NormalWeb">
    <w:name w:val="Normal (Web)"/>
    <w:basedOn w:val="Normal"/>
    <w:uiPriority w:val="99"/>
    <w:semiHidden/>
    <w:unhideWhenUsed/>
    <w:rsid w:val="004B78E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4B78E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4788093">
      <w:bodyDiv w:val="1"/>
      <w:marLeft w:val="0"/>
      <w:marRight w:val="0"/>
      <w:marTop w:val="0"/>
      <w:marBottom w:val="0"/>
      <w:divBdr>
        <w:top w:val="none" w:sz="0" w:space="0" w:color="auto"/>
        <w:left w:val="none" w:sz="0" w:space="0" w:color="auto"/>
        <w:bottom w:val="none" w:sz="0" w:space="0" w:color="auto"/>
        <w:right w:val="none" w:sz="0" w:space="0" w:color="auto"/>
      </w:divBdr>
    </w:div>
    <w:div w:id="2034577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comwales.org.uk/wp-content/uploads/2016/04/Learning-the-Lessons-E.pdf" TargetMode="External"/><Relationship Id="rId13" Type="http://schemas.openxmlformats.org/officeDocument/2006/relationships/hyperlink" Target="https://www.itv.com/news/wales/2015-07-02/predatory-paedophile-ring-convicted-of-34-sexual-offences/" TargetMode="External"/><Relationship Id="rId18" Type="http://schemas.openxmlformats.org/officeDocument/2006/relationships/hyperlink" Target="https://learning.nspcc.org.uk/child-protection-system/wale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awcpp.org.uk/" TargetMode="External"/><Relationship Id="rId12" Type="http://schemas.openxmlformats.org/officeDocument/2006/relationships/hyperlink" Target="file:///C:/Users/sarah/AppData/Local/Packages/Microsoft.MicrosoftEdge_8wekyb3d8bbwe/TempState/Downloads/Working_Together_to_Safeguard_Children_20170213%20(1).pdf" TargetMode="External"/><Relationship Id="rId17" Type="http://schemas.openxmlformats.org/officeDocument/2006/relationships/hyperlink" Target="http://cysur.wales/home/contacts-useful-links/reporting-concerns-child/" TargetMode="External"/><Relationship Id="rId2" Type="http://schemas.openxmlformats.org/officeDocument/2006/relationships/styles" Target="styles.xml"/><Relationship Id="rId16" Type="http://schemas.openxmlformats.org/officeDocument/2006/relationships/hyperlink" Target="https://www.legislation.gov.uk/ukpga/2000/14/pdfs/ukpga_20000014_en.pdf"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the-victoria-climbie-inquiry-report-of-an-inquiry-by-lord-laming" TargetMode="External"/><Relationship Id="rId5" Type="http://schemas.openxmlformats.org/officeDocument/2006/relationships/footnotes" Target="footnotes.xml"/><Relationship Id="rId15" Type="http://schemas.openxmlformats.org/officeDocument/2006/relationships/hyperlink" Target="https://www.legislation.gov.uk/ukpga/2004/31/contents" TargetMode="External"/><Relationship Id="rId10" Type="http://schemas.openxmlformats.org/officeDocument/2006/relationships/hyperlink" Target="https://assets.publishing.service.gov.uk/government/uploads/system/uploads/attachment_data/file/359681/Young_Person_s_Guide_to_the_Children_and_Families_Act.pdf" TargetMode="External"/><Relationship Id="rId19" Type="http://schemas.openxmlformats.org/officeDocument/2006/relationships/hyperlink" Target="https://downloads.unicef.org.uk/wp-content/uploads/2010/05/UNCRC_summary-1.pdf?_ga=2.11278516.1499997069.1553548413-1301799283.1544627270" TargetMode="External"/><Relationship Id="rId4" Type="http://schemas.openxmlformats.org/officeDocument/2006/relationships/webSettings" Target="webSettings.xml"/><Relationship Id="rId9" Type="http://schemas.openxmlformats.org/officeDocument/2006/relationships/hyperlink" Target="https://webarchive.nationalarchives.gov.uk/20130124064403/http:/www.dh.gov.uk/prod_consum_dh/groups/dh_digitalassets/documents/digitalasset/dh_134777.pdf" TargetMode="External"/><Relationship Id="rId14" Type="http://schemas.openxmlformats.org/officeDocument/2006/relationships/hyperlink" Target="https://www.legislation.gov.uk/ukpga/1989/41"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3227</TotalTime>
  <Pages>6</Pages>
  <Words>2279</Words>
  <Characters>12992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Evans</dc:creator>
  <cp:keywords/>
  <dc:description/>
  <cp:lastModifiedBy>Sarah Evans</cp:lastModifiedBy>
  <cp:revision>385</cp:revision>
  <dcterms:created xsi:type="dcterms:W3CDTF">2019-04-01T08:25:00Z</dcterms:created>
  <dcterms:modified xsi:type="dcterms:W3CDTF">2019-04-05T22:29:00Z</dcterms:modified>
</cp:coreProperties>
</file>