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06B33" w14:textId="3FE740BC" w:rsidR="00613805" w:rsidRPr="001B4296" w:rsidRDefault="00004427">
      <w:pPr>
        <w:rPr>
          <w:rFonts w:ascii="Arial" w:hAnsi="Arial" w:cs="Arial"/>
          <w:b/>
          <w:bCs/>
          <w:sz w:val="30"/>
          <w:szCs w:val="30"/>
        </w:rPr>
      </w:pPr>
      <w:r w:rsidRPr="001B4296">
        <w:rPr>
          <w:rFonts w:ascii="Arial" w:hAnsi="Arial" w:cs="Arial"/>
          <w:b/>
          <w:bCs/>
          <w:sz w:val="30"/>
          <w:szCs w:val="30"/>
        </w:rPr>
        <w:t xml:space="preserve">Noshin khan </w:t>
      </w:r>
      <w:r w:rsidR="00044737" w:rsidRPr="001B4296">
        <w:rPr>
          <w:rFonts w:ascii="Arial" w:hAnsi="Arial" w:cs="Arial"/>
          <w:b/>
          <w:bCs/>
          <w:sz w:val="30"/>
          <w:szCs w:val="30"/>
        </w:rPr>
        <w:t>2441329</w:t>
      </w:r>
    </w:p>
    <w:p w14:paraId="2BBE7EF3" w14:textId="1450DAC8" w:rsidR="00004427" w:rsidRPr="001B4296" w:rsidRDefault="00004427">
      <w:pPr>
        <w:rPr>
          <w:rFonts w:ascii="Arial" w:hAnsi="Arial" w:cs="Arial"/>
          <w:b/>
          <w:bCs/>
          <w:sz w:val="30"/>
          <w:szCs w:val="30"/>
        </w:rPr>
      </w:pPr>
      <w:r w:rsidRPr="001B4296">
        <w:rPr>
          <w:rFonts w:ascii="Arial" w:hAnsi="Arial" w:cs="Arial"/>
          <w:b/>
          <w:bCs/>
          <w:sz w:val="30"/>
          <w:szCs w:val="30"/>
        </w:rPr>
        <w:t>Re</w:t>
      </w:r>
      <w:r w:rsidR="00355273" w:rsidRPr="001B4296">
        <w:rPr>
          <w:rFonts w:ascii="Arial" w:hAnsi="Arial" w:cs="Arial"/>
          <w:b/>
          <w:bCs/>
          <w:sz w:val="30"/>
          <w:szCs w:val="30"/>
        </w:rPr>
        <w:t>search report</w:t>
      </w:r>
      <w:r w:rsidR="00094A6C">
        <w:rPr>
          <w:rFonts w:ascii="Arial" w:hAnsi="Arial" w:cs="Arial"/>
          <w:b/>
          <w:bCs/>
          <w:sz w:val="30"/>
          <w:szCs w:val="30"/>
        </w:rPr>
        <w:t xml:space="preserve"> </w:t>
      </w:r>
    </w:p>
    <w:p w14:paraId="0BC4FC94" w14:textId="570EA908" w:rsidR="00F541CF" w:rsidRPr="001B4296" w:rsidRDefault="00F541CF">
      <w:pPr>
        <w:rPr>
          <w:rFonts w:ascii="Arial" w:hAnsi="Arial" w:cs="Arial"/>
          <w:b/>
          <w:bCs/>
          <w:sz w:val="30"/>
          <w:szCs w:val="30"/>
        </w:rPr>
      </w:pPr>
      <w:r w:rsidRPr="001B4296">
        <w:rPr>
          <w:rFonts w:ascii="Arial" w:hAnsi="Arial" w:cs="Arial"/>
          <w:b/>
          <w:bCs/>
          <w:sz w:val="30"/>
          <w:szCs w:val="30"/>
        </w:rPr>
        <w:t>Component 2</w:t>
      </w:r>
      <w:r w:rsidR="00044737" w:rsidRPr="001B4296">
        <w:rPr>
          <w:rFonts w:ascii="Arial" w:hAnsi="Arial" w:cs="Arial"/>
          <w:b/>
          <w:bCs/>
          <w:sz w:val="30"/>
          <w:szCs w:val="30"/>
        </w:rPr>
        <w:t xml:space="preserve"> -</w:t>
      </w:r>
      <w:r w:rsidRPr="001B4296">
        <w:rPr>
          <w:rFonts w:ascii="Arial" w:hAnsi="Arial" w:cs="Arial"/>
          <w:b/>
          <w:bCs/>
          <w:sz w:val="30"/>
          <w:szCs w:val="30"/>
        </w:rPr>
        <w:t>JULY 2026</w:t>
      </w:r>
      <w:r w:rsidR="00094A6C">
        <w:rPr>
          <w:rFonts w:ascii="Arial" w:hAnsi="Arial" w:cs="Arial"/>
          <w:b/>
          <w:bCs/>
          <w:sz w:val="30"/>
          <w:szCs w:val="30"/>
        </w:rPr>
        <w:t xml:space="preserve"> RESIT</w:t>
      </w:r>
      <w:r w:rsidRPr="001B4296">
        <w:rPr>
          <w:rFonts w:ascii="Arial" w:hAnsi="Arial" w:cs="Arial"/>
          <w:b/>
          <w:bCs/>
          <w:sz w:val="30"/>
          <w:szCs w:val="30"/>
        </w:rPr>
        <w:t>;</w:t>
      </w:r>
      <w:r w:rsidR="00240226" w:rsidRPr="001B4296">
        <w:rPr>
          <w:rFonts w:ascii="Arial" w:hAnsi="Arial" w:cs="Arial"/>
          <w:b/>
          <w:bCs/>
          <w:sz w:val="30"/>
          <w:szCs w:val="30"/>
        </w:rPr>
        <w:t xml:space="preserve"> </w:t>
      </w:r>
      <w:r w:rsidR="001B4296" w:rsidRPr="001B4296">
        <w:rPr>
          <w:rFonts w:ascii="Arial" w:hAnsi="Arial" w:cs="Arial"/>
          <w:b/>
          <w:bCs/>
          <w:sz w:val="30"/>
          <w:szCs w:val="30"/>
        </w:rPr>
        <w:t>Module</w:t>
      </w:r>
      <w:r w:rsidR="00240226" w:rsidRPr="001B4296">
        <w:rPr>
          <w:rFonts w:ascii="Arial" w:hAnsi="Arial" w:cs="Arial"/>
          <w:b/>
          <w:bCs/>
          <w:sz w:val="30"/>
          <w:szCs w:val="30"/>
        </w:rPr>
        <w:t xml:space="preserve"> LCHS4007 </w:t>
      </w:r>
    </w:p>
    <w:p w14:paraId="619CE731" w14:textId="1FEAA595" w:rsidR="00240226" w:rsidRPr="00633506" w:rsidRDefault="00240226">
      <w:pPr>
        <w:rPr>
          <w:rFonts w:ascii="Arial" w:hAnsi="Arial" w:cs="Arial"/>
          <w:b/>
          <w:bCs/>
          <w:sz w:val="46"/>
          <w:szCs w:val="46"/>
        </w:rPr>
      </w:pPr>
      <w:r w:rsidRPr="00633506">
        <w:rPr>
          <w:rFonts w:ascii="Arial" w:hAnsi="Arial" w:cs="Arial"/>
          <w:b/>
          <w:bCs/>
          <w:sz w:val="46"/>
          <w:szCs w:val="46"/>
        </w:rPr>
        <w:t xml:space="preserve">Digital skills and </w:t>
      </w:r>
      <w:r w:rsidR="0018392C" w:rsidRPr="00633506">
        <w:rPr>
          <w:rFonts w:ascii="Arial" w:hAnsi="Arial" w:cs="Arial"/>
          <w:b/>
          <w:bCs/>
          <w:sz w:val="46"/>
          <w:szCs w:val="46"/>
        </w:rPr>
        <w:t xml:space="preserve">research methods. </w:t>
      </w:r>
    </w:p>
    <w:p w14:paraId="7F159740" w14:textId="77777777" w:rsidR="00044737" w:rsidRPr="00633506" w:rsidRDefault="00044737">
      <w:pPr>
        <w:rPr>
          <w:rFonts w:ascii="Arial" w:hAnsi="Arial" w:cs="Arial"/>
          <w:b/>
          <w:bCs/>
          <w:sz w:val="46"/>
          <w:szCs w:val="46"/>
        </w:rPr>
      </w:pPr>
    </w:p>
    <w:p w14:paraId="2066CFFC" w14:textId="4848E5C6" w:rsidR="005203AD" w:rsidRPr="00633506" w:rsidRDefault="005203AD">
      <w:pPr>
        <w:rPr>
          <w:rFonts w:ascii="Arial" w:hAnsi="Arial" w:cs="Arial"/>
          <w:b/>
          <w:bCs/>
          <w:sz w:val="28"/>
          <w:szCs w:val="28"/>
        </w:rPr>
      </w:pPr>
      <w:r w:rsidRPr="00633506">
        <w:rPr>
          <w:rFonts w:ascii="Arial" w:hAnsi="Arial" w:cs="Arial"/>
          <w:b/>
          <w:bCs/>
          <w:sz w:val="28"/>
          <w:szCs w:val="28"/>
        </w:rPr>
        <w:t>Research report</w:t>
      </w:r>
    </w:p>
    <w:p w14:paraId="3548C504" w14:textId="348C5354" w:rsidR="005203AD" w:rsidRPr="00633506" w:rsidRDefault="005203AD">
      <w:pPr>
        <w:rPr>
          <w:rFonts w:ascii="Arial" w:hAnsi="Arial" w:cs="Arial"/>
          <w:b/>
          <w:bCs/>
          <w:sz w:val="28"/>
          <w:szCs w:val="28"/>
        </w:rPr>
      </w:pPr>
      <w:r w:rsidRPr="00633506">
        <w:rPr>
          <w:rFonts w:ascii="Arial" w:hAnsi="Arial" w:cs="Arial"/>
          <w:b/>
          <w:bCs/>
          <w:sz w:val="28"/>
          <w:szCs w:val="28"/>
        </w:rPr>
        <w:t xml:space="preserve">Staff Burnout Among </w:t>
      </w:r>
      <w:r w:rsidR="00BA2088" w:rsidRPr="00633506">
        <w:rPr>
          <w:rFonts w:ascii="Arial" w:hAnsi="Arial" w:cs="Arial"/>
          <w:b/>
          <w:bCs/>
          <w:sz w:val="28"/>
          <w:szCs w:val="28"/>
        </w:rPr>
        <w:t>NHS Healthcare professionals in the United Kingdom.</w:t>
      </w:r>
    </w:p>
    <w:p w14:paraId="7E1C6316" w14:textId="22C1126B" w:rsidR="00BA2088" w:rsidRDefault="00633506">
      <w:pPr>
        <w:rPr>
          <w:rFonts w:ascii="Arial" w:hAnsi="Arial" w:cs="Arial"/>
          <w:i/>
          <w:iCs/>
          <w:sz w:val="22"/>
          <w:szCs w:val="22"/>
          <w:u w:val="single"/>
        </w:rPr>
      </w:pPr>
      <w:r>
        <w:rPr>
          <w:rFonts w:ascii="Arial" w:hAnsi="Arial" w:cs="Arial"/>
          <w:i/>
          <w:iCs/>
          <w:sz w:val="22"/>
          <w:szCs w:val="22"/>
          <w:u w:val="single"/>
        </w:rPr>
        <w:t>Introduction</w:t>
      </w:r>
    </w:p>
    <w:p w14:paraId="7E41A8BD" w14:textId="1FE06FE6" w:rsidR="00633506" w:rsidRDefault="0063350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Healthcare professionals </w:t>
      </w:r>
      <w:r w:rsidR="00F914FF">
        <w:rPr>
          <w:rFonts w:ascii="Arial" w:hAnsi="Arial" w:cs="Arial"/>
          <w:sz w:val="22"/>
          <w:szCs w:val="22"/>
        </w:rPr>
        <w:t xml:space="preserve">play </w:t>
      </w:r>
      <w:r w:rsidR="00336EFC">
        <w:rPr>
          <w:rFonts w:ascii="Arial" w:hAnsi="Arial" w:cs="Arial"/>
          <w:sz w:val="22"/>
          <w:szCs w:val="22"/>
        </w:rPr>
        <w:t xml:space="preserve">a vital role in delivering safe and effecting </w:t>
      </w:r>
      <w:r w:rsidR="002854C1">
        <w:rPr>
          <w:rFonts w:ascii="Arial" w:hAnsi="Arial" w:cs="Arial"/>
          <w:sz w:val="22"/>
          <w:szCs w:val="22"/>
        </w:rPr>
        <w:t>patients care across the United Kingdom.</w:t>
      </w:r>
      <w:r w:rsidR="005F0E56">
        <w:rPr>
          <w:rFonts w:ascii="Arial" w:hAnsi="Arial" w:cs="Arial"/>
          <w:sz w:val="22"/>
          <w:szCs w:val="22"/>
        </w:rPr>
        <w:t xml:space="preserve"> However, increasing work</w:t>
      </w:r>
    </w:p>
    <w:p w14:paraId="08AB08D4" w14:textId="0850DEEE" w:rsidR="005F0E56" w:rsidRDefault="005F0E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Lads, staff shortages, and workplace pressures have contributed to growing levels of burnout </w:t>
      </w:r>
      <w:r w:rsidR="009311D6">
        <w:rPr>
          <w:rFonts w:ascii="Arial" w:hAnsi="Arial" w:cs="Arial"/>
          <w:sz w:val="22"/>
          <w:szCs w:val="22"/>
        </w:rPr>
        <w:t xml:space="preserve">among the NHS EMPLOYEES. Burnout is characterised by emotional </w:t>
      </w:r>
      <w:r w:rsidR="0003344A">
        <w:rPr>
          <w:rFonts w:ascii="Arial" w:hAnsi="Arial" w:cs="Arial"/>
          <w:sz w:val="22"/>
          <w:szCs w:val="22"/>
        </w:rPr>
        <w:t xml:space="preserve">exhaustion, </w:t>
      </w:r>
      <w:r w:rsidR="0070402D">
        <w:rPr>
          <w:rFonts w:ascii="Arial" w:hAnsi="Arial" w:cs="Arial"/>
          <w:sz w:val="22"/>
          <w:szCs w:val="22"/>
        </w:rPr>
        <w:t xml:space="preserve">depersonalisation, and reduce personal accomplishment, which can negatively </w:t>
      </w:r>
      <w:r w:rsidR="006F7DC7">
        <w:rPr>
          <w:rFonts w:ascii="Arial" w:hAnsi="Arial" w:cs="Arial"/>
          <w:sz w:val="22"/>
          <w:szCs w:val="22"/>
        </w:rPr>
        <w:t xml:space="preserve">affect both healthcare workers and patients outcomes. This report explores staff burnout </w:t>
      </w:r>
      <w:r w:rsidR="00CB2857">
        <w:rPr>
          <w:rFonts w:ascii="Arial" w:hAnsi="Arial" w:cs="Arial"/>
          <w:sz w:val="22"/>
          <w:szCs w:val="22"/>
        </w:rPr>
        <w:t>as a current issue within the UK healthcare system.</w:t>
      </w:r>
      <w:r w:rsidR="007A4C18">
        <w:rPr>
          <w:rFonts w:ascii="Arial" w:hAnsi="Arial" w:cs="Arial"/>
          <w:sz w:val="22"/>
          <w:szCs w:val="22"/>
        </w:rPr>
        <w:t xml:space="preserve"> It will discuss the reasons for selecting this topic</w:t>
      </w:r>
      <w:r w:rsidR="00EB7FD0">
        <w:rPr>
          <w:rFonts w:ascii="Arial" w:hAnsi="Arial" w:cs="Arial"/>
          <w:sz w:val="22"/>
          <w:szCs w:val="22"/>
        </w:rPr>
        <w:t>, evaluates appropriate research methodology and data collection methods, and reflects on how research can contribute to addresses this significant healthcare challenge.</w:t>
      </w:r>
    </w:p>
    <w:p w14:paraId="05C14DB3" w14:textId="719AAA36" w:rsidR="00EB7FD0" w:rsidRDefault="00062E82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Identifying the Health I</w:t>
      </w:r>
      <w:r w:rsidR="005A6B44">
        <w:rPr>
          <w:rFonts w:ascii="Arial" w:hAnsi="Arial" w:cs="Arial"/>
          <w:b/>
          <w:bCs/>
          <w:sz w:val="22"/>
          <w:szCs w:val="22"/>
          <w:u w:val="single"/>
        </w:rPr>
        <w:t>ssue.</w:t>
      </w:r>
    </w:p>
    <w:p w14:paraId="501377AE" w14:textId="2267AF3A" w:rsidR="00B62A35" w:rsidRDefault="005A6B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Staff burnout has become a major concern within the UK healthcare sector, particularly among the NHS DOCTORS, NURSES, </w:t>
      </w:r>
      <w:r w:rsidR="00510767">
        <w:rPr>
          <w:rFonts w:ascii="Arial" w:hAnsi="Arial" w:cs="Arial"/>
          <w:sz w:val="22"/>
          <w:szCs w:val="22"/>
        </w:rPr>
        <w:t>and ALLIED HEALTH PROFESSIONALS.</w:t>
      </w:r>
      <w:r w:rsidR="00B358D9">
        <w:rPr>
          <w:rFonts w:ascii="Arial" w:hAnsi="Arial" w:cs="Arial"/>
          <w:sz w:val="22"/>
          <w:szCs w:val="22"/>
        </w:rPr>
        <w:t xml:space="preserve"> Burnout</w:t>
      </w:r>
      <w:r w:rsidR="004D08E3">
        <w:rPr>
          <w:rFonts w:ascii="Arial" w:hAnsi="Arial" w:cs="Arial"/>
          <w:sz w:val="22"/>
          <w:szCs w:val="22"/>
        </w:rPr>
        <w:t xml:space="preserve"> occurs when prolonged workplace stress </w:t>
      </w:r>
      <w:r w:rsidR="00094A6C">
        <w:rPr>
          <w:rFonts w:ascii="Arial" w:hAnsi="Arial" w:cs="Arial"/>
          <w:sz w:val="22"/>
          <w:szCs w:val="22"/>
        </w:rPr>
        <w:t>leads</w:t>
      </w:r>
      <w:r w:rsidR="004D08E3">
        <w:rPr>
          <w:rFonts w:ascii="Arial" w:hAnsi="Arial" w:cs="Arial"/>
          <w:sz w:val="22"/>
          <w:szCs w:val="22"/>
        </w:rPr>
        <w:t xml:space="preserve"> </w:t>
      </w:r>
      <w:r w:rsidR="00EC55D3">
        <w:rPr>
          <w:rFonts w:ascii="Arial" w:hAnsi="Arial" w:cs="Arial"/>
          <w:sz w:val="22"/>
          <w:szCs w:val="22"/>
        </w:rPr>
        <w:t>t</w:t>
      </w:r>
      <w:r w:rsidR="00094A6C">
        <w:rPr>
          <w:rFonts w:ascii="Arial" w:hAnsi="Arial" w:cs="Arial"/>
          <w:sz w:val="22"/>
          <w:szCs w:val="22"/>
        </w:rPr>
        <w:t>o</w:t>
      </w:r>
      <w:r w:rsidR="00EC55D3">
        <w:rPr>
          <w:rFonts w:ascii="Arial" w:hAnsi="Arial" w:cs="Arial"/>
          <w:sz w:val="22"/>
          <w:szCs w:val="22"/>
        </w:rPr>
        <w:t xml:space="preserve"> physical, emotional, and mental exhaustion. Re</w:t>
      </w:r>
      <w:r w:rsidR="00E525AC">
        <w:rPr>
          <w:rFonts w:ascii="Arial" w:hAnsi="Arial" w:cs="Arial"/>
          <w:sz w:val="22"/>
          <w:szCs w:val="22"/>
        </w:rPr>
        <w:t>cent workforce pressures, include increased patient demand, staffing shortages, and the lasting effects of the COVID-19 pandemic</w:t>
      </w:r>
      <w:r w:rsidR="00B62A35">
        <w:rPr>
          <w:rFonts w:ascii="Arial" w:hAnsi="Arial" w:cs="Arial"/>
          <w:sz w:val="22"/>
          <w:szCs w:val="22"/>
        </w:rPr>
        <w:t>, have intensified the problem.</w:t>
      </w:r>
    </w:p>
    <w:p w14:paraId="46958B9E" w14:textId="77777777" w:rsidR="00B62A35" w:rsidRDefault="00B62A35">
      <w:pPr>
        <w:rPr>
          <w:rFonts w:ascii="Arial" w:hAnsi="Arial" w:cs="Arial"/>
          <w:sz w:val="22"/>
          <w:szCs w:val="22"/>
        </w:rPr>
      </w:pPr>
    </w:p>
    <w:p w14:paraId="00D3A069" w14:textId="77777777" w:rsidR="00B62A35" w:rsidRDefault="00B62A35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Who is Affected and Why It Matters.</w:t>
      </w:r>
    </w:p>
    <w:p w14:paraId="1382D658" w14:textId="67D1EF97" w:rsidR="005A6B44" w:rsidRDefault="00B9262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issue affects healthcare professionals at all levels, healthcare organisations, and patients.</w:t>
      </w:r>
      <w:r w:rsidR="00127142">
        <w:rPr>
          <w:rFonts w:ascii="Arial" w:hAnsi="Arial" w:cs="Arial"/>
          <w:sz w:val="22"/>
          <w:szCs w:val="22"/>
        </w:rPr>
        <w:t xml:space="preserve"> Burnout can reduce job satisfaction, increase sickness absence, and contribute to higher staff turnover. For healthcare organisations, this results in </w:t>
      </w:r>
      <w:r w:rsidR="000773EC">
        <w:rPr>
          <w:rFonts w:ascii="Arial" w:hAnsi="Arial" w:cs="Arial"/>
          <w:sz w:val="22"/>
          <w:szCs w:val="22"/>
        </w:rPr>
        <w:t xml:space="preserve">recruitment difficulties, increased costs, and reduced workforce stability. Patients nay also experience </w:t>
      </w:r>
      <w:r w:rsidR="00C161CD">
        <w:rPr>
          <w:rFonts w:ascii="Arial" w:hAnsi="Arial" w:cs="Arial"/>
          <w:sz w:val="22"/>
          <w:szCs w:val="22"/>
        </w:rPr>
        <w:t xml:space="preserve">poorer quality care, reduce patient satisfaction, and an increased risk of medical errors when healthcare </w:t>
      </w:r>
      <w:r w:rsidR="00500EA4">
        <w:rPr>
          <w:rFonts w:ascii="Arial" w:hAnsi="Arial" w:cs="Arial"/>
          <w:sz w:val="22"/>
          <w:szCs w:val="22"/>
        </w:rPr>
        <w:t>staff are experiencing burnout.</w:t>
      </w:r>
    </w:p>
    <w:p w14:paraId="117C28A7" w14:textId="2BC22BC9" w:rsidR="00500EA4" w:rsidRDefault="00500EA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NHS has identified workforce wellbeing as a priority because staff </w:t>
      </w:r>
      <w:r w:rsidR="00323A73">
        <w:rPr>
          <w:rFonts w:ascii="Arial" w:hAnsi="Arial" w:cs="Arial"/>
          <w:sz w:val="22"/>
          <w:szCs w:val="22"/>
        </w:rPr>
        <w:t>shortages continue to place pressure on existing employees.</w:t>
      </w:r>
      <w:r w:rsidR="00694357">
        <w:rPr>
          <w:rFonts w:ascii="Arial" w:hAnsi="Arial" w:cs="Arial"/>
          <w:sz w:val="22"/>
          <w:szCs w:val="22"/>
        </w:rPr>
        <w:t xml:space="preserve"> Ad</w:t>
      </w:r>
      <w:r w:rsidR="003A4970">
        <w:rPr>
          <w:rFonts w:ascii="Arial" w:hAnsi="Arial" w:cs="Arial"/>
          <w:sz w:val="22"/>
          <w:szCs w:val="22"/>
        </w:rPr>
        <w:t>dressing burnout if therefore essential for maintaining safe and effective healthcare services across the UK.</w:t>
      </w:r>
    </w:p>
    <w:p w14:paraId="474BABD6" w14:textId="0932D6B4" w:rsidR="005A6B44" w:rsidRDefault="005C4A2C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Reflection on topic.</w:t>
      </w:r>
    </w:p>
    <w:p w14:paraId="44B772F6" w14:textId="225E3002" w:rsidR="005C4A2C" w:rsidRDefault="005C4A2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choose this topic because staff </w:t>
      </w:r>
      <w:r w:rsidR="002C6728">
        <w:rPr>
          <w:rFonts w:ascii="Arial" w:hAnsi="Arial" w:cs="Arial"/>
          <w:sz w:val="22"/>
          <w:szCs w:val="22"/>
        </w:rPr>
        <w:t xml:space="preserve">well-being is a fundamental component of </w:t>
      </w:r>
      <w:r w:rsidR="00094A6C">
        <w:rPr>
          <w:rFonts w:ascii="Arial" w:hAnsi="Arial" w:cs="Arial"/>
          <w:sz w:val="22"/>
          <w:szCs w:val="22"/>
        </w:rPr>
        <w:t>high-quality</w:t>
      </w:r>
      <w:r w:rsidR="002C6728">
        <w:rPr>
          <w:rFonts w:ascii="Arial" w:hAnsi="Arial" w:cs="Arial"/>
          <w:sz w:val="22"/>
          <w:szCs w:val="22"/>
        </w:rPr>
        <w:t xml:space="preserve"> </w:t>
      </w:r>
      <w:r w:rsidR="00726BE9">
        <w:rPr>
          <w:rFonts w:ascii="Arial" w:hAnsi="Arial" w:cs="Arial"/>
          <w:sz w:val="22"/>
          <w:szCs w:val="22"/>
        </w:rPr>
        <w:t>healthcare. As someone interested in healthcare practice and professional development, understanding the factors that affect healthcare workers i</w:t>
      </w:r>
      <w:r w:rsidR="00796228">
        <w:rPr>
          <w:rFonts w:ascii="Arial" w:hAnsi="Arial" w:cs="Arial"/>
          <w:sz w:val="22"/>
          <w:szCs w:val="22"/>
        </w:rPr>
        <w:t xml:space="preserve">s important. Burnout is frequently discussed within healthcare education and professional </w:t>
      </w:r>
      <w:r w:rsidR="00E76280">
        <w:rPr>
          <w:rFonts w:ascii="Arial" w:hAnsi="Arial" w:cs="Arial"/>
          <w:sz w:val="22"/>
          <w:szCs w:val="22"/>
        </w:rPr>
        <w:t xml:space="preserve">literature, making it highly relevant to current health Picard challenges. </w:t>
      </w:r>
    </w:p>
    <w:p w14:paraId="749DDB57" w14:textId="721ED3B5" w:rsidR="00E76280" w:rsidRDefault="00E7628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topic also </w:t>
      </w:r>
      <w:r w:rsidR="00A73891">
        <w:rPr>
          <w:rFonts w:ascii="Arial" w:hAnsi="Arial" w:cs="Arial"/>
          <w:sz w:val="22"/>
          <w:szCs w:val="22"/>
        </w:rPr>
        <w:t>aligns with my future career aspirations within the healthcare, where I may work in environments that require resi</w:t>
      </w:r>
      <w:r w:rsidR="00E27767">
        <w:rPr>
          <w:rFonts w:ascii="Arial" w:hAnsi="Arial" w:cs="Arial"/>
          <w:sz w:val="22"/>
          <w:szCs w:val="22"/>
        </w:rPr>
        <w:t>lience, teamwork, and effective stress management. By research burnout</w:t>
      </w:r>
      <w:r w:rsidR="001A4CAF">
        <w:rPr>
          <w:rFonts w:ascii="Arial" w:hAnsi="Arial" w:cs="Arial"/>
          <w:sz w:val="22"/>
          <w:szCs w:val="22"/>
        </w:rPr>
        <w:t xml:space="preserve">, I can gain a deeper understanding and how workplace conditions affect both staff and </w:t>
      </w:r>
      <w:r w:rsidR="009521B2">
        <w:rPr>
          <w:rFonts w:ascii="Arial" w:hAnsi="Arial" w:cs="Arial"/>
          <w:sz w:val="22"/>
          <w:szCs w:val="22"/>
        </w:rPr>
        <w:t xml:space="preserve">patient outcomes. Furthermore, learning about </w:t>
      </w:r>
      <w:r w:rsidR="00094A6C">
        <w:rPr>
          <w:rFonts w:ascii="Arial" w:hAnsi="Arial" w:cs="Arial"/>
          <w:sz w:val="22"/>
          <w:szCs w:val="22"/>
        </w:rPr>
        <w:t>evidence-based</w:t>
      </w:r>
      <w:r w:rsidR="00A54F4B">
        <w:rPr>
          <w:rFonts w:ascii="Arial" w:hAnsi="Arial" w:cs="Arial"/>
          <w:sz w:val="22"/>
          <w:szCs w:val="22"/>
        </w:rPr>
        <w:t xml:space="preserve"> strategies to reduce burnout will help me contribute </w:t>
      </w:r>
      <w:r w:rsidR="007E0880">
        <w:rPr>
          <w:rFonts w:ascii="Arial" w:hAnsi="Arial" w:cs="Arial"/>
          <w:sz w:val="22"/>
          <w:szCs w:val="22"/>
        </w:rPr>
        <w:t>to creating Healthier and more supportive healthcare environments in the future.</w:t>
      </w:r>
    </w:p>
    <w:p w14:paraId="5CA8C3AD" w14:textId="42DF5922" w:rsidR="007E0880" w:rsidRDefault="008A6C0F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Evaluating information Sources</w:t>
      </w:r>
    </w:p>
    <w:p w14:paraId="66BC7E4D" w14:textId="6AEE5658" w:rsidR="008A6C0F" w:rsidRDefault="008A6C0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evaluate staff burnout</w:t>
      </w:r>
      <w:r w:rsidR="008C5856">
        <w:rPr>
          <w:rFonts w:ascii="Arial" w:hAnsi="Arial" w:cs="Arial"/>
          <w:sz w:val="22"/>
          <w:szCs w:val="22"/>
        </w:rPr>
        <w:t xml:space="preserve"> in the NHS, I would show give you bellow 3 </w:t>
      </w:r>
      <w:r w:rsidR="007F10A9">
        <w:rPr>
          <w:rFonts w:ascii="Arial" w:hAnsi="Arial" w:cs="Arial"/>
          <w:sz w:val="22"/>
          <w:szCs w:val="22"/>
        </w:rPr>
        <w:t xml:space="preserve">credible </w:t>
      </w:r>
      <w:r w:rsidR="008C5856">
        <w:rPr>
          <w:rFonts w:ascii="Arial" w:hAnsi="Arial" w:cs="Arial"/>
          <w:sz w:val="22"/>
          <w:szCs w:val="22"/>
        </w:rPr>
        <w:t xml:space="preserve">sources that have been reviewed </w:t>
      </w:r>
      <w:r w:rsidR="007F10A9">
        <w:rPr>
          <w:rFonts w:ascii="Arial" w:hAnsi="Arial" w:cs="Arial"/>
          <w:sz w:val="22"/>
          <w:szCs w:val="22"/>
        </w:rPr>
        <w:t>genuinely.</w:t>
      </w:r>
    </w:p>
    <w:p w14:paraId="6814C53C" w14:textId="6A0BBB15" w:rsidR="007F10A9" w:rsidRDefault="007F10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Source 1</w:t>
      </w:r>
      <w:r w:rsidR="000A1276">
        <w:rPr>
          <w:rFonts w:ascii="Arial" w:hAnsi="Arial" w:cs="Arial"/>
          <w:sz w:val="22"/>
          <w:szCs w:val="22"/>
          <w:u w:val="single"/>
        </w:rPr>
        <w:t xml:space="preserve">: </w:t>
      </w:r>
      <w:r w:rsidR="000A1276">
        <w:rPr>
          <w:rFonts w:ascii="Arial" w:hAnsi="Arial" w:cs="Arial"/>
          <w:sz w:val="22"/>
          <w:szCs w:val="22"/>
        </w:rPr>
        <w:t>NHS England Workforce Wellbeing Reports</w:t>
      </w:r>
    </w:p>
    <w:p w14:paraId="4299F16B" w14:textId="273CA7C0" w:rsidR="000A1276" w:rsidRDefault="000A127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England regularly publishes </w:t>
      </w:r>
      <w:r w:rsidR="003502E0">
        <w:rPr>
          <w:rFonts w:ascii="Arial" w:hAnsi="Arial" w:cs="Arial"/>
          <w:sz w:val="22"/>
          <w:szCs w:val="22"/>
        </w:rPr>
        <w:t>reports examine staff wellbeing, workforce pressures, and employee experience</w:t>
      </w:r>
      <w:r w:rsidR="00E96F79">
        <w:rPr>
          <w:rFonts w:ascii="Arial" w:hAnsi="Arial" w:cs="Arial"/>
          <w:sz w:val="22"/>
          <w:szCs w:val="22"/>
        </w:rPr>
        <w:t>s across the healthcare sector. These reports indicate that high workloads</w:t>
      </w:r>
      <w:r w:rsidR="001E6AB3">
        <w:rPr>
          <w:rFonts w:ascii="Arial" w:hAnsi="Arial" w:cs="Arial"/>
          <w:sz w:val="22"/>
          <w:szCs w:val="22"/>
        </w:rPr>
        <w:t>, staff shortages, and workplace stress are significant contributors to burnout</w:t>
      </w:r>
      <w:r w:rsidR="00D355C2">
        <w:rPr>
          <w:rFonts w:ascii="Arial" w:hAnsi="Arial" w:cs="Arial"/>
          <w:sz w:val="22"/>
          <w:szCs w:val="22"/>
        </w:rPr>
        <w:t xml:space="preserve"> among NHS employees. The report also </w:t>
      </w:r>
      <w:r w:rsidR="00094A6C">
        <w:rPr>
          <w:rFonts w:ascii="Arial" w:hAnsi="Arial" w:cs="Arial"/>
          <w:sz w:val="22"/>
          <w:szCs w:val="22"/>
        </w:rPr>
        <w:t>highlights</w:t>
      </w:r>
      <w:r w:rsidR="00D355C2">
        <w:rPr>
          <w:rFonts w:ascii="Arial" w:hAnsi="Arial" w:cs="Arial"/>
          <w:sz w:val="22"/>
          <w:szCs w:val="22"/>
        </w:rPr>
        <w:t xml:space="preserve"> the relationship between staff wellbeing and quality of patient care. </w:t>
      </w:r>
    </w:p>
    <w:p w14:paraId="0796821A" w14:textId="54E61E9D" w:rsidR="00D355C2" w:rsidRDefault="00D3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source is useful because it provides official and current information directly from the NHS. </w:t>
      </w:r>
      <w:r w:rsidR="001A0DB2">
        <w:rPr>
          <w:rFonts w:ascii="Arial" w:hAnsi="Arial" w:cs="Arial"/>
          <w:sz w:val="22"/>
          <w:szCs w:val="22"/>
        </w:rPr>
        <w:t xml:space="preserve">The data is collected from large numbers of healthcare employees, making </w:t>
      </w:r>
      <w:r w:rsidR="001E138E">
        <w:rPr>
          <w:rFonts w:ascii="Arial" w:hAnsi="Arial" w:cs="Arial"/>
          <w:sz w:val="22"/>
          <w:szCs w:val="22"/>
        </w:rPr>
        <w:t xml:space="preserve">it highly relevant to understand workforce experiences. </w:t>
      </w:r>
      <w:r w:rsidR="0047592E">
        <w:rPr>
          <w:rFonts w:ascii="Arial" w:hAnsi="Arial" w:cs="Arial"/>
          <w:sz w:val="22"/>
          <w:szCs w:val="22"/>
        </w:rPr>
        <w:t xml:space="preserve">The sources </w:t>
      </w:r>
      <w:r w:rsidR="00094A6C">
        <w:rPr>
          <w:rFonts w:ascii="Arial" w:hAnsi="Arial" w:cs="Arial"/>
          <w:sz w:val="22"/>
          <w:szCs w:val="22"/>
        </w:rPr>
        <w:t>support</w:t>
      </w:r>
      <w:r w:rsidR="0047592E">
        <w:rPr>
          <w:rFonts w:ascii="Arial" w:hAnsi="Arial" w:cs="Arial"/>
          <w:sz w:val="22"/>
          <w:szCs w:val="22"/>
        </w:rPr>
        <w:t xml:space="preserve"> the topic by demonstrating that burnout is recognised as a nat</w:t>
      </w:r>
      <w:r w:rsidR="00F94C92">
        <w:rPr>
          <w:rFonts w:ascii="Arial" w:hAnsi="Arial" w:cs="Arial"/>
          <w:sz w:val="22"/>
          <w:szCs w:val="22"/>
        </w:rPr>
        <w:t>ional healthcare challenge requiring organisational intervention.</w:t>
      </w:r>
    </w:p>
    <w:p w14:paraId="12F8A43A" w14:textId="0EB26C37" w:rsidR="00F94C92" w:rsidRDefault="00F94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However, the reports </w:t>
      </w:r>
      <w:r w:rsidR="00BC2C3F">
        <w:rPr>
          <w:rFonts w:ascii="Arial" w:hAnsi="Arial" w:cs="Arial"/>
          <w:sz w:val="22"/>
          <w:szCs w:val="22"/>
        </w:rPr>
        <w:t>primarily focus on workforce statistics and may not fully explore the personal experiences of healthcare workers.</w:t>
      </w:r>
    </w:p>
    <w:p w14:paraId="68802E93" w14:textId="235662B1" w:rsidR="00BC2C3F" w:rsidRDefault="005E18B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Source 2: </w:t>
      </w:r>
      <w:r w:rsidRPr="005E18BB">
        <w:rPr>
          <w:rFonts w:ascii="Arial" w:hAnsi="Arial" w:cs="Arial"/>
          <w:sz w:val="22"/>
          <w:szCs w:val="22"/>
        </w:rPr>
        <w:t>General Medical Council (GMC) National Training Survey.</w:t>
      </w:r>
    </w:p>
    <w:p w14:paraId="708E4E1F" w14:textId="4BABBAC0" w:rsidR="005E18BB" w:rsidRDefault="006302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GMC National Training Survey </w:t>
      </w:r>
      <w:r w:rsidR="00666198">
        <w:rPr>
          <w:rFonts w:ascii="Arial" w:hAnsi="Arial" w:cs="Arial"/>
          <w:sz w:val="22"/>
          <w:szCs w:val="22"/>
        </w:rPr>
        <w:t xml:space="preserve">investigates the experiences of doctor and medical </w:t>
      </w:r>
      <w:r w:rsidR="00DD1655">
        <w:rPr>
          <w:rFonts w:ascii="Arial" w:hAnsi="Arial" w:cs="Arial"/>
          <w:sz w:val="22"/>
          <w:szCs w:val="22"/>
        </w:rPr>
        <w:t>trainees across the UK. Findings consistently show that many doctors report high levels of workload pressure</w:t>
      </w:r>
      <w:r w:rsidR="00812BFE">
        <w:rPr>
          <w:rFonts w:ascii="Arial" w:hAnsi="Arial" w:cs="Arial"/>
          <w:sz w:val="22"/>
          <w:szCs w:val="22"/>
        </w:rPr>
        <w:t xml:space="preserve">, fatigue, and emotional stress. The survey suggests that excessive workloads can negatively affect both staff wellbeing and patient </w:t>
      </w:r>
      <w:r w:rsidR="00CD5C74">
        <w:rPr>
          <w:rFonts w:ascii="Arial" w:hAnsi="Arial" w:cs="Arial"/>
          <w:sz w:val="22"/>
          <w:szCs w:val="22"/>
        </w:rPr>
        <w:t>safety.</w:t>
      </w:r>
    </w:p>
    <w:p w14:paraId="1EA183ED" w14:textId="2A8ECF7E" w:rsidR="00CD5C74" w:rsidRDefault="00CD5C7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source is valuable because it provides detailed evidence from the healthcare </w:t>
      </w:r>
      <w:r w:rsidR="00484696">
        <w:rPr>
          <w:rFonts w:ascii="Arial" w:hAnsi="Arial" w:cs="Arial"/>
          <w:sz w:val="22"/>
          <w:szCs w:val="22"/>
        </w:rPr>
        <w:t>professionals working directly within clinical environments. This survey</w:t>
      </w:r>
      <w:r w:rsidR="00972BFC">
        <w:rPr>
          <w:rFonts w:ascii="Arial" w:hAnsi="Arial" w:cs="Arial"/>
          <w:sz w:val="22"/>
          <w:szCs w:val="22"/>
        </w:rPr>
        <w:t xml:space="preserve"> uses large sample size, increasing the reliability of its findings. It supports the research topic by demonstrating how burnout affects healthcare professionals at different career stages.</w:t>
      </w:r>
    </w:p>
    <w:p w14:paraId="747F28DB" w14:textId="54661696" w:rsidR="00972BFC" w:rsidRDefault="00972BF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limitation is that the survey mainly focuses on doctors, meaning experiences of nurses, healthcare assistants, and allied health professionals </w:t>
      </w:r>
      <w:r w:rsidR="00162222">
        <w:rPr>
          <w:rFonts w:ascii="Arial" w:hAnsi="Arial" w:cs="Arial"/>
          <w:sz w:val="22"/>
          <w:szCs w:val="22"/>
        </w:rPr>
        <w:t xml:space="preserve">may not fully represented. </w:t>
      </w:r>
    </w:p>
    <w:p w14:paraId="181EC3CD" w14:textId="4E858004" w:rsidR="00273414" w:rsidRDefault="0016222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Source 3: </w:t>
      </w:r>
      <w:r w:rsidR="009B4818">
        <w:rPr>
          <w:rFonts w:ascii="Arial" w:hAnsi="Arial" w:cs="Arial"/>
          <w:sz w:val="22"/>
          <w:szCs w:val="22"/>
        </w:rPr>
        <w:t xml:space="preserve">2018 National Academy of Medicine Report on </w:t>
      </w:r>
      <w:r w:rsidR="00273414">
        <w:rPr>
          <w:rFonts w:ascii="Arial" w:hAnsi="Arial" w:cs="Arial"/>
          <w:sz w:val="22"/>
          <w:szCs w:val="22"/>
        </w:rPr>
        <w:t>Physician burnout.</w:t>
      </w:r>
    </w:p>
    <w:p w14:paraId="23199B89" w14:textId="2394950D" w:rsidR="001B4EBC" w:rsidRDefault="001B4EB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West et al 2018, examined burnout among the healthcare professionals </w:t>
      </w:r>
      <w:r w:rsidR="00347F16">
        <w:rPr>
          <w:rFonts w:ascii="Arial" w:hAnsi="Arial" w:cs="Arial"/>
          <w:sz w:val="22"/>
          <w:szCs w:val="22"/>
        </w:rPr>
        <w:t xml:space="preserve">and identified organisational factors such as excessive </w:t>
      </w:r>
      <w:r w:rsidR="00AC4B8F">
        <w:rPr>
          <w:rFonts w:ascii="Arial" w:hAnsi="Arial" w:cs="Arial"/>
          <w:sz w:val="22"/>
          <w:szCs w:val="22"/>
        </w:rPr>
        <w:t xml:space="preserve">workloads, poor work life balance, and inadequate support systems as major contributors. This study also discussed how burnout affects patient </w:t>
      </w:r>
      <w:r w:rsidR="00B666A9">
        <w:rPr>
          <w:rFonts w:ascii="Arial" w:hAnsi="Arial" w:cs="Arial"/>
          <w:sz w:val="22"/>
          <w:szCs w:val="22"/>
        </w:rPr>
        <w:t>safety, healthcare quality, and workforce retention.</w:t>
      </w:r>
    </w:p>
    <w:p w14:paraId="6C83355B" w14:textId="4E9538BC" w:rsidR="00B666A9" w:rsidRDefault="00B666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academic source is useful because it provides </w:t>
      </w:r>
      <w:r w:rsidR="00094A6C">
        <w:rPr>
          <w:rFonts w:ascii="Arial" w:hAnsi="Arial" w:cs="Arial"/>
          <w:sz w:val="22"/>
          <w:szCs w:val="22"/>
        </w:rPr>
        <w:t>evidence-based</w:t>
      </w:r>
      <w:r>
        <w:rPr>
          <w:rFonts w:ascii="Arial" w:hAnsi="Arial" w:cs="Arial"/>
          <w:sz w:val="22"/>
          <w:szCs w:val="22"/>
        </w:rPr>
        <w:t xml:space="preserve"> analysis supported by previous research studies. It offers </w:t>
      </w:r>
      <w:r w:rsidR="00B93DA8">
        <w:rPr>
          <w:rFonts w:ascii="Arial" w:hAnsi="Arial" w:cs="Arial"/>
          <w:sz w:val="22"/>
          <w:szCs w:val="22"/>
        </w:rPr>
        <w:t>theoretical explanations and practical recommendations for reducing burnout. The findings support the current topic by linking staff wellbeing directly to healthcare outcomes.</w:t>
      </w:r>
    </w:p>
    <w:p w14:paraId="1A2D9A0C" w14:textId="7AFA6B97" w:rsidR="00B93DA8" w:rsidRDefault="00B93D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Although the report provides valuable international evidence, some findings may not fully reflect the </w:t>
      </w:r>
      <w:r w:rsidR="00995235">
        <w:rPr>
          <w:rFonts w:ascii="Arial" w:hAnsi="Arial" w:cs="Arial"/>
          <w:sz w:val="22"/>
          <w:szCs w:val="22"/>
        </w:rPr>
        <w:t>specific organisational structure of the NHS.</w:t>
      </w:r>
    </w:p>
    <w:p w14:paraId="0746DCD2" w14:textId="3E71F56C" w:rsidR="00995235" w:rsidRDefault="00995235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Gaps in Current Research.</w:t>
      </w:r>
    </w:p>
    <w:p w14:paraId="34EDF35F" w14:textId="4E2471B1" w:rsidR="00995235" w:rsidRDefault="008944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Despite extensive research on burnout, several gaps remain. Much of the literature </w:t>
      </w:r>
      <w:r w:rsidR="0066285F">
        <w:rPr>
          <w:rFonts w:ascii="Arial" w:hAnsi="Arial" w:cs="Arial"/>
          <w:sz w:val="22"/>
          <w:szCs w:val="22"/>
        </w:rPr>
        <w:t>focuses on doctors and. Ruses, while less attention is given to allied healt</w:t>
      </w:r>
      <w:r w:rsidR="00A23037">
        <w:rPr>
          <w:rFonts w:ascii="Arial" w:hAnsi="Arial" w:cs="Arial"/>
          <w:sz w:val="22"/>
          <w:szCs w:val="22"/>
        </w:rPr>
        <w:t xml:space="preserve">h professionals and support staff. There is also limited research exploring long term interventions that successfully reduce burnout across </w:t>
      </w:r>
      <w:r w:rsidR="00CC6B9C">
        <w:rPr>
          <w:rFonts w:ascii="Arial" w:hAnsi="Arial" w:cs="Arial"/>
          <w:sz w:val="22"/>
          <w:szCs w:val="22"/>
        </w:rPr>
        <w:t xml:space="preserve">different healthcare settings. </w:t>
      </w:r>
      <w:r w:rsidR="00E71C1E">
        <w:rPr>
          <w:rFonts w:ascii="Arial" w:hAnsi="Arial" w:cs="Arial"/>
          <w:sz w:val="22"/>
          <w:szCs w:val="22"/>
        </w:rPr>
        <w:t>Additionally</w:t>
      </w:r>
      <w:r w:rsidR="00CC6B9C">
        <w:rPr>
          <w:rFonts w:ascii="Arial" w:hAnsi="Arial" w:cs="Arial"/>
          <w:sz w:val="22"/>
          <w:szCs w:val="22"/>
        </w:rPr>
        <w:t xml:space="preserve">, more qualitative studies </w:t>
      </w:r>
      <w:r w:rsidR="00E71C1E">
        <w:rPr>
          <w:rFonts w:ascii="Arial" w:hAnsi="Arial" w:cs="Arial"/>
          <w:sz w:val="22"/>
          <w:szCs w:val="22"/>
        </w:rPr>
        <w:t xml:space="preserve">are needed to understand the professional experiences of healthcare workers and identify </w:t>
      </w:r>
      <w:r w:rsidR="00A82E28">
        <w:rPr>
          <w:rFonts w:ascii="Arial" w:hAnsi="Arial" w:cs="Arial"/>
          <w:sz w:val="22"/>
          <w:szCs w:val="22"/>
        </w:rPr>
        <w:t xml:space="preserve">effective support mechanisms from their </w:t>
      </w:r>
      <w:r w:rsidR="00223952">
        <w:rPr>
          <w:rFonts w:ascii="Arial" w:hAnsi="Arial" w:cs="Arial"/>
          <w:sz w:val="22"/>
          <w:szCs w:val="22"/>
        </w:rPr>
        <w:t>perspective.</w:t>
      </w:r>
    </w:p>
    <w:p w14:paraId="5FEF23AA" w14:textId="378CEAB3" w:rsidR="00223952" w:rsidRDefault="00223952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Research Methodologies </w:t>
      </w:r>
    </w:p>
    <w:p w14:paraId="176B98FF" w14:textId="7FFFC985" w:rsidR="00223952" w:rsidRDefault="0022395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Research methodology refers to overall approach used to investigate </w:t>
      </w:r>
      <w:r w:rsidR="00AF2291">
        <w:rPr>
          <w:rFonts w:ascii="Arial" w:hAnsi="Arial" w:cs="Arial"/>
          <w:sz w:val="22"/>
          <w:szCs w:val="22"/>
        </w:rPr>
        <w:t>research question.</w:t>
      </w:r>
    </w:p>
    <w:p w14:paraId="2782889E" w14:textId="4AE0C665" w:rsidR="00AF2291" w:rsidRDefault="00AF229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Quantitative research</w:t>
      </w:r>
    </w:p>
    <w:p w14:paraId="118B5E86" w14:textId="0A6AFBBE" w:rsidR="00AF2291" w:rsidRDefault="00A61EE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Quantitative research involves collecting numerical data that can be analysed </w:t>
      </w:r>
      <w:r w:rsidR="00770362">
        <w:rPr>
          <w:rFonts w:ascii="Arial" w:hAnsi="Arial" w:cs="Arial"/>
          <w:sz w:val="22"/>
          <w:szCs w:val="22"/>
        </w:rPr>
        <w:t xml:space="preserve">satisfactorily. Examples include surveys, questionnaires and </w:t>
      </w:r>
      <w:r w:rsidR="00021295">
        <w:rPr>
          <w:rFonts w:ascii="Arial" w:hAnsi="Arial" w:cs="Arial"/>
          <w:sz w:val="22"/>
          <w:szCs w:val="22"/>
        </w:rPr>
        <w:t xml:space="preserve">work force datasets. A quantitative </w:t>
      </w:r>
      <w:r w:rsidR="00051BC4">
        <w:rPr>
          <w:rFonts w:ascii="Arial" w:hAnsi="Arial" w:cs="Arial"/>
          <w:sz w:val="22"/>
          <w:szCs w:val="22"/>
        </w:rPr>
        <w:t xml:space="preserve">study on burnout. Ishtar measure stress levels among </w:t>
      </w:r>
      <w:r w:rsidR="003718BC">
        <w:rPr>
          <w:rFonts w:ascii="Arial" w:hAnsi="Arial" w:cs="Arial"/>
          <w:sz w:val="22"/>
          <w:szCs w:val="22"/>
        </w:rPr>
        <w:t xml:space="preserve">NHS employees </w:t>
      </w:r>
      <w:r w:rsidR="001F0027">
        <w:rPr>
          <w:rFonts w:ascii="Arial" w:hAnsi="Arial" w:cs="Arial"/>
          <w:sz w:val="22"/>
          <w:szCs w:val="22"/>
        </w:rPr>
        <w:t xml:space="preserve">using </w:t>
      </w:r>
      <w:r w:rsidR="003743AE">
        <w:rPr>
          <w:rFonts w:ascii="Arial" w:hAnsi="Arial" w:cs="Arial"/>
          <w:sz w:val="22"/>
          <w:szCs w:val="22"/>
        </w:rPr>
        <w:t>standardised questionnaires and calculate the percentage of staff exer</w:t>
      </w:r>
      <w:r w:rsidR="005F45F2">
        <w:rPr>
          <w:rFonts w:ascii="Arial" w:hAnsi="Arial" w:cs="Arial"/>
          <w:sz w:val="22"/>
          <w:szCs w:val="22"/>
        </w:rPr>
        <w:t>cising burnout.</w:t>
      </w:r>
    </w:p>
    <w:p w14:paraId="0252E18A" w14:textId="4671EDD6" w:rsidR="005F45F2" w:rsidRDefault="005F45F2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Qualitative research.</w:t>
      </w:r>
    </w:p>
    <w:p w14:paraId="625B49F7" w14:textId="395D1B66" w:rsidR="005F45F2" w:rsidRDefault="006144C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Quantitative research focuses on understanding people’s </w:t>
      </w:r>
      <w:r w:rsidR="00094A6C">
        <w:rPr>
          <w:rFonts w:ascii="Arial" w:hAnsi="Arial" w:cs="Arial"/>
          <w:sz w:val="22"/>
          <w:szCs w:val="22"/>
        </w:rPr>
        <w:t>experts'</w:t>
      </w:r>
      <w:r>
        <w:rPr>
          <w:rFonts w:ascii="Arial" w:hAnsi="Arial" w:cs="Arial"/>
          <w:sz w:val="22"/>
          <w:szCs w:val="22"/>
        </w:rPr>
        <w:t xml:space="preserve"> axes, perceptions</w:t>
      </w:r>
      <w:r w:rsidR="00C406C0">
        <w:rPr>
          <w:rFonts w:ascii="Arial" w:hAnsi="Arial" w:cs="Arial"/>
          <w:sz w:val="22"/>
          <w:szCs w:val="22"/>
        </w:rPr>
        <w:t xml:space="preserve">, and behaviours. Common methods include interviews </w:t>
      </w:r>
      <w:r w:rsidR="00AC2F90">
        <w:rPr>
          <w:rFonts w:ascii="Arial" w:hAnsi="Arial" w:cs="Arial"/>
          <w:sz w:val="22"/>
          <w:szCs w:val="22"/>
        </w:rPr>
        <w:t xml:space="preserve">and focus groups. For example, research could interview healthcare workers and professionals </w:t>
      </w:r>
      <w:r w:rsidR="00565625">
        <w:rPr>
          <w:rFonts w:ascii="Arial" w:hAnsi="Arial" w:cs="Arial"/>
          <w:sz w:val="22"/>
          <w:szCs w:val="22"/>
        </w:rPr>
        <w:t xml:space="preserve">to explain how workplace pressure </w:t>
      </w:r>
      <w:r w:rsidR="00094A6C">
        <w:rPr>
          <w:rFonts w:ascii="Arial" w:hAnsi="Arial" w:cs="Arial"/>
          <w:sz w:val="22"/>
          <w:szCs w:val="22"/>
        </w:rPr>
        <w:t>affects</w:t>
      </w:r>
      <w:r w:rsidR="00565625">
        <w:rPr>
          <w:rFonts w:ascii="Arial" w:hAnsi="Arial" w:cs="Arial"/>
          <w:sz w:val="22"/>
          <w:szCs w:val="22"/>
        </w:rPr>
        <w:t xml:space="preserve"> their wellbeing. </w:t>
      </w:r>
    </w:p>
    <w:p w14:paraId="2928384E" w14:textId="485D6D0A" w:rsidR="00565625" w:rsidRDefault="00565625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Mixed-Methods research.</w:t>
      </w:r>
    </w:p>
    <w:p w14:paraId="2FC90D56" w14:textId="1BD7BD2C" w:rsidR="00565625" w:rsidRDefault="004C4AA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Mixed-methods research combines quantitative and </w:t>
      </w:r>
      <w:r w:rsidR="000B2E9B">
        <w:rPr>
          <w:rFonts w:ascii="Arial" w:hAnsi="Arial" w:cs="Arial"/>
          <w:sz w:val="22"/>
          <w:szCs w:val="22"/>
        </w:rPr>
        <w:t>qualitative approaches. Researchers may first collect survey data and then conduct interviews to gain deeper insight into the findings.</w:t>
      </w:r>
    </w:p>
    <w:p w14:paraId="21BF38C3" w14:textId="4884958C" w:rsidR="00E07EC2" w:rsidRDefault="00557215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 xml:space="preserve">Chosen methodology </w:t>
      </w:r>
    </w:p>
    <w:p w14:paraId="7B456BB4" w14:textId="0C70FABE" w:rsidR="00557215" w:rsidRDefault="0055721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 a future study on NHS staff burnout, I would use a mixed methods approach. This methodology would allow me to collect statistical inform</w:t>
      </w:r>
      <w:r w:rsidR="00265A46">
        <w:rPr>
          <w:rFonts w:ascii="Arial" w:hAnsi="Arial" w:cs="Arial"/>
          <w:sz w:val="22"/>
          <w:szCs w:val="22"/>
        </w:rPr>
        <w:t xml:space="preserve">ation about burnout levels while also exploring healthcare workers personal </w:t>
      </w:r>
      <w:r w:rsidR="00C9037C">
        <w:rPr>
          <w:rFonts w:ascii="Arial" w:hAnsi="Arial" w:cs="Arial"/>
          <w:sz w:val="22"/>
          <w:szCs w:val="22"/>
        </w:rPr>
        <w:t xml:space="preserve">experts </w:t>
      </w:r>
      <w:r w:rsidR="00265A46">
        <w:rPr>
          <w:rFonts w:ascii="Arial" w:hAnsi="Arial" w:cs="Arial"/>
          <w:sz w:val="22"/>
          <w:szCs w:val="22"/>
        </w:rPr>
        <w:t>in greater depth.</w:t>
      </w:r>
    </w:p>
    <w:p w14:paraId="5DBC5E84" w14:textId="76A2D217" w:rsidR="00265A46" w:rsidRDefault="00265A4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quantitative </w:t>
      </w:r>
      <w:r w:rsidR="002D1C8E">
        <w:rPr>
          <w:rFonts w:ascii="Arial" w:hAnsi="Arial" w:cs="Arial"/>
          <w:sz w:val="22"/>
          <w:szCs w:val="22"/>
        </w:rPr>
        <w:t xml:space="preserve">component could identify the prevalence of burnout a king healthcare staff, while qualitative </w:t>
      </w:r>
      <w:r w:rsidR="00444414">
        <w:rPr>
          <w:rFonts w:ascii="Arial" w:hAnsi="Arial" w:cs="Arial"/>
          <w:sz w:val="22"/>
          <w:szCs w:val="22"/>
        </w:rPr>
        <w:t xml:space="preserve">interviews could explain the reason behind the findings. Combining both </w:t>
      </w:r>
      <w:r w:rsidR="00444414">
        <w:rPr>
          <w:rFonts w:ascii="Arial" w:hAnsi="Arial" w:cs="Arial"/>
          <w:sz w:val="22"/>
          <w:szCs w:val="22"/>
        </w:rPr>
        <w:lastRenderedPageBreak/>
        <w:t xml:space="preserve">forms of data would provide a more comprehensive understanding of the issue than either method alone. </w:t>
      </w:r>
      <w:r w:rsidR="00FC030B">
        <w:rPr>
          <w:rFonts w:ascii="Arial" w:hAnsi="Arial" w:cs="Arial"/>
          <w:sz w:val="22"/>
          <w:szCs w:val="22"/>
        </w:rPr>
        <w:t xml:space="preserve">Because burnout involves both measurable outcomes and personal </w:t>
      </w:r>
      <w:r w:rsidR="00C9037C">
        <w:rPr>
          <w:rFonts w:ascii="Arial" w:hAnsi="Arial" w:cs="Arial"/>
          <w:sz w:val="22"/>
          <w:szCs w:val="22"/>
        </w:rPr>
        <w:t>experiences, iced</w:t>
      </w:r>
      <w:r w:rsidR="00AF2D0B">
        <w:rPr>
          <w:rFonts w:ascii="Arial" w:hAnsi="Arial" w:cs="Arial"/>
          <w:sz w:val="22"/>
          <w:szCs w:val="22"/>
        </w:rPr>
        <w:t xml:space="preserve"> methods research is particularly suitable for investigating this topic.</w:t>
      </w:r>
    </w:p>
    <w:p w14:paraId="50ADBB14" w14:textId="731A15BB" w:rsidR="00AF2D0B" w:rsidRDefault="00AF2D0B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Data Collection</w:t>
      </w:r>
    </w:p>
    <w:p w14:paraId="3DE90960" w14:textId="4F3A3FF9" w:rsidR="00295CF4" w:rsidRDefault="00295CF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collection involves gathering information to answer research questions</w:t>
      </w:r>
    </w:p>
    <w:p w14:paraId="231CC1AF" w14:textId="3AB60DE7" w:rsidR="00295CF4" w:rsidRDefault="00A146B4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Primary and secondary data</w:t>
      </w:r>
    </w:p>
    <w:p w14:paraId="2F612AC3" w14:textId="77777777" w:rsidR="009517CD" w:rsidRDefault="00A146B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Primary data refers to information collected directly but the researchers</w:t>
      </w:r>
      <w:r w:rsidR="009517CD">
        <w:rPr>
          <w:rFonts w:ascii="Arial" w:hAnsi="Arial" w:cs="Arial"/>
          <w:sz w:val="22"/>
          <w:szCs w:val="22"/>
        </w:rPr>
        <w:t xml:space="preserve"> for a specific study. Examples include questionnaires, interviews, observation, and focus groups.</w:t>
      </w:r>
    </w:p>
    <w:p w14:paraId="3765449A" w14:textId="7482AD66" w:rsidR="00A146B4" w:rsidRDefault="009517C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Secondary dat refers to information that has already been collected by others, such as journal </w:t>
      </w:r>
      <w:r w:rsidR="00C9037C">
        <w:rPr>
          <w:rFonts w:ascii="Arial" w:hAnsi="Arial" w:cs="Arial"/>
          <w:sz w:val="22"/>
          <w:szCs w:val="22"/>
        </w:rPr>
        <w:t>articles</w:t>
      </w:r>
      <w:r>
        <w:rPr>
          <w:rFonts w:ascii="Arial" w:hAnsi="Arial" w:cs="Arial"/>
          <w:sz w:val="22"/>
          <w:szCs w:val="22"/>
        </w:rPr>
        <w:t>, government reports, NHS statistics, and published research studies.</w:t>
      </w:r>
    </w:p>
    <w:p w14:paraId="1352DCB3" w14:textId="34A755BE" w:rsidR="009517CD" w:rsidRDefault="00363FBF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Chosen data type</w:t>
      </w:r>
    </w:p>
    <w:p w14:paraId="66C77F3B" w14:textId="23AD0514" w:rsidR="00363FBF" w:rsidRDefault="00363FBF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my future study, I would primarily use primary data collection through </w:t>
      </w:r>
      <w:r w:rsidR="00325553">
        <w:rPr>
          <w:rFonts w:ascii="Arial" w:hAnsi="Arial" w:cs="Arial"/>
          <w:sz w:val="22"/>
          <w:szCs w:val="22"/>
        </w:rPr>
        <w:t>questionnaires and semi structured interview with the NHS healthcare professionals.</w:t>
      </w:r>
    </w:p>
    <w:p w14:paraId="4419FBEA" w14:textId="2F9FC30D" w:rsidR="00325553" w:rsidRDefault="0032555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Questionnaires would allow me to gather information from a larger number of participants </w:t>
      </w:r>
      <w:r w:rsidR="00132B27">
        <w:rPr>
          <w:rFonts w:ascii="Arial" w:hAnsi="Arial" w:cs="Arial"/>
          <w:sz w:val="22"/>
          <w:szCs w:val="22"/>
        </w:rPr>
        <w:t xml:space="preserve">regarding stress levels, </w:t>
      </w:r>
      <w:r w:rsidR="00C9037C">
        <w:rPr>
          <w:rFonts w:ascii="Arial" w:hAnsi="Arial" w:cs="Arial"/>
          <w:sz w:val="22"/>
          <w:szCs w:val="22"/>
        </w:rPr>
        <w:t>workload</w:t>
      </w:r>
      <w:r w:rsidR="00132B27">
        <w:rPr>
          <w:rFonts w:ascii="Arial" w:hAnsi="Arial" w:cs="Arial"/>
          <w:sz w:val="22"/>
          <w:szCs w:val="22"/>
        </w:rPr>
        <w:t xml:space="preserve"> pressures, and burnout experiences. Interviews would provide detailed insight</w:t>
      </w:r>
      <w:r w:rsidR="001F3607">
        <w:rPr>
          <w:rFonts w:ascii="Arial" w:hAnsi="Arial" w:cs="Arial"/>
          <w:sz w:val="22"/>
          <w:szCs w:val="22"/>
        </w:rPr>
        <w:t>s into personal experiences and workplace challenges.</w:t>
      </w:r>
    </w:p>
    <w:p w14:paraId="687B321B" w14:textId="522DFAB7" w:rsidR="001F3607" w:rsidRDefault="001F3607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Advantages</w:t>
      </w:r>
    </w:p>
    <w:p w14:paraId="23417E88" w14:textId="43C5161A" w:rsidR="00AC395F" w:rsidRDefault="001F360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Primary data offers several advantages. First, the information collected is directly relevant to the research question</w:t>
      </w:r>
      <w:r w:rsidR="00AC395F">
        <w:rPr>
          <w:rFonts w:ascii="Arial" w:hAnsi="Arial" w:cs="Arial"/>
          <w:sz w:val="22"/>
          <w:szCs w:val="22"/>
        </w:rPr>
        <w:t xml:space="preserve">. Second, researchers can design questions </w:t>
      </w:r>
      <w:r w:rsidR="00310779">
        <w:rPr>
          <w:rFonts w:ascii="Arial" w:hAnsi="Arial" w:cs="Arial"/>
          <w:sz w:val="22"/>
          <w:szCs w:val="22"/>
        </w:rPr>
        <w:t>specifically related to NHS staff burnout. Thi</w:t>
      </w:r>
      <w:r w:rsidR="003A7759">
        <w:rPr>
          <w:rFonts w:ascii="Arial" w:hAnsi="Arial" w:cs="Arial"/>
          <w:sz w:val="22"/>
          <w:szCs w:val="22"/>
        </w:rPr>
        <w:t>rd, interviews allow participants to explain their experiences in detail, genera</w:t>
      </w:r>
      <w:r w:rsidR="00283DD4">
        <w:rPr>
          <w:rFonts w:ascii="Arial" w:hAnsi="Arial" w:cs="Arial"/>
          <w:sz w:val="22"/>
          <w:szCs w:val="22"/>
        </w:rPr>
        <w:t>ting rich and meaningful data.</w:t>
      </w:r>
    </w:p>
    <w:p w14:paraId="0ADA29D8" w14:textId="62C0DFA5" w:rsidR="00283DD4" w:rsidRDefault="00283DD4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Challenges</w:t>
      </w:r>
    </w:p>
    <w:p w14:paraId="12E41D21" w14:textId="55E1E036" w:rsidR="00283DD4" w:rsidRDefault="00283DD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also challenges associated with primary data collection. Recruiting healthcare professionals may be difficult because of busy work schedules. Ethical considerations, </w:t>
      </w:r>
      <w:r w:rsidR="00B24E07">
        <w:rPr>
          <w:rFonts w:ascii="Arial" w:hAnsi="Arial" w:cs="Arial"/>
          <w:sz w:val="22"/>
          <w:szCs w:val="22"/>
        </w:rPr>
        <w:t>including confidentiality and informed consent, must be fearfully managed. Interviews can be time consuming to conduct and analyse, while questionnaire response rates may be low.</w:t>
      </w:r>
    </w:p>
    <w:p w14:paraId="5D7B26B6" w14:textId="5BD5809B" w:rsidR="00B24E07" w:rsidRDefault="00B24E0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Despite these challenges</w:t>
      </w:r>
      <w:r w:rsidR="00E74BA3">
        <w:rPr>
          <w:rFonts w:ascii="Arial" w:hAnsi="Arial" w:cs="Arial"/>
          <w:sz w:val="22"/>
          <w:szCs w:val="22"/>
        </w:rPr>
        <w:t>, primary data would provide valuable and current information that directly reflects the Experian of healthcare workers.</w:t>
      </w:r>
    </w:p>
    <w:p w14:paraId="0CE5605E" w14:textId="5F2416BA" w:rsidR="00E74BA3" w:rsidRDefault="00EE64C0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Conclusion </w:t>
      </w:r>
    </w:p>
    <w:p w14:paraId="1965AC95" w14:textId="7A954CED" w:rsidR="00A067E0" w:rsidRDefault="00EE64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 burnout remains a significant issue within the UK healthcare sector</w:t>
      </w:r>
      <w:r w:rsidR="004B6913">
        <w:rPr>
          <w:rFonts w:ascii="Arial" w:hAnsi="Arial" w:cs="Arial"/>
          <w:sz w:val="22"/>
          <w:szCs w:val="22"/>
        </w:rPr>
        <w:t xml:space="preserve">, affecting healthcare professionals, organisations, and patient care. This report identified burnout as a current healthcare challenge, evaluated key information source, and examined appropriate research methodologies </w:t>
      </w:r>
      <w:r w:rsidR="009E38C6">
        <w:rPr>
          <w:rFonts w:ascii="Arial" w:hAnsi="Arial" w:cs="Arial"/>
          <w:sz w:val="22"/>
          <w:szCs w:val="22"/>
        </w:rPr>
        <w:t xml:space="preserve">and data collection approaches. A mixed method design using primary data collection was identified as the most suitable approach for future </w:t>
      </w:r>
      <w:r w:rsidR="00EA7831">
        <w:rPr>
          <w:rFonts w:ascii="Arial" w:hAnsi="Arial" w:cs="Arial"/>
          <w:sz w:val="22"/>
          <w:szCs w:val="22"/>
        </w:rPr>
        <w:t xml:space="preserve">research because it combines statistical </w:t>
      </w:r>
      <w:r w:rsidR="00A067E0">
        <w:rPr>
          <w:rFonts w:ascii="Arial" w:hAnsi="Arial" w:cs="Arial"/>
          <w:sz w:val="22"/>
          <w:szCs w:val="22"/>
        </w:rPr>
        <w:t xml:space="preserve">evidence with personal experiences. Understanding and addressing burnout is essential </w:t>
      </w:r>
      <w:r w:rsidR="00B30D4A">
        <w:rPr>
          <w:rFonts w:ascii="Arial" w:hAnsi="Arial" w:cs="Arial"/>
          <w:sz w:val="22"/>
          <w:szCs w:val="22"/>
        </w:rPr>
        <w:t>for improving workforce wellbeing, enhancing patient safety, and supporting the longterm sustainability of NHS services. Continued research will play an important role in developing effective solutions.</w:t>
      </w:r>
    </w:p>
    <w:p w14:paraId="59E48FE5" w14:textId="2DDB4921" w:rsidR="00B30D4A" w:rsidRDefault="008342CA">
      <w:pPr>
        <w:rPr>
          <w:rFonts w:ascii="Arial" w:hAnsi="Arial" w:cs="Arial"/>
          <w:b/>
          <w:bCs/>
          <w:sz w:val="22"/>
          <w:szCs w:val="22"/>
          <w:u w:val="single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40689C44" w14:textId="2188E4F8" w:rsidR="008342CA" w:rsidRDefault="008342CA" w:rsidP="008342C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General Medical council (2024)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="001E4A70">
        <w:rPr>
          <w:rFonts w:ascii="Arial" w:hAnsi="Arial" w:cs="Arial"/>
          <w:i/>
          <w:iCs/>
          <w:sz w:val="22"/>
          <w:szCs w:val="22"/>
        </w:rPr>
        <w:t xml:space="preserve">National Training </w:t>
      </w:r>
      <w:r>
        <w:rPr>
          <w:rFonts w:ascii="Arial" w:hAnsi="Arial" w:cs="Arial"/>
          <w:i/>
          <w:iCs/>
          <w:sz w:val="22"/>
          <w:szCs w:val="22"/>
        </w:rPr>
        <w:t xml:space="preserve">survey 2024. </w:t>
      </w:r>
      <w:r>
        <w:rPr>
          <w:rFonts w:ascii="Arial" w:hAnsi="Arial" w:cs="Arial"/>
          <w:sz w:val="22"/>
          <w:szCs w:val="22"/>
        </w:rPr>
        <w:t>Manchester: GMC</w:t>
      </w:r>
      <w:r w:rsidR="002669D2">
        <w:rPr>
          <w:rFonts w:ascii="Arial" w:hAnsi="Arial" w:cs="Arial"/>
          <w:sz w:val="22"/>
          <w:szCs w:val="22"/>
        </w:rPr>
        <w:t xml:space="preserve">. Available at: </w:t>
      </w:r>
      <w:hyperlink r:id="rId7" w:history="1">
        <w:r w:rsidR="00A604F7" w:rsidRPr="000517F1">
          <w:rPr>
            <w:rStyle w:val="Hyperlink"/>
            <w:rFonts w:ascii="Arial" w:hAnsi="Arial" w:cs="Arial"/>
            <w:sz w:val="22"/>
            <w:szCs w:val="22"/>
          </w:rPr>
          <w:t>https://www.gmc-uk.org/cdn/documents/national-training-survey-summary-report-2024_pdf-107834344.pdf</w:t>
        </w:r>
      </w:hyperlink>
      <w:r w:rsidR="00A604F7">
        <w:rPr>
          <w:rFonts w:ascii="Arial" w:hAnsi="Arial" w:cs="Arial"/>
          <w:sz w:val="22"/>
          <w:szCs w:val="22"/>
        </w:rPr>
        <w:t xml:space="preserve"> (accessed: </w:t>
      </w:r>
      <w:r w:rsidR="008A5839">
        <w:rPr>
          <w:rFonts w:ascii="Arial" w:hAnsi="Arial" w:cs="Arial"/>
          <w:sz w:val="22"/>
          <w:szCs w:val="22"/>
        </w:rPr>
        <w:t>9 June 2026)</w:t>
      </w:r>
    </w:p>
    <w:p w14:paraId="63643820" w14:textId="4F3FC3A5" w:rsidR="001E4A70" w:rsidRDefault="001E4A70" w:rsidP="008342CA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NHS England (2024) </w:t>
      </w:r>
      <w:r w:rsidR="003D1CD1">
        <w:rPr>
          <w:rFonts w:ascii="Arial" w:hAnsi="Arial" w:cs="Arial"/>
          <w:i/>
          <w:iCs/>
          <w:sz w:val="22"/>
          <w:szCs w:val="22"/>
        </w:rPr>
        <w:t xml:space="preserve">NHS Staff Survey Results. </w:t>
      </w:r>
      <w:r w:rsidR="003D1CD1">
        <w:rPr>
          <w:rFonts w:ascii="Arial" w:hAnsi="Arial" w:cs="Arial"/>
          <w:sz w:val="22"/>
          <w:szCs w:val="22"/>
        </w:rPr>
        <w:t>London: NHS England</w:t>
      </w:r>
      <w:r w:rsidR="00091DD5">
        <w:rPr>
          <w:rFonts w:ascii="Arial" w:hAnsi="Arial" w:cs="Arial"/>
          <w:sz w:val="22"/>
          <w:szCs w:val="22"/>
        </w:rPr>
        <w:t>. Ava</w:t>
      </w:r>
      <w:r w:rsidR="001700A9">
        <w:rPr>
          <w:rFonts w:ascii="Arial" w:hAnsi="Arial" w:cs="Arial"/>
          <w:sz w:val="22"/>
          <w:szCs w:val="22"/>
        </w:rPr>
        <w:t xml:space="preserve">ilable at: </w:t>
      </w:r>
      <w:hyperlink r:id="rId8" w:history="1">
        <w:r w:rsidR="00005B2C" w:rsidRPr="000517F1">
          <w:rPr>
            <w:rStyle w:val="Hyperlink"/>
            <w:rFonts w:ascii="Arial" w:hAnsi="Arial" w:cs="Arial"/>
            <w:sz w:val="22"/>
            <w:szCs w:val="22"/>
          </w:rPr>
          <w:t>https://www.gov.uk/government/statistics/2024-national-nhs-staff-survey-results</w:t>
        </w:r>
      </w:hyperlink>
      <w:r w:rsidR="00005B2C">
        <w:rPr>
          <w:rFonts w:ascii="Arial" w:hAnsi="Arial" w:cs="Arial"/>
          <w:sz w:val="22"/>
          <w:szCs w:val="22"/>
        </w:rPr>
        <w:t xml:space="preserve"> (Accessed: 9 June 2026</w:t>
      </w:r>
    </w:p>
    <w:p w14:paraId="4DCA7EEE" w14:textId="470AB28C" w:rsidR="004E2CB8" w:rsidRDefault="00846A09" w:rsidP="004E2CB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West, C.P., </w:t>
      </w:r>
      <w:proofErr w:type="spellStart"/>
      <w:r>
        <w:rPr>
          <w:rFonts w:ascii="Arial" w:hAnsi="Arial" w:cs="Arial"/>
          <w:sz w:val="22"/>
          <w:szCs w:val="22"/>
        </w:rPr>
        <w:t>Dyrbye,L.N</w:t>
      </w:r>
      <w:proofErr w:type="spellEnd"/>
      <w:r>
        <w:rPr>
          <w:rFonts w:ascii="Arial" w:hAnsi="Arial" w:cs="Arial"/>
          <w:sz w:val="22"/>
          <w:szCs w:val="22"/>
        </w:rPr>
        <w:t>. and</w:t>
      </w:r>
      <w:r w:rsidR="00A924E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A924E8">
        <w:rPr>
          <w:rFonts w:ascii="Arial" w:hAnsi="Arial" w:cs="Arial"/>
          <w:sz w:val="22"/>
          <w:szCs w:val="22"/>
        </w:rPr>
        <w:t>Shanafelt</w:t>
      </w:r>
      <w:proofErr w:type="spellEnd"/>
      <w:r w:rsidR="00A924E8">
        <w:rPr>
          <w:rFonts w:ascii="Arial" w:hAnsi="Arial" w:cs="Arial"/>
          <w:sz w:val="22"/>
          <w:szCs w:val="22"/>
        </w:rPr>
        <w:t>, T.D (2028) ‘Physician burnout</w:t>
      </w:r>
      <w:r w:rsidR="0033468A">
        <w:rPr>
          <w:rFonts w:ascii="Arial" w:hAnsi="Arial" w:cs="Arial"/>
          <w:sz w:val="22"/>
          <w:szCs w:val="22"/>
        </w:rPr>
        <w:t>: contributors, consequences and sol</w:t>
      </w:r>
      <w:r w:rsidR="00F33B72">
        <w:rPr>
          <w:rFonts w:ascii="Arial" w:hAnsi="Arial" w:cs="Arial"/>
          <w:sz w:val="22"/>
          <w:szCs w:val="22"/>
        </w:rPr>
        <w:t>utions</w:t>
      </w:r>
      <w:r w:rsidR="006F4EE3">
        <w:rPr>
          <w:rFonts w:ascii="Arial" w:hAnsi="Arial" w:cs="Arial"/>
          <w:sz w:val="22"/>
          <w:szCs w:val="22"/>
        </w:rPr>
        <w:t>’,</w:t>
      </w:r>
      <w:r w:rsidR="006F4EE3">
        <w:rPr>
          <w:rFonts w:ascii="Arial" w:hAnsi="Arial" w:cs="Arial"/>
          <w:i/>
          <w:iCs/>
          <w:sz w:val="22"/>
          <w:szCs w:val="22"/>
        </w:rPr>
        <w:t xml:space="preserve"> journal</w:t>
      </w:r>
      <w:r w:rsidR="00F33B72">
        <w:rPr>
          <w:rFonts w:ascii="Arial" w:hAnsi="Arial" w:cs="Arial"/>
          <w:i/>
          <w:iCs/>
          <w:sz w:val="22"/>
          <w:szCs w:val="22"/>
        </w:rPr>
        <w:t xml:space="preserve"> of Internal Medicine</w:t>
      </w:r>
      <w:r w:rsidR="004E2CB8">
        <w:rPr>
          <w:rFonts w:ascii="Arial" w:hAnsi="Arial" w:cs="Arial"/>
          <w:i/>
          <w:iCs/>
          <w:sz w:val="22"/>
          <w:szCs w:val="22"/>
        </w:rPr>
        <w:t xml:space="preserve">, </w:t>
      </w:r>
      <w:r w:rsidR="004E2CB8">
        <w:rPr>
          <w:rFonts w:ascii="Arial" w:hAnsi="Arial" w:cs="Arial"/>
          <w:sz w:val="22"/>
          <w:szCs w:val="22"/>
        </w:rPr>
        <w:t>283(6), pp</w:t>
      </w:r>
      <w:r w:rsidR="006F4EE3">
        <w:rPr>
          <w:rFonts w:ascii="Arial" w:hAnsi="Arial" w:cs="Arial"/>
          <w:sz w:val="22"/>
          <w:szCs w:val="22"/>
        </w:rPr>
        <w:t>. 516-529</w:t>
      </w:r>
      <w:r w:rsidR="00F77D2F">
        <w:rPr>
          <w:rFonts w:ascii="Arial" w:hAnsi="Arial" w:cs="Arial"/>
          <w:sz w:val="22"/>
          <w:szCs w:val="22"/>
        </w:rPr>
        <w:t xml:space="preserve">. Available at: </w:t>
      </w:r>
      <w:hyperlink r:id="rId9" w:history="1">
        <w:r w:rsidR="00B54385" w:rsidRPr="000517F1">
          <w:rPr>
            <w:rStyle w:val="Hyperlink"/>
            <w:rFonts w:ascii="Arial" w:hAnsi="Arial" w:cs="Arial"/>
            <w:sz w:val="22"/>
            <w:szCs w:val="22"/>
          </w:rPr>
          <w:t>https://onlinelibrary.wiley.com/doi/10.1111/joim.12752</w:t>
        </w:r>
      </w:hyperlink>
      <w:r w:rsidR="00B54385">
        <w:rPr>
          <w:rFonts w:ascii="Arial" w:hAnsi="Arial" w:cs="Arial"/>
          <w:sz w:val="22"/>
          <w:szCs w:val="22"/>
        </w:rPr>
        <w:t xml:space="preserve"> (Accessed: 9 June 2026 </w:t>
      </w:r>
    </w:p>
    <w:p w14:paraId="5D21254F" w14:textId="74EDB44B" w:rsidR="006F4EE3" w:rsidRDefault="006F4EE3" w:rsidP="004E2CB8">
      <w:pPr>
        <w:pStyle w:val="ListParagraph"/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Massachusetts, C. and </w:t>
      </w:r>
      <w:proofErr w:type="spellStart"/>
      <w:r>
        <w:rPr>
          <w:rFonts w:ascii="Arial" w:hAnsi="Arial" w:cs="Arial"/>
          <w:sz w:val="22"/>
          <w:szCs w:val="22"/>
        </w:rPr>
        <w:t>Lierer</w:t>
      </w:r>
      <w:proofErr w:type="spellEnd"/>
      <w:r>
        <w:rPr>
          <w:rFonts w:ascii="Arial" w:hAnsi="Arial" w:cs="Arial"/>
          <w:sz w:val="22"/>
          <w:szCs w:val="22"/>
        </w:rPr>
        <w:t>, M.P. (2016</w:t>
      </w:r>
      <w:r w:rsidR="009326A3">
        <w:rPr>
          <w:rFonts w:ascii="Arial" w:hAnsi="Arial" w:cs="Arial"/>
          <w:sz w:val="22"/>
          <w:szCs w:val="22"/>
        </w:rPr>
        <w:t xml:space="preserve">) </w:t>
      </w:r>
      <w:r w:rsidR="009326A3">
        <w:rPr>
          <w:rFonts w:ascii="Arial" w:hAnsi="Arial" w:cs="Arial"/>
          <w:i/>
          <w:iCs/>
          <w:sz w:val="22"/>
          <w:szCs w:val="22"/>
        </w:rPr>
        <w:t xml:space="preserve">Burnout. </w:t>
      </w:r>
      <w:r w:rsidR="009326A3">
        <w:rPr>
          <w:rFonts w:ascii="Arial" w:hAnsi="Arial" w:cs="Arial"/>
          <w:sz w:val="22"/>
          <w:szCs w:val="22"/>
        </w:rPr>
        <w:t xml:space="preserve">Oxford: Oxford </w:t>
      </w:r>
      <w:r w:rsidR="00EF40AF">
        <w:rPr>
          <w:rFonts w:ascii="Arial" w:hAnsi="Arial" w:cs="Arial"/>
          <w:sz w:val="22"/>
          <w:szCs w:val="22"/>
        </w:rPr>
        <w:t>University Press</w:t>
      </w:r>
    </w:p>
    <w:p w14:paraId="41FF0763" w14:textId="509512DB" w:rsidR="001E7BFA" w:rsidRPr="001E7BFA" w:rsidRDefault="001E7BFA" w:rsidP="001E7BFA">
      <w:pPr>
        <w:ind w:left="360"/>
        <w:rPr>
          <w:rFonts w:ascii="Arial" w:hAnsi="Arial" w:cs="Arial"/>
          <w:sz w:val="22"/>
          <w:szCs w:val="22"/>
        </w:rPr>
      </w:pPr>
    </w:p>
    <w:sectPr w:rsidR="001E7BFA" w:rsidRPr="001E7B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EF008" w14:textId="77777777" w:rsidR="009F3E6E" w:rsidRDefault="009F3E6E" w:rsidP="00D44EDD">
      <w:pPr>
        <w:spacing w:after="0" w:line="240" w:lineRule="auto"/>
      </w:pPr>
      <w:r>
        <w:separator/>
      </w:r>
    </w:p>
  </w:endnote>
  <w:endnote w:type="continuationSeparator" w:id="0">
    <w:p w14:paraId="663B806B" w14:textId="77777777" w:rsidR="009F3E6E" w:rsidRDefault="009F3E6E" w:rsidP="00D44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3CC53" w14:textId="77777777" w:rsidR="009F3E6E" w:rsidRDefault="009F3E6E" w:rsidP="00D44EDD">
      <w:pPr>
        <w:spacing w:after="0" w:line="240" w:lineRule="auto"/>
      </w:pPr>
      <w:r>
        <w:separator/>
      </w:r>
    </w:p>
  </w:footnote>
  <w:footnote w:type="continuationSeparator" w:id="0">
    <w:p w14:paraId="2E687906" w14:textId="77777777" w:rsidR="009F3E6E" w:rsidRDefault="009F3E6E" w:rsidP="00D44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52DC6"/>
    <w:multiLevelType w:val="hybridMultilevel"/>
    <w:tmpl w:val="692E69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801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DB8"/>
    <w:rsid w:val="00004427"/>
    <w:rsid w:val="00005B2C"/>
    <w:rsid w:val="00021295"/>
    <w:rsid w:val="0003344A"/>
    <w:rsid w:val="00044737"/>
    <w:rsid w:val="00051BC4"/>
    <w:rsid w:val="00062E82"/>
    <w:rsid w:val="000773EC"/>
    <w:rsid w:val="00091DD5"/>
    <w:rsid w:val="00094A6C"/>
    <w:rsid w:val="000A1276"/>
    <w:rsid w:val="000B1D09"/>
    <w:rsid w:val="000B2E9B"/>
    <w:rsid w:val="001167E6"/>
    <w:rsid w:val="00127142"/>
    <w:rsid w:val="00132B27"/>
    <w:rsid w:val="00162222"/>
    <w:rsid w:val="00162598"/>
    <w:rsid w:val="001700A9"/>
    <w:rsid w:val="00171A1D"/>
    <w:rsid w:val="0018392C"/>
    <w:rsid w:val="00197CA7"/>
    <w:rsid w:val="001A0DB2"/>
    <w:rsid w:val="001A4CAF"/>
    <w:rsid w:val="001B4296"/>
    <w:rsid w:val="001B4EBC"/>
    <w:rsid w:val="001D05D0"/>
    <w:rsid w:val="001E138E"/>
    <w:rsid w:val="001E4A70"/>
    <w:rsid w:val="001E6AB3"/>
    <w:rsid w:val="001E7BFA"/>
    <w:rsid w:val="001F0027"/>
    <w:rsid w:val="001F3607"/>
    <w:rsid w:val="00223952"/>
    <w:rsid w:val="00240226"/>
    <w:rsid w:val="00265A46"/>
    <w:rsid w:val="002669D2"/>
    <w:rsid w:val="00273414"/>
    <w:rsid w:val="00283DD4"/>
    <w:rsid w:val="002854C1"/>
    <w:rsid w:val="00295CF4"/>
    <w:rsid w:val="002C6728"/>
    <w:rsid w:val="002D1C8E"/>
    <w:rsid w:val="00310779"/>
    <w:rsid w:val="00323A73"/>
    <w:rsid w:val="00325553"/>
    <w:rsid w:val="0033468A"/>
    <w:rsid w:val="00336EFC"/>
    <w:rsid w:val="00347F16"/>
    <w:rsid w:val="003502E0"/>
    <w:rsid w:val="00355273"/>
    <w:rsid w:val="00363FBF"/>
    <w:rsid w:val="003718BC"/>
    <w:rsid w:val="003743AE"/>
    <w:rsid w:val="003A4970"/>
    <w:rsid w:val="003A7759"/>
    <w:rsid w:val="003D1CD1"/>
    <w:rsid w:val="00444414"/>
    <w:rsid w:val="0046562D"/>
    <w:rsid w:val="0047592E"/>
    <w:rsid w:val="00484696"/>
    <w:rsid w:val="004B6913"/>
    <w:rsid w:val="004C4AA9"/>
    <w:rsid w:val="004D08E3"/>
    <w:rsid w:val="004E2CB8"/>
    <w:rsid w:val="00500EA4"/>
    <w:rsid w:val="00510767"/>
    <w:rsid w:val="005203AD"/>
    <w:rsid w:val="00557215"/>
    <w:rsid w:val="00565625"/>
    <w:rsid w:val="005A6B44"/>
    <w:rsid w:val="005B0A8F"/>
    <w:rsid w:val="005C4A2C"/>
    <w:rsid w:val="005E18BB"/>
    <w:rsid w:val="005F0E56"/>
    <w:rsid w:val="005F0F3C"/>
    <w:rsid w:val="005F45F2"/>
    <w:rsid w:val="00613805"/>
    <w:rsid w:val="006144C8"/>
    <w:rsid w:val="00614DB8"/>
    <w:rsid w:val="00630227"/>
    <w:rsid w:val="00633506"/>
    <w:rsid w:val="0066285F"/>
    <w:rsid w:val="00666198"/>
    <w:rsid w:val="00694357"/>
    <w:rsid w:val="006F4EE3"/>
    <w:rsid w:val="006F6809"/>
    <w:rsid w:val="006F7DC7"/>
    <w:rsid w:val="0070402D"/>
    <w:rsid w:val="00726BE9"/>
    <w:rsid w:val="00770362"/>
    <w:rsid w:val="00796228"/>
    <w:rsid w:val="007A4C18"/>
    <w:rsid w:val="007C717F"/>
    <w:rsid w:val="007E0880"/>
    <w:rsid w:val="007F10A9"/>
    <w:rsid w:val="00812BFE"/>
    <w:rsid w:val="008342CA"/>
    <w:rsid w:val="00846A09"/>
    <w:rsid w:val="00861450"/>
    <w:rsid w:val="00894415"/>
    <w:rsid w:val="008A5839"/>
    <w:rsid w:val="008A6C0F"/>
    <w:rsid w:val="008C5856"/>
    <w:rsid w:val="009311D6"/>
    <w:rsid w:val="009326A3"/>
    <w:rsid w:val="009517CD"/>
    <w:rsid w:val="009521B2"/>
    <w:rsid w:val="00972BFC"/>
    <w:rsid w:val="00995235"/>
    <w:rsid w:val="009B4818"/>
    <w:rsid w:val="009E38C6"/>
    <w:rsid w:val="009F3E6E"/>
    <w:rsid w:val="00A067E0"/>
    <w:rsid w:val="00A146B4"/>
    <w:rsid w:val="00A23037"/>
    <w:rsid w:val="00A54F4B"/>
    <w:rsid w:val="00A56285"/>
    <w:rsid w:val="00A604F7"/>
    <w:rsid w:val="00A610F3"/>
    <w:rsid w:val="00A61EE8"/>
    <w:rsid w:val="00A73891"/>
    <w:rsid w:val="00A82E28"/>
    <w:rsid w:val="00A924E8"/>
    <w:rsid w:val="00AC2F90"/>
    <w:rsid w:val="00AC395F"/>
    <w:rsid w:val="00AC4B8F"/>
    <w:rsid w:val="00AF2291"/>
    <w:rsid w:val="00AF2D0B"/>
    <w:rsid w:val="00B24E07"/>
    <w:rsid w:val="00B30D4A"/>
    <w:rsid w:val="00B358D9"/>
    <w:rsid w:val="00B54385"/>
    <w:rsid w:val="00B62A35"/>
    <w:rsid w:val="00B666A9"/>
    <w:rsid w:val="00B92628"/>
    <w:rsid w:val="00B93DA8"/>
    <w:rsid w:val="00BA2088"/>
    <w:rsid w:val="00BC2C3F"/>
    <w:rsid w:val="00C161CD"/>
    <w:rsid w:val="00C406C0"/>
    <w:rsid w:val="00C6128A"/>
    <w:rsid w:val="00C9037C"/>
    <w:rsid w:val="00C97D16"/>
    <w:rsid w:val="00CB2857"/>
    <w:rsid w:val="00CC6B9C"/>
    <w:rsid w:val="00CD5C74"/>
    <w:rsid w:val="00D2406D"/>
    <w:rsid w:val="00D3392C"/>
    <w:rsid w:val="00D355C2"/>
    <w:rsid w:val="00D44EDD"/>
    <w:rsid w:val="00DD1655"/>
    <w:rsid w:val="00DE1CB6"/>
    <w:rsid w:val="00E07EC2"/>
    <w:rsid w:val="00E27767"/>
    <w:rsid w:val="00E525AC"/>
    <w:rsid w:val="00E71C1E"/>
    <w:rsid w:val="00E74BA3"/>
    <w:rsid w:val="00E76280"/>
    <w:rsid w:val="00E96F79"/>
    <w:rsid w:val="00EA7831"/>
    <w:rsid w:val="00EB6B04"/>
    <w:rsid w:val="00EB7FD0"/>
    <w:rsid w:val="00EC55D3"/>
    <w:rsid w:val="00EE64C0"/>
    <w:rsid w:val="00EF40AF"/>
    <w:rsid w:val="00F0565C"/>
    <w:rsid w:val="00F33715"/>
    <w:rsid w:val="00F33B72"/>
    <w:rsid w:val="00F541CF"/>
    <w:rsid w:val="00F54DD4"/>
    <w:rsid w:val="00F77D2F"/>
    <w:rsid w:val="00F914FF"/>
    <w:rsid w:val="00F94C92"/>
    <w:rsid w:val="00FC030B"/>
    <w:rsid w:val="00FD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1F95B9"/>
  <w15:chartTrackingRefBased/>
  <w15:docId w15:val="{0CB7D4AB-2B19-A94F-A6E5-48A9BF902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4D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4D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4D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4D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4D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4D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4D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4D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4D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4D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4D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4D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D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4D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D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D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D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D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4D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4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4D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4D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4D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4D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4D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4D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4D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4D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4DB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604F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04F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44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EDD"/>
  </w:style>
  <w:style w:type="paragraph" w:styleId="Footer">
    <w:name w:val="footer"/>
    <w:basedOn w:val="Normal"/>
    <w:link w:val="FooterChar"/>
    <w:uiPriority w:val="99"/>
    <w:unhideWhenUsed/>
    <w:rsid w:val="00D44E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E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statistics/2024-national-nhs-staff-survey-resul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mc-uk.org/cdn/documents/national-training-survey-summary-report-2024_pdf-107834344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nlinelibrary.wiley.com/doi/10.1111/joim.127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Noshin Khan (2441329)</dc:creator>
  <cp:keywords/>
  <dc:description/>
  <cp:lastModifiedBy>Noshin Khan (2441329)</cp:lastModifiedBy>
  <cp:revision>2</cp:revision>
  <dcterms:created xsi:type="dcterms:W3CDTF">2026-06-10T09:47:00Z</dcterms:created>
  <dcterms:modified xsi:type="dcterms:W3CDTF">2026-06-10T09:47:00Z</dcterms:modified>
</cp:coreProperties>
</file>