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D3B" w:rsidRDefault="001B7F67" w:rsidP="001B7F67">
      <w:pPr>
        <w:pStyle w:val="Title"/>
      </w:pPr>
      <w:r>
        <w:t>Curriculum Design Portfolio</w:t>
      </w:r>
    </w:p>
    <w:p w:rsidR="0061257C" w:rsidRDefault="0061257C" w:rsidP="0061257C">
      <w:r>
        <w:t>Jonathan Ling</w:t>
      </w:r>
    </w:p>
    <w:p w:rsidR="0061257C" w:rsidRDefault="0061257C" w:rsidP="0061257C">
      <w:r>
        <w:t>U</w:t>
      </w:r>
      <w:r w:rsidR="00D079FE">
        <w:t xml:space="preserve">niversity of </w:t>
      </w:r>
      <w:r>
        <w:t>W</w:t>
      </w:r>
      <w:r w:rsidR="00D079FE">
        <w:t xml:space="preserve">ales </w:t>
      </w:r>
      <w:r>
        <w:t>T</w:t>
      </w:r>
      <w:r w:rsidR="00D079FE">
        <w:t xml:space="preserve">rinity </w:t>
      </w:r>
      <w:r>
        <w:t>S</w:t>
      </w:r>
      <w:r w:rsidR="00D079FE">
        <w:t xml:space="preserve">aint </w:t>
      </w:r>
      <w:r>
        <w:t>D</w:t>
      </w:r>
      <w:r w:rsidR="00D079FE">
        <w:t>avid</w:t>
      </w:r>
    </w:p>
    <w:p w:rsidR="002C0741" w:rsidRDefault="008F2F65" w:rsidP="0061257C">
      <w:r>
        <w:t xml:space="preserve">Student Number </w:t>
      </w:r>
      <w:r w:rsidR="002C0741">
        <w:t>–</w:t>
      </w:r>
      <w:r>
        <w:t xml:space="preserve"> </w:t>
      </w:r>
      <w:r w:rsidR="009E1FC3">
        <w:t>0451460</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839"/>
      </w:tblGrid>
      <w:tr w:rsidR="002C0741" w:rsidRPr="002C0741" w:rsidTr="002C0741">
        <w:trPr>
          <w:trHeight w:val="77"/>
        </w:trPr>
        <w:tc>
          <w:tcPr>
            <w:tcW w:w="2839" w:type="dxa"/>
          </w:tcPr>
          <w:p w:rsidR="002C0741" w:rsidRPr="002C0741" w:rsidRDefault="002C0741" w:rsidP="002C0741">
            <w:pPr>
              <w:rPr>
                <w:sz w:val="22"/>
                <w:szCs w:val="22"/>
              </w:rPr>
            </w:pPr>
            <w:r w:rsidRPr="002C0741">
              <w:rPr>
                <w:bCs/>
                <w:sz w:val="22"/>
                <w:szCs w:val="22"/>
              </w:rPr>
              <w:t xml:space="preserve">Module Code ECEU7006 </w:t>
            </w:r>
          </w:p>
        </w:tc>
      </w:tr>
    </w:tbl>
    <w:p w:rsidR="0061257C" w:rsidRDefault="0061257C" w:rsidP="0061257C"/>
    <w:p w:rsidR="0061257C" w:rsidRDefault="0061257C" w:rsidP="0061257C">
      <w:pPr>
        <w:pStyle w:val="NormalWeb"/>
        <w:shd w:val="clear" w:color="auto" w:fill="FFFFFF"/>
        <w:spacing w:before="0" w:beforeAutospacing="0" w:after="0" w:afterAutospacing="0" w:line="235" w:lineRule="atLeast"/>
        <w:rPr>
          <w:rFonts w:ascii="Calibri" w:hAnsi="Calibri" w:cs="Calibri"/>
          <w:b/>
          <w:bCs/>
          <w:color w:val="000000"/>
          <w:u w:val="single"/>
        </w:rPr>
      </w:pPr>
      <w:r w:rsidRPr="00D079FE">
        <w:rPr>
          <w:rFonts w:ascii="Calibri" w:hAnsi="Calibri" w:cs="Calibri"/>
          <w:b/>
          <w:bCs/>
          <w:color w:val="000000"/>
          <w:u w:val="single"/>
        </w:rPr>
        <w:t>Written Assignment: Portfolio (7500 words) </w:t>
      </w:r>
    </w:p>
    <w:p w:rsidR="00D079FE" w:rsidRPr="00D079FE" w:rsidRDefault="00D079FE" w:rsidP="0061257C">
      <w:pPr>
        <w:pStyle w:val="NormalWeb"/>
        <w:shd w:val="clear" w:color="auto" w:fill="FFFFFF"/>
        <w:spacing w:before="0" w:beforeAutospacing="0" w:after="0" w:afterAutospacing="0" w:line="235" w:lineRule="atLeast"/>
        <w:rPr>
          <w:rFonts w:ascii="Calibri" w:hAnsi="Calibri" w:cs="Calibri"/>
          <w:color w:val="000000"/>
          <w:sz w:val="22"/>
          <w:szCs w:val="22"/>
          <w:u w:val="single"/>
        </w:rPr>
      </w:pPr>
    </w:p>
    <w:p w:rsidR="0061257C" w:rsidRPr="004D25DF" w:rsidRDefault="0061257C" w:rsidP="0061257C">
      <w:pPr>
        <w:pStyle w:val="NormalWeb"/>
        <w:shd w:val="clear" w:color="auto" w:fill="FFFFFF"/>
        <w:spacing w:before="0" w:beforeAutospacing="0" w:after="0" w:afterAutospacing="0" w:line="235" w:lineRule="atLeast"/>
        <w:rPr>
          <w:rFonts w:ascii="Calibri" w:hAnsi="Calibri" w:cs="Calibri"/>
          <w:b/>
          <w:color w:val="000000"/>
          <w:sz w:val="22"/>
          <w:szCs w:val="22"/>
        </w:rPr>
      </w:pPr>
      <w:bookmarkStart w:id="0" w:name="_Hlk73428957"/>
      <w:r w:rsidRPr="004D25DF">
        <w:rPr>
          <w:rFonts w:ascii="Calibri" w:hAnsi="Calibri" w:cs="Calibri"/>
          <w:b/>
          <w:color w:val="000000"/>
        </w:rPr>
        <w:t>Identify and critically reflect on five key areas that require review within your institution to facilitate curriculum reforms.  </w:t>
      </w:r>
      <w:bookmarkEnd w:id="0"/>
      <w:r w:rsidRPr="004D25DF">
        <w:rPr>
          <w:rFonts w:ascii="Calibri" w:hAnsi="Calibri" w:cs="Calibri"/>
          <w:b/>
          <w:color w:val="000000"/>
        </w:rPr>
        <w:t>Then present a proposal including a rationale for each change, and strategies and protocols which would facilitate the effective development of the curriculum within these five key areas. </w:t>
      </w:r>
    </w:p>
    <w:p w:rsidR="0061257C" w:rsidRPr="0061257C" w:rsidRDefault="0061257C" w:rsidP="0061257C"/>
    <w:p w:rsidR="001B7F67" w:rsidRDefault="001B7F67" w:rsidP="001B7F67"/>
    <w:p w:rsidR="001B7F67" w:rsidRDefault="001B7F67" w:rsidP="001B7F67">
      <w:r>
        <w:br w:type="page"/>
      </w:r>
    </w:p>
    <w:p w:rsidR="00867DBB" w:rsidRDefault="00867DBB" w:rsidP="001B7F67">
      <w:pPr>
        <w:pStyle w:val="Heading1"/>
      </w:pPr>
      <w:bookmarkStart w:id="1" w:name="_Toc71724818"/>
      <w:r>
        <w:lastRenderedPageBreak/>
        <w:t>Contents</w:t>
      </w:r>
      <w:bookmarkEnd w:id="1"/>
    </w:p>
    <w:sdt>
      <w:sdtPr>
        <w:rPr>
          <w:rFonts w:asciiTheme="minorHAnsi" w:eastAsiaTheme="minorEastAsia" w:hAnsiTheme="minorHAnsi" w:cstheme="minorBidi"/>
          <w:color w:val="auto"/>
          <w:sz w:val="21"/>
          <w:szCs w:val="21"/>
        </w:rPr>
        <w:id w:val="-1299832024"/>
        <w:docPartObj>
          <w:docPartGallery w:val="Table of Contents"/>
          <w:docPartUnique/>
        </w:docPartObj>
      </w:sdtPr>
      <w:sdtEndPr>
        <w:rPr>
          <w:b/>
          <w:bCs/>
          <w:noProof/>
        </w:rPr>
      </w:sdtEndPr>
      <w:sdtContent>
        <w:p w:rsidR="00867DBB" w:rsidRDefault="00867DBB" w:rsidP="00867DBB">
          <w:pPr>
            <w:pStyle w:val="TOCHeading"/>
          </w:pPr>
          <w:r>
            <w:t>Table of Contents</w:t>
          </w:r>
        </w:p>
        <w:p w:rsidR="00867DBB" w:rsidRDefault="00867DBB" w:rsidP="00867DBB">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1724818" w:history="1">
            <w:r w:rsidRPr="00564172">
              <w:rPr>
                <w:rStyle w:val="Hyperlink"/>
                <w:noProof/>
              </w:rPr>
              <w:t>Contents</w:t>
            </w:r>
            <w:r>
              <w:rPr>
                <w:noProof/>
                <w:webHidden/>
              </w:rPr>
              <w:tab/>
            </w:r>
            <w:r>
              <w:rPr>
                <w:noProof/>
                <w:webHidden/>
              </w:rPr>
              <w:fldChar w:fldCharType="begin"/>
            </w:r>
            <w:r>
              <w:rPr>
                <w:noProof/>
                <w:webHidden/>
              </w:rPr>
              <w:instrText xml:space="preserve"> PAGEREF _Toc71724818 \h </w:instrText>
            </w:r>
            <w:r>
              <w:rPr>
                <w:noProof/>
                <w:webHidden/>
              </w:rPr>
            </w:r>
            <w:r>
              <w:rPr>
                <w:noProof/>
                <w:webHidden/>
              </w:rPr>
              <w:fldChar w:fldCharType="separate"/>
            </w:r>
            <w:r>
              <w:rPr>
                <w:noProof/>
                <w:webHidden/>
              </w:rPr>
              <w:t>2</w:t>
            </w:r>
            <w:r>
              <w:rPr>
                <w:noProof/>
                <w:webHidden/>
              </w:rPr>
              <w:fldChar w:fldCharType="end"/>
            </w:r>
          </w:hyperlink>
        </w:p>
        <w:p w:rsidR="00867DBB" w:rsidRDefault="008B20F0" w:rsidP="00867DBB">
          <w:pPr>
            <w:pStyle w:val="TOC1"/>
            <w:tabs>
              <w:tab w:val="right" w:leader="dot" w:pos="9016"/>
            </w:tabs>
            <w:rPr>
              <w:noProof/>
              <w:sz w:val="22"/>
              <w:szCs w:val="22"/>
              <w:lang w:eastAsia="en-GB"/>
            </w:rPr>
          </w:pPr>
          <w:hyperlink w:anchor="_Toc71724819" w:history="1">
            <w:r w:rsidR="00867DBB" w:rsidRPr="00564172">
              <w:rPr>
                <w:rStyle w:val="Hyperlink"/>
                <w:noProof/>
              </w:rPr>
              <w:t>Introduction (Abstract)</w:t>
            </w:r>
            <w:r w:rsidR="00867DBB">
              <w:rPr>
                <w:noProof/>
                <w:webHidden/>
              </w:rPr>
              <w:tab/>
            </w:r>
            <w:r w:rsidR="00867DBB">
              <w:rPr>
                <w:noProof/>
                <w:webHidden/>
              </w:rPr>
              <w:fldChar w:fldCharType="begin"/>
            </w:r>
            <w:r w:rsidR="00867DBB">
              <w:rPr>
                <w:noProof/>
                <w:webHidden/>
              </w:rPr>
              <w:instrText xml:space="preserve"> PAGEREF _Toc71724819 \h </w:instrText>
            </w:r>
            <w:r w:rsidR="00867DBB">
              <w:rPr>
                <w:noProof/>
                <w:webHidden/>
              </w:rPr>
            </w:r>
            <w:r w:rsidR="00867DBB">
              <w:rPr>
                <w:noProof/>
                <w:webHidden/>
              </w:rPr>
              <w:fldChar w:fldCharType="separate"/>
            </w:r>
            <w:r w:rsidR="00867DBB">
              <w:rPr>
                <w:noProof/>
                <w:webHidden/>
              </w:rPr>
              <w:t>3</w:t>
            </w:r>
            <w:r w:rsidR="00867DBB">
              <w:rPr>
                <w:noProof/>
                <w:webHidden/>
              </w:rPr>
              <w:fldChar w:fldCharType="end"/>
            </w:r>
          </w:hyperlink>
        </w:p>
        <w:p w:rsidR="00D079FE" w:rsidRPr="00401E4F" w:rsidRDefault="00D079FE" w:rsidP="00AC7236">
          <w:pPr>
            <w:spacing w:line="360" w:lineRule="auto"/>
            <w:rPr>
              <w:rFonts w:cstheme="minorHAnsi"/>
              <w:color w:val="2E74B5" w:themeColor="accent1" w:themeShade="BF"/>
              <w:sz w:val="22"/>
              <w:szCs w:val="22"/>
            </w:rPr>
          </w:pPr>
          <w:r w:rsidRPr="00401E4F">
            <w:rPr>
              <w:rFonts w:cstheme="minorHAnsi"/>
              <w:color w:val="2E74B5" w:themeColor="accent1" w:themeShade="BF"/>
              <w:sz w:val="22"/>
              <w:szCs w:val="22"/>
            </w:rPr>
            <w:t>Element 1: What is a curriculum and why is it important? A Review of the Literature</w:t>
          </w:r>
          <w:r>
            <w:rPr>
              <w:rFonts w:cstheme="minorHAnsi"/>
              <w:color w:val="2E74B5" w:themeColor="accent1" w:themeShade="BF"/>
              <w:sz w:val="22"/>
              <w:szCs w:val="22"/>
            </w:rPr>
            <w:t>……………………… 4</w:t>
          </w:r>
        </w:p>
        <w:p w:rsidR="00D079FE" w:rsidRPr="00401E4F" w:rsidRDefault="00D079FE" w:rsidP="00AC7236">
          <w:pPr>
            <w:spacing w:after="0" w:line="360" w:lineRule="auto"/>
            <w:rPr>
              <w:rFonts w:cstheme="minorHAnsi"/>
              <w:color w:val="2E74B5" w:themeColor="accent1" w:themeShade="BF"/>
              <w:sz w:val="22"/>
              <w:szCs w:val="22"/>
            </w:rPr>
          </w:pPr>
          <w:r w:rsidRPr="00401E4F">
            <w:rPr>
              <w:rFonts w:cstheme="minorHAnsi"/>
              <w:color w:val="2E74B5" w:themeColor="accent1" w:themeShade="BF"/>
              <w:sz w:val="22"/>
              <w:szCs w:val="22"/>
            </w:rPr>
            <w:t>Element 2: Creation of a brand new, all age 3-19 school and the formulation of Areas of Learning and Experience (AoLE) for designated sections of the school</w:t>
          </w:r>
          <w:r>
            <w:rPr>
              <w:rFonts w:cstheme="minorHAnsi"/>
              <w:color w:val="2E74B5" w:themeColor="accent1" w:themeShade="BF"/>
              <w:sz w:val="22"/>
              <w:szCs w:val="22"/>
            </w:rPr>
            <w:t>……………………………………………………………….</w:t>
          </w:r>
          <w:r w:rsidR="00C62BF7">
            <w:rPr>
              <w:rFonts w:cstheme="minorHAnsi"/>
              <w:color w:val="2E74B5" w:themeColor="accent1" w:themeShade="BF"/>
              <w:sz w:val="22"/>
              <w:szCs w:val="22"/>
            </w:rPr>
            <w:t>.10</w:t>
          </w:r>
        </w:p>
        <w:p w:rsidR="00D079FE" w:rsidRPr="00401E4F" w:rsidRDefault="00D079FE" w:rsidP="00AC7236">
          <w:pPr>
            <w:spacing w:after="0" w:line="360" w:lineRule="auto"/>
            <w:rPr>
              <w:rFonts w:cstheme="minorHAnsi"/>
              <w:color w:val="2E74B5" w:themeColor="accent1" w:themeShade="BF"/>
              <w:sz w:val="22"/>
              <w:szCs w:val="22"/>
            </w:rPr>
          </w:pPr>
          <w:r w:rsidRPr="00401E4F">
            <w:rPr>
              <w:rFonts w:cstheme="minorHAnsi"/>
              <w:color w:val="2E74B5" w:themeColor="accent1" w:themeShade="BF"/>
              <w:sz w:val="22"/>
              <w:szCs w:val="22"/>
            </w:rPr>
            <w:t>Element 3</w:t>
          </w:r>
          <w:r>
            <w:rPr>
              <w:rFonts w:cstheme="minorHAnsi"/>
              <w:color w:val="2E74B5" w:themeColor="accent1" w:themeShade="BF"/>
              <w:sz w:val="22"/>
              <w:szCs w:val="22"/>
            </w:rPr>
            <w:t xml:space="preserve">: </w:t>
          </w:r>
          <w:r w:rsidRPr="00401E4F">
            <w:rPr>
              <w:rFonts w:cstheme="minorHAnsi"/>
              <w:color w:val="2E74B5" w:themeColor="accent1" w:themeShade="BF"/>
              <w:sz w:val="22"/>
              <w:szCs w:val="22"/>
            </w:rPr>
            <w:t xml:space="preserve"> The need for a 3-year GCSE and subject specialism for </w:t>
          </w:r>
          <w:r w:rsidR="00C62BF7">
            <w:rPr>
              <w:rFonts w:cstheme="minorHAnsi"/>
              <w:color w:val="2E74B5" w:themeColor="accent1" w:themeShade="BF"/>
              <w:sz w:val="22"/>
              <w:szCs w:val="22"/>
            </w:rPr>
            <w:t>U</w:t>
          </w:r>
          <w:r w:rsidRPr="00401E4F">
            <w:rPr>
              <w:rFonts w:cstheme="minorHAnsi"/>
              <w:color w:val="2E74B5" w:themeColor="accent1" w:themeShade="BF"/>
              <w:sz w:val="22"/>
              <w:szCs w:val="22"/>
            </w:rPr>
            <w:t xml:space="preserve">pper </w:t>
          </w:r>
          <w:r w:rsidR="00C62BF7">
            <w:rPr>
              <w:rFonts w:cstheme="minorHAnsi"/>
              <w:color w:val="2E74B5" w:themeColor="accent1" w:themeShade="BF"/>
              <w:sz w:val="22"/>
              <w:szCs w:val="22"/>
            </w:rPr>
            <w:t>S</w:t>
          </w:r>
          <w:r w:rsidRPr="00401E4F">
            <w:rPr>
              <w:rFonts w:cstheme="minorHAnsi"/>
              <w:color w:val="2E74B5" w:themeColor="accent1" w:themeShade="BF"/>
              <w:sz w:val="22"/>
              <w:szCs w:val="22"/>
            </w:rPr>
            <w:t>chool and 6</w:t>
          </w:r>
          <w:r w:rsidRPr="00401E4F">
            <w:rPr>
              <w:rFonts w:cstheme="minorHAnsi"/>
              <w:color w:val="2E74B5" w:themeColor="accent1" w:themeShade="BF"/>
              <w:sz w:val="22"/>
              <w:szCs w:val="22"/>
              <w:vertAlign w:val="superscript"/>
            </w:rPr>
            <w:t>th</w:t>
          </w:r>
          <w:r w:rsidRPr="00401E4F">
            <w:rPr>
              <w:rFonts w:cstheme="minorHAnsi"/>
              <w:color w:val="2E74B5" w:themeColor="accent1" w:themeShade="BF"/>
              <w:sz w:val="22"/>
              <w:szCs w:val="22"/>
            </w:rPr>
            <w:t xml:space="preserve"> Form</w:t>
          </w:r>
          <w:r>
            <w:rPr>
              <w:rFonts w:cstheme="minorHAnsi"/>
              <w:color w:val="2E74B5" w:themeColor="accent1" w:themeShade="BF"/>
              <w:sz w:val="22"/>
              <w:szCs w:val="22"/>
            </w:rPr>
            <w:t>……</w:t>
          </w:r>
          <w:r w:rsidR="00C62BF7">
            <w:rPr>
              <w:rFonts w:cstheme="minorHAnsi"/>
              <w:color w:val="2E74B5" w:themeColor="accent1" w:themeShade="BF"/>
              <w:sz w:val="22"/>
              <w:szCs w:val="22"/>
            </w:rPr>
            <w:t>. 15</w:t>
          </w:r>
        </w:p>
        <w:p w:rsidR="00D079FE" w:rsidRDefault="00D079FE" w:rsidP="00AC7236">
          <w:pPr>
            <w:spacing w:after="160" w:line="360" w:lineRule="auto"/>
            <w:rPr>
              <w:rFonts w:ascii="Calibri" w:eastAsia="Calibri" w:hAnsi="Calibri" w:cs="Times New Roman"/>
              <w:color w:val="2E74B5" w:themeColor="accent1" w:themeShade="BF"/>
              <w:sz w:val="22"/>
              <w:szCs w:val="22"/>
            </w:rPr>
          </w:pPr>
          <w:r w:rsidRPr="00F5719B">
            <w:rPr>
              <w:rFonts w:ascii="Calibri" w:eastAsia="Calibri" w:hAnsi="Calibri" w:cs="Times New Roman"/>
              <w:color w:val="2E74B5" w:themeColor="accent1" w:themeShade="BF"/>
              <w:sz w:val="22"/>
              <w:szCs w:val="22"/>
            </w:rPr>
            <w:t>Element 4</w:t>
          </w:r>
          <w:r>
            <w:rPr>
              <w:rFonts w:ascii="Calibri" w:eastAsia="Calibri" w:hAnsi="Calibri" w:cs="Times New Roman"/>
              <w:color w:val="2E74B5" w:themeColor="accent1" w:themeShade="BF"/>
              <w:sz w:val="22"/>
              <w:szCs w:val="22"/>
            </w:rPr>
            <w:t>: Curriculum change management in action……………………………………………………………………</w:t>
          </w:r>
          <w:r w:rsidR="00953626">
            <w:rPr>
              <w:rFonts w:ascii="Calibri" w:eastAsia="Calibri" w:hAnsi="Calibri" w:cs="Times New Roman"/>
              <w:color w:val="2E74B5" w:themeColor="accent1" w:themeShade="BF"/>
              <w:sz w:val="22"/>
              <w:szCs w:val="22"/>
            </w:rPr>
            <w:t>19</w:t>
          </w:r>
        </w:p>
        <w:p w:rsidR="00D079FE" w:rsidRPr="00A11B4E" w:rsidRDefault="00D079FE" w:rsidP="00AC7236">
          <w:pPr>
            <w:spacing w:after="160" w:line="360" w:lineRule="auto"/>
            <w:rPr>
              <w:rFonts w:ascii="Calibri" w:eastAsia="Calibri" w:hAnsi="Calibri" w:cs="Times New Roman"/>
              <w:color w:val="2E74B5" w:themeColor="accent1" w:themeShade="BF"/>
              <w:sz w:val="22"/>
              <w:szCs w:val="22"/>
            </w:rPr>
          </w:pPr>
          <w:r w:rsidRPr="00401E4F">
            <w:rPr>
              <w:rFonts w:cstheme="minorHAnsi"/>
              <w:color w:val="2E74B5" w:themeColor="accent1" w:themeShade="BF"/>
              <w:sz w:val="22"/>
              <w:szCs w:val="22"/>
            </w:rPr>
            <w:t>Element 5</w:t>
          </w:r>
          <w:r>
            <w:rPr>
              <w:rFonts w:cstheme="minorHAnsi"/>
              <w:color w:val="2E74B5" w:themeColor="accent1" w:themeShade="BF"/>
              <w:sz w:val="22"/>
              <w:szCs w:val="22"/>
            </w:rPr>
            <w:t>:</w:t>
          </w:r>
          <w:r w:rsidRPr="00401E4F">
            <w:rPr>
              <w:rFonts w:cstheme="minorHAnsi"/>
              <w:color w:val="2E74B5" w:themeColor="accent1" w:themeShade="BF"/>
              <w:sz w:val="22"/>
              <w:szCs w:val="22"/>
            </w:rPr>
            <w:t xml:space="preserve"> Why is a Hidden Curriculum so important?</w:t>
          </w:r>
          <w:r>
            <w:rPr>
              <w:rFonts w:cstheme="minorHAnsi"/>
              <w:color w:val="2E74B5" w:themeColor="accent1" w:themeShade="BF"/>
              <w:sz w:val="22"/>
              <w:szCs w:val="22"/>
            </w:rPr>
            <w:t>......................................................................</w:t>
          </w:r>
          <w:r w:rsidR="00953626">
            <w:rPr>
              <w:rFonts w:cstheme="minorHAnsi"/>
              <w:color w:val="2E74B5" w:themeColor="accent1" w:themeShade="BF"/>
              <w:sz w:val="22"/>
              <w:szCs w:val="22"/>
            </w:rPr>
            <w:t>22</w:t>
          </w:r>
        </w:p>
        <w:p w:rsidR="00867DBB" w:rsidRDefault="00867DBB" w:rsidP="00867DBB">
          <w:pPr>
            <w:pStyle w:val="TOC1"/>
            <w:tabs>
              <w:tab w:val="right" w:leader="dot" w:pos="9016"/>
            </w:tabs>
            <w:rPr>
              <w:noProof/>
              <w:sz w:val="22"/>
              <w:szCs w:val="22"/>
              <w:lang w:eastAsia="en-GB"/>
            </w:rPr>
          </w:pPr>
        </w:p>
        <w:p w:rsidR="00867DBB" w:rsidRDefault="00867DBB" w:rsidP="00867DBB">
          <w:pPr>
            <w:rPr>
              <w:b/>
              <w:bCs/>
              <w:noProof/>
            </w:rPr>
          </w:pPr>
          <w:r>
            <w:rPr>
              <w:b/>
              <w:bCs/>
              <w:noProof/>
            </w:rPr>
            <w:fldChar w:fldCharType="end"/>
          </w:r>
        </w:p>
      </w:sdtContent>
    </w:sdt>
    <w:p w:rsidR="00867DBB" w:rsidRDefault="00867DBB">
      <w:pPr>
        <w:rPr>
          <w:rFonts w:asciiTheme="majorHAnsi" w:eastAsiaTheme="majorEastAsia" w:hAnsiTheme="majorHAnsi" w:cstheme="majorBidi"/>
          <w:color w:val="2E74B5" w:themeColor="accent1" w:themeShade="BF"/>
          <w:sz w:val="36"/>
          <w:szCs w:val="36"/>
        </w:rPr>
      </w:pPr>
      <w:r>
        <w:br w:type="page"/>
      </w:r>
    </w:p>
    <w:p w:rsidR="001B7F67" w:rsidRPr="00C4420F" w:rsidRDefault="001B7F67" w:rsidP="00C4420F">
      <w:pPr>
        <w:pStyle w:val="Heading1"/>
        <w:spacing w:before="0" w:after="0" w:line="360" w:lineRule="auto"/>
        <w:rPr>
          <w:rFonts w:asciiTheme="minorHAnsi" w:hAnsiTheme="minorHAnsi" w:cstheme="minorHAnsi"/>
          <w:sz w:val="22"/>
          <w:szCs w:val="22"/>
        </w:rPr>
      </w:pPr>
      <w:bookmarkStart w:id="2" w:name="_Toc71724819"/>
      <w:r w:rsidRPr="00C4420F">
        <w:rPr>
          <w:rFonts w:asciiTheme="minorHAnsi" w:hAnsiTheme="minorHAnsi" w:cstheme="minorHAnsi"/>
          <w:sz w:val="22"/>
          <w:szCs w:val="22"/>
        </w:rPr>
        <w:lastRenderedPageBreak/>
        <w:t>Introduction (Abstract)</w:t>
      </w:r>
      <w:bookmarkEnd w:id="2"/>
      <w:r w:rsidRPr="00C4420F">
        <w:rPr>
          <w:rFonts w:asciiTheme="minorHAnsi" w:hAnsiTheme="minorHAnsi" w:cstheme="minorHAnsi"/>
          <w:sz w:val="22"/>
          <w:szCs w:val="22"/>
        </w:rPr>
        <w:t xml:space="preserve"> </w:t>
      </w:r>
    </w:p>
    <w:p w:rsidR="001B7F67" w:rsidRPr="00C4420F" w:rsidRDefault="001B7F67" w:rsidP="00C4420F">
      <w:pPr>
        <w:spacing w:after="0" w:line="360" w:lineRule="auto"/>
        <w:rPr>
          <w:rFonts w:cstheme="minorHAnsi"/>
          <w:sz w:val="22"/>
          <w:szCs w:val="22"/>
        </w:rPr>
      </w:pPr>
    </w:p>
    <w:p w:rsidR="007A4FAE" w:rsidRDefault="0061257C" w:rsidP="00C4420F">
      <w:pPr>
        <w:spacing w:after="0" w:line="360" w:lineRule="auto"/>
        <w:rPr>
          <w:rFonts w:cstheme="minorHAnsi"/>
          <w:sz w:val="22"/>
          <w:szCs w:val="22"/>
        </w:rPr>
      </w:pPr>
      <w:r w:rsidRPr="00C4420F">
        <w:rPr>
          <w:rFonts w:cstheme="minorHAnsi"/>
          <w:sz w:val="22"/>
          <w:szCs w:val="22"/>
        </w:rPr>
        <w:t xml:space="preserve">A curriculum matters; it is the foundation for a stable </w:t>
      </w:r>
      <w:r w:rsidR="00A74300">
        <w:rPr>
          <w:rFonts w:cstheme="minorHAnsi"/>
          <w:sz w:val="22"/>
          <w:szCs w:val="22"/>
        </w:rPr>
        <w:t xml:space="preserve">school </w:t>
      </w:r>
      <w:r w:rsidRPr="00C4420F">
        <w:rPr>
          <w:rFonts w:cstheme="minorHAnsi"/>
          <w:sz w:val="22"/>
          <w:szCs w:val="22"/>
        </w:rPr>
        <w:t xml:space="preserve">structure, the mortar that keeps the bricks together or the filling for a satisfying sandwich. Fundamentally it provides the knowledge, concepts and ideas essential for every learner. The purpose for this paper is to give an overview of curriculum matters which have once again come in to a sharp focus after a period of time where the importance of the curriculum was usurped by a focus on </w:t>
      </w:r>
      <w:r w:rsidR="00612980">
        <w:rPr>
          <w:rFonts w:cstheme="minorHAnsi"/>
          <w:sz w:val="22"/>
          <w:szCs w:val="22"/>
        </w:rPr>
        <w:t xml:space="preserve">pedagogy, </w:t>
      </w:r>
      <w:r w:rsidRPr="00C4420F">
        <w:rPr>
          <w:rFonts w:cstheme="minorHAnsi"/>
          <w:sz w:val="22"/>
          <w:szCs w:val="22"/>
        </w:rPr>
        <w:t xml:space="preserve">thematic and collaborative work. </w:t>
      </w:r>
      <w:r w:rsidR="007A4FAE" w:rsidRPr="00C4420F">
        <w:rPr>
          <w:rFonts w:cstheme="minorHAnsi"/>
          <w:sz w:val="22"/>
          <w:szCs w:val="22"/>
        </w:rPr>
        <w:t>Subsequently</w:t>
      </w:r>
      <w:r w:rsidR="00A74300">
        <w:rPr>
          <w:rFonts w:cstheme="minorHAnsi"/>
          <w:sz w:val="22"/>
          <w:szCs w:val="22"/>
        </w:rPr>
        <w:t>,</w:t>
      </w:r>
      <w:r w:rsidR="007A4FAE" w:rsidRPr="00C4420F">
        <w:rPr>
          <w:rFonts w:cstheme="minorHAnsi"/>
          <w:sz w:val="22"/>
          <w:szCs w:val="22"/>
        </w:rPr>
        <w:t xml:space="preserve"> </w:t>
      </w:r>
      <w:r w:rsidR="00815ACF">
        <w:rPr>
          <w:rFonts w:cstheme="minorHAnsi"/>
          <w:sz w:val="22"/>
          <w:szCs w:val="22"/>
        </w:rPr>
        <w:t xml:space="preserve">it is intended that </w:t>
      </w:r>
      <w:r w:rsidR="007A4FAE" w:rsidRPr="00C4420F">
        <w:rPr>
          <w:rFonts w:cstheme="minorHAnsi"/>
          <w:sz w:val="22"/>
          <w:szCs w:val="22"/>
        </w:rPr>
        <w:t xml:space="preserve">the reader should gain a better understanding of how </w:t>
      </w:r>
      <w:r w:rsidR="00A74300">
        <w:rPr>
          <w:rFonts w:cstheme="minorHAnsi"/>
          <w:sz w:val="22"/>
          <w:szCs w:val="22"/>
        </w:rPr>
        <w:t>a</w:t>
      </w:r>
      <w:r w:rsidR="007A4FAE" w:rsidRPr="00C4420F">
        <w:rPr>
          <w:rFonts w:cstheme="minorHAnsi"/>
          <w:sz w:val="22"/>
          <w:szCs w:val="22"/>
        </w:rPr>
        <w:t xml:space="preserve"> curriculum is planned, structured and enacted in my school set alongside new initiatives for </w:t>
      </w:r>
      <w:r w:rsidR="00815ACF">
        <w:rPr>
          <w:rFonts w:cstheme="minorHAnsi"/>
          <w:sz w:val="22"/>
          <w:szCs w:val="22"/>
        </w:rPr>
        <w:t xml:space="preserve">the </w:t>
      </w:r>
      <w:r w:rsidR="007A4FAE" w:rsidRPr="00C4420F">
        <w:rPr>
          <w:rFonts w:cstheme="minorHAnsi"/>
          <w:sz w:val="22"/>
          <w:szCs w:val="22"/>
        </w:rPr>
        <w:t xml:space="preserve">upcoming </w:t>
      </w:r>
      <w:r w:rsidR="00A74300">
        <w:rPr>
          <w:rFonts w:cstheme="minorHAnsi"/>
          <w:sz w:val="22"/>
          <w:szCs w:val="22"/>
        </w:rPr>
        <w:t xml:space="preserve">Welsh </w:t>
      </w:r>
      <w:r w:rsidR="007A4FAE" w:rsidRPr="00C4420F">
        <w:rPr>
          <w:rFonts w:cstheme="minorHAnsi"/>
          <w:sz w:val="22"/>
          <w:szCs w:val="22"/>
        </w:rPr>
        <w:t xml:space="preserve">curriculum review. </w:t>
      </w:r>
    </w:p>
    <w:p w:rsidR="00815ACF" w:rsidRPr="00C4420F" w:rsidRDefault="00815ACF" w:rsidP="00C4420F">
      <w:pPr>
        <w:spacing w:after="0" w:line="360" w:lineRule="auto"/>
        <w:rPr>
          <w:rFonts w:cstheme="minorHAnsi"/>
          <w:sz w:val="22"/>
          <w:szCs w:val="22"/>
        </w:rPr>
      </w:pPr>
    </w:p>
    <w:p w:rsidR="00A979B1" w:rsidRPr="00C4420F" w:rsidRDefault="0061257C" w:rsidP="00C4420F">
      <w:pPr>
        <w:spacing w:after="0" w:line="360" w:lineRule="auto"/>
        <w:rPr>
          <w:rFonts w:cstheme="minorHAnsi"/>
          <w:sz w:val="22"/>
          <w:szCs w:val="22"/>
        </w:rPr>
      </w:pPr>
      <w:r w:rsidRPr="00C4420F">
        <w:rPr>
          <w:rFonts w:cstheme="minorHAnsi"/>
          <w:sz w:val="22"/>
          <w:szCs w:val="22"/>
        </w:rPr>
        <w:t>This portfolio will focus on 5 key areas which need</w:t>
      </w:r>
      <w:r w:rsidR="00A74300">
        <w:rPr>
          <w:rFonts w:cstheme="minorHAnsi"/>
          <w:sz w:val="22"/>
          <w:szCs w:val="22"/>
        </w:rPr>
        <w:t xml:space="preserve"> (or have needed)</w:t>
      </w:r>
      <w:r w:rsidRPr="00C4420F">
        <w:rPr>
          <w:rFonts w:cstheme="minorHAnsi"/>
          <w:sz w:val="22"/>
          <w:szCs w:val="22"/>
        </w:rPr>
        <w:t xml:space="preserve"> attention within my particular institution</w:t>
      </w:r>
      <w:r w:rsidR="00A979B1" w:rsidRPr="00C4420F">
        <w:rPr>
          <w:rFonts w:cstheme="minorHAnsi"/>
          <w:sz w:val="22"/>
          <w:szCs w:val="22"/>
        </w:rPr>
        <w:t xml:space="preserve">. Each proposal represents either a current or proposed initiative. </w:t>
      </w:r>
      <w:r w:rsidR="00DA262C">
        <w:rPr>
          <w:rFonts w:cstheme="minorHAnsi"/>
          <w:sz w:val="22"/>
          <w:szCs w:val="22"/>
        </w:rPr>
        <w:t>Element</w:t>
      </w:r>
      <w:r w:rsidR="00A979B1" w:rsidRPr="00C4420F">
        <w:rPr>
          <w:rFonts w:cstheme="minorHAnsi"/>
          <w:sz w:val="22"/>
          <w:szCs w:val="22"/>
        </w:rPr>
        <w:t xml:space="preserve"> 1 will reflect on the literature that underpins curriculum development and provide a rationale for change. </w:t>
      </w:r>
      <w:r w:rsidR="00DA262C">
        <w:rPr>
          <w:rFonts w:cstheme="minorHAnsi"/>
          <w:sz w:val="22"/>
          <w:szCs w:val="22"/>
        </w:rPr>
        <w:t>Element</w:t>
      </w:r>
      <w:r w:rsidR="00A979B1" w:rsidRPr="00C4420F">
        <w:rPr>
          <w:rFonts w:cstheme="minorHAnsi"/>
          <w:sz w:val="22"/>
          <w:szCs w:val="22"/>
        </w:rPr>
        <w:t xml:space="preserve"> 2 will reflect on an exciting development in my establishment which will not only change the size and nature of my school</w:t>
      </w:r>
      <w:r w:rsidR="00A74300">
        <w:rPr>
          <w:rFonts w:cstheme="minorHAnsi"/>
          <w:sz w:val="22"/>
          <w:szCs w:val="22"/>
        </w:rPr>
        <w:t>,</w:t>
      </w:r>
      <w:r w:rsidR="00A979B1" w:rsidRPr="00C4420F">
        <w:rPr>
          <w:rFonts w:cstheme="minorHAnsi"/>
          <w:sz w:val="22"/>
          <w:szCs w:val="22"/>
        </w:rPr>
        <w:t xml:space="preserve"> but equally importantly</w:t>
      </w:r>
      <w:r w:rsidR="00A74300">
        <w:rPr>
          <w:rFonts w:cstheme="minorHAnsi"/>
          <w:sz w:val="22"/>
          <w:szCs w:val="22"/>
        </w:rPr>
        <w:t>,</w:t>
      </w:r>
      <w:r w:rsidR="00A979B1" w:rsidRPr="00C4420F">
        <w:rPr>
          <w:rFonts w:cstheme="minorHAnsi"/>
          <w:sz w:val="22"/>
          <w:szCs w:val="22"/>
        </w:rPr>
        <w:t xml:space="preserve"> the curriculum design which will be enacted as a result. </w:t>
      </w:r>
      <w:r w:rsidR="00DA262C">
        <w:rPr>
          <w:rFonts w:cstheme="minorHAnsi"/>
          <w:sz w:val="22"/>
          <w:szCs w:val="22"/>
        </w:rPr>
        <w:t>Element</w:t>
      </w:r>
      <w:r w:rsidR="00A979B1" w:rsidRPr="00C4420F">
        <w:rPr>
          <w:rFonts w:cstheme="minorHAnsi"/>
          <w:sz w:val="22"/>
          <w:szCs w:val="22"/>
        </w:rPr>
        <w:t xml:space="preserve">s 3, 4 and 5 reflect on initiatives either currently in action </w:t>
      </w:r>
      <w:r w:rsidR="00DB471C" w:rsidRPr="00C4420F">
        <w:rPr>
          <w:rFonts w:cstheme="minorHAnsi"/>
          <w:sz w:val="22"/>
          <w:szCs w:val="22"/>
        </w:rPr>
        <w:t>(3</w:t>
      </w:r>
      <w:r w:rsidR="00A979B1" w:rsidRPr="00C4420F">
        <w:rPr>
          <w:rFonts w:cstheme="minorHAnsi"/>
          <w:sz w:val="22"/>
          <w:szCs w:val="22"/>
        </w:rPr>
        <w:t xml:space="preserve"> and 4) or perennial actions which are necessary for curriculum excellence in our school (</w:t>
      </w:r>
      <w:r w:rsidR="00DA262C">
        <w:rPr>
          <w:rFonts w:cstheme="minorHAnsi"/>
          <w:sz w:val="22"/>
          <w:szCs w:val="22"/>
        </w:rPr>
        <w:t xml:space="preserve">element </w:t>
      </w:r>
      <w:r w:rsidR="00A979B1" w:rsidRPr="00C4420F">
        <w:rPr>
          <w:rFonts w:cstheme="minorHAnsi"/>
          <w:sz w:val="22"/>
          <w:szCs w:val="22"/>
        </w:rPr>
        <w:t xml:space="preserve">5). These actions will consider the principles of curriculum design, change management, the hidden curriculum and the </w:t>
      </w:r>
      <w:r w:rsidR="00E3437F">
        <w:rPr>
          <w:rFonts w:cstheme="minorHAnsi"/>
          <w:sz w:val="22"/>
          <w:szCs w:val="22"/>
        </w:rPr>
        <w:t xml:space="preserve">importance of </w:t>
      </w:r>
      <w:r w:rsidR="00A979B1" w:rsidRPr="00C4420F">
        <w:rPr>
          <w:rFonts w:cstheme="minorHAnsi"/>
          <w:sz w:val="22"/>
          <w:szCs w:val="22"/>
        </w:rPr>
        <w:t xml:space="preserve">citizen participation. Factors that promote the successful implementation and management of the above are also considered and </w:t>
      </w:r>
      <w:r w:rsidR="00DB56FA" w:rsidRPr="00C4420F">
        <w:rPr>
          <w:rFonts w:cstheme="minorHAnsi"/>
          <w:sz w:val="22"/>
          <w:szCs w:val="22"/>
        </w:rPr>
        <w:t xml:space="preserve">address some of the pitfalls and challenges that this portfolio vision will face. </w:t>
      </w:r>
      <w:r w:rsidR="009E1AB2" w:rsidRPr="00C4420F">
        <w:rPr>
          <w:rFonts w:cstheme="minorHAnsi"/>
          <w:sz w:val="22"/>
          <w:szCs w:val="22"/>
        </w:rPr>
        <w:t xml:space="preserve">These will be supported and validated through the use of strategic planning tools such as SWOT </w:t>
      </w:r>
      <w:r w:rsidR="00AC3A17">
        <w:rPr>
          <w:rFonts w:cstheme="minorHAnsi"/>
          <w:sz w:val="22"/>
          <w:szCs w:val="22"/>
        </w:rPr>
        <w:t xml:space="preserve">(strengths, weaknesses, opportunities and threats) </w:t>
      </w:r>
      <w:r w:rsidR="009E1AB2" w:rsidRPr="00C4420F">
        <w:rPr>
          <w:rFonts w:cstheme="minorHAnsi"/>
          <w:sz w:val="22"/>
          <w:szCs w:val="22"/>
        </w:rPr>
        <w:t xml:space="preserve">and </w:t>
      </w:r>
      <w:r w:rsidR="00815ACF">
        <w:rPr>
          <w:rFonts w:cstheme="minorHAnsi"/>
          <w:sz w:val="22"/>
          <w:szCs w:val="22"/>
        </w:rPr>
        <w:t>PEST</w:t>
      </w:r>
      <w:r w:rsidR="00AC3A17">
        <w:rPr>
          <w:rFonts w:cstheme="minorHAnsi"/>
          <w:sz w:val="22"/>
          <w:szCs w:val="22"/>
        </w:rPr>
        <w:t xml:space="preserve"> (political, economic, social and technological)</w:t>
      </w:r>
      <w:r w:rsidR="009E1AB2" w:rsidRPr="00C4420F">
        <w:rPr>
          <w:rFonts w:cstheme="minorHAnsi"/>
          <w:sz w:val="22"/>
          <w:szCs w:val="22"/>
        </w:rPr>
        <w:t xml:space="preserve"> analyses. </w:t>
      </w:r>
      <w:r w:rsidR="007A4FAE" w:rsidRPr="00C4420F">
        <w:rPr>
          <w:rFonts w:cstheme="minorHAnsi"/>
          <w:sz w:val="22"/>
          <w:szCs w:val="22"/>
        </w:rPr>
        <w:t>Finally,</w:t>
      </w:r>
      <w:r w:rsidR="00DB56FA" w:rsidRPr="00C4420F">
        <w:rPr>
          <w:rFonts w:cstheme="minorHAnsi"/>
          <w:sz w:val="22"/>
          <w:szCs w:val="22"/>
        </w:rPr>
        <w:t xml:space="preserve"> some recommendations for future curriculum improvement in my school will be proposed.  </w:t>
      </w:r>
    </w:p>
    <w:p w:rsidR="0061257C" w:rsidRPr="00C4420F" w:rsidRDefault="0061257C" w:rsidP="00C4420F">
      <w:pPr>
        <w:spacing w:after="0" w:line="360" w:lineRule="auto"/>
        <w:rPr>
          <w:rFonts w:cstheme="minorHAnsi"/>
          <w:sz w:val="22"/>
          <w:szCs w:val="22"/>
        </w:rPr>
      </w:pPr>
    </w:p>
    <w:p w:rsidR="001B7F67" w:rsidRPr="00C4420F" w:rsidRDefault="001B7F67" w:rsidP="00C4420F">
      <w:pPr>
        <w:spacing w:after="0" w:line="360" w:lineRule="auto"/>
        <w:rPr>
          <w:rFonts w:cstheme="minorHAnsi"/>
          <w:sz w:val="22"/>
          <w:szCs w:val="22"/>
        </w:rPr>
      </w:pPr>
      <w:r w:rsidRPr="00C4420F">
        <w:rPr>
          <w:rFonts w:cstheme="minorHAnsi"/>
          <w:sz w:val="22"/>
          <w:szCs w:val="22"/>
        </w:rPr>
        <w:t xml:space="preserve">.  </w:t>
      </w:r>
    </w:p>
    <w:p w:rsidR="00815ACF" w:rsidRDefault="00815ACF" w:rsidP="00D079FE">
      <w:pPr>
        <w:spacing w:after="0" w:line="360" w:lineRule="auto"/>
        <w:rPr>
          <w:rFonts w:cstheme="minorHAnsi"/>
          <w:sz w:val="22"/>
          <w:szCs w:val="22"/>
        </w:rPr>
      </w:pPr>
    </w:p>
    <w:p w:rsidR="00D079FE" w:rsidRDefault="00D079FE" w:rsidP="00D079FE">
      <w:pPr>
        <w:spacing w:after="0" w:line="360" w:lineRule="auto"/>
        <w:rPr>
          <w:rFonts w:cstheme="minorHAnsi"/>
          <w:sz w:val="22"/>
          <w:szCs w:val="22"/>
        </w:rPr>
      </w:pPr>
    </w:p>
    <w:p w:rsidR="00401E4F" w:rsidRDefault="00401E4F" w:rsidP="00652FAC">
      <w:pPr>
        <w:spacing w:after="0" w:line="360" w:lineRule="auto"/>
        <w:rPr>
          <w:rFonts w:cstheme="minorHAnsi"/>
          <w:sz w:val="22"/>
          <w:szCs w:val="22"/>
        </w:rPr>
      </w:pPr>
    </w:p>
    <w:p w:rsidR="00652FAC" w:rsidRPr="00652FAC" w:rsidRDefault="00652FAC" w:rsidP="00652FAC">
      <w:pPr>
        <w:spacing w:after="0" w:line="360" w:lineRule="auto"/>
        <w:rPr>
          <w:rFonts w:cstheme="minorHAnsi"/>
          <w:sz w:val="22"/>
          <w:szCs w:val="22"/>
        </w:rPr>
      </w:pPr>
    </w:p>
    <w:p w:rsidR="00CD1FAA" w:rsidRPr="00C4420F" w:rsidRDefault="00CD1FAA" w:rsidP="00C4420F">
      <w:pPr>
        <w:spacing w:after="0" w:line="360" w:lineRule="auto"/>
        <w:rPr>
          <w:rFonts w:cstheme="minorHAnsi"/>
          <w:sz w:val="22"/>
          <w:szCs w:val="22"/>
        </w:rPr>
      </w:pPr>
    </w:p>
    <w:p w:rsidR="001651F9" w:rsidRPr="00C4420F" w:rsidRDefault="0019191A" w:rsidP="00C4420F">
      <w:pPr>
        <w:pStyle w:val="Heading1"/>
        <w:spacing w:before="0" w:after="0" w:line="360" w:lineRule="auto"/>
        <w:rPr>
          <w:rFonts w:asciiTheme="minorHAnsi" w:hAnsiTheme="minorHAnsi" w:cstheme="minorHAnsi"/>
          <w:sz w:val="22"/>
          <w:szCs w:val="22"/>
        </w:rPr>
      </w:pPr>
      <w:bookmarkStart w:id="3" w:name="_Toc71724820"/>
      <w:r w:rsidRPr="00C4420F">
        <w:rPr>
          <w:rFonts w:asciiTheme="minorHAnsi" w:hAnsiTheme="minorHAnsi" w:cstheme="minorHAnsi"/>
          <w:sz w:val="22"/>
          <w:szCs w:val="22"/>
        </w:rPr>
        <w:t>Element</w:t>
      </w:r>
      <w:r w:rsidR="001B7F67" w:rsidRPr="00C4420F">
        <w:rPr>
          <w:rFonts w:asciiTheme="minorHAnsi" w:hAnsiTheme="minorHAnsi" w:cstheme="minorHAnsi"/>
          <w:sz w:val="22"/>
          <w:szCs w:val="22"/>
        </w:rPr>
        <w:t xml:space="preserve"> </w:t>
      </w:r>
      <w:r w:rsidRPr="00C4420F">
        <w:rPr>
          <w:rFonts w:asciiTheme="minorHAnsi" w:hAnsiTheme="minorHAnsi" w:cstheme="minorHAnsi"/>
          <w:sz w:val="22"/>
          <w:szCs w:val="22"/>
        </w:rPr>
        <w:t>1</w:t>
      </w:r>
      <w:bookmarkStart w:id="4" w:name="_Hlk72932063"/>
      <w:r w:rsidRPr="00C4420F">
        <w:rPr>
          <w:rFonts w:asciiTheme="minorHAnsi" w:hAnsiTheme="minorHAnsi" w:cstheme="minorHAnsi"/>
          <w:sz w:val="22"/>
          <w:szCs w:val="22"/>
        </w:rPr>
        <w:t>:</w:t>
      </w:r>
      <w:r w:rsidR="001B7F67" w:rsidRPr="00C4420F">
        <w:rPr>
          <w:rFonts w:asciiTheme="minorHAnsi" w:hAnsiTheme="minorHAnsi" w:cstheme="minorHAnsi"/>
          <w:sz w:val="22"/>
          <w:szCs w:val="22"/>
        </w:rPr>
        <w:t xml:space="preserve"> </w:t>
      </w:r>
      <w:bookmarkEnd w:id="3"/>
      <w:r w:rsidR="001651F9" w:rsidRPr="00C4420F">
        <w:rPr>
          <w:rFonts w:asciiTheme="minorHAnsi" w:hAnsiTheme="minorHAnsi" w:cstheme="minorHAnsi"/>
          <w:sz w:val="22"/>
          <w:szCs w:val="22"/>
        </w:rPr>
        <w:t xml:space="preserve">What is a curriculum and why is it important? </w:t>
      </w:r>
    </w:p>
    <w:p w:rsidR="001B7F67" w:rsidRPr="00C4420F" w:rsidRDefault="001651F9" w:rsidP="00C4420F">
      <w:pPr>
        <w:pStyle w:val="Heading1"/>
        <w:spacing w:before="0" w:after="0" w:line="360" w:lineRule="auto"/>
        <w:rPr>
          <w:rFonts w:asciiTheme="minorHAnsi" w:hAnsiTheme="minorHAnsi" w:cstheme="minorHAnsi"/>
          <w:sz w:val="22"/>
          <w:szCs w:val="22"/>
        </w:rPr>
      </w:pPr>
      <w:r w:rsidRPr="00C4420F">
        <w:rPr>
          <w:rFonts w:asciiTheme="minorHAnsi" w:hAnsiTheme="minorHAnsi" w:cstheme="minorHAnsi"/>
          <w:sz w:val="22"/>
          <w:szCs w:val="22"/>
        </w:rPr>
        <w:t>A Review of the Literature</w:t>
      </w:r>
    </w:p>
    <w:bookmarkEnd w:id="4"/>
    <w:p w:rsidR="001651F9" w:rsidRPr="00C4420F" w:rsidRDefault="001651F9" w:rsidP="00C4420F">
      <w:pPr>
        <w:spacing w:after="0" w:line="360" w:lineRule="auto"/>
        <w:rPr>
          <w:rFonts w:cstheme="minorHAnsi"/>
          <w:sz w:val="22"/>
          <w:szCs w:val="22"/>
        </w:rPr>
      </w:pPr>
    </w:p>
    <w:p w:rsidR="00EF2D36" w:rsidRPr="00C4420F" w:rsidRDefault="001651F9" w:rsidP="00C4420F">
      <w:pPr>
        <w:spacing w:after="0" w:line="360" w:lineRule="auto"/>
        <w:rPr>
          <w:rFonts w:cstheme="minorHAnsi"/>
          <w:sz w:val="22"/>
          <w:szCs w:val="22"/>
        </w:rPr>
      </w:pPr>
      <w:r w:rsidRPr="00C4420F">
        <w:rPr>
          <w:rFonts w:cstheme="minorHAnsi"/>
          <w:sz w:val="22"/>
          <w:szCs w:val="22"/>
        </w:rPr>
        <w:t>In order to adopt a clear focus on the question of what actually constitutes a curriculum it is often useful in my opinion to search for the etymological origin of the terminology, in the case of the word curriculum</w:t>
      </w:r>
      <w:r w:rsidR="004F22B9" w:rsidRPr="00C4420F">
        <w:rPr>
          <w:rFonts w:cstheme="minorHAnsi"/>
          <w:sz w:val="22"/>
          <w:szCs w:val="22"/>
        </w:rPr>
        <w:t xml:space="preserve">, </w:t>
      </w:r>
      <w:r w:rsidRPr="00C4420F">
        <w:rPr>
          <w:rFonts w:cstheme="minorHAnsi"/>
          <w:sz w:val="22"/>
          <w:szCs w:val="22"/>
        </w:rPr>
        <w:t xml:space="preserve">it originates from the </w:t>
      </w:r>
      <w:r w:rsidR="004F22B9" w:rsidRPr="00C4420F">
        <w:rPr>
          <w:rFonts w:cstheme="minorHAnsi"/>
          <w:sz w:val="22"/>
          <w:szCs w:val="22"/>
        </w:rPr>
        <w:t>Latin</w:t>
      </w:r>
      <w:r w:rsidRPr="00C4420F">
        <w:rPr>
          <w:rFonts w:cstheme="minorHAnsi"/>
          <w:sz w:val="22"/>
          <w:szCs w:val="22"/>
        </w:rPr>
        <w:t xml:space="preserve"> for a ‘course’ or a ‘track’ which one must follow</w:t>
      </w:r>
      <w:r w:rsidR="004F22B9" w:rsidRPr="00C4420F">
        <w:rPr>
          <w:rFonts w:cstheme="minorHAnsi"/>
          <w:sz w:val="22"/>
          <w:szCs w:val="22"/>
        </w:rPr>
        <w:t xml:space="preserve"> (</w:t>
      </w:r>
      <w:r w:rsidR="004F22B9" w:rsidRPr="00C4420F">
        <w:rPr>
          <w:rFonts w:cstheme="minorHAnsi"/>
          <w:spacing w:val="4"/>
          <w:sz w:val="22"/>
          <w:szCs w:val="22"/>
          <w:shd w:val="clear" w:color="auto" w:fill="FCFCFC"/>
        </w:rPr>
        <w:t>Van den Akker J, 2004, P. 2). If this was related to the context of education</w:t>
      </w:r>
      <w:r w:rsidR="004F22B9" w:rsidRPr="00C4420F">
        <w:rPr>
          <w:rFonts w:cstheme="minorHAnsi"/>
          <w:sz w:val="22"/>
          <w:szCs w:val="22"/>
        </w:rPr>
        <w:t xml:space="preserve"> it makes perfect sense to apply it to what we would interpret as the modern-day incarnation of what we now consider a curriculum represents. Professor Dylan Wiliam states that </w:t>
      </w:r>
      <w:r w:rsidR="00F37FE2">
        <w:rPr>
          <w:rFonts w:cstheme="minorHAnsi"/>
          <w:sz w:val="22"/>
          <w:szCs w:val="22"/>
        </w:rPr>
        <w:t>“</w:t>
      </w:r>
      <w:r w:rsidR="004F22B9" w:rsidRPr="00C4420F">
        <w:rPr>
          <w:rFonts w:cstheme="minorHAnsi"/>
          <w:sz w:val="22"/>
          <w:szCs w:val="22"/>
        </w:rPr>
        <w:t>the word curriculum has no generally agreed meaning</w:t>
      </w:r>
      <w:r w:rsidR="00F37FE2">
        <w:rPr>
          <w:rFonts w:cstheme="minorHAnsi"/>
          <w:sz w:val="22"/>
          <w:szCs w:val="22"/>
        </w:rPr>
        <w:t>”</w:t>
      </w:r>
      <w:r w:rsidR="004F22B9" w:rsidRPr="00C4420F">
        <w:rPr>
          <w:rFonts w:cstheme="minorHAnsi"/>
          <w:sz w:val="22"/>
          <w:szCs w:val="22"/>
        </w:rPr>
        <w:t xml:space="preserve"> but that one accepted definition of the term is </w:t>
      </w:r>
      <w:r w:rsidR="005F1FF4" w:rsidRPr="00C4420F">
        <w:rPr>
          <w:rFonts w:cstheme="minorHAnsi"/>
          <w:sz w:val="22"/>
          <w:szCs w:val="22"/>
        </w:rPr>
        <w:t xml:space="preserve">that it represents </w:t>
      </w:r>
      <w:r w:rsidR="004F22B9" w:rsidRPr="00C4420F">
        <w:rPr>
          <w:rFonts w:cstheme="minorHAnsi"/>
          <w:sz w:val="22"/>
          <w:szCs w:val="22"/>
        </w:rPr>
        <w:t xml:space="preserve">the educational experiences planned for </w:t>
      </w:r>
      <w:r w:rsidR="004F22B9" w:rsidRPr="00C4420F">
        <w:rPr>
          <w:rFonts w:cstheme="minorHAnsi"/>
          <w:sz w:val="22"/>
          <w:szCs w:val="22"/>
        </w:rPr>
        <w:lastRenderedPageBreak/>
        <w:t xml:space="preserve">learners in educational </w:t>
      </w:r>
      <w:r w:rsidR="005F1FF4" w:rsidRPr="00C4420F">
        <w:rPr>
          <w:rFonts w:cstheme="minorHAnsi"/>
          <w:sz w:val="22"/>
          <w:szCs w:val="22"/>
        </w:rPr>
        <w:t xml:space="preserve">institutions </w:t>
      </w:r>
      <w:r w:rsidR="00F37FE2">
        <w:rPr>
          <w:rFonts w:cstheme="minorHAnsi"/>
          <w:sz w:val="22"/>
          <w:szCs w:val="22"/>
        </w:rPr>
        <w:t xml:space="preserve">(Wiliam, </w:t>
      </w:r>
      <w:r w:rsidR="005F1FF4" w:rsidRPr="00C4420F">
        <w:rPr>
          <w:rFonts w:cstheme="minorHAnsi"/>
          <w:sz w:val="22"/>
          <w:szCs w:val="22"/>
        </w:rPr>
        <w:t xml:space="preserve">2013, P. 9). </w:t>
      </w:r>
      <w:r w:rsidR="006E2D99" w:rsidRPr="00C4420F">
        <w:rPr>
          <w:rFonts w:cstheme="minorHAnsi"/>
          <w:sz w:val="22"/>
          <w:szCs w:val="22"/>
        </w:rPr>
        <w:t xml:space="preserve">A </w:t>
      </w:r>
      <w:r w:rsidR="00077F45" w:rsidRPr="00C4420F">
        <w:rPr>
          <w:rFonts w:cstheme="minorHAnsi"/>
          <w:sz w:val="22"/>
          <w:szCs w:val="22"/>
        </w:rPr>
        <w:t xml:space="preserve">coherent </w:t>
      </w:r>
      <w:r w:rsidR="006E2D99" w:rsidRPr="00C4420F">
        <w:rPr>
          <w:rFonts w:cstheme="minorHAnsi"/>
          <w:sz w:val="22"/>
          <w:szCs w:val="22"/>
        </w:rPr>
        <w:t>curriculum</w:t>
      </w:r>
      <w:r w:rsidR="00077F45" w:rsidRPr="00C4420F">
        <w:rPr>
          <w:rFonts w:cstheme="minorHAnsi"/>
          <w:sz w:val="22"/>
          <w:szCs w:val="22"/>
        </w:rPr>
        <w:t xml:space="preserve"> should work on a national, school and classroom level if it aims to be successful.</w:t>
      </w:r>
    </w:p>
    <w:p w:rsidR="00A101A4" w:rsidRDefault="00175B3C" w:rsidP="00C4420F">
      <w:pPr>
        <w:spacing w:after="0" w:line="360" w:lineRule="auto"/>
        <w:rPr>
          <w:rFonts w:cstheme="minorHAnsi"/>
          <w:sz w:val="22"/>
          <w:szCs w:val="22"/>
        </w:rPr>
      </w:pPr>
      <w:r w:rsidRPr="00C4420F">
        <w:rPr>
          <w:rFonts w:cstheme="minorHAnsi"/>
          <w:sz w:val="22"/>
          <w:szCs w:val="22"/>
        </w:rPr>
        <w:t xml:space="preserve">Before the introduction of a National Curriculum in England, Wales and Northern Ireland following the Education Reform Act (1988), local authorities or schools decided their own school curricula. So as to reduce the variability of quality across the nation the UK government decided to adopt a uniform approach and standardise what was taught via a system of attainment targets, programmes of study and standardised assessments (Myatt, 2018, P. 3). </w:t>
      </w:r>
      <w:r w:rsidR="00FD5628" w:rsidRPr="00C4420F">
        <w:rPr>
          <w:rFonts w:cstheme="minorHAnsi"/>
          <w:sz w:val="22"/>
          <w:szCs w:val="22"/>
        </w:rPr>
        <w:t>The establishment of this entitlement curriculum marked an important shift in control, away from the school towards the government</w:t>
      </w:r>
      <w:r w:rsidR="00D06050" w:rsidRPr="00C4420F">
        <w:rPr>
          <w:rFonts w:cstheme="minorHAnsi"/>
          <w:sz w:val="22"/>
          <w:szCs w:val="22"/>
        </w:rPr>
        <w:t xml:space="preserve">. </w:t>
      </w:r>
      <w:r w:rsidRPr="00C4420F">
        <w:rPr>
          <w:rFonts w:cstheme="minorHAnsi"/>
          <w:sz w:val="22"/>
          <w:szCs w:val="22"/>
        </w:rPr>
        <w:t xml:space="preserve">Despite some revisions to this </w:t>
      </w:r>
      <w:r w:rsidR="00D06050" w:rsidRPr="00C4420F">
        <w:rPr>
          <w:rFonts w:cstheme="minorHAnsi"/>
          <w:sz w:val="22"/>
          <w:szCs w:val="22"/>
        </w:rPr>
        <w:t xml:space="preserve">overcrowded </w:t>
      </w:r>
      <w:r w:rsidRPr="00C4420F">
        <w:rPr>
          <w:rFonts w:cstheme="minorHAnsi"/>
          <w:sz w:val="22"/>
          <w:szCs w:val="22"/>
        </w:rPr>
        <w:t xml:space="preserve">curriculum enacted by </w:t>
      </w:r>
      <w:r w:rsidR="00F37FE2">
        <w:rPr>
          <w:rFonts w:cstheme="minorHAnsi"/>
          <w:sz w:val="22"/>
          <w:szCs w:val="22"/>
        </w:rPr>
        <w:t>David Cameron’s</w:t>
      </w:r>
      <w:r w:rsidRPr="00C4420F">
        <w:rPr>
          <w:rFonts w:cstheme="minorHAnsi"/>
          <w:sz w:val="22"/>
          <w:szCs w:val="22"/>
        </w:rPr>
        <w:t xml:space="preserve"> coalition government</w:t>
      </w:r>
      <w:r w:rsidR="00BC74BD" w:rsidRPr="00C4420F">
        <w:rPr>
          <w:rFonts w:cstheme="minorHAnsi"/>
          <w:sz w:val="22"/>
          <w:szCs w:val="22"/>
        </w:rPr>
        <w:t>, this curriculum still remains in place in England</w:t>
      </w:r>
      <w:r w:rsidR="00D06050" w:rsidRPr="00C4420F">
        <w:rPr>
          <w:rFonts w:cstheme="minorHAnsi"/>
          <w:sz w:val="22"/>
          <w:szCs w:val="22"/>
        </w:rPr>
        <w:t xml:space="preserve"> today</w:t>
      </w:r>
      <w:r w:rsidR="00BC74BD" w:rsidRPr="00C4420F">
        <w:rPr>
          <w:rFonts w:cstheme="minorHAnsi"/>
          <w:sz w:val="22"/>
          <w:szCs w:val="22"/>
        </w:rPr>
        <w:t xml:space="preserve">. Since devolution took place in Wales in 1998 and the Welsh Government steadily increased its </w:t>
      </w:r>
      <w:r w:rsidR="00D06050" w:rsidRPr="00C4420F">
        <w:rPr>
          <w:rFonts w:cstheme="minorHAnsi"/>
          <w:sz w:val="22"/>
          <w:szCs w:val="22"/>
        </w:rPr>
        <w:t>law-making</w:t>
      </w:r>
      <w:r w:rsidR="00BC74BD" w:rsidRPr="00C4420F">
        <w:rPr>
          <w:rFonts w:cstheme="minorHAnsi"/>
          <w:sz w:val="22"/>
          <w:szCs w:val="22"/>
        </w:rPr>
        <w:t xml:space="preserve"> powers it now has the opportunity to chart a new, bespoke curriculum which can define our nation and allow us the opportunity to educate our population in the manner that we see fit.</w:t>
      </w:r>
    </w:p>
    <w:p w:rsidR="001829C9" w:rsidRPr="00C4420F" w:rsidRDefault="00BC74BD" w:rsidP="00C4420F">
      <w:pPr>
        <w:spacing w:after="0" w:line="360" w:lineRule="auto"/>
        <w:rPr>
          <w:rFonts w:cstheme="minorHAnsi"/>
          <w:sz w:val="22"/>
          <w:szCs w:val="22"/>
        </w:rPr>
      </w:pPr>
      <w:r w:rsidRPr="00C4420F">
        <w:rPr>
          <w:rFonts w:cstheme="minorHAnsi"/>
          <w:sz w:val="22"/>
          <w:szCs w:val="22"/>
        </w:rPr>
        <w:t>The Curriculum for Wales is set for enactment in 2022 and most schools are working towards the goal of rollout o</w:t>
      </w:r>
      <w:r w:rsidR="00A101A4">
        <w:rPr>
          <w:rFonts w:cstheme="minorHAnsi"/>
          <w:sz w:val="22"/>
          <w:szCs w:val="22"/>
        </w:rPr>
        <w:t>f</w:t>
      </w:r>
      <w:r w:rsidRPr="00C4420F">
        <w:rPr>
          <w:rFonts w:cstheme="minorHAnsi"/>
          <w:sz w:val="22"/>
          <w:szCs w:val="22"/>
        </w:rPr>
        <w:t xml:space="preserve"> the new elements of our own </w:t>
      </w:r>
      <w:r w:rsidR="00A101A4">
        <w:rPr>
          <w:rFonts w:cstheme="minorHAnsi"/>
          <w:sz w:val="22"/>
          <w:szCs w:val="22"/>
        </w:rPr>
        <w:t xml:space="preserve">national </w:t>
      </w:r>
      <w:r w:rsidRPr="00C4420F">
        <w:rPr>
          <w:rFonts w:cstheme="minorHAnsi"/>
          <w:sz w:val="22"/>
          <w:szCs w:val="22"/>
        </w:rPr>
        <w:t>model</w:t>
      </w:r>
      <w:r w:rsidR="00A101A4">
        <w:rPr>
          <w:rFonts w:cstheme="minorHAnsi"/>
          <w:sz w:val="22"/>
          <w:szCs w:val="22"/>
        </w:rPr>
        <w:t xml:space="preserve">. </w:t>
      </w:r>
      <w:r w:rsidR="00FD5628" w:rsidRPr="00C4420F">
        <w:rPr>
          <w:rFonts w:cstheme="minorHAnsi"/>
          <w:sz w:val="22"/>
          <w:szCs w:val="22"/>
        </w:rPr>
        <w:t>I will expand upon this very important development and how it might look in my context lat</w:t>
      </w:r>
      <w:r w:rsidR="00D06050" w:rsidRPr="00C4420F">
        <w:rPr>
          <w:rFonts w:cstheme="minorHAnsi"/>
          <w:sz w:val="22"/>
          <w:szCs w:val="22"/>
        </w:rPr>
        <w:t>er</w:t>
      </w:r>
      <w:r w:rsidR="0010356E" w:rsidRPr="00C4420F">
        <w:rPr>
          <w:rFonts w:cstheme="minorHAnsi"/>
          <w:sz w:val="22"/>
          <w:szCs w:val="22"/>
        </w:rPr>
        <w:t xml:space="preserve"> in element 2 and illustrate that despite flaws in the rollout we do have a moral responsibility to make it work through ensuring cohesion between the </w:t>
      </w:r>
      <w:r w:rsidR="00DA262C">
        <w:rPr>
          <w:rFonts w:cstheme="minorHAnsi"/>
          <w:sz w:val="22"/>
          <w:szCs w:val="22"/>
        </w:rPr>
        <w:t xml:space="preserve">Four </w:t>
      </w:r>
      <w:r w:rsidR="0010356E" w:rsidRPr="00C4420F">
        <w:rPr>
          <w:rFonts w:cstheme="minorHAnsi"/>
          <w:sz w:val="22"/>
          <w:szCs w:val="22"/>
        </w:rPr>
        <w:t xml:space="preserve">Purposes and </w:t>
      </w:r>
      <w:r w:rsidR="00E3437F">
        <w:rPr>
          <w:rFonts w:cstheme="minorHAnsi"/>
          <w:sz w:val="22"/>
          <w:szCs w:val="22"/>
        </w:rPr>
        <w:t>s</w:t>
      </w:r>
      <w:r w:rsidR="00DA262C">
        <w:rPr>
          <w:rFonts w:cstheme="minorHAnsi"/>
          <w:sz w:val="22"/>
          <w:szCs w:val="22"/>
        </w:rPr>
        <w:t>ix</w:t>
      </w:r>
      <w:r w:rsidR="003F0BFE">
        <w:rPr>
          <w:rFonts w:cstheme="minorHAnsi"/>
          <w:sz w:val="22"/>
          <w:szCs w:val="22"/>
        </w:rPr>
        <w:t xml:space="preserve"> </w:t>
      </w:r>
      <w:r w:rsidR="0010356E" w:rsidRPr="00C4420F">
        <w:rPr>
          <w:rFonts w:cstheme="minorHAnsi"/>
          <w:sz w:val="22"/>
          <w:szCs w:val="22"/>
        </w:rPr>
        <w:t>Areas of Learning and Experience.</w:t>
      </w:r>
      <w:r w:rsidRPr="00C4420F">
        <w:rPr>
          <w:rFonts w:cstheme="minorHAnsi"/>
          <w:sz w:val="22"/>
          <w:szCs w:val="22"/>
        </w:rPr>
        <w:t xml:space="preserve"> But why do we need a new curriculum and what is its purpose?</w:t>
      </w:r>
    </w:p>
    <w:p w:rsidR="001829C9" w:rsidRPr="00C4420F" w:rsidRDefault="001829C9" w:rsidP="00C4420F">
      <w:pPr>
        <w:spacing w:after="0" w:line="360" w:lineRule="auto"/>
        <w:rPr>
          <w:rFonts w:cstheme="minorHAnsi"/>
          <w:sz w:val="22"/>
          <w:szCs w:val="22"/>
        </w:rPr>
      </w:pPr>
      <w:r w:rsidRPr="00C4420F">
        <w:rPr>
          <w:rFonts w:cstheme="minorHAnsi"/>
          <w:sz w:val="22"/>
          <w:szCs w:val="22"/>
        </w:rPr>
        <w:t>In my opinion there are many reasons why a curriculum is so important and serves such a vital purpose, some of which I feel are the most relevant are listed below;</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Teaching and learning</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Character building</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Societal improvement or betterment</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Passing on knowledge</w:t>
      </w:r>
    </w:p>
    <w:p w:rsidR="001829C9" w:rsidRPr="003F0BFE" w:rsidRDefault="001829C9" w:rsidP="003F0BFE">
      <w:pPr>
        <w:pStyle w:val="ListParagraph"/>
        <w:numPr>
          <w:ilvl w:val="0"/>
          <w:numId w:val="3"/>
        </w:numPr>
        <w:spacing w:after="0" w:line="360" w:lineRule="auto"/>
        <w:rPr>
          <w:rFonts w:cstheme="minorHAnsi"/>
          <w:sz w:val="22"/>
          <w:szCs w:val="22"/>
        </w:rPr>
      </w:pPr>
      <w:r w:rsidRPr="00C4420F">
        <w:rPr>
          <w:rFonts w:cstheme="minorHAnsi"/>
          <w:sz w:val="22"/>
          <w:szCs w:val="22"/>
        </w:rPr>
        <w:t>Reduction of inequality</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Control o</w:t>
      </w:r>
      <w:r w:rsidR="003F0BFE">
        <w:rPr>
          <w:rFonts w:cstheme="minorHAnsi"/>
          <w:sz w:val="22"/>
          <w:szCs w:val="22"/>
        </w:rPr>
        <w:t>f</w:t>
      </w:r>
      <w:r w:rsidRPr="00C4420F">
        <w:rPr>
          <w:rFonts w:cstheme="minorHAnsi"/>
          <w:sz w:val="22"/>
          <w:szCs w:val="22"/>
        </w:rPr>
        <w:t xml:space="preserve"> behaviour </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Autonomy or self sufficiency</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Preparation for life</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Social change</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Prepar</w:t>
      </w:r>
      <w:r w:rsidR="003F0BFE">
        <w:rPr>
          <w:rFonts w:cstheme="minorHAnsi"/>
          <w:sz w:val="22"/>
          <w:szCs w:val="22"/>
        </w:rPr>
        <w:t>ation of</w:t>
      </w:r>
      <w:r w:rsidRPr="00C4420F">
        <w:rPr>
          <w:rFonts w:cstheme="minorHAnsi"/>
          <w:sz w:val="22"/>
          <w:szCs w:val="22"/>
        </w:rPr>
        <w:t xml:space="preserve"> today’s workforce</w:t>
      </w:r>
    </w:p>
    <w:p w:rsidR="001829C9" w:rsidRPr="00C4420F"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Preparing for citizenship</w:t>
      </w:r>
    </w:p>
    <w:p w:rsidR="001829C9" w:rsidRDefault="001829C9" w:rsidP="00C4420F">
      <w:pPr>
        <w:pStyle w:val="ListParagraph"/>
        <w:numPr>
          <w:ilvl w:val="0"/>
          <w:numId w:val="3"/>
        </w:numPr>
        <w:spacing w:after="0" w:line="360" w:lineRule="auto"/>
        <w:rPr>
          <w:rFonts w:cstheme="minorHAnsi"/>
          <w:sz w:val="22"/>
          <w:szCs w:val="22"/>
        </w:rPr>
      </w:pPr>
      <w:r w:rsidRPr="00C4420F">
        <w:rPr>
          <w:rFonts w:cstheme="minorHAnsi"/>
          <w:sz w:val="22"/>
          <w:szCs w:val="22"/>
        </w:rPr>
        <w:t>Cultural transmission</w:t>
      </w:r>
      <w:r w:rsidR="003F0BFE">
        <w:rPr>
          <w:rFonts w:cstheme="minorHAnsi"/>
          <w:sz w:val="22"/>
          <w:szCs w:val="22"/>
        </w:rPr>
        <w:t xml:space="preserve"> of values</w:t>
      </w:r>
    </w:p>
    <w:p w:rsidR="003F0BFE" w:rsidRPr="00C4420F" w:rsidRDefault="003F0BFE" w:rsidP="003F0BFE">
      <w:pPr>
        <w:pStyle w:val="ListParagraph"/>
        <w:spacing w:after="0" w:line="360" w:lineRule="auto"/>
        <w:rPr>
          <w:rFonts w:cstheme="minorHAnsi"/>
          <w:sz w:val="22"/>
          <w:szCs w:val="22"/>
        </w:rPr>
      </w:pPr>
    </w:p>
    <w:p w:rsidR="001829C9" w:rsidRPr="00C4420F" w:rsidRDefault="001829C9" w:rsidP="00C4420F">
      <w:pPr>
        <w:spacing w:after="0" w:line="360" w:lineRule="auto"/>
        <w:rPr>
          <w:rFonts w:cstheme="minorHAnsi"/>
          <w:sz w:val="22"/>
          <w:szCs w:val="22"/>
        </w:rPr>
      </w:pPr>
      <w:r w:rsidRPr="00C4420F">
        <w:rPr>
          <w:rFonts w:cstheme="minorHAnsi"/>
          <w:sz w:val="22"/>
          <w:szCs w:val="22"/>
        </w:rPr>
        <w:t>Regardless of one’s background or ability, every pupil has the right to</w:t>
      </w:r>
      <w:r w:rsidR="00283A05" w:rsidRPr="00C4420F">
        <w:rPr>
          <w:rFonts w:cstheme="minorHAnsi"/>
          <w:sz w:val="22"/>
          <w:szCs w:val="22"/>
        </w:rPr>
        <w:t xml:space="preserve"> an</w:t>
      </w:r>
      <w:r w:rsidRPr="00C4420F">
        <w:rPr>
          <w:rFonts w:cstheme="minorHAnsi"/>
          <w:sz w:val="22"/>
          <w:szCs w:val="22"/>
        </w:rPr>
        <w:t xml:space="preserve"> education which is well taught, </w:t>
      </w:r>
      <w:r w:rsidR="008D2FC3" w:rsidRPr="00C4420F">
        <w:rPr>
          <w:rFonts w:cstheme="minorHAnsi"/>
          <w:sz w:val="22"/>
          <w:szCs w:val="22"/>
        </w:rPr>
        <w:t>well-resourced</w:t>
      </w:r>
      <w:r w:rsidRPr="00C4420F">
        <w:rPr>
          <w:rFonts w:cstheme="minorHAnsi"/>
          <w:sz w:val="22"/>
          <w:szCs w:val="22"/>
        </w:rPr>
        <w:t xml:space="preserve"> and </w:t>
      </w:r>
      <w:r w:rsidR="00283A05" w:rsidRPr="00C4420F">
        <w:rPr>
          <w:rFonts w:cstheme="minorHAnsi"/>
          <w:sz w:val="22"/>
          <w:szCs w:val="22"/>
        </w:rPr>
        <w:t xml:space="preserve">equitably funded. A good, </w:t>
      </w:r>
      <w:r w:rsidR="008D2FC3" w:rsidRPr="00C4420F">
        <w:rPr>
          <w:rFonts w:cstheme="minorHAnsi"/>
          <w:sz w:val="22"/>
          <w:szCs w:val="22"/>
        </w:rPr>
        <w:t>well-structured</w:t>
      </w:r>
      <w:r w:rsidR="00283A05" w:rsidRPr="00C4420F">
        <w:rPr>
          <w:rFonts w:cstheme="minorHAnsi"/>
          <w:sz w:val="22"/>
          <w:szCs w:val="22"/>
        </w:rPr>
        <w:t xml:space="preserve"> curriculum can allow this to happen if planned and delivered effectively. This is a question of politics and economics as Myatt </w:t>
      </w:r>
      <w:r w:rsidR="00FD5628" w:rsidRPr="00C4420F">
        <w:rPr>
          <w:rFonts w:cstheme="minorHAnsi"/>
          <w:sz w:val="22"/>
          <w:szCs w:val="22"/>
        </w:rPr>
        <w:t xml:space="preserve">(2018) </w:t>
      </w:r>
      <w:r w:rsidR="00283A05" w:rsidRPr="00C4420F">
        <w:rPr>
          <w:rFonts w:cstheme="minorHAnsi"/>
          <w:sz w:val="22"/>
          <w:szCs w:val="22"/>
        </w:rPr>
        <w:t xml:space="preserve">points out in </w:t>
      </w:r>
      <w:r w:rsidR="00FD5628" w:rsidRPr="00C4420F">
        <w:rPr>
          <w:rFonts w:cstheme="minorHAnsi"/>
          <w:sz w:val="22"/>
          <w:szCs w:val="22"/>
        </w:rPr>
        <w:t xml:space="preserve">her </w:t>
      </w:r>
      <w:r w:rsidR="00145DBB">
        <w:rPr>
          <w:rFonts w:cstheme="minorHAnsi"/>
          <w:sz w:val="22"/>
          <w:szCs w:val="22"/>
        </w:rPr>
        <w:t xml:space="preserve">excellent </w:t>
      </w:r>
      <w:r w:rsidR="00FD5628" w:rsidRPr="00C4420F">
        <w:rPr>
          <w:rFonts w:cstheme="minorHAnsi"/>
          <w:sz w:val="22"/>
          <w:szCs w:val="22"/>
        </w:rPr>
        <w:t xml:space="preserve">book </w:t>
      </w:r>
      <w:r w:rsidR="00283A05" w:rsidRPr="00C4420F">
        <w:rPr>
          <w:rFonts w:cstheme="minorHAnsi"/>
          <w:sz w:val="22"/>
          <w:szCs w:val="22"/>
        </w:rPr>
        <w:t>‘The Curriculum, Gallimaufry to coherence’.</w:t>
      </w:r>
      <w:r w:rsidR="00FD5628" w:rsidRPr="00C4420F">
        <w:rPr>
          <w:rFonts w:cstheme="minorHAnsi"/>
          <w:sz w:val="22"/>
          <w:szCs w:val="22"/>
        </w:rPr>
        <w:t xml:space="preserve"> She alludes to the more philosophical nature of a curriculum and questions its importance at the heart of education.</w:t>
      </w:r>
      <w:r w:rsidR="00077F45" w:rsidRPr="00C4420F">
        <w:rPr>
          <w:rFonts w:cstheme="minorHAnsi"/>
          <w:sz w:val="22"/>
          <w:szCs w:val="22"/>
        </w:rPr>
        <w:t xml:space="preserve"> As part of his campaign for schools’ led vision for education, Wiliam (2013) broadly categorises the reasons for educating learners in to </w:t>
      </w:r>
      <w:r w:rsidR="00145DBB">
        <w:rPr>
          <w:rFonts w:cstheme="minorHAnsi"/>
          <w:sz w:val="22"/>
          <w:szCs w:val="22"/>
        </w:rPr>
        <w:t>four</w:t>
      </w:r>
      <w:r w:rsidR="00077F45" w:rsidRPr="00C4420F">
        <w:rPr>
          <w:rFonts w:cstheme="minorHAnsi"/>
          <w:sz w:val="22"/>
          <w:szCs w:val="22"/>
        </w:rPr>
        <w:t xml:space="preserve"> broad areas;</w:t>
      </w:r>
    </w:p>
    <w:p w:rsidR="00077F45" w:rsidRPr="00C4420F" w:rsidRDefault="00077F45" w:rsidP="00C4420F">
      <w:pPr>
        <w:pStyle w:val="ListParagraph"/>
        <w:numPr>
          <w:ilvl w:val="0"/>
          <w:numId w:val="4"/>
        </w:numPr>
        <w:spacing w:after="0" w:line="360" w:lineRule="auto"/>
        <w:rPr>
          <w:rFonts w:cstheme="minorHAnsi"/>
          <w:sz w:val="22"/>
          <w:szCs w:val="22"/>
        </w:rPr>
      </w:pPr>
      <w:r w:rsidRPr="00C4420F">
        <w:rPr>
          <w:rFonts w:cstheme="minorHAnsi"/>
          <w:sz w:val="22"/>
          <w:szCs w:val="22"/>
        </w:rPr>
        <w:lastRenderedPageBreak/>
        <w:t>Personal empowerment</w:t>
      </w:r>
    </w:p>
    <w:p w:rsidR="00077F45" w:rsidRPr="00C4420F" w:rsidRDefault="00077F45" w:rsidP="00C4420F">
      <w:pPr>
        <w:pStyle w:val="ListParagraph"/>
        <w:numPr>
          <w:ilvl w:val="0"/>
          <w:numId w:val="4"/>
        </w:numPr>
        <w:spacing w:after="0" w:line="360" w:lineRule="auto"/>
        <w:rPr>
          <w:rFonts w:cstheme="minorHAnsi"/>
          <w:sz w:val="22"/>
          <w:szCs w:val="22"/>
        </w:rPr>
      </w:pPr>
      <w:r w:rsidRPr="00C4420F">
        <w:rPr>
          <w:rFonts w:cstheme="minorHAnsi"/>
          <w:sz w:val="22"/>
          <w:szCs w:val="22"/>
        </w:rPr>
        <w:t>Cultural transmission</w:t>
      </w:r>
    </w:p>
    <w:p w:rsidR="00077F45" w:rsidRPr="00C4420F" w:rsidRDefault="00077F45" w:rsidP="00C4420F">
      <w:pPr>
        <w:pStyle w:val="ListParagraph"/>
        <w:numPr>
          <w:ilvl w:val="0"/>
          <w:numId w:val="4"/>
        </w:numPr>
        <w:spacing w:after="0" w:line="360" w:lineRule="auto"/>
        <w:rPr>
          <w:rFonts w:cstheme="minorHAnsi"/>
          <w:sz w:val="22"/>
          <w:szCs w:val="22"/>
        </w:rPr>
      </w:pPr>
      <w:r w:rsidRPr="00C4420F">
        <w:rPr>
          <w:rFonts w:cstheme="minorHAnsi"/>
          <w:sz w:val="22"/>
          <w:szCs w:val="22"/>
        </w:rPr>
        <w:t>Preparation for citizenship</w:t>
      </w:r>
    </w:p>
    <w:p w:rsidR="00077F45" w:rsidRPr="00C4420F" w:rsidRDefault="00077F45" w:rsidP="00C4420F">
      <w:pPr>
        <w:pStyle w:val="ListParagraph"/>
        <w:numPr>
          <w:ilvl w:val="0"/>
          <w:numId w:val="4"/>
        </w:numPr>
        <w:spacing w:after="0" w:line="360" w:lineRule="auto"/>
        <w:rPr>
          <w:rFonts w:cstheme="minorHAnsi"/>
          <w:sz w:val="22"/>
          <w:szCs w:val="22"/>
        </w:rPr>
      </w:pPr>
      <w:r w:rsidRPr="00C4420F">
        <w:rPr>
          <w:rFonts w:cstheme="minorHAnsi"/>
          <w:sz w:val="22"/>
          <w:szCs w:val="22"/>
        </w:rPr>
        <w:t>Preparation for work</w:t>
      </w:r>
    </w:p>
    <w:p w:rsidR="00077F45" w:rsidRPr="00C4420F" w:rsidRDefault="00077F45" w:rsidP="00C4420F">
      <w:pPr>
        <w:spacing w:after="0" w:line="360" w:lineRule="auto"/>
        <w:rPr>
          <w:rFonts w:cstheme="minorHAnsi"/>
          <w:sz w:val="22"/>
          <w:szCs w:val="22"/>
        </w:rPr>
      </w:pPr>
      <w:r w:rsidRPr="00C4420F">
        <w:rPr>
          <w:rFonts w:cstheme="minorHAnsi"/>
          <w:sz w:val="22"/>
          <w:szCs w:val="22"/>
        </w:rPr>
        <w:t xml:space="preserve">All </w:t>
      </w:r>
      <w:r w:rsidR="00145DBB">
        <w:rPr>
          <w:rFonts w:cstheme="minorHAnsi"/>
          <w:sz w:val="22"/>
          <w:szCs w:val="22"/>
        </w:rPr>
        <w:t>four</w:t>
      </w:r>
      <w:r w:rsidRPr="00C4420F">
        <w:rPr>
          <w:rFonts w:cstheme="minorHAnsi"/>
          <w:sz w:val="22"/>
          <w:szCs w:val="22"/>
        </w:rPr>
        <w:t xml:space="preserve"> of these categories are clearly important</w:t>
      </w:r>
      <w:r w:rsidR="005E6951" w:rsidRPr="00C4420F">
        <w:rPr>
          <w:rFonts w:cstheme="minorHAnsi"/>
          <w:sz w:val="22"/>
          <w:szCs w:val="22"/>
        </w:rPr>
        <w:t>, have a transferable synergy</w:t>
      </w:r>
      <w:r w:rsidRPr="00C4420F">
        <w:rPr>
          <w:rFonts w:cstheme="minorHAnsi"/>
          <w:sz w:val="22"/>
          <w:szCs w:val="22"/>
        </w:rPr>
        <w:t xml:space="preserve"> and interact with one another </w:t>
      </w:r>
      <w:r w:rsidR="005E6951" w:rsidRPr="00C4420F">
        <w:rPr>
          <w:rFonts w:cstheme="minorHAnsi"/>
          <w:sz w:val="22"/>
          <w:szCs w:val="22"/>
        </w:rPr>
        <w:t>on many levels. If I were to place the categories in to an order that best suited my own beliefs and educational context then it would look like the following</w:t>
      </w:r>
      <w:r w:rsidR="00A37CAB">
        <w:rPr>
          <w:rFonts w:cstheme="minorHAnsi"/>
          <w:sz w:val="22"/>
          <w:szCs w:val="22"/>
        </w:rPr>
        <w:t xml:space="preserve"> diagram</w:t>
      </w:r>
      <w:r w:rsidR="005E6951" w:rsidRPr="00C4420F">
        <w:rPr>
          <w:rFonts w:cstheme="minorHAnsi"/>
          <w:sz w:val="22"/>
          <w:szCs w:val="22"/>
        </w:rPr>
        <w:t>.</w:t>
      </w:r>
    </w:p>
    <w:p w:rsidR="00DD6029" w:rsidRDefault="005E6951" w:rsidP="00DD6029">
      <w:pPr>
        <w:keepNext/>
        <w:spacing w:after="0" w:line="360" w:lineRule="auto"/>
      </w:pPr>
      <w:r w:rsidRPr="00C4420F">
        <w:rPr>
          <w:rFonts w:cstheme="minorHAnsi"/>
          <w:noProof/>
          <w:sz w:val="22"/>
          <w:szCs w:val="22"/>
        </w:rPr>
        <w:drawing>
          <wp:inline distT="0" distB="0" distL="0" distR="0">
            <wp:extent cx="2320434" cy="1906438"/>
            <wp:effectExtent l="19050" t="19050" r="41910" b="177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3F7A2E">
        <w:rPr>
          <w:noProof/>
        </w:rPr>
        <w:drawing>
          <wp:inline distT="0" distB="0" distL="0" distR="0">
            <wp:extent cx="1419225" cy="1838325"/>
            <wp:effectExtent l="19050" t="19050" r="0" b="476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5E6951" w:rsidRPr="003F7A2E" w:rsidRDefault="00DD6029" w:rsidP="00DD6029">
      <w:pPr>
        <w:pStyle w:val="Caption"/>
        <w:rPr>
          <w:sz w:val="24"/>
          <w:szCs w:val="24"/>
        </w:rPr>
      </w:pPr>
      <w:r w:rsidRPr="003F7A2E">
        <w:rPr>
          <w:sz w:val="24"/>
          <w:szCs w:val="24"/>
        </w:rPr>
        <w:t xml:space="preserve">My Curriculum Priority  </w:t>
      </w:r>
    </w:p>
    <w:p w:rsidR="003F7A2E" w:rsidRPr="003F7A2E" w:rsidRDefault="003F7A2E" w:rsidP="003F7A2E"/>
    <w:p w:rsidR="00A7281D" w:rsidRDefault="00A7281D" w:rsidP="00C4420F">
      <w:pPr>
        <w:spacing w:after="0" w:line="360" w:lineRule="auto"/>
        <w:rPr>
          <w:rFonts w:cstheme="minorHAnsi"/>
          <w:sz w:val="22"/>
          <w:szCs w:val="22"/>
        </w:rPr>
      </w:pPr>
      <w:r w:rsidRPr="00C4420F">
        <w:rPr>
          <w:rFonts w:cstheme="minorHAnsi"/>
          <w:sz w:val="22"/>
          <w:szCs w:val="22"/>
        </w:rPr>
        <w:t>I believe that a school environment should allow an individual to flourish and learn in a context that allows them to make the best of the skills and characteristics at their disposal</w:t>
      </w:r>
      <w:r w:rsidR="00895B35">
        <w:rPr>
          <w:rFonts w:cstheme="minorHAnsi"/>
          <w:sz w:val="22"/>
          <w:szCs w:val="22"/>
        </w:rPr>
        <w:t>,</w:t>
      </w:r>
      <w:r w:rsidRPr="00C4420F">
        <w:rPr>
          <w:rFonts w:cstheme="minorHAnsi"/>
          <w:sz w:val="22"/>
          <w:szCs w:val="22"/>
        </w:rPr>
        <w:t xml:space="preserve"> hence my emphasis on personal empowerment. I believe that a school’s next aim is to create citizens that are ethically responsible and good members of the community. </w:t>
      </w:r>
      <w:r w:rsidR="003F7A2E">
        <w:rPr>
          <w:rFonts w:cstheme="minorHAnsi"/>
          <w:sz w:val="22"/>
          <w:szCs w:val="22"/>
        </w:rPr>
        <w:t>In this respect, I am very much in agreement with Durkheim (</w:t>
      </w:r>
      <w:r w:rsidR="00895B35">
        <w:rPr>
          <w:rFonts w:cstheme="minorHAnsi"/>
          <w:sz w:val="22"/>
          <w:szCs w:val="22"/>
        </w:rPr>
        <w:t>1925</w:t>
      </w:r>
      <w:r w:rsidR="003F7A2E">
        <w:rPr>
          <w:rFonts w:cstheme="minorHAnsi"/>
          <w:sz w:val="22"/>
          <w:szCs w:val="22"/>
        </w:rPr>
        <w:t xml:space="preserve">) who drew attention to the role of education in making children into good members of society and passing on appropriate norms and values. </w:t>
      </w:r>
      <w:r w:rsidRPr="00C4420F">
        <w:rPr>
          <w:rFonts w:cstheme="minorHAnsi"/>
          <w:sz w:val="22"/>
          <w:szCs w:val="22"/>
        </w:rPr>
        <w:t xml:space="preserve">Whilst I accept that preparing learners for employment and work is hugely important I do genuinely believe that our job as educators is to form well rounded citizens who are subsequently able to explore alternative avenues for employment. My own views largely echo that of </w:t>
      </w:r>
      <w:r w:rsidR="005E6951" w:rsidRPr="00C4420F">
        <w:rPr>
          <w:rFonts w:cstheme="minorHAnsi"/>
          <w:sz w:val="22"/>
          <w:szCs w:val="22"/>
        </w:rPr>
        <w:t>my school’s curriculum policy</w:t>
      </w:r>
      <w:r w:rsidRPr="00C4420F">
        <w:rPr>
          <w:rFonts w:cstheme="minorHAnsi"/>
          <w:sz w:val="22"/>
          <w:szCs w:val="22"/>
        </w:rPr>
        <w:t xml:space="preserve"> where</w:t>
      </w:r>
      <w:r w:rsidR="005E6951" w:rsidRPr="00C4420F">
        <w:rPr>
          <w:rFonts w:cstheme="minorHAnsi"/>
          <w:sz w:val="22"/>
          <w:szCs w:val="22"/>
        </w:rPr>
        <w:t xml:space="preserve"> it is noted that</w:t>
      </w:r>
      <w:r w:rsidR="00670080">
        <w:rPr>
          <w:rFonts w:cstheme="minorHAnsi"/>
          <w:sz w:val="22"/>
          <w:szCs w:val="22"/>
        </w:rPr>
        <w:t>:</w:t>
      </w:r>
    </w:p>
    <w:p w:rsidR="00670080" w:rsidRPr="00C4420F" w:rsidRDefault="00670080" w:rsidP="00C4420F">
      <w:pPr>
        <w:spacing w:after="0" w:line="360" w:lineRule="auto"/>
        <w:rPr>
          <w:rFonts w:cstheme="minorHAnsi"/>
          <w:sz w:val="22"/>
          <w:szCs w:val="22"/>
        </w:rPr>
      </w:pPr>
    </w:p>
    <w:p w:rsidR="00A7281D" w:rsidRPr="00895B35" w:rsidRDefault="00A7281D" w:rsidP="00961565">
      <w:pPr>
        <w:spacing w:after="0" w:line="360" w:lineRule="auto"/>
        <w:ind w:left="720"/>
        <w:rPr>
          <w:rFonts w:cstheme="minorHAnsi"/>
          <w:b/>
          <w:i/>
          <w:sz w:val="22"/>
          <w:szCs w:val="22"/>
        </w:rPr>
      </w:pPr>
      <w:r w:rsidRPr="00C4420F">
        <w:rPr>
          <w:rFonts w:cstheme="minorHAnsi"/>
          <w:i/>
          <w:sz w:val="22"/>
          <w:szCs w:val="22"/>
        </w:rPr>
        <w:t>We provide a curriculum which is balanced and broadly based. The curriculum includes timetabled activities and extracurricular experiences and activities which promote the spiritual, moral, cultural, mental and physical development of all its learners and prepares them for the opportunities, responsibilities and experiences of adult life</w:t>
      </w:r>
      <w:r w:rsidRPr="00895B35">
        <w:rPr>
          <w:rFonts w:cstheme="minorHAnsi"/>
          <w:b/>
          <w:i/>
          <w:sz w:val="22"/>
          <w:szCs w:val="22"/>
        </w:rPr>
        <w:t>. (Appendix A)</w:t>
      </w:r>
      <w:r w:rsidR="001305EF" w:rsidRPr="00895B35">
        <w:rPr>
          <w:rFonts w:cstheme="minorHAnsi"/>
          <w:b/>
          <w:i/>
          <w:sz w:val="22"/>
          <w:szCs w:val="22"/>
        </w:rPr>
        <w:t xml:space="preserve"> (Curriculum Policy).</w:t>
      </w:r>
    </w:p>
    <w:p w:rsidR="004B5543" w:rsidRPr="00C4420F" w:rsidRDefault="004B5543" w:rsidP="00C4420F">
      <w:pPr>
        <w:spacing w:after="0" w:line="360" w:lineRule="auto"/>
        <w:rPr>
          <w:rFonts w:cstheme="minorHAnsi"/>
          <w:i/>
          <w:sz w:val="22"/>
          <w:szCs w:val="22"/>
        </w:rPr>
      </w:pPr>
    </w:p>
    <w:p w:rsidR="001829C9" w:rsidRPr="00C4420F" w:rsidRDefault="005E6951" w:rsidP="00C4420F">
      <w:pPr>
        <w:spacing w:after="0" w:line="360" w:lineRule="auto"/>
        <w:rPr>
          <w:rFonts w:cstheme="minorHAnsi"/>
          <w:sz w:val="22"/>
          <w:szCs w:val="22"/>
        </w:rPr>
      </w:pPr>
      <w:r w:rsidRPr="00C4420F">
        <w:rPr>
          <w:rFonts w:cstheme="minorHAnsi"/>
          <w:sz w:val="22"/>
          <w:szCs w:val="22"/>
        </w:rPr>
        <w:t>This links closely to the school’s motto of</w:t>
      </w:r>
      <w:r w:rsidR="00A7281D" w:rsidRPr="00C4420F">
        <w:rPr>
          <w:rFonts w:cstheme="minorHAnsi"/>
          <w:sz w:val="22"/>
          <w:szCs w:val="22"/>
        </w:rPr>
        <w:t xml:space="preserve"> </w:t>
      </w:r>
      <w:r w:rsidR="001305EF" w:rsidRPr="00AA191C">
        <w:rPr>
          <w:rFonts w:cstheme="minorHAnsi"/>
          <w:i/>
          <w:sz w:val="22"/>
          <w:szCs w:val="22"/>
        </w:rPr>
        <w:t>Education, Inspiration and Opportunities for Life</w:t>
      </w:r>
      <w:r w:rsidR="001305EF" w:rsidRPr="00C4420F">
        <w:rPr>
          <w:rFonts w:cstheme="minorHAnsi"/>
          <w:sz w:val="22"/>
          <w:szCs w:val="22"/>
        </w:rPr>
        <w:t>. This philosophy underpins the whole ethos of the school where academic excellence is</w:t>
      </w:r>
      <w:r w:rsidR="00AA191C">
        <w:rPr>
          <w:rFonts w:cstheme="minorHAnsi"/>
          <w:sz w:val="22"/>
          <w:szCs w:val="22"/>
        </w:rPr>
        <w:t xml:space="preserve"> an</w:t>
      </w:r>
      <w:r w:rsidR="001305EF" w:rsidRPr="00C4420F">
        <w:rPr>
          <w:rFonts w:cstheme="minorHAnsi"/>
          <w:sz w:val="22"/>
          <w:szCs w:val="22"/>
        </w:rPr>
        <w:t xml:space="preserve"> aspir</w:t>
      </w:r>
      <w:r w:rsidR="00AA191C">
        <w:rPr>
          <w:rFonts w:cstheme="minorHAnsi"/>
          <w:sz w:val="22"/>
          <w:szCs w:val="22"/>
        </w:rPr>
        <w:t>ational goal</w:t>
      </w:r>
      <w:r w:rsidR="00670080">
        <w:rPr>
          <w:rFonts w:cstheme="minorHAnsi"/>
          <w:sz w:val="22"/>
          <w:szCs w:val="22"/>
        </w:rPr>
        <w:t xml:space="preserve">, </w:t>
      </w:r>
      <w:r w:rsidR="001305EF" w:rsidRPr="00C4420F">
        <w:rPr>
          <w:rFonts w:cstheme="minorHAnsi"/>
          <w:sz w:val="22"/>
          <w:szCs w:val="22"/>
        </w:rPr>
        <w:t>but</w:t>
      </w:r>
      <w:r w:rsidR="00AA191C">
        <w:rPr>
          <w:rFonts w:cstheme="minorHAnsi"/>
          <w:sz w:val="22"/>
          <w:szCs w:val="22"/>
        </w:rPr>
        <w:t xml:space="preserve"> not</w:t>
      </w:r>
      <w:r w:rsidR="001305EF" w:rsidRPr="00C4420F">
        <w:rPr>
          <w:rFonts w:cstheme="minorHAnsi"/>
          <w:sz w:val="22"/>
          <w:szCs w:val="22"/>
        </w:rPr>
        <w:t xml:space="preserve"> taken for granted. Learners are offered a wide range of courses and qualifications which suit all abilities and needs and where curriculum modifications are regularly made to suit learners of </w:t>
      </w:r>
      <w:r w:rsidR="00670080">
        <w:rPr>
          <w:rFonts w:cstheme="minorHAnsi"/>
          <w:sz w:val="22"/>
          <w:szCs w:val="22"/>
        </w:rPr>
        <w:t>A</w:t>
      </w:r>
      <w:r w:rsidR="001305EF" w:rsidRPr="00C4420F">
        <w:rPr>
          <w:rFonts w:cstheme="minorHAnsi"/>
          <w:sz w:val="22"/>
          <w:szCs w:val="22"/>
        </w:rPr>
        <w:t xml:space="preserve">dditional </w:t>
      </w:r>
      <w:r w:rsidR="00670080">
        <w:rPr>
          <w:rFonts w:cstheme="minorHAnsi"/>
          <w:sz w:val="22"/>
          <w:szCs w:val="22"/>
        </w:rPr>
        <w:t>L</w:t>
      </w:r>
      <w:r w:rsidR="001305EF" w:rsidRPr="00C4420F">
        <w:rPr>
          <w:rFonts w:cstheme="minorHAnsi"/>
          <w:sz w:val="22"/>
          <w:szCs w:val="22"/>
        </w:rPr>
        <w:t xml:space="preserve">earning </w:t>
      </w:r>
      <w:r w:rsidR="00670080">
        <w:rPr>
          <w:rFonts w:cstheme="minorHAnsi"/>
          <w:sz w:val="22"/>
          <w:szCs w:val="22"/>
        </w:rPr>
        <w:t>N</w:t>
      </w:r>
      <w:r w:rsidR="001305EF" w:rsidRPr="00C4420F">
        <w:rPr>
          <w:rFonts w:cstheme="minorHAnsi"/>
          <w:sz w:val="22"/>
          <w:szCs w:val="22"/>
        </w:rPr>
        <w:t>eeds</w:t>
      </w:r>
      <w:r w:rsidR="00AA191C">
        <w:rPr>
          <w:rFonts w:cstheme="minorHAnsi"/>
          <w:sz w:val="22"/>
          <w:szCs w:val="22"/>
        </w:rPr>
        <w:t xml:space="preserve"> (ALN)</w:t>
      </w:r>
      <w:r w:rsidR="001305EF" w:rsidRPr="00C4420F">
        <w:rPr>
          <w:rFonts w:cstheme="minorHAnsi"/>
          <w:sz w:val="22"/>
          <w:szCs w:val="22"/>
        </w:rPr>
        <w:t>. In element 3</w:t>
      </w:r>
      <w:r w:rsidR="00D56B4E">
        <w:rPr>
          <w:rFonts w:cstheme="minorHAnsi"/>
          <w:sz w:val="22"/>
          <w:szCs w:val="22"/>
        </w:rPr>
        <w:t>,</w:t>
      </w:r>
      <w:r w:rsidR="001305EF" w:rsidRPr="00C4420F">
        <w:rPr>
          <w:rFonts w:cstheme="minorHAnsi"/>
          <w:sz w:val="22"/>
          <w:szCs w:val="22"/>
        </w:rPr>
        <w:t xml:space="preserve"> I will emphasise how the school’s </w:t>
      </w:r>
      <w:r w:rsidR="0038576F" w:rsidRPr="00C4420F">
        <w:rPr>
          <w:rFonts w:cstheme="minorHAnsi"/>
          <w:sz w:val="22"/>
          <w:szCs w:val="22"/>
        </w:rPr>
        <w:t>3-year</w:t>
      </w:r>
      <w:r w:rsidR="001305EF" w:rsidRPr="00C4420F">
        <w:rPr>
          <w:rFonts w:cstheme="minorHAnsi"/>
          <w:sz w:val="22"/>
          <w:szCs w:val="22"/>
        </w:rPr>
        <w:t xml:space="preserve"> GCSE programme allows learners to specialise and go ‘deep’ in subject areas preparing them for further studies</w:t>
      </w:r>
      <w:r w:rsidR="00670080">
        <w:rPr>
          <w:rFonts w:cstheme="minorHAnsi"/>
          <w:sz w:val="22"/>
          <w:szCs w:val="22"/>
        </w:rPr>
        <w:t>, whilst in element 4 I will outline how this was achieved. Finally, i</w:t>
      </w:r>
      <w:r w:rsidR="001305EF" w:rsidRPr="00C4420F">
        <w:rPr>
          <w:rFonts w:cstheme="minorHAnsi"/>
          <w:sz w:val="22"/>
          <w:szCs w:val="22"/>
        </w:rPr>
        <w:t xml:space="preserve">n element </w:t>
      </w:r>
      <w:r w:rsidR="00AA191C">
        <w:rPr>
          <w:rFonts w:cstheme="minorHAnsi"/>
          <w:sz w:val="22"/>
          <w:szCs w:val="22"/>
        </w:rPr>
        <w:t>5</w:t>
      </w:r>
      <w:r w:rsidR="001305EF" w:rsidRPr="00C4420F">
        <w:rPr>
          <w:rFonts w:cstheme="minorHAnsi"/>
          <w:sz w:val="22"/>
          <w:szCs w:val="22"/>
        </w:rPr>
        <w:t xml:space="preserve"> I will focus in on the school’s hidden </w:t>
      </w:r>
      <w:r w:rsidR="001305EF" w:rsidRPr="00C4420F">
        <w:rPr>
          <w:rFonts w:cstheme="minorHAnsi"/>
          <w:sz w:val="22"/>
          <w:szCs w:val="22"/>
        </w:rPr>
        <w:lastRenderedPageBreak/>
        <w:t xml:space="preserve">curriculum where student voice forms an integral part of the identity and sophistication of our learners. </w:t>
      </w:r>
      <w:r w:rsidR="00670080">
        <w:rPr>
          <w:rFonts w:cstheme="minorHAnsi"/>
          <w:sz w:val="22"/>
          <w:szCs w:val="22"/>
        </w:rPr>
        <w:t>All</w:t>
      </w:r>
      <w:r w:rsidR="001305EF" w:rsidRPr="00C4420F">
        <w:rPr>
          <w:rFonts w:cstheme="minorHAnsi"/>
          <w:sz w:val="22"/>
          <w:szCs w:val="22"/>
        </w:rPr>
        <w:t xml:space="preserve"> of these elements help</w:t>
      </w:r>
      <w:r w:rsidR="004F1F12" w:rsidRPr="00C4420F">
        <w:rPr>
          <w:rFonts w:cstheme="minorHAnsi"/>
          <w:sz w:val="22"/>
          <w:szCs w:val="22"/>
        </w:rPr>
        <w:t xml:space="preserve"> to d</w:t>
      </w:r>
      <w:r w:rsidR="00DD6F11" w:rsidRPr="00C4420F">
        <w:rPr>
          <w:rFonts w:cstheme="minorHAnsi"/>
          <w:sz w:val="22"/>
          <w:szCs w:val="22"/>
        </w:rPr>
        <w:t xml:space="preserve">emonstrate the importance and reach of </w:t>
      </w:r>
      <w:r w:rsidR="00AA191C">
        <w:rPr>
          <w:rFonts w:cstheme="minorHAnsi"/>
          <w:sz w:val="22"/>
          <w:szCs w:val="22"/>
        </w:rPr>
        <w:t xml:space="preserve">disparate </w:t>
      </w:r>
      <w:r w:rsidR="00DD6F11" w:rsidRPr="00C4420F">
        <w:rPr>
          <w:rFonts w:cstheme="minorHAnsi"/>
          <w:sz w:val="22"/>
          <w:szCs w:val="22"/>
        </w:rPr>
        <w:t>elements of a curriculum and how they generate the atmosphere and feeling of any educational establishment.</w:t>
      </w:r>
      <w:r w:rsidR="001305EF" w:rsidRPr="00C4420F">
        <w:rPr>
          <w:rFonts w:cstheme="minorHAnsi"/>
          <w:sz w:val="22"/>
          <w:szCs w:val="22"/>
        </w:rPr>
        <w:t xml:space="preserve"> </w:t>
      </w:r>
    </w:p>
    <w:p w:rsidR="00454969" w:rsidRPr="00454969" w:rsidRDefault="00454969" w:rsidP="00C4420F">
      <w:pPr>
        <w:spacing w:after="0" w:line="360" w:lineRule="auto"/>
        <w:rPr>
          <w:rFonts w:cstheme="minorHAnsi"/>
          <w:sz w:val="22"/>
          <w:szCs w:val="22"/>
          <w:u w:val="single"/>
        </w:rPr>
      </w:pPr>
      <w:r w:rsidRPr="00454969">
        <w:rPr>
          <w:rFonts w:cstheme="minorHAnsi"/>
          <w:sz w:val="22"/>
          <w:szCs w:val="22"/>
          <w:u w:val="single"/>
        </w:rPr>
        <w:t>Curriculum design models</w:t>
      </w:r>
    </w:p>
    <w:p w:rsidR="001F0432" w:rsidRDefault="001F0432" w:rsidP="00C4420F">
      <w:pPr>
        <w:spacing w:after="0" w:line="360" w:lineRule="auto"/>
        <w:rPr>
          <w:rFonts w:cstheme="minorHAnsi"/>
          <w:sz w:val="22"/>
          <w:szCs w:val="22"/>
        </w:rPr>
      </w:pPr>
      <w:r w:rsidRPr="00C4420F">
        <w:rPr>
          <w:rFonts w:cstheme="minorHAnsi"/>
          <w:sz w:val="22"/>
          <w:szCs w:val="22"/>
        </w:rPr>
        <w:t xml:space="preserve">One of the best-known curriculum models is the Tyler Model introduced in 1949 by Ralph Tyler in </w:t>
      </w:r>
      <w:r w:rsidR="00AA191C">
        <w:rPr>
          <w:rFonts w:cstheme="minorHAnsi"/>
          <w:sz w:val="22"/>
          <w:szCs w:val="22"/>
        </w:rPr>
        <w:t>h</w:t>
      </w:r>
      <w:r w:rsidRPr="00C4420F">
        <w:rPr>
          <w:rFonts w:cstheme="minorHAnsi"/>
          <w:sz w:val="22"/>
          <w:szCs w:val="22"/>
        </w:rPr>
        <w:t xml:space="preserve">is classic book </w:t>
      </w:r>
      <w:r w:rsidR="00454969">
        <w:rPr>
          <w:rFonts w:cstheme="minorHAnsi"/>
          <w:sz w:val="22"/>
          <w:szCs w:val="22"/>
        </w:rPr>
        <w:t>‘</w:t>
      </w:r>
      <w:r w:rsidRPr="00454969">
        <w:rPr>
          <w:rFonts w:cstheme="minorHAnsi"/>
          <w:sz w:val="22"/>
          <w:szCs w:val="22"/>
        </w:rPr>
        <w:t>Basic Principle</w:t>
      </w:r>
      <w:r w:rsidR="00AA191C" w:rsidRPr="00454969">
        <w:rPr>
          <w:rFonts w:cstheme="minorHAnsi"/>
          <w:sz w:val="22"/>
          <w:szCs w:val="22"/>
        </w:rPr>
        <w:t>s</w:t>
      </w:r>
      <w:r w:rsidRPr="00454969">
        <w:rPr>
          <w:rFonts w:cstheme="minorHAnsi"/>
          <w:sz w:val="22"/>
          <w:szCs w:val="22"/>
        </w:rPr>
        <w:t xml:space="preserve"> of Curriculum and Instruction</w:t>
      </w:r>
      <w:r w:rsidR="00454969">
        <w:rPr>
          <w:rFonts w:cstheme="minorHAnsi"/>
          <w:sz w:val="22"/>
          <w:szCs w:val="22"/>
        </w:rPr>
        <w:t>’</w:t>
      </w:r>
      <w:r w:rsidRPr="00C4420F">
        <w:rPr>
          <w:rFonts w:cstheme="minorHAnsi"/>
          <w:sz w:val="22"/>
          <w:szCs w:val="22"/>
        </w:rPr>
        <w:t xml:space="preserve"> in which he asked 4 </w:t>
      </w:r>
      <w:r w:rsidR="00AA191C">
        <w:rPr>
          <w:rFonts w:cstheme="minorHAnsi"/>
          <w:sz w:val="22"/>
          <w:szCs w:val="22"/>
        </w:rPr>
        <w:t xml:space="preserve">fundamental </w:t>
      </w:r>
      <w:r w:rsidRPr="00C4420F">
        <w:rPr>
          <w:rFonts w:cstheme="minorHAnsi"/>
          <w:sz w:val="22"/>
          <w:szCs w:val="22"/>
        </w:rPr>
        <w:t>questions centred on what educational purposes and experiences a school should enact and how they should be organised and measured</w:t>
      </w:r>
      <w:r w:rsidR="00454969">
        <w:rPr>
          <w:rFonts w:cstheme="minorHAnsi"/>
          <w:sz w:val="22"/>
          <w:szCs w:val="22"/>
        </w:rPr>
        <w:t xml:space="preserve"> </w:t>
      </w:r>
      <w:r w:rsidR="00454969" w:rsidRPr="00C4420F">
        <w:rPr>
          <w:rFonts w:cstheme="minorHAnsi"/>
          <w:sz w:val="22"/>
          <w:szCs w:val="22"/>
        </w:rPr>
        <w:t>(1949, P. 1)</w:t>
      </w:r>
      <w:r w:rsidR="004F610B" w:rsidRPr="00C4420F">
        <w:rPr>
          <w:rFonts w:cstheme="minorHAnsi"/>
          <w:sz w:val="22"/>
          <w:szCs w:val="22"/>
        </w:rPr>
        <w:t xml:space="preserve">. Tyler also explains that curriculum planning is a continuous, cyclical process, an instrument of education that needs to be fine-tuned. Subsequent models by the likes of Hilda Taba in her book </w:t>
      </w:r>
      <w:r w:rsidR="00454969">
        <w:rPr>
          <w:rFonts w:cstheme="minorHAnsi"/>
          <w:sz w:val="22"/>
          <w:szCs w:val="22"/>
        </w:rPr>
        <w:t>‘</w:t>
      </w:r>
      <w:r w:rsidR="004F610B" w:rsidRPr="00C4420F">
        <w:rPr>
          <w:rFonts w:cstheme="minorHAnsi"/>
          <w:sz w:val="22"/>
          <w:szCs w:val="22"/>
        </w:rPr>
        <w:t>Curriculum Development: Theory and Practice</w:t>
      </w:r>
      <w:r w:rsidR="00454969">
        <w:rPr>
          <w:rFonts w:cstheme="minorHAnsi"/>
          <w:sz w:val="22"/>
          <w:szCs w:val="22"/>
        </w:rPr>
        <w:t>’</w:t>
      </w:r>
      <w:r w:rsidR="004F610B" w:rsidRPr="00C4420F">
        <w:rPr>
          <w:rFonts w:cstheme="minorHAnsi"/>
          <w:sz w:val="22"/>
          <w:szCs w:val="22"/>
        </w:rPr>
        <w:t xml:space="preserve"> (1962, PP. 347-378) proposed a </w:t>
      </w:r>
      <w:r w:rsidR="0038576F" w:rsidRPr="00C4420F">
        <w:rPr>
          <w:rFonts w:cstheme="minorHAnsi"/>
          <w:sz w:val="22"/>
          <w:szCs w:val="22"/>
        </w:rPr>
        <w:t>seven-step</w:t>
      </w:r>
      <w:r w:rsidR="004F610B" w:rsidRPr="00C4420F">
        <w:rPr>
          <w:rFonts w:cstheme="minorHAnsi"/>
          <w:sz w:val="22"/>
          <w:szCs w:val="22"/>
        </w:rPr>
        <w:t xml:space="preserve"> model in which she advances the need to select, organise and evaluate the objectives and experiences of a successful curriculum. </w:t>
      </w:r>
      <w:r w:rsidR="00670080">
        <w:rPr>
          <w:rFonts w:cstheme="minorHAnsi"/>
          <w:sz w:val="22"/>
          <w:szCs w:val="22"/>
        </w:rPr>
        <w:t xml:space="preserve">These </w:t>
      </w:r>
      <w:r w:rsidR="00087303" w:rsidRPr="00C4420F">
        <w:rPr>
          <w:rFonts w:cstheme="minorHAnsi"/>
          <w:sz w:val="22"/>
          <w:szCs w:val="22"/>
        </w:rPr>
        <w:t>straightforward recommendations have stood the test of time and are sound and effective tools for educators working to create a curriculum that integrates national objectives with their students’ needs.</w:t>
      </w:r>
    </w:p>
    <w:p w:rsidR="00670080" w:rsidRPr="00C4420F" w:rsidRDefault="00670080" w:rsidP="00C4420F">
      <w:pPr>
        <w:spacing w:after="0" w:line="360" w:lineRule="auto"/>
        <w:rPr>
          <w:rFonts w:cstheme="minorHAnsi"/>
          <w:sz w:val="22"/>
          <w:szCs w:val="22"/>
        </w:rPr>
      </w:pPr>
    </w:p>
    <w:p w:rsidR="00215480" w:rsidRPr="00C4420F" w:rsidRDefault="00E225CD" w:rsidP="00C4420F">
      <w:pPr>
        <w:shd w:val="clear" w:color="auto" w:fill="FFFFFF"/>
        <w:spacing w:after="0" w:line="360" w:lineRule="auto"/>
        <w:textAlignment w:val="baseline"/>
        <w:rPr>
          <w:rFonts w:eastAsia="Times New Roman" w:cstheme="minorHAnsi"/>
          <w:sz w:val="22"/>
          <w:szCs w:val="22"/>
          <w:lang w:eastAsia="en-GB"/>
        </w:rPr>
      </w:pPr>
      <w:r w:rsidRPr="00C4420F">
        <w:rPr>
          <w:rFonts w:cstheme="minorHAnsi"/>
          <w:sz w:val="22"/>
          <w:szCs w:val="22"/>
        </w:rPr>
        <w:t>Bruner (19</w:t>
      </w:r>
      <w:r w:rsidR="00A5169C">
        <w:rPr>
          <w:rFonts w:cstheme="minorHAnsi"/>
          <w:sz w:val="22"/>
          <w:szCs w:val="22"/>
        </w:rPr>
        <w:t>77</w:t>
      </w:r>
      <w:r w:rsidRPr="00C4420F">
        <w:rPr>
          <w:rFonts w:cstheme="minorHAnsi"/>
          <w:sz w:val="22"/>
          <w:szCs w:val="22"/>
        </w:rPr>
        <w:t xml:space="preserve">) </w:t>
      </w:r>
      <w:r w:rsidR="00215480" w:rsidRPr="00C4420F">
        <w:rPr>
          <w:rFonts w:cstheme="minorHAnsi"/>
          <w:sz w:val="22"/>
          <w:szCs w:val="22"/>
        </w:rPr>
        <w:t xml:space="preserve">constructed the idea of a Spiral Curriculum which I believe is echoed in the Progression </w:t>
      </w:r>
      <w:r w:rsidR="00670080">
        <w:rPr>
          <w:rFonts w:cstheme="minorHAnsi"/>
          <w:sz w:val="22"/>
          <w:szCs w:val="22"/>
        </w:rPr>
        <w:t>S</w:t>
      </w:r>
      <w:r w:rsidR="00215480" w:rsidRPr="00C4420F">
        <w:rPr>
          <w:rFonts w:cstheme="minorHAnsi"/>
          <w:sz w:val="22"/>
          <w:szCs w:val="22"/>
        </w:rPr>
        <w:t xml:space="preserve">teps espoused by the new Curriculum for Wales. </w:t>
      </w:r>
      <w:r w:rsidR="00215480" w:rsidRPr="00C4420F">
        <w:rPr>
          <w:rFonts w:eastAsia="Times New Roman" w:cstheme="minorHAnsi"/>
          <w:sz w:val="22"/>
          <w:szCs w:val="22"/>
          <w:lang w:eastAsia="en-GB"/>
        </w:rPr>
        <w:t>Bruner’s spiral curriculum is an approach to education that involves regularly re-visiting the same educational topics over the course of a student’s education. Each time the content is re-visited, the student gains deeper knowledge of the topic. It has the benefits of reinforcing information over time and using prior knowledge to inform future learning. I believe that many teachers (including myself) implicitly use this model as part of their teaching as it supports learning by being cyclical, increasing depth and using prior knowledge. Fundamentally this approach is key to understanding the construction of the new curriculum. A good example can be seen</w:t>
      </w:r>
      <w:r w:rsidR="00454969">
        <w:rPr>
          <w:rFonts w:eastAsia="Times New Roman" w:cstheme="minorHAnsi"/>
          <w:sz w:val="22"/>
          <w:szCs w:val="22"/>
          <w:lang w:eastAsia="en-GB"/>
        </w:rPr>
        <w:t xml:space="preserve"> in the new Welsh curriculum’s Progression Steps where the principle idea of depth of knowledge and deepening understanding over time is explored through the growing sophistication of the use of skills and</w:t>
      </w:r>
      <w:r w:rsidR="006B2846">
        <w:rPr>
          <w:rFonts w:eastAsia="Times New Roman" w:cstheme="minorHAnsi"/>
          <w:sz w:val="22"/>
          <w:szCs w:val="22"/>
          <w:lang w:eastAsia="en-GB"/>
        </w:rPr>
        <w:t xml:space="preserve"> creation of subject connections (Welsh Government, 2019).</w:t>
      </w:r>
    </w:p>
    <w:p w:rsidR="00520282" w:rsidRPr="00C4420F" w:rsidRDefault="00520282" w:rsidP="00C4420F">
      <w:p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 xml:space="preserve">Further links to the new curriculum in Wales can be found in a document written nearly a century ago by Sir Henry Hadow, an educationalist who chaired the </w:t>
      </w:r>
      <w:r w:rsidR="00DA262C">
        <w:rPr>
          <w:rFonts w:eastAsia="Times New Roman" w:cstheme="minorHAnsi"/>
          <w:sz w:val="22"/>
          <w:szCs w:val="22"/>
          <w:lang w:eastAsia="en-GB"/>
        </w:rPr>
        <w:t xml:space="preserve">National </w:t>
      </w:r>
      <w:r w:rsidRPr="00C4420F">
        <w:rPr>
          <w:rFonts w:eastAsia="Times New Roman" w:cstheme="minorHAnsi"/>
          <w:sz w:val="22"/>
          <w:szCs w:val="22"/>
          <w:lang w:eastAsia="en-GB"/>
        </w:rPr>
        <w:t>Board of Education and authored a total of six reports</w:t>
      </w:r>
      <w:r w:rsidR="00D20FB3" w:rsidRPr="00C4420F">
        <w:rPr>
          <w:rFonts w:eastAsia="Times New Roman" w:cstheme="minorHAnsi"/>
          <w:sz w:val="22"/>
          <w:szCs w:val="22"/>
          <w:lang w:eastAsia="en-GB"/>
        </w:rPr>
        <w:t xml:space="preserve">. In a report written in 1931 entitled the </w:t>
      </w:r>
      <w:r w:rsidR="00540D00">
        <w:rPr>
          <w:rFonts w:eastAsia="Times New Roman" w:cstheme="minorHAnsi"/>
          <w:sz w:val="22"/>
          <w:szCs w:val="22"/>
          <w:lang w:eastAsia="en-GB"/>
        </w:rPr>
        <w:t>‘</w:t>
      </w:r>
      <w:r w:rsidR="00D20FB3" w:rsidRPr="00C4420F">
        <w:rPr>
          <w:rFonts w:eastAsia="Times New Roman" w:cstheme="minorHAnsi"/>
          <w:sz w:val="22"/>
          <w:szCs w:val="22"/>
          <w:lang w:eastAsia="en-GB"/>
        </w:rPr>
        <w:t>Primary School</w:t>
      </w:r>
      <w:r w:rsidR="00540D00">
        <w:rPr>
          <w:rFonts w:eastAsia="Times New Roman" w:cstheme="minorHAnsi"/>
          <w:sz w:val="22"/>
          <w:szCs w:val="22"/>
          <w:lang w:eastAsia="en-GB"/>
        </w:rPr>
        <w:t>’</w:t>
      </w:r>
      <w:r w:rsidR="00D20FB3" w:rsidRPr="00C4420F">
        <w:rPr>
          <w:rFonts w:eastAsia="Times New Roman" w:cstheme="minorHAnsi"/>
          <w:sz w:val="22"/>
          <w:szCs w:val="22"/>
          <w:lang w:eastAsia="en-GB"/>
        </w:rPr>
        <w:t xml:space="preserve"> he made more than </w:t>
      </w:r>
      <w:r w:rsidR="00540D00">
        <w:rPr>
          <w:rFonts w:eastAsia="Times New Roman" w:cstheme="minorHAnsi"/>
          <w:sz w:val="22"/>
          <w:szCs w:val="22"/>
          <w:lang w:eastAsia="en-GB"/>
        </w:rPr>
        <w:t>seventy</w:t>
      </w:r>
      <w:r w:rsidR="00D20FB3" w:rsidRPr="00C4420F">
        <w:rPr>
          <w:rFonts w:eastAsia="Times New Roman" w:cstheme="minorHAnsi"/>
          <w:sz w:val="22"/>
          <w:szCs w:val="22"/>
          <w:lang w:eastAsia="en-GB"/>
        </w:rPr>
        <w:t xml:space="preserve"> recommendations for his (at the time) progressive report in which he argued that the </w:t>
      </w:r>
      <w:r w:rsidR="00670080">
        <w:rPr>
          <w:rFonts w:eastAsia="Times New Roman" w:cstheme="minorHAnsi"/>
          <w:sz w:val="22"/>
          <w:szCs w:val="22"/>
          <w:lang w:eastAsia="en-GB"/>
        </w:rPr>
        <w:t>“</w:t>
      </w:r>
      <w:r w:rsidR="00D20FB3" w:rsidRPr="00C4420F">
        <w:rPr>
          <w:rFonts w:eastAsia="Times New Roman" w:cstheme="minorHAnsi"/>
          <w:sz w:val="22"/>
          <w:szCs w:val="22"/>
          <w:lang w:eastAsia="en-GB"/>
        </w:rPr>
        <w:t>curriculum is to be thought of in terms of activity and experience rather than of knowledge to be acquired and facts to be stored</w:t>
      </w:r>
      <w:r w:rsidR="00670080">
        <w:rPr>
          <w:rFonts w:eastAsia="Times New Roman" w:cstheme="minorHAnsi"/>
          <w:sz w:val="22"/>
          <w:szCs w:val="22"/>
          <w:lang w:eastAsia="en-GB"/>
        </w:rPr>
        <w:t>”</w:t>
      </w:r>
      <w:r w:rsidR="00D20FB3" w:rsidRPr="00C4420F">
        <w:rPr>
          <w:rFonts w:eastAsia="Times New Roman" w:cstheme="minorHAnsi"/>
          <w:sz w:val="22"/>
          <w:szCs w:val="22"/>
          <w:lang w:eastAsia="en-GB"/>
        </w:rPr>
        <w:t xml:space="preserve"> (1931, P</w:t>
      </w:r>
      <w:r w:rsidR="00F1448A" w:rsidRPr="00C4420F">
        <w:rPr>
          <w:rFonts w:eastAsia="Times New Roman" w:cstheme="minorHAnsi"/>
          <w:sz w:val="22"/>
          <w:szCs w:val="22"/>
          <w:lang w:eastAsia="en-GB"/>
        </w:rPr>
        <w:t>P. 139-140</w:t>
      </w:r>
      <w:r w:rsidR="00D20FB3" w:rsidRPr="00C4420F">
        <w:rPr>
          <w:rFonts w:eastAsia="Times New Roman" w:cstheme="minorHAnsi"/>
          <w:sz w:val="22"/>
          <w:szCs w:val="22"/>
          <w:lang w:eastAsia="en-GB"/>
        </w:rPr>
        <w:t>). With further echoes to the new Welsh model he also espoused that;</w:t>
      </w:r>
    </w:p>
    <w:p w:rsidR="00D20FB3" w:rsidRPr="00C4420F" w:rsidRDefault="00D20FB3" w:rsidP="00C4420F">
      <w:pPr>
        <w:numPr>
          <w:ilvl w:val="0"/>
          <w:numId w:val="5"/>
        </w:num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the primary school curriculum should be based on the children's knowledge and experience, not on abstract generalisations or theoretical principles;</w:t>
      </w:r>
    </w:p>
    <w:p w:rsidR="00D20FB3" w:rsidRPr="00C4420F" w:rsidRDefault="00D20FB3" w:rsidP="00C4420F">
      <w:pPr>
        <w:numPr>
          <w:ilvl w:val="0"/>
          <w:numId w:val="5"/>
        </w:num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it should offer pupils 'what is essential to their healthy growth, physical, intellectual and moral, during this stage of their development';</w:t>
      </w:r>
    </w:p>
    <w:p w:rsidR="00D20FB3" w:rsidRPr="00C4420F" w:rsidRDefault="00D20FB3" w:rsidP="00C4420F">
      <w:pPr>
        <w:numPr>
          <w:ilvl w:val="0"/>
          <w:numId w:val="5"/>
        </w:num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it should be thought of 'in terms of activity and experience, rather than of knowledge to be acquired and facts to be stored';</w:t>
      </w:r>
    </w:p>
    <w:p w:rsidR="00D20FB3" w:rsidRPr="00C4420F" w:rsidRDefault="00D20FB3" w:rsidP="00C4420F">
      <w:pPr>
        <w:numPr>
          <w:ilvl w:val="0"/>
          <w:numId w:val="5"/>
        </w:num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the 'project' or 'topic' approach is preferable to dividing the curriculum into separate subjects.</w:t>
      </w:r>
    </w:p>
    <w:p w:rsidR="00D20FB3" w:rsidRPr="00C4420F" w:rsidRDefault="00D20FB3" w:rsidP="00C4420F">
      <w:p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lastRenderedPageBreak/>
        <w:t>I will later argue in element 3 that the acquisition of facts and specialist knowledge (and the need for academic subject specialisms) is indeed essential to academic success in secondary school but I do feel that Hadow’s emphasis on the moral and spiritual side of a curriculum does have echoes of Donaldson’s Four Purposes (Donaldson, 201</w:t>
      </w:r>
      <w:r w:rsidR="009818F7">
        <w:rPr>
          <w:rFonts w:eastAsia="Times New Roman" w:cstheme="minorHAnsi"/>
          <w:sz w:val="22"/>
          <w:szCs w:val="22"/>
          <w:lang w:eastAsia="en-GB"/>
        </w:rPr>
        <w:t>5</w:t>
      </w:r>
      <w:r w:rsidRPr="00C4420F">
        <w:rPr>
          <w:rFonts w:eastAsia="Times New Roman" w:cstheme="minorHAnsi"/>
          <w:sz w:val="22"/>
          <w:szCs w:val="22"/>
          <w:lang w:eastAsia="en-GB"/>
        </w:rPr>
        <w:t xml:space="preserve">). </w:t>
      </w:r>
      <w:r w:rsidR="0038576F" w:rsidRPr="00C4420F">
        <w:rPr>
          <w:rFonts w:eastAsia="Times New Roman" w:cstheme="minorHAnsi"/>
          <w:sz w:val="22"/>
          <w:szCs w:val="22"/>
          <w:lang w:eastAsia="en-GB"/>
        </w:rPr>
        <w:t>Furthermore,</w:t>
      </w:r>
      <w:r w:rsidRPr="00C4420F">
        <w:rPr>
          <w:rFonts w:eastAsia="Times New Roman" w:cstheme="minorHAnsi"/>
          <w:sz w:val="22"/>
          <w:szCs w:val="22"/>
          <w:lang w:eastAsia="en-GB"/>
        </w:rPr>
        <w:t xml:space="preserve"> that the ‘project’ or ‘topic’ approach</w:t>
      </w:r>
      <w:r w:rsidR="00F1448A" w:rsidRPr="00C4420F">
        <w:rPr>
          <w:rFonts w:eastAsia="Times New Roman" w:cstheme="minorHAnsi"/>
          <w:sz w:val="22"/>
          <w:szCs w:val="22"/>
          <w:lang w:eastAsia="en-GB"/>
        </w:rPr>
        <w:t xml:space="preserve">, recommended in the report, does link in seamlessly with the </w:t>
      </w:r>
      <w:r w:rsidR="009818F7">
        <w:rPr>
          <w:rFonts w:eastAsia="Times New Roman" w:cstheme="minorHAnsi"/>
          <w:sz w:val="22"/>
          <w:szCs w:val="22"/>
          <w:lang w:eastAsia="en-GB"/>
        </w:rPr>
        <w:t>s</w:t>
      </w:r>
      <w:r w:rsidR="00F1448A" w:rsidRPr="00C4420F">
        <w:rPr>
          <w:rFonts w:eastAsia="Times New Roman" w:cstheme="minorHAnsi"/>
          <w:sz w:val="22"/>
          <w:szCs w:val="22"/>
          <w:lang w:eastAsia="en-GB"/>
        </w:rPr>
        <w:t>ix Areas of Learning and Experience particularly for younger children.</w:t>
      </w:r>
    </w:p>
    <w:p w:rsidR="009818F7" w:rsidRDefault="00D92C36" w:rsidP="00C4420F">
      <w:p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 xml:space="preserve">Consideration when designing a curriculum should also </w:t>
      </w:r>
      <w:r w:rsidR="00FF45C5" w:rsidRPr="00C4420F">
        <w:rPr>
          <w:rFonts w:eastAsia="Times New Roman" w:cstheme="minorHAnsi"/>
          <w:sz w:val="22"/>
          <w:szCs w:val="22"/>
          <w:lang w:eastAsia="en-GB"/>
        </w:rPr>
        <w:t>refer</w:t>
      </w:r>
      <w:r w:rsidRPr="00C4420F">
        <w:rPr>
          <w:rFonts w:eastAsia="Times New Roman" w:cstheme="minorHAnsi"/>
          <w:sz w:val="22"/>
          <w:szCs w:val="22"/>
          <w:lang w:eastAsia="en-GB"/>
        </w:rPr>
        <w:t xml:space="preserve"> to who (or what) sits at the heart of the process</w:t>
      </w:r>
      <w:r w:rsidR="00F5719B">
        <w:rPr>
          <w:rFonts w:eastAsia="Times New Roman" w:cstheme="minorHAnsi"/>
          <w:sz w:val="22"/>
          <w:szCs w:val="22"/>
          <w:lang w:eastAsia="en-GB"/>
        </w:rPr>
        <w:t xml:space="preserve">. </w:t>
      </w:r>
      <w:r w:rsidRPr="00C4420F">
        <w:rPr>
          <w:rFonts w:eastAsia="Times New Roman" w:cstheme="minorHAnsi"/>
          <w:sz w:val="22"/>
          <w:szCs w:val="22"/>
          <w:lang w:eastAsia="en-GB"/>
        </w:rPr>
        <w:t>This could refer to a teacher</w:t>
      </w:r>
      <w:r w:rsidR="009818F7">
        <w:rPr>
          <w:rFonts w:eastAsia="Times New Roman" w:cstheme="minorHAnsi"/>
          <w:sz w:val="22"/>
          <w:szCs w:val="22"/>
          <w:lang w:eastAsia="en-GB"/>
        </w:rPr>
        <w:t>-</w:t>
      </w:r>
      <w:r w:rsidRPr="00C4420F">
        <w:rPr>
          <w:rFonts w:eastAsia="Times New Roman" w:cstheme="minorHAnsi"/>
          <w:sz w:val="22"/>
          <w:szCs w:val="22"/>
          <w:lang w:eastAsia="en-GB"/>
        </w:rPr>
        <w:t>centred curriculum or to a learner</w:t>
      </w:r>
      <w:r w:rsidR="009818F7">
        <w:rPr>
          <w:rFonts w:eastAsia="Times New Roman" w:cstheme="minorHAnsi"/>
          <w:sz w:val="22"/>
          <w:szCs w:val="22"/>
          <w:lang w:eastAsia="en-GB"/>
        </w:rPr>
        <w:t>-</w:t>
      </w:r>
      <w:r w:rsidRPr="00C4420F">
        <w:rPr>
          <w:rFonts w:eastAsia="Times New Roman" w:cstheme="minorHAnsi"/>
          <w:sz w:val="22"/>
          <w:szCs w:val="22"/>
          <w:lang w:eastAsia="en-GB"/>
        </w:rPr>
        <w:t>centred curriculum where the emphasis has always been on how to teach rather than what</w:t>
      </w:r>
      <w:r w:rsidR="00FF45C5" w:rsidRPr="00C4420F">
        <w:rPr>
          <w:rFonts w:eastAsia="Times New Roman" w:cstheme="minorHAnsi"/>
          <w:sz w:val="22"/>
          <w:szCs w:val="22"/>
          <w:lang w:eastAsia="en-GB"/>
        </w:rPr>
        <w:t xml:space="preserve"> to teach</w:t>
      </w:r>
      <w:r w:rsidRPr="00C4420F">
        <w:rPr>
          <w:rFonts w:eastAsia="Times New Roman" w:cstheme="minorHAnsi"/>
          <w:sz w:val="22"/>
          <w:szCs w:val="22"/>
          <w:lang w:eastAsia="en-GB"/>
        </w:rPr>
        <w:t>.</w:t>
      </w:r>
      <w:r w:rsidR="00FF45C5" w:rsidRPr="00C4420F">
        <w:rPr>
          <w:rFonts w:eastAsia="Times New Roman" w:cstheme="minorHAnsi"/>
          <w:sz w:val="22"/>
          <w:szCs w:val="22"/>
          <w:lang w:eastAsia="en-GB"/>
        </w:rPr>
        <w:t xml:space="preserve"> These exponents of the </w:t>
      </w:r>
      <w:r w:rsidR="009818F7">
        <w:rPr>
          <w:rFonts w:eastAsia="Times New Roman" w:cstheme="minorHAnsi"/>
          <w:sz w:val="22"/>
          <w:szCs w:val="22"/>
          <w:lang w:eastAsia="en-GB"/>
        </w:rPr>
        <w:t>l</w:t>
      </w:r>
      <w:r w:rsidR="00FF45C5" w:rsidRPr="00C4420F">
        <w:rPr>
          <w:rFonts w:eastAsia="Times New Roman" w:cstheme="minorHAnsi"/>
          <w:sz w:val="22"/>
          <w:szCs w:val="22"/>
          <w:lang w:eastAsia="en-GB"/>
        </w:rPr>
        <w:t>earner</w:t>
      </w:r>
      <w:r w:rsidR="009818F7">
        <w:rPr>
          <w:rFonts w:eastAsia="Times New Roman" w:cstheme="minorHAnsi"/>
          <w:sz w:val="22"/>
          <w:szCs w:val="22"/>
          <w:lang w:eastAsia="en-GB"/>
        </w:rPr>
        <w:t>-</w:t>
      </w:r>
      <w:r w:rsidR="00FF45C5" w:rsidRPr="00C4420F">
        <w:rPr>
          <w:rFonts w:eastAsia="Times New Roman" w:cstheme="minorHAnsi"/>
          <w:sz w:val="22"/>
          <w:szCs w:val="22"/>
          <w:lang w:eastAsia="en-GB"/>
        </w:rPr>
        <w:t>centred curriculum such as John Dewey, Jean Piaget and Lev Vygotsky highlight the importance of experiential learning</w:t>
      </w:r>
      <w:r w:rsidR="009818F7">
        <w:rPr>
          <w:rFonts w:eastAsia="Times New Roman" w:cstheme="minorHAnsi"/>
          <w:sz w:val="22"/>
          <w:szCs w:val="22"/>
          <w:lang w:eastAsia="en-GB"/>
        </w:rPr>
        <w:t>,</w:t>
      </w:r>
      <w:r w:rsidR="00FF45C5" w:rsidRPr="00C4420F">
        <w:rPr>
          <w:rFonts w:eastAsia="Times New Roman" w:cstheme="minorHAnsi"/>
          <w:sz w:val="22"/>
          <w:szCs w:val="22"/>
          <w:lang w:eastAsia="en-GB"/>
        </w:rPr>
        <w:t xml:space="preserve"> bringing together </w:t>
      </w:r>
      <w:r w:rsidR="000B199E" w:rsidRPr="00C4420F">
        <w:rPr>
          <w:rFonts w:eastAsia="Times New Roman" w:cstheme="minorHAnsi"/>
          <w:sz w:val="22"/>
          <w:szCs w:val="22"/>
          <w:lang w:eastAsia="en-GB"/>
        </w:rPr>
        <w:t xml:space="preserve">educational experiences and </w:t>
      </w:r>
      <w:r w:rsidR="009818F7" w:rsidRPr="00C4420F">
        <w:rPr>
          <w:rFonts w:eastAsia="Times New Roman" w:cstheme="minorHAnsi"/>
          <w:sz w:val="22"/>
          <w:szCs w:val="22"/>
          <w:lang w:eastAsia="en-GB"/>
        </w:rPr>
        <w:t>problem</w:t>
      </w:r>
      <w:r w:rsidR="009818F7">
        <w:rPr>
          <w:rFonts w:eastAsia="Times New Roman" w:cstheme="minorHAnsi"/>
          <w:sz w:val="22"/>
          <w:szCs w:val="22"/>
          <w:lang w:eastAsia="en-GB"/>
        </w:rPr>
        <w:t>-solving activities</w:t>
      </w:r>
      <w:r w:rsidR="000B199E" w:rsidRPr="00C4420F">
        <w:rPr>
          <w:rFonts w:eastAsia="Times New Roman" w:cstheme="minorHAnsi"/>
          <w:sz w:val="22"/>
          <w:szCs w:val="22"/>
          <w:lang w:eastAsia="en-GB"/>
        </w:rPr>
        <w:t xml:space="preserve"> via </w:t>
      </w:r>
      <w:r w:rsidR="00FF45C5" w:rsidRPr="00C4420F">
        <w:rPr>
          <w:rFonts w:eastAsia="Times New Roman" w:cstheme="minorHAnsi"/>
          <w:sz w:val="22"/>
          <w:szCs w:val="22"/>
          <w:lang w:eastAsia="en-GB"/>
        </w:rPr>
        <w:t xml:space="preserve">cognitive, emotional and environmental influences. This curriculum design has largely represented the most important body of thought </w:t>
      </w:r>
      <w:r w:rsidR="009818F7">
        <w:rPr>
          <w:rFonts w:eastAsia="Times New Roman" w:cstheme="minorHAnsi"/>
          <w:sz w:val="22"/>
          <w:szCs w:val="22"/>
          <w:lang w:eastAsia="en-GB"/>
        </w:rPr>
        <w:t>relating to</w:t>
      </w:r>
      <w:r w:rsidR="00FF45C5" w:rsidRPr="00C4420F">
        <w:rPr>
          <w:rFonts w:eastAsia="Times New Roman" w:cstheme="minorHAnsi"/>
          <w:sz w:val="22"/>
          <w:szCs w:val="22"/>
          <w:lang w:eastAsia="en-GB"/>
        </w:rPr>
        <w:t xml:space="preserve"> curriculum design for the last 100 years but</w:t>
      </w:r>
      <w:r w:rsidR="009818F7">
        <w:rPr>
          <w:rFonts w:eastAsia="Times New Roman" w:cstheme="minorHAnsi"/>
          <w:sz w:val="22"/>
          <w:szCs w:val="22"/>
          <w:lang w:eastAsia="en-GB"/>
        </w:rPr>
        <w:t xml:space="preserve"> more recently</w:t>
      </w:r>
      <w:r w:rsidR="00FF45C5" w:rsidRPr="00C4420F">
        <w:rPr>
          <w:rFonts w:eastAsia="Times New Roman" w:cstheme="minorHAnsi"/>
          <w:sz w:val="22"/>
          <w:szCs w:val="22"/>
          <w:lang w:eastAsia="en-GB"/>
        </w:rPr>
        <w:t xml:space="preserve"> a new design process is becoming more prevalent and gaining greater traction.</w:t>
      </w:r>
    </w:p>
    <w:p w:rsidR="00391938" w:rsidRDefault="00FF45C5" w:rsidP="00C4420F">
      <w:p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 xml:space="preserve">In her introduction to the ResearchEd </w:t>
      </w:r>
      <w:r w:rsidR="0038576F" w:rsidRPr="00C4420F">
        <w:rPr>
          <w:rFonts w:eastAsia="Times New Roman" w:cstheme="minorHAnsi"/>
          <w:sz w:val="22"/>
          <w:szCs w:val="22"/>
          <w:lang w:eastAsia="en-GB"/>
        </w:rPr>
        <w:t>G</w:t>
      </w:r>
      <w:r w:rsidRPr="00C4420F">
        <w:rPr>
          <w:rFonts w:eastAsia="Times New Roman" w:cstheme="minorHAnsi"/>
          <w:sz w:val="22"/>
          <w:szCs w:val="22"/>
          <w:lang w:eastAsia="en-GB"/>
        </w:rPr>
        <w:t>uide to the Curriculum</w:t>
      </w:r>
      <w:r w:rsidR="00E51728">
        <w:rPr>
          <w:rFonts w:eastAsia="Times New Roman" w:cstheme="minorHAnsi"/>
          <w:sz w:val="22"/>
          <w:szCs w:val="22"/>
          <w:lang w:eastAsia="en-GB"/>
        </w:rPr>
        <w:t>,</w:t>
      </w:r>
      <w:r w:rsidRPr="00C4420F">
        <w:rPr>
          <w:rFonts w:eastAsia="Times New Roman" w:cstheme="minorHAnsi"/>
          <w:sz w:val="22"/>
          <w:szCs w:val="22"/>
          <w:lang w:eastAsia="en-GB"/>
        </w:rPr>
        <w:t xml:space="preserve"> Sealy (2020, P. 13.) laments that</w:t>
      </w:r>
      <w:r w:rsidR="00E51728">
        <w:rPr>
          <w:rFonts w:eastAsia="Times New Roman" w:cstheme="minorHAnsi"/>
          <w:sz w:val="22"/>
          <w:szCs w:val="22"/>
          <w:lang w:eastAsia="en-GB"/>
        </w:rPr>
        <w:t>:</w:t>
      </w:r>
    </w:p>
    <w:p w:rsidR="00E51728" w:rsidRPr="00C4420F" w:rsidRDefault="00E51728" w:rsidP="00C4420F">
      <w:pPr>
        <w:shd w:val="clear" w:color="auto" w:fill="FFFFFF"/>
        <w:spacing w:after="0" w:line="360" w:lineRule="auto"/>
        <w:textAlignment w:val="baseline"/>
        <w:rPr>
          <w:rFonts w:eastAsia="Times New Roman" w:cstheme="minorHAnsi"/>
          <w:sz w:val="22"/>
          <w:szCs w:val="22"/>
          <w:lang w:eastAsia="en-GB"/>
        </w:rPr>
      </w:pPr>
    </w:p>
    <w:p w:rsidR="00E51728" w:rsidRDefault="00E51728" w:rsidP="00861140">
      <w:pPr>
        <w:shd w:val="clear" w:color="auto" w:fill="FFFFFF"/>
        <w:spacing w:after="0" w:line="240" w:lineRule="auto"/>
        <w:ind w:left="720"/>
        <w:textAlignment w:val="baseline"/>
        <w:rPr>
          <w:rFonts w:eastAsia="Times New Roman" w:cstheme="minorHAnsi"/>
          <w:sz w:val="22"/>
          <w:szCs w:val="22"/>
          <w:lang w:eastAsia="en-GB"/>
        </w:rPr>
      </w:pPr>
      <w:r>
        <w:rPr>
          <w:rFonts w:eastAsia="Times New Roman" w:cstheme="minorHAnsi"/>
          <w:sz w:val="22"/>
          <w:szCs w:val="22"/>
          <w:lang w:eastAsia="en-GB"/>
        </w:rPr>
        <w:t>“</w:t>
      </w:r>
      <w:r w:rsidR="00391938" w:rsidRPr="00C4420F">
        <w:rPr>
          <w:rFonts w:eastAsia="Times New Roman" w:cstheme="minorHAnsi"/>
          <w:sz w:val="22"/>
          <w:szCs w:val="22"/>
          <w:lang w:eastAsia="en-GB"/>
        </w:rPr>
        <w:t xml:space="preserve">A few years ago, the idea of the curriculum as the prime engine of school improvement would have seemed very strange. The discourse was much more concentrated on </w:t>
      </w:r>
      <w:r w:rsidR="00391938" w:rsidRPr="00C4420F">
        <w:rPr>
          <w:rFonts w:eastAsia="Times New Roman" w:cstheme="minorHAnsi"/>
          <w:i/>
          <w:sz w:val="22"/>
          <w:szCs w:val="22"/>
          <w:lang w:eastAsia="en-GB"/>
        </w:rPr>
        <w:t>how</w:t>
      </w:r>
      <w:r w:rsidR="00391938" w:rsidRPr="00C4420F">
        <w:rPr>
          <w:rFonts w:eastAsia="Times New Roman" w:cstheme="minorHAnsi"/>
          <w:sz w:val="22"/>
          <w:szCs w:val="22"/>
          <w:lang w:eastAsia="en-GB"/>
        </w:rPr>
        <w:t xml:space="preserve"> rather than what to teach. The </w:t>
      </w:r>
      <w:r w:rsidR="00391938" w:rsidRPr="00C4420F">
        <w:rPr>
          <w:rFonts w:eastAsia="Times New Roman" w:cstheme="minorHAnsi"/>
          <w:i/>
          <w:sz w:val="22"/>
          <w:szCs w:val="22"/>
          <w:lang w:eastAsia="en-GB"/>
        </w:rPr>
        <w:t>what</w:t>
      </w:r>
      <w:r w:rsidR="00391938" w:rsidRPr="00C4420F">
        <w:rPr>
          <w:rFonts w:eastAsia="Times New Roman" w:cstheme="minorHAnsi"/>
          <w:sz w:val="22"/>
          <w:szCs w:val="22"/>
          <w:lang w:eastAsia="en-GB"/>
        </w:rPr>
        <w:t xml:space="preserve"> was perceived as almost irrelevant</w:t>
      </w:r>
      <w:r>
        <w:rPr>
          <w:rFonts w:eastAsia="Times New Roman" w:cstheme="minorHAnsi"/>
          <w:sz w:val="22"/>
          <w:szCs w:val="22"/>
          <w:lang w:eastAsia="en-GB"/>
        </w:rPr>
        <w:t>”</w:t>
      </w:r>
      <w:r w:rsidR="00391938" w:rsidRPr="00C4420F">
        <w:rPr>
          <w:rFonts w:eastAsia="Times New Roman" w:cstheme="minorHAnsi"/>
          <w:sz w:val="22"/>
          <w:szCs w:val="22"/>
          <w:lang w:eastAsia="en-GB"/>
        </w:rPr>
        <w:t>.</w:t>
      </w:r>
    </w:p>
    <w:p w:rsidR="00E51728" w:rsidRDefault="00E51728" w:rsidP="00C4420F">
      <w:pPr>
        <w:shd w:val="clear" w:color="auto" w:fill="FFFFFF"/>
        <w:spacing w:after="0" w:line="360" w:lineRule="auto"/>
        <w:textAlignment w:val="baseline"/>
        <w:rPr>
          <w:rFonts w:eastAsia="Times New Roman" w:cstheme="minorHAnsi"/>
          <w:sz w:val="22"/>
          <w:szCs w:val="22"/>
          <w:lang w:eastAsia="en-GB"/>
        </w:rPr>
      </w:pPr>
    </w:p>
    <w:p w:rsidR="00391938" w:rsidRDefault="00391938" w:rsidP="00C4420F">
      <w:p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 xml:space="preserve">She goes on to say that the </w:t>
      </w:r>
      <w:r w:rsidRPr="009818F7">
        <w:rPr>
          <w:rFonts w:eastAsia="Times New Roman" w:cstheme="minorHAnsi"/>
          <w:b/>
          <w:sz w:val="22"/>
          <w:szCs w:val="22"/>
          <w:lang w:eastAsia="en-GB"/>
        </w:rPr>
        <w:t>what</w:t>
      </w:r>
      <w:r w:rsidRPr="00C4420F">
        <w:rPr>
          <w:rFonts w:eastAsia="Times New Roman" w:cstheme="minorHAnsi"/>
          <w:sz w:val="22"/>
          <w:szCs w:val="22"/>
          <w:lang w:eastAsia="en-GB"/>
        </w:rPr>
        <w:t xml:space="preserve"> we choose to teach in our schools in now recognised as being of vital significance (2020, P. 15). The </w:t>
      </w:r>
      <w:r w:rsidRPr="009818F7">
        <w:rPr>
          <w:rFonts w:eastAsia="Times New Roman" w:cstheme="minorHAnsi"/>
          <w:b/>
          <w:sz w:val="22"/>
          <w:szCs w:val="22"/>
          <w:lang w:eastAsia="en-GB"/>
        </w:rPr>
        <w:t xml:space="preserve">what </w:t>
      </w:r>
      <w:r w:rsidRPr="00C4420F">
        <w:rPr>
          <w:rFonts w:eastAsia="Times New Roman" w:cstheme="minorHAnsi"/>
          <w:sz w:val="22"/>
          <w:szCs w:val="22"/>
          <w:lang w:eastAsia="en-GB"/>
        </w:rPr>
        <w:t xml:space="preserve">referred to here is the subject matter and content representing what Young (2018, P. </w:t>
      </w:r>
      <w:r w:rsidR="00E7388D">
        <w:rPr>
          <w:rFonts w:eastAsia="Times New Roman" w:cstheme="minorHAnsi"/>
          <w:sz w:val="22"/>
          <w:szCs w:val="22"/>
          <w:lang w:eastAsia="en-GB"/>
        </w:rPr>
        <w:t>21</w:t>
      </w:r>
      <w:r w:rsidRPr="00C4420F">
        <w:rPr>
          <w:rFonts w:eastAsia="Times New Roman" w:cstheme="minorHAnsi"/>
          <w:sz w:val="22"/>
          <w:szCs w:val="22"/>
          <w:lang w:eastAsia="en-GB"/>
        </w:rPr>
        <w:t>) refers to as ‘Powerful knowledge’, a need to impart knowledge and challenge students.</w:t>
      </w:r>
      <w:r w:rsidR="00211B45" w:rsidRPr="00C4420F">
        <w:rPr>
          <w:rFonts w:eastAsia="Times New Roman" w:cstheme="minorHAnsi"/>
          <w:sz w:val="22"/>
          <w:szCs w:val="22"/>
          <w:lang w:eastAsia="en-GB"/>
        </w:rPr>
        <w:t xml:space="preserve"> I will return to </w:t>
      </w:r>
      <w:r w:rsidR="006E0B69" w:rsidRPr="00C4420F">
        <w:rPr>
          <w:rFonts w:eastAsia="Times New Roman" w:cstheme="minorHAnsi"/>
          <w:sz w:val="22"/>
          <w:szCs w:val="22"/>
          <w:lang w:eastAsia="en-GB"/>
        </w:rPr>
        <w:t xml:space="preserve">further address this tension in </w:t>
      </w:r>
      <w:r w:rsidR="00E7388D">
        <w:rPr>
          <w:rFonts w:eastAsia="Times New Roman" w:cstheme="minorHAnsi"/>
          <w:sz w:val="22"/>
          <w:szCs w:val="22"/>
          <w:lang w:eastAsia="en-GB"/>
        </w:rPr>
        <w:t>e</w:t>
      </w:r>
      <w:r w:rsidR="006E0B69" w:rsidRPr="00C4420F">
        <w:rPr>
          <w:rFonts w:eastAsia="Times New Roman" w:cstheme="minorHAnsi"/>
          <w:sz w:val="22"/>
          <w:szCs w:val="22"/>
          <w:lang w:eastAsia="en-GB"/>
        </w:rPr>
        <w:t>lement 3.</w:t>
      </w:r>
    </w:p>
    <w:p w:rsidR="00E51728" w:rsidRPr="00C4420F" w:rsidRDefault="00E51728" w:rsidP="00C4420F">
      <w:pPr>
        <w:shd w:val="clear" w:color="auto" w:fill="FFFFFF"/>
        <w:spacing w:after="0" w:line="360" w:lineRule="auto"/>
        <w:textAlignment w:val="baseline"/>
        <w:rPr>
          <w:rFonts w:eastAsia="Times New Roman" w:cstheme="minorHAnsi"/>
          <w:sz w:val="22"/>
          <w:szCs w:val="22"/>
          <w:lang w:eastAsia="en-GB"/>
        </w:rPr>
      </w:pPr>
    </w:p>
    <w:p w:rsidR="006E0B69" w:rsidRPr="00C4420F" w:rsidRDefault="00F11E91" w:rsidP="00C4420F">
      <w:pPr>
        <w:shd w:val="clear" w:color="auto" w:fill="FFFFFF"/>
        <w:spacing w:after="0" w:line="360" w:lineRule="auto"/>
        <w:textAlignment w:val="baseline"/>
        <w:rPr>
          <w:rFonts w:eastAsia="Times New Roman" w:cstheme="minorHAnsi"/>
          <w:sz w:val="22"/>
          <w:szCs w:val="22"/>
          <w:lang w:eastAsia="en-GB"/>
        </w:rPr>
      </w:pPr>
      <w:r w:rsidRPr="00C4420F">
        <w:rPr>
          <w:rFonts w:eastAsia="Times New Roman" w:cstheme="minorHAnsi"/>
          <w:sz w:val="22"/>
          <w:szCs w:val="22"/>
          <w:lang w:eastAsia="en-GB"/>
        </w:rPr>
        <w:t>Elliot Eisner (1994) defined three essential forms of the curriculum. The </w:t>
      </w:r>
      <w:r w:rsidRPr="00C4420F">
        <w:rPr>
          <w:rFonts w:eastAsia="Times New Roman" w:cstheme="minorHAnsi"/>
          <w:i/>
          <w:iCs/>
          <w:sz w:val="22"/>
          <w:szCs w:val="22"/>
          <w:lang w:eastAsia="en-GB"/>
        </w:rPr>
        <w:t>explicit curriculum</w:t>
      </w:r>
      <w:r w:rsidRPr="00C4420F">
        <w:rPr>
          <w:rFonts w:eastAsia="Times New Roman" w:cstheme="minorHAnsi"/>
          <w:sz w:val="22"/>
          <w:szCs w:val="22"/>
          <w:lang w:eastAsia="en-GB"/>
        </w:rPr>
        <w:t> concerns learning opportunities that are overtly taught. The </w:t>
      </w:r>
      <w:r w:rsidRPr="00C4420F">
        <w:rPr>
          <w:rFonts w:eastAsia="Times New Roman" w:cstheme="minorHAnsi"/>
          <w:i/>
          <w:iCs/>
          <w:sz w:val="22"/>
          <w:szCs w:val="22"/>
          <w:lang w:eastAsia="en-GB"/>
        </w:rPr>
        <w:t>implicit curriculum</w:t>
      </w:r>
      <w:r w:rsidRPr="00C4420F">
        <w:rPr>
          <w:rFonts w:eastAsia="Times New Roman" w:cstheme="minorHAnsi"/>
          <w:sz w:val="22"/>
          <w:szCs w:val="22"/>
          <w:lang w:eastAsia="en-GB"/>
        </w:rPr>
        <w:t xml:space="preserve"> may be intended or unintended but is not stated or written down and can also be considered a </w:t>
      </w:r>
      <w:r w:rsidRPr="001837C3">
        <w:rPr>
          <w:rFonts w:eastAsia="Times New Roman" w:cstheme="minorHAnsi"/>
          <w:i/>
          <w:sz w:val="22"/>
          <w:szCs w:val="22"/>
          <w:lang w:eastAsia="en-GB"/>
        </w:rPr>
        <w:t>hidden curriculum</w:t>
      </w:r>
      <w:r w:rsidR="001837C3">
        <w:rPr>
          <w:rFonts w:eastAsia="Times New Roman" w:cstheme="minorHAnsi"/>
          <w:sz w:val="22"/>
          <w:szCs w:val="22"/>
          <w:lang w:eastAsia="en-GB"/>
        </w:rPr>
        <w:t xml:space="preserve"> (element 5)</w:t>
      </w:r>
      <w:r w:rsidRPr="00C4420F">
        <w:rPr>
          <w:rFonts w:eastAsia="Times New Roman" w:cstheme="minorHAnsi"/>
          <w:sz w:val="22"/>
          <w:szCs w:val="22"/>
          <w:lang w:eastAsia="en-GB"/>
        </w:rPr>
        <w:t>. The </w:t>
      </w:r>
      <w:r w:rsidRPr="00C4420F">
        <w:rPr>
          <w:rFonts w:eastAsia="Times New Roman" w:cstheme="minorHAnsi"/>
          <w:i/>
          <w:iCs/>
          <w:sz w:val="22"/>
          <w:szCs w:val="22"/>
          <w:lang w:eastAsia="en-GB"/>
        </w:rPr>
        <w:t>null curriculum</w:t>
      </w:r>
      <w:r w:rsidRPr="00C4420F">
        <w:rPr>
          <w:rFonts w:eastAsia="Times New Roman" w:cstheme="minorHAnsi"/>
          <w:sz w:val="22"/>
          <w:szCs w:val="22"/>
          <w:lang w:eastAsia="en-GB"/>
        </w:rPr>
        <w:t xml:space="preserve"> refers to what students do not have the opportunity to learn. </w:t>
      </w:r>
      <w:r w:rsidR="006E0B69" w:rsidRPr="00C4420F">
        <w:rPr>
          <w:rFonts w:eastAsia="Times New Roman" w:cstheme="minorHAnsi"/>
          <w:sz w:val="22"/>
          <w:szCs w:val="22"/>
          <w:lang w:eastAsia="en-GB"/>
        </w:rPr>
        <w:t xml:space="preserve">In choosing to prioritise or leave out a certain theme, topic or approach we are indeed making a conscious choice to do so. </w:t>
      </w:r>
      <w:r w:rsidRPr="00C4420F">
        <w:rPr>
          <w:rFonts w:eastAsia="Times New Roman" w:cstheme="minorHAnsi"/>
          <w:sz w:val="22"/>
          <w:szCs w:val="22"/>
          <w:lang w:eastAsia="en-GB"/>
        </w:rPr>
        <w:t>He</w:t>
      </w:r>
      <w:r w:rsidR="006E0B69" w:rsidRPr="00C4420F">
        <w:rPr>
          <w:rFonts w:eastAsia="Times New Roman" w:cstheme="minorHAnsi"/>
          <w:sz w:val="22"/>
          <w:szCs w:val="22"/>
          <w:lang w:eastAsia="en-GB"/>
        </w:rPr>
        <w:t xml:space="preserve"> suggests that what curriculum designers and teachers choose to leave out of the curriculum</w:t>
      </w:r>
      <w:r w:rsidRPr="00C4420F">
        <w:rPr>
          <w:rFonts w:eastAsia="Times New Roman" w:cstheme="minorHAnsi"/>
          <w:sz w:val="22"/>
          <w:szCs w:val="22"/>
          <w:lang w:eastAsia="en-GB"/>
        </w:rPr>
        <w:t>,</w:t>
      </w:r>
      <w:r w:rsidR="006E0B69" w:rsidRPr="00C4420F">
        <w:rPr>
          <w:rFonts w:eastAsia="Times New Roman" w:cstheme="minorHAnsi"/>
          <w:sz w:val="22"/>
          <w:szCs w:val="22"/>
          <w:lang w:eastAsia="en-GB"/>
        </w:rPr>
        <w:t xml:space="preserve"> the null curriculum</w:t>
      </w:r>
      <w:r w:rsidRPr="00C4420F">
        <w:rPr>
          <w:rFonts w:eastAsia="Times New Roman" w:cstheme="minorHAnsi"/>
          <w:sz w:val="22"/>
          <w:szCs w:val="22"/>
          <w:lang w:eastAsia="en-GB"/>
        </w:rPr>
        <w:t xml:space="preserve">, </w:t>
      </w:r>
      <w:r w:rsidR="006E0B69" w:rsidRPr="00C4420F">
        <w:rPr>
          <w:rFonts w:eastAsia="Times New Roman" w:cstheme="minorHAnsi"/>
          <w:sz w:val="22"/>
          <w:szCs w:val="22"/>
          <w:lang w:eastAsia="en-GB"/>
        </w:rPr>
        <w:t>sends a covert message about what is to be valued</w:t>
      </w:r>
      <w:r w:rsidR="00E51728">
        <w:rPr>
          <w:rFonts w:eastAsia="Times New Roman" w:cstheme="minorHAnsi"/>
          <w:sz w:val="22"/>
          <w:szCs w:val="22"/>
          <w:lang w:eastAsia="en-GB"/>
        </w:rPr>
        <w:t xml:space="preserve"> </w:t>
      </w:r>
      <w:r w:rsidR="00E51728" w:rsidRPr="00C4420F">
        <w:rPr>
          <w:rFonts w:eastAsia="Times New Roman" w:cstheme="minorHAnsi"/>
          <w:sz w:val="22"/>
          <w:szCs w:val="22"/>
          <w:lang w:eastAsia="en-GB"/>
        </w:rPr>
        <w:t>(1994, PP.</w:t>
      </w:r>
      <w:r w:rsidR="00E51728">
        <w:rPr>
          <w:rFonts w:eastAsia="Times New Roman" w:cstheme="minorHAnsi"/>
          <w:sz w:val="22"/>
          <w:szCs w:val="22"/>
          <w:lang w:eastAsia="en-GB"/>
        </w:rPr>
        <w:t xml:space="preserve"> </w:t>
      </w:r>
      <w:r w:rsidR="00E51728" w:rsidRPr="00C4420F">
        <w:rPr>
          <w:rFonts w:eastAsia="Times New Roman" w:cstheme="minorHAnsi"/>
          <w:sz w:val="22"/>
          <w:szCs w:val="22"/>
          <w:lang w:eastAsia="en-GB"/>
        </w:rPr>
        <w:t>96-97)</w:t>
      </w:r>
      <w:r w:rsidR="007371B9" w:rsidRPr="00C4420F">
        <w:rPr>
          <w:rFonts w:eastAsia="Times New Roman" w:cstheme="minorHAnsi"/>
          <w:sz w:val="22"/>
          <w:szCs w:val="22"/>
          <w:lang w:eastAsia="en-GB"/>
        </w:rPr>
        <w:t>.</w:t>
      </w:r>
      <w:r w:rsidR="0028483D" w:rsidRPr="00C4420F">
        <w:rPr>
          <w:rFonts w:eastAsia="Times New Roman" w:cstheme="minorHAnsi"/>
          <w:sz w:val="22"/>
          <w:szCs w:val="22"/>
          <w:lang w:eastAsia="en-GB"/>
        </w:rPr>
        <w:t xml:space="preserve"> </w:t>
      </w:r>
      <w:r w:rsidR="0028483D" w:rsidRPr="00C4420F">
        <w:rPr>
          <w:rFonts w:cstheme="minorHAnsi"/>
          <w:color w:val="000000"/>
          <w:sz w:val="22"/>
          <w:szCs w:val="22"/>
          <w:shd w:val="clear" w:color="auto" w:fill="FFFFFF"/>
        </w:rPr>
        <w:t xml:space="preserve"> </w:t>
      </w:r>
      <w:r w:rsidR="0028483D" w:rsidRPr="00C4420F">
        <w:rPr>
          <w:rFonts w:eastAsia="Times New Roman" w:cstheme="minorHAnsi"/>
          <w:sz w:val="22"/>
          <w:szCs w:val="22"/>
          <w:lang w:eastAsia="en-GB"/>
        </w:rPr>
        <w:t>In other words, what is absent or not included in the curriculum can actually be immensely present in what students are learning. N</w:t>
      </w:r>
      <w:r w:rsidR="007371B9" w:rsidRPr="00C4420F">
        <w:rPr>
          <w:rFonts w:eastAsia="Times New Roman" w:cstheme="minorHAnsi"/>
          <w:sz w:val="22"/>
          <w:szCs w:val="22"/>
          <w:lang w:eastAsia="en-GB"/>
        </w:rPr>
        <w:t xml:space="preserve">ever has this been more relevant than of late with complex issues concerning movements such as Black Lives Matter and the MeToo movements where schools </w:t>
      </w:r>
      <w:r w:rsidR="0028483D" w:rsidRPr="00C4420F">
        <w:rPr>
          <w:rFonts w:eastAsia="Times New Roman" w:cstheme="minorHAnsi"/>
          <w:sz w:val="22"/>
          <w:szCs w:val="22"/>
          <w:lang w:eastAsia="en-GB"/>
        </w:rPr>
        <w:t xml:space="preserve">(including </w:t>
      </w:r>
      <w:r w:rsidR="001837C3">
        <w:rPr>
          <w:rFonts w:eastAsia="Times New Roman" w:cstheme="minorHAnsi"/>
          <w:sz w:val="22"/>
          <w:szCs w:val="22"/>
          <w:lang w:eastAsia="en-GB"/>
        </w:rPr>
        <w:t>my</w:t>
      </w:r>
      <w:r w:rsidR="0028483D" w:rsidRPr="00C4420F">
        <w:rPr>
          <w:rFonts w:eastAsia="Times New Roman" w:cstheme="minorHAnsi"/>
          <w:sz w:val="22"/>
          <w:szCs w:val="22"/>
          <w:lang w:eastAsia="en-GB"/>
        </w:rPr>
        <w:t xml:space="preserve"> own establishment) </w:t>
      </w:r>
      <w:r w:rsidR="007371B9" w:rsidRPr="00C4420F">
        <w:rPr>
          <w:rFonts w:eastAsia="Times New Roman" w:cstheme="minorHAnsi"/>
          <w:sz w:val="22"/>
          <w:szCs w:val="22"/>
          <w:lang w:eastAsia="en-GB"/>
        </w:rPr>
        <w:t xml:space="preserve">have been </w:t>
      </w:r>
      <w:r w:rsidR="00F67795">
        <w:rPr>
          <w:rFonts w:eastAsia="Times New Roman" w:cstheme="minorHAnsi"/>
          <w:sz w:val="22"/>
          <w:szCs w:val="22"/>
          <w:lang w:eastAsia="en-GB"/>
        </w:rPr>
        <w:t>questioned</w:t>
      </w:r>
      <w:r w:rsidR="007371B9" w:rsidRPr="00C4420F">
        <w:rPr>
          <w:rFonts w:eastAsia="Times New Roman" w:cstheme="minorHAnsi"/>
          <w:sz w:val="22"/>
          <w:szCs w:val="22"/>
          <w:lang w:eastAsia="en-GB"/>
        </w:rPr>
        <w:t xml:space="preserve"> for not including certain literature, certain periods in history, certain environmental trends</w:t>
      </w:r>
      <w:r w:rsidR="0028483D" w:rsidRPr="00C4420F">
        <w:rPr>
          <w:rFonts w:eastAsia="Times New Roman" w:cstheme="minorHAnsi"/>
          <w:sz w:val="22"/>
          <w:szCs w:val="22"/>
          <w:lang w:eastAsia="en-GB"/>
        </w:rPr>
        <w:t xml:space="preserve"> or certain behaviours</w:t>
      </w:r>
      <w:r w:rsidR="007371B9" w:rsidRPr="00C4420F">
        <w:rPr>
          <w:rFonts w:eastAsia="Times New Roman" w:cstheme="minorHAnsi"/>
          <w:sz w:val="22"/>
          <w:szCs w:val="22"/>
          <w:lang w:eastAsia="en-GB"/>
        </w:rPr>
        <w:t xml:space="preserve"> which highlight these areas. The need for a fluid </w:t>
      </w:r>
      <w:r w:rsidR="0028483D" w:rsidRPr="00C4420F">
        <w:rPr>
          <w:rFonts w:eastAsia="Times New Roman" w:cstheme="minorHAnsi"/>
          <w:sz w:val="22"/>
          <w:szCs w:val="22"/>
          <w:lang w:eastAsia="en-GB"/>
        </w:rPr>
        <w:t>and agile curriculum which can address these issues makes us more able to claim that we are not complicit in the status quo and allow us to prove that Wilian’s ‘cultural transmission’ is indeed a genuine element of curriculum design.</w:t>
      </w:r>
    </w:p>
    <w:p w:rsidR="00371ABD" w:rsidRDefault="009D6484" w:rsidP="00C4420F">
      <w:pPr>
        <w:shd w:val="clear" w:color="auto" w:fill="FFFFFF"/>
        <w:spacing w:after="0" w:line="360" w:lineRule="auto"/>
        <w:textAlignment w:val="baseline"/>
        <w:rPr>
          <w:rFonts w:eastAsia="Times New Roman" w:cstheme="minorHAnsi"/>
          <w:sz w:val="22"/>
          <w:szCs w:val="22"/>
          <w:lang w:eastAsia="en-GB"/>
        </w:rPr>
      </w:pPr>
      <w:r>
        <w:rPr>
          <w:rFonts w:eastAsia="Times New Roman" w:cstheme="minorHAnsi"/>
          <w:sz w:val="22"/>
          <w:szCs w:val="22"/>
          <w:lang w:eastAsia="en-GB"/>
        </w:rPr>
        <w:t>In Conclusion, i</w:t>
      </w:r>
      <w:r w:rsidR="00E506E9" w:rsidRPr="00C4420F">
        <w:rPr>
          <w:rFonts w:eastAsia="Times New Roman" w:cstheme="minorHAnsi"/>
          <w:sz w:val="22"/>
          <w:szCs w:val="22"/>
          <w:lang w:eastAsia="en-GB"/>
        </w:rPr>
        <w:t>n this brief overview of curriculum design, its history and implementation in schools, one thing that is very apparent is that this area remains very complex</w:t>
      </w:r>
      <w:r>
        <w:rPr>
          <w:rFonts w:eastAsia="Times New Roman" w:cstheme="minorHAnsi"/>
          <w:sz w:val="22"/>
          <w:szCs w:val="22"/>
          <w:lang w:eastAsia="en-GB"/>
        </w:rPr>
        <w:t xml:space="preserve"> and highly changeable</w:t>
      </w:r>
      <w:r w:rsidR="00785EB8" w:rsidRPr="00C4420F">
        <w:rPr>
          <w:rFonts w:eastAsia="Times New Roman" w:cstheme="minorHAnsi"/>
          <w:sz w:val="22"/>
          <w:szCs w:val="22"/>
          <w:lang w:eastAsia="en-GB"/>
        </w:rPr>
        <w:t xml:space="preserve">. Simplistic choices such as child-centred </w:t>
      </w:r>
      <w:r w:rsidR="00785EB8" w:rsidRPr="00C4420F">
        <w:rPr>
          <w:rFonts w:eastAsia="Times New Roman" w:cstheme="minorHAnsi"/>
          <w:sz w:val="22"/>
          <w:szCs w:val="22"/>
          <w:lang w:eastAsia="en-GB"/>
        </w:rPr>
        <w:lastRenderedPageBreak/>
        <w:t>versus subject-centred are not easy to make. I would agree with Wiliam who states that rather than ‘either/or’ thinking we need ‘both/and’ (2013, P. 16.). The curriculum should (and can be) both child-centred and subject-centred and too complex to be solved with what he calls one recipe.</w:t>
      </w:r>
      <w:r w:rsidR="00C40246" w:rsidRPr="00C4420F">
        <w:rPr>
          <w:rFonts w:eastAsia="Times New Roman" w:cstheme="minorHAnsi"/>
          <w:sz w:val="22"/>
          <w:szCs w:val="22"/>
          <w:lang w:eastAsia="en-GB"/>
        </w:rPr>
        <w:t xml:space="preserve"> Instead a successful curriculum should be relevant, balanced, cohesive </w:t>
      </w:r>
      <w:r w:rsidR="00C40246" w:rsidRPr="00C4420F">
        <w:rPr>
          <w:rFonts w:eastAsia="Times New Roman" w:cstheme="minorHAnsi"/>
          <w:b/>
          <w:sz w:val="22"/>
          <w:szCs w:val="22"/>
          <w:lang w:eastAsia="en-GB"/>
        </w:rPr>
        <w:t>and appropriate for the establishment concerned</w:t>
      </w:r>
      <w:r w:rsidR="00C40246" w:rsidRPr="00C4420F">
        <w:rPr>
          <w:rFonts w:eastAsia="Times New Roman" w:cstheme="minorHAnsi"/>
          <w:sz w:val="22"/>
          <w:szCs w:val="22"/>
          <w:lang w:eastAsia="en-GB"/>
        </w:rPr>
        <w:t xml:space="preserve">. I believe that this is the case for my current school </w:t>
      </w:r>
      <w:r>
        <w:rPr>
          <w:rFonts w:eastAsia="Times New Roman" w:cstheme="minorHAnsi"/>
          <w:sz w:val="22"/>
          <w:szCs w:val="22"/>
          <w:lang w:eastAsia="en-GB"/>
        </w:rPr>
        <w:t>w</w:t>
      </w:r>
      <w:r w:rsidR="00C40246" w:rsidRPr="00C4420F">
        <w:rPr>
          <w:rFonts w:eastAsia="Times New Roman" w:cstheme="minorHAnsi"/>
          <w:sz w:val="22"/>
          <w:szCs w:val="22"/>
          <w:lang w:eastAsia="en-GB"/>
        </w:rPr>
        <w:t xml:space="preserve">here students have achieved very successful outcomes </w:t>
      </w:r>
      <w:r w:rsidR="007D5FCD" w:rsidRPr="00C4420F">
        <w:rPr>
          <w:rFonts w:eastAsia="Times New Roman" w:cstheme="minorHAnsi"/>
          <w:sz w:val="22"/>
          <w:szCs w:val="22"/>
          <w:lang w:eastAsia="en-GB"/>
        </w:rPr>
        <w:t xml:space="preserve">(relative to their ability) </w:t>
      </w:r>
      <w:r w:rsidR="00C40246" w:rsidRPr="00C4420F">
        <w:rPr>
          <w:rFonts w:eastAsia="Times New Roman" w:cstheme="minorHAnsi"/>
          <w:sz w:val="22"/>
          <w:szCs w:val="22"/>
          <w:lang w:eastAsia="en-GB"/>
        </w:rPr>
        <w:t xml:space="preserve">in their chosen </w:t>
      </w:r>
      <w:r w:rsidR="007D5FCD" w:rsidRPr="00C4420F">
        <w:rPr>
          <w:rFonts w:eastAsia="Times New Roman" w:cstheme="minorHAnsi"/>
          <w:sz w:val="22"/>
          <w:szCs w:val="22"/>
          <w:lang w:eastAsia="en-GB"/>
        </w:rPr>
        <w:t>academic areas thanks to a balanced and broad curriculum offer which has supported their needs and requests.</w:t>
      </w:r>
      <w:r>
        <w:rPr>
          <w:rFonts w:eastAsia="Times New Roman" w:cstheme="minorHAnsi"/>
          <w:sz w:val="22"/>
          <w:szCs w:val="22"/>
          <w:lang w:eastAsia="en-GB"/>
        </w:rPr>
        <w:t xml:space="preserve"> That is</w:t>
      </w:r>
      <w:r w:rsidR="00E51728">
        <w:rPr>
          <w:rFonts w:eastAsia="Times New Roman" w:cstheme="minorHAnsi"/>
          <w:sz w:val="22"/>
          <w:szCs w:val="22"/>
          <w:lang w:eastAsia="en-GB"/>
        </w:rPr>
        <w:t xml:space="preserve"> not</w:t>
      </w:r>
      <w:r>
        <w:rPr>
          <w:rFonts w:eastAsia="Times New Roman" w:cstheme="minorHAnsi"/>
          <w:sz w:val="22"/>
          <w:szCs w:val="22"/>
          <w:lang w:eastAsia="en-GB"/>
        </w:rPr>
        <w:t xml:space="preserve"> to say that the curriculum is perfect and does</w:t>
      </w:r>
      <w:r w:rsidR="00E51728">
        <w:rPr>
          <w:rFonts w:eastAsia="Times New Roman" w:cstheme="minorHAnsi"/>
          <w:sz w:val="22"/>
          <w:szCs w:val="22"/>
          <w:lang w:eastAsia="en-GB"/>
        </w:rPr>
        <w:t xml:space="preserve"> not</w:t>
      </w:r>
      <w:r>
        <w:rPr>
          <w:rFonts w:eastAsia="Times New Roman" w:cstheme="minorHAnsi"/>
          <w:sz w:val="22"/>
          <w:szCs w:val="22"/>
          <w:lang w:eastAsia="en-GB"/>
        </w:rPr>
        <w:t xml:space="preserve"> need constant monitoring but that it has proved sensible and ‘fit for purpose’ for the needs of our local community. The following elements will explore</w:t>
      </w:r>
      <w:r w:rsidR="00563C86">
        <w:rPr>
          <w:rFonts w:eastAsia="Times New Roman" w:cstheme="minorHAnsi"/>
          <w:sz w:val="22"/>
          <w:szCs w:val="22"/>
          <w:lang w:eastAsia="en-GB"/>
        </w:rPr>
        <w:t xml:space="preserve">, </w:t>
      </w:r>
      <w:r w:rsidR="00563C86" w:rsidRPr="00563C86">
        <w:rPr>
          <w:rFonts w:eastAsia="Times New Roman" w:cstheme="minorHAnsi"/>
          <w:sz w:val="22"/>
          <w:szCs w:val="22"/>
          <w:lang w:eastAsia="en-GB"/>
        </w:rPr>
        <w:t>i</w:t>
      </w:r>
      <w:r w:rsidRPr="00563C86">
        <w:rPr>
          <w:rFonts w:eastAsia="Times New Roman" w:cstheme="minorHAnsi"/>
          <w:sz w:val="22"/>
          <w:szCs w:val="22"/>
          <w:lang w:eastAsia="en-GB"/>
        </w:rPr>
        <w:t xml:space="preserve">dentify and critically reflect on </w:t>
      </w:r>
      <w:r w:rsidR="00563C86" w:rsidRPr="00563C86">
        <w:rPr>
          <w:rFonts w:eastAsia="Times New Roman" w:cstheme="minorHAnsi"/>
          <w:sz w:val="22"/>
          <w:szCs w:val="22"/>
          <w:lang w:eastAsia="en-GB"/>
        </w:rPr>
        <w:t>other</w:t>
      </w:r>
      <w:r w:rsidRPr="00563C86">
        <w:rPr>
          <w:rFonts w:eastAsia="Times New Roman" w:cstheme="minorHAnsi"/>
          <w:sz w:val="22"/>
          <w:szCs w:val="22"/>
          <w:lang w:eastAsia="en-GB"/>
        </w:rPr>
        <w:t xml:space="preserve"> key areas that require</w:t>
      </w:r>
      <w:r w:rsidR="00563C86">
        <w:rPr>
          <w:rFonts w:eastAsia="Times New Roman" w:cstheme="minorHAnsi"/>
          <w:sz w:val="22"/>
          <w:szCs w:val="22"/>
          <w:lang w:eastAsia="en-GB"/>
        </w:rPr>
        <w:t xml:space="preserve"> (or have recently required)</w:t>
      </w:r>
      <w:r w:rsidRPr="00563C86">
        <w:rPr>
          <w:rFonts w:eastAsia="Times New Roman" w:cstheme="minorHAnsi"/>
          <w:sz w:val="22"/>
          <w:szCs w:val="22"/>
          <w:lang w:eastAsia="en-GB"/>
        </w:rPr>
        <w:t xml:space="preserve"> review </w:t>
      </w:r>
      <w:r w:rsidR="00563C86" w:rsidRPr="00563C86">
        <w:rPr>
          <w:rFonts w:eastAsia="Times New Roman" w:cstheme="minorHAnsi"/>
          <w:sz w:val="22"/>
          <w:szCs w:val="22"/>
          <w:lang w:eastAsia="en-GB"/>
        </w:rPr>
        <w:t xml:space="preserve">so as </w:t>
      </w:r>
      <w:r w:rsidRPr="00563C86">
        <w:rPr>
          <w:rFonts w:eastAsia="Times New Roman" w:cstheme="minorHAnsi"/>
          <w:sz w:val="22"/>
          <w:szCs w:val="22"/>
          <w:lang w:eastAsia="en-GB"/>
        </w:rPr>
        <w:t>to facilitate curriculum reforms.  </w:t>
      </w:r>
    </w:p>
    <w:p w:rsidR="00371ABD" w:rsidRDefault="00371ABD"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F5719B" w:rsidRDefault="00F5719B" w:rsidP="00C4420F">
      <w:pPr>
        <w:shd w:val="clear" w:color="auto" w:fill="FFFFFF"/>
        <w:spacing w:after="0" w:line="360" w:lineRule="auto"/>
        <w:textAlignment w:val="baseline"/>
        <w:rPr>
          <w:rFonts w:eastAsia="Times New Roman" w:cstheme="minorHAnsi"/>
          <w:sz w:val="22"/>
          <w:szCs w:val="22"/>
          <w:lang w:eastAsia="en-GB"/>
        </w:rPr>
      </w:pPr>
    </w:p>
    <w:p w:rsidR="00E51728" w:rsidRDefault="00E51728" w:rsidP="00C4420F">
      <w:pPr>
        <w:shd w:val="clear" w:color="auto" w:fill="FFFFFF"/>
        <w:spacing w:after="0" w:line="360" w:lineRule="auto"/>
        <w:textAlignment w:val="baseline"/>
        <w:rPr>
          <w:rFonts w:eastAsia="Times New Roman" w:cstheme="minorHAnsi"/>
          <w:sz w:val="22"/>
          <w:szCs w:val="22"/>
          <w:lang w:eastAsia="en-GB"/>
        </w:rPr>
      </w:pPr>
    </w:p>
    <w:p w:rsidR="009A705D" w:rsidRDefault="009A705D" w:rsidP="00C4420F">
      <w:pPr>
        <w:spacing w:after="0" w:line="360" w:lineRule="auto"/>
      </w:pPr>
    </w:p>
    <w:p w:rsidR="009A705D" w:rsidRDefault="009A705D" w:rsidP="00C4420F">
      <w:pPr>
        <w:spacing w:after="0" w:line="360" w:lineRule="auto"/>
        <w:rPr>
          <w:color w:val="2E74B5" w:themeColor="accent1" w:themeShade="BF"/>
        </w:rPr>
      </w:pPr>
      <w:r w:rsidRPr="009A705D">
        <w:rPr>
          <w:color w:val="2E74B5" w:themeColor="accent1" w:themeShade="BF"/>
        </w:rPr>
        <w:t>Element 2</w:t>
      </w:r>
    </w:p>
    <w:p w:rsidR="009A705D" w:rsidRDefault="009A705D" w:rsidP="00C4420F">
      <w:pPr>
        <w:spacing w:after="0" w:line="360" w:lineRule="auto"/>
        <w:rPr>
          <w:color w:val="2E74B5" w:themeColor="accent1" w:themeShade="BF"/>
        </w:rPr>
      </w:pPr>
      <w:bookmarkStart w:id="5" w:name="_Hlk72932124"/>
      <w:r>
        <w:rPr>
          <w:color w:val="2E74B5" w:themeColor="accent1" w:themeShade="BF"/>
        </w:rPr>
        <w:t>Creation of a brand new, all age</w:t>
      </w:r>
      <w:r w:rsidR="006E37C2">
        <w:rPr>
          <w:color w:val="2E74B5" w:themeColor="accent1" w:themeShade="BF"/>
        </w:rPr>
        <w:t>,</w:t>
      </w:r>
      <w:r>
        <w:rPr>
          <w:color w:val="2E74B5" w:themeColor="accent1" w:themeShade="BF"/>
        </w:rPr>
        <w:t xml:space="preserve"> 3-19 school and the formulation of Areas of learning and </w:t>
      </w:r>
      <w:r w:rsidR="006E37C2">
        <w:rPr>
          <w:color w:val="2E74B5" w:themeColor="accent1" w:themeShade="BF"/>
        </w:rPr>
        <w:t>Experience</w:t>
      </w:r>
      <w:r>
        <w:rPr>
          <w:color w:val="2E74B5" w:themeColor="accent1" w:themeShade="BF"/>
        </w:rPr>
        <w:t xml:space="preserve"> for certain sections of the school.</w:t>
      </w:r>
    </w:p>
    <w:bookmarkEnd w:id="5"/>
    <w:p w:rsidR="00DD5AAD" w:rsidRPr="00DD5AAD" w:rsidRDefault="00DD5AAD" w:rsidP="00C4420F">
      <w:pPr>
        <w:spacing w:after="0" w:line="360" w:lineRule="auto"/>
        <w:rPr>
          <w:b/>
        </w:rPr>
      </w:pPr>
      <w:r w:rsidRPr="00DD5AAD">
        <w:rPr>
          <w:b/>
        </w:rPr>
        <w:t>Section 1</w:t>
      </w:r>
    </w:p>
    <w:p w:rsidR="009A705D" w:rsidRDefault="00E31EB8" w:rsidP="00C4420F">
      <w:pPr>
        <w:spacing w:after="0" w:line="360" w:lineRule="auto"/>
      </w:pPr>
      <w:r w:rsidRPr="00E31EB8">
        <w:t xml:space="preserve">This element is an exciting foray in to new territory involving the proposed </w:t>
      </w:r>
      <w:r w:rsidR="00265680">
        <w:t>creation</w:t>
      </w:r>
      <w:r w:rsidRPr="00E31EB8">
        <w:t xml:space="preserve"> of a new 3-19</w:t>
      </w:r>
      <w:r w:rsidR="00692DF0">
        <w:t>,</w:t>
      </w:r>
      <w:r w:rsidRPr="00E31EB8">
        <w:t xml:space="preserve"> all age</w:t>
      </w:r>
      <w:r w:rsidR="00692DF0">
        <w:t xml:space="preserve">, </w:t>
      </w:r>
      <w:r w:rsidRPr="00E31EB8">
        <w:t>school scheduled to be built in 202</w:t>
      </w:r>
      <w:r w:rsidR="00692DF0">
        <w:t>2</w:t>
      </w:r>
      <w:r w:rsidRPr="00E31EB8">
        <w:t xml:space="preserve">. It combines the development of a new </w:t>
      </w:r>
      <w:r w:rsidR="00692DF0">
        <w:t>school structure</w:t>
      </w:r>
      <w:r w:rsidRPr="00E31EB8">
        <w:t xml:space="preserve"> with</w:t>
      </w:r>
      <w:r w:rsidR="00692DF0">
        <w:t xml:space="preserve">in </w:t>
      </w:r>
      <w:r w:rsidRPr="00E31EB8">
        <w:t xml:space="preserve">the establishment and will also look at the roll out and curriculum design of one of the </w:t>
      </w:r>
      <w:r w:rsidR="00692DF0">
        <w:t>Areas of Learning and Experience (</w:t>
      </w:r>
      <w:r w:rsidRPr="00E31EB8">
        <w:t>AoLE</w:t>
      </w:r>
      <w:r w:rsidR="00692DF0">
        <w:t>)</w:t>
      </w:r>
      <w:r w:rsidRPr="00E31EB8">
        <w:t xml:space="preserve"> set to be taught within the lower and middle schools as part of the new Welsh curriculum.</w:t>
      </w:r>
    </w:p>
    <w:p w:rsidR="00611673" w:rsidRDefault="00611673" w:rsidP="00C4420F">
      <w:pPr>
        <w:spacing w:after="0" w:line="360" w:lineRule="auto"/>
      </w:pPr>
      <w:r>
        <w:t xml:space="preserve">The evidence supporting the success of all age schools in Wales is at present sparse and that which exists currently refers primarily to independent schools. </w:t>
      </w:r>
      <w:r w:rsidR="00984E29">
        <w:t>Nevertheless,</w:t>
      </w:r>
      <w:r>
        <w:t xml:space="preserve"> the number of schools with all age status is on rise in this country; the </w:t>
      </w:r>
      <w:r>
        <w:lastRenderedPageBreak/>
        <w:t xml:space="preserve">question remains </w:t>
      </w:r>
      <w:r w:rsidR="00190086">
        <w:t>as to</w:t>
      </w:r>
      <w:r>
        <w:t xml:space="preserve"> whether this is down to economic reasons rather than curriculum or performance </w:t>
      </w:r>
      <w:r w:rsidR="00DD5AAD">
        <w:t>considerations</w:t>
      </w:r>
      <w:r>
        <w:t xml:space="preserve">.  Several local authorities in Wales (including our own) have adopted this approach to </w:t>
      </w:r>
      <w:r w:rsidR="00DD5AAD">
        <w:t>school design</w:t>
      </w:r>
      <w:r>
        <w:t xml:space="preserve"> and as a school we are very keen to pursue this innovation </w:t>
      </w:r>
      <w:r w:rsidR="009C3170">
        <w:t>for a number of reasons (which include curriculum design</w:t>
      </w:r>
      <w:r w:rsidR="00190086">
        <w:t xml:space="preserve"> proposals</w:t>
      </w:r>
      <w:r w:rsidR="009C3170">
        <w:t>). These are outlined below in the proposed structure and PEST analysis.</w:t>
      </w:r>
    </w:p>
    <w:p w:rsidR="009C3170" w:rsidRDefault="009C3170" w:rsidP="00C4420F">
      <w:pPr>
        <w:spacing w:after="0" w:line="360" w:lineRule="auto"/>
      </w:pPr>
    </w:p>
    <w:p w:rsidR="008D2FC3" w:rsidRPr="000B3538" w:rsidRDefault="008D2FC3" w:rsidP="000B3538">
      <w:pPr>
        <w:spacing w:after="160" w:line="240" w:lineRule="auto"/>
        <w:textAlignment w:val="baseline"/>
        <w:rPr>
          <w:rFonts w:ascii="Calibri" w:eastAsia="Times New Roman" w:hAnsi="Calibri" w:cs="Calibri"/>
          <w:b/>
          <w:bCs/>
          <w:color w:val="000000"/>
          <w:sz w:val="24"/>
          <w:szCs w:val="24"/>
          <w:lang w:eastAsia="en-GB"/>
          <w14:textFill>
            <w14:solidFill>
              <w14:srgbClr w14:val="000000">
                <w14:lumMod w14:val="75000"/>
              </w14:srgbClr>
            </w14:solidFill>
          </w14:textFill>
        </w:rPr>
      </w:pPr>
      <w:r w:rsidRPr="008D2FC3">
        <w:rPr>
          <w:rFonts w:ascii="Calibri" w:eastAsia="Times New Roman" w:hAnsi="Calibri" w:cs="Calibri"/>
          <w:b/>
          <w:bCs/>
          <w:color w:val="000000"/>
          <w:sz w:val="24"/>
          <w:szCs w:val="24"/>
          <w:lang w:eastAsia="en-GB"/>
        </w:rPr>
        <w:t>Proposed structure of the school to evolve over 6 years and from September 2022</w:t>
      </w:r>
    </w:p>
    <w:p w:rsidR="003D2773" w:rsidRDefault="003D2773" w:rsidP="00C4420F">
      <w:pPr>
        <w:spacing w:after="0" w:line="360" w:lineRule="auto"/>
      </w:pPr>
    </w:p>
    <w:p w:rsidR="004B5543" w:rsidRPr="00A11B4E" w:rsidRDefault="008D2FC3" w:rsidP="00C4420F">
      <w:pPr>
        <w:spacing w:after="0" w:line="360" w:lineRule="auto"/>
      </w:pPr>
      <w:r>
        <w:rPr>
          <w:noProof/>
        </w:rPr>
        <w:drawing>
          <wp:inline distT="0" distB="0" distL="0" distR="0">
            <wp:extent cx="5995347" cy="2096219"/>
            <wp:effectExtent l="0" t="0" r="24765" b="5651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3D2773" w:rsidRDefault="003D2773" w:rsidP="003D2773">
      <w:pPr>
        <w:spacing w:after="0" w:line="360" w:lineRule="auto"/>
      </w:pPr>
    </w:p>
    <w:p w:rsidR="003D2773" w:rsidRDefault="003D2773" w:rsidP="003D2773">
      <w:pPr>
        <w:spacing w:after="0" w:line="360" w:lineRule="auto"/>
      </w:pPr>
      <w:r>
        <w:t>As you can see from the table above</w:t>
      </w:r>
      <w:r w:rsidR="00553609">
        <w:t>,</w:t>
      </w:r>
      <w:r>
        <w:t xml:space="preserve"> the school will be divided in to four distinct mini schools who will be offered a combination of the new Welsh curriculum in lower and middle schools and subject specialisms in upper school and sixth form. The rationale (and need) for this structure is explored in this (and subsequent</w:t>
      </w:r>
      <w:r w:rsidR="000B6794">
        <w:t xml:space="preserve">) </w:t>
      </w:r>
      <w:r>
        <w:t>element</w:t>
      </w:r>
      <w:r w:rsidR="000B6794">
        <w:t>(s)</w:t>
      </w:r>
      <w:r>
        <w:t xml:space="preserve"> of the portfolio. </w:t>
      </w:r>
    </w:p>
    <w:p w:rsidR="003D2773" w:rsidRDefault="003D2773" w:rsidP="003D2773">
      <w:pPr>
        <w:spacing w:after="0" w:line="360" w:lineRule="auto"/>
      </w:pPr>
    </w:p>
    <w:p w:rsidR="003D2773" w:rsidRDefault="003D2773" w:rsidP="003D2773">
      <w:pPr>
        <w:spacing w:after="0" w:line="360" w:lineRule="auto"/>
      </w:pPr>
    </w:p>
    <w:p w:rsidR="003D2773" w:rsidRDefault="003D2773" w:rsidP="003D2773">
      <w:pPr>
        <w:spacing w:after="0" w:line="360" w:lineRule="auto"/>
      </w:pPr>
    </w:p>
    <w:p w:rsidR="003D2773" w:rsidRDefault="003D2773" w:rsidP="003D2773">
      <w:pPr>
        <w:spacing w:after="0" w:line="360" w:lineRule="auto"/>
      </w:pPr>
    </w:p>
    <w:p w:rsidR="003D2773" w:rsidRDefault="003D2773" w:rsidP="003D2773">
      <w:pPr>
        <w:spacing w:after="0" w:line="360" w:lineRule="auto"/>
      </w:pPr>
    </w:p>
    <w:p w:rsidR="00A11B4E" w:rsidRPr="00E46DE8" w:rsidRDefault="003D2773" w:rsidP="00C4420F">
      <w:pPr>
        <w:spacing w:after="0" w:line="360" w:lineRule="auto"/>
      </w:pPr>
      <w:r>
        <w:t>As the PEST analysis (below) shows, a</w:t>
      </w:r>
      <w:r w:rsidRPr="00373E94">
        <w:t>n all age school will provide a genuine and authentic environment for creative strategies, solutions and approaches, to secure excellent educational outcomes</w:t>
      </w:r>
      <w:r w:rsidR="00E46DE8">
        <w:t xml:space="preserve">. The structure will </w:t>
      </w:r>
      <w:r w:rsidRPr="00373E94">
        <w:t>lead to a continuum of education for pupils from nursery to 1</w:t>
      </w:r>
      <w:r>
        <w:t>9</w:t>
      </w:r>
      <w:r w:rsidR="00E46DE8">
        <w:t>, in one educational setting</w:t>
      </w:r>
      <w:r w:rsidRPr="00373E94">
        <w:t>. This model offers exciting</w:t>
      </w:r>
      <w:r w:rsidR="00DD5AAD">
        <w:t>,</w:t>
      </w:r>
      <w:r w:rsidRPr="00373E94">
        <w:t xml:space="preserve"> collaborative opportunities for secondary teachers to learn and share innovative practice from primary phase teachers, afforded by the same management and </w:t>
      </w:r>
      <w:r w:rsidR="00E46DE8">
        <w:t>context</w:t>
      </w:r>
      <w:r w:rsidRPr="00373E94">
        <w:t xml:space="preserve">.  It offers imaginative and efficient ways to identify the best ways to teach and learn together, in the best interests of all learners, particularly vulnerable pupils, those with </w:t>
      </w:r>
      <w:r w:rsidR="00DD5AAD">
        <w:t>A</w:t>
      </w:r>
      <w:r w:rsidRPr="00373E94">
        <w:t xml:space="preserve">dditional </w:t>
      </w:r>
      <w:r w:rsidR="00DD5AAD">
        <w:t>L</w:t>
      </w:r>
      <w:r w:rsidRPr="00373E94">
        <w:t xml:space="preserve">earning </w:t>
      </w:r>
      <w:r w:rsidR="00DD5AAD">
        <w:t>N</w:t>
      </w:r>
      <w:r w:rsidRPr="00373E94">
        <w:t>eeds and pupils entitled to free school meals.</w:t>
      </w:r>
    </w:p>
    <w:p w:rsidR="00A11B4E" w:rsidRDefault="00A11B4E" w:rsidP="00C4420F">
      <w:pPr>
        <w:spacing w:after="0" w:line="360" w:lineRule="auto"/>
        <w:rPr>
          <w:b/>
          <w:sz w:val="24"/>
          <w:szCs w:val="24"/>
        </w:rPr>
      </w:pPr>
    </w:p>
    <w:p w:rsidR="00EA2FFA" w:rsidRPr="000B3538" w:rsidRDefault="00EA2FFA" w:rsidP="00C4420F">
      <w:pPr>
        <w:spacing w:after="0" w:line="360" w:lineRule="auto"/>
        <w:rPr>
          <w:b/>
          <w:sz w:val="24"/>
          <w:szCs w:val="24"/>
        </w:rPr>
      </w:pPr>
      <w:r w:rsidRPr="000B3538">
        <w:rPr>
          <w:b/>
          <w:sz w:val="24"/>
          <w:szCs w:val="24"/>
        </w:rPr>
        <w:t xml:space="preserve">PEST analysis of proposed new school </w:t>
      </w:r>
    </w:p>
    <w:p w:rsidR="00EA2FFA" w:rsidRDefault="00EA2FFA" w:rsidP="00C4420F">
      <w:pPr>
        <w:spacing w:after="0" w:line="360" w:lineRule="auto"/>
      </w:pPr>
      <w:r>
        <w:rPr>
          <w:noProof/>
        </w:rPr>
        <w:lastRenderedPageBreak/>
        <w:drawing>
          <wp:inline distT="0" distB="0" distL="0" distR="0">
            <wp:extent cx="6279431" cy="3752383"/>
            <wp:effectExtent l="38100" t="0" r="45720" b="63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373E94" w:rsidRPr="00373E94" w:rsidRDefault="00373E94" w:rsidP="00373E94">
      <w:pPr>
        <w:spacing w:after="0" w:line="360" w:lineRule="auto"/>
        <w:rPr>
          <w:b/>
        </w:rPr>
      </w:pPr>
    </w:p>
    <w:p w:rsidR="00373E94" w:rsidRPr="00373E94" w:rsidRDefault="00373E94" w:rsidP="00373E94">
      <w:pPr>
        <w:spacing w:after="0" w:line="360" w:lineRule="auto"/>
      </w:pPr>
      <w:r w:rsidRPr="00373E94">
        <w:t xml:space="preserve">All pupils and staff will benefit from a highly skilled, innovative senior team of leaders, with expertise across all domains of education and business. Additionally, teachers </w:t>
      </w:r>
      <w:r w:rsidR="00E46DE8">
        <w:t>in my school</w:t>
      </w:r>
      <w:r w:rsidRPr="00373E94">
        <w:t xml:space="preserve"> have excellent capacity to teach</w:t>
      </w:r>
      <w:r w:rsidR="00A3627E">
        <w:t xml:space="preserve"> </w:t>
      </w:r>
      <w:r w:rsidRPr="00373E94">
        <w:t xml:space="preserve">specialist domains within the primary sector to significantly raise standards, alongside the </w:t>
      </w:r>
      <w:r w:rsidR="00E46DE8">
        <w:t xml:space="preserve">pedagogical </w:t>
      </w:r>
      <w:r w:rsidRPr="00373E94">
        <w:t>expertise of primary colleagues.</w:t>
      </w:r>
      <w:r w:rsidR="00611673">
        <w:t xml:space="preserve"> </w:t>
      </w:r>
      <w:r w:rsidR="00E46DE8">
        <w:t>This model will offer e</w:t>
      </w:r>
      <w:r w:rsidRPr="00373E94">
        <w:t xml:space="preserve">nhanced opportunities for primary and specialist subject teachers at secondary level to realise the </w:t>
      </w:r>
      <w:r w:rsidR="00E46DE8">
        <w:t>n</w:t>
      </w:r>
      <w:r w:rsidRPr="00373E94">
        <w:t>ew Curriculum for Wales in an authentic, joined-up way. Our curriculum practice, already identified</w:t>
      </w:r>
      <w:r w:rsidR="00E46DE8">
        <w:t xml:space="preserve"> by the inspectorate body ESTYN</w:t>
      </w:r>
      <w:r w:rsidRPr="00373E94">
        <w:t xml:space="preserve"> as sector leading, would become extended across all phases and stages of education. This presents huge benefits for both staff and children.</w:t>
      </w:r>
    </w:p>
    <w:p w:rsidR="00373E94" w:rsidRDefault="00373E94" w:rsidP="00373E94">
      <w:pPr>
        <w:spacing w:after="0" w:line="360" w:lineRule="auto"/>
      </w:pPr>
      <w:r w:rsidRPr="00373E94">
        <w:t>The continuous professional learning opportunities for staff at the comprehensive school are already multi-faceted, wide-ranging and global. We learn from the best and it would be hugely beneficial for primary staff to have access to this extensive network for learning and teaching. T</w:t>
      </w:r>
      <w:r w:rsidR="00185D82">
        <w:t>he school believes that t</w:t>
      </w:r>
      <w:r w:rsidRPr="00373E94">
        <w:t xml:space="preserve">hese would become even more efficient, effective and resourceful </w:t>
      </w:r>
      <w:r w:rsidR="00047DED">
        <w:t xml:space="preserve">(as outlined in the PEST analysis) </w:t>
      </w:r>
      <w:r w:rsidRPr="00373E94">
        <w:t>as a result of extra funding and collaboration of resources</w:t>
      </w:r>
      <w:r w:rsidR="00185D82">
        <w:t xml:space="preserve"> afforded by the new 3-19 school.</w:t>
      </w:r>
    </w:p>
    <w:p w:rsidR="009C3170" w:rsidRDefault="009C3170" w:rsidP="00373E94">
      <w:pPr>
        <w:spacing w:after="0" w:line="360" w:lineRule="auto"/>
      </w:pPr>
    </w:p>
    <w:p w:rsidR="009C3170" w:rsidRPr="00F420D6" w:rsidRDefault="00DD5AAD" w:rsidP="00373E94">
      <w:pPr>
        <w:spacing w:after="0" w:line="360" w:lineRule="auto"/>
        <w:rPr>
          <w:b/>
        </w:rPr>
      </w:pPr>
      <w:r>
        <w:rPr>
          <w:b/>
        </w:rPr>
        <w:t>Section 2</w:t>
      </w:r>
      <w:r>
        <w:rPr>
          <w:b/>
        </w:rPr>
        <w:tab/>
      </w:r>
      <w:r w:rsidR="009C3170" w:rsidRPr="00F420D6">
        <w:rPr>
          <w:b/>
        </w:rPr>
        <w:t>Curriculum development Task and Finish example</w:t>
      </w:r>
    </w:p>
    <w:p w:rsidR="00B3479E" w:rsidRDefault="00D56CB0" w:rsidP="003D1F75">
      <w:pPr>
        <w:spacing w:after="0" w:line="360" w:lineRule="auto"/>
      </w:pPr>
      <w:r>
        <w:t>The publication ‘Education in Wales; The National Mission’ (2017</w:t>
      </w:r>
      <w:r w:rsidR="003D1F75">
        <w:t>) spells out the steps necessary to achi</w:t>
      </w:r>
      <w:r w:rsidR="00A95791">
        <w:t>e</w:t>
      </w:r>
      <w:r w:rsidR="003D1F75">
        <w:t>ve a successful new curriculum. The new curriculum replaces existing key stages with ‘</w:t>
      </w:r>
      <w:r w:rsidR="00B3747E">
        <w:t>P</w:t>
      </w:r>
      <w:r w:rsidR="003D1F75">
        <w:t xml:space="preserve">rogression </w:t>
      </w:r>
      <w:r w:rsidR="001A14D4">
        <w:t>S</w:t>
      </w:r>
      <w:r w:rsidR="003D1F75">
        <w:t>teps’ and will be organised in to six Areas of learning and Experience (AoLEs)</w:t>
      </w:r>
      <w:r w:rsidR="003D1F75" w:rsidRPr="003D1F75">
        <w:rPr>
          <w:rFonts w:ascii="Frutiger-Light" w:hAnsi="Frutiger-Light" w:cs="Frutiger-Light"/>
          <w:sz w:val="24"/>
          <w:szCs w:val="24"/>
        </w:rPr>
        <w:t xml:space="preserve"> </w:t>
      </w:r>
      <w:r w:rsidR="003D1F75" w:rsidRPr="003D1F75">
        <w:t>expressive arts; health and</w:t>
      </w:r>
      <w:r w:rsidR="003D1F75">
        <w:t xml:space="preserve"> </w:t>
      </w:r>
      <w:r w:rsidR="003D1F75" w:rsidRPr="003D1F75">
        <w:t>well-being; humanities; languages, literacy and</w:t>
      </w:r>
      <w:r w:rsidR="003D1F75">
        <w:t xml:space="preserve"> </w:t>
      </w:r>
      <w:r w:rsidR="003D1F75" w:rsidRPr="003D1F75">
        <w:t>communication; mathematics and numeracy;</w:t>
      </w:r>
      <w:r w:rsidR="003D1F75">
        <w:t xml:space="preserve"> </w:t>
      </w:r>
      <w:r w:rsidR="003D1F75" w:rsidRPr="003D1F75">
        <w:t>and science and technology.</w:t>
      </w:r>
      <w:r w:rsidR="003D1F75">
        <w:t xml:space="preserve"> </w:t>
      </w:r>
      <w:r w:rsidR="00152E81">
        <w:t xml:space="preserve">The </w:t>
      </w:r>
      <w:r w:rsidR="001A14D4">
        <w:t>F</w:t>
      </w:r>
      <w:r w:rsidR="00152E81">
        <w:t xml:space="preserve">our </w:t>
      </w:r>
      <w:r w:rsidR="001A14D4">
        <w:t>P</w:t>
      </w:r>
      <w:r w:rsidR="00152E81">
        <w:t>urposes of the curriculum are the shared vision and aspiration for every young person. So as to be able to teach the new curriculum</w:t>
      </w:r>
      <w:r w:rsidR="003455E0">
        <w:t>,</w:t>
      </w:r>
      <w:r w:rsidR="00152E81">
        <w:t xml:space="preserve"> as and when it is finally rolled out</w:t>
      </w:r>
      <w:r w:rsidR="003455E0">
        <w:t>,</w:t>
      </w:r>
      <w:r w:rsidR="00152E81">
        <w:t xml:space="preserve"> the school has started the necessary preparations to do so. We have not as yet made ‘root and branch’ changes to the </w:t>
      </w:r>
      <w:r w:rsidR="00D63FFE">
        <w:t xml:space="preserve">departmental structure of the school as we wanted to wait and see how the government’s time line and action plan </w:t>
      </w:r>
      <w:r w:rsidR="001A14D4">
        <w:t>w</w:t>
      </w:r>
      <w:r w:rsidR="00A3627E">
        <w:t>ere</w:t>
      </w:r>
      <w:r w:rsidR="001A14D4">
        <w:t xml:space="preserve"> enacted by others,</w:t>
      </w:r>
      <w:r w:rsidR="00D63FFE">
        <w:t xml:space="preserve"> yet we now feel that the time is right to make the preparations and changes necessary to make our version of the new curriculum along the lines suggested in this element.</w:t>
      </w:r>
      <w:r w:rsidR="001A14D4">
        <w:t xml:space="preserve"> In many respects we can be rightly considered as ‘late adopters’ of the curriculum design for multi-faceted reasons. </w:t>
      </w:r>
    </w:p>
    <w:p w:rsidR="00EF73D2" w:rsidRPr="00611673" w:rsidRDefault="00A95791" w:rsidP="003D1F75">
      <w:pPr>
        <w:spacing w:after="0" w:line="360" w:lineRule="auto"/>
      </w:pPr>
      <w:r>
        <w:lastRenderedPageBreak/>
        <w:t xml:space="preserve">My school’s plan is to offer the best curriculum possible for the students in our care by offering a pragmatic version of the thematically structured and specialist driven forms of the curriculum. </w:t>
      </w:r>
      <w:r w:rsidR="003C260F" w:rsidRPr="00611673">
        <w:t xml:space="preserve">The division of the new school in to separate schools will allow for the curriculum to be divided in to age specific criteria. The </w:t>
      </w:r>
      <w:r w:rsidR="003455E0">
        <w:t>l</w:t>
      </w:r>
      <w:r w:rsidR="003C260F" w:rsidRPr="00611673">
        <w:t xml:space="preserve">ower and </w:t>
      </w:r>
      <w:r w:rsidR="003455E0">
        <w:t>m</w:t>
      </w:r>
      <w:r w:rsidR="003C260F" w:rsidRPr="00611673">
        <w:t>iddle schools</w:t>
      </w:r>
      <w:r w:rsidR="008B1328" w:rsidRPr="00611673">
        <w:t xml:space="preserve"> will </w:t>
      </w:r>
      <w:r w:rsidR="00611673" w:rsidRPr="00611673">
        <w:t xml:space="preserve">adopt the new </w:t>
      </w:r>
      <w:r w:rsidR="003455E0">
        <w:t>C</w:t>
      </w:r>
      <w:r w:rsidR="00611673" w:rsidRPr="00611673">
        <w:t>urriculum for Wales</w:t>
      </w:r>
      <w:r w:rsidR="001A14D4">
        <w:t xml:space="preserve"> (making </w:t>
      </w:r>
      <w:r w:rsidR="00DB471C">
        <w:t>u</w:t>
      </w:r>
      <w:r w:rsidR="001A14D4">
        <w:t>se of Progression Steps)</w:t>
      </w:r>
      <w:r w:rsidR="00611673" w:rsidRPr="00611673">
        <w:t xml:space="preserve"> </w:t>
      </w:r>
      <w:r w:rsidR="003C260F" w:rsidRPr="00611673">
        <w:t xml:space="preserve">whilst the </w:t>
      </w:r>
      <w:r w:rsidR="003455E0">
        <w:t>u</w:t>
      </w:r>
      <w:r w:rsidR="003C260F" w:rsidRPr="00611673">
        <w:t>pper school and</w:t>
      </w:r>
      <w:r w:rsidR="001A14D4">
        <w:t xml:space="preserve"> </w:t>
      </w:r>
      <w:r w:rsidR="003455E0">
        <w:t>s</w:t>
      </w:r>
      <w:r w:rsidR="003C260F" w:rsidRPr="00611673">
        <w:t>ixth form will focus on subject specialisms</w:t>
      </w:r>
      <w:r w:rsidR="00611673" w:rsidRPr="00611673">
        <w:t xml:space="preserve"> in preparation for Level 2 and 3 qualifications</w:t>
      </w:r>
      <w:r w:rsidR="00025C5B">
        <w:t xml:space="preserve"> which I do not feel </w:t>
      </w:r>
      <w:r w:rsidR="001A14D4">
        <w:t>have</w:t>
      </w:r>
      <w:r w:rsidR="00025C5B">
        <w:t xml:space="preserve"> been satisfactorily addressed by Qualifications Wales. An</w:t>
      </w:r>
      <w:r w:rsidR="009C3170">
        <w:t xml:space="preserve"> example of how this</w:t>
      </w:r>
      <w:r w:rsidR="00A3627E">
        <w:t xml:space="preserve"> design</w:t>
      </w:r>
      <w:r w:rsidR="009C3170">
        <w:t xml:space="preserve"> will be </w:t>
      </w:r>
      <w:r w:rsidR="00A3627E">
        <w:t xml:space="preserve">planned and </w:t>
      </w:r>
      <w:r w:rsidR="009C3170">
        <w:t>carried out is outlined in the following table.</w:t>
      </w:r>
    </w:p>
    <w:p w:rsidR="00EF73D2" w:rsidRDefault="00EF73D2" w:rsidP="00C4420F">
      <w:pPr>
        <w:spacing w:after="0" w:line="360" w:lineRule="auto"/>
        <w:rPr>
          <w:color w:val="2E74B5" w:themeColor="accent1" w:themeShade="BF"/>
        </w:rPr>
      </w:pPr>
    </w:p>
    <w:tbl>
      <w:tblPr>
        <w:tblStyle w:val="TableGrid"/>
        <w:tblW w:w="10065" w:type="dxa"/>
        <w:tblInd w:w="-572" w:type="dxa"/>
        <w:tblLook w:val="04A0" w:firstRow="1" w:lastRow="0" w:firstColumn="1" w:lastColumn="0" w:noHBand="0" w:noVBand="1"/>
      </w:tblPr>
      <w:tblGrid>
        <w:gridCol w:w="10065"/>
      </w:tblGrid>
      <w:tr w:rsidR="00917079" w:rsidTr="008837E7">
        <w:tc>
          <w:tcPr>
            <w:tcW w:w="10065" w:type="dxa"/>
          </w:tcPr>
          <w:p w:rsidR="00917079" w:rsidRPr="008837E7" w:rsidRDefault="00917079" w:rsidP="00917079">
            <w:pPr>
              <w:spacing w:line="360" w:lineRule="auto"/>
              <w:rPr>
                <w:b/>
                <w:sz w:val="22"/>
                <w:szCs w:val="22"/>
              </w:rPr>
            </w:pPr>
            <w:r w:rsidRPr="008837E7">
              <w:rPr>
                <w:b/>
                <w:sz w:val="22"/>
                <w:szCs w:val="22"/>
              </w:rPr>
              <w:t>Task and Finish Group for Health and Wellbeing AoLE</w:t>
            </w:r>
          </w:p>
          <w:p w:rsidR="00917079" w:rsidRPr="008837E7" w:rsidRDefault="00917079" w:rsidP="00C4420F">
            <w:pPr>
              <w:spacing w:line="360" w:lineRule="auto"/>
              <w:rPr>
                <w:sz w:val="22"/>
                <w:szCs w:val="22"/>
              </w:rPr>
            </w:pPr>
          </w:p>
        </w:tc>
      </w:tr>
      <w:tr w:rsidR="00917079" w:rsidTr="008837E7">
        <w:tc>
          <w:tcPr>
            <w:tcW w:w="10065" w:type="dxa"/>
          </w:tcPr>
          <w:p w:rsidR="008837E7" w:rsidRPr="008837E7" w:rsidRDefault="008837E7" w:rsidP="008837E7">
            <w:pPr>
              <w:spacing w:line="360" w:lineRule="auto"/>
              <w:rPr>
                <w:sz w:val="22"/>
                <w:szCs w:val="22"/>
              </w:rPr>
            </w:pPr>
            <w:r w:rsidRPr="008837E7">
              <w:rPr>
                <w:b/>
                <w:bCs/>
                <w:sz w:val="22"/>
                <w:szCs w:val="22"/>
                <w:u w:val="single"/>
              </w:rPr>
              <w:t>Proposals</w:t>
            </w:r>
          </w:p>
          <w:p w:rsidR="008837E7" w:rsidRPr="008837E7" w:rsidRDefault="008837E7" w:rsidP="008837E7">
            <w:pPr>
              <w:numPr>
                <w:ilvl w:val="0"/>
                <w:numId w:val="20"/>
              </w:numPr>
              <w:spacing w:line="360" w:lineRule="auto"/>
              <w:rPr>
                <w:sz w:val="22"/>
                <w:szCs w:val="22"/>
              </w:rPr>
            </w:pPr>
            <w:r w:rsidRPr="008837E7">
              <w:rPr>
                <w:sz w:val="22"/>
                <w:szCs w:val="22"/>
              </w:rPr>
              <w:t xml:space="preserve">Health and </w:t>
            </w:r>
            <w:r w:rsidR="001A14D4" w:rsidRPr="008837E7">
              <w:rPr>
                <w:sz w:val="22"/>
                <w:szCs w:val="22"/>
              </w:rPr>
              <w:t>Wellbeing (</w:t>
            </w:r>
            <w:r w:rsidRPr="008837E7">
              <w:rPr>
                <w:sz w:val="22"/>
                <w:szCs w:val="22"/>
              </w:rPr>
              <w:t xml:space="preserve">AoLE) within Year 7 and 8 to be delivered by/within specific subjects rather than as </w:t>
            </w:r>
            <w:r w:rsidR="000155C1" w:rsidRPr="008837E7">
              <w:rPr>
                <w:sz w:val="22"/>
                <w:szCs w:val="22"/>
              </w:rPr>
              <w:t>stand-alone</w:t>
            </w:r>
            <w:r w:rsidRPr="008837E7">
              <w:rPr>
                <w:sz w:val="22"/>
                <w:szCs w:val="22"/>
              </w:rPr>
              <w:t xml:space="preserve"> elements.</w:t>
            </w:r>
          </w:p>
          <w:p w:rsidR="008837E7" w:rsidRPr="008837E7" w:rsidRDefault="008837E7" w:rsidP="008837E7">
            <w:pPr>
              <w:numPr>
                <w:ilvl w:val="0"/>
                <w:numId w:val="20"/>
              </w:numPr>
              <w:spacing w:line="360" w:lineRule="auto"/>
              <w:rPr>
                <w:sz w:val="22"/>
                <w:szCs w:val="22"/>
              </w:rPr>
            </w:pPr>
            <w:r w:rsidRPr="008837E7">
              <w:rPr>
                <w:sz w:val="22"/>
                <w:szCs w:val="22"/>
              </w:rPr>
              <w:t>Elements of the A</w:t>
            </w:r>
            <w:r w:rsidR="001A14D4">
              <w:rPr>
                <w:sz w:val="22"/>
                <w:szCs w:val="22"/>
              </w:rPr>
              <w:t>o</w:t>
            </w:r>
            <w:r w:rsidRPr="008837E7">
              <w:rPr>
                <w:sz w:val="22"/>
                <w:szCs w:val="22"/>
              </w:rPr>
              <w:t xml:space="preserve">LE to be delivered within subjects incrementally over the </w:t>
            </w:r>
            <w:r w:rsidR="00C97179" w:rsidRPr="008837E7">
              <w:rPr>
                <w:sz w:val="22"/>
                <w:szCs w:val="22"/>
              </w:rPr>
              <w:t>curricula</w:t>
            </w:r>
            <w:r w:rsidRPr="008837E7">
              <w:rPr>
                <w:sz w:val="22"/>
                <w:szCs w:val="22"/>
              </w:rPr>
              <w:t>. </w:t>
            </w:r>
          </w:p>
          <w:p w:rsidR="008837E7" w:rsidRPr="008837E7" w:rsidRDefault="008837E7" w:rsidP="008837E7">
            <w:pPr>
              <w:numPr>
                <w:ilvl w:val="0"/>
                <w:numId w:val="20"/>
              </w:numPr>
              <w:spacing w:line="360" w:lineRule="auto"/>
              <w:rPr>
                <w:sz w:val="22"/>
                <w:szCs w:val="22"/>
              </w:rPr>
            </w:pPr>
            <w:r w:rsidRPr="008837E7">
              <w:rPr>
                <w:sz w:val="22"/>
                <w:szCs w:val="22"/>
              </w:rPr>
              <w:t>PE to be rebranded as ‘Health, Wellbeing and Fitness’ to reflect this more holistic approach to health and well-being. </w:t>
            </w:r>
          </w:p>
          <w:p w:rsidR="00917079" w:rsidRPr="008837E7" w:rsidRDefault="00917079" w:rsidP="00C4420F">
            <w:pPr>
              <w:spacing w:line="360" w:lineRule="auto"/>
              <w:rPr>
                <w:sz w:val="22"/>
                <w:szCs w:val="22"/>
              </w:rPr>
            </w:pPr>
          </w:p>
        </w:tc>
      </w:tr>
      <w:tr w:rsidR="00917079" w:rsidTr="008837E7">
        <w:tc>
          <w:tcPr>
            <w:tcW w:w="10065" w:type="dxa"/>
          </w:tcPr>
          <w:p w:rsidR="008837E7" w:rsidRPr="008837E7" w:rsidRDefault="008837E7" w:rsidP="008837E7">
            <w:pPr>
              <w:spacing w:line="360" w:lineRule="auto"/>
              <w:rPr>
                <w:sz w:val="22"/>
                <w:szCs w:val="22"/>
              </w:rPr>
            </w:pPr>
            <w:r w:rsidRPr="008837E7">
              <w:rPr>
                <w:b/>
                <w:bCs/>
                <w:sz w:val="22"/>
                <w:szCs w:val="22"/>
                <w:u w:val="single"/>
              </w:rPr>
              <w:t>Rationale</w:t>
            </w:r>
          </w:p>
          <w:p w:rsidR="008837E7" w:rsidRPr="008837E7" w:rsidRDefault="008837E7" w:rsidP="008837E7">
            <w:pPr>
              <w:numPr>
                <w:ilvl w:val="0"/>
                <w:numId w:val="18"/>
              </w:numPr>
              <w:spacing w:line="360" w:lineRule="auto"/>
              <w:rPr>
                <w:sz w:val="22"/>
                <w:szCs w:val="22"/>
              </w:rPr>
            </w:pPr>
            <w:r w:rsidRPr="008837E7">
              <w:rPr>
                <w:sz w:val="22"/>
                <w:szCs w:val="22"/>
              </w:rPr>
              <w:t>To support the school in achieving its aspiration of wellbeing for all through ensuring that students are happy, resilient and healthy citizens by developing students’ awareness of the need for balanced health and wellbeing in school</w:t>
            </w:r>
            <w:r w:rsidR="00C97179">
              <w:rPr>
                <w:sz w:val="22"/>
                <w:szCs w:val="22"/>
              </w:rPr>
              <w:t>, thus</w:t>
            </w:r>
            <w:r w:rsidRPr="008837E7">
              <w:rPr>
                <w:sz w:val="22"/>
                <w:szCs w:val="22"/>
              </w:rPr>
              <w:t xml:space="preserve"> formalising and strengthening the social and emotional resilience of the pupils.</w:t>
            </w:r>
          </w:p>
          <w:p w:rsidR="008837E7" w:rsidRPr="008837E7" w:rsidRDefault="008837E7" w:rsidP="008837E7">
            <w:pPr>
              <w:numPr>
                <w:ilvl w:val="0"/>
                <w:numId w:val="18"/>
              </w:numPr>
              <w:spacing w:line="360" w:lineRule="auto"/>
              <w:rPr>
                <w:sz w:val="22"/>
                <w:szCs w:val="22"/>
              </w:rPr>
            </w:pPr>
            <w:r w:rsidRPr="008837E7">
              <w:rPr>
                <w:sz w:val="22"/>
                <w:szCs w:val="22"/>
              </w:rPr>
              <w:t xml:space="preserve">To address the </w:t>
            </w:r>
            <w:hyperlink r:id="rId28" w:history="1">
              <w:r w:rsidRPr="008837E7">
                <w:rPr>
                  <w:rStyle w:val="Hyperlink"/>
                  <w:color w:val="auto"/>
                  <w:sz w:val="22"/>
                  <w:szCs w:val="22"/>
                </w:rPr>
                <w:t>Health and Wellbeing AoLE</w:t>
              </w:r>
            </w:hyperlink>
            <w:r w:rsidRPr="008837E7">
              <w:rPr>
                <w:sz w:val="22"/>
                <w:szCs w:val="22"/>
              </w:rPr>
              <w:t xml:space="preserve"> as part of the New Curriculum for Wales which will become law as part of the Curriculum and Assessment Act 2022.  </w:t>
            </w:r>
          </w:p>
          <w:p w:rsidR="008837E7" w:rsidRPr="008837E7" w:rsidRDefault="008837E7" w:rsidP="008837E7">
            <w:pPr>
              <w:numPr>
                <w:ilvl w:val="0"/>
                <w:numId w:val="18"/>
              </w:numPr>
              <w:spacing w:line="360" w:lineRule="auto"/>
              <w:rPr>
                <w:sz w:val="22"/>
                <w:szCs w:val="22"/>
              </w:rPr>
            </w:pPr>
            <w:r w:rsidRPr="008837E7">
              <w:rPr>
                <w:sz w:val="22"/>
                <w:szCs w:val="22"/>
              </w:rPr>
              <w:t>To better use subject expertise to deliver elements of the Health and Wellbeing AoLE so that teaching is purposeful and learning maximised. </w:t>
            </w:r>
          </w:p>
          <w:p w:rsidR="008837E7" w:rsidRPr="008837E7" w:rsidRDefault="008837E7" w:rsidP="008837E7">
            <w:pPr>
              <w:numPr>
                <w:ilvl w:val="0"/>
                <w:numId w:val="18"/>
              </w:numPr>
              <w:spacing w:line="360" w:lineRule="auto"/>
              <w:rPr>
                <w:sz w:val="22"/>
                <w:szCs w:val="22"/>
              </w:rPr>
            </w:pPr>
            <w:r w:rsidRPr="008837E7">
              <w:rPr>
                <w:sz w:val="22"/>
                <w:szCs w:val="22"/>
              </w:rPr>
              <w:t xml:space="preserve">To avoid duplication of elements of the Health and Wellbeing AoLE </w:t>
            </w:r>
            <w:r w:rsidR="001A14D4">
              <w:rPr>
                <w:sz w:val="22"/>
                <w:szCs w:val="22"/>
              </w:rPr>
              <w:t xml:space="preserve">which </w:t>
            </w:r>
            <w:r w:rsidRPr="008837E7">
              <w:rPr>
                <w:sz w:val="22"/>
                <w:szCs w:val="22"/>
              </w:rPr>
              <w:t>are currently being delivered in subjects.</w:t>
            </w:r>
          </w:p>
          <w:p w:rsidR="008837E7" w:rsidRPr="008837E7" w:rsidRDefault="008837E7" w:rsidP="008837E7">
            <w:pPr>
              <w:numPr>
                <w:ilvl w:val="0"/>
                <w:numId w:val="18"/>
              </w:numPr>
              <w:spacing w:line="360" w:lineRule="auto"/>
              <w:rPr>
                <w:sz w:val="22"/>
                <w:szCs w:val="22"/>
              </w:rPr>
            </w:pPr>
            <w:r w:rsidRPr="008837E7">
              <w:rPr>
                <w:sz w:val="22"/>
                <w:szCs w:val="22"/>
              </w:rPr>
              <w:t>To reflect a more holistic approach to health and well-being and also to reflect the move towards the PE staff delivering key elements of the Health and Wellbeing AoLE.</w:t>
            </w:r>
          </w:p>
          <w:p w:rsidR="00917079" w:rsidRPr="008837E7" w:rsidRDefault="00917079" w:rsidP="00C4420F">
            <w:pPr>
              <w:spacing w:line="360" w:lineRule="auto"/>
              <w:rPr>
                <w:sz w:val="22"/>
                <w:szCs w:val="22"/>
              </w:rPr>
            </w:pPr>
          </w:p>
        </w:tc>
      </w:tr>
      <w:tr w:rsidR="00917079" w:rsidTr="008837E7">
        <w:tc>
          <w:tcPr>
            <w:tcW w:w="10065" w:type="dxa"/>
          </w:tcPr>
          <w:p w:rsidR="008837E7" w:rsidRPr="008837E7" w:rsidRDefault="008837E7" w:rsidP="008837E7">
            <w:pPr>
              <w:spacing w:line="360" w:lineRule="auto"/>
              <w:rPr>
                <w:sz w:val="22"/>
                <w:szCs w:val="22"/>
              </w:rPr>
            </w:pPr>
            <w:r w:rsidRPr="008837E7">
              <w:rPr>
                <w:b/>
                <w:bCs/>
                <w:sz w:val="22"/>
                <w:szCs w:val="22"/>
                <w:u w:val="single"/>
              </w:rPr>
              <w:t>Tasks</w:t>
            </w:r>
          </w:p>
          <w:p w:rsidR="008837E7" w:rsidRPr="00C97179" w:rsidRDefault="008837E7" w:rsidP="008837E7">
            <w:pPr>
              <w:pStyle w:val="ListParagraph"/>
              <w:numPr>
                <w:ilvl w:val="0"/>
                <w:numId w:val="21"/>
              </w:numPr>
              <w:spacing w:line="360" w:lineRule="auto"/>
              <w:rPr>
                <w:sz w:val="22"/>
                <w:szCs w:val="22"/>
              </w:rPr>
            </w:pPr>
            <w:r w:rsidRPr="008837E7">
              <w:rPr>
                <w:sz w:val="22"/>
                <w:szCs w:val="22"/>
              </w:rPr>
              <w:t xml:space="preserve">The subject leaders for PE, IT and DT to examine the AoLE for Health and Wellbeing and to cross-reference materials and the </w:t>
            </w:r>
            <w:r w:rsidR="001A14D4">
              <w:rPr>
                <w:sz w:val="22"/>
                <w:szCs w:val="22"/>
              </w:rPr>
              <w:t>current</w:t>
            </w:r>
            <w:r w:rsidRPr="008837E7">
              <w:rPr>
                <w:sz w:val="22"/>
                <w:szCs w:val="22"/>
              </w:rPr>
              <w:t xml:space="preserve"> P</w:t>
            </w:r>
            <w:r w:rsidR="001A14D4">
              <w:rPr>
                <w:sz w:val="22"/>
                <w:szCs w:val="22"/>
              </w:rPr>
              <w:t xml:space="preserve">ersonal and </w:t>
            </w:r>
            <w:r w:rsidRPr="008837E7">
              <w:rPr>
                <w:sz w:val="22"/>
                <w:szCs w:val="22"/>
              </w:rPr>
              <w:t>S</w:t>
            </w:r>
            <w:r w:rsidR="001A14D4">
              <w:rPr>
                <w:sz w:val="22"/>
                <w:szCs w:val="22"/>
              </w:rPr>
              <w:t xml:space="preserve">ocial </w:t>
            </w:r>
            <w:r w:rsidRPr="008837E7">
              <w:rPr>
                <w:sz w:val="22"/>
                <w:szCs w:val="22"/>
              </w:rPr>
              <w:t>E</w:t>
            </w:r>
            <w:r w:rsidR="001A14D4">
              <w:rPr>
                <w:sz w:val="22"/>
                <w:szCs w:val="22"/>
              </w:rPr>
              <w:t>ducation</w:t>
            </w:r>
            <w:r w:rsidRPr="008837E7">
              <w:rPr>
                <w:sz w:val="22"/>
                <w:szCs w:val="22"/>
              </w:rPr>
              <w:t xml:space="preserve"> </w:t>
            </w:r>
            <w:r w:rsidR="001A14D4">
              <w:rPr>
                <w:sz w:val="22"/>
                <w:szCs w:val="22"/>
              </w:rPr>
              <w:t xml:space="preserve">(PSE) </w:t>
            </w:r>
            <w:r w:rsidRPr="008837E7">
              <w:rPr>
                <w:sz w:val="22"/>
                <w:szCs w:val="22"/>
              </w:rPr>
              <w:t>curriculum to examine which elements could be delivered within their subjects and which elements would need to be covered elsewhere e.g. Digital media to be delivered within IT. </w:t>
            </w:r>
          </w:p>
          <w:p w:rsidR="008837E7" w:rsidRPr="00C97179" w:rsidRDefault="008837E7" w:rsidP="008837E7">
            <w:pPr>
              <w:pStyle w:val="ListParagraph"/>
              <w:numPr>
                <w:ilvl w:val="0"/>
                <w:numId w:val="21"/>
              </w:numPr>
              <w:spacing w:line="360" w:lineRule="auto"/>
              <w:rPr>
                <w:sz w:val="22"/>
                <w:szCs w:val="22"/>
              </w:rPr>
            </w:pPr>
            <w:r w:rsidRPr="008837E7">
              <w:rPr>
                <w:sz w:val="22"/>
                <w:szCs w:val="22"/>
              </w:rPr>
              <w:t>To identify the potential resourcing issues of these changes.</w:t>
            </w:r>
          </w:p>
          <w:p w:rsidR="008837E7" w:rsidRPr="008837E7" w:rsidRDefault="008837E7" w:rsidP="008837E7">
            <w:pPr>
              <w:pStyle w:val="ListParagraph"/>
              <w:numPr>
                <w:ilvl w:val="0"/>
                <w:numId w:val="21"/>
              </w:numPr>
              <w:spacing w:line="360" w:lineRule="auto"/>
              <w:rPr>
                <w:sz w:val="22"/>
                <w:szCs w:val="22"/>
              </w:rPr>
            </w:pPr>
            <w:r w:rsidRPr="008837E7">
              <w:rPr>
                <w:sz w:val="22"/>
                <w:szCs w:val="22"/>
              </w:rPr>
              <w:lastRenderedPageBreak/>
              <w:t>Subject leader for PE to discuss with staff proposed rebranding of PE to Health, Wellbeing and Fitness and the rationale behind the changes. </w:t>
            </w:r>
          </w:p>
          <w:p w:rsidR="00917079" w:rsidRPr="008837E7" w:rsidRDefault="00917079" w:rsidP="00C4420F">
            <w:pPr>
              <w:spacing w:line="360" w:lineRule="auto"/>
              <w:rPr>
                <w:sz w:val="22"/>
                <w:szCs w:val="22"/>
              </w:rPr>
            </w:pPr>
          </w:p>
        </w:tc>
      </w:tr>
      <w:tr w:rsidR="00917079" w:rsidTr="008837E7">
        <w:tc>
          <w:tcPr>
            <w:tcW w:w="10065" w:type="dxa"/>
          </w:tcPr>
          <w:p w:rsidR="008837E7" w:rsidRPr="008837E7" w:rsidRDefault="008837E7" w:rsidP="008837E7">
            <w:pPr>
              <w:spacing w:line="360" w:lineRule="auto"/>
              <w:rPr>
                <w:sz w:val="22"/>
                <w:szCs w:val="22"/>
              </w:rPr>
            </w:pPr>
            <w:r w:rsidRPr="008837E7">
              <w:rPr>
                <w:b/>
                <w:bCs/>
                <w:sz w:val="22"/>
                <w:szCs w:val="22"/>
                <w:u w:val="single"/>
              </w:rPr>
              <w:lastRenderedPageBreak/>
              <w:t>Deadline</w:t>
            </w:r>
          </w:p>
          <w:p w:rsidR="008837E7" w:rsidRPr="008837E7" w:rsidRDefault="008837E7" w:rsidP="008837E7">
            <w:pPr>
              <w:spacing w:line="360" w:lineRule="auto"/>
              <w:rPr>
                <w:sz w:val="22"/>
                <w:szCs w:val="22"/>
              </w:rPr>
            </w:pPr>
            <w:r w:rsidRPr="008837E7">
              <w:rPr>
                <w:sz w:val="22"/>
                <w:szCs w:val="22"/>
              </w:rPr>
              <w:t>Scrutiny of AoLE documentation to begin by June 11th and to be completed by June 18th, 2021</w:t>
            </w:r>
          </w:p>
          <w:p w:rsidR="008837E7" w:rsidRPr="008837E7" w:rsidRDefault="008837E7" w:rsidP="008837E7">
            <w:pPr>
              <w:numPr>
                <w:ilvl w:val="0"/>
                <w:numId w:val="19"/>
              </w:numPr>
              <w:spacing w:line="360" w:lineRule="auto"/>
              <w:rPr>
                <w:sz w:val="22"/>
                <w:szCs w:val="22"/>
              </w:rPr>
            </w:pPr>
            <w:r w:rsidRPr="008837E7">
              <w:rPr>
                <w:sz w:val="22"/>
                <w:szCs w:val="22"/>
              </w:rPr>
              <w:t xml:space="preserve">General feedback to </w:t>
            </w:r>
            <w:r w:rsidR="00C97179">
              <w:rPr>
                <w:sz w:val="22"/>
                <w:szCs w:val="22"/>
              </w:rPr>
              <w:t xml:space="preserve">the Headteacher </w:t>
            </w:r>
            <w:r w:rsidRPr="008837E7">
              <w:rPr>
                <w:sz w:val="22"/>
                <w:szCs w:val="22"/>
              </w:rPr>
              <w:t>by 18th June</w:t>
            </w:r>
          </w:p>
          <w:p w:rsidR="008837E7" w:rsidRPr="008837E7" w:rsidRDefault="008837E7" w:rsidP="008837E7">
            <w:pPr>
              <w:numPr>
                <w:ilvl w:val="0"/>
                <w:numId w:val="19"/>
              </w:numPr>
              <w:spacing w:line="360" w:lineRule="auto"/>
              <w:rPr>
                <w:sz w:val="22"/>
                <w:szCs w:val="22"/>
              </w:rPr>
            </w:pPr>
            <w:r w:rsidRPr="008837E7">
              <w:rPr>
                <w:sz w:val="22"/>
                <w:szCs w:val="22"/>
              </w:rPr>
              <w:t>Resources identified for purchase/ use from PSE programme already in place by June 30th and ongoing</w:t>
            </w:r>
          </w:p>
          <w:p w:rsidR="008837E7" w:rsidRPr="008837E7" w:rsidRDefault="008837E7" w:rsidP="008837E7">
            <w:pPr>
              <w:numPr>
                <w:ilvl w:val="0"/>
                <w:numId w:val="19"/>
              </w:numPr>
              <w:spacing w:line="360" w:lineRule="auto"/>
              <w:rPr>
                <w:sz w:val="22"/>
                <w:szCs w:val="22"/>
              </w:rPr>
            </w:pPr>
            <w:r w:rsidRPr="008837E7">
              <w:rPr>
                <w:sz w:val="22"/>
                <w:szCs w:val="22"/>
              </w:rPr>
              <w:t xml:space="preserve">Piloting to begin and </w:t>
            </w:r>
            <w:r w:rsidR="00C97179">
              <w:rPr>
                <w:sz w:val="22"/>
                <w:szCs w:val="22"/>
              </w:rPr>
              <w:t xml:space="preserve">implemented </w:t>
            </w:r>
            <w:r w:rsidRPr="008837E7">
              <w:rPr>
                <w:sz w:val="22"/>
                <w:szCs w:val="22"/>
              </w:rPr>
              <w:t>from September 2021</w:t>
            </w:r>
            <w:r w:rsidR="00C97179">
              <w:rPr>
                <w:sz w:val="22"/>
                <w:szCs w:val="22"/>
              </w:rPr>
              <w:t>.</w:t>
            </w:r>
          </w:p>
          <w:p w:rsidR="00917079" w:rsidRPr="008837E7" w:rsidRDefault="00917079" w:rsidP="00C4420F">
            <w:pPr>
              <w:spacing w:line="360" w:lineRule="auto"/>
              <w:rPr>
                <w:sz w:val="22"/>
                <w:szCs w:val="22"/>
              </w:rPr>
            </w:pPr>
          </w:p>
        </w:tc>
      </w:tr>
    </w:tbl>
    <w:p w:rsidR="00EF73D2" w:rsidRDefault="00EF73D2" w:rsidP="00C4420F">
      <w:pPr>
        <w:spacing w:after="0" w:line="360" w:lineRule="auto"/>
        <w:rPr>
          <w:color w:val="2E74B5" w:themeColor="accent1" w:themeShade="BF"/>
        </w:rPr>
      </w:pPr>
    </w:p>
    <w:p w:rsidR="001A14D4" w:rsidRDefault="001A14D4" w:rsidP="00C4420F">
      <w:pPr>
        <w:spacing w:after="0" w:line="360" w:lineRule="auto"/>
      </w:pPr>
    </w:p>
    <w:p w:rsidR="00025C5B" w:rsidRDefault="001410FC" w:rsidP="00C4420F">
      <w:pPr>
        <w:spacing w:after="0" w:line="360" w:lineRule="auto"/>
      </w:pPr>
      <w:r>
        <w:t>In conclusion, t</w:t>
      </w:r>
      <w:r w:rsidR="00984E29" w:rsidRPr="00152E81">
        <w:t xml:space="preserve">he purpose of element 2 has been twofold. </w:t>
      </w:r>
      <w:r w:rsidR="00205399" w:rsidRPr="00152E81">
        <w:t>Firstly,</w:t>
      </w:r>
      <w:r w:rsidR="00984E29" w:rsidRPr="00152E81">
        <w:t xml:space="preserve"> it has used an analytical tool (in this instance PEST) to examine the need, benefit and rationale for a new</w:t>
      </w:r>
      <w:r w:rsidR="003455E0">
        <w:t xml:space="preserve">, </w:t>
      </w:r>
      <w:r w:rsidR="00984E29" w:rsidRPr="00152E81">
        <w:t>all-age school in the local community. Subsequently it has sought to prove that the curriculum design prop</w:t>
      </w:r>
      <w:r w:rsidR="00205399" w:rsidRPr="00152E81">
        <w:t xml:space="preserve">osed of 4 schools with different curricula is a necessity to meet the needs of a ‘broad and balanced’ offer. The second section to this element has then progressed on to the process used to co-construct one of the school’s Areas of </w:t>
      </w:r>
      <w:r>
        <w:t>L</w:t>
      </w:r>
      <w:r w:rsidR="00205399" w:rsidRPr="00152E81">
        <w:t>earning and Experience u</w:t>
      </w:r>
      <w:r>
        <w:t>nder</w:t>
      </w:r>
      <w:r w:rsidR="00205399" w:rsidRPr="00152E81">
        <w:t xml:space="preserve"> the </w:t>
      </w:r>
      <w:r>
        <w:t>auspices of a time-limited</w:t>
      </w:r>
      <w:r w:rsidR="00205399" w:rsidRPr="00152E81">
        <w:t xml:space="preserve"> </w:t>
      </w:r>
      <w:r w:rsidR="00205399" w:rsidRPr="00152E81">
        <w:rPr>
          <w:i/>
        </w:rPr>
        <w:t>Task and Finish</w:t>
      </w:r>
      <w:r w:rsidR="00205399" w:rsidRPr="00152E81">
        <w:t xml:space="preserve"> group whose purpose is to organise and oversee the conception and introduction of the model. If successful, this model will then be replicated across the school </w:t>
      </w:r>
      <w:r>
        <w:t>and</w:t>
      </w:r>
      <w:r w:rsidR="00205399" w:rsidRPr="00152E81">
        <w:t xml:space="preserve"> used as a template for all </w:t>
      </w:r>
      <w:r>
        <w:t xml:space="preserve">curriculum </w:t>
      </w:r>
      <w:r w:rsidR="00205399" w:rsidRPr="00152E81">
        <w:t>areas.</w:t>
      </w:r>
      <w:r>
        <w:t xml:space="preserve"> It does not pre-suppose however that a departmental faculty structure will be created school</w:t>
      </w:r>
      <w:r w:rsidR="003455E0">
        <w:t>-</w:t>
      </w:r>
      <w:r>
        <w:t xml:space="preserve">wide rather that the school creates an appropriate design that is pragmatic, cost effective and meets the curriculum needs of the students. </w:t>
      </w:r>
      <w:r w:rsidR="00025C5B">
        <w:t>In summary</w:t>
      </w:r>
      <w:r w:rsidR="003455E0">
        <w:t>,</w:t>
      </w:r>
      <w:r w:rsidR="00025C5B">
        <w:t xml:space="preserve"> the school proposes a hybrid version of the curriculum that intertwines a thematically based offer for younger students in lower and middle schools and a subject based model for older, examination focused students. This mirrors the views o</w:t>
      </w:r>
      <w:r w:rsidR="002D7236">
        <w:t xml:space="preserve">f Gatley </w:t>
      </w:r>
      <w:r w:rsidR="0039329D">
        <w:t>(2020, P.12.) who argues that schools</w:t>
      </w:r>
      <w:r w:rsidR="004B5543">
        <w:t xml:space="preserve">, </w:t>
      </w:r>
    </w:p>
    <w:p w:rsidR="004B5543" w:rsidRDefault="004B5543" w:rsidP="00C4420F">
      <w:pPr>
        <w:spacing w:after="0" w:line="360" w:lineRule="auto"/>
      </w:pPr>
    </w:p>
    <w:p w:rsidR="0039329D" w:rsidRDefault="008578E5" w:rsidP="00861140">
      <w:pPr>
        <w:spacing w:after="0" w:line="240" w:lineRule="auto"/>
        <w:ind w:left="720"/>
      </w:pPr>
      <w:r>
        <w:t>“</w:t>
      </w:r>
      <w:r w:rsidR="0039329D" w:rsidRPr="0039329D">
        <w:t xml:space="preserve">ought to primarily teach content which helps learners to meet the Four Purposes through informing them about the world around them. Furthermore, the proposed rationale justifies the place of the Areas of Learning and Experience on the curriculum. However, the Areas of Learning and Experience are not sufficient to meeting the Four Purposes, and that other activities which directly address the Four Purposes are needed to adequately meet the aims of the </w:t>
      </w:r>
      <w:r w:rsidR="003455E0">
        <w:t>n</w:t>
      </w:r>
      <w:r w:rsidR="0039329D" w:rsidRPr="0039329D">
        <w:t>ew Welsh Curriculum</w:t>
      </w:r>
      <w:r>
        <w:t>”</w:t>
      </w:r>
      <w:r w:rsidR="0039329D" w:rsidRPr="0039329D">
        <w:t>.</w:t>
      </w:r>
    </w:p>
    <w:p w:rsidR="00F5719B" w:rsidRDefault="00F5719B" w:rsidP="0039329D">
      <w:pPr>
        <w:spacing w:after="0" w:line="360" w:lineRule="auto"/>
      </w:pPr>
    </w:p>
    <w:p w:rsidR="0039329D" w:rsidRPr="0039329D" w:rsidRDefault="0039329D" w:rsidP="0039329D">
      <w:pPr>
        <w:spacing w:after="0" w:line="360" w:lineRule="auto"/>
      </w:pPr>
      <w:r w:rsidRPr="0039329D">
        <w:t xml:space="preserve">This I believe justifies and supports my school’s new curriculum design in that it recognises the need for a new Welsh </w:t>
      </w:r>
      <w:r w:rsidR="001410FC">
        <w:t>c</w:t>
      </w:r>
      <w:r w:rsidRPr="0039329D">
        <w:t>urriculum</w:t>
      </w:r>
      <w:r w:rsidR="008578E5">
        <w:t>,</w:t>
      </w:r>
      <w:r w:rsidRPr="0039329D">
        <w:t xml:space="preserve"> but that it is not sufficient to meet all the needs of learners</w:t>
      </w:r>
      <w:r w:rsidR="008578E5">
        <w:t>,</w:t>
      </w:r>
      <w:r w:rsidRPr="0039329D">
        <w:t xml:space="preserve"> who will need a more bespoke subject specific offering </w:t>
      </w:r>
      <w:r w:rsidR="008578E5">
        <w:t>for 13-19 students</w:t>
      </w:r>
      <w:r w:rsidRPr="0039329D">
        <w:t xml:space="preserve"> to fulfil Professor Do</w:t>
      </w:r>
      <w:r w:rsidR="004B5543">
        <w:t>nal</w:t>
      </w:r>
      <w:r w:rsidRPr="0039329D">
        <w:t>dson’s proposed vision.</w:t>
      </w:r>
    </w:p>
    <w:p w:rsidR="00EF73D2" w:rsidRDefault="00EF73D2"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861140" w:rsidRDefault="00861140"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1410FC" w:rsidRDefault="001410FC" w:rsidP="00C4420F">
      <w:pPr>
        <w:spacing w:after="0" w:line="360" w:lineRule="auto"/>
        <w:rPr>
          <w:color w:val="2E74B5" w:themeColor="accent1" w:themeShade="BF"/>
        </w:rPr>
      </w:pPr>
    </w:p>
    <w:p w:rsidR="00401E4F" w:rsidRDefault="009A705D" w:rsidP="00401E4F">
      <w:pPr>
        <w:spacing w:after="0" w:line="360" w:lineRule="auto"/>
        <w:rPr>
          <w:color w:val="2E74B5" w:themeColor="accent1" w:themeShade="BF"/>
        </w:rPr>
      </w:pPr>
      <w:r w:rsidRPr="009A705D">
        <w:rPr>
          <w:color w:val="2E74B5" w:themeColor="accent1" w:themeShade="BF"/>
        </w:rPr>
        <w:t>Element 3</w:t>
      </w:r>
      <w:r w:rsidR="00401E4F">
        <w:rPr>
          <w:color w:val="2E74B5" w:themeColor="accent1" w:themeShade="BF"/>
        </w:rPr>
        <w:t xml:space="preserve"> </w:t>
      </w:r>
    </w:p>
    <w:p w:rsidR="00C06B31" w:rsidRPr="00401E4F" w:rsidRDefault="00401E4F" w:rsidP="00401E4F">
      <w:pPr>
        <w:spacing w:after="0" w:line="360" w:lineRule="auto"/>
        <w:rPr>
          <w:color w:val="2E74B5" w:themeColor="accent1" w:themeShade="BF"/>
        </w:rPr>
      </w:pPr>
      <w:bookmarkStart w:id="6" w:name="_Hlk72932281"/>
      <w:r>
        <w:rPr>
          <w:rFonts w:cstheme="minorHAnsi"/>
          <w:color w:val="2E74B5" w:themeColor="accent1" w:themeShade="BF"/>
          <w:sz w:val="22"/>
          <w:szCs w:val="22"/>
        </w:rPr>
        <w:t xml:space="preserve">The need for a </w:t>
      </w:r>
      <w:r w:rsidR="00F87300">
        <w:rPr>
          <w:rFonts w:cstheme="minorHAnsi"/>
          <w:color w:val="2E74B5" w:themeColor="accent1" w:themeShade="BF"/>
          <w:sz w:val="22"/>
          <w:szCs w:val="22"/>
        </w:rPr>
        <w:t>3-year</w:t>
      </w:r>
      <w:r w:rsidR="009A705D" w:rsidRPr="00401E4F">
        <w:rPr>
          <w:rFonts w:cstheme="minorHAnsi"/>
          <w:color w:val="2E74B5" w:themeColor="accent1" w:themeShade="BF"/>
          <w:sz w:val="22"/>
          <w:szCs w:val="22"/>
        </w:rPr>
        <w:t xml:space="preserve"> GCSE a</w:t>
      </w:r>
      <w:r>
        <w:rPr>
          <w:rFonts w:cstheme="minorHAnsi"/>
          <w:color w:val="2E74B5" w:themeColor="accent1" w:themeShade="BF"/>
          <w:sz w:val="22"/>
          <w:szCs w:val="22"/>
        </w:rPr>
        <w:t xml:space="preserve">nd subject specialism for </w:t>
      </w:r>
      <w:r w:rsidR="00F87300">
        <w:rPr>
          <w:rFonts w:cstheme="minorHAnsi"/>
          <w:color w:val="2E74B5" w:themeColor="accent1" w:themeShade="BF"/>
          <w:sz w:val="22"/>
          <w:szCs w:val="22"/>
        </w:rPr>
        <w:t>U</w:t>
      </w:r>
      <w:r>
        <w:rPr>
          <w:rFonts w:cstheme="minorHAnsi"/>
          <w:color w:val="2E74B5" w:themeColor="accent1" w:themeShade="BF"/>
          <w:sz w:val="22"/>
          <w:szCs w:val="22"/>
        </w:rPr>
        <w:t xml:space="preserve">pper </w:t>
      </w:r>
      <w:r w:rsidR="00F87300">
        <w:rPr>
          <w:rFonts w:cstheme="minorHAnsi"/>
          <w:color w:val="2E74B5" w:themeColor="accent1" w:themeShade="BF"/>
          <w:sz w:val="22"/>
          <w:szCs w:val="22"/>
        </w:rPr>
        <w:t>S</w:t>
      </w:r>
      <w:r>
        <w:rPr>
          <w:rFonts w:cstheme="minorHAnsi"/>
          <w:color w:val="2E74B5" w:themeColor="accent1" w:themeShade="BF"/>
          <w:sz w:val="22"/>
          <w:szCs w:val="22"/>
        </w:rPr>
        <w:t>chool and 6</w:t>
      </w:r>
      <w:r w:rsidRPr="00401E4F">
        <w:rPr>
          <w:rFonts w:cstheme="minorHAnsi"/>
          <w:color w:val="2E74B5" w:themeColor="accent1" w:themeShade="BF"/>
          <w:sz w:val="22"/>
          <w:szCs w:val="22"/>
          <w:vertAlign w:val="superscript"/>
        </w:rPr>
        <w:t>th</w:t>
      </w:r>
      <w:r>
        <w:rPr>
          <w:rFonts w:cstheme="minorHAnsi"/>
          <w:color w:val="2E74B5" w:themeColor="accent1" w:themeShade="BF"/>
          <w:sz w:val="22"/>
          <w:szCs w:val="22"/>
        </w:rPr>
        <w:t xml:space="preserve"> Form</w:t>
      </w:r>
      <w:r w:rsidR="009A705D" w:rsidRPr="00401E4F">
        <w:rPr>
          <w:rFonts w:cstheme="minorHAnsi"/>
          <w:color w:val="2E74B5" w:themeColor="accent1" w:themeShade="BF"/>
          <w:sz w:val="22"/>
          <w:szCs w:val="22"/>
        </w:rPr>
        <w:t>.</w:t>
      </w:r>
    </w:p>
    <w:bookmarkEnd w:id="6"/>
    <w:p w:rsidR="00D56CB0" w:rsidRPr="00D56CB0" w:rsidRDefault="00D56CB0" w:rsidP="00D56CB0">
      <w:pPr>
        <w:spacing w:after="0" w:line="360" w:lineRule="auto"/>
        <w:rPr>
          <w:rFonts w:cstheme="minorHAnsi"/>
          <w:color w:val="2E74B5" w:themeColor="accent1" w:themeShade="BF"/>
          <w:sz w:val="22"/>
          <w:szCs w:val="22"/>
        </w:rPr>
      </w:pPr>
    </w:p>
    <w:p w:rsidR="009A705D" w:rsidRPr="00C06B31" w:rsidRDefault="009A705D" w:rsidP="009A705D">
      <w:pPr>
        <w:spacing w:after="0" w:line="360" w:lineRule="auto"/>
        <w:rPr>
          <w:rFonts w:cstheme="minorHAnsi"/>
          <w:sz w:val="22"/>
          <w:szCs w:val="22"/>
        </w:rPr>
      </w:pPr>
      <w:r w:rsidRPr="00C06B31">
        <w:rPr>
          <w:rFonts w:cstheme="minorHAnsi"/>
          <w:sz w:val="22"/>
          <w:szCs w:val="22"/>
        </w:rPr>
        <w:t xml:space="preserve">Element 2 explored the need for careful curriculum and school design and </w:t>
      </w:r>
      <w:r w:rsidR="00C06B31" w:rsidRPr="00C06B31">
        <w:rPr>
          <w:rFonts w:cstheme="minorHAnsi"/>
          <w:sz w:val="22"/>
          <w:szCs w:val="22"/>
        </w:rPr>
        <w:t>examined how</w:t>
      </w:r>
      <w:r w:rsidRPr="00C06B31">
        <w:rPr>
          <w:rFonts w:cstheme="minorHAnsi"/>
          <w:sz w:val="22"/>
          <w:szCs w:val="22"/>
        </w:rPr>
        <w:t xml:space="preserve"> the use of thematic areas can help some school curricula function effectively. Element 3 will take a different </w:t>
      </w:r>
      <w:r w:rsidR="00C06B31" w:rsidRPr="00C06B31">
        <w:rPr>
          <w:rFonts w:cstheme="minorHAnsi"/>
          <w:sz w:val="22"/>
          <w:szCs w:val="22"/>
        </w:rPr>
        <w:t xml:space="preserve">(quasi contradictory) </w:t>
      </w:r>
      <w:r w:rsidRPr="00C06B31">
        <w:rPr>
          <w:rFonts w:cstheme="minorHAnsi"/>
          <w:sz w:val="22"/>
          <w:szCs w:val="22"/>
        </w:rPr>
        <w:t>approach</w:t>
      </w:r>
      <w:r w:rsidR="00CD4C57">
        <w:rPr>
          <w:rFonts w:cstheme="minorHAnsi"/>
          <w:sz w:val="22"/>
          <w:szCs w:val="22"/>
        </w:rPr>
        <w:t>,</w:t>
      </w:r>
      <w:r w:rsidRPr="00C06B31">
        <w:rPr>
          <w:rFonts w:cstheme="minorHAnsi"/>
          <w:sz w:val="22"/>
          <w:szCs w:val="22"/>
        </w:rPr>
        <w:t xml:space="preserve"> as</w:t>
      </w:r>
      <w:r w:rsidR="00C06B31" w:rsidRPr="00C06B31">
        <w:rPr>
          <w:rFonts w:cstheme="minorHAnsi"/>
          <w:sz w:val="22"/>
          <w:szCs w:val="22"/>
        </w:rPr>
        <w:t xml:space="preserve"> t</w:t>
      </w:r>
      <w:r w:rsidRPr="00C06B31">
        <w:rPr>
          <w:rFonts w:cstheme="minorHAnsi"/>
          <w:sz w:val="22"/>
          <w:szCs w:val="22"/>
        </w:rPr>
        <w:t>his proposal ties in with the need for subject specialism preparation in Years 9</w:t>
      </w:r>
      <w:r w:rsidR="00C06B31" w:rsidRPr="00C06B31">
        <w:rPr>
          <w:rFonts w:cstheme="minorHAnsi"/>
          <w:sz w:val="22"/>
          <w:szCs w:val="22"/>
        </w:rPr>
        <w:t xml:space="preserve"> </w:t>
      </w:r>
      <w:r w:rsidRPr="00C06B31">
        <w:rPr>
          <w:rFonts w:cstheme="minorHAnsi"/>
          <w:sz w:val="22"/>
          <w:szCs w:val="22"/>
        </w:rPr>
        <w:t>-11</w:t>
      </w:r>
      <w:r w:rsidR="00CD4C57">
        <w:rPr>
          <w:rFonts w:cstheme="minorHAnsi"/>
          <w:sz w:val="22"/>
          <w:szCs w:val="22"/>
        </w:rPr>
        <w:t>. This will</w:t>
      </w:r>
      <w:r w:rsidRPr="00C06B31">
        <w:rPr>
          <w:rFonts w:cstheme="minorHAnsi"/>
          <w:sz w:val="22"/>
          <w:szCs w:val="22"/>
        </w:rPr>
        <w:t xml:space="preserve"> </w:t>
      </w:r>
      <w:r w:rsidR="00CD4C57">
        <w:rPr>
          <w:rFonts w:cstheme="minorHAnsi"/>
          <w:sz w:val="22"/>
          <w:szCs w:val="22"/>
        </w:rPr>
        <w:t xml:space="preserve">formulate </w:t>
      </w:r>
      <w:r w:rsidRPr="00C06B31">
        <w:rPr>
          <w:rFonts w:cstheme="minorHAnsi"/>
          <w:sz w:val="22"/>
          <w:szCs w:val="22"/>
        </w:rPr>
        <w:t xml:space="preserve">the skills and knowledge necessary for further study. </w:t>
      </w:r>
      <w:r w:rsidR="00AC7236">
        <w:rPr>
          <w:rFonts w:cstheme="minorHAnsi"/>
          <w:sz w:val="22"/>
          <w:szCs w:val="22"/>
        </w:rPr>
        <w:t xml:space="preserve">It will support the view that a thematically based new curriculum will not be introduced at GCSE level in my school and justify why. </w:t>
      </w:r>
      <w:r w:rsidRPr="00C06B31">
        <w:rPr>
          <w:rFonts w:cstheme="minorHAnsi"/>
          <w:sz w:val="22"/>
          <w:szCs w:val="22"/>
        </w:rPr>
        <w:t xml:space="preserve">This initiative looks at providing time and space for students as well as offering </w:t>
      </w:r>
      <w:r w:rsidR="00C06B31" w:rsidRPr="00C06B31">
        <w:rPr>
          <w:rFonts w:cstheme="minorHAnsi"/>
          <w:sz w:val="22"/>
          <w:szCs w:val="22"/>
        </w:rPr>
        <w:t xml:space="preserve">what Young (2011) </w:t>
      </w:r>
      <w:r w:rsidR="00CD4C57">
        <w:rPr>
          <w:rFonts w:cstheme="minorHAnsi"/>
          <w:sz w:val="22"/>
          <w:szCs w:val="22"/>
        </w:rPr>
        <w:t>refers to as</w:t>
      </w:r>
      <w:r w:rsidR="00C06B31" w:rsidRPr="00C06B31">
        <w:rPr>
          <w:rFonts w:cstheme="minorHAnsi"/>
          <w:sz w:val="22"/>
          <w:szCs w:val="22"/>
        </w:rPr>
        <w:t xml:space="preserve"> </w:t>
      </w:r>
      <w:r w:rsidRPr="00C06B31">
        <w:rPr>
          <w:rFonts w:cstheme="minorHAnsi"/>
          <w:sz w:val="22"/>
          <w:szCs w:val="22"/>
        </w:rPr>
        <w:t>social justice</w:t>
      </w:r>
      <w:r w:rsidR="00C06B31" w:rsidRPr="00C06B31">
        <w:rPr>
          <w:rFonts w:cstheme="minorHAnsi"/>
          <w:sz w:val="22"/>
          <w:szCs w:val="22"/>
        </w:rPr>
        <w:t xml:space="preserve"> in education by </w:t>
      </w:r>
      <w:r w:rsidRPr="00C06B31">
        <w:rPr>
          <w:rFonts w:cstheme="minorHAnsi"/>
          <w:sz w:val="22"/>
          <w:szCs w:val="22"/>
        </w:rPr>
        <w:t>finally tackling the issue of inequality. It will analyse the need for subject specialism in secondary schools and how it reflects the ethos of my school</w:t>
      </w:r>
      <w:r w:rsidR="00CD4C57">
        <w:rPr>
          <w:rFonts w:cstheme="minorHAnsi"/>
          <w:sz w:val="22"/>
          <w:szCs w:val="22"/>
        </w:rPr>
        <w:t>,</w:t>
      </w:r>
      <w:r w:rsidR="00FA466C">
        <w:rPr>
          <w:rFonts w:cstheme="minorHAnsi"/>
          <w:sz w:val="22"/>
          <w:szCs w:val="22"/>
        </w:rPr>
        <w:t xml:space="preserve"> supporting the view of educationalist</w:t>
      </w:r>
      <w:r w:rsidR="00CD4C57">
        <w:rPr>
          <w:rFonts w:cstheme="minorHAnsi"/>
          <w:sz w:val="22"/>
          <w:szCs w:val="22"/>
        </w:rPr>
        <w:t>s</w:t>
      </w:r>
      <w:r w:rsidR="00FA466C">
        <w:rPr>
          <w:rFonts w:cstheme="minorHAnsi"/>
          <w:sz w:val="22"/>
          <w:szCs w:val="22"/>
        </w:rPr>
        <w:t xml:space="preserve"> like Bennett who </w:t>
      </w:r>
      <w:r w:rsidR="00BC1DDE">
        <w:rPr>
          <w:rFonts w:cstheme="minorHAnsi"/>
          <w:sz w:val="22"/>
          <w:szCs w:val="22"/>
        </w:rPr>
        <w:t>believe that w</w:t>
      </w:r>
      <w:r w:rsidR="00FA466C">
        <w:t xml:space="preserve">e </w:t>
      </w:r>
      <w:r w:rsidR="00BC1DDE">
        <w:t xml:space="preserve">do </w:t>
      </w:r>
      <w:r w:rsidR="00FA466C">
        <w:t>need enterprising</w:t>
      </w:r>
      <w:r w:rsidR="00BC1DDE">
        <w:t>,</w:t>
      </w:r>
      <w:r w:rsidR="00FA466C">
        <w:t xml:space="preserve"> creative thinkers but they do</w:t>
      </w:r>
      <w:r w:rsidR="00CD4C57">
        <w:t xml:space="preserve"> also</w:t>
      </w:r>
      <w:r w:rsidR="00FA466C">
        <w:t xml:space="preserve"> need to know things</w:t>
      </w:r>
      <w:r w:rsidR="00BC1DDE">
        <w:t xml:space="preserve"> (Bennett, 2020, PP. 9-10)</w:t>
      </w:r>
      <w:r w:rsidR="00AC7236">
        <w:t>.</w:t>
      </w:r>
    </w:p>
    <w:p w:rsidR="00AC7236" w:rsidRDefault="00AC7236" w:rsidP="00C4420F">
      <w:pPr>
        <w:spacing w:after="0" w:line="360" w:lineRule="auto"/>
        <w:rPr>
          <w:rFonts w:cstheme="minorHAnsi"/>
          <w:sz w:val="22"/>
          <w:szCs w:val="22"/>
        </w:rPr>
      </w:pPr>
    </w:p>
    <w:p w:rsidR="009A705D" w:rsidRDefault="00FA466C" w:rsidP="00C4420F">
      <w:pPr>
        <w:spacing w:after="0" w:line="360" w:lineRule="auto"/>
        <w:rPr>
          <w:rFonts w:cstheme="minorHAnsi"/>
          <w:sz w:val="22"/>
          <w:szCs w:val="22"/>
        </w:rPr>
      </w:pPr>
      <w:r w:rsidRPr="00FA466C">
        <w:rPr>
          <w:rFonts w:cstheme="minorHAnsi"/>
          <w:sz w:val="22"/>
          <w:szCs w:val="22"/>
        </w:rPr>
        <w:t xml:space="preserve">In Spring 2017 the school carried out a SWOT analysis on the following question, “Would a change to a two-year Key Stage </w:t>
      </w:r>
      <w:r w:rsidR="00D80A62" w:rsidRPr="00FA466C">
        <w:rPr>
          <w:rFonts w:cstheme="minorHAnsi"/>
          <w:sz w:val="22"/>
          <w:szCs w:val="22"/>
        </w:rPr>
        <w:t>3</w:t>
      </w:r>
      <w:r w:rsidR="00D80A62">
        <w:rPr>
          <w:rFonts w:cstheme="minorHAnsi"/>
          <w:sz w:val="22"/>
          <w:szCs w:val="22"/>
        </w:rPr>
        <w:t xml:space="preserve"> </w:t>
      </w:r>
      <w:r w:rsidR="00D80A62" w:rsidRPr="00FA466C">
        <w:rPr>
          <w:rFonts w:cstheme="minorHAnsi"/>
          <w:sz w:val="22"/>
          <w:szCs w:val="22"/>
        </w:rPr>
        <w:t>and three-year</w:t>
      </w:r>
      <w:r w:rsidRPr="00FA466C">
        <w:rPr>
          <w:rFonts w:cstheme="minorHAnsi"/>
          <w:sz w:val="22"/>
          <w:szCs w:val="22"/>
        </w:rPr>
        <w:t xml:space="preserve"> Key Stage 4 improve the chances of success for pupils? The rationale behind this question was centred around the vision that the school should provide pupils with the best chances of success, achieve the best outcomes possible and ensure their wellbeing is of the highest priority through maximising curriculum time and improving current outcomes. </w:t>
      </w:r>
      <w:r>
        <w:rPr>
          <w:rFonts w:cstheme="minorHAnsi"/>
          <w:sz w:val="22"/>
          <w:szCs w:val="22"/>
        </w:rPr>
        <w:t xml:space="preserve">The context of the decision also </w:t>
      </w:r>
      <w:r w:rsidR="00D80A62">
        <w:rPr>
          <w:rFonts w:cstheme="minorHAnsi"/>
          <w:sz w:val="22"/>
          <w:szCs w:val="22"/>
        </w:rPr>
        <w:t>took the following educational changes into account</w:t>
      </w:r>
      <w:r w:rsidR="00CD4C57">
        <w:rPr>
          <w:rFonts w:cstheme="minorHAnsi"/>
          <w:sz w:val="22"/>
          <w:szCs w:val="22"/>
        </w:rPr>
        <w:t>:</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the new Curriculum for Wales (2022)</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the increasing emphasis on digital competency</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the new A</w:t>
      </w:r>
      <w:r w:rsidR="00AC7236">
        <w:rPr>
          <w:rFonts w:cstheme="minorHAnsi"/>
          <w:sz w:val="22"/>
          <w:szCs w:val="22"/>
        </w:rPr>
        <w:t xml:space="preserve">dditional </w:t>
      </w:r>
      <w:r>
        <w:rPr>
          <w:rFonts w:cstheme="minorHAnsi"/>
          <w:sz w:val="22"/>
          <w:szCs w:val="22"/>
        </w:rPr>
        <w:t>L</w:t>
      </w:r>
      <w:r w:rsidR="00AC7236">
        <w:rPr>
          <w:rFonts w:cstheme="minorHAnsi"/>
          <w:sz w:val="22"/>
          <w:szCs w:val="22"/>
        </w:rPr>
        <w:t xml:space="preserve">earning </w:t>
      </w:r>
      <w:r>
        <w:rPr>
          <w:rFonts w:cstheme="minorHAnsi"/>
          <w:sz w:val="22"/>
          <w:szCs w:val="22"/>
        </w:rPr>
        <w:t>N</w:t>
      </w:r>
      <w:r w:rsidR="00AC7236">
        <w:rPr>
          <w:rFonts w:cstheme="minorHAnsi"/>
          <w:sz w:val="22"/>
          <w:szCs w:val="22"/>
        </w:rPr>
        <w:t>eeds</w:t>
      </w:r>
      <w:r>
        <w:rPr>
          <w:rFonts w:cstheme="minorHAnsi"/>
          <w:sz w:val="22"/>
          <w:szCs w:val="22"/>
        </w:rPr>
        <w:t xml:space="preserve"> Act</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 xml:space="preserve">the ESTYN framework (2017) </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 xml:space="preserve">the introduction of 2 Maths GCSEs </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the Welsh Baccalaureate becoming the overarching qualification</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 xml:space="preserve">changes to key </w:t>
      </w:r>
      <w:r w:rsidR="00686EAC">
        <w:rPr>
          <w:rFonts w:cstheme="minorHAnsi"/>
          <w:sz w:val="22"/>
          <w:szCs w:val="22"/>
        </w:rPr>
        <w:t>Performance</w:t>
      </w:r>
      <w:r>
        <w:rPr>
          <w:rFonts w:cstheme="minorHAnsi"/>
          <w:sz w:val="22"/>
          <w:szCs w:val="22"/>
        </w:rPr>
        <w:t xml:space="preserve"> Indicators</w:t>
      </w:r>
    </w:p>
    <w:p w:rsidR="00D80A62" w:rsidRDefault="00D80A62" w:rsidP="00D80A62">
      <w:pPr>
        <w:pStyle w:val="ListParagraph"/>
        <w:numPr>
          <w:ilvl w:val="0"/>
          <w:numId w:val="7"/>
        </w:numPr>
        <w:spacing w:after="0" w:line="360" w:lineRule="auto"/>
        <w:rPr>
          <w:rFonts w:cstheme="minorHAnsi"/>
          <w:sz w:val="22"/>
          <w:szCs w:val="22"/>
        </w:rPr>
      </w:pPr>
      <w:r>
        <w:rPr>
          <w:rFonts w:cstheme="minorHAnsi"/>
          <w:sz w:val="22"/>
          <w:szCs w:val="22"/>
        </w:rPr>
        <w:t>strengthened emphasis on the Welsh language</w:t>
      </w:r>
    </w:p>
    <w:p w:rsidR="00AC7236" w:rsidRPr="004B5543" w:rsidRDefault="00AC7236" w:rsidP="00AC7236">
      <w:pPr>
        <w:pStyle w:val="ListParagraph"/>
        <w:spacing w:after="0" w:line="360" w:lineRule="auto"/>
        <w:rPr>
          <w:rFonts w:cstheme="minorHAnsi"/>
          <w:sz w:val="22"/>
          <w:szCs w:val="22"/>
        </w:rPr>
      </w:pPr>
    </w:p>
    <w:p w:rsidR="00D80A62" w:rsidRDefault="00AC7236" w:rsidP="00D80A62">
      <w:pPr>
        <w:spacing w:after="0" w:line="360" w:lineRule="auto"/>
        <w:rPr>
          <w:rFonts w:cstheme="minorHAnsi"/>
          <w:sz w:val="22"/>
          <w:szCs w:val="22"/>
        </w:rPr>
      </w:pPr>
      <w:r>
        <w:rPr>
          <w:rFonts w:cstheme="minorHAnsi"/>
          <w:sz w:val="22"/>
          <w:szCs w:val="22"/>
        </w:rPr>
        <w:t xml:space="preserve">Professional learning </w:t>
      </w:r>
      <w:r w:rsidR="00D80A62">
        <w:rPr>
          <w:rFonts w:cstheme="minorHAnsi"/>
          <w:sz w:val="22"/>
          <w:szCs w:val="22"/>
        </w:rPr>
        <w:t>time was given to departments who were tasked with formulating a SWOT analysis</w:t>
      </w:r>
      <w:r w:rsidR="00D100AF">
        <w:rPr>
          <w:rFonts w:cstheme="minorHAnsi"/>
          <w:sz w:val="22"/>
          <w:szCs w:val="22"/>
        </w:rPr>
        <w:t>;</w:t>
      </w:r>
      <w:r w:rsidR="00D80A62">
        <w:rPr>
          <w:rFonts w:cstheme="minorHAnsi"/>
          <w:sz w:val="22"/>
          <w:szCs w:val="22"/>
        </w:rPr>
        <w:t xml:space="preserve"> a summary of which can be found below.</w:t>
      </w:r>
    </w:p>
    <w:p w:rsidR="00D100AF" w:rsidRDefault="00D100AF" w:rsidP="00D80A62">
      <w:pPr>
        <w:spacing w:after="0" w:line="360" w:lineRule="auto"/>
        <w:rPr>
          <w:rFonts w:cstheme="minorHAnsi"/>
          <w:sz w:val="22"/>
          <w:szCs w:val="22"/>
        </w:rPr>
      </w:pPr>
    </w:p>
    <w:p w:rsidR="00D100AF" w:rsidRDefault="00D100AF" w:rsidP="00D80A62">
      <w:pPr>
        <w:spacing w:after="0" w:line="360" w:lineRule="auto"/>
        <w:rPr>
          <w:rFonts w:cstheme="minorHAnsi"/>
          <w:sz w:val="22"/>
          <w:szCs w:val="22"/>
        </w:rPr>
      </w:pPr>
    </w:p>
    <w:p w:rsidR="00D100AF" w:rsidRDefault="00D100AF" w:rsidP="00D80A62">
      <w:pPr>
        <w:spacing w:after="0" w:line="360" w:lineRule="auto"/>
        <w:rPr>
          <w:rFonts w:cstheme="minorHAnsi"/>
          <w:sz w:val="22"/>
          <w:szCs w:val="22"/>
        </w:rPr>
      </w:pPr>
    </w:p>
    <w:tbl>
      <w:tblPr>
        <w:tblStyle w:val="TableGrid"/>
        <w:tblW w:w="0" w:type="auto"/>
        <w:tblLook w:val="04A0" w:firstRow="1" w:lastRow="0" w:firstColumn="1" w:lastColumn="0" w:noHBand="0" w:noVBand="1"/>
      </w:tblPr>
      <w:tblGrid>
        <w:gridCol w:w="4508"/>
        <w:gridCol w:w="4508"/>
      </w:tblGrid>
      <w:tr w:rsidR="00B71FE8" w:rsidTr="00B71FE8">
        <w:tc>
          <w:tcPr>
            <w:tcW w:w="4508" w:type="dxa"/>
          </w:tcPr>
          <w:p w:rsidR="00B71FE8" w:rsidRDefault="00B71FE8" w:rsidP="00D80A62">
            <w:pPr>
              <w:spacing w:line="360" w:lineRule="auto"/>
              <w:rPr>
                <w:rFonts w:cstheme="minorHAnsi"/>
                <w:sz w:val="22"/>
                <w:szCs w:val="22"/>
              </w:rPr>
            </w:pPr>
            <w:r>
              <w:rPr>
                <w:rFonts w:cstheme="minorHAnsi"/>
                <w:sz w:val="22"/>
                <w:szCs w:val="22"/>
              </w:rPr>
              <w:t>Strengths</w:t>
            </w:r>
          </w:p>
          <w:p w:rsidR="00B71FE8" w:rsidRDefault="00B71FE8" w:rsidP="00B71FE8">
            <w:pPr>
              <w:pStyle w:val="ListParagraph"/>
              <w:numPr>
                <w:ilvl w:val="0"/>
                <w:numId w:val="8"/>
              </w:numPr>
              <w:spacing w:line="360" w:lineRule="auto"/>
              <w:rPr>
                <w:rFonts w:cstheme="minorHAnsi"/>
                <w:sz w:val="22"/>
                <w:szCs w:val="22"/>
              </w:rPr>
            </w:pPr>
            <w:r>
              <w:rPr>
                <w:rFonts w:cstheme="minorHAnsi"/>
                <w:sz w:val="22"/>
                <w:szCs w:val="22"/>
              </w:rPr>
              <w:t>More curriculum time leading to sustained improvement in Key Stage 4 results.</w:t>
            </w:r>
          </w:p>
          <w:p w:rsidR="00B71FE8" w:rsidRDefault="00B71FE8" w:rsidP="00B71FE8">
            <w:pPr>
              <w:pStyle w:val="ListParagraph"/>
              <w:numPr>
                <w:ilvl w:val="0"/>
                <w:numId w:val="8"/>
              </w:numPr>
              <w:spacing w:line="360" w:lineRule="auto"/>
              <w:rPr>
                <w:rFonts w:cstheme="minorHAnsi"/>
                <w:sz w:val="22"/>
                <w:szCs w:val="22"/>
              </w:rPr>
            </w:pPr>
            <w:r>
              <w:rPr>
                <w:rFonts w:cstheme="minorHAnsi"/>
                <w:sz w:val="22"/>
                <w:szCs w:val="22"/>
              </w:rPr>
              <w:t xml:space="preserve">More time to build academic maturity through a </w:t>
            </w:r>
            <w:r w:rsidR="00D100AF">
              <w:rPr>
                <w:rFonts w:cstheme="minorHAnsi"/>
                <w:sz w:val="22"/>
                <w:szCs w:val="22"/>
              </w:rPr>
              <w:t>3-year</w:t>
            </w:r>
            <w:r>
              <w:rPr>
                <w:rFonts w:cstheme="minorHAnsi"/>
                <w:sz w:val="22"/>
                <w:szCs w:val="22"/>
              </w:rPr>
              <w:t xml:space="preserve"> examination focus.</w:t>
            </w:r>
          </w:p>
          <w:p w:rsidR="00B71FE8" w:rsidRDefault="00B71FE8" w:rsidP="00B71FE8">
            <w:pPr>
              <w:pStyle w:val="ListParagraph"/>
              <w:numPr>
                <w:ilvl w:val="0"/>
                <w:numId w:val="8"/>
              </w:numPr>
              <w:spacing w:line="360" w:lineRule="auto"/>
              <w:rPr>
                <w:rFonts w:cstheme="minorHAnsi"/>
                <w:sz w:val="22"/>
                <w:szCs w:val="22"/>
              </w:rPr>
            </w:pPr>
            <w:r>
              <w:rPr>
                <w:rFonts w:cstheme="minorHAnsi"/>
                <w:sz w:val="22"/>
                <w:szCs w:val="22"/>
              </w:rPr>
              <w:t>Less pressure/workload on staff and students through increased time.</w:t>
            </w:r>
          </w:p>
          <w:p w:rsidR="00B71FE8" w:rsidRPr="00B71FE8" w:rsidRDefault="00B71FE8" w:rsidP="00B71FE8">
            <w:pPr>
              <w:pStyle w:val="ListParagraph"/>
              <w:numPr>
                <w:ilvl w:val="0"/>
                <w:numId w:val="8"/>
              </w:numPr>
              <w:spacing w:line="360" w:lineRule="auto"/>
              <w:rPr>
                <w:rFonts w:cstheme="minorHAnsi"/>
                <w:sz w:val="22"/>
                <w:szCs w:val="22"/>
              </w:rPr>
            </w:pPr>
            <w:r>
              <w:rPr>
                <w:rFonts w:cstheme="minorHAnsi"/>
                <w:sz w:val="22"/>
                <w:szCs w:val="22"/>
              </w:rPr>
              <w:t xml:space="preserve">Low level disruption in Year 9 minimised in option subjects as disengagement is reduced. </w:t>
            </w:r>
          </w:p>
        </w:tc>
        <w:tc>
          <w:tcPr>
            <w:tcW w:w="4508" w:type="dxa"/>
          </w:tcPr>
          <w:p w:rsidR="00B71FE8" w:rsidRDefault="00B71FE8" w:rsidP="00D80A62">
            <w:pPr>
              <w:spacing w:line="360" w:lineRule="auto"/>
              <w:rPr>
                <w:rFonts w:cstheme="minorHAnsi"/>
                <w:sz w:val="22"/>
                <w:szCs w:val="22"/>
              </w:rPr>
            </w:pPr>
            <w:r>
              <w:rPr>
                <w:rFonts w:cstheme="minorHAnsi"/>
                <w:sz w:val="22"/>
                <w:szCs w:val="22"/>
              </w:rPr>
              <w:t>Opportunities</w:t>
            </w:r>
          </w:p>
          <w:p w:rsidR="00B71FE8" w:rsidRDefault="00B71FE8" w:rsidP="00B71FE8">
            <w:pPr>
              <w:pStyle w:val="ListParagraph"/>
              <w:numPr>
                <w:ilvl w:val="0"/>
                <w:numId w:val="9"/>
              </w:numPr>
              <w:spacing w:line="360" w:lineRule="auto"/>
              <w:rPr>
                <w:rFonts w:cstheme="minorHAnsi"/>
                <w:sz w:val="22"/>
                <w:szCs w:val="22"/>
              </w:rPr>
            </w:pPr>
            <w:r>
              <w:rPr>
                <w:rFonts w:cstheme="minorHAnsi"/>
                <w:sz w:val="22"/>
                <w:szCs w:val="22"/>
              </w:rPr>
              <w:t>Innovation in teaching and learning.</w:t>
            </w:r>
          </w:p>
          <w:p w:rsidR="00B71FE8" w:rsidRDefault="00B71FE8" w:rsidP="00B71FE8">
            <w:pPr>
              <w:pStyle w:val="ListParagraph"/>
              <w:numPr>
                <w:ilvl w:val="0"/>
                <w:numId w:val="9"/>
              </w:numPr>
              <w:spacing w:line="360" w:lineRule="auto"/>
              <w:rPr>
                <w:rFonts w:cstheme="minorHAnsi"/>
                <w:sz w:val="22"/>
                <w:szCs w:val="22"/>
              </w:rPr>
            </w:pPr>
            <w:r>
              <w:rPr>
                <w:rFonts w:cstheme="minorHAnsi"/>
                <w:sz w:val="22"/>
                <w:szCs w:val="22"/>
              </w:rPr>
              <w:t>Increased curriculum time allows for curriculum experimentation.</w:t>
            </w:r>
          </w:p>
          <w:p w:rsidR="00B71FE8" w:rsidRDefault="00B71FE8" w:rsidP="00B71FE8">
            <w:pPr>
              <w:pStyle w:val="ListParagraph"/>
              <w:numPr>
                <w:ilvl w:val="0"/>
                <w:numId w:val="9"/>
              </w:numPr>
              <w:spacing w:line="360" w:lineRule="auto"/>
              <w:rPr>
                <w:rFonts w:cstheme="minorHAnsi"/>
                <w:sz w:val="22"/>
                <w:szCs w:val="22"/>
              </w:rPr>
            </w:pPr>
            <w:r>
              <w:rPr>
                <w:rFonts w:cstheme="minorHAnsi"/>
                <w:sz w:val="22"/>
                <w:szCs w:val="22"/>
              </w:rPr>
              <w:t>Real focus on exam skills and content.</w:t>
            </w:r>
          </w:p>
          <w:p w:rsidR="00B71FE8" w:rsidRPr="00B71FE8" w:rsidRDefault="00B71FE8" w:rsidP="00B71FE8">
            <w:pPr>
              <w:pStyle w:val="ListParagraph"/>
              <w:numPr>
                <w:ilvl w:val="0"/>
                <w:numId w:val="9"/>
              </w:numPr>
              <w:spacing w:line="360" w:lineRule="auto"/>
              <w:rPr>
                <w:rFonts w:cstheme="minorHAnsi"/>
                <w:sz w:val="22"/>
                <w:szCs w:val="22"/>
              </w:rPr>
            </w:pPr>
            <w:r>
              <w:rPr>
                <w:rFonts w:cstheme="minorHAnsi"/>
                <w:sz w:val="22"/>
                <w:szCs w:val="22"/>
              </w:rPr>
              <w:t>Allow students to work thematically in years 7 and 8 but academic rigour offered in later years.</w:t>
            </w:r>
          </w:p>
        </w:tc>
      </w:tr>
      <w:tr w:rsidR="00B71FE8" w:rsidTr="00B71FE8">
        <w:tc>
          <w:tcPr>
            <w:tcW w:w="4508" w:type="dxa"/>
          </w:tcPr>
          <w:p w:rsidR="00B71FE8" w:rsidRDefault="00B71FE8" w:rsidP="00D80A62">
            <w:pPr>
              <w:spacing w:line="360" w:lineRule="auto"/>
              <w:rPr>
                <w:rFonts w:cstheme="minorHAnsi"/>
                <w:sz w:val="22"/>
                <w:szCs w:val="22"/>
              </w:rPr>
            </w:pPr>
            <w:r>
              <w:rPr>
                <w:rFonts w:cstheme="minorHAnsi"/>
                <w:sz w:val="22"/>
                <w:szCs w:val="22"/>
              </w:rPr>
              <w:t>Weaknesses</w:t>
            </w:r>
          </w:p>
          <w:p w:rsidR="00B71FE8" w:rsidRDefault="00B71FE8" w:rsidP="00B71FE8">
            <w:pPr>
              <w:pStyle w:val="ListParagraph"/>
              <w:numPr>
                <w:ilvl w:val="0"/>
                <w:numId w:val="10"/>
              </w:numPr>
              <w:spacing w:line="360" w:lineRule="auto"/>
              <w:rPr>
                <w:rFonts w:cstheme="minorHAnsi"/>
                <w:sz w:val="22"/>
                <w:szCs w:val="22"/>
              </w:rPr>
            </w:pPr>
            <w:r>
              <w:rPr>
                <w:rFonts w:cstheme="minorHAnsi"/>
                <w:sz w:val="22"/>
                <w:szCs w:val="22"/>
              </w:rPr>
              <w:t xml:space="preserve">The awarding of National Curriculum levels is hampered by a two-year Key Stage 3. </w:t>
            </w:r>
            <w:r w:rsidR="00D100AF">
              <w:rPr>
                <w:rFonts w:cstheme="minorHAnsi"/>
                <w:sz w:val="22"/>
                <w:szCs w:val="22"/>
              </w:rPr>
              <w:t>Can you award in Year 8?</w:t>
            </w:r>
          </w:p>
          <w:p w:rsidR="00B71FE8" w:rsidRDefault="00B71FE8" w:rsidP="00B71FE8">
            <w:pPr>
              <w:pStyle w:val="ListParagraph"/>
              <w:numPr>
                <w:ilvl w:val="0"/>
                <w:numId w:val="10"/>
              </w:numPr>
              <w:spacing w:line="360" w:lineRule="auto"/>
              <w:rPr>
                <w:rFonts w:cstheme="minorHAnsi"/>
                <w:sz w:val="22"/>
                <w:szCs w:val="22"/>
              </w:rPr>
            </w:pPr>
            <w:r>
              <w:rPr>
                <w:rFonts w:cstheme="minorHAnsi"/>
                <w:sz w:val="22"/>
                <w:szCs w:val="22"/>
              </w:rPr>
              <w:t>Reduced levels as a result.</w:t>
            </w:r>
          </w:p>
          <w:p w:rsidR="00CD4C57" w:rsidRPr="00B71FE8" w:rsidRDefault="00CD4C57" w:rsidP="00B71FE8">
            <w:pPr>
              <w:pStyle w:val="ListParagraph"/>
              <w:numPr>
                <w:ilvl w:val="0"/>
                <w:numId w:val="10"/>
              </w:numPr>
              <w:spacing w:line="360" w:lineRule="auto"/>
              <w:rPr>
                <w:rFonts w:cstheme="minorHAnsi"/>
                <w:sz w:val="22"/>
                <w:szCs w:val="22"/>
              </w:rPr>
            </w:pPr>
            <w:r>
              <w:rPr>
                <w:rFonts w:cstheme="minorHAnsi"/>
                <w:sz w:val="22"/>
                <w:szCs w:val="22"/>
              </w:rPr>
              <w:t>Staffing issues exacerbated.</w:t>
            </w:r>
          </w:p>
        </w:tc>
        <w:tc>
          <w:tcPr>
            <w:tcW w:w="4508" w:type="dxa"/>
          </w:tcPr>
          <w:p w:rsidR="00B71FE8" w:rsidRDefault="00B71FE8" w:rsidP="00D80A62">
            <w:pPr>
              <w:spacing w:line="360" w:lineRule="auto"/>
              <w:rPr>
                <w:rFonts w:cstheme="minorHAnsi"/>
                <w:sz w:val="22"/>
                <w:szCs w:val="22"/>
              </w:rPr>
            </w:pPr>
            <w:r>
              <w:rPr>
                <w:rFonts w:cstheme="minorHAnsi"/>
                <w:sz w:val="22"/>
                <w:szCs w:val="22"/>
              </w:rPr>
              <w:t>Threats</w:t>
            </w:r>
          </w:p>
          <w:p w:rsidR="00B71FE8" w:rsidRDefault="00B71FE8" w:rsidP="00B71FE8">
            <w:pPr>
              <w:pStyle w:val="ListParagraph"/>
              <w:numPr>
                <w:ilvl w:val="0"/>
                <w:numId w:val="11"/>
              </w:numPr>
              <w:spacing w:line="360" w:lineRule="auto"/>
              <w:rPr>
                <w:rFonts w:cstheme="minorHAnsi"/>
                <w:sz w:val="22"/>
                <w:szCs w:val="22"/>
              </w:rPr>
            </w:pPr>
            <w:r>
              <w:rPr>
                <w:rFonts w:cstheme="minorHAnsi"/>
                <w:sz w:val="22"/>
                <w:szCs w:val="22"/>
              </w:rPr>
              <w:t>Parental opposition re early Year 8 choices.</w:t>
            </w:r>
          </w:p>
          <w:p w:rsidR="00B71FE8" w:rsidRDefault="00B71FE8" w:rsidP="00B71FE8">
            <w:pPr>
              <w:pStyle w:val="ListParagraph"/>
              <w:numPr>
                <w:ilvl w:val="0"/>
                <w:numId w:val="11"/>
              </w:numPr>
              <w:spacing w:line="360" w:lineRule="auto"/>
              <w:rPr>
                <w:rFonts w:cstheme="minorHAnsi"/>
                <w:sz w:val="22"/>
                <w:szCs w:val="22"/>
              </w:rPr>
            </w:pPr>
            <w:r>
              <w:rPr>
                <w:rFonts w:cstheme="minorHAnsi"/>
                <w:sz w:val="22"/>
                <w:szCs w:val="22"/>
              </w:rPr>
              <w:t xml:space="preserve">Concerns around </w:t>
            </w:r>
            <w:r w:rsidR="00CD4C57">
              <w:rPr>
                <w:rFonts w:cstheme="minorHAnsi"/>
                <w:sz w:val="22"/>
                <w:szCs w:val="22"/>
              </w:rPr>
              <w:t xml:space="preserve">pupils’ </w:t>
            </w:r>
            <w:r>
              <w:rPr>
                <w:rFonts w:cstheme="minorHAnsi"/>
                <w:sz w:val="22"/>
                <w:szCs w:val="22"/>
              </w:rPr>
              <w:t>maturity.</w:t>
            </w:r>
          </w:p>
          <w:p w:rsidR="00B71FE8" w:rsidRDefault="00B71FE8" w:rsidP="00B71FE8">
            <w:pPr>
              <w:pStyle w:val="ListParagraph"/>
              <w:numPr>
                <w:ilvl w:val="0"/>
                <w:numId w:val="11"/>
              </w:numPr>
              <w:spacing w:line="360" w:lineRule="auto"/>
              <w:rPr>
                <w:rFonts w:cstheme="minorHAnsi"/>
                <w:sz w:val="22"/>
                <w:szCs w:val="22"/>
              </w:rPr>
            </w:pPr>
            <w:r>
              <w:rPr>
                <w:rFonts w:cstheme="minorHAnsi"/>
                <w:sz w:val="22"/>
                <w:szCs w:val="22"/>
              </w:rPr>
              <w:t>Challenge of timetable</w:t>
            </w:r>
            <w:r w:rsidR="00CD4C57">
              <w:rPr>
                <w:rFonts w:cstheme="minorHAnsi"/>
                <w:sz w:val="22"/>
                <w:szCs w:val="22"/>
              </w:rPr>
              <w:t xml:space="preserve"> creation.</w:t>
            </w:r>
          </w:p>
          <w:p w:rsidR="00B71FE8" w:rsidRPr="00B71FE8" w:rsidRDefault="00B71FE8" w:rsidP="00B71FE8">
            <w:pPr>
              <w:pStyle w:val="ListParagraph"/>
              <w:numPr>
                <w:ilvl w:val="0"/>
                <w:numId w:val="11"/>
              </w:numPr>
              <w:spacing w:line="360" w:lineRule="auto"/>
              <w:rPr>
                <w:rFonts w:cstheme="minorHAnsi"/>
                <w:sz w:val="22"/>
                <w:szCs w:val="22"/>
              </w:rPr>
            </w:pPr>
            <w:r>
              <w:rPr>
                <w:rFonts w:cstheme="minorHAnsi"/>
                <w:sz w:val="22"/>
                <w:szCs w:val="22"/>
              </w:rPr>
              <w:t xml:space="preserve">Staffing implications for implementation. </w:t>
            </w:r>
          </w:p>
        </w:tc>
      </w:tr>
    </w:tbl>
    <w:p w:rsidR="00D80A62" w:rsidRDefault="00D80A62" w:rsidP="00D80A62">
      <w:pPr>
        <w:spacing w:after="0" w:line="360" w:lineRule="auto"/>
        <w:rPr>
          <w:rFonts w:cstheme="minorHAnsi"/>
          <w:sz w:val="22"/>
          <w:szCs w:val="22"/>
        </w:rPr>
      </w:pPr>
    </w:p>
    <w:p w:rsidR="00F40B4B" w:rsidRDefault="00EF0CF4" w:rsidP="00D80A62">
      <w:pPr>
        <w:spacing w:after="0" w:line="360" w:lineRule="auto"/>
        <w:rPr>
          <w:rFonts w:cstheme="minorHAnsi"/>
          <w:sz w:val="22"/>
          <w:szCs w:val="22"/>
        </w:rPr>
      </w:pPr>
      <w:r>
        <w:rPr>
          <w:rFonts w:cstheme="minorHAnsi"/>
          <w:sz w:val="22"/>
          <w:szCs w:val="22"/>
        </w:rPr>
        <w:t xml:space="preserve">As a result of this analysis and with further consultation </w:t>
      </w:r>
      <w:r w:rsidR="00975D47">
        <w:rPr>
          <w:rFonts w:cstheme="minorHAnsi"/>
          <w:sz w:val="22"/>
          <w:szCs w:val="22"/>
        </w:rPr>
        <w:t>with staff, students</w:t>
      </w:r>
      <w:r w:rsidR="00F40B4B">
        <w:rPr>
          <w:rFonts w:cstheme="minorHAnsi"/>
          <w:sz w:val="22"/>
          <w:szCs w:val="22"/>
        </w:rPr>
        <w:t>, parents</w:t>
      </w:r>
      <w:r w:rsidR="00975D47">
        <w:rPr>
          <w:rFonts w:cstheme="minorHAnsi"/>
          <w:sz w:val="22"/>
          <w:szCs w:val="22"/>
        </w:rPr>
        <w:t xml:space="preserve"> and governors</w:t>
      </w:r>
      <w:r w:rsidR="00F40B4B">
        <w:rPr>
          <w:rFonts w:cstheme="minorHAnsi"/>
          <w:sz w:val="22"/>
          <w:szCs w:val="22"/>
        </w:rPr>
        <w:t>,</w:t>
      </w:r>
      <w:r w:rsidR="00975D47">
        <w:rPr>
          <w:rFonts w:cstheme="minorHAnsi"/>
          <w:sz w:val="22"/>
          <w:szCs w:val="22"/>
        </w:rPr>
        <w:t xml:space="preserve"> a decision was made to enact the changes with Year 8 for the first time in 2018</w:t>
      </w:r>
      <w:r w:rsidR="00415286">
        <w:rPr>
          <w:rFonts w:cstheme="minorHAnsi"/>
          <w:sz w:val="22"/>
          <w:szCs w:val="22"/>
        </w:rPr>
        <w:t>,</w:t>
      </w:r>
      <w:r w:rsidR="00975D47">
        <w:rPr>
          <w:rFonts w:cstheme="minorHAnsi"/>
          <w:sz w:val="22"/>
          <w:szCs w:val="22"/>
        </w:rPr>
        <w:t xml:space="preserve"> allowing them twenty percent extra GCSE time to focus on the subject specialisms that they enjoy.</w:t>
      </w:r>
    </w:p>
    <w:p w:rsidR="00D80A62" w:rsidRDefault="00975D47" w:rsidP="00D80A62">
      <w:pPr>
        <w:spacing w:after="0" w:line="360" w:lineRule="auto"/>
        <w:rPr>
          <w:rFonts w:cstheme="minorHAnsi"/>
          <w:sz w:val="22"/>
          <w:szCs w:val="22"/>
        </w:rPr>
      </w:pPr>
      <w:r>
        <w:rPr>
          <w:rFonts w:cstheme="minorHAnsi"/>
          <w:sz w:val="22"/>
          <w:szCs w:val="22"/>
        </w:rPr>
        <w:t xml:space="preserve">The first cohort of these students will receive their GCSE </w:t>
      </w:r>
      <w:r w:rsidR="00415286">
        <w:rPr>
          <w:rFonts w:cstheme="minorHAnsi"/>
          <w:sz w:val="22"/>
          <w:szCs w:val="22"/>
        </w:rPr>
        <w:t>Centre Determined Grades (CDGs)</w:t>
      </w:r>
      <w:r>
        <w:rPr>
          <w:rFonts w:cstheme="minorHAnsi"/>
          <w:sz w:val="22"/>
          <w:szCs w:val="22"/>
        </w:rPr>
        <w:t xml:space="preserve"> this summer and ideally this portfolio would evidence the fact that this ‘subject specialism approach’ has been a success through the use of pupils’ outcomes as empirical evidence. Unfortunately, the Covid pandemic and non-publication of Key Performance </w:t>
      </w:r>
      <w:r w:rsidR="00F40B4B">
        <w:rPr>
          <w:rFonts w:cstheme="minorHAnsi"/>
          <w:sz w:val="22"/>
          <w:szCs w:val="22"/>
        </w:rPr>
        <w:t>I</w:t>
      </w:r>
      <w:r>
        <w:rPr>
          <w:rFonts w:cstheme="minorHAnsi"/>
          <w:sz w:val="22"/>
          <w:szCs w:val="22"/>
        </w:rPr>
        <w:t xml:space="preserve">ndicators for both this and last year will not allow this </w:t>
      </w:r>
      <w:r w:rsidR="00415286">
        <w:rPr>
          <w:rFonts w:cstheme="minorHAnsi"/>
          <w:sz w:val="22"/>
          <w:szCs w:val="22"/>
        </w:rPr>
        <w:t xml:space="preserve">to </w:t>
      </w:r>
      <w:r>
        <w:rPr>
          <w:rFonts w:cstheme="minorHAnsi"/>
          <w:sz w:val="22"/>
          <w:szCs w:val="22"/>
        </w:rPr>
        <w:t xml:space="preserve">happen so I am unable to categorically state that this has been a genuine success. </w:t>
      </w:r>
    </w:p>
    <w:p w:rsidR="00AA68AD" w:rsidRDefault="00F92321" w:rsidP="00F92321">
      <w:pPr>
        <w:spacing w:line="360" w:lineRule="auto"/>
        <w:rPr>
          <w:rFonts w:cstheme="minorHAnsi"/>
          <w:sz w:val="22"/>
          <w:szCs w:val="22"/>
        </w:rPr>
      </w:pPr>
      <w:r>
        <w:rPr>
          <w:rFonts w:cstheme="minorHAnsi"/>
          <w:sz w:val="22"/>
          <w:szCs w:val="22"/>
        </w:rPr>
        <w:t>Nevertheless, the principle behind this process I still believe stands firm</w:t>
      </w:r>
      <w:r w:rsidR="008541FC">
        <w:rPr>
          <w:rFonts w:cstheme="minorHAnsi"/>
          <w:sz w:val="22"/>
          <w:szCs w:val="22"/>
        </w:rPr>
        <w:t xml:space="preserve"> and justifies inclusion in this portfolio as it will need to be evaluated and reviewed in the School Improvement Plan 2021-22</w:t>
      </w:r>
      <w:r>
        <w:rPr>
          <w:rFonts w:cstheme="minorHAnsi"/>
          <w:sz w:val="22"/>
          <w:szCs w:val="22"/>
        </w:rPr>
        <w:t xml:space="preserve">. </w:t>
      </w:r>
      <w:r w:rsidRPr="00F92321">
        <w:rPr>
          <w:rFonts w:cstheme="minorHAnsi"/>
          <w:sz w:val="22"/>
          <w:szCs w:val="22"/>
        </w:rPr>
        <w:t>Listening to learners’ surveys from Y</w:t>
      </w:r>
      <w:r>
        <w:rPr>
          <w:rFonts w:cstheme="minorHAnsi"/>
          <w:sz w:val="22"/>
          <w:szCs w:val="22"/>
        </w:rPr>
        <w:t xml:space="preserve">ear </w:t>
      </w:r>
      <w:r w:rsidRPr="00F92321">
        <w:rPr>
          <w:rFonts w:cstheme="minorHAnsi"/>
          <w:sz w:val="22"/>
          <w:szCs w:val="22"/>
        </w:rPr>
        <w:t>7</w:t>
      </w:r>
      <w:r>
        <w:rPr>
          <w:rFonts w:cstheme="minorHAnsi"/>
          <w:sz w:val="22"/>
          <w:szCs w:val="22"/>
        </w:rPr>
        <w:t xml:space="preserve"> and </w:t>
      </w:r>
      <w:r w:rsidRPr="00F92321">
        <w:rPr>
          <w:rFonts w:cstheme="minorHAnsi"/>
          <w:sz w:val="22"/>
          <w:szCs w:val="22"/>
        </w:rPr>
        <w:t>8 pupils for at least the past 5 years have strongly stated that the most enjoyable aspects of coming to secondary school has been the fact that they are able to follow specialist subjects in specialist areas</w:t>
      </w:r>
      <w:r>
        <w:rPr>
          <w:rFonts w:cstheme="minorHAnsi"/>
          <w:sz w:val="22"/>
          <w:szCs w:val="22"/>
        </w:rPr>
        <w:t xml:space="preserve">. </w:t>
      </w:r>
      <w:r w:rsidRPr="00F92321">
        <w:rPr>
          <w:rFonts w:cstheme="minorHAnsi"/>
          <w:sz w:val="22"/>
          <w:szCs w:val="22"/>
        </w:rPr>
        <w:t>Without exception, teachers in interviews for jobs with us and those already employed by us have explicitly stated that ‘they are passionate about their subjects and wish to engage and inspire pupils</w:t>
      </w:r>
      <w:r w:rsidR="00415286">
        <w:rPr>
          <w:rFonts w:cstheme="minorHAnsi"/>
          <w:sz w:val="22"/>
          <w:szCs w:val="22"/>
        </w:rPr>
        <w:t>’</w:t>
      </w:r>
      <w:r>
        <w:rPr>
          <w:rFonts w:cstheme="minorHAnsi"/>
          <w:sz w:val="22"/>
          <w:szCs w:val="22"/>
        </w:rPr>
        <w:t>.</w:t>
      </w:r>
      <w:r w:rsidRPr="00F92321">
        <w:rPr>
          <w:rFonts w:ascii="Calibri" w:eastAsia="Times New Roman" w:hAnsi="Calibri" w:cs="Calibri"/>
          <w:color w:val="000000"/>
          <w:sz w:val="22"/>
          <w:szCs w:val="22"/>
          <w:lang w:eastAsia="en-GB"/>
        </w:rPr>
        <w:t xml:space="preserve"> </w:t>
      </w:r>
      <w:r w:rsidRPr="00F92321">
        <w:rPr>
          <w:rFonts w:cstheme="minorHAnsi"/>
          <w:sz w:val="22"/>
          <w:szCs w:val="22"/>
        </w:rPr>
        <w:t>Teachers teach best and become better teachers when they are fully specialist in, fully engaged and passionate in, the ‘subjects’ they are most familiar with (</w:t>
      </w:r>
      <w:r>
        <w:rPr>
          <w:rFonts w:cstheme="minorHAnsi"/>
          <w:sz w:val="22"/>
          <w:szCs w:val="22"/>
        </w:rPr>
        <w:t xml:space="preserve">more often than not </w:t>
      </w:r>
      <w:r w:rsidRPr="00F92321">
        <w:rPr>
          <w:rFonts w:cstheme="minorHAnsi"/>
          <w:sz w:val="22"/>
          <w:szCs w:val="22"/>
        </w:rPr>
        <w:t>their chosen degree courses)</w:t>
      </w:r>
      <w:r>
        <w:rPr>
          <w:rFonts w:cstheme="minorHAnsi"/>
          <w:sz w:val="22"/>
          <w:szCs w:val="22"/>
        </w:rPr>
        <w:t xml:space="preserve">. </w:t>
      </w:r>
      <w:r w:rsidR="00513316">
        <w:rPr>
          <w:rFonts w:cstheme="minorHAnsi"/>
          <w:sz w:val="22"/>
          <w:szCs w:val="22"/>
        </w:rPr>
        <w:t xml:space="preserve">Teachers </w:t>
      </w:r>
      <w:r w:rsidR="00513316" w:rsidRPr="00513316">
        <w:rPr>
          <w:rFonts w:cstheme="minorHAnsi"/>
          <w:sz w:val="22"/>
          <w:szCs w:val="22"/>
        </w:rPr>
        <w:t>will articulate time after time, that they are passionate about their subjects and came into teaching to share this passion with secondary pupils. It is often what attracted them to teaching secondary</w:t>
      </w:r>
      <w:r w:rsidR="00513316">
        <w:rPr>
          <w:rFonts w:cstheme="minorHAnsi"/>
          <w:sz w:val="22"/>
          <w:szCs w:val="22"/>
        </w:rPr>
        <w:t xml:space="preserve"> </w:t>
      </w:r>
      <w:r w:rsidR="00513316">
        <w:rPr>
          <w:rFonts w:cstheme="minorHAnsi"/>
          <w:sz w:val="22"/>
          <w:szCs w:val="22"/>
        </w:rPr>
        <w:lastRenderedPageBreak/>
        <w:t>education</w:t>
      </w:r>
      <w:r w:rsidR="00513316" w:rsidRPr="00513316">
        <w:rPr>
          <w:rFonts w:cstheme="minorHAnsi"/>
          <w:sz w:val="22"/>
          <w:szCs w:val="22"/>
        </w:rPr>
        <w:t xml:space="preserve"> as opposed to the more generic nature of primary phase.</w:t>
      </w:r>
      <w:r w:rsidR="00513316">
        <w:rPr>
          <w:rFonts w:cstheme="minorHAnsi"/>
          <w:sz w:val="22"/>
          <w:szCs w:val="22"/>
        </w:rPr>
        <w:t xml:space="preserve"> </w:t>
      </w:r>
      <w:r>
        <w:rPr>
          <w:rFonts w:cstheme="minorHAnsi"/>
          <w:sz w:val="22"/>
          <w:szCs w:val="22"/>
        </w:rPr>
        <w:t>I believe that t</w:t>
      </w:r>
      <w:r w:rsidRPr="00F92321">
        <w:rPr>
          <w:rFonts w:cstheme="minorHAnsi"/>
          <w:sz w:val="22"/>
          <w:szCs w:val="22"/>
        </w:rPr>
        <w:t>eacher confidence, passion, motivation and being able to use analogies, apply sophisticated technical vocabulary is fundamental in developing excellent teaching and learning</w:t>
      </w:r>
      <w:r>
        <w:rPr>
          <w:rFonts w:cstheme="minorHAnsi"/>
          <w:sz w:val="22"/>
          <w:szCs w:val="22"/>
        </w:rPr>
        <w:t>.</w:t>
      </w:r>
      <w:r w:rsidR="0029655A">
        <w:rPr>
          <w:rFonts w:cstheme="minorHAnsi"/>
          <w:sz w:val="22"/>
          <w:szCs w:val="22"/>
        </w:rPr>
        <w:t xml:space="preserve"> This</w:t>
      </w:r>
      <w:r w:rsidR="00F40B4B">
        <w:rPr>
          <w:rFonts w:cstheme="minorHAnsi"/>
          <w:sz w:val="22"/>
          <w:szCs w:val="22"/>
        </w:rPr>
        <w:t xml:space="preserve"> knowledge transmission</w:t>
      </w:r>
      <w:r w:rsidR="0029655A">
        <w:rPr>
          <w:rFonts w:cstheme="minorHAnsi"/>
          <w:sz w:val="22"/>
          <w:szCs w:val="22"/>
        </w:rPr>
        <w:t xml:space="preserve"> is reinforced by E. D Hirsch</w:t>
      </w:r>
      <w:r w:rsidR="009E23F8">
        <w:rPr>
          <w:rFonts w:cstheme="minorHAnsi"/>
          <w:sz w:val="22"/>
          <w:szCs w:val="22"/>
        </w:rPr>
        <w:t xml:space="preserve"> </w:t>
      </w:r>
      <w:r w:rsidR="00EC6D1E">
        <w:rPr>
          <w:rFonts w:cstheme="minorHAnsi"/>
          <w:sz w:val="22"/>
          <w:szCs w:val="22"/>
        </w:rPr>
        <w:t>(</w:t>
      </w:r>
      <w:r w:rsidR="00171D6E">
        <w:rPr>
          <w:rFonts w:cstheme="minorHAnsi"/>
          <w:sz w:val="22"/>
          <w:szCs w:val="22"/>
        </w:rPr>
        <w:t xml:space="preserve">Teach Talks, </w:t>
      </w:r>
      <w:r w:rsidR="00EC6D1E">
        <w:rPr>
          <w:rFonts w:cstheme="minorHAnsi"/>
          <w:sz w:val="22"/>
          <w:szCs w:val="22"/>
        </w:rPr>
        <w:t>20</w:t>
      </w:r>
      <w:r w:rsidR="00171D6E">
        <w:rPr>
          <w:rFonts w:cstheme="minorHAnsi"/>
          <w:sz w:val="22"/>
          <w:szCs w:val="22"/>
        </w:rPr>
        <w:t>17</w:t>
      </w:r>
      <w:r w:rsidR="00EC6D1E">
        <w:rPr>
          <w:rFonts w:cstheme="minorHAnsi"/>
          <w:sz w:val="22"/>
          <w:szCs w:val="22"/>
        </w:rPr>
        <w:t xml:space="preserve">) </w:t>
      </w:r>
      <w:r w:rsidR="0029655A">
        <w:rPr>
          <w:rFonts w:cstheme="minorHAnsi"/>
          <w:sz w:val="22"/>
          <w:szCs w:val="22"/>
        </w:rPr>
        <w:t>who writes</w:t>
      </w:r>
      <w:r w:rsidR="00991702">
        <w:rPr>
          <w:rFonts w:cstheme="minorHAnsi"/>
          <w:sz w:val="22"/>
          <w:szCs w:val="22"/>
        </w:rPr>
        <w:t xml:space="preserve"> of the fact</w:t>
      </w:r>
      <w:r w:rsidR="0029655A">
        <w:rPr>
          <w:rFonts w:cstheme="minorHAnsi"/>
          <w:sz w:val="22"/>
          <w:szCs w:val="22"/>
        </w:rPr>
        <w:t xml:space="preserve"> that ‘knowledge begets knowledge’</w:t>
      </w:r>
      <w:r w:rsidR="009E23F8">
        <w:rPr>
          <w:rFonts w:cstheme="minorHAnsi"/>
          <w:sz w:val="22"/>
          <w:szCs w:val="22"/>
        </w:rPr>
        <w:t xml:space="preserve">, </w:t>
      </w:r>
      <w:r w:rsidR="0029655A">
        <w:rPr>
          <w:rFonts w:cstheme="minorHAnsi"/>
          <w:sz w:val="22"/>
          <w:szCs w:val="22"/>
        </w:rPr>
        <w:t xml:space="preserve">whilst lamenting the fact that there </w:t>
      </w:r>
      <w:r w:rsidR="00F40B4B">
        <w:rPr>
          <w:rFonts w:cstheme="minorHAnsi"/>
          <w:sz w:val="22"/>
          <w:szCs w:val="22"/>
        </w:rPr>
        <w:t xml:space="preserve">is </w:t>
      </w:r>
      <w:r w:rsidR="0029655A" w:rsidRPr="0029655A">
        <w:rPr>
          <w:rFonts w:cstheme="minorHAnsi"/>
          <w:sz w:val="22"/>
          <w:szCs w:val="22"/>
        </w:rPr>
        <w:t>too much emphasis on skills development</w:t>
      </w:r>
      <w:r w:rsidR="00F83691">
        <w:rPr>
          <w:rFonts w:cstheme="minorHAnsi"/>
          <w:sz w:val="22"/>
          <w:szCs w:val="22"/>
        </w:rPr>
        <w:t>.</w:t>
      </w:r>
    </w:p>
    <w:p w:rsidR="0029655A" w:rsidRDefault="00C25995" w:rsidP="00F92321">
      <w:pPr>
        <w:spacing w:line="360" w:lineRule="auto"/>
        <w:rPr>
          <w:rFonts w:cstheme="minorHAnsi"/>
          <w:sz w:val="22"/>
          <w:szCs w:val="22"/>
        </w:rPr>
      </w:pPr>
      <w:r>
        <w:rPr>
          <w:rFonts w:cstheme="minorHAnsi"/>
          <w:sz w:val="22"/>
          <w:szCs w:val="22"/>
        </w:rPr>
        <w:t xml:space="preserve">A similar proponent of this </w:t>
      </w:r>
      <w:r w:rsidR="00F82310">
        <w:rPr>
          <w:rFonts w:cstheme="minorHAnsi"/>
          <w:sz w:val="22"/>
          <w:szCs w:val="22"/>
        </w:rPr>
        <w:t xml:space="preserve">avoidance of complete genericism, </w:t>
      </w:r>
      <w:r>
        <w:rPr>
          <w:rFonts w:cstheme="minorHAnsi"/>
          <w:sz w:val="22"/>
          <w:szCs w:val="22"/>
        </w:rPr>
        <w:t>Mary Myatt</w:t>
      </w:r>
      <w:r w:rsidR="00F82310">
        <w:rPr>
          <w:rFonts w:cstheme="minorHAnsi"/>
          <w:sz w:val="22"/>
          <w:szCs w:val="22"/>
        </w:rPr>
        <w:t>,</w:t>
      </w:r>
      <w:r>
        <w:rPr>
          <w:rFonts w:cstheme="minorHAnsi"/>
          <w:sz w:val="22"/>
          <w:szCs w:val="22"/>
        </w:rPr>
        <w:t xml:space="preserve"> writes in support of this argument</w:t>
      </w:r>
      <w:r w:rsidR="00F82310">
        <w:rPr>
          <w:rFonts w:cstheme="minorHAnsi"/>
          <w:sz w:val="22"/>
          <w:szCs w:val="22"/>
        </w:rPr>
        <w:t>,</w:t>
      </w:r>
    </w:p>
    <w:p w:rsidR="00F83691" w:rsidRPr="00F83691" w:rsidRDefault="00EC6D1E" w:rsidP="00861140">
      <w:pPr>
        <w:spacing w:line="240" w:lineRule="auto"/>
        <w:ind w:left="720"/>
        <w:rPr>
          <w:rFonts w:cstheme="minorHAnsi"/>
          <w:i/>
          <w:sz w:val="22"/>
          <w:szCs w:val="22"/>
        </w:rPr>
      </w:pPr>
      <w:r w:rsidRPr="00EC6D1E">
        <w:rPr>
          <w:rFonts w:cstheme="minorHAnsi"/>
          <w:sz w:val="22"/>
          <w:szCs w:val="22"/>
        </w:rPr>
        <w:t>“</w:t>
      </w:r>
      <w:r w:rsidR="00F83691" w:rsidRPr="00EC6D1E">
        <w:rPr>
          <w:rFonts w:cstheme="minorHAnsi"/>
          <w:sz w:val="22"/>
          <w:szCs w:val="22"/>
        </w:rPr>
        <w:t>It is not possible to evaluate or analyse material without knowing the facts. The facts are the building blocks not just of cumulative knowledge over time, but supply the means with which to interrogate and discuss.</w:t>
      </w:r>
      <w:r w:rsidRPr="00EC6D1E">
        <w:rPr>
          <w:rFonts w:cstheme="minorHAnsi"/>
          <w:sz w:val="22"/>
          <w:szCs w:val="22"/>
        </w:rPr>
        <w:t>”</w:t>
      </w:r>
      <w:r w:rsidR="00F1121F">
        <w:rPr>
          <w:rFonts w:cstheme="minorHAnsi"/>
          <w:i/>
          <w:sz w:val="22"/>
          <w:szCs w:val="22"/>
        </w:rPr>
        <w:t xml:space="preserve"> </w:t>
      </w:r>
      <w:r w:rsidR="00F1121F" w:rsidRPr="00EC6D1E">
        <w:rPr>
          <w:rFonts w:cstheme="minorHAnsi"/>
          <w:sz w:val="22"/>
          <w:szCs w:val="22"/>
        </w:rPr>
        <w:t>(Myatt, 2018, P.9.)</w:t>
      </w:r>
    </w:p>
    <w:p w:rsidR="001E4F8B" w:rsidRPr="009E23F8" w:rsidRDefault="00F92321" w:rsidP="001E4F8B">
      <w:pPr>
        <w:spacing w:line="360" w:lineRule="auto"/>
        <w:rPr>
          <w:rFonts w:cstheme="minorHAnsi"/>
          <w:sz w:val="22"/>
          <w:szCs w:val="22"/>
        </w:rPr>
      </w:pPr>
      <w:r w:rsidRPr="00F92321">
        <w:rPr>
          <w:rFonts w:cstheme="minorHAnsi"/>
          <w:sz w:val="22"/>
          <w:szCs w:val="22"/>
        </w:rPr>
        <w:t xml:space="preserve">Curriculum is pedagogy and the difference between advantaged and less advantaged pupils is vocabulary and </w:t>
      </w:r>
      <w:r w:rsidR="0029655A" w:rsidRPr="00F92321">
        <w:rPr>
          <w:rFonts w:cstheme="minorHAnsi"/>
          <w:sz w:val="22"/>
          <w:szCs w:val="22"/>
        </w:rPr>
        <w:t>long-term</w:t>
      </w:r>
      <w:r w:rsidRPr="00F92321">
        <w:rPr>
          <w:rFonts w:cstheme="minorHAnsi"/>
          <w:sz w:val="22"/>
          <w:szCs w:val="22"/>
        </w:rPr>
        <w:t xml:space="preserve"> memory</w:t>
      </w:r>
      <w:r w:rsidR="00EC6D1E">
        <w:rPr>
          <w:rFonts w:cstheme="minorHAnsi"/>
          <w:sz w:val="22"/>
          <w:szCs w:val="22"/>
        </w:rPr>
        <w:t xml:space="preserve">. In addition </w:t>
      </w:r>
      <w:r w:rsidRPr="00F92321">
        <w:rPr>
          <w:rFonts w:cstheme="minorHAnsi"/>
          <w:sz w:val="22"/>
          <w:szCs w:val="22"/>
        </w:rPr>
        <w:t>to</w:t>
      </w:r>
      <w:r w:rsidR="00EC6D1E">
        <w:rPr>
          <w:rFonts w:cstheme="minorHAnsi"/>
          <w:sz w:val="22"/>
          <w:szCs w:val="22"/>
        </w:rPr>
        <w:t xml:space="preserve"> this is</w:t>
      </w:r>
      <w:r w:rsidRPr="00F92321">
        <w:rPr>
          <w:rFonts w:cstheme="minorHAnsi"/>
          <w:sz w:val="22"/>
          <w:szCs w:val="22"/>
        </w:rPr>
        <w:t xml:space="preserve"> the ability and craft of the teacher to motivate, enthuse and engage learners in the content, knowledge and activities to develop, practice and repeat their skills. A minority of learners need a different approach and a different </w:t>
      </w:r>
      <w:r w:rsidR="00EC6D1E" w:rsidRPr="00F92321">
        <w:rPr>
          <w:rFonts w:cstheme="minorHAnsi"/>
          <w:sz w:val="22"/>
          <w:szCs w:val="22"/>
        </w:rPr>
        <w:t>curriculum</w:t>
      </w:r>
      <w:r w:rsidR="00EC6D1E">
        <w:rPr>
          <w:rFonts w:cstheme="minorHAnsi"/>
          <w:sz w:val="22"/>
          <w:szCs w:val="22"/>
        </w:rPr>
        <w:t xml:space="preserve">; </w:t>
      </w:r>
      <w:r w:rsidRPr="00F92321">
        <w:rPr>
          <w:rFonts w:cstheme="minorHAnsi"/>
          <w:sz w:val="22"/>
          <w:szCs w:val="22"/>
        </w:rPr>
        <w:t xml:space="preserve">however, the current subject based learning provides a well-rounded, broad and balanced curriculum which serves them well for the next stages of learning, particularly university and vocational pathways (e.g. </w:t>
      </w:r>
      <w:r w:rsidR="0029655A">
        <w:rPr>
          <w:rFonts w:cstheme="minorHAnsi"/>
          <w:sz w:val="22"/>
          <w:szCs w:val="22"/>
        </w:rPr>
        <w:t>d</w:t>
      </w:r>
      <w:r w:rsidRPr="00F92321">
        <w:rPr>
          <w:rFonts w:cstheme="minorHAnsi"/>
          <w:sz w:val="22"/>
          <w:szCs w:val="22"/>
        </w:rPr>
        <w:t>octors, dentists</w:t>
      </w:r>
      <w:r w:rsidR="009E23F8">
        <w:rPr>
          <w:rFonts w:cstheme="minorHAnsi"/>
          <w:sz w:val="22"/>
          <w:szCs w:val="22"/>
        </w:rPr>
        <w:t xml:space="preserve"> </w:t>
      </w:r>
      <w:r w:rsidRPr="00F92321">
        <w:rPr>
          <w:rFonts w:cstheme="minorHAnsi"/>
          <w:sz w:val="22"/>
          <w:szCs w:val="22"/>
        </w:rPr>
        <w:t>etc</w:t>
      </w:r>
      <w:r w:rsidR="009E23F8">
        <w:rPr>
          <w:rFonts w:cstheme="minorHAnsi"/>
          <w:sz w:val="22"/>
          <w:szCs w:val="22"/>
        </w:rPr>
        <w:t>)</w:t>
      </w:r>
      <w:r w:rsidRPr="00F92321">
        <w:rPr>
          <w:rFonts w:cstheme="minorHAnsi"/>
          <w:sz w:val="22"/>
          <w:szCs w:val="22"/>
        </w:rPr>
        <w:t xml:space="preserve"> into work</w:t>
      </w:r>
      <w:r w:rsidR="00F83691">
        <w:rPr>
          <w:rFonts w:cstheme="minorHAnsi"/>
          <w:sz w:val="22"/>
          <w:szCs w:val="22"/>
        </w:rPr>
        <w:t>.</w:t>
      </w:r>
      <w:r w:rsidR="0057590C">
        <w:rPr>
          <w:rFonts w:cstheme="minorHAnsi"/>
          <w:sz w:val="22"/>
          <w:szCs w:val="22"/>
        </w:rPr>
        <w:t xml:space="preserve"> Ashbee (2020, P.33) argues that we have a moral responsibility to educate children because they are entitled to knowledge and to prepare them for further study via the process of recontextualization; this process is carried out through the teaching of subject specialisms in GCSE, A Level and beyond. She believes that substantive knowledge allows children to find meaning in the world and I would argue that this applies to children of every background and </w:t>
      </w:r>
      <w:r w:rsidR="00404673">
        <w:rPr>
          <w:rFonts w:cstheme="minorHAnsi"/>
          <w:sz w:val="22"/>
          <w:szCs w:val="22"/>
        </w:rPr>
        <w:t xml:space="preserve">ability. This is the moral responsibility that I referred to earlier </w:t>
      </w:r>
      <w:r w:rsidR="00F312E3">
        <w:rPr>
          <w:rFonts w:cstheme="minorHAnsi"/>
          <w:sz w:val="22"/>
          <w:szCs w:val="22"/>
        </w:rPr>
        <w:t xml:space="preserve">in the belief </w:t>
      </w:r>
      <w:r w:rsidR="00404673">
        <w:rPr>
          <w:rFonts w:cstheme="minorHAnsi"/>
          <w:sz w:val="22"/>
          <w:szCs w:val="22"/>
        </w:rPr>
        <w:t>that we should not just</w:t>
      </w:r>
      <w:r w:rsidR="009E23F8">
        <w:rPr>
          <w:rFonts w:cstheme="minorHAnsi"/>
          <w:sz w:val="22"/>
          <w:szCs w:val="22"/>
        </w:rPr>
        <w:t xml:space="preserve"> over simplify </w:t>
      </w:r>
      <w:r w:rsidR="00404673">
        <w:rPr>
          <w:rFonts w:cstheme="minorHAnsi"/>
          <w:sz w:val="22"/>
          <w:szCs w:val="22"/>
        </w:rPr>
        <w:t xml:space="preserve">material because we believe that students cannot access it. </w:t>
      </w:r>
      <w:r w:rsidR="00404673" w:rsidRPr="003E39C7">
        <w:t>According to Tim Oates</w:t>
      </w:r>
      <w:r w:rsidR="00404673">
        <w:t xml:space="preserve"> (2020, </w:t>
      </w:r>
      <w:r w:rsidR="00EC6D1E">
        <w:t>P</w:t>
      </w:r>
      <w:r w:rsidR="00404673">
        <w:t xml:space="preserve">.50) </w:t>
      </w:r>
      <w:r w:rsidR="00404673" w:rsidRPr="00404673">
        <w:rPr>
          <w:rFonts w:ascii="Calibri" w:eastAsia="Calibri" w:hAnsi="Calibri" w:cs="Times New Roman"/>
          <w:sz w:val="22"/>
          <w:szCs w:val="22"/>
        </w:rPr>
        <w:t>the route to deep learning and expertise is fewer things in greater depth</w:t>
      </w:r>
      <w:r w:rsidR="00404673">
        <w:rPr>
          <w:rFonts w:ascii="Calibri" w:eastAsia="Calibri" w:hAnsi="Calibri" w:cs="Times New Roman"/>
          <w:sz w:val="22"/>
          <w:szCs w:val="22"/>
        </w:rPr>
        <w:t>; w</w:t>
      </w:r>
      <w:r w:rsidR="00404673" w:rsidRPr="00404673">
        <w:rPr>
          <w:rFonts w:ascii="Calibri" w:eastAsia="Calibri" w:hAnsi="Calibri" w:cs="Times New Roman"/>
          <w:sz w:val="22"/>
          <w:szCs w:val="22"/>
        </w:rPr>
        <w:t>hat’s needed is high quality material which is sufficiently challenging with scaffolding (where needed).</w:t>
      </w:r>
    </w:p>
    <w:p w:rsidR="00F312E3" w:rsidRPr="00450F9B" w:rsidRDefault="00F312E3" w:rsidP="00F92321">
      <w:pPr>
        <w:spacing w:line="360" w:lineRule="auto"/>
        <w:rPr>
          <w:rFonts w:ascii="Calibri" w:eastAsia="Calibri" w:hAnsi="Calibri"/>
          <w:sz w:val="22"/>
          <w:szCs w:val="22"/>
        </w:rPr>
      </w:pPr>
      <w:r>
        <w:rPr>
          <w:rFonts w:ascii="Calibri" w:eastAsia="Calibri" w:hAnsi="Calibri" w:cs="Times New Roman"/>
          <w:sz w:val="22"/>
          <w:szCs w:val="22"/>
        </w:rPr>
        <w:t xml:space="preserve">I argued in </w:t>
      </w:r>
      <w:r w:rsidR="00FA39DA">
        <w:rPr>
          <w:rFonts w:ascii="Calibri" w:eastAsia="Calibri" w:hAnsi="Calibri" w:cs="Times New Roman"/>
          <w:sz w:val="22"/>
          <w:szCs w:val="22"/>
        </w:rPr>
        <w:t>e</w:t>
      </w:r>
      <w:r>
        <w:rPr>
          <w:rFonts w:ascii="Calibri" w:eastAsia="Calibri" w:hAnsi="Calibri" w:cs="Times New Roman"/>
          <w:sz w:val="22"/>
          <w:szCs w:val="22"/>
        </w:rPr>
        <w:t>lement</w:t>
      </w:r>
      <w:r w:rsidR="00FA39DA">
        <w:rPr>
          <w:rFonts w:ascii="Calibri" w:eastAsia="Calibri" w:hAnsi="Calibri" w:cs="Times New Roman"/>
          <w:sz w:val="22"/>
          <w:szCs w:val="22"/>
        </w:rPr>
        <w:t>s 1 and</w:t>
      </w:r>
      <w:r>
        <w:rPr>
          <w:rFonts w:ascii="Calibri" w:eastAsia="Calibri" w:hAnsi="Calibri" w:cs="Times New Roman"/>
          <w:sz w:val="22"/>
          <w:szCs w:val="22"/>
        </w:rPr>
        <w:t xml:space="preserve"> 2 that the presence of a thematic curriculum for children aged 4-13 was both appropriate and relevant</w:t>
      </w:r>
      <w:r w:rsidR="00EC6D1E">
        <w:rPr>
          <w:rFonts w:ascii="Calibri" w:eastAsia="Calibri" w:hAnsi="Calibri" w:cs="Times New Roman"/>
          <w:sz w:val="22"/>
          <w:szCs w:val="22"/>
        </w:rPr>
        <w:t>,</w:t>
      </w:r>
      <w:r>
        <w:rPr>
          <w:rFonts w:ascii="Calibri" w:eastAsia="Calibri" w:hAnsi="Calibri" w:cs="Times New Roman"/>
          <w:sz w:val="22"/>
          <w:szCs w:val="22"/>
        </w:rPr>
        <w:t xml:space="preserve"> but </w:t>
      </w:r>
      <w:r w:rsidR="00FA39DA">
        <w:rPr>
          <w:rFonts w:ascii="Calibri" w:eastAsia="Calibri" w:hAnsi="Calibri" w:cs="Times New Roman"/>
          <w:sz w:val="22"/>
          <w:szCs w:val="22"/>
        </w:rPr>
        <w:t xml:space="preserve">due to </w:t>
      </w:r>
      <w:r>
        <w:rPr>
          <w:rFonts w:ascii="Calibri" w:eastAsia="Calibri" w:hAnsi="Calibri" w:cs="Times New Roman"/>
          <w:sz w:val="22"/>
          <w:szCs w:val="22"/>
        </w:rPr>
        <w:t>the lack of a robust assessment procedure that was specifically aligned to the new curriculum and co-constructed with teachers meant that it was no longer fit for purpose at Key Stage 4.</w:t>
      </w:r>
      <w:r w:rsidR="00450F9B">
        <w:rPr>
          <w:rFonts w:ascii="Calibri" w:eastAsia="Calibri" w:hAnsi="Calibri" w:cs="Times New Roman"/>
          <w:sz w:val="22"/>
          <w:szCs w:val="22"/>
        </w:rPr>
        <w:t xml:space="preserve"> One </w:t>
      </w:r>
      <w:r w:rsidR="001E4F8B" w:rsidRPr="001E4F8B">
        <w:rPr>
          <w:rFonts w:ascii="Calibri" w:eastAsia="Calibri" w:hAnsi="Calibri"/>
          <w:sz w:val="22"/>
          <w:szCs w:val="22"/>
        </w:rPr>
        <w:t xml:space="preserve">hypothesis of the Progression </w:t>
      </w:r>
      <w:r w:rsidR="00EC6D1E">
        <w:rPr>
          <w:rFonts w:ascii="Calibri" w:eastAsia="Calibri" w:hAnsi="Calibri"/>
          <w:sz w:val="22"/>
          <w:szCs w:val="22"/>
        </w:rPr>
        <w:t>S</w:t>
      </w:r>
      <w:r w:rsidR="001E4F8B" w:rsidRPr="001E4F8B">
        <w:rPr>
          <w:rFonts w:ascii="Calibri" w:eastAsia="Calibri" w:hAnsi="Calibri"/>
          <w:sz w:val="22"/>
          <w:szCs w:val="22"/>
        </w:rPr>
        <w:t>teps</w:t>
      </w:r>
      <w:r w:rsidR="00EC6D1E">
        <w:rPr>
          <w:rFonts w:ascii="Calibri" w:eastAsia="Calibri" w:hAnsi="Calibri"/>
          <w:sz w:val="22"/>
          <w:szCs w:val="22"/>
        </w:rPr>
        <w:t xml:space="preserve"> </w:t>
      </w:r>
      <w:r w:rsidR="00450F9B">
        <w:rPr>
          <w:rFonts w:ascii="Calibri" w:eastAsia="Calibri" w:hAnsi="Calibri"/>
          <w:sz w:val="22"/>
          <w:szCs w:val="22"/>
        </w:rPr>
        <w:t xml:space="preserve">is that they </w:t>
      </w:r>
      <w:r w:rsidR="001E4F8B" w:rsidRPr="001E4F8B">
        <w:rPr>
          <w:rFonts w:ascii="Calibri" w:eastAsia="Calibri" w:hAnsi="Calibri"/>
          <w:sz w:val="22"/>
          <w:szCs w:val="22"/>
        </w:rPr>
        <w:t>lack rigour, specific reference to skills and content acquisition and risk generic teaching and generic, watered-down mastery of teaching and learning leading to a high risk of learners, particularly those from disadvantaged backgrounds, suffering from unintended consequences. </w:t>
      </w:r>
      <w:r w:rsidR="004B5543">
        <w:rPr>
          <w:rFonts w:ascii="Calibri" w:eastAsia="Calibri" w:hAnsi="Calibri"/>
          <w:sz w:val="22"/>
          <w:szCs w:val="22"/>
        </w:rPr>
        <w:t>Therefore,</w:t>
      </w:r>
      <w:r w:rsidR="00450F9B">
        <w:rPr>
          <w:rFonts w:ascii="Calibri" w:eastAsia="Calibri" w:hAnsi="Calibri"/>
          <w:sz w:val="22"/>
          <w:szCs w:val="22"/>
        </w:rPr>
        <w:t xml:space="preserve"> I believe that t</w:t>
      </w:r>
      <w:r>
        <w:rPr>
          <w:rFonts w:ascii="Calibri" w:eastAsia="Calibri" w:hAnsi="Calibri" w:cs="Times New Roman"/>
          <w:sz w:val="22"/>
          <w:szCs w:val="22"/>
        </w:rPr>
        <w:t xml:space="preserve">he </w:t>
      </w:r>
      <w:r w:rsidR="00EC6D1E">
        <w:rPr>
          <w:rFonts w:ascii="Calibri" w:eastAsia="Calibri" w:hAnsi="Calibri" w:cs="Times New Roman"/>
          <w:sz w:val="22"/>
          <w:szCs w:val="22"/>
        </w:rPr>
        <w:t>P</w:t>
      </w:r>
      <w:r>
        <w:rPr>
          <w:rFonts w:ascii="Calibri" w:eastAsia="Calibri" w:hAnsi="Calibri" w:cs="Times New Roman"/>
          <w:sz w:val="22"/>
          <w:szCs w:val="22"/>
        </w:rPr>
        <w:t xml:space="preserve">rogression </w:t>
      </w:r>
      <w:r w:rsidR="00EC6D1E">
        <w:rPr>
          <w:rFonts w:ascii="Calibri" w:eastAsia="Calibri" w:hAnsi="Calibri" w:cs="Times New Roman"/>
          <w:sz w:val="22"/>
          <w:szCs w:val="22"/>
        </w:rPr>
        <w:t>S</w:t>
      </w:r>
      <w:r>
        <w:rPr>
          <w:rFonts w:ascii="Calibri" w:eastAsia="Calibri" w:hAnsi="Calibri" w:cs="Times New Roman"/>
          <w:sz w:val="22"/>
          <w:szCs w:val="22"/>
        </w:rPr>
        <w:t xml:space="preserve">teps espoused by the new curriculum are not sufficient and the lack of a suitable assessment structure at GCSE and beyond means that schools have no other option than to remain with the specialism afforded by GCSE and A level as outlined in this element. This has been reinforced by the gusto with which pupils and parents alike have accepted and embraced the </w:t>
      </w:r>
      <w:r w:rsidR="002B4589">
        <w:rPr>
          <w:rFonts w:ascii="Calibri" w:eastAsia="Calibri" w:hAnsi="Calibri" w:cs="Times New Roman"/>
          <w:sz w:val="22"/>
          <w:szCs w:val="22"/>
        </w:rPr>
        <w:t>3-year</w:t>
      </w:r>
      <w:r>
        <w:rPr>
          <w:rFonts w:ascii="Calibri" w:eastAsia="Calibri" w:hAnsi="Calibri" w:cs="Times New Roman"/>
          <w:sz w:val="22"/>
          <w:szCs w:val="22"/>
        </w:rPr>
        <w:t xml:space="preserve"> GCSE programme and supported by the views of some of the educationalists I have referenced in this section</w:t>
      </w:r>
      <w:r w:rsidR="00901854">
        <w:rPr>
          <w:rFonts w:ascii="Calibri" w:eastAsia="Calibri" w:hAnsi="Calibri" w:cs="Times New Roman"/>
          <w:sz w:val="22"/>
          <w:szCs w:val="22"/>
        </w:rPr>
        <w:t xml:space="preserve"> who understand that if Wales wants to be seen as a high-performing nation it will need to focus on fewer topics in a deeper more, profound way</w:t>
      </w:r>
      <w:r w:rsidR="009907F7">
        <w:rPr>
          <w:rFonts w:ascii="Calibri" w:eastAsia="Calibri" w:hAnsi="Calibri" w:cs="Times New Roman"/>
          <w:sz w:val="22"/>
          <w:szCs w:val="22"/>
        </w:rPr>
        <w:t>.</w:t>
      </w:r>
      <w:r w:rsidR="00901854">
        <w:rPr>
          <w:rFonts w:ascii="Calibri" w:eastAsia="Calibri" w:hAnsi="Calibri" w:cs="Times New Roman"/>
          <w:sz w:val="22"/>
          <w:szCs w:val="22"/>
        </w:rPr>
        <w:t xml:space="preserve"> (Schmidt, W. and Prawat, R. 2006)</w:t>
      </w:r>
      <w:r w:rsidR="009907F7">
        <w:rPr>
          <w:rFonts w:ascii="Calibri" w:eastAsia="Calibri" w:hAnsi="Calibri" w:cs="Times New Roman"/>
          <w:sz w:val="22"/>
          <w:szCs w:val="22"/>
        </w:rPr>
        <w:t>.</w:t>
      </w:r>
      <w:r w:rsidR="002B4589">
        <w:rPr>
          <w:rFonts w:ascii="Calibri" w:eastAsia="Calibri" w:hAnsi="Calibri" w:cs="Times New Roman"/>
          <w:sz w:val="22"/>
          <w:szCs w:val="22"/>
        </w:rPr>
        <w:t xml:space="preserve"> </w:t>
      </w:r>
      <w:r w:rsidR="00BA5F2F">
        <w:rPr>
          <w:rFonts w:ascii="Calibri" w:eastAsia="Calibri" w:hAnsi="Calibri" w:cs="Times New Roman"/>
          <w:sz w:val="22"/>
          <w:szCs w:val="22"/>
        </w:rPr>
        <w:t xml:space="preserve">The new curriculum may well support the principle of assessment for learning but has not demonstrated </w:t>
      </w:r>
      <w:r w:rsidR="0015766C">
        <w:rPr>
          <w:rFonts w:ascii="Calibri" w:eastAsia="Calibri" w:hAnsi="Calibri" w:cs="Times New Roman"/>
          <w:sz w:val="22"/>
          <w:szCs w:val="22"/>
        </w:rPr>
        <w:t xml:space="preserve">sufficient evidence of its understanding the role of </w:t>
      </w:r>
      <w:r w:rsidR="0015766C" w:rsidRPr="002B4589">
        <w:rPr>
          <w:rFonts w:ascii="Calibri" w:eastAsia="Calibri" w:hAnsi="Calibri" w:cs="Times New Roman"/>
          <w:i/>
          <w:sz w:val="22"/>
          <w:szCs w:val="22"/>
        </w:rPr>
        <w:t>assessment as learning</w:t>
      </w:r>
      <w:r w:rsidR="0015766C">
        <w:rPr>
          <w:rFonts w:ascii="Calibri" w:eastAsia="Calibri" w:hAnsi="Calibri" w:cs="Times New Roman"/>
          <w:sz w:val="22"/>
          <w:szCs w:val="22"/>
        </w:rPr>
        <w:t xml:space="preserve"> for older pupils which is advocated in the new Finnish curriculum it sought to replicate (F</w:t>
      </w:r>
      <w:r w:rsidR="00EC6D1E">
        <w:rPr>
          <w:rFonts w:ascii="Calibri" w:eastAsia="Calibri" w:hAnsi="Calibri" w:cs="Times New Roman"/>
          <w:sz w:val="22"/>
          <w:szCs w:val="22"/>
        </w:rPr>
        <w:t xml:space="preserve">innish </w:t>
      </w:r>
      <w:r w:rsidR="0015766C">
        <w:rPr>
          <w:rFonts w:ascii="Calibri" w:eastAsia="Calibri" w:hAnsi="Calibri" w:cs="Times New Roman"/>
          <w:sz w:val="22"/>
          <w:szCs w:val="22"/>
        </w:rPr>
        <w:t>N</w:t>
      </w:r>
      <w:r w:rsidR="00EC6D1E">
        <w:rPr>
          <w:rFonts w:ascii="Calibri" w:eastAsia="Calibri" w:hAnsi="Calibri" w:cs="Times New Roman"/>
          <w:sz w:val="22"/>
          <w:szCs w:val="22"/>
        </w:rPr>
        <w:t xml:space="preserve">ational </w:t>
      </w:r>
      <w:r w:rsidR="0015766C">
        <w:rPr>
          <w:rFonts w:ascii="Calibri" w:eastAsia="Calibri" w:hAnsi="Calibri" w:cs="Times New Roman"/>
          <w:sz w:val="22"/>
          <w:szCs w:val="22"/>
        </w:rPr>
        <w:t>B</w:t>
      </w:r>
      <w:r w:rsidR="00EC6D1E">
        <w:rPr>
          <w:rFonts w:ascii="Calibri" w:eastAsia="Calibri" w:hAnsi="Calibri" w:cs="Times New Roman"/>
          <w:sz w:val="22"/>
          <w:szCs w:val="22"/>
        </w:rPr>
        <w:t xml:space="preserve">oard for </w:t>
      </w:r>
      <w:r w:rsidR="0015766C">
        <w:rPr>
          <w:rFonts w:ascii="Calibri" w:eastAsia="Calibri" w:hAnsi="Calibri" w:cs="Times New Roman"/>
          <w:sz w:val="22"/>
          <w:szCs w:val="22"/>
        </w:rPr>
        <w:t>E</w:t>
      </w:r>
      <w:r w:rsidR="00EC6D1E">
        <w:rPr>
          <w:rFonts w:ascii="Calibri" w:eastAsia="Calibri" w:hAnsi="Calibri" w:cs="Times New Roman"/>
          <w:sz w:val="22"/>
          <w:szCs w:val="22"/>
        </w:rPr>
        <w:t>ducation</w:t>
      </w:r>
      <w:r w:rsidR="0015766C">
        <w:rPr>
          <w:rFonts w:ascii="Calibri" w:eastAsia="Calibri" w:hAnsi="Calibri" w:cs="Times New Roman"/>
          <w:sz w:val="22"/>
          <w:szCs w:val="22"/>
        </w:rPr>
        <w:t>, 2016)</w:t>
      </w:r>
      <w:r w:rsidR="002B4589">
        <w:rPr>
          <w:rFonts w:ascii="Calibri" w:eastAsia="Calibri" w:hAnsi="Calibri" w:cs="Times New Roman"/>
          <w:sz w:val="22"/>
          <w:szCs w:val="22"/>
        </w:rPr>
        <w:t>.</w:t>
      </w:r>
    </w:p>
    <w:p w:rsidR="00E516DB" w:rsidRDefault="009907F7" w:rsidP="00F92321">
      <w:pPr>
        <w:spacing w:line="360" w:lineRule="auto"/>
        <w:rPr>
          <w:rFonts w:cstheme="minorHAnsi"/>
          <w:bCs/>
          <w:sz w:val="22"/>
          <w:szCs w:val="22"/>
        </w:rPr>
      </w:pPr>
      <w:r>
        <w:rPr>
          <w:rFonts w:cstheme="minorHAnsi"/>
          <w:sz w:val="22"/>
          <w:szCs w:val="22"/>
        </w:rPr>
        <w:lastRenderedPageBreak/>
        <w:t xml:space="preserve">One of the guiding principles of the leadership in our school is the realisation that </w:t>
      </w:r>
      <w:r w:rsidRPr="009907F7">
        <w:rPr>
          <w:rFonts w:cstheme="minorHAnsi"/>
          <w:bCs/>
          <w:sz w:val="22"/>
          <w:szCs w:val="22"/>
        </w:rPr>
        <w:t xml:space="preserve">the acquisition of sophisticated language coupled with strategies to develop long term memory must guide our principles. Teachers and teaching make the difference. It is not </w:t>
      </w:r>
      <w:r>
        <w:rPr>
          <w:rFonts w:cstheme="minorHAnsi"/>
          <w:bCs/>
          <w:sz w:val="22"/>
          <w:szCs w:val="22"/>
        </w:rPr>
        <w:t xml:space="preserve">always </w:t>
      </w:r>
      <w:r w:rsidRPr="009907F7">
        <w:rPr>
          <w:rFonts w:cstheme="minorHAnsi"/>
          <w:bCs/>
          <w:sz w:val="22"/>
          <w:szCs w:val="22"/>
        </w:rPr>
        <w:t>what you teach but how effective the teaching is and aligned to the experience and stage of learners.</w:t>
      </w:r>
      <w:r>
        <w:rPr>
          <w:rFonts w:cstheme="minorHAnsi"/>
          <w:bCs/>
          <w:sz w:val="22"/>
          <w:szCs w:val="22"/>
        </w:rPr>
        <w:t xml:space="preserve"> If this is allied to high quality subject </w:t>
      </w:r>
      <w:r w:rsidR="00E516DB">
        <w:rPr>
          <w:rFonts w:cstheme="minorHAnsi"/>
          <w:bCs/>
          <w:sz w:val="22"/>
          <w:szCs w:val="22"/>
        </w:rPr>
        <w:t>specialists th</w:t>
      </w:r>
      <w:r w:rsidR="002B4589">
        <w:rPr>
          <w:rFonts w:cstheme="minorHAnsi"/>
          <w:bCs/>
          <w:sz w:val="22"/>
          <w:szCs w:val="22"/>
        </w:rPr>
        <w:t>en</w:t>
      </w:r>
      <w:r w:rsidR="00E516DB">
        <w:rPr>
          <w:rFonts w:cstheme="minorHAnsi"/>
          <w:bCs/>
          <w:sz w:val="22"/>
          <w:szCs w:val="22"/>
        </w:rPr>
        <w:t xml:space="preserve"> a school has the ingredients for success.</w:t>
      </w:r>
    </w:p>
    <w:p w:rsidR="00BE6186" w:rsidRDefault="00E516DB" w:rsidP="002B4589">
      <w:pPr>
        <w:spacing w:line="360" w:lineRule="auto"/>
        <w:rPr>
          <w:rFonts w:ascii="Calibri" w:eastAsia="Calibri" w:hAnsi="Calibri" w:cs="Times New Roman"/>
          <w:sz w:val="22"/>
          <w:szCs w:val="22"/>
        </w:rPr>
      </w:pPr>
      <w:r>
        <w:rPr>
          <w:rFonts w:cstheme="minorHAnsi"/>
          <w:bCs/>
          <w:sz w:val="22"/>
          <w:szCs w:val="22"/>
        </w:rPr>
        <w:t xml:space="preserve">The final point I would like to make in this section looks to draw together these elements in my own school context. Expectations of success are high in my school and the pervading culture is one of academic achievement (this is not to say that this is the only culture which I will explore in </w:t>
      </w:r>
      <w:r w:rsidR="002B4589">
        <w:rPr>
          <w:rFonts w:cstheme="minorHAnsi"/>
          <w:bCs/>
          <w:sz w:val="22"/>
          <w:szCs w:val="22"/>
        </w:rPr>
        <w:t>e</w:t>
      </w:r>
      <w:r>
        <w:rPr>
          <w:rFonts w:cstheme="minorHAnsi"/>
          <w:bCs/>
          <w:sz w:val="22"/>
          <w:szCs w:val="22"/>
        </w:rPr>
        <w:t xml:space="preserve">lement </w:t>
      </w:r>
      <w:r w:rsidR="002B4589">
        <w:rPr>
          <w:rFonts w:cstheme="minorHAnsi"/>
          <w:bCs/>
          <w:sz w:val="22"/>
          <w:szCs w:val="22"/>
        </w:rPr>
        <w:t>5</w:t>
      </w:r>
      <w:r>
        <w:rPr>
          <w:rFonts w:cstheme="minorHAnsi"/>
          <w:bCs/>
          <w:sz w:val="22"/>
          <w:szCs w:val="22"/>
        </w:rPr>
        <w:t xml:space="preserve"> focusing on the hidden curriculum). This expectation of success permeates </w:t>
      </w:r>
      <w:r w:rsidR="002B4589">
        <w:rPr>
          <w:rFonts w:cstheme="minorHAnsi"/>
          <w:bCs/>
          <w:sz w:val="22"/>
          <w:szCs w:val="22"/>
        </w:rPr>
        <w:t>through</w:t>
      </w:r>
      <w:r>
        <w:rPr>
          <w:rFonts w:cstheme="minorHAnsi"/>
          <w:bCs/>
          <w:sz w:val="22"/>
          <w:szCs w:val="22"/>
        </w:rPr>
        <w:t xml:space="preserve"> the school and can be seen by learners of every social strata from the entitled to the more disadvantaged</w:t>
      </w:r>
      <w:r w:rsidR="009907F7">
        <w:rPr>
          <w:rFonts w:cstheme="minorHAnsi"/>
          <w:bCs/>
          <w:sz w:val="22"/>
          <w:szCs w:val="22"/>
        </w:rPr>
        <w:t xml:space="preserve"> </w:t>
      </w:r>
      <w:r>
        <w:rPr>
          <w:rFonts w:cstheme="minorHAnsi"/>
          <w:bCs/>
          <w:sz w:val="22"/>
          <w:szCs w:val="22"/>
        </w:rPr>
        <w:t xml:space="preserve">who aspire to achieve at the same level as their more advantaged peers. I believe that it is our moral responsibility to impart the knowledge necessary to allow social mobility. Professor </w:t>
      </w:r>
      <w:r w:rsidR="00A36AF2">
        <w:rPr>
          <w:rFonts w:cstheme="minorHAnsi"/>
          <w:bCs/>
          <w:sz w:val="22"/>
          <w:szCs w:val="22"/>
        </w:rPr>
        <w:t>Young refers to this as ‘</w:t>
      </w:r>
      <w:r w:rsidRPr="00E516DB">
        <w:rPr>
          <w:rFonts w:ascii="Calibri" w:eastAsia="Calibri" w:hAnsi="Calibri" w:cs="Times New Roman"/>
          <w:sz w:val="22"/>
          <w:szCs w:val="22"/>
        </w:rPr>
        <w:t>The Power of Knowledge</w:t>
      </w:r>
      <w:r w:rsidR="00A36AF2">
        <w:rPr>
          <w:rFonts w:ascii="Calibri" w:eastAsia="Calibri" w:hAnsi="Calibri" w:cs="Times New Roman"/>
          <w:sz w:val="22"/>
          <w:szCs w:val="22"/>
        </w:rPr>
        <w:t xml:space="preserve">’ </w:t>
      </w:r>
      <w:r w:rsidRPr="00E516DB">
        <w:rPr>
          <w:rFonts w:ascii="Calibri" w:eastAsia="Calibri" w:hAnsi="Calibri" w:cs="Times New Roman"/>
          <w:sz w:val="22"/>
          <w:szCs w:val="22"/>
        </w:rPr>
        <w:t>- a curriculum based on the access to subject knowledge</w:t>
      </w:r>
      <w:r w:rsidR="00A36AF2">
        <w:rPr>
          <w:rFonts w:ascii="Calibri" w:eastAsia="Calibri" w:hAnsi="Calibri" w:cs="Times New Roman"/>
          <w:sz w:val="22"/>
          <w:szCs w:val="22"/>
        </w:rPr>
        <w:t xml:space="preserve"> which</w:t>
      </w:r>
      <w:r w:rsidRPr="00E516DB">
        <w:rPr>
          <w:rFonts w:ascii="Calibri" w:eastAsia="Calibri" w:hAnsi="Calibri" w:cs="Times New Roman"/>
          <w:sz w:val="22"/>
          <w:szCs w:val="22"/>
        </w:rPr>
        <w:t xml:space="preserve"> is in the long term a basis of a curriculum for all, overcoming educational inequalities by allowing all students access to some knowledge only </w:t>
      </w:r>
      <w:r w:rsidR="00A36AF2" w:rsidRPr="00E516DB">
        <w:rPr>
          <w:rFonts w:ascii="Calibri" w:eastAsia="Calibri" w:hAnsi="Calibri" w:cs="Times New Roman"/>
          <w:sz w:val="22"/>
          <w:szCs w:val="22"/>
        </w:rPr>
        <w:t>fee-paying</w:t>
      </w:r>
      <w:r w:rsidRPr="00E516DB">
        <w:rPr>
          <w:rFonts w:ascii="Calibri" w:eastAsia="Calibri" w:hAnsi="Calibri" w:cs="Times New Roman"/>
          <w:sz w:val="22"/>
          <w:szCs w:val="22"/>
        </w:rPr>
        <w:t xml:space="preserve"> schools </w:t>
      </w:r>
      <w:r w:rsidR="00A36AF2">
        <w:rPr>
          <w:rFonts w:ascii="Calibri" w:eastAsia="Calibri" w:hAnsi="Calibri" w:cs="Times New Roman"/>
          <w:sz w:val="22"/>
          <w:szCs w:val="22"/>
        </w:rPr>
        <w:t xml:space="preserve">have traditionally </w:t>
      </w:r>
      <w:r w:rsidRPr="00E516DB">
        <w:rPr>
          <w:rFonts w:ascii="Calibri" w:eastAsia="Calibri" w:hAnsi="Calibri" w:cs="Times New Roman"/>
          <w:sz w:val="22"/>
          <w:szCs w:val="22"/>
        </w:rPr>
        <w:t>espoused</w:t>
      </w:r>
      <w:r w:rsidR="00A36AF2">
        <w:rPr>
          <w:rFonts w:ascii="Calibri" w:eastAsia="Calibri" w:hAnsi="Calibri" w:cs="Times New Roman"/>
          <w:sz w:val="22"/>
          <w:szCs w:val="22"/>
        </w:rPr>
        <w:t>; th</w:t>
      </w:r>
      <w:r w:rsidR="000B747E">
        <w:rPr>
          <w:rFonts w:ascii="Calibri" w:eastAsia="Calibri" w:hAnsi="Calibri" w:cs="Times New Roman"/>
          <w:sz w:val="22"/>
          <w:szCs w:val="22"/>
        </w:rPr>
        <w:t>erefore</w:t>
      </w:r>
      <w:r w:rsidR="00A36AF2">
        <w:rPr>
          <w:rFonts w:ascii="Calibri" w:eastAsia="Calibri" w:hAnsi="Calibri" w:cs="Times New Roman"/>
          <w:sz w:val="22"/>
          <w:szCs w:val="22"/>
        </w:rPr>
        <w:t xml:space="preserve">, a </w:t>
      </w:r>
      <w:r w:rsidRPr="00E516DB">
        <w:rPr>
          <w:rFonts w:ascii="Calibri" w:eastAsia="Calibri" w:hAnsi="Calibri" w:cs="Times New Roman"/>
          <w:sz w:val="22"/>
          <w:szCs w:val="22"/>
        </w:rPr>
        <w:t>social justice i</w:t>
      </w:r>
      <w:r w:rsidR="00C91C15">
        <w:rPr>
          <w:rFonts w:ascii="Calibri" w:eastAsia="Calibri" w:hAnsi="Calibri" w:cs="Times New Roman"/>
          <w:sz w:val="22"/>
          <w:szCs w:val="22"/>
        </w:rPr>
        <w:t>mperative</w:t>
      </w:r>
      <w:r w:rsidR="007B1D7E">
        <w:rPr>
          <w:rFonts w:ascii="Calibri" w:eastAsia="Calibri" w:hAnsi="Calibri" w:cs="Times New Roman"/>
          <w:sz w:val="22"/>
          <w:szCs w:val="22"/>
        </w:rPr>
        <w:t xml:space="preserve"> (Young, 2011).</w:t>
      </w:r>
    </w:p>
    <w:p w:rsidR="00EE7673" w:rsidRDefault="004B5543" w:rsidP="00A36AF2">
      <w:pPr>
        <w:spacing w:after="160" w:line="360" w:lineRule="auto"/>
        <w:rPr>
          <w:rFonts w:ascii="Calibri" w:eastAsia="Calibri" w:hAnsi="Calibri" w:cs="Times New Roman"/>
          <w:sz w:val="22"/>
          <w:szCs w:val="22"/>
        </w:rPr>
      </w:pPr>
      <w:r>
        <w:rPr>
          <w:rFonts w:ascii="Calibri" w:eastAsia="Calibri" w:hAnsi="Calibri" w:cs="Times New Roman"/>
          <w:sz w:val="22"/>
          <w:szCs w:val="22"/>
        </w:rPr>
        <w:t>In conclusion, a</w:t>
      </w:r>
      <w:r w:rsidR="00E516DB" w:rsidRPr="00E516DB">
        <w:rPr>
          <w:rFonts w:ascii="Calibri" w:eastAsia="Calibri" w:hAnsi="Calibri" w:cs="Times New Roman"/>
          <w:sz w:val="22"/>
          <w:szCs w:val="22"/>
        </w:rPr>
        <w:t xml:space="preserve">ll students have the right to ‘better’, powerful knowledge in the shape of academic subjects. This knowledge has to be acquired by students through their teachers’ specialisms and does not form part of the everyday knowledge handed down through families. Teachers need specialist professional knowledge to enrich the curriculum to form </w:t>
      </w:r>
      <w:r w:rsidR="00A36AF2">
        <w:rPr>
          <w:rFonts w:ascii="Calibri" w:eastAsia="Calibri" w:hAnsi="Calibri" w:cs="Times New Roman"/>
          <w:sz w:val="22"/>
          <w:szCs w:val="22"/>
        </w:rPr>
        <w:t>a</w:t>
      </w:r>
      <w:r w:rsidR="00E516DB" w:rsidRPr="00E516DB">
        <w:rPr>
          <w:rFonts w:ascii="Calibri" w:eastAsia="Calibri" w:hAnsi="Calibri" w:cs="Times New Roman"/>
          <w:sz w:val="22"/>
          <w:szCs w:val="22"/>
        </w:rPr>
        <w:t xml:space="preserve"> knowledge-led curriculum. However, </w:t>
      </w:r>
      <w:r w:rsidR="00A36AF2">
        <w:rPr>
          <w:rFonts w:ascii="Calibri" w:eastAsia="Calibri" w:hAnsi="Calibri" w:cs="Times New Roman"/>
          <w:sz w:val="22"/>
          <w:szCs w:val="22"/>
        </w:rPr>
        <w:t>the difficulty for any school is th</w:t>
      </w:r>
      <w:r w:rsidR="00C91C15">
        <w:rPr>
          <w:rFonts w:ascii="Calibri" w:eastAsia="Calibri" w:hAnsi="Calibri" w:cs="Times New Roman"/>
          <w:sz w:val="22"/>
          <w:szCs w:val="22"/>
        </w:rPr>
        <w:t xml:space="preserve">e </w:t>
      </w:r>
      <w:r w:rsidR="00A36AF2">
        <w:rPr>
          <w:rFonts w:ascii="Calibri" w:eastAsia="Calibri" w:hAnsi="Calibri" w:cs="Times New Roman"/>
          <w:sz w:val="22"/>
          <w:szCs w:val="22"/>
        </w:rPr>
        <w:t xml:space="preserve">understanding that </w:t>
      </w:r>
      <w:r w:rsidR="00E516DB" w:rsidRPr="00E516DB">
        <w:rPr>
          <w:rFonts w:ascii="Calibri" w:eastAsia="Calibri" w:hAnsi="Calibri" w:cs="Times New Roman"/>
          <w:sz w:val="22"/>
          <w:szCs w:val="22"/>
        </w:rPr>
        <w:t xml:space="preserve">teaching is much more than just a transmission of knowledge as students need a relationship with knowledge based often on their friends, family </w:t>
      </w:r>
      <w:r w:rsidR="00A36AF2">
        <w:rPr>
          <w:rFonts w:ascii="Calibri" w:eastAsia="Calibri" w:hAnsi="Calibri" w:cs="Times New Roman"/>
          <w:sz w:val="22"/>
          <w:szCs w:val="22"/>
        </w:rPr>
        <w:t>and wider community. If this can be achieved then a school can claim to have a cohesive curriculum which I believe reflects the current ‘broad and balanced’ offer currently in place in my setting.</w:t>
      </w:r>
    </w:p>
    <w:p w:rsidR="00EE7673" w:rsidRPr="00F5719B" w:rsidRDefault="00F5719B" w:rsidP="00F5719B">
      <w:pPr>
        <w:spacing w:after="160" w:line="360" w:lineRule="auto"/>
        <w:rPr>
          <w:rFonts w:ascii="Calibri" w:eastAsia="Calibri" w:hAnsi="Calibri" w:cs="Times New Roman"/>
          <w:color w:val="2E74B5" w:themeColor="accent1" w:themeShade="BF"/>
          <w:sz w:val="22"/>
          <w:szCs w:val="22"/>
        </w:rPr>
      </w:pPr>
      <w:r w:rsidRPr="00F5719B">
        <w:rPr>
          <w:rFonts w:ascii="Calibri" w:eastAsia="Calibri" w:hAnsi="Calibri" w:cs="Times New Roman"/>
          <w:color w:val="2E74B5" w:themeColor="accent1" w:themeShade="BF"/>
          <w:sz w:val="22"/>
          <w:szCs w:val="22"/>
        </w:rPr>
        <w:t>Element 4</w:t>
      </w:r>
      <w:r>
        <w:rPr>
          <w:rFonts w:ascii="Calibri" w:eastAsia="Calibri" w:hAnsi="Calibri" w:cs="Times New Roman"/>
          <w:color w:val="2E74B5" w:themeColor="accent1" w:themeShade="BF"/>
          <w:sz w:val="22"/>
          <w:szCs w:val="22"/>
        </w:rPr>
        <w:t xml:space="preserve"> – Curriculum change management in action</w:t>
      </w:r>
    </w:p>
    <w:p w:rsidR="006A2985" w:rsidRDefault="00A11B4E" w:rsidP="007730BD">
      <w:pPr>
        <w:spacing w:line="360" w:lineRule="auto"/>
        <w:rPr>
          <w:rFonts w:ascii="Calibri" w:eastAsia="Calibri" w:hAnsi="Calibri" w:cs="Times New Roman"/>
          <w:sz w:val="22"/>
          <w:szCs w:val="22"/>
        </w:rPr>
      </w:pPr>
      <w:r>
        <w:rPr>
          <w:rFonts w:ascii="Calibri" w:eastAsia="Calibri" w:hAnsi="Calibri" w:cs="Times New Roman"/>
          <w:sz w:val="22"/>
          <w:szCs w:val="22"/>
        </w:rPr>
        <w:t xml:space="preserve">Whist element 3 looked at the rationale behind the need for subject specialisms and content, this element will look at the change management process enacted </w:t>
      </w:r>
      <w:r w:rsidR="005E7918">
        <w:rPr>
          <w:rFonts w:ascii="Calibri" w:eastAsia="Calibri" w:hAnsi="Calibri" w:cs="Times New Roman"/>
          <w:sz w:val="22"/>
          <w:szCs w:val="22"/>
        </w:rPr>
        <w:t xml:space="preserve">in my context </w:t>
      </w:r>
      <w:r>
        <w:rPr>
          <w:rFonts w:ascii="Calibri" w:eastAsia="Calibri" w:hAnsi="Calibri" w:cs="Times New Roman"/>
          <w:sz w:val="22"/>
          <w:szCs w:val="22"/>
        </w:rPr>
        <w:t xml:space="preserve">to ensure the process and </w:t>
      </w:r>
      <w:r w:rsidR="00941E86">
        <w:rPr>
          <w:rFonts w:ascii="Calibri" w:eastAsia="Calibri" w:hAnsi="Calibri" w:cs="Times New Roman"/>
          <w:sz w:val="22"/>
          <w:szCs w:val="22"/>
        </w:rPr>
        <w:t xml:space="preserve">formulation </w:t>
      </w:r>
      <w:r>
        <w:rPr>
          <w:rFonts w:ascii="Calibri" w:eastAsia="Calibri" w:hAnsi="Calibri" w:cs="Times New Roman"/>
          <w:sz w:val="22"/>
          <w:szCs w:val="22"/>
        </w:rPr>
        <w:t>of a 3-year G</w:t>
      </w:r>
      <w:r w:rsidR="007730BD">
        <w:rPr>
          <w:rFonts w:ascii="Calibri" w:eastAsia="Calibri" w:hAnsi="Calibri" w:cs="Times New Roman"/>
          <w:sz w:val="22"/>
          <w:szCs w:val="22"/>
        </w:rPr>
        <w:t>CSE</w:t>
      </w:r>
      <w:r w:rsidR="00A92558">
        <w:rPr>
          <w:rFonts w:ascii="Calibri" w:eastAsia="Calibri" w:hAnsi="Calibri" w:cs="Times New Roman"/>
          <w:sz w:val="22"/>
          <w:szCs w:val="22"/>
        </w:rPr>
        <w:t xml:space="preserve"> and wider curriculum re-design.</w:t>
      </w:r>
    </w:p>
    <w:p w:rsidR="00FD3AC0" w:rsidRDefault="007730BD" w:rsidP="007730BD">
      <w:pPr>
        <w:spacing w:line="360" w:lineRule="auto"/>
        <w:rPr>
          <w:sz w:val="22"/>
          <w:szCs w:val="22"/>
        </w:rPr>
      </w:pPr>
      <w:r>
        <w:rPr>
          <w:sz w:val="22"/>
          <w:szCs w:val="22"/>
        </w:rPr>
        <w:t>Change management</w:t>
      </w:r>
      <w:r w:rsidR="006A2985" w:rsidRPr="007730BD">
        <w:rPr>
          <w:sz w:val="22"/>
          <w:szCs w:val="22"/>
        </w:rPr>
        <w:t xml:space="preserve"> is never easy and there are multiple complicating factors. Some </w:t>
      </w:r>
      <w:r w:rsidR="00A92558">
        <w:rPr>
          <w:sz w:val="22"/>
          <w:szCs w:val="22"/>
        </w:rPr>
        <w:t xml:space="preserve">individuals </w:t>
      </w:r>
      <w:r w:rsidR="006A2985" w:rsidRPr="007730BD">
        <w:rPr>
          <w:sz w:val="22"/>
          <w:szCs w:val="22"/>
        </w:rPr>
        <w:t>acquiesce easily whilst some fight bitterly to oppose</w:t>
      </w:r>
      <w:r>
        <w:rPr>
          <w:sz w:val="22"/>
          <w:szCs w:val="22"/>
        </w:rPr>
        <w:t xml:space="preserve"> and there is a n</w:t>
      </w:r>
      <w:r w:rsidR="006A2985" w:rsidRPr="007730BD">
        <w:rPr>
          <w:sz w:val="22"/>
          <w:szCs w:val="22"/>
        </w:rPr>
        <w:t>eed for a clear understanding of human behaviour. The</w:t>
      </w:r>
      <w:r>
        <w:rPr>
          <w:sz w:val="22"/>
          <w:szCs w:val="22"/>
        </w:rPr>
        <w:t xml:space="preserve">re is a </w:t>
      </w:r>
      <w:r w:rsidR="00A92558">
        <w:rPr>
          <w:sz w:val="22"/>
          <w:szCs w:val="22"/>
        </w:rPr>
        <w:t>recognition</w:t>
      </w:r>
      <w:r>
        <w:rPr>
          <w:sz w:val="22"/>
          <w:szCs w:val="22"/>
        </w:rPr>
        <w:t xml:space="preserve"> in education that the</w:t>
      </w:r>
      <w:r w:rsidR="006A2985" w:rsidRPr="007730BD">
        <w:rPr>
          <w:sz w:val="22"/>
          <w:szCs w:val="22"/>
        </w:rPr>
        <w:t xml:space="preserve"> power of change needs to be managed and respected</w:t>
      </w:r>
      <w:r>
        <w:rPr>
          <w:sz w:val="22"/>
          <w:szCs w:val="22"/>
        </w:rPr>
        <w:t xml:space="preserve"> and I believe that this has been demonstrated in a number of the elements in this portfolio</w:t>
      </w:r>
      <w:r w:rsidR="006A2985" w:rsidRPr="007730BD">
        <w:rPr>
          <w:sz w:val="22"/>
          <w:szCs w:val="22"/>
        </w:rPr>
        <w:t xml:space="preserve">. Change will influence different people differently and must therefore be carried out sensitively </w:t>
      </w:r>
      <w:r w:rsidR="00961565">
        <w:rPr>
          <w:sz w:val="22"/>
          <w:szCs w:val="22"/>
        </w:rPr>
        <w:t>(</w:t>
      </w:r>
      <w:r w:rsidR="006A2985" w:rsidRPr="007730BD">
        <w:rPr>
          <w:sz w:val="22"/>
          <w:szCs w:val="22"/>
        </w:rPr>
        <w:t xml:space="preserve">Yılmaz and Kılıçoğlu, </w:t>
      </w:r>
      <w:r w:rsidRPr="007730BD">
        <w:rPr>
          <w:sz w:val="22"/>
          <w:szCs w:val="22"/>
        </w:rPr>
        <w:t>2013, PP. 1-8)</w:t>
      </w:r>
      <w:r>
        <w:rPr>
          <w:sz w:val="22"/>
          <w:szCs w:val="22"/>
        </w:rPr>
        <w:t>.</w:t>
      </w:r>
    </w:p>
    <w:p w:rsidR="0082154F" w:rsidRDefault="0082154F" w:rsidP="007730BD">
      <w:pPr>
        <w:spacing w:line="360" w:lineRule="auto"/>
        <w:rPr>
          <w:sz w:val="22"/>
          <w:szCs w:val="22"/>
        </w:rPr>
      </w:pPr>
      <w:r>
        <w:rPr>
          <w:sz w:val="22"/>
          <w:szCs w:val="22"/>
        </w:rPr>
        <w:t xml:space="preserve">A number of specific </w:t>
      </w:r>
      <w:r w:rsidR="00171D6E">
        <w:rPr>
          <w:sz w:val="22"/>
          <w:szCs w:val="22"/>
        </w:rPr>
        <w:t xml:space="preserve">change management </w:t>
      </w:r>
      <w:r>
        <w:rPr>
          <w:sz w:val="22"/>
          <w:szCs w:val="22"/>
        </w:rPr>
        <w:t>methods have helped my school setting overcome resistance to curriculum change over the past six years which have focused on internal and external factors;</w:t>
      </w:r>
    </w:p>
    <w:p w:rsidR="0082154F" w:rsidRPr="0082154F" w:rsidRDefault="0082154F" w:rsidP="0082154F">
      <w:pPr>
        <w:pStyle w:val="ListParagraph"/>
        <w:numPr>
          <w:ilvl w:val="0"/>
          <w:numId w:val="24"/>
        </w:numPr>
        <w:spacing w:line="360" w:lineRule="auto"/>
        <w:rPr>
          <w:sz w:val="22"/>
          <w:szCs w:val="22"/>
        </w:rPr>
      </w:pPr>
      <w:r w:rsidRPr="0082154F">
        <w:rPr>
          <w:sz w:val="22"/>
          <w:szCs w:val="22"/>
        </w:rPr>
        <w:t>Communication</w:t>
      </w:r>
    </w:p>
    <w:p w:rsidR="0082154F" w:rsidRPr="0082154F" w:rsidRDefault="0082154F" w:rsidP="0082154F">
      <w:pPr>
        <w:pStyle w:val="ListParagraph"/>
        <w:numPr>
          <w:ilvl w:val="0"/>
          <w:numId w:val="24"/>
        </w:numPr>
        <w:spacing w:line="360" w:lineRule="auto"/>
        <w:rPr>
          <w:sz w:val="22"/>
          <w:szCs w:val="22"/>
        </w:rPr>
      </w:pPr>
      <w:r w:rsidRPr="0082154F">
        <w:rPr>
          <w:sz w:val="22"/>
          <w:szCs w:val="22"/>
        </w:rPr>
        <w:t>Participation and involvement</w:t>
      </w:r>
    </w:p>
    <w:p w:rsidR="0082154F" w:rsidRPr="0082154F" w:rsidRDefault="0082154F" w:rsidP="0082154F">
      <w:pPr>
        <w:pStyle w:val="ListParagraph"/>
        <w:numPr>
          <w:ilvl w:val="0"/>
          <w:numId w:val="24"/>
        </w:numPr>
        <w:spacing w:line="360" w:lineRule="auto"/>
        <w:rPr>
          <w:sz w:val="22"/>
          <w:szCs w:val="22"/>
        </w:rPr>
      </w:pPr>
      <w:r w:rsidRPr="0082154F">
        <w:rPr>
          <w:sz w:val="22"/>
          <w:szCs w:val="22"/>
        </w:rPr>
        <w:t>Support</w:t>
      </w:r>
    </w:p>
    <w:p w:rsidR="0082154F" w:rsidRPr="0082154F" w:rsidRDefault="0082154F" w:rsidP="0082154F">
      <w:pPr>
        <w:pStyle w:val="ListParagraph"/>
        <w:numPr>
          <w:ilvl w:val="0"/>
          <w:numId w:val="24"/>
        </w:numPr>
        <w:spacing w:line="360" w:lineRule="auto"/>
        <w:rPr>
          <w:sz w:val="22"/>
          <w:szCs w:val="22"/>
        </w:rPr>
      </w:pPr>
      <w:r w:rsidRPr="0082154F">
        <w:rPr>
          <w:sz w:val="22"/>
          <w:szCs w:val="22"/>
        </w:rPr>
        <w:t xml:space="preserve">Negotiation and agreement </w:t>
      </w:r>
    </w:p>
    <w:p w:rsidR="0082154F" w:rsidRDefault="0082154F" w:rsidP="0082154F">
      <w:pPr>
        <w:pStyle w:val="ListParagraph"/>
        <w:numPr>
          <w:ilvl w:val="0"/>
          <w:numId w:val="24"/>
        </w:numPr>
        <w:spacing w:line="360" w:lineRule="auto"/>
        <w:rPr>
          <w:sz w:val="22"/>
          <w:szCs w:val="22"/>
        </w:rPr>
      </w:pPr>
      <w:r w:rsidRPr="0082154F">
        <w:rPr>
          <w:sz w:val="22"/>
          <w:szCs w:val="22"/>
        </w:rPr>
        <w:lastRenderedPageBreak/>
        <w:t>Co-operation</w:t>
      </w:r>
    </w:p>
    <w:p w:rsidR="0082154F" w:rsidRPr="0082154F" w:rsidRDefault="0082154F" w:rsidP="009156E7">
      <w:pPr>
        <w:spacing w:before="240" w:line="360" w:lineRule="auto"/>
        <w:rPr>
          <w:sz w:val="22"/>
          <w:szCs w:val="22"/>
        </w:rPr>
      </w:pPr>
      <w:r>
        <w:rPr>
          <w:sz w:val="22"/>
          <w:szCs w:val="22"/>
        </w:rPr>
        <w:t xml:space="preserve">These methods have made use of staff, parental and student engagement events which have highlighted some of the external factors </w:t>
      </w:r>
      <w:r w:rsidR="009275D8">
        <w:rPr>
          <w:sz w:val="22"/>
          <w:szCs w:val="22"/>
        </w:rPr>
        <w:t>(</w:t>
      </w:r>
      <w:r>
        <w:rPr>
          <w:sz w:val="22"/>
          <w:szCs w:val="22"/>
        </w:rPr>
        <w:t>legislation, demographic, societal and technological</w:t>
      </w:r>
      <w:r w:rsidR="009275D8">
        <w:rPr>
          <w:sz w:val="22"/>
          <w:szCs w:val="22"/>
        </w:rPr>
        <w:t>) forcing change through</w:t>
      </w:r>
      <w:r>
        <w:rPr>
          <w:sz w:val="22"/>
          <w:szCs w:val="22"/>
        </w:rPr>
        <w:t xml:space="preserve">. Internal factors such as budgetary and staffing constraints allied to resourcing </w:t>
      </w:r>
      <w:r w:rsidR="009275D8">
        <w:rPr>
          <w:sz w:val="22"/>
          <w:szCs w:val="22"/>
        </w:rPr>
        <w:t xml:space="preserve">issues have also been taken in to account when communicating the rationale for change. Resistance to change can often be associated with fear and frustration and some may exhibit a defensive and negative attitude if they feel that their livelihood is threatened or that that their job description will change considerably </w:t>
      </w:r>
      <w:r w:rsidR="009275D8" w:rsidRPr="007730BD">
        <w:rPr>
          <w:sz w:val="22"/>
          <w:szCs w:val="22"/>
        </w:rPr>
        <w:t>(Yılmaz and Kılıçoğlu, 2013, PP. 1-8)</w:t>
      </w:r>
      <w:r w:rsidR="009275D8">
        <w:rPr>
          <w:sz w:val="22"/>
          <w:szCs w:val="22"/>
        </w:rPr>
        <w:t xml:space="preserve">. </w:t>
      </w:r>
      <w:r w:rsidR="009156E7">
        <w:rPr>
          <w:sz w:val="22"/>
          <w:szCs w:val="22"/>
        </w:rPr>
        <w:t>Consequently,</w:t>
      </w:r>
      <w:r w:rsidR="009275D8">
        <w:rPr>
          <w:sz w:val="22"/>
          <w:szCs w:val="22"/>
        </w:rPr>
        <w:t xml:space="preserve"> all change management in our school is carried out carefully and in </w:t>
      </w:r>
      <w:r w:rsidR="009156E7">
        <w:rPr>
          <w:sz w:val="22"/>
          <w:szCs w:val="22"/>
        </w:rPr>
        <w:t xml:space="preserve">a </w:t>
      </w:r>
      <w:r w:rsidR="009275D8">
        <w:rPr>
          <w:sz w:val="22"/>
          <w:szCs w:val="22"/>
        </w:rPr>
        <w:t>structured manner which allows all participants to feel that they have been listened to</w:t>
      </w:r>
      <w:r w:rsidR="009156E7">
        <w:rPr>
          <w:sz w:val="22"/>
          <w:szCs w:val="22"/>
        </w:rPr>
        <w:t xml:space="preserve"> so as to avoid resistance, whether it be blind, ideological or political.</w:t>
      </w:r>
      <w:r w:rsidR="00072615">
        <w:rPr>
          <w:sz w:val="22"/>
          <w:szCs w:val="22"/>
        </w:rPr>
        <w:t xml:space="preserve"> The overriding ethos of the leadership team has been to make change a part of the school culture and to ensure the ‘buy-in’ of all stakeholders. </w:t>
      </w:r>
      <w:r w:rsidR="00072615" w:rsidRPr="00072615">
        <w:rPr>
          <w:sz w:val="22"/>
          <w:szCs w:val="22"/>
        </w:rPr>
        <w:t>Research shows clearly that a greater sense of ownership is more likely to lead to successful change implementation within an organi</w:t>
      </w:r>
      <w:r w:rsidR="00072615">
        <w:rPr>
          <w:sz w:val="22"/>
          <w:szCs w:val="22"/>
        </w:rPr>
        <w:t>s</w:t>
      </w:r>
      <w:r w:rsidR="00072615" w:rsidRPr="00072615">
        <w:rPr>
          <w:sz w:val="22"/>
          <w:szCs w:val="22"/>
        </w:rPr>
        <w:t>ation</w:t>
      </w:r>
      <w:r w:rsidR="00072615">
        <w:rPr>
          <w:sz w:val="22"/>
          <w:szCs w:val="22"/>
        </w:rPr>
        <w:t xml:space="preserve"> (Kotter</w:t>
      </w:r>
      <w:r w:rsidR="007B0A73">
        <w:rPr>
          <w:sz w:val="22"/>
          <w:szCs w:val="22"/>
        </w:rPr>
        <w:t>, 1996).</w:t>
      </w:r>
      <w:r w:rsidR="005E7918">
        <w:rPr>
          <w:sz w:val="22"/>
          <w:szCs w:val="22"/>
        </w:rPr>
        <w:t xml:space="preserve"> </w:t>
      </w:r>
      <w:r w:rsidR="005E7918" w:rsidRPr="005E7918">
        <w:rPr>
          <w:b/>
          <w:sz w:val="22"/>
          <w:szCs w:val="22"/>
        </w:rPr>
        <w:t>Consequently, all aspects of curriculum re-design have always been done with the collaboration of staff and pupils.</w:t>
      </w:r>
    </w:p>
    <w:p w:rsidR="00072615" w:rsidRDefault="00F5719B" w:rsidP="00F5719B">
      <w:pPr>
        <w:spacing w:after="160" w:line="360" w:lineRule="auto"/>
        <w:rPr>
          <w:rFonts w:ascii="Calibri" w:eastAsia="Calibri" w:hAnsi="Calibri" w:cs="Times New Roman"/>
          <w:sz w:val="22"/>
          <w:szCs w:val="22"/>
        </w:rPr>
      </w:pPr>
      <w:r w:rsidRPr="00F5719B">
        <w:rPr>
          <w:rFonts w:ascii="Calibri" w:eastAsia="Calibri" w:hAnsi="Calibri" w:cs="Times New Roman"/>
          <w:sz w:val="22"/>
          <w:szCs w:val="22"/>
        </w:rPr>
        <w:t xml:space="preserve">The below diagram demonstrates that the school’s curriculum design has </w:t>
      </w:r>
      <w:r w:rsidR="007730BD">
        <w:rPr>
          <w:rFonts w:ascii="Calibri" w:eastAsia="Calibri" w:hAnsi="Calibri" w:cs="Times New Roman"/>
          <w:sz w:val="22"/>
          <w:szCs w:val="22"/>
        </w:rPr>
        <w:t>successfully changed</w:t>
      </w:r>
      <w:r w:rsidRPr="00F5719B">
        <w:rPr>
          <w:rFonts w:ascii="Calibri" w:eastAsia="Calibri" w:hAnsi="Calibri" w:cs="Times New Roman"/>
          <w:sz w:val="22"/>
          <w:szCs w:val="22"/>
        </w:rPr>
        <w:t xml:space="preserve"> over the past 5 years with the addition of a wider range of more creative and vocational subjects at GCSE whilst still maintaining the rigour and quality of outcomes that the school is associated with.</w:t>
      </w:r>
      <w:r w:rsidR="00072615">
        <w:rPr>
          <w:rFonts w:ascii="Calibri" w:eastAsia="Calibri" w:hAnsi="Calibri" w:cs="Times New Roman"/>
          <w:sz w:val="22"/>
          <w:szCs w:val="22"/>
        </w:rPr>
        <w:t xml:space="preserve"> This has ostensibly been due to the fact </w:t>
      </w:r>
      <w:r w:rsidR="00072615" w:rsidRPr="00072615">
        <w:rPr>
          <w:rFonts w:ascii="Calibri" w:eastAsia="Calibri" w:hAnsi="Calibri" w:cs="Times New Roman"/>
          <w:sz w:val="22"/>
          <w:szCs w:val="22"/>
        </w:rPr>
        <w:t>that just about the only thing that seems to be constant in this day and age is change</w:t>
      </w:r>
      <w:r w:rsidR="00072615">
        <w:rPr>
          <w:rFonts w:ascii="Calibri" w:eastAsia="Calibri" w:hAnsi="Calibri" w:cs="Times New Roman"/>
          <w:sz w:val="22"/>
          <w:szCs w:val="22"/>
        </w:rPr>
        <w:t xml:space="preserve"> and that schools have to adapt to the rapidly changing external environment.  </w:t>
      </w:r>
      <w:r w:rsidRPr="00F5719B">
        <w:rPr>
          <w:rFonts w:ascii="Calibri" w:eastAsia="Calibri" w:hAnsi="Calibri" w:cs="Times New Roman"/>
          <w:sz w:val="22"/>
          <w:szCs w:val="22"/>
        </w:rPr>
        <w:t xml:space="preserve"> </w:t>
      </w:r>
    </w:p>
    <w:p w:rsidR="00F5719B" w:rsidRPr="00F5719B" w:rsidRDefault="00F5719B" w:rsidP="00F5719B">
      <w:pPr>
        <w:spacing w:after="160" w:line="360" w:lineRule="auto"/>
        <w:rPr>
          <w:rFonts w:ascii="Calibri" w:eastAsia="Calibri" w:hAnsi="Calibri" w:cs="Times New Roman"/>
          <w:sz w:val="22"/>
          <w:szCs w:val="22"/>
        </w:rPr>
      </w:pPr>
      <w:r w:rsidRPr="00F5719B">
        <w:rPr>
          <w:rFonts w:ascii="Calibri" w:eastAsia="Calibri" w:hAnsi="Calibri" w:cs="Times New Roman"/>
          <w:noProof/>
          <w:sz w:val="22"/>
          <w:szCs w:val="22"/>
        </w:rPr>
        <w:drawing>
          <wp:inline distT="0" distB="0" distL="0" distR="0" wp14:anchorId="022F2470" wp14:editId="659583F3">
            <wp:extent cx="6343650" cy="4295775"/>
            <wp:effectExtent l="38100" t="0" r="571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4F3030" w:rsidRDefault="004F3030" w:rsidP="00FD3AC0">
      <w:pPr>
        <w:spacing w:after="160" w:line="360" w:lineRule="auto"/>
        <w:rPr>
          <w:rFonts w:ascii="Calibri" w:eastAsia="Calibri" w:hAnsi="Calibri" w:cs="Times New Roman"/>
          <w:sz w:val="22"/>
          <w:szCs w:val="22"/>
        </w:rPr>
      </w:pPr>
    </w:p>
    <w:p w:rsidR="00CC3585" w:rsidRDefault="00CC3585" w:rsidP="00FD3AC0">
      <w:pPr>
        <w:spacing w:after="160" w:line="360" w:lineRule="auto"/>
        <w:rPr>
          <w:rFonts w:ascii="Calibri" w:eastAsia="Calibri" w:hAnsi="Calibri" w:cs="Times New Roman"/>
          <w:sz w:val="22"/>
          <w:szCs w:val="22"/>
        </w:rPr>
      </w:pPr>
      <w:r w:rsidRPr="00F5719B">
        <w:rPr>
          <w:rFonts w:ascii="Calibri" w:eastAsia="Calibri" w:hAnsi="Calibri" w:cs="Times New Roman"/>
          <w:sz w:val="22"/>
          <w:szCs w:val="22"/>
        </w:rPr>
        <w:lastRenderedPageBreak/>
        <w:t>The change from a 2</w:t>
      </w:r>
      <w:r>
        <w:rPr>
          <w:rFonts w:ascii="Calibri" w:eastAsia="Calibri" w:hAnsi="Calibri" w:cs="Times New Roman"/>
          <w:sz w:val="22"/>
          <w:szCs w:val="22"/>
        </w:rPr>
        <w:t>-</w:t>
      </w:r>
      <w:r w:rsidRPr="00F5719B">
        <w:rPr>
          <w:rFonts w:ascii="Calibri" w:eastAsia="Calibri" w:hAnsi="Calibri" w:cs="Times New Roman"/>
          <w:sz w:val="22"/>
          <w:szCs w:val="22"/>
        </w:rPr>
        <w:t>year to a 3</w:t>
      </w:r>
      <w:r>
        <w:rPr>
          <w:rFonts w:ascii="Calibri" w:eastAsia="Calibri" w:hAnsi="Calibri" w:cs="Times New Roman"/>
          <w:sz w:val="22"/>
          <w:szCs w:val="22"/>
        </w:rPr>
        <w:t>-</w:t>
      </w:r>
      <w:r w:rsidRPr="00F5719B">
        <w:rPr>
          <w:rFonts w:ascii="Calibri" w:eastAsia="Calibri" w:hAnsi="Calibri" w:cs="Times New Roman"/>
          <w:sz w:val="22"/>
          <w:szCs w:val="22"/>
        </w:rPr>
        <w:t xml:space="preserve">year GCSE programme has proved very popular and has been well received by students (through our pupil voice surveys) who have the opportunity to start </w:t>
      </w:r>
      <w:r>
        <w:rPr>
          <w:rFonts w:ascii="Calibri" w:eastAsia="Calibri" w:hAnsi="Calibri" w:cs="Times New Roman"/>
          <w:sz w:val="22"/>
          <w:szCs w:val="22"/>
        </w:rPr>
        <w:t>y</w:t>
      </w:r>
      <w:r w:rsidRPr="00F5719B">
        <w:rPr>
          <w:rFonts w:ascii="Calibri" w:eastAsia="Calibri" w:hAnsi="Calibri" w:cs="Times New Roman"/>
          <w:sz w:val="22"/>
          <w:szCs w:val="22"/>
        </w:rPr>
        <w:t>ear 9 with 5 GCSEs and narrow down to their 3 preferred options in Years 10 and 11. The addition of more vocational subjects taught in house such as construction, engineering, health and social care, child development has been successful and they have a strong uptake. These new developments allied to a range of more traditionally academic subjects which have always appealed to the local community, have made our curriculum offer a truly broad and balanced affair.</w:t>
      </w:r>
      <w:r>
        <w:rPr>
          <w:rFonts w:ascii="Calibri" w:eastAsia="Calibri" w:hAnsi="Calibri" w:cs="Times New Roman"/>
          <w:sz w:val="22"/>
          <w:szCs w:val="22"/>
        </w:rPr>
        <w:t xml:space="preserve"> Welsh Government changes have also meant that all pupils are entitled to mainstream education leading to a need for curriculum re-design and bespoke offers.</w:t>
      </w:r>
    </w:p>
    <w:p w:rsidR="00F5719B" w:rsidRPr="00F5719B" w:rsidRDefault="00F5719B" w:rsidP="00FD3AC0">
      <w:pPr>
        <w:spacing w:after="160" w:line="360" w:lineRule="auto"/>
        <w:rPr>
          <w:rFonts w:ascii="Calibri" w:eastAsia="Calibri" w:hAnsi="Calibri" w:cs="Times New Roman"/>
          <w:sz w:val="22"/>
          <w:szCs w:val="22"/>
        </w:rPr>
      </w:pPr>
      <w:r w:rsidRPr="00F5719B">
        <w:rPr>
          <w:rFonts w:ascii="Calibri" w:eastAsia="Calibri" w:hAnsi="Calibri" w:cs="Times New Roman"/>
          <w:sz w:val="22"/>
          <w:szCs w:val="22"/>
        </w:rPr>
        <w:t>In conclusion, an increasing number of schools feel less constrained by the concept of the key stage. This is especially true of key stage 3, where innovative approaches change curriculum organisation from a rigid three-year start to secondary education to redesigns that aim to reduce the risk of disengagement, which in the 11–14 age group can be permanently damaging, and thus to increase engagement to support progression in learning (Shearer</w:t>
      </w:r>
      <w:r w:rsidR="00961565">
        <w:rPr>
          <w:rFonts w:ascii="Calibri" w:eastAsia="Calibri" w:hAnsi="Calibri" w:cs="Times New Roman"/>
          <w:sz w:val="22"/>
          <w:szCs w:val="22"/>
        </w:rPr>
        <w:t>,</w:t>
      </w:r>
      <w:r w:rsidRPr="00F5719B">
        <w:rPr>
          <w:rFonts w:ascii="Calibri" w:eastAsia="Calibri" w:hAnsi="Calibri" w:cs="Times New Roman"/>
          <w:sz w:val="22"/>
          <w:szCs w:val="22"/>
        </w:rPr>
        <w:t xml:space="preserve"> </w:t>
      </w:r>
      <w:proofErr w:type="spellStart"/>
      <w:r w:rsidRPr="00F5719B">
        <w:rPr>
          <w:rFonts w:ascii="Calibri" w:eastAsia="Calibri" w:hAnsi="Calibri" w:cs="Times New Roman"/>
          <w:sz w:val="22"/>
          <w:szCs w:val="22"/>
        </w:rPr>
        <w:t>Vacher</w:t>
      </w:r>
      <w:proofErr w:type="spellEnd"/>
      <w:r w:rsidR="00961565">
        <w:rPr>
          <w:rFonts w:ascii="Calibri" w:eastAsia="Calibri" w:hAnsi="Calibri" w:cs="Times New Roman"/>
          <w:sz w:val="22"/>
          <w:szCs w:val="22"/>
        </w:rPr>
        <w:t xml:space="preserve"> and </w:t>
      </w:r>
      <w:r w:rsidRPr="00F5719B">
        <w:rPr>
          <w:rFonts w:ascii="Calibri" w:eastAsia="Calibri" w:hAnsi="Calibri" w:cs="Times New Roman"/>
          <w:sz w:val="22"/>
          <w:szCs w:val="22"/>
        </w:rPr>
        <w:t>Hargreaves</w:t>
      </w:r>
      <w:r w:rsidR="00FD3AC0">
        <w:rPr>
          <w:rFonts w:ascii="Calibri" w:eastAsia="Calibri" w:hAnsi="Calibri" w:cs="Times New Roman"/>
          <w:sz w:val="22"/>
          <w:szCs w:val="22"/>
        </w:rPr>
        <w:t>,</w:t>
      </w:r>
      <w:r w:rsidRPr="00F5719B">
        <w:rPr>
          <w:rFonts w:ascii="Calibri" w:eastAsia="Calibri" w:hAnsi="Calibri" w:cs="Times New Roman"/>
          <w:sz w:val="22"/>
          <w:szCs w:val="22"/>
        </w:rPr>
        <w:t xml:space="preserve"> 2007, P.13).</w:t>
      </w:r>
      <w:r w:rsidR="007B0A73">
        <w:rPr>
          <w:rFonts w:ascii="Calibri" w:eastAsia="Calibri" w:hAnsi="Calibri" w:cs="Times New Roman"/>
          <w:sz w:val="22"/>
          <w:szCs w:val="22"/>
        </w:rPr>
        <w:t xml:space="preserve"> This particular change management process demonstrates one example of how curriculum re-design has been essential in just one facet of the school. It is a microcosm of the </w:t>
      </w:r>
      <w:r w:rsidR="00F7537B">
        <w:rPr>
          <w:rFonts w:ascii="Calibri" w:eastAsia="Calibri" w:hAnsi="Calibri" w:cs="Times New Roman"/>
          <w:sz w:val="22"/>
          <w:szCs w:val="22"/>
        </w:rPr>
        <w:t xml:space="preserve">wider change </w:t>
      </w:r>
      <w:r w:rsidR="007B0A73">
        <w:rPr>
          <w:rFonts w:ascii="Calibri" w:eastAsia="Calibri" w:hAnsi="Calibri" w:cs="Times New Roman"/>
          <w:sz w:val="22"/>
          <w:szCs w:val="22"/>
        </w:rPr>
        <w:t xml:space="preserve">process; intended to show that </w:t>
      </w:r>
      <w:r w:rsidR="00F7537B">
        <w:rPr>
          <w:rFonts w:ascii="Calibri" w:eastAsia="Calibri" w:hAnsi="Calibri" w:cs="Times New Roman"/>
          <w:sz w:val="22"/>
          <w:szCs w:val="22"/>
        </w:rPr>
        <w:t xml:space="preserve">curriculum </w:t>
      </w:r>
      <w:r w:rsidR="007B0A73">
        <w:rPr>
          <w:rFonts w:ascii="Calibri" w:eastAsia="Calibri" w:hAnsi="Calibri" w:cs="Times New Roman"/>
          <w:sz w:val="22"/>
          <w:szCs w:val="22"/>
        </w:rPr>
        <w:t xml:space="preserve">change is achievable through effective planning and leadership and how it can drive an excellent school forward. </w:t>
      </w:r>
    </w:p>
    <w:p w:rsidR="00961565" w:rsidRDefault="00961565" w:rsidP="001E1D8A">
      <w:pPr>
        <w:spacing w:after="0" w:line="360" w:lineRule="auto"/>
        <w:rPr>
          <w:rFonts w:ascii="Calibri" w:eastAsia="Calibri" w:hAnsi="Calibri" w:cs="Times New Roman"/>
          <w:sz w:val="22"/>
          <w:szCs w:val="22"/>
        </w:rPr>
      </w:pPr>
    </w:p>
    <w:p w:rsidR="001E1D8A" w:rsidRPr="001E1D8A" w:rsidRDefault="001E1D8A" w:rsidP="001E1D8A">
      <w:pPr>
        <w:spacing w:after="0" w:line="360" w:lineRule="auto"/>
        <w:rPr>
          <w:rFonts w:cstheme="minorHAnsi"/>
          <w:color w:val="2E74B5" w:themeColor="accent1" w:themeShade="BF"/>
          <w:sz w:val="22"/>
          <w:szCs w:val="22"/>
        </w:rPr>
      </w:pPr>
      <w:r w:rsidRPr="001E1D8A">
        <w:rPr>
          <w:rFonts w:cstheme="minorHAnsi"/>
          <w:color w:val="2E74B5" w:themeColor="accent1" w:themeShade="BF"/>
          <w:sz w:val="22"/>
          <w:szCs w:val="22"/>
        </w:rPr>
        <w:t xml:space="preserve">Element </w:t>
      </w:r>
      <w:r w:rsidR="00F5719B">
        <w:rPr>
          <w:rFonts w:cstheme="minorHAnsi"/>
          <w:color w:val="2E74B5" w:themeColor="accent1" w:themeShade="BF"/>
          <w:sz w:val="22"/>
          <w:szCs w:val="22"/>
        </w:rPr>
        <w:t xml:space="preserve">5 </w:t>
      </w:r>
      <w:r w:rsidRPr="001E1D8A">
        <w:rPr>
          <w:rFonts w:cstheme="minorHAnsi"/>
          <w:color w:val="2E74B5" w:themeColor="accent1" w:themeShade="BF"/>
          <w:sz w:val="22"/>
          <w:szCs w:val="22"/>
        </w:rPr>
        <w:t>The importance of the Hidden Curriculum</w:t>
      </w:r>
    </w:p>
    <w:p w:rsidR="001E1D8A" w:rsidRDefault="001E1D8A" w:rsidP="001E1D8A">
      <w:pPr>
        <w:spacing w:after="0" w:line="360" w:lineRule="auto"/>
        <w:rPr>
          <w:rFonts w:cstheme="minorHAnsi"/>
          <w:sz w:val="22"/>
          <w:szCs w:val="22"/>
        </w:rPr>
      </w:pPr>
      <w:r w:rsidRPr="001E1D8A">
        <w:rPr>
          <w:rFonts w:cstheme="minorHAnsi"/>
          <w:sz w:val="22"/>
          <w:szCs w:val="22"/>
        </w:rPr>
        <w:t xml:space="preserve">This </w:t>
      </w:r>
      <w:r>
        <w:rPr>
          <w:rFonts w:cstheme="minorHAnsi"/>
          <w:sz w:val="22"/>
          <w:szCs w:val="22"/>
        </w:rPr>
        <w:t>element</w:t>
      </w:r>
      <w:r w:rsidRPr="001E1D8A">
        <w:rPr>
          <w:rFonts w:cstheme="minorHAnsi"/>
          <w:sz w:val="22"/>
          <w:szCs w:val="22"/>
        </w:rPr>
        <w:t xml:space="preserve"> will address the complex nature of the </w:t>
      </w:r>
      <w:r w:rsidRPr="002B4589">
        <w:rPr>
          <w:rFonts w:cstheme="minorHAnsi"/>
          <w:i/>
          <w:sz w:val="22"/>
          <w:szCs w:val="22"/>
        </w:rPr>
        <w:t>hidden curriculum</w:t>
      </w:r>
      <w:r w:rsidRPr="001E1D8A">
        <w:rPr>
          <w:rFonts w:cstheme="minorHAnsi"/>
          <w:sz w:val="22"/>
          <w:szCs w:val="22"/>
        </w:rPr>
        <w:t xml:space="preserve"> and focus primarily on the essential nature of school council, the importance of </w:t>
      </w:r>
      <w:r>
        <w:rPr>
          <w:rFonts w:cstheme="minorHAnsi"/>
          <w:sz w:val="22"/>
          <w:szCs w:val="22"/>
        </w:rPr>
        <w:t>pupil</w:t>
      </w:r>
      <w:r w:rsidRPr="001E1D8A">
        <w:rPr>
          <w:rFonts w:cstheme="minorHAnsi"/>
          <w:sz w:val="22"/>
          <w:szCs w:val="22"/>
        </w:rPr>
        <w:t xml:space="preserve"> voice and the citizen participation it affords. It will reflect on the process </w:t>
      </w:r>
      <w:r>
        <w:rPr>
          <w:rFonts w:cstheme="minorHAnsi"/>
          <w:sz w:val="22"/>
          <w:szCs w:val="22"/>
        </w:rPr>
        <w:t xml:space="preserve">and importance of the learner voice within my school and </w:t>
      </w:r>
      <w:r w:rsidRPr="001E1D8A">
        <w:rPr>
          <w:rFonts w:cstheme="minorHAnsi"/>
          <w:sz w:val="22"/>
          <w:szCs w:val="22"/>
        </w:rPr>
        <w:t>will consider what citizen participation means and what it represents. It will look at pupil voice policy from W</w:t>
      </w:r>
      <w:r>
        <w:rPr>
          <w:rFonts w:cstheme="minorHAnsi"/>
          <w:sz w:val="22"/>
          <w:szCs w:val="22"/>
        </w:rPr>
        <w:t xml:space="preserve">elsh </w:t>
      </w:r>
      <w:r w:rsidRPr="001E1D8A">
        <w:rPr>
          <w:rFonts w:cstheme="minorHAnsi"/>
          <w:sz w:val="22"/>
          <w:szCs w:val="22"/>
        </w:rPr>
        <w:t>G</w:t>
      </w:r>
      <w:r>
        <w:rPr>
          <w:rFonts w:cstheme="minorHAnsi"/>
          <w:sz w:val="22"/>
          <w:szCs w:val="22"/>
        </w:rPr>
        <w:t>overnment</w:t>
      </w:r>
      <w:r w:rsidRPr="001E1D8A">
        <w:rPr>
          <w:rFonts w:cstheme="minorHAnsi"/>
          <w:sz w:val="22"/>
          <w:szCs w:val="22"/>
        </w:rPr>
        <w:t xml:space="preserve"> and how it fits in with </w:t>
      </w:r>
      <w:r>
        <w:rPr>
          <w:rFonts w:cstheme="minorHAnsi"/>
          <w:sz w:val="22"/>
          <w:szCs w:val="22"/>
        </w:rPr>
        <w:t xml:space="preserve">my </w:t>
      </w:r>
      <w:r w:rsidRPr="001E1D8A">
        <w:rPr>
          <w:rFonts w:cstheme="minorHAnsi"/>
          <w:sz w:val="22"/>
          <w:szCs w:val="22"/>
        </w:rPr>
        <w:t>school</w:t>
      </w:r>
      <w:r>
        <w:rPr>
          <w:rFonts w:cstheme="minorHAnsi"/>
          <w:sz w:val="22"/>
          <w:szCs w:val="22"/>
        </w:rPr>
        <w:t>’</w:t>
      </w:r>
      <w:r w:rsidRPr="001E1D8A">
        <w:rPr>
          <w:rFonts w:cstheme="minorHAnsi"/>
          <w:sz w:val="22"/>
          <w:szCs w:val="22"/>
        </w:rPr>
        <w:t xml:space="preserve">s </w:t>
      </w:r>
      <w:r w:rsidRPr="001E1D8A">
        <w:rPr>
          <w:rFonts w:cstheme="minorHAnsi"/>
          <w:i/>
          <w:sz w:val="22"/>
          <w:szCs w:val="22"/>
        </w:rPr>
        <w:t>Proactive School Community</w:t>
      </w:r>
      <w:r w:rsidRPr="001E1D8A">
        <w:rPr>
          <w:rFonts w:cstheme="minorHAnsi"/>
          <w:sz w:val="22"/>
          <w:szCs w:val="22"/>
        </w:rPr>
        <w:t xml:space="preserve"> project.</w:t>
      </w:r>
    </w:p>
    <w:p w:rsidR="008E7F4D" w:rsidRDefault="00B00E95" w:rsidP="00B00E95">
      <w:pPr>
        <w:spacing w:after="0" w:line="360" w:lineRule="auto"/>
        <w:rPr>
          <w:rFonts w:ascii="Calibri" w:eastAsia="Calibri" w:hAnsi="Calibri" w:cs="Times New Roman"/>
          <w:sz w:val="22"/>
          <w:szCs w:val="22"/>
        </w:rPr>
      </w:pPr>
      <w:r w:rsidRPr="001E1D8A">
        <w:rPr>
          <w:rFonts w:cstheme="minorHAnsi"/>
          <w:sz w:val="22"/>
          <w:szCs w:val="22"/>
        </w:rPr>
        <w:t xml:space="preserve">If the </w:t>
      </w:r>
      <w:r>
        <w:rPr>
          <w:rFonts w:cstheme="minorHAnsi"/>
          <w:sz w:val="22"/>
          <w:szCs w:val="22"/>
        </w:rPr>
        <w:t>formal</w:t>
      </w:r>
      <w:r w:rsidRPr="001E1D8A">
        <w:rPr>
          <w:rFonts w:cstheme="minorHAnsi"/>
          <w:sz w:val="22"/>
          <w:szCs w:val="22"/>
        </w:rPr>
        <w:t xml:space="preserve"> or taught curriculum represents the skeletal structure that supports or underpins the school then the </w:t>
      </w:r>
      <w:r w:rsidR="002B4589">
        <w:rPr>
          <w:rFonts w:cstheme="minorHAnsi"/>
          <w:i/>
          <w:sz w:val="22"/>
          <w:szCs w:val="22"/>
        </w:rPr>
        <w:t>h</w:t>
      </w:r>
      <w:r w:rsidRPr="008E7F4D">
        <w:rPr>
          <w:rFonts w:cstheme="minorHAnsi"/>
          <w:i/>
          <w:sz w:val="22"/>
          <w:szCs w:val="22"/>
        </w:rPr>
        <w:t>idden Curriculum</w:t>
      </w:r>
      <w:r w:rsidRPr="001E1D8A">
        <w:rPr>
          <w:rFonts w:cstheme="minorHAnsi"/>
          <w:sz w:val="22"/>
          <w:szCs w:val="22"/>
        </w:rPr>
        <w:t xml:space="preserve"> represents its heart and soul.</w:t>
      </w:r>
      <w:r>
        <w:rPr>
          <w:rFonts w:cstheme="minorHAnsi"/>
          <w:sz w:val="22"/>
          <w:szCs w:val="22"/>
        </w:rPr>
        <w:t xml:space="preserve"> It is the very ethos and essence of a school that lends it an atmosphere or feeling. </w:t>
      </w:r>
      <w:r w:rsidR="007D6CAE">
        <w:rPr>
          <w:rFonts w:cstheme="minorHAnsi"/>
          <w:sz w:val="22"/>
          <w:szCs w:val="22"/>
        </w:rPr>
        <w:t xml:space="preserve">The concept of a hidden curriculum may encompass a school’s cultural expectations, values </w:t>
      </w:r>
      <w:r w:rsidR="005D3F1E">
        <w:rPr>
          <w:rFonts w:cstheme="minorHAnsi"/>
          <w:sz w:val="22"/>
          <w:szCs w:val="22"/>
        </w:rPr>
        <w:t>and perspectives. Often, a</w:t>
      </w:r>
      <w:r w:rsidRPr="00B00E95">
        <w:rPr>
          <w:rFonts w:ascii="Calibri" w:eastAsia="Calibri" w:hAnsi="Calibri" w:cs="Times New Roman"/>
          <w:sz w:val="22"/>
          <w:szCs w:val="22"/>
        </w:rPr>
        <w:t xml:space="preserve"> hidden curriculum in the school is linked to the tone and delivery of messages and how the school</w:t>
      </w:r>
      <w:r w:rsidR="005D3F1E">
        <w:rPr>
          <w:rFonts w:ascii="Calibri" w:eastAsia="Calibri" w:hAnsi="Calibri" w:cs="Times New Roman"/>
          <w:sz w:val="22"/>
          <w:szCs w:val="22"/>
        </w:rPr>
        <w:t>’</w:t>
      </w:r>
      <w:r w:rsidRPr="00B00E95">
        <w:rPr>
          <w:rFonts w:ascii="Calibri" w:eastAsia="Calibri" w:hAnsi="Calibri" w:cs="Times New Roman"/>
          <w:sz w:val="22"/>
          <w:szCs w:val="22"/>
        </w:rPr>
        <w:t>s values are lived by staff and students</w:t>
      </w:r>
      <w:r>
        <w:rPr>
          <w:rFonts w:ascii="Calibri" w:eastAsia="Calibri" w:hAnsi="Calibri" w:cs="Times New Roman"/>
          <w:sz w:val="22"/>
          <w:szCs w:val="22"/>
        </w:rPr>
        <w:t xml:space="preserve"> (Myatt, 2020</w:t>
      </w:r>
      <w:r w:rsidR="007D5A61">
        <w:rPr>
          <w:rFonts w:ascii="Calibri" w:eastAsia="Calibri" w:hAnsi="Calibri" w:cs="Times New Roman"/>
          <w:sz w:val="22"/>
          <w:szCs w:val="22"/>
        </w:rPr>
        <w:t>, P. 134</w:t>
      </w:r>
      <w:r>
        <w:rPr>
          <w:rFonts w:ascii="Calibri" w:eastAsia="Calibri" w:hAnsi="Calibri" w:cs="Times New Roman"/>
          <w:sz w:val="22"/>
          <w:szCs w:val="22"/>
        </w:rPr>
        <w:t xml:space="preserve">). </w:t>
      </w:r>
    </w:p>
    <w:p w:rsidR="00B00E95" w:rsidRPr="00EC4B62" w:rsidRDefault="00B00E95" w:rsidP="00B00E95">
      <w:pPr>
        <w:spacing w:after="0" w:line="360" w:lineRule="auto"/>
        <w:rPr>
          <w:rFonts w:ascii="Calibri" w:eastAsia="Calibri" w:hAnsi="Calibri" w:cs="Times New Roman"/>
          <w:b/>
          <w:sz w:val="22"/>
          <w:szCs w:val="22"/>
        </w:rPr>
      </w:pPr>
      <w:r>
        <w:rPr>
          <w:rFonts w:ascii="Calibri" w:eastAsia="Calibri" w:hAnsi="Calibri" w:cs="Times New Roman"/>
          <w:sz w:val="22"/>
          <w:szCs w:val="22"/>
        </w:rPr>
        <w:t xml:space="preserve">My aim in this </w:t>
      </w:r>
      <w:r w:rsidR="00DC2E31">
        <w:rPr>
          <w:rFonts w:ascii="Calibri" w:eastAsia="Calibri" w:hAnsi="Calibri" w:cs="Times New Roman"/>
          <w:sz w:val="22"/>
          <w:szCs w:val="22"/>
        </w:rPr>
        <w:t xml:space="preserve">final </w:t>
      </w:r>
      <w:r>
        <w:rPr>
          <w:rFonts w:ascii="Calibri" w:eastAsia="Calibri" w:hAnsi="Calibri" w:cs="Times New Roman"/>
          <w:sz w:val="22"/>
          <w:szCs w:val="22"/>
        </w:rPr>
        <w:t xml:space="preserve">element is to link the actions and structure of the school’s Proactive School Community </w:t>
      </w:r>
      <w:r w:rsidR="002B4589">
        <w:rPr>
          <w:rFonts w:ascii="Calibri" w:eastAsia="Calibri" w:hAnsi="Calibri" w:cs="Times New Roman"/>
          <w:sz w:val="22"/>
          <w:szCs w:val="22"/>
        </w:rPr>
        <w:t>P</w:t>
      </w:r>
      <w:r>
        <w:rPr>
          <w:rFonts w:ascii="Calibri" w:eastAsia="Calibri" w:hAnsi="Calibri" w:cs="Times New Roman"/>
          <w:sz w:val="22"/>
          <w:szCs w:val="22"/>
        </w:rPr>
        <w:t>roject (</w:t>
      </w:r>
      <w:r w:rsidR="002B4589">
        <w:rPr>
          <w:rFonts w:ascii="Calibri" w:eastAsia="Calibri" w:hAnsi="Calibri" w:cs="Times New Roman"/>
          <w:sz w:val="22"/>
          <w:szCs w:val="22"/>
        </w:rPr>
        <w:t xml:space="preserve">the wider </w:t>
      </w:r>
      <w:r>
        <w:rPr>
          <w:rFonts w:ascii="Calibri" w:eastAsia="Calibri" w:hAnsi="Calibri" w:cs="Times New Roman"/>
          <w:sz w:val="22"/>
          <w:szCs w:val="22"/>
        </w:rPr>
        <w:t xml:space="preserve">School Council) and </w:t>
      </w:r>
      <w:r w:rsidR="007D5A61">
        <w:rPr>
          <w:rFonts w:ascii="Calibri" w:eastAsia="Calibri" w:hAnsi="Calibri" w:cs="Times New Roman"/>
          <w:sz w:val="22"/>
          <w:szCs w:val="22"/>
        </w:rPr>
        <w:t xml:space="preserve">reinforce how we </w:t>
      </w:r>
      <w:r w:rsidR="00DC2E31">
        <w:rPr>
          <w:rFonts w:ascii="Calibri" w:eastAsia="Calibri" w:hAnsi="Calibri" w:cs="Times New Roman"/>
          <w:sz w:val="22"/>
          <w:szCs w:val="22"/>
        </w:rPr>
        <w:t xml:space="preserve">as a school </w:t>
      </w:r>
      <w:r w:rsidR="007D5A61">
        <w:rPr>
          <w:rFonts w:ascii="Calibri" w:eastAsia="Calibri" w:hAnsi="Calibri" w:cs="Times New Roman"/>
          <w:sz w:val="22"/>
          <w:szCs w:val="22"/>
        </w:rPr>
        <w:t>emphasise that everyone’s voice matters</w:t>
      </w:r>
      <w:r w:rsidR="008A614B">
        <w:rPr>
          <w:rFonts w:ascii="Calibri" w:eastAsia="Calibri" w:hAnsi="Calibri" w:cs="Times New Roman"/>
          <w:sz w:val="22"/>
          <w:szCs w:val="22"/>
        </w:rPr>
        <w:t xml:space="preserve">, </w:t>
      </w:r>
      <w:r w:rsidR="007D5A61">
        <w:rPr>
          <w:rFonts w:ascii="Calibri" w:eastAsia="Calibri" w:hAnsi="Calibri" w:cs="Times New Roman"/>
          <w:sz w:val="22"/>
          <w:szCs w:val="22"/>
        </w:rPr>
        <w:t>how this sends a powerful message that everyone counts</w:t>
      </w:r>
      <w:r w:rsidR="008A614B">
        <w:rPr>
          <w:rFonts w:ascii="Calibri" w:eastAsia="Calibri" w:hAnsi="Calibri" w:cs="Times New Roman"/>
          <w:sz w:val="22"/>
          <w:szCs w:val="22"/>
        </w:rPr>
        <w:t xml:space="preserve"> and that their voices are heard and valued.</w:t>
      </w:r>
      <w:r w:rsidR="00EC4B62">
        <w:rPr>
          <w:rFonts w:ascii="Calibri" w:eastAsia="Calibri" w:hAnsi="Calibri" w:cs="Times New Roman"/>
          <w:sz w:val="22"/>
          <w:szCs w:val="22"/>
        </w:rPr>
        <w:t xml:space="preserve"> </w:t>
      </w:r>
      <w:r w:rsidR="00EC4B62" w:rsidRPr="00EC4B62">
        <w:rPr>
          <w:rFonts w:ascii="Calibri" w:eastAsia="Calibri" w:hAnsi="Calibri" w:cs="Times New Roman"/>
          <w:b/>
          <w:sz w:val="22"/>
          <w:szCs w:val="22"/>
        </w:rPr>
        <w:t>Most importantly, it will reflect upon the key role that it has upon reform within a school.</w:t>
      </w:r>
    </w:p>
    <w:p w:rsidR="008E7F4D" w:rsidRDefault="00E31441" w:rsidP="001E1D8A">
      <w:pPr>
        <w:spacing w:after="0" w:line="360" w:lineRule="auto"/>
        <w:rPr>
          <w:rFonts w:ascii="Calibri" w:eastAsia="Calibri" w:hAnsi="Calibri" w:cs="Times New Roman"/>
          <w:sz w:val="22"/>
          <w:szCs w:val="22"/>
        </w:rPr>
      </w:pPr>
      <w:r w:rsidRPr="00E31441">
        <w:rPr>
          <w:rFonts w:ascii="Calibri" w:eastAsia="Calibri" w:hAnsi="Calibri" w:cs="Times New Roman"/>
          <w:sz w:val="22"/>
          <w:szCs w:val="22"/>
        </w:rPr>
        <w:t>School councils became law in</w:t>
      </w:r>
      <w:r w:rsidR="001B2B9C">
        <w:rPr>
          <w:rFonts w:ascii="Calibri" w:eastAsia="Calibri" w:hAnsi="Calibri" w:cs="Times New Roman"/>
          <w:sz w:val="22"/>
          <w:szCs w:val="22"/>
        </w:rPr>
        <w:t xml:space="preserve"> 2005</w:t>
      </w:r>
      <w:r w:rsidRPr="00E31441">
        <w:rPr>
          <w:rFonts w:ascii="Calibri" w:eastAsia="Calibri" w:hAnsi="Calibri" w:cs="Times New Roman"/>
          <w:sz w:val="22"/>
          <w:szCs w:val="22"/>
        </w:rPr>
        <w:t>, as result of a Welsh Government decision to embed the principles from the United Nations Convention on the Rights of the Child</w:t>
      </w:r>
      <w:r w:rsidR="001B2B9C">
        <w:rPr>
          <w:rFonts w:ascii="Calibri" w:eastAsia="Calibri" w:hAnsi="Calibri" w:cs="Times New Roman"/>
          <w:sz w:val="22"/>
          <w:szCs w:val="22"/>
        </w:rPr>
        <w:t xml:space="preserve"> (UNHCR)</w:t>
      </w:r>
      <w:r w:rsidR="009C5B99">
        <w:rPr>
          <w:rFonts w:ascii="Calibri" w:eastAsia="Calibri" w:hAnsi="Calibri" w:cs="Times New Roman"/>
          <w:sz w:val="22"/>
          <w:szCs w:val="22"/>
        </w:rPr>
        <w:t xml:space="preserve">, </w:t>
      </w:r>
      <w:r w:rsidR="009C5B99" w:rsidRPr="00E31441">
        <w:rPr>
          <w:rFonts w:ascii="Calibri" w:eastAsia="Calibri" w:hAnsi="Calibri" w:cs="Times New Roman"/>
          <w:sz w:val="22"/>
          <w:szCs w:val="22"/>
        </w:rPr>
        <w:t xml:space="preserve">but </w:t>
      </w:r>
      <w:r w:rsidR="009C5B99">
        <w:rPr>
          <w:rFonts w:ascii="Calibri" w:eastAsia="Calibri" w:hAnsi="Calibri" w:cs="Times New Roman"/>
          <w:sz w:val="22"/>
          <w:szCs w:val="22"/>
        </w:rPr>
        <w:t>it is what they do that</w:t>
      </w:r>
      <w:r w:rsidR="009C5B99" w:rsidRPr="00E31441">
        <w:rPr>
          <w:rFonts w:ascii="Calibri" w:eastAsia="Calibri" w:hAnsi="Calibri" w:cs="Times New Roman"/>
          <w:sz w:val="22"/>
          <w:szCs w:val="22"/>
        </w:rPr>
        <w:t xml:space="preserve"> actually makes pupil participation a truly effective part of a school’s work</w:t>
      </w:r>
      <w:r w:rsidR="009C5B99">
        <w:rPr>
          <w:rFonts w:ascii="Calibri" w:eastAsia="Calibri" w:hAnsi="Calibri" w:cs="Times New Roman"/>
          <w:sz w:val="22"/>
          <w:szCs w:val="22"/>
        </w:rPr>
        <w:t>.</w:t>
      </w:r>
      <w:r w:rsidR="000C3A3D">
        <w:rPr>
          <w:rFonts w:ascii="Calibri" w:eastAsia="Calibri" w:hAnsi="Calibri" w:cs="Times New Roman"/>
          <w:sz w:val="22"/>
          <w:szCs w:val="22"/>
        </w:rPr>
        <w:t xml:space="preserve"> </w:t>
      </w:r>
      <w:r w:rsidR="00861140">
        <w:rPr>
          <w:rFonts w:ascii="Calibri" w:eastAsia="Calibri" w:hAnsi="Calibri" w:cs="Times New Roman"/>
          <w:sz w:val="22"/>
          <w:szCs w:val="22"/>
        </w:rPr>
        <w:t xml:space="preserve">Welsh Government state that </w:t>
      </w:r>
      <w:r w:rsidR="00861140" w:rsidRPr="00861140">
        <w:rPr>
          <w:rFonts w:ascii="Calibri" w:eastAsia="Calibri" w:hAnsi="Calibri" w:cs="Times New Roman"/>
          <w:sz w:val="22"/>
          <w:szCs w:val="22"/>
        </w:rPr>
        <w:t>“</w:t>
      </w:r>
      <w:r w:rsidR="001B2B9C" w:rsidRPr="00861140">
        <w:rPr>
          <w:rFonts w:ascii="Calibri" w:eastAsia="Calibri" w:hAnsi="Calibri" w:cs="Times New Roman"/>
          <w:sz w:val="22"/>
          <w:szCs w:val="22"/>
        </w:rPr>
        <w:t>The governing body of a school must establish a school council, the purpose of which is to enable pupils to discuss matters relating to their school, their education</w:t>
      </w:r>
      <w:r w:rsidR="00861140">
        <w:rPr>
          <w:rFonts w:ascii="Calibri" w:eastAsia="Calibri" w:hAnsi="Calibri" w:cs="Times New Roman"/>
          <w:sz w:val="22"/>
          <w:szCs w:val="22"/>
        </w:rPr>
        <w:t>”</w:t>
      </w:r>
      <w:r w:rsidR="002E3C8E">
        <w:rPr>
          <w:rFonts w:ascii="Calibri" w:eastAsia="Calibri" w:hAnsi="Calibri" w:cs="Times New Roman"/>
          <w:sz w:val="22"/>
          <w:szCs w:val="22"/>
        </w:rPr>
        <w:t xml:space="preserve"> (2005).</w:t>
      </w:r>
      <w:r w:rsidR="000C3A3D">
        <w:rPr>
          <w:rFonts w:ascii="Calibri" w:eastAsia="Calibri" w:hAnsi="Calibri" w:cs="Times New Roman"/>
          <w:sz w:val="22"/>
          <w:szCs w:val="22"/>
        </w:rPr>
        <w:t xml:space="preserve"> </w:t>
      </w:r>
      <w:r w:rsidR="009C5B99">
        <w:rPr>
          <w:rFonts w:cstheme="minorHAnsi"/>
          <w:sz w:val="22"/>
          <w:szCs w:val="22"/>
        </w:rPr>
        <w:t>In their Welsh Government commissioned publication ‘</w:t>
      </w:r>
      <w:r w:rsidR="009C5B99" w:rsidRPr="009C5B99">
        <w:rPr>
          <w:rFonts w:cstheme="minorHAnsi"/>
          <w:sz w:val="22"/>
          <w:szCs w:val="22"/>
        </w:rPr>
        <w:t>Pupil Participation; a best practice guide</w:t>
      </w:r>
      <w:r w:rsidR="009C5B99">
        <w:rPr>
          <w:rFonts w:cstheme="minorHAnsi"/>
          <w:sz w:val="22"/>
          <w:szCs w:val="22"/>
        </w:rPr>
        <w:t>’ ESTYN</w:t>
      </w:r>
      <w:r w:rsidR="008E7F4D">
        <w:rPr>
          <w:rFonts w:cstheme="minorHAnsi"/>
          <w:sz w:val="22"/>
          <w:szCs w:val="22"/>
        </w:rPr>
        <w:t xml:space="preserve"> (2016)</w:t>
      </w:r>
      <w:r w:rsidR="009C5B99">
        <w:rPr>
          <w:rFonts w:cstheme="minorHAnsi"/>
          <w:sz w:val="22"/>
          <w:szCs w:val="22"/>
        </w:rPr>
        <w:t xml:space="preserve"> </w:t>
      </w:r>
      <w:r w:rsidR="009C5B99">
        <w:rPr>
          <w:rFonts w:cstheme="minorHAnsi"/>
          <w:sz w:val="22"/>
          <w:szCs w:val="22"/>
        </w:rPr>
        <w:lastRenderedPageBreak/>
        <w:t xml:space="preserve">recognise that </w:t>
      </w:r>
      <w:r w:rsidR="009C5B99" w:rsidRPr="009C5B99">
        <w:rPr>
          <w:rFonts w:cstheme="minorHAnsi"/>
          <w:sz w:val="22"/>
          <w:szCs w:val="22"/>
        </w:rPr>
        <w:t xml:space="preserve">strong pupil participation can support school improvement by helping </w:t>
      </w:r>
      <w:r w:rsidR="009C5B99">
        <w:rPr>
          <w:rFonts w:cstheme="minorHAnsi"/>
          <w:sz w:val="22"/>
          <w:szCs w:val="22"/>
        </w:rPr>
        <w:t xml:space="preserve">a </w:t>
      </w:r>
      <w:r w:rsidR="009C5B99" w:rsidRPr="009C5B99">
        <w:rPr>
          <w:rFonts w:cstheme="minorHAnsi"/>
          <w:sz w:val="22"/>
          <w:szCs w:val="22"/>
        </w:rPr>
        <w:t>school to identify future priorities and make more informed decisions on wellbeing</w:t>
      </w:r>
      <w:r w:rsidR="009C5B99">
        <w:rPr>
          <w:rFonts w:cstheme="minorHAnsi"/>
          <w:sz w:val="22"/>
          <w:szCs w:val="22"/>
        </w:rPr>
        <w:t xml:space="preserve"> and </w:t>
      </w:r>
      <w:r w:rsidR="009C5B99" w:rsidRPr="009C5B99">
        <w:rPr>
          <w:rFonts w:cstheme="minorHAnsi"/>
          <w:sz w:val="22"/>
          <w:szCs w:val="22"/>
        </w:rPr>
        <w:t>learning experiences</w:t>
      </w:r>
      <w:r w:rsidR="009C5B99">
        <w:rPr>
          <w:rFonts w:cstheme="minorHAnsi"/>
          <w:sz w:val="22"/>
          <w:szCs w:val="22"/>
        </w:rPr>
        <w:t>. I will argue that my school’s embedded use of the school council is a key element in making the school successful and ensuring that the ethos and culture of the school remains a positive aspect of our hidden curriculum</w:t>
      </w:r>
      <w:r w:rsidR="008E7F4D">
        <w:rPr>
          <w:rFonts w:cstheme="minorHAnsi"/>
          <w:sz w:val="22"/>
          <w:szCs w:val="22"/>
        </w:rPr>
        <w:t xml:space="preserve"> enabling cohesive citizen participation</w:t>
      </w:r>
      <w:r w:rsidR="009C5B99">
        <w:rPr>
          <w:rFonts w:cstheme="minorHAnsi"/>
          <w:sz w:val="22"/>
          <w:szCs w:val="22"/>
        </w:rPr>
        <w:t xml:space="preserve">. </w:t>
      </w:r>
    </w:p>
    <w:p w:rsidR="00861140" w:rsidRPr="00861140" w:rsidRDefault="00861140" w:rsidP="001E1D8A">
      <w:pPr>
        <w:spacing w:after="0" w:line="360" w:lineRule="auto"/>
        <w:rPr>
          <w:rFonts w:ascii="Calibri" w:eastAsia="Calibri" w:hAnsi="Calibri" w:cs="Times New Roman"/>
          <w:sz w:val="22"/>
          <w:szCs w:val="22"/>
        </w:rPr>
      </w:pPr>
    </w:p>
    <w:p w:rsidR="001E1D8A" w:rsidRDefault="001E1D8A" w:rsidP="001E1D8A">
      <w:pPr>
        <w:spacing w:after="0" w:line="360" w:lineRule="auto"/>
        <w:rPr>
          <w:rFonts w:cstheme="minorHAnsi"/>
          <w:sz w:val="22"/>
          <w:szCs w:val="22"/>
        </w:rPr>
      </w:pPr>
      <w:r w:rsidRPr="001E1D8A">
        <w:rPr>
          <w:rFonts w:cstheme="minorHAnsi"/>
          <w:sz w:val="22"/>
          <w:szCs w:val="22"/>
        </w:rPr>
        <w:t>In the Estyn inspection of</w:t>
      </w:r>
      <w:r>
        <w:rPr>
          <w:rFonts w:cstheme="minorHAnsi"/>
          <w:sz w:val="22"/>
          <w:szCs w:val="22"/>
        </w:rPr>
        <w:t xml:space="preserve"> 2019 </w:t>
      </w:r>
      <w:r w:rsidRPr="001E1D8A">
        <w:rPr>
          <w:rFonts w:cstheme="minorHAnsi"/>
          <w:sz w:val="22"/>
          <w:szCs w:val="22"/>
        </w:rPr>
        <w:t xml:space="preserve">the learning inspectorate had this to say about the school’s </w:t>
      </w:r>
      <w:r>
        <w:rPr>
          <w:rFonts w:cstheme="minorHAnsi"/>
          <w:sz w:val="22"/>
          <w:szCs w:val="22"/>
        </w:rPr>
        <w:t>impactful school council;</w:t>
      </w:r>
    </w:p>
    <w:p w:rsidR="001E1D8A" w:rsidRPr="00861140" w:rsidRDefault="001E1D8A" w:rsidP="00861140">
      <w:pPr>
        <w:spacing w:after="0" w:line="240" w:lineRule="auto"/>
        <w:rPr>
          <w:rFonts w:cstheme="minorHAnsi"/>
          <w:sz w:val="22"/>
          <w:szCs w:val="22"/>
        </w:rPr>
      </w:pPr>
      <w:r w:rsidRPr="00861140">
        <w:rPr>
          <w:rFonts w:cstheme="minorHAnsi"/>
          <w:sz w:val="22"/>
          <w:szCs w:val="22"/>
        </w:rPr>
        <w:t>‘The proactive school council has an outstanding impact on school life. It communicates clearly with all pupils through the use of year councils and Cowbridge Comprehensive Television (CCTV). In addition, it helps to organise an extensive range of activities to raise awareness of, for example, autism and human rights…Pupils involved take pride in their role and take their responsibilities seriously. Sixth form pupils play a significant role in leading many of the school council’s activities, for example the Medics Debating group, Proactive School Community Project and the Leavers Committee. The school council is highly successful in engaging a wide range of pupils in its activities. This plays a key role in helping pupils to develop as confident, mature citizens.’</w:t>
      </w:r>
      <w:r w:rsidR="00861140">
        <w:rPr>
          <w:rFonts w:cstheme="minorHAnsi"/>
          <w:sz w:val="22"/>
          <w:szCs w:val="22"/>
        </w:rPr>
        <w:t xml:space="preserve"> (2019)</w:t>
      </w:r>
    </w:p>
    <w:p w:rsidR="001E1D8A" w:rsidRPr="001E1D8A" w:rsidRDefault="001E1D8A" w:rsidP="001E1D8A">
      <w:pPr>
        <w:spacing w:after="0" w:line="360" w:lineRule="auto"/>
        <w:rPr>
          <w:rFonts w:cstheme="minorHAnsi"/>
          <w:sz w:val="22"/>
          <w:szCs w:val="22"/>
        </w:rPr>
      </w:pPr>
    </w:p>
    <w:p w:rsidR="00F97451" w:rsidRDefault="00D436B6" w:rsidP="00A36AF2">
      <w:pPr>
        <w:spacing w:after="160" w:line="360" w:lineRule="auto"/>
        <w:rPr>
          <w:rFonts w:ascii="Calibri" w:eastAsia="Calibri" w:hAnsi="Calibri" w:cs="Times New Roman"/>
          <w:sz w:val="22"/>
          <w:szCs w:val="22"/>
        </w:rPr>
      </w:pPr>
      <w:r>
        <w:rPr>
          <w:rFonts w:ascii="Calibri" w:eastAsia="Calibri" w:hAnsi="Calibri" w:cs="Times New Roman"/>
          <w:sz w:val="22"/>
          <w:szCs w:val="22"/>
        </w:rPr>
        <w:t xml:space="preserve">The council itself follows all of the basic protocol laid out by the regulations listed above as you would expect. What sets this particular initiative apart is its sheer size, depth and the number of students involved. The basic structure involves representatives from every form in every year group. </w:t>
      </w:r>
      <w:r w:rsidR="000C3A3D">
        <w:rPr>
          <w:rFonts w:ascii="Calibri" w:eastAsia="Calibri" w:hAnsi="Calibri" w:cs="Times New Roman"/>
          <w:sz w:val="22"/>
          <w:szCs w:val="22"/>
        </w:rPr>
        <w:t xml:space="preserve">Meetings </w:t>
      </w:r>
      <w:r>
        <w:rPr>
          <w:rFonts w:ascii="Calibri" w:eastAsia="Calibri" w:hAnsi="Calibri" w:cs="Times New Roman"/>
          <w:sz w:val="22"/>
          <w:szCs w:val="22"/>
        </w:rPr>
        <w:t xml:space="preserve">take place at least </w:t>
      </w:r>
      <w:r w:rsidR="00710E5F">
        <w:rPr>
          <w:rFonts w:ascii="Calibri" w:eastAsia="Calibri" w:hAnsi="Calibri" w:cs="Times New Roman"/>
          <w:sz w:val="22"/>
          <w:szCs w:val="22"/>
        </w:rPr>
        <w:t>8-10</w:t>
      </w:r>
      <w:r>
        <w:rPr>
          <w:rFonts w:ascii="Calibri" w:eastAsia="Calibri" w:hAnsi="Calibri" w:cs="Times New Roman"/>
          <w:sz w:val="22"/>
          <w:szCs w:val="22"/>
        </w:rPr>
        <w:t xml:space="preserve"> times a year</w:t>
      </w:r>
      <w:r w:rsidR="00710E5F">
        <w:rPr>
          <w:rFonts w:ascii="Calibri" w:eastAsia="Calibri" w:hAnsi="Calibri" w:cs="Times New Roman"/>
          <w:sz w:val="22"/>
          <w:szCs w:val="22"/>
        </w:rPr>
        <w:t xml:space="preserve"> as recommended and </w:t>
      </w:r>
      <w:r w:rsidR="000C3A3D">
        <w:rPr>
          <w:rFonts w:ascii="Calibri" w:eastAsia="Calibri" w:hAnsi="Calibri" w:cs="Times New Roman"/>
          <w:sz w:val="22"/>
          <w:szCs w:val="22"/>
        </w:rPr>
        <w:t xml:space="preserve">this </w:t>
      </w:r>
      <w:r w:rsidR="00710E5F">
        <w:rPr>
          <w:rFonts w:ascii="Calibri" w:eastAsia="Calibri" w:hAnsi="Calibri" w:cs="Times New Roman"/>
          <w:sz w:val="22"/>
          <w:szCs w:val="22"/>
        </w:rPr>
        <w:t xml:space="preserve">formulates the core element of the pupil participation. What you </w:t>
      </w:r>
      <w:r w:rsidR="000C3A3D">
        <w:rPr>
          <w:rFonts w:ascii="Calibri" w:eastAsia="Calibri" w:hAnsi="Calibri" w:cs="Times New Roman"/>
          <w:sz w:val="22"/>
          <w:szCs w:val="22"/>
        </w:rPr>
        <w:t>can</w:t>
      </w:r>
      <w:r w:rsidR="00710E5F">
        <w:rPr>
          <w:rFonts w:ascii="Calibri" w:eastAsia="Calibri" w:hAnsi="Calibri" w:cs="Times New Roman"/>
          <w:sz w:val="22"/>
          <w:szCs w:val="22"/>
        </w:rPr>
        <w:t xml:space="preserve"> see from the </w:t>
      </w:r>
      <w:r w:rsidR="000C3A3D">
        <w:rPr>
          <w:rFonts w:ascii="Calibri" w:eastAsia="Calibri" w:hAnsi="Calibri" w:cs="Times New Roman"/>
          <w:sz w:val="22"/>
          <w:szCs w:val="22"/>
        </w:rPr>
        <w:t>image</w:t>
      </w:r>
      <w:r w:rsidR="00710E5F">
        <w:rPr>
          <w:rFonts w:ascii="Calibri" w:eastAsia="Calibri" w:hAnsi="Calibri" w:cs="Times New Roman"/>
          <w:sz w:val="22"/>
          <w:szCs w:val="22"/>
        </w:rPr>
        <w:t xml:space="preserve"> below is the extended project element which formulate the wider super structure which I oversee in co-ordination with the school council leader and pupils. </w:t>
      </w:r>
    </w:p>
    <w:p w:rsidR="00710E5F" w:rsidRDefault="00710E5F" w:rsidP="00A36AF2">
      <w:pPr>
        <w:spacing w:after="160" w:line="360" w:lineRule="auto"/>
        <w:rPr>
          <w:rFonts w:ascii="Calibri" w:eastAsia="Calibri" w:hAnsi="Calibri" w:cs="Times New Roman"/>
          <w:sz w:val="22"/>
          <w:szCs w:val="22"/>
        </w:rPr>
      </w:pPr>
      <w:r>
        <w:rPr>
          <w:noProof/>
        </w:rPr>
        <w:drawing>
          <wp:inline distT="0" distB="0" distL="0" distR="0" wp14:anchorId="63FB3B06" wp14:editId="7A3C630C">
            <wp:extent cx="5731510" cy="43872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387215"/>
                    </a:xfrm>
                    <a:prstGeom prst="rect">
                      <a:avLst/>
                    </a:prstGeom>
                  </pic:spPr>
                </pic:pic>
              </a:graphicData>
            </a:graphic>
          </wp:inline>
        </w:drawing>
      </w:r>
    </w:p>
    <w:p w:rsidR="00710E5F" w:rsidRDefault="00710E5F" w:rsidP="00A36AF2">
      <w:pPr>
        <w:spacing w:after="160" w:line="360" w:lineRule="auto"/>
        <w:rPr>
          <w:rFonts w:ascii="Calibri" w:eastAsia="Calibri" w:hAnsi="Calibri" w:cs="Times New Roman"/>
          <w:sz w:val="22"/>
          <w:szCs w:val="22"/>
        </w:rPr>
      </w:pPr>
    </w:p>
    <w:p w:rsidR="00D436B6" w:rsidRDefault="00710E5F" w:rsidP="00A36AF2">
      <w:pPr>
        <w:spacing w:after="160" w:line="360" w:lineRule="auto"/>
        <w:rPr>
          <w:rFonts w:ascii="Calibri" w:eastAsia="Calibri" w:hAnsi="Calibri" w:cs="Times New Roman"/>
          <w:sz w:val="22"/>
          <w:szCs w:val="22"/>
        </w:rPr>
      </w:pPr>
      <w:r>
        <w:rPr>
          <w:noProof/>
        </w:rPr>
        <w:lastRenderedPageBreak/>
        <w:drawing>
          <wp:inline distT="0" distB="0" distL="0" distR="0" wp14:anchorId="565DD75D" wp14:editId="2DBC9A95">
            <wp:extent cx="5731510" cy="23069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306955"/>
                    </a:xfrm>
                    <a:prstGeom prst="rect">
                      <a:avLst/>
                    </a:prstGeom>
                  </pic:spPr>
                </pic:pic>
              </a:graphicData>
            </a:graphic>
          </wp:inline>
        </w:drawing>
      </w:r>
    </w:p>
    <w:p w:rsidR="00D436B6" w:rsidRDefault="00710E5F" w:rsidP="00A36AF2">
      <w:pPr>
        <w:spacing w:after="160" w:line="360" w:lineRule="auto"/>
        <w:rPr>
          <w:rFonts w:ascii="Calibri" w:eastAsia="Calibri" w:hAnsi="Calibri" w:cs="Times New Roman"/>
          <w:sz w:val="22"/>
          <w:szCs w:val="22"/>
        </w:rPr>
      </w:pPr>
      <w:r>
        <w:rPr>
          <w:rFonts w:ascii="Calibri" w:eastAsia="Calibri" w:hAnsi="Calibri" w:cs="Times New Roman"/>
          <w:sz w:val="22"/>
          <w:szCs w:val="22"/>
        </w:rPr>
        <w:t xml:space="preserve">In addition to the </w:t>
      </w:r>
      <w:r w:rsidR="00823882">
        <w:rPr>
          <w:rFonts w:ascii="Calibri" w:eastAsia="Calibri" w:hAnsi="Calibri" w:cs="Times New Roman"/>
          <w:sz w:val="22"/>
          <w:szCs w:val="22"/>
        </w:rPr>
        <w:t xml:space="preserve">vast array of </w:t>
      </w:r>
      <w:r>
        <w:rPr>
          <w:rFonts w:ascii="Calibri" w:eastAsia="Calibri" w:hAnsi="Calibri" w:cs="Times New Roman"/>
          <w:sz w:val="22"/>
          <w:szCs w:val="22"/>
        </w:rPr>
        <w:t xml:space="preserve">projects listed above for the month shown (I have added the year calendar as Appendix </w:t>
      </w:r>
      <w:r w:rsidR="004B5543">
        <w:rPr>
          <w:rFonts w:ascii="Calibri" w:eastAsia="Calibri" w:hAnsi="Calibri" w:cs="Times New Roman"/>
          <w:sz w:val="22"/>
          <w:szCs w:val="22"/>
        </w:rPr>
        <w:t>B</w:t>
      </w:r>
      <w:r>
        <w:rPr>
          <w:rFonts w:ascii="Calibri" w:eastAsia="Calibri" w:hAnsi="Calibri" w:cs="Times New Roman"/>
          <w:sz w:val="22"/>
          <w:szCs w:val="22"/>
        </w:rPr>
        <w:t>), other nationwide p</w:t>
      </w:r>
      <w:r w:rsidR="00D436B6">
        <w:rPr>
          <w:rFonts w:ascii="Calibri" w:eastAsia="Calibri" w:hAnsi="Calibri" w:cs="Times New Roman"/>
          <w:sz w:val="22"/>
          <w:szCs w:val="22"/>
        </w:rPr>
        <w:t>roject</w:t>
      </w:r>
      <w:r>
        <w:rPr>
          <w:rFonts w:ascii="Calibri" w:eastAsia="Calibri" w:hAnsi="Calibri" w:cs="Times New Roman"/>
          <w:sz w:val="22"/>
          <w:szCs w:val="22"/>
        </w:rPr>
        <w:t>s</w:t>
      </w:r>
      <w:r w:rsidR="00D436B6">
        <w:rPr>
          <w:rFonts w:ascii="Calibri" w:eastAsia="Calibri" w:hAnsi="Calibri" w:cs="Times New Roman"/>
          <w:sz w:val="22"/>
          <w:szCs w:val="22"/>
        </w:rPr>
        <w:t xml:space="preserve"> involv</w:t>
      </w:r>
      <w:r>
        <w:rPr>
          <w:rFonts w:ascii="Calibri" w:eastAsia="Calibri" w:hAnsi="Calibri" w:cs="Times New Roman"/>
          <w:sz w:val="22"/>
          <w:szCs w:val="22"/>
        </w:rPr>
        <w:t>ing the</w:t>
      </w:r>
      <w:r w:rsidR="00D436B6">
        <w:rPr>
          <w:rFonts w:ascii="Calibri" w:eastAsia="Calibri" w:hAnsi="Calibri" w:cs="Times New Roman"/>
          <w:sz w:val="22"/>
          <w:szCs w:val="22"/>
        </w:rPr>
        <w:t xml:space="preserve"> S</w:t>
      </w:r>
      <w:r>
        <w:rPr>
          <w:rFonts w:ascii="Calibri" w:eastAsia="Calibri" w:hAnsi="Calibri" w:cs="Times New Roman"/>
          <w:sz w:val="22"/>
          <w:szCs w:val="22"/>
        </w:rPr>
        <w:t xml:space="preserve">chool </w:t>
      </w:r>
      <w:r w:rsidR="00D436B6">
        <w:rPr>
          <w:rFonts w:ascii="Calibri" w:eastAsia="Calibri" w:hAnsi="Calibri" w:cs="Times New Roman"/>
          <w:sz w:val="22"/>
          <w:szCs w:val="22"/>
        </w:rPr>
        <w:t>H</w:t>
      </w:r>
      <w:r>
        <w:rPr>
          <w:rFonts w:ascii="Calibri" w:eastAsia="Calibri" w:hAnsi="Calibri" w:cs="Times New Roman"/>
          <w:sz w:val="22"/>
          <w:szCs w:val="22"/>
        </w:rPr>
        <w:t xml:space="preserve">ealth </w:t>
      </w:r>
      <w:r w:rsidR="00D436B6">
        <w:rPr>
          <w:rFonts w:ascii="Calibri" w:eastAsia="Calibri" w:hAnsi="Calibri" w:cs="Times New Roman"/>
          <w:sz w:val="22"/>
          <w:szCs w:val="22"/>
        </w:rPr>
        <w:t>R</w:t>
      </w:r>
      <w:r>
        <w:rPr>
          <w:rFonts w:ascii="Calibri" w:eastAsia="Calibri" w:hAnsi="Calibri" w:cs="Times New Roman"/>
          <w:sz w:val="22"/>
          <w:szCs w:val="22"/>
        </w:rPr>
        <w:t xml:space="preserve">esearch </w:t>
      </w:r>
      <w:r w:rsidR="00D436B6">
        <w:rPr>
          <w:rFonts w:ascii="Calibri" w:eastAsia="Calibri" w:hAnsi="Calibri" w:cs="Times New Roman"/>
          <w:sz w:val="22"/>
          <w:szCs w:val="22"/>
        </w:rPr>
        <w:t>N</w:t>
      </w:r>
      <w:r>
        <w:rPr>
          <w:rFonts w:ascii="Calibri" w:eastAsia="Calibri" w:hAnsi="Calibri" w:cs="Times New Roman"/>
          <w:sz w:val="22"/>
          <w:szCs w:val="22"/>
        </w:rPr>
        <w:t>etwork</w:t>
      </w:r>
      <w:r w:rsidR="00D436B6">
        <w:rPr>
          <w:rFonts w:ascii="Calibri" w:eastAsia="Calibri" w:hAnsi="Calibri" w:cs="Times New Roman"/>
          <w:sz w:val="22"/>
          <w:szCs w:val="22"/>
        </w:rPr>
        <w:t>, N</w:t>
      </w:r>
      <w:r>
        <w:rPr>
          <w:rFonts w:ascii="Calibri" w:eastAsia="Calibri" w:hAnsi="Calibri" w:cs="Times New Roman"/>
          <w:sz w:val="22"/>
          <w:szCs w:val="22"/>
        </w:rPr>
        <w:t xml:space="preserve">ational Student </w:t>
      </w:r>
      <w:r w:rsidR="00D436B6">
        <w:rPr>
          <w:rFonts w:ascii="Calibri" w:eastAsia="Calibri" w:hAnsi="Calibri" w:cs="Times New Roman"/>
          <w:sz w:val="22"/>
          <w:szCs w:val="22"/>
        </w:rPr>
        <w:t>A</w:t>
      </w:r>
      <w:r>
        <w:rPr>
          <w:rFonts w:ascii="Calibri" w:eastAsia="Calibri" w:hAnsi="Calibri" w:cs="Times New Roman"/>
          <w:sz w:val="22"/>
          <w:szCs w:val="22"/>
        </w:rPr>
        <w:t>dvisory Group</w:t>
      </w:r>
      <w:r w:rsidR="00D436B6">
        <w:rPr>
          <w:rFonts w:ascii="Calibri" w:eastAsia="Calibri" w:hAnsi="Calibri" w:cs="Times New Roman"/>
          <w:sz w:val="22"/>
          <w:szCs w:val="22"/>
        </w:rPr>
        <w:t>, Youth Mayor</w:t>
      </w:r>
      <w:r w:rsidR="00823882">
        <w:rPr>
          <w:rFonts w:ascii="Calibri" w:eastAsia="Calibri" w:hAnsi="Calibri" w:cs="Times New Roman"/>
          <w:sz w:val="22"/>
          <w:szCs w:val="22"/>
        </w:rPr>
        <w:t xml:space="preserve">, Rotary Youth Leadership </w:t>
      </w:r>
      <w:r w:rsidR="00F70C61">
        <w:rPr>
          <w:rFonts w:ascii="Calibri" w:eastAsia="Calibri" w:hAnsi="Calibri" w:cs="Times New Roman"/>
          <w:sz w:val="22"/>
          <w:szCs w:val="22"/>
        </w:rPr>
        <w:t>A</w:t>
      </w:r>
      <w:r w:rsidR="00823882">
        <w:rPr>
          <w:rFonts w:ascii="Calibri" w:eastAsia="Calibri" w:hAnsi="Calibri" w:cs="Times New Roman"/>
          <w:sz w:val="22"/>
          <w:szCs w:val="22"/>
        </w:rPr>
        <w:t>ward</w:t>
      </w:r>
      <w:r w:rsidR="00F70C61">
        <w:rPr>
          <w:rFonts w:ascii="Calibri" w:eastAsia="Calibri" w:hAnsi="Calibri" w:cs="Times New Roman"/>
          <w:sz w:val="22"/>
          <w:szCs w:val="22"/>
        </w:rPr>
        <w:t xml:space="preserve"> etc</w:t>
      </w:r>
      <w:r w:rsidR="00D436B6">
        <w:rPr>
          <w:rFonts w:ascii="Calibri" w:eastAsia="Calibri" w:hAnsi="Calibri" w:cs="Times New Roman"/>
          <w:sz w:val="22"/>
          <w:szCs w:val="22"/>
        </w:rPr>
        <w:t xml:space="preserve"> </w:t>
      </w:r>
      <w:r>
        <w:rPr>
          <w:rFonts w:ascii="Calibri" w:eastAsia="Calibri" w:hAnsi="Calibri" w:cs="Times New Roman"/>
          <w:sz w:val="22"/>
          <w:szCs w:val="22"/>
        </w:rPr>
        <w:t>are frequent and essential in offering a wider</w:t>
      </w:r>
      <w:r w:rsidR="000E1905">
        <w:rPr>
          <w:rFonts w:ascii="Calibri" w:eastAsia="Calibri" w:hAnsi="Calibri" w:cs="Times New Roman"/>
          <w:sz w:val="22"/>
          <w:szCs w:val="22"/>
        </w:rPr>
        <w:t>, national</w:t>
      </w:r>
      <w:r>
        <w:rPr>
          <w:rFonts w:ascii="Calibri" w:eastAsia="Calibri" w:hAnsi="Calibri" w:cs="Times New Roman"/>
          <w:sz w:val="22"/>
          <w:szCs w:val="22"/>
        </w:rPr>
        <w:t xml:space="preserve"> perspective for engaged learners.</w:t>
      </w:r>
      <w:r w:rsidR="00F70C61">
        <w:rPr>
          <w:rFonts w:ascii="Calibri" w:eastAsia="Calibri" w:hAnsi="Calibri" w:cs="Times New Roman"/>
          <w:sz w:val="22"/>
          <w:szCs w:val="22"/>
        </w:rPr>
        <w:t xml:space="preserve"> Not only do the students have the opportunity to question the culture and practices within </w:t>
      </w:r>
      <w:r w:rsidR="00F70C61" w:rsidRPr="00861140">
        <w:rPr>
          <w:rFonts w:ascii="Calibri" w:eastAsia="Calibri" w:hAnsi="Calibri" w:cs="Times New Roman"/>
          <w:b/>
          <w:sz w:val="22"/>
          <w:szCs w:val="22"/>
        </w:rPr>
        <w:t>our</w:t>
      </w:r>
      <w:r w:rsidR="00F70C61">
        <w:rPr>
          <w:rFonts w:ascii="Calibri" w:eastAsia="Calibri" w:hAnsi="Calibri" w:cs="Times New Roman"/>
          <w:sz w:val="22"/>
          <w:szCs w:val="22"/>
        </w:rPr>
        <w:t xml:space="preserve"> school but also on a </w:t>
      </w:r>
      <w:r w:rsidR="00861140">
        <w:rPr>
          <w:rFonts w:ascii="Calibri" w:eastAsia="Calibri" w:hAnsi="Calibri" w:cs="Times New Roman"/>
          <w:sz w:val="22"/>
          <w:szCs w:val="22"/>
        </w:rPr>
        <w:t xml:space="preserve">regional and national </w:t>
      </w:r>
      <w:r w:rsidR="00F70C61">
        <w:rPr>
          <w:rFonts w:ascii="Calibri" w:eastAsia="Calibri" w:hAnsi="Calibri" w:cs="Times New Roman"/>
          <w:sz w:val="22"/>
          <w:szCs w:val="22"/>
        </w:rPr>
        <w:t>level. Further evidence of the range of the opportunities on offer can be found on the school’s website.</w:t>
      </w:r>
    </w:p>
    <w:p w:rsidR="00F27018" w:rsidRDefault="00F27018" w:rsidP="00A36AF2">
      <w:pPr>
        <w:spacing w:after="160" w:line="360" w:lineRule="auto"/>
        <w:rPr>
          <w:rFonts w:ascii="Calibri" w:eastAsia="Calibri" w:hAnsi="Calibri" w:cs="Times New Roman"/>
          <w:sz w:val="22"/>
          <w:szCs w:val="22"/>
        </w:rPr>
      </w:pPr>
      <w:r>
        <w:rPr>
          <w:rFonts w:ascii="Calibri" w:eastAsia="Calibri" w:hAnsi="Calibri" w:cs="Times New Roman"/>
          <w:sz w:val="22"/>
          <w:szCs w:val="22"/>
        </w:rPr>
        <w:t xml:space="preserve">If the hidden curriculum is actually about listening to what others have to say then the </w:t>
      </w:r>
      <w:r w:rsidR="000C3A3D">
        <w:rPr>
          <w:rFonts w:ascii="Calibri" w:eastAsia="Calibri" w:hAnsi="Calibri" w:cs="Times New Roman"/>
          <w:sz w:val="22"/>
          <w:szCs w:val="22"/>
        </w:rPr>
        <w:t>image</w:t>
      </w:r>
      <w:r>
        <w:rPr>
          <w:rFonts w:ascii="Calibri" w:eastAsia="Calibri" w:hAnsi="Calibri" w:cs="Times New Roman"/>
          <w:sz w:val="22"/>
          <w:szCs w:val="22"/>
        </w:rPr>
        <w:t xml:space="preserve"> below demonstrates our approach to how opinions are voiced and enacted. In the </w:t>
      </w:r>
      <w:r w:rsidR="000C3A3D">
        <w:rPr>
          <w:rFonts w:ascii="Calibri" w:eastAsia="Calibri" w:hAnsi="Calibri" w:cs="Times New Roman"/>
          <w:sz w:val="22"/>
          <w:szCs w:val="22"/>
        </w:rPr>
        <w:t>evidence</w:t>
      </w:r>
      <w:r w:rsidR="00732BF1">
        <w:rPr>
          <w:rFonts w:ascii="Calibri" w:eastAsia="Calibri" w:hAnsi="Calibri" w:cs="Times New Roman"/>
          <w:sz w:val="22"/>
          <w:szCs w:val="22"/>
        </w:rPr>
        <w:t xml:space="preserve"> (Appendix C)</w:t>
      </w:r>
      <w:r>
        <w:rPr>
          <w:rFonts w:ascii="Calibri" w:eastAsia="Calibri" w:hAnsi="Calibri" w:cs="Times New Roman"/>
          <w:sz w:val="22"/>
          <w:szCs w:val="22"/>
        </w:rPr>
        <w:t xml:space="preserve"> provided you will see that students were asked what they wanted to see take place in school and this image evidences the actions taken by the school to show our respect for their opini</w:t>
      </w:r>
      <w:r w:rsidR="00F76BF5">
        <w:rPr>
          <w:rFonts w:ascii="Calibri" w:eastAsia="Calibri" w:hAnsi="Calibri" w:cs="Times New Roman"/>
          <w:sz w:val="22"/>
          <w:szCs w:val="22"/>
        </w:rPr>
        <w:t>ons.</w:t>
      </w:r>
    </w:p>
    <w:p w:rsidR="00283E30" w:rsidRPr="00A36AF2" w:rsidRDefault="00B04C15" w:rsidP="00A36AF2">
      <w:pPr>
        <w:spacing w:after="160" w:line="360" w:lineRule="auto"/>
        <w:rPr>
          <w:rFonts w:ascii="Calibri" w:eastAsia="Calibri" w:hAnsi="Calibri" w:cs="Times New Roman"/>
          <w:sz w:val="22"/>
          <w:szCs w:val="22"/>
        </w:rPr>
      </w:pPr>
      <w:r>
        <w:rPr>
          <w:noProof/>
        </w:rPr>
        <mc:AlternateContent>
          <mc:Choice Requires="wps">
            <w:drawing>
              <wp:anchor distT="0" distB="0" distL="114300" distR="114300" simplePos="0" relativeHeight="251659264" behindDoc="0" locked="0" layoutInCell="1" allowOverlap="1">
                <wp:simplePos x="0" y="0"/>
                <wp:positionH relativeFrom="column">
                  <wp:posOffset>3362325</wp:posOffset>
                </wp:positionH>
                <wp:positionV relativeFrom="paragraph">
                  <wp:posOffset>0</wp:posOffset>
                </wp:positionV>
                <wp:extent cx="2549525" cy="1114425"/>
                <wp:effectExtent l="0" t="0" r="22225" b="28575"/>
                <wp:wrapNone/>
                <wp:docPr id="7" name="Rectangle 7"/>
                <wp:cNvGraphicFramePr/>
                <a:graphic xmlns:a="http://schemas.openxmlformats.org/drawingml/2006/main">
                  <a:graphicData uri="http://schemas.microsoft.com/office/word/2010/wordprocessingShape">
                    <wps:wsp>
                      <wps:cNvSpPr/>
                      <wps:spPr>
                        <a:xfrm>
                          <a:off x="0" y="0"/>
                          <a:ext cx="2549525" cy="1114425"/>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CE7F8" id="Rectangle 7" o:spid="_x0000_s1026" style="position:absolute;margin-left:264.75pt;margin-top:0;width:200.75pt;height:8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" fillcolor="black [3213]" strokecolor="#1f4d78 [1604]" strokeweight="1pt"/>
            </w:pict>
          </mc:Fallback>
        </mc:AlternateContent>
      </w:r>
      <w:r w:rsidR="00F27018" w:rsidRPr="00F27018">
        <w:rPr>
          <w:noProof/>
        </w:rPr>
        <w:drawing>
          <wp:inline distT="0" distB="0" distL="0" distR="0" wp14:anchorId="71C4E1A2" wp14:editId="689E1E24">
            <wp:extent cx="5731510" cy="389914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899140"/>
                    </a:xfrm>
                    <a:prstGeom prst="rect">
                      <a:avLst/>
                    </a:prstGeom>
                  </pic:spPr>
                </pic:pic>
              </a:graphicData>
            </a:graphic>
          </wp:inline>
        </w:drawing>
      </w:r>
    </w:p>
    <w:p w:rsidR="006C5714" w:rsidRDefault="006C5714" w:rsidP="003C0CEC">
      <w:pPr>
        <w:spacing w:after="0" w:line="360" w:lineRule="auto"/>
      </w:pPr>
    </w:p>
    <w:p w:rsidR="000C3A3D" w:rsidRDefault="007C4B00" w:rsidP="00E0150C">
      <w:pPr>
        <w:spacing w:after="160" w:line="360" w:lineRule="auto"/>
        <w:rPr>
          <w:rFonts w:ascii="Calibri" w:eastAsia="Calibri" w:hAnsi="Calibri" w:cs="Times New Roman"/>
          <w:sz w:val="22"/>
          <w:szCs w:val="22"/>
        </w:rPr>
      </w:pPr>
      <w:r>
        <w:rPr>
          <w:rFonts w:ascii="Calibri" w:eastAsia="Calibri" w:hAnsi="Calibri" w:cs="Times New Roman"/>
          <w:sz w:val="22"/>
          <w:szCs w:val="22"/>
        </w:rPr>
        <w:lastRenderedPageBreak/>
        <w:t>In Conclusion, this f</w:t>
      </w:r>
      <w:r w:rsidR="00953626">
        <w:rPr>
          <w:rFonts w:ascii="Calibri" w:eastAsia="Calibri" w:hAnsi="Calibri" w:cs="Times New Roman"/>
          <w:sz w:val="22"/>
          <w:szCs w:val="22"/>
        </w:rPr>
        <w:t>ifth</w:t>
      </w:r>
      <w:r>
        <w:rPr>
          <w:rFonts w:ascii="Calibri" w:eastAsia="Calibri" w:hAnsi="Calibri" w:cs="Times New Roman"/>
          <w:sz w:val="22"/>
          <w:szCs w:val="22"/>
        </w:rPr>
        <w:t xml:space="preserve"> element is not an exhaustive list of all of the aspects that constitute a </w:t>
      </w:r>
      <w:r w:rsidR="000C3A3D" w:rsidRPr="000C3A3D">
        <w:rPr>
          <w:rFonts w:ascii="Calibri" w:eastAsia="Calibri" w:hAnsi="Calibri" w:cs="Times New Roman"/>
          <w:i/>
          <w:sz w:val="22"/>
          <w:szCs w:val="22"/>
        </w:rPr>
        <w:t>h</w:t>
      </w:r>
      <w:r w:rsidRPr="000C3A3D">
        <w:rPr>
          <w:rFonts w:ascii="Calibri" w:eastAsia="Calibri" w:hAnsi="Calibri" w:cs="Times New Roman"/>
          <w:i/>
          <w:sz w:val="22"/>
          <w:szCs w:val="22"/>
        </w:rPr>
        <w:t>idden Curriculum</w:t>
      </w:r>
      <w:r>
        <w:rPr>
          <w:rFonts w:ascii="Calibri" w:eastAsia="Calibri" w:hAnsi="Calibri" w:cs="Times New Roman"/>
          <w:sz w:val="22"/>
          <w:szCs w:val="22"/>
        </w:rPr>
        <w:t xml:space="preserve"> in a school but does aim to offer a perspective that a school’s core purpose is to educate and offer a voice to pupils in our care (even if we do not always want to hear what they want to say</w:t>
      </w:r>
      <w:r w:rsidR="00953626">
        <w:rPr>
          <w:rFonts w:ascii="Calibri" w:eastAsia="Calibri" w:hAnsi="Calibri" w:cs="Times New Roman"/>
          <w:sz w:val="22"/>
          <w:szCs w:val="22"/>
        </w:rPr>
        <w:t>,</w:t>
      </w:r>
      <w:r>
        <w:rPr>
          <w:rFonts w:ascii="Calibri" w:eastAsia="Calibri" w:hAnsi="Calibri" w:cs="Times New Roman"/>
          <w:sz w:val="22"/>
          <w:szCs w:val="22"/>
        </w:rPr>
        <w:t xml:space="preserve"> which frequently takes place in wellbeing surveys and pupil voice meetings). I have chosen to focus on this element because I wanted to divert attention away from the negative connotations that a hidden curriculum can sometimes conjure up (as it is not inherently negative)</w:t>
      </w:r>
      <w:r w:rsidR="00721F65">
        <w:rPr>
          <w:rFonts w:ascii="Calibri" w:eastAsia="Calibri" w:hAnsi="Calibri" w:cs="Times New Roman"/>
          <w:sz w:val="22"/>
          <w:szCs w:val="22"/>
        </w:rPr>
        <w:t>. Finally</w:t>
      </w:r>
      <w:r w:rsidR="005139F2">
        <w:rPr>
          <w:rFonts w:ascii="Calibri" w:eastAsia="Calibri" w:hAnsi="Calibri" w:cs="Times New Roman"/>
          <w:sz w:val="22"/>
          <w:szCs w:val="22"/>
        </w:rPr>
        <w:t>,</w:t>
      </w:r>
      <w:r w:rsidR="00721F65">
        <w:rPr>
          <w:rFonts w:ascii="Calibri" w:eastAsia="Calibri" w:hAnsi="Calibri" w:cs="Times New Roman"/>
          <w:sz w:val="22"/>
          <w:szCs w:val="22"/>
        </w:rPr>
        <w:t xml:space="preserve"> I wanted to underline the importance of its role in my school and how future curriculum developments will need to </w:t>
      </w:r>
      <w:r>
        <w:rPr>
          <w:rFonts w:ascii="Calibri" w:eastAsia="Calibri" w:hAnsi="Calibri" w:cs="Times New Roman"/>
          <w:sz w:val="22"/>
          <w:szCs w:val="22"/>
        </w:rPr>
        <w:t>sharpen the focus of its use as</w:t>
      </w:r>
      <w:r w:rsidR="00721F65">
        <w:rPr>
          <w:rFonts w:ascii="Calibri" w:eastAsia="Calibri" w:hAnsi="Calibri" w:cs="Times New Roman"/>
          <w:sz w:val="22"/>
          <w:szCs w:val="22"/>
        </w:rPr>
        <w:t xml:space="preserve"> a way of</w:t>
      </w:r>
      <w:r>
        <w:rPr>
          <w:rFonts w:ascii="Calibri" w:eastAsia="Calibri" w:hAnsi="Calibri" w:cs="Times New Roman"/>
          <w:sz w:val="22"/>
          <w:szCs w:val="22"/>
        </w:rPr>
        <w:t xml:space="preserve"> harnessing the positive power of citizen participation in an educational setting. </w:t>
      </w:r>
    </w:p>
    <w:p w:rsidR="000A355C" w:rsidRPr="000A355C" w:rsidRDefault="000A355C" w:rsidP="00E0150C">
      <w:pPr>
        <w:spacing w:after="160" w:line="360" w:lineRule="auto"/>
        <w:rPr>
          <w:rFonts w:ascii="Calibri" w:eastAsia="Calibri" w:hAnsi="Calibri" w:cs="Times New Roman"/>
          <w:sz w:val="22"/>
          <w:szCs w:val="22"/>
        </w:rPr>
      </w:pPr>
    </w:p>
    <w:p w:rsidR="00433823" w:rsidRDefault="00867DBB" w:rsidP="00433823">
      <w:pPr>
        <w:spacing w:after="160" w:line="276" w:lineRule="auto"/>
        <w:rPr>
          <w:rStyle w:val="Hyperlink"/>
          <w:rFonts w:ascii="Calibri" w:eastAsia="Calibri" w:hAnsi="Calibri" w:cs="Times New Roman"/>
          <w:b/>
          <w:color w:val="auto"/>
          <w:sz w:val="22"/>
          <w:szCs w:val="22"/>
        </w:rPr>
      </w:pPr>
      <w:r w:rsidRPr="000A355C">
        <w:rPr>
          <w:b/>
          <w:u w:val="single"/>
        </w:rPr>
        <w:t>Reference List</w:t>
      </w:r>
    </w:p>
    <w:p w:rsidR="00433823" w:rsidRDefault="004B7A54" w:rsidP="00433823">
      <w:pPr>
        <w:spacing w:after="160" w:line="276" w:lineRule="auto"/>
        <w:rPr>
          <w:rFonts w:ascii="Calibri" w:eastAsia="Calibri" w:hAnsi="Calibri" w:cs="Times New Roman"/>
          <w:b/>
          <w:sz w:val="22"/>
          <w:szCs w:val="22"/>
          <w:u w:val="single"/>
        </w:rPr>
      </w:pPr>
      <w:r w:rsidRPr="0057415C">
        <w:rPr>
          <w:rFonts w:cstheme="minorHAnsi"/>
          <w:sz w:val="22"/>
          <w:szCs w:val="22"/>
        </w:rPr>
        <w:t>Bennett, E. (2020) The Research Ed Guide to The Curriculum. The Research Ed series (John Catt Educational)</w:t>
      </w:r>
    </w:p>
    <w:p w:rsidR="00215480" w:rsidRPr="00433823" w:rsidRDefault="00CF74BF" w:rsidP="00433823">
      <w:pPr>
        <w:spacing w:after="160" w:line="276" w:lineRule="auto"/>
        <w:rPr>
          <w:rFonts w:ascii="Calibri" w:eastAsia="Calibri" w:hAnsi="Calibri" w:cs="Times New Roman"/>
          <w:b/>
          <w:sz w:val="22"/>
          <w:szCs w:val="22"/>
          <w:u w:val="single"/>
        </w:rPr>
      </w:pPr>
      <w:r w:rsidRPr="00CF74BF">
        <w:rPr>
          <w:rFonts w:cstheme="minorHAnsi"/>
          <w:sz w:val="22"/>
          <w:szCs w:val="22"/>
        </w:rPr>
        <w:t>B</w:t>
      </w:r>
      <w:r>
        <w:rPr>
          <w:rFonts w:cstheme="minorHAnsi"/>
          <w:sz w:val="22"/>
          <w:szCs w:val="22"/>
        </w:rPr>
        <w:t>runer</w:t>
      </w:r>
      <w:r w:rsidRPr="00CF74BF">
        <w:rPr>
          <w:rFonts w:cstheme="minorHAnsi"/>
          <w:sz w:val="22"/>
          <w:szCs w:val="22"/>
        </w:rPr>
        <w:t>, J. S.</w:t>
      </w:r>
      <w:r>
        <w:rPr>
          <w:rFonts w:cstheme="minorHAnsi"/>
          <w:sz w:val="22"/>
          <w:szCs w:val="22"/>
        </w:rPr>
        <w:t xml:space="preserve"> (1977)</w:t>
      </w:r>
      <w:r w:rsidRPr="00CF74BF">
        <w:rPr>
          <w:rFonts w:cstheme="minorHAnsi"/>
          <w:sz w:val="22"/>
          <w:szCs w:val="22"/>
        </w:rPr>
        <w:t xml:space="preserve"> The process of education. Cambridge, Mass: Harvard University Press.</w:t>
      </w:r>
    </w:p>
    <w:tbl>
      <w:tblPr>
        <w:tblW w:w="9950" w:type="dxa"/>
        <w:tblInd w:w="-108" w:type="dxa"/>
        <w:tblBorders>
          <w:top w:val="nil"/>
          <w:left w:val="nil"/>
          <w:bottom w:val="nil"/>
          <w:right w:val="nil"/>
        </w:tblBorders>
        <w:tblLayout w:type="fixed"/>
        <w:tblLook w:val="0000" w:firstRow="0" w:lastRow="0" w:firstColumn="0" w:lastColumn="0" w:noHBand="0" w:noVBand="0"/>
      </w:tblPr>
      <w:tblGrid>
        <w:gridCol w:w="9950"/>
      </w:tblGrid>
      <w:tr w:rsidR="008A45A4" w:rsidRPr="008A45A4" w:rsidTr="00433823">
        <w:trPr>
          <w:trHeight w:val="103"/>
        </w:trPr>
        <w:tc>
          <w:tcPr>
            <w:tcW w:w="9950" w:type="dxa"/>
          </w:tcPr>
          <w:p w:rsidR="00CF74BF" w:rsidRPr="008A45A4" w:rsidRDefault="008A45A4" w:rsidP="00433823">
            <w:pPr>
              <w:spacing w:after="0" w:line="276" w:lineRule="auto"/>
              <w:rPr>
                <w:rFonts w:cstheme="minorHAnsi"/>
                <w:sz w:val="22"/>
                <w:szCs w:val="22"/>
              </w:rPr>
            </w:pPr>
            <w:r w:rsidRPr="008A45A4">
              <w:rPr>
                <w:rFonts w:cstheme="minorHAnsi"/>
                <w:sz w:val="22"/>
                <w:szCs w:val="22"/>
              </w:rPr>
              <w:t xml:space="preserve">Donaldson, G. (2015) </w:t>
            </w:r>
            <w:r w:rsidRPr="008A45A4">
              <w:rPr>
                <w:rFonts w:cstheme="minorHAnsi"/>
                <w:i/>
                <w:iCs/>
                <w:sz w:val="22"/>
                <w:szCs w:val="22"/>
              </w:rPr>
              <w:t>Successful Futures</w:t>
            </w:r>
            <w:r w:rsidRPr="008A45A4">
              <w:rPr>
                <w:rFonts w:cstheme="minorHAnsi"/>
                <w:sz w:val="22"/>
                <w:szCs w:val="22"/>
              </w:rPr>
              <w:t>. Crow</w:t>
            </w:r>
            <w:r>
              <w:rPr>
                <w:rFonts w:cstheme="minorHAnsi"/>
                <w:sz w:val="22"/>
                <w:szCs w:val="22"/>
              </w:rPr>
              <w:t xml:space="preserve">n </w:t>
            </w:r>
            <w:r w:rsidRPr="008A45A4">
              <w:rPr>
                <w:rFonts w:cstheme="minorHAnsi"/>
                <w:sz w:val="22"/>
                <w:szCs w:val="22"/>
              </w:rPr>
              <w:t>Copyright. Cardiff</w:t>
            </w:r>
            <w:r>
              <w:rPr>
                <w:rFonts w:cstheme="minorHAnsi"/>
                <w:sz w:val="22"/>
                <w:szCs w:val="22"/>
              </w:rPr>
              <w:t xml:space="preserve"> </w:t>
            </w:r>
            <w:r w:rsidRPr="008A45A4">
              <w:rPr>
                <w:rFonts w:cstheme="minorHAnsi"/>
                <w:sz w:val="22"/>
                <w:szCs w:val="22"/>
              </w:rPr>
              <w:t xml:space="preserve">http://gov.wales/docs/dcells/publications/150317-successful-futures-en.pdf </w:t>
            </w:r>
          </w:p>
        </w:tc>
      </w:tr>
    </w:tbl>
    <w:p w:rsidR="003F7A2E" w:rsidRPr="0057415C" w:rsidRDefault="003F7A2E" w:rsidP="00433823">
      <w:pPr>
        <w:spacing w:after="0" w:line="276" w:lineRule="auto"/>
        <w:rPr>
          <w:rFonts w:cstheme="minorHAnsi"/>
          <w:sz w:val="22"/>
          <w:szCs w:val="22"/>
        </w:rPr>
      </w:pPr>
      <w:r w:rsidRPr="0057415C">
        <w:rPr>
          <w:rFonts w:cstheme="minorHAnsi"/>
          <w:sz w:val="22"/>
          <w:szCs w:val="22"/>
        </w:rPr>
        <w:t>Durkheim</w:t>
      </w:r>
      <w:r w:rsidR="00130FE5" w:rsidRPr="0057415C">
        <w:rPr>
          <w:rFonts w:cstheme="minorHAnsi"/>
          <w:sz w:val="22"/>
          <w:szCs w:val="22"/>
        </w:rPr>
        <w:t>, E. (1925) Moral Education, Dover Publications. New York.</w:t>
      </w:r>
    </w:p>
    <w:p w:rsidR="00514DDE" w:rsidRDefault="00F11E91" w:rsidP="00433823">
      <w:pPr>
        <w:spacing w:after="0" w:line="276" w:lineRule="auto"/>
        <w:rPr>
          <w:rFonts w:cstheme="minorHAnsi"/>
          <w:sz w:val="22"/>
          <w:szCs w:val="22"/>
        </w:rPr>
      </w:pPr>
      <w:r w:rsidRPr="0057415C">
        <w:rPr>
          <w:rFonts w:cstheme="minorHAnsi"/>
          <w:sz w:val="22"/>
          <w:szCs w:val="22"/>
        </w:rPr>
        <w:t>Eisner, E. W. (1994). </w:t>
      </w:r>
      <w:r w:rsidRPr="0057415C">
        <w:rPr>
          <w:rFonts w:cstheme="minorHAnsi"/>
          <w:i/>
          <w:iCs/>
          <w:sz w:val="22"/>
          <w:szCs w:val="22"/>
        </w:rPr>
        <w:t>The educational imagination: On the design and evaluation of school programs</w:t>
      </w:r>
      <w:r w:rsidRPr="0057415C">
        <w:rPr>
          <w:rFonts w:cstheme="minorHAnsi"/>
          <w:sz w:val="22"/>
          <w:szCs w:val="22"/>
        </w:rPr>
        <w:t>. New York: MacMillan College Publishing Company.</w:t>
      </w:r>
    </w:p>
    <w:p w:rsidR="007D6CAE" w:rsidRDefault="007D6CAE" w:rsidP="00433823">
      <w:pPr>
        <w:spacing w:after="0" w:line="276" w:lineRule="auto"/>
        <w:rPr>
          <w:rFonts w:cstheme="minorHAnsi"/>
          <w:sz w:val="22"/>
          <w:szCs w:val="22"/>
        </w:rPr>
      </w:pPr>
      <w:r>
        <w:rPr>
          <w:rFonts w:cstheme="minorHAnsi"/>
          <w:sz w:val="22"/>
          <w:szCs w:val="22"/>
        </w:rPr>
        <w:t xml:space="preserve">ESTYN (2019) </w:t>
      </w:r>
      <w:hyperlink r:id="rId37" w:history="1">
        <w:r w:rsidRPr="0043037C">
          <w:rPr>
            <w:rStyle w:val="Hyperlink"/>
            <w:rFonts w:cstheme="minorHAnsi"/>
            <w:sz w:val="22"/>
            <w:szCs w:val="22"/>
          </w:rPr>
          <w:t>www.Estyn.gov.wales</w:t>
        </w:r>
      </w:hyperlink>
    </w:p>
    <w:p w:rsidR="008E7F4D" w:rsidRDefault="008E7F4D" w:rsidP="00433823">
      <w:pPr>
        <w:spacing w:after="0" w:line="276" w:lineRule="auto"/>
        <w:rPr>
          <w:rFonts w:cstheme="minorHAnsi"/>
          <w:sz w:val="22"/>
          <w:szCs w:val="22"/>
        </w:rPr>
      </w:pPr>
      <w:r>
        <w:rPr>
          <w:rFonts w:cstheme="minorHAnsi"/>
          <w:sz w:val="22"/>
          <w:szCs w:val="22"/>
        </w:rPr>
        <w:t xml:space="preserve">ESTYN (2016) </w:t>
      </w:r>
      <w:hyperlink r:id="rId38" w:history="1">
        <w:r w:rsidRPr="0043037C">
          <w:rPr>
            <w:rStyle w:val="Hyperlink"/>
            <w:rFonts w:cstheme="minorHAnsi"/>
            <w:sz w:val="22"/>
            <w:szCs w:val="22"/>
          </w:rPr>
          <w:t>https://www.estyn.gov.wales/system/files/2020-07/Pupil%2520participation_0.pdf</w:t>
        </w:r>
      </w:hyperlink>
    </w:p>
    <w:p w:rsidR="0015766C" w:rsidRDefault="0015766C" w:rsidP="00433823">
      <w:pPr>
        <w:spacing w:after="0" w:line="276" w:lineRule="auto"/>
        <w:rPr>
          <w:rFonts w:cstheme="minorHAnsi"/>
          <w:sz w:val="22"/>
          <w:szCs w:val="22"/>
        </w:rPr>
      </w:pPr>
      <w:r>
        <w:rPr>
          <w:rFonts w:cstheme="minorHAnsi"/>
          <w:sz w:val="22"/>
          <w:szCs w:val="22"/>
        </w:rPr>
        <w:t xml:space="preserve">FNBE (2016) New National Core, Finnish National Board for Education. </w:t>
      </w:r>
    </w:p>
    <w:p w:rsidR="009818F7" w:rsidRPr="009818F7" w:rsidRDefault="00540D00" w:rsidP="00433823">
      <w:pPr>
        <w:spacing w:after="0" w:line="276" w:lineRule="auto"/>
        <w:rPr>
          <w:rFonts w:cstheme="minorHAnsi"/>
          <w:b/>
          <w:bCs/>
          <w:sz w:val="22"/>
          <w:szCs w:val="22"/>
        </w:rPr>
      </w:pPr>
      <w:r>
        <w:rPr>
          <w:rFonts w:cstheme="minorHAnsi"/>
          <w:sz w:val="22"/>
          <w:szCs w:val="22"/>
        </w:rPr>
        <w:t xml:space="preserve">Gatley, </w:t>
      </w:r>
      <w:r w:rsidR="009818F7">
        <w:rPr>
          <w:rFonts w:cstheme="minorHAnsi"/>
          <w:sz w:val="22"/>
          <w:szCs w:val="22"/>
        </w:rPr>
        <w:t>J. (2020)</w:t>
      </w:r>
      <w:r w:rsidR="009818F7" w:rsidRPr="009818F7">
        <w:rPr>
          <w:rFonts w:ascii="Plantin-Italic" w:hAnsi="Plantin-Italic" w:cs="Plantin-Italic"/>
          <w:i/>
          <w:iCs/>
        </w:rPr>
        <w:t xml:space="preserve"> </w:t>
      </w:r>
      <w:r w:rsidR="009818F7">
        <w:rPr>
          <w:rFonts w:ascii="Plantin-Italic" w:hAnsi="Plantin-Italic" w:cs="Plantin-Italic"/>
          <w:i/>
          <w:iCs/>
        </w:rPr>
        <w:t xml:space="preserve"> </w:t>
      </w:r>
      <w:r w:rsidR="009818F7" w:rsidRPr="009818F7">
        <w:rPr>
          <w:rFonts w:cstheme="minorHAnsi"/>
          <w:bCs/>
          <w:sz w:val="22"/>
          <w:szCs w:val="22"/>
        </w:rPr>
        <w:t>Can the New Welsh Curriculum achieve its purposes?</w:t>
      </w:r>
      <w:r w:rsidR="009818F7">
        <w:rPr>
          <w:rFonts w:cstheme="minorHAnsi"/>
          <w:b/>
          <w:bCs/>
          <w:sz w:val="22"/>
          <w:szCs w:val="22"/>
        </w:rPr>
        <w:t xml:space="preserve"> </w:t>
      </w:r>
      <w:r w:rsidR="009818F7" w:rsidRPr="009818F7">
        <w:rPr>
          <w:rFonts w:cstheme="minorHAnsi"/>
          <w:i/>
          <w:iCs/>
          <w:sz w:val="22"/>
          <w:szCs w:val="22"/>
        </w:rPr>
        <w:t>The Curriculum Journal</w:t>
      </w:r>
      <w:r w:rsidR="009818F7">
        <w:rPr>
          <w:rFonts w:cstheme="minorHAnsi"/>
          <w:b/>
          <w:bCs/>
          <w:sz w:val="22"/>
          <w:szCs w:val="22"/>
        </w:rPr>
        <w:t xml:space="preserve"> </w:t>
      </w:r>
      <w:r w:rsidR="009818F7" w:rsidRPr="009818F7">
        <w:rPr>
          <w:rFonts w:cstheme="minorHAnsi"/>
          <w:i/>
          <w:iCs/>
          <w:sz w:val="22"/>
          <w:szCs w:val="22"/>
        </w:rPr>
        <w:t>Vol. 31, No. 2, June 2020, pp. 202–214</w:t>
      </w:r>
      <w:r w:rsidR="009818F7">
        <w:rPr>
          <w:rFonts w:cstheme="minorHAnsi"/>
          <w:b/>
          <w:bCs/>
          <w:sz w:val="22"/>
          <w:szCs w:val="22"/>
        </w:rPr>
        <w:t xml:space="preserve"> </w:t>
      </w:r>
      <w:r w:rsidR="009818F7" w:rsidRPr="009818F7">
        <w:rPr>
          <w:rFonts w:cstheme="minorHAnsi"/>
          <w:sz w:val="22"/>
          <w:szCs w:val="22"/>
        </w:rPr>
        <w:t>DOI: 10.1002/curj.26</w:t>
      </w:r>
    </w:p>
    <w:p w:rsidR="00F1448A" w:rsidRPr="0057415C" w:rsidRDefault="00F1448A" w:rsidP="00433823">
      <w:pPr>
        <w:spacing w:after="0" w:line="276" w:lineRule="auto"/>
        <w:rPr>
          <w:rFonts w:cstheme="minorHAnsi"/>
          <w:sz w:val="22"/>
          <w:szCs w:val="22"/>
        </w:rPr>
      </w:pPr>
      <w:r w:rsidRPr="0057415C">
        <w:rPr>
          <w:rFonts w:cstheme="minorHAnsi"/>
          <w:sz w:val="22"/>
          <w:szCs w:val="22"/>
        </w:rPr>
        <w:t>Hadow, H. (1931) The Hadow Report (1931), The Primary School</w:t>
      </w:r>
    </w:p>
    <w:p w:rsidR="0029655A" w:rsidRPr="0057415C" w:rsidRDefault="0029655A" w:rsidP="00433823">
      <w:pPr>
        <w:spacing w:after="0" w:line="276" w:lineRule="auto"/>
        <w:rPr>
          <w:rFonts w:cstheme="minorHAnsi"/>
          <w:sz w:val="22"/>
          <w:szCs w:val="22"/>
        </w:rPr>
      </w:pPr>
      <w:r w:rsidRPr="0057415C">
        <w:rPr>
          <w:rFonts w:cstheme="minorHAnsi"/>
          <w:sz w:val="22"/>
          <w:szCs w:val="22"/>
        </w:rPr>
        <w:t xml:space="preserve">Hirsch, E.D. </w:t>
      </w:r>
      <w:hyperlink r:id="rId39" w:history="1">
        <w:r w:rsidR="00513316" w:rsidRPr="0057415C">
          <w:rPr>
            <w:rStyle w:val="Hyperlink"/>
            <w:rFonts w:cstheme="minorHAnsi"/>
            <w:color w:val="auto"/>
            <w:sz w:val="22"/>
            <w:szCs w:val="22"/>
          </w:rPr>
          <w:t>https://teachtalks.co.uk/curriculum-and-subject-knowledge-knowledge-begets-knowledge/</w:t>
        </w:r>
      </w:hyperlink>
    </w:p>
    <w:p w:rsidR="00513316" w:rsidRPr="0057415C" w:rsidRDefault="00513316" w:rsidP="00433823">
      <w:pPr>
        <w:spacing w:after="0" w:line="276" w:lineRule="auto"/>
        <w:rPr>
          <w:rFonts w:cstheme="minorHAnsi"/>
          <w:sz w:val="22"/>
          <w:szCs w:val="22"/>
        </w:rPr>
      </w:pPr>
      <w:r w:rsidRPr="0057415C">
        <w:rPr>
          <w:rStyle w:val="Hyperlink"/>
          <w:rFonts w:cstheme="minorHAnsi"/>
          <w:color w:val="auto"/>
          <w:sz w:val="22"/>
          <w:szCs w:val="22"/>
          <w:u w:val="none"/>
        </w:rPr>
        <w:t xml:space="preserve">Myatt, M. (2018) Academy Magazine – celebrating the best in Academies and Free Schools </w:t>
      </w:r>
      <w:hyperlink r:id="rId40" w:history="1">
        <w:r w:rsidRPr="0057415C">
          <w:rPr>
            <w:rStyle w:val="Hyperlink"/>
            <w:rFonts w:cstheme="minorHAnsi"/>
            <w:color w:val="auto"/>
            <w:sz w:val="22"/>
            <w:szCs w:val="22"/>
          </w:rPr>
          <w:t>https://cloud.3dissue.com/2389/3124/7029/Academy-8-1/offline/download.pdf</w:t>
        </w:r>
      </w:hyperlink>
    </w:p>
    <w:p w:rsidR="007A7690" w:rsidRPr="0057415C" w:rsidRDefault="007A7690" w:rsidP="00433823">
      <w:pPr>
        <w:spacing w:after="0" w:line="276" w:lineRule="auto"/>
        <w:rPr>
          <w:rFonts w:cstheme="minorHAnsi"/>
          <w:sz w:val="22"/>
          <w:szCs w:val="22"/>
        </w:rPr>
      </w:pPr>
      <w:r w:rsidRPr="0057415C">
        <w:rPr>
          <w:rFonts w:cstheme="minorHAnsi"/>
          <w:sz w:val="22"/>
          <w:szCs w:val="22"/>
        </w:rPr>
        <w:t xml:space="preserve">Sealy, C. The Research Ed Guide </w:t>
      </w:r>
      <w:r w:rsidR="0038576F" w:rsidRPr="0057415C">
        <w:rPr>
          <w:rFonts w:cstheme="minorHAnsi"/>
          <w:sz w:val="22"/>
          <w:szCs w:val="22"/>
        </w:rPr>
        <w:t>to</w:t>
      </w:r>
      <w:r w:rsidRPr="0057415C">
        <w:rPr>
          <w:rFonts w:cstheme="minorHAnsi"/>
          <w:sz w:val="22"/>
          <w:szCs w:val="22"/>
        </w:rPr>
        <w:t xml:space="preserve"> The Curriculum. The Research Ed series </w:t>
      </w:r>
      <w:r w:rsidR="001651F9" w:rsidRPr="0057415C">
        <w:rPr>
          <w:rFonts w:cstheme="minorHAnsi"/>
          <w:sz w:val="22"/>
          <w:szCs w:val="22"/>
        </w:rPr>
        <w:t>(John Catt Educational)</w:t>
      </w:r>
      <w:r w:rsidR="00CF74BF">
        <w:rPr>
          <w:rFonts w:cstheme="minorHAnsi"/>
          <w:sz w:val="22"/>
          <w:szCs w:val="22"/>
        </w:rPr>
        <w:t>.</w:t>
      </w:r>
    </w:p>
    <w:p w:rsidR="00901854" w:rsidRPr="0057415C" w:rsidRDefault="00901854" w:rsidP="00433823">
      <w:pPr>
        <w:spacing w:after="0" w:line="276" w:lineRule="auto"/>
        <w:rPr>
          <w:rFonts w:cstheme="minorHAnsi"/>
          <w:sz w:val="22"/>
          <w:szCs w:val="22"/>
        </w:rPr>
      </w:pPr>
      <w:r w:rsidRPr="0057415C">
        <w:rPr>
          <w:rFonts w:cstheme="minorHAnsi"/>
          <w:sz w:val="22"/>
          <w:szCs w:val="22"/>
        </w:rPr>
        <w:t>Schimdt, W and Prawat, R. (2006) ‘Curriculum Coherence and National Control of Education: Issue or Non-Issue?’ Journal of Curriculum Studies, 38 (6)</w:t>
      </w:r>
      <w:r w:rsidR="00FD1DE6" w:rsidRPr="0057415C">
        <w:rPr>
          <w:rFonts w:cstheme="minorHAnsi"/>
          <w:sz w:val="22"/>
          <w:szCs w:val="22"/>
        </w:rPr>
        <w:t>.</w:t>
      </w:r>
    </w:p>
    <w:p w:rsidR="00EB1B40" w:rsidRPr="0057415C" w:rsidRDefault="007A7690" w:rsidP="00433823">
      <w:pPr>
        <w:spacing w:after="0" w:line="276" w:lineRule="auto"/>
        <w:rPr>
          <w:rFonts w:cstheme="minorHAnsi"/>
          <w:sz w:val="22"/>
          <w:szCs w:val="22"/>
          <w:shd w:val="clear" w:color="auto" w:fill="FFFFFF"/>
        </w:rPr>
      </w:pPr>
      <w:r w:rsidRPr="0057415C">
        <w:rPr>
          <w:rFonts w:cstheme="minorHAnsi"/>
          <w:sz w:val="22"/>
          <w:szCs w:val="22"/>
          <w:shd w:val="clear" w:color="auto" w:fill="FFFFFF"/>
        </w:rPr>
        <w:t>TABA, H. (1962). </w:t>
      </w:r>
      <w:r w:rsidRPr="0057415C">
        <w:rPr>
          <w:rFonts w:cstheme="minorHAnsi"/>
          <w:i/>
          <w:iCs/>
          <w:sz w:val="22"/>
          <w:szCs w:val="22"/>
          <w:shd w:val="clear" w:color="auto" w:fill="FFFFFF"/>
        </w:rPr>
        <w:t xml:space="preserve">Curriculum </w:t>
      </w:r>
      <w:r w:rsidR="0038576F" w:rsidRPr="0057415C">
        <w:rPr>
          <w:rFonts w:cstheme="minorHAnsi"/>
          <w:i/>
          <w:iCs/>
          <w:sz w:val="22"/>
          <w:szCs w:val="22"/>
          <w:shd w:val="clear" w:color="auto" w:fill="FFFFFF"/>
        </w:rPr>
        <w:t>development;</w:t>
      </w:r>
      <w:r w:rsidRPr="0057415C">
        <w:rPr>
          <w:rFonts w:cstheme="minorHAnsi"/>
          <w:i/>
          <w:iCs/>
          <w:sz w:val="22"/>
          <w:szCs w:val="22"/>
          <w:shd w:val="clear" w:color="auto" w:fill="FFFFFF"/>
        </w:rPr>
        <w:t xml:space="preserve"> theory and practice</w:t>
      </w:r>
      <w:r w:rsidRPr="0057415C">
        <w:rPr>
          <w:rFonts w:cstheme="minorHAnsi"/>
          <w:sz w:val="22"/>
          <w:szCs w:val="22"/>
          <w:shd w:val="clear" w:color="auto" w:fill="FFFFFF"/>
        </w:rPr>
        <w:t>. New York, Harcourt, Brace &amp; World.</w:t>
      </w:r>
    </w:p>
    <w:p w:rsidR="004F610B" w:rsidRDefault="004F610B" w:rsidP="00433823">
      <w:pPr>
        <w:spacing w:after="0" w:line="276" w:lineRule="auto"/>
        <w:rPr>
          <w:rFonts w:cstheme="minorHAnsi"/>
          <w:sz w:val="22"/>
          <w:szCs w:val="22"/>
          <w:shd w:val="clear" w:color="auto" w:fill="FFFFFF"/>
        </w:rPr>
      </w:pPr>
      <w:r w:rsidRPr="0057415C">
        <w:rPr>
          <w:rFonts w:cstheme="minorHAnsi"/>
          <w:sz w:val="22"/>
          <w:szCs w:val="22"/>
          <w:shd w:val="clear" w:color="auto" w:fill="FFFFFF"/>
        </w:rPr>
        <w:t>Tyler, R. (1949). Basic Principles of Curriculum and Instruction</w:t>
      </w:r>
      <w:r w:rsidR="00CF74BF">
        <w:rPr>
          <w:rFonts w:cstheme="minorHAnsi"/>
          <w:sz w:val="22"/>
          <w:szCs w:val="22"/>
          <w:shd w:val="clear" w:color="auto" w:fill="FFFFFF"/>
        </w:rPr>
        <w:t>. University of Chicago Press.</w:t>
      </w:r>
    </w:p>
    <w:p w:rsidR="001B2B9C" w:rsidRPr="0057415C" w:rsidRDefault="001B2B9C" w:rsidP="00433823">
      <w:pPr>
        <w:spacing w:after="0" w:line="276" w:lineRule="auto"/>
        <w:rPr>
          <w:rFonts w:cstheme="minorHAnsi"/>
          <w:sz w:val="22"/>
          <w:szCs w:val="22"/>
          <w:shd w:val="clear" w:color="auto" w:fill="FFFFFF"/>
        </w:rPr>
      </w:pPr>
      <w:r>
        <w:rPr>
          <w:rFonts w:cstheme="minorHAnsi"/>
          <w:sz w:val="22"/>
          <w:szCs w:val="22"/>
          <w:shd w:val="clear" w:color="auto" w:fill="FFFFFF"/>
        </w:rPr>
        <w:t>UNICE</w:t>
      </w:r>
      <w:r w:rsidR="00433823">
        <w:rPr>
          <w:rFonts w:cstheme="minorHAnsi"/>
          <w:sz w:val="22"/>
          <w:szCs w:val="22"/>
          <w:shd w:val="clear" w:color="auto" w:fill="FFFFFF"/>
        </w:rPr>
        <w:t>F (</w:t>
      </w:r>
      <w:r>
        <w:rPr>
          <w:rFonts w:cstheme="minorHAnsi"/>
          <w:sz w:val="22"/>
          <w:szCs w:val="22"/>
          <w:shd w:val="clear" w:color="auto" w:fill="FFFFFF"/>
        </w:rPr>
        <w:t>2005</w:t>
      </w:r>
      <w:r w:rsidR="00433823">
        <w:rPr>
          <w:rFonts w:cstheme="minorHAnsi"/>
          <w:sz w:val="22"/>
          <w:szCs w:val="22"/>
          <w:shd w:val="clear" w:color="auto" w:fill="FFFFFF"/>
        </w:rPr>
        <w:t xml:space="preserve">) </w:t>
      </w:r>
      <w:r w:rsidR="00CF74BF">
        <w:rPr>
          <w:rFonts w:cstheme="minorHAnsi"/>
          <w:sz w:val="22"/>
          <w:szCs w:val="22"/>
          <w:shd w:val="clear" w:color="auto" w:fill="FFFFFF"/>
        </w:rPr>
        <w:t xml:space="preserve"> </w:t>
      </w:r>
      <w:hyperlink r:id="rId41" w:history="1">
        <w:r w:rsidR="00433823" w:rsidRPr="00433823">
          <w:rPr>
            <w:rStyle w:val="Hyperlink"/>
            <w:rFonts w:cstheme="minorHAnsi"/>
            <w:sz w:val="22"/>
            <w:szCs w:val="22"/>
            <w:shd w:val="clear" w:color="auto" w:fill="FFFFFF"/>
          </w:rPr>
          <w:t>UNCRC Summary of the Rights of the Child</w:t>
        </w:r>
      </w:hyperlink>
    </w:p>
    <w:p w:rsidR="001651F9" w:rsidRDefault="0057415C" w:rsidP="00433823">
      <w:pPr>
        <w:spacing w:after="0" w:line="276" w:lineRule="auto"/>
        <w:rPr>
          <w:rFonts w:cstheme="minorHAnsi"/>
          <w:spacing w:val="4"/>
          <w:sz w:val="22"/>
          <w:szCs w:val="22"/>
          <w:shd w:val="clear" w:color="auto" w:fill="FCFCFC"/>
        </w:rPr>
      </w:pPr>
      <w:r>
        <w:rPr>
          <w:rFonts w:cstheme="minorHAnsi"/>
          <w:spacing w:val="4"/>
          <w:sz w:val="22"/>
          <w:szCs w:val="22"/>
          <w:shd w:val="clear" w:color="auto" w:fill="FCFCFC"/>
        </w:rPr>
        <w:t>V</w:t>
      </w:r>
      <w:r w:rsidR="001651F9" w:rsidRPr="0057415C">
        <w:rPr>
          <w:rFonts w:cstheme="minorHAnsi"/>
          <w:spacing w:val="4"/>
          <w:sz w:val="22"/>
          <w:szCs w:val="22"/>
          <w:shd w:val="clear" w:color="auto" w:fill="FCFCFC"/>
        </w:rPr>
        <w:t>an den Akker J. (2004) Curriculum Perspectives: An Introduction. In: Curriculum Landscapes</w:t>
      </w:r>
      <w:r>
        <w:rPr>
          <w:rFonts w:cstheme="minorHAnsi"/>
          <w:spacing w:val="4"/>
          <w:sz w:val="22"/>
          <w:szCs w:val="22"/>
          <w:shd w:val="clear" w:color="auto" w:fill="FCFCFC"/>
        </w:rPr>
        <w:t xml:space="preserve"> </w:t>
      </w:r>
      <w:r w:rsidR="001651F9" w:rsidRPr="0057415C">
        <w:rPr>
          <w:rFonts w:cstheme="minorHAnsi"/>
          <w:spacing w:val="4"/>
          <w:sz w:val="22"/>
          <w:szCs w:val="22"/>
          <w:shd w:val="clear" w:color="auto" w:fill="FCFCFC"/>
        </w:rPr>
        <w:t xml:space="preserve">and Trends. Springer, Dordrecht. </w:t>
      </w:r>
      <w:hyperlink r:id="rId42" w:history="1">
        <w:r w:rsidR="00152E81" w:rsidRPr="00DE4181">
          <w:rPr>
            <w:rStyle w:val="Hyperlink"/>
            <w:rFonts w:cstheme="minorHAnsi"/>
            <w:spacing w:val="4"/>
            <w:sz w:val="22"/>
            <w:szCs w:val="22"/>
            <w:shd w:val="clear" w:color="auto" w:fill="FCFCFC"/>
          </w:rPr>
          <w:t>https://doi.org/10.1007/978-94-017-1205-7_1</w:t>
        </w:r>
      </w:hyperlink>
    </w:p>
    <w:p w:rsidR="00152E81" w:rsidRPr="0057415C" w:rsidRDefault="00152E81" w:rsidP="00433823">
      <w:pPr>
        <w:spacing w:after="0" w:line="276" w:lineRule="auto"/>
        <w:rPr>
          <w:rFonts w:cstheme="minorHAnsi"/>
          <w:sz w:val="22"/>
          <w:szCs w:val="22"/>
        </w:rPr>
      </w:pPr>
      <w:r>
        <w:rPr>
          <w:rFonts w:cstheme="minorHAnsi"/>
          <w:sz w:val="22"/>
          <w:szCs w:val="22"/>
        </w:rPr>
        <w:t xml:space="preserve">Welsh Government (2017) </w:t>
      </w:r>
      <w:hyperlink r:id="rId43" w:history="1">
        <w:r w:rsidRPr="00DE4181">
          <w:rPr>
            <w:rStyle w:val="Hyperlink"/>
            <w:rFonts w:cstheme="minorHAnsi"/>
            <w:sz w:val="22"/>
            <w:szCs w:val="22"/>
          </w:rPr>
          <w:t>https://gov.wales/sites/default/files/publications/2020-10/education-in-Wales-our-national-mission-update-october-2020.pdf</w:t>
        </w:r>
      </w:hyperlink>
    </w:p>
    <w:p w:rsidR="00391938" w:rsidRPr="0057415C" w:rsidRDefault="0007714C" w:rsidP="00433823">
      <w:pPr>
        <w:spacing w:after="0" w:line="276" w:lineRule="auto"/>
        <w:rPr>
          <w:rFonts w:cstheme="minorHAnsi"/>
          <w:sz w:val="22"/>
          <w:szCs w:val="22"/>
          <w:shd w:val="clear" w:color="auto" w:fill="FFFFFF"/>
        </w:rPr>
      </w:pPr>
      <w:r w:rsidRPr="0057415C">
        <w:rPr>
          <w:rFonts w:cstheme="minorHAnsi"/>
          <w:sz w:val="22"/>
          <w:szCs w:val="22"/>
          <w:shd w:val="clear" w:color="auto" w:fill="FFFFFF"/>
        </w:rPr>
        <w:t>Wiliam, D., 2013. </w:t>
      </w:r>
      <w:r w:rsidRPr="0057415C">
        <w:rPr>
          <w:rFonts w:cstheme="minorHAnsi"/>
          <w:i/>
          <w:iCs/>
          <w:sz w:val="22"/>
          <w:szCs w:val="22"/>
          <w:shd w:val="clear" w:color="auto" w:fill="FFFFFF"/>
        </w:rPr>
        <w:t>Principled curriculum design</w:t>
      </w:r>
      <w:r w:rsidRPr="0057415C">
        <w:rPr>
          <w:rFonts w:cstheme="minorHAnsi"/>
          <w:sz w:val="22"/>
          <w:szCs w:val="22"/>
          <w:shd w:val="clear" w:color="auto" w:fill="FFFFFF"/>
        </w:rPr>
        <w:t>. SSAT (The Schools Network) Limited.</w:t>
      </w:r>
    </w:p>
    <w:p w:rsidR="004B7A54" w:rsidRPr="0057415C" w:rsidRDefault="004B7A54" w:rsidP="00433823">
      <w:pPr>
        <w:spacing w:after="0" w:line="276" w:lineRule="auto"/>
        <w:rPr>
          <w:rFonts w:cstheme="minorHAnsi"/>
          <w:sz w:val="22"/>
          <w:szCs w:val="22"/>
          <w:shd w:val="clear" w:color="auto" w:fill="FFFFFF"/>
        </w:rPr>
      </w:pPr>
      <w:r w:rsidRPr="0057415C">
        <w:rPr>
          <w:rFonts w:cstheme="minorHAnsi"/>
          <w:sz w:val="22"/>
          <w:szCs w:val="22"/>
          <w:shd w:val="clear" w:color="auto" w:fill="FFFFFF"/>
        </w:rPr>
        <w:t>Young, M. (2011</w:t>
      </w:r>
      <w:proofErr w:type="gramStart"/>
      <w:r w:rsidRPr="0057415C">
        <w:rPr>
          <w:rFonts w:cstheme="minorHAnsi"/>
          <w:sz w:val="22"/>
          <w:szCs w:val="22"/>
          <w:shd w:val="clear" w:color="auto" w:fill="FFFFFF"/>
        </w:rPr>
        <w:t>)</w:t>
      </w:r>
      <w:r w:rsidR="00433823">
        <w:rPr>
          <w:rFonts w:cstheme="minorHAnsi"/>
          <w:sz w:val="22"/>
          <w:szCs w:val="22"/>
          <w:shd w:val="clear" w:color="auto" w:fill="FFFFFF"/>
        </w:rPr>
        <w:t xml:space="preserve"> </w:t>
      </w:r>
      <w:r w:rsidR="00433823" w:rsidRPr="00433823">
        <w:rPr>
          <w:rFonts w:cstheme="minorHAnsi"/>
          <w:sz w:val="22"/>
          <w:szCs w:val="22"/>
          <w:shd w:val="clear" w:color="auto" w:fill="FFFFFF"/>
        </w:rPr>
        <w:t> The</w:t>
      </w:r>
      <w:proofErr w:type="gramEnd"/>
      <w:r w:rsidR="00433823" w:rsidRPr="00433823">
        <w:rPr>
          <w:rFonts w:cstheme="minorHAnsi"/>
          <w:sz w:val="22"/>
          <w:szCs w:val="22"/>
          <w:shd w:val="clear" w:color="auto" w:fill="FFFFFF"/>
        </w:rPr>
        <w:t xml:space="preserve"> return to subjects: a sociological perspective on the UK Coalition government's approach to the 14–19 curriculum, The Curriculum Journal, 22:2, 265-278, DOI: </w:t>
      </w:r>
      <w:hyperlink r:id="rId44" w:history="1">
        <w:r w:rsidR="00433823" w:rsidRPr="00433823">
          <w:rPr>
            <w:rStyle w:val="Hyperlink"/>
            <w:rFonts w:cstheme="minorHAnsi"/>
            <w:sz w:val="22"/>
            <w:szCs w:val="22"/>
            <w:shd w:val="clear" w:color="auto" w:fill="FFFFFF"/>
          </w:rPr>
          <w:t>10.1080/09585176.2011.574994</w:t>
        </w:r>
      </w:hyperlink>
    </w:p>
    <w:p w:rsidR="002E3C8E" w:rsidRDefault="00391938" w:rsidP="00433823">
      <w:pPr>
        <w:spacing w:after="0" w:line="276" w:lineRule="auto"/>
      </w:pPr>
      <w:r w:rsidRPr="0057415C">
        <w:rPr>
          <w:rFonts w:cstheme="minorHAnsi"/>
          <w:sz w:val="22"/>
          <w:szCs w:val="22"/>
        </w:rPr>
        <w:t>Young, M. (2018) A knowledge- Led Curriculum: possibilities and pitfalls’, Impact 4.</w:t>
      </w:r>
      <w:r w:rsidRPr="0057415C">
        <w:t xml:space="preserve"> </w:t>
      </w:r>
    </w:p>
    <w:p w:rsidR="002E3C8E" w:rsidRDefault="002E3C8E" w:rsidP="00433823">
      <w:pPr>
        <w:spacing w:after="0" w:line="276" w:lineRule="auto"/>
      </w:pPr>
      <w:r>
        <w:t xml:space="preserve">The National Archives School council - </w:t>
      </w:r>
      <w:hyperlink r:id="rId45" w:history="1">
        <w:r w:rsidRPr="0043037C">
          <w:rPr>
            <w:rStyle w:val="Hyperlink"/>
          </w:rPr>
          <w:t>https://www.legislation.gov.uk/wsi/2005/3200/regulation/3/made</w:t>
        </w:r>
      </w:hyperlink>
    </w:p>
    <w:p w:rsidR="00867DBB" w:rsidRPr="005139F2" w:rsidRDefault="00EB1B40" w:rsidP="00433823">
      <w:pPr>
        <w:spacing w:after="0" w:line="276" w:lineRule="auto"/>
      </w:pPr>
      <w:r>
        <w:br w:type="page"/>
      </w:r>
    </w:p>
    <w:p w:rsidR="001A47A8" w:rsidRPr="00867DBB" w:rsidRDefault="00867DBB" w:rsidP="00C4420F">
      <w:pPr>
        <w:pStyle w:val="Heading2"/>
        <w:spacing w:before="0" w:line="360" w:lineRule="auto"/>
      </w:pPr>
      <w:r>
        <w:lastRenderedPageBreak/>
        <w:t>Appendices</w:t>
      </w:r>
    </w:p>
    <w:p w:rsidR="001A47A8" w:rsidRDefault="001A47A8" w:rsidP="00C4420F">
      <w:pPr>
        <w:spacing w:after="0" w:line="360" w:lineRule="auto"/>
        <w:ind w:left="720"/>
      </w:pPr>
    </w:p>
    <w:p w:rsidR="00EB1B40" w:rsidRDefault="00EB1B40" w:rsidP="00C4420F">
      <w:pPr>
        <w:pStyle w:val="ListParagraph"/>
        <w:numPr>
          <w:ilvl w:val="0"/>
          <w:numId w:val="1"/>
        </w:numPr>
        <w:spacing w:after="0" w:line="360" w:lineRule="auto"/>
      </w:pPr>
      <w:r>
        <w:t>App</w:t>
      </w:r>
      <w:r w:rsidR="004B5543">
        <w:t>endix A Curriculum Policy</w:t>
      </w:r>
    </w:p>
    <w:p w:rsidR="00EB1B40" w:rsidRDefault="00EB1B40" w:rsidP="00C4420F">
      <w:pPr>
        <w:pStyle w:val="ListParagraph"/>
        <w:numPr>
          <w:ilvl w:val="0"/>
          <w:numId w:val="1"/>
        </w:numPr>
        <w:spacing w:after="0" w:line="360" w:lineRule="auto"/>
      </w:pPr>
      <w:r>
        <w:t>App</w:t>
      </w:r>
      <w:r w:rsidR="004B5543">
        <w:t>endix B Proactive school calendar</w:t>
      </w:r>
      <w:r w:rsidR="00466DBE">
        <w:t xml:space="preserve"> (September-November)</w:t>
      </w:r>
      <w:bookmarkStart w:id="7" w:name="_GoBack"/>
      <w:bookmarkEnd w:id="7"/>
    </w:p>
    <w:p w:rsidR="00732BF1" w:rsidRDefault="00732BF1" w:rsidP="00C4420F">
      <w:pPr>
        <w:pStyle w:val="ListParagraph"/>
        <w:numPr>
          <w:ilvl w:val="0"/>
          <w:numId w:val="1"/>
        </w:numPr>
        <w:spacing w:after="0" w:line="360" w:lineRule="auto"/>
      </w:pPr>
      <w:r>
        <w:t>Appendix C You Said We Did</w:t>
      </w:r>
    </w:p>
    <w:p w:rsidR="00EB1B40" w:rsidRDefault="00EB1B4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466DBE">
      <w:pPr>
        <w:spacing w:before="834"/>
        <w:ind w:right="2271"/>
        <w:rPr>
          <w:rFonts w:ascii="Arial Black"/>
          <w:sz w:val="56"/>
        </w:rPr>
      </w:pPr>
      <w:r>
        <w:rPr>
          <w:rFonts w:ascii="Arial Black"/>
          <w:spacing w:val="-8"/>
          <w:sz w:val="56"/>
        </w:rPr>
        <w:lastRenderedPageBreak/>
        <w:t>CURRICULUM</w:t>
      </w:r>
      <w:r>
        <w:rPr>
          <w:rFonts w:ascii="Arial Black"/>
          <w:spacing w:val="-39"/>
          <w:sz w:val="56"/>
        </w:rPr>
        <w:t xml:space="preserve"> </w:t>
      </w:r>
      <w:r>
        <w:rPr>
          <w:rFonts w:ascii="Arial Black"/>
          <w:spacing w:val="-8"/>
          <w:sz w:val="56"/>
        </w:rPr>
        <w:t>POLICY</w:t>
      </w:r>
    </w:p>
    <w:p w:rsidR="00466DBE" w:rsidRDefault="00D55270" w:rsidP="00D55270">
      <w:pPr>
        <w:pStyle w:val="Heading1"/>
        <w:spacing w:before="389"/>
        <w:ind w:left="825" w:right="3728"/>
        <w:rPr>
          <w:spacing w:val="-9"/>
        </w:rPr>
      </w:pPr>
      <w:r>
        <w:rPr>
          <w:spacing w:val="-10"/>
        </w:rPr>
        <w:t>Updated</w:t>
      </w:r>
      <w:r>
        <w:rPr>
          <w:spacing w:val="-22"/>
        </w:rPr>
        <w:t xml:space="preserve"> </w:t>
      </w:r>
      <w:r>
        <w:rPr>
          <w:spacing w:val="-9"/>
        </w:rPr>
        <w:t>by</w:t>
      </w:r>
      <w:proofErr w:type="gramStart"/>
      <w:r>
        <w:rPr>
          <w:spacing w:val="-9"/>
        </w:rPr>
        <w:t>:</w:t>
      </w:r>
      <w:r>
        <w:rPr>
          <w:spacing w:val="-18"/>
        </w:rPr>
        <w:t xml:space="preserve"> </w:t>
      </w:r>
      <w:r>
        <w:rPr>
          <w:spacing w:val="-9"/>
        </w:rPr>
        <w:t>,</w:t>
      </w:r>
      <w:proofErr w:type="gramEnd"/>
      <w:r>
        <w:rPr>
          <w:spacing w:val="-16"/>
        </w:rPr>
        <w:t xml:space="preserve"> </w:t>
      </w:r>
      <w:r>
        <w:rPr>
          <w:spacing w:val="-9"/>
        </w:rPr>
        <w:t>Assistant</w:t>
      </w:r>
      <w:r>
        <w:rPr>
          <w:spacing w:val="-20"/>
        </w:rPr>
        <w:t xml:space="preserve"> </w:t>
      </w:r>
      <w:r>
        <w:rPr>
          <w:spacing w:val="-9"/>
        </w:rPr>
        <w:t>Headteacher</w:t>
      </w:r>
    </w:p>
    <w:p w:rsidR="00D55270" w:rsidRDefault="00D55270" w:rsidP="00D55270">
      <w:pPr>
        <w:pStyle w:val="Heading1"/>
        <w:spacing w:before="389"/>
        <w:ind w:left="825" w:right="3728"/>
      </w:pPr>
      <w:r>
        <w:rPr>
          <w:spacing w:val="-64"/>
        </w:rPr>
        <w:t xml:space="preserve"> </w:t>
      </w:r>
      <w:r>
        <w:rPr>
          <w:spacing w:val="-9"/>
        </w:rPr>
        <w:t>Adopted</w:t>
      </w:r>
      <w:r>
        <w:rPr>
          <w:spacing w:val="-20"/>
        </w:rPr>
        <w:t xml:space="preserve"> </w:t>
      </w:r>
      <w:r>
        <w:rPr>
          <w:spacing w:val="-9"/>
        </w:rPr>
        <w:t>by:</w:t>
      </w:r>
      <w:r>
        <w:rPr>
          <w:spacing w:val="40"/>
        </w:rPr>
        <w:t xml:space="preserve"> </w:t>
      </w:r>
      <w:r>
        <w:rPr>
          <w:spacing w:val="-9"/>
        </w:rPr>
        <w:t>Main</w:t>
      </w:r>
      <w:r>
        <w:rPr>
          <w:spacing w:val="-22"/>
        </w:rPr>
        <w:t xml:space="preserve"> </w:t>
      </w:r>
      <w:r>
        <w:rPr>
          <w:spacing w:val="-9"/>
        </w:rPr>
        <w:t>Governing</w:t>
      </w:r>
      <w:r>
        <w:rPr>
          <w:spacing w:val="-22"/>
        </w:rPr>
        <w:t xml:space="preserve"> </w:t>
      </w:r>
      <w:r>
        <w:rPr>
          <w:spacing w:val="-9"/>
        </w:rPr>
        <w:t>Body</w:t>
      </w:r>
      <w:r>
        <w:rPr>
          <w:spacing w:val="-26"/>
        </w:rPr>
        <w:t xml:space="preserve"> </w:t>
      </w:r>
      <w:r>
        <w:rPr>
          <w:spacing w:val="-9"/>
        </w:rPr>
        <w:t>on</w:t>
      </w:r>
      <w:r>
        <w:rPr>
          <w:spacing w:val="-20"/>
        </w:rPr>
        <w:t xml:space="preserve"> </w:t>
      </w:r>
    </w:p>
    <w:p w:rsidR="00D55270" w:rsidRDefault="00D55270" w:rsidP="00D55270">
      <w:pPr>
        <w:ind w:left="825" w:right="2538"/>
        <w:rPr>
          <w:b/>
          <w:sz w:val="24"/>
        </w:rPr>
      </w:pPr>
      <w:r>
        <w:rPr>
          <w:b/>
          <w:spacing w:val="-7"/>
          <w:sz w:val="24"/>
        </w:rPr>
        <w:t xml:space="preserve">Last Reviewed </w:t>
      </w:r>
      <w:r>
        <w:rPr>
          <w:b/>
          <w:spacing w:val="-6"/>
          <w:sz w:val="24"/>
        </w:rPr>
        <w:t xml:space="preserve">and approved by SPC Committee: </w:t>
      </w:r>
      <w:r w:rsidRPr="00FC5921">
        <w:rPr>
          <w:b/>
          <w:spacing w:val="-6"/>
          <w:sz w:val="24"/>
          <w:highlight w:val="black"/>
        </w:rPr>
        <w:t>Summer 2019</w:t>
      </w:r>
      <w:r>
        <w:rPr>
          <w:b/>
          <w:spacing w:val="-5"/>
          <w:sz w:val="24"/>
        </w:rPr>
        <w:t xml:space="preserve"> </w:t>
      </w:r>
      <w:r>
        <w:rPr>
          <w:b/>
          <w:spacing w:val="-8"/>
          <w:sz w:val="24"/>
        </w:rPr>
        <w:t xml:space="preserve">Review: Annually or subject </w:t>
      </w:r>
      <w:r>
        <w:rPr>
          <w:b/>
          <w:spacing w:val="-7"/>
          <w:sz w:val="24"/>
        </w:rPr>
        <w:t>to new statutory guidelines or legislation</w:t>
      </w:r>
      <w:r>
        <w:rPr>
          <w:b/>
          <w:spacing w:val="-64"/>
          <w:sz w:val="24"/>
        </w:rPr>
        <w:t xml:space="preserve"> </w:t>
      </w:r>
      <w:r>
        <w:rPr>
          <w:b/>
          <w:spacing w:val="-8"/>
          <w:sz w:val="24"/>
        </w:rPr>
        <w:t>Next</w:t>
      </w:r>
      <w:r>
        <w:rPr>
          <w:b/>
          <w:spacing w:val="-15"/>
          <w:sz w:val="24"/>
        </w:rPr>
        <w:t xml:space="preserve"> </w:t>
      </w:r>
      <w:r>
        <w:rPr>
          <w:b/>
          <w:spacing w:val="-7"/>
          <w:sz w:val="24"/>
        </w:rPr>
        <w:t>Review:</w:t>
      </w:r>
      <w:r>
        <w:rPr>
          <w:b/>
          <w:spacing w:val="39"/>
          <w:sz w:val="24"/>
        </w:rPr>
        <w:t xml:space="preserve"> </w:t>
      </w:r>
      <w:r>
        <w:rPr>
          <w:b/>
          <w:spacing w:val="-7"/>
          <w:sz w:val="24"/>
        </w:rPr>
        <w:t>Summer</w:t>
      </w:r>
      <w:r>
        <w:rPr>
          <w:b/>
          <w:spacing w:val="-17"/>
          <w:sz w:val="24"/>
        </w:rPr>
        <w:t xml:space="preserve"> </w:t>
      </w:r>
      <w:r w:rsidRPr="00FC5921">
        <w:rPr>
          <w:b/>
          <w:spacing w:val="-7"/>
          <w:sz w:val="24"/>
          <w:highlight w:val="black"/>
        </w:rPr>
        <w:t>2020</w:t>
      </w:r>
    </w:p>
    <w:p w:rsidR="00D55270" w:rsidRDefault="00D55270" w:rsidP="00D55270">
      <w:pPr>
        <w:pStyle w:val="BodyText"/>
        <w:rPr>
          <w:b/>
        </w:rPr>
      </w:pPr>
    </w:p>
    <w:p w:rsidR="00D55270" w:rsidRDefault="00D55270" w:rsidP="00D55270">
      <w:pPr>
        <w:pStyle w:val="Heading1"/>
      </w:pPr>
      <w:r>
        <w:t>Date</w:t>
      </w:r>
      <w:r>
        <w:rPr>
          <w:spacing w:val="-2"/>
        </w:rPr>
        <w:t xml:space="preserve"> </w:t>
      </w:r>
      <w:r>
        <w:t>of</w:t>
      </w:r>
      <w:r>
        <w:rPr>
          <w:spacing w:val="-4"/>
        </w:rPr>
        <w:t xml:space="preserve"> </w:t>
      </w:r>
      <w:r>
        <w:t>any</w:t>
      </w:r>
      <w:r>
        <w:rPr>
          <w:spacing w:val="-9"/>
        </w:rPr>
        <w:t xml:space="preserve"> </w:t>
      </w:r>
      <w:r>
        <w:t>amendments</w:t>
      </w:r>
      <w:r>
        <w:rPr>
          <w:spacing w:val="-2"/>
        </w:rPr>
        <w:t xml:space="preserve"> </w:t>
      </w:r>
      <w:r>
        <w:t>made</w:t>
      </w:r>
      <w:r>
        <w:rPr>
          <w:spacing w:val="-4"/>
        </w:rPr>
        <w:t xml:space="preserve"> </w:t>
      </w:r>
      <w:r>
        <w:t>to</w:t>
      </w:r>
      <w:r>
        <w:rPr>
          <w:spacing w:val="-4"/>
        </w:rPr>
        <w:t xml:space="preserve"> </w:t>
      </w:r>
      <w:r>
        <w:t>policy</w:t>
      </w:r>
      <w:r>
        <w:rPr>
          <w:spacing w:val="-8"/>
        </w:rPr>
        <w:t xml:space="preserve"> </w:t>
      </w:r>
      <w:r>
        <w:t>&amp;</w:t>
      </w:r>
      <w:r>
        <w:rPr>
          <w:spacing w:val="-3"/>
        </w:rPr>
        <w:t xml:space="preserve"> </w:t>
      </w:r>
      <w:r>
        <w:t>brief</w:t>
      </w:r>
      <w:r>
        <w:rPr>
          <w:spacing w:val="-4"/>
        </w:rPr>
        <w:t xml:space="preserve"> </w:t>
      </w:r>
      <w:r>
        <w:t>points:</w:t>
      </w:r>
    </w:p>
    <w:p w:rsidR="00D55270" w:rsidRDefault="00D55270" w:rsidP="00D55270">
      <w:pPr>
        <w:pStyle w:val="BodyText"/>
        <w:spacing w:before="3"/>
        <w:rPr>
          <w:b/>
          <w:sz w:val="12"/>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7"/>
        <w:gridCol w:w="7540"/>
      </w:tblGrid>
      <w:tr w:rsidR="00D55270" w:rsidTr="008B20F0">
        <w:trPr>
          <w:trHeight w:val="320"/>
        </w:trPr>
        <w:tc>
          <w:tcPr>
            <w:tcW w:w="1687" w:type="dxa"/>
          </w:tcPr>
          <w:p w:rsidR="00D55270" w:rsidRDefault="00D55270" w:rsidP="008B20F0">
            <w:pPr>
              <w:pStyle w:val="TableParagraph"/>
              <w:spacing w:line="301" w:lineRule="exact"/>
              <w:ind w:left="107"/>
              <w:rPr>
                <w:b/>
                <w:sz w:val="28"/>
              </w:rPr>
            </w:pPr>
            <w:r>
              <w:rPr>
                <w:b/>
                <w:sz w:val="28"/>
              </w:rPr>
              <w:t>Date</w:t>
            </w:r>
          </w:p>
        </w:tc>
        <w:tc>
          <w:tcPr>
            <w:tcW w:w="7540" w:type="dxa"/>
          </w:tcPr>
          <w:p w:rsidR="00D55270" w:rsidRDefault="00D55270" w:rsidP="008B20F0">
            <w:pPr>
              <w:pStyle w:val="TableParagraph"/>
              <w:spacing w:line="301" w:lineRule="exact"/>
              <w:rPr>
                <w:b/>
                <w:sz w:val="28"/>
              </w:rPr>
            </w:pPr>
            <w:r>
              <w:rPr>
                <w:b/>
                <w:sz w:val="28"/>
              </w:rPr>
              <w:t>Section</w:t>
            </w:r>
          </w:p>
        </w:tc>
      </w:tr>
      <w:tr w:rsidR="00D55270" w:rsidTr="008B20F0">
        <w:trPr>
          <w:trHeight w:val="3950"/>
        </w:trPr>
        <w:tc>
          <w:tcPr>
            <w:tcW w:w="1687" w:type="dxa"/>
          </w:tcPr>
          <w:p w:rsidR="00D55270" w:rsidRDefault="00D55270" w:rsidP="008B20F0">
            <w:pPr>
              <w:pStyle w:val="TableParagraph"/>
              <w:spacing w:line="247" w:lineRule="exact"/>
              <w:ind w:left="107"/>
              <w:rPr>
                <w:b/>
              </w:rPr>
            </w:pPr>
            <w:r>
              <w:rPr>
                <w:b/>
                <w:spacing w:val="-7"/>
              </w:rPr>
              <w:t>March</w:t>
            </w:r>
            <w:r>
              <w:rPr>
                <w:b/>
                <w:spacing w:val="-17"/>
              </w:rPr>
              <w:t xml:space="preserve"> </w:t>
            </w:r>
            <w:r w:rsidRPr="00333803">
              <w:rPr>
                <w:b/>
                <w:spacing w:val="-6"/>
                <w:highlight w:val="black"/>
              </w:rPr>
              <w:t>2019</w:t>
            </w:r>
          </w:p>
        </w:tc>
        <w:tc>
          <w:tcPr>
            <w:tcW w:w="7540" w:type="dxa"/>
          </w:tcPr>
          <w:p w:rsidR="00D55270" w:rsidRDefault="00D55270" w:rsidP="008B20F0">
            <w:pPr>
              <w:pStyle w:val="TableParagraph"/>
              <w:rPr>
                <w:sz w:val="20"/>
              </w:rPr>
            </w:pPr>
            <w:r>
              <w:rPr>
                <w:spacing w:val="-3"/>
                <w:w w:val="95"/>
                <w:sz w:val="20"/>
              </w:rPr>
              <w:t>‘Overview’,</w:t>
            </w:r>
            <w:r>
              <w:rPr>
                <w:spacing w:val="-13"/>
                <w:w w:val="95"/>
                <w:sz w:val="20"/>
              </w:rPr>
              <w:t xml:space="preserve"> </w:t>
            </w:r>
            <w:r>
              <w:rPr>
                <w:spacing w:val="-3"/>
                <w:w w:val="95"/>
                <w:sz w:val="20"/>
              </w:rPr>
              <w:t>‘The</w:t>
            </w:r>
            <w:r>
              <w:rPr>
                <w:spacing w:val="-13"/>
                <w:w w:val="95"/>
                <w:sz w:val="20"/>
              </w:rPr>
              <w:t xml:space="preserve"> </w:t>
            </w:r>
            <w:r>
              <w:rPr>
                <w:spacing w:val="-3"/>
                <w:w w:val="95"/>
                <w:sz w:val="20"/>
              </w:rPr>
              <w:t>School</w:t>
            </w:r>
            <w:r>
              <w:rPr>
                <w:spacing w:val="-13"/>
                <w:w w:val="95"/>
                <w:sz w:val="20"/>
              </w:rPr>
              <w:t xml:space="preserve"> </w:t>
            </w:r>
            <w:r>
              <w:rPr>
                <w:spacing w:val="-3"/>
                <w:w w:val="95"/>
                <w:sz w:val="20"/>
              </w:rPr>
              <w:t>Curriculum</w:t>
            </w:r>
            <w:r>
              <w:rPr>
                <w:spacing w:val="-9"/>
                <w:w w:val="95"/>
                <w:sz w:val="20"/>
              </w:rPr>
              <w:t xml:space="preserve"> </w:t>
            </w:r>
            <w:r>
              <w:rPr>
                <w:spacing w:val="-3"/>
                <w:w w:val="95"/>
                <w:sz w:val="20"/>
              </w:rPr>
              <w:t>for</w:t>
            </w:r>
            <w:r>
              <w:rPr>
                <w:spacing w:val="-16"/>
                <w:w w:val="95"/>
                <w:sz w:val="20"/>
              </w:rPr>
              <w:t xml:space="preserve"> </w:t>
            </w:r>
            <w:r>
              <w:rPr>
                <w:spacing w:val="-3"/>
                <w:w w:val="95"/>
                <w:sz w:val="20"/>
              </w:rPr>
              <w:t>Wales’</w:t>
            </w:r>
            <w:r>
              <w:rPr>
                <w:spacing w:val="-14"/>
                <w:w w:val="95"/>
                <w:sz w:val="20"/>
              </w:rPr>
              <w:t xml:space="preserve"> </w:t>
            </w:r>
            <w:r>
              <w:rPr>
                <w:spacing w:val="-3"/>
                <w:w w:val="95"/>
                <w:sz w:val="20"/>
              </w:rPr>
              <w:t>and</w:t>
            </w:r>
            <w:r>
              <w:rPr>
                <w:spacing w:val="-12"/>
                <w:w w:val="95"/>
                <w:sz w:val="20"/>
              </w:rPr>
              <w:t xml:space="preserve"> </w:t>
            </w:r>
            <w:r>
              <w:rPr>
                <w:spacing w:val="-3"/>
                <w:w w:val="95"/>
                <w:sz w:val="20"/>
              </w:rPr>
              <w:t>‘Content</w:t>
            </w:r>
            <w:r>
              <w:rPr>
                <w:spacing w:val="-15"/>
                <w:w w:val="95"/>
                <w:sz w:val="20"/>
              </w:rPr>
              <w:t xml:space="preserve"> </w:t>
            </w:r>
            <w:r>
              <w:rPr>
                <w:spacing w:val="-2"/>
                <w:w w:val="95"/>
                <w:sz w:val="20"/>
              </w:rPr>
              <w:t>of</w:t>
            </w:r>
            <w:r>
              <w:rPr>
                <w:spacing w:val="-12"/>
                <w:w w:val="95"/>
                <w:sz w:val="20"/>
              </w:rPr>
              <w:t xml:space="preserve"> </w:t>
            </w:r>
            <w:r>
              <w:rPr>
                <w:spacing w:val="-2"/>
                <w:w w:val="95"/>
                <w:sz w:val="20"/>
              </w:rPr>
              <w:t>the</w:t>
            </w:r>
            <w:r>
              <w:rPr>
                <w:spacing w:val="-12"/>
                <w:w w:val="95"/>
                <w:sz w:val="20"/>
              </w:rPr>
              <w:t xml:space="preserve"> </w:t>
            </w:r>
            <w:r>
              <w:rPr>
                <w:spacing w:val="-2"/>
                <w:w w:val="95"/>
                <w:sz w:val="20"/>
              </w:rPr>
              <w:t>Curriculum’</w:t>
            </w:r>
            <w:r>
              <w:rPr>
                <w:spacing w:val="-16"/>
                <w:w w:val="95"/>
                <w:sz w:val="20"/>
              </w:rPr>
              <w:t xml:space="preserve"> </w:t>
            </w:r>
            <w:r>
              <w:rPr>
                <w:spacing w:val="-2"/>
                <w:w w:val="95"/>
                <w:sz w:val="20"/>
              </w:rPr>
              <w:t>sections</w:t>
            </w:r>
            <w:r>
              <w:rPr>
                <w:spacing w:val="-50"/>
                <w:w w:val="95"/>
                <w:sz w:val="20"/>
              </w:rPr>
              <w:t xml:space="preserve"> </w:t>
            </w:r>
            <w:r>
              <w:rPr>
                <w:spacing w:val="-3"/>
                <w:w w:val="95"/>
                <w:sz w:val="20"/>
              </w:rPr>
              <w:t>replaced</w:t>
            </w:r>
            <w:r>
              <w:rPr>
                <w:spacing w:val="-14"/>
                <w:w w:val="95"/>
                <w:sz w:val="20"/>
              </w:rPr>
              <w:t xml:space="preserve"> </w:t>
            </w:r>
            <w:r>
              <w:rPr>
                <w:spacing w:val="-3"/>
                <w:w w:val="95"/>
                <w:sz w:val="20"/>
              </w:rPr>
              <w:t>with</w:t>
            </w:r>
            <w:r>
              <w:rPr>
                <w:spacing w:val="-13"/>
                <w:w w:val="95"/>
                <w:sz w:val="20"/>
              </w:rPr>
              <w:t xml:space="preserve"> </w:t>
            </w:r>
            <w:r>
              <w:rPr>
                <w:spacing w:val="-3"/>
                <w:w w:val="95"/>
                <w:sz w:val="20"/>
              </w:rPr>
              <w:t>‘Rationale’,</w:t>
            </w:r>
            <w:r>
              <w:rPr>
                <w:spacing w:val="-13"/>
                <w:w w:val="95"/>
                <w:sz w:val="20"/>
              </w:rPr>
              <w:t xml:space="preserve"> </w:t>
            </w:r>
            <w:r>
              <w:rPr>
                <w:spacing w:val="-3"/>
                <w:w w:val="95"/>
                <w:sz w:val="20"/>
              </w:rPr>
              <w:t>‘Aims’</w:t>
            </w:r>
            <w:r>
              <w:rPr>
                <w:spacing w:val="-14"/>
                <w:w w:val="95"/>
                <w:sz w:val="20"/>
              </w:rPr>
              <w:t xml:space="preserve"> </w:t>
            </w:r>
            <w:r>
              <w:rPr>
                <w:spacing w:val="-3"/>
                <w:w w:val="95"/>
                <w:sz w:val="20"/>
              </w:rPr>
              <w:t>&amp;</w:t>
            </w:r>
            <w:r>
              <w:rPr>
                <w:spacing w:val="-16"/>
                <w:w w:val="95"/>
                <w:sz w:val="20"/>
              </w:rPr>
              <w:t xml:space="preserve"> </w:t>
            </w:r>
            <w:r>
              <w:rPr>
                <w:spacing w:val="-3"/>
                <w:w w:val="95"/>
                <w:sz w:val="20"/>
              </w:rPr>
              <w:t>The</w:t>
            </w:r>
            <w:r>
              <w:rPr>
                <w:spacing w:val="-14"/>
                <w:w w:val="95"/>
                <w:sz w:val="20"/>
              </w:rPr>
              <w:t xml:space="preserve"> </w:t>
            </w:r>
            <w:r>
              <w:rPr>
                <w:spacing w:val="-3"/>
                <w:w w:val="95"/>
                <w:sz w:val="20"/>
              </w:rPr>
              <w:t>Principles</w:t>
            </w:r>
            <w:r>
              <w:rPr>
                <w:spacing w:val="-11"/>
                <w:w w:val="95"/>
                <w:sz w:val="20"/>
              </w:rPr>
              <w:t xml:space="preserve"> </w:t>
            </w:r>
            <w:r>
              <w:rPr>
                <w:spacing w:val="-3"/>
                <w:w w:val="95"/>
                <w:sz w:val="20"/>
              </w:rPr>
              <w:t>and</w:t>
            </w:r>
            <w:r>
              <w:rPr>
                <w:spacing w:val="-15"/>
                <w:w w:val="95"/>
                <w:sz w:val="20"/>
              </w:rPr>
              <w:t xml:space="preserve"> </w:t>
            </w:r>
            <w:r>
              <w:rPr>
                <w:spacing w:val="-2"/>
                <w:w w:val="95"/>
                <w:sz w:val="20"/>
              </w:rPr>
              <w:t>Curriculum</w:t>
            </w:r>
            <w:r>
              <w:rPr>
                <w:spacing w:val="-8"/>
                <w:w w:val="95"/>
                <w:sz w:val="20"/>
              </w:rPr>
              <w:t xml:space="preserve"> </w:t>
            </w:r>
            <w:r>
              <w:rPr>
                <w:spacing w:val="-2"/>
                <w:w w:val="95"/>
                <w:sz w:val="20"/>
              </w:rPr>
              <w:t>Design</w:t>
            </w:r>
          </w:p>
          <w:p w:rsidR="00D55270" w:rsidRDefault="00D55270" w:rsidP="008B20F0">
            <w:pPr>
              <w:pStyle w:val="TableParagraph"/>
              <w:spacing w:before="8"/>
              <w:ind w:left="0"/>
              <w:rPr>
                <w:b/>
                <w:sz w:val="19"/>
              </w:rPr>
            </w:pPr>
          </w:p>
          <w:p w:rsidR="00D55270" w:rsidRDefault="00D55270" w:rsidP="008B20F0">
            <w:pPr>
              <w:pStyle w:val="TableParagraph"/>
              <w:rPr>
                <w:sz w:val="20"/>
              </w:rPr>
            </w:pPr>
            <w:r>
              <w:rPr>
                <w:w w:val="95"/>
                <w:sz w:val="20"/>
              </w:rPr>
              <w:t>Amended</w:t>
            </w:r>
            <w:r>
              <w:rPr>
                <w:spacing w:val="-10"/>
                <w:w w:val="95"/>
                <w:sz w:val="20"/>
              </w:rPr>
              <w:t xml:space="preserve"> </w:t>
            </w:r>
            <w:r>
              <w:rPr>
                <w:w w:val="95"/>
                <w:sz w:val="20"/>
              </w:rPr>
              <w:t>subject</w:t>
            </w:r>
            <w:r>
              <w:rPr>
                <w:spacing w:val="-10"/>
                <w:w w:val="95"/>
                <w:sz w:val="20"/>
              </w:rPr>
              <w:t xml:space="preserve"> </w:t>
            </w:r>
            <w:r>
              <w:rPr>
                <w:w w:val="95"/>
                <w:sz w:val="20"/>
              </w:rPr>
              <w:t>information</w:t>
            </w:r>
            <w:r>
              <w:rPr>
                <w:spacing w:val="-12"/>
                <w:w w:val="95"/>
                <w:sz w:val="20"/>
              </w:rPr>
              <w:t xml:space="preserve"> </w:t>
            </w:r>
            <w:r>
              <w:rPr>
                <w:w w:val="95"/>
                <w:sz w:val="20"/>
              </w:rPr>
              <w:t>from</w:t>
            </w:r>
            <w:r>
              <w:rPr>
                <w:spacing w:val="-7"/>
                <w:w w:val="95"/>
                <w:sz w:val="20"/>
              </w:rPr>
              <w:t xml:space="preserve"> </w:t>
            </w:r>
            <w:r>
              <w:rPr>
                <w:w w:val="95"/>
                <w:sz w:val="20"/>
              </w:rPr>
              <w:t>Years</w:t>
            </w:r>
            <w:r>
              <w:rPr>
                <w:spacing w:val="8"/>
                <w:w w:val="95"/>
                <w:sz w:val="20"/>
              </w:rPr>
              <w:t xml:space="preserve"> </w:t>
            </w:r>
            <w:r>
              <w:rPr>
                <w:w w:val="95"/>
                <w:sz w:val="20"/>
              </w:rPr>
              <w:t>12</w:t>
            </w:r>
            <w:r>
              <w:rPr>
                <w:spacing w:val="7"/>
                <w:w w:val="95"/>
                <w:sz w:val="20"/>
              </w:rPr>
              <w:t xml:space="preserve"> </w:t>
            </w:r>
            <w:r>
              <w:rPr>
                <w:w w:val="95"/>
                <w:sz w:val="20"/>
              </w:rPr>
              <w:t>and</w:t>
            </w:r>
            <w:r>
              <w:rPr>
                <w:spacing w:val="5"/>
                <w:w w:val="95"/>
                <w:sz w:val="20"/>
              </w:rPr>
              <w:t xml:space="preserve"> </w:t>
            </w:r>
            <w:r>
              <w:rPr>
                <w:w w:val="95"/>
                <w:sz w:val="20"/>
              </w:rPr>
              <w:t>13</w:t>
            </w:r>
            <w:r>
              <w:rPr>
                <w:spacing w:val="5"/>
                <w:w w:val="95"/>
                <w:sz w:val="20"/>
              </w:rPr>
              <w:t xml:space="preserve"> </w:t>
            </w:r>
            <w:r>
              <w:rPr>
                <w:w w:val="95"/>
                <w:sz w:val="20"/>
              </w:rPr>
              <w:t>-</w:t>
            </w:r>
            <w:r>
              <w:rPr>
                <w:spacing w:val="8"/>
                <w:w w:val="95"/>
                <w:sz w:val="20"/>
              </w:rPr>
              <w:t xml:space="preserve"> </w:t>
            </w:r>
            <w:r>
              <w:rPr>
                <w:w w:val="95"/>
                <w:sz w:val="20"/>
              </w:rPr>
              <w:t>Key</w:t>
            </w:r>
            <w:r>
              <w:rPr>
                <w:spacing w:val="5"/>
                <w:w w:val="95"/>
                <w:sz w:val="20"/>
              </w:rPr>
              <w:t xml:space="preserve"> </w:t>
            </w:r>
            <w:r>
              <w:rPr>
                <w:w w:val="95"/>
                <w:sz w:val="20"/>
              </w:rPr>
              <w:t>Stage</w:t>
            </w:r>
            <w:r>
              <w:rPr>
                <w:spacing w:val="6"/>
                <w:w w:val="95"/>
                <w:sz w:val="20"/>
              </w:rPr>
              <w:t xml:space="preserve"> </w:t>
            </w:r>
            <w:r>
              <w:rPr>
                <w:w w:val="95"/>
                <w:sz w:val="20"/>
              </w:rPr>
              <w:t>5</w:t>
            </w:r>
            <w:r>
              <w:rPr>
                <w:spacing w:val="9"/>
                <w:w w:val="95"/>
                <w:sz w:val="20"/>
              </w:rPr>
              <w:t xml:space="preserve"> </w:t>
            </w:r>
            <w:r>
              <w:rPr>
                <w:w w:val="95"/>
                <w:sz w:val="20"/>
              </w:rPr>
              <w:t>section</w:t>
            </w:r>
            <w:r>
              <w:rPr>
                <w:spacing w:val="6"/>
                <w:w w:val="95"/>
                <w:sz w:val="20"/>
              </w:rPr>
              <w:t xml:space="preserve"> </w:t>
            </w:r>
            <w:r>
              <w:rPr>
                <w:w w:val="95"/>
                <w:sz w:val="20"/>
              </w:rPr>
              <w:t>from</w:t>
            </w:r>
            <w:r>
              <w:rPr>
                <w:spacing w:val="12"/>
                <w:w w:val="95"/>
                <w:sz w:val="20"/>
              </w:rPr>
              <w:t xml:space="preserve"> </w:t>
            </w:r>
            <w:r>
              <w:rPr>
                <w:w w:val="95"/>
                <w:sz w:val="20"/>
              </w:rPr>
              <w:t>‘The</w:t>
            </w:r>
            <w:r>
              <w:rPr>
                <w:spacing w:val="-50"/>
                <w:w w:val="95"/>
                <w:sz w:val="20"/>
              </w:rPr>
              <w:t xml:space="preserve"> </w:t>
            </w:r>
            <w:r>
              <w:rPr>
                <w:sz w:val="20"/>
              </w:rPr>
              <w:t>Statutory</w:t>
            </w:r>
            <w:r>
              <w:rPr>
                <w:spacing w:val="-23"/>
                <w:sz w:val="20"/>
              </w:rPr>
              <w:t xml:space="preserve"> </w:t>
            </w:r>
            <w:r>
              <w:rPr>
                <w:sz w:val="20"/>
              </w:rPr>
              <w:t>School</w:t>
            </w:r>
            <w:r>
              <w:rPr>
                <w:spacing w:val="-18"/>
                <w:sz w:val="20"/>
              </w:rPr>
              <w:t xml:space="preserve"> </w:t>
            </w:r>
            <w:r>
              <w:rPr>
                <w:sz w:val="20"/>
              </w:rPr>
              <w:t>Curriculum’</w:t>
            </w:r>
          </w:p>
          <w:p w:rsidR="00D55270" w:rsidRDefault="00D55270" w:rsidP="008B20F0">
            <w:pPr>
              <w:pStyle w:val="TableParagraph"/>
              <w:spacing w:before="47" w:line="460" w:lineRule="exact"/>
              <w:ind w:right="4361"/>
              <w:rPr>
                <w:sz w:val="20"/>
              </w:rPr>
            </w:pPr>
            <w:r>
              <w:rPr>
                <w:spacing w:val="-2"/>
                <w:w w:val="95"/>
                <w:sz w:val="20"/>
              </w:rPr>
              <w:t>Amendment</w:t>
            </w:r>
            <w:r>
              <w:rPr>
                <w:spacing w:val="-13"/>
                <w:w w:val="95"/>
                <w:sz w:val="20"/>
              </w:rPr>
              <w:t xml:space="preserve"> </w:t>
            </w:r>
            <w:r>
              <w:rPr>
                <w:spacing w:val="-2"/>
                <w:w w:val="95"/>
                <w:sz w:val="20"/>
              </w:rPr>
              <w:t>to</w:t>
            </w:r>
            <w:r>
              <w:rPr>
                <w:spacing w:val="-13"/>
                <w:w w:val="95"/>
                <w:sz w:val="20"/>
              </w:rPr>
              <w:t xml:space="preserve"> </w:t>
            </w:r>
            <w:r>
              <w:rPr>
                <w:spacing w:val="-2"/>
                <w:w w:val="95"/>
                <w:sz w:val="20"/>
              </w:rPr>
              <w:t>number</w:t>
            </w:r>
            <w:r>
              <w:rPr>
                <w:spacing w:val="-11"/>
                <w:w w:val="95"/>
                <w:sz w:val="20"/>
              </w:rPr>
              <w:t xml:space="preserve"> </w:t>
            </w:r>
            <w:r>
              <w:rPr>
                <w:spacing w:val="-1"/>
                <w:w w:val="95"/>
                <w:sz w:val="20"/>
              </w:rPr>
              <w:t>of</w:t>
            </w:r>
            <w:r>
              <w:rPr>
                <w:spacing w:val="-10"/>
                <w:w w:val="95"/>
                <w:sz w:val="20"/>
              </w:rPr>
              <w:t xml:space="preserve"> </w:t>
            </w:r>
            <w:r>
              <w:rPr>
                <w:spacing w:val="-1"/>
                <w:w w:val="95"/>
                <w:sz w:val="20"/>
              </w:rPr>
              <w:t>EP</w:t>
            </w:r>
            <w:r>
              <w:rPr>
                <w:spacing w:val="-16"/>
                <w:w w:val="95"/>
                <w:sz w:val="20"/>
              </w:rPr>
              <w:t xml:space="preserve"> </w:t>
            </w:r>
            <w:r>
              <w:rPr>
                <w:spacing w:val="-1"/>
                <w:w w:val="95"/>
                <w:sz w:val="20"/>
              </w:rPr>
              <w:t>lessons</w:t>
            </w:r>
            <w:r>
              <w:rPr>
                <w:spacing w:val="-50"/>
                <w:w w:val="95"/>
                <w:sz w:val="20"/>
              </w:rPr>
              <w:t xml:space="preserve"> </w:t>
            </w:r>
            <w:r>
              <w:rPr>
                <w:spacing w:val="-3"/>
                <w:w w:val="95"/>
                <w:sz w:val="20"/>
                <w:u w:val="single"/>
              </w:rPr>
              <w:t>Rewritten</w:t>
            </w:r>
            <w:r>
              <w:rPr>
                <w:spacing w:val="-14"/>
                <w:w w:val="95"/>
                <w:sz w:val="20"/>
                <w:u w:val="single"/>
              </w:rPr>
              <w:t xml:space="preserve"> </w:t>
            </w:r>
            <w:r>
              <w:rPr>
                <w:spacing w:val="-3"/>
                <w:w w:val="95"/>
                <w:sz w:val="20"/>
                <w:u w:val="single"/>
              </w:rPr>
              <w:t>sections</w:t>
            </w:r>
          </w:p>
          <w:p w:rsidR="00D55270" w:rsidRDefault="00D55270" w:rsidP="008B20F0">
            <w:pPr>
              <w:pStyle w:val="TableParagraph"/>
              <w:spacing w:line="179" w:lineRule="exact"/>
              <w:rPr>
                <w:sz w:val="20"/>
              </w:rPr>
            </w:pPr>
            <w:r>
              <w:rPr>
                <w:spacing w:val="-2"/>
                <w:w w:val="95"/>
                <w:sz w:val="20"/>
              </w:rPr>
              <w:t>Key</w:t>
            </w:r>
            <w:r>
              <w:rPr>
                <w:spacing w:val="-17"/>
                <w:w w:val="95"/>
                <w:sz w:val="20"/>
              </w:rPr>
              <w:t xml:space="preserve"> </w:t>
            </w:r>
            <w:r>
              <w:rPr>
                <w:spacing w:val="-2"/>
                <w:w w:val="95"/>
                <w:sz w:val="20"/>
              </w:rPr>
              <w:t>Stage</w:t>
            </w:r>
            <w:r>
              <w:rPr>
                <w:spacing w:val="-13"/>
                <w:w w:val="95"/>
                <w:sz w:val="20"/>
              </w:rPr>
              <w:t xml:space="preserve"> </w:t>
            </w:r>
            <w:r>
              <w:rPr>
                <w:spacing w:val="-2"/>
                <w:w w:val="95"/>
                <w:sz w:val="20"/>
              </w:rPr>
              <w:t>3</w:t>
            </w:r>
            <w:r>
              <w:rPr>
                <w:spacing w:val="-13"/>
                <w:w w:val="95"/>
                <w:sz w:val="20"/>
              </w:rPr>
              <w:t xml:space="preserve"> </w:t>
            </w:r>
            <w:r>
              <w:rPr>
                <w:spacing w:val="-2"/>
                <w:w w:val="95"/>
                <w:sz w:val="20"/>
              </w:rPr>
              <w:t>section</w:t>
            </w:r>
            <w:r>
              <w:rPr>
                <w:spacing w:val="-15"/>
                <w:w w:val="95"/>
                <w:sz w:val="20"/>
              </w:rPr>
              <w:t xml:space="preserve"> </w:t>
            </w:r>
            <w:r>
              <w:rPr>
                <w:spacing w:val="-2"/>
                <w:w w:val="95"/>
                <w:sz w:val="20"/>
              </w:rPr>
              <w:t>from</w:t>
            </w:r>
            <w:r>
              <w:rPr>
                <w:spacing w:val="-10"/>
                <w:w w:val="95"/>
                <w:sz w:val="20"/>
              </w:rPr>
              <w:t xml:space="preserve"> </w:t>
            </w:r>
            <w:r>
              <w:rPr>
                <w:spacing w:val="-2"/>
                <w:w w:val="95"/>
                <w:sz w:val="20"/>
              </w:rPr>
              <w:t>‘The</w:t>
            </w:r>
            <w:r>
              <w:rPr>
                <w:spacing w:val="-15"/>
                <w:w w:val="95"/>
                <w:sz w:val="20"/>
              </w:rPr>
              <w:t xml:space="preserve"> </w:t>
            </w:r>
            <w:r>
              <w:rPr>
                <w:spacing w:val="-2"/>
                <w:w w:val="95"/>
                <w:sz w:val="20"/>
              </w:rPr>
              <w:t>Statutory</w:t>
            </w:r>
            <w:r>
              <w:rPr>
                <w:spacing w:val="-18"/>
                <w:w w:val="95"/>
                <w:sz w:val="20"/>
              </w:rPr>
              <w:t xml:space="preserve"> </w:t>
            </w:r>
            <w:r>
              <w:rPr>
                <w:spacing w:val="-2"/>
                <w:w w:val="95"/>
                <w:sz w:val="20"/>
              </w:rPr>
              <w:t>School</w:t>
            </w:r>
            <w:r>
              <w:rPr>
                <w:spacing w:val="-14"/>
                <w:w w:val="95"/>
                <w:sz w:val="20"/>
              </w:rPr>
              <w:t xml:space="preserve"> </w:t>
            </w:r>
            <w:r>
              <w:rPr>
                <w:spacing w:val="-2"/>
                <w:w w:val="95"/>
                <w:sz w:val="20"/>
              </w:rPr>
              <w:t>Curriculum,</w:t>
            </w:r>
            <w:r>
              <w:rPr>
                <w:spacing w:val="-15"/>
                <w:w w:val="95"/>
                <w:sz w:val="20"/>
              </w:rPr>
              <w:t xml:space="preserve"> </w:t>
            </w:r>
            <w:r>
              <w:rPr>
                <w:spacing w:val="-2"/>
                <w:w w:val="95"/>
                <w:sz w:val="20"/>
              </w:rPr>
              <w:t>Key</w:t>
            </w:r>
            <w:r>
              <w:rPr>
                <w:spacing w:val="-16"/>
                <w:w w:val="95"/>
                <w:sz w:val="20"/>
              </w:rPr>
              <w:t xml:space="preserve"> </w:t>
            </w:r>
            <w:r>
              <w:rPr>
                <w:spacing w:val="-1"/>
                <w:w w:val="95"/>
                <w:sz w:val="20"/>
              </w:rPr>
              <w:t>Stages</w:t>
            </w:r>
            <w:r>
              <w:rPr>
                <w:spacing w:val="-12"/>
                <w:w w:val="95"/>
                <w:sz w:val="20"/>
              </w:rPr>
              <w:t xml:space="preserve"> </w:t>
            </w:r>
            <w:r>
              <w:rPr>
                <w:spacing w:val="-1"/>
                <w:w w:val="95"/>
                <w:sz w:val="20"/>
              </w:rPr>
              <w:t>3</w:t>
            </w:r>
            <w:r>
              <w:rPr>
                <w:spacing w:val="-13"/>
                <w:w w:val="95"/>
                <w:sz w:val="20"/>
              </w:rPr>
              <w:t xml:space="preserve"> </w:t>
            </w:r>
            <w:r>
              <w:rPr>
                <w:spacing w:val="-1"/>
                <w:w w:val="95"/>
                <w:sz w:val="20"/>
              </w:rPr>
              <w:t>and</w:t>
            </w:r>
            <w:r>
              <w:rPr>
                <w:spacing w:val="-13"/>
                <w:w w:val="95"/>
                <w:sz w:val="20"/>
              </w:rPr>
              <w:t xml:space="preserve"> </w:t>
            </w:r>
            <w:r>
              <w:rPr>
                <w:spacing w:val="-1"/>
                <w:w w:val="95"/>
                <w:sz w:val="20"/>
              </w:rPr>
              <w:t>4’</w:t>
            </w:r>
          </w:p>
          <w:p w:rsidR="00D55270" w:rsidRDefault="00D55270" w:rsidP="008B20F0">
            <w:pPr>
              <w:pStyle w:val="TableParagraph"/>
              <w:ind w:right="417"/>
              <w:rPr>
                <w:sz w:val="20"/>
              </w:rPr>
            </w:pPr>
            <w:r>
              <w:rPr>
                <w:spacing w:val="-2"/>
                <w:w w:val="95"/>
                <w:sz w:val="20"/>
              </w:rPr>
              <w:t>Key</w:t>
            </w:r>
            <w:r>
              <w:rPr>
                <w:spacing w:val="-17"/>
                <w:w w:val="95"/>
                <w:sz w:val="20"/>
              </w:rPr>
              <w:t xml:space="preserve"> </w:t>
            </w:r>
            <w:r>
              <w:rPr>
                <w:spacing w:val="-2"/>
                <w:w w:val="95"/>
                <w:sz w:val="20"/>
              </w:rPr>
              <w:t>Stage</w:t>
            </w:r>
            <w:r>
              <w:rPr>
                <w:spacing w:val="-13"/>
                <w:w w:val="95"/>
                <w:sz w:val="20"/>
              </w:rPr>
              <w:t xml:space="preserve"> </w:t>
            </w:r>
            <w:r>
              <w:rPr>
                <w:spacing w:val="-2"/>
                <w:w w:val="95"/>
                <w:sz w:val="20"/>
              </w:rPr>
              <w:t>4</w:t>
            </w:r>
            <w:r>
              <w:rPr>
                <w:spacing w:val="-13"/>
                <w:w w:val="95"/>
                <w:sz w:val="20"/>
              </w:rPr>
              <w:t xml:space="preserve"> </w:t>
            </w:r>
            <w:r>
              <w:rPr>
                <w:spacing w:val="-2"/>
                <w:w w:val="95"/>
                <w:sz w:val="20"/>
              </w:rPr>
              <w:t>section</w:t>
            </w:r>
            <w:r>
              <w:rPr>
                <w:spacing w:val="-15"/>
                <w:w w:val="95"/>
                <w:sz w:val="20"/>
              </w:rPr>
              <w:t xml:space="preserve"> </w:t>
            </w:r>
            <w:r>
              <w:rPr>
                <w:spacing w:val="-2"/>
                <w:w w:val="95"/>
                <w:sz w:val="20"/>
              </w:rPr>
              <w:t>from</w:t>
            </w:r>
            <w:r>
              <w:rPr>
                <w:spacing w:val="-10"/>
                <w:w w:val="95"/>
                <w:sz w:val="20"/>
              </w:rPr>
              <w:t xml:space="preserve"> </w:t>
            </w:r>
            <w:r>
              <w:rPr>
                <w:spacing w:val="-2"/>
                <w:w w:val="95"/>
                <w:sz w:val="20"/>
              </w:rPr>
              <w:t>‘The</w:t>
            </w:r>
            <w:r>
              <w:rPr>
                <w:spacing w:val="-15"/>
                <w:w w:val="95"/>
                <w:sz w:val="20"/>
              </w:rPr>
              <w:t xml:space="preserve"> </w:t>
            </w:r>
            <w:r>
              <w:rPr>
                <w:spacing w:val="-2"/>
                <w:w w:val="95"/>
                <w:sz w:val="20"/>
              </w:rPr>
              <w:t>Statutory</w:t>
            </w:r>
            <w:r>
              <w:rPr>
                <w:spacing w:val="-18"/>
                <w:w w:val="95"/>
                <w:sz w:val="20"/>
              </w:rPr>
              <w:t xml:space="preserve"> </w:t>
            </w:r>
            <w:r>
              <w:rPr>
                <w:spacing w:val="-2"/>
                <w:w w:val="95"/>
                <w:sz w:val="20"/>
              </w:rPr>
              <w:t>School</w:t>
            </w:r>
            <w:r>
              <w:rPr>
                <w:spacing w:val="-14"/>
                <w:w w:val="95"/>
                <w:sz w:val="20"/>
              </w:rPr>
              <w:t xml:space="preserve"> </w:t>
            </w:r>
            <w:r>
              <w:rPr>
                <w:spacing w:val="-2"/>
                <w:w w:val="95"/>
                <w:sz w:val="20"/>
              </w:rPr>
              <w:t>Curriculum,</w:t>
            </w:r>
            <w:r>
              <w:rPr>
                <w:spacing w:val="-15"/>
                <w:w w:val="95"/>
                <w:sz w:val="20"/>
              </w:rPr>
              <w:t xml:space="preserve"> </w:t>
            </w:r>
            <w:r>
              <w:rPr>
                <w:spacing w:val="-2"/>
                <w:w w:val="95"/>
                <w:sz w:val="20"/>
              </w:rPr>
              <w:t>Key</w:t>
            </w:r>
            <w:r>
              <w:rPr>
                <w:spacing w:val="-16"/>
                <w:w w:val="95"/>
                <w:sz w:val="20"/>
              </w:rPr>
              <w:t xml:space="preserve"> </w:t>
            </w:r>
            <w:r>
              <w:rPr>
                <w:spacing w:val="-1"/>
                <w:w w:val="95"/>
                <w:sz w:val="20"/>
              </w:rPr>
              <w:t>Stages</w:t>
            </w:r>
            <w:r>
              <w:rPr>
                <w:spacing w:val="-11"/>
                <w:w w:val="95"/>
                <w:sz w:val="20"/>
              </w:rPr>
              <w:t xml:space="preserve"> </w:t>
            </w:r>
            <w:r>
              <w:rPr>
                <w:spacing w:val="-1"/>
                <w:w w:val="95"/>
                <w:sz w:val="20"/>
              </w:rPr>
              <w:t>3</w:t>
            </w:r>
            <w:r>
              <w:rPr>
                <w:spacing w:val="-14"/>
                <w:w w:val="95"/>
                <w:sz w:val="20"/>
              </w:rPr>
              <w:t xml:space="preserve"> </w:t>
            </w:r>
            <w:r>
              <w:rPr>
                <w:spacing w:val="-1"/>
                <w:w w:val="95"/>
                <w:sz w:val="20"/>
              </w:rPr>
              <w:t>and</w:t>
            </w:r>
            <w:r>
              <w:rPr>
                <w:spacing w:val="-13"/>
                <w:w w:val="95"/>
                <w:sz w:val="20"/>
              </w:rPr>
              <w:t xml:space="preserve"> </w:t>
            </w:r>
            <w:r>
              <w:rPr>
                <w:spacing w:val="-1"/>
                <w:w w:val="95"/>
                <w:sz w:val="20"/>
              </w:rPr>
              <w:t>4’</w:t>
            </w:r>
            <w:r>
              <w:rPr>
                <w:spacing w:val="-49"/>
                <w:w w:val="95"/>
                <w:sz w:val="20"/>
              </w:rPr>
              <w:t xml:space="preserve"> </w:t>
            </w:r>
            <w:r>
              <w:rPr>
                <w:sz w:val="20"/>
              </w:rPr>
              <w:t>Welsh</w:t>
            </w:r>
            <w:r>
              <w:rPr>
                <w:spacing w:val="-18"/>
                <w:sz w:val="20"/>
              </w:rPr>
              <w:t xml:space="preserve"> </w:t>
            </w:r>
            <w:r>
              <w:rPr>
                <w:sz w:val="20"/>
              </w:rPr>
              <w:t>language</w:t>
            </w:r>
            <w:r>
              <w:rPr>
                <w:spacing w:val="-17"/>
                <w:sz w:val="20"/>
              </w:rPr>
              <w:t xml:space="preserve"> </w:t>
            </w:r>
            <w:r>
              <w:rPr>
                <w:sz w:val="20"/>
              </w:rPr>
              <w:t>teaching</w:t>
            </w:r>
          </w:p>
          <w:p w:rsidR="00D55270" w:rsidRDefault="00D55270" w:rsidP="008B20F0">
            <w:pPr>
              <w:pStyle w:val="TableParagraph"/>
              <w:spacing w:line="480" w:lineRule="auto"/>
              <w:ind w:right="4365"/>
              <w:rPr>
                <w:sz w:val="20"/>
              </w:rPr>
            </w:pPr>
            <w:r>
              <w:rPr>
                <w:spacing w:val="-3"/>
                <w:w w:val="95"/>
                <w:sz w:val="20"/>
              </w:rPr>
              <w:t xml:space="preserve">Personal and Social </w:t>
            </w:r>
            <w:r>
              <w:rPr>
                <w:spacing w:val="-2"/>
                <w:w w:val="95"/>
                <w:sz w:val="20"/>
              </w:rPr>
              <w:t>Education</w:t>
            </w:r>
            <w:r>
              <w:rPr>
                <w:spacing w:val="-1"/>
                <w:w w:val="95"/>
                <w:sz w:val="20"/>
              </w:rPr>
              <w:t xml:space="preserve"> </w:t>
            </w:r>
            <w:r>
              <w:rPr>
                <w:spacing w:val="-8"/>
                <w:sz w:val="20"/>
              </w:rPr>
              <w:t>Additional</w:t>
            </w:r>
            <w:r>
              <w:rPr>
                <w:spacing w:val="-16"/>
                <w:sz w:val="20"/>
              </w:rPr>
              <w:t xml:space="preserve"> </w:t>
            </w:r>
            <w:r>
              <w:rPr>
                <w:spacing w:val="-8"/>
                <w:sz w:val="20"/>
              </w:rPr>
              <w:t>information:</w:t>
            </w:r>
            <w:r>
              <w:rPr>
                <w:spacing w:val="-15"/>
                <w:sz w:val="20"/>
              </w:rPr>
              <w:t xml:space="preserve"> </w:t>
            </w:r>
            <w:r>
              <w:rPr>
                <w:spacing w:val="-7"/>
                <w:sz w:val="20"/>
              </w:rPr>
              <w:t>links</w:t>
            </w:r>
            <w:r>
              <w:rPr>
                <w:spacing w:val="-15"/>
                <w:sz w:val="20"/>
              </w:rPr>
              <w:t xml:space="preserve"> </w:t>
            </w:r>
            <w:r>
              <w:rPr>
                <w:spacing w:val="-7"/>
                <w:sz w:val="20"/>
              </w:rPr>
              <w:t>to</w:t>
            </w:r>
            <w:r>
              <w:rPr>
                <w:spacing w:val="-17"/>
                <w:sz w:val="20"/>
              </w:rPr>
              <w:t xml:space="preserve"> </w:t>
            </w:r>
            <w:r>
              <w:rPr>
                <w:spacing w:val="-7"/>
                <w:sz w:val="20"/>
              </w:rPr>
              <w:t>policies</w:t>
            </w:r>
          </w:p>
        </w:tc>
      </w:tr>
    </w:tbl>
    <w:p w:rsidR="00D55270" w:rsidRDefault="00D55270" w:rsidP="00D55270">
      <w:pPr>
        <w:spacing w:line="480" w:lineRule="auto"/>
        <w:rPr>
          <w:sz w:val="20"/>
        </w:rPr>
        <w:sectPr w:rsidR="00D55270" w:rsidSect="00D55270">
          <w:footerReference w:type="default" r:id="rId46"/>
          <w:pgSz w:w="11900" w:h="16840"/>
          <w:pgMar w:top="1140" w:right="500" w:bottom="560" w:left="600" w:header="720" w:footer="369" w:gutter="0"/>
          <w:pgNumType w:start="1"/>
          <w:cols w:space="720"/>
        </w:sectPr>
      </w:pPr>
    </w:p>
    <w:p w:rsidR="00D55270" w:rsidRDefault="00D55270" w:rsidP="00D55270">
      <w:pPr>
        <w:spacing w:before="74"/>
        <w:ind w:left="106"/>
        <w:rPr>
          <w:b/>
          <w:sz w:val="23"/>
        </w:rPr>
      </w:pPr>
      <w:r>
        <w:rPr>
          <w:b/>
          <w:sz w:val="23"/>
        </w:rPr>
        <w:lastRenderedPageBreak/>
        <w:t>Rationale</w:t>
      </w:r>
    </w:p>
    <w:p w:rsidR="00D55270" w:rsidRDefault="00D55270" w:rsidP="00D55270">
      <w:pPr>
        <w:spacing w:before="2"/>
        <w:ind w:left="106" w:right="201"/>
        <w:rPr>
          <w:sz w:val="23"/>
        </w:rPr>
      </w:pPr>
      <w:r>
        <w:rPr>
          <w:sz w:val="23"/>
        </w:rPr>
        <w:t>We</w:t>
      </w:r>
      <w:r>
        <w:rPr>
          <w:spacing w:val="-6"/>
          <w:sz w:val="23"/>
        </w:rPr>
        <w:t xml:space="preserve"> </w:t>
      </w:r>
      <w:r>
        <w:rPr>
          <w:sz w:val="23"/>
        </w:rPr>
        <w:t>provide</w:t>
      </w:r>
      <w:r>
        <w:rPr>
          <w:spacing w:val="-4"/>
          <w:sz w:val="23"/>
        </w:rPr>
        <w:t xml:space="preserve"> </w:t>
      </w:r>
      <w:r>
        <w:rPr>
          <w:sz w:val="23"/>
        </w:rPr>
        <w:t>a</w:t>
      </w:r>
      <w:r>
        <w:rPr>
          <w:spacing w:val="-2"/>
          <w:sz w:val="23"/>
        </w:rPr>
        <w:t xml:space="preserve"> </w:t>
      </w:r>
      <w:r>
        <w:rPr>
          <w:sz w:val="23"/>
        </w:rPr>
        <w:t>curriculum which</w:t>
      </w:r>
      <w:r>
        <w:rPr>
          <w:spacing w:val="-4"/>
          <w:sz w:val="23"/>
        </w:rPr>
        <w:t xml:space="preserve"> </w:t>
      </w:r>
      <w:r>
        <w:rPr>
          <w:sz w:val="23"/>
        </w:rPr>
        <w:t>is</w:t>
      </w:r>
      <w:r>
        <w:rPr>
          <w:spacing w:val="-3"/>
          <w:sz w:val="23"/>
        </w:rPr>
        <w:t xml:space="preserve"> </w:t>
      </w:r>
      <w:r>
        <w:rPr>
          <w:sz w:val="23"/>
        </w:rPr>
        <w:t>balanced</w:t>
      </w:r>
      <w:r>
        <w:rPr>
          <w:spacing w:val="-3"/>
          <w:sz w:val="23"/>
        </w:rPr>
        <w:t xml:space="preserve"> </w:t>
      </w:r>
      <w:r>
        <w:rPr>
          <w:sz w:val="23"/>
        </w:rPr>
        <w:t>and</w:t>
      </w:r>
      <w:r>
        <w:rPr>
          <w:spacing w:val="-4"/>
          <w:sz w:val="23"/>
        </w:rPr>
        <w:t xml:space="preserve"> </w:t>
      </w:r>
      <w:r>
        <w:rPr>
          <w:sz w:val="23"/>
        </w:rPr>
        <w:t>broadly</w:t>
      </w:r>
      <w:r>
        <w:rPr>
          <w:spacing w:val="-5"/>
          <w:sz w:val="23"/>
        </w:rPr>
        <w:t xml:space="preserve"> </w:t>
      </w:r>
      <w:r>
        <w:rPr>
          <w:sz w:val="23"/>
        </w:rPr>
        <w:t>based.</w:t>
      </w:r>
      <w:r>
        <w:rPr>
          <w:spacing w:val="-1"/>
          <w:sz w:val="23"/>
        </w:rPr>
        <w:t xml:space="preserve"> </w:t>
      </w:r>
      <w:r>
        <w:rPr>
          <w:sz w:val="23"/>
        </w:rPr>
        <w:t>The</w:t>
      </w:r>
      <w:r>
        <w:rPr>
          <w:spacing w:val="-4"/>
          <w:sz w:val="23"/>
        </w:rPr>
        <w:t xml:space="preserve"> </w:t>
      </w:r>
      <w:r>
        <w:rPr>
          <w:sz w:val="23"/>
        </w:rPr>
        <w:t>curriculum</w:t>
      </w:r>
      <w:r>
        <w:rPr>
          <w:spacing w:val="2"/>
          <w:sz w:val="23"/>
        </w:rPr>
        <w:t xml:space="preserve"> </w:t>
      </w:r>
      <w:r>
        <w:rPr>
          <w:sz w:val="23"/>
        </w:rPr>
        <w:t>includes</w:t>
      </w:r>
      <w:r>
        <w:rPr>
          <w:spacing w:val="-3"/>
          <w:sz w:val="23"/>
        </w:rPr>
        <w:t xml:space="preserve"> </w:t>
      </w:r>
      <w:r>
        <w:rPr>
          <w:sz w:val="23"/>
        </w:rPr>
        <w:t>timetabled</w:t>
      </w:r>
      <w:r>
        <w:rPr>
          <w:spacing w:val="-61"/>
          <w:sz w:val="23"/>
        </w:rPr>
        <w:t xml:space="preserve"> </w:t>
      </w:r>
      <w:r>
        <w:rPr>
          <w:sz w:val="23"/>
        </w:rPr>
        <w:t>activities</w:t>
      </w:r>
      <w:r>
        <w:rPr>
          <w:spacing w:val="-4"/>
          <w:sz w:val="23"/>
        </w:rPr>
        <w:t xml:space="preserve"> </w:t>
      </w:r>
      <w:r>
        <w:rPr>
          <w:sz w:val="23"/>
        </w:rPr>
        <w:t>and</w:t>
      </w:r>
      <w:r>
        <w:rPr>
          <w:spacing w:val="-5"/>
          <w:sz w:val="23"/>
        </w:rPr>
        <w:t xml:space="preserve"> </w:t>
      </w:r>
      <w:r>
        <w:rPr>
          <w:sz w:val="23"/>
        </w:rPr>
        <w:t>extracurricular</w:t>
      </w:r>
      <w:r>
        <w:rPr>
          <w:spacing w:val="-4"/>
          <w:sz w:val="23"/>
        </w:rPr>
        <w:t xml:space="preserve"> </w:t>
      </w:r>
      <w:r>
        <w:rPr>
          <w:sz w:val="23"/>
        </w:rPr>
        <w:t>experiences</w:t>
      </w:r>
      <w:r>
        <w:rPr>
          <w:spacing w:val="-4"/>
          <w:sz w:val="23"/>
        </w:rPr>
        <w:t xml:space="preserve"> </w:t>
      </w:r>
      <w:r>
        <w:rPr>
          <w:sz w:val="23"/>
        </w:rPr>
        <w:t>and</w:t>
      </w:r>
      <w:r>
        <w:rPr>
          <w:spacing w:val="-5"/>
          <w:sz w:val="23"/>
        </w:rPr>
        <w:t xml:space="preserve"> </w:t>
      </w:r>
      <w:r>
        <w:rPr>
          <w:sz w:val="23"/>
        </w:rPr>
        <w:t>activities</w:t>
      </w:r>
      <w:r>
        <w:rPr>
          <w:spacing w:val="-2"/>
          <w:sz w:val="23"/>
        </w:rPr>
        <w:t xml:space="preserve"> </w:t>
      </w:r>
      <w:r>
        <w:rPr>
          <w:sz w:val="23"/>
        </w:rPr>
        <w:t>which</w:t>
      </w:r>
      <w:r>
        <w:rPr>
          <w:spacing w:val="-4"/>
          <w:sz w:val="23"/>
        </w:rPr>
        <w:t xml:space="preserve"> </w:t>
      </w:r>
      <w:r>
        <w:rPr>
          <w:sz w:val="23"/>
        </w:rPr>
        <w:t>promote</w:t>
      </w:r>
      <w:r>
        <w:rPr>
          <w:spacing w:val="-7"/>
          <w:sz w:val="23"/>
        </w:rPr>
        <w:t xml:space="preserve"> </w:t>
      </w:r>
      <w:r>
        <w:rPr>
          <w:sz w:val="23"/>
        </w:rPr>
        <w:t>the</w:t>
      </w:r>
      <w:r>
        <w:rPr>
          <w:spacing w:val="-4"/>
          <w:sz w:val="23"/>
        </w:rPr>
        <w:t xml:space="preserve"> </w:t>
      </w:r>
      <w:r>
        <w:rPr>
          <w:sz w:val="23"/>
        </w:rPr>
        <w:t>spiritual,</w:t>
      </w:r>
      <w:r>
        <w:rPr>
          <w:spacing w:val="-3"/>
          <w:sz w:val="23"/>
        </w:rPr>
        <w:t xml:space="preserve"> </w:t>
      </w:r>
      <w:r>
        <w:rPr>
          <w:sz w:val="23"/>
        </w:rPr>
        <w:t>moral,</w:t>
      </w:r>
      <w:r>
        <w:rPr>
          <w:spacing w:val="-3"/>
          <w:sz w:val="23"/>
        </w:rPr>
        <w:t xml:space="preserve"> </w:t>
      </w:r>
      <w:r>
        <w:rPr>
          <w:sz w:val="23"/>
        </w:rPr>
        <w:t>cultural,</w:t>
      </w:r>
      <w:r>
        <w:rPr>
          <w:spacing w:val="-61"/>
          <w:sz w:val="23"/>
        </w:rPr>
        <w:t xml:space="preserve"> </w:t>
      </w:r>
      <w:r>
        <w:rPr>
          <w:sz w:val="23"/>
        </w:rPr>
        <w:t>mental and physical development of all its learners and prepares them for the opportunities,</w:t>
      </w:r>
      <w:r>
        <w:rPr>
          <w:spacing w:val="1"/>
          <w:sz w:val="23"/>
        </w:rPr>
        <w:t xml:space="preserve"> </w:t>
      </w:r>
      <w:r>
        <w:rPr>
          <w:sz w:val="23"/>
        </w:rPr>
        <w:t>responsibilities</w:t>
      </w:r>
      <w:r>
        <w:rPr>
          <w:spacing w:val="-1"/>
          <w:sz w:val="23"/>
        </w:rPr>
        <w:t xml:space="preserve"> </w:t>
      </w:r>
      <w:r>
        <w:rPr>
          <w:sz w:val="23"/>
        </w:rPr>
        <w:t>and experiences of</w:t>
      </w:r>
      <w:r>
        <w:rPr>
          <w:spacing w:val="3"/>
          <w:sz w:val="23"/>
        </w:rPr>
        <w:t xml:space="preserve"> </w:t>
      </w:r>
      <w:r>
        <w:rPr>
          <w:sz w:val="23"/>
        </w:rPr>
        <w:t>adult life.</w:t>
      </w:r>
    </w:p>
    <w:p w:rsidR="00D55270" w:rsidRDefault="00D55270" w:rsidP="00D55270">
      <w:pPr>
        <w:pStyle w:val="BodyText"/>
        <w:spacing w:before="3"/>
        <w:rPr>
          <w:sz w:val="34"/>
        </w:rPr>
      </w:pPr>
    </w:p>
    <w:p w:rsidR="00D55270" w:rsidRDefault="00D55270" w:rsidP="00D55270">
      <w:pPr>
        <w:ind w:left="106"/>
        <w:rPr>
          <w:b/>
          <w:sz w:val="23"/>
        </w:rPr>
      </w:pPr>
      <w:r>
        <w:rPr>
          <w:b/>
          <w:sz w:val="23"/>
        </w:rPr>
        <w:t>Aims</w:t>
      </w:r>
    </w:p>
    <w:p w:rsidR="00D55270" w:rsidRDefault="00D55270" w:rsidP="00D55270">
      <w:pPr>
        <w:pStyle w:val="ListParagraph"/>
        <w:widowControl w:val="0"/>
        <w:numPr>
          <w:ilvl w:val="0"/>
          <w:numId w:val="25"/>
        </w:numPr>
        <w:tabs>
          <w:tab w:val="left" w:pos="214"/>
        </w:tabs>
        <w:autoSpaceDE w:val="0"/>
        <w:autoSpaceDN w:val="0"/>
        <w:spacing w:before="3" w:after="0" w:line="237" w:lineRule="auto"/>
        <w:ind w:right="987" w:hanging="283"/>
        <w:contextualSpacing w:val="0"/>
        <w:rPr>
          <w:rFonts w:ascii="Symbol" w:hAnsi="Symbol"/>
        </w:rPr>
      </w:pPr>
      <w:r>
        <w:rPr>
          <w:sz w:val="23"/>
        </w:rPr>
        <w:t>Cater</w:t>
      </w:r>
      <w:r>
        <w:rPr>
          <w:spacing w:val="-3"/>
          <w:sz w:val="23"/>
        </w:rPr>
        <w:t xml:space="preserve"> </w:t>
      </w:r>
      <w:r>
        <w:rPr>
          <w:sz w:val="23"/>
        </w:rPr>
        <w:t>for</w:t>
      </w:r>
      <w:r>
        <w:rPr>
          <w:spacing w:val="-5"/>
          <w:sz w:val="23"/>
        </w:rPr>
        <w:t xml:space="preserve"> </w:t>
      </w:r>
      <w:r>
        <w:rPr>
          <w:sz w:val="23"/>
        </w:rPr>
        <w:t>the</w:t>
      </w:r>
      <w:r>
        <w:rPr>
          <w:spacing w:val="-3"/>
          <w:sz w:val="23"/>
        </w:rPr>
        <w:t xml:space="preserve"> </w:t>
      </w:r>
      <w:r>
        <w:rPr>
          <w:sz w:val="23"/>
        </w:rPr>
        <w:t>needs</w:t>
      </w:r>
      <w:r>
        <w:rPr>
          <w:spacing w:val="-3"/>
          <w:sz w:val="23"/>
        </w:rPr>
        <w:t xml:space="preserve"> </w:t>
      </w:r>
      <w:r>
        <w:rPr>
          <w:sz w:val="23"/>
        </w:rPr>
        <w:t>of</w:t>
      </w:r>
      <w:r>
        <w:rPr>
          <w:spacing w:val="1"/>
          <w:sz w:val="23"/>
        </w:rPr>
        <w:t xml:space="preserve"> </w:t>
      </w:r>
      <w:r>
        <w:rPr>
          <w:sz w:val="23"/>
        </w:rPr>
        <w:t>individual</w:t>
      </w:r>
      <w:r>
        <w:rPr>
          <w:spacing w:val="-3"/>
          <w:sz w:val="23"/>
        </w:rPr>
        <w:t xml:space="preserve"> </w:t>
      </w:r>
      <w:r>
        <w:rPr>
          <w:sz w:val="23"/>
        </w:rPr>
        <w:t>children</w:t>
      </w:r>
      <w:r>
        <w:rPr>
          <w:spacing w:val="-4"/>
          <w:sz w:val="23"/>
        </w:rPr>
        <w:t xml:space="preserve"> </w:t>
      </w:r>
      <w:r>
        <w:rPr>
          <w:sz w:val="23"/>
        </w:rPr>
        <w:t>from</w:t>
      </w:r>
      <w:r>
        <w:rPr>
          <w:spacing w:val="-2"/>
          <w:sz w:val="23"/>
        </w:rPr>
        <w:t xml:space="preserve"> </w:t>
      </w:r>
      <w:r>
        <w:rPr>
          <w:sz w:val="23"/>
        </w:rPr>
        <w:t>all</w:t>
      </w:r>
      <w:r>
        <w:rPr>
          <w:spacing w:val="-3"/>
          <w:sz w:val="23"/>
        </w:rPr>
        <w:t xml:space="preserve"> </w:t>
      </w:r>
      <w:r>
        <w:rPr>
          <w:sz w:val="23"/>
        </w:rPr>
        <w:t>ethnic</w:t>
      </w:r>
      <w:r>
        <w:rPr>
          <w:spacing w:val="-3"/>
          <w:sz w:val="23"/>
        </w:rPr>
        <w:t xml:space="preserve"> </w:t>
      </w:r>
      <w:r>
        <w:rPr>
          <w:sz w:val="23"/>
        </w:rPr>
        <w:t>and</w:t>
      </w:r>
      <w:r>
        <w:rPr>
          <w:spacing w:val="-3"/>
          <w:sz w:val="23"/>
        </w:rPr>
        <w:t xml:space="preserve"> </w:t>
      </w:r>
      <w:r>
        <w:rPr>
          <w:sz w:val="23"/>
        </w:rPr>
        <w:t>social</w:t>
      </w:r>
      <w:r>
        <w:rPr>
          <w:spacing w:val="-2"/>
          <w:sz w:val="23"/>
        </w:rPr>
        <w:t xml:space="preserve"> </w:t>
      </w:r>
      <w:r>
        <w:rPr>
          <w:sz w:val="23"/>
        </w:rPr>
        <w:t>groups,</w:t>
      </w:r>
      <w:r>
        <w:rPr>
          <w:spacing w:val="-2"/>
          <w:sz w:val="23"/>
        </w:rPr>
        <w:t xml:space="preserve"> </w:t>
      </w:r>
      <w:r>
        <w:rPr>
          <w:sz w:val="23"/>
        </w:rPr>
        <w:t>including</w:t>
      </w:r>
      <w:r>
        <w:rPr>
          <w:spacing w:val="-4"/>
          <w:sz w:val="23"/>
        </w:rPr>
        <w:t xml:space="preserve"> </w:t>
      </w:r>
      <w:r>
        <w:rPr>
          <w:sz w:val="23"/>
        </w:rPr>
        <w:t>those with</w:t>
      </w:r>
      <w:r>
        <w:rPr>
          <w:spacing w:val="-61"/>
          <w:sz w:val="23"/>
        </w:rPr>
        <w:t xml:space="preserve"> </w:t>
      </w:r>
      <w:r>
        <w:rPr>
          <w:sz w:val="23"/>
        </w:rPr>
        <w:t>additional</w:t>
      </w:r>
      <w:r>
        <w:rPr>
          <w:spacing w:val="-2"/>
          <w:sz w:val="23"/>
        </w:rPr>
        <w:t xml:space="preserve"> </w:t>
      </w:r>
      <w:r>
        <w:rPr>
          <w:sz w:val="23"/>
        </w:rPr>
        <w:t>learning</w:t>
      </w:r>
      <w:r>
        <w:rPr>
          <w:spacing w:val="-1"/>
          <w:sz w:val="23"/>
        </w:rPr>
        <w:t xml:space="preserve"> </w:t>
      </w:r>
      <w:r>
        <w:rPr>
          <w:sz w:val="23"/>
        </w:rPr>
        <w:t>needs.</w:t>
      </w:r>
    </w:p>
    <w:p w:rsidR="00D55270" w:rsidRDefault="00D55270" w:rsidP="00D55270">
      <w:pPr>
        <w:pStyle w:val="ListParagraph"/>
        <w:widowControl w:val="0"/>
        <w:numPr>
          <w:ilvl w:val="0"/>
          <w:numId w:val="25"/>
        </w:numPr>
        <w:tabs>
          <w:tab w:val="left" w:pos="214"/>
        </w:tabs>
        <w:autoSpaceDE w:val="0"/>
        <w:autoSpaceDN w:val="0"/>
        <w:spacing w:before="3" w:after="0" w:line="237" w:lineRule="auto"/>
        <w:ind w:right="532" w:hanging="283"/>
        <w:contextualSpacing w:val="0"/>
        <w:rPr>
          <w:rFonts w:ascii="Symbol" w:hAnsi="Symbol"/>
        </w:rPr>
      </w:pPr>
      <w:r>
        <w:rPr>
          <w:sz w:val="23"/>
        </w:rPr>
        <w:t>Facilitate children's acquisition of knowledge, skills and qualities which will help them to develop</w:t>
      </w:r>
      <w:r>
        <w:rPr>
          <w:spacing w:val="1"/>
          <w:sz w:val="23"/>
        </w:rPr>
        <w:t xml:space="preserve"> </w:t>
      </w:r>
      <w:r>
        <w:rPr>
          <w:sz w:val="23"/>
        </w:rPr>
        <w:t>intellectually,</w:t>
      </w:r>
      <w:r>
        <w:rPr>
          <w:spacing w:val="-3"/>
          <w:sz w:val="23"/>
        </w:rPr>
        <w:t xml:space="preserve"> </w:t>
      </w:r>
      <w:r>
        <w:rPr>
          <w:sz w:val="23"/>
        </w:rPr>
        <w:t>emotionally,</w:t>
      </w:r>
      <w:r>
        <w:rPr>
          <w:spacing w:val="-3"/>
          <w:sz w:val="23"/>
        </w:rPr>
        <w:t xml:space="preserve"> </w:t>
      </w:r>
      <w:r>
        <w:rPr>
          <w:sz w:val="23"/>
        </w:rPr>
        <w:t>socially,</w:t>
      </w:r>
      <w:r>
        <w:rPr>
          <w:spacing w:val="-3"/>
          <w:sz w:val="23"/>
        </w:rPr>
        <w:t xml:space="preserve"> </w:t>
      </w:r>
      <w:r>
        <w:rPr>
          <w:sz w:val="23"/>
        </w:rPr>
        <w:t>physically,</w:t>
      </w:r>
      <w:r>
        <w:rPr>
          <w:spacing w:val="-5"/>
          <w:sz w:val="23"/>
        </w:rPr>
        <w:t xml:space="preserve"> </w:t>
      </w:r>
      <w:r>
        <w:rPr>
          <w:sz w:val="23"/>
        </w:rPr>
        <w:t>morally</w:t>
      </w:r>
      <w:r>
        <w:rPr>
          <w:spacing w:val="-6"/>
          <w:sz w:val="23"/>
        </w:rPr>
        <w:t xml:space="preserve"> </w:t>
      </w:r>
      <w:r>
        <w:rPr>
          <w:sz w:val="23"/>
        </w:rPr>
        <w:t>and</w:t>
      </w:r>
      <w:r>
        <w:rPr>
          <w:spacing w:val="-5"/>
          <w:sz w:val="23"/>
        </w:rPr>
        <w:t xml:space="preserve"> </w:t>
      </w:r>
      <w:r>
        <w:rPr>
          <w:sz w:val="23"/>
        </w:rPr>
        <w:t>aesthetically,</w:t>
      </w:r>
      <w:r>
        <w:rPr>
          <w:spacing w:val="-3"/>
          <w:sz w:val="23"/>
        </w:rPr>
        <w:t xml:space="preserve"> </w:t>
      </w:r>
      <w:r>
        <w:rPr>
          <w:sz w:val="23"/>
        </w:rPr>
        <w:t>so</w:t>
      </w:r>
      <w:r>
        <w:rPr>
          <w:spacing w:val="-5"/>
          <w:sz w:val="23"/>
        </w:rPr>
        <w:t xml:space="preserve"> </w:t>
      </w:r>
      <w:r>
        <w:rPr>
          <w:sz w:val="23"/>
        </w:rPr>
        <w:t>that</w:t>
      </w:r>
      <w:r>
        <w:rPr>
          <w:spacing w:val="-3"/>
          <w:sz w:val="23"/>
        </w:rPr>
        <w:t xml:space="preserve"> </w:t>
      </w:r>
      <w:r>
        <w:rPr>
          <w:sz w:val="23"/>
        </w:rPr>
        <w:t>they</w:t>
      </w:r>
      <w:r>
        <w:rPr>
          <w:spacing w:val="-8"/>
          <w:sz w:val="23"/>
        </w:rPr>
        <w:t xml:space="preserve"> </w:t>
      </w:r>
      <w:r>
        <w:rPr>
          <w:sz w:val="23"/>
        </w:rPr>
        <w:t>may</w:t>
      </w:r>
      <w:r>
        <w:rPr>
          <w:spacing w:val="-5"/>
          <w:sz w:val="23"/>
        </w:rPr>
        <w:t xml:space="preserve"> </w:t>
      </w:r>
      <w:r>
        <w:rPr>
          <w:sz w:val="23"/>
        </w:rPr>
        <w:t>become</w:t>
      </w:r>
      <w:r>
        <w:rPr>
          <w:spacing w:val="-61"/>
          <w:sz w:val="23"/>
        </w:rPr>
        <w:t xml:space="preserve"> </w:t>
      </w:r>
      <w:r>
        <w:rPr>
          <w:sz w:val="23"/>
        </w:rPr>
        <w:t>independent,</w:t>
      </w:r>
      <w:r>
        <w:rPr>
          <w:spacing w:val="-4"/>
          <w:sz w:val="23"/>
        </w:rPr>
        <w:t xml:space="preserve"> </w:t>
      </w:r>
      <w:r>
        <w:rPr>
          <w:sz w:val="23"/>
        </w:rPr>
        <w:t>responsible,</w:t>
      </w:r>
      <w:r>
        <w:rPr>
          <w:spacing w:val="-3"/>
          <w:sz w:val="23"/>
        </w:rPr>
        <w:t xml:space="preserve"> </w:t>
      </w:r>
      <w:r>
        <w:rPr>
          <w:sz w:val="23"/>
        </w:rPr>
        <w:t>useful,</w:t>
      </w:r>
      <w:r>
        <w:rPr>
          <w:spacing w:val="-5"/>
          <w:sz w:val="23"/>
        </w:rPr>
        <w:t xml:space="preserve"> </w:t>
      </w:r>
      <w:r>
        <w:rPr>
          <w:sz w:val="23"/>
        </w:rPr>
        <w:t>thinking,</w:t>
      </w:r>
      <w:r>
        <w:rPr>
          <w:spacing w:val="-3"/>
          <w:sz w:val="23"/>
        </w:rPr>
        <w:t xml:space="preserve"> </w:t>
      </w:r>
      <w:r>
        <w:rPr>
          <w:sz w:val="23"/>
        </w:rPr>
        <w:t>confident</w:t>
      </w:r>
      <w:r>
        <w:rPr>
          <w:spacing w:val="-3"/>
          <w:sz w:val="23"/>
        </w:rPr>
        <w:t xml:space="preserve"> </w:t>
      </w:r>
      <w:r>
        <w:rPr>
          <w:sz w:val="23"/>
        </w:rPr>
        <w:t>and</w:t>
      </w:r>
      <w:r>
        <w:rPr>
          <w:spacing w:val="-5"/>
          <w:sz w:val="23"/>
        </w:rPr>
        <w:t xml:space="preserve"> </w:t>
      </w:r>
      <w:r>
        <w:rPr>
          <w:sz w:val="23"/>
        </w:rPr>
        <w:t>considerate</w:t>
      </w:r>
      <w:r>
        <w:rPr>
          <w:spacing w:val="-4"/>
          <w:sz w:val="23"/>
        </w:rPr>
        <w:t xml:space="preserve"> </w:t>
      </w:r>
      <w:r>
        <w:rPr>
          <w:sz w:val="23"/>
        </w:rPr>
        <w:t>members</w:t>
      </w:r>
      <w:r>
        <w:rPr>
          <w:spacing w:val="-4"/>
          <w:sz w:val="23"/>
        </w:rPr>
        <w:t xml:space="preserve"> </w:t>
      </w:r>
      <w:r>
        <w:rPr>
          <w:sz w:val="23"/>
        </w:rPr>
        <w:t>of</w:t>
      </w:r>
      <w:r>
        <w:rPr>
          <w:spacing w:val="-3"/>
          <w:sz w:val="23"/>
        </w:rPr>
        <w:t xml:space="preserve"> </w:t>
      </w:r>
      <w:r>
        <w:rPr>
          <w:sz w:val="23"/>
        </w:rPr>
        <w:t>the</w:t>
      </w:r>
      <w:r>
        <w:rPr>
          <w:spacing w:val="-5"/>
          <w:sz w:val="23"/>
        </w:rPr>
        <w:t xml:space="preserve"> </w:t>
      </w:r>
      <w:r>
        <w:rPr>
          <w:sz w:val="23"/>
        </w:rPr>
        <w:t>community.</w:t>
      </w:r>
    </w:p>
    <w:p w:rsidR="00D55270" w:rsidRDefault="00D55270" w:rsidP="00D55270">
      <w:pPr>
        <w:pStyle w:val="ListParagraph"/>
        <w:widowControl w:val="0"/>
        <w:numPr>
          <w:ilvl w:val="0"/>
          <w:numId w:val="25"/>
        </w:numPr>
        <w:tabs>
          <w:tab w:val="left" w:pos="214"/>
        </w:tabs>
        <w:autoSpaceDE w:val="0"/>
        <w:autoSpaceDN w:val="0"/>
        <w:spacing w:before="5" w:after="0" w:line="237" w:lineRule="auto"/>
        <w:ind w:right="899" w:hanging="283"/>
        <w:contextualSpacing w:val="0"/>
        <w:rPr>
          <w:rFonts w:ascii="Symbol" w:hAnsi="Symbol"/>
        </w:rPr>
      </w:pPr>
      <w:r>
        <w:rPr>
          <w:sz w:val="23"/>
        </w:rPr>
        <w:t>Create</w:t>
      </w:r>
      <w:r>
        <w:rPr>
          <w:spacing w:val="-4"/>
          <w:sz w:val="23"/>
        </w:rPr>
        <w:t xml:space="preserve"> </w:t>
      </w:r>
      <w:r>
        <w:rPr>
          <w:sz w:val="23"/>
        </w:rPr>
        <w:t>and</w:t>
      </w:r>
      <w:r>
        <w:rPr>
          <w:spacing w:val="-3"/>
          <w:sz w:val="23"/>
        </w:rPr>
        <w:t xml:space="preserve"> </w:t>
      </w:r>
      <w:r>
        <w:rPr>
          <w:sz w:val="23"/>
        </w:rPr>
        <w:t>maintain</w:t>
      </w:r>
      <w:r>
        <w:rPr>
          <w:spacing w:val="-4"/>
          <w:sz w:val="23"/>
        </w:rPr>
        <w:t xml:space="preserve"> </w:t>
      </w:r>
      <w:r>
        <w:rPr>
          <w:sz w:val="23"/>
        </w:rPr>
        <w:t>exciting</w:t>
      </w:r>
      <w:r>
        <w:rPr>
          <w:spacing w:val="-3"/>
          <w:sz w:val="23"/>
        </w:rPr>
        <w:t xml:space="preserve"> </w:t>
      </w:r>
      <w:r>
        <w:rPr>
          <w:sz w:val="23"/>
        </w:rPr>
        <w:t>and</w:t>
      </w:r>
      <w:r>
        <w:rPr>
          <w:spacing w:val="-3"/>
          <w:sz w:val="23"/>
        </w:rPr>
        <w:t xml:space="preserve"> </w:t>
      </w:r>
      <w:r>
        <w:rPr>
          <w:sz w:val="23"/>
        </w:rPr>
        <w:t>stimulating</w:t>
      </w:r>
      <w:r>
        <w:rPr>
          <w:spacing w:val="-2"/>
          <w:sz w:val="23"/>
        </w:rPr>
        <w:t xml:space="preserve"> </w:t>
      </w:r>
      <w:r>
        <w:rPr>
          <w:sz w:val="23"/>
        </w:rPr>
        <w:t>learning</w:t>
      </w:r>
      <w:r>
        <w:rPr>
          <w:spacing w:val="-3"/>
          <w:sz w:val="23"/>
        </w:rPr>
        <w:t xml:space="preserve"> </w:t>
      </w:r>
      <w:r>
        <w:rPr>
          <w:sz w:val="23"/>
        </w:rPr>
        <w:t>experiences</w:t>
      </w:r>
      <w:r>
        <w:rPr>
          <w:spacing w:val="-3"/>
          <w:sz w:val="23"/>
        </w:rPr>
        <w:t xml:space="preserve"> </w:t>
      </w:r>
      <w:r>
        <w:rPr>
          <w:sz w:val="23"/>
        </w:rPr>
        <w:t>that</w:t>
      </w:r>
      <w:r>
        <w:rPr>
          <w:spacing w:val="-1"/>
          <w:sz w:val="23"/>
        </w:rPr>
        <w:t xml:space="preserve"> </w:t>
      </w:r>
      <w:r>
        <w:rPr>
          <w:sz w:val="23"/>
        </w:rPr>
        <w:t>have</w:t>
      </w:r>
      <w:r>
        <w:rPr>
          <w:spacing w:val="-4"/>
          <w:sz w:val="23"/>
        </w:rPr>
        <w:t xml:space="preserve"> </w:t>
      </w:r>
      <w:r>
        <w:rPr>
          <w:sz w:val="23"/>
        </w:rPr>
        <w:t>at</w:t>
      </w:r>
      <w:r>
        <w:rPr>
          <w:spacing w:val="-1"/>
          <w:sz w:val="23"/>
        </w:rPr>
        <w:t xml:space="preserve"> </w:t>
      </w:r>
      <w:r>
        <w:rPr>
          <w:sz w:val="23"/>
        </w:rPr>
        <w:t>its</w:t>
      </w:r>
      <w:r>
        <w:rPr>
          <w:spacing w:val="-3"/>
          <w:sz w:val="23"/>
        </w:rPr>
        <w:t xml:space="preserve"> </w:t>
      </w:r>
      <w:r>
        <w:rPr>
          <w:sz w:val="23"/>
        </w:rPr>
        <w:t>core</w:t>
      </w:r>
      <w:r>
        <w:rPr>
          <w:spacing w:val="-2"/>
          <w:sz w:val="23"/>
        </w:rPr>
        <w:t xml:space="preserve"> </w:t>
      </w:r>
      <w:r>
        <w:rPr>
          <w:sz w:val="23"/>
        </w:rPr>
        <w:t>the</w:t>
      </w:r>
      <w:r>
        <w:rPr>
          <w:spacing w:val="-4"/>
          <w:sz w:val="23"/>
        </w:rPr>
        <w:t xml:space="preserve"> </w:t>
      </w:r>
      <w:r>
        <w:rPr>
          <w:sz w:val="23"/>
        </w:rPr>
        <w:t>Four</w:t>
      </w:r>
      <w:r>
        <w:rPr>
          <w:spacing w:val="-60"/>
          <w:sz w:val="23"/>
        </w:rPr>
        <w:t xml:space="preserve"> </w:t>
      </w:r>
      <w:r>
        <w:rPr>
          <w:sz w:val="23"/>
        </w:rPr>
        <w:t>Purposes</w:t>
      </w:r>
      <w:r>
        <w:rPr>
          <w:spacing w:val="-1"/>
          <w:sz w:val="23"/>
        </w:rPr>
        <w:t xml:space="preserve"> </w:t>
      </w:r>
      <w:r>
        <w:rPr>
          <w:sz w:val="23"/>
        </w:rPr>
        <w:t>for education</w:t>
      </w:r>
      <w:r>
        <w:rPr>
          <w:spacing w:val="-1"/>
          <w:sz w:val="23"/>
        </w:rPr>
        <w:t xml:space="preserve"> </w:t>
      </w:r>
      <w:r>
        <w:rPr>
          <w:sz w:val="23"/>
        </w:rPr>
        <w:t>in</w:t>
      </w:r>
      <w:r>
        <w:rPr>
          <w:spacing w:val="-6"/>
          <w:sz w:val="23"/>
        </w:rPr>
        <w:t xml:space="preserve"> </w:t>
      </w:r>
      <w:r>
        <w:rPr>
          <w:sz w:val="23"/>
        </w:rPr>
        <w:t>Wales.</w:t>
      </w:r>
    </w:p>
    <w:p w:rsidR="00D55270" w:rsidRDefault="00D55270" w:rsidP="00D55270">
      <w:pPr>
        <w:pStyle w:val="ListParagraph"/>
        <w:widowControl w:val="0"/>
        <w:numPr>
          <w:ilvl w:val="0"/>
          <w:numId w:val="25"/>
        </w:numPr>
        <w:tabs>
          <w:tab w:val="left" w:pos="214"/>
        </w:tabs>
        <w:autoSpaceDE w:val="0"/>
        <w:autoSpaceDN w:val="0"/>
        <w:spacing w:after="0" w:line="280" w:lineRule="exact"/>
        <w:ind w:left="213" w:hanging="108"/>
        <w:contextualSpacing w:val="0"/>
        <w:rPr>
          <w:rFonts w:ascii="Symbol" w:hAnsi="Symbol"/>
        </w:rPr>
      </w:pPr>
      <w:r>
        <w:rPr>
          <w:sz w:val="23"/>
        </w:rPr>
        <w:t>Ensure</w:t>
      </w:r>
      <w:r>
        <w:rPr>
          <w:spacing w:val="-4"/>
          <w:sz w:val="23"/>
        </w:rPr>
        <w:t xml:space="preserve"> </w:t>
      </w:r>
      <w:r>
        <w:rPr>
          <w:sz w:val="23"/>
        </w:rPr>
        <w:t>that</w:t>
      </w:r>
      <w:r>
        <w:rPr>
          <w:spacing w:val="-2"/>
          <w:sz w:val="23"/>
        </w:rPr>
        <w:t xml:space="preserve"> </w:t>
      </w:r>
      <w:r>
        <w:rPr>
          <w:sz w:val="23"/>
        </w:rPr>
        <w:t>each</w:t>
      </w:r>
      <w:r>
        <w:rPr>
          <w:spacing w:val="-5"/>
          <w:sz w:val="23"/>
        </w:rPr>
        <w:t xml:space="preserve"> </w:t>
      </w:r>
      <w:r>
        <w:rPr>
          <w:sz w:val="23"/>
        </w:rPr>
        <w:t>child's education</w:t>
      </w:r>
      <w:r>
        <w:rPr>
          <w:spacing w:val="-4"/>
          <w:sz w:val="23"/>
        </w:rPr>
        <w:t xml:space="preserve"> </w:t>
      </w:r>
      <w:r>
        <w:rPr>
          <w:sz w:val="23"/>
        </w:rPr>
        <w:t>has</w:t>
      </w:r>
      <w:r>
        <w:rPr>
          <w:spacing w:val="-4"/>
          <w:sz w:val="23"/>
        </w:rPr>
        <w:t xml:space="preserve"> </w:t>
      </w:r>
      <w:r>
        <w:rPr>
          <w:sz w:val="23"/>
        </w:rPr>
        <w:t>continuity</w:t>
      </w:r>
      <w:r>
        <w:rPr>
          <w:spacing w:val="-5"/>
          <w:sz w:val="23"/>
        </w:rPr>
        <w:t xml:space="preserve"> </w:t>
      </w:r>
      <w:r>
        <w:rPr>
          <w:sz w:val="23"/>
        </w:rPr>
        <w:t>and</w:t>
      </w:r>
      <w:r>
        <w:rPr>
          <w:spacing w:val="-4"/>
          <w:sz w:val="23"/>
        </w:rPr>
        <w:t xml:space="preserve"> </w:t>
      </w:r>
      <w:r>
        <w:rPr>
          <w:sz w:val="23"/>
        </w:rPr>
        <w:t>progression.</w:t>
      </w:r>
    </w:p>
    <w:p w:rsidR="00D55270" w:rsidRDefault="00D55270" w:rsidP="00D55270">
      <w:pPr>
        <w:pStyle w:val="ListParagraph"/>
        <w:widowControl w:val="0"/>
        <w:numPr>
          <w:ilvl w:val="0"/>
          <w:numId w:val="25"/>
        </w:numPr>
        <w:tabs>
          <w:tab w:val="left" w:pos="214"/>
        </w:tabs>
        <w:autoSpaceDE w:val="0"/>
        <w:autoSpaceDN w:val="0"/>
        <w:spacing w:after="0" w:line="240" w:lineRule="auto"/>
        <w:ind w:right="548" w:hanging="283"/>
        <w:contextualSpacing w:val="0"/>
        <w:rPr>
          <w:rFonts w:ascii="Symbol" w:hAnsi="Symbol"/>
        </w:rPr>
      </w:pPr>
      <w:r>
        <w:rPr>
          <w:sz w:val="23"/>
        </w:rPr>
        <w:t>Ensure</w:t>
      </w:r>
      <w:r>
        <w:rPr>
          <w:spacing w:val="-3"/>
          <w:sz w:val="23"/>
        </w:rPr>
        <w:t xml:space="preserve"> </w:t>
      </w:r>
      <w:r>
        <w:rPr>
          <w:sz w:val="23"/>
        </w:rPr>
        <w:t>that</w:t>
      </w:r>
      <w:r>
        <w:rPr>
          <w:spacing w:val="-2"/>
          <w:sz w:val="23"/>
        </w:rPr>
        <w:t xml:space="preserve"> </w:t>
      </w:r>
      <w:r>
        <w:rPr>
          <w:sz w:val="23"/>
        </w:rPr>
        <w:t>there</w:t>
      </w:r>
      <w:r>
        <w:rPr>
          <w:spacing w:val="-2"/>
          <w:sz w:val="23"/>
        </w:rPr>
        <w:t xml:space="preserve"> </w:t>
      </w:r>
      <w:r>
        <w:rPr>
          <w:sz w:val="23"/>
        </w:rPr>
        <w:t>is</w:t>
      </w:r>
      <w:r>
        <w:rPr>
          <w:spacing w:val="-3"/>
          <w:sz w:val="23"/>
        </w:rPr>
        <w:t xml:space="preserve"> </w:t>
      </w:r>
      <w:r>
        <w:rPr>
          <w:sz w:val="23"/>
        </w:rPr>
        <w:t>a</w:t>
      </w:r>
      <w:r>
        <w:rPr>
          <w:spacing w:val="-6"/>
          <w:sz w:val="23"/>
        </w:rPr>
        <w:t xml:space="preserve"> </w:t>
      </w:r>
      <w:r>
        <w:rPr>
          <w:sz w:val="23"/>
        </w:rPr>
        <w:t>match</w:t>
      </w:r>
      <w:r>
        <w:rPr>
          <w:spacing w:val="-3"/>
          <w:sz w:val="23"/>
        </w:rPr>
        <w:t xml:space="preserve"> </w:t>
      </w:r>
      <w:r>
        <w:rPr>
          <w:sz w:val="23"/>
        </w:rPr>
        <w:t>between</w:t>
      </w:r>
      <w:r>
        <w:rPr>
          <w:spacing w:val="-3"/>
          <w:sz w:val="23"/>
        </w:rPr>
        <w:t xml:space="preserve"> </w:t>
      </w:r>
      <w:r>
        <w:rPr>
          <w:sz w:val="23"/>
        </w:rPr>
        <w:t>the</w:t>
      </w:r>
      <w:r>
        <w:rPr>
          <w:spacing w:val="-4"/>
          <w:sz w:val="23"/>
        </w:rPr>
        <w:t xml:space="preserve"> </w:t>
      </w:r>
      <w:r>
        <w:rPr>
          <w:sz w:val="23"/>
        </w:rPr>
        <w:t>child</w:t>
      </w:r>
      <w:r>
        <w:rPr>
          <w:spacing w:val="-3"/>
          <w:sz w:val="23"/>
        </w:rPr>
        <w:t xml:space="preserve"> </w:t>
      </w:r>
      <w:r>
        <w:rPr>
          <w:sz w:val="23"/>
        </w:rPr>
        <w:t>and</w:t>
      </w:r>
      <w:r>
        <w:rPr>
          <w:spacing w:val="-4"/>
          <w:sz w:val="23"/>
        </w:rPr>
        <w:t xml:space="preserve"> </w:t>
      </w:r>
      <w:r>
        <w:rPr>
          <w:sz w:val="23"/>
        </w:rPr>
        <w:t>the</w:t>
      </w:r>
      <w:r>
        <w:rPr>
          <w:spacing w:val="-3"/>
          <w:sz w:val="23"/>
        </w:rPr>
        <w:t xml:space="preserve"> </w:t>
      </w:r>
      <w:r>
        <w:rPr>
          <w:sz w:val="23"/>
        </w:rPr>
        <w:t>experiences</w:t>
      </w:r>
      <w:r>
        <w:rPr>
          <w:spacing w:val="-3"/>
          <w:sz w:val="23"/>
        </w:rPr>
        <w:t xml:space="preserve"> </w:t>
      </w:r>
      <w:r>
        <w:rPr>
          <w:sz w:val="23"/>
        </w:rPr>
        <w:t>that</w:t>
      </w:r>
      <w:r>
        <w:rPr>
          <w:spacing w:val="-2"/>
          <w:sz w:val="23"/>
        </w:rPr>
        <w:t xml:space="preserve"> </w:t>
      </w:r>
      <w:r>
        <w:rPr>
          <w:sz w:val="23"/>
        </w:rPr>
        <w:t>she/he</w:t>
      </w:r>
      <w:r>
        <w:rPr>
          <w:spacing w:val="-2"/>
          <w:sz w:val="23"/>
        </w:rPr>
        <w:t xml:space="preserve"> </w:t>
      </w:r>
      <w:r>
        <w:rPr>
          <w:sz w:val="23"/>
        </w:rPr>
        <w:t>is</w:t>
      </w:r>
      <w:r>
        <w:rPr>
          <w:spacing w:val="-3"/>
          <w:sz w:val="23"/>
        </w:rPr>
        <w:t xml:space="preserve"> </w:t>
      </w:r>
      <w:r>
        <w:rPr>
          <w:sz w:val="23"/>
        </w:rPr>
        <w:t>asked</w:t>
      </w:r>
      <w:r>
        <w:rPr>
          <w:spacing w:val="-3"/>
          <w:sz w:val="23"/>
        </w:rPr>
        <w:t xml:space="preserve"> </w:t>
      </w:r>
      <w:r>
        <w:rPr>
          <w:sz w:val="23"/>
        </w:rPr>
        <w:t>to</w:t>
      </w:r>
      <w:r>
        <w:rPr>
          <w:spacing w:val="-2"/>
          <w:sz w:val="23"/>
        </w:rPr>
        <w:t xml:space="preserve"> </w:t>
      </w:r>
      <w:r>
        <w:rPr>
          <w:sz w:val="23"/>
        </w:rPr>
        <w:t>engage</w:t>
      </w:r>
      <w:r>
        <w:rPr>
          <w:spacing w:val="-61"/>
          <w:sz w:val="23"/>
        </w:rPr>
        <w:t xml:space="preserve"> </w:t>
      </w:r>
      <w:r>
        <w:rPr>
          <w:sz w:val="23"/>
        </w:rPr>
        <w:t>with Key Stage 3. The Key Stage 3 curriculum complies with the requirements of the National</w:t>
      </w:r>
      <w:r>
        <w:rPr>
          <w:spacing w:val="1"/>
          <w:sz w:val="23"/>
        </w:rPr>
        <w:t xml:space="preserve"> </w:t>
      </w:r>
      <w:r>
        <w:rPr>
          <w:sz w:val="23"/>
        </w:rPr>
        <w:t>Curriculum</w:t>
      </w:r>
      <w:r>
        <w:rPr>
          <w:spacing w:val="4"/>
          <w:sz w:val="23"/>
        </w:rPr>
        <w:t xml:space="preserve"> </w:t>
      </w:r>
      <w:r>
        <w:rPr>
          <w:sz w:val="23"/>
        </w:rPr>
        <w:t>(2008) and Literacy</w:t>
      </w:r>
      <w:r>
        <w:rPr>
          <w:spacing w:val="-3"/>
          <w:sz w:val="23"/>
        </w:rPr>
        <w:t xml:space="preserve"> </w:t>
      </w:r>
      <w:r>
        <w:rPr>
          <w:sz w:val="23"/>
        </w:rPr>
        <w:t>and</w:t>
      </w:r>
      <w:r>
        <w:rPr>
          <w:spacing w:val="-1"/>
          <w:sz w:val="23"/>
        </w:rPr>
        <w:t xml:space="preserve"> </w:t>
      </w:r>
      <w:r>
        <w:rPr>
          <w:sz w:val="23"/>
        </w:rPr>
        <w:t>Numeracy</w:t>
      </w:r>
      <w:r>
        <w:rPr>
          <w:spacing w:val="-3"/>
          <w:sz w:val="23"/>
        </w:rPr>
        <w:t xml:space="preserve"> </w:t>
      </w:r>
      <w:r>
        <w:rPr>
          <w:sz w:val="23"/>
        </w:rPr>
        <w:t>Framework.</w:t>
      </w:r>
    </w:p>
    <w:p w:rsidR="00D55270" w:rsidRDefault="00D55270" w:rsidP="00D55270">
      <w:pPr>
        <w:pStyle w:val="BodyText"/>
        <w:spacing w:before="1"/>
        <w:rPr>
          <w:sz w:val="34"/>
        </w:rPr>
      </w:pPr>
    </w:p>
    <w:p w:rsidR="00D55270" w:rsidRDefault="00D55270" w:rsidP="00D55270">
      <w:pPr>
        <w:ind w:left="106"/>
        <w:rPr>
          <w:b/>
          <w:sz w:val="23"/>
        </w:rPr>
      </w:pPr>
      <w:r>
        <w:rPr>
          <w:b/>
          <w:sz w:val="23"/>
        </w:rPr>
        <w:t>The</w:t>
      </w:r>
      <w:r>
        <w:rPr>
          <w:b/>
          <w:spacing w:val="-5"/>
          <w:sz w:val="23"/>
        </w:rPr>
        <w:t xml:space="preserve"> </w:t>
      </w:r>
      <w:r>
        <w:rPr>
          <w:b/>
          <w:sz w:val="23"/>
        </w:rPr>
        <w:t>Principles</w:t>
      </w:r>
      <w:r>
        <w:rPr>
          <w:b/>
          <w:spacing w:val="-5"/>
          <w:sz w:val="23"/>
        </w:rPr>
        <w:t xml:space="preserve"> </w:t>
      </w:r>
      <w:r>
        <w:rPr>
          <w:b/>
          <w:sz w:val="23"/>
        </w:rPr>
        <w:t>and</w:t>
      </w:r>
      <w:r>
        <w:rPr>
          <w:b/>
          <w:spacing w:val="-3"/>
          <w:sz w:val="23"/>
        </w:rPr>
        <w:t xml:space="preserve"> </w:t>
      </w:r>
      <w:r>
        <w:rPr>
          <w:b/>
          <w:sz w:val="23"/>
        </w:rPr>
        <w:t>Curriculum</w:t>
      </w:r>
      <w:r>
        <w:rPr>
          <w:b/>
          <w:spacing w:val="-5"/>
          <w:sz w:val="23"/>
        </w:rPr>
        <w:t xml:space="preserve"> </w:t>
      </w:r>
      <w:r>
        <w:rPr>
          <w:b/>
          <w:sz w:val="23"/>
        </w:rPr>
        <w:t>Design</w:t>
      </w:r>
    </w:p>
    <w:p w:rsidR="00D55270" w:rsidRDefault="00D55270" w:rsidP="00D55270">
      <w:pPr>
        <w:spacing w:before="131"/>
        <w:ind w:left="106" w:right="201"/>
        <w:rPr>
          <w:b/>
          <w:sz w:val="23"/>
        </w:rPr>
      </w:pPr>
      <w:r>
        <w:rPr>
          <w:b/>
          <w:sz w:val="23"/>
        </w:rPr>
        <w:t>It is a basic and fundamental principle that the curriculum of a school, in both its content and</w:t>
      </w:r>
      <w:r>
        <w:rPr>
          <w:b/>
          <w:spacing w:val="1"/>
          <w:sz w:val="23"/>
        </w:rPr>
        <w:t xml:space="preserve"> </w:t>
      </w:r>
      <w:r>
        <w:rPr>
          <w:b/>
          <w:sz w:val="23"/>
        </w:rPr>
        <w:t>delivery,</w:t>
      </w:r>
      <w:r>
        <w:rPr>
          <w:b/>
          <w:spacing w:val="-4"/>
          <w:sz w:val="23"/>
        </w:rPr>
        <w:t xml:space="preserve"> </w:t>
      </w:r>
      <w:r>
        <w:rPr>
          <w:b/>
          <w:sz w:val="23"/>
        </w:rPr>
        <w:t>should</w:t>
      </w:r>
      <w:r>
        <w:rPr>
          <w:b/>
          <w:spacing w:val="-6"/>
          <w:sz w:val="23"/>
        </w:rPr>
        <w:t xml:space="preserve"> </w:t>
      </w:r>
      <w:r>
        <w:rPr>
          <w:b/>
          <w:sz w:val="23"/>
        </w:rPr>
        <w:t>reject</w:t>
      </w:r>
      <w:r>
        <w:rPr>
          <w:b/>
          <w:spacing w:val="-2"/>
          <w:sz w:val="23"/>
        </w:rPr>
        <w:t xml:space="preserve"> </w:t>
      </w:r>
      <w:r>
        <w:rPr>
          <w:b/>
          <w:sz w:val="23"/>
        </w:rPr>
        <w:t>discrimination</w:t>
      </w:r>
      <w:r>
        <w:rPr>
          <w:b/>
          <w:spacing w:val="-5"/>
          <w:sz w:val="23"/>
        </w:rPr>
        <w:t xml:space="preserve"> </w:t>
      </w:r>
      <w:r>
        <w:rPr>
          <w:b/>
          <w:sz w:val="23"/>
        </w:rPr>
        <w:t>against</w:t>
      </w:r>
      <w:r>
        <w:rPr>
          <w:b/>
          <w:spacing w:val="-5"/>
          <w:sz w:val="23"/>
        </w:rPr>
        <w:t xml:space="preserve"> </w:t>
      </w:r>
      <w:r>
        <w:rPr>
          <w:b/>
          <w:sz w:val="23"/>
        </w:rPr>
        <w:t>pupils</w:t>
      </w:r>
      <w:r>
        <w:rPr>
          <w:b/>
          <w:spacing w:val="-5"/>
          <w:sz w:val="23"/>
        </w:rPr>
        <w:t xml:space="preserve"> </w:t>
      </w:r>
      <w:r>
        <w:rPr>
          <w:b/>
          <w:sz w:val="23"/>
        </w:rPr>
        <w:t>on</w:t>
      </w:r>
      <w:r>
        <w:rPr>
          <w:b/>
          <w:spacing w:val="-3"/>
          <w:sz w:val="23"/>
        </w:rPr>
        <w:t xml:space="preserve"> </w:t>
      </w:r>
      <w:r>
        <w:rPr>
          <w:b/>
          <w:sz w:val="23"/>
        </w:rPr>
        <w:t>grounds</w:t>
      </w:r>
      <w:r>
        <w:rPr>
          <w:b/>
          <w:spacing w:val="-6"/>
          <w:sz w:val="23"/>
        </w:rPr>
        <w:t xml:space="preserve"> </w:t>
      </w:r>
      <w:r>
        <w:rPr>
          <w:b/>
          <w:sz w:val="23"/>
        </w:rPr>
        <w:t>of</w:t>
      </w:r>
      <w:r>
        <w:rPr>
          <w:b/>
          <w:spacing w:val="-7"/>
          <w:sz w:val="23"/>
        </w:rPr>
        <w:t xml:space="preserve"> </w:t>
      </w:r>
      <w:r>
        <w:rPr>
          <w:b/>
          <w:sz w:val="23"/>
        </w:rPr>
        <w:t>sex,</w:t>
      </w:r>
      <w:r>
        <w:rPr>
          <w:b/>
          <w:spacing w:val="-4"/>
          <w:sz w:val="23"/>
        </w:rPr>
        <w:t xml:space="preserve"> </w:t>
      </w:r>
      <w:r>
        <w:rPr>
          <w:b/>
          <w:sz w:val="23"/>
        </w:rPr>
        <w:t>race,</w:t>
      </w:r>
      <w:r>
        <w:rPr>
          <w:b/>
          <w:spacing w:val="-4"/>
          <w:sz w:val="23"/>
        </w:rPr>
        <w:t xml:space="preserve"> </w:t>
      </w:r>
      <w:r>
        <w:rPr>
          <w:b/>
          <w:sz w:val="23"/>
        </w:rPr>
        <w:t>religion,</w:t>
      </w:r>
      <w:r>
        <w:rPr>
          <w:b/>
          <w:spacing w:val="-4"/>
          <w:sz w:val="23"/>
        </w:rPr>
        <w:t xml:space="preserve"> </w:t>
      </w:r>
      <w:r>
        <w:rPr>
          <w:b/>
          <w:sz w:val="23"/>
        </w:rPr>
        <w:t>ethnicity</w:t>
      </w:r>
      <w:r>
        <w:rPr>
          <w:b/>
          <w:spacing w:val="-61"/>
          <w:sz w:val="23"/>
        </w:rPr>
        <w:t xml:space="preserve"> </w:t>
      </w:r>
      <w:r>
        <w:rPr>
          <w:b/>
          <w:sz w:val="23"/>
        </w:rPr>
        <w:t>or</w:t>
      </w:r>
      <w:r>
        <w:rPr>
          <w:b/>
          <w:spacing w:val="-2"/>
          <w:sz w:val="23"/>
        </w:rPr>
        <w:t xml:space="preserve"> </w:t>
      </w:r>
      <w:r>
        <w:rPr>
          <w:b/>
          <w:sz w:val="23"/>
        </w:rPr>
        <w:t>culture.</w:t>
      </w:r>
    </w:p>
    <w:p w:rsidR="00D55270" w:rsidRDefault="00D55270" w:rsidP="00D55270">
      <w:pPr>
        <w:spacing w:before="131"/>
        <w:ind w:left="106"/>
        <w:rPr>
          <w:b/>
          <w:sz w:val="23"/>
        </w:rPr>
      </w:pPr>
      <w:r>
        <w:rPr>
          <w:b/>
          <w:sz w:val="23"/>
        </w:rPr>
        <w:t>The</w:t>
      </w:r>
      <w:r>
        <w:rPr>
          <w:b/>
          <w:spacing w:val="-4"/>
          <w:sz w:val="23"/>
        </w:rPr>
        <w:t xml:space="preserve"> </w:t>
      </w:r>
      <w:r>
        <w:rPr>
          <w:b/>
          <w:sz w:val="23"/>
        </w:rPr>
        <w:t>purposes</w:t>
      </w:r>
      <w:r>
        <w:rPr>
          <w:b/>
          <w:spacing w:val="-3"/>
          <w:sz w:val="23"/>
        </w:rPr>
        <w:t xml:space="preserve"> </w:t>
      </w:r>
      <w:r>
        <w:rPr>
          <w:b/>
          <w:sz w:val="23"/>
        </w:rPr>
        <w:t>of</w:t>
      </w:r>
      <w:r>
        <w:rPr>
          <w:b/>
          <w:spacing w:val="-2"/>
          <w:sz w:val="23"/>
        </w:rPr>
        <w:t xml:space="preserve"> </w:t>
      </w:r>
      <w:r>
        <w:rPr>
          <w:b/>
          <w:sz w:val="23"/>
        </w:rPr>
        <w:t>learning</w:t>
      </w:r>
      <w:r>
        <w:rPr>
          <w:b/>
          <w:spacing w:val="-4"/>
          <w:sz w:val="23"/>
        </w:rPr>
        <w:t xml:space="preserve"> </w:t>
      </w:r>
      <w:r>
        <w:rPr>
          <w:b/>
          <w:sz w:val="23"/>
        </w:rPr>
        <w:t>at</w:t>
      </w:r>
      <w:r>
        <w:rPr>
          <w:b/>
          <w:spacing w:val="-1"/>
          <w:sz w:val="23"/>
        </w:rPr>
        <w:t xml:space="preserve"> </w:t>
      </w:r>
      <w:r>
        <w:rPr>
          <w:b/>
          <w:sz w:val="23"/>
        </w:rPr>
        <w:t>school</w:t>
      </w:r>
      <w:r>
        <w:rPr>
          <w:b/>
          <w:spacing w:val="-2"/>
          <w:sz w:val="23"/>
        </w:rPr>
        <w:t xml:space="preserve"> </w:t>
      </w:r>
      <w:r>
        <w:rPr>
          <w:b/>
          <w:sz w:val="23"/>
        </w:rPr>
        <w:t>are:</w:t>
      </w:r>
    </w:p>
    <w:p w:rsidR="00D55270" w:rsidRDefault="00D55270" w:rsidP="00D55270">
      <w:pPr>
        <w:pStyle w:val="ListParagraph"/>
        <w:widowControl w:val="0"/>
        <w:numPr>
          <w:ilvl w:val="0"/>
          <w:numId w:val="25"/>
        </w:numPr>
        <w:tabs>
          <w:tab w:val="left" w:pos="214"/>
        </w:tabs>
        <w:autoSpaceDE w:val="0"/>
        <w:autoSpaceDN w:val="0"/>
        <w:spacing w:after="0" w:line="280" w:lineRule="exact"/>
        <w:ind w:left="213" w:hanging="108"/>
        <w:contextualSpacing w:val="0"/>
        <w:rPr>
          <w:rFonts w:ascii="Symbol" w:hAnsi="Symbol"/>
        </w:rPr>
      </w:pPr>
      <w:r>
        <w:rPr>
          <w:sz w:val="23"/>
        </w:rPr>
        <w:t>To</w:t>
      </w:r>
      <w:r>
        <w:rPr>
          <w:spacing w:val="-4"/>
          <w:sz w:val="23"/>
        </w:rPr>
        <w:t xml:space="preserve"> </w:t>
      </w:r>
      <w:r>
        <w:rPr>
          <w:sz w:val="23"/>
        </w:rPr>
        <w:t>help</w:t>
      </w:r>
      <w:r>
        <w:rPr>
          <w:spacing w:val="-4"/>
          <w:sz w:val="23"/>
        </w:rPr>
        <w:t xml:space="preserve"> </w:t>
      </w:r>
      <w:r>
        <w:rPr>
          <w:sz w:val="23"/>
        </w:rPr>
        <w:t>pupils</w:t>
      </w:r>
      <w:r>
        <w:rPr>
          <w:spacing w:val="-3"/>
          <w:sz w:val="23"/>
        </w:rPr>
        <w:t xml:space="preserve"> </w:t>
      </w:r>
      <w:r>
        <w:rPr>
          <w:sz w:val="23"/>
        </w:rPr>
        <w:t>develop</w:t>
      </w:r>
      <w:r>
        <w:rPr>
          <w:spacing w:val="-3"/>
          <w:sz w:val="23"/>
        </w:rPr>
        <w:t xml:space="preserve"> </w:t>
      </w:r>
      <w:r>
        <w:rPr>
          <w:sz w:val="23"/>
        </w:rPr>
        <w:t>into</w:t>
      </w:r>
      <w:r>
        <w:rPr>
          <w:spacing w:val="-3"/>
          <w:sz w:val="23"/>
        </w:rPr>
        <w:t xml:space="preserve"> </w:t>
      </w:r>
      <w:r>
        <w:rPr>
          <w:sz w:val="23"/>
        </w:rPr>
        <w:t>capable,</w:t>
      </w:r>
      <w:r>
        <w:rPr>
          <w:spacing w:val="-2"/>
          <w:sz w:val="23"/>
        </w:rPr>
        <w:t xml:space="preserve"> </w:t>
      </w:r>
      <w:r>
        <w:rPr>
          <w:sz w:val="23"/>
        </w:rPr>
        <w:t>ambitious</w:t>
      </w:r>
      <w:r>
        <w:rPr>
          <w:spacing w:val="-3"/>
          <w:sz w:val="23"/>
        </w:rPr>
        <w:t xml:space="preserve"> </w:t>
      </w:r>
      <w:r>
        <w:rPr>
          <w:sz w:val="23"/>
        </w:rPr>
        <w:t>and</w:t>
      </w:r>
      <w:r>
        <w:rPr>
          <w:spacing w:val="-4"/>
          <w:sz w:val="23"/>
        </w:rPr>
        <w:t xml:space="preserve"> </w:t>
      </w:r>
      <w:r>
        <w:rPr>
          <w:sz w:val="23"/>
        </w:rPr>
        <w:t>resilient</w:t>
      </w:r>
      <w:r>
        <w:rPr>
          <w:spacing w:val="-1"/>
          <w:sz w:val="23"/>
        </w:rPr>
        <w:t xml:space="preserve"> </w:t>
      </w:r>
      <w:r>
        <w:rPr>
          <w:sz w:val="23"/>
        </w:rPr>
        <w:t>lifelong</w:t>
      </w:r>
      <w:r>
        <w:rPr>
          <w:spacing w:val="-3"/>
          <w:sz w:val="23"/>
        </w:rPr>
        <w:t xml:space="preserve"> </w:t>
      </w:r>
      <w:r>
        <w:rPr>
          <w:sz w:val="23"/>
        </w:rPr>
        <w:t>learners;</w:t>
      </w:r>
    </w:p>
    <w:p w:rsidR="00D55270" w:rsidRDefault="00D55270" w:rsidP="00D55270">
      <w:pPr>
        <w:pStyle w:val="ListParagraph"/>
        <w:widowControl w:val="0"/>
        <w:numPr>
          <w:ilvl w:val="0"/>
          <w:numId w:val="25"/>
        </w:numPr>
        <w:tabs>
          <w:tab w:val="left" w:pos="214"/>
        </w:tabs>
        <w:autoSpaceDE w:val="0"/>
        <w:autoSpaceDN w:val="0"/>
        <w:spacing w:after="0" w:line="240" w:lineRule="auto"/>
        <w:ind w:right="657" w:hanging="283"/>
        <w:contextualSpacing w:val="0"/>
        <w:rPr>
          <w:rFonts w:ascii="Symbol" w:hAnsi="Symbol"/>
        </w:rPr>
      </w:pPr>
      <w:r>
        <w:rPr>
          <w:sz w:val="23"/>
        </w:rPr>
        <w:t>to</w:t>
      </w:r>
      <w:r>
        <w:rPr>
          <w:spacing w:val="-4"/>
          <w:sz w:val="23"/>
        </w:rPr>
        <w:t xml:space="preserve"> </w:t>
      </w:r>
      <w:r>
        <w:rPr>
          <w:sz w:val="23"/>
        </w:rPr>
        <w:t>help</w:t>
      </w:r>
      <w:r>
        <w:rPr>
          <w:spacing w:val="-3"/>
          <w:sz w:val="23"/>
        </w:rPr>
        <w:t xml:space="preserve"> </w:t>
      </w:r>
      <w:r>
        <w:rPr>
          <w:sz w:val="23"/>
        </w:rPr>
        <w:t>pupils</w:t>
      </w:r>
      <w:r>
        <w:rPr>
          <w:spacing w:val="-2"/>
          <w:sz w:val="23"/>
        </w:rPr>
        <w:t xml:space="preserve"> </w:t>
      </w:r>
      <w:r>
        <w:rPr>
          <w:sz w:val="23"/>
        </w:rPr>
        <w:t>to</w:t>
      </w:r>
      <w:r>
        <w:rPr>
          <w:spacing w:val="-2"/>
          <w:sz w:val="23"/>
        </w:rPr>
        <w:t xml:space="preserve"> </w:t>
      </w:r>
      <w:r>
        <w:rPr>
          <w:sz w:val="23"/>
        </w:rPr>
        <w:t>develop</w:t>
      </w:r>
      <w:r>
        <w:rPr>
          <w:spacing w:val="-3"/>
          <w:sz w:val="23"/>
        </w:rPr>
        <w:t xml:space="preserve"> </w:t>
      </w:r>
      <w:r>
        <w:rPr>
          <w:sz w:val="23"/>
        </w:rPr>
        <w:t>lively,</w:t>
      </w:r>
      <w:r>
        <w:rPr>
          <w:spacing w:val="-2"/>
          <w:sz w:val="23"/>
        </w:rPr>
        <w:t xml:space="preserve"> </w:t>
      </w:r>
      <w:r>
        <w:rPr>
          <w:sz w:val="23"/>
        </w:rPr>
        <w:t>enquiring</w:t>
      </w:r>
      <w:r>
        <w:rPr>
          <w:spacing w:val="-5"/>
          <w:sz w:val="23"/>
        </w:rPr>
        <w:t xml:space="preserve"> </w:t>
      </w:r>
      <w:r>
        <w:rPr>
          <w:sz w:val="23"/>
        </w:rPr>
        <w:t>minds,</w:t>
      </w:r>
      <w:r>
        <w:rPr>
          <w:spacing w:val="-1"/>
          <w:sz w:val="23"/>
        </w:rPr>
        <w:t xml:space="preserve"> </w:t>
      </w:r>
      <w:r>
        <w:rPr>
          <w:sz w:val="23"/>
        </w:rPr>
        <w:t>the</w:t>
      </w:r>
      <w:r>
        <w:rPr>
          <w:spacing w:val="-3"/>
          <w:sz w:val="23"/>
        </w:rPr>
        <w:t xml:space="preserve"> </w:t>
      </w:r>
      <w:r>
        <w:rPr>
          <w:sz w:val="23"/>
        </w:rPr>
        <w:t>ability</w:t>
      </w:r>
      <w:r>
        <w:rPr>
          <w:spacing w:val="-4"/>
          <w:sz w:val="23"/>
        </w:rPr>
        <w:t xml:space="preserve"> </w:t>
      </w:r>
      <w:r>
        <w:rPr>
          <w:sz w:val="23"/>
        </w:rPr>
        <w:t>to</w:t>
      </w:r>
      <w:r>
        <w:rPr>
          <w:spacing w:val="-4"/>
          <w:sz w:val="23"/>
        </w:rPr>
        <w:t xml:space="preserve"> </w:t>
      </w:r>
      <w:r>
        <w:rPr>
          <w:sz w:val="23"/>
        </w:rPr>
        <w:t>question</w:t>
      </w:r>
      <w:r>
        <w:rPr>
          <w:spacing w:val="-3"/>
          <w:sz w:val="23"/>
        </w:rPr>
        <w:t xml:space="preserve"> </w:t>
      </w:r>
      <w:r>
        <w:rPr>
          <w:sz w:val="23"/>
        </w:rPr>
        <w:t>and</w:t>
      </w:r>
      <w:r>
        <w:rPr>
          <w:spacing w:val="-3"/>
          <w:sz w:val="23"/>
        </w:rPr>
        <w:t xml:space="preserve"> </w:t>
      </w:r>
      <w:r>
        <w:rPr>
          <w:sz w:val="23"/>
        </w:rPr>
        <w:t>argue</w:t>
      </w:r>
      <w:r>
        <w:rPr>
          <w:spacing w:val="-2"/>
          <w:sz w:val="23"/>
        </w:rPr>
        <w:t xml:space="preserve"> </w:t>
      </w:r>
      <w:r>
        <w:rPr>
          <w:sz w:val="23"/>
        </w:rPr>
        <w:t>rationally,</w:t>
      </w:r>
      <w:r>
        <w:rPr>
          <w:spacing w:val="-1"/>
          <w:sz w:val="23"/>
        </w:rPr>
        <w:t xml:space="preserve"> </w:t>
      </w:r>
      <w:r>
        <w:rPr>
          <w:sz w:val="23"/>
        </w:rPr>
        <w:t>and</w:t>
      </w:r>
      <w:r>
        <w:rPr>
          <w:spacing w:val="-4"/>
          <w:sz w:val="23"/>
        </w:rPr>
        <w:t xml:space="preserve"> </w:t>
      </w:r>
      <w:r>
        <w:rPr>
          <w:sz w:val="23"/>
        </w:rPr>
        <w:t>to</w:t>
      </w:r>
      <w:r>
        <w:rPr>
          <w:spacing w:val="-60"/>
          <w:sz w:val="23"/>
        </w:rPr>
        <w:t xml:space="preserve"> </w:t>
      </w:r>
      <w:r>
        <w:rPr>
          <w:sz w:val="23"/>
        </w:rPr>
        <w:t>apply</w:t>
      </w:r>
      <w:r>
        <w:rPr>
          <w:spacing w:val="-3"/>
          <w:sz w:val="23"/>
        </w:rPr>
        <w:t xml:space="preserve"> </w:t>
      </w:r>
      <w:r>
        <w:rPr>
          <w:sz w:val="23"/>
        </w:rPr>
        <w:t>themselves to</w:t>
      </w:r>
      <w:r>
        <w:rPr>
          <w:spacing w:val="-1"/>
          <w:sz w:val="23"/>
        </w:rPr>
        <w:t xml:space="preserve"> </w:t>
      </w:r>
      <w:r>
        <w:rPr>
          <w:sz w:val="23"/>
        </w:rPr>
        <w:t>tasks and</w:t>
      </w:r>
      <w:r>
        <w:rPr>
          <w:spacing w:val="-1"/>
          <w:sz w:val="23"/>
        </w:rPr>
        <w:t xml:space="preserve"> </w:t>
      </w:r>
      <w:r>
        <w:rPr>
          <w:sz w:val="23"/>
        </w:rPr>
        <w:t>physical</w:t>
      </w:r>
      <w:r>
        <w:rPr>
          <w:spacing w:val="-2"/>
          <w:sz w:val="23"/>
        </w:rPr>
        <w:t xml:space="preserve"> </w:t>
      </w:r>
      <w:r>
        <w:rPr>
          <w:sz w:val="23"/>
        </w:rPr>
        <w:t>skills;</w:t>
      </w:r>
    </w:p>
    <w:p w:rsidR="00D55270" w:rsidRDefault="00D55270" w:rsidP="00D55270">
      <w:pPr>
        <w:pStyle w:val="ListParagraph"/>
        <w:widowControl w:val="0"/>
        <w:numPr>
          <w:ilvl w:val="0"/>
          <w:numId w:val="25"/>
        </w:numPr>
        <w:tabs>
          <w:tab w:val="left" w:pos="214"/>
        </w:tabs>
        <w:autoSpaceDE w:val="0"/>
        <w:autoSpaceDN w:val="0"/>
        <w:spacing w:after="0" w:line="240" w:lineRule="auto"/>
        <w:ind w:right="314" w:hanging="283"/>
        <w:contextualSpacing w:val="0"/>
        <w:rPr>
          <w:rFonts w:ascii="Symbol" w:hAnsi="Symbol"/>
        </w:rPr>
      </w:pPr>
      <w:r>
        <w:rPr>
          <w:sz w:val="23"/>
        </w:rPr>
        <w:t>to</w:t>
      </w:r>
      <w:r>
        <w:rPr>
          <w:spacing w:val="-4"/>
          <w:sz w:val="23"/>
        </w:rPr>
        <w:t xml:space="preserve"> </w:t>
      </w:r>
      <w:r>
        <w:rPr>
          <w:sz w:val="23"/>
        </w:rPr>
        <w:t>help</w:t>
      </w:r>
      <w:r>
        <w:rPr>
          <w:spacing w:val="-3"/>
          <w:sz w:val="23"/>
        </w:rPr>
        <w:t xml:space="preserve"> </w:t>
      </w:r>
      <w:r>
        <w:rPr>
          <w:sz w:val="23"/>
        </w:rPr>
        <w:t>pupils</w:t>
      </w:r>
      <w:r>
        <w:rPr>
          <w:spacing w:val="-2"/>
          <w:sz w:val="23"/>
        </w:rPr>
        <w:t xml:space="preserve"> </w:t>
      </w:r>
      <w:r>
        <w:rPr>
          <w:sz w:val="23"/>
        </w:rPr>
        <w:t>to</w:t>
      </w:r>
      <w:r>
        <w:rPr>
          <w:spacing w:val="-2"/>
          <w:sz w:val="23"/>
        </w:rPr>
        <w:t xml:space="preserve"> </w:t>
      </w:r>
      <w:r>
        <w:rPr>
          <w:sz w:val="23"/>
        </w:rPr>
        <w:t>acquire</w:t>
      </w:r>
      <w:r>
        <w:rPr>
          <w:spacing w:val="-1"/>
          <w:sz w:val="23"/>
        </w:rPr>
        <w:t xml:space="preserve"> </w:t>
      </w:r>
      <w:r>
        <w:rPr>
          <w:sz w:val="23"/>
        </w:rPr>
        <w:t>knowledge</w:t>
      </w:r>
      <w:r>
        <w:rPr>
          <w:spacing w:val="-2"/>
          <w:sz w:val="23"/>
        </w:rPr>
        <w:t xml:space="preserve"> </w:t>
      </w:r>
      <w:r>
        <w:rPr>
          <w:sz w:val="23"/>
        </w:rPr>
        <w:t>and</w:t>
      </w:r>
      <w:r>
        <w:rPr>
          <w:spacing w:val="-3"/>
          <w:sz w:val="23"/>
        </w:rPr>
        <w:t xml:space="preserve"> </w:t>
      </w:r>
      <w:r>
        <w:rPr>
          <w:sz w:val="23"/>
        </w:rPr>
        <w:t>skills</w:t>
      </w:r>
      <w:r>
        <w:rPr>
          <w:spacing w:val="-2"/>
          <w:sz w:val="23"/>
        </w:rPr>
        <w:t xml:space="preserve"> </w:t>
      </w:r>
      <w:r>
        <w:rPr>
          <w:sz w:val="23"/>
        </w:rPr>
        <w:t>relevant</w:t>
      </w:r>
      <w:r>
        <w:rPr>
          <w:spacing w:val="-2"/>
          <w:sz w:val="23"/>
        </w:rPr>
        <w:t xml:space="preserve"> </w:t>
      </w:r>
      <w:r>
        <w:rPr>
          <w:sz w:val="23"/>
        </w:rPr>
        <w:t>to</w:t>
      </w:r>
      <w:r>
        <w:rPr>
          <w:spacing w:val="-3"/>
          <w:sz w:val="23"/>
        </w:rPr>
        <w:t xml:space="preserve"> </w:t>
      </w:r>
      <w:r>
        <w:rPr>
          <w:sz w:val="23"/>
        </w:rPr>
        <w:t>adult</w:t>
      </w:r>
      <w:r>
        <w:rPr>
          <w:spacing w:val="-1"/>
          <w:sz w:val="23"/>
        </w:rPr>
        <w:t xml:space="preserve"> </w:t>
      </w:r>
      <w:r>
        <w:rPr>
          <w:sz w:val="23"/>
        </w:rPr>
        <w:t>life</w:t>
      </w:r>
      <w:r>
        <w:rPr>
          <w:spacing w:val="-4"/>
          <w:sz w:val="23"/>
        </w:rPr>
        <w:t xml:space="preserve"> </w:t>
      </w:r>
      <w:r>
        <w:rPr>
          <w:sz w:val="23"/>
        </w:rPr>
        <w:t>and</w:t>
      </w:r>
      <w:r>
        <w:rPr>
          <w:spacing w:val="-3"/>
          <w:sz w:val="23"/>
        </w:rPr>
        <w:t xml:space="preserve"> </w:t>
      </w:r>
      <w:r>
        <w:rPr>
          <w:sz w:val="23"/>
        </w:rPr>
        <w:t>employment</w:t>
      </w:r>
      <w:r>
        <w:rPr>
          <w:spacing w:val="-1"/>
          <w:sz w:val="23"/>
        </w:rPr>
        <w:t xml:space="preserve"> </w:t>
      </w:r>
      <w:r>
        <w:rPr>
          <w:sz w:val="23"/>
        </w:rPr>
        <w:t>in</w:t>
      </w:r>
      <w:r>
        <w:rPr>
          <w:spacing w:val="-3"/>
          <w:sz w:val="23"/>
        </w:rPr>
        <w:t xml:space="preserve"> </w:t>
      </w:r>
      <w:r>
        <w:rPr>
          <w:sz w:val="23"/>
        </w:rPr>
        <w:t>a</w:t>
      </w:r>
      <w:r>
        <w:rPr>
          <w:spacing w:val="-5"/>
          <w:sz w:val="23"/>
        </w:rPr>
        <w:t xml:space="preserve"> </w:t>
      </w:r>
      <w:proofErr w:type="gramStart"/>
      <w:r>
        <w:rPr>
          <w:sz w:val="23"/>
        </w:rPr>
        <w:t>fast</w:t>
      </w:r>
      <w:r>
        <w:rPr>
          <w:spacing w:val="-3"/>
          <w:sz w:val="23"/>
        </w:rPr>
        <w:t xml:space="preserve"> </w:t>
      </w:r>
      <w:r>
        <w:rPr>
          <w:sz w:val="23"/>
        </w:rPr>
        <w:t>changing</w:t>
      </w:r>
      <w:proofErr w:type="gramEnd"/>
      <w:r>
        <w:rPr>
          <w:spacing w:val="-61"/>
          <w:sz w:val="23"/>
        </w:rPr>
        <w:t xml:space="preserve"> </w:t>
      </w:r>
      <w:r>
        <w:rPr>
          <w:sz w:val="23"/>
        </w:rPr>
        <w:t>world;</w:t>
      </w:r>
    </w:p>
    <w:p w:rsidR="00D55270" w:rsidRDefault="00D55270" w:rsidP="00D55270">
      <w:pPr>
        <w:pStyle w:val="ListParagraph"/>
        <w:widowControl w:val="0"/>
        <w:numPr>
          <w:ilvl w:val="0"/>
          <w:numId w:val="25"/>
        </w:numPr>
        <w:tabs>
          <w:tab w:val="left" w:pos="214"/>
        </w:tabs>
        <w:autoSpaceDE w:val="0"/>
        <w:autoSpaceDN w:val="0"/>
        <w:spacing w:after="0" w:line="279" w:lineRule="exact"/>
        <w:ind w:left="213" w:hanging="108"/>
        <w:contextualSpacing w:val="0"/>
        <w:rPr>
          <w:rFonts w:ascii="Symbol" w:hAnsi="Symbol"/>
        </w:rPr>
      </w:pPr>
      <w:r>
        <w:rPr>
          <w:sz w:val="23"/>
        </w:rPr>
        <w:t>to</w:t>
      </w:r>
      <w:r>
        <w:rPr>
          <w:spacing w:val="-4"/>
          <w:sz w:val="23"/>
        </w:rPr>
        <w:t xml:space="preserve"> </w:t>
      </w:r>
      <w:r>
        <w:rPr>
          <w:sz w:val="23"/>
        </w:rPr>
        <w:t>help</w:t>
      </w:r>
      <w:r>
        <w:rPr>
          <w:spacing w:val="-4"/>
          <w:sz w:val="23"/>
        </w:rPr>
        <w:t xml:space="preserve"> </w:t>
      </w:r>
      <w:r>
        <w:rPr>
          <w:sz w:val="23"/>
        </w:rPr>
        <w:t>pupils</w:t>
      </w:r>
      <w:r>
        <w:rPr>
          <w:spacing w:val="-2"/>
          <w:sz w:val="23"/>
        </w:rPr>
        <w:t xml:space="preserve"> </w:t>
      </w:r>
      <w:r>
        <w:rPr>
          <w:sz w:val="23"/>
        </w:rPr>
        <w:t>to</w:t>
      </w:r>
      <w:r>
        <w:rPr>
          <w:spacing w:val="-3"/>
          <w:sz w:val="23"/>
        </w:rPr>
        <w:t xml:space="preserve"> </w:t>
      </w:r>
      <w:r>
        <w:rPr>
          <w:sz w:val="23"/>
        </w:rPr>
        <w:t>use</w:t>
      </w:r>
      <w:r>
        <w:rPr>
          <w:spacing w:val="-4"/>
          <w:sz w:val="23"/>
        </w:rPr>
        <w:t xml:space="preserve"> </w:t>
      </w:r>
      <w:r>
        <w:rPr>
          <w:sz w:val="23"/>
        </w:rPr>
        <w:t>language</w:t>
      </w:r>
      <w:r>
        <w:rPr>
          <w:spacing w:val="-3"/>
          <w:sz w:val="23"/>
        </w:rPr>
        <w:t xml:space="preserve"> </w:t>
      </w:r>
      <w:r>
        <w:rPr>
          <w:sz w:val="23"/>
        </w:rPr>
        <w:t>and</w:t>
      </w:r>
      <w:r>
        <w:rPr>
          <w:spacing w:val="-4"/>
          <w:sz w:val="23"/>
        </w:rPr>
        <w:t xml:space="preserve"> </w:t>
      </w:r>
      <w:r>
        <w:rPr>
          <w:sz w:val="23"/>
        </w:rPr>
        <w:t>number</w:t>
      </w:r>
      <w:r>
        <w:rPr>
          <w:spacing w:val="-2"/>
          <w:sz w:val="23"/>
        </w:rPr>
        <w:t xml:space="preserve"> </w:t>
      </w:r>
      <w:r>
        <w:rPr>
          <w:sz w:val="23"/>
        </w:rPr>
        <w:t>effectively;</w:t>
      </w:r>
    </w:p>
    <w:p w:rsidR="00D55270" w:rsidRDefault="00D55270" w:rsidP="00D55270">
      <w:pPr>
        <w:pStyle w:val="ListParagraph"/>
        <w:widowControl w:val="0"/>
        <w:numPr>
          <w:ilvl w:val="0"/>
          <w:numId w:val="25"/>
        </w:numPr>
        <w:tabs>
          <w:tab w:val="left" w:pos="214"/>
        </w:tabs>
        <w:autoSpaceDE w:val="0"/>
        <w:autoSpaceDN w:val="0"/>
        <w:spacing w:after="0" w:line="279" w:lineRule="exact"/>
        <w:ind w:left="213" w:hanging="108"/>
        <w:contextualSpacing w:val="0"/>
        <w:rPr>
          <w:rFonts w:ascii="Symbol" w:hAnsi="Symbol"/>
        </w:rPr>
      </w:pPr>
      <w:r>
        <w:rPr>
          <w:sz w:val="23"/>
        </w:rPr>
        <w:t>to</w:t>
      </w:r>
      <w:r>
        <w:rPr>
          <w:spacing w:val="-4"/>
          <w:sz w:val="23"/>
        </w:rPr>
        <w:t xml:space="preserve"> </w:t>
      </w:r>
      <w:r>
        <w:rPr>
          <w:sz w:val="23"/>
        </w:rPr>
        <w:t>instil</w:t>
      </w:r>
      <w:r>
        <w:rPr>
          <w:spacing w:val="-4"/>
          <w:sz w:val="23"/>
        </w:rPr>
        <w:t xml:space="preserve"> </w:t>
      </w:r>
      <w:r>
        <w:rPr>
          <w:sz w:val="23"/>
        </w:rPr>
        <w:t>respect</w:t>
      </w:r>
      <w:r>
        <w:rPr>
          <w:spacing w:val="-4"/>
          <w:sz w:val="23"/>
        </w:rPr>
        <w:t xml:space="preserve"> </w:t>
      </w:r>
      <w:r>
        <w:rPr>
          <w:sz w:val="23"/>
        </w:rPr>
        <w:t>for</w:t>
      </w:r>
      <w:r>
        <w:rPr>
          <w:spacing w:val="-2"/>
          <w:sz w:val="23"/>
        </w:rPr>
        <w:t xml:space="preserve"> </w:t>
      </w:r>
      <w:r>
        <w:rPr>
          <w:sz w:val="23"/>
        </w:rPr>
        <w:t>religious</w:t>
      </w:r>
      <w:r>
        <w:rPr>
          <w:spacing w:val="-2"/>
          <w:sz w:val="23"/>
        </w:rPr>
        <w:t xml:space="preserve"> </w:t>
      </w:r>
      <w:r>
        <w:rPr>
          <w:sz w:val="23"/>
        </w:rPr>
        <w:t>and</w:t>
      </w:r>
      <w:r>
        <w:rPr>
          <w:spacing w:val="-3"/>
          <w:sz w:val="23"/>
        </w:rPr>
        <w:t xml:space="preserve"> </w:t>
      </w:r>
      <w:r>
        <w:rPr>
          <w:sz w:val="23"/>
        </w:rPr>
        <w:t>moral</w:t>
      </w:r>
      <w:r>
        <w:rPr>
          <w:spacing w:val="-3"/>
          <w:sz w:val="23"/>
        </w:rPr>
        <w:t xml:space="preserve"> </w:t>
      </w:r>
      <w:r>
        <w:rPr>
          <w:sz w:val="23"/>
        </w:rPr>
        <w:t>values</w:t>
      </w:r>
      <w:r>
        <w:rPr>
          <w:spacing w:val="-3"/>
          <w:sz w:val="23"/>
        </w:rPr>
        <w:t xml:space="preserve"> </w:t>
      </w:r>
      <w:r>
        <w:rPr>
          <w:sz w:val="23"/>
        </w:rPr>
        <w:t>and</w:t>
      </w:r>
      <w:r>
        <w:rPr>
          <w:spacing w:val="-2"/>
          <w:sz w:val="23"/>
        </w:rPr>
        <w:t xml:space="preserve"> </w:t>
      </w:r>
      <w:r>
        <w:rPr>
          <w:sz w:val="23"/>
        </w:rPr>
        <w:t>tolerance</w:t>
      </w:r>
      <w:r>
        <w:rPr>
          <w:spacing w:val="-4"/>
          <w:sz w:val="23"/>
        </w:rPr>
        <w:t xml:space="preserve"> </w:t>
      </w:r>
      <w:r>
        <w:rPr>
          <w:sz w:val="23"/>
        </w:rPr>
        <w:t>of other</w:t>
      </w:r>
      <w:r>
        <w:rPr>
          <w:spacing w:val="-3"/>
          <w:sz w:val="23"/>
        </w:rPr>
        <w:t xml:space="preserve"> </w:t>
      </w:r>
      <w:r>
        <w:rPr>
          <w:sz w:val="23"/>
        </w:rPr>
        <w:t>races,</w:t>
      </w:r>
      <w:r>
        <w:rPr>
          <w:spacing w:val="-2"/>
          <w:sz w:val="23"/>
        </w:rPr>
        <w:t xml:space="preserve"> </w:t>
      </w:r>
      <w:r>
        <w:rPr>
          <w:sz w:val="23"/>
        </w:rPr>
        <w:t>religions</w:t>
      </w:r>
      <w:r>
        <w:rPr>
          <w:spacing w:val="-3"/>
          <w:sz w:val="23"/>
        </w:rPr>
        <w:t xml:space="preserve"> </w:t>
      </w:r>
      <w:r>
        <w:rPr>
          <w:sz w:val="23"/>
        </w:rPr>
        <w:t>and ways</w:t>
      </w:r>
      <w:r>
        <w:rPr>
          <w:spacing w:val="-3"/>
          <w:sz w:val="23"/>
        </w:rPr>
        <w:t xml:space="preserve"> </w:t>
      </w:r>
      <w:r>
        <w:rPr>
          <w:sz w:val="23"/>
        </w:rPr>
        <w:t>of life;</w:t>
      </w:r>
    </w:p>
    <w:p w:rsidR="00D55270" w:rsidRDefault="00D55270" w:rsidP="00D55270">
      <w:pPr>
        <w:pStyle w:val="ListParagraph"/>
        <w:widowControl w:val="0"/>
        <w:numPr>
          <w:ilvl w:val="0"/>
          <w:numId w:val="25"/>
        </w:numPr>
        <w:tabs>
          <w:tab w:val="left" w:pos="214"/>
        </w:tabs>
        <w:autoSpaceDE w:val="0"/>
        <w:autoSpaceDN w:val="0"/>
        <w:spacing w:after="0" w:line="240" w:lineRule="auto"/>
        <w:ind w:right="909" w:hanging="283"/>
        <w:contextualSpacing w:val="0"/>
        <w:rPr>
          <w:rFonts w:ascii="Symbol" w:hAnsi="Symbol"/>
        </w:rPr>
      </w:pPr>
      <w:r>
        <w:rPr>
          <w:sz w:val="23"/>
        </w:rPr>
        <w:t>to</w:t>
      </w:r>
      <w:r>
        <w:rPr>
          <w:spacing w:val="-4"/>
          <w:sz w:val="23"/>
        </w:rPr>
        <w:t xml:space="preserve"> </w:t>
      </w:r>
      <w:r>
        <w:rPr>
          <w:sz w:val="23"/>
        </w:rPr>
        <w:t>help</w:t>
      </w:r>
      <w:r>
        <w:rPr>
          <w:spacing w:val="-3"/>
          <w:sz w:val="23"/>
        </w:rPr>
        <w:t xml:space="preserve"> </w:t>
      </w:r>
      <w:r>
        <w:rPr>
          <w:sz w:val="23"/>
        </w:rPr>
        <w:t>pupils</w:t>
      </w:r>
      <w:r>
        <w:rPr>
          <w:spacing w:val="-3"/>
          <w:sz w:val="23"/>
        </w:rPr>
        <w:t xml:space="preserve"> </w:t>
      </w:r>
      <w:r>
        <w:rPr>
          <w:sz w:val="23"/>
        </w:rPr>
        <w:t>to</w:t>
      </w:r>
      <w:r>
        <w:rPr>
          <w:spacing w:val="-2"/>
          <w:sz w:val="23"/>
        </w:rPr>
        <w:t xml:space="preserve"> </w:t>
      </w:r>
      <w:r>
        <w:rPr>
          <w:sz w:val="23"/>
        </w:rPr>
        <w:t>understand</w:t>
      </w:r>
      <w:r>
        <w:rPr>
          <w:spacing w:val="-4"/>
          <w:sz w:val="23"/>
        </w:rPr>
        <w:t xml:space="preserve"> </w:t>
      </w:r>
      <w:r>
        <w:rPr>
          <w:sz w:val="23"/>
        </w:rPr>
        <w:t>the world</w:t>
      </w:r>
      <w:r>
        <w:rPr>
          <w:spacing w:val="-4"/>
          <w:sz w:val="23"/>
        </w:rPr>
        <w:t xml:space="preserve"> </w:t>
      </w:r>
      <w:r>
        <w:rPr>
          <w:sz w:val="23"/>
        </w:rPr>
        <w:t>in which</w:t>
      </w:r>
      <w:r>
        <w:rPr>
          <w:spacing w:val="-3"/>
          <w:sz w:val="23"/>
        </w:rPr>
        <w:t xml:space="preserve"> </w:t>
      </w:r>
      <w:r>
        <w:rPr>
          <w:sz w:val="23"/>
        </w:rPr>
        <w:t>they</w:t>
      </w:r>
      <w:r>
        <w:rPr>
          <w:spacing w:val="-4"/>
          <w:sz w:val="23"/>
        </w:rPr>
        <w:t xml:space="preserve"> </w:t>
      </w:r>
      <w:r>
        <w:rPr>
          <w:sz w:val="23"/>
        </w:rPr>
        <w:t>live</w:t>
      </w:r>
      <w:r>
        <w:rPr>
          <w:spacing w:val="-4"/>
          <w:sz w:val="23"/>
        </w:rPr>
        <w:t xml:space="preserve"> </w:t>
      </w:r>
      <w:r>
        <w:rPr>
          <w:sz w:val="23"/>
        </w:rPr>
        <w:t>and</w:t>
      </w:r>
      <w:r>
        <w:rPr>
          <w:spacing w:val="-3"/>
          <w:sz w:val="23"/>
        </w:rPr>
        <w:t xml:space="preserve"> </w:t>
      </w:r>
      <w:r>
        <w:rPr>
          <w:sz w:val="23"/>
        </w:rPr>
        <w:t>the</w:t>
      </w:r>
      <w:r>
        <w:rPr>
          <w:spacing w:val="-3"/>
          <w:sz w:val="23"/>
        </w:rPr>
        <w:t xml:space="preserve"> </w:t>
      </w:r>
      <w:r>
        <w:rPr>
          <w:sz w:val="23"/>
        </w:rPr>
        <w:t>interdependence</w:t>
      </w:r>
      <w:r>
        <w:rPr>
          <w:spacing w:val="-4"/>
          <w:sz w:val="23"/>
        </w:rPr>
        <w:t xml:space="preserve"> </w:t>
      </w:r>
      <w:r>
        <w:rPr>
          <w:sz w:val="23"/>
        </w:rPr>
        <w:t>of</w:t>
      </w:r>
      <w:r>
        <w:rPr>
          <w:spacing w:val="1"/>
          <w:sz w:val="23"/>
        </w:rPr>
        <w:t xml:space="preserve"> </w:t>
      </w:r>
      <w:r>
        <w:rPr>
          <w:sz w:val="23"/>
        </w:rPr>
        <w:t>individuals,</w:t>
      </w:r>
      <w:r>
        <w:rPr>
          <w:spacing w:val="-61"/>
          <w:sz w:val="23"/>
        </w:rPr>
        <w:t xml:space="preserve"> </w:t>
      </w:r>
      <w:r>
        <w:rPr>
          <w:sz w:val="23"/>
        </w:rPr>
        <w:t>groups</w:t>
      </w:r>
      <w:r>
        <w:rPr>
          <w:spacing w:val="-1"/>
          <w:sz w:val="23"/>
        </w:rPr>
        <w:t xml:space="preserve"> </w:t>
      </w:r>
      <w:r>
        <w:rPr>
          <w:sz w:val="23"/>
        </w:rPr>
        <w:t>and nations;</w:t>
      </w:r>
    </w:p>
    <w:p w:rsidR="00D55270" w:rsidRDefault="00D55270" w:rsidP="00D55270">
      <w:pPr>
        <w:pStyle w:val="ListParagraph"/>
        <w:widowControl w:val="0"/>
        <w:numPr>
          <w:ilvl w:val="0"/>
          <w:numId w:val="25"/>
        </w:numPr>
        <w:tabs>
          <w:tab w:val="left" w:pos="214"/>
        </w:tabs>
        <w:autoSpaceDE w:val="0"/>
        <w:autoSpaceDN w:val="0"/>
        <w:spacing w:after="0" w:line="279" w:lineRule="exact"/>
        <w:ind w:left="213" w:hanging="108"/>
        <w:contextualSpacing w:val="0"/>
        <w:rPr>
          <w:rFonts w:ascii="Symbol" w:hAnsi="Symbol"/>
        </w:rPr>
      </w:pPr>
      <w:r>
        <w:rPr>
          <w:sz w:val="23"/>
        </w:rPr>
        <w:t>to</w:t>
      </w:r>
      <w:r>
        <w:rPr>
          <w:spacing w:val="-4"/>
          <w:sz w:val="23"/>
        </w:rPr>
        <w:t xml:space="preserve"> </w:t>
      </w:r>
      <w:r>
        <w:rPr>
          <w:sz w:val="23"/>
        </w:rPr>
        <w:t>help</w:t>
      </w:r>
      <w:r>
        <w:rPr>
          <w:spacing w:val="-4"/>
          <w:sz w:val="23"/>
        </w:rPr>
        <w:t xml:space="preserve"> </w:t>
      </w:r>
      <w:r>
        <w:rPr>
          <w:sz w:val="23"/>
        </w:rPr>
        <w:t>pupils</w:t>
      </w:r>
      <w:r>
        <w:rPr>
          <w:spacing w:val="-3"/>
          <w:sz w:val="23"/>
        </w:rPr>
        <w:t xml:space="preserve"> </w:t>
      </w:r>
      <w:r>
        <w:rPr>
          <w:sz w:val="23"/>
        </w:rPr>
        <w:t>to</w:t>
      </w:r>
      <w:r>
        <w:rPr>
          <w:spacing w:val="-2"/>
          <w:sz w:val="23"/>
        </w:rPr>
        <w:t xml:space="preserve"> </w:t>
      </w:r>
      <w:r>
        <w:rPr>
          <w:sz w:val="23"/>
        </w:rPr>
        <w:t>appreciate</w:t>
      </w:r>
      <w:r>
        <w:rPr>
          <w:spacing w:val="-4"/>
          <w:sz w:val="23"/>
        </w:rPr>
        <w:t xml:space="preserve"> </w:t>
      </w:r>
      <w:r>
        <w:rPr>
          <w:sz w:val="23"/>
        </w:rPr>
        <w:t>human</w:t>
      </w:r>
      <w:r>
        <w:rPr>
          <w:spacing w:val="-4"/>
          <w:sz w:val="23"/>
        </w:rPr>
        <w:t xml:space="preserve"> </w:t>
      </w:r>
      <w:r>
        <w:rPr>
          <w:sz w:val="23"/>
        </w:rPr>
        <w:t>achievements</w:t>
      </w:r>
      <w:r>
        <w:rPr>
          <w:spacing w:val="-3"/>
          <w:sz w:val="23"/>
        </w:rPr>
        <w:t xml:space="preserve"> </w:t>
      </w:r>
      <w:r>
        <w:rPr>
          <w:sz w:val="23"/>
        </w:rPr>
        <w:t>and</w:t>
      </w:r>
      <w:r>
        <w:rPr>
          <w:spacing w:val="-3"/>
          <w:sz w:val="23"/>
        </w:rPr>
        <w:t xml:space="preserve"> </w:t>
      </w:r>
      <w:r>
        <w:rPr>
          <w:sz w:val="23"/>
        </w:rPr>
        <w:t>aspirations.</w:t>
      </w:r>
    </w:p>
    <w:p w:rsidR="00D55270" w:rsidRDefault="00D55270" w:rsidP="00D55270">
      <w:pPr>
        <w:pStyle w:val="BodyText"/>
        <w:spacing w:before="7"/>
        <w:rPr>
          <w:sz w:val="33"/>
        </w:rPr>
      </w:pPr>
    </w:p>
    <w:p w:rsidR="00D55270" w:rsidRDefault="00D55270" w:rsidP="00D55270">
      <w:pPr>
        <w:ind w:left="106"/>
        <w:jc w:val="both"/>
        <w:rPr>
          <w:b/>
          <w:sz w:val="23"/>
        </w:rPr>
      </w:pPr>
      <w:r>
        <w:rPr>
          <w:b/>
          <w:sz w:val="23"/>
        </w:rPr>
        <w:t>Curriculum</w:t>
      </w:r>
      <w:r>
        <w:rPr>
          <w:b/>
          <w:spacing w:val="-6"/>
          <w:sz w:val="23"/>
        </w:rPr>
        <w:t xml:space="preserve"> </w:t>
      </w:r>
      <w:r>
        <w:rPr>
          <w:b/>
          <w:sz w:val="23"/>
        </w:rPr>
        <w:t>Design</w:t>
      </w:r>
    </w:p>
    <w:p w:rsidR="00D55270" w:rsidRDefault="00D55270" w:rsidP="00D55270">
      <w:pPr>
        <w:pStyle w:val="ListParagraph"/>
        <w:widowControl w:val="0"/>
        <w:numPr>
          <w:ilvl w:val="0"/>
          <w:numId w:val="25"/>
        </w:numPr>
        <w:tabs>
          <w:tab w:val="left" w:pos="214"/>
        </w:tabs>
        <w:autoSpaceDE w:val="0"/>
        <w:autoSpaceDN w:val="0"/>
        <w:spacing w:before="1" w:after="0" w:line="240" w:lineRule="auto"/>
        <w:ind w:right="635" w:hanging="283"/>
        <w:contextualSpacing w:val="0"/>
        <w:jc w:val="both"/>
        <w:rPr>
          <w:rFonts w:ascii="Symbol" w:hAnsi="Symbol"/>
        </w:rPr>
      </w:pPr>
      <w:r>
        <w:rPr>
          <w:sz w:val="23"/>
        </w:rPr>
        <w:t>The</w:t>
      </w:r>
      <w:r>
        <w:rPr>
          <w:spacing w:val="-4"/>
          <w:sz w:val="23"/>
        </w:rPr>
        <w:t xml:space="preserve"> </w:t>
      </w:r>
      <w:r>
        <w:rPr>
          <w:sz w:val="23"/>
        </w:rPr>
        <w:t>curriculum</w:t>
      </w:r>
      <w:r>
        <w:rPr>
          <w:spacing w:val="-1"/>
          <w:sz w:val="23"/>
        </w:rPr>
        <w:t xml:space="preserve"> </w:t>
      </w:r>
      <w:r>
        <w:rPr>
          <w:sz w:val="23"/>
        </w:rPr>
        <w:t>is</w:t>
      </w:r>
      <w:r>
        <w:rPr>
          <w:spacing w:val="-3"/>
          <w:sz w:val="23"/>
        </w:rPr>
        <w:t xml:space="preserve"> </w:t>
      </w:r>
      <w:r>
        <w:rPr>
          <w:sz w:val="23"/>
        </w:rPr>
        <w:t>broad.</w:t>
      </w:r>
      <w:r>
        <w:rPr>
          <w:spacing w:val="-2"/>
          <w:sz w:val="23"/>
        </w:rPr>
        <w:t xml:space="preserve"> </w:t>
      </w:r>
      <w:r>
        <w:rPr>
          <w:sz w:val="23"/>
        </w:rPr>
        <w:t>It</w:t>
      </w:r>
      <w:r>
        <w:rPr>
          <w:spacing w:val="-4"/>
          <w:sz w:val="23"/>
        </w:rPr>
        <w:t xml:space="preserve"> </w:t>
      </w:r>
      <w:r>
        <w:rPr>
          <w:sz w:val="23"/>
        </w:rPr>
        <w:t>introduces</w:t>
      </w:r>
      <w:r>
        <w:rPr>
          <w:spacing w:val="-3"/>
          <w:sz w:val="23"/>
        </w:rPr>
        <w:t xml:space="preserve"> </w:t>
      </w:r>
      <w:r>
        <w:rPr>
          <w:sz w:val="23"/>
        </w:rPr>
        <w:t>the</w:t>
      </w:r>
      <w:r>
        <w:rPr>
          <w:spacing w:val="-3"/>
          <w:sz w:val="23"/>
        </w:rPr>
        <w:t xml:space="preserve"> </w:t>
      </w:r>
      <w:r>
        <w:rPr>
          <w:sz w:val="23"/>
        </w:rPr>
        <w:t>pupils to</w:t>
      </w:r>
      <w:r>
        <w:rPr>
          <w:spacing w:val="-4"/>
          <w:sz w:val="23"/>
        </w:rPr>
        <w:t xml:space="preserve"> </w:t>
      </w:r>
      <w:r>
        <w:rPr>
          <w:sz w:val="23"/>
        </w:rPr>
        <w:t>a</w:t>
      </w:r>
      <w:r>
        <w:rPr>
          <w:spacing w:val="-3"/>
          <w:sz w:val="23"/>
        </w:rPr>
        <w:t xml:space="preserve"> </w:t>
      </w:r>
      <w:r>
        <w:rPr>
          <w:sz w:val="23"/>
        </w:rPr>
        <w:t>wide</w:t>
      </w:r>
      <w:r>
        <w:rPr>
          <w:spacing w:val="-3"/>
          <w:sz w:val="23"/>
        </w:rPr>
        <w:t xml:space="preserve"> </w:t>
      </w:r>
      <w:r>
        <w:rPr>
          <w:sz w:val="23"/>
        </w:rPr>
        <w:t>range</w:t>
      </w:r>
      <w:r>
        <w:rPr>
          <w:spacing w:val="-4"/>
          <w:sz w:val="23"/>
        </w:rPr>
        <w:t xml:space="preserve"> </w:t>
      </w:r>
      <w:r>
        <w:rPr>
          <w:sz w:val="23"/>
        </w:rPr>
        <w:t>of knowledge</w:t>
      </w:r>
      <w:r>
        <w:rPr>
          <w:spacing w:val="-3"/>
          <w:sz w:val="23"/>
        </w:rPr>
        <w:t xml:space="preserve"> </w:t>
      </w:r>
      <w:r>
        <w:rPr>
          <w:sz w:val="23"/>
        </w:rPr>
        <w:t>and</w:t>
      </w:r>
      <w:r>
        <w:rPr>
          <w:spacing w:val="-3"/>
          <w:sz w:val="23"/>
        </w:rPr>
        <w:t xml:space="preserve"> </w:t>
      </w:r>
      <w:r>
        <w:rPr>
          <w:sz w:val="23"/>
        </w:rPr>
        <w:t>experience</w:t>
      </w:r>
      <w:r>
        <w:rPr>
          <w:spacing w:val="-4"/>
          <w:sz w:val="23"/>
        </w:rPr>
        <w:t xml:space="preserve"> </w:t>
      </w:r>
      <w:r>
        <w:rPr>
          <w:sz w:val="23"/>
        </w:rPr>
        <w:t>and</w:t>
      </w:r>
      <w:r>
        <w:rPr>
          <w:spacing w:val="-62"/>
          <w:sz w:val="23"/>
        </w:rPr>
        <w:t xml:space="preserve"> </w:t>
      </w:r>
      <w:r>
        <w:rPr>
          <w:sz w:val="23"/>
        </w:rPr>
        <w:t>develop</w:t>
      </w:r>
      <w:r>
        <w:rPr>
          <w:spacing w:val="-1"/>
          <w:sz w:val="23"/>
        </w:rPr>
        <w:t xml:space="preserve"> </w:t>
      </w:r>
      <w:r>
        <w:rPr>
          <w:sz w:val="23"/>
        </w:rPr>
        <w:t>a</w:t>
      </w:r>
      <w:r>
        <w:rPr>
          <w:spacing w:val="-2"/>
          <w:sz w:val="23"/>
        </w:rPr>
        <w:t xml:space="preserve"> </w:t>
      </w:r>
      <w:r>
        <w:rPr>
          <w:sz w:val="23"/>
        </w:rPr>
        <w:t>range</w:t>
      </w:r>
      <w:r>
        <w:rPr>
          <w:spacing w:val="-2"/>
          <w:sz w:val="23"/>
        </w:rPr>
        <w:t xml:space="preserve"> </w:t>
      </w:r>
      <w:r>
        <w:rPr>
          <w:sz w:val="23"/>
        </w:rPr>
        <w:t>of</w:t>
      </w:r>
      <w:r>
        <w:rPr>
          <w:spacing w:val="3"/>
          <w:sz w:val="23"/>
        </w:rPr>
        <w:t xml:space="preserve"> </w:t>
      </w:r>
      <w:r>
        <w:rPr>
          <w:sz w:val="23"/>
        </w:rPr>
        <w:t>important skills</w:t>
      </w:r>
      <w:r>
        <w:rPr>
          <w:spacing w:val="-1"/>
          <w:sz w:val="23"/>
        </w:rPr>
        <w:t xml:space="preserve"> </w:t>
      </w:r>
      <w:r>
        <w:rPr>
          <w:sz w:val="23"/>
        </w:rPr>
        <w:t>-</w:t>
      </w:r>
      <w:r>
        <w:rPr>
          <w:spacing w:val="-1"/>
          <w:sz w:val="23"/>
        </w:rPr>
        <w:t xml:space="preserve"> </w:t>
      </w:r>
      <w:r>
        <w:rPr>
          <w:sz w:val="23"/>
        </w:rPr>
        <w:t>intellectual,</w:t>
      </w:r>
      <w:r>
        <w:rPr>
          <w:spacing w:val="1"/>
          <w:sz w:val="23"/>
        </w:rPr>
        <w:t xml:space="preserve"> </w:t>
      </w:r>
      <w:r>
        <w:rPr>
          <w:sz w:val="23"/>
        </w:rPr>
        <w:t>practical</w:t>
      </w:r>
      <w:r>
        <w:rPr>
          <w:spacing w:val="-2"/>
          <w:sz w:val="23"/>
        </w:rPr>
        <w:t xml:space="preserve"> </w:t>
      </w:r>
      <w:r>
        <w:rPr>
          <w:sz w:val="23"/>
        </w:rPr>
        <w:t>and</w:t>
      </w:r>
      <w:r>
        <w:rPr>
          <w:spacing w:val="-2"/>
          <w:sz w:val="23"/>
        </w:rPr>
        <w:t xml:space="preserve"> </w:t>
      </w:r>
      <w:r>
        <w:rPr>
          <w:sz w:val="23"/>
        </w:rPr>
        <w:t>personal.</w:t>
      </w:r>
    </w:p>
    <w:p w:rsidR="00D55270" w:rsidRDefault="00D55270" w:rsidP="00D55270">
      <w:pPr>
        <w:pStyle w:val="ListParagraph"/>
        <w:widowControl w:val="0"/>
        <w:numPr>
          <w:ilvl w:val="0"/>
          <w:numId w:val="25"/>
        </w:numPr>
        <w:tabs>
          <w:tab w:val="left" w:pos="214"/>
        </w:tabs>
        <w:autoSpaceDE w:val="0"/>
        <w:autoSpaceDN w:val="0"/>
        <w:spacing w:after="0" w:line="240" w:lineRule="auto"/>
        <w:ind w:right="1018" w:hanging="283"/>
        <w:contextualSpacing w:val="0"/>
        <w:jc w:val="both"/>
        <w:rPr>
          <w:rFonts w:ascii="Symbol" w:hAnsi="Symbol"/>
        </w:rPr>
      </w:pPr>
      <w:r>
        <w:rPr>
          <w:sz w:val="23"/>
        </w:rPr>
        <w:t>The curriculum is balanced. Each area of the curriculum is allocated sufficient time to make its</w:t>
      </w:r>
      <w:r>
        <w:rPr>
          <w:spacing w:val="-61"/>
          <w:sz w:val="23"/>
        </w:rPr>
        <w:t xml:space="preserve"> </w:t>
      </w:r>
      <w:r>
        <w:rPr>
          <w:sz w:val="23"/>
        </w:rPr>
        <w:t>specific</w:t>
      </w:r>
      <w:r>
        <w:rPr>
          <w:spacing w:val="-3"/>
          <w:sz w:val="23"/>
        </w:rPr>
        <w:t xml:space="preserve"> </w:t>
      </w:r>
      <w:r>
        <w:rPr>
          <w:sz w:val="23"/>
        </w:rPr>
        <w:t>contribution</w:t>
      </w:r>
      <w:r>
        <w:rPr>
          <w:spacing w:val="-4"/>
          <w:sz w:val="23"/>
        </w:rPr>
        <w:t xml:space="preserve"> </w:t>
      </w:r>
      <w:r>
        <w:rPr>
          <w:sz w:val="23"/>
        </w:rPr>
        <w:t>but not</w:t>
      </w:r>
      <w:r>
        <w:rPr>
          <w:spacing w:val="-2"/>
          <w:sz w:val="23"/>
        </w:rPr>
        <w:t xml:space="preserve"> </w:t>
      </w:r>
      <w:r>
        <w:rPr>
          <w:sz w:val="23"/>
        </w:rPr>
        <w:t>so</w:t>
      </w:r>
      <w:r>
        <w:rPr>
          <w:spacing w:val="-5"/>
          <w:sz w:val="23"/>
        </w:rPr>
        <w:t xml:space="preserve"> </w:t>
      </w:r>
      <w:r>
        <w:rPr>
          <w:sz w:val="23"/>
        </w:rPr>
        <w:t>much</w:t>
      </w:r>
      <w:r>
        <w:rPr>
          <w:spacing w:val="-3"/>
          <w:sz w:val="23"/>
        </w:rPr>
        <w:t xml:space="preserve"> </w:t>
      </w:r>
      <w:r>
        <w:rPr>
          <w:sz w:val="23"/>
        </w:rPr>
        <w:t>that</w:t>
      </w:r>
      <w:r>
        <w:rPr>
          <w:spacing w:val="-2"/>
          <w:sz w:val="23"/>
        </w:rPr>
        <w:t xml:space="preserve"> </w:t>
      </w:r>
      <w:r>
        <w:rPr>
          <w:sz w:val="23"/>
        </w:rPr>
        <w:t>it</w:t>
      </w:r>
      <w:r>
        <w:rPr>
          <w:spacing w:val="-5"/>
          <w:sz w:val="23"/>
        </w:rPr>
        <w:t xml:space="preserve"> </w:t>
      </w:r>
      <w:r>
        <w:rPr>
          <w:sz w:val="23"/>
        </w:rPr>
        <w:t>affects</w:t>
      </w:r>
      <w:r>
        <w:rPr>
          <w:spacing w:val="-3"/>
          <w:sz w:val="23"/>
        </w:rPr>
        <w:t xml:space="preserve"> </w:t>
      </w:r>
      <w:r>
        <w:rPr>
          <w:sz w:val="23"/>
        </w:rPr>
        <w:t>other</w:t>
      </w:r>
      <w:r>
        <w:rPr>
          <w:spacing w:val="-2"/>
          <w:sz w:val="23"/>
        </w:rPr>
        <w:t xml:space="preserve"> </w:t>
      </w:r>
      <w:r>
        <w:rPr>
          <w:sz w:val="23"/>
        </w:rPr>
        <w:t>essential</w:t>
      </w:r>
      <w:r>
        <w:rPr>
          <w:spacing w:val="-4"/>
          <w:sz w:val="23"/>
        </w:rPr>
        <w:t xml:space="preserve"> </w:t>
      </w:r>
      <w:r>
        <w:rPr>
          <w:sz w:val="23"/>
        </w:rPr>
        <w:t>areas.</w:t>
      </w:r>
      <w:r>
        <w:rPr>
          <w:spacing w:val="-1"/>
          <w:sz w:val="23"/>
        </w:rPr>
        <w:t xml:space="preserve"> </w:t>
      </w:r>
      <w:r>
        <w:rPr>
          <w:sz w:val="23"/>
        </w:rPr>
        <w:t>Time</w:t>
      </w:r>
      <w:r>
        <w:rPr>
          <w:spacing w:val="-3"/>
          <w:sz w:val="23"/>
        </w:rPr>
        <w:t xml:space="preserve"> </w:t>
      </w:r>
      <w:r>
        <w:rPr>
          <w:sz w:val="23"/>
        </w:rPr>
        <w:t>allocation</w:t>
      </w:r>
      <w:r>
        <w:rPr>
          <w:spacing w:val="-3"/>
          <w:sz w:val="23"/>
        </w:rPr>
        <w:t xml:space="preserve"> </w:t>
      </w:r>
      <w:r>
        <w:rPr>
          <w:sz w:val="23"/>
        </w:rPr>
        <w:t>and</w:t>
      </w:r>
      <w:r>
        <w:rPr>
          <w:spacing w:val="-62"/>
          <w:sz w:val="23"/>
        </w:rPr>
        <w:t xml:space="preserve"> </w:t>
      </w:r>
      <w:r>
        <w:rPr>
          <w:sz w:val="23"/>
        </w:rPr>
        <w:t>management is a</w:t>
      </w:r>
      <w:r>
        <w:rPr>
          <w:spacing w:val="-2"/>
          <w:sz w:val="23"/>
        </w:rPr>
        <w:t xml:space="preserve"> </w:t>
      </w:r>
      <w:r>
        <w:rPr>
          <w:sz w:val="23"/>
        </w:rPr>
        <w:t>crucial</w:t>
      </w:r>
      <w:r>
        <w:rPr>
          <w:spacing w:val="-3"/>
          <w:sz w:val="23"/>
        </w:rPr>
        <w:t xml:space="preserve"> </w:t>
      </w:r>
      <w:r>
        <w:rPr>
          <w:sz w:val="23"/>
        </w:rPr>
        <w:t>matter</w:t>
      </w:r>
      <w:r>
        <w:rPr>
          <w:spacing w:val="-2"/>
          <w:sz w:val="23"/>
        </w:rPr>
        <w:t xml:space="preserve"> </w:t>
      </w:r>
      <w:r>
        <w:rPr>
          <w:sz w:val="23"/>
        </w:rPr>
        <w:t>for success</w:t>
      </w:r>
      <w:r>
        <w:rPr>
          <w:spacing w:val="-3"/>
          <w:sz w:val="23"/>
        </w:rPr>
        <w:t xml:space="preserve"> </w:t>
      </w:r>
      <w:r>
        <w:rPr>
          <w:sz w:val="23"/>
        </w:rPr>
        <w:t>in</w:t>
      </w:r>
      <w:r>
        <w:rPr>
          <w:spacing w:val="-1"/>
          <w:sz w:val="23"/>
        </w:rPr>
        <w:t xml:space="preserve"> </w:t>
      </w:r>
      <w:r>
        <w:rPr>
          <w:sz w:val="23"/>
        </w:rPr>
        <w:t>curriculum</w:t>
      </w:r>
      <w:r>
        <w:rPr>
          <w:spacing w:val="4"/>
          <w:sz w:val="23"/>
        </w:rPr>
        <w:t xml:space="preserve"> </w:t>
      </w:r>
      <w:r>
        <w:rPr>
          <w:sz w:val="23"/>
        </w:rPr>
        <w:t>design.</w:t>
      </w:r>
    </w:p>
    <w:p w:rsidR="00D55270" w:rsidRDefault="00D55270" w:rsidP="00D55270">
      <w:pPr>
        <w:pStyle w:val="ListParagraph"/>
        <w:widowControl w:val="0"/>
        <w:numPr>
          <w:ilvl w:val="0"/>
          <w:numId w:val="25"/>
        </w:numPr>
        <w:tabs>
          <w:tab w:val="left" w:pos="214"/>
        </w:tabs>
        <w:autoSpaceDE w:val="0"/>
        <w:autoSpaceDN w:val="0"/>
        <w:spacing w:after="0" w:line="240" w:lineRule="auto"/>
        <w:ind w:right="111" w:hanging="283"/>
        <w:contextualSpacing w:val="0"/>
        <w:rPr>
          <w:rFonts w:ascii="Symbol" w:hAnsi="Symbol"/>
        </w:rPr>
      </w:pPr>
      <w:r>
        <w:rPr>
          <w:sz w:val="23"/>
        </w:rPr>
        <w:t>The curriculum should be relevant. It must be linked with the pupils' own experience. Within this</w:t>
      </w:r>
      <w:r>
        <w:rPr>
          <w:spacing w:val="1"/>
          <w:sz w:val="23"/>
        </w:rPr>
        <w:t xml:space="preserve"> </w:t>
      </w:r>
      <w:r>
        <w:rPr>
          <w:sz w:val="23"/>
        </w:rPr>
        <w:t>experience there is a need for a practical dimension to learning, to prepare pupils for a society in</w:t>
      </w:r>
      <w:r>
        <w:rPr>
          <w:spacing w:val="1"/>
          <w:sz w:val="23"/>
        </w:rPr>
        <w:t xml:space="preserve"> </w:t>
      </w:r>
      <w:r>
        <w:rPr>
          <w:sz w:val="23"/>
        </w:rPr>
        <w:t>which new technology is commonplace. The relevance of the curriculum should be enhanced by links</w:t>
      </w:r>
      <w:r>
        <w:rPr>
          <w:spacing w:val="-61"/>
          <w:sz w:val="23"/>
        </w:rPr>
        <w:t xml:space="preserve"> </w:t>
      </w:r>
      <w:r>
        <w:rPr>
          <w:sz w:val="23"/>
        </w:rPr>
        <w:t>with</w:t>
      </w:r>
      <w:r>
        <w:rPr>
          <w:spacing w:val="-4"/>
          <w:sz w:val="23"/>
        </w:rPr>
        <w:t xml:space="preserve"> </w:t>
      </w:r>
      <w:r>
        <w:rPr>
          <w:sz w:val="23"/>
        </w:rPr>
        <w:t>those</w:t>
      </w:r>
      <w:r>
        <w:rPr>
          <w:spacing w:val="-3"/>
          <w:sz w:val="23"/>
        </w:rPr>
        <w:t xml:space="preserve"> </w:t>
      </w:r>
      <w:r>
        <w:rPr>
          <w:sz w:val="23"/>
        </w:rPr>
        <w:t>outside</w:t>
      </w:r>
      <w:r>
        <w:rPr>
          <w:spacing w:val="-3"/>
          <w:sz w:val="23"/>
        </w:rPr>
        <w:t xml:space="preserve"> </w:t>
      </w:r>
      <w:r>
        <w:rPr>
          <w:sz w:val="23"/>
        </w:rPr>
        <w:t>formal</w:t>
      </w:r>
      <w:r>
        <w:rPr>
          <w:spacing w:val="-3"/>
          <w:sz w:val="23"/>
        </w:rPr>
        <w:t xml:space="preserve"> </w:t>
      </w:r>
      <w:r>
        <w:rPr>
          <w:sz w:val="23"/>
        </w:rPr>
        <w:t>education</w:t>
      </w:r>
      <w:r>
        <w:rPr>
          <w:spacing w:val="-3"/>
          <w:sz w:val="23"/>
        </w:rPr>
        <w:t xml:space="preserve"> </w:t>
      </w:r>
      <w:r>
        <w:rPr>
          <w:sz w:val="23"/>
        </w:rPr>
        <w:t>circles</w:t>
      </w:r>
      <w:r>
        <w:rPr>
          <w:spacing w:val="-2"/>
          <w:sz w:val="23"/>
        </w:rPr>
        <w:t xml:space="preserve"> </w:t>
      </w:r>
      <w:r>
        <w:rPr>
          <w:sz w:val="23"/>
        </w:rPr>
        <w:t>-</w:t>
      </w:r>
      <w:r>
        <w:rPr>
          <w:spacing w:val="-2"/>
          <w:sz w:val="23"/>
        </w:rPr>
        <w:t xml:space="preserve"> </w:t>
      </w:r>
      <w:r>
        <w:rPr>
          <w:sz w:val="23"/>
        </w:rPr>
        <w:t>in</w:t>
      </w:r>
      <w:r>
        <w:rPr>
          <w:spacing w:val="-3"/>
          <w:sz w:val="23"/>
        </w:rPr>
        <w:t xml:space="preserve"> </w:t>
      </w:r>
      <w:r>
        <w:rPr>
          <w:sz w:val="23"/>
        </w:rPr>
        <w:t>particular</w:t>
      </w:r>
      <w:r>
        <w:rPr>
          <w:spacing w:val="-2"/>
          <w:sz w:val="23"/>
        </w:rPr>
        <w:t xml:space="preserve"> </w:t>
      </w:r>
      <w:r>
        <w:rPr>
          <w:sz w:val="23"/>
        </w:rPr>
        <w:t>those</w:t>
      </w:r>
      <w:r>
        <w:rPr>
          <w:spacing w:val="-3"/>
          <w:sz w:val="23"/>
        </w:rPr>
        <w:t xml:space="preserve"> </w:t>
      </w:r>
      <w:r>
        <w:rPr>
          <w:sz w:val="23"/>
        </w:rPr>
        <w:t>making</w:t>
      </w:r>
      <w:r>
        <w:rPr>
          <w:spacing w:val="-5"/>
          <w:sz w:val="23"/>
        </w:rPr>
        <w:t xml:space="preserve"> </w:t>
      </w:r>
      <w:r>
        <w:rPr>
          <w:sz w:val="23"/>
        </w:rPr>
        <w:t>a</w:t>
      </w:r>
      <w:r>
        <w:rPr>
          <w:spacing w:val="-3"/>
          <w:sz w:val="23"/>
        </w:rPr>
        <w:t xml:space="preserve"> </w:t>
      </w:r>
      <w:r>
        <w:rPr>
          <w:sz w:val="23"/>
        </w:rPr>
        <w:t>significant</w:t>
      </w:r>
      <w:r>
        <w:rPr>
          <w:spacing w:val="-1"/>
          <w:sz w:val="23"/>
        </w:rPr>
        <w:t xml:space="preserve"> </w:t>
      </w:r>
      <w:r>
        <w:rPr>
          <w:sz w:val="23"/>
        </w:rPr>
        <w:t>contribution</w:t>
      </w:r>
      <w:r>
        <w:rPr>
          <w:spacing w:val="-2"/>
          <w:sz w:val="23"/>
        </w:rPr>
        <w:t xml:space="preserve"> </w:t>
      </w:r>
      <w:r>
        <w:rPr>
          <w:sz w:val="23"/>
        </w:rPr>
        <w:t>to</w:t>
      </w:r>
      <w:r>
        <w:rPr>
          <w:spacing w:val="-4"/>
          <w:sz w:val="23"/>
        </w:rPr>
        <w:t xml:space="preserve"> </w:t>
      </w:r>
      <w:r>
        <w:rPr>
          <w:sz w:val="23"/>
        </w:rPr>
        <w:t>the</w:t>
      </w:r>
      <w:r>
        <w:rPr>
          <w:spacing w:val="-60"/>
          <w:sz w:val="23"/>
        </w:rPr>
        <w:t xml:space="preserve"> </w:t>
      </w:r>
      <w:r>
        <w:rPr>
          <w:sz w:val="23"/>
        </w:rPr>
        <w:t>community.</w:t>
      </w:r>
    </w:p>
    <w:p w:rsidR="00D55270" w:rsidRDefault="00D55270" w:rsidP="00D55270">
      <w:pPr>
        <w:pStyle w:val="ListParagraph"/>
        <w:widowControl w:val="0"/>
        <w:numPr>
          <w:ilvl w:val="0"/>
          <w:numId w:val="25"/>
        </w:numPr>
        <w:tabs>
          <w:tab w:val="left" w:pos="214"/>
        </w:tabs>
        <w:autoSpaceDE w:val="0"/>
        <w:autoSpaceDN w:val="0"/>
        <w:spacing w:after="0" w:line="237" w:lineRule="auto"/>
        <w:ind w:right="493" w:hanging="283"/>
        <w:contextualSpacing w:val="0"/>
        <w:rPr>
          <w:rFonts w:ascii="Symbol" w:hAnsi="Symbol"/>
        </w:rPr>
      </w:pPr>
      <w:r>
        <w:rPr>
          <w:sz w:val="23"/>
        </w:rPr>
        <w:t>The</w:t>
      </w:r>
      <w:r>
        <w:rPr>
          <w:spacing w:val="-4"/>
          <w:sz w:val="23"/>
        </w:rPr>
        <w:t xml:space="preserve"> </w:t>
      </w:r>
      <w:r>
        <w:rPr>
          <w:sz w:val="23"/>
        </w:rPr>
        <w:t>curriculum</w:t>
      </w:r>
      <w:r>
        <w:rPr>
          <w:spacing w:val="1"/>
          <w:sz w:val="23"/>
        </w:rPr>
        <w:t xml:space="preserve"> </w:t>
      </w:r>
      <w:r>
        <w:rPr>
          <w:sz w:val="23"/>
        </w:rPr>
        <w:t>should</w:t>
      </w:r>
      <w:r>
        <w:rPr>
          <w:spacing w:val="-3"/>
          <w:sz w:val="23"/>
        </w:rPr>
        <w:t xml:space="preserve"> </w:t>
      </w:r>
      <w:r>
        <w:rPr>
          <w:sz w:val="23"/>
        </w:rPr>
        <w:t>be</w:t>
      </w:r>
      <w:r>
        <w:rPr>
          <w:spacing w:val="-3"/>
          <w:sz w:val="23"/>
        </w:rPr>
        <w:t xml:space="preserve"> </w:t>
      </w:r>
      <w:r>
        <w:rPr>
          <w:sz w:val="23"/>
        </w:rPr>
        <w:t>differentiated.</w:t>
      </w:r>
      <w:r>
        <w:rPr>
          <w:spacing w:val="-6"/>
          <w:sz w:val="23"/>
        </w:rPr>
        <w:t xml:space="preserve"> </w:t>
      </w:r>
      <w:r>
        <w:rPr>
          <w:sz w:val="23"/>
        </w:rPr>
        <w:t>What</w:t>
      </w:r>
      <w:r>
        <w:rPr>
          <w:spacing w:val="-1"/>
          <w:sz w:val="23"/>
        </w:rPr>
        <w:t xml:space="preserve"> </w:t>
      </w:r>
      <w:r>
        <w:rPr>
          <w:sz w:val="23"/>
        </w:rPr>
        <w:t>is</w:t>
      </w:r>
      <w:r>
        <w:rPr>
          <w:spacing w:val="-4"/>
          <w:sz w:val="23"/>
        </w:rPr>
        <w:t xml:space="preserve"> </w:t>
      </w:r>
      <w:r>
        <w:rPr>
          <w:sz w:val="23"/>
        </w:rPr>
        <w:t>taught</w:t>
      </w:r>
      <w:r>
        <w:rPr>
          <w:spacing w:val="-1"/>
          <w:sz w:val="23"/>
        </w:rPr>
        <w:t xml:space="preserve"> </w:t>
      </w:r>
      <w:r>
        <w:rPr>
          <w:sz w:val="23"/>
        </w:rPr>
        <w:t>and</w:t>
      </w:r>
      <w:r>
        <w:rPr>
          <w:spacing w:val="-4"/>
          <w:sz w:val="23"/>
        </w:rPr>
        <w:t xml:space="preserve"> </w:t>
      </w:r>
      <w:r>
        <w:rPr>
          <w:sz w:val="23"/>
        </w:rPr>
        <w:t>how</w:t>
      </w:r>
      <w:r>
        <w:rPr>
          <w:spacing w:val="-5"/>
          <w:sz w:val="23"/>
        </w:rPr>
        <w:t xml:space="preserve"> </w:t>
      </w:r>
      <w:r>
        <w:rPr>
          <w:sz w:val="23"/>
        </w:rPr>
        <w:t>it</w:t>
      </w:r>
      <w:r>
        <w:rPr>
          <w:spacing w:val="-1"/>
          <w:sz w:val="23"/>
        </w:rPr>
        <w:t xml:space="preserve"> </w:t>
      </w:r>
      <w:r>
        <w:rPr>
          <w:sz w:val="23"/>
        </w:rPr>
        <w:t>is</w:t>
      </w:r>
      <w:r>
        <w:rPr>
          <w:spacing w:val="-2"/>
          <w:sz w:val="23"/>
        </w:rPr>
        <w:t xml:space="preserve"> </w:t>
      </w:r>
      <w:r>
        <w:rPr>
          <w:sz w:val="23"/>
        </w:rPr>
        <w:t>taught</w:t>
      </w:r>
      <w:r>
        <w:rPr>
          <w:spacing w:val="-4"/>
          <w:sz w:val="23"/>
        </w:rPr>
        <w:t xml:space="preserve"> </w:t>
      </w:r>
      <w:r>
        <w:rPr>
          <w:sz w:val="23"/>
        </w:rPr>
        <w:t>must</w:t>
      </w:r>
      <w:r>
        <w:rPr>
          <w:spacing w:val="-3"/>
          <w:sz w:val="23"/>
        </w:rPr>
        <w:t xml:space="preserve"> </w:t>
      </w:r>
      <w:r>
        <w:rPr>
          <w:sz w:val="23"/>
        </w:rPr>
        <w:t>be</w:t>
      </w:r>
      <w:r>
        <w:rPr>
          <w:spacing w:val="-5"/>
          <w:sz w:val="23"/>
        </w:rPr>
        <w:t xml:space="preserve"> </w:t>
      </w:r>
      <w:r>
        <w:rPr>
          <w:sz w:val="23"/>
        </w:rPr>
        <w:t>matched with</w:t>
      </w:r>
      <w:r>
        <w:rPr>
          <w:spacing w:val="-3"/>
          <w:sz w:val="23"/>
        </w:rPr>
        <w:t xml:space="preserve"> </w:t>
      </w:r>
      <w:r>
        <w:rPr>
          <w:sz w:val="23"/>
        </w:rPr>
        <w:t>a</w:t>
      </w:r>
      <w:r>
        <w:rPr>
          <w:spacing w:val="-61"/>
          <w:sz w:val="23"/>
        </w:rPr>
        <w:t xml:space="preserve"> </w:t>
      </w:r>
      <w:r>
        <w:rPr>
          <w:sz w:val="23"/>
        </w:rPr>
        <w:t>pupil's</w:t>
      </w:r>
      <w:r>
        <w:rPr>
          <w:spacing w:val="-1"/>
          <w:sz w:val="23"/>
        </w:rPr>
        <w:t xml:space="preserve"> </w:t>
      </w:r>
      <w:r>
        <w:rPr>
          <w:sz w:val="23"/>
        </w:rPr>
        <w:t>age, ability</w:t>
      </w:r>
      <w:r>
        <w:rPr>
          <w:spacing w:val="-3"/>
          <w:sz w:val="23"/>
        </w:rPr>
        <w:t xml:space="preserve"> </w:t>
      </w:r>
      <w:r>
        <w:rPr>
          <w:sz w:val="23"/>
        </w:rPr>
        <w:t>and aptitudes</w:t>
      </w:r>
      <w:r>
        <w:rPr>
          <w:spacing w:val="-1"/>
          <w:sz w:val="23"/>
        </w:rPr>
        <w:t xml:space="preserve"> </w:t>
      </w:r>
      <w:r>
        <w:rPr>
          <w:sz w:val="23"/>
        </w:rPr>
        <w:t>and</w:t>
      </w:r>
      <w:r>
        <w:rPr>
          <w:spacing w:val="-2"/>
          <w:sz w:val="23"/>
        </w:rPr>
        <w:t xml:space="preserve"> </w:t>
      </w:r>
      <w:r>
        <w:rPr>
          <w:sz w:val="23"/>
        </w:rPr>
        <w:t>should</w:t>
      </w:r>
      <w:r>
        <w:rPr>
          <w:spacing w:val="-1"/>
          <w:sz w:val="23"/>
        </w:rPr>
        <w:t xml:space="preserve"> </w:t>
      </w:r>
      <w:r>
        <w:rPr>
          <w:sz w:val="23"/>
        </w:rPr>
        <w:t>allow</w:t>
      </w:r>
      <w:r>
        <w:rPr>
          <w:spacing w:val="-3"/>
          <w:sz w:val="23"/>
        </w:rPr>
        <w:t xml:space="preserve"> </w:t>
      </w:r>
      <w:r>
        <w:rPr>
          <w:sz w:val="23"/>
        </w:rPr>
        <w:t>for</w:t>
      </w:r>
      <w:r>
        <w:rPr>
          <w:spacing w:val="-1"/>
          <w:sz w:val="23"/>
        </w:rPr>
        <w:t xml:space="preserve"> </w:t>
      </w:r>
      <w:r>
        <w:rPr>
          <w:sz w:val="23"/>
        </w:rPr>
        <w:t>progression</w:t>
      </w:r>
      <w:r>
        <w:rPr>
          <w:spacing w:val="-2"/>
          <w:sz w:val="23"/>
        </w:rPr>
        <w:t xml:space="preserve"> </w:t>
      </w:r>
      <w:r>
        <w:rPr>
          <w:sz w:val="23"/>
        </w:rPr>
        <w:t>at all</w:t>
      </w:r>
      <w:r>
        <w:rPr>
          <w:spacing w:val="2"/>
          <w:sz w:val="23"/>
        </w:rPr>
        <w:t xml:space="preserve"> </w:t>
      </w:r>
      <w:r>
        <w:rPr>
          <w:sz w:val="23"/>
        </w:rPr>
        <w:t>stages.</w:t>
      </w:r>
    </w:p>
    <w:p w:rsidR="00D55270" w:rsidRDefault="00D55270" w:rsidP="00D55270">
      <w:pPr>
        <w:pStyle w:val="BodyText"/>
        <w:spacing w:before="9"/>
        <w:rPr>
          <w:sz w:val="33"/>
        </w:rPr>
      </w:pPr>
    </w:p>
    <w:p w:rsidR="00D55270" w:rsidRDefault="00D55270" w:rsidP="00D55270">
      <w:pPr>
        <w:ind w:left="106"/>
        <w:jc w:val="both"/>
        <w:rPr>
          <w:b/>
          <w:sz w:val="23"/>
        </w:rPr>
      </w:pPr>
      <w:r>
        <w:rPr>
          <w:b/>
          <w:sz w:val="23"/>
        </w:rPr>
        <w:t>Taught</w:t>
      </w:r>
      <w:r>
        <w:rPr>
          <w:b/>
          <w:spacing w:val="-4"/>
          <w:sz w:val="23"/>
        </w:rPr>
        <w:t xml:space="preserve"> </w:t>
      </w:r>
      <w:r>
        <w:rPr>
          <w:b/>
          <w:sz w:val="23"/>
        </w:rPr>
        <w:t>Time</w:t>
      </w:r>
    </w:p>
    <w:p w:rsidR="00D55270" w:rsidRDefault="00D55270" w:rsidP="00D55270">
      <w:pPr>
        <w:spacing w:before="133"/>
        <w:ind w:left="106"/>
        <w:rPr>
          <w:sz w:val="23"/>
        </w:rPr>
      </w:pPr>
      <w:r>
        <w:rPr>
          <w:sz w:val="23"/>
        </w:rPr>
        <w:lastRenderedPageBreak/>
        <w:t xml:space="preserve">The time spent on </w:t>
      </w:r>
      <w:r>
        <w:rPr>
          <w:sz w:val="23"/>
          <w:u w:val="single"/>
        </w:rPr>
        <w:t>teaching</w:t>
      </w:r>
      <w:r>
        <w:rPr>
          <w:sz w:val="23"/>
        </w:rPr>
        <w:t xml:space="preserve"> during a normal school week, including Religious Studies, is 25 hours.</w:t>
      </w:r>
      <w:r>
        <w:rPr>
          <w:spacing w:val="1"/>
          <w:sz w:val="23"/>
        </w:rPr>
        <w:t xml:space="preserve"> </w:t>
      </w:r>
      <w:r>
        <w:rPr>
          <w:sz w:val="23"/>
        </w:rPr>
        <w:t>To</w:t>
      </w:r>
      <w:r>
        <w:rPr>
          <w:spacing w:val="-61"/>
          <w:sz w:val="23"/>
        </w:rPr>
        <w:t xml:space="preserve"> </w:t>
      </w:r>
      <w:r>
        <w:rPr>
          <w:sz w:val="23"/>
        </w:rPr>
        <w:t xml:space="preserve">help achieve the curriculum objectives the school timetable is arranged on the basis of a </w:t>
      </w:r>
      <w:proofErr w:type="gramStart"/>
      <w:r>
        <w:rPr>
          <w:sz w:val="23"/>
        </w:rPr>
        <w:t>50 period</w:t>
      </w:r>
      <w:proofErr w:type="gramEnd"/>
      <w:r>
        <w:rPr>
          <w:spacing w:val="1"/>
          <w:sz w:val="23"/>
        </w:rPr>
        <w:t xml:space="preserve"> </w:t>
      </w:r>
      <w:r>
        <w:rPr>
          <w:sz w:val="23"/>
        </w:rPr>
        <w:t>fortnight.</w:t>
      </w:r>
      <w:r>
        <w:rPr>
          <w:spacing w:val="59"/>
          <w:sz w:val="23"/>
        </w:rPr>
        <w:t xml:space="preserve"> </w:t>
      </w:r>
      <w:r>
        <w:rPr>
          <w:sz w:val="23"/>
        </w:rPr>
        <w:t>The</w:t>
      </w:r>
      <w:r>
        <w:rPr>
          <w:spacing w:val="-4"/>
          <w:sz w:val="23"/>
        </w:rPr>
        <w:t xml:space="preserve"> </w:t>
      </w:r>
      <w:r>
        <w:rPr>
          <w:sz w:val="23"/>
        </w:rPr>
        <w:t>school</w:t>
      </w:r>
      <w:r>
        <w:rPr>
          <w:spacing w:val="-3"/>
          <w:sz w:val="23"/>
        </w:rPr>
        <w:t xml:space="preserve"> </w:t>
      </w:r>
      <w:r>
        <w:rPr>
          <w:sz w:val="23"/>
        </w:rPr>
        <w:t>day</w:t>
      </w:r>
      <w:r>
        <w:rPr>
          <w:spacing w:val="-5"/>
          <w:sz w:val="23"/>
        </w:rPr>
        <w:t xml:space="preserve"> </w:t>
      </w:r>
      <w:r>
        <w:rPr>
          <w:sz w:val="23"/>
        </w:rPr>
        <w:t>also</w:t>
      </w:r>
      <w:r>
        <w:rPr>
          <w:spacing w:val="-4"/>
          <w:sz w:val="23"/>
        </w:rPr>
        <w:t xml:space="preserve"> </w:t>
      </w:r>
      <w:r>
        <w:rPr>
          <w:sz w:val="23"/>
        </w:rPr>
        <w:t>includes</w:t>
      </w:r>
      <w:r>
        <w:rPr>
          <w:spacing w:val="-3"/>
          <w:sz w:val="23"/>
        </w:rPr>
        <w:t xml:space="preserve"> </w:t>
      </w:r>
      <w:r>
        <w:rPr>
          <w:sz w:val="23"/>
        </w:rPr>
        <w:t>registration,</w:t>
      </w:r>
      <w:r>
        <w:rPr>
          <w:spacing w:val="-2"/>
          <w:sz w:val="23"/>
        </w:rPr>
        <w:t xml:space="preserve"> </w:t>
      </w:r>
      <w:r>
        <w:rPr>
          <w:sz w:val="23"/>
        </w:rPr>
        <w:t>the</w:t>
      </w:r>
      <w:r>
        <w:rPr>
          <w:spacing w:val="-4"/>
          <w:sz w:val="23"/>
        </w:rPr>
        <w:t xml:space="preserve"> </w:t>
      </w:r>
      <w:r>
        <w:rPr>
          <w:sz w:val="23"/>
        </w:rPr>
        <w:t>daily</w:t>
      </w:r>
      <w:r>
        <w:rPr>
          <w:spacing w:val="-5"/>
          <w:sz w:val="23"/>
        </w:rPr>
        <w:t xml:space="preserve"> </w:t>
      </w:r>
      <w:r>
        <w:rPr>
          <w:sz w:val="23"/>
        </w:rPr>
        <w:t>act</w:t>
      </w:r>
      <w:r>
        <w:rPr>
          <w:spacing w:val="-2"/>
          <w:sz w:val="23"/>
        </w:rPr>
        <w:t xml:space="preserve"> </w:t>
      </w:r>
      <w:r>
        <w:rPr>
          <w:sz w:val="23"/>
        </w:rPr>
        <w:t>of collective</w:t>
      </w:r>
      <w:r>
        <w:rPr>
          <w:spacing w:val="-1"/>
          <w:sz w:val="23"/>
        </w:rPr>
        <w:t xml:space="preserve"> </w:t>
      </w:r>
      <w:r>
        <w:rPr>
          <w:sz w:val="23"/>
        </w:rPr>
        <w:t>worship,</w:t>
      </w:r>
      <w:r>
        <w:rPr>
          <w:spacing w:val="-2"/>
          <w:sz w:val="23"/>
        </w:rPr>
        <w:t xml:space="preserve"> </w:t>
      </w:r>
      <w:r>
        <w:rPr>
          <w:sz w:val="23"/>
        </w:rPr>
        <w:t>break</w:t>
      </w:r>
      <w:r>
        <w:rPr>
          <w:spacing w:val="-3"/>
          <w:sz w:val="23"/>
        </w:rPr>
        <w:t xml:space="preserve"> </w:t>
      </w:r>
      <w:r>
        <w:rPr>
          <w:sz w:val="23"/>
        </w:rPr>
        <w:t>and</w:t>
      </w:r>
      <w:r>
        <w:rPr>
          <w:spacing w:val="-3"/>
          <w:sz w:val="23"/>
        </w:rPr>
        <w:t xml:space="preserve"> </w:t>
      </w:r>
      <w:r>
        <w:rPr>
          <w:sz w:val="23"/>
        </w:rPr>
        <w:t>lunch</w:t>
      </w:r>
      <w:r>
        <w:rPr>
          <w:spacing w:val="-61"/>
          <w:sz w:val="23"/>
        </w:rPr>
        <w:t xml:space="preserve"> </w:t>
      </w:r>
      <w:r>
        <w:rPr>
          <w:sz w:val="23"/>
        </w:rPr>
        <w:t>times.</w:t>
      </w:r>
    </w:p>
    <w:p w:rsidR="00D55270" w:rsidRDefault="00D55270" w:rsidP="00D55270">
      <w:pPr>
        <w:rPr>
          <w:sz w:val="23"/>
        </w:rPr>
        <w:sectPr w:rsidR="00D55270">
          <w:pgSz w:w="11900" w:h="16840"/>
          <w:pgMar w:top="500" w:right="500" w:bottom="560" w:left="600" w:header="0" w:footer="369" w:gutter="0"/>
          <w:cols w:space="720"/>
        </w:sectPr>
      </w:pPr>
    </w:p>
    <w:p w:rsidR="00D55270" w:rsidRDefault="00D55270" w:rsidP="00D55270">
      <w:pPr>
        <w:pStyle w:val="Heading1"/>
        <w:spacing w:before="75"/>
      </w:pPr>
      <w:r>
        <w:lastRenderedPageBreak/>
        <w:t>THE</w:t>
      </w:r>
      <w:r>
        <w:rPr>
          <w:spacing w:val="-5"/>
        </w:rPr>
        <w:t xml:space="preserve"> </w:t>
      </w:r>
      <w:r>
        <w:t>STATUTORY</w:t>
      </w:r>
      <w:r>
        <w:rPr>
          <w:spacing w:val="-7"/>
        </w:rPr>
        <w:t xml:space="preserve"> </w:t>
      </w:r>
      <w:r>
        <w:t>SCHOOL</w:t>
      </w:r>
      <w:r>
        <w:rPr>
          <w:spacing w:val="-6"/>
        </w:rPr>
        <w:t xml:space="preserve"> </w:t>
      </w:r>
      <w:r>
        <w:t>CURRICULUM,</w:t>
      </w:r>
      <w:r>
        <w:rPr>
          <w:spacing w:val="-2"/>
        </w:rPr>
        <w:t xml:space="preserve"> </w:t>
      </w:r>
      <w:r>
        <w:t>KEY</w:t>
      </w:r>
      <w:r>
        <w:rPr>
          <w:spacing w:val="-8"/>
        </w:rPr>
        <w:t xml:space="preserve"> </w:t>
      </w:r>
      <w:r>
        <w:t>STAGES</w:t>
      </w:r>
      <w:r>
        <w:rPr>
          <w:spacing w:val="-5"/>
        </w:rPr>
        <w:t xml:space="preserve"> </w:t>
      </w:r>
      <w:r>
        <w:t>3</w:t>
      </w:r>
      <w:r>
        <w:rPr>
          <w:spacing w:val="-3"/>
        </w:rPr>
        <w:t xml:space="preserve"> </w:t>
      </w:r>
      <w:r>
        <w:t>AND</w:t>
      </w:r>
      <w:r>
        <w:rPr>
          <w:spacing w:val="-4"/>
        </w:rPr>
        <w:t xml:space="preserve"> </w:t>
      </w:r>
      <w:r>
        <w:t>4</w:t>
      </w:r>
    </w:p>
    <w:p w:rsidR="00D55270" w:rsidRDefault="00D55270" w:rsidP="00D55270">
      <w:pPr>
        <w:pStyle w:val="BodyText"/>
        <w:rPr>
          <w:b/>
          <w:sz w:val="26"/>
        </w:rPr>
      </w:pPr>
    </w:p>
    <w:p w:rsidR="00D55270" w:rsidRDefault="00D55270" w:rsidP="00D55270">
      <w:pPr>
        <w:pStyle w:val="BodyText"/>
        <w:spacing w:before="10"/>
        <w:rPr>
          <w:b/>
          <w:sz w:val="21"/>
        </w:rPr>
      </w:pPr>
    </w:p>
    <w:p w:rsidR="00D55270" w:rsidRDefault="00D55270" w:rsidP="00D55270">
      <w:pPr>
        <w:ind w:left="106"/>
        <w:rPr>
          <w:b/>
          <w:sz w:val="24"/>
        </w:rPr>
      </w:pPr>
      <w:r>
        <w:rPr>
          <w:b/>
          <w:sz w:val="24"/>
        </w:rPr>
        <w:t>KEY</w:t>
      </w:r>
      <w:r>
        <w:rPr>
          <w:b/>
          <w:spacing w:val="-5"/>
          <w:sz w:val="24"/>
        </w:rPr>
        <w:t xml:space="preserve"> </w:t>
      </w:r>
      <w:r>
        <w:rPr>
          <w:b/>
          <w:sz w:val="24"/>
        </w:rPr>
        <w:t>STAGE</w:t>
      </w:r>
      <w:r>
        <w:rPr>
          <w:b/>
          <w:spacing w:val="-3"/>
          <w:sz w:val="24"/>
        </w:rPr>
        <w:t xml:space="preserve"> </w:t>
      </w:r>
      <w:r>
        <w:rPr>
          <w:b/>
          <w:sz w:val="24"/>
        </w:rPr>
        <w:t>3</w:t>
      </w:r>
    </w:p>
    <w:p w:rsidR="00D55270" w:rsidRDefault="00D55270" w:rsidP="00D55270">
      <w:pPr>
        <w:pStyle w:val="BodyText"/>
        <w:spacing w:before="10"/>
        <w:rPr>
          <w:b/>
          <w:sz w:val="23"/>
        </w:rPr>
      </w:pPr>
    </w:p>
    <w:p w:rsidR="00D55270" w:rsidRDefault="00D55270" w:rsidP="00D55270">
      <w:pPr>
        <w:pStyle w:val="BodyText"/>
        <w:ind w:left="106"/>
      </w:pPr>
      <w:r>
        <w:t>The</w:t>
      </w:r>
      <w:r>
        <w:rPr>
          <w:spacing w:val="-4"/>
        </w:rPr>
        <w:t xml:space="preserve"> </w:t>
      </w:r>
      <w:r>
        <w:t>Key</w:t>
      </w:r>
      <w:r>
        <w:rPr>
          <w:spacing w:val="-8"/>
        </w:rPr>
        <w:t xml:space="preserve"> </w:t>
      </w:r>
      <w:r>
        <w:t>Stage</w:t>
      </w:r>
      <w:r>
        <w:rPr>
          <w:spacing w:val="-4"/>
        </w:rPr>
        <w:t xml:space="preserve"> </w:t>
      </w:r>
      <w:r>
        <w:t>3</w:t>
      </w:r>
      <w:r>
        <w:rPr>
          <w:spacing w:val="-4"/>
        </w:rPr>
        <w:t xml:space="preserve"> </w:t>
      </w:r>
      <w:r>
        <w:t>curriculum</w:t>
      </w:r>
      <w:r>
        <w:rPr>
          <w:spacing w:val="-3"/>
        </w:rPr>
        <w:t xml:space="preserve"> </w:t>
      </w:r>
      <w:r>
        <w:t>complies</w:t>
      </w:r>
      <w:r>
        <w:rPr>
          <w:spacing w:val="-5"/>
        </w:rPr>
        <w:t xml:space="preserve"> </w:t>
      </w:r>
      <w:r>
        <w:t>with</w:t>
      </w:r>
      <w:r>
        <w:rPr>
          <w:spacing w:val="-4"/>
        </w:rPr>
        <w:t xml:space="preserve"> </w:t>
      </w:r>
      <w:r>
        <w:t>the</w:t>
      </w:r>
      <w:r>
        <w:rPr>
          <w:spacing w:val="-6"/>
        </w:rPr>
        <w:t xml:space="preserve"> </w:t>
      </w:r>
      <w:r>
        <w:t>requirements</w:t>
      </w:r>
      <w:r>
        <w:rPr>
          <w:spacing w:val="-5"/>
        </w:rPr>
        <w:t xml:space="preserve"> </w:t>
      </w:r>
      <w:r>
        <w:t>of</w:t>
      </w:r>
      <w:r>
        <w:rPr>
          <w:spacing w:val="-5"/>
        </w:rPr>
        <w:t xml:space="preserve"> </w:t>
      </w:r>
      <w:r>
        <w:t>the</w:t>
      </w:r>
      <w:r>
        <w:rPr>
          <w:spacing w:val="-4"/>
        </w:rPr>
        <w:t xml:space="preserve"> </w:t>
      </w:r>
      <w:r>
        <w:t>National</w:t>
      </w:r>
      <w:r>
        <w:rPr>
          <w:spacing w:val="-6"/>
        </w:rPr>
        <w:t xml:space="preserve"> </w:t>
      </w:r>
      <w:r>
        <w:t>Curriculum</w:t>
      </w:r>
      <w:r>
        <w:rPr>
          <w:spacing w:val="-3"/>
        </w:rPr>
        <w:t xml:space="preserve"> </w:t>
      </w:r>
      <w:r>
        <w:t>(2008)</w:t>
      </w:r>
      <w:r>
        <w:rPr>
          <w:spacing w:val="-5"/>
        </w:rPr>
        <w:t xml:space="preserve"> </w:t>
      </w:r>
      <w:r>
        <w:t>and</w:t>
      </w:r>
      <w:r>
        <w:rPr>
          <w:spacing w:val="-63"/>
        </w:rPr>
        <w:t xml:space="preserve"> </w:t>
      </w:r>
      <w:r>
        <w:t>Literacy</w:t>
      </w:r>
      <w:r>
        <w:rPr>
          <w:spacing w:val="-3"/>
        </w:rPr>
        <w:t xml:space="preserve"> </w:t>
      </w:r>
      <w:r>
        <w:t>and</w:t>
      </w:r>
      <w:r>
        <w:rPr>
          <w:spacing w:val="1"/>
        </w:rPr>
        <w:t xml:space="preserve"> </w:t>
      </w:r>
      <w:r>
        <w:t>Numeracy</w:t>
      </w:r>
      <w:r>
        <w:rPr>
          <w:spacing w:val="-2"/>
        </w:rPr>
        <w:t xml:space="preserve"> </w:t>
      </w:r>
      <w:r>
        <w:t>Framework</w:t>
      </w:r>
    </w:p>
    <w:p w:rsidR="00D55270" w:rsidRDefault="00D55270" w:rsidP="00D55270">
      <w:pPr>
        <w:pStyle w:val="Heading1"/>
        <w:spacing w:before="1" w:line="550" w:lineRule="atLeast"/>
        <w:ind w:right="9095"/>
      </w:pPr>
      <w:r>
        <w:t>Year 7 &amp; 8</w:t>
      </w:r>
      <w:r>
        <w:rPr>
          <w:spacing w:val="1"/>
        </w:rPr>
        <w:t xml:space="preserve"> </w:t>
      </w:r>
      <w:r>
        <w:t>Core</w:t>
      </w:r>
      <w:r>
        <w:rPr>
          <w:spacing w:val="-9"/>
        </w:rPr>
        <w:t xml:space="preserve"> </w:t>
      </w:r>
      <w:r>
        <w:t>subjects</w:t>
      </w:r>
    </w:p>
    <w:p w:rsidR="00D55270" w:rsidRDefault="00D55270" w:rsidP="00D55270">
      <w:pPr>
        <w:pStyle w:val="BodyText"/>
        <w:spacing w:before="1"/>
        <w:ind w:left="106"/>
      </w:pPr>
      <w:r>
        <w:t>English,</w:t>
      </w:r>
      <w:r>
        <w:rPr>
          <w:spacing w:val="-5"/>
        </w:rPr>
        <w:t xml:space="preserve"> </w:t>
      </w:r>
      <w:r>
        <w:t>Mathematics,</w:t>
      </w:r>
      <w:r>
        <w:rPr>
          <w:spacing w:val="-6"/>
        </w:rPr>
        <w:t xml:space="preserve"> </w:t>
      </w:r>
      <w:r>
        <w:t>Science</w:t>
      </w:r>
    </w:p>
    <w:p w:rsidR="00D55270" w:rsidRDefault="00D55270" w:rsidP="00D55270">
      <w:pPr>
        <w:pStyle w:val="BodyText"/>
        <w:spacing w:before="10"/>
        <w:rPr>
          <w:sz w:val="23"/>
        </w:rPr>
      </w:pPr>
    </w:p>
    <w:p w:rsidR="00D55270" w:rsidRDefault="00D55270" w:rsidP="00D55270">
      <w:pPr>
        <w:pStyle w:val="BodyText"/>
        <w:ind w:left="106"/>
      </w:pPr>
      <w:r>
        <w:rPr>
          <w:b/>
        </w:rPr>
        <w:t>Foundation</w:t>
      </w:r>
      <w:r>
        <w:rPr>
          <w:b/>
          <w:spacing w:val="-8"/>
        </w:rPr>
        <w:t xml:space="preserve"> </w:t>
      </w:r>
      <w:r>
        <w:rPr>
          <w:b/>
        </w:rPr>
        <w:t>subjects</w:t>
      </w:r>
      <w:r>
        <w:t>–</w:t>
      </w:r>
      <w:r>
        <w:rPr>
          <w:spacing w:val="-5"/>
        </w:rPr>
        <w:t xml:space="preserve"> </w:t>
      </w:r>
      <w:r>
        <w:t>Art,</w:t>
      </w:r>
      <w:r>
        <w:rPr>
          <w:spacing w:val="-5"/>
        </w:rPr>
        <w:t xml:space="preserve"> </w:t>
      </w:r>
      <w:r>
        <w:t>Design</w:t>
      </w:r>
      <w:r>
        <w:rPr>
          <w:spacing w:val="-8"/>
        </w:rPr>
        <w:t xml:space="preserve"> </w:t>
      </w:r>
      <w:r>
        <w:t>and</w:t>
      </w:r>
      <w:r>
        <w:rPr>
          <w:spacing w:val="-8"/>
        </w:rPr>
        <w:t xml:space="preserve"> </w:t>
      </w:r>
      <w:r>
        <w:t>Technology,</w:t>
      </w:r>
      <w:r>
        <w:rPr>
          <w:spacing w:val="-7"/>
        </w:rPr>
        <w:t xml:space="preserve"> </w:t>
      </w:r>
      <w:r>
        <w:t>Geography,</w:t>
      </w:r>
      <w:r>
        <w:rPr>
          <w:spacing w:val="-6"/>
        </w:rPr>
        <w:t xml:space="preserve"> </w:t>
      </w:r>
      <w:r>
        <w:t>History,</w:t>
      </w:r>
      <w:r>
        <w:rPr>
          <w:spacing w:val="-6"/>
        </w:rPr>
        <w:t xml:space="preserve"> </w:t>
      </w:r>
      <w:r>
        <w:t>ICT,</w:t>
      </w:r>
      <w:r>
        <w:rPr>
          <w:spacing w:val="-6"/>
        </w:rPr>
        <w:t xml:space="preserve"> </w:t>
      </w:r>
      <w:r>
        <w:t>French,</w:t>
      </w:r>
      <w:r>
        <w:rPr>
          <w:spacing w:val="-7"/>
        </w:rPr>
        <w:t xml:space="preserve"> </w:t>
      </w:r>
      <w:r>
        <w:t>Music,</w:t>
      </w:r>
      <w:r>
        <w:rPr>
          <w:spacing w:val="-63"/>
        </w:rPr>
        <w:t xml:space="preserve"> </w:t>
      </w:r>
      <w:r>
        <w:t>(German</w:t>
      </w:r>
      <w:r>
        <w:rPr>
          <w:spacing w:val="-3"/>
        </w:rPr>
        <w:t xml:space="preserve"> </w:t>
      </w:r>
      <w:r>
        <w:t>is</w:t>
      </w:r>
      <w:r>
        <w:rPr>
          <w:spacing w:val="-1"/>
        </w:rPr>
        <w:t xml:space="preserve"> </w:t>
      </w:r>
      <w:r>
        <w:t>introduced</w:t>
      </w:r>
      <w:r>
        <w:rPr>
          <w:spacing w:val="-2"/>
        </w:rPr>
        <w:t xml:space="preserve"> </w:t>
      </w:r>
      <w:r>
        <w:t>in Year</w:t>
      </w:r>
      <w:r>
        <w:rPr>
          <w:spacing w:val="-1"/>
        </w:rPr>
        <w:t xml:space="preserve"> </w:t>
      </w:r>
      <w:r>
        <w:t>8.)</w:t>
      </w:r>
    </w:p>
    <w:p w:rsidR="00D55270" w:rsidRDefault="00D55270" w:rsidP="00D55270">
      <w:pPr>
        <w:pStyle w:val="BodyText"/>
        <w:spacing w:before="10"/>
        <w:rPr>
          <w:sz w:val="23"/>
        </w:rPr>
      </w:pPr>
    </w:p>
    <w:p w:rsidR="00D55270" w:rsidRDefault="00D55270" w:rsidP="00D55270">
      <w:pPr>
        <w:pStyle w:val="Heading1"/>
        <w:spacing w:before="1" w:line="276" w:lineRule="exact"/>
      </w:pPr>
      <w:r>
        <w:t>Statutory</w:t>
      </w:r>
      <w:r>
        <w:rPr>
          <w:spacing w:val="-9"/>
        </w:rPr>
        <w:t xml:space="preserve"> </w:t>
      </w:r>
      <w:r>
        <w:t>subjects</w:t>
      </w:r>
    </w:p>
    <w:p w:rsidR="00D55270" w:rsidRDefault="00D55270" w:rsidP="00D55270">
      <w:pPr>
        <w:pStyle w:val="BodyText"/>
        <w:spacing w:line="276" w:lineRule="exact"/>
        <w:ind w:left="106"/>
      </w:pPr>
      <w:r>
        <w:t>Welsh</w:t>
      </w:r>
      <w:r>
        <w:rPr>
          <w:spacing w:val="-7"/>
        </w:rPr>
        <w:t xml:space="preserve"> </w:t>
      </w:r>
      <w:r>
        <w:t>Second</w:t>
      </w:r>
      <w:r>
        <w:rPr>
          <w:spacing w:val="-5"/>
        </w:rPr>
        <w:t xml:space="preserve"> </w:t>
      </w:r>
      <w:r>
        <w:t>Language</w:t>
      </w:r>
    </w:p>
    <w:p w:rsidR="00D55270" w:rsidRDefault="00D55270" w:rsidP="00D55270">
      <w:pPr>
        <w:pStyle w:val="BodyText"/>
        <w:spacing w:line="275" w:lineRule="exact"/>
        <w:ind w:left="106"/>
      </w:pPr>
      <w:r>
        <w:t>Religious</w:t>
      </w:r>
      <w:r>
        <w:rPr>
          <w:spacing w:val="-7"/>
        </w:rPr>
        <w:t xml:space="preserve"> </w:t>
      </w:r>
      <w:r>
        <w:t>Education</w:t>
      </w:r>
      <w:r>
        <w:rPr>
          <w:spacing w:val="-6"/>
        </w:rPr>
        <w:t xml:space="preserve"> </w:t>
      </w:r>
      <w:r>
        <w:t>(Ethics</w:t>
      </w:r>
      <w:r>
        <w:rPr>
          <w:spacing w:val="-6"/>
        </w:rPr>
        <w:t xml:space="preserve"> </w:t>
      </w:r>
      <w:r>
        <w:t>and</w:t>
      </w:r>
      <w:r>
        <w:rPr>
          <w:spacing w:val="-6"/>
        </w:rPr>
        <w:t xml:space="preserve"> </w:t>
      </w:r>
      <w:r>
        <w:t>Philosophy)</w:t>
      </w:r>
    </w:p>
    <w:p w:rsidR="00D55270" w:rsidRDefault="00D55270" w:rsidP="00D55270">
      <w:pPr>
        <w:pStyle w:val="BodyText"/>
        <w:ind w:left="106"/>
      </w:pPr>
      <w:r>
        <w:t>Personal</w:t>
      </w:r>
      <w:r>
        <w:rPr>
          <w:spacing w:val="-5"/>
        </w:rPr>
        <w:t xml:space="preserve"> </w:t>
      </w:r>
      <w:r>
        <w:t>&amp;</w:t>
      </w:r>
      <w:r>
        <w:rPr>
          <w:spacing w:val="-4"/>
        </w:rPr>
        <w:t xml:space="preserve"> </w:t>
      </w:r>
      <w:r>
        <w:t>Social</w:t>
      </w:r>
      <w:r>
        <w:rPr>
          <w:spacing w:val="-4"/>
        </w:rPr>
        <w:t xml:space="preserve"> </w:t>
      </w:r>
      <w:r>
        <w:t>Education</w:t>
      </w:r>
      <w:r>
        <w:rPr>
          <w:spacing w:val="-2"/>
        </w:rPr>
        <w:t xml:space="preserve"> </w:t>
      </w:r>
      <w:r>
        <w:t>which</w:t>
      </w:r>
      <w:r>
        <w:rPr>
          <w:spacing w:val="-3"/>
        </w:rPr>
        <w:t xml:space="preserve"> </w:t>
      </w:r>
      <w:r>
        <w:t>includes</w:t>
      </w:r>
      <w:r>
        <w:rPr>
          <w:spacing w:val="-4"/>
        </w:rPr>
        <w:t xml:space="preserve"> </w:t>
      </w:r>
      <w:r>
        <w:t>sex</w:t>
      </w:r>
      <w:r>
        <w:rPr>
          <w:spacing w:val="-6"/>
        </w:rPr>
        <w:t xml:space="preserve"> </w:t>
      </w:r>
      <w:r>
        <w:t>and</w:t>
      </w:r>
      <w:r>
        <w:rPr>
          <w:spacing w:val="-3"/>
        </w:rPr>
        <w:t xml:space="preserve"> </w:t>
      </w:r>
      <w:r>
        <w:t>relationships</w:t>
      </w:r>
      <w:r>
        <w:rPr>
          <w:spacing w:val="-6"/>
        </w:rPr>
        <w:t xml:space="preserve"> </w:t>
      </w:r>
      <w:r>
        <w:t>education</w:t>
      </w:r>
      <w:r>
        <w:rPr>
          <w:spacing w:val="-3"/>
        </w:rPr>
        <w:t xml:space="preserve"> </w:t>
      </w:r>
      <w:r>
        <w:t>and</w:t>
      </w:r>
      <w:r>
        <w:rPr>
          <w:spacing w:val="-3"/>
        </w:rPr>
        <w:t xml:space="preserve"> </w:t>
      </w:r>
      <w:r>
        <w:t>Careers</w:t>
      </w:r>
      <w:r>
        <w:rPr>
          <w:spacing w:val="-6"/>
        </w:rPr>
        <w:t xml:space="preserve"> </w:t>
      </w:r>
      <w:r>
        <w:t>and</w:t>
      </w:r>
      <w:r>
        <w:rPr>
          <w:spacing w:val="-5"/>
        </w:rPr>
        <w:t xml:space="preserve"> </w:t>
      </w:r>
      <w:r>
        <w:t>the</w:t>
      </w:r>
      <w:r>
        <w:rPr>
          <w:spacing w:val="-64"/>
        </w:rPr>
        <w:t xml:space="preserve"> </w:t>
      </w:r>
      <w:r>
        <w:t>World</w:t>
      </w:r>
      <w:r>
        <w:rPr>
          <w:spacing w:val="1"/>
        </w:rPr>
        <w:t xml:space="preserve"> </w:t>
      </w:r>
      <w:r>
        <w:t>of</w:t>
      </w:r>
      <w:r>
        <w:rPr>
          <w:spacing w:val="-5"/>
        </w:rPr>
        <w:t xml:space="preserve"> </w:t>
      </w:r>
      <w:r>
        <w:t>Work</w:t>
      </w:r>
    </w:p>
    <w:p w:rsidR="00D55270" w:rsidRDefault="00D55270" w:rsidP="00D55270">
      <w:pPr>
        <w:pStyle w:val="BodyText"/>
        <w:spacing w:before="10"/>
        <w:rPr>
          <w:sz w:val="23"/>
        </w:rPr>
      </w:pPr>
    </w:p>
    <w:p w:rsidR="00D55270" w:rsidRDefault="00D55270" w:rsidP="00D55270">
      <w:pPr>
        <w:pStyle w:val="Heading1"/>
        <w:spacing w:line="276" w:lineRule="exact"/>
      </w:pPr>
      <w:r>
        <w:t>Year</w:t>
      </w:r>
      <w:r>
        <w:rPr>
          <w:spacing w:val="-1"/>
        </w:rPr>
        <w:t xml:space="preserve"> </w:t>
      </w:r>
      <w:r>
        <w:t>9</w:t>
      </w:r>
    </w:p>
    <w:p w:rsidR="00D55270" w:rsidRDefault="00D55270" w:rsidP="00D55270">
      <w:pPr>
        <w:pStyle w:val="BodyText"/>
        <w:ind w:left="106"/>
      </w:pPr>
      <w:r>
        <w:t>In Year 9, pupils continue to study all core and statutory subjects, however, narrow down the</w:t>
      </w:r>
      <w:r>
        <w:rPr>
          <w:spacing w:val="1"/>
        </w:rPr>
        <w:t xml:space="preserve"> </w:t>
      </w:r>
      <w:r>
        <w:t>foundation subjects that they study in years 7 and 8.</w:t>
      </w:r>
      <w:r>
        <w:rPr>
          <w:spacing w:val="1"/>
        </w:rPr>
        <w:t xml:space="preserve"> </w:t>
      </w:r>
      <w:r>
        <w:t>They select 5 subjects which they wish to</w:t>
      </w:r>
      <w:r>
        <w:rPr>
          <w:spacing w:val="1"/>
        </w:rPr>
        <w:t xml:space="preserve"> </w:t>
      </w:r>
      <w:r>
        <w:t xml:space="preserve">potentially study for GCSE examinations. Subject teachers introduce them to the KS 4 </w:t>
      </w:r>
      <w:proofErr w:type="spellStart"/>
      <w:r>
        <w:t>programmes</w:t>
      </w:r>
      <w:proofErr w:type="spellEnd"/>
      <w:r>
        <w:rPr>
          <w:spacing w:val="-64"/>
        </w:rPr>
        <w:t xml:space="preserve"> </w:t>
      </w:r>
      <w:r>
        <w:t>of study in all of these subjects. Towards the end of Y9, pupil then select the 3 which they wish to</w:t>
      </w:r>
      <w:r>
        <w:rPr>
          <w:spacing w:val="1"/>
        </w:rPr>
        <w:t xml:space="preserve"> </w:t>
      </w:r>
      <w:r>
        <w:t>take</w:t>
      </w:r>
      <w:r>
        <w:rPr>
          <w:spacing w:val="-5"/>
        </w:rPr>
        <w:t xml:space="preserve"> </w:t>
      </w:r>
      <w:r>
        <w:t>forward</w:t>
      </w:r>
      <w:r>
        <w:rPr>
          <w:spacing w:val="-2"/>
        </w:rPr>
        <w:t xml:space="preserve"> </w:t>
      </w:r>
      <w:r>
        <w:t>and</w:t>
      </w:r>
      <w:r>
        <w:rPr>
          <w:spacing w:val="-2"/>
        </w:rPr>
        <w:t xml:space="preserve"> </w:t>
      </w:r>
      <w:r>
        <w:t>sit</w:t>
      </w:r>
      <w:r>
        <w:rPr>
          <w:spacing w:val="-6"/>
        </w:rPr>
        <w:t xml:space="preserve"> </w:t>
      </w:r>
      <w:r>
        <w:t>for</w:t>
      </w:r>
      <w:r>
        <w:rPr>
          <w:spacing w:val="-6"/>
        </w:rPr>
        <w:t xml:space="preserve"> </w:t>
      </w:r>
      <w:r>
        <w:t>GCSE</w:t>
      </w:r>
      <w:r>
        <w:rPr>
          <w:spacing w:val="-2"/>
        </w:rPr>
        <w:t xml:space="preserve"> </w:t>
      </w:r>
      <w:r>
        <w:t>examination.</w:t>
      </w:r>
      <w:r>
        <w:rPr>
          <w:spacing w:val="59"/>
        </w:rPr>
        <w:t xml:space="preserve"> </w:t>
      </w:r>
      <w:r>
        <w:t>This</w:t>
      </w:r>
      <w:r>
        <w:rPr>
          <w:spacing w:val="-3"/>
        </w:rPr>
        <w:t xml:space="preserve"> </w:t>
      </w:r>
      <w:r>
        <w:t>enables</w:t>
      </w:r>
      <w:r>
        <w:rPr>
          <w:spacing w:val="-4"/>
        </w:rPr>
        <w:t xml:space="preserve"> </w:t>
      </w:r>
      <w:r>
        <w:t>all</w:t>
      </w:r>
      <w:r>
        <w:rPr>
          <w:spacing w:val="-4"/>
        </w:rPr>
        <w:t xml:space="preserve"> </w:t>
      </w:r>
      <w:r>
        <w:t>pupils</w:t>
      </w:r>
      <w:r>
        <w:rPr>
          <w:spacing w:val="-3"/>
        </w:rPr>
        <w:t xml:space="preserve"> </w:t>
      </w:r>
      <w:r>
        <w:t>in</w:t>
      </w:r>
      <w:r>
        <w:rPr>
          <w:spacing w:val="-2"/>
        </w:rPr>
        <w:t xml:space="preserve"> </w:t>
      </w:r>
      <w:r>
        <w:t>Y9</w:t>
      </w:r>
      <w:r>
        <w:rPr>
          <w:spacing w:val="-2"/>
        </w:rPr>
        <w:t xml:space="preserve"> </w:t>
      </w:r>
      <w:r>
        <w:t>to</w:t>
      </w:r>
      <w:r>
        <w:rPr>
          <w:spacing w:val="-4"/>
        </w:rPr>
        <w:t xml:space="preserve"> </w:t>
      </w:r>
      <w:r>
        <w:t>have</w:t>
      </w:r>
      <w:r>
        <w:rPr>
          <w:spacing w:val="-2"/>
        </w:rPr>
        <w:t xml:space="preserve"> </w:t>
      </w:r>
      <w:r>
        <w:t>a</w:t>
      </w:r>
      <w:r>
        <w:rPr>
          <w:spacing w:val="-2"/>
        </w:rPr>
        <w:t xml:space="preserve"> </w:t>
      </w:r>
      <w:r>
        <w:t>great</w:t>
      </w:r>
      <w:r>
        <w:rPr>
          <w:spacing w:val="-5"/>
        </w:rPr>
        <w:t xml:space="preserve"> </w:t>
      </w:r>
      <w:r>
        <w:t>insight</w:t>
      </w:r>
      <w:r>
        <w:rPr>
          <w:spacing w:val="-2"/>
        </w:rPr>
        <w:t xml:space="preserve"> </w:t>
      </w:r>
      <w:r>
        <w:t>into</w:t>
      </w:r>
      <w:r>
        <w:rPr>
          <w:spacing w:val="-64"/>
        </w:rPr>
        <w:t xml:space="preserve"> </w:t>
      </w:r>
      <w:r>
        <w:t>which GCSEs are most appropriate for them and improves the time available to make the most of</w:t>
      </w:r>
      <w:r>
        <w:rPr>
          <w:spacing w:val="1"/>
        </w:rPr>
        <w:t xml:space="preserve"> </w:t>
      </w:r>
      <w:r>
        <w:t>final GCSE choices and the aim is also to assist with wellbeing so that there is less pressure than</w:t>
      </w:r>
      <w:r>
        <w:rPr>
          <w:spacing w:val="1"/>
        </w:rPr>
        <w:t xml:space="preserve"> </w:t>
      </w:r>
      <w:r>
        <w:t>starting</w:t>
      </w:r>
      <w:r>
        <w:rPr>
          <w:spacing w:val="-3"/>
        </w:rPr>
        <w:t xml:space="preserve"> </w:t>
      </w:r>
      <w:r>
        <w:t>all</w:t>
      </w:r>
      <w:r>
        <w:rPr>
          <w:spacing w:val="-1"/>
        </w:rPr>
        <w:t xml:space="preserve"> </w:t>
      </w:r>
      <w:r>
        <w:t>courses in</w:t>
      </w:r>
      <w:r>
        <w:rPr>
          <w:spacing w:val="-2"/>
        </w:rPr>
        <w:t xml:space="preserve"> </w:t>
      </w:r>
      <w:r>
        <w:t>Y10.</w:t>
      </w:r>
    </w:p>
    <w:p w:rsidR="00D55270" w:rsidRDefault="00D55270" w:rsidP="00D55270">
      <w:pPr>
        <w:pStyle w:val="BodyText"/>
        <w:rPr>
          <w:sz w:val="26"/>
        </w:rPr>
      </w:pPr>
    </w:p>
    <w:p w:rsidR="00D55270" w:rsidRDefault="00D55270" w:rsidP="00D55270">
      <w:pPr>
        <w:pStyle w:val="BodyText"/>
        <w:spacing w:before="6"/>
        <w:rPr>
          <w:sz w:val="21"/>
        </w:rPr>
      </w:pPr>
    </w:p>
    <w:p w:rsidR="00D55270" w:rsidRDefault="00D55270" w:rsidP="00D55270">
      <w:pPr>
        <w:pStyle w:val="Heading1"/>
        <w:spacing w:before="1"/>
      </w:pPr>
      <w:r>
        <w:t>KEY</w:t>
      </w:r>
      <w:r>
        <w:rPr>
          <w:spacing w:val="-7"/>
        </w:rPr>
        <w:t xml:space="preserve"> </w:t>
      </w:r>
      <w:r>
        <w:t>STAGE</w:t>
      </w:r>
      <w:r>
        <w:rPr>
          <w:spacing w:val="-5"/>
        </w:rPr>
        <w:t xml:space="preserve"> </w:t>
      </w:r>
      <w:r>
        <w:t>4</w:t>
      </w:r>
    </w:p>
    <w:p w:rsidR="00D55270" w:rsidRDefault="00D55270" w:rsidP="00D55270">
      <w:pPr>
        <w:pStyle w:val="BodyText"/>
        <w:spacing w:before="10"/>
        <w:rPr>
          <w:b/>
          <w:sz w:val="23"/>
        </w:rPr>
      </w:pPr>
    </w:p>
    <w:p w:rsidR="00D55270" w:rsidRDefault="00D55270" w:rsidP="00D55270">
      <w:pPr>
        <w:ind w:left="106"/>
        <w:rPr>
          <w:b/>
          <w:sz w:val="24"/>
        </w:rPr>
      </w:pPr>
      <w:r>
        <w:rPr>
          <w:b/>
          <w:sz w:val="24"/>
        </w:rPr>
        <w:t>Years</w:t>
      </w:r>
      <w:r>
        <w:rPr>
          <w:b/>
          <w:spacing w:val="-1"/>
          <w:sz w:val="24"/>
        </w:rPr>
        <w:t xml:space="preserve"> </w:t>
      </w:r>
      <w:r>
        <w:rPr>
          <w:b/>
          <w:sz w:val="24"/>
        </w:rPr>
        <w:t>10</w:t>
      </w:r>
      <w:r>
        <w:rPr>
          <w:b/>
          <w:spacing w:val="-3"/>
          <w:sz w:val="24"/>
        </w:rPr>
        <w:t xml:space="preserve"> </w:t>
      </w:r>
      <w:r>
        <w:rPr>
          <w:b/>
          <w:sz w:val="24"/>
        </w:rPr>
        <w:t>&amp;</w:t>
      </w:r>
      <w:r>
        <w:rPr>
          <w:b/>
          <w:spacing w:val="-2"/>
          <w:sz w:val="24"/>
        </w:rPr>
        <w:t xml:space="preserve"> </w:t>
      </w:r>
      <w:r>
        <w:rPr>
          <w:b/>
          <w:sz w:val="24"/>
        </w:rPr>
        <w:t>11</w:t>
      </w:r>
    </w:p>
    <w:p w:rsidR="00D55270" w:rsidRDefault="00D55270" w:rsidP="00D55270">
      <w:pPr>
        <w:pStyle w:val="BodyText"/>
        <w:spacing w:before="11"/>
        <w:rPr>
          <w:b/>
          <w:sz w:val="23"/>
        </w:rPr>
      </w:pPr>
    </w:p>
    <w:p w:rsidR="00D55270" w:rsidRDefault="00D55270" w:rsidP="00D55270">
      <w:pPr>
        <w:pStyle w:val="Heading1"/>
        <w:spacing w:line="276" w:lineRule="exact"/>
      </w:pPr>
      <w:r>
        <w:t>14-19</w:t>
      </w:r>
      <w:r>
        <w:rPr>
          <w:spacing w:val="-5"/>
        </w:rPr>
        <w:t xml:space="preserve"> </w:t>
      </w:r>
      <w:r>
        <w:t>Curriculum</w:t>
      </w:r>
    </w:p>
    <w:p w:rsidR="00D55270" w:rsidRDefault="00D55270" w:rsidP="00D55270">
      <w:pPr>
        <w:pStyle w:val="BodyText"/>
        <w:ind w:left="106"/>
      </w:pPr>
      <w:r>
        <w:t>The</w:t>
      </w:r>
      <w:r>
        <w:rPr>
          <w:spacing w:val="-3"/>
        </w:rPr>
        <w:t xml:space="preserve"> </w:t>
      </w:r>
      <w:r>
        <w:t>school</w:t>
      </w:r>
      <w:r>
        <w:rPr>
          <w:spacing w:val="-4"/>
        </w:rPr>
        <w:t xml:space="preserve"> </w:t>
      </w:r>
      <w:r>
        <w:t>complies</w:t>
      </w:r>
      <w:r>
        <w:rPr>
          <w:spacing w:val="-6"/>
        </w:rPr>
        <w:t xml:space="preserve"> </w:t>
      </w:r>
      <w:r>
        <w:t>with</w:t>
      </w:r>
      <w:r>
        <w:rPr>
          <w:spacing w:val="-2"/>
        </w:rPr>
        <w:t xml:space="preserve"> </w:t>
      </w:r>
      <w:r>
        <w:t>the</w:t>
      </w:r>
      <w:r>
        <w:rPr>
          <w:spacing w:val="-2"/>
        </w:rPr>
        <w:t xml:space="preserve"> </w:t>
      </w:r>
      <w:r>
        <w:t>requirements</w:t>
      </w:r>
      <w:r>
        <w:rPr>
          <w:spacing w:val="-6"/>
        </w:rPr>
        <w:t xml:space="preserve"> </w:t>
      </w:r>
      <w:r>
        <w:t>of</w:t>
      </w:r>
      <w:r>
        <w:rPr>
          <w:spacing w:val="-3"/>
        </w:rPr>
        <w:t xml:space="preserve"> </w:t>
      </w:r>
      <w:r>
        <w:t>the</w:t>
      </w:r>
      <w:r>
        <w:rPr>
          <w:spacing w:val="-5"/>
        </w:rPr>
        <w:t xml:space="preserve"> </w:t>
      </w:r>
      <w:r>
        <w:t>Learning</w:t>
      </w:r>
      <w:r>
        <w:rPr>
          <w:spacing w:val="-5"/>
        </w:rPr>
        <w:t xml:space="preserve"> </w:t>
      </w:r>
      <w:r>
        <w:t>and</w:t>
      </w:r>
      <w:r>
        <w:rPr>
          <w:spacing w:val="-5"/>
        </w:rPr>
        <w:t xml:space="preserve"> </w:t>
      </w:r>
      <w:r>
        <w:t>Skills</w:t>
      </w:r>
      <w:r>
        <w:rPr>
          <w:spacing w:val="-4"/>
        </w:rPr>
        <w:t xml:space="preserve"> </w:t>
      </w:r>
      <w:r>
        <w:t>(Wales)</w:t>
      </w:r>
      <w:r>
        <w:rPr>
          <w:spacing w:val="-4"/>
        </w:rPr>
        <w:t xml:space="preserve"> </w:t>
      </w:r>
      <w:r>
        <w:t>Measure</w:t>
      </w:r>
      <w:r>
        <w:rPr>
          <w:spacing w:val="-2"/>
        </w:rPr>
        <w:t xml:space="preserve"> </w:t>
      </w:r>
      <w:r>
        <w:t>2009</w:t>
      </w:r>
      <w:r>
        <w:rPr>
          <w:spacing w:val="-6"/>
        </w:rPr>
        <w:t xml:space="preserve"> </w:t>
      </w:r>
      <w:r>
        <w:t>for</w:t>
      </w:r>
      <w:r>
        <w:rPr>
          <w:spacing w:val="-63"/>
        </w:rPr>
        <w:t xml:space="preserve"> </w:t>
      </w:r>
      <w:r>
        <w:t>learners</w:t>
      </w:r>
      <w:r>
        <w:rPr>
          <w:spacing w:val="-3"/>
        </w:rPr>
        <w:t xml:space="preserve"> </w:t>
      </w:r>
      <w:r>
        <w:t>aged</w:t>
      </w:r>
      <w:r>
        <w:rPr>
          <w:spacing w:val="-3"/>
        </w:rPr>
        <w:t xml:space="preserve"> </w:t>
      </w:r>
      <w:r>
        <w:t>14-19</w:t>
      </w:r>
      <w:r>
        <w:rPr>
          <w:spacing w:val="-2"/>
        </w:rPr>
        <w:t xml:space="preserve"> </w:t>
      </w:r>
      <w:r>
        <w:t>years,</w:t>
      </w:r>
      <w:r>
        <w:rPr>
          <w:spacing w:val="-1"/>
        </w:rPr>
        <w:t xml:space="preserve"> </w:t>
      </w:r>
      <w:r>
        <w:t>in</w:t>
      </w:r>
      <w:r>
        <w:rPr>
          <w:spacing w:val="-4"/>
        </w:rPr>
        <w:t xml:space="preserve"> </w:t>
      </w:r>
      <w:r>
        <w:t>addition</w:t>
      </w:r>
      <w:r>
        <w:rPr>
          <w:spacing w:val="-1"/>
        </w:rPr>
        <w:t xml:space="preserve"> </w:t>
      </w:r>
      <w:r>
        <w:t>to</w:t>
      </w:r>
      <w:r>
        <w:rPr>
          <w:spacing w:val="-1"/>
        </w:rPr>
        <w:t xml:space="preserve"> </w:t>
      </w:r>
      <w:r>
        <w:t>the</w:t>
      </w:r>
      <w:r>
        <w:rPr>
          <w:spacing w:val="-4"/>
        </w:rPr>
        <w:t xml:space="preserve"> </w:t>
      </w:r>
      <w:r>
        <w:t>National</w:t>
      </w:r>
      <w:r>
        <w:rPr>
          <w:spacing w:val="-3"/>
        </w:rPr>
        <w:t xml:space="preserve"> </w:t>
      </w:r>
      <w:r>
        <w:t>Curriculum (2008)</w:t>
      </w:r>
      <w:r>
        <w:rPr>
          <w:spacing w:val="-3"/>
        </w:rPr>
        <w:t xml:space="preserve"> </w:t>
      </w:r>
      <w:r>
        <w:t>at</w:t>
      </w:r>
      <w:r>
        <w:rPr>
          <w:spacing w:val="-2"/>
        </w:rPr>
        <w:t xml:space="preserve"> </w:t>
      </w:r>
      <w:r>
        <w:t>Key</w:t>
      </w:r>
      <w:r>
        <w:rPr>
          <w:spacing w:val="-5"/>
        </w:rPr>
        <w:t xml:space="preserve"> </w:t>
      </w:r>
      <w:r>
        <w:t>Stage</w:t>
      </w:r>
      <w:r>
        <w:rPr>
          <w:spacing w:val="-1"/>
        </w:rPr>
        <w:t xml:space="preserve"> </w:t>
      </w:r>
      <w:r>
        <w:t>4.</w:t>
      </w:r>
    </w:p>
    <w:p w:rsidR="00D55270" w:rsidRDefault="00D55270" w:rsidP="00D55270">
      <w:pPr>
        <w:pStyle w:val="BodyText"/>
        <w:spacing w:before="10"/>
        <w:rPr>
          <w:sz w:val="23"/>
        </w:rPr>
      </w:pPr>
    </w:p>
    <w:p w:rsidR="00D55270" w:rsidRDefault="00D55270" w:rsidP="00D55270">
      <w:pPr>
        <w:pStyle w:val="BodyText"/>
        <w:ind w:left="106"/>
      </w:pPr>
      <w:r>
        <w:t>At</w:t>
      </w:r>
      <w:r>
        <w:rPr>
          <w:spacing w:val="-4"/>
        </w:rPr>
        <w:t xml:space="preserve"> </w:t>
      </w:r>
      <w:r>
        <w:t>KS4</w:t>
      </w:r>
      <w:r>
        <w:rPr>
          <w:spacing w:val="-2"/>
        </w:rPr>
        <w:t xml:space="preserve"> </w:t>
      </w:r>
      <w:r>
        <w:t>the</w:t>
      </w:r>
      <w:r>
        <w:rPr>
          <w:spacing w:val="-2"/>
        </w:rPr>
        <w:t xml:space="preserve"> </w:t>
      </w:r>
      <w:r>
        <w:t>school</w:t>
      </w:r>
      <w:r>
        <w:rPr>
          <w:spacing w:val="-4"/>
        </w:rPr>
        <w:t xml:space="preserve"> </w:t>
      </w:r>
      <w:r>
        <w:t>curriculum</w:t>
      </w:r>
      <w:r>
        <w:rPr>
          <w:spacing w:val="-1"/>
        </w:rPr>
        <w:t xml:space="preserve"> </w:t>
      </w:r>
      <w:r>
        <w:t>consists</w:t>
      </w:r>
      <w:r>
        <w:rPr>
          <w:spacing w:val="-6"/>
        </w:rPr>
        <w:t xml:space="preserve"> </w:t>
      </w:r>
      <w:r>
        <w:t>of:</w:t>
      </w:r>
    </w:p>
    <w:p w:rsidR="00D55270" w:rsidRDefault="00D55270" w:rsidP="00D55270">
      <w:pPr>
        <w:pStyle w:val="Heading1"/>
        <w:keepNext w:val="0"/>
        <w:keepLines w:val="0"/>
        <w:widowControl w:val="0"/>
        <w:numPr>
          <w:ilvl w:val="0"/>
          <w:numId w:val="25"/>
        </w:numPr>
        <w:pBdr>
          <w:bottom w:val="none" w:sz="0" w:space="0" w:color="auto"/>
        </w:pBdr>
        <w:tabs>
          <w:tab w:val="left" w:pos="218"/>
        </w:tabs>
        <w:autoSpaceDE w:val="0"/>
        <w:autoSpaceDN w:val="0"/>
        <w:spacing w:before="137" w:after="0" w:line="293" w:lineRule="exact"/>
        <w:ind w:left="217" w:hanging="112"/>
        <w:rPr>
          <w:rFonts w:ascii="Symbol" w:hAnsi="Symbol"/>
          <w:sz w:val="22"/>
        </w:rPr>
      </w:pPr>
      <w:r>
        <w:t>Mandatory</w:t>
      </w:r>
      <w:r>
        <w:rPr>
          <w:spacing w:val="-10"/>
        </w:rPr>
        <w:t xml:space="preserve"> </w:t>
      </w:r>
      <w:r>
        <w:t>subjects</w:t>
      </w:r>
    </w:p>
    <w:p w:rsidR="00D55270" w:rsidRDefault="00D55270" w:rsidP="00D55270">
      <w:pPr>
        <w:pStyle w:val="BodyText"/>
        <w:ind w:left="466" w:right="81"/>
      </w:pPr>
      <w:r>
        <w:t>English,</w:t>
      </w:r>
      <w:r>
        <w:rPr>
          <w:spacing w:val="-5"/>
        </w:rPr>
        <w:t xml:space="preserve"> </w:t>
      </w:r>
      <w:r>
        <w:t>Mathematics,</w:t>
      </w:r>
      <w:r>
        <w:rPr>
          <w:spacing w:val="-6"/>
        </w:rPr>
        <w:t xml:space="preserve"> </w:t>
      </w:r>
      <w:r>
        <w:t>Science,</w:t>
      </w:r>
      <w:r>
        <w:rPr>
          <w:spacing w:val="-6"/>
        </w:rPr>
        <w:t xml:space="preserve"> </w:t>
      </w:r>
      <w:r>
        <w:t>Religion</w:t>
      </w:r>
      <w:r>
        <w:rPr>
          <w:spacing w:val="-4"/>
        </w:rPr>
        <w:t xml:space="preserve"> </w:t>
      </w:r>
      <w:r>
        <w:t>and</w:t>
      </w:r>
      <w:r>
        <w:rPr>
          <w:spacing w:val="-6"/>
        </w:rPr>
        <w:t xml:space="preserve"> </w:t>
      </w:r>
      <w:r>
        <w:t>Philosophy,</w:t>
      </w:r>
      <w:r>
        <w:rPr>
          <w:spacing w:val="-4"/>
        </w:rPr>
        <w:t xml:space="preserve"> </w:t>
      </w:r>
      <w:r>
        <w:t>Physical</w:t>
      </w:r>
      <w:r>
        <w:rPr>
          <w:spacing w:val="-4"/>
        </w:rPr>
        <w:t xml:space="preserve"> </w:t>
      </w:r>
      <w:r>
        <w:t>Education</w:t>
      </w:r>
      <w:r>
        <w:rPr>
          <w:spacing w:val="-4"/>
        </w:rPr>
        <w:t xml:space="preserve"> </w:t>
      </w:r>
      <w:r>
        <w:t>and</w:t>
      </w:r>
      <w:r>
        <w:rPr>
          <w:spacing w:val="-11"/>
        </w:rPr>
        <w:t xml:space="preserve"> </w:t>
      </w:r>
      <w:r>
        <w:t>Welsh</w:t>
      </w:r>
      <w:r>
        <w:rPr>
          <w:spacing w:val="-3"/>
        </w:rPr>
        <w:t xml:space="preserve"> </w:t>
      </w:r>
      <w:r>
        <w:t>second</w:t>
      </w:r>
      <w:r>
        <w:rPr>
          <w:spacing w:val="-64"/>
        </w:rPr>
        <w:t xml:space="preserve"> </w:t>
      </w:r>
      <w:r>
        <w:t>language, PSE (including sex education), Careers and the World of Work and Wales, Europe</w:t>
      </w:r>
      <w:r>
        <w:rPr>
          <w:spacing w:val="1"/>
        </w:rPr>
        <w:t xml:space="preserve"> </w:t>
      </w:r>
      <w:r>
        <w:t>and</w:t>
      </w:r>
      <w:r>
        <w:rPr>
          <w:spacing w:val="-2"/>
        </w:rPr>
        <w:t xml:space="preserve"> </w:t>
      </w:r>
      <w:r>
        <w:t>the</w:t>
      </w:r>
      <w:r>
        <w:rPr>
          <w:spacing w:val="-6"/>
        </w:rPr>
        <w:t xml:space="preserve"> </w:t>
      </w:r>
      <w:r>
        <w:t>World.</w:t>
      </w:r>
    </w:p>
    <w:p w:rsidR="00D55270" w:rsidRDefault="00D55270" w:rsidP="00D55270">
      <w:pPr>
        <w:pStyle w:val="BodyText"/>
        <w:spacing w:before="136" w:line="276" w:lineRule="exact"/>
        <w:ind w:left="466"/>
      </w:pPr>
      <w:r>
        <w:t>A</w:t>
      </w:r>
      <w:r>
        <w:rPr>
          <w:spacing w:val="-4"/>
        </w:rPr>
        <w:t xml:space="preserve"> </w:t>
      </w:r>
      <w:r>
        <w:t>broad</w:t>
      </w:r>
      <w:r>
        <w:rPr>
          <w:spacing w:val="-3"/>
        </w:rPr>
        <w:t xml:space="preserve"> </w:t>
      </w:r>
      <w:r>
        <w:t>range</w:t>
      </w:r>
      <w:r>
        <w:rPr>
          <w:spacing w:val="-6"/>
        </w:rPr>
        <w:t xml:space="preserve"> </w:t>
      </w:r>
      <w:r>
        <w:t>of</w:t>
      </w:r>
      <w:r>
        <w:rPr>
          <w:spacing w:val="-4"/>
        </w:rPr>
        <w:t xml:space="preserve"> </w:t>
      </w:r>
      <w:r>
        <w:t>optional</w:t>
      </w:r>
      <w:r>
        <w:rPr>
          <w:spacing w:val="-5"/>
        </w:rPr>
        <w:t xml:space="preserve"> </w:t>
      </w:r>
      <w:r>
        <w:t>subjects</w:t>
      </w:r>
      <w:r>
        <w:rPr>
          <w:spacing w:val="-4"/>
        </w:rPr>
        <w:t xml:space="preserve"> </w:t>
      </w:r>
      <w:r>
        <w:t>leading</w:t>
      </w:r>
      <w:r>
        <w:rPr>
          <w:spacing w:val="-5"/>
        </w:rPr>
        <w:t xml:space="preserve"> </w:t>
      </w:r>
      <w:r>
        <w:t>to</w:t>
      </w:r>
      <w:r>
        <w:rPr>
          <w:spacing w:val="-8"/>
        </w:rPr>
        <w:t xml:space="preserve"> </w:t>
      </w:r>
      <w:r>
        <w:t>external</w:t>
      </w:r>
      <w:r>
        <w:rPr>
          <w:spacing w:val="-5"/>
        </w:rPr>
        <w:t xml:space="preserve"> </w:t>
      </w:r>
      <w:r>
        <w:t>qualifications.</w:t>
      </w:r>
    </w:p>
    <w:p w:rsidR="00D55270" w:rsidRDefault="00D55270" w:rsidP="00D55270">
      <w:pPr>
        <w:pStyle w:val="BodyText"/>
        <w:ind w:left="466" w:right="201"/>
      </w:pPr>
      <w:r>
        <w:lastRenderedPageBreak/>
        <w:t>All</w:t>
      </w:r>
      <w:r>
        <w:rPr>
          <w:spacing w:val="-6"/>
        </w:rPr>
        <w:t xml:space="preserve"> </w:t>
      </w:r>
      <w:r>
        <w:t>pupils</w:t>
      </w:r>
      <w:r>
        <w:rPr>
          <w:spacing w:val="-6"/>
        </w:rPr>
        <w:t xml:space="preserve"> </w:t>
      </w:r>
      <w:r>
        <w:t>follow</w:t>
      </w:r>
      <w:r>
        <w:rPr>
          <w:spacing w:val="-7"/>
        </w:rPr>
        <w:t xml:space="preserve"> </w:t>
      </w:r>
      <w:r>
        <w:t>the</w:t>
      </w:r>
      <w:r>
        <w:rPr>
          <w:spacing w:val="-7"/>
        </w:rPr>
        <w:t xml:space="preserve"> </w:t>
      </w:r>
      <w:r>
        <w:t>Welsh</w:t>
      </w:r>
      <w:r>
        <w:rPr>
          <w:spacing w:val="-4"/>
        </w:rPr>
        <w:t xml:space="preserve"> </w:t>
      </w:r>
      <w:r>
        <w:t>Baccalaureate,</w:t>
      </w:r>
      <w:r>
        <w:rPr>
          <w:spacing w:val="-4"/>
        </w:rPr>
        <w:t xml:space="preserve"> </w:t>
      </w:r>
      <w:r>
        <w:t>which</w:t>
      </w:r>
      <w:r>
        <w:rPr>
          <w:spacing w:val="-3"/>
        </w:rPr>
        <w:t xml:space="preserve"> </w:t>
      </w:r>
      <w:r>
        <w:t>includes</w:t>
      </w:r>
      <w:r>
        <w:rPr>
          <w:spacing w:val="-4"/>
        </w:rPr>
        <w:t xml:space="preserve"> </w:t>
      </w:r>
      <w:r>
        <w:t>the</w:t>
      </w:r>
      <w:r>
        <w:rPr>
          <w:spacing w:val="-6"/>
        </w:rPr>
        <w:t xml:space="preserve"> </w:t>
      </w:r>
      <w:r>
        <w:t>Skills</w:t>
      </w:r>
      <w:r>
        <w:rPr>
          <w:spacing w:val="-4"/>
        </w:rPr>
        <w:t xml:space="preserve"> </w:t>
      </w:r>
      <w:r>
        <w:t>Challenge</w:t>
      </w:r>
      <w:r>
        <w:rPr>
          <w:spacing w:val="-4"/>
        </w:rPr>
        <w:t xml:space="preserve"> </w:t>
      </w:r>
      <w:r>
        <w:t>Certificate</w:t>
      </w:r>
      <w:r>
        <w:rPr>
          <w:spacing w:val="-5"/>
        </w:rPr>
        <w:t xml:space="preserve"> </w:t>
      </w:r>
      <w:r>
        <w:t>at</w:t>
      </w:r>
      <w:r>
        <w:rPr>
          <w:spacing w:val="-63"/>
        </w:rPr>
        <w:t xml:space="preserve"> </w:t>
      </w:r>
      <w:r>
        <w:t>either</w:t>
      </w:r>
      <w:r>
        <w:rPr>
          <w:spacing w:val="-2"/>
        </w:rPr>
        <w:t xml:space="preserve"> </w:t>
      </w:r>
      <w:r>
        <w:t>Foundation</w:t>
      </w:r>
      <w:r>
        <w:rPr>
          <w:spacing w:val="1"/>
        </w:rPr>
        <w:t xml:space="preserve"> </w:t>
      </w:r>
      <w:r>
        <w:t>or</w:t>
      </w:r>
      <w:r>
        <w:rPr>
          <w:spacing w:val="-1"/>
        </w:rPr>
        <w:t xml:space="preserve"> </w:t>
      </w:r>
      <w:r>
        <w:t>National</w:t>
      </w:r>
      <w:r>
        <w:rPr>
          <w:spacing w:val="-2"/>
        </w:rPr>
        <w:t xml:space="preserve"> </w:t>
      </w:r>
      <w:r>
        <w:t>level</w:t>
      </w:r>
    </w:p>
    <w:p w:rsidR="00D55270" w:rsidRDefault="00D55270" w:rsidP="00D55270">
      <w:pPr>
        <w:pStyle w:val="BodyText"/>
        <w:spacing w:before="135"/>
        <w:ind w:left="466"/>
      </w:pPr>
      <w:r>
        <w:t>Pupils</w:t>
      </w:r>
      <w:r>
        <w:rPr>
          <w:spacing w:val="-4"/>
        </w:rPr>
        <w:t xml:space="preserve"> </w:t>
      </w:r>
      <w:r>
        <w:t>and</w:t>
      </w:r>
      <w:r>
        <w:rPr>
          <w:spacing w:val="-5"/>
        </w:rPr>
        <w:t xml:space="preserve"> </w:t>
      </w:r>
      <w:r>
        <w:t>parents</w:t>
      </w:r>
      <w:r>
        <w:rPr>
          <w:spacing w:val="-4"/>
        </w:rPr>
        <w:t xml:space="preserve"> </w:t>
      </w:r>
      <w:r>
        <w:t>are</w:t>
      </w:r>
      <w:r>
        <w:rPr>
          <w:spacing w:val="-6"/>
        </w:rPr>
        <w:t xml:space="preserve"> </w:t>
      </w:r>
      <w:r>
        <w:t>given</w:t>
      </w:r>
      <w:r>
        <w:rPr>
          <w:spacing w:val="-3"/>
        </w:rPr>
        <w:t xml:space="preserve"> </w:t>
      </w:r>
      <w:r>
        <w:t>considerable</w:t>
      </w:r>
      <w:r>
        <w:rPr>
          <w:spacing w:val="-5"/>
        </w:rPr>
        <w:t xml:space="preserve"> </w:t>
      </w:r>
      <w:r>
        <w:t>assistance</w:t>
      </w:r>
      <w:r>
        <w:rPr>
          <w:spacing w:val="-6"/>
        </w:rPr>
        <w:t xml:space="preserve"> </w:t>
      </w:r>
      <w:r>
        <w:t>to</w:t>
      </w:r>
      <w:r>
        <w:rPr>
          <w:spacing w:val="-5"/>
        </w:rPr>
        <w:t xml:space="preserve"> </w:t>
      </w:r>
      <w:r>
        <w:t>enable</w:t>
      </w:r>
      <w:r>
        <w:rPr>
          <w:spacing w:val="-4"/>
        </w:rPr>
        <w:t xml:space="preserve"> </w:t>
      </w:r>
      <w:r>
        <w:t>them</w:t>
      </w:r>
      <w:r>
        <w:rPr>
          <w:spacing w:val="-2"/>
        </w:rPr>
        <w:t xml:space="preserve"> </w:t>
      </w:r>
      <w:r>
        <w:t>to</w:t>
      </w:r>
      <w:r>
        <w:rPr>
          <w:spacing w:val="-3"/>
        </w:rPr>
        <w:t xml:space="preserve"> </w:t>
      </w:r>
      <w:r>
        <w:t>decide</w:t>
      </w:r>
      <w:r>
        <w:rPr>
          <w:spacing w:val="-5"/>
        </w:rPr>
        <w:t xml:space="preserve"> </w:t>
      </w:r>
      <w:r>
        <w:t>upon</w:t>
      </w:r>
      <w:r>
        <w:rPr>
          <w:spacing w:val="-3"/>
        </w:rPr>
        <w:t xml:space="preserve"> </w:t>
      </w:r>
      <w:r>
        <w:t>a</w:t>
      </w:r>
      <w:r>
        <w:rPr>
          <w:spacing w:val="-5"/>
        </w:rPr>
        <w:t xml:space="preserve"> </w:t>
      </w:r>
      <w:r>
        <w:t>suitable</w:t>
      </w:r>
      <w:r>
        <w:rPr>
          <w:spacing w:val="-64"/>
        </w:rPr>
        <w:t xml:space="preserve"> </w:t>
      </w:r>
      <w:r>
        <w:t xml:space="preserve">and appropriate study </w:t>
      </w:r>
      <w:proofErr w:type="spellStart"/>
      <w:r>
        <w:t>programme</w:t>
      </w:r>
      <w:proofErr w:type="spellEnd"/>
      <w:r>
        <w:t xml:space="preserve"> based upon the demands of the National Curriculum, with</w:t>
      </w:r>
      <w:r>
        <w:rPr>
          <w:spacing w:val="1"/>
        </w:rPr>
        <w:t xml:space="preserve"> </w:t>
      </w:r>
      <w:r>
        <w:t>breadth</w:t>
      </w:r>
      <w:r>
        <w:rPr>
          <w:spacing w:val="-3"/>
        </w:rPr>
        <w:t xml:space="preserve"> </w:t>
      </w:r>
      <w:r>
        <w:t>and</w:t>
      </w:r>
      <w:r>
        <w:rPr>
          <w:spacing w:val="-5"/>
        </w:rPr>
        <w:t xml:space="preserve"> </w:t>
      </w:r>
      <w:r>
        <w:t>balance</w:t>
      </w:r>
      <w:r>
        <w:rPr>
          <w:spacing w:val="-6"/>
        </w:rPr>
        <w:t xml:space="preserve"> </w:t>
      </w:r>
      <w:r>
        <w:t>being</w:t>
      </w:r>
      <w:r>
        <w:rPr>
          <w:spacing w:val="-5"/>
        </w:rPr>
        <w:t xml:space="preserve"> </w:t>
      </w:r>
      <w:r>
        <w:t>of</w:t>
      </w:r>
      <w:r>
        <w:rPr>
          <w:spacing w:val="-1"/>
        </w:rPr>
        <w:t xml:space="preserve"> </w:t>
      </w:r>
      <w:r>
        <w:t>vital</w:t>
      </w:r>
      <w:r>
        <w:rPr>
          <w:spacing w:val="-4"/>
        </w:rPr>
        <w:t xml:space="preserve"> </w:t>
      </w:r>
      <w:r>
        <w:t>importance.</w:t>
      </w:r>
      <w:r>
        <w:rPr>
          <w:spacing w:val="-6"/>
        </w:rPr>
        <w:t xml:space="preserve"> </w:t>
      </w:r>
      <w:r>
        <w:t>The</w:t>
      </w:r>
      <w:r>
        <w:rPr>
          <w:spacing w:val="-4"/>
        </w:rPr>
        <w:t xml:space="preserve"> </w:t>
      </w:r>
      <w:r>
        <w:t>process</w:t>
      </w:r>
      <w:r>
        <w:rPr>
          <w:spacing w:val="-4"/>
        </w:rPr>
        <w:t xml:space="preserve"> </w:t>
      </w:r>
      <w:r>
        <w:t>in</w:t>
      </w:r>
      <w:r>
        <w:rPr>
          <w:spacing w:val="-3"/>
        </w:rPr>
        <w:t xml:space="preserve"> </w:t>
      </w:r>
      <w:r>
        <w:t>Y9</w:t>
      </w:r>
      <w:r>
        <w:rPr>
          <w:spacing w:val="-3"/>
        </w:rPr>
        <w:t xml:space="preserve"> </w:t>
      </w:r>
      <w:r>
        <w:t>greatly</w:t>
      </w:r>
      <w:r>
        <w:rPr>
          <w:spacing w:val="-5"/>
        </w:rPr>
        <w:t xml:space="preserve"> </w:t>
      </w:r>
      <w:r>
        <w:t>assists</w:t>
      </w:r>
      <w:r>
        <w:rPr>
          <w:spacing w:val="-3"/>
        </w:rPr>
        <w:t xml:space="preserve"> </w:t>
      </w:r>
      <w:r>
        <w:t>them</w:t>
      </w:r>
      <w:r>
        <w:rPr>
          <w:spacing w:val="-2"/>
        </w:rPr>
        <w:t xml:space="preserve"> </w:t>
      </w:r>
      <w:r>
        <w:t>with</w:t>
      </w:r>
      <w:r>
        <w:rPr>
          <w:spacing w:val="-3"/>
        </w:rPr>
        <w:t xml:space="preserve"> </w:t>
      </w:r>
      <w:r>
        <w:t>this</w:t>
      </w:r>
      <w:r>
        <w:rPr>
          <w:spacing w:val="-63"/>
        </w:rPr>
        <w:t xml:space="preserve"> </w:t>
      </w:r>
      <w:r>
        <w:t>aspect.</w:t>
      </w:r>
    </w:p>
    <w:p w:rsidR="00D55270" w:rsidRDefault="00D55270" w:rsidP="00D55270">
      <w:pPr>
        <w:pStyle w:val="BodyText"/>
        <w:spacing w:before="135"/>
        <w:ind w:left="466"/>
      </w:pPr>
    </w:p>
    <w:p w:rsidR="00D55270" w:rsidRDefault="00D55270" w:rsidP="00D55270">
      <w:pPr>
        <w:pStyle w:val="BodyText"/>
        <w:spacing w:before="10"/>
        <w:rPr>
          <w:sz w:val="23"/>
        </w:rPr>
      </w:pPr>
    </w:p>
    <w:p w:rsidR="00D55270" w:rsidRDefault="00D55270" w:rsidP="00D55270">
      <w:pPr>
        <w:pStyle w:val="Heading1"/>
        <w:keepNext w:val="0"/>
        <w:keepLines w:val="0"/>
        <w:widowControl w:val="0"/>
        <w:numPr>
          <w:ilvl w:val="0"/>
          <w:numId w:val="25"/>
        </w:numPr>
        <w:pBdr>
          <w:bottom w:val="none" w:sz="0" w:space="0" w:color="auto"/>
        </w:pBdr>
        <w:tabs>
          <w:tab w:val="left" w:pos="218"/>
        </w:tabs>
        <w:autoSpaceDE w:val="0"/>
        <w:autoSpaceDN w:val="0"/>
        <w:spacing w:before="0" w:after="0"/>
        <w:ind w:left="217" w:hanging="112"/>
        <w:rPr>
          <w:rFonts w:ascii="Symbol" w:hAnsi="Symbol"/>
          <w:b/>
          <w:sz w:val="22"/>
        </w:rPr>
      </w:pPr>
      <w:r>
        <w:t>Options</w:t>
      </w:r>
      <w:r>
        <w:rPr>
          <w:spacing w:val="-6"/>
        </w:rPr>
        <w:t xml:space="preserve"> </w:t>
      </w:r>
      <w:r>
        <w:t>include:</w:t>
      </w:r>
    </w:p>
    <w:p w:rsidR="00D55270" w:rsidRDefault="00D55270" w:rsidP="00D55270">
      <w:pPr>
        <w:pStyle w:val="BodyText"/>
        <w:spacing w:before="75"/>
        <w:ind w:left="466" w:right="201"/>
      </w:pPr>
      <w:r>
        <w:t>Art, Computer Science, Construction, Drama, Engineering, Food &amp; Nutrition, French,</w:t>
      </w:r>
      <w:r>
        <w:rPr>
          <w:spacing w:val="1"/>
        </w:rPr>
        <w:t xml:space="preserve"> </w:t>
      </w:r>
      <w:r>
        <w:t>Geography, Geology, German, Health &amp; Social Care and Childcare, History, Information</w:t>
      </w:r>
      <w:r>
        <w:rPr>
          <w:spacing w:val="1"/>
        </w:rPr>
        <w:t xml:space="preserve"> </w:t>
      </w:r>
      <w:r>
        <w:t>Technology,</w:t>
      </w:r>
      <w:r>
        <w:rPr>
          <w:spacing w:val="-7"/>
        </w:rPr>
        <w:t xml:space="preserve"> </w:t>
      </w:r>
      <w:r>
        <w:t>Music,</w:t>
      </w:r>
      <w:r>
        <w:rPr>
          <w:spacing w:val="-6"/>
        </w:rPr>
        <w:t xml:space="preserve"> </w:t>
      </w:r>
      <w:r>
        <w:t>Performing</w:t>
      </w:r>
      <w:r>
        <w:rPr>
          <w:spacing w:val="-9"/>
        </w:rPr>
        <w:t xml:space="preserve"> </w:t>
      </w:r>
      <w:r>
        <w:t>Arts,</w:t>
      </w:r>
      <w:r>
        <w:rPr>
          <w:spacing w:val="-5"/>
        </w:rPr>
        <w:t xml:space="preserve"> </w:t>
      </w:r>
      <w:r>
        <w:t>Physical</w:t>
      </w:r>
      <w:r>
        <w:rPr>
          <w:spacing w:val="-7"/>
        </w:rPr>
        <w:t xml:space="preserve"> </w:t>
      </w:r>
      <w:r>
        <w:t>Education,</w:t>
      </w:r>
      <w:r>
        <w:rPr>
          <w:spacing w:val="-6"/>
        </w:rPr>
        <w:t xml:space="preserve"> </w:t>
      </w:r>
      <w:r>
        <w:t>Product</w:t>
      </w:r>
      <w:r>
        <w:rPr>
          <w:spacing w:val="-7"/>
        </w:rPr>
        <w:t xml:space="preserve"> </w:t>
      </w:r>
      <w:r>
        <w:t>Design,</w:t>
      </w:r>
      <w:r>
        <w:rPr>
          <w:spacing w:val="-6"/>
        </w:rPr>
        <w:t xml:space="preserve"> </w:t>
      </w:r>
      <w:r>
        <w:t>Sociology,</w:t>
      </w:r>
      <w:r>
        <w:rPr>
          <w:spacing w:val="-7"/>
        </w:rPr>
        <w:t xml:space="preserve"> </w:t>
      </w:r>
      <w:r>
        <w:t>Textiles,</w:t>
      </w:r>
      <w:r>
        <w:rPr>
          <w:spacing w:val="-63"/>
        </w:rPr>
        <w:t xml:space="preserve"> </w:t>
      </w:r>
      <w:r>
        <w:t>Triple</w:t>
      </w:r>
      <w:r>
        <w:rPr>
          <w:spacing w:val="-1"/>
        </w:rPr>
        <w:t xml:space="preserve"> </w:t>
      </w:r>
      <w:r>
        <w:t>Science</w:t>
      </w:r>
      <w:r>
        <w:rPr>
          <w:spacing w:val="-3"/>
        </w:rPr>
        <w:t xml:space="preserve"> </w:t>
      </w:r>
      <w:r>
        <w:t>(Separate</w:t>
      </w:r>
      <w:r>
        <w:rPr>
          <w:spacing w:val="1"/>
        </w:rPr>
        <w:t xml:space="preserve"> </w:t>
      </w:r>
      <w:r>
        <w:t>Biology,</w:t>
      </w:r>
      <w:r>
        <w:rPr>
          <w:spacing w:val="-1"/>
        </w:rPr>
        <w:t xml:space="preserve"> </w:t>
      </w:r>
      <w:r>
        <w:t>Chemistry</w:t>
      </w:r>
      <w:r>
        <w:rPr>
          <w:spacing w:val="-3"/>
        </w:rPr>
        <w:t xml:space="preserve"> </w:t>
      </w:r>
      <w:r>
        <w:t>and</w:t>
      </w:r>
      <w:r>
        <w:rPr>
          <w:spacing w:val="-3"/>
        </w:rPr>
        <w:t xml:space="preserve"> </w:t>
      </w:r>
      <w:r>
        <w:t>Physics)</w:t>
      </w:r>
    </w:p>
    <w:p w:rsidR="00D55270" w:rsidRDefault="00D55270" w:rsidP="00D55270">
      <w:pPr>
        <w:pStyle w:val="BodyText"/>
        <w:spacing w:before="137"/>
        <w:ind w:left="466"/>
      </w:pPr>
      <w:r>
        <w:t>Pupils</w:t>
      </w:r>
      <w:r>
        <w:rPr>
          <w:spacing w:val="-4"/>
        </w:rPr>
        <w:t xml:space="preserve"> </w:t>
      </w:r>
      <w:r>
        <w:t>have</w:t>
      </w:r>
      <w:r>
        <w:rPr>
          <w:spacing w:val="-4"/>
        </w:rPr>
        <w:t xml:space="preserve"> </w:t>
      </w:r>
      <w:r>
        <w:t>the</w:t>
      </w:r>
      <w:r>
        <w:rPr>
          <w:spacing w:val="-5"/>
        </w:rPr>
        <w:t xml:space="preserve"> </w:t>
      </w:r>
      <w:r>
        <w:t>opportunity</w:t>
      </w:r>
      <w:r>
        <w:rPr>
          <w:spacing w:val="-6"/>
        </w:rPr>
        <w:t xml:space="preserve"> </w:t>
      </w:r>
      <w:r>
        <w:t>to</w:t>
      </w:r>
      <w:r>
        <w:rPr>
          <w:spacing w:val="-3"/>
        </w:rPr>
        <w:t xml:space="preserve"> </w:t>
      </w:r>
      <w:r>
        <w:t>study</w:t>
      </w:r>
      <w:r>
        <w:rPr>
          <w:spacing w:val="-7"/>
        </w:rPr>
        <w:t xml:space="preserve"> </w:t>
      </w:r>
      <w:r>
        <w:t>other</w:t>
      </w:r>
      <w:r>
        <w:rPr>
          <w:spacing w:val="-5"/>
        </w:rPr>
        <w:t xml:space="preserve"> </w:t>
      </w:r>
      <w:r>
        <w:t>vocational</w:t>
      </w:r>
      <w:r>
        <w:rPr>
          <w:spacing w:val="-5"/>
        </w:rPr>
        <w:t xml:space="preserve"> </w:t>
      </w:r>
      <w:r>
        <w:t>courses</w:t>
      </w:r>
      <w:r>
        <w:rPr>
          <w:spacing w:val="-6"/>
        </w:rPr>
        <w:t xml:space="preserve"> </w:t>
      </w:r>
      <w:r>
        <w:t>at</w:t>
      </w:r>
      <w:r>
        <w:rPr>
          <w:spacing w:val="-4"/>
        </w:rPr>
        <w:t xml:space="preserve"> </w:t>
      </w:r>
      <w:r>
        <w:t>Military</w:t>
      </w:r>
      <w:r>
        <w:rPr>
          <w:spacing w:val="-7"/>
        </w:rPr>
        <w:t xml:space="preserve"> </w:t>
      </w:r>
      <w:r>
        <w:t>Preparation</w:t>
      </w:r>
      <w:r>
        <w:rPr>
          <w:spacing w:val="-6"/>
        </w:rPr>
        <w:t xml:space="preserve"> </w:t>
      </w:r>
      <w:r>
        <w:t>School.</w:t>
      </w:r>
      <w:r>
        <w:rPr>
          <w:spacing w:val="-63"/>
        </w:rPr>
        <w:t xml:space="preserve"> </w:t>
      </w:r>
      <w:r>
        <w:t>Cardiff</w:t>
      </w:r>
      <w:r>
        <w:rPr>
          <w:spacing w:val="-2"/>
        </w:rPr>
        <w:t xml:space="preserve"> </w:t>
      </w:r>
      <w:r>
        <w:t>and</w:t>
      </w:r>
      <w:r>
        <w:rPr>
          <w:spacing w:val="-1"/>
        </w:rPr>
        <w:t xml:space="preserve"> </w:t>
      </w:r>
      <w:r>
        <w:t>Vale</w:t>
      </w:r>
      <w:r>
        <w:rPr>
          <w:spacing w:val="-1"/>
        </w:rPr>
        <w:t xml:space="preserve"> </w:t>
      </w:r>
      <w:r>
        <w:t>College</w:t>
      </w:r>
      <w:r>
        <w:rPr>
          <w:spacing w:val="-1"/>
        </w:rPr>
        <w:t xml:space="preserve"> </w:t>
      </w:r>
      <w:r>
        <w:t>and</w:t>
      </w:r>
      <w:r>
        <w:rPr>
          <w:spacing w:val="-4"/>
        </w:rPr>
        <w:t xml:space="preserve"> </w:t>
      </w:r>
      <w:r>
        <w:t>from</w:t>
      </w:r>
      <w:r>
        <w:rPr>
          <w:spacing w:val="-3"/>
        </w:rPr>
        <w:t xml:space="preserve"> </w:t>
      </w:r>
      <w:r>
        <w:t>2019</w:t>
      </w:r>
      <w:r>
        <w:rPr>
          <w:spacing w:val="-2"/>
        </w:rPr>
        <w:t xml:space="preserve"> </w:t>
      </w:r>
      <w:r>
        <w:t>Hair</w:t>
      </w:r>
      <w:r>
        <w:rPr>
          <w:spacing w:val="-5"/>
        </w:rPr>
        <w:t xml:space="preserve"> </w:t>
      </w:r>
      <w:r>
        <w:t>and</w:t>
      </w:r>
      <w:r>
        <w:rPr>
          <w:spacing w:val="-4"/>
        </w:rPr>
        <w:t xml:space="preserve"> </w:t>
      </w:r>
      <w:r>
        <w:t>Beauty</w:t>
      </w:r>
      <w:r>
        <w:rPr>
          <w:spacing w:val="-4"/>
        </w:rPr>
        <w:t xml:space="preserve"> </w:t>
      </w:r>
      <w:r>
        <w:t>will</w:t>
      </w:r>
      <w:r>
        <w:rPr>
          <w:spacing w:val="-3"/>
        </w:rPr>
        <w:t xml:space="preserve"> </w:t>
      </w:r>
      <w:r>
        <w:t>be</w:t>
      </w:r>
      <w:r>
        <w:rPr>
          <w:spacing w:val="-1"/>
        </w:rPr>
        <w:t xml:space="preserve"> </w:t>
      </w:r>
      <w:r>
        <w:t>offered</w:t>
      </w:r>
      <w:r>
        <w:rPr>
          <w:spacing w:val="-1"/>
        </w:rPr>
        <w:t xml:space="preserve"> </w:t>
      </w:r>
      <w:r>
        <w:t>at</w:t>
      </w:r>
      <w:r>
        <w:rPr>
          <w:spacing w:val="-4"/>
        </w:rPr>
        <w:t xml:space="preserve"> </w:t>
      </w:r>
      <w:r>
        <w:t>the</w:t>
      </w:r>
      <w:r>
        <w:rPr>
          <w:spacing w:val="-3"/>
        </w:rPr>
        <w:t xml:space="preserve"> </w:t>
      </w:r>
      <w:r>
        <w:t>school.</w:t>
      </w:r>
    </w:p>
    <w:p w:rsidR="00D55270" w:rsidRDefault="00D55270" w:rsidP="00D55270">
      <w:pPr>
        <w:pStyle w:val="BodyText"/>
        <w:rPr>
          <w:sz w:val="26"/>
        </w:rPr>
      </w:pPr>
    </w:p>
    <w:p w:rsidR="00D55270" w:rsidRDefault="00D55270" w:rsidP="00D55270">
      <w:pPr>
        <w:pStyle w:val="BodyText"/>
        <w:spacing w:before="9"/>
        <w:rPr>
          <w:sz w:val="21"/>
        </w:rPr>
      </w:pPr>
    </w:p>
    <w:p w:rsidR="00D55270" w:rsidRDefault="00D55270" w:rsidP="00D55270">
      <w:pPr>
        <w:pStyle w:val="Heading1"/>
        <w:spacing w:before="1"/>
      </w:pPr>
      <w:r>
        <w:t>KEY</w:t>
      </w:r>
      <w:r>
        <w:rPr>
          <w:spacing w:val="-5"/>
        </w:rPr>
        <w:t xml:space="preserve"> </w:t>
      </w:r>
      <w:r>
        <w:t>STAGE</w:t>
      </w:r>
      <w:r>
        <w:rPr>
          <w:spacing w:val="-3"/>
        </w:rPr>
        <w:t xml:space="preserve"> </w:t>
      </w:r>
      <w:r>
        <w:t>5</w:t>
      </w:r>
    </w:p>
    <w:p w:rsidR="00D55270" w:rsidRDefault="00D55270" w:rsidP="00D55270">
      <w:pPr>
        <w:pStyle w:val="BodyText"/>
        <w:spacing w:before="10"/>
        <w:rPr>
          <w:b/>
          <w:sz w:val="23"/>
        </w:rPr>
      </w:pPr>
    </w:p>
    <w:p w:rsidR="00D55270" w:rsidRDefault="00D55270" w:rsidP="00D55270">
      <w:pPr>
        <w:ind w:left="106"/>
        <w:rPr>
          <w:b/>
          <w:sz w:val="24"/>
        </w:rPr>
      </w:pPr>
      <w:r>
        <w:rPr>
          <w:b/>
          <w:sz w:val="24"/>
        </w:rPr>
        <w:t>Years</w:t>
      </w:r>
      <w:r>
        <w:rPr>
          <w:b/>
          <w:spacing w:val="-2"/>
          <w:sz w:val="24"/>
        </w:rPr>
        <w:t xml:space="preserve"> </w:t>
      </w:r>
      <w:r>
        <w:rPr>
          <w:b/>
          <w:sz w:val="24"/>
        </w:rPr>
        <w:t>12</w:t>
      </w:r>
      <w:r>
        <w:rPr>
          <w:b/>
          <w:spacing w:val="-4"/>
          <w:sz w:val="24"/>
        </w:rPr>
        <w:t xml:space="preserve"> </w:t>
      </w:r>
      <w:r>
        <w:rPr>
          <w:b/>
          <w:sz w:val="24"/>
        </w:rPr>
        <w:t>&amp;13</w:t>
      </w:r>
    </w:p>
    <w:p w:rsidR="00D55270" w:rsidRDefault="00D55270" w:rsidP="00D55270">
      <w:pPr>
        <w:pStyle w:val="BodyText"/>
        <w:spacing w:before="11"/>
        <w:rPr>
          <w:b/>
          <w:sz w:val="23"/>
        </w:rPr>
      </w:pPr>
    </w:p>
    <w:p w:rsidR="00D55270" w:rsidRDefault="00D55270" w:rsidP="00D55270">
      <w:pPr>
        <w:pStyle w:val="BodyText"/>
        <w:ind w:left="106"/>
      </w:pPr>
      <w:r>
        <w:t>The</w:t>
      </w:r>
      <w:r>
        <w:rPr>
          <w:spacing w:val="-4"/>
        </w:rPr>
        <w:t xml:space="preserve"> </w:t>
      </w:r>
      <w:r>
        <w:t>Sixth</w:t>
      </w:r>
      <w:r>
        <w:rPr>
          <w:spacing w:val="-3"/>
        </w:rPr>
        <w:t xml:space="preserve"> </w:t>
      </w:r>
      <w:r>
        <w:t>Form</w:t>
      </w:r>
      <w:r>
        <w:rPr>
          <w:spacing w:val="-6"/>
        </w:rPr>
        <w:t xml:space="preserve"> </w:t>
      </w:r>
      <w:r>
        <w:t>curriculum</w:t>
      </w:r>
      <w:r>
        <w:rPr>
          <w:spacing w:val="-2"/>
        </w:rPr>
        <w:t xml:space="preserve"> </w:t>
      </w:r>
      <w:r>
        <w:t>is</w:t>
      </w:r>
      <w:r>
        <w:rPr>
          <w:spacing w:val="-6"/>
        </w:rPr>
        <w:t xml:space="preserve"> </w:t>
      </w:r>
      <w:r>
        <w:t>designed</w:t>
      </w:r>
      <w:r>
        <w:rPr>
          <w:spacing w:val="-5"/>
        </w:rPr>
        <w:t xml:space="preserve"> </w:t>
      </w:r>
      <w:r>
        <w:t>to</w:t>
      </w:r>
      <w:r>
        <w:rPr>
          <w:spacing w:val="-6"/>
        </w:rPr>
        <w:t xml:space="preserve"> </w:t>
      </w:r>
      <w:r>
        <w:t>ensure</w:t>
      </w:r>
      <w:r>
        <w:rPr>
          <w:spacing w:val="-4"/>
        </w:rPr>
        <w:t xml:space="preserve"> </w:t>
      </w:r>
      <w:r>
        <w:t>that</w:t>
      </w:r>
      <w:r>
        <w:rPr>
          <w:spacing w:val="-4"/>
        </w:rPr>
        <w:t xml:space="preserve"> </w:t>
      </w:r>
      <w:r>
        <w:t>students:</w:t>
      </w:r>
    </w:p>
    <w:p w:rsidR="00D55270" w:rsidRDefault="00D55270" w:rsidP="00D55270">
      <w:pPr>
        <w:pStyle w:val="ListParagraph"/>
        <w:widowControl w:val="0"/>
        <w:numPr>
          <w:ilvl w:val="0"/>
          <w:numId w:val="25"/>
        </w:numPr>
        <w:tabs>
          <w:tab w:val="left" w:pos="286"/>
        </w:tabs>
        <w:autoSpaceDE w:val="0"/>
        <w:autoSpaceDN w:val="0"/>
        <w:spacing w:after="0" w:line="292" w:lineRule="exact"/>
        <w:ind w:left="285" w:hanging="113"/>
        <w:contextualSpacing w:val="0"/>
        <w:rPr>
          <w:rFonts w:ascii="Symbol" w:hAnsi="Symbol"/>
        </w:rPr>
      </w:pPr>
      <w:r>
        <w:rPr>
          <w:sz w:val="24"/>
        </w:rPr>
        <w:t>follow</w:t>
      </w:r>
      <w:r>
        <w:rPr>
          <w:spacing w:val="-7"/>
          <w:sz w:val="24"/>
        </w:rPr>
        <w:t xml:space="preserve"> </w:t>
      </w:r>
      <w:r>
        <w:rPr>
          <w:sz w:val="24"/>
        </w:rPr>
        <w:t>a</w:t>
      </w:r>
      <w:r>
        <w:rPr>
          <w:spacing w:val="-2"/>
          <w:sz w:val="24"/>
        </w:rPr>
        <w:t xml:space="preserve"> </w:t>
      </w:r>
      <w:r>
        <w:rPr>
          <w:sz w:val="24"/>
        </w:rPr>
        <w:t>broad</w:t>
      </w:r>
      <w:r>
        <w:rPr>
          <w:spacing w:val="-6"/>
          <w:sz w:val="24"/>
        </w:rPr>
        <w:t xml:space="preserve"> </w:t>
      </w:r>
      <w:r>
        <w:rPr>
          <w:sz w:val="24"/>
        </w:rPr>
        <w:t>and</w:t>
      </w:r>
      <w:r>
        <w:rPr>
          <w:spacing w:val="-2"/>
          <w:sz w:val="24"/>
        </w:rPr>
        <w:t xml:space="preserve"> </w:t>
      </w:r>
      <w:r>
        <w:rPr>
          <w:sz w:val="24"/>
        </w:rPr>
        <w:t>balanced</w:t>
      </w:r>
      <w:r>
        <w:rPr>
          <w:spacing w:val="-3"/>
          <w:sz w:val="24"/>
        </w:rPr>
        <w:t xml:space="preserve"> </w:t>
      </w:r>
      <w:r>
        <w:rPr>
          <w:sz w:val="24"/>
        </w:rPr>
        <w:t>post-16</w:t>
      </w:r>
      <w:r>
        <w:rPr>
          <w:spacing w:val="-2"/>
          <w:sz w:val="24"/>
        </w:rPr>
        <w:t xml:space="preserve"> </w:t>
      </w:r>
      <w:r>
        <w:rPr>
          <w:sz w:val="24"/>
        </w:rPr>
        <w:t>curriculum;</w:t>
      </w:r>
    </w:p>
    <w:p w:rsidR="00D55270" w:rsidRDefault="00D55270" w:rsidP="00D55270">
      <w:pPr>
        <w:pStyle w:val="ListParagraph"/>
        <w:widowControl w:val="0"/>
        <w:numPr>
          <w:ilvl w:val="0"/>
          <w:numId w:val="25"/>
        </w:numPr>
        <w:tabs>
          <w:tab w:val="left" w:pos="286"/>
        </w:tabs>
        <w:autoSpaceDE w:val="0"/>
        <w:autoSpaceDN w:val="0"/>
        <w:spacing w:after="0" w:line="291" w:lineRule="exact"/>
        <w:ind w:left="285" w:hanging="113"/>
        <w:contextualSpacing w:val="0"/>
        <w:rPr>
          <w:rFonts w:ascii="Symbol" w:hAnsi="Symbol"/>
        </w:rPr>
      </w:pPr>
      <w:r>
        <w:rPr>
          <w:sz w:val="24"/>
        </w:rPr>
        <w:t>have</w:t>
      </w:r>
      <w:r>
        <w:rPr>
          <w:spacing w:val="-2"/>
          <w:sz w:val="24"/>
        </w:rPr>
        <w:t xml:space="preserve"> </w:t>
      </w:r>
      <w:r>
        <w:rPr>
          <w:sz w:val="24"/>
        </w:rPr>
        <w:t>a</w:t>
      </w:r>
      <w:r>
        <w:rPr>
          <w:spacing w:val="-2"/>
          <w:sz w:val="24"/>
        </w:rPr>
        <w:t xml:space="preserve"> </w:t>
      </w:r>
      <w:r>
        <w:rPr>
          <w:sz w:val="24"/>
        </w:rPr>
        <w:t>wider</w:t>
      </w:r>
      <w:r>
        <w:rPr>
          <w:spacing w:val="-4"/>
          <w:sz w:val="24"/>
        </w:rPr>
        <w:t xml:space="preserve"> </w:t>
      </w:r>
      <w:r>
        <w:rPr>
          <w:sz w:val="24"/>
        </w:rPr>
        <w:t>choice</w:t>
      </w:r>
      <w:r>
        <w:rPr>
          <w:spacing w:val="-4"/>
          <w:sz w:val="24"/>
        </w:rPr>
        <w:t xml:space="preserve"> </w:t>
      </w:r>
      <w:r>
        <w:rPr>
          <w:sz w:val="24"/>
        </w:rPr>
        <w:t>of</w:t>
      </w:r>
      <w:r>
        <w:rPr>
          <w:spacing w:val="-3"/>
          <w:sz w:val="24"/>
        </w:rPr>
        <w:t xml:space="preserve"> </w:t>
      </w:r>
      <w:r>
        <w:rPr>
          <w:sz w:val="24"/>
        </w:rPr>
        <w:t>subjects</w:t>
      </w:r>
      <w:r>
        <w:rPr>
          <w:spacing w:val="-5"/>
          <w:sz w:val="24"/>
        </w:rPr>
        <w:t xml:space="preserve"> </w:t>
      </w:r>
      <w:r>
        <w:rPr>
          <w:sz w:val="24"/>
        </w:rPr>
        <w:t>and</w:t>
      </w:r>
      <w:r>
        <w:rPr>
          <w:spacing w:val="-4"/>
          <w:sz w:val="24"/>
        </w:rPr>
        <w:t xml:space="preserve"> </w:t>
      </w:r>
      <w:r>
        <w:rPr>
          <w:sz w:val="24"/>
        </w:rPr>
        <w:t>courses;</w:t>
      </w:r>
    </w:p>
    <w:p w:rsidR="00D55270" w:rsidRDefault="00D55270" w:rsidP="00D55270">
      <w:pPr>
        <w:pStyle w:val="ListParagraph"/>
        <w:widowControl w:val="0"/>
        <w:numPr>
          <w:ilvl w:val="0"/>
          <w:numId w:val="25"/>
        </w:numPr>
        <w:tabs>
          <w:tab w:val="left" w:pos="286"/>
        </w:tabs>
        <w:autoSpaceDE w:val="0"/>
        <w:autoSpaceDN w:val="0"/>
        <w:spacing w:after="0" w:line="292" w:lineRule="exact"/>
        <w:ind w:left="285" w:hanging="113"/>
        <w:contextualSpacing w:val="0"/>
        <w:rPr>
          <w:rFonts w:ascii="Symbol" w:hAnsi="Symbol"/>
        </w:rPr>
      </w:pPr>
      <w:r>
        <w:rPr>
          <w:sz w:val="24"/>
        </w:rPr>
        <w:t>make</w:t>
      </w:r>
      <w:r>
        <w:rPr>
          <w:spacing w:val="-6"/>
          <w:sz w:val="24"/>
        </w:rPr>
        <w:t xml:space="preserve"> </w:t>
      </w:r>
      <w:r>
        <w:rPr>
          <w:sz w:val="24"/>
        </w:rPr>
        <w:t>an</w:t>
      </w:r>
      <w:r>
        <w:rPr>
          <w:spacing w:val="-6"/>
          <w:sz w:val="24"/>
        </w:rPr>
        <w:t xml:space="preserve"> </w:t>
      </w:r>
      <w:r>
        <w:rPr>
          <w:sz w:val="24"/>
        </w:rPr>
        <w:t>effective</w:t>
      </w:r>
      <w:r>
        <w:rPr>
          <w:spacing w:val="-3"/>
          <w:sz w:val="24"/>
        </w:rPr>
        <w:t xml:space="preserve"> </w:t>
      </w:r>
      <w:r>
        <w:rPr>
          <w:sz w:val="24"/>
        </w:rPr>
        <w:t>transition</w:t>
      </w:r>
      <w:r>
        <w:rPr>
          <w:spacing w:val="-4"/>
          <w:sz w:val="24"/>
        </w:rPr>
        <w:t xml:space="preserve"> </w:t>
      </w:r>
      <w:r>
        <w:rPr>
          <w:sz w:val="24"/>
        </w:rPr>
        <w:t>from</w:t>
      </w:r>
      <w:r>
        <w:rPr>
          <w:spacing w:val="-2"/>
          <w:sz w:val="24"/>
        </w:rPr>
        <w:t xml:space="preserve"> </w:t>
      </w:r>
      <w:r>
        <w:rPr>
          <w:sz w:val="24"/>
        </w:rPr>
        <w:t>GCSE</w:t>
      </w:r>
      <w:r>
        <w:rPr>
          <w:spacing w:val="-3"/>
          <w:sz w:val="24"/>
        </w:rPr>
        <w:t xml:space="preserve"> </w:t>
      </w:r>
      <w:r>
        <w:rPr>
          <w:sz w:val="24"/>
        </w:rPr>
        <w:t>to</w:t>
      </w:r>
      <w:r>
        <w:rPr>
          <w:spacing w:val="-5"/>
          <w:sz w:val="24"/>
        </w:rPr>
        <w:t xml:space="preserve"> </w:t>
      </w:r>
      <w:r>
        <w:rPr>
          <w:sz w:val="24"/>
        </w:rPr>
        <w:t>Advanced</w:t>
      </w:r>
      <w:r>
        <w:rPr>
          <w:spacing w:val="-3"/>
          <w:sz w:val="24"/>
        </w:rPr>
        <w:t xml:space="preserve"> </w:t>
      </w:r>
      <w:r>
        <w:rPr>
          <w:sz w:val="24"/>
        </w:rPr>
        <w:t>study;</w:t>
      </w:r>
    </w:p>
    <w:p w:rsidR="00D55270" w:rsidRDefault="00D55270" w:rsidP="00D55270">
      <w:pPr>
        <w:pStyle w:val="ListParagraph"/>
        <w:widowControl w:val="0"/>
        <w:numPr>
          <w:ilvl w:val="0"/>
          <w:numId w:val="25"/>
        </w:numPr>
        <w:tabs>
          <w:tab w:val="left" w:pos="286"/>
        </w:tabs>
        <w:autoSpaceDE w:val="0"/>
        <w:autoSpaceDN w:val="0"/>
        <w:spacing w:after="0" w:line="293" w:lineRule="exact"/>
        <w:ind w:left="285" w:hanging="113"/>
        <w:contextualSpacing w:val="0"/>
        <w:rPr>
          <w:rFonts w:ascii="Symbol" w:hAnsi="Symbol"/>
        </w:rPr>
      </w:pPr>
      <w:r>
        <w:rPr>
          <w:sz w:val="24"/>
        </w:rPr>
        <w:t>are</w:t>
      </w:r>
      <w:r>
        <w:rPr>
          <w:spacing w:val="-4"/>
          <w:sz w:val="24"/>
        </w:rPr>
        <w:t xml:space="preserve"> </w:t>
      </w:r>
      <w:r>
        <w:rPr>
          <w:sz w:val="24"/>
        </w:rPr>
        <w:t>challenged</w:t>
      </w:r>
      <w:r>
        <w:rPr>
          <w:spacing w:val="-3"/>
          <w:sz w:val="24"/>
        </w:rPr>
        <w:t xml:space="preserve"> </w:t>
      </w:r>
      <w:r>
        <w:rPr>
          <w:sz w:val="24"/>
        </w:rPr>
        <w:t>to</w:t>
      </w:r>
      <w:r>
        <w:rPr>
          <w:spacing w:val="-4"/>
          <w:sz w:val="24"/>
        </w:rPr>
        <w:t xml:space="preserve"> </w:t>
      </w:r>
      <w:r>
        <w:rPr>
          <w:sz w:val="24"/>
        </w:rPr>
        <w:t>reach</w:t>
      </w:r>
      <w:r>
        <w:rPr>
          <w:spacing w:val="-3"/>
          <w:sz w:val="24"/>
        </w:rPr>
        <w:t xml:space="preserve"> </w:t>
      </w:r>
      <w:r>
        <w:rPr>
          <w:sz w:val="24"/>
        </w:rPr>
        <w:t>the</w:t>
      </w:r>
      <w:r>
        <w:rPr>
          <w:spacing w:val="-4"/>
          <w:sz w:val="24"/>
        </w:rPr>
        <w:t xml:space="preserve"> </w:t>
      </w:r>
      <w:r>
        <w:rPr>
          <w:sz w:val="24"/>
        </w:rPr>
        <w:t>highest</w:t>
      </w:r>
      <w:r>
        <w:rPr>
          <w:spacing w:val="-6"/>
          <w:sz w:val="24"/>
        </w:rPr>
        <w:t xml:space="preserve"> </w:t>
      </w:r>
      <w:r>
        <w:rPr>
          <w:sz w:val="24"/>
        </w:rPr>
        <w:t>standards.</w:t>
      </w:r>
    </w:p>
    <w:p w:rsidR="00D55270" w:rsidRDefault="00D55270" w:rsidP="00D55270">
      <w:pPr>
        <w:pStyle w:val="BodyText"/>
        <w:spacing w:before="9"/>
        <w:rPr>
          <w:sz w:val="23"/>
        </w:rPr>
      </w:pPr>
    </w:p>
    <w:p w:rsidR="00D55270" w:rsidRDefault="00D55270" w:rsidP="00D55270">
      <w:pPr>
        <w:pStyle w:val="BodyText"/>
        <w:ind w:left="106"/>
      </w:pPr>
      <w:r>
        <w:t>GCSE</w:t>
      </w:r>
      <w:r>
        <w:rPr>
          <w:spacing w:val="-4"/>
        </w:rPr>
        <w:t xml:space="preserve"> </w:t>
      </w:r>
      <w:r>
        <w:t>English</w:t>
      </w:r>
      <w:r>
        <w:rPr>
          <w:spacing w:val="-2"/>
        </w:rPr>
        <w:t xml:space="preserve"> </w:t>
      </w:r>
      <w:r>
        <w:t>and</w:t>
      </w:r>
      <w:r>
        <w:rPr>
          <w:spacing w:val="-5"/>
        </w:rPr>
        <w:t xml:space="preserve"> </w:t>
      </w:r>
      <w:r>
        <w:t>GCSE</w:t>
      </w:r>
      <w:r>
        <w:rPr>
          <w:spacing w:val="-2"/>
        </w:rPr>
        <w:t xml:space="preserve"> </w:t>
      </w:r>
      <w:r>
        <w:t>Mathematics</w:t>
      </w:r>
      <w:r>
        <w:rPr>
          <w:spacing w:val="-6"/>
        </w:rPr>
        <w:t xml:space="preserve"> </w:t>
      </w:r>
      <w:r>
        <w:t>at</w:t>
      </w:r>
      <w:r>
        <w:rPr>
          <w:spacing w:val="-4"/>
        </w:rPr>
        <w:t xml:space="preserve"> </w:t>
      </w:r>
      <w:r>
        <w:t>C</w:t>
      </w:r>
      <w:r>
        <w:rPr>
          <w:spacing w:val="-4"/>
        </w:rPr>
        <w:t xml:space="preserve"> </w:t>
      </w:r>
      <w:r>
        <w:t>grade</w:t>
      </w:r>
      <w:r>
        <w:rPr>
          <w:spacing w:val="-3"/>
        </w:rPr>
        <w:t xml:space="preserve"> </w:t>
      </w:r>
      <w:r>
        <w:t>or</w:t>
      </w:r>
      <w:r>
        <w:rPr>
          <w:spacing w:val="-6"/>
        </w:rPr>
        <w:t xml:space="preserve"> </w:t>
      </w:r>
      <w:r>
        <w:t>above</w:t>
      </w:r>
      <w:r>
        <w:rPr>
          <w:spacing w:val="-2"/>
        </w:rPr>
        <w:t xml:space="preserve"> </w:t>
      </w:r>
      <w:r>
        <w:t>are</w:t>
      </w:r>
      <w:r>
        <w:rPr>
          <w:spacing w:val="-3"/>
        </w:rPr>
        <w:t xml:space="preserve"> </w:t>
      </w:r>
      <w:r>
        <w:t>required</w:t>
      </w:r>
      <w:r>
        <w:rPr>
          <w:spacing w:val="-2"/>
        </w:rPr>
        <w:t xml:space="preserve"> </w:t>
      </w:r>
      <w:r>
        <w:t>to</w:t>
      </w:r>
      <w:r>
        <w:rPr>
          <w:spacing w:val="-4"/>
        </w:rPr>
        <w:t xml:space="preserve"> </w:t>
      </w:r>
      <w:r>
        <w:t>enter</w:t>
      </w:r>
      <w:r>
        <w:rPr>
          <w:spacing w:val="-4"/>
        </w:rPr>
        <w:t xml:space="preserve"> </w:t>
      </w:r>
      <w:r>
        <w:t>Sixth</w:t>
      </w:r>
      <w:r>
        <w:rPr>
          <w:spacing w:val="-3"/>
        </w:rPr>
        <w:t xml:space="preserve"> </w:t>
      </w:r>
      <w:r>
        <w:t>Form.</w:t>
      </w:r>
    </w:p>
    <w:p w:rsidR="00D55270" w:rsidRDefault="00D55270" w:rsidP="00D55270">
      <w:pPr>
        <w:pStyle w:val="BodyText"/>
        <w:spacing w:before="10"/>
        <w:rPr>
          <w:sz w:val="23"/>
        </w:rPr>
      </w:pPr>
    </w:p>
    <w:p w:rsidR="00D55270" w:rsidRDefault="00D55270" w:rsidP="00D55270">
      <w:pPr>
        <w:pStyle w:val="BodyText"/>
        <w:ind w:left="106"/>
      </w:pPr>
      <w:r>
        <w:t>Entry</w:t>
      </w:r>
      <w:r>
        <w:rPr>
          <w:spacing w:val="-5"/>
        </w:rPr>
        <w:t xml:space="preserve"> </w:t>
      </w:r>
      <w:r>
        <w:t>requirement</w:t>
      </w:r>
      <w:r>
        <w:rPr>
          <w:spacing w:val="-4"/>
        </w:rPr>
        <w:t xml:space="preserve"> </w:t>
      </w:r>
      <w:r>
        <w:t>for</w:t>
      </w:r>
      <w:r>
        <w:rPr>
          <w:spacing w:val="-5"/>
        </w:rPr>
        <w:t xml:space="preserve"> </w:t>
      </w:r>
      <w:r>
        <w:t>Key</w:t>
      </w:r>
      <w:r>
        <w:rPr>
          <w:spacing w:val="-4"/>
        </w:rPr>
        <w:t xml:space="preserve"> </w:t>
      </w:r>
      <w:r>
        <w:t>Stage</w:t>
      </w:r>
      <w:r>
        <w:rPr>
          <w:spacing w:val="-2"/>
        </w:rPr>
        <w:t xml:space="preserve"> </w:t>
      </w:r>
      <w:r>
        <w:t>5</w:t>
      </w:r>
      <w:r>
        <w:rPr>
          <w:spacing w:val="-1"/>
        </w:rPr>
        <w:t xml:space="preserve"> </w:t>
      </w:r>
      <w:r>
        <w:t>is</w:t>
      </w:r>
      <w:r>
        <w:rPr>
          <w:spacing w:val="-5"/>
        </w:rPr>
        <w:t xml:space="preserve"> </w:t>
      </w:r>
      <w:r>
        <w:t>5</w:t>
      </w:r>
      <w:r>
        <w:rPr>
          <w:spacing w:val="-1"/>
        </w:rPr>
        <w:t xml:space="preserve"> </w:t>
      </w:r>
      <w:r>
        <w:t>A*</w:t>
      </w:r>
      <w:r>
        <w:rPr>
          <w:spacing w:val="-5"/>
        </w:rPr>
        <w:t xml:space="preserve"> </w:t>
      </w:r>
      <w:r>
        <w:t>-</w:t>
      </w:r>
      <w:r>
        <w:rPr>
          <w:spacing w:val="-3"/>
        </w:rPr>
        <w:t xml:space="preserve"> </w:t>
      </w:r>
      <w:r>
        <w:t>C</w:t>
      </w:r>
      <w:r>
        <w:rPr>
          <w:spacing w:val="-3"/>
        </w:rPr>
        <w:t xml:space="preserve"> </w:t>
      </w:r>
      <w:r>
        <w:t>at</w:t>
      </w:r>
      <w:r>
        <w:rPr>
          <w:spacing w:val="-2"/>
        </w:rPr>
        <w:t xml:space="preserve"> </w:t>
      </w:r>
      <w:r>
        <w:t>GCSE</w:t>
      </w:r>
      <w:r>
        <w:rPr>
          <w:spacing w:val="-2"/>
        </w:rPr>
        <w:t xml:space="preserve"> </w:t>
      </w:r>
      <w:r>
        <w:t>or</w:t>
      </w:r>
      <w:r>
        <w:rPr>
          <w:spacing w:val="-3"/>
        </w:rPr>
        <w:t xml:space="preserve"> </w:t>
      </w:r>
      <w:r>
        <w:t>equivalent</w:t>
      </w:r>
      <w:r>
        <w:rPr>
          <w:spacing w:val="-4"/>
        </w:rPr>
        <w:t xml:space="preserve"> </w:t>
      </w:r>
      <w:r>
        <w:t>for</w:t>
      </w:r>
      <w:r>
        <w:rPr>
          <w:spacing w:val="-3"/>
        </w:rPr>
        <w:t xml:space="preserve"> </w:t>
      </w:r>
      <w:r>
        <w:t>a</w:t>
      </w:r>
      <w:r>
        <w:rPr>
          <w:spacing w:val="-4"/>
        </w:rPr>
        <w:t xml:space="preserve"> </w:t>
      </w:r>
      <w:r>
        <w:t>more</w:t>
      </w:r>
      <w:r>
        <w:rPr>
          <w:spacing w:val="-4"/>
        </w:rPr>
        <w:t xml:space="preserve"> </w:t>
      </w:r>
      <w:r>
        <w:t>traditional</w:t>
      </w:r>
      <w:r>
        <w:rPr>
          <w:spacing w:val="-5"/>
        </w:rPr>
        <w:t xml:space="preserve"> </w:t>
      </w:r>
      <w:r>
        <w:t>A</w:t>
      </w:r>
      <w:r>
        <w:rPr>
          <w:spacing w:val="-1"/>
        </w:rPr>
        <w:t xml:space="preserve"> </w:t>
      </w:r>
      <w:r>
        <w:t>Level</w:t>
      </w:r>
      <w:r>
        <w:rPr>
          <w:spacing w:val="-64"/>
        </w:rPr>
        <w:t xml:space="preserve"> </w:t>
      </w:r>
      <w:r>
        <w:t>route or 4 A* - C at GCSE to follow a BTEC route plus one A Level.</w:t>
      </w:r>
      <w:r>
        <w:rPr>
          <w:spacing w:val="1"/>
        </w:rPr>
        <w:t xml:space="preserve"> </w:t>
      </w:r>
      <w:r>
        <w:t>Most subjects insist on a</w:t>
      </w:r>
      <w:r>
        <w:rPr>
          <w:spacing w:val="1"/>
        </w:rPr>
        <w:t xml:space="preserve"> </w:t>
      </w:r>
      <w:r>
        <w:t>minimum</w:t>
      </w:r>
      <w:r>
        <w:rPr>
          <w:spacing w:val="-4"/>
        </w:rPr>
        <w:t xml:space="preserve"> </w:t>
      </w:r>
      <w:r>
        <w:t>of</w:t>
      </w:r>
      <w:r>
        <w:rPr>
          <w:spacing w:val="-3"/>
        </w:rPr>
        <w:t xml:space="preserve"> </w:t>
      </w:r>
      <w:r>
        <w:t>a</w:t>
      </w:r>
      <w:r>
        <w:rPr>
          <w:spacing w:val="-2"/>
        </w:rPr>
        <w:t xml:space="preserve"> </w:t>
      </w:r>
      <w:r>
        <w:t>C</w:t>
      </w:r>
      <w:r>
        <w:rPr>
          <w:spacing w:val="-4"/>
        </w:rPr>
        <w:t xml:space="preserve"> </w:t>
      </w:r>
      <w:r>
        <w:t>grade</w:t>
      </w:r>
      <w:r>
        <w:rPr>
          <w:spacing w:val="-4"/>
        </w:rPr>
        <w:t xml:space="preserve"> </w:t>
      </w:r>
      <w:r>
        <w:t>in</w:t>
      </w:r>
      <w:r>
        <w:rPr>
          <w:spacing w:val="-3"/>
        </w:rPr>
        <w:t xml:space="preserve"> </w:t>
      </w:r>
      <w:r>
        <w:t>their</w:t>
      </w:r>
      <w:r>
        <w:rPr>
          <w:spacing w:val="-4"/>
        </w:rPr>
        <w:t xml:space="preserve"> </w:t>
      </w:r>
      <w:r>
        <w:t>subject,</w:t>
      </w:r>
      <w:r>
        <w:rPr>
          <w:spacing w:val="-5"/>
        </w:rPr>
        <w:t xml:space="preserve"> </w:t>
      </w:r>
      <w:r>
        <w:t>although</w:t>
      </w:r>
      <w:r>
        <w:rPr>
          <w:spacing w:val="-2"/>
        </w:rPr>
        <w:t xml:space="preserve"> </w:t>
      </w:r>
      <w:r>
        <w:t>some</w:t>
      </w:r>
      <w:r>
        <w:rPr>
          <w:spacing w:val="-5"/>
        </w:rPr>
        <w:t xml:space="preserve"> </w:t>
      </w:r>
      <w:r>
        <w:t>subjects</w:t>
      </w:r>
      <w:r>
        <w:rPr>
          <w:spacing w:val="-2"/>
        </w:rPr>
        <w:t xml:space="preserve"> </w:t>
      </w:r>
      <w:r>
        <w:t>recommend</w:t>
      </w:r>
      <w:r>
        <w:rPr>
          <w:spacing w:val="-2"/>
        </w:rPr>
        <w:t xml:space="preserve"> </w:t>
      </w:r>
      <w:r>
        <w:t>a</w:t>
      </w:r>
      <w:r>
        <w:rPr>
          <w:spacing w:val="-5"/>
        </w:rPr>
        <w:t xml:space="preserve"> </w:t>
      </w:r>
      <w:r>
        <w:t>B</w:t>
      </w:r>
      <w:r>
        <w:rPr>
          <w:spacing w:val="-3"/>
        </w:rPr>
        <w:t xml:space="preserve"> </w:t>
      </w:r>
      <w:r>
        <w:t>grade</w:t>
      </w:r>
      <w:r>
        <w:rPr>
          <w:spacing w:val="-4"/>
        </w:rPr>
        <w:t xml:space="preserve"> </w:t>
      </w:r>
      <w:r>
        <w:t>or</w:t>
      </w:r>
      <w:r>
        <w:rPr>
          <w:spacing w:val="-4"/>
        </w:rPr>
        <w:t xml:space="preserve"> </w:t>
      </w:r>
      <w:r>
        <w:t>higher</w:t>
      </w:r>
      <w:r>
        <w:rPr>
          <w:spacing w:val="-3"/>
        </w:rPr>
        <w:t xml:space="preserve"> </w:t>
      </w:r>
      <w:r>
        <w:t>at</w:t>
      </w:r>
      <w:r>
        <w:rPr>
          <w:spacing w:val="-64"/>
        </w:rPr>
        <w:t xml:space="preserve"> </w:t>
      </w:r>
      <w:r>
        <w:t>GCSE.</w:t>
      </w:r>
    </w:p>
    <w:p w:rsidR="00D55270" w:rsidRDefault="00D55270" w:rsidP="00D55270">
      <w:pPr>
        <w:pStyle w:val="BodyText"/>
        <w:spacing w:before="7"/>
        <w:rPr>
          <w:sz w:val="23"/>
        </w:rPr>
      </w:pPr>
    </w:p>
    <w:p w:rsidR="00D55270" w:rsidRDefault="00D55270" w:rsidP="00D55270">
      <w:pPr>
        <w:pStyle w:val="BodyText"/>
        <w:ind w:left="106"/>
      </w:pPr>
      <w:r>
        <w:t>When</w:t>
      </w:r>
      <w:r>
        <w:rPr>
          <w:spacing w:val="-6"/>
        </w:rPr>
        <w:t xml:space="preserve"> </w:t>
      </w:r>
      <w:r>
        <w:t>entering</w:t>
      </w:r>
      <w:r>
        <w:rPr>
          <w:spacing w:val="-5"/>
        </w:rPr>
        <w:t xml:space="preserve"> </w:t>
      </w:r>
      <w:r>
        <w:t>Year</w:t>
      </w:r>
      <w:r>
        <w:rPr>
          <w:spacing w:val="-5"/>
        </w:rPr>
        <w:t xml:space="preserve"> </w:t>
      </w:r>
      <w:r>
        <w:t>12,</w:t>
      </w:r>
      <w:r>
        <w:rPr>
          <w:spacing w:val="-3"/>
        </w:rPr>
        <w:t xml:space="preserve"> </w:t>
      </w:r>
      <w:r>
        <w:t>students</w:t>
      </w:r>
      <w:r>
        <w:rPr>
          <w:spacing w:val="-4"/>
        </w:rPr>
        <w:t xml:space="preserve"> </w:t>
      </w:r>
      <w:r>
        <w:t>will</w:t>
      </w:r>
      <w:r>
        <w:rPr>
          <w:spacing w:val="-4"/>
        </w:rPr>
        <w:t xml:space="preserve"> </w:t>
      </w:r>
      <w:r>
        <w:t>study</w:t>
      </w:r>
      <w:r>
        <w:rPr>
          <w:spacing w:val="-6"/>
        </w:rPr>
        <w:t xml:space="preserve"> </w:t>
      </w:r>
      <w:r>
        <w:t>3/4</w:t>
      </w:r>
      <w:r>
        <w:rPr>
          <w:spacing w:val="-2"/>
        </w:rPr>
        <w:t xml:space="preserve"> </w:t>
      </w:r>
      <w:r>
        <w:t>AS</w:t>
      </w:r>
      <w:r>
        <w:rPr>
          <w:spacing w:val="-5"/>
        </w:rPr>
        <w:t xml:space="preserve"> </w:t>
      </w:r>
      <w:r>
        <w:t>(Advanced</w:t>
      </w:r>
      <w:r>
        <w:rPr>
          <w:spacing w:val="-2"/>
        </w:rPr>
        <w:t xml:space="preserve"> </w:t>
      </w:r>
      <w:r>
        <w:t>Subsidiary)</w:t>
      </w:r>
      <w:r>
        <w:rPr>
          <w:spacing w:val="-5"/>
        </w:rPr>
        <w:t xml:space="preserve"> </w:t>
      </w:r>
      <w:r>
        <w:t>courses</w:t>
      </w:r>
      <w:r>
        <w:rPr>
          <w:spacing w:val="-3"/>
        </w:rPr>
        <w:t xml:space="preserve"> </w:t>
      </w:r>
      <w:r>
        <w:t>in</w:t>
      </w:r>
      <w:r>
        <w:rPr>
          <w:spacing w:val="-4"/>
        </w:rPr>
        <w:t xml:space="preserve"> </w:t>
      </w:r>
      <w:r>
        <w:t>their</w:t>
      </w:r>
      <w:r>
        <w:rPr>
          <w:spacing w:val="-7"/>
        </w:rPr>
        <w:t xml:space="preserve"> </w:t>
      </w:r>
      <w:r>
        <w:t>chosen</w:t>
      </w:r>
      <w:r>
        <w:rPr>
          <w:spacing w:val="-64"/>
        </w:rPr>
        <w:t xml:space="preserve"> </w:t>
      </w:r>
      <w:r>
        <w:t>subjects.</w:t>
      </w:r>
    </w:p>
    <w:p w:rsidR="00D55270" w:rsidRDefault="00D55270" w:rsidP="00D55270">
      <w:pPr>
        <w:pStyle w:val="BodyText"/>
        <w:spacing w:before="10"/>
        <w:rPr>
          <w:sz w:val="23"/>
        </w:rPr>
      </w:pPr>
    </w:p>
    <w:p w:rsidR="00D55270" w:rsidRDefault="00D55270" w:rsidP="00D55270">
      <w:pPr>
        <w:pStyle w:val="BodyText"/>
        <w:ind w:left="106"/>
      </w:pPr>
      <w:r>
        <w:t>The</w:t>
      </w:r>
      <w:r>
        <w:rPr>
          <w:spacing w:val="-5"/>
        </w:rPr>
        <w:t xml:space="preserve"> </w:t>
      </w:r>
      <w:r>
        <w:t>Advanced</w:t>
      </w:r>
      <w:r>
        <w:rPr>
          <w:spacing w:val="-11"/>
        </w:rPr>
        <w:t xml:space="preserve"> </w:t>
      </w:r>
      <w:r>
        <w:t>Welsh</w:t>
      </w:r>
      <w:r>
        <w:rPr>
          <w:spacing w:val="-9"/>
        </w:rPr>
        <w:t xml:space="preserve"> </w:t>
      </w:r>
      <w:r>
        <w:t>Baccalaureate</w:t>
      </w:r>
      <w:r>
        <w:rPr>
          <w:spacing w:val="-4"/>
        </w:rPr>
        <w:t xml:space="preserve"> </w:t>
      </w:r>
      <w:r>
        <w:t>Qualification</w:t>
      </w:r>
      <w:r>
        <w:rPr>
          <w:spacing w:val="-4"/>
        </w:rPr>
        <w:t xml:space="preserve"> </w:t>
      </w:r>
      <w:r>
        <w:t>(WBQ)</w:t>
      </w:r>
      <w:r>
        <w:rPr>
          <w:spacing w:val="-6"/>
        </w:rPr>
        <w:t xml:space="preserve"> </w:t>
      </w:r>
      <w:r>
        <w:t>is</w:t>
      </w:r>
      <w:r>
        <w:rPr>
          <w:spacing w:val="-7"/>
        </w:rPr>
        <w:t xml:space="preserve"> </w:t>
      </w:r>
      <w:r>
        <w:t>optional.</w:t>
      </w:r>
    </w:p>
    <w:p w:rsidR="00D55270" w:rsidRDefault="00D55270" w:rsidP="00D55270">
      <w:pPr>
        <w:pStyle w:val="BodyText"/>
      </w:pPr>
    </w:p>
    <w:p w:rsidR="00D55270" w:rsidRDefault="00D55270" w:rsidP="00D55270">
      <w:pPr>
        <w:pStyle w:val="BodyText"/>
        <w:ind w:left="106" w:right="118"/>
        <w:jc w:val="both"/>
      </w:pPr>
      <w:r>
        <w:t>In</w:t>
      </w:r>
      <w:r>
        <w:rPr>
          <w:spacing w:val="-3"/>
        </w:rPr>
        <w:t xml:space="preserve"> </w:t>
      </w:r>
      <w:r>
        <w:t>Year</w:t>
      </w:r>
      <w:r>
        <w:rPr>
          <w:spacing w:val="-4"/>
        </w:rPr>
        <w:t xml:space="preserve"> </w:t>
      </w:r>
      <w:r>
        <w:t>13,</w:t>
      </w:r>
      <w:r>
        <w:rPr>
          <w:spacing w:val="-4"/>
        </w:rPr>
        <w:t xml:space="preserve"> </w:t>
      </w:r>
      <w:r>
        <w:t>students</w:t>
      </w:r>
      <w:r>
        <w:rPr>
          <w:spacing w:val="-3"/>
        </w:rPr>
        <w:t xml:space="preserve"> </w:t>
      </w:r>
      <w:r>
        <w:t>will</w:t>
      </w:r>
      <w:r>
        <w:rPr>
          <w:spacing w:val="-4"/>
        </w:rPr>
        <w:t xml:space="preserve"> </w:t>
      </w:r>
      <w:r>
        <w:t>continue</w:t>
      </w:r>
      <w:r>
        <w:rPr>
          <w:spacing w:val="-3"/>
        </w:rPr>
        <w:t xml:space="preserve"> </w:t>
      </w:r>
      <w:r>
        <w:t>their</w:t>
      </w:r>
      <w:r>
        <w:rPr>
          <w:spacing w:val="-4"/>
        </w:rPr>
        <w:t xml:space="preserve"> </w:t>
      </w:r>
      <w:r>
        <w:t>studies</w:t>
      </w:r>
      <w:r>
        <w:rPr>
          <w:spacing w:val="-6"/>
        </w:rPr>
        <w:t xml:space="preserve"> </w:t>
      </w:r>
      <w:r>
        <w:t>at</w:t>
      </w:r>
      <w:r>
        <w:rPr>
          <w:spacing w:val="-4"/>
        </w:rPr>
        <w:t xml:space="preserve"> </w:t>
      </w:r>
      <w:r>
        <w:t>A2</w:t>
      </w:r>
      <w:r>
        <w:rPr>
          <w:spacing w:val="-2"/>
        </w:rPr>
        <w:t xml:space="preserve"> </w:t>
      </w:r>
      <w:r>
        <w:t>level</w:t>
      </w:r>
      <w:r>
        <w:rPr>
          <w:spacing w:val="-5"/>
        </w:rPr>
        <w:t xml:space="preserve"> </w:t>
      </w:r>
      <w:r>
        <w:t>providing</w:t>
      </w:r>
      <w:r>
        <w:rPr>
          <w:spacing w:val="-5"/>
        </w:rPr>
        <w:t xml:space="preserve"> </w:t>
      </w:r>
      <w:r>
        <w:t>they</w:t>
      </w:r>
      <w:r>
        <w:rPr>
          <w:spacing w:val="-6"/>
        </w:rPr>
        <w:t xml:space="preserve"> </w:t>
      </w:r>
      <w:r>
        <w:t>have</w:t>
      </w:r>
      <w:r>
        <w:rPr>
          <w:spacing w:val="-3"/>
        </w:rPr>
        <w:t xml:space="preserve"> </w:t>
      </w:r>
      <w:r>
        <w:t>passed</w:t>
      </w:r>
      <w:r>
        <w:rPr>
          <w:spacing w:val="-2"/>
        </w:rPr>
        <w:t xml:space="preserve"> </w:t>
      </w:r>
      <w:r>
        <w:t>2</w:t>
      </w:r>
      <w:r>
        <w:rPr>
          <w:spacing w:val="-5"/>
        </w:rPr>
        <w:t xml:space="preserve"> </w:t>
      </w:r>
      <w:r>
        <w:t>AS</w:t>
      </w:r>
      <w:r>
        <w:rPr>
          <w:spacing w:val="-6"/>
        </w:rPr>
        <w:t xml:space="preserve"> </w:t>
      </w:r>
      <w:r>
        <w:t>subjects</w:t>
      </w:r>
      <w:r>
        <w:rPr>
          <w:spacing w:val="-64"/>
        </w:rPr>
        <w:t xml:space="preserve"> </w:t>
      </w:r>
      <w:r>
        <w:t>with at least an E grade in those subjects. It is anticipated that most students will take examinations</w:t>
      </w:r>
      <w:r>
        <w:rPr>
          <w:spacing w:val="-64"/>
        </w:rPr>
        <w:t xml:space="preserve"> </w:t>
      </w:r>
      <w:r>
        <w:t>in</w:t>
      </w:r>
      <w:r>
        <w:rPr>
          <w:spacing w:val="-1"/>
        </w:rPr>
        <w:t xml:space="preserve"> </w:t>
      </w:r>
      <w:r>
        <w:t>3</w:t>
      </w:r>
      <w:r>
        <w:rPr>
          <w:spacing w:val="1"/>
        </w:rPr>
        <w:t xml:space="preserve"> </w:t>
      </w:r>
      <w:r>
        <w:t>A2</w:t>
      </w:r>
      <w:r>
        <w:rPr>
          <w:spacing w:val="1"/>
        </w:rPr>
        <w:t xml:space="preserve"> </w:t>
      </w:r>
      <w:r>
        <w:t>subjects</w:t>
      </w:r>
      <w:r>
        <w:rPr>
          <w:spacing w:val="-2"/>
        </w:rPr>
        <w:t xml:space="preserve"> </w:t>
      </w:r>
      <w:r>
        <w:t>or</w:t>
      </w:r>
      <w:r>
        <w:rPr>
          <w:spacing w:val="-1"/>
        </w:rPr>
        <w:t xml:space="preserve"> </w:t>
      </w:r>
      <w:r>
        <w:t>equivalent</w:t>
      </w:r>
    </w:p>
    <w:p w:rsidR="00D55270" w:rsidRDefault="00D55270" w:rsidP="00D55270">
      <w:pPr>
        <w:pStyle w:val="BodyText"/>
        <w:spacing w:before="9"/>
        <w:rPr>
          <w:sz w:val="23"/>
        </w:rPr>
      </w:pPr>
    </w:p>
    <w:p w:rsidR="00D55270" w:rsidRDefault="00D55270" w:rsidP="00D55270">
      <w:pPr>
        <w:pStyle w:val="Heading1"/>
        <w:spacing w:line="276" w:lineRule="exact"/>
      </w:pPr>
      <w:r>
        <w:t>Choices</w:t>
      </w:r>
      <w:r>
        <w:rPr>
          <w:spacing w:val="-5"/>
        </w:rPr>
        <w:t xml:space="preserve"> </w:t>
      </w:r>
      <w:r>
        <w:t>can</w:t>
      </w:r>
      <w:r>
        <w:rPr>
          <w:spacing w:val="-4"/>
        </w:rPr>
        <w:t xml:space="preserve"> </w:t>
      </w:r>
      <w:r>
        <w:t>be</w:t>
      </w:r>
      <w:r>
        <w:rPr>
          <w:spacing w:val="-4"/>
        </w:rPr>
        <w:t xml:space="preserve"> </w:t>
      </w:r>
      <w:r>
        <w:t>made</w:t>
      </w:r>
      <w:r>
        <w:rPr>
          <w:spacing w:val="-5"/>
        </w:rPr>
        <w:t xml:space="preserve"> </w:t>
      </w:r>
      <w:r>
        <w:t>from</w:t>
      </w:r>
      <w:r>
        <w:rPr>
          <w:spacing w:val="-3"/>
        </w:rPr>
        <w:t xml:space="preserve"> </w:t>
      </w:r>
      <w:r>
        <w:t>the</w:t>
      </w:r>
      <w:r>
        <w:rPr>
          <w:spacing w:val="-2"/>
        </w:rPr>
        <w:t xml:space="preserve"> </w:t>
      </w:r>
      <w:r>
        <w:t>following:</w:t>
      </w:r>
    </w:p>
    <w:p w:rsidR="00D55270" w:rsidRDefault="00D55270" w:rsidP="00D55270">
      <w:pPr>
        <w:pStyle w:val="BodyText"/>
        <w:ind w:left="106" w:right="201"/>
      </w:pPr>
      <w:r>
        <w:t>Art, Biology, Business, Chemistry, Computing, Drama, Economics, English Language and</w:t>
      </w:r>
      <w:r>
        <w:rPr>
          <w:spacing w:val="1"/>
        </w:rPr>
        <w:t xml:space="preserve"> </w:t>
      </w:r>
      <w:r>
        <w:t>Literature, English Literature, Ethics and Philosophy, Film Studies, Food and Nutrition, French,</w:t>
      </w:r>
      <w:r>
        <w:rPr>
          <w:spacing w:val="1"/>
        </w:rPr>
        <w:t xml:space="preserve"> </w:t>
      </w:r>
      <w:r>
        <w:t>Further</w:t>
      </w:r>
      <w:r>
        <w:rPr>
          <w:spacing w:val="-8"/>
        </w:rPr>
        <w:t xml:space="preserve"> </w:t>
      </w:r>
      <w:r>
        <w:t>Mathematics,</w:t>
      </w:r>
      <w:r>
        <w:rPr>
          <w:spacing w:val="-8"/>
        </w:rPr>
        <w:t xml:space="preserve"> </w:t>
      </w:r>
      <w:r>
        <w:t>Geography,</w:t>
      </w:r>
      <w:r>
        <w:rPr>
          <w:spacing w:val="-6"/>
        </w:rPr>
        <w:t xml:space="preserve"> </w:t>
      </w:r>
      <w:r>
        <w:t>Geology,</w:t>
      </w:r>
      <w:r>
        <w:rPr>
          <w:spacing w:val="-7"/>
        </w:rPr>
        <w:t xml:space="preserve"> </w:t>
      </w:r>
      <w:r>
        <w:t>German,</w:t>
      </w:r>
      <w:r>
        <w:rPr>
          <w:spacing w:val="-6"/>
        </w:rPr>
        <w:t xml:space="preserve"> </w:t>
      </w:r>
      <w:r>
        <w:t>Government</w:t>
      </w:r>
      <w:r>
        <w:rPr>
          <w:spacing w:val="-8"/>
        </w:rPr>
        <w:t xml:space="preserve"> </w:t>
      </w:r>
      <w:r>
        <w:t>and</w:t>
      </w:r>
      <w:r>
        <w:rPr>
          <w:spacing w:val="-9"/>
        </w:rPr>
        <w:t xml:space="preserve"> </w:t>
      </w:r>
      <w:r>
        <w:t>Politics,</w:t>
      </w:r>
      <w:r>
        <w:rPr>
          <w:spacing w:val="-6"/>
        </w:rPr>
        <w:t xml:space="preserve"> </w:t>
      </w:r>
      <w:r>
        <w:t>History,</w:t>
      </w:r>
      <w:r>
        <w:rPr>
          <w:spacing w:val="-6"/>
        </w:rPr>
        <w:t xml:space="preserve"> </w:t>
      </w:r>
      <w:r>
        <w:t>Information</w:t>
      </w:r>
      <w:r>
        <w:rPr>
          <w:spacing w:val="-64"/>
        </w:rPr>
        <w:t xml:space="preserve"> </w:t>
      </w:r>
      <w:r>
        <w:t>Technology, Mathematics, Music, Photography, Physical Education, Physics, Product Design,</w:t>
      </w:r>
      <w:r>
        <w:rPr>
          <w:spacing w:val="1"/>
        </w:rPr>
        <w:t xml:space="preserve"> </w:t>
      </w:r>
      <w:r>
        <w:t>Psychology,</w:t>
      </w:r>
      <w:r>
        <w:rPr>
          <w:spacing w:val="-1"/>
        </w:rPr>
        <w:t xml:space="preserve"> </w:t>
      </w:r>
      <w:r>
        <w:t>Sociology,</w:t>
      </w:r>
      <w:r>
        <w:rPr>
          <w:spacing w:val="-4"/>
        </w:rPr>
        <w:t xml:space="preserve"> </w:t>
      </w:r>
      <w:r>
        <w:t>Welsh,</w:t>
      </w:r>
      <w:r>
        <w:rPr>
          <w:spacing w:val="-1"/>
        </w:rPr>
        <w:t xml:space="preserve"> </w:t>
      </w:r>
      <w:r>
        <w:t>BTEC</w:t>
      </w:r>
      <w:r>
        <w:rPr>
          <w:spacing w:val="-1"/>
        </w:rPr>
        <w:t xml:space="preserve"> </w:t>
      </w:r>
      <w:r>
        <w:t>Sport and Advanced</w:t>
      </w:r>
      <w:r>
        <w:rPr>
          <w:spacing w:val="-6"/>
        </w:rPr>
        <w:t xml:space="preserve"> </w:t>
      </w:r>
      <w:r>
        <w:t>WBQ</w:t>
      </w:r>
    </w:p>
    <w:p w:rsidR="00D55270" w:rsidRDefault="00D55270" w:rsidP="00D55270">
      <w:pPr>
        <w:pStyle w:val="BodyText"/>
        <w:rPr>
          <w:sz w:val="26"/>
        </w:rPr>
      </w:pPr>
    </w:p>
    <w:p w:rsidR="00D55270" w:rsidRDefault="00D55270" w:rsidP="00D55270">
      <w:pPr>
        <w:pStyle w:val="BodyText"/>
        <w:spacing w:before="8"/>
        <w:rPr>
          <w:sz w:val="21"/>
        </w:rPr>
      </w:pPr>
    </w:p>
    <w:p w:rsidR="00D55270" w:rsidRDefault="00D55270" w:rsidP="00D55270">
      <w:pPr>
        <w:pStyle w:val="Heading1"/>
      </w:pPr>
      <w:r>
        <w:lastRenderedPageBreak/>
        <w:t>COMMUNICATION</w:t>
      </w:r>
      <w:r>
        <w:rPr>
          <w:spacing w:val="-9"/>
        </w:rPr>
        <w:t xml:space="preserve"> </w:t>
      </w:r>
      <w:r>
        <w:t>WITH</w:t>
      </w:r>
      <w:r>
        <w:rPr>
          <w:spacing w:val="-9"/>
        </w:rPr>
        <w:t xml:space="preserve"> </w:t>
      </w:r>
      <w:r>
        <w:t>PARENTS</w:t>
      </w:r>
    </w:p>
    <w:p w:rsidR="00D55270" w:rsidRDefault="00D55270" w:rsidP="00D55270">
      <w:pPr>
        <w:pStyle w:val="BodyText"/>
        <w:rPr>
          <w:b/>
        </w:rPr>
      </w:pPr>
    </w:p>
    <w:p w:rsidR="00D55270" w:rsidRDefault="00D55270" w:rsidP="00D55270">
      <w:pPr>
        <w:pStyle w:val="BodyText"/>
        <w:ind w:left="106"/>
      </w:pPr>
      <w:r>
        <w:t xml:space="preserve">Option Evenings are </w:t>
      </w:r>
      <w:proofErr w:type="spellStart"/>
      <w:r>
        <w:t>organised</w:t>
      </w:r>
      <w:proofErr w:type="spellEnd"/>
      <w:r>
        <w:t xml:space="preserve"> throughout the school year to provide parents with opportunities to</w:t>
      </w:r>
      <w:r>
        <w:rPr>
          <w:spacing w:val="1"/>
        </w:rPr>
        <w:t xml:space="preserve"> </w:t>
      </w:r>
      <w:r>
        <w:t>discuss</w:t>
      </w:r>
      <w:r>
        <w:rPr>
          <w:spacing w:val="-5"/>
        </w:rPr>
        <w:t xml:space="preserve"> </w:t>
      </w:r>
      <w:r>
        <w:t>curriculum</w:t>
      </w:r>
      <w:r>
        <w:rPr>
          <w:spacing w:val="-2"/>
        </w:rPr>
        <w:t xml:space="preserve"> </w:t>
      </w:r>
      <w:r>
        <w:t>matters</w:t>
      </w:r>
      <w:r>
        <w:rPr>
          <w:spacing w:val="-6"/>
        </w:rPr>
        <w:t xml:space="preserve"> </w:t>
      </w:r>
      <w:r>
        <w:t>and</w:t>
      </w:r>
      <w:r>
        <w:rPr>
          <w:spacing w:val="-3"/>
        </w:rPr>
        <w:t xml:space="preserve"> </w:t>
      </w:r>
      <w:r>
        <w:t>option</w:t>
      </w:r>
      <w:r>
        <w:rPr>
          <w:spacing w:val="-6"/>
        </w:rPr>
        <w:t xml:space="preserve"> </w:t>
      </w:r>
      <w:r>
        <w:t>choices</w:t>
      </w:r>
      <w:r>
        <w:rPr>
          <w:spacing w:val="-4"/>
        </w:rPr>
        <w:t xml:space="preserve"> </w:t>
      </w:r>
      <w:r>
        <w:t>with</w:t>
      </w:r>
      <w:r>
        <w:rPr>
          <w:spacing w:val="-4"/>
        </w:rPr>
        <w:t xml:space="preserve"> </w:t>
      </w:r>
      <w:r>
        <w:t>staff.</w:t>
      </w:r>
      <w:r>
        <w:rPr>
          <w:spacing w:val="59"/>
        </w:rPr>
        <w:t xml:space="preserve"> </w:t>
      </w:r>
      <w:r>
        <w:t>Option</w:t>
      </w:r>
      <w:r>
        <w:rPr>
          <w:spacing w:val="-3"/>
        </w:rPr>
        <w:t xml:space="preserve"> </w:t>
      </w:r>
      <w:r>
        <w:t>Choice</w:t>
      </w:r>
      <w:r>
        <w:rPr>
          <w:spacing w:val="-4"/>
        </w:rPr>
        <w:t xml:space="preserve"> </w:t>
      </w:r>
      <w:r>
        <w:t>Booklets</w:t>
      </w:r>
      <w:r>
        <w:rPr>
          <w:spacing w:val="-6"/>
        </w:rPr>
        <w:t xml:space="preserve"> </w:t>
      </w:r>
      <w:r>
        <w:t>are</w:t>
      </w:r>
      <w:r>
        <w:rPr>
          <w:spacing w:val="-3"/>
        </w:rPr>
        <w:t xml:space="preserve"> </w:t>
      </w:r>
      <w:r>
        <w:t>supplied</w:t>
      </w:r>
      <w:r>
        <w:rPr>
          <w:spacing w:val="-4"/>
        </w:rPr>
        <w:t xml:space="preserve"> </w:t>
      </w:r>
      <w:r>
        <w:t>to</w:t>
      </w:r>
      <w:r>
        <w:rPr>
          <w:spacing w:val="-5"/>
        </w:rPr>
        <w:t xml:space="preserve"> </w:t>
      </w:r>
      <w:r>
        <w:t>all</w:t>
      </w:r>
      <w:r>
        <w:rPr>
          <w:spacing w:val="-63"/>
        </w:rPr>
        <w:t xml:space="preserve"> </w:t>
      </w:r>
      <w:r>
        <w:t>parents</w:t>
      </w:r>
      <w:r>
        <w:rPr>
          <w:spacing w:val="-3"/>
        </w:rPr>
        <w:t xml:space="preserve"> </w:t>
      </w:r>
      <w:r>
        <w:t>whose children are</w:t>
      </w:r>
      <w:r>
        <w:rPr>
          <w:spacing w:val="-2"/>
        </w:rPr>
        <w:t xml:space="preserve"> </w:t>
      </w:r>
      <w:r>
        <w:t>at</w:t>
      </w:r>
      <w:r>
        <w:rPr>
          <w:spacing w:val="-1"/>
        </w:rPr>
        <w:t xml:space="preserve"> </w:t>
      </w:r>
      <w:r>
        <w:t>the relevant stages</w:t>
      </w:r>
      <w:r>
        <w:rPr>
          <w:spacing w:val="-1"/>
        </w:rPr>
        <w:t xml:space="preserve"> </w:t>
      </w:r>
      <w:r>
        <w:t>in</w:t>
      </w:r>
      <w:r>
        <w:rPr>
          <w:spacing w:val="-1"/>
        </w:rPr>
        <w:t xml:space="preserve"> </w:t>
      </w:r>
      <w:r>
        <w:t>their</w:t>
      </w:r>
      <w:r>
        <w:rPr>
          <w:spacing w:val="-1"/>
        </w:rPr>
        <w:t xml:space="preserve"> </w:t>
      </w:r>
      <w:r>
        <w:t>school</w:t>
      </w:r>
      <w:r>
        <w:rPr>
          <w:spacing w:val="-2"/>
        </w:rPr>
        <w:t xml:space="preserve"> </w:t>
      </w:r>
      <w:r>
        <w:t>careers.</w:t>
      </w:r>
    </w:p>
    <w:p w:rsidR="00D55270" w:rsidRDefault="00D55270" w:rsidP="00D55270">
      <w:pPr>
        <w:pStyle w:val="BodyText"/>
        <w:rPr>
          <w:sz w:val="26"/>
        </w:rPr>
      </w:pPr>
    </w:p>
    <w:p w:rsidR="00D55270" w:rsidRDefault="00D55270" w:rsidP="00D55270">
      <w:pPr>
        <w:pStyle w:val="BodyText"/>
        <w:spacing w:before="9"/>
        <w:rPr>
          <w:sz w:val="21"/>
        </w:rPr>
      </w:pPr>
    </w:p>
    <w:p w:rsidR="00D55270" w:rsidRDefault="00D55270" w:rsidP="00D55270">
      <w:pPr>
        <w:pStyle w:val="Heading1"/>
      </w:pPr>
      <w:r>
        <w:t>ADDITIONAL</w:t>
      </w:r>
      <w:r>
        <w:rPr>
          <w:spacing w:val="-8"/>
        </w:rPr>
        <w:t xml:space="preserve"> </w:t>
      </w:r>
      <w:r>
        <w:t>LEARNING</w:t>
      </w:r>
      <w:r>
        <w:rPr>
          <w:spacing w:val="-6"/>
        </w:rPr>
        <w:t xml:space="preserve"> </w:t>
      </w:r>
      <w:r>
        <w:t>NEEDS</w:t>
      </w:r>
    </w:p>
    <w:p w:rsidR="00D55270" w:rsidRDefault="00D55270" w:rsidP="00D55270">
      <w:pPr>
        <w:pStyle w:val="BodyText"/>
        <w:spacing w:before="10"/>
        <w:rPr>
          <w:b/>
          <w:sz w:val="23"/>
        </w:rPr>
      </w:pPr>
    </w:p>
    <w:p w:rsidR="00D55270" w:rsidRDefault="00D55270" w:rsidP="00D55270">
      <w:pPr>
        <w:pStyle w:val="BodyText"/>
        <w:spacing w:before="1"/>
        <w:ind w:left="106" w:right="201"/>
      </w:pPr>
      <w:r>
        <w:t>This</w:t>
      </w:r>
      <w:r>
        <w:rPr>
          <w:spacing w:val="-6"/>
        </w:rPr>
        <w:t xml:space="preserve"> </w:t>
      </w:r>
      <w:r>
        <w:t>work</w:t>
      </w:r>
      <w:r>
        <w:rPr>
          <w:spacing w:val="-4"/>
        </w:rPr>
        <w:t xml:space="preserve"> </w:t>
      </w:r>
      <w:r>
        <w:t>is</w:t>
      </w:r>
      <w:r>
        <w:rPr>
          <w:spacing w:val="-5"/>
        </w:rPr>
        <w:t xml:space="preserve"> </w:t>
      </w:r>
      <w:proofErr w:type="spellStart"/>
      <w:r>
        <w:t>co-ordinated</w:t>
      </w:r>
      <w:proofErr w:type="spellEnd"/>
      <w:r>
        <w:rPr>
          <w:spacing w:val="-4"/>
        </w:rPr>
        <w:t xml:space="preserve"> </w:t>
      </w:r>
      <w:r>
        <w:t>by</w:t>
      </w:r>
      <w:r>
        <w:rPr>
          <w:spacing w:val="-6"/>
        </w:rPr>
        <w:t xml:space="preserve"> </w:t>
      </w:r>
      <w:r>
        <w:t>the</w:t>
      </w:r>
      <w:r>
        <w:rPr>
          <w:spacing w:val="-3"/>
        </w:rPr>
        <w:t xml:space="preserve"> </w:t>
      </w:r>
      <w:r>
        <w:t>Additional</w:t>
      </w:r>
      <w:r>
        <w:rPr>
          <w:spacing w:val="-6"/>
        </w:rPr>
        <w:t xml:space="preserve"> </w:t>
      </w:r>
      <w:r>
        <w:t>Needs</w:t>
      </w:r>
      <w:r>
        <w:rPr>
          <w:spacing w:val="-4"/>
        </w:rPr>
        <w:t xml:space="preserve"> </w:t>
      </w:r>
      <w:r>
        <w:t>Coordinator,</w:t>
      </w:r>
      <w:r>
        <w:rPr>
          <w:spacing w:val="-4"/>
        </w:rPr>
        <w:t xml:space="preserve"> </w:t>
      </w:r>
      <w:r>
        <w:t>working</w:t>
      </w:r>
      <w:r>
        <w:rPr>
          <w:spacing w:val="-6"/>
        </w:rPr>
        <w:t xml:space="preserve"> </w:t>
      </w:r>
      <w:r>
        <w:t>closely</w:t>
      </w:r>
      <w:r>
        <w:rPr>
          <w:spacing w:val="-5"/>
        </w:rPr>
        <w:t xml:space="preserve"> </w:t>
      </w:r>
      <w:r>
        <w:t>with</w:t>
      </w:r>
      <w:r>
        <w:rPr>
          <w:spacing w:val="-3"/>
        </w:rPr>
        <w:t xml:space="preserve"> </w:t>
      </w:r>
      <w:r>
        <w:t>other</w:t>
      </w:r>
      <w:r>
        <w:rPr>
          <w:spacing w:val="-7"/>
        </w:rPr>
        <w:t xml:space="preserve"> </w:t>
      </w:r>
      <w:r>
        <w:t>relevant</w:t>
      </w:r>
      <w:r>
        <w:rPr>
          <w:spacing w:val="-64"/>
        </w:rPr>
        <w:t xml:space="preserve"> </w:t>
      </w:r>
      <w:r>
        <w:t>members of staff.</w:t>
      </w:r>
      <w:r>
        <w:rPr>
          <w:spacing w:val="1"/>
        </w:rPr>
        <w:t xml:space="preserve"> </w:t>
      </w:r>
      <w:r>
        <w:t>Close contact is maintained with our primary feeder schools in order to identify</w:t>
      </w:r>
      <w:r>
        <w:rPr>
          <w:spacing w:val="-64"/>
        </w:rPr>
        <w:t xml:space="preserve"> </w:t>
      </w:r>
      <w:r>
        <w:t>pupils who may have additional needs.</w:t>
      </w:r>
      <w:r>
        <w:rPr>
          <w:spacing w:val="1"/>
        </w:rPr>
        <w:t xml:space="preserve"> </w:t>
      </w:r>
      <w:r>
        <w:t>Diagnostic tests and staff referrals are used by the ALN</w:t>
      </w:r>
      <w:r>
        <w:rPr>
          <w:spacing w:val="1"/>
        </w:rPr>
        <w:t xml:space="preserve"> </w:t>
      </w:r>
      <w:r>
        <w:t>staff</w:t>
      </w:r>
      <w:r>
        <w:rPr>
          <w:spacing w:val="1"/>
        </w:rPr>
        <w:t xml:space="preserve"> </w:t>
      </w:r>
      <w:r>
        <w:t>to provide the</w:t>
      </w:r>
      <w:r>
        <w:rPr>
          <w:spacing w:val="-3"/>
        </w:rPr>
        <w:t xml:space="preserve"> </w:t>
      </w:r>
      <w:r>
        <w:t>basis</w:t>
      </w:r>
      <w:r>
        <w:rPr>
          <w:spacing w:val="-2"/>
        </w:rPr>
        <w:t xml:space="preserve"> </w:t>
      </w:r>
      <w:r>
        <w:t>for</w:t>
      </w:r>
      <w:r>
        <w:rPr>
          <w:spacing w:val="-2"/>
        </w:rPr>
        <w:t xml:space="preserve"> </w:t>
      </w:r>
      <w:r>
        <w:t>on-going</w:t>
      </w:r>
      <w:r>
        <w:rPr>
          <w:spacing w:val="-2"/>
        </w:rPr>
        <w:t xml:space="preserve"> </w:t>
      </w:r>
      <w:r>
        <w:t>and close</w:t>
      </w:r>
      <w:r>
        <w:rPr>
          <w:spacing w:val="-1"/>
        </w:rPr>
        <w:t xml:space="preserve"> </w:t>
      </w:r>
      <w:r>
        <w:t>monitoring</w:t>
      </w:r>
      <w:r>
        <w:rPr>
          <w:spacing w:val="-3"/>
        </w:rPr>
        <w:t xml:space="preserve"> </w:t>
      </w:r>
      <w:r>
        <w:t>of</w:t>
      </w:r>
      <w:r>
        <w:rPr>
          <w:spacing w:val="-1"/>
        </w:rPr>
        <w:t xml:space="preserve"> </w:t>
      </w:r>
      <w:r>
        <w:t>pupils’</w:t>
      </w:r>
      <w:r>
        <w:rPr>
          <w:spacing w:val="-2"/>
        </w:rPr>
        <w:t xml:space="preserve"> </w:t>
      </w:r>
      <w:r>
        <w:t>progress.</w:t>
      </w:r>
    </w:p>
    <w:p w:rsidR="00D55270" w:rsidRDefault="00D55270" w:rsidP="00D55270">
      <w:pPr>
        <w:pStyle w:val="BodyText"/>
        <w:spacing w:before="75"/>
        <w:ind w:left="106" w:right="81"/>
      </w:pPr>
      <w:r>
        <w:t xml:space="preserve">The aim of the school is for </w:t>
      </w:r>
      <w:r>
        <w:rPr>
          <w:b/>
        </w:rPr>
        <w:t xml:space="preserve">all </w:t>
      </w:r>
      <w:r>
        <w:t>children to fulfil their potential, and the school’s ALN policy has been</w:t>
      </w:r>
      <w:r>
        <w:rPr>
          <w:spacing w:val="1"/>
        </w:rPr>
        <w:t xml:space="preserve"> </w:t>
      </w:r>
      <w:r>
        <w:t>designed to support this aim.</w:t>
      </w:r>
      <w:r>
        <w:rPr>
          <w:spacing w:val="1"/>
        </w:rPr>
        <w:t xml:space="preserve"> </w:t>
      </w:r>
      <w:r>
        <w:t>Pupils with additional needs are not segregated and are taught by</w:t>
      </w:r>
      <w:r>
        <w:rPr>
          <w:spacing w:val="1"/>
        </w:rPr>
        <w:t xml:space="preserve"> </w:t>
      </w:r>
      <w:r>
        <w:t>subject specialists.</w:t>
      </w:r>
      <w:r>
        <w:rPr>
          <w:spacing w:val="1"/>
        </w:rPr>
        <w:t xml:space="preserve"> </w:t>
      </w:r>
      <w:r>
        <w:t xml:space="preserve">Individual </w:t>
      </w:r>
      <w:proofErr w:type="spellStart"/>
      <w:r>
        <w:t>programmes</w:t>
      </w:r>
      <w:proofErr w:type="spellEnd"/>
      <w:r>
        <w:t xml:space="preserve"> are provided which support the particular needs of</w:t>
      </w:r>
      <w:r>
        <w:rPr>
          <w:spacing w:val="1"/>
        </w:rPr>
        <w:t xml:space="preserve"> </w:t>
      </w:r>
      <w:r>
        <w:t>individual</w:t>
      </w:r>
      <w:r>
        <w:rPr>
          <w:spacing w:val="-5"/>
        </w:rPr>
        <w:t xml:space="preserve"> </w:t>
      </w:r>
      <w:r>
        <w:t>students.</w:t>
      </w:r>
      <w:r>
        <w:rPr>
          <w:spacing w:val="56"/>
        </w:rPr>
        <w:t xml:space="preserve"> </w:t>
      </w:r>
      <w:r>
        <w:t>These</w:t>
      </w:r>
      <w:r>
        <w:rPr>
          <w:spacing w:val="-2"/>
        </w:rPr>
        <w:t xml:space="preserve"> </w:t>
      </w:r>
      <w:proofErr w:type="spellStart"/>
      <w:r>
        <w:t>programmes</w:t>
      </w:r>
      <w:proofErr w:type="spellEnd"/>
      <w:r>
        <w:rPr>
          <w:spacing w:val="-3"/>
        </w:rPr>
        <w:t xml:space="preserve"> </w:t>
      </w:r>
      <w:r>
        <w:t>are</w:t>
      </w:r>
      <w:r>
        <w:rPr>
          <w:spacing w:val="-5"/>
        </w:rPr>
        <w:t xml:space="preserve"> </w:t>
      </w:r>
      <w:r>
        <w:t>closely</w:t>
      </w:r>
      <w:r>
        <w:rPr>
          <w:spacing w:val="-7"/>
        </w:rPr>
        <w:t xml:space="preserve"> </w:t>
      </w:r>
      <w:r>
        <w:t>monitored</w:t>
      </w:r>
      <w:r>
        <w:rPr>
          <w:spacing w:val="-2"/>
        </w:rPr>
        <w:t xml:space="preserve"> </w:t>
      </w:r>
      <w:r>
        <w:t>to</w:t>
      </w:r>
      <w:r>
        <w:rPr>
          <w:spacing w:val="-2"/>
        </w:rPr>
        <w:t xml:space="preserve"> </w:t>
      </w:r>
      <w:r>
        <w:t>ensure</w:t>
      </w:r>
      <w:r>
        <w:rPr>
          <w:spacing w:val="-4"/>
        </w:rPr>
        <w:t xml:space="preserve"> </w:t>
      </w:r>
      <w:r>
        <w:t>that</w:t>
      </w:r>
      <w:r>
        <w:rPr>
          <w:spacing w:val="-3"/>
        </w:rPr>
        <w:t xml:space="preserve"> </w:t>
      </w:r>
      <w:r>
        <w:t>each</w:t>
      </w:r>
      <w:r>
        <w:rPr>
          <w:spacing w:val="-5"/>
        </w:rPr>
        <w:t xml:space="preserve"> </w:t>
      </w:r>
      <w:r>
        <w:t>pupil</w:t>
      </w:r>
      <w:r>
        <w:rPr>
          <w:spacing w:val="-5"/>
        </w:rPr>
        <w:t xml:space="preserve"> </w:t>
      </w:r>
      <w:r>
        <w:t>achieves</w:t>
      </w:r>
      <w:r>
        <w:rPr>
          <w:spacing w:val="-3"/>
        </w:rPr>
        <w:t xml:space="preserve"> </w:t>
      </w:r>
      <w:r>
        <w:t>to</w:t>
      </w:r>
      <w:r>
        <w:rPr>
          <w:spacing w:val="-64"/>
        </w:rPr>
        <w:t xml:space="preserve"> </w:t>
      </w:r>
      <w:r>
        <w:t>the best of his or her ability.</w:t>
      </w:r>
      <w:r>
        <w:rPr>
          <w:spacing w:val="1"/>
        </w:rPr>
        <w:t xml:space="preserve"> </w:t>
      </w:r>
      <w:r>
        <w:t>No pupil is denied access to the National Curriculum.</w:t>
      </w:r>
      <w:r>
        <w:rPr>
          <w:spacing w:val="1"/>
        </w:rPr>
        <w:t xml:space="preserve"> </w:t>
      </w:r>
      <w:r>
        <w:t>Provision for</w:t>
      </w:r>
      <w:r>
        <w:rPr>
          <w:spacing w:val="1"/>
        </w:rPr>
        <w:t xml:space="preserve"> </w:t>
      </w:r>
      <w:r>
        <w:t>pupils with additional needs is seen as a matter for the whole school.</w:t>
      </w:r>
      <w:r>
        <w:rPr>
          <w:spacing w:val="1"/>
        </w:rPr>
        <w:t xml:space="preserve"> </w:t>
      </w:r>
      <w:r>
        <w:t>Our aim is to provide a</w:t>
      </w:r>
      <w:r>
        <w:rPr>
          <w:spacing w:val="1"/>
        </w:rPr>
        <w:t xml:space="preserve"> </w:t>
      </w:r>
      <w:proofErr w:type="spellStart"/>
      <w:r>
        <w:t>personalised</w:t>
      </w:r>
      <w:proofErr w:type="spellEnd"/>
      <w:r>
        <w:t xml:space="preserve"> curriculum which is designed to meet the needs of students individually.</w:t>
      </w:r>
      <w:r>
        <w:rPr>
          <w:spacing w:val="1"/>
        </w:rPr>
        <w:t xml:space="preserve"> </w:t>
      </w:r>
      <w:r>
        <w:t>This may</w:t>
      </w:r>
      <w:r>
        <w:rPr>
          <w:spacing w:val="1"/>
        </w:rPr>
        <w:t xml:space="preserve"> </w:t>
      </w:r>
      <w:r>
        <w:t>include a ‘fast track’ approach or forms of curriculum enrichment for students who are particularly</w:t>
      </w:r>
      <w:r>
        <w:rPr>
          <w:spacing w:val="1"/>
        </w:rPr>
        <w:t xml:space="preserve"> </w:t>
      </w:r>
      <w:r>
        <w:t>able</w:t>
      </w:r>
      <w:r>
        <w:rPr>
          <w:spacing w:val="-3"/>
        </w:rPr>
        <w:t xml:space="preserve"> </w:t>
      </w:r>
      <w:r>
        <w:t>or</w:t>
      </w:r>
      <w:r>
        <w:rPr>
          <w:spacing w:val="-1"/>
        </w:rPr>
        <w:t xml:space="preserve"> </w:t>
      </w:r>
      <w:r>
        <w:t>talented</w:t>
      </w:r>
      <w:r>
        <w:rPr>
          <w:spacing w:val="1"/>
        </w:rPr>
        <w:t xml:space="preserve"> </w:t>
      </w:r>
      <w:r>
        <w:t>in</w:t>
      </w:r>
      <w:r>
        <w:rPr>
          <w:spacing w:val="1"/>
        </w:rPr>
        <w:t xml:space="preserve"> </w:t>
      </w:r>
      <w:r>
        <w:t>identified areas.</w:t>
      </w:r>
    </w:p>
    <w:p w:rsidR="00D55270" w:rsidRDefault="00D55270" w:rsidP="00D55270">
      <w:pPr>
        <w:pStyle w:val="BodyText"/>
        <w:spacing w:before="7"/>
        <w:rPr>
          <w:sz w:val="23"/>
        </w:rPr>
      </w:pPr>
    </w:p>
    <w:p w:rsidR="00D55270" w:rsidRDefault="00D55270" w:rsidP="00D55270">
      <w:pPr>
        <w:pStyle w:val="BodyText"/>
        <w:ind w:left="106" w:right="331"/>
      </w:pPr>
      <w:r>
        <w:t>The school is required to maintain a register of children with additional needs and staff are kept</w:t>
      </w:r>
      <w:r>
        <w:rPr>
          <w:spacing w:val="1"/>
        </w:rPr>
        <w:t xml:space="preserve"> </w:t>
      </w:r>
      <w:r>
        <w:t>informed of the needs of particular children.</w:t>
      </w:r>
      <w:r>
        <w:rPr>
          <w:spacing w:val="1"/>
        </w:rPr>
        <w:t xml:space="preserve"> </w:t>
      </w:r>
      <w:r>
        <w:t>The fullest co-operation of parents is sought</w:t>
      </w:r>
      <w:r>
        <w:rPr>
          <w:spacing w:val="1"/>
        </w:rPr>
        <w:t xml:space="preserve"> </w:t>
      </w:r>
      <w:r>
        <w:t>throughout all stages of this process. A copy of the school’s Additional Learning Needs policy is</w:t>
      </w:r>
      <w:r>
        <w:rPr>
          <w:spacing w:val="-64"/>
        </w:rPr>
        <w:t xml:space="preserve"> </w:t>
      </w:r>
      <w:r>
        <w:t>available to</w:t>
      </w:r>
      <w:r>
        <w:rPr>
          <w:spacing w:val="-1"/>
        </w:rPr>
        <w:t xml:space="preserve"> </w:t>
      </w:r>
      <w:r>
        <w:t>parents on</w:t>
      </w:r>
      <w:r>
        <w:rPr>
          <w:spacing w:val="-1"/>
        </w:rPr>
        <w:t xml:space="preserve"> </w:t>
      </w:r>
      <w:r>
        <w:t>request.</w:t>
      </w:r>
    </w:p>
    <w:p w:rsidR="00D55270" w:rsidRDefault="00D55270" w:rsidP="00D55270">
      <w:pPr>
        <w:pStyle w:val="BodyText"/>
        <w:rPr>
          <w:sz w:val="26"/>
        </w:rPr>
      </w:pPr>
    </w:p>
    <w:p w:rsidR="00D55270" w:rsidRDefault="00D55270" w:rsidP="00D55270">
      <w:pPr>
        <w:pStyle w:val="BodyText"/>
        <w:spacing w:before="9"/>
        <w:rPr>
          <w:sz w:val="21"/>
        </w:rPr>
      </w:pPr>
    </w:p>
    <w:p w:rsidR="00D55270" w:rsidRDefault="00D55270" w:rsidP="00D55270">
      <w:pPr>
        <w:pStyle w:val="Heading1"/>
        <w:spacing w:line="276" w:lineRule="exact"/>
      </w:pPr>
      <w:r>
        <w:t>ETHICS</w:t>
      </w:r>
      <w:r>
        <w:rPr>
          <w:spacing w:val="-4"/>
        </w:rPr>
        <w:t xml:space="preserve"> </w:t>
      </w:r>
      <w:r>
        <w:t>AND</w:t>
      </w:r>
      <w:r>
        <w:rPr>
          <w:spacing w:val="-7"/>
        </w:rPr>
        <w:t xml:space="preserve"> </w:t>
      </w:r>
      <w:r>
        <w:t>PHILOSOPHY</w:t>
      </w:r>
      <w:r>
        <w:rPr>
          <w:spacing w:val="-9"/>
        </w:rPr>
        <w:t xml:space="preserve"> </w:t>
      </w:r>
      <w:r>
        <w:t>–</w:t>
      </w:r>
      <w:r>
        <w:rPr>
          <w:spacing w:val="-6"/>
        </w:rPr>
        <w:t xml:space="preserve"> </w:t>
      </w:r>
      <w:r>
        <w:t>RELIGIOUS</w:t>
      </w:r>
      <w:r>
        <w:rPr>
          <w:spacing w:val="-11"/>
        </w:rPr>
        <w:t xml:space="preserve"> </w:t>
      </w:r>
      <w:r>
        <w:t>EDUCATION</w:t>
      </w:r>
    </w:p>
    <w:p w:rsidR="00D55270" w:rsidRDefault="00D55270" w:rsidP="00D55270">
      <w:pPr>
        <w:pStyle w:val="BodyText"/>
        <w:ind w:left="106" w:right="201"/>
      </w:pPr>
      <w:r>
        <w:t>All maintained schools must provide religious education for all registered pupils (apart from those</w:t>
      </w:r>
      <w:r>
        <w:rPr>
          <w:spacing w:val="1"/>
        </w:rPr>
        <w:t xml:space="preserve"> </w:t>
      </w:r>
      <w:r>
        <w:t>who</w:t>
      </w:r>
      <w:r>
        <w:rPr>
          <w:spacing w:val="-3"/>
        </w:rPr>
        <w:t xml:space="preserve"> </w:t>
      </w:r>
      <w:r>
        <w:t>have</w:t>
      </w:r>
      <w:r>
        <w:rPr>
          <w:spacing w:val="-2"/>
        </w:rPr>
        <w:t xml:space="preserve"> </w:t>
      </w:r>
      <w:r>
        <w:t>been</w:t>
      </w:r>
      <w:r>
        <w:rPr>
          <w:spacing w:val="-4"/>
        </w:rPr>
        <w:t xml:space="preserve"> </w:t>
      </w:r>
      <w:r>
        <w:t>withdrawn</w:t>
      </w:r>
      <w:r>
        <w:rPr>
          <w:spacing w:val="-2"/>
        </w:rPr>
        <w:t xml:space="preserve"> </w:t>
      </w:r>
      <w:r>
        <w:t>by</w:t>
      </w:r>
      <w:r>
        <w:rPr>
          <w:spacing w:val="-6"/>
        </w:rPr>
        <w:t xml:space="preserve"> </w:t>
      </w:r>
      <w:r>
        <w:t>their</w:t>
      </w:r>
      <w:r>
        <w:rPr>
          <w:spacing w:val="-4"/>
        </w:rPr>
        <w:t xml:space="preserve"> </w:t>
      </w:r>
      <w:r>
        <w:t>parents).</w:t>
      </w:r>
      <w:r>
        <w:rPr>
          <w:spacing w:val="-8"/>
        </w:rPr>
        <w:t xml:space="preserve"> </w:t>
      </w:r>
      <w:r>
        <w:t>Schools</w:t>
      </w:r>
      <w:r>
        <w:rPr>
          <w:spacing w:val="-6"/>
        </w:rPr>
        <w:t xml:space="preserve"> </w:t>
      </w:r>
      <w:r>
        <w:t>follow</w:t>
      </w:r>
      <w:r>
        <w:rPr>
          <w:spacing w:val="-7"/>
        </w:rPr>
        <w:t xml:space="preserve"> </w:t>
      </w:r>
      <w:r>
        <w:t>the</w:t>
      </w:r>
      <w:r>
        <w:rPr>
          <w:spacing w:val="-5"/>
        </w:rPr>
        <w:t xml:space="preserve"> </w:t>
      </w:r>
      <w:r>
        <w:t>agreed</w:t>
      </w:r>
      <w:r>
        <w:rPr>
          <w:spacing w:val="-2"/>
        </w:rPr>
        <w:t xml:space="preserve"> </w:t>
      </w:r>
      <w:r>
        <w:t>syllabus</w:t>
      </w:r>
      <w:r>
        <w:rPr>
          <w:spacing w:val="-6"/>
        </w:rPr>
        <w:t xml:space="preserve"> </w:t>
      </w:r>
      <w:r>
        <w:t>for</w:t>
      </w:r>
      <w:r>
        <w:rPr>
          <w:spacing w:val="-4"/>
        </w:rPr>
        <w:t xml:space="preserve"> </w:t>
      </w:r>
      <w:r>
        <w:t>the</w:t>
      </w:r>
      <w:r>
        <w:rPr>
          <w:spacing w:val="-3"/>
        </w:rPr>
        <w:t xml:space="preserve"> </w:t>
      </w:r>
      <w:r>
        <w:t>area,</w:t>
      </w:r>
      <w:r>
        <w:rPr>
          <w:spacing w:val="-3"/>
        </w:rPr>
        <w:t xml:space="preserve"> </w:t>
      </w:r>
      <w:r>
        <w:t>which</w:t>
      </w:r>
      <w:r>
        <w:rPr>
          <w:spacing w:val="-64"/>
        </w:rPr>
        <w:t xml:space="preserve"> </w:t>
      </w:r>
      <w:r>
        <w:t>is drawn up by the local Standing Advisory Council on Religious Education (SACRE), a local</w:t>
      </w:r>
      <w:r>
        <w:rPr>
          <w:spacing w:val="1"/>
        </w:rPr>
        <w:t xml:space="preserve"> </w:t>
      </w:r>
      <w:r>
        <w:t>conference of teachers, local churches and faith groups, and the LA. The governing body shares</w:t>
      </w:r>
      <w:r>
        <w:rPr>
          <w:spacing w:val="1"/>
        </w:rPr>
        <w:t xml:space="preserve"> </w:t>
      </w:r>
      <w:r>
        <w:t>responsibility with the LA and the Headteacher for making sure that the religious education</w:t>
      </w:r>
      <w:r>
        <w:rPr>
          <w:spacing w:val="1"/>
        </w:rPr>
        <w:t xml:space="preserve"> </w:t>
      </w:r>
      <w:r>
        <w:t xml:space="preserve">requirements are met and </w:t>
      </w:r>
      <w:r w:rsidRPr="00511554">
        <w:rPr>
          <w:highlight w:val="black"/>
        </w:rPr>
        <w:t>Cowbridge Comprehensive School</w:t>
      </w:r>
      <w:r>
        <w:t xml:space="preserve"> follows the Ethics and Philosophy</w:t>
      </w:r>
      <w:r>
        <w:rPr>
          <w:spacing w:val="1"/>
        </w:rPr>
        <w:t xml:space="preserve"> </w:t>
      </w:r>
      <w:proofErr w:type="spellStart"/>
      <w:r>
        <w:t>programme</w:t>
      </w:r>
      <w:proofErr w:type="spellEnd"/>
      <w:r>
        <w:t xml:space="preserve"> which</w:t>
      </w:r>
      <w:r>
        <w:rPr>
          <w:spacing w:val="1"/>
        </w:rPr>
        <w:t xml:space="preserve"> </w:t>
      </w:r>
      <w:r>
        <w:t>complies</w:t>
      </w:r>
      <w:r>
        <w:rPr>
          <w:spacing w:val="-1"/>
        </w:rPr>
        <w:t xml:space="preserve"> </w:t>
      </w:r>
      <w:r>
        <w:t>with</w:t>
      </w:r>
      <w:r>
        <w:rPr>
          <w:spacing w:val="1"/>
        </w:rPr>
        <w:t xml:space="preserve"> </w:t>
      </w:r>
      <w:r>
        <w:t>the locally</w:t>
      </w:r>
      <w:r>
        <w:rPr>
          <w:spacing w:val="-2"/>
        </w:rPr>
        <w:t xml:space="preserve"> </w:t>
      </w:r>
      <w:r>
        <w:t>agreed syllabus.</w:t>
      </w:r>
    </w:p>
    <w:p w:rsidR="00D55270" w:rsidRDefault="00D55270" w:rsidP="00D55270">
      <w:pPr>
        <w:pStyle w:val="BodyText"/>
        <w:spacing w:before="7"/>
        <w:rPr>
          <w:sz w:val="23"/>
        </w:rPr>
      </w:pPr>
    </w:p>
    <w:p w:rsidR="00D55270" w:rsidRDefault="00D55270" w:rsidP="00D55270">
      <w:pPr>
        <w:pStyle w:val="Heading1"/>
      </w:pPr>
      <w:r>
        <w:t>Collective</w:t>
      </w:r>
      <w:r>
        <w:rPr>
          <w:spacing w:val="-7"/>
        </w:rPr>
        <w:t xml:space="preserve"> </w:t>
      </w:r>
      <w:r>
        <w:t>Worship</w:t>
      </w:r>
    </w:p>
    <w:p w:rsidR="00D55270" w:rsidRDefault="00D55270" w:rsidP="00D55270">
      <w:pPr>
        <w:pStyle w:val="ListParagraph"/>
        <w:widowControl w:val="0"/>
        <w:numPr>
          <w:ilvl w:val="0"/>
          <w:numId w:val="25"/>
        </w:numPr>
        <w:tabs>
          <w:tab w:val="left" w:pos="218"/>
        </w:tabs>
        <w:autoSpaceDE w:val="0"/>
        <w:autoSpaceDN w:val="0"/>
        <w:spacing w:after="0" w:line="240" w:lineRule="auto"/>
        <w:ind w:left="463" w:right="1200" w:hanging="358"/>
        <w:contextualSpacing w:val="0"/>
        <w:rPr>
          <w:rFonts w:ascii="Symbol" w:hAnsi="Symbol"/>
        </w:rPr>
      </w:pPr>
      <w:r>
        <w:rPr>
          <w:sz w:val="24"/>
        </w:rPr>
        <w:t>All maintained schools must provide a daily act of collective worship which is broadly</w:t>
      </w:r>
      <w:r>
        <w:rPr>
          <w:spacing w:val="1"/>
          <w:sz w:val="24"/>
        </w:rPr>
        <w:t xml:space="preserve"> </w:t>
      </w:r>
      <w:r>
        <w:rPr>
          <w:sz w:val="24"/>
        </w:rPr>
        <w:t>Christian</w:t>
      </w:r>
      <w:r>
        <w:rPr>
          <w:spacing w:val="-5"/>
          <w:sz w:val="24"/>
        </w:rPr>
        <w:t xml:space="preserve"> </w:t>
      </w:r>
      <w:r>
        <w:rPr>
          <w:sz w:val="24"/>
        </w:rPr>
        <w:t>for</w:t>
      </w:r>
      <w:r>
        <w:rPr>
          <w:spacing w:val="-4"/>
          <w:sz w:val="24"/>
        </w:rPr>
        <w:t xml:space="preserve"> </w:t>
      </w:r>
      <w:r>
        <w:rPr>
          <w:sz w:val="24"/>
        </w:rPr>
        <w:t>all</w:t>
      </w:r>
      <w:r>
        <w:rPr>
          <w:spacing w:val="-4"/>
          <w:sz w:val="24"/>
        </w:rPr>
        <w:t xml:space="preserve"> </w:t>
      </w:r>
      <w:r>
        <w:rPr>
          <w:sz w:val="24"/>
        </w:rPr>
        <w:t>its</w:t>
      </w:r>
      <w:r>
        <w:rPr>
          <w:spacing w:val="-2"/>
          <w:sz w:val="24"/>
        </w:rPr>
        <w:t xml:space="preserve"> </w:t>
      </w:r>
      <w:r>
        <w:rPr>
          <w:sz w:val="24"/>
        </w:rPr>
        <w:t>registered</w:t>
      </w:r>
      <w:r>
        <w:rPr>
          <w:spacing w:val="-4"/>
          <w:sz w:val="24"/>
        </w:rPr>
        <w:t xml:space="preserve"> </w:t>
      </w:r>
      <w:r>
        <w:rPr>
          <w:sz w:val="24"/>
        </w:rPr>
        <w:t>pupils,</w:t>
      </w:r>
      <w:r>
        <w:rPr>
          <w:spacing w:val="-3"/>
          <w:sz w:val="24"/>
        </w:rPr>
        <w:t xml:space="preserve"> </w:t>
      </w:r>
      <w:r>
        <w:rPr>
          <w:sz w:val="24"/>
        </w:rPr>
        <w:t>including</w:t>
      </w:r>
      <w:r>
        <w:rPr>
          <w:spacing w:val="-7"/>
          <w:sz w:val="24"/>
        </w:rPr>
        <w:t xml:space="preserve"> </w:t>
      </w:r>
      <w:r>
        <w:rPr>
          <w:sz w:val="24"/>
        </w:rPr>
        <w:t>those</w:t>
      </w:r>
      <w:r>
        <w:rPr>
          <w:spacing w:val="-1"/>
          <w:sz w:val="24"/>
        </w:rPr>
        <w:t xml:space="preserve"> </w:t>
      </w:r>
      <w:r>
        <w:rPr>
          <w:sz w:val="24"/>
        </w:rPr>
        <w:t>who</w:t>
      </w:r>
      <w:r>
        <w:rPr>
          <w:spacing w:val="-2"/>
          <w:sz w:val="24"/>
        </w:rPr>
        <w:t xml:space="preserve"> </w:t>
      </w:r>
      <w:r>
        <w:rPr>
          <w:sz w:val="24"/>
        </w:rPr>
        <w:t>are</w:t>
      </w:r>
      <w:r>
        <w:rPr>
          <w:spacing w:val="-5"/>
          <w:sz w:val="24"/>
        </w:rPr>
        <w:t xml:space="preserve"> </w:t>
      </w:r>
      <w:r>
        <w:rPr>
          <w:sz w:val="24"/>
        </w:rPr>
        <w:t>post</w:t>
      </w:r>
      <w:r>
        <w:rPr>
          <w:spacing w:val="-5"/>
          <w:sz w:val="24"/>
        </w:rPr>
        <w:t xml:space="preserve"> </w:t>
      </w:r>
      <w:r>
        <w:rPr>
          <w:sz w:val="24"/>
        </w:rPr>
        <w:t>16</w:t>
      </w:r>
      <w:r>
        <w:rPr>
          <w:spacing w:val="-3"/>
          <w:sz w:val="24"/>
        </w:rPr>
        <w:t xml:space="preserve"> </w:t>
      </w:r>
      <w:r>
        <w:rPr>
          <w:sz w:val="24"/>
        </w:rPr>
        <w:t>(section</w:t>
      </w:r>
      <w:r>
        <w:rPr>
          <w:spacing w:val="-4"/>
          <w:sz w:val="24"/>
        </w:rPr>
        <w:t xml:space="preserve"> </w:t>
      </w:r>
      <w:r>
        <w:rPr>
          <w:sz w:val="24"/>
        </w:rPr>
        <w:t>70</w:t>
      </w:r>
      <w:r>
        <w:rPr>
          <w:spacing w:val="-5"/>
          <w:sz w:val="24"/>
        </w:rPr>
        <w:t xml:space="preserve"> </w:t>
      </w:r>
      <w:r>
        <w:rPr>
          <w:sz w:val="24"/>
        </w:rPr>
        <w:t>of the</w:t>
      </w:r>
      <w:r>
        <w:rPr>
          <w:spacing w:val="-63"/>
          <w:sz w:val="24"/>
        </w:rPr>
        <w:t xml:space="preserve"> </w:t>
      </w:r>
      <w:r>
        <w:rPr>
          <w:sz w:val="24"/>
        </w:rPr>
        <w:t>School</w:t>
      </w:r>
      <w:r>
        <w:rPr>
          <w:spacing w:val="-4"/>
          <w:sz w:val="24"/>
        </w:rPr>
        <w:t xml:space="preserve"> </w:t>
      </w:r>
      <w:r>
        <w:rPr>
          <w:sz w:val="24"/>
        </w:rPr>
        <w:t>Standards and</w:t>
      </w:r>
      <w:r>
        <w:rPr>
          <w:spacing w:val="-3"/>
          <w:sz w:val="24"/>
        </w:rPr>
        <w:t xml:space="preserve"> </w:t>
      </w:r>
      <w:r>
        <w:rPr>
          <w:sz w:val="24"/>
        </w:rPr>
        <w:t>Framework Act</w:t>
      </w:r>
      <w:r>
        <w:rPr>
          <w:spacing w:val="-1"/>
          <w:sz w:val="24"/>
        </w:rPr>
        <w:t xml:space="preserve"> </w:t>
      </w:r>
      <w:r>
        <w:rPr>
          <w:sz w:val="24"/>
        </w:rPr>
        <w:t>1998</w:t>
      </w:r>
      <w:r>
        <w:rPr>
          <w:spacing w:val="-2"/>
          <w:sz w:val="24"/>
        </w:rPr>
        <w:t xml:space="preserve"> </w:t>
      </w:r>
      <w:r>
        <w:rPr>
          <w:sz w:val="24"/>
        </w:rPr>
        <w:t>(“SSFA”).</w:t>
      </w:r>
    </w:p>
    <w:p w:rsidR="00D55270" w:rsidRDefault="00D55270" w:rsidP="00D55270">
      <w:pPr>
        <w:pStyle w:val="ListParagraph"/>
        <w:widowControl w:val="0"/>
        <w:numPr>
          <w:ilvl w:val="0"/>
          <w:numId w:val="25"/>
        </w:numPr>
        <w:tabs>
          <w:tab w:val="left" w:pos="218"/>
        </w:tabs>
        <w:autoSpaceDE w:val="0"/>
        <w:autoSpaceDN w:val="0"/>
        <w:spacing w:before="3" w:after="0" w:line="235" w:lineRule="auto"/>
        <w:ind w:left="463" w:right="874" w:hanging="358"/>
        <w:contextualSpacing w:val="0"/>
        <w:rPr>
          <w:rFonts w:ascii="Symbol" w:hAnsi="Symbol"/>
        </w:rPr>
      </w:pPr>
      <w:r>
        <w:rPr>
          <w:sz w:val="24"/>
        </w:rPr>
        <w:t>A</w:t>
      </w:r>
      <w:r>
        <w:rPr>
          <w:spacing w:val="-4"/>
          <w:sz w:val="24"/>
        </w:rPr>
        <w:t xml:space="preserve"> </w:t>
      </w:r>
      <w:r>
        <w:rPr>
          <w:sz w:val="24"/>
        </w:rPr>
        <w:t>parent</w:t>
      </w:r>
      <w:r>
        <w:rPr>
          <w:spacing w:val="-4"/>
          <w:sz w:val="24"/>
        </w:rPr>
        <w:t xml:space="preserve"> </w:t>
      </w:r>
      <w:r>
        <w:rPr>
          <w:sz w:val="24"/>
        </w:rPr>
        <w:t>or</w:t>
      </w:r>
      <w:r>
        <w:rPr>
          <w:spacing w:val="-4"/>
          <w:sz w:val="24"/>
        </w:rPr>
        <w:t xml:space="preserve"> </w:t>
      </w:r>
      <w:r>
        <w:rPr>
          <w:sz w:val="24"/>
        </w:rPr>
        <w:t>guardian</w:t>
      </w:r>
      <w:r>
        <w:rPr>
          <w:spacing w:val="-5"/>
          <w:sz w:val="24"/>
        </w:rPr>
        <w:t xml:space="preserve"> </w:t>
      </w:r>
      <w:r>
        <w:rPr>
          <w:sz w:val="24"/>
        </w:rPr>
        <w:t>may</w:t>
      </w:r>
      <w:r>
        <w:rPr>
          <w:spacing w:val="-3"/>
          <w:sz w:val="24"/>
        </w:rPr>
        <w:t xml:space="preserve"> </w:t>
      </w:r>
      <w:r>
        <w:rPr>
          <w:sz w:val="24"/>
        </w:rPr>
        <w:t>withdraw</w:t>
      </w:r>
      <w:r>
        <w:rPr>
          <w:spacing w:val="-6"/>
          <w:sz w:val="24"/>
        </w:rPr>
        <w:t xml:space="preserve"> </w:t>
      </w:r>
      <w:r>
        <w:rPr>
          <w:sz w:val="24"/>
        </w:rPr>
        <w:t>their</w:t>
      </w:r>
      <w:r>
        <w:rPr>
          <w:spacing w:val="-4"/>
          <w:sz w:val="24"/>
        </w:rPr>
        <w:t xml:space="preserve"> </w:t>
      </w:r>
      <w:r>
        <w:rPr>
          <w:sz w:val="24"/>
        </w:rPr>
        <w:t>child(ren)</w:t>
      </w:r>
      <w:r>
        <w:rPr>
          <w:spacing w:val="-6"/>
          <w:sz w:val="24"/>
        </w:rPr>
        <w:t xml:space="preserve"> </w:t>
      </w:r>
      <w:r>
        <w:rPr>
          <w:sz w:val="24"/>
        </w:rPr>
        <w:t>from</w:t>
      </w:r>
      <w:r>
        <w:rPr>
          <w:spacing w:val="-4"/>
          <w:sz w:val="24"/>
        </w:rPr>
        <w:t xml:space="preserve"> </w:t>
      </w:r>
      <w:r>
        <w:rPr>
          <w:sz w:val="24"/>
        </w:rPr>
        <w:t>collective</w:t>
      </w:r>
      <w:r>
        <w:rPr>
          <w:spacing w:val="-2"/>
          <w:sz w:val="24"/>
        </w:rPr>
        <w:t xml:space="preserve"> </w:t>
      </w:r>
      <w:r>
        <w:rPr>
          <w:sz w:val="24"/>
        </w:rPr>
        <w:t>worship</w:t>
      </w:r>
      <w:r>
        <w:rPr>
          <w:spacing w:val="-2"/>
          <w:sz w:val="24"/>
        </w:rPr>
        <w:t xml:space="preserve"> </w:t>
      </w:r>
      <w:r>
        <w:rPr>
          <w:sz w:val="24"/>
        </w:rPr>
        <w:t>(section</w:t>
      </w:r>
      <w:r>
        <w:rPr>
          <w:spacing w:val="-5"/>
          <w:sz w:val="24"/>
        </w:rPr>
        <w:t xml:space="preserve"> </w:t>
      </w:r>
      <w:r>
        <w:rPr>
          <w:sz w:val="24"/>
        </w:rPr>
        <w:t>71</w:t>
      </w:r>
      <w:r>
        <w:rPr>
          <w:spacing w:val="-5"/>
          <w:sz w:val="24"/>
        </w:rPr>
        <w:t xml:space="preserve"> </w:t>
      </w:r>
      <w:r>
        <w:rPr>
          <w:sz w:val="24"/>
        </w:rPr>
        <w:t>of the</w:t>
      </w:r>
      <w:r>
        <w:rPr>
          <w:spacing w:val="-64"/>
          <w:sz w:val="24"/>
        </w:rPr>
        <w:t xml:space="preserve"> </w:t>
      </w:r>
      <w:r>
        <w:rPr>
          <w:sz w:val="24"/>
        </w:rPr>
        <w:t>SSFA).</w:t>
      </w:r>
    </w:p>
    <w:p w:rsidR="00D55270" w:rsidRDefault="00D55270" w:rsidP="00D55270">
      <w:pPr>
        <w:pStyle w:val="ListParagraph"/>
        <w:widowControl w:val="0"/>
        <w:numPr>
          <w:ilvl w:val="0"/>
          <w:numId w:val="25"/>
        </w:numPr>
        <w:tabs>
          <w:tab w:val="left" w:pos="218"/>
        </w:tabs>
        <w:autoSpaceDE w:val="0"/>
        <w:autoSpaceDN w:val="0"/>
        <w:spacing w:before="2" w:after="0" w:line="240" w:lineRule="auto"/>
        <w:ind w:left="463" w:right="257" w:hanging="358"/>
        <w:contextualSpacing w:val="0"/>
        <w:rPr>
          <w:rFonts w:ascii="Symbol" w:hAnsi="Symbol"/>
        </w:rPr>
      </w:pPr>
      <w:r>
        <w:rPr>
          <w:sz w:val="24"/>
        </w:rPr>
        <w:t>Section 55 of the Education and Inspections Act 2006 amended section 71 of the SSFA 1998 to</w:t>
      </w:r>
      <w:r>
        <w:rPr>
          <w:spacing w:val="1"/>
          <w:sz w:val="24"/>
        </w:rPr>
        <w:t xml:space="preserve"> </w:t>
      </w:r>
      <w:r>
        <w:rPr>
          <w:sz w:val="24"/>
        </w:rPr>
        <w:t>allow sixth form pupils in maintained community, community special, voluntary, foundation and</w:t>
      </w:r>
      <w:r>
        <w:rPr>
          <w:spacing w:val="1"/>
          <w:sz w:val="24"/>
        </w:rPr>
        <w:t xml:space="preserve"> </w:t>
      </w:r>
      <w:r>
        <w:rPr>
          <w:sz w:val="24"/>
        </w:rPr>
        <w:t>foundation special schools the right to withdraw themselves from collective worship. That</w:t>
      </w:r>
      <w:r>
        <w:rPr>
          <w:spacing w:val="1"/>
          <w:sz w:val="24"/>
        </w:rPr>
        <w:t xml:space="preserve"> </w:t>
      </w:r>
      <w:r>
        <w:rPr>
          <w:sz w:val="24"/>
        </w:rPr>
        <w:t>provision came into force in Wales from 9 February 2009. The Welsh Association of Standing</w:t>
      </w:r>
      <w:r>
        <w:rPr>
          <w:spacing w:val="1"/>
          <w:sz w:val="24"/>
        </w:rPr>
        <w:t xml:space="preserve"> </w:t>
      </w:r>
      <w:r>
        <w:rPr>
          <w:sz w:val="24"/>
        </w:rPr>
        <w:t>Advisory</w:t>
      </w:r>
      <w:r>
        <w:rPr>
          <w:spacing w:val="-7"/>
          <w:sz w:val="24"/>
        </w:rPr>
        <w:t xml:space="preserve"> </w:t>
      </w:r>
      <w:r>
        <w:rPr>
          <w:sz w:val="24"/>
        </w:rPr>
        <w:t>Councils</w:t>
      </w:r>
      <w:r>
        <w:rPr>
          <w:spacing w:val="-5"/>
          <w:sz w:val="24"/>
        </w:rPr>
        <w:t xml:space="preserve"> </w:t>
      </w:r>
      <w:r>
        <w:rPr>
          <w:sz w:val="24"/>
        </w:rPr>
        <w:t>on</w:t>
      </w:r>
      <w:r>
        <w:rPr>
          <w:spacing w:val="-3"/>
          <w:sz w:val="24"/>
        </w:rPr>
        <w:t xml:space="preserve"> </w:t>
      </w:r>
      <w:r>
        <w:rPr>
          <w:sz w:val="24"/>
        </w:rPr>
        <w:t>Religious</w:t>
      </w:r>
      <w:r>
        <w:rPr>
          <w:spacing w:val="-5"/>
          <w:sz w:val="24"/>
        </w:rPr>
        <w:t xml:space="preserve"> </w:t>
      </w:r>
      <w:r>
        <w:rPr>
          <w:sz w:val="24"/>
        </w:rPr>
        <w:t>Education</w:t>
      </w:r>
      <w:r>
        <w:rPr>
          <w:spacing w:val="-3"/>
          <w:sz w:val="24"/>
        </w:rPr>
        <w:t xml:space="preserve"> </w:t>
      </w:r>
      <w:r>
        <w:rPr>
          <w:sz w:val="24"/>
        </w:rPr>
        <w:t>(WASACRE)</w:t>
      </w:r>
      <w:r>
        <w:rPr>
          <w:spacing w:val="-8"/>
          <w:sz w:val="24"/>
        </w:rPr>
        <w:t xml:space="preserve"> </w:t>
      </w:r>
      <w:r>
        <w:rPr>
          <w:sz w:val="24"/>
        </w:rPr>
        <w:t>also</w:t>
      </w:r>
      <w:r>
        <w:rPr>
          <w:spacing w:val="-3"/>
          <w:sz w:val="24"/>
        </w:rPr>
        <w:t xml:space="preserve"> </w:t>
      </w:r>
      <w:r>
        <w:rPr>
          <w:sz w:val="24"/>
        </w:rPr>
        <w:t>issued</w:t>
      </w:r>
      <w:r>
        <w:rPr>
          <w:spacing w:val="-4"/>
          <w:sz w:val="24"/>
        </w:rPr>
        <w:t xml:space="preserve"> </w:t>
      </w:r>
      <w:r>
        <w:rPr>
          <w:sz w:val="24"/>
        </w:rPr>
        <w:t>guidance</w:t>
      </w:r>
      <w:r>
        <w:rPr>
          <w:spacing w:val="-4"/>
          <w:sz w:val="24"/>
        </w:rPr>
        <w:t xml:space="preserve"> </w:t>
      </w:r>
      <w:r>
        <w:rPr>
          <w:sz w:val="24"/>
        </w:rPr>
        <w:t>to</w:t>
      </w:r>
      <w:r>
        <w:rPr>
          <w:spacing w:val="-5"/>
          <w:sz w:val="24"/>
        </w:rPr>
        <w:t xml:space="preserve"> </w:t>
      </w:r>
      <w:r>
        <w:rPr>
          <w:sz w:val="24"/>
        </w:rPr>
        <w:t>schools</w:t>
      </w:r>
      <w:r>
        <w:rPr>
          <w:spacing w:val="-8"/>
          <w:sz w:val="24"/>
        </w:rPr>
        <w:t xml:space="preserve"> </w:t>
      </w:r>
      <w:r>
        <w:rPr>
          <w:sz w:val="24"/>
        </w:rPr>
        <w:t>on</w:t>
      </w:r>
      <w:r>
        <w:rPr>
          <w:spacing w:val="-3"/>
          <w:sz w:val="24"/>
        </w:rPr>
        <w:t xml:space="preserve"> </w:t>
      </w:r>
      <w:r>
        <w:rPr>
          <w:sz w:val="24"/>
        </w:rPr>
        <w:t>this</w:t>
      </w:r>
      <w:r>
        <w:rPr>
          <w:spacing w:val="-64"/>
          <w:sz w:val="24"/>
        </w:rPr>
        <w:t xml:space="preserve"> </w:t>
      </w:r>
      <w:r>
        <w:rPr>
          <w:sz w:val="24"/>
        </w:rPr>
        <w:t>change in</w:t>
      </w:r>
      <w:r>
        <w:rPr>
          <w:spacing w:val="-2"/>
          <w:sz w:val="24"/>
        </w:rPr>
        <w:t xml:space="preserve"> </w:t>
      </w:r>
      <w:r>
        <w:rPr>
          <w:sz w:val="24"/>
        </w:rPr>
        <w:t>the</w:t>
      </w:r>
      <w:r>
        <w:rPr>
          <w:spacing w:val="-2"/>
          <w:sz w:val="24"/>
        </w:rPr>
        <w:t xml:space="preserve"> </w:t>
      </w:r>
      <w:r>
        <w:rPr>
          <w:sz w:val="24"/>
        </w:rPr>
        <w:t>law.</w:t>
      </w:r>
    </w:p>
    <w:p w:rsidR="00D55270" w:rsidRDefault="00D55270" w:rsidP="00D55270">
      <w:pPr>
        <w:pStyle w:val="BodyText"/>
        <w:spacing w:before="6"/>
        <w:rPr>
          <w:sz w:val="23"/>
        </w:rPr>
      </w:pPr>
    </w:p>
    <w:p w:rsidR="00D55270" w:rsidRDefault="00D55270" w:rsidP="00D55270">
      <w:pPr>
        <w:pStyle w:val="BodyText"/>
        <w:ind w:left="106"/>
      </w:pPr>
      <w:r>
        <w:lastRenderedPageBreak/>
        <w:t>All pupils have three/four lessons per fortnight. These are non-denominational. Parents have the</w:t>
      </w:r>
      <w:r>
        <w:rPr>
          <w:spacing w:val="-64"/>
        </w:rPr>
        <w:t xml:space="preserve"> </w:t>
      </w:r>
      <w:r>
        <w:t>right, however, to withdraw their children from these lessons provided this is in writing to the</w:t>
      </w:r>
      <w:r>
        <w:rPr>
          <w:spacing w:val="1"/>
        </w:rPr>
        <w:t xml:space="preserve"> </w:t>
      </w:r>
      <w:r>
        <w:t>Headteacher.</w:t>
      </w:r>
    </w:p>
    <w:p w:rsidR="00D55270" w:rsidRDefault="00D55270" w:rsidP="00D55270">
      <w:pPr>
        <w:pStyle w:val="BodyText"/>
        <w:rPr>
          <w:sz w:val="26"/>
        </w:rPr>
      </w:pPr>
    </w:p>
    <w:p w:rsidR="00D55270" w:rsidRDefault="00D55270" w:rsidP="00D55270">
      <w:pPr>
        <w:pStyle w:val="BodyText"/>
        <w:spacing w:before="10"/>
        <w:rPr>
          <w:sz w:val="21"/>
        </w:rPr>
      </w:pPr>
    </w:p>
    <w:p w:rsidR="00D55270" w:rsidRDefault="00D55270" w:rsidP="00D55270">
      <w:pPr>
        <w:pStyle w:val="Heading1"/>
      </w:pPr>
      <w:r>
        <w:t>WELSH</w:t>
      </w:r>
      <w:r>
        <w:rPr>
          <w:spacing w:val="-9"/>
        </w:rPr>
        <w:t xml:space="preserve"> </w:t>
      </w:r>
      <w:r>
        <w:t>LANGUAGE</w:t>
      </w:r>
      <w:r>
        <w:rPr>
          <w:spacing w:val="-6"/>
        </w:rPr>
        <w:t xml:space="preserve"> </w:t>
      </w:r>
      <w:r>
        <w:t>TEACHING</w:t>
      </w:r>
    </w:p>
    <w:p w:rsidR="00D55270" w:rsidRDefault="00D55270" w:rsidP="00D55270">
      <w:pPr>
        <w:pStyle w:val="BodyText"/>
        <w:spacing w:before="10"/>
        <w:rPr>
          <w:b/>
          <w:sz w:val="23"/>
        </w:rPr>
      </w:pPr>
    </w:p>
    <w:p w:rsidR="00D55270" w:rsidRDefault="00D55270" w:rsidP="00D55270">
      <w:pPr>
        <w:pStyle w:val="BodyText"/>
        <w:ind w:left="106" w:right="201"/>
      </w:pPr>
      <w:r>
        <w:t>No</w:t>
      </w:r>
      <w:r>
        <w:rPr>
          <w:spacing w:val="-3"/>
        </w:rPr>
        <w:t xml:space="preserve"> </w:t>
      </w:r>
      <w:r>
        <w:t>subject</w:t>
      </w:r>
      <w:r>
        <w:rPr>
          <w:spacing w:val="-3"/>
        </w:rPr>
        <w:t xml:space="preserve"> </w:t>
      </w:r>
      <w:r>
        <w:t>is</w:t>
      </w:r>
      <w:r>
        <w:rPr>
          <w:spacing w:val="-4"/>
        </w:rPr>
        <w:t xml:space="preserve"> </w:t>
      </w:r>
      <w:r>
        <w:t>taught</w:t>
      </w:r>
      <w:r>
        <w:rPr>
          <w:spacing w:val="-2"/>
        </w:rPr>
        <w:t xml:space="preserve"> </w:t>
      </w:r>
      <w:r>
        <w:t>through</w:t>
      </w:r>
      <w:r>
        <w:rPr>
          <w:spacing w:val="-2"/>
        </w:rPr>
        <w:t xml:space="preserve"> </w:t>
      </w:r>
      <w:r>
        <w:t>the</w:t>
      </w:r>
      <w:r>
        <w:rPr>
          <w:spacing w:val="-5"/>
        </w:rPr>
        <w:t xml:space="preserve"> </w:t>
      </w:r>
      <w:r>
        <w:t>medium</w:t>
      </w:r>
      <w:r>
        <w:rPr>
          <w:spacing w:val="-4"/>
        </w:rPr>
        <w:t xml:space="preserve"> </w:t>
      </w:r>
      <w:r>
        <w:t>of</w:t>
      </w:r>
      <w:r>
        <w:rPr>
          <w:spacing w:val="-7"/>
        </w:rPr>
        <w:t xml:space="preserve"> </w:t>
      </w:r>
      <w:r>
        <w:t>Welsh.</w:t>
      </w:r>
      <w:r>
        <w:rPr>
          <w:spacing w:val="59"/>
        </w:rPr>
        <w:t xml:space="preserve"> </w:t>
      </w:r>
      <w:r>
        <w:t>The</w:t>
      </w:r>
      <w:r>
        <w:rPr>
          <w:spacing w:val="-2"/>
        </w:rPr>
        <w:t xml:space="preserve"> </w:t>
      </w:r>
      <w:r>
        <w:t>school</w:t>
      </w:r>
      <w:r>
        <w:rPr>
          <w:spacing w:val="-3"/>
        </w:rPr>
        <w:t xml:space="preserve"> </w:t>
      </w:r>
      <w:r>
        <w:t>teaches</w:t>
      </w:r>
      <w:r>
        <w:rPr>
          <w:spacing w:val="-10"/>
        </w:rPr>
        <w:t xml:space="preserve"> </w:t>
      </w:r>
      <w:r>
        <w:t>Welsh</w:t>
      </w:r>
      <w:r>
        <w:rPr>
          <w:spacing w:val="-2"/>
        </w:rPr>
        <w:t xml:space="preserve"> </w:t>
      </w:r>
      <w:r>
        <w:t>in</w:t>
      </w:r>
      <w:r>
        <w:rPr>
          <w:spacing w:val="-4"/>
        </w:rPr>
        <w:t xml:space="preserve"> </w:t>
      </w:r>
      <w:r>
        <w:t>line</w:t>
      </w:r>
      <w:r>
        <w:rPr>
          <w:spacing w:val="-2"/>
        </w:rPr>
        <w:t xml:space="preserve"> </w:t>
      </w:r>
      <w:r>
        <w:t>with</w:t>
      </w:r>
      <w:r>
        <w:rPr>
          <w:spacing w:val="-64"/>
        </w:rPr>
        <w:t xml:space="preserve"> </w:t>
      </w:r>
      <w:r>
        <w:t>Curriculum</w:t>
      </w:r>
      <w:r>
        <w:rPr>
          <w:spacing w:val="-2"/>
        </w:rPr>
        <w:t xml:space="preserve"> </w:t>
      </w:r>
      <w:r>
        <w:t>for</w:t>
      </w:r>
      <w:r>
        <w:rPr>
          <w:spacing w:val="-9"/>
        </w:rPr>
        <w:t xml:space="preserve"> </w:t>
      </w:r>
      <w:r>
        <w:t>Wales:</w:t>
      </w:r>
      <w:r>
        <w:rPr>
          <w:spacing w:val="-3"/>
        </w:rPr>
        <w:t xml:space="preserve"> </w:t>
      </w:r>
      <w:proofErr w:type="spellStart"/>
      <w:r>
        <w:t>Programme</w:t>
      </w:r>
      <w:proofErr w:type="spellEnd"/>
      <w:r>
        <w:t xml:space="preserve"> of</w:t>
      </w:r>
      <w:r>
        <w:rPr>
          <w:spacing w:val="-1"/>
        </w:rPr>
        <w:t xml:space="preserve"> </w:t>
      </w:r>
      <w:r>
        <w:t>Study</w:t>
      </w:r>
      <w:r>
        <w:rPr>
          <w:spacing w:val="-3"/>
        </w:rPr>
        <w:t xml:space="preserve"> </w:t>
      </w:r>
      <w:r>
        <w:t>for</w:t>
      </w:r>
      <w:r>
        <w:rPr>
          <w:spacing w:val="-6"/>
        </w:rPr>
        <w:t xml:space="preserve"> </w:t>
      </w:r>
      <w:r>
        <w:t>Welsh,</w:t>
      </w:r>
      <w:r>
        <w:rPr>
          <w:spacing w:val="-1"/>
        </w:rPr>
        <w:t xml:space="preserve"> </w:t>
      </w:r>
      <w:r>
        <w:t>Key</w:t>
      </w:r>
      <w:r>
        <w:rPr>
          <w:spacing w:val="-4"/>
        </w:rPr>
        <w:t xml:space="preserve"> </w:t>
      </w:r>
      <w:r>
        <w:t>Stages</w:t>
      </w:r>
      <w:r>
        <w:rPr>
          <w:spacing w:val="-3"/>
        </w:rPr>
        <w:t xml:space="preserve"> </w:t>
      </w:r>
      <w:r>
        <w:t>2–4 (2016).</w:t>
      </w:r>
    </w:p>
    <w:p w:rsidR="00D55270" w:rsidRDefault="00D55270" w:rsidP="00D55270">
      <w:pPr>
        <w:pStyle w:val="BodyText"/>
        <w:spacing w:before="10"/>
        <w:rPr>
          <w:sz w:val="23"/>
        </w:rPr>
      </w:pPr>
    </w:p>
    <w:p w:rsidR="00D55270" w:rsidRDefault="00D55270" w:rsidP="00D55270">
      <w:pPr>
        <w:pStyle w:val="Heading1"/>
        <w:spacing w:before="1"/>
      </w:pPr>
      <w:r>
        <w:t>The</w:t>
      </w:r>
      <w:r>
        <w:rPr>
          <w:spacing w:val="-5"/>
        </w:rPr>
        <w:t xml:space="preserve"> </w:t>
      </w:r>
      <w:r>
        <w:t>Welsh</w:t>
      </w:r>
      <w:r>
        <w:rPr>
          <w:spacing w:val="-6"/>
        </w:rPr>
        <w:t xml:space="preserve"> </w:t>
      </w:r>
      <w:r>
        <w:t>Dimension</w:t>
      </w:r>
      <w:r>
        <w:rPr>
          <w:spacing w:val="-6"/>
        </w:rPr>
        <w:t xml:space="preserve"> </w:t>
      </w:r>
      <w:r>
        <w:t>and</w:t>
      </w:r>
      <w:r>
        <w:rPr>
          <w:spacing w:val="-6"/>
        </w:rPr>
        <w:t xml:space="preserve"> </w:t>
      </w:r>
      <w:proofErr w:type="spellStart"/>
      <w:r>
        <w:t>Cwricwlwm</w:t>
      </w:r>
      <w:proofErr w:type="spellEnd"/>
      <w:r>
        <w:rPr>
          <w:spacing w:val="-6"/>
        </w:rPr>
        <w:t xml:space="preserve"> </w:t>
      </w:r>
      <w:proofErr w:type="spellStart"/>
      <w:r>
        <w:t>Cymreig</w:t>
      </w:r>
      <w:proofErr w:type="spellEnd"/>
    </w:p>
    <w:p w:rsidR="00D55270" w:rsidRDefault="00D55270" w:rsidP="00D55270">
      <w:pPr>
        <w:pStyle w:val="BodyText"/>
        <w:spacing w:before="10"/>
        <w:rPr>
          <w:b/>
          <w:sz w:val="23"/>
        </w:rPr>
      </w:pPr>
    </w:p>
    <w:p w:rsidR="00D55270" w:rsidRDefault="00D55270" w:rsidP="00D55270">
      <w:pPr>
        <w:pStyle w:val="BodyText"/>
        <w:ind w:left="106" w:right="81"/>
      </w:pPr>
      <w:r>
        <w:t xml:space="preserve">In planning the curriculum, the school provides a distinctive Welsh dimension and </w:t>
      </w:r>
      <w:proofErr w:type="spellStart"/>
      <w:r>
        <w:t>Cwricwlwm</w:t>
      </w:r>
      <w:proofErr w:type="spellEnd"/>
      <w:r>
        <w:rPr>
          <w:spacing w:val="1"/>
        </w:rPr>
        <w:t xml:space="preserve"> </w:t>
      </w:r>
      <w:proofErr w:type="spellStart"/>
      <w:r>
        <w:t>Cymreig</w:t>
      </w:r>
      <w:proofErr w:type="spellEnd"/>
      <w:r>
        <w:t xml:space="preserve"> underpins the whole curriculum for all learners, helping learners to understand the</w:t>
      </w:r>
      <w:r>
        <w:rPr>
          <w:spacing w:val="1"/>
        </w:rPr>
        <w:t xml:space="preserve"> </w:t>
      </w:r>
      <w:r>
        <w:t>distinctive</w:t>
      </w:r>
      <w:r>
        <w:rPr>
          <w:spacing w:val="-3"/>
        </w:rPr>
        <w:t xml:space="preserve"> </w:t>
      </w:r>
      <w:r>
        <w:t>quality</w:t>
      </w:r>
      <w:r>
        <w:rPr>
          <w:spacing w:val="-6"/>
        </w:rPr>
        <w:t xml:space="preserve"> </w:t>
      </w:r>
      <w:r>
        <w:t>of</w:t>
      </w:r>
      <w:r>
        <w:rPr>
          <w:spacing w:val="-1"/>
        </w:rPr>
        <w:t xml:space="preserve"> </w:t>
      </w:r>
      <w:r>
        <w:t>living</w:t>
      </w:r>
      <w:r>
        <w:rPr>
          <w:spacing w:val="-6"/>
        </w:rPr>
        <w:t xml:space="preserve"> </w:t>
      </w:r>
      <w:r>
        <w:t>and</w:t>
      </w:r>
      <w:r>
        <w:rPr>
          <w:spacing w:val="-2"/>
        </w:rPr>
        <w:t xml:space="preserve"> </w:t>
      </w:r>
      <w:r>
        <w:t>learning</w:t>
      </w:r>
      <w:r>
        <w:rPr>
          <w:spacing w:val="-5"/>
        </w:rPr>
        <w:t xml:space="preserve"> </w:t>
      </w:r>
      <w:r>
        <w:t>in</w:t>
      </w:r>
      <w:r>
        <w:rPr>
          <w:spacing w:val="-10"/>
        </w:rPr>
        <w:t xml:space="preserve"> </w:t>
      </w:r>
      <w:r>
        <w:t>Wales</w:t>
      </w:r>
      <w:r>
        <w:rPr>
          <w:spacing w:val="-3"/>
        </w:rPr>
        <w:t xml:space="preserve"> </w:t>
      </w:r>
      <w:r>
        <w:t>enabling</w:t>
      </w:r>
      <w:r>
        <w:rPr>
          <w:spacing w:val="-6"/>
        </w:rPr>
        <w:t xml:space="preserve"> </w:t>
      </w:r>
      <w:r>
        <w:t>them</w:t>
      </w:r>
      <w:r>
        <w:rPr>
          <w:spacing w:val="-4"/>
        </w:rPr>
        <w:t xml:space="preserve"> </w:t>
      </w:r>
      <w:r>
        <w:t>to</w:t>
      </w:r>
      <w:r>
        <w:rPr>
          <w:spacing w:val="-6"/>
        </w:rPr>
        <w:t xml:space="preserve"> </w:t>
      </w:r>
      <w:r>
        <w:t>develop</w:t>
      </w:r>
      <w:r>
        <w:rPr>
          <w:spacing w:val="-2"/>
        </w:rPr>
        <w:t xml:space="preserve"> </w:t>
      </w:r>
      <w:r>
        <w:t>and</w:t>
      </w:r>
      <w:r>
        <w:rPr>
          <w:spacing w:val="-6"/>
        </w:rPr>
        <w:t xml:space="preserve"> </w:t>
      </w:r>
      <w:r>
        <w:t>apply</w:t>
      </w:r>
      <w:r>
        <w:rPr>
          <w:spacing w:val="-6"/>
        </w:rPr>
        <w:t xml:space="preserve"> </w:t>
      </w:r>
      <w:r>
        <w:t>knowledge</w:t>
      </w:r>
      <w:r>
        <w:rPr>
          <w:spacing w:val="-3"/>
        </w:rPr>
        <w:t xml:space="preserve"> </w:t>
      </w:r>
      <w:r>
        <w:t>and</w:t>
      </w:r>
      <w:r>
        <w:rPr>
          <w:spacing w:val="-63"/>
        </w:rPr>
        <w:t xml:space="preserve"> </w:t>
      </w:r>
      <w:r>
        <w:t>understanding of the cultural, economic, environmental, historical and linguistic characteristics of</w:t>
      </w:r>
      <w:r>
        <w:rPr>
          <w:spacing w:val="1"/>
        </w:rPr>
        <w:t xml:space="preserve"> </w:t>
      </w:r>
      <w:r>
        <w:t>Wales</w:t>
      </w:r>
    </w:p>
    <w:p w:rsidR="00D55270" w:rsidRDefault="00D55270" w:rsidP="00D55270">
      <w:pPr>
        <w:sectPr w:rsidR="00D55270">
          <w:pgSz w:w="11900" w:h="16840"/>
          <w:pgMar w:top="500" w:right="500" w:bottom="560" w:left="600" w:header="0" w:footer="369" w:gutter="0"/>
          <w:cols w:space="720"/>
        </w:sectPr>
      </w:pPr>
    </w:p>
    <w:p w:rsidR="00D55270" w:rsidRDefault="00D55270" w:rsidP="00D55270">
      <w:pPr>
        <w:spacing w:before="75"/>
        <w:ind w:left="106" w:right="2538"/>
        <w:rPr>
          <w:sz w:val="24"/>
        </w:rPr>
      </w:pPr>
      <w:r>
        <w:rPr>
          <w:b/>
          <w:sz w:val="24"/>
        </w:rPr>
        <w:lastRenderedPageBreak/>
        <w:t>Literacy</w:t>
      </w:r>
      <w:r>
        <w:rPr>
          <w:b/>
          <w:spacing w:val="-11"/>
          <w:sz w:val="24"/>
        </w:rPr>
        <w:t xml:space="preserve"> </w:t>
      </w:r>
      <w:r>
        <w:rPr>
          <w:b/>
          <w:sz w:val="24"/>
        </w:rPr>
        <w:t>and</w:t>
      </w:r>
      <w:r>
        <w:rPr>
          <w:b/>
          <w:spacing w:val="-6"/>
          <w:sz w:val="24"/>
        </w:rPr>
        <w:t xml:space="preserve"> </w:t>
      </w:r>
      <w:r>
        <w:rPr>
          <w:b/>
          <w:sz w:val="24"/>
        </w:rPr>
        <w:t>Numeracy</w:t>
      </w:r>
      <w:r>
        <w:rPr>
          <w:b/>
          <w:spacing w:val="-10"/>
          <w:sz w:val="24"/>
        </w:rPr>
        <w:t xml:space="preserve"> </w:t>
      </w:r>
      <w:r>
        <w:rPr>
          <w:b/>
          <w:sz w:val="24"/>
        </w:rPr>
        <w:t>Framework</w:t>
      </w:r>
      <w:r>
        <w:rPr>
          <w:b/>
          <w:spacing w:val="-6"/>
          <w:sz w:val="24"/>
        </w:rPr>
        <w:t xml:space="preserve"> </w:t>
      </w:r>
      <w:r>
        <w:rPr>
          <w:b/>
          <w:sz w:val="24"/>
        </w:rPr>
        <w:t>(LNF)</w:t>
      </w:r>
      <w:r>
        <w:rPr>
          <w:b/>
          <w:spacing w:val="-5"/>
          <w:sz w:val="24"/>
        </w:rPr>
        <w:t xml:space="preserve"> </w:t>
      </w:r>
      <w:r>
        <w:rPr>
          <w:b/>
          <w:sz w:val="24"/>
        </w:rPr>
        <w:t>(Welsh</w:t>
      </w:r>
      <w:r>
        <w:rPr>
          <w:b/>
          <w:spacing w:val="-6"/>
          <w:sz w:val="24"/>
        </w:rPr>
        <w:t xml:space="preserve"> </w:t>
      </w:r>
      <w:r>
        <w:rPr>
          <w:b/>
          <w:sz w:val="24"/>
        </w:rPr>
        <w:t>Government</w:t>
      </w:r>
      <w:r>
        <w:rPr>
          <w:b/>
          <w:spacing w:val="-5"/>
          <w:sz w:val="24"/>
        </w:rPr>
        <w:t xml:space="preserve"> </w:t>
      </w:r>
      <w:r>
        <w:rPr>
          <w:b/>
          <w:sz w:val="24"/>
        </w:rPr>
        <w:t>2013</w:t>
      </w:r>
      <w:r>
        <w:rPr>
          <w:sz w:val="24"/>
        </w:rPr>
        <w:t>,</w:t>
      </w:r>
      <w:r>
        <w:rPr>
          <w:spacing w:val="-64"/>
          <w:sz w:val="24"/>
        </w:rPr>
        <w:t xml:space="preserve"> </w:t>
      </w:r>
      <w:r>
        <w:rPr>
          <w:sz w:val="24"/>
        </w:rPr>
        <w:t>National</w:t>
      </w:r>
      <w:r>
        <w:rPr>
          <w:spacing w:val="-4"/>
          <w:sz w:val="24"/>
        </w:rPr>
        <w:t xml:space="preserve"> </w:t>
      </w:r>
      <w:r>
        <w:rPr>
          <w:sz w:val="24"/>
        </w:rPr>
        <w:t>Literacy</w:t>
      </w:r>
      <w:r>
        <w:rPr>
          <w:spacing w:val="-2"/>
          <w:sz w:val="24"/>
        </w:rPr>
        <w:t xml:space="preserve"> </w:t>
      </w:r>
      <w:r>
        <w:rPr>
          <w:sz w:val="24"/>
        </w:rPr>
        <w:t>and</w:t>
      </w:r>
      <w:r>
        <w:rPr>
          <w:spacing w:val="-5"/>
          <w:sz w:val="24"/>
        </w:rPr>
        <w:t xml:space="preserve"> </w:t>
      </w:r>
      <w:r>
        <w:rPr>
          <w:sz w:val="24"/>
        </w:rPr>
        <w:t>Numeracy</w:t>
      </w:r>
      <w:r>
        <w:rPr>
          <w:spacing w:val="-3"/>
          <w:sz w:val="24"/>
        </w:rPr>
        <w:t xml:space="preserve"> </w:t>
      </w:r>
      <w:r>
        <w:rPr>
          <w:sz w:val="24"/>
        </w:rPr>
        <w:t>Framework)</w:t>
      </w:r>
    </w:p>
    <w:p w:rsidR="00D55270" w:rsidRDefault="00D55270" w:rsidP="00D55270">
      <w:pPr>
        <w:pStyle w:val="BodyText"/>
        <w:spacing w:before="10"/>
        <w:rPr>
          <w:sz w:val="23"/>
        </w:rPr>
      </w:pPr>
    </w:p>
    <w:p w:rsidR="00D55270" w:rsidRDefault="00D55270" w:rsidP="00D55270">
      <w:pPr>
        <w:pStyle w:val="BodyText"/>
        <w:ind w:left="106"/>
      </w:pPr>
      <w:r>
        <w:t>The</w:t>
      </w:r>
      <w:r>
        <w:rPr>
          <w:spacing w:val="-3"/>
        </w:rPr>
        <w:t xml:space="preserve"> </w:t>
      </w:r>
      <w:r>
        <w:t>LNF</w:t>
      </w:r>
      <w:r>
        <w:rPr>
          <w:spacing w:val="-3"/>
        </w:rPr>
        <w:t xml:space="preserve"> </w:t>
      </w:r>
      <w:r>
        <w:t>is</w:t>
      </w:r>
      <w:r>
        <w:rPr>
          <w:spacing w:val="-6"/>
        </w:rPr>
        <w:t xml:space="preserve"> </w:t>
      </w:r>
      <w:r>
        <w:t>a</w:t>
      </w:r>
      <w:r>
        <w:rPr>
          <w:spacing w:val="-2"/>
        </w:rPr>
        <w:t xml:space="preserve"> </w:t>
      </w:r>
      <w:r>
        <w:t>statutory</w:t>
      </w:r>
      <w:r>
        <w:rPr>
          <w:spacing w:val="-4"/>
        </w:rPr>
        <w:t xml:space="preserve"> </w:t>
      </w:r>
      <w:r>
        <w:t>framework</w:t>
      </w:r>
      <w:r>
        <w:rPr>
          <w:spacing w:val="-5"/>
        </w:rPr>
        <w:t xml:space="preserve"> </w:t>
      </w:r>
      <w:r>
        <w:t>for</w:t>
      </w:r>
      <w:r>
        <w:rPr>
          <w:spacing w:val="-4"/>
        </w:rPr>
        <w:t xml:space="preserve"> </w:t>
      </w:r>
      <w:r>
        <w:t>planning</w:t>
      </w:r>
      <w:r>
        <w:rPr>
          <w:spacing w:val="-6"/>
        </w:rPr>
        <w:t xml:space="preserve"> </w:t>
      </w:r>
      <w:r>
        <w:t>that</w:t>
      </w:r>
      <w:r>
        <w:rPr>
          <w:spacing w:val="-4"/>
        </w:rPr>
        <w:t xml:space="preserve"> </w:t>
      </w:r>
      <w:r>
        <w:t>ensures</w:t>
      </w:r>
      <w:r>
        <w:rPr>
          <w:spacing w:val="-3"/>
        </w:rPr>
        <w:t xml:space="preserve"> </w:t>
      </w:r>
      <w:r>
        <w:t>that</w:t>
      </w:r>
      <w:r>
        <w:rPr>
          <w:spacing w:val="-3"/>
        </w:rPr>
        <w:t xml:space="preserve"> </w:t>
      </w:r>
      <w:r>
        <w:t>literacy</w:t>
      </w:r>
      <w:r>
        <w:rPr>
          <w:spacing w:val="-6"/>
        </w:rPr>
        <w:t xml:space="preserve"> </w:t>
      </w:r>
      <w:r>
        <w:t>and</w:t>
      </w:r>
      <w:r>
        <w:rPr>
          <w:spacing w:val="-2"/>
        </w:rPr>
        <w:t xml:space="preserve"> </w:t>
      </w:r>
      <w:r>
        <w:t>numeracy</w:t>
      </w:r>
      <w:r>
        <w:rPr>
          <w:spacing w:val="-5"/>
        </w:rPr>
        <w:t xml:space="preserve"> </w:t>
      </w:r>
      <w:r>
        <w:t>is</w:t>
      </w:r>
      <w:r>
        <w:rPr>
          <w:spacing w:val="-4"/>
        </w:rPr>
        <w:t xml:space="preserve"> </w:t>
      </w:r>
      <w:r>
        <w:t>embedded</w:t>
      </w:r>
      <w:r>
        <w:rPr>
          <w:spacing w:val="-63"/>
        </w:rPr>
        <w:t xml:space="preserve"> </w:t>
      </w:r>
      <w:r>
        <w:t>within the curriculum. Progression through the LNF and performance in the national reading and</w:t>
      </w:r>
      <w:r>
        <w:rPr>
          <w:spacing w:val="1"/>
        </w:rPr>
        <w:t xml:space="preserve"> </w:t>
      </w:r>
      <w:r>
        <w:t>numeracy tests demonstrate how learners are achieving against the expectations for literacy and</w:t>
      </w:r>
      <w:r>
        <w:rPr>
          <w:spacing w:val="1"/>
        </w:rPr>
        <w:t xml:space="preserve"> </w:t>
      </w:r>
      <w:r>
        <w:t>numeracy</w:t>
      </w:r>
      <w:r>
        <w:rPr>
          <w:spacing w:val="-3"/>
        </w:rPr>
        <w:t xml:space="preserve"> </w:t>
      </w:r>
      <w:r>
        <w:t>at the</w:t>
      </w:r>
      <w:r>
        <w:rPr>
          <w:spacing w:val="1"/>
        </w:rPr>
        <w:t xml:space="preserve"> </w:t>
      </w:r>
      <w:r>
        <w:t>end</w:t>
      </w:r>
      <w:r>
        <w:rPr>
          <w:spacing w:val="-3"/>
        </w:rPr>
        <w:t xml:space="preserve"> </w:t>
      </w:r>
      <w:r>
        <w:t>of each</w:t>
      </w:r>
      <w:r>
        <w:rPr>
          <w:spacing w:val="-2"/>
        </w:rPr>
        <w:t xml:space="preserve"> </w:t>
      </w:r>
      <w:r>
        <w:t>school</w:t>
      </w:r>
      <w:r>
        <w:rPr>
          <w:spacing w:val="-1"/>
        </w:rPr>
        <w:t xml:space="preserve"> </w:t>
      </w:r>
      <w:r>
        <w:t>year</w:t>
      </w:r>
      <w:r>
        <w:rPr>
          <w:spacing w:val="-2"/>
        </w:rPr>
        <w:t xml:space="preserve"> </w:t>
      </w:r>
      <w:r>
        <w:t>at Key</w:t>
      </w:r>
      <w:r>
        <w:rPr>
          <w:spacing w:val="-2"/>
        </w:rPr>
        <w:t xml:space="preserve"> </w:t>
      </w:r>
      <w:r>
        <w:t>Stage</w:t>
      </w:r>
      <w:r>
        <w:rPr>
          <w:spacing w:val="1"/>
        </w:rPr>
        <w:t xml:space="preserve"> </w:t>
      </w:r>
      <w:r>
        <w:t>3.</w:t>
      </w:r>
    </w:p>
    <w:p w:rsidR="00D55270" w:rsidRDefault="00D55270" w:rsidP="00D55270">
      <w:pPr>
        <w:pStyle w:val="BodyText"/>
        <w:rPr>
          <w:sz w:val="26"/>
        </w:rPr>
      </w:pPr>
    </w:p>
    <w:p w:rsidR="00D55270" w:rsidRDefault="00D55270" w:rsidP="00D55270">
      <w:pPr>
        <w:pStyle w:val="BodyText"/>
        <w:spacing w:before="8"/>
        <w:rPr>
          <w:sz w:val="21"/>
        </w:rPr>
      </w:pPr>
    </w:p>
    <w:p w:rsidR="00D55270" w:rsidRDefault="00D55270" w:rsidP="00D55270">
      <w:pPr>
        <w:pStyle w:val="Heading1"/>
        <w:spacing w:before="1"/>
      </w:pPr>
      <w:r>
        <w:t>PERSONAL</w:t>
      </w:r>
      <w:r>
        <w:rPr>
          <w:spacing w:val="-3"/>
        </w:rPr>
        <w:t xml:space="preserve"> </w:t>
      </w:r>
      <w:r>
        <w:t>AND</w:t>
      </w:r>
      <w:r>
        <w:rPr>
          <w:spacing w:val="-8"/>
        </w:rPr>
        <w:t xml:space="preserve"> </w:t>
      </w:r>
      <w:r>
        <w:t>SOCIAL</w:t>
      </w:r>
      <w:r>
        <w:rPr>
          <w:spacing w:val="-8"/>
        </w:rPr>
        <w:t xml:space="preserve"> </w:t>
      </w:r>
      <w:r>
        <w:t>EDUCATION</w:t>
      </w:r>
    </w:p>
    <w:p w:rsidR="00D55270" w:rsidRDefault="00D55270" w:rsidP="00D55270">
      <w:pPr>
        <w:pStyle w:val="BodyText"/>
        <w:spacing w:before="10"/>
        <w:rPr>
          <w:b/>
          <w:sz w:val="23"/>
        </w:rPr>
      </w:pPr>
    </w:p>
    <w:p w:rsidR="00D55270" w:rsidRDefault="00D55270" w:rsidP="00D55270">
      <w:pPr>
        <w:pStyle w:val="BodyText"/>
        <w:ind w:left="106"/>
      </w:pPr>
      <w:r>
        <w:t>See</w:t>
      </w:r>
      <w:r>
        <w:rPr>
          <w:spacing w:val="-3"/>
        </w:rPr>
        <w:t xml:space="preserve"> </w:t>
      </w:r>
      <w:r>
        <w:t>separate</w:t>
      </w:r>
      <w:r>
        <w:rPr>
          <w:spacing w:val="-5"/>
        </w:rPr>
        <w:t xml:space="preserve"> </w:t>
      </w:r>
      <w:r>
        <w:t>PSE</w:t>
      </w:r>
      <w:r>
        <w:rPr>
          <w:spacing w:val="-5"/>
        </w:rPr>
        <w:t xml:space="preserve"> </w:t>
      </w:r>
      <w:r>
        <w:t>document</w:t>
      </w:r>
    </w:p>
    <w:p w:rsidR="00D55270" w:rsidRDefault="00D55270" w:rsidP="00D55270">
      <w:pPr>
        <w:pStyle w:val="BodyText"/>
        <w:rPr>
          <w:sz w:val="26"/>
        </w:rPr>
      </w:pPr>
    </w:p>
    <w:p w:rsidR="00D55270" w:rsidRDefault="00D55270" w:rsidP="00D55270">
      <w:pPr>
        <w:pStyle w:val="BodyText"/>
        <w:rPr>
          <w:sz w:val="26"/>
        </w:rPr>
      </w:pPr>
    </w:p>
    <w:p w:rsidR="00D55270" w:rsidRDefault="00D55270" w:rsidP="00D55270">
      <w:pPr>
        <w:pStyle w:val="Heading1"/>
        <w:spacing w:before="228"/>
      </w:pPr>
      <w:r>
        <w:t>SEX</w:t>
      </w:r>
      <w:r>
        <w:rPr>
          <w:spacing w:val="-6"/>
        </w:rPr>
        <w:t xml:space="preserve"> </w:t>
      </w:r>
      <w:r>
        <w:t>EDUCATION</w:t>
      </w:r>
    </w:p>
    <w:p w:rsidR="00D55270" w:rsidRDefault="00D55270" w:rsidP="00D55270">
      <w:pPr>
        <w:pStyle w:val="BodyText"/>
        <w:rPr>
          <w:b/>
        </w:rPr>
      </w:pPr>
    </w:p>
    <w:p w:rsidR="00D55270" w:rsidRDefault="00D55270" w:rsidP="00D55270">
      <w:pPr>
        <w:pStyle w:val="BodyText"/>
        <w:ind w:left="106"/>
      </w:pPr>
      <w:r>
        <w:t>All</w:t>
      </w:r>
      <w:r>
        <w:rPr>
          <w:spacing w:val="-5"/>
        </w:rPr>
        <w:t xml:space="preserve"> </w:t>
      </w:r>
      <w:r>
        <w:t>maintained</w:t>
      </w:r>
      <w:r>
        <w:rPr>
          <w:spacing w:val="-3"/>
        </w:rPr>
        <w:t xml:space="preserve"> </w:t>
      </w:r>
      <w:r>
        <w:t>Secondary</w:t>
      </w:r>
      <w:r>
        <w:rPr>
          <w:spacing w:val="-7"/>
        </w:rPr>
        <w:t xml:space="preserve"> </w:t>
      </w:r>
      <w:r>
        <w:t>Schools</w:t>
      </w:r>
      <w:r>
        <w:rPr>
          <w:spacing w:val="-4"/>
        </w:rPr>
        <w:t xml:space="preserve"> </w:t>
      </w:r>
      <w:r>
        <w:t>are</w:t>
      </w:r>
      <w:r>
        <w:rPr>
          <w:spacing w:val="-3"/>
        </w:rPr>
        <w:t xml:space="preserve"> </w:t>
      </w:r>
      <w:r>
        <w:t>required</w:t>
      </w:r>
      <w:r>
        <w:rPr>
          <w:spacing w:val="-3"/>
        </w:rPr>
        <w:t xml:space="preserve"> </w:t>
      </w:r>
      <w:r>
        <w:t>to</w:t>
      </w:r>
      <w:r>
        <w:rPr>
          <w:spacing w:val="-3"/>
        </w:rPr>
        <w:t xml:space="preserve"> </w:t>
      </w:r>
      <w:r>
        <w:t>provide</w:t>
      </w:r>
      <w:r>
        <w:rPr>
          <w:spacing w:val="-3"/>
        </w:rPr>
        <w:t xml:space="preserve"> </w:t>
      </w:r>
      <w:r>
        <w:t>sex</w:t>
      </w:r>
      <w:r>
        <w:rPr>
          <w:spacing w:val="-6"/>
        </w:rPr>
        <w:t xml:space="preserve"> </w:t>
      </w:r>
      <w:r>
        <w:t>education</w:t>
      </w:r>
      <w:r>
        <w:rPr>
          <w:spacing w:val="-5"/>
        </w:rPr>
        <w:t xml:space="preserve"> </w:t>
      </w:r>
      <w:r>
        <w:t>for</w:t>
      </w:r>
      <w:r>
        <w:rPr>
          <w:spacing w:val="-5"/>
        </w:rPr>
        <w:t xml:space="preserve"> </w:t>
      </w:r>
      <w:r>
        <w:t>all</w:t>
      </w:r>
      <w:r>
        <w:rPr>
          <w:spacing w:val="-5"/>
        </w:rPr>
        <w:t xml:space="preserve"> </w:t>
      </w:r>
      <w:r>
        <w:t>registered</w:t>
      </w:r>
      <w:r>
        <w:rPr>
          <w:spacing w:val="-8"/>
        </w:rPr>
        <w:t xml:space="preserve"> </w:t>
      </w:r>
      <w:r>
        <w:t>pupils</w:t>
      </w:r>
      <w:r>
        <w:rPr>
          <w:spacing w:val="-4"/>
        </w:rPr>
        <w:t xml:space="preserve"> </w:t>
      </w:r>
      <w:r>
        <w:t>as</w:t>
      </w:r>
      <w:r>
        <w:rPr>
          <w:spacing w:val="-63"/>
        </w:rPr>
        <w:t xml:space="preserve"> </w:t>
      </w:r>
      <w:r>
        <w:t>part</w:t>
      </w:r>
      <w:r>
        <w:rPr>
          <w:spacing w:val="-1"/>
        </w:rPr>
        <w:t xml:space="preserve"> </w:t>
      </w:r>
      <w:r>
        <w:t>of the</w:t>
      </w:r>
      <w:r>
        <w:rPr>
          <w:spacing w:val="1"/>
        </w:rPr>
        <w:t xml:space="preserve"> </w:t>
      </w:r>
      <w:r>
        <w:t>basic</w:t>
      </w:r>
      <w:r>
        <w:rPr>
          <w:spacing w:val="-1"/>
        </w:rPr>
        <w:t xml:space="preserve"> </w:t>
      </w:r>
      <w:r>
        <w:t>curriculum.</w:t>
      </w:r>
    </w:p>
    <w:p w:rsidR="00D55270" w:rsidRDefault="00D55270" w:rsidP="00D55270">
      <w:pPr>
        <w:pStyle w:val="BodyText"/>
        <w:spacing w:before="3"/>
      </w:pPr>
    </w:p>
    <w:p w:rsidR="00D55270" w:rsidRDefault="00D55270" w:rsidP="00D55270">
      <w:pPr>
        <w:pStyle w:val="BodyText"/>
        <w:spacing w:line="235" w:lineRule="auto"/>
        <w:ind w:left="106"/>
      </w:pPr>
      <w:r>
        <w:t>A</w:t>
      </w:r>
      <w:r>
        <w:rPr>
          <w:spacing w:val="-5"/>
        </w:rPr>
        <w:t xml:space="preserve"> </w:t>
      </w:r>
      <w:r>
        <w:t>full</w:t>
      </w:r>
      <w:r>
        <w:rPr>
          <w:spacing w:val="-4"/>
        </w:rPr>
        <w:t xml:space="preserve"> </w:t>
      </w:r>
      <w:r>
        <w:t>statement</w:t>
      </w:r>
      <w:r>
        <w:rPr>
          <w:spacing w:val="-2"/>
        </w:rPr>
        <w:t xml:space="preserve"> </w:t>
      </w:r>
      <w:r>
        <w:t>of</w:t>
      </w:r>
      <w:r>
        <w:rPr>
          <w:spacing w:val="-3"/>
        </w:rPr>
        <w:t xml:space="preserve"> </w:t>
      </w:r>
      <w:r>
        <w:t>the</w:t>
      </w:r>
      <w:r>
        <w:rPr>
          <w:spacing w:val="-4"/>
        </w:rPr>
        <w:t xml:space="preserve"> </w:t>
      </w:r>
      <w:r>
        <w:t>school’s</w:t>
      </w:r>
      <w:r>
        <w:rPr>
          <w:spacing w:val="-3"/>
        </w:rPr>
        <w:t xml:space="preserve"> </w:t>
      </w:r>
      <w:r>
        <w:t>sex</w:t>
      </w:r>
      <w:r>
        <w:rPr>
          <w:spacing w:val="-4"/>
        </w:rPr>
        <w:t xml:space="preserve"> </w:t>
      </w:r>
      <w:r>
        <w:t>education</w:t>
      </w:r>
      <w:r>
        <w:rPr>
          <w:spacing w:val="-5"/>
        </w:rPr>
        <w:t xml:space="preserve"> </w:t>
      </w:r>
      <w:r>
        <w:t>policy</w:t>
      </w:r>
      <w:r>
        <w:rPr>
          <w:spacing w:val="-5"/>
        </w:rPr>
        <w:t xml:space="preserve"> </w:t>
      </w:r>
      <w:r>
        <w:t>is</w:t>
      </w:r>
      <w:r>
        <w:rPr>
          <w:spacing w:val="-4"/>
        </w:rPr>
        <w:t xml:space="preserve"> </w:t>
      </w:r>
      <w:r>
        <w:t>available</w:t>
      </w:r>
      <w:r>
        <w:rPr>
          <w:spacing w:val="-2"/>
        </w:rPr>
        <w:t xml:space="preserve"> </w:t>
      </w:r>
      <w:r>
        <w:t>to</w:t>
      </w:r>
      <w:r>
        <w:rPr>
          <w:spacing w:val="-2"/>
        </w:rPr>
        <w:t xml:space="preserve"> </w:t>
      </w:r>
      <w:r>
        <w:t>parents.</w:t>
      </w:r>
      <w:r>
        <w:rPr>
          <w:spacing w:val="60"/>
        </w:rPr>
        <w:t xml:space="preserve"> </w:t>
      </w:r>
      <w:r>
        <w:t>It</w:t>
      </w:r>
      <w:r>
        <w:rPr>
          <w:spacing w:val="-5"/>
        </w:rPr>
        <w:t xml:space="preserve"> </w:t>
      </w:r>
      <w:r>
        <w:t>has</w:t>
      </w:r>
      <w:r>
        <w:rPr>
          <w:spacing w:val="-3"/>
        </w:rPr>
        <w:t xml:space="preserve"> </w:t>
      </w:r>
      <w:r>
        <w:t>regard</w:t>
      </w:r>
      <w:r>
        <w:rPr>
          <w:spacing w:val="-4"/>
        </w:rPr>
        <w:t xml:space="preserve"> </w:t>
      </w:r>
      <w:r>
        <w:t>to</w:t>
      </w:r>
      <w:r>
        <w:rPr>
          <w:spacing w:val="-2"/>
        </w:rPr>
        <w:t xml:space="preserve"> </w:t>
      </w:r>
      <w:r>
        <w:t>circular</w:t>
      </w:r>
      <w:r>
        <w:rPr>
          <w:spacing w:val="-63"/>
        </w:rPr>
        <w:t xml:space="preserve"> </w:t>
      </w:r>
      <w:proofErr w:type="spellStart"/>
      <w:r>
        <w:t>n</w:t>
      </w:r>
      <w:r>
        <w:rPr>
          <w:position w:val="8"/>
          <w:sz w:val="16"/>
        </w:rPr>
        <w:t>o</w:t>
      </w:r>
      <w:proofErr w:type="spellEnd"/>
      <w:r>
        <w:t>:</w:t>
      </w:r>
      <w:r>
        <w:rPr>
          <w:spacing w:val="-1"/>
        </w:rPr>
        <w:t xml:space="preserve"> </w:t>
      </w:r>
      <w:r>
        <w:t>082/2010 Sex</w:t>
      </w:r>
      <w:r>
        <w:rPr>
          <w:spacing w:val="-3"/>
        </w:rPr>
        <w:t xml:space="preserve"> </w:t>
      </w:r>
      <w:r>
        <w:t>and</w:t>
      </w:r>
      <w:r>
        <w:rPr>
          <w:spacing w:val="-3"/>
        </w:rPr>
        <w:t xml:space="preserve"> </w:t>
      </w:r>
      <w:r>
        <w:t>Relationships Education</w:t>
      </w:r>
      <w:r>
        <w:rPr>
          <w:spacing w:val="-1"/>
        </w:rPr>
        <w:t xml:space="preserve"> </w:t>
      </w:r>
      <w:r>
        <w:t>in</w:t>
      </w:r>
      <w:r>
        <w:rPr>
          <w:spacing w:val="1"/>
        </w:rPr>
        <w:t xml:space="preserve"> </w:t>
      </w:r>
      <w:r>
        <w:t>Schools.</w:t>
      </w:r>
    </w:p>
    <w:p w:rsidR="00D55270" w:rsidRDefault="00D55270" w:rsidP="00D55270">
      <w:pPr>
        <w:pStyle w:val="BodyText"/>
      </w:pPr>
    </w:p>
    <w:p w:rsidR="00D55270" w:rsidRDefault="00D55270" w:rsidP="00D55270">
      <w:pPr>
        <w:pStyle w:val="BodyText"/>
        <w:ind w:left="106"/>
      </w:pPr>
      <w:r>
        <w:t>Parents</w:t>
      </w:r>
      <w:r>
        <w:rPr>
          <w:spacing w:val="-5"/>
        </w:rPr>
        <w:t xml:space="preserve"> </w:t>
      </w:r>
      <w:r>
        <w:t>have</w:t>
      </w:r>
      <w:r>
        <w:rPr>
          <w:spacing w:val="-3"/>
        </w:rPr>
        <w:t xml:space="preserve"> </w:t>
      </w:r>
      <w:r>
        <w:t>the</w:t>
      </w:r>
      <w:r>
        <w:rPr>
          <w:spacing w:val="-2"/>
        </w:rPr>
        <w:t xml:space="preserve"> </w:t>
      </w:r>
      <w:r>
        <w:t>right</w:t>
      </w:r>
      <w:r>
        <w:rPr>
          <w:spacing w:val="-5"/>
        </w:rPr>
        <w:t xml:space="preserve"> </w:t>
      </w:r>
      <w:r>
        <w:t>to</w:t>
      </w:r>
      <w:r>
        <w:rPr>
          <w:spacing w:val="-2"/>
        </w:rPr>
        <w:t xml:space="preserve"> </w:t>
      </w:r>
      <w:r>
        <w:t>withdraw</w:t>
      </w:r>
      <w:r>
        <w:rPr>
          <w:spacing w:val="-6"/>
        </w:rPr>
        <w:t xml:space="preserve"> </w:t>
      </w:r>
      <w:r>
        <w:t>their</w:t>
      </w:r>
      <w:r>
        <w:rPr>
          <w:spacing w:val="-4"/>
        </w:rPr>
        <w:t xml:space="preserve"> </w:t>
      </w:r>
      <w:r>
        <w:t>children</w:t>
      </w:r>
      <w:r>
        <w:rPr>
          <w:spacing w:val="-5"/>
        </w:rPr>
        <w:t xml:space="preserve"> </w:t>
      </w:r>
      <w:r>
        <w:t>from</w:t>
      </w:r>
      <w:r>
        <w:rPr>
          <w:spacing w:val="-4"/>
        </w:rPr>
        <w:t xml:space="preserve"> </w:t>
      </w:r>
      <w:r>
        <w:t>all</w:t>
      </w:r>
      <w:r>
        <w:rPr>
          <w:spacing w:val="-4"/>
        </w:rPr>
        <w:t xml:space="preserve"> </w:t>
      </w:r>
      <w:r>
        <w:t>or</w:t>
      </w:r>
      <w:r>
        <w:rPr>
          <w:spacing w:val="-4"/>
        </w:rPr>
        <w:t xml:space="preserve"> </w:t>
      </w:r>
      <w:r>
        <w:t>part</w:t>
      </w:r>
      <w:r>
        <w:rPr>
          <w:spacing w:val="-4"/>
        </w:rPr>
        <w:t xml:space="preserve"> </w:t>
      </w:r>
      <w:r>
        <w:t>of</w:t>
      </w:r>
      <w:r>
        <w:rPr>
          <w:spacing w:val="-4"/>
        </w:rPr>
        <w:t xml:space="preserve"> </w:t>
      </w:r>
      <w:r>
        <w:t>the</w:t>
      </w:r>
      <w:r>
        <w:rPr>
          <w:spacing w:val="-2"/>
        </w:rPr>
        <w:t xml:space="preserve"> </w:t>
      </w:r>
      <w:r>
        <w:t>sex</w:t>
      </w:r>
      <w:r>
        <w:rPr>
          <w:spacing w:val="-5"/>
        </w:rPr>
        <w:t xml:space="preserve"> </w:t>
      </w:r>
      <w:r>
        <w:t>education</w:t>
      </w:r>
      <w:r>
        <w:rPr>
          <w:spacing w:val="-5"/>
        </w:rPr>
        <w:t xml:space="preserve"> </w:t>
      </w:r>
      <w:r>
        <w:t>provided</w:t>
      </w:r>
      <w:r>
        <w:rPr>
          <w:spacing w:val="-2"/>
        </w:rPr>
        <w:t xml:space="preserve"> </w:t>
      </w:r>
      <w:r>
        <w:t>and</w:t>
      </w:r>
      <w:r>
        <w:rPr>
          <w:spacing w:val="-63"/>
        </w:rPr>
        <w:t xml:space="preserve"> </w:t>
      </w:r>
      <w:r>
        <w:t>should</w:t>
      </w:r>
      <w:r>
        <w:rPr>
          <w:spacing w:val="-3"/>
        </w:rPr>
        <w:t xml:space="preserve"> </w:t>
      </w:r>
      <w:r>
        <w:t>contact</w:t>
      </w:r>
      <w:r>
        <w:rPr>
          <w:spacing w:val="-3"/>
        </w:rPr>
        <w:t xml:space="preserve"> </w:t>
      </w:r>
      <w:r>
        <w:t>the Headteacher</w:t>
      </w:r>
      <w:r>
        <w:rPr>
          <w:spacing w:val="-2"/>
        </w:rPr>
        <w:t xml:space="preserve"> </w:t>
      </w:r>
      <w:r>
        <w:t>in</w:t>
      </w:r>
      <w:r>
        <w:rPr>
          <w:spacing w:val="-1"/>
        </w:rPr>
        <w:t xml:space="preserve"> </w:t>
      </w:r>
      <w:r>
        <w:t>writing</w:t>
      </w:r>
      <w:r>
        <w:rPr>
          <w:spacing w:val="-2"/>
        </w:rPr>
        <w:t xml:space="preserve"> </w:t>
      </w:r>
      <w:r>
        <w:t>if</w:t>
      </w:r>
      <w:r>
        <w:rPr>
          <w:spacing w:val="2"/>
        </w:rPr>
        <w:t xml:space="preserve"> </w:t>
      </w:r>
      <w:r>
        <w:t>they</w:t>
      </w:r>
      <w:r>
        <w:rPr>
          <w:spacing w:val="-1"/>
        </w:rPr>
        <w:t xml:space="preserve"> </w:t>
      </w:r>
      <w:r>
        <w:t>wish</w:t>
      </w:r>
      <w:r>
        <w:rPr>
          <w:spacing w:val="-1"/>
        </w:rPr>
        <w:t xml:space="preserve"> </w:t>
      </w:r>
      <w:r>
        <w:t>to exercise this</w:t>
      </w:r>
      <w:r>
        <w:rPr>
          <w:spacing w:val="-1"/>
        </w:rPr>
        <w:t xml:space="preserve"> </w:t>
      </w:r>
      <w:r>
        <w:t>right.</w:t>
      </w:r>
    </w:p>
    <w:p w:rsidR="00D55270" w:rsidRDefault="00D55270" w:rsidP="00D55270">
      <w:pPr>
        <w:pStyle w:val="BodyText"/>
        <w:spacing w:before="10"/>
        <w:rPr>
          <w:sz w:val="23"/>
        </w:rPr>
      </w:pPr>
    </w:p>
    <w:p w:rsidR="00D55270" w:rsidRDefault="00D55270" w:rsidP="00D55270">
      <w:pPr>
        <w:pStyle w:val="Heading1"/>
        <w:spacing w:line="276" w:lineRule="exact"/>
      </w:pPr>
      <w:r>
        <w:t>POLITICAL</w:t>
      </w:r>
      <w:r>
        <w:rPr>
          <w:spacing w:val="-6"/>
        </w:rPr>
        <w:t xml:space="preserve"> </w:t>
      </w:r>
      <w:r>
        <w:t>BIAS:</w:t>
      </w:r>
      <w:r>
        <w:rPr>
          <w:spacing w:val="-3"/>
        </w:rPr>
        <w:t xml:space="preserve"> </w:t>
      </w:r>
      <w:r>
        <w:t>THE</w:t>
      </w:r>
      <w:r>
        <w:rPr>
          <w:spacing w:val="-5"/>
        </w:rPr>
        <w:t xml:space="preserve"> </w:t>
      </w:r>
      <w:r>
        <w:t>TEACHING</w:t>
      </w:r>
      <w:r>
        <w:rPr>
          <w:spacing w:val="-5"/>
        </w:rPr>
        <w:t xml:space="preserve"> </w:t>
      </w:r>
      <w:r>
        <w:t>OF</w:t>
      </w:r>
      <w:r>
        <w:rPr>
          <w:spacing w:val="-5"/>
        </w:rPr>
        <w:t xml:space="preserve"> </w:t>
      </w:r>
      <w:r>
        <w:t>POLITICS</w:t>
      </w:r>
      <w:r>
        <w:rPr>
          <w:spacing w:val="-5"/>
        </w:rPr>
        <w:t xml:space="preserve"> </w:t>
      </w:r>
      <w:r>
        <w:t>IN</w:t>
      </w:r>
      <w:r>
        <w:rPr>
          <w:spacing w:val="-5"/>
        </w:rPr>
        <w:t xml:space="preserve"> </w:t>
      </w:r>
      <w:r>
        <w:t>SCHOOLS</w:t>
      </w:r>
    </w:p>
    <w:p w:rsidR="00D55270" w:rsidRDefault="00D55270" w:rsidP="00D55270">
      <w:pPr>
        <w:pStyle w:val="BodyText"/>
        <w:ind w:left="106" w:right="201"/>
      </w:pPr>
      <w:r>
        <w:t>The governing body, Headteacher and LA must not allow any teacher to promote one-sided</w:t>
      </w:r>
      <w:r>
        <w:rPr>
          <w:spacing w:val="1"/>
        </w:rPr>
        <w:t xml:space="preserve"> </w:t>
      </w:r>
      <w:r>
        <w:t>political</w:t>
      </w:r>
      <w:r>
        <w:rPr>
          <w:spacing w:val="-6"/>
        </w:rPr>
        <w:t xml:space="preserve"> </w:t>
      </w:r>
      <w:r>
        <w:t>views</w:t>
      </w:r>
      <w:r>
        <w:rPr>
          <w:spacing w:val="-2"/>
        </w:rPr>
        <w:t xml:space="preserve"> </w:t>
      </w:r>
      <w:r>
        <w:t>when</w:t>
      </w:r>
      <w:r>
        <w:rPr>
          <w:spacing w:val="-3"/>
        </w:rPr>
        <w:t xml:space="preserve"> </w:t>
      </w:r>
      <w:r>
        <w:t>teaching.</w:t>
      </w:r>
      <w:r>
        <w:rPr>
          <w:spacing w:val="-6"/>
        </w:rPr>
        <w:t xml:space="preserve"> </w:t>
      </w:r>
      <w:r>
        <w:t>Teachers</w:t>
      </w:r>
      <w:r>
        <w:rPr>
          <w:spacing w:val="-6"/>
        </w:rPr>
        <w:t xml:space="preserve"> </w:t>
      </w:r>
      <w:r>
        <w:t>must</w:t>
      </w:r>
      <w:r>
        <w:rPr>
          <w:spacing w:val="-7"/>
        </w:rPr>
        <w:t xml:space="preserve"> </w:t>
      </w:r>
      <w:r>
        <w:t>present</w:t>
      </w:r>
      <w:r>
        <w:rPr>
          <w:spacing w:val="-4"/>
        </w:rPr>
        <w:t xml:space="preserve"> </w:t>
      </w:r>
      <w:r>
        <w:t>different</w:t>
      </w:r>
      <w:r>
        <w:rPr>
          <w:spacing w:val="-4"/>
        </w:rPr>
        <w:t xml:space="preserve"> </w:t>
      </w:r>
      <w:r>
        <w:t>views</w:t>
      </w:r>
      <w:r>
        <w:rPr>
          <w:spacing w:val="-4"/>
        </w:rPr>
        <w:t xml:space="preserve"> </w:t>
      </w:r>
      <w:r>
        <w:t>in</w:t>
      </w:r>
      <w:r>
        <w:rPr>
          <w:spacing w:val="-3"/>
        </w:rPr>
        <w:t xml:space="preserve"> </w:t>
      </w:r>
      <w:r>
        <w:t>a</w:t>
      </w:r>
      <w:r>
        <w:rPr>
          <w:spacing w:val="-7"/>
        </w:rPr>
        <w:t xml:space="preserve"> </w:t>
      </w:r>
      <w:r>
        <w:t>balanced</w:t>
      </w:r>
      <w:r>
        <w:rPr>
          <w:spacing w:val="-3"/>
        </w:rPr>
        <w:t xml:space="preserve"> </w:t>
      </w:r>
      <w:r>
        <w:t>way</w:t>
      </w:r>
      <w:r>
        <w:rPr>
          <w:spacing w:val="-6"/>
        </w:rPr>
        <w:t xml:space="preserve"> </w:t>
      </w:r>
      <w:r>
        <w:t>where</w:t>
      </w:r>
      <w:r>
        <w:rPr>
          <w:spacing w:val="-64"/>
        </w:rPr>
        <w:t xml:space="preserve"> </w:t>
      </w:r>
      <w:r>
        <w:t>political</w:t>
      </w:r>
      <w:r>
        <w:rPr>
          <w:spacing w:val="-2"/>
        </w:rPr>
        <w:t xml:space="preserve"> </w:t>
      </w:r>
      <w:r>
        <w:t>issues</w:t>
      </w:r>
      <w:r>
        <w:rPr>
          <w:spacing w:val="-2"/>
        </w:rPr>
        <w:t xml:space="preserve"> </w:t>
      </w:r>
      <w:r>
        <w:t>are</w:t>
      </w:r>
      <w:r>
        <w:rPr>
          <w:spacing w:val="1"/>
        </w:rPr>
        <w:t xml:space="preserve"> </w:t>
      </w:r>
      <w:r>
        <w:t>covered.</w:t>
      </w:r>
    </w:p>
    <w:p w:rsidR="00D55270" w:rsidRDefault="00D55270" w:rsidP="00D55270">
      <w:pPr>
        <w:pStyle w:val="BodyText"/>
        <w:ind w:left="106" w:right="331"/>
      </w:pPr>
      <w:r>
        <w:t xml:space="preserve">At </w:t>
      </w:r>
      <w:r w:rsidRPr="00511554">
        <w:rPr>
          <w:highlight w:val="black"/>
        </w:rPr>
        <w:t>Cowbridge Comprehensive School</w:t>
      </w:r>
      <w:r>
        <w:t xml:space="preserve"> we also take steps to ensure that, in all cases pupils are</w:t>
      </w:r>
      <w:r>
        <w:rPr>
          <w:spacing w:val="1"/>
        </w:rPr>
        <w:t xml:space="preserve"> </w:t>
      </w:r>
      <w:r>
        <w:t>given</w:t>
      </w:r>
      <w:r>
        <w:rPr>
          <w:spacing w:val="-3"/>
        </w:rPr>
        <w:t xml:space="preserve"> </w:t>
      </w:r>
      <w:r>
        <w:t>a</w:t>
      </w:r>
      <w:r>
        <w:rPr>
          <w:spacing w:val="-4"/>
        </w:rPr>
        <w:t xml:space="preserve"> </w:t>
      </w:r>
      <w:r>
        <w:t>balanced</w:t>
      </w:r>
      <w:r>
        <w:rPr>
          <w:spacing w:val="-3"/>
        </w:rPr>
        <w:t xml:space="preserve"> </w:t>
      </w:r>
      <w:r>
        <w:t>presentation</w:t>
      </w:r>
      <w:r>
        <w:rPr>
          <w:spacing w:val="-7"/>
        </w:rPr>
        <w:t xml:space="preserve"> </w:t>
      </w:r>
      <w:r>
        <w:t>of</w:t>
      </w:r>
      <w:r>
        <w:rPr>
          <w:spacing w:val="-4"/>
        </w:rPr>
        <w:t xml:space="preserve"> </w:t>
      </w:r>
      <w:r>
        <w:t>political</w:t>
      </w:r>
      <w:r>
        <w:rPr>
          <w:spacing w:val="-6"/>
        </w:rPr>
        <w:t xml:space="preserve"> </w:t>
      </w:r>
      <w:r>
        <w:t>issues.</w:t>
      </w:r>
      <w:r>
        <w:rPr>
          <w:spacing w:val="-6"/>
        </w:rPr>
        <w:t xml:space="preserve"> </w:t>
      </w:r>
      <w:r>
        <w:t>This</w:t>
      </w:r>
      <w:r>
        <w:rPr>
          <w:spacing w:val="-5"/>
        </w:rPr>
        <w:t xml:space="preserve"> </w:t>
      </w:r>
      <w:r>
        <w:t>includes</w:t>
      </w:r>
      <w:r>
        <w:rPr>
          <w:spacing w:val="-4"/>
        </w:rPr>
        <w:t xml:space="preserve"> </w:t>
      </w:r>
      <w:r>
        <w:t>where</w:t>
      </w:r>
      <w:r>
        <w:rPr>
          <w:spacing w:val="-5"/>
        </w:rPr>
        <w:t xml:space="preserve"> </w:t>
      </w:r>
      <w:r>
        <w:t>political</w:t>
      </w:r>
      <w:r>
        <w:rPr>
          <w:spacing w:val="-5"/>
        </w:rPr>
        <w:t xml:space="preserve"> </w:t>
      </w:r>
      <w:r>
        <w:t>issues</w:t>
      </w:r>
      <w:r>
        <w:rPr>
          <w:spacing w:val="-5"/>
        </w:rPr>
        <w:t xml:space="preserve"> </w:t>
      </w:r>
      <w:r>
        <w:t>are</w:t>
      </w:r>
      <w:r>
        <w:rPr>
          <w:spacing w:val="-6"/>
        </w:rPr>
        <w:t xml:space="preserve"> </w:t>
      </w:r>
      <w:r>
        <w:t>brought</w:t>
      </w:r>
      <w:r>
        <w:rPr>
          <w:spacing w:val="-64"/>
        </w:rPr>
        <w:t xml:space="preserve"> </w:t>
      </w:r>
      <w:r>
        <w:t>to the attention of pupils whilst they are at school or taking part in extra curricula activities which</w:t>
      </w:r>
      <w:r>
        <w:rPr>
          <w:spacing w:val="1"/>
        </w:rPr>
        <w:t xml:space="preserve"> </w:t>
      </w:r>
      <w:r>
        <w:t>are provided</w:t>
      </w:r>
      <w:r>
        <w:rPr>
          <w:spacing w:val="-2"/>
        </w:rPr>
        <w:t xml:space="preserve"> </w:t>
      </w:r>
      <w:r>
        <w:t>or</w:t>
      </w:r>
      <w:r>
        <w:rPr>
          <w:spacing w:val="-1"/>
        </w:rPr>
        <w:t xml:space="preserve"> </w:t>
      </w:r>
      <w:proofErr w:type="spellStart"/>
      <w:r>
        <w:t>organised</w:t>
      </w:r>
      <w:proofErr w:type="spellEnd"/>
      <w:r>
        <w:t xml:space="preserve"> at the school</w:t>
      </w:r>
      <w:r>
        <w:rPr>
          <w:spacing w:val="-1"/>
        </w:rPr>
        <w:t xml:space="preserve"> </w:t>
      </w:r>
      <w:r>
        <w:t>or</w:t>
      </w:r>
      <w:r>
        <w:rPr>
          <w:spacing w:val="-4"/>
        </w:rPr>
        <w:t xml:space="preserve"> </w:t>
      </w:r>
      <w:r>
        <w:t>on</w:t>
      </w:r>
      <w:r>
        <w:rPr>
          <w:spacing w:val="-3"/>
        </w:rPr>
        <w:t xml:space="preserve"> </w:t>
      </w:r>
      <w:r>
        <w:t>behalf</w:t>
      </w:r>
      <w:r>
        <w:rPr>
          <w:spacing w:val="3"/>
        </w:rPr>
        <w:t xml:space="preserve"> </w:t>
      </w:r>
      <w:r>
        <w:t>of</w:t>
      </w:r>
      <w:r>
        <w:rPr>
          <w:spacing w:val="-1"/>
        </w:rPr>
        <w:t xml:space="preserve"> </w:t>
      </w:r>
      <w:r>
        <w:t>the school.</w:t>
      </w:r>
    </w:p>
    <w:p w:rsidR="00D55270" w:rsidRDefault="00D55270" w:rsidP="00D55270">
      <w:pPr>
        <w:pStyle w:val="BodyText"/>
        <w:spacing w:before="8"/>
        <w:rPr>
          <w:sz w:val="23"/>
        </w:rPr>
      </w:pPr>
    </w:p>
    <w:p w:rsidR="00D55270" w:rsidRDefault="00D55270" w:rsidP="00D55270">
      <w:pPr>
        <w:pStyle w:val="BodyText"/>
        <w:ind w:left="106"/>
      </w:pPr>
      <w:r>
        <w:rPr>
          <w:u w:val="single"/>
        </w:rPr>
        <w:t>Links</w:t>
      </w:r>
      <w:r>
        <w:rPr>
          <w:spacing w:val="-4"/>
          <w:u w:val="single"/>
        </w:rPr>
        <w:t xml:space="preserve"> </w:t>
      </w:r>
      <w:r>
        <w:rPr>
          <w:u w:val="single"/>
        </w:rPr>
        <w:t>with</w:t>
      </w:r>
      <w:r>
        <w:rPr>
          <w:spacing w:val="-2"/>
          <w:u w:val="single"/>
        </w:rPr>
        <w:t xml:space="preserve"> </w:t>
      </w:r>
      <w:r>
        <w:rPr>
          <w:u w:val="single"/>
        </w:rPr>
        <w:t>Other</w:t>
      </w:r>
      <w:r>
        <w:rPr>
          <w:spacing w:val="-7"/>
          <w:u w:val="single"/>
        </w:rPr>
        <w:t xml:space="preserve"> </w:t>
      </w:r>
      <w:r>
        <w:rPr>
          <w:u w:val="single"/>
        </w:rPr>
        <w:t>Policies</w:t>
      </w:r>
    </w:p>
    <w:p w:rsidR="00D55270" w:rsidRDefault="00D55270" w:rsidP="00D55270">
      <w:pPr>
        <w:pStyle w:val="BodyText"/>
        <w:spacing w:before="11"/>
        <w:rPr>
          <w:sz w:val="15"/>
        </w:rPr>
      </w:pPr>
    </w:p>
    <w:p w:rsidR="00D55270" w:rsidRDefault="00D55270" w:rsidP="00D55270">
      <w:pPr>
        <w:pStyle w:val="BodyText"/>
        <w:spacing w:before="92"/>
        <w:ind w:left="106" w:right="201"/>
      </w:pPr>
      <w:r>
        <w:t>The</w:t>
      </w:r>
      <w:r>
        <w:rPr>
          <w:spacing w:val="-3"/>
        </w:rPr>
        <w:t xml:space="preserve"> </w:t>
      </w:r>
      <w:r>
        <w:t>Curriculum</w:t>
      </w:r>
      <w:r>
        <w:rPr>
          <w:spacing w:val="-4"/>
        </w:rPr>
        <w:t xml:space="preserve"> </w:t>
      </w:r>
      <w:r>
        <w:t>Policy</w:t>
      </w:r>
      <w:r>
        <w:rPr>
          <w:spacing w:val="-5"/>
        </w:rPr>
        <w:t xml:space="preserve"> </w:t>
      </w:r>
      <w:r>
        <w:t>takes</w:t>
      </w:r>
      <w:r>
        <w:rPr>
          <w:spacing w:val="-5"/>
        </w:rPr>
        <w:t xml:space="preserve"> </w:t>
      </w:r>
      <w:r>
        <w:t>account</w:t>
      </w:r>
      <w:r>
        <w:rPr>
          <w:spacing w:val="-5"/>
        </w:rPr>
        <w:t xml:space="preserve"> </w:t>
      </w:r>
      <w:r>
        <w:t>of,</w:t>
      </w:r>
      <w:r>
        <w:rPr>
          <w:spacing w:val="-5"/>
        </w:rPr>
        <w:t xml:space="preserve"> </w:t>
      </w:r>
      <w:r>
        <w:t>and</w:t>
      </w:r>
      <w:r>
        <w:rPr>
          <w:spacing w:val="-7"/>
        </w:rPr>
        <w:t xml:space="preserve"> </w:t>
      </w:r>
      <w:r>
        <w:t>should</w:t>
      </w:r>
      <w:r>
        <w:rPr>
          <w:spacing w:val="-5"/>
        </w:rPr>
        <w:t xml:space="preserve"> </w:t>
      </w:r>
      <w:r>
        <w:t>be</w:t>
      </w:r>
      <w:r>
        <w:rPr>
          <w:spacing w:val="-3"/>
        </w:rPr>
        <w:t xml:space="preserve"> </w:t>
      </w:r>
      <w:r>
        <w:t>read</w:t>
      </w:r>
      <w:r>
        <w:rPr>
          <w:spacing w:val="-5"/>
        </w:rPr>
        <w:t xml:space="preserve"> </w:t>
      </w:r>
      <w:r>
        <w:t>in</w:t>
      </w:r>
      <w:r>
        <w:rPr>
          <w:spacing w:val="-3"/>
        </w:rPr>
        <w:t xml:space="preserve"> </w:t>
      </w:r>
      <w:r>
        <w:t>conjunction</w:t>
      </w:r>
      <w:r>
        <w:rPr>
          <w:spacing w:val="-3"/>
        </w:rPr>
        <w:t xml:space="preserve"> </w:t>
      </w:r>
      <w:r>
        <w:t>with,</w:t>
      </w:r>
      <w:r>
        <w:rPr>
          <w:spacing w:val="-3"/>
        </w:rPr>
        <w:t xml:space="preserve"> </w:t>
      </w:r>
      <w:r>
        <w:t>the</w:t>
      </w:r>
      <w:r>
        <w:rPr>
          <w:spacing w:val="-7"/>
        </w:rPr>
        <w:t xml:space="preserve"> </w:t>
      </w:r>
      <w:r>
        <w:t>following</w:t>
      </w:r>
      <w:r>
        <w:rPr>
          <w:spacing w:val="-64"/>
        </w:rPr>
        <w:t xml:space="preserve"> </w:t>
      </w:r>
      <w:r>
        <w:t>policies:</w:t>
      </w:r>
    </w:p>
    <w:p w:rsidR="00D55270" w:rsidRDefault="00D55270" w:rsidP="00D55270">
      <w:pPr>
        <w:pStyle w:val="ListParagraph"/>
        <w:widowControl w:val="0"/>
        <w:numPr>
          <w:ilvl w:val="0"/>
          <w:numId w:val="25"/>
        </w:numPr>
        <w:tabs>
          <w:tab w:val="left" w:pos="218"/>
        </w:tabs>
        <w:autoSpaceDE w:val="0"/>
        <w:autoSpaceDN w:val="0"/>
        <w:spacing w:before="2" w:after="0" w:line="293" w:lineRule="exact"/>
        <w:ind w:left="217" w:hanging="112"/>
        <w:contextualSpacing w:val="0"/>
        <w:rPr>
          <w:rFonts w:ascii="Symbol" w:hAnsi="Symbol"/>
        </w:rPr>
      </w:pPr>
      <w:r>
        <w:rPr>
          <w:sz w:val="24"/>
        </w:rPr>
        <w:t>Religious</w:t>
      </w:r>
      <w:r>
        <w:rPr>
          <w:spacing w:val="-7"/>
          <w:sz w:val="24"/>
        </w:rPr>
        <w:t xml:space="preserve"> </w:t>
      </w:r>
      <w:r>
        <w:rPr>
          <w:sz w:val="24"/>
        </w:rPr>
        <w:t>Education</w:t>
      </w:r>
    </w:p>
    <w:p w:rsidR="00D55270" w:rsidRDefault="00D55270" w:rsidP="00D55270">
      <w:pPr>
        <w:pStyle w:val="ListParagraph"/>
        <w:widowControl w:val="0"/>
        <w:numPr>
          <w:ilvl w:val="0"/>
          <w:numId w:val="25"/>
        </w:numPr>
        <w:tabs>
          <w:tab w:val="left" w:pos="218"/>
        </w:tabs>
        <w:autoSpaceDE w:val="0"/>
        <w:autoSpaceDN w:val="0"/>
        <w:spacing w:after="0" w:line="293" w:lineRule="exact"/>
        <w:ind w:left="217" w:hanging="112"/>
        <w:contextualSpacing w:val="0"/>
        <w:rPr>
          <w:rFonts w:ascii="Symbol" w:hAnsi="Symbol"/>
        </w:rPr>
      </w:pPr>
      <w:r>
        <w:rPr>
          <w:sz w:val="24"/>
        </w:rPr>
        <w:t>Sex</w:t>
      </w:r>
      <w:r>
        <w:rPr>
          <w:spacing w:val="-5"/>
          <w:sz w:val="24"/>
        </w:rPr>
        <w:t xml:space="preserve"> </w:t>
      </w:r>
      <w:r>
        <w:rPr>
          <w:sz w:val="24"/>
        </w:rPr>
        <w:t>Education</w:t>
      </w:r>
    </w:p>
    <w:p w:rsidR="00D55270" w:rsidRDefault="00D55270" w:rsidP="00D55270">
      <w:pPr>
        <w:pStyle w:val="ListParagraph"/>
        <w:widowControl w:val="0"/>
        <w:numPr>
          <w:ilvl w:val="0"/>
          <w:numId w:val="25"/>
        </w:numPr>
        <w:tabs>
          <w:tab w:val="left" w:pos="218"/>
        </w:tabs>
        <w:autoSpaceDE w:val="0"/>
        <w:autoSpaceDN w:val="0"/>
        <w:spacing w:after="0" w:line="240" w:lineRule="auto"/>
        <w:ind w:left="217" w:hanging="112"/>
        <w:contextualSpacing w:val="0"/>
        <w:rPr>
          <w:rFonts w:ascii="Symbol" w:hAnsi="Symbol"/>
        </w:rPr>
      </w:pPr>
      <w:r>
        <w:rPr>
          <w:sz w:val="24"/>
        </w:rPr>
        <w:t>PSE</w:t>
      </w:r>
      <w:r>
        <w:rPr>
          <w:spacing w:val="-3"/>
          <w:sz w:val="24"/>
        </w:rPr>
        <w:t xml:space="preserve"> </w:t>
      </w:r>
      <w:r>
        <w:rPr>
          <w:sz w:val="24"/>
        </w:rPr>
        <w:t>and</w:t>
      </w:r>
      <w:r>
        <w:rPr>
          <w:spacing w:val="-3"/>
          <w:sz w:val="24"/>
        </w:rPr>
        <w:t xml:space="preserve"> </w:t>
      </w:r>
      <w:r>
        <w:rPr>
          <w:sz w:val="24"/>
        </w:rPr>
        <w:t>Careers</w:t>
      </w:r>
      <w:r>
        <w:rPr>
          <w:spacing w:val="-3"/>
          <w:sz w:val="24"/>
        </w:rPr>
        <w:t xml:space="preserve"> </w:t>
      </w:r>
      <w:r>
        <w:rPr>
          <w:sz w:val="24"/>
        </w:rPr>
        <w:t>and</w:t>
      </w:r>
      <w:r>
        <w:rPr>
          <w:spacing w:val="-1"/>
          <w:sz w:val="24"/>
        </w:rPr>
        <w:t xml:space="preserve"> </w:t>
      </w:r>
      <w:r>
        <w:rPr>
          <w:sz w:val="24"/>
        </w:rPr>
        <w:t>the</w:t>
      </w:r>
      <w:r>
        <w:rPr>
          <w:spacing w:val="-5"/>
          <w:sz w:val="24"/>
        </w:rPr>
        <w:t xml:space="preserve"> </w:t>
      </w:r>
      <w:r>
        <w:rPr>
          <w:sz w:val="24"/>
        </w:rPr>
        <w:t>World of</w:t>
      </w:r>
      <w:r>
        <w:rPr>
          <w:spacing w:val="-6"/>
          <w:sz w:val="24"/>
        </w:rPr>
        <w:t xml:space="preserve"> </w:t>
      </w:r>
      <w:r>
        <w:rPr>
          <w:sz w:val="24"/>
        </w:rPr>
        <w:t>Work</w:t>
      </w:r>
    </w:p>
    <w:p w:rsidR="00D55270" w:rsidRDefault="00D55270" w:rsidP="00D55270">
      <w:pPr>
        <w:pStyle w:val="BodyText"/>
        <w:rPr>
          <w:sz w:val="28"/>
        </w:rPr>
      </w:pPr>
    </w:p>
    <w:p w:rsidR="00D55270" w:rsidRDefault="00D55270" w:rsidP="00D55270">
      <w:pPr>
        <w:pStyle w:val="Heading1"/>
        <w:spacing w:before="225" w:line="276" w:lineRule="exact"/>
      </w:pPr>
      <w:r>
        <w:lastRenderedPageBreak/>
        <w:t>Updated</w:t>
      </w:r>
      <w:r>
        <w:rPr>
          <w:spacing w:val="-5"/>
        </w:rPr>
        <w:t xml:space="preserve"> </w:t>
      </w:r>
      <w:r>
        <w:t>November</w:t>
      </w:r>
      <w:r>
        <w:rPr>
          <w:spacing w:val="-5"/>
        </w:rPr>
        <w:t xml:space="preserve"> </w:t>
      </w:r>
    </w:p>
    <w:p w:rsidR="00D55270" w:rsidRDefault="00D55270" w:rsidP="00D55270">
      <w:pPr>
        <w:spacing w:line="276" w:lineRule="exact"/>
        <w:ind w:left="106"/>
        <w:rPr>
          <w:b/>
          <w:sz w:val="24"/>
        </w:rPr>
      </w:pPr>
      <w:r>
        <w:rPr>
          <w:b/>
          <w:sz w:val="24"/>
        </w:rPr>
        <w:t>Reviewed</w:t>
      </w:r>
      <w:r>
        <w:rPr>
          <w:b/>
          <w:spacing w:val="-5"/>
          <w:sz w:val="24"/>
        </w:rPr>
        <w:t xml:space="preserve"> </w:t>
      </w:r>
      <w:r>
        <w:rPr>
          <w:b/>
          <w:sz w:val="24"/>
        </w:rPr>
        <w:t>October</w:t>
      </w:r>
      <w:r>
        <w:rPr>
          <w:b/>
          <w:spacing w:val="-7"/>
          <w:sz w:val="24"/>
        </w:rPr>
        <w:t xml:space="preserve"> </w:t>
      </w:r>
      <w:r w:rsidRPr="00511554">
        <w:rPr>
          <w:b/>
          <w:sz w:val="24"/>
          <w:highlight w:val="black"/>
        </w:rPr>
        <w:t>2014</w:t>
      </w:r>
    </w:p>
    <w:p w:rsidR="00D55270" w:rsidRDefault="00D55270" w:rsidP="00D55270">
      <w:pPr>
        <w:pStyle w:val="Heading1"/>
        <w:spacing w:line="276" w:lineRule="exact"/>
      </w:pPr>
      <w:r>
        <w:t>Updated</w:t>
      </w:r>
      <w:r>
        <w:rPr>
          <w:spacing w:val="-5"/>
        </w:rPr>
        <w:t xml:space="preserve"> </w:t>
      </w:r>
      <w:r>
        <w:t>October</w:t>
      </w:r>
      <w:r>
        <w:rPr>
          <w:spacing w:val="-5"/>
        </w:rPr>
        <w:t xml:space="preserve"> </w:t>
      </w:r>
    </w:p>
    <w:p w:rsidR="00D55270" w:rsidRDefault="00D55270" w:rsidP="00D55270">
      <w:pPr>
        <w:spacing w:line="276" w:lineRule="exact"/>
        <w:ind w:left="106"/>
        <w:rPr>
          <w:b/>
          <w:sz w:val="24"/>
        </w:rPr>
      </w:pPr>
      <w:r>
        <w:rPr>
          <w:b/>
          <w:sz w:val="24"/>
        </w:rPr>
        <w:t>Updated</w:t>
      </w:r>
      <w:r>
        <w:rPr>
          <w:b/>
          <w:spacing w:val="-4"/>
          <w:sz w:val="24"/>
        </w:rPr>
        <w:t xml:space="preserve"> </w:t>
      </w:r>
      <w:r>
        <w:rPr>
          <w:b/>
          <w:sz w:val="24"/>
        </w:rPr>
        <w:t>March</w:t>
      </w:r>
      <w:r>
        <w:rPr>
          <w:b/>
          <w:spacing w:val="-4"/>
          <w:sz w:val="24"/>
        </w:rPr>
        <w:t xml:space="preserve"> </w:t>
      </w:r>
      <w:r w:rsidRPr="00511554">
        <w:rPr>
          <w:b/>
          <w:sz w:val="24"/>
          <w:highlight w:val="black"/>
        </w:rPr>
        <w:t>2019</w:t>
      </w: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r>
        <w:lastRenderedPageBreak/>
        <w:t>Appendix B</w:t>
      </w:r>
    </w:p>
    <w:p w:rsidR="00D55270" w:rsidRDefault="00D55270" w:rsidP="00861140">
      <w:pPr>
        <w:spacing w:after="0" w:line="360" w:lineRule="auto"/>
        <w:ind w:left="360"/>
      </w:pPr>
      <w:r>
        <w:t>September</w:t>
      </w:r>
    </w:p>
    <w:tbl>
      <w:tblPr>
        <w:tblStyle w:val="TableCalendar"/>
        <w:tblW w:w="5253" w:type="pct"/>
        <w:tblLayout w:type="fixed"/>
        <w:tblLook w:val="0420" w:firstRow="1" w:lastRow="0" w:firstColumn="0" w:lastColumn="0" w:noHBand="0" w:noVBand="1"/>
        <w:tblCaption w:val="Layout table"/>
      </w:tblPr>
      <w:tblGrid>
        <w:gridCol w:w="2008"/>
        <w:gridCol w:w="1895"/>
        <w:gridCol w:w="2011"/>
        <w:gridCol w:w="1548"/>
        <w:gridCol w:w="2010"/>
      </w:tblGrid>
      <w:tr w:rsidR="00D55270" w:rsidTr="008B20F0">
        <w:trPr>
          <w:cnfStyle w:val="100000000000" w:firstRow="1" w:lastRow="0" w:firstColumn="0" w:lastColumn="0" w:oddVBand="0" w:evenVBand="0" w:oddHBand="0" w:evenHBand="0" w:firstRowFirstColumn="0" w:firstRowLastColumn="0" w:lastRowFirstColumn="0" w:lastRowLastColumn="0"/>
          <w:trHeight w:val="126"/>
        </w:trPr>
        <w:tc>
          <w:tcPr>
            <w:tcW w:w="2405" w:type="dxa"/>
            <w:tcBorders>
              <w:bottom w:val="single" w:sz="4" w:space="0" w:color="595959" w:themeColor="text1" w:themeTint="A6"/>
            </w:tcBorders>
          </w:tcPr>
          <w:p w:rsidR="00D55270" w:rsidRDefault="00D55270" w:rsidP="008B20F0">
            <w:pPr>
              <w:pStyle w:val="Days"/>
            </w:pPr>
            <w:r>
              <w:t>Monday</w:t>
            </w:r>
          </w:p>
        </w:tc>
        <w:tc>
          <w:tcPr>
            <w:tcW w:w="2268" w:type="dxa"/>
            <w:tcBorders>
              <w:bottom w:val="single" w:sz="4" w:space="0" w:color="595959" w:themeColor="text1" w:themeTint="A6"/>
            </w:tcBorders>
          </w:tcPr>
          <w:p w:rsidR="00D55270" w:rsidRDefault="00D55270" w:rsidP="008B20F0">
            <w:pPr>
              <w:pStyle w:val="Days"/>
            </w:pPr>
            <w:r>
              <w:t>Tuesday</w:t>
            </w:r>
          </w:p>
        </w:tc>
        <w:tc>
          <w:tcPr>
            <w:tcW w:w="2410" w:type="dxa"/>
            <w:tcBorders>
              <w:bottom w:val="single" w:sz="4" w:space="0" w:color="595959" w:themeColor="text1" w:themeTint="A6"/>
            </w:tcBorders>
          </w:tcPr>
          <w:p w:rsidR="00D55270" w:rsidRDefault="00D55270" w:rsidP="008B20F0">
            <w:pPr>
              <w:pStyle w:val="Days"/>
            </w:pPr>
            <w:r>
              <w:t>Wednesday</w:t>
            </w:r>
          </w:p>
        </w:tc>
        <w:tc>
          <w:tcPr>
            <w:tcW w:w="1843" w:type="dxa"/>
            <w:tcBorders>
              <w:bottom w:val="single" w:sz="4" w:space="0" w:color="595959" w:themeColor="text1" w:themeTint="A6"/>
            </w:tcBorders>
          </w:tcPr>
          <w:p w:rsidR="00D55270" w:rsidRDefault="00D55270" w:rsidP="008B20F0">
            <w:pPr>
              <w:pStyle w:val="Days"/>
            </w:pPr>
            <w:r>
              <w:t>Thursday</w:t>
            </w:r>
          </w:p>
        </w:tc>
        <w:tc>
          <w:tcPr>
            <w:tcW w:w="2409" w:type="dxa"/>
            <w:tcBorders>
              <w:bottom w:val="single" w:sz="4" w:space="0" w:color="595959" w:themeColor="text1" w:themeTint="A6"/>
            </w:tcBorders>
          </w:tcPr>
          <w:p w:rsidR="00D55270" w:rsidRDefault="00D55270" w:rsidP="008B20F0">
            <w:pPr>
              <w:pStyle w:val="Days"/>
            </w:pPr>
            <w:r>
              <w:t>Friday</w:t>
            </w:r>
          </w:p>
        </w:tc>
      </w:tr>
      <w:tr w:rsidR="00D55270" w:rsidTr="008B20F0">
        <w:tc>
          <w:tcPr>
            <w:tcW w:w="2405" w:type="dxa"/>
            <w:tcBorders>
              <w:top w:val="single" w:sz="4" w:space="0" w:color="595959" w:themeColor="text1" w:themeTint="A6"/>
              <w:bottom w:val="nil"/>
            </w:tcBorders>
            <w:shd w:val="clear" w:color="auto" w:fill="auto"/>
          </w:tcPr>
          <w:p w:rsidR="00D55270" w:rsidRDefault="00D55270" w:rsidP="008B20F0">
            <w:r>
              <w:t>2</w:t>
            </w:r>
          </w:p>
          <w:p w:rsidR="00D55270" w:rsidRPr="00A826BC" w:rsidRDefault="00D55270" w:rsidP="008B20F0">
            <w:pPr>
              <w:rPr>
                <w:b/>
                <w:sz w:val="20"/>
                <w:szCs w:val="20"/>
              </w:rPr>
            </w:pPr>
            <w:r w:rsidRPr="00A826BC">
              <w:rPr>
                <w:b/>
                <w:sz w:val="20"/>
                <w:szCs w:val="20"/>
              </w:rPr>
              <w:t xml:space="preserve">INSET DAY – Staff ONLY </w:t>
            </w:r>
          </w:p>
          <w:p w:rsidR="00D55270" w:rsidRDefault="00D55270" w:rsidP="008B20F0">
            <w:r>
              <w:t xml:space="preserve">Return to School </w:t>
            </w:r>
          </w:p>
          <w:p w:rsidR="00D55270" w:rsidRPr="00A03B34" w:rsidRDefault="00D55270" w:rsidP="008B20F0">
            <w:pPr>
              <w:rPr>
                <w:color w:val="FF0000"/>
                <w:sz w:val="14"/>
                <w:szCs w:val="14"/>
              </w:rPr>
            </w:pPr>
            <w:r w:rsidRPr="00A03B34">
              <w:rPr>
                <w:color w:val="FF0000"/>
                <w:sz w:val="14"/>
                <w:szCs w:val="14"/>
              </w:rPr>
              <w:t>Duke of Edinburgh Gold starts AHM</w:t>
            </w:r>
          </w:p>
          <w:p w:rsidR="00D55270" w:rsidRPr="00A03B34" w:rsidRDefault="00D55270" w:rsidP="008B20F0">
            <w:pPr>
              <w:pStyle w:val="Dates"/>
              <w:jc w:val="left"/>
              <w:rPr>
                <w:color w:val="FF0000"/>
                <w:sz w:val="14"/>
                <w:szCs w:val="14"/>
              </w:rPr>
            </w:pPr>
            <w:r w:rsidRPr="00A03B34">
              <w:rPr>
                <w:color w:val="FF0000"/>
                <w:sz w:val="14"/>
                <w:szCs w:val="14"/>
              </w:rPr>
              <w:t>Photos of School Council/HB/G/Deputies/Prefect on Website</w:t>
            </w:r>
          </w:p>
          <w:p w:rsidR="00D55270" w:rsidRPr="009F60C0" w:rsidRDefault="00D55270" w:rsidP="008B20F0">
            <w:pPr>
              <w:pStyle w:val="Dates"/>
              <w:jc w:val="left"/>
              <w:rPr>
                <w:color w:val="FF0000"/>
                <w:sz w:val="16"/>
                <w:szCs w:val="16"/>
              </w:rPr>
            </w:pPr>
            <w:r w:rsidRPr="00A03B34">
              <w:rPr>
                <w:color w:val="FF0000"/>
                <w:sz w:val="14"/>
                <w:szCs w:val="14"/>
              </w:rPr>
              <w:t>September-Electoral assemblies Year 12 and 13</w:t>
            </w:r>
            <w:r>
              <w:rPr>
                <w:color w:val="FF0000"/>
                <w:sz w:val="16"/>
                <w:szCs w:val="16"/>
              </w:rPr>
              <w:t xml:space="preserve"> </w:t>
            </w:r>
          </w:p>
        </w:tc>
        <w:tc>
          <w:tcPr>
            <w:tcW w:w="2268" w:type="dxa"/>
            <w:tcBorders>
              <w:top w:val="single" w:sz="4" w:space="0" w:color="595959" w:themeColor="text1" w:themeTint="A6"/>
              <w:bottom w:val="nil"/>
            </w:tcBorders>
            <w:shd w:val="clear" w:color="auto" w:fill="auto"/>
          </w:tcPr>
          <w:p w:rsidR="00D55270" w:rsidRDefault="00D55270" w:rsidP="008B20F0">
            <w:pPr>
              <w:pStyle w:val="Dates"/>
              <w:jc w:val="left"/>
            </w:pPr>
            <w:r>
              <w:t>3</w:t>
            </w:r>
          </w:p>
          <w:p w:rsidR="00D55270" w:rsidRDefault="00D55270" w:rsidP="008B20F0">
            <w:pPr>
              <w:pStyle w:val="Dates"/>
              <w:jc w:val="left"/>
            </w:pPr>
            <w:r>
              <w:t xml:space="preserve">Years 7,9, 10 &amp; 12 only </w:t>
            </w:r>
          </w:p>
          <w:p w:rsidR="00D55270" w:rsidRPr="002556E0" w:rsidRDefault="00D55270" w:rsidP="008B20F0">
            <w:pPr>
              <w:pStyle w:val="Dates"/>
              <w:jc w:val="left"/>
              <w:rPr>
                <w:color w:val="C00000"/>
              </w:rPr>
            </w:pPr>
            <w:r w:rsidRPr="002556E0">
              <w:rPr>
                <w:color w:val="C00000"/>
              </w:rPr>
              <w:t>Senior team to help Year 7</w:t>
            </w:r>
          </w:p>
          <w:p w:rsidR="00D55270" w:rsidRPr="00A54DFE" w:rsidRDefault="00D55270" w:rsidP="008B20F0">
            <w:pPr>
              <w:pStyle w:val="Dates"/>
              <w:jc w:val="left"/>
              <w:rPr>
                <w:b/>
                <w:color w:val="002060"/>
              </w:rPr>
            </w:pPr>
            <w:r>
              <w:rPr>
                <w:b/>
                <w:color w:val="002060"/>
              </w:rPr>
              <w:t>New Staff Charities start</w:t>
            </w:r>
          </w:p>
          <w:p w:rsidR="00D55270" w:rsidRPr="00842640" w:rsidRDefault="00D55270" w:rsidP="008B20F0">
            <w:pPr>
              <w:pStyle w:val="Dates"/>
              <w:rPr>
                <w:color w:val="00B050"/>
                <w:sz w:val="14"/>
                <w:szCs w:val="14"/>
              </w:rPr>
            </w:pPr>
            <w:r w:rsidRPr="00842640">
              <w:rPr>
                <w:color w:val="00B050"/>
                <w:sz w:val="14"/>
                <w:szCs w:val="14"/>
              </w:rPr>
              <w:t>Start Student Ambassador scheme</w:t>
            </w:r>
          </w:p>
          <w:p w:rsidR="00D55270" w:rsidRPr="00AB3BFB" w:rsidRDefault="00D55270" w:rsidP="008B20F0">
            <w:pPr>
              <w:pStyle w:val="Dates"/>
              <w:rPr>
                <w:color w:val="auto"/>
              </w:rPr>
            </w:pPr>
            <w:r>
              <w:rPr>
                <w:color w:val="auto"/>
                <w:sz w:val="14"/>
                <w:szCs w:val="14"/>
              </w:rPr>
              <w:t xml:space="preserve">Confirm </w:t>
            </w:r>
            <w:r w:rsidRPr="00AB3BFB">
              <w:rPr>
                <w:color w:val="auto"/>
                <w:sz w:val="14"/>
                <w:szCs w:val="14"/>
              </w:rPr>
              <w:t xml:space="preserve">Sixth Form Blood types assemblies in October </w:t>
            </w:r>
            <w:r>
              <w:rPr>
                <w:color w:val="auto"/>
                <w:sz w:val="14"/>
                <w:szCs w:val="14"/>
              </w:rPr>
              <w:t xml:space="preserve">ready for </w:t>
            </w:r>
            <w:r w:rsidRPr="00AB3BFB">
              <w:rPr>
                <w:color w:val="auto"/>
                <w:sz w:val="14"/>
                <w:szCs w:val="14"/>
              </w:rPr>
              <w:t>WBS in November</w:t>
            </w:r>
            <w:r w:rsidRPr="00AB3BFB">
              <w:rPr>
                <w:color w:val="auto"/>
              </w:rPr>
              <w:t xml:space="preserve">.    </w:t>
            </w:r>
          </w:p>
        </w:tc>
        <w:tc>
          <w:tcPr>
            <w:tcW w:w="2410" w:type="dxa"/>
            <w:tcBorders>
              <w:top w:val="single" w:sz="4" w:space="0" w:color="595959" w:themeColor="text1" w:themeTint="A6"/>
              <w:bottom w:val="nil"/>
            </w:tcBorders>
            <w:shd w:val="clear" w:color="auto" w:fill="auto"/>
          </w:tcPr>
          <w:p w:rsidR="00D55270" w:rsidRDefault="00D55270" w:rsidP="008B20F0">
            <w:r>
              <w:t xml:space="preserve">4 All Pupils in </w:t>
            </w:r>
          </w:p>
          <w:p w:rsidR="00D55270" w:rsidRPr="0014100F" w:rsidRDefault="00D55270" w:rsidP="008B20F0">
            <w:pPr>
              <w:rPr>
                <w:color w:val="FF0000"/>
                <w:sz w:val="14"/>
                <w:szCs w:val="14"/>
                <w:u w:val="single"/>
              </w:rPr>
            </w:pPr>
            <w:r w:rsidRPr="0014100F">
              <w:rPr>
                <w:color w:val="FF0000"/>
                <w:sz w:val="14"/>
                <w:szCs w:val="14"/>
                <w:u w:val="single"/>
              </w:rPr>
              <w:t>Contact all Year 13proactive leaders about Year 12 assembly tomorrow</w:t>
            </w:r>
          </w:p>
          <w:p w:rsidR="00D55270" w:rsidRPr="0014100F" w:rsidRDefault="00D55270" w:rsidP="008B20F0">
            <w:pPr>
              <w:rPr>
                <w:color w:val="0070C0"/>
                <w:sz w:val="14"/>
                <w:szCs w:val="14"/>
                <w:u w:val="single"/>
              </w:rPr>
            </w:pPr>
            <w:r w:rsidRPr="0014100F">
              <w:rPr>
                <w:color w:val="0070C0"/>
                <w:sz w:val="14"/>
                <w:szCs w:val="14"/>
                <w:u w:val="single"/>
              </w:rPr>
              <w:t>Proactive School Community Project lunchtime meeting- Medics Group-</w:t>
            </w:r>
            <w:r w:rsidRPr="0014100F">
              <w:rPr>
                <w:color w:val="7030A0"/>
                <w:sz w:val="14"/>
                <w:szCs w:val="14"/>
                <w:u w:val="single"/>
              </w:rPr>
              <w:t>H &amp; WB assemblies E2D</w:t>
            </w:r>
          </w:p>
          <w:p w:rsidR="00D55270" w:rsidRPr="00137896" w:rsidRDefault="00D55270" w:rsidP="008B20F0">
            <w:pPr>
              <w:pStyle w:val="Dates"/>
              <w:jc w:val="left"/>
              <w:rPr>
                <w:sz w:val="16"/>
                <w:szCs w:val="16"/>
              </w:rPr>
            </w:pPr>
            <w:r w:rsidRPr="0014100F">
              <w:rPr>
                <w:color w:val="7030A0"/>
                <w:sz w:val="14"/>
                <w:szCs w:val="14"/>
                <w:u w:val="single"/>
              </w:rPr>
              <w:t>NEW CCS Anti-bullying winning hand poster/assemblies –break time meeting</w:t>
            </w:r>
            <w:r w:rsidRPr="00137896">
              <w:rPr>
                <w:color w:val="7030A0"/>
                <w:sz w:val="16"/>
                <w:szCs w:val="16"/>
                <w:u w:val="single"/>
              </w:rPr>
              <w:t xml:space="preserve"> </w:t>
            </w:r>
          </w:p>
        </w:tc>
        <w:tc>
          <w:tcPr>
            <w:tcW w:w="1843" w:type="dxa"/>
            <w:tcBorders>
              <w:top w:val="single" w:sz="4" w:space="0" w:color="595959" w:themeColor="text1" w:themeTint="A6"/>
              <w:bottom w:val="nil"/>
            </w:tcBorders>
            <w:shd w:val="clear" w:color="auto" w:fill="auto"/>
          </w:tcPr>
          <w:p w:rsidR="00D55270" w:rsidRDefault="00D55270" w:rsidP="008B20F0">
            <w:r>
              <w:t xml:space="preserve">5 </w:t>
            </w:r>
          </w:p>
          <w:p w:rsidR="00D55270" w:rsidRDefault="00D55270" w:rsidP="008B20F0">
            <w:pPr>
              <w:rPr>
                <w:color w:val="7030A0"/>
                <w:sz w:val="12"/>
                <w:szCs w:val="12"/>
                <w:u w:val="single"/>
              </w:rPr>
            </w:pPr>
            <w:r w:rsidRPr="00142D5A">
              <w:rPr>
                <w:color w:val="0070C0"/>
                <w:sz w:val="12"/>
                <w:szCs w:val="12"/>
                <w:u w:val="single"/>
              </w:rPr>
              <w:t>Proactive School Community Project BREAK time meeting E2D–</w:t>
            </w:r>
            <w:r w:rsidRPr="00142D5A">
              <w:rPr>
                <w:color w:val="7030A0"/>
                <w:sz w:val="12"/>
                <w:szCs w:val="12"/>
                <w:u w:val="single"/>
              </w:rPr>
              <w:t>MAKE YOUR MARK</w:t>
            </w:r>
            <w:r>
              <w:rPr>
                <w:color w:val="7030A0"/>
                <w:sz w:val="12"/>
                <w:szCs w:val="12"/>
                <w:u w:val="single"/>
              </w:rPr>
              <w:t xml:space="preserve">       </w:t>
            </w:r>
          </w:p>
          <w:p w:rsidR="00D55270" w:rsidRPr="00142D5A" w:rsidRDefault="00D55270" w:rsidP="008B20F0">
            <w:pPr>
              <w:rPr>
                <w:sz w:val="12"/>
                <w:szCs w:val="12"/>
              </w:rPr>
            </w:pPr>
            <w:r w:rsidRPr="00142D5A">
              <w:rPr>
                <w:color w:val="FF0000"/>
                <w:sz w:val="12"/>
                <w:szCs w:val="12"/>
              </w:rPr>
              <w:t xml:space="preserve">Year 12 assembly </w:t>
            </w:r>
            <w:r w:rsidRPr="00142D5A">
              <w:rPr>
                <w:sz w:val="12"/>
                <w:szCs w:val="12"/>
              </w:rPr>
              <w:t>-Year 12’s to sign up to Projects</w:t>
            </w:r>
            <w:r>
              <w:rPr>
                <w:sz w:val="12"/>
                <w:szCs w:val="12"/>
              </w:rPr>
              <w:t xml:space="preserve">/after assembly email all groups to confirm. </w:t>
            </w:r>
            <w:r w:rsidRPr="00142D5A">
              <w:rPr>
                <w:sz w:val="12"/>
                <w:szCs w:val="12"/>
              </w:rPr>
              <w:t xml:space="preserve"> </w:t>
            </w:r>
          </w:p>
          <w:p w:rsidR="00D55270" w:rsidRPr="00142D5A" w:rsidRDefault="00D55270" w:rsidP="008B20F0">
            <w:pPr>
              <w:rPr>
                <w:color w:val="7030A0"/>
                <w:sz w:val="12"/>
                <w:szCs w:val="12"/>
              </w:rPr>
            </w:pPr>
            <w:r w:rsidRPr="00142D5A">
              <w:rPr>
                <w:color w:val="7030A0"/>
                <w:sz w:val="12"/>
                <w:szCs w:val="12"/>
              </w:rPr>
              <w:t>Sepsis Awareness Day prep at lunchtime- Cerys/Jess</w:t>
            </w:r>
          </w:p>
          <w:p w:rsidR="00D55270" w:rsidRPr="00712029" w:rsidRDefault="00D55270" w:rsidP="008B20F0">
            <w:pPr>
              <w:pStyle w:val="Dates"/>
              <w:rPr>
                <w:sz w:val="16"/>
                <w:szCs w:val="16"/>
              </w:rPr>
            </w:pPr>
            <w:r w:rsidRPr="00142D5A">
              <w:rPr>
                <w:sz w:val="12"/>
                <w:szCs w:val="12"/>
              </w:rPr>
              <w:t>First Rotary Interact lunchtime meeting E2D 1.15pm</w:t>
            </w:r>
          </w:p>
        </w:tc>
        <w:tc>
          <w:tcPr>
            <w:tcW w:w="2409" w:type="dxa"/>
            <w:tcBorders>
              <w:top w:val="single" w:sz="4" w:space="0" w:color="595959" w:themeColor="text1" w:themeTint="A6"/>
              <w:bottom w:val="nil"/>
            </w:tcBorders>
            <w:shd w:val="clear" w:color="auto" w:fill="auto"/>
          </w:tcPr>
          <w:p w:rsidR="00D55270" w:rsidRDefault="00D55270" w:rsidP="008B20F0">
            <w:r>
              <w:t xml:space="preserve">6 </w:t>
            </w:r>
          </w:p>
          <w:p w:rsidR="00D55270" w:rsidRPr="00A826BC" w:rsidRDefault="00D55270" w:rsidP="008B20F0">
            <w:pPr>
              <w:rPr>
                <w:b/>
                <w:sz w:val="20"/>
                <w:szCs w:val="20"/>
              </w:rPr>
            </w:pPr>
            <w:r w:rsidRPr="00A826BC">
              <w:rPr>
                <w:b/>
                <w:sz w:val="20"/>
                <w:szCs w:val="20"/>
              </w:rPr>
              <w:t xml:space="preserve">INSET DAY – Staff ONLY </w:t>
            </w:r>
          </w:p>
          <w:p w:rsidR="00D55270" w:rsidRPr="00C76E95" w:rsidRDefault="00D55270" w:rsidP="008B20F0">
            <w:pPr>
              <w:rPr>
                <w:sz w:val="20"/>
                <w:szCs w:val="20"/>
              </w:rPr>
            </w:pPr>
            <w:r w:rsidRPr="00C76E95">
              <w:rPr>
                <w:color w:val="7030A0"/>
                <w:sz w:val="20"/>
                <w:szCs w:val="20"/>
              </w:rPr>
              <w:t>Buddy Scheme</w:t>
            </w:r>
            <w:r>
              <w:rPr>
                <w:sz w:val="20"/>
                <w:szCs w:val="20"/>
              </w:rPr>
              <w:t>/</w:t>
            </w:r>
            <w:r w:rsidRPr="00C76E95">
              <w:rPr>
                <w:sz w:val="20"/>
                <w:szCs w:val="20"/>
              </w:rPr>
              <w:t xml:space="preserve"> </w:t>
            </w:r>
            <w:r w:rsidRPr="008E2592">
              <w:rPr>
                <w:color w:val="7030A0"/>
                <w:sz w:val="20"/>
                <w:szCs w:val="20"/>
              </w:rPr>
              <w:t>Peer mentoring</w:t>
            </w:r>
            <w:r w:rsidRPr="00C76E95">
              <w:rPr>
                <w:sz w:val="20"/>
                <w:szCs w:val="20"/>
              </w:rPr>
              <w:t xml:space="preserve"> to start asap</w:t>
            </w:r>
          </w:p>
          <w:p w:rsidR="00D55270" w:rsidRPr="007A722B" w:rsidRDefault="00D55270" w:rsidP="008B20F0">
            <w:pPr>
              <w:pStyle w:val="Dates"/>
              <w:jc w:val="left"/>
              <w:rPr>
                <w:color w:val="FF0000"/>
                <w:sz w:val="12"/>
                <w:szCs w:val="12"/>
                <w:u w:val="single"/>
              </w:rPr>
            </w:pPr>
            <w:r w:rsidRPr="007A722B">
              <w:rPr>
                <w:color w:val="FF0000"/>
                <w:sz w:val="12"/>
                <w:szCs w:val="12"/>
                <w:u w:val="single"/>
              </w:rPr>
              <w:t>Start voting process – School Council/Make your Mark /class reps-Form Tutors W/C 24/9/18</w:t>
            </w:r>
          </w:p>
          <w:p w:rsidR="00D55270" w:rsidRPr="00BA4453" w:rsidRDefault="00D55270" w:rsidP="008B20F0">
            <w:pPr>
              <w:pStyle w:val="Dates"/>
              <w:jc w:val="left"/>
              <w:rPr>
                <w:color w:val="FF0000"/>
                <w:sz w:val="16"/>
                <w:szCs w:val="16"/>
                <w:u w:val="single"/>
              </w:rPr>
            </w:pPr>
            <w:r w:rsidRPr="007A722B">
              <w:rPr>
                <w:color w:val="FF0000"/>
                <w:sz w:val="12"/>
                <w:szCs w:val="12"/>
                <w:u w:val="single"/>
              </w:rPr>
              <w:t xml:space="preserve">Order ballot </w:t>
            </w:r>
            <w:proofErr w:type="gramStart"/>
            <w:r w:rsidRPr="007A722B">
              <w:rPr>
                <w:color w:val="FF0000"/>
                <w:sz w:val="12"/>
                <w:szCs w:val="12"/>
                <w:u w:val="single"/>
              </w:rPr>
              <w:t>boxes</w:t>
            </w:r>
            <w:r>
              <w:rPr>
                <w:color w:val="FF0000"/>
                <w:sz w:val="16"/>
                <w:szCs w:val="16"/>
                <w:u w:val="single"/>
              </w:rPr>
              <w:t xml:space="preserve"> </w:t>
            </w:r>
            <w:r w:rsidRPr="009F60C0">
              <w:rPr>
                <w:color w:val="FF0000"/>
                <w:sz w:val="16"/>
                <w:szCs w:val="16"/>
                <w:u w:val="single"/>
              </w:rPr>
              <w:t xml:space="preserve"> </w:t>
            </w:r>
            <w:r>
              <w:rPr>
                <w:color w:val="0070C0"/>
                <w:sz w:val="14"/>
                <w:szCs w:val="14"/>
                <w:u w:val="single"/>
              </w:rPr>
              <w:t>Eco</w:t>
            </w:r>
            <w:proofErr w:type="gramEnd"/>
            <w:r>
              <w:rPr>
                <w:color w:val="0070C0"/>
                <w:sz w:val="14"/>
                <w:szCs w:val="14"/>
                <w:u w:val="single"/>
              </w:rPr>
              <w:t xml:space="preserve"> Schools day /roadshow to book?</w:t>
            </w:r>
          </w:p>
        </w:tc>
      </w:tr>
      <w:tr w:rsidR="00D55270" w:rsidTr="008B20F0">
        <w:trPr>
          <w:trHeight w:hRule="exact" w:val="80"/>
        </w:trPr>
        <w:tc>
          <w:tcPr>
            <w:tcW w:w="2405" w:type="dxa"/>
            <w:tcBorders>
              <w:top w:val="nil"/>
              <w:bottom w:val="single" w:sz="4" w:space="0" w:color="595959" w:themeColor="text1" w:themeTint="A6"/>
            </w:tcBorders>
            <w:shd w:val="clear" w:color="auto" w:fill="auto"/>
          </w:tcPr>
          <w:p w:rsidR="00D55270" w:rsidRDefault="00D55270" w:rsidP="008B20F0">
            <w:r>
              <w:t xml:space="preserve"> </w:t>
            </w:r>
          </w:p>
        </w:tc>
        <w:tc>
          <w:tcPr>
            <w:tcW w:w="2268" w:type="dxa"/>
            <w:tcBorders>
              <w:top w:val="nil"/>
              <w:bottom w:val="single" w:sz="4" w:space="0" w:color="595959" w:themeColor="text1" w:themeTint="A6"/>
            </w:tcBorders>
            <w:shd w:val="clear" w:color="auto" w:fill="auto"/>
          </w:tcPr>
          <w:p w:rsidR="00D55270" w:rsidRDefault="00D55270" w:rsidP="008B20F0">
            <w:pPr>
              <w:pStyle w:val="Dates"/>
            </w:pPr>
          </w:p>
          <w:p w:rsidR="00D55270" w:rsidRDefault="00D55270" w:rsidP="008B20F0"/>
        </w:tc>
        <w:tc>
          <w:tcPr>
            <w:tcW w:w="2410" w:type="dxa"/>
            <w:tcBorders>
              <w:top w:val="nil"/>
              <w:bottom w:val="single" w:sz="4" w:space="0" w:color="595959" w:themeColor="text1" w:themeTint="A6"/>
            </w:tcBorders>
            <w:shd w:val="clear" w:color="auto" w:fill="auto"/>
          </w:tcPr>
          <w:p w:rsidR="00D55270" w:rsidRDefault="00D55270" w:rsidP="008B20F0"/>
        </w:tc>
        <w:tc>
          <w:tcPr>
            <w:tcW w:w="1843" w:type="dxa"/>
            <w:tcBorders>
              <w:top w:val="nil"/>
              <w:bottom w:val="single" w:sz="4" w:space="0" w:color="595959" w:themeColor="text1" w:themeTint="A6"/>
            </w:tcBorders>
            <w:shd w:val="clear" w:color="auto" w:fill="auto"/>
          </w:tcPr>
          <w:p w:rsidR="00D55270" w:rsidRDefault="00D55270" w:rsidP="008B20F0"/>
        </w:tc>
        <w:tc>
          <w:tcPr>
            <w:tcW w:w="2409" w:type="dxa"/>
            <w:tcBorders>
              <w:top w:val="nil"/>
              <w:bottom w:val="single" w:sz="4" w:space="0" w:color="595959" w:themeColor="text1" w:themeTint="A6"/>
            </w:tcBorders>
            <w:shd w:val="clear" w:color="auto" w:fill="auto"/>
          </w:tcPr>
          <w:p w:rsidR="00D55270" w:rsidRDefault="00D55270" w:rsidP="008B20F0"/>
        </w:tc>
      </w:tr>
      <w:tr w:rsidR="00D55270" w:rsidTr="008B20F0">
        <w:tc>
          <w:tcPr>
            <w:tcW w:w="2405" w:type="dxa"/>
            <w:tcBorders>
              <w:top w:val="single" w:sz="4" w:space="0" w:color="595959" w:themeColor="text1" w:themeTint="A6"/>
              <w:bottom w:val="nil"/>
            </w:tcBorders>
            <w:shd w:val="clear" w:color="auto" w:fill="auto"/>
          </w:tcPr>
          <w:p w:rsidR="00D55270" w:rsidRPr="0065228E" w:rsidRDefault="00D55270" w:rsidP="008B20F0">
            <w:pPr>
              <w:pStyle w:val="Dates"/>
              <w:rPr>
                <w:sz w:val="16"/>
                <w:szCs w:val="16"/>
              </w:rPr>
            </w:pPr>
            <w:r>
              <w:rPr>
                <w:sz w:val="16"/>
                <w:szCs w:val="16"/>
              </w:rPr>
              <w:t>9</w:t>
            </w:r>
            <w:r w:rsidRPr="0065228E">
              <w:rPr>
                <w:sz w:val="16"/>
                <w:szCs w:val="16"/>
              </w:rPr>
              <w:t xml:space="preserve"> </w:t>
            </w:r>
          </w:p>
          <w:p w:rsidR="00D55270" w:rsidRPr="000D6C5F" w:rsidRDefault="00D55270" w:rsidP="008B20F0">
            <w:pPr>
              <w:pStyle w:val="Dates"/>
              <w:jc w:val="left"/>
              <w:rPr>
                <w:b/>
                <w:color w:val="0070C0"/>
                <w:sz w:val="14"/>
                <w:szCs w:val="14"/>
              </w:rPr>
            </w:pPr>
            <w:r w:rsidRPr="000D6C5F">
              <w:rPr>
                <w:b/>
                <w:color w:val="0070C0"/>
                <w:sz w:val="14"/>
                <w:szCs w:val="14"/>
              </w:rPr>
              <w:t>Start of rotation of</w:t>
            </w:r>
            <w:r w:rsidRPr="000D6C5F">
              <w:rPr>
                <w:color w:val="0070C0"/>
                <w:sz w:val="14"/>
                <w:szCs w:val="14"/>
              </w:rPr>
              <w:t xml:space="preserve"> </w:t>
            </w:r>
            <w:r w:rsidRPr="000D6C5F">
              <w:rPr>
                <w:b/>
                <w:color w:val="0070C0"/>
                <w:sz w:val="14"/>
                <w:szCs w:val="14"/>
              </w:rPr>
              <w:t>HB/G/Deputies going into all assemblies</w:t>
            </w:r>
          </w:p>
          <w:p w:rsidR="00D55270" w:rsidRDefault="00D55270" w:rsidP="008B20F0">
            <w:pPr>
              <w:pStyle w:val="Dates"/>
              <w:jc w:val="left"/>
              <w:rPr>
                <w:i/>
                <w:color w:val="auto"/>
                <w:sz w:val="16"/>
                <w:szCs w:val="16"/>
              </w:rPr>
            </w:pPr>
            <w:r w:rsidRPr="000D6C5F">
              <w:rPr>
                <w:b/>
                <w:i/>
                <w:color w:val="auto"/>
                <w:sz w:val="14"/>
                <w:szCs w:val="14"/>
              </w:rPr>
              <w:t>Medics debating group-lunch E2D</w:t>
            </w:r>
            <w:r w:rsidRPr="0065228E">
              <w:rPr>
                <w:b/>
                <w:i/>
                <w:color w:val="auto"/>
                <w:sz w:val="16"/>
                <w:szCs w:val="16"/>
              </w:rPr>
              <w:t xml:space="preserve"> </w:t>
            </w:r>
            <w:r w:rsidRPr="0065228E">
              <w:rPr>
                <w:i/>
                <w:color w:val="auto"/>
                <w:sz w:val="16"/>
                <w:szCs w:val="16"/>
              </w:rPr>
              <w:t xml:space="preserve"> </w:t>
            </w:r>
          </w:p>
          <w:p w:rsidR="00D55270" w:rsidRPr="0065228E" w:rsidRDefault="00D55270" w:rsidP="008B20F0">
            <w:pPr>
              <w:pStyle w:val="Dates"/>
              <w:jc w:val="left"/>
              <w:rPr>
                <w:i/>
                <w:sz w:val="16"/>
                <w:szCs w:val="16"/>
              </w:rPr>
            </w:pPr>
            <w:r>
              <w:rPr>
                <w:i/>
                <w:color w:val="auto"/>
                <w:sz w:val="16"/>
                <w:szCs w:val="16"/>
              </w:rPr>
              <w:t xml:space="preserve">Make your mark assemblies and form video to show all week. </w:t>
            </w:r>
          </w:p>
        </w:tc>
        <w:tc>
          <w:tcPr>
            <w:tcW w:w="2268" w:type="dxa"/>
            <w:tcBorders>
              <w:top w:val="single" w:sz="4" w:space="0" w:color="595959" w:themeColor="text1" w:themeTint="A6"/>
              <w:bottom w:val="nil"/>
            </w:tcBorders>
            <w:shd w:val="clear" w:color="auto" w:fill="auto"/>
          </w:tcPr>
          <w:p w:rsidR="00D55270" w:rsidRDefault="00D55270" w:rsidP="008B20F0">
            <w:pPr>
              <w:pStyle w:val="Dates"/>
            </w:pPr>
            <w:r>
              <w:t>10</w:t>
            </w:r>
          </w:p>
          <w:p w:rsidR="00D55270" w:rsidRPr="00142D5A" w:rsidRDefault="00D55270" w:rsidP="008B20F0">
            <w:pPr>
              <w:pStyle w:val="Dates"/>
              <w:jc w:val="left"/>
              <w:rPr>
                <w:b/>
                <w:color w:val="FF0000"/>
                <w:sz w:val="12"/>
                <w:szCs w:val="12"/>
                <w:u w:val="single"/>
              </w:rPr>
            </w:pPr>
            <w:r w:rsidRPr="00142D5A">
              <w:rPr>
                <w:color w:val="0070C0"/>
                <w:sz w:val="12"/>
                <w:szCs w:val="12"/>
                <w:u w:val="single"/>
              </w:rPr>
              <w:t>Proactive School Community Project BREAK time meeting E2D–</w:t>
            </w:r>
            <w:r w:rsidRPr="00142D5A">
              <w:rPr>
                <w:color w:val="7030A0"/>
                <w:sz w:val="12"/>
                <w:szCs w:val="12"/>
                <w:u w:val="single"/>
              </w:rPr>
              <w:t>MAKE YOUR MARK</w:t>
            </w:r>
            <w:r>
              <w:rPr>
                <w:color w:val="7030A0"/>
                <w:sz w:val="12"/>
                <w:szCs w:val="12"/>
                <w:u w:val="single"/>
              </w:rPr>
              <w:t xml:space="preserve">       </w:t>
            </w:r>
            <w:r w:rsidRPr="00972833">
              <w:rPr>
                <w:color w:val="0070C0"/>
                <w:sz w:val="12"/>
                <w:szCs w:val="12"/>
                <w:u w:val="single"/>
              </w:rPr>
              <w:t>Proactive School Community Project lunchtime meeting- PRINT</w:t>
            </w:r>
            <w:r w:rsidRPr="00142D5A">
              <w:rPr>
                <w:color w:val="0070C0"/>
                <w:sz w:val="12"/>
                <w:szCs w:val="12"/>
                <w:u w:val="single"/>
              </w:rPr>
              <w:t xml:space="preserve"> </w:t>
            </w:r>
            <w:r w:rsidRPr="00142D5A">
              <w:rPr>
                <w:color w:val="7030A0"/>
                <w:sz w:val="12"/>
                <w:szCs w:val="12"/>
                <w:u w:val="single"/>
              </w:rPr>
              <w:t xml:space="preserve">   </w:t>
            </w:r>
          </w:p>
          <w:p w:rsidR="00D55270" w:rsidRPr="00142D5A" w:rsidRDefault="00D55270" w:rsidP="008B20F0">
            <w:pPr>
              <w:rPr>
                <w:color w:val="0070C0"/>
                <w:sz w:val="12"/>
                <w:szCs w:val="12"/>
                <w:u w:val="single"/>
              </w:rPr>
            </w:pPr>
            <w:r w:rsidRPr="00142D5A">
              <w:rPr>
                <w:color w:val="00B050"/>
                <w:sz w:val="12"/>
                <w:szCs w:val="12"/>
              </w:rPr>
              <w:t>Bullies Out Training</w:t>
            </w:r>
          </w:p>
          <w:p w:rsidR="00D55270" w:rsidRPr="00142D5A" w:rsidRDefault="00D55270" w:rsidP="008B20F0">
            <w:pPr>
              <w:pStyle w:val="Dates"/>
              <w:jc w:val="left"/>
              <w:rPr>
                <w:color w:val="00B050"/>
                <w:sz w:val="12"/>
                <w:szCs w:val="12"/>
              </w:rPr>
            </w:pPr>
            <w:r w:rsidRPr="00142D5A">
              <w:rPr>
                <w:color w:val="00B050"/>
                <w:sz w:val="12"/>
                <w:szCs w:val="12"/>
              </w:rPr>
              <w:t>Periods 1-5 Main Hall</w:t>
            </w:r>
          </w:p>
          <w:p w:rsidR="00D55270" w:rsidRPr="00A471F0" w:rsidRDefault="00D55270" w:rsidP="008B20F0">
            <w:pPr>
              <w:pStyle w:val="Dates"/>
              <w:jc w:val="left"/>
              <w:rPr>
                <w:sz w:val="16"/>
                <w:szCs w:val="16"/>
                <w:u w:val="single"/>
              </w:rPr>
            </w:pPr>
            <w:r w:rsidRPr="00142D5A">
              <w:rPr>
                <w:color w:val="FF0000"/>
                <w:sz w:val="12"/>
                <w:szCs w:val="12"/>
                <w:u w:val="single"/>
              </w:rPr>
              <w:t xml:space="preserve">Review </w:t>
            </w:r>
            <w:proofErr w:type="gramStart"/>
            <w:r w:rsidRPr="00142D5A">
              <w:rPr>
                <w:color w:val="FF0000"/>
                <w:sz w:val="12"/>
                <w:szCs w:val="12"/>
                <w:u w:val="single"/>
              </w:rPr>
              <w:t>of  BUDDY</w:t>
            </w:r>
            <w:proofErr w:type="gramEnd"/>
            <w:r w:rsidRPr="00142D5A">
              <w:rPr>
                <w:color w:val="FF0000"/>
                <w:sz w:val="12"/>
                <w:szCs w:val="12"/>
                <w:u w:val="single"/>
              </w:rPr>
              <w:t xml:space="preserve"> scheme with form tutors- all week</w:t>
            </w:r>
            <w:r>
              <w:rPr>
                <w:color w:val="FF0000"/>
                <w:sz w:val="16"/>
                <w:szCs w:val="16"/>
                <w:u w:val="single"/>
              </w:rPr>
              <w:t xml:space="preserve"> </w:t>
            </w:r>
          </w:p>
        </w:tc>
        <w:tc>
          <w:tcPr>
            <w:tcW w:w="2410" w:type="dxa"/>
            <w:tcBorders>
              <w:top w:val="single" w:sz="4" w:space="0" w:color="595959" w:themeColor="text1" w:themeTint="A6"/>
              <w:bottom w:val="nil"/>
            </w:tcBorders>
            <w:shd w:val="clear" w:color="auto" w:fill="auto"/>
          </w:tcPr>
          <w:p w:rsidR="00D55270" w:rsidRDefault="00D55270" w:rsidP="008B20F0">
            <w:pPr>
              <w:pStyle w:val="Dates"/>
            </w:pPr>
            <w:r>
              <w:t>11</w:t>
            </w:r>
          </w:p>
          <w:p w:rsidR="00D55270" w:rsidRPr="006F4CF2" w:rsidRDefault="00D55270" w:rsidP="008B20F0">
            <w:pPr>
              <w:rPr>
                <w:color w:val="00B050"/>
                <w:sz w:val="12"/>
                <w:szCs w:val="12"/>
                <w:u w:val="single"/>
              </w:rPr>
            </w:pPr>
            <w:r w:rsidRPr="00142D5A">
              <w:rPr>
                <w:color w:val="0070C0"/>
                <w:sz w:val="12"/>
                <w:szCs w:val="12"/>
                <w:u w:val="single"/>
              </w:rPr>
              <w:t>Proactive School Community Proje</w:t>
            </w:r>
            <w:r>
              <w:rPr>
                <w:color w:val="0070C0"/>
                <w:sz w:val="12"/>
                <w:szCs w:val="12"/>
                <w:u w:val="single"/>
              </w:rPr>
              <w:t>ct reg’ meeting CANTEEN</w:t>
            </w:r>
            <w:r w:rsidRPr="00142D5A">
              <w:rPr>
                <w:color w:val="0070C0"/>
                <w:sz w:val="12"/>
                <w:szCs w:val="12"/>
                <w:u w:val="single"/>
              </w:rPr>
              <w:t>-</w:t>
            </w:r>
            <w:r w:rsidRPr="006F4CF2">
              <w:rPr>
                <w:color w:val="538135" w:themeColor="accent6" w:themeShade="BF"/>
                <w:sz w:val="12"/>
                <w:szCs w:val="12"/>
                <w:u w:val="single"/>
              </w:rPr>
              <w:t>Eco Committee –Eco Day</w:t>
            </w:r>
          </w:p>
          <w:p w:rsidR="00D55270" w:rsidRPr="00142D5A" w:rsidRDefault="00D55270" w:rsidP="008B20F0">
            <w:pPr>
              <w:rPr>
                <w:color w:val="0070C0"/>
                <w:sz w:val="12"/>
                <w:szCs w:val="12"/>
                <w:u w:val="single"/>
              </w:rPr>
            </w:pPr>
            <w:r w:rsidRPr="00142D5A">
              <w:rPr>
                <w:color w:val="0070C0"/>
                <w:sz w:val="12"/>
                <w:szCs w:val="12"/>
                <w:u w:val="single"/>
              </w:rPr>
              <w:t xml:space="preserve">Proactive School Community Project Break time meeting-Jack Griffiths Fund </w:t>
            </w:r>
            <w:r w:rsidRPr="00142D5A">
              <w:rPr>
                <w:noProof/>
                <w:color w:val="990000"/>
                <w:sz w:val="12"/>
                <w:szCs w:val="12"/>
                <w:lang w:val="en-GB" w:eastAsia="en-GB"/>
              </w:rPr>
              <w:drawing>
                <wp:inline distT="0" distB="0" distL="0" distR="0" wp14:anchorId="507413F7" wp14:editId="102EC253">
                  <wp:extent cx="204717" cy="163773"/>
                  <wp:effectExtent l="0" t="0" r="5080" b="8255"/>
                  <wp:docPr id="31" name="Picture 5" descr="C:\Users\Acer\AppData\Local\Microsoft\Windows\INetCache\Content.Word\swift logo.png"/>
                  <wp:cNvGraphicFramePr/>
                  <a:graphic xmlns:a="http://schemas.openxmlformats.org/drawingml/2006/main">
                    <a:graphicData uri="http://schemas.openxmlformats.org/drawingml/2006/picture">
                      <pic:pic xmlns:pic="http://schemas.openxmlformats.org/drawingml/2006/picture">
                        <pic:nvPicPr>
                          <pic:cNvPr id="6" name="Picture 5" descr="C:\Users\Acer\AppData\Local\Microsoft\Windows\INetCache\Content.Word\swift logo.png"/>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5030" cy="188024"/>
                          </a:xfrm>
                          <a:prstGeom prst="rect">
                            <a:avLst/>
                          </a:prstGeom>
                          <a:noFill/>
                          <a:ln>
                            <a:noFill/>
                          </a:ln>
                        </pic:spPr>
                      </pic:pic>
                    </a:graphicData>
                  </a:graphic>
                </wp:inline>
              </w:drawing>
            </w:r>
          </w:p>
          <w:p w:rsidR="00D55270" w:rsidRPr="00F2557A" w:rsidRDefault="00D55270" w:rsidP="008B20F0">
            <w:pPr>
              <w:pStyle w:val="Dates"/>
              <w:jc w:val="left"/>
              <w:rPr>
                <w:b/>
                <w:color w:val="0070C0"/>
                <w:sz w:val="14"/>
                <w:szCs w:val="14"/>
                <w:u w:val="single"/>
              </w:rPr>
            </w:pPr>
            <w:r w:rsidRPr="00142D5A">
              <w:rPr>
                <w:color w:val="0070C0"/>
                <w:sz w:val="12"/>
                <w:szCs w:val="12"/>
                <w:u w:val="single"/>
              </w:rPr>
              <w:t>Proactive School Community Project Lunchtime meeting E2D–</w:t>
            </w:r>
            <w:r w:rsidRPr="00142D5A">
              <w:rPr>
                <w:b/>
                <w:color w:val="0070C0"/>
                <w:sz w:val="12"/>
                <w:szCs w:val="12"/>
                <w:u w:val="single"/>
              </w:rPr>
              <w:t>Human Rights/Disability weeks</w:t>
            </w:r>
          </w:p>
        </w:tc>
        <w:tc>
          <w:tcPr>
            <w:tcW w:w="1843" w:type="dxa"/>
            <w:tcBorders>
              <w:top w:val="single" w:sz="4" w:space="0" w:color="595959" w:themeColor="text1" w:themeTint="A6"/>
              <w:bottom w:val="nil"/>
            </w:tcBorders>
            <w:shd w:val="clear" w:color="auto" w:fill="auto"/>
          </w:tcPr>
          <w:p w:rsidR="00D55270" w:rsidRDefault="00D55270" w:rsidP="008B20F0">
            <w:pPr>
              <w:pStyle w:val="Dates"/>
            </w:pPr>
            <w:r>
              <w:t xml:space="preserve">12 </w:t>
            </w:r>
          </w:p>
          <w:p w:rsidR="00D55270" w:rsidRPr="0065452B" w:rsidRDefault="00D55270" w:rsidP="008B20F0">
            <w:pPr>
              <w:rPr>
                <w:color w:val="0070C0"/>
                <w:sz w:val="12"/>
                <w:szCs w:val="12"/>
                <w:u w:val="single"/>
              </w:rPr>
            </w:pPr>
            <w:r w:rsidRPr="0065452B">
              <w:rPr>
                <w:color w:val="0070C0"/>
                <w:sz w:val="12"/>
                <w:szCs w:val="12"/>
                <w:u w:val="single"/>
              </w:rPr>
              <w:t>Proactive School Community Project break time meeting-Peer Mentoring E2D- Year 13 MEDICS skills sheet for UCAS</w:t>
            </w:r>
          </w:p>
          <w:p w:rsidR="00D55270" w:rsidRPr="0065452B" w:rsidRDefault="00D55270" w:rsidP="008B20F0">
            <w:pPr>
              <w:pStyle w:val="Dates"/>
              <w:jc w:val="left"/>
              <w:rPr>
                <w:color w:val="FF0000"/>
                <w:sz w:val="12"/>
                <w:szCs w:val="12"/>
              </w:rPr>
            </w:pPr>
            <w:r w:rsidRPr="0065452B">
              <w:rPr>
                <w:color w:val="0070C0"/>
                <w:sz w:val="12"/>
                <w:szCs w:val="12"/>
                <w:u w:val="single"/>
              </w:rPr>
              <w:t xml:space="preserve">Proactive School Community Project lunchtime meeting LRC -Library projects </w:t>
            </w:r>
            <w:r w:rsidRPr="0065452B">
              <w:rPr>
                <w:sz w:val="12"/>
                <w:szCs w:val="12"/>
                <w:u w:val="single"/>
              </w:rPr>
              <w:t xml:space="preserve"> </w:t>
            </w:r>
            <w:r w:rsidRPr="0065452B">
              <w:rPr>
                <w:color w:val="FF0000"/>
                <w:sz w:val="12"/>
                <w:szCs w:val="12"/>
              </w:rPr>
              <w:t xml:space="preserve"> </w:t>
            </w:r>
          </w:p>
          <w:p w:rsidR="00D55270" w:rsidRDefault="00D55270" w:rsidP="008B20F0">
            <w:pPr>
              <w:pStyle w:val="Dates"/>
              <w:jc w:val="center"/>
            </w:pPr>
            <w:r w:rsidRPr="0065452B">
              <w:rPr>
                <w:sz w:val="12"/>
                <w:szCs w:val="12"/>
              </w:rPr>
              <w:t>Rotary Interact lunchtime meeting E2D 1.15pm</w:t>
            </w:r>
          </w:p>
        </w:tc>
        <w:tc>
          <w:tcPr>
            <w:tcW w:w="2409" w:type="dxa"/>
            <w:tcBorders>
              <w:top w:val="single" w:sz="4" w:space="0" w:color="595959" w:themeColor="text1" w:themeTint="A6"/>
              <w:bottom w:val="nil"/>
            </w:tcBorders>
            <w:shd w:val="clear" w:color="auto" w:fill="auto"/>
          </w:tcPr>
          <w:p w:rsidR="00D55270" w:rsidRDefault="00D55270" w:rsidP="008B20F0">
            <w:pPr>
              <w:pStyle w:val="Dates"/>
              <w:rPr>
                <w:sz w:val="16"/>
                <w:szCs w:val="16"/>
              </w:rPr>
            </w:pPr>
            <w:r>
              <w:rPr>
                <w:sz w:val="16"/>
                <w:szCs w:val="16"/>
              </w:rPr>
              <w:t>13</w:t>
            </w:r>
            <w:r w:rsidRPr="00DF0557">
              <w:rPr>
                <w:sz w:val="16"/>
                <w:szCs w:val="16"/>
              </w:rPr>
              <w:t xml:space="preserve">     </w:t>
            </w:r>
          </w:p>
          <w:p w:rsidR="00D55270" w:rsidRPr="00DF0557" w:rsidRDefault="00D55270" w:rsidP="008B20F0">
            <w:pPr>
              <w:pStyle w:val="Dates"/>
              <w:rPr>
                <w:sz w:val="16"/>
                <w:szCs w:val="16"/>
              </w:rPr>
            </w:pPr>
            <w:r w:rsidRPr="0065228E">
              <w:rPr>
                <w:color w:val="C00000"/>
                <w:sz w:val="24"/>
                <w:szCs w:val="24"/>
              </w:rPr>
              <w:t>Sepsis Awareness Day</w:t>
            </w:r>
            <w:r w:rsidRPr="00DF0557">
              <w:rPr>
                <w:sz w:val="16"/>
                <w:szCs w:val="16"/>
              </w:rPr>
              <w:t xml:space="preserve"> </w:t>
            </w:r>
          </w:p>
          <w:p w:rsidR="00D55270" w:rsidRDefault="00D55270" w:rsidP="008B20F0">
            <w:pPr>
              <w:pStyle w:val="Dates"/>
              <w:rPr>
                <w:color w:val="0070C0"/>
                <w:sz w:val="14"/>
                <w:szCs w:val="14"/>
                <w:u w:val="single"/>
              </w:rPr>
            </w:pPr>
            <w:r>
              <w:t xml:space="preserve">     </w:t>
            </w:r>
            <w:r w:rsidRPr="00F2557A">
              <w:rPr>
                <w:color w:val="0070C0"/>
                <w:sz w:val="14"/>
                <w:szCs w:val="14"/>
                <w:u w:val="single"/>
              </w:rPr>
              <w:t>Proactiv</w:t>
            </w:r>
            <w:r>
              <w:rPr>
                <w:color w:val="0070C0"/>
                <w:sz w:val="14"/>
                <w:szCs w:val="14"/>
                <w:u w:val="single"/>
              </w:rPr>
              <w:t>e School Community Project Break time Sports com</w:t>
            </w:r>
            <w:r w:rsidRPr="00F2557A">
              <w:rPr>
                <w:color w:val="0070C0"/>
                <w:sz w:val="14"/>
                <w:szCs w:val="14"/>
                <w:u w:val="single"/>
              </w:rPr>
              <w:t xml:space="preserve"> meeting E2D–Cowbridge 10K</w:t>
            </w:r>
          </w:p>
          <w:p w:rsidR="00D55270" w:rsidRPr="003478A5" w:rsidRDefault="00D55270" w:rsidP="008B20F0">
            <w:pPr>
              <w:pStyle w:val="Dates"/>
              <w:rPr>
                <w:color w:val="0070C0"/>
                <w:sz w:val="14"/>
                <w:szCs w:val="14"/>
                <w:u w:val="single"/>
              </w:rPr>
            </w:pPr>
            <w:r w:rsidRPr="009D0722">
              <w:rPr>
                <w:color w:val="0070C0"/>
                <w:sz w:val="14"/>
                <w:szCs w:val="14"/>
                <w:u w:val="single"/>
              </w:rPr>
              <w:t>Proactiv</w:t>
            </w:r>
            <w:r>
              <w:rPr>
                <w:color w:val="0070C0"/>
                <w:sz w:val="14"/>
                <w:szCs w:val="14"/>
                <w:u w:val="single"/>
              </w:rPr>
              <w:t>e School Community Project lunch</w:t>
            </w:r>
            <w:r w:rsidRPr="009D0722">
              <w:rPr>
                <w:color w:val="0070C0"/>
                <w:sz w:val="14"/>
                <w:szCs w:val="14"/>
                <w:u w:val="single"/>
              </w:rPr>
              <w:t xml:space="preserve">time meeting-E2D </w:t>
            </w:r>
            <w:proofErr w:type="spellStart"/>
            <w:r>
              <w:rPr>
                <w:b/>
                <w:color w:val="0070C0"/>
                <w:sz w:val="14"/>
                <w:szCs w:val="14"/>
                <w:u w:val="single"/>
              </w:rPr>
              <w:t>AntiBullying</w:t>
            </w:r>
            <w:proofErr w:type="spellEnd"/>
            <w:r>
              <w:rPr>
                <w:b/>
                <w:color w:val="0070C0"/>
                <w:sz w:val="14"/>
                <w:szCs w:val="14"/>
                <w:u w:val="single"/>
              </w:rPr>
              <w:t xml:space="preserve"> </w:t>
            </w:r>
            <w:r>
              <w:rPr>
                <w:b/>
                <w:color w:val="2E74B5" w:themeColor="accent1" w:themeShade="BF"/>
                <w:sz w:val="14"/>
                <w:szCs w:val="14"/>
                <w:u w:val="single"/>
              </w:rPr>
              <w:t>- ASSEMBLIES November 2019</w:t>
            </w:r>
            <w:r>
              <w:rPr>
                <w:b/>
                <w:color w:val="2E74B5" w:themeColor="accent1" w:themeShade="BF"/>
                <w:sz w:val="16"/>
                <w:szCs w:val="16"/>
                <w:u w:val="single"/>
              </w:rPr>
              <w:t xml:space="preserve"> </w:t>
            </w:r>
            <w:r w:rsidRPr="000B2C0B">
              <w:rPr>
                <w:color w:val="2E74B5" w:themeColor="accent1" w:themeShade="BF"/>
                <w:sz w:val="16"/>
                <w:szCs w:val="16"/>
                <w:u w:val="single"/>
              </w:rPr>
              <w:t xml:space="preserve"> </w:t>
            </w:r>
            <w:r>
              <w:rPr>
                <w:color w:val="0070C0"/>
                <w:sz w:val="14"/>
                <w:szCs w:val="14"/>
                <w:u w:val="single"/>
              </w:rPr>
              <w:t xml:space="preserve"> </w:t>
            </w:r>
          </w:p>
        </w:tc>
      </w:tr>
      <w:tr w:rsidR="00D55270" w:rsidTr="008B20F0">
        <w:trPr>
          <w:trHeight w:hRule="exact" w:val="80"/>
        </w:trPr>
        <w:tc>
          <w:tcPr>
            <w:tcW w:w="2405" w:type="dxa"/>
            <w:tcBorders>
              <w:top w:val="nil"/>
              <w:bottom w:val="single" w:sz="4" w:space="0" w:color="595959" w:themeColor="text1" w:themeTint="A6"/>
            </w:tcBorders>
            <w:shd w:val="clear" w:color="auto" w:fill="auto"/>
          </w:tcPr>
          <w:p w:rsidR="00D55270" w:rsidRDefault="00D55270" w:rsidP="008B20F0"/>
        </w:tc>
        <w:tc>
          <w:tcPr>
            <w:tcW w:w="2268" w:type="dxa"/>
            <w:tcBorders>
              <w:top w:val="nil"/>
              <w:bottom w:val="single" w:sz="4" w:space="0" w:color="595959" w:themeColor="text1" w:themeTint="A6"/>
            </w:tcBorders>
            <w:shd w:val="clear" w:color="auto" w:fill="auto"/>
          </w:tcPr>
          <w:p w:rsidR="00D55270" w:rsidRDefault="00D55270" w:rsidP="008B20F0"/>
        </w:tc>
        <w:tc>
          <w:tcPr>
            <w:tcW w:w="2410" w:type="dxa"/>
            <w:tcBorders>
              <w:top w:val="nil"/>
              <w:bottom w:val="single" w:sz="4" w:space="0" w:color="595959" w:themeColor="text1" w:themeTint="A6"/>
            </w:tcBorders>
            <w:shd w:val="clear" w:color="auto" w:fill="auto"/>
          </w:tcPr>
          <w:p w:rsidR="00D55270" w:rsidRDefault="00D55270" w:rsidP="008B20F0"/>
        </w:tc>
        <w:tc>
          <w:tcPr>
            <w:tcW w:w="1843" w:type="dxa"/>
            <w:tcBorders>
              <w:top w:val="nil"/>
              <w:bottom w:val="single" w:sz="4" w:space="0" w:color="595959" w:themeColor="text1" w:themeTint="A6"/>
            </w:tcBorders>
            <w:shd w:val="clear" w:color="auto" w:fill="auto"/>
          </w:tcPr>
          <w:p w:rsidR="00D55270" w:rsidRDefault="00D55270" w:rsidP="008B20F0"/>
        </w:tc>
        <w:tc>
          <w:tcPr>
            <w:tcW w:w="2409" w:type="dxa"/>
            <w:tcBorders>
              <w:top w:val="nil"/>
              <w:bottom w:val="single" w:sz="4" w:space="0" w:color="595959" w:themeColor="text1" w:themeTint="A6"/>
            </w:tcBorders>
            <w:shd w:val="clear" w:color="auto" w:fill="auto"/>
          </w:tcPr>
          <w:p w:rsidR="00D55270" w:rsidRDefault="00D55270" w:rsidP="008B20F0"/>
        </w:tc>
      </w:tr>
      <w:tr w:rsidR="00D55270" w:rsidTr="008B20F0">
        <w:tc>
          <w:tcPr>
            <w:tcW w:w="2405" w:type="dxa"/>
            <w:tcBorders>
              <w:top w:val="single" w:sz="4" w:space="0" w:color="595959" w:themeColor="text1" w:themeTint="A6"/>
              <w:bottom w:val="nil"/>
            </w:tcBorders>
            <w:shd w:val="clear" w:color="auto" w:fill="auto"/>
          </w:tcPr>
          <w:p w:rsidR="00D55270" w:rsidRDefault="00D55270" w:rsidP="008B20F0">
            <w:pPr>
              <w:rPr>
                <w:color w:val="FF0000"/>
                <w:sz w:val="22"/>
                <w:szCs w:val="22"/>
                <w:u w:val="single"/>
              </w:rPr>
            </w:pPr>
            <w:r>
              <w:t>16</w:t>
            </w:r>
          </w:p>
          <w:p w:rsidR="00D55270" w:rsidRPr="008A2A35" w:rsidRDefault="00D55270" w:rsidP="008B20F0">
            <w:pPr>
              <w:rPr>
                <w:sz w:val="22"/>
                <w:szCs w:val="22"/>
                <w:u w:val="single"/>
              </w:rPr>
            </w:pPr>
            <w:r w:rsidRPr="00847E5B">
              <w:rPr>
                <w:color w:val="FF0000"/>
                <w:sz w:val="22"/>
                <w:szCs w:val="22"/>
                <w:u w:val="single"/>
              </w:rPr>
              <w:t xml:space="preserve">Make Your Mark </w:t>
            </w:r>
          </w:p>
          <w:p w:rsidR="00D55270" w:rsidRDefault="00D55270" w:rsidP="008B20F0">
            <w:pPr>
              <w:pStyle w:val="Dates"/>
              <w:jc w:val="left"/>
              <w:rPr>
                <w:i/>
              </w:rPr>
            </w:pPr>
            <w:r w:rsidRPr="00B467C2">
              <w:rPr>
                <w:b/>
                <w:i/>
              </w:rPr>
              <w:t>Medics debating group</w:t>
            </w:r>
            <w:r>
              <w:rPr>
                <w:b/>
                <w:i/>
              </w:rPr>
              <w:t>-lunchtime E2D</w:t>
            </w:r>
            <w:r w:rsidRPr="00B467C2">
              <w:rPr>
                <w:b/>
                <w:i/>
              </w:rPr>
              <w:t xml:space="preserve"> </w:t>
            </w:r>
            <w:r w:rsidRPr="00B467C2">
              <w:rPr>
                <w:i/>
              </w:rPr>
              <w:t xml:space="preserve"> </w:t>
            </w:r>
          </w:p>
          <w:p w:rsidR="00D55270" w:rsidRDefault="00D55270" w:rsidP="008B20F0">
            <w:pPr>
              <w:pStyle w:val="Dates"/>
              <w:jc w:val="left"/>
            </w:pPr>
          </w:p>
        </w:tc>
        <w:tc>
          <w:tcPr>
            <w:tcW w:w="2268" w:type="dxa"/>
            <w:tcBorders>
              <w:top w:val="single" w:sz="4" w:space="0" w:color="595959" w:themeColor="text1" w:themeTint="A6"/>
              <w:bottom w:val="nil"/>
            </w:tcBorders>
            <w:shd w:val="clear" w:color="auto" w:fill="auto"/>
          </w:tcPr>
          <w:p w:rsidR="00D55270" w:rsidRDefault="00D55270" w:rsidP="008B20F0">
            <w:pPr>
              <w:pStyle w:val="Dates"/>
            </w:pPr>
            <w:r>
              <w:t>17</w:t>
            </w:r>
          </w:p>
          <w:p w:rsidR="00D55270" w:rsidRPr="001C67AE" w:rsidRDefault="00D55270" w:rsidP="008B20F0">
            <w:pPr>
              <w:rPr>
                <w:color w:val="FF0000"/>
                <w:sz w:val="14"/>
                <w:szCs w:val="14"/>
                <w:u w:val="single"/>
              </w:rPr>
            </w:pPr>
            <w:r w:rsidRPr="001C67AE">
              <w:rPr>
                <w:color w:val="0070C0"/>
                <w:sz w:val="14"/>
                <w:szCs w:val="14"/>
                <w:u w:val="single"/>
              </w:rPr>
              <w:t>Proactive School</w:t>
            </w:r>
            <w:r>
              <w:rPr>
                <w:color w:val="0070C0"/>
                <w:sz w:val="14"/>
                <w:szCs w:val="14"/>
                <w:u w:val="single"/>
              </w:rPr>
              <w:t xml:space="preserve"> Community Project reg’</w:t>
            </w:r>
            <w:r w:rsidRPr="001C67AE">
              <w:rPr>
                <w:color w:val="0070C0"/>
                <w:sz w:val="14"/>
                <w:szCs w:val="14"/>
                <w:u w:val="single"/>
              </w:rPr>
              <w:t xml:space="preserve"> meeting CANTEEN –Healthy Eating Committee</w:t>
            </w:r>
            <w:r w:rsidRPr="001C67AE">
              <w:rPr>
                <w:color w:val="FF0000"/>
                <w:sz w:val="14"/>
                <w:szCs w:val="14"/>
                <w:u w:val="single"/>
              </w:rPr>
              <w:t xml:space="preserve"> </w:t>
            </w:r>
            <w:r>
              <w:rPr>
                <w:color w:val="FF0000"/>
                <w:sz w:val="14"/>
                <w:szCs w:val="14"/>
                <w:u w:val="single"/>
              </w:rPr>
              <w:t xml:space="preserve">–HARVEST Food Bank </w:t>
            </w:r>
          </w:p>
          <w:p w:rsidR="00D55270" w:rsidRPr="0041712B" w:rsidRDefault="00D55270" w:rsidP="008B20F0">
            <w:pPr>
              <w:rPr>
                <w:sz w:val="14"/>
                <w:szCs w:val="14"/>
              </w:rPr>
            </w:pPr>
            <w:r w:rsidRPr="001C67AE">
              <w:rPr>
                <w:color w:val="0070C0"/>
                <w:sz w:val="14"/>
                <w:szCs w:val="14"/>
                <w:u w:val="single"/>
              </w:rPr>
              <w:t>Proactive School Community Project Lunchtime meeting –Library committee in LRC</w:t>
            </w:r>
            <w:r w:rsidRPr="001C67AE">
              <w:rPr>
                <w:sz w:val="14"/>
                <w:szCs w:val="14"/>
              </w:rPr>
              <w:t xml:space="preserve"> </w:t>
            </w:r>
            <w:r w:rsidRPr="00847E5B">
              <w:rPr>
                <w:color w:val="FF0000"/>
                <w:sz w:val="24"/>
                <w:szCs w:val="24"/>
                <w:u w:val="single"/>
              </w:rPr>
              <w:t>Voting</w:t>
            </w:r>
          </w:p>
        </w:tc>
        <w:tc>
          <w:tcPr>
            <w:tcW w:w="2410" w:type="dxa"/>
            <w:tcBorders>
              <w:top w:val="single" w:sz="4" w:space="0" w:color="595959" w:themeColor="text1" w:themeTint="A6"/>
              <w:bottom w:val="nil"/>
            </w:tcBorders>
            <w:shd w:val="clear" w:color="auto" w:fill="auto"/>
          </w:tcPr>
          <w:p w:rsidR="00D55270" w:rsidRDefault="00D55270" w:rsidP="008B20F0">
            <w:pPr>
              <w:rPr>
                <w:color w:val="0070C0"/>
                <w:u w:val="single"/>
              </w:rPr>
            </w:pPr>
            <w:r>
              <w:t>18</w:t>
            </w:r>
          </w:p>
          <w:p w:rsidR="00D55270" w:rsidRPr="006F4CF2" w:rsidRDefault="00D55270" w:rsidP="008B20F0">
            <w:pPr>
              <w:rPr>
                <w:color w:val="00B050"/>
                <w:sz w:val="12"/>
                <w:szCs w:val="12"/>
                <w:u w:val="single"/>
              </w:rPr>
            </w:pPr>
            <w:r w:rsidRPr="0041568B">
              <w:rPr>
                <w:color w:val="0070C0"/>
                <w:sz w:val="16"/>
                <w:szCs w:val="16"/>
                <w:u w:val="single"/>
              </w:rPr>
              <w:t>Proactiv</w:t>
            </w:r>
            <w:r>
              <w:rPr>
                <w:color w:val="0070C0"/>
                <w:sz w:val="16"/>
                <w:szCs w:val="16"/>
                <w:u w:val="single"/>
              </w:rPr>
              <w:t xml:space="preserve">e School Community Project break </w:t>
            </w:r>
            <w:r w:rsidRPr="0041568B">
              <w:rPr>
                <w:color w:val="0070C0"/>
                <w:sz w:val="16"/>
                <w:szCs w:val="16"/>
                <w:u w:val="single"/>
              </w:rPr>
              <w:t>time meeting- Medics Group-</w:t>
            </w:r>
            <w:r>
              <w:rPr>
                <w:color w:val="7030A0"/>
                <w:sz w:val="16"/>
                <w:szCs w:val="16"/>
                <w:u w:val="single"/>
              </w:rPr>
              <w:t>H &amp; WB assemblies E2D</w:t>
            </w:r>
            <w:r>
              <w:rPr>
                <w:color w:val="0070C0"/>
                <w:sz w:val="16"/>
                <w:szCs w:val="16"/>
                <w:u w:val="single"/>
              </w:rPr>
              <w:t xml:space="preserve"> </w:t>
            </w:r>
            <w:r w:rsidRPr="00A826BC">
              <w:rPr>
                <w:color w:val="0070C0"/>
                <w:sz w:val="14"/>
                <w:szCs w:val="14"/>
                <w:u w:val="single"/>
              </w:rPr>
              <w:t>Proactive School Community Project Lunchtime meeting E2D-</w:t>
            </w:r>
            <w:r w:rsidRPr="006F4CF2">
              <w:rPr>
                <w:color w:val="538135" w:themeColor="accent6" w:themeShade="BF"/>
                <w:sz w:val="12"/>
                <w:szCs w:val="12"/>
                <w:u w:val="single"/>
              </w:rPr>
              <w:t xml:space="preserve"> Eco Committee –Eco Day</w:t>
            </w:r>
          </w:p>
          <w:p w:rsidR="00D55270" w:rsidRPr="0040524C" w:rsidRDefault="00D55270" w:rsidP="008B20F0">
            <w:pPr>
              <w:rPr>
                <w:color w:val="FF0000"/>
                <w:sz w:val="24"/>
                <w:szCs w:val="24"/>
                <w:u w:val="single"/>
              </w:rPr>
            </w:pPr>
            <w:r w:rsidRPr="00847E5B">
              <w:rPr>
                <w:noProof/>
                <w:color w:val="FF0000"/>
                <w:sz w:val="22"/>
                <w:szCs w:val="22"/>
                <w:u w:val="single"/>
                <w:lang w:val="en-GB" w:eastAsia="en-GB"/>
              </w:rPr>
              <mc:AlternateContent>
                <mc:Choice Requires="wps">
                  <w:drawing>
                    <wp:anchor distT="0" distB="0" distL="114300" distR="114300" simplePos="0" relativeHeight="251661312" behindDoc="0" locked="0" layoutInCell="1" allowOverlap="1" wp14:anchorId="6CE1AA97" wp14:editId="285A44CA">
                      <wp:simplePos x="0" y="0"/>
                      <wp:positionH relativeFrom="column">
                        <wp:posOffset>-2663578</wp:posOffset>
                      </wp:positionH>
                      <wp:positionV relativeFrom="paragraph">
                        <wp:posOffset>74408</wp:posOffset>
                      </wp:positionV>
                      <wp:extent cx="6172200" cy="45719"/>
                      <wp:effectExtent l="38100" t="76200" r="0" b="88265"/>
                      <wp:wrapNone/>
                      <wp:docPr id="11" name="Straight Arrow Connector 11"/>
                      <wp:cNvGraphicFramePr/>
                      <a:graphic xmlns:a="http://schemas.openxmlformats.org/drawingml/2006/main">
                        <a:graphicData uri="http://schemas.microsoft.com/office/word/2010/wordprocessingShape">
                          <wps:wsp>
                            <wps:cNvCnPr/>
                            <wps:spPr>
                              <a:xfrm flipV="1">
                                <a:off x="0" y="0"/>
                                <a:ext cx="6172200"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CDFF66" id="_x0000_t32" coordsize="21600,21600" o:spt="32" o:oned="t" path="m,l21600,21600e" filled="f">
                      <v:path arrowok="t" fillok="f" o:connecttype="none"/>
                      <o:lock v:ext="edit" shapetype="t"/>
                    </v:shapetype>
                    <v:shape id="Straight Arrow Connector 11" o:spid="_x0000_s1026" type="#_x0000_t32" style="position:absolute;margin-left:-209.75pt;margin-top:5.85pt;width:486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" strokecolor="#5b9bd5 [3204]" strokeweight=".5pt">
                      <v:stroke startarrow="block" endarrow="block" joinstyle="miter"/>
                    </v:shape>
                  </w:pict>
                </mc:Fallback>
              </mc:AlternateContent>
            </w:r>
            <w:r w:rsidRPr="00847E5B">
              <w:rPr>
                <w:color w:val="FF0000"/>
                <w:sz w:val="24"/>
                <w:szCs w:val="24"/>
                <w:u w:val="single"/>
              </w:rPr>
              <w:t>for UK Youth</w:t>
            </w:r>
          </w:p>
        </w:tc>
        <w:tc>
          <w:tcPr>
            <w:tcW w:w="1843" w:type="dxa"/>
            <w:tcBorders>
              <w:top w:val="single" w:sz="4" w:space="0" w:color="595959" w:themeColor="text1" w:themeTint="A6"/>
              <w:bottom w:val="nil"/>
            </w:tcBorders>
            <w:shd w:val="clear" w:color="auto" w:fill="auto"/>
          </w:tcPr>
          <w:p w:rsidR="00D55270" w:rsidRDefault="00D55270" w:rsidP="008B20F0">
            <w:pPr>
              <w:pStyle w:val="Dates"/>
            </w:pPr>
            <w:r>
              <w:t xml:space="preserve">19 </w:t>
            </w:r>
          </w:p>
          <w:p w:rsidR="00D55270" w:rsidRDefault="00D55270" w:rsidP="008B20F0">
            <w:pPr>
              <w:rPr>
                <w:color w:val="C45911" w:themeColor="accent2" w:themeShade="BF"/>
                <w:sz w:val="12"/>
                <w:szCs w:val="12"/>
                <w:u w:val="single"/>
              </w:rPr>
            </w:pPr>
            <w:r>
              <w:rPr>
                <w:color w:val="00B050"/>
                <w:sz w:val="14"/>
                <w:szCs w:val="14"/>
              </w:rPr>
              <w:t>Registration meeting -</w:t>
            </w:r>
            <w:r w:rsidRPr="00842640">
              <w:rPr>
                <w:color w:val="00B050"/>
                <w:sz w:val="14"/>
                <w:szCs w:val="14"/>
              </w:rPr>
              <w:t>Student Ambassador scheme</w:t>
            </w:r>
            <w:r>
              <w:rPr>
                <w:color w:val="00B050"/>
                <w:sz w:val="14"/>
                <w:szCs w:val="14"/>
              </w:rPr>
              <w:t xml:space="preserve">     </w:t>
            </w:r>
            <w:r w:rsidRPr="00F4123B">
              <w:rPr>
                <w:color w:val="0070C0"/>
                <w:sz w:val="12"/>
                <w:szCs w:val="12"/>
                <w:u w:val="single"/>
              </w:rPr>
              <w:t>Proactiv</w:t>
            </w:r>
            <w:r>
              <w:rPr>
                <w:color w:val="0070C0"/>
                <w:sz w:val="12"/>
                <w:szCs w:val="12"/>
                <w:u w:val="single"/>
              </w:rPr>
              <w:t>e School Community Project break</w:t>
            </w:r>
            <w:r w:rsidRPr="00F4123B">
              <w:rPr>
                <w:color w:val="0070C0"/>
                <w:sz w:val="12"/>
                <w:szCs w:val="12"/>
                <w:u w:val="single"/>
              </w:rPr>
              <w:t xml:space="preserve"> time meeting E2D-</w:t>
            </w:r>
            <w:r w:rsidRPr="007531A5">
              <w:rPr>
                <w:color w:val="C45911" w:themeColor="accent2" w:themeShade="BF"/>
                <w:sz w:val="12"/>
                <w:szCs w:val="12"/>
                <w:u w:val="single"/>
              </w:rPr>
              <w:t>Prep for CCS events</w:t>
            </w:r>
            <w:r>
              <w:rPr>
                <w:color w:val="C45911" w:themeColor="accent2" w:themeShade="BF"/>
                <w:sz w:val="12"/>
                <w:szCs w:val="12"/>
                <w:u w:val="single"/>
              </w:rPr>
              <w:t xml:space="preserve">-PA concert </w:t>
            </w:r>
          </w:p>
          <w:p w:rsidR="00D55270" w:rsidRPr="00142D5A" w:rsidRDefault="00D55270" w:rsidP="008B20F0">
            <w:pPr>
              <w:rPr>
                <w:color w:val="00B050"/>
                <w:sz w:val="14"/>
                <w:szCs w:val="14"/>
              </w:rPr>
            </w:pPr>
            <w:r w:rsidRPr="007531A5">
              <w:rPr>
                <w:color w:val="C45911" w:themeColor="accent2" w:themeShade="BF"/>
                <w:sz w:val="12"/>
                <w:szCs w:val="12"/>
                <w:u w:val="single"/>
              </w:rPr>
              <w:t xml:space="preserve"> </w:t>
            </w:r>
            <w:r w:rsidRPr="00712029">
              <w:rPr>
                <w:sz w:val="16"/>
                <w:szCs w:val="16"/>
              </w:rPr>
              <w:t xml:space="preserve">Rotary Interact </w:t>
            </w:r>
            <w:r>
              <w:rPr>
                <w:sz w:val="16"/>
                <w:szCs w:val="16"/>
              </w:rPr>
              <w:t xml:space="preserve">lunchtime </w:t>
            </w:r>
            <w:r w:rsidRPr="00712029">
              <w:rPr>
                <w:sz w:val="16"/>
                <w:szCs w:val="16"/>
              </w:rPr>
              <w:t>meeting E2D 1.15pm</w:t>
            </w:r>
            <w:r w:rsidRPr="00847E5B">
              <w:rPr>
                <w:color w:val="FF0000"/>
                <w:sz w:val="24"/>
                <w:szCs w:val="24"/>
                <w:u w:val="single"/>
              </w:rPr>
              <w:t xml:space="preserve"> Parliament</w:t>
            </w:r>
          </w:p>
        </w:tc>
        <w:tc>
          <w:tcPr>
            <w:tcW w:w="2409" w:type="dxa"/>
            <w:tcBorders>
              <w:top w:val="single" w:sz="4" w:space="0" w:color="595959" w:themeColor="text1" w:themeTint="A6"/>
              <w:bottom w:val="nil"/>
            </w:tcBorders>
            <w:shd w:val="clear" w:color="auto" w:fill="auto"/>
          </w:tcPr>
          <w:p w:rsidR="00D55270" w:rsidRDefault="00D55270" w:rsidP="008B20F0">
            <w:pPr>
              <w:pStyle w:val="Dates"/>
            </w:pPr>
            <w:r>
              <w:t>20</w:t>
            </w:r>
          </w:p>
          <w:p w:rsidR="00D55270" w:rsidRDefault="00D55270" w:rsidP="008B20F0">
            <w:pPr>
              <w:pStyle w:val="Dates"/>
              <w:rPr>
                <w:color w:val="0070C0"/>
                <w:sz w:val="16"/>
                <w:szCs w:val="16"/>
                <w:u w:val="single"/>
              </w:rPr>
            </w:pPr>
            <w:r w:rsidRPr="000B2C0B">
              <w:rPr>
                <w:color w:val="0070C0"/>
                <w:sz w:val="16"/>
                <w:szCs w:val="16"/>
                <w:u w:val="single"/>
              </w:rPr>
              <w:t>Proactiv</w:t>
            </w:r>
            <w:r>
              <w:rPr>
                <w:color w:val="0070C0"/>
                <w:sz w:val="16"/>
                <w:szCs w:val="16"/>
                <w:u w:val="single"/>
              </w:rPr>
              <w:t xml:space="preserve">e School Community Project break </w:t>
            </w:r>
            <w:r w:rsidRPr="000B2C0B">
              <w:rPr>
                <w:color w:val="0070C0"/>
                <w:sz w:val="16"/>
                <w:szCs w:val="16"/>
                <w:u w:val="single"/>
              </w:rPr>
              <w:t>time</w:t>
            </w:r>
            <w:r>
              <w:rPr>
                <w:color w:val="0070C0"/>
                <w:sz w:val="16"/>
                <w:szCs w:val="16"/>
                <w:u w:val="single"/>
              </w:rPr>
              <w:t xml:space="preserve"> meeting E2D-LEAVERS COMMITTEE</w:t>
            </w:r>
          </w:p>
          <w:p w:rsidR="00D55270" w:rsidRDefault="00D55270" w:rsidP="008B20F0">
            <w:pPr>
              <w:pStyle w:val="Dates"/>
              <w:jc w:val="center"/>
            </w:pPr>
            <w:r>
              <w:rPr>
                <w:color w:val="0070C0"/>
                <w:sz w:val="16"/>
                <w:szCs w:val="16"/>
                <w:u w:val="single"/>
              </w:rPr>
              <w:t xml:space="preserve"> </w:t>
            </w:r>
          </w:p>
          <w:p w:rsidR="00D55270" w:rsidRPr="0040524C" w:rsidRDefault="00D55270" w:rsidP="008B20F0">
            <w:pPr>
              <w:pStyle w:val="Dates"/>
              <w:rPr>
                <w:color w:val="FF0000"/>
                <w:sz w:val="20"/>
                <w:szCs w:val="20"/>
                <w:u w:val="single"/>
              </w:rPr>
            </w:pPr>
            <w:r w:rsidRPr="0040524C">
              <w:rPr>
                <w:color w:val="FF0000"/>
                <w:sz w:val="20"/>
                <w:szCs w:val="20"/>
                <w:u w:val="single"/>
              </w:rPr>
              <w:t xml:space="preserve">Promote Cowbridge 10K  </w:t>
            </w:r>
          </w:p>
          <w:p w:rsidR="00D55270" w:rsidRDefault="00D55270" w:rsidP="008B20F0">
            <w:pPr>
              <w:pStyle w:val="Dates"/>
              <w:jc w:val="left"/>
            </w:pPr>
            <w:r w:rsidRPr="00847E5B">
              <w:rPr>
                <w:color w:val="FF0000"/>
                <w:sz w:val="24"/>
                <w:szCs w:val="24"/>
                <w:u w:val="single"/>
              </w:rPr>
              <w:t>Week</w:t>
            </w:r>
          </w:p>
        </w:tc>
      </w:tr>
      <w:tr w:rsidR="00D55270" w:rsidTr="008B20F0">
        <w:trPr>
          <w:trHeight w:hRule="exact" w:val="80"/>
        </w:trPr>
        <w:tc>
          <w:tcPr>
            <w:tcW w:w="2405" w:type="dxa"/>
            <w:tcBorders>
              <w:top w:val="nil"/>
              <w:bottom w:val="single" w:sz="4" w:space="0" w:color="595959" w:themeColor="text1" w:themeTint="A6"/>
            </w:tcBorders>
            <w:shd w:val="clear" w:color="auto" w:fill="auto"/>
          </w:tcPr>
          <w:p w:rsidR="00D55270" w:rsidRDefault="00D55270" w:rsidP="008B20F0"/>
        </w:tc>
        <w:tc>
          <w:tcPr>
            <w:tcW w:w="2268" w:type="dxa"/>
            <w:tcBorders>
              <w:top w:val="nil"/>
              <w:bottom w:val="single" w:sz="4" w:space="0" w:color="595959" w:themeColor="text1" w:themeTint="A6"/>
            </w:tcBorders>
            <w:shd w:val="clear" w:color="auto" w:fill="auto"/>
          </w:tcPr>
          <w:p w:rsidR="00D55270" w:rsidRDefault="00D55270" w:rsidP="008B20F0"/>
        </w:tc>
        <w:tc>
          <w:tcPr>
            <w:tcW w:w="2410" w:type="dxa"/>
            <w:tcBorders>
              <w:top w:val="nil"/>
              <w:bottom w:val="single" w:sz="4" w:space="0" w:color="595959" w:themeColor="text1" w:themeTint="A6"/>
            </w:tcBorders>
            <w:shd w:val="clear" w:color="auto" w:fill="auto"/>
          </w:tcPr>
          <w:p w:rsidR="00D55270" w:rsidRDefault="00D55270" w:rsidP="008B20F0"/>
        </w:tc>
        <w:tc>
          <w:tcPr>
            <w:tcW w:w="1843" w:type="dxa"/>
            <w:tcBorders>
              <w:top w:val="nil"/>
              <w:bottom w:val="single" w:sz="4" w:space="0" w:color="595959" w:themeColor="text1" w:themeTint="A6"/>
            </w:tcBorders>
            <w:shd w:val="clear" w:color="auto" w:fill="auto"/>
          </w:tcPr>
          <w:p w:rsidR="00D55270" w:rsidRDefault="00D55270" w:rsidP="008B20F0"/>
        </w:tc>
        <w:tc>
          <w:tcPr>
            <w:tcW w:w="2409" w:type="dxa"/>
            <w:tcBorders>
              <w:top w:val="nil"/>
              <w:bottom w:val="single" w:sz="4" w:space="0" w:color="595959" w:themeColor="text1" w:themeTint="A6"/>
            </w:tcBorders>
            <w:shd w:val="clear" w:color="auto" w:fill="auto"/>
          </w:tcPr>
          <w:p w:rsidR="00D55270" w:rsidRPr="008A2A35" w:rsidRDefault="00D55270" w:rsidP="008B20F0">
            <w:pPr>
              <w:rPr>
                <w:sz w:val="24"/>
                <w:szCs w:val="24"/>
                <w:u w:val="single"/>
              </w:rPr>
            </w:pPr>
          </w:p>
        </w:tc>
      </w:tr>
      <w:tr w:rsidR="00D55270" w:rsidTr="008B20F0">
        <w:trPr>
          <w:trHeight w:val="1686"/>
        </w:trPr>
        <w:tc>
          <w:tcPr>
            <w:tcW w:w="2405" w:type="dxa"/>
            <w:tcBorders>
              <w:top w:val="single" w:sz="4" w:space="0" w:color="595959" w:themeColor="text1" w:themeTint="A6"/>
              <w:bottom w:val="nil"/>
            </w:tcBorders>
            <w:shd w:val="clear" w:color="auto" w:fill="auto"/>
          </w:tcPr>
          <w:p w:rsidR="00D55270" w:rsidRDefault="00D55270" w:rsidP="008B20F0">
            <w:pPr>
              <w:pStyle w:val="Dates"/>
              <w:rPr>
                <w:b/>
                <w:i/>
                <w:color w:val="auto"/>
              </w:rPr>
            </w:pPr>
            <w:r>
              <w:t>23</w:t>
            </w:r>
            <w:r w:rsidRPr="00B467C2">
              <w:rPr>
                <w:b/>
                <w:i/>
                <w:color w:val="auto"/>
              </w:rPr>
              <w:t xml:space="preserve"> </w:t>
            </w:r>
          </w:p>
          <w:p w:rsidR="00D55270" w:rsidRPr="0040524C" w:rsidRDefault="00D55270" w:rsidP="008B20F0">
            <w:pPr>
              <w:pStyle w:val="Dates"/>
              <w:ind w:left="720"/>
              <w:jc w:val="left"/>
              <w:rPr>
                <w:b/>
                <w:i/>
                <w:color w:val="auto"/>
              </w:rPr>
            </w:pPr>
            <w:r w:rsidRPr="0040524C">
              <w:rPr>
                <w:b/>
                <w:i/>
                <w:color w:val="FF0000"/>
              </w:rPr>
              <w:t xml:space="preserve">School Council </w:t>
            </w:r>
            <w:proofErr w:type="gramStart"/>
            <w:r w:rsidRPr="0040524C">
              <w:rPr>
                <w:b/>
                <w:i/>
                <w:color w:val="FF0000"/>
              </w:rPr>
              <w:t>voting</w:t>
            </w:r>
            <w:proofErr w:type="gramEnd"/>
            <w:r w:rsidRPr="0040524C">
              <w:rPr>
                <w:b/>
                <w:i/>
                <w:color w:val="auto"/>
              </w:rPr>
              <w:t>-Years 7/10/</w:t>
            </w:r>
            <w:r>
              <w:rPr>
                <w:b/>
                <w:i/>
                <w:color w:val="auto"/>
              </w:rPr>
              <w:t>11m/</w:t>
            </w:r>
            <w:r w:rsidRPr="0040524C">
              <w:rPr>
                <w:b/>
                <w:i/>
                <w:color w:val="auto"/>
              </w:rPr>
              <w:t xml:space="preserve">12 - ballot boxes  </w:t>
            </w:r>
          </w:p>
          <w:p w:rsidR="00D55270" w:rsidRPr="00D43158" w:rsidRDefault="00D55270" w:rsidP="008B20F0">
            <w:pPr>
              <w:pStyle w:val="Dates"/>
              <w:jc w:val="left"/>
              <w:rPr>
                <w:b/>
                <w:i/>
                <w:color w:val="auto"/>
                <w:sz w:val="16"/>
                <w:szCs w:val="16"/>
              </w:rPr>
            </w:pPr>
            <w:r w:rsidRPr="00D43158">
              <w:rPr>
                <w:b/>
                <w:i/>
                <w:color w:val="auto"/>
                <w:sz w:val="16"/>
                <w:szCs w:val="16"/>
              </w:rPr>
              <w:t>Medics debating group</w:t>
            </w:r>
            <w:r>
              <w:rPr>
                <w:b/>
                <w:i/>
                <w:color w:val="auto"/>
                <w:sz w:val="16"/>
                <w:szCs w:val="16"/>
              </w:rPr>
              <w:t>-L/T</w:t>
            </w:r>
            <w:r w:rsidRPr="00D43158">
              <w:rPr>
                <w:b/>
                <w:i/>
                <w:color w:val="auto"/>
                <w:sz w:val="16"/>
                <w:szCs w:val="16"/>
              </w:rPr>
              <w:t xml:space="preserve"> E2D</w:t>
            </w:r>
          </w:p>
          <w:p w:rsidR="00D55270" w:rsidRPr="00982E92" w:rsidRDefault="00D55270" w:rsidP="008B20F0">
            <w:pPr>
              <w:pStyle w:val="Dates"/>
              <w:rPr>
                <w:b/>
                <w:i/>
                <w:color w:val="7030A0"/>
              </w:rPr>
            </w:pPr>
          </w:p>
        </w:tc>
        <w:tc>
          <w:tcPr>
            <w:tcW w:w="2268" w:type="dxa"/>
            <w:tcBorders>
              <w:top w:val="single" w:sz="4" w:space="0" w:color="595959" w:themeColor="text1" w:themeTint="A6"/>
              <w:bottom w:val="nil"/>
            </w:tcBorders>
            <w:shd w:val="clear" w:color="auto" w:fill="auto"/>
          </w:tcPr>
          <w:p w:rsidR="00D55270" w:rsidRPr="00B1573D" w:rsidRDefault="00D55270" w:rsidP="008B20F0">
            <w:pPr>
              <w:pStyle w:val="Dates"/>
              <w:jc w:val="left"/>
              <w:rPr>
                <w:color w:val="0070C0"/>
                <w:u w:val="single"/>
              </w:rPr>
            </w:pPr>
            <w:r>
              <w:t>24</w:t>
            </w:r>
            <w:r w:rsidRPr="000661E2">
              <w:rPr>
                <w:color w:val="0070C0"/>
                <w:sz w:val="16"/>
                <w:szCs w:val="16"/>
                <w:u w:val="single"/>
              </w:rPr>
              <w:t xml:space="preserve"> </w:t>
            </w:r>
            <w:r w:rsidRPr="00536B9F">
              <w:rPr>
                <w:color w:val="0070C0"/>
                <w:sz w:val="16"/>
                <w:szCs w:val="16"/>
                <w:u w:val="single"/>
              </w:rPr>
              <w:t>Proactive School Community Project Lunchtime meeting E2D –Autism Awareness</w:t>
            </w:r>
            <w:r w:rsidRPr="00B1573D">
              <w:rPr>
                <w:color w:val="0070C0"/>
                <w:u w:val="single"/>
              </w:rPr>
              <w:t xml:space="preserve"> </w:t>
            </w:r>
          </w:p>
          <w:p w:rsidR="00D55270" w:rsidRDefault="00D55270" w:rsidP="008B20F0">
            <w:pPr>
              <w:pStyle w:val="Dates"/>
              <w:rPr>
                <w:color w:val="7030A0"/>
                <w:sz w:val="16"/>
                <w:szCs w:val="16"/>
              </w:rPr>
            </w:pPr>
            <w:r w:rsidRPr="00B1573D">
              <w:t xml:space="preserve"> </w:t>
            </w:r>
            <w:r w:rsidRPr="00536B9F">
              <w:rPr>
                <w:color w:val="7030A0"/>
                <w:sz w:val="16"/>
                <w:szCs w:val="16"/>
              </w:rPr>
              <w:t>Peer Mentoring training LRC Twilight session –number 1</w:t>
            </w:r>
          </w:p>
          <w:p w:rsidR="00D55270" w:rsidRPr="00536B9F" w:rsidRDefault="00D55270" w:rsidP="008B20F0">
            <w:pPr>
              <w:pStyle w:val="Dates"/>
              <w:rPr>
                <w:sz w:val="16"/>
                <w:szCs w:val="16"/>
              </w:rPr>
            </w:pPr>
            <w:r>
              <w:rPr>
                <w:color w:val="7030A0"/>
                <w:sz w:val="16"/>
                <w:szCs w:val="16"/>
              </w:rPr>
              <w:t xml:space="preserve">Create files for PM’s </w:t>
            </w:r>
          </w:p>
        </w:tc>
        <w:tc>
          <w:tcPr>
            <w:tcW w:w="2410" w:type="dxa"/>
            <w:tcBorders>
              <w:top w:val="single" w:sz="4" w:space="0" w:color="595959" w:themeColor="text1" w:themeTint="A6"/>
              <w:bottom w:val="nil"/>
            </w:tcBorders>
            <w:shd w:val="clear" w:color="auto" w:fill="auto"/>
          </w:tcPr>
          <w:p w:rsidR="00D55270" w:rsidRDefault="00D55270" w:rsidP="008B20F0">
            <w:pPr>
              <w:rPr>
                <w:color w:val="0070C0"/>
                <w:u w:val="single"/>
              </w:rPr>
            </w:pPr>
            <w:r w:rsidRPr="0040524C">
              <w:rPr>
                <w:noProof/>
                <w:color w:val="FF0000"/>
                <w:sz w:val="22"/>
                <w:szCs w:val="22"/>
                <w:u w:val="single"/>
                <w:lang w:val="en-GB" w:eastAsia="en-GB"/>
              </w:rPr>
              <mc:AlternateContent>
                <mc:Choice Requires="wps">
                  <w:drawing>
                    <wp:anchor distT="0" distB="0" distL="114300" distR="114300" simplePos="0" relativeHeight="251662336" behindDoc="0" locked="0" layoutInCell="1" allowOverlap="1" wp14:anchorId="2A0DBC72" wp14:editId="6C032AB1">
                      <wp:simplePos x="0" y="0"/>
                      <wp:positionH relativeFrom="column">
                        <wp:posOffset>-2355215</wp:posOffset>
                      </wp:positionH>
                      <wp:positionV relativeFrom="paragraph">
                        <wp:posOffset>285750</wp:posOffset>
                      </wp:positionV>
                      <wp:extent cx="6172200" cy="45085"/>
                      <wp:effectExtent l="38100" t="76200" r="0" b="88265"/>
                      <wp:wrapNone/>
                      <wp:docPr id="17" name="Straight Arrow Connector 17"/>
                      <wp:cNvGraphicFramePr/>
                      <a:graphic xmlns:a="http://schemas.openxmlformats.org/drawingml/2006/main">
                        <a:graphicData uri="http://schemas.microsoft.com/office/word/2010/wordprocessingShape">
                          <wps:wsp>
                            <wps:cNvCnPr/>
                            <wps:spPr>
                              <a:xfrm flipV="1">
                                <a:off x="0" y="0"/>
                                <a:ext cx="6172200" cy="45085"/>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DF75A2" id="Straight Arrow Connector 17" o:spid="_x0000_s1026" type="#_x0000_t32" style="position:absolute;margin-left:-185.45pt;margin-top:22.5pt;width:486pt;height:3.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" strokecolor="#5b9bd5" strokeweight=".5pt">
                      <v:stroke startarrow="block" endarrow="block" joinstyle="miter"/>
                    </v:shape>
                  </w:pict>
                </mc:Fallback>
              </mc:AlternateContent>
            </w:r>
            <w:r>
              <w:t xml:space="preserve">                                               25 </w:t>
            </w:r>
            <w:r w:rsidRPr="00847E5B">
              <w:rPr>
                <w:color w:val="0070C0"/>
                <w:u w:val="single"/>
              </w:rPr>
              <w:t xml:space="preserve"> </w:t>
            </w:r>
          </w:p>
          <w:p w:rsidR="00D55270" w:rsidRPr="00137896" w:rsidRDefault="00D55270" w:rsidP="008B20F0">
            <w:pPr>
              <w:pStyle w:val="Dates"/>
              <w:rPr>
                <w:color w:val="0070C0"/>
                <w:sz w:val="14"/>
                <w:szCs w:val="14"/>
                <w:u w:val="single"/>
              </w:rPr>
            </w:pPr>
            <w:r w:rsidRPr="00137896">
              <w:rPr>
                <w:color w:val="0070C0"/>
                <w:sz w:val="14"/>
                <w:szCs w:val="14"/>
                <w:u w:val="single"/>
              </w:rPr>
              <w:t>Proactiv</w:t>
            </w:r>
            <w:r>
              <w:rPr>
                <w:color w:val="0070C0"/>
                <w:sz w:val="14"/>
                <w:szCs w:val="14"/>
                <w:u w:val="single"/>
              </w:rPr>
              <w:t>e School Community Project break time meeting -</w:t>
            </w:r>
            <w:r w:rsidRPr="00E84D0F">
              <w:rPr>
                <w:color w:val="0070C0"/>
                <w:sz w:val="14"/>
                <w:szCs w:val="14"/>
                <w:highlight w:val="yellow"/>
                <w:u w:val="single"/>
              </w:rPr>
              <w:t>DFC</w:t>
            </w:r>
            <w:r>
              <w:rPr>
                <w:color w:val="0070C0"/>
                <w:sz w:val="14"/>
                <w:szCs w:val="14"/>
                <w:u w:val="single"/>
              </w:rPr>
              <w:t xml:space="preserve"> </w:t>
            </w:r>
            <w:r w:rsidRPr="00137896">
              <w:rPr>
                <w:color w:val="0070C0"/>
                <w:sz w:val="14"/>
                <w:szCs w:val="14"/>
                <w:u w:val="single"/>
              </w:rPr>
              <w:t>E2D</w:t>
            </w:r>
            <w:r w:rsidRPr="00DA7BCC">
              <w:rPr>
                <w:color w:val="0070C0"/>
                <w:sz w:val="14"/>
                <w:szCs w:val="14"/>
                <w:highlight w:val="yellow"/>
                <w:u w:val="single"/>
              </w:rPr>
              <w:t xml:space="preserve"> </w:t>
            </w:r>
            <w:r w:rsidRPr="00E84D0F">
              <w:rPr>
                <w:color w:val="0070C0"/>
                <w:sz w:val="14"/>
                <w:szCs w:val="14"/>
                <w:u w:val="single"/>
              </w:rPr>
              <w:t xml:space="preserve">Proactive School Community Project </w:t>
            </w:r>
            <w:proofErr w:type="gramStart"/>
            <w:r w:rsidRPr="00E84D0F">
              <w:rPr>
                <w:color w:val="0070C0"/>
                <w:sz w:val="14"/>
                <w:szCs w:val="14"/>
                <w:u w:val="single"/>
              </w:rPr>
              <w:t>LUNCH  time</w:t>
            </w:r>
            <w:proofErr w:type="gramEnd"/>
            <w:r w:rsidRPr="00E84D0F">
              <w:rPr>
                <w:color w:val="0070C0"/>
                <w:sz w:val="14"/>
                <w:szCs w:val="14"/>
                <w:u w:val="single"/>
              </w:rPr>
              <w:t xml:space="preserve"> meeting E2D-Print Magazine</w:t>
            </w:r>
            <w:r w:rsidRPr="009D0722">
              <w:rPr>
                <w:sz w:val="14"/>
                <w:szCs w:val="14"/>
              </w:rPr>
              <w:t xml:space="preserve"> </w:t>
            </w:r>
          </w:p>
          <w:p w:rsidR="00D55270" w:rsidRPr="000661E2" w:rsidRDefault="00D55270" w:rsidP="008B20F0"/>
        </w:tc>
        <w:tc>
          <w:tcPr>
            <w:tcW w:w="1843" w:type="dxa"/>
            <w:tcBorders>
              <w:top w:val="single" w:sz="4" w:space="0" w:color="595959" w:themeColor="text1" w:themeTint="A6"/>
              <w:bottom w:val="nil"/>
            </w:tcBorders>
            <w:shd w:val="clear" w:color="auto" w:fill="auto"/>
          </w:tcPr>
          <w:p w:rsidR="00D55270" w:rsidRDefault="00D55270" w:rsidP="008B20F0">
            <w:pPr>
              <w:pStyle w:val="Dates"/>
            </w:pPr>
            <w:r>
              <w:t xml:space="preserve">26 </w:t>
            </w:r>
          </w:p>
          <w:p w:rsidR="00D55270" w:rsidRDefault="00D55270" w:rsidP="008B20F0">
            <w:pPr>
              <w:pStyle w:val="Dates"/>
            </w:pPr>
            <w:r w:rsidRPr="00712029">
              <w:rPr>
                <w:sz w:val="16"/>
                <w:szCs w:val="16"/>
              </w:rPr>
              <w:t xml:space="preserve">Rotary Interact </w:t>
            </w:r>
            <w:r>
              <w:rPr>
                <w:sz w:val="16"/>
                <w:szCs w:val="16"/>
              </w:rPr>
              <w:t xml:space="preserve">lunchtime </w:t>
            </w:r>
            <w:r w:rsidRPr="00712029">
              <w:rPr>
                <w:sz w:val="16"/>
                <w:szCs w:val="16"/>
              </w:rPr>
              <w:t>meeting E2D 1.15pm</w:t>
            </w:r>
            <w:r>
              <w:t xml:space="preserve"> </w:t>
            </w:r>
          </w:p>
        </w:tc>
        <w:tc>
          <w:tcPr>
            <w:tcW w:w="2409" w:type="dxa"/>
            <w:tcBorders>
              <w:top w:val="single" w:sz="4" w:space="0" w:color="595959" w:themeColor="text1" w:themeTint="A6"/>
              <w:bottom w:val="nil"/>
            </w:tcBorders>
            <w:shd w:val="clear" w:color="auto" w:fill="auto"/>
          </w:tcPr>
          <w:p w:rsidR="00D55270" w:rsidRDefault="00D55270" w:rsidP="008B20F0">
            <w:pPr>
              <w:pStyle w:val="Dates"/>
            </w:pPr>
            <w:r>
              <w:t>27</w:t>
            </w:r>
          </w:p>
          <w:p w:rsidR="00D55270" w:rsidRDefault="00D55270" w:rsidP="008B20F0">
            <w:pPr>
              <w:pStyle w:val="Dates"/>
              <w:jc w:val="left"/>
            </w:pPr>
            <w:r w:rsidRPr="000B2C0B">
              <w:rPr>
                <w:color w:val="0070C0"/>
                <w:sz w:val="16"/>
                <w:szCs w:val="16"/>
                <w:u w:val="single"/>
              </w:rPr>
              <w:t>Proactiv</w:t>
            </w:r>
            <w:r>
              <w:rPr>
                <w:color w:val="0070C0"/>
                <w:sz w:val="16"/>
                <w:szCs w:val="16"/>
                <w:u w:val="single"/>
              </w:rPr>
              <w:t xml:space="preserve">e School Community Project break </w:t>
            </w:r>
            <w:r w:rsidRPr="000B2C0B">
              <w:rPr>
                <w:color w:val="0070C0"/>
                <w:sz w:val="16"/>
                <w:szCs w:val="16"/>
                <w:u w:val="single"/>
              </w:rPr>
              <w:t>time</w:t>
            </w:r>
            <w:r>
              <w:rPr>
                <w:color w:val="0070C0"/>
                <w:sz w:val="16"/>
                <w:szCs w:val="16"/>
                <w:u w:val="single"/>
              </w:rPr>
              <w:t xml:space="preserve"> meeting E2D-LEAVERS COMMITTEE </w:t>
            </w:r>
          </w:p>
          <w:p w:rsidR="00D55270" w:rsidRPr="00982E92" w:rsidRDefault="00D55270" w:rsidP="008B20F0">
            <w:pPr>
              <w:rPr>
                <w:color w:val="FF0000"/>
              </w:rPr>
            </w:pPr>
            <w:r>
              <w:rPr>
                <w:color w:val="FF0000"/>
              </w:rPr>
              <w:t>Sunday September 29</w:t>
            </w:r>
            <w:r w:rsidRPr="00982E92">
              <w:rPr>
                <w:color w:val="FF0000"/>
              </w:rPr>
              <w:t>th Cowbridge 10K run –CCS</w:t>
            </w:r>
          </w:p>
          <w:p w:rsidR="00D55270" w:rsidRDefault="00D55270" w:rsidP="008B20F0">
            <w:pPr>
              <w:pStyle w:val="Dates"/>
              <w:jc w:val="left"/>
            </w:pPr>
          </w:p>
        </w:tc>
      </w:tr>
      <w:tr w:rsidR="00D55270" w:rsidTr="008B20F0">
        <w:trPr>
          <w:trHeight w:hRule="exact" w:val="63"/>
        </w:trPr>
        <w:tc>
          <w:tcPr>
            <w:tcW w:w="2405" w:type="dxa"/>
            <w:tcBorders>
              <w:top w:val="nil"/>
              <w:bottom w:val="single" w:sz="4" w:space="0" w:color="595959" w:themeColor="text1" w:themeTint="A6"/>
            </w:tcBorders>
            <w:shd w:val="clear" w:color="auto" w:fill="auto"/>
          </w:tcPr>
          <w:p w:rsidR="00D55270" w:rsidRDefault="00D55270" w:rsidP="008B20F0"/>
        </w:tc>
        <w:tc>
          <w:tcPr>
            <w:tcW w:w="2268" w:type="dxa"/>
            <w:tcBorders>
              <w:top w:val="nil"/>
              <w:bottom w:val="single" w:sz="4" w:space="0" w:color="595959" w:themeColor="text1" w:themeTint="A6"/>
            </w:tcBorders>
            <w:shd w:val="clear" w:color="auto" w:fill="auto"/>
          </w:tcPr>
          <w:p w:rsidR="00D55270" w:rsidRDefault="00D55270" w:rsidP="008B20F0"/>
        </w:tc>
        <w:tc>
          <w:tcPr>
            <w:tcW w:w="2410" w:type="dxa"/>
            <w:tcBorders>
              <w:top w:val="nil"/>
              <w:bottom w:val="single" w:sz="4" w:space="0" w:color="595959" w:themeColor="text1" w:themeTint="A6"/>
            </w:tcBorders>
            <w:shd w:val="clear" w:color="auto" w:fill="auto"/>
          </w:tcPr>
          <w:p w:rsidR="00D55270" w:rsidRDefault="00D55270" w:rsidP="008B20F0"/>
        </w:tc>
        <w:tc>
          <w:tcPr>
            <w:tcW w:w="1843" w:type="dxa"/>
            <w:tcBorders>
              <w:top w:val="nil"/>
              <w:bottom w:val="single" w:sz="4" w:space="0" w:color="595959" w:themeColor="text1" w:themeTint="A6"/>
            </w:tcBorders>
            <w:shd w:val="clear" w:color="auto" w:fill="auto"/>
          </w:tcPr>
          <w:p w:rsidR="00D55270" w:rsidRDefault="00D55270" w:rsidP="008B20F0"/>
        </w:tc>
        <w:tc>
          <w:tcPr>
            <w:tcW w:w="2409" w:type="dxa"/>
            <w:tcBorders>
              <w:top w:val="nil"/>
              <w:bottom w:val="single" w:sz="4" w:space="0" w:color="595959" w:themeColor="text1" w:themeTint="A6"/>
            </w:tcBorders>
            <w:shd w:val="clear" w:color="auto" w:fill="auto"/>
          </w:tcPr>
          <w:p w:rsidR="00D55270" w:rsidRDefault="00D55270" w:rsidP="008B20F0"/>
        </w:tc>
      </w:tr>
    </w:tbl>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r>
        <w:lastRenderedPageBreak/>
        <w:t>October</w:t>
      </w:r>
    </w:p>
    <w:tbl>
      <w:tblPr>
        <w:tblStyle w:val="TableCalendar"/>
        <w:tblpPr w:leftFromText="180" w:rightFromText="180" w:vertAnchor="text" w:tblpY="12"/>
        <w:tblW w:w="5187" w:type="pct"/>
        <w:tblLayout w:type="fixed"/>
        <w:tblLook w:val="0420" w:firstRow="1" w:lastRow="0" w:firstColumn="0" w:lastColumn="0" w:noHBand="0" w:noVBand="1"/>
        <w:tblCaption w:val="Layout table"/>
      </w:tblPr>
      <w:tblGrid>
        <w:gridCol w:w="1878"/>
        <w:gridCol w:w="2016"/>
        <w:gridCol w:w="1635"/>
        <w:gridCol w:w="1582"/>
        <w:gridCol w:w="2242"/>
      </w:tblGrid>
      <w:tr w:rsidR="00D55270" w:rsidTr="008B20F0">
        <w:trPr>
          <w:cnfStyle w:val="100000000000" w:firstRow="1" w:lastRow="0" w:firstColumn="0" w:lastColumn="0" w:oddVBand="0" w:evenVBand="0" w:oddHBand="0" w:evenHBand="0" w:firstRowFirstColumn="0" w:firstRowLastColumn="0" w:lastRowFirstColumn="0" w:lastRowLastColumn="0"/>
          <w:trHeight w:val="277"/>
        </w:trPr>
        <w:tc>
          <w:tcPr>
            <w:tcW w:w="2248" w:type="dxa"/>
            <w:tcBorders>
              <w:bottom w:val="single" w:sz="4" w:space="0" w:color="595959" w:themeColor="text1" w:themeTint="A6"/>
            </w:tcBorders>
          </w:tcPr>
          <w:p w:rsidR="00D55270" w:rsidRDefault="00D55270" w:rsidP="008B20F0">
            <w:pPr>
              <w:pStyle w:val="Days"/>
            </w:pPr>
            <w:r>
              <w:t>Monday</w:t>
            </w:r>
          </w:p>
        </w:tc>
        <w:tc>
          <w:tcPr>
            <w:tcW w:w="2417" w:type="dxa"/>
            <w:tcBorders>
              <w:bottom w:val="single" w:sz="4" w:space="0" w:color="595959" w:themeColor="text1" w:themeTint="A6"/>
            </w:tcBorders>
          </w:tcPr>
          <w:p w:rsidR="00D55270" w:rsidRDefault="00D55270" w:rsidP="008B20F0">
            <w:pPr>
              <w:pStyle w:val="Days"/>
            </w:pPr>
            <w:r>
              <w:t>Tuesday</w:t>
            </w:r>
          </w:p>
        </w:tc>
        <w:tc>
          <w:tcPr>
            <w:tcW w:w="1950" w:type="dxa"/>
            <w:tcBorders>
              <w:bottom w:val="single" w:sz="4" w:space="0" w:color="595959" w:themeColor="text1" w:themeTint="A6"/>
            </w:tcBorders>
          </w:tcPr>
          <w:p w:rsidR="00D55270" w:rsidRDefault="00D55270" w:rsidP="008B20F0">
            <w:pPr>
              <w:pStyle w:val="Days"/>
            </w:pPr>
            <w:r>
              <w:t>Wednesday</w:t>
            </w:r>
          </w:p>
        </w:tc>
        <w:tc>
          <w:tcPr>
            <w:tcW w:w="1885" w:type="dxa"/>
            <w:tcBorders>
              <w:bottom w:val="single" w:sz="4" w:space="0" w:color="595959" w:themeColor="text1" w:themeTint="A6"/>
            </w:tcBorders>
          </w:tcPr>
          <w:p w:rsidR="00D55270" w:rsidRDefault="00D55270" w:rsidP="008B20F0">
            <w:pPr>
              <w:pStyle w:val="Days"/>
            </w:pPr>
            <w:r>
              <w:t>Thursday</w:t>
            </w:r>
          </w:p>
        </w:tc>
        <w:tc>
          <w:tcPr>
            <w:tcW w:w="2694" w:type="dxa"/>
            <w:tcBorders>
              <w:bottom w:val="single" w:sz="4" w:space="0" w:color="595959" w:themeColor="text1" w:themeTint="A6"/>
            </w:tcBorders>
          </w:tcPr>
          <w:p w:rsidR="00D55270" w:rsidRDefault="00D55270" w:rsidP="008B20F0">
            <w:pPr>
              <w:pStyle w:val="Days"/>
            </w:pPr>
            <w:r>
              <w:t>Friday</w:t>
            </w:r>
          </w:p>
        </w:tc>
      </w:tr>
      <w:tr w:rsidR="00D55270" w:rsidTr="008B20F0">
        <w:trPr>
          <w:trHeight w:val="546"/>
        </w:trPr>
        <w:tc>
          <w:tcPr>
            <w:tcW w:w="2248" w:type="dxa"/>
            <w:tcBorders>
              <w:top w:val="single" w:sz="4" w:space="0" w:color="595959" w:themeColor="text1" w:themeTint="A6"/>
              <w:bottom w:val="nil"/>
            </w:tcBorders>
            <w:shd w:val="clear" w:color="auto" w:fill="auto"/>
          </w:tcPr>
          <w:p w:rsidR="00D55270" w:rsidRDefault="00D55270" w:rsidP="008B20F0">
            <w:pPr>
              <w:pStyle w:val="Dates"/>
              <w:rPr>
                <w:b/>
                <w:i/>
                <w:color w:val="auto"/>
              </w:rPr>
            </w:pPr>
            <w:r>
              <w:t xml:space="preserve">30 September </w:t>
            </w:r>
            <w:r w:rsidRPr="00B467C2">
              <w:rPr>
                <w:b/>
                <w:i/>
                <w:color w:val="auto"/>
              </w:rPr>
              <w:t xml:space="preserve"> </w:t>
            </w:r>
          </w:p>
          <w:p w:rsidR="00D55270" w:rsidRPr="00B61A05" w:rsidRDefault="00D55270" w:rsidP="008B20F0">
            <w:pPr>
              <w:rPr>
                <w:color w:val="2E74B5" w:themeColor="accent1" w:themeShade="BF"/>
                <w:sz w:val="16"/>
                <w:szCs w:val="16"/>
                <w:u w:val="single"/>
              </w:rPr>
            </w:pPr>
            <w:r w:rsidRPr="00B61A05">
              <w:rPr>
                <w:b/>
                <w:i/>
                <w:sz w:val="14"/>
                <w:szCs w:val="14"/>
              </w:rPr>
              <w:t>Medics debating group-lunchtime E2D</w:t>
            </w:r>
          </w:p>
          <w:p w:rsidR="00D55270" w:rsidRPr="00241AD5" w:rsidRDefault="00D55270" w:rsidP="008B20F0">
            <w:pPr>
              <w:pStyle w:val="Dates"/>
              <w:jc w:val="left"/>
              <w:rPr>
                <w:b/>
                <w:i/>
                <w:color w:val="FF0000"/>
                <w:sz w:val="12"/>
                <w:szCs w:val="12"/>
              </w:rPr>
            </w:pPr>
            <w:r w:rsidRPr="00A826BC">
              <w:rPr>
                <w:b/>
                <w:i/>
                <w:color w:val="FF0000"/>
                <w:sz w:val="12"/>
                <w:szCs w:val="12"/>
              </w:rPr>
              <w:t xml:space="preserve">Contact Mr. David Howell Poppy Appeal </w:t>
            </w:r>
            <w:r w:rsidRPr="00EA2B88">
              <w:rPr>
                <w:sz w:val="16"/>
                <w:szCs w:val="16"/>
              </w:rPr>
              <w:fldChar w:fldCharType="begin"/>
            </w:r>
            <w:r w:rsidRPr="00EA2B88">
              <w:rPr>
                <w:sz w:val="16"/>
                <w:szCs w:val="16"/>
              </w:rPr>
              <w:instrText xml:space="preserve"> IF </w:instrText>
            </w:r>
            <w:r w:rsidRPr="00EA2B88">
              <w:rPr>
                <w:sz w:val="16"/>
                <w:szCs w:val="16"/>
              </w:rPr>
              <w:fldChar w:fldCharType="begin"/>
            </w:r>
            <w:r w:rsidRPr="00EA2B88">
              <w:rPr>
                <w:sz w:val="16"/>
                <w:szCs w:val="16"/>
              </w:rPr>
              <w:instrText xml:space="preserve"> DocVariable MonthStart \@ dddd </w:instrText>
            </w:r>
            <w:r w:rsidRPr="00EA2B88">
              <w:rPr>
                <w:sz w:val="16"/>
                <w:szCs w:val="16"/>
              </w:rPr>
              <w:fldChar w:fldCharType="separate"/>
            </w:r>
            <w:r w:rsidRPr="00EA2B88">
              <w:rPr>
                <w:sz w:val="16"/>
                <w:szCs w:val="16"/>
              </w:rPr>
              <w:instrText>Friday</w:instrText>
            </w:r>
            <w:r w:rsidRPr="00EA2B88">
              <w:rPr>
                <w:sz w:val="16"/>
                <w:szCs w:val="16"/>
              </w:rPr>
              <w:fldChar w:fldCharType="end"/>
            </w:r>
            <w:r w:rsidRPr="00EA2B88">
              <w:rPr>
                <w:sz w:val="16"/>
                <w:szCs w:val="16"/>
              </w:rPr>
              <w:instrText xml:space="preserve"> = "Monday" 1 </w:instrText>
            </w:r>
            <w:r w:rsidRPr="00EA2B88">
              <w:rPr>
                <w:sz w:val="16"/>
                <w:szCs w:val="16"/>
              </w:rPr>
              <w:fldChar w:fldCharType="begin"/>
            </w:r>
            <w:r w:rsidRPr="00EA2B88">
              <w:rPr>
                <w:sz w:val="16"/>
                <w:szCs w:val="16"/>
              </w:rPr>
              <w:instrText xml:space="preserve"> IF </w:instrText>
            </w:r>
            <w:r w:rsidRPr="00EA2B88">
              <w:rPr>
                <w:sz w:val="16"/>
                <w:szCs w:val="16"/>
              </w:rPr>
              <w:fldChar w:fldCharType="begin"/>
            </w:r>
            <w:r w:rsidRPr="00EA2B88">
              <w:rPr>
                <w:sz w:val="16"/>
                <w:szCs w:val="16"/>
              </w:rPr>
              <w:instrText xml:space="preserve"> =A2 </w:instrText>
            </w:r>
            <w:r w:rsidRPr="00EA2B88">
              <w:rPr>
                <w:sz w:val="16"/>
                <w:szCs w:val="16"/>
              </w:rPr>
              <w:fldChar w:fldCharType="separate"/>
            </w:r>
            <w:r w:rsidRPr="00EA2B88">
              <w:rPr>
                <w:noProof/>
                <w:sz w:val="16"/>
                <w:szCs w:val="16"/>
              </w:rPr>
              <w:instrText>0</w:instrText>
            </w:r>
            <w:r w:rsidRPr="00EA2B88">
              <w:rPr>
                <w:sz w:val="16"/>
                <w:szCs w:val="16"/>
              </w:rPr>
              <w:fldChar w:fldCharType="end"/>
            </w:r>
            <w:r w:rsidRPr="00EA2B88">
              <w:rPr>
                <w:sz w:val="16"/>
                <w:szCs w:val="16"/>
              </w:rPr>
              <w:instrText xml:space="preserve"> &lt;&gt; 0 </w:instrText>
            </w:r>
            <w:r w:rsidRPr="00EA2B88">
              <w:rPr>
                <w:sz w:val="16"/>
                <w:szCs w:val="16"/>
              </w:rPr>
              <w:fldChar w:fldCharType="begin"/>
            </w:r>
            <w:r w:rsidRPr="00EA2B88">
              <w:rPr>
                <w:sz w:val="16"/>
                <w:szCs w:val="16"/>
              </w:rPr>
              <w:instrText xml:space="preserve"> =A2+1 </w:instrText>
            </w:r>
            <w:r w:rsidRPr="00EA2B88">
              <w:rPr>
                <w:sz w:val="16"/>
                <w:szCs w:val="16"/>
              </w:rPr>
              <w:fldChar w:fldCharType="separate"/>
            </w:r>
            <w:r w:rsidRPr="00EA2B88">
              <w:rPr>
                <w:noProof/>
                <w:sz w:val="16"/>
                <w:szCs w:val="16"/>
              </w:rPr>
              <w:instrText>2</w:instrText>
            </w:r>
            <w:r w:rsidRPr="00EA2B88">
              <w:rPr>
                <w:sz w:val="16"/>
                <w:szCs w:val="16"/>
              </w:rPr>
              <w:fldChar w:fldCharType="end"/>
            </w:r>
            <w:r w:rsidRPr="00EA2B88">
              <w:rPr>
                <w:sz w:val="16"/>
                <w:szCs w:val="16"/>
              </w:rPr>
              <w:instrText xml:space="preserve"> "" </w:instrText>
            </w:r>
            <w:r w:rsidRPr="00EA2B88">
              <w:rPr>
                <w:sz w:val="16"/>
                <w:szCs w:val="16"/>
              </w:rPr>
              <w:fldChar w:fldCharType="end"/>
            </w:r>
            <w:r w:rsidRPr="00EA2B88">
              <w:rPr>
                <w:sz w:val="16"/>
                <w:szCs w:val="16"/>
              </w:rPr>
              <w:fldChar w:fldCharType="end"/>
            </w:r>
          </w:p>
        </w:tc>
        <w:tc>
          <w:tcPr>
            <w:tcW w:w="2417" w:type="dxa"/>
            <w:tcBorders>
              <w:top w:val="single" w:sz="4" w:space="0" w:color="595959" w:themeColor="text1" w:themeTint="A6"/>
              <w:bottom w:val="nil"/>
            </w:tcBorders>
            <w:shd w:val="clear" w:color="auto" w:fill="auto"/>
          </w:tcPr>
          <w:p w:rsidR="00D55270" w:rsidRDefault="00D55270" w:rsidP="008B20F0">
            <w:pPr>
              <w:pStyle w:val="Dates"/>
            </w:pPr>
            <w:r>
              <w:t>1</w:t>
            </w:r>
          </w:p>
          <w:p w:rsidR="00D55270" w:rsidRPr="001D2E87" w:rsidRDefault="00D55270" w:rsidP="008B20F0">
            <w:pPr>
              <w:pStyle w:val="Dates"/>
              <w:rPr>
                <w:sz w:val="12"/>
                <w:szCs w:val="12"/>
              </w:rPr>
            </w:pPr>
            <w:r w:rsidRPr="001D2E87">
              <w:rPr>
                <w:color w:val="0070C0"/>
                <w:sz w:val="12"/>
                <w:szCs w:val="12"/>
                <w:u w:val="single"/>
              </w:rPr>
              <w:t>Proactive School Com</w:t>
            </w:r>
            <w:r>
              <w:rPr>
                <w:color w:val="0070C0"/>
                <w:sz w:val="12"/>
                <w:szCs w:val="12"/>
                <w:u w:val="single"/>
              </w:rPr>
              <w:t>munity Project lunch</w:t>
            </w:r>
            <w:r w:rsidRPr="001D2E87">
              <w:rPr>
                <w:color w:val="0070C0"/>
                <w:sz w:val="12"/>
                <w:szCs w:val="12"/>
                <w:u w:val="single"/>
              </w:rPr>
              <w:t xml:space="preserve"> time meeting- Medics Group </w:t>
            </w:r>
            <w:r>
              <w:rPr>
                <w:color w:val="7030A0"/>
                <w:sz w:val="16"/>
                <w:szCs w:val="16"/>
                <w:u w:val="single"/>
              </w:rPr>
              <w:t xml:space="preserve">H &amp; WB </w:t>
            </w:r>
            <w:r w:rsidRPr="001D2E87">
              <w:rPr>
                <w:color w:val="0070C0"/>
                <w:sz w:val="12"/>
                <w:szCs w:val="12"/>
                <w:u w:val="single"/>
              </w:rPr>
              <w:t xml:space="preserve">E2D- assemblies/Sixth Form Blood Drive  </w:t>
            </w:r>
          </w:p>
          <w:p w:rsidR="00D55270" w:rsidRDefault="00D55270" w:rsidP="008B20F0">
            <w:pPr>
              <w:pStyle w:val="Dates"/>
              <w:rPr>
                <w:color w:val="7030A0"/>
                <w:sz w:val="14"/>
                <w:szCs w:val="14"/>
              </w:rPr>
            </w:pPr>
            <w:r w:rsidRPr="00541D68">
              <w:rPr>
                <w:color w:val="7030A0"/>
                <w:sz w:val="14"/>
                <w:szCs w:val="14"/>
              </w:rPr>
              <w:t>Peer Mentoring training LRC Twilight session –number 2</w:t>
            </w:r>
            <w:r>
              <w:rPr>
                <w:color w:val="7030A0"/>
                <w:sz w:val="14"/>
                <w:szCs w:val="14"/>
              </w:rPr>
              <w:t xml:space="preserve"> leading PM’s to contact HOY</w:t>
            </w:r>
          </w:p>
          <w:p w:rsidR="00D55270" w:rsidRPr="001D2E87" w:rsidRDefault="00D55270" w:rsidP="008B20F0">
            <w:pPr>
              <w:pStyle w:val="Dates"/>
              <w:rPr>
                <w:sz w:val="24"/>
                <w:szCs w:val="24"/>
              </w:rPr>
            </w:pPr>
            <w:r w:rsidRPr="001D2E87">
              <w:rPr>
                <w:color w:val="00B050"/>
                <w:sz w:val="24"/>
                <w:szCs w:val="24"/>
              </w:rPr>
              <w:t xml:space="preserve">Eco Day </w:t>
            </w:r>
            <w:r w:rsidRPr="001D2E87">
              <w:rPr>
                <w:sz w:val="24"/>
                <w:szCs w:val="24"/>
              </w:rPr>
              <w:fldChar w:fldCharType="begin"/>
            </w:r>
            <w:r w:rsidRPr="001D2E87">
              <w:rPr>
                <w:sz w:val="24"/>
                <w:szCs w:val="24"/>
              </w:rPr>
              <w:instrText xml:space="preserve"> IF </w:instrText>
            </w:r>
            <w:r w:rsidRPr="001D2E87">
              <w:rPr>
                <w:sz w:val="24"/>
                <w:szCs w:val="24"/>
              </w:rPr>
              <w:fldChar w:fldCharType="begin"/>
            </w:r>
            <w:r w:rsidRPr="001D2E87">
              <w:rPr>
                <w:sz w:val="24"/>
                <w:szCs w:val="24"/>
              </w:rPr>
              <w:instrText xml:space="preserve"> DocVariable MonthStart \@ dddd </w:instrText>
            </w:r>
            <w:r w:rsidRPr="001D2E87">
              <w:rPr>
                <w:sz w:val="24"/>
                <w:szCs w:val="24"/>
              </w:rPr>
              <w:fldChar w:fldCharType="separate"/>
            </w:r>
            <w:r w:rsidRPr="001D2E87">
              <w:rPr>
                <w:sz w:val="24"/>
                <w:szCs w:val="24"/>
              </w:rPr>
              <w:instrText>Friday</w:instrText>
            </w:r>
            <w:r w:rsidRPr="001D2E87">
              <w:rPr>
                <w:sz w:val="24"/>
                <w:szCs w:val="24"/>
              </w:rPr>
              <w:fldChar w:fldCharType="end"/>
            </w:r>
            <w:r w:rsidRPr="001D2E87">
              <w:rPr>
                <w:sz w:val="24"/>
                <w:szCs w:val="24"/>
              </w:rPr>
              <w:instrText xml:space="preserve"> = "Tuesday" 1 </w:instrText>
            </w:r>
            <w:r w:rsidRPr="001D2E87">
              <w:rPr>
                <w:sz w:val="24"/>
                <w:szCs w:val="24"/>
              </w:rPr>
              <w:fldChar w:fldCharType="begin"/>
            </w:r>
            <w:r w:rsidRPr="001D2E87">
              <w:rPr>
                <w:sz w:val="24"/>
                <w:szCs w:val="24"/>
              </w:rPr>
              <w:instrText xml:space="preserve"> IF </w:instrText>
            </w:r>
            <w:r w:rsidRPr="001D2E87">
              <w:rPr>
                <w:sz w:val="24"/>
                <w:szCs w:val="24"/>
              </w:rPr>
              <w:fldChar w:fldCharType="begin"/>
            </w:r>
            <w:r w:rsidRPr="001D2E87">
              <w:rPr>
                <w:sz w:val="24"/>
                <w:szCs w:val="24"/>
              </w:rPr>
              <w:instrText xml:space="preserve"> =B2 </w:instrText>
            </w:r>
            <w:r w:rsidRPr="001D2E87">
              <w:rPr>
                <w:sz w:val="24"/>
                <w:szCs w:val="24"/>
              </w:rPr>
              <w:fldChar w:fldCharType="separate"/>
            </w:r>
            <w:r w:rsidRPr="001D2E87">
              <w:rPr>
                <w:noProof/>
                <w:sz w:val="24"/>
                <w:szCs w:val="24"/>
              </w:rPr>
              <w:instrText>0</w:instrText>
            </w:r>
            <w:r w:rsidRPr="001D2E87">
              <w:rPr>
                <w:sz w:val="24"/>
                <w:szCs w:val="24"/>
              </w:rPr>
              <w:fldChar w:fldCharType="end"/>
            </w:r>
            <w:r w:rsidRPr="001D2E87">
              <w:rPr>
                <w:sz w:val="24"/>
                <w:szCs w:val="24"/>
              </w:rPr>
              <w:instrText xml:space="preserve"> &lt;&gt; 0 </w:instrText>
            </w:r>
            <w:r w:rsidRPr="001D2E87">
              <w:rPr>
                <w:sz w:val="24"/>
                <w:szCs w:val="24"/>
              </w:rPr>
              <w:fldChar w:fldCharType="begin"/>
            </w:r>
            <w:r w:rsidRPr="001D2E87">
              <w:rPr>
                <w:sz w:val="24"/>
                <w:szCs w:val="24"/>
              </w:rPr>
              <w:instrText xml:space="preserve"> =B2+1 </w:instrText>
            </w:r>
            <w:r w:rsidRPr="001D2E87">
              <w:rPr>
                <w:sz w:val="24"/>
                <w:szCs w:val="24"/>
              </w:rPr>
              <w:fldChar w:fldCharType="separate"/>
            </w:r>
            <w:r w:rsidRPr="001D2E87">
              <w:rPr>
                <w:noProof/>
                <w:sz w:val="24"/>
                <w:szCs w:val="24"/>
              </w:rPr>
              <w:instrText>2</w:instrText>
            </w:r>
            <w:r w:rsidRPr="001D2E87">
              <w:rPr>
                <w:sz w:val="24"/>
                <w:szCs w:val="24"/>
              </w:rPr>
              <w:fldChar w:fldCharType="end"/>
            </w:r>
            <w:r w:rsidRPr="001D2E87">
              <w:rPr>
                <w:sz w:val="24"/>
                <w:szCs w:val="24"/>
              </w:rPr>
              <w:instrText xml:space="preserve"> "" </w:instrText>
            </w:r>
            <w:r w:rsidRPr="001D2E87">
              <w:rPr>
                <w:sz w:val="24"/>
                <w:szCs w:val="24"/>
              </w:rPr>
              <w:fldChar w:fldCharType="end"/>
            </w:r>
            <w:r w:rsidRPr="001D2E87">
              <w:rPr>
                <w:sz w:val="24"/>
                <w:szCs w:val="24"/>
              </w:rPr>
              <w:fldChar w:fldCharType="end"/>
            </w:r>
          </w:p>
        </w:tc>
        <w:tc>
          <w:tcPr>
            <w:tcW w:w="1950" w:type="dxa"/>
            <w:tcBorders>
              <w:top w:val="single" w:sz="4" w:space="0" w:color="595959" w:themeColor="text1" w:themeTint="A6"/>
              <w:bottom w:val="nil"/>
            </w:tcBorders>
            <w:shd w:val="clear" w:color="auto" w:fill="auto"/>
          </w:tcPr>
          <w:p w:rsidR="00D55270" w:rsidRPr="00A41DF4" w:rsidRDefault="00D55270" w:rsidP="008B20F0">
            <w:pPr>
              <w:pStyle w:val="Dates"/>
            </w:pPr>
            <w:r>
              <w:t>2</w:t>
            </w:r>
            <w:r w:rsidRPr="00A41DF4">
              <w:t xml:space="preserve"> </w:t>
            </w:r>
          </w:p>
          <w:p w:rsidR="00D55270" w:rsidRDefault="00D55270" w:rsidP="008B20F0">
            <w:pPr>
              <w:pStyle w:val="Dates"/>
              <w:rPr>
                <w:b/>
                <w:highlight w:val="green"/>
              </w:rPr>
            </w:pPr>
            <w:r w:rsidRPr="00B9011B">
              <w:rPr>
                <w:color w:val="0070C0"/>
                <w:sz w:val="14"/>
                <w:szCs w:val="14"/>
                <w:u w:val="single"/>
              </w:rPr>
              <w:t>Proactive School Community Project break time</w:t>
            </w:r>
            <w:r>
              <w:rPr>
                <w:color w:val="0070C0"/>
                <w:sz w:val="14"/>
                <w:szCs w:val="14"/>
                <w:u w:val="single"/>
              </w:rPr>
              <w:t xml:space="preserve"> meeting </w:t>
            </w:r>
            <w:r w:rsidRPr="00B9011B">
              <w:rPr>
                <w:color w:val="0070C0"/>
                <w:sz w:val="14"/>
                <w:szCs w:val="14"/>
                <w:u w:val="single"/>
              </w:rPr>
              <w:t>-</w:t>
            </w:r>
            <w:r w:rsidRPr="00E84D0F">
              <w:rPr>
                <w:color w:val="0070C0"/>
                <w:sz w:val="14"/>
                <w:szCs w:val="14"/>
                <w:highlight w:val="yellow"/>
                <w:u w:val="single"/>
              </w:rPr>
              <w:t>DFC</w:t>
            </w:r>
            <w:r w:rsidRPr="00B9011B">
              <w:rPr>
                <w:color w:val="0070C0"/>
                <w:sz w:val="14"/>
                <w:szCs w:val="14"/>
                <w:u w:val="single"/>
              </w:rPr>
              <w:t xml:space="preserve"> E2D</w:t>
            </w:r>
            <w:r w:rsidRPr="00592D9A">
              <w:rPr>
                <w:b/>
                <w:highlight w:val="green"/>
              </w:rPr>
              <w:t xml:space="preserve"> </w:t>
            </w:r>
          </w:p>
          <w:p w:rsidR="00D55270" w:rsidRDefault="00D55270" w:rsidP="008B20F0">
            <w:pPr>
              <w:pStyle w:val="Dates"/>
              <w:rPr>
                <w:b/>
              </w:rPr>
            </w:pPr>
            <w:r w:rsidRPr="00592D9A">
              <w:rPr>
                <w:b/>
                <w:highlight w:val="green"/>
              </w:rPr>
              <w:t>Year Council meeting E2D</w:t>
            </w:r>
            <w:r>
              <w:rPr>
                <w:b/>
              </w:rPr>
              <w:t>-HOY email to send</w:t>
            </w:r>
          </w:p>
          <w:p w:rsidR="00D55270" w:rsidRPr="00B61A05" w:rsidRDefault="00D55270" w:rsidP="008B20F0">
            <w:pPr>
              <w:pStyle w:val="Dates"/>
              <w:rPr>
                <w:b/>
                <w:sz w:val="14"/>
                <w:szCs w:val="14"/>
              </w:rPr>
            </w:pPr>
            <w:r w:rsidRPr="00296374">
              <w:rPr>
                <w:b/>
                <w:color w:val="7030A0"/>
                <w:sz w:val="14"/>
                <w:szCs w:val="14"/>
              </w:rPr>
              <w:t>Set up Peer Mentoring Groups with leaders and HOY</w:t>
            </w:r>
            <w:r w:rsidRPr="00296374">
              <w:rPr>
                <w:color w:val="7030A0"/>
              </w:rPr>
              <w:t xml:space="preserve">    </w:t>
            </w:r>
            <w:r w:rsidRPr="00296374">
              <w:rPr>
                <w:b/>
                <w:color w:val="7030A0"/>
              </w:rPr>
              <w:t xml:space="preserve"> </w:t>
            </w:r>
            <w:r w:rsidRPr="00A41DF4">
              <w:rPr>
                <w:b/>
              </w:rPr>
              <w:fldChar w:fldCharType="begin"/>
            </w:r>
            <w:r w:rsidRPr="00A41DF4">
              <w:rPr>
                <w:b/>
              </w:rPr>
              <w:instrText xml:space="preserve"> IF </w:instrText>
            </w:r>
            <w:r w:rsidRPr="00A41DF4">
              <w:rPr>
                <w:b/>
              </w:rPr>
              <w:fldChar w:fldCharType="begin"/>
            </w:r>
            <w:r w:rsidRPr="00A41DF4">
              <w:rPr>
                <w:b/>
              </w:rPr>
              <w:instrText xml:space="preserve"> DocVariable MonthStart \@ dddd </w:instrText>
            </w:r>
            <w:r w:rsidRPr="00A41DF4">
              <w:rPr>
                <w:b/>
              </w:rPr>
              <w:fldChar w:fldCharType="separate"/>
            </w:r>
            <w:r w:rsidRPr="00A41DF4">
              <w:rPr>
                <w:b/>
              </w:rPr>
              <w:instrText>Friday</w:instrText>
            </w:r>
            <w:r w:rsidRPr="00A41DF4">
              <w:rPr>
                <w:b/>
              </w:rPr>
              <w:fldChar w:fldCharType="end"/>
            </w:r>
            <w:r w:rsidRPr="00A41DF4">
              <w:rPr>
                <w:b/>
              </w:rPr>
              <w:instrText xml:space="preserve"> = "Wednesday" 1 </w:instrText>
            </w:r>
            <w:r w:rsidRPr="00A41DF4">
              <w:rPr>
                <w:b/>
              </w:rPr>
              <w:fldChar w:fldCharType="begin"/>
            </w:r>
            <w:r w:rsidRPr="00A41DF4">
              <w:rPr>
                <w:b/>
              </w:rPr>
              <w:instrText xml:space="preserve"> IF </w:instrText>
            </w:r>
            <w:r w:rsidRPr="00A41DF4">
              <w:rPr>
                <w:b/>
              </w:rPr>
              <w:fldChar w:fldCharType="begin"/>
            </w:r>
            <w:r w:rsidRPr="00A41DF4">
              <w:rPr>
                <w:b/>
              </w:rPr>
              <w:instrText xml:space="preserve"> =C2 </w:instrText>
            </w:r>
            <w:r w:rsidRPr="00A41DF4">
              <w:rPr>
                <w:b/>
              </w:rPr>
              <w:fldChar w:fldCharType="separate"/>
            </w:r>
            <w:r w:rsidRPr="00A41DF4">
              <w:rPr>
                <w:b/>
                <w:noProof/>
              </w:rPr>
              <w:instrText>0</w:instrText>
            </w:r>
            <w:r w:rsidRPr="00A41DF4">
              <w:rPr>
                <w:b/>
              </w:rPr>
              <w:fldChar w:fldCharType="end"/>
            </w:r>
            <w:r w:rsidRPr="00A41DF4">
              <w:rPr>
                <w:b/>
              </w:rPr>
              <w:instrText xml:space="preserve"> &lt;&gt; 0 </w:instrText>
            </w:r>
            <w:r w:rsidRPr="00A41DF4">
              <w:rPr>
                <w:b/>
              </w:rPr>
              <w:fldChar w:fldCharType="begin"/>
            </w:r>
            <w:r w:rsidRPr="00A41DF4">
              <w:rPr>
                <w:b/>
              </w:rPr>
              <w:instrText xml:space="preserve"> =C2+1 </w:instrText>
            </w:r>
            <w:r w:rsidRPr="00A41DF4">
              <w:rPr>
                <w:b/>
              </w:rPr>
              <w:fldChar w:fldCharType="separate"/>
            </w:r>
            <w:r w:rsidRPr="00A41DF4">
              <w:rPr>
                <w:b/>
                <w:noProof/>
              </w:rPr>
              <w:instrText>2</w:instrText>
            </w:r>
            <w:r w:rsidRPr="00A41DF4">
              <w:rPr>
                <w:b/>
              </w:rPr>
              <w:fldChar w:fldCharType="end"/>
            </w:r>
            <w:r w:rsidRPr="00A41DF4">
              <w:rPr>
                <w:b/>
              </w:rPr>
              <w:instrText xml:space="preserve"> "" </w:instrText>
            </w:r>
            <w:r w:rsidRPr="00A41DF4">
              <w:rPr>
                <w:b/>
              </w:rPr>
              <w:fldChar w:fldCharType="end"/>
            </w:r>
            <w:r w:rsidRPr="00A41DF4">
              <w:rPr>
                <w:b/>
              </w:rPr>
              <w:fldChar w:fldCharType="end"/>
            </w:r>
          </w:p>
        </w:tc>
        <w:tc>
          <w:tcPr>
            <w:tcW w:w="1885" w:type="dxa"/>
            <w:tcBorders>
              <w:top w:val="single" w:sz="4" w:space="0" w:color="595959" w:themeColor="text1" w:themeTint="A6"/>
              <w:bottom w:val="nil"/>
            </w:tcBorders>
            <w:shd w:val="clear" w:color="auto" w:fill="auto"/>
          </w:tcPr>
          <w:p w:rsidR="00D55270" w:rsidRPr="00296374" w:rsidRDefault="00D55270" w:rsidP="008B20F0">
            <w:pPr>
              <w:pStyle w:val="Dates"/>
              <w:rPr>
                <w:color w:val="7030A0"/>
              </w:rPr>
            </w:pPr>
            <w:r w:rsidRPr="00296374">
              <w:rPr>
                <w:color w:val="7030A0"/>
              </w:rPr>
              <w:t>3</w:t>
            </w:r>
          </w:p>
          <w:p w:rsidR="00D55270" w:rsidRPr="00011602" w:rsidRDefault="00D55270" w:rsidP="008B20F0">
            <w:pPr>
              <w:rPr>
                <w:color w:val="7030A0"/>
                <w:sz w:val="12"/>
                <w:szCs w:val="12"/>
                <w:u w:val="single"/>
              </w:rPr>
            </w:pPr>
            <w:r w:rsidRPr="00011602">
              <w:rPr>
                <w:color w:val="7030A0"/>
                <w:sz w:val="12"/>
                <w:szCs w:val="12"/>
                <w:u w:val="single"/>
              </w:rPr>
              <w:t xml:space="preserve">Proactive School Community Project break time meeting-Peer Mentoring E2D- Year 12/13 </w:t>
            </w:r>
            <w:proofErr w:type="gramStart"/>
            <w:r w:rsidRPr="00011602">
              <w:rPr>
                <w:color w:val="7030A0"/>
                <w:sz w:val="12"/>
                <w:szCs w:val="12"/>
                <w:u w:val="single"/>
              </w:rPr>
              <w:t>non medics</w:t>
            </w:r>
            <w:proofErr w:type="gramEnd"/>
            <w:r w:rsidRPr="00011602">
              <w:rPr>
                <w:color w:val="7030A0"/>
                <w:sz w:val="12"/>
                <w:szCs w:val="12"/>
                <w:u w:val="single"/>
              </w:rPr>
              <w:t xml:space="preserve"> skills sheet for UCAS</w:t>
            </w:r>
          </w:p>
          <w:p w:rsidR="00D55270" w:rsidRPr="00B61A05" w:rsidRDefault="00D55270" w:rsidP="008B20F0">
            <w:pPr>
              <w:pStyle w:val="Dates"/>
              <w:rPr>
                <w:sz w:val="14"/>
                <w:szCs w:val="14"/>
              </w:rPr>
            </w:pPr>
            <w:r w:rsidRPr="00712029">
              <w:rPr>
                <w:sz w:val="16"/>
                <w:szCs w:val="16"/>
              </w:rPr>
              <w:t xml:space="preserve">Rotary Interact </w:t>
            </w:r>
            <w:r>
              <w:rPr>
                <w:sz w:val="16"/>
                <w:szCs w:val="16"/>
              </w:rPr>
              <w:t xml:space="preserve">lunchtime </w:t>
            </w:r>
            <w:r w:rsidRPr="00712029">
              <w:rPr>
                <w:sz w:val="16"/>
                <w:szCs w:val="16"/>
              </w:rPr>
              <w:t>meeting E2D 1.15pm</w:t>
            </w:r>
            <w:r w:rsidRPr="00FC043A">
              <w:rPr>
                <w:sz w:val="16"/>
                <w:szCs w:val="16"/>
              </w:rPr>
              <w:t xml:space="preserve"> </w:t>
            </w:r>
            <w:r w:rsidRPr="00FC043A">
              <w:rPr>
                <w:sz w:val="16"/>
                <w:szCs w:val="16"/>
              </w:rPr>
              <w:fldChar w:fldCharType="begin"/>
            </w:r>
            <w:r w:rsidRPr="00FC043A">
              <w:rPr>
                <w:sz w:val="16"/>
                <w:szCs w:val="16"/>
              </w:rPr>
              <w:instrText xml:space="preserve"> IF </w:instrText>
            </w:r>
            <w:r w:rsidRPr="00FC043A">
              <w:rPr>
                <w:sz w:val="16"/>
                <w:szCs w:val="16"/>
              </w:rPr>
              <w:fldChar w:fldCharType="begin"/>
            </w:r>
            <w:r w:rsidRPr="00FC043A">
              <w:rPr>
                <w:sz w:val="16"/>
                <w:szCs w:val="16"/>
              </w:rPr>
              <w:instrText xml:space="preserve"> DocVariable MonthStart \@ dddd </w:instrText>
            </w:r>
            <w:r w:rsidRPr="00FC043A">
              <w:rPr>
                <w:sz w:val="16"/>
                <w:szCs w:val="16"/>
              </w:rPr>
              <w:fldChar w:fldCharType="separate"/>
            </w:r>
            <w:r w:rsidRPr="00FC043A">
              <w:rPr>
                <w:sz w:val="16"/>
                <w:szCs w:val="16"/>
              </w:rPr>
              <w:instrText>Friday</w:instrText>
            </w:r>
            <w:r w:rsidRPr="00FC043A">
              <w:rPr>
                <w:sz w:val="16"/>
                <w:szCs w:val="16"/>
              </w:rPr>
              <w:fldChar w:fldCharType="end"/>
            </w:r>
            <w:r w:rsidRPr="00FC043A">
              <w:rPr>
                <w:sz w:val="16"/>
                <w:szCs w:val="16"/>
              </w:rPr>
              <w:instrText xml:space="preserve">= "Thursday" 1 </w:instrText>
            </w:r>
            <w:r w:rsidRPr="00FC043A">
              <w:rPr>
                <w:sz w:val="16"/>
                <w:szCs w:val="16"/>
              </w:rPr>
              <w:fldChar w:fldCharType="begin"/>
            </w:r>
            <w:r w:rsidRPr="00FC043A">
              <w:rPr>
                <w:sz w:val="16"/>
                <w:szCs w:val="16"/>
              </w:rPr>
              <w:instrText xml:space="preserve"> IF </w:instrText>
            </w:r>
            <w:r w:rsidRPr="00FC043A">
              <w:rPr>
                <w:sz w:val="16"/>
                <w:szCs w:val="16"/>
              </w:rPr>
              <w:fldChar w:fldCharType="begin"/>
            </w:r>
            <w:r w:rsidRPr="00FC043A">
              <w:rPr>
                <w:sz w:val="16"/>
                <w:szCs w:val="16"/>
              </w:rPr>
              <w:instrText xml:space="preserve"> =D2 </w:instrText>
            </w:r>
            <w:r w:rsidRPr="00FC043A">
              <w:rPr>
                <w:sz w:val="16"/>
                <w:szCs w:val="16"/>
              </w:rPr>
              <w:fldChar w:fldCharType="separate"/>
            </w:r>
            <w:r w:rsidRPr="00FC043A">
              <w:rPr>
                <w:noProof/>
                <w:sz w:val="16"/>
                <w:szCs w:val="16"/>
              </w:rPr>
              <w:instrText>0</w:instrText>
            </w:r>
            <w:r w:rsidRPr="00FC043A">
              <w:rPr>
                <w:sz w:val="16"/>
                <w:szCs w:val="16"/>
              </w:rPr>
              <w:fldChar w:fldCharType="end"/>
            </w:r>
            <w:r w:rsidRPr="00FC043A">
              <w:rPr>
                <w:sz w:val="16"/>
                <w:szCs w:val="16"/>
              </w:rPr>
              <w:instrText xml:space="preserve"> &lt;&gt; 0 </w:instrText>
            </w:r>
            <w:r w:rsidRPr="00FC043A">
              <w:rPr>
                <w:sz w:val="16"/>
                <w:szCs w:val="16"/>
              </w:rPr>
              <w:fldChar w:fldCharType="begin"/>
            </w:r>
            <w:r w:rsidRPr="00FC043A">
              <w:rPr>
                <w:sz w:val="16"/>
                <w:szCs w:val="16"/>
              </w:rPr>
              <w:instrText xml:space="preserve"> =D2+1 </w:instrText>
            </w:r>
            <w:r w:rsidRPr="00FC043A">
              <w:rPr>
                <w:sz w:val="16"/>
                <w:szCs w:val="16"/>
              </w:rPr>
              <w:fldChar w:fldCharType="separate"/>
            </w:r>
            <w:r w:rsidRPr="00FC043A">
              <w:rPr>
                <w:noProof/>
                <w:sz w:val="16"/>
                <w:szCs w:val="16"/>
              </w:rPr>
              <w:instrText>3</w:instrText>
            </w:r>
            <w:r w:rsidRPr="00FC043A">
              <w:rPr>
                <w:sz w:val="16"/>
                <w:szCs w:val="16"/>
              </w:rPr>
              <w:fldChar w:fldCharType="end"/>
            </w:r>
            <w:r w:rsidRPr="00FC043A">
              <w:rPr>
                <w:sz w:val="16"/>
                <w:szCs w:val="16"/>
              </w:rPr>
              <w:instrText xml:space="preserve"> "" </w:instrText>
            </w:r>
            <w:r w:rsidRPr="00FC043A">
              <w:rPr>
                <w:sz w:val="16"/>
                <w:szCs w:val="16"/>
              </w:rPr>
              <w:fldChar w:fldCharType="end"/>
            </w:r>
            <w:r w:rsidRPr="00FC043A">
              <w:rPr>
                <w:sz w:val="16"/>
                <w:szCs w:val="16"/>
              </w:rPr>
              <w:fldChar w:fldCharType="end"/>
            </w:r>
          </w:p>
        </w:tc>
        <w:tc>
          <w:tcPr>
            <w:tcW w:w="2694" w:type="dxa"/>
            <w:tcBorders>
              <w:top w:val="single" w:sz="4" w:space="0" w:color="595959" w:themeColor="text1" w:themeTint="A6"/>
              <w:bottom w:val="nil"/>
            </w:tcBorders>
            <w:shd w:val="clear" w:color="auto" w:fill="auto"/>
          </w:tcPr>
          <w:p w:rsidR="00D55270" w:rsidRPr="00541D68" w:rsidRDefault="00D55270" w:rsidP="008B20F0">
            <w:pPr>
              <w:pStyle w:val="Dates"/>
              <w:rPr>
                <w:sz w:val="14"/>
                <w:szCs w:val="14"/>
              </w:rPr>
            </w:pPr>
            <w:r w:rsidRPr="00541D68">
              <w:rPr>
                <w:sz w:val="14"/>
                <w:szCs w:val="14"/>
              </w:rPr>
              <w:t>4</w:t>
            </w:r>
          </w:p>
          <w:p w:rsidR="00D55270" w:rsidRPr="00F63EE6" w:rsidRDefault="00D55270" w:rsidP="008B20F0">
            <w:pPr>
              <w:pStyle w:val="Dates"/>
              <w:rPr>
                <w:color w:val="7030A0"/>
                <w:sz w:val="16"/>
                <w:szCs w:val="16"/>
              </w:rPr>
            </w:pPr>
            <w:r w:rsidRPr="00F63EE6">
              <w:rPr>
                <w:color w:val="7030A0"/>
                <w:sz w:val="16"/>
                <w:szCs w:val="16"/>
              </w:rPr>
              <w:t xml:space="preserve">Peer Mentoring to start </w:t>
            </w:r>
          </w:p>
          <w:p w:rsidR="00D55270" w:rsidRPr="00541D68" w:rsidRDefault="00D55270" w:rsidP="008B20F0">
            <w:pPr>
              <w:pStyle w:val="Dates"/>
              <w:rPr>
                <w:sz w:val="14"/>
                <w:szCs w:val="14"/>
              </w:rPr>
            </w:pPr>
            <w:r w:rsidRPr="00541D68">
              <w:rPr>
                <w:color w:val="0070C0"/>
                <w:sz w:val="14"/>
                <w:szCs w:val="14"/>
                <w:u w:val="single"/>
              </w:rPr>
              <w:t xml:space="preserve">Proactive School Community Project break time meeting E2D-LEAVERS COMMITTEE </w:t>
            </w:r>
          </w:p>
          <w:p w:rsidR="00D55270" w:rsidRDefault="00D55270" w:rsidP="008B20F0">
            <w:pPr>
              <w:pStyle w:val="Dates"/>
              <w:rPr>
                <w:color w:val="0070C0"/>
                <w:sz w:val="14"/>
                <w:szCs w:val="14"/>
                <w:u w:val="single"/>
              </w:rPr>
            </w:pPr>
            <w:r w:rsidRPr="00541D68">
              <w:rPr>
                <w:color w:val="0070C0"/>
                <w:sz w:val="14"/>
                <w:szCs w:val="14"/>
                <w:u w:val="single"/>
              </w:rPr>
              <w:t>Proactive School Community Project Lunchtime meeting E2D-PRINT</w:t>
            </w:r>
          </w:p>
          <w:p w:rsidR="00D55270" w:rsidRPr="00932D68" w:rsidRDefault="00D55270" w:rsidP="008B20F0">
            <w:pPr>
              <w:pStyle w:val="Dates"/>
              <w:rPr>
                <w:color w:val="FF0000"/>
                <w:sz w:val="12"/>
                <w:szCs w:val="12"/>
              </w:rPr>
            </w:pPr>
            <w:r w:rsidRPr="00932D68">
              <w:rPr>
                <w:color w:val="FF0000"/>
                <w:sz w:val="12"/>
                <w:szCs w:val="12"/>
              </w:rPr>
              <w:t>Order Celebration boxes –SES</w:t>
            </w:r>
          </w:p>
          <w:p w:rsidR="00D55270" w:rsidRPr="00E05BD1" w:rsidRDefault="00D55270" w:rsidP="008B20F0">
            <w:pPr>
              <w:pStyle w:val="Dates"/>
              <w:rPr>
                <w:sz w:val="16"/>
                <w:szCs w:val="16"/>
              </w:rPr>
            </w:pPr>
            <w:r w:rsidRPr="00932D68">
              <w:rPr>
                <w:color w:val="FF0000"/>
                <w:sz w:val="12"/>
                <w:szCs w:val="12"/>
              </w:rPr>
              <w:t>Contact WBS- types assembly/blood drive</w:t>
            </w:r>
            <w:r w:rsidRPr="00E05BD1">
              <w:rPr>
                <w:color w:val="FF0000"/>
                <w:sz w:val="14"/>
                <w:szCs w:val="14"/>
              </w:rPr>
              <w:t xml:space="preserve"> </w:t>
            </w:r>
            <w:r w:rsidRPr="00E05BD1">
              <w:rPr>
                <w:b/>
                <w:color w:val="FF0000"/>
                <w:sz w:val="16"/>
                <w:szCs w:val="16"/>
              </w:rPr>
              <w:t xml:space="preserve">  </w:t>
            </w:r>
            <w:r w:rsidRPr="00E05BD1">
              <w:rPr>
                <w:color w:val="FF0000"/>
                <w:sz w:val="16"/>
                <w:szCs w:val="16"/>
              </w:rPr>
              <w:t xml:space="preserve"> </w:t>
            </w:r>
          </w:p>
        </w:tc>
      </w:tr>
      <w:tr w:rsidR="00D55270" w:rsidTr="008B20F0">
        <w:trPr>
          <w:trHeight w:val="66"/>
        </w:trPr>
        <w:tc>
          <w:tcPr>
            <w:tcW w:w="2248" w:type="dxa"/>
            <w:tcBorders>
              <w:top w:val="nil"/>
              <w:bottom w:val="single" w:sz="4" w:space="0" w:color="595959" w:themeColor="text1" w:themeTint="A6"/>
            </w:tcBorders>
            <w:shd w:val="clear" w:color="auto" w:fill="auto"/>
          </w:tcPr>
          <w:p w:rsidR="00D55270" w:rsidRPr="007061A9" w:rsidRDefault="00D55270" w:rsidP="008B20F0"/>
        </w:tc>
        <w:tc>
          <w:tcPr>
            <w:tcW w:w="2417" w:type="dxa"/>
            <w:tcBorders>
              <w:top w:val="nil"/>
              <w:bottom w:val="single" w:sz="4" w:space="0" w:color="595959" w:themeColor="text1" w:themeTint="A6"/>
            </w:tcBorders>
            <w:shd w:val="clear" w:color="auto" w:fill="auto"/>
          </w:tcPr>
          <w:p w:rsidR="00D55270" w:rsidRPr="00A41DF4" w:rsidRDefault="00D55270" w:rsidP="008B20F0"/>
        </w:tc>
        <w:tc>
          <w:tcPr>
            <w:tcW w:w="1950" w:type="dxa"/>
            <w:tcBorders>
              <w:top w:val="nil"/>
              <w:bottom w:val="single" w:sz="4" w:space="0" w:color="595959" w:themeColor="text1" w:themeTint="A6"/>
            </w:tcBorders>
            <w:shd w:val="clear" w:color="auto" w:fill="auto"/>
          </w:tcPr>
          <w:p w:rsidR="00D55270" w:rsidRPr="00A41DF4" w:rsidRDefault="00D55270" w:rsidP="008B20F0">
            <w:pPr>
              <w:rPr>
                <w:lang w:val="en-GB"/>
              </w:rPr>
            </w:pPr>
          </w:p>
        </w:tc>
        <w:tc>
          <w:tcPr>
            <w:tcW w:w="1885" w:type="dxa"/>
            <w:tcBorders>
              <w:top w:val="nil"/>
              <w:bottom w:val="single" w:sz="4" w:space="0" w:color="595959" w:themeColor="text1" w:themeTint="A6"/>
            </w:tcBorders>
            <w:shd w:val="clear" w:color="auto" w:fill="auto"/>
          </w:tcPr>
          <w:p w:rsidR="00D55270" w:rsidRPr="00A41DF4" w:rsidRDefault="00D55270" w:rsidP="008B20F0"/>
        </w:tc>
        <w:tc>
          <w:tcPr>
            <w:tcW w:w="2694" w:type="dxa"/>
            <w:tcBorders>
              <w:top w:val="nil"/>
              <w:bottom w:val="single" w:sz="4" w:space="0" w:color="595959" w:themeColor="text1" w:themeTint="A6"/>
            </w:tcBorders>
            <w:shd w:val="clear" w:color="auto" w:fill="auto"/>
          </w:tcPr>
          <w:p w:rsidR="00D55270" w:rsidRPr="007061A9" w:rsidRDefault="00D55270" w:rsidP="008B20F0"/>
        </w:tc>
      </w:tr>
      <w:tr w:rsidR="00D55270" w:rsidTr="008B20F0">
        <w:trPr>
          <w:trHeight w:val="277"/>
        </w:trPr>
        <w:tc>
          <w:tcPr>
            <w:tcW w:w="2248" w:type="dxa"/>
            <w:tcBorders>
              <w:top w:val="single" w:sz="4" w:space="0" w:color="595959" w:themeColor="text1" w:themeTint="A6"/>
              <w:bottom w:val="nil"/>
            </w:tcBorders>
            <w:shd w:val="clear" w:color="auto" w:fill="auto"/>
          </w:tcPr>
          <w:p w:rsidR="00D55270" w:rsidRDefault="00D55270" w:rsidP="008B20F0">
            <w:pPr>
              <w:rPr>
                <w:b/>
                <w:i/>
              </w:rPr>
            </w:pPr>
            <w:r>
              <w:t xml:space="preserve">                     7</w:t>
            </w:r>
            <w:r w:rsidRPr="00B467C2">
              <w:rPr>
                <w:b/>
                <w:i/>
              </w:rPr>
              <w:t xml:space="preserve"> </w:t>
            </w:r>
          </w:p>
          <w:p w:rsidR="00D55270" w:rsidRDefault="00D55270" w:rsidP="008B20F0">
            <w:pPr>
              <w:rPr>
                <w:b/>
                <w:i/>
                <w:color w:val="FF0000"/>
                <w:u w:val="single"/>
              </w:rPr>
            </w:pPr>
            <w:r w:rsidRPr="00B467C2">
              <w:rPr>
                <w:b/>
                <w:i/>
              </w:rPr>
              <w:t>Medics debating group</w:t>
            </w:r>
            <w:r>
              <w:rPr>
                <w:b/>
                <w:i/>
              </w:rPr>
              <w:t>-lunchtime E2D</w:t>
            </w:r>
            <w:r w:rsidRPr="00B467C2">
              <w:rPr>
                <w:b/>
                <w:i/>
              </w:rPr>
              <w:t xml:space="preserve"> </w:t>
            </w:r>
            <w:r w:rsidRPr="00B467C2">
              <w:rPr>
                <w:i/>
              </w:rPr>
              <w:t xml:space="preserve"> </w:t>
            </w:r>
            <w:r w:rsidRPr="006537D2">
              <w:rPr>
                <w:b/>
                <w:i/>
                <w:color w:val="FF0000"/>
                <w:u w:val="single"/>
              </w:rPr>
              <w:t xml:space="preserve"> </w:t>
            </w:r>
          </w:p>
          <w:p w:rsidR="00D55270" w:rsidRPr="00A826BC" w:rsidRDefault="00D55270" w:rsidP="008B20F0">
            <w:pPr>
              <w:pStyle w:val="Dates"/>
              <w:rPr>
                <w:sz w:val="16"/>
                <w:szCs w:val="16"/>
              </w:rPr>
            </w:pPr>
            <w:r w:rsidRPr="00A826BC">
              <w:rPr>
                <w:noProof/>
                <w:sz w:val="16"/>
                <w:szCs w:val="16"/>
                <w:lang w:val="en-GB" w:eastAsia="en-GB"/>
              </w:rPr>
              <w:drawing>
                <wp:inline distT="0" distB="0" distL="0" distR="0" wp14:anchorId="3DABC3F3" wp14:editId="018925C3">
                  <wp:extent cx="209836" cy="2178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5250" cy="233804"/>
                          </a:xfrm>
                          <a:prstGeom prst="rect">
                            <a:avLst/>
                          </a:prstGeom>
                        </pic:spPr>
                      </pic:pic>
                    </a:graphicData>
                  </a:graphic>
                </wp:inline>
              </w:drawing>
            </w:r>
            <w:r>
              <w:rPr>
                <w:b/>
                <w:i/>
                <w:color w:val="FF0000"/>
                <w:sz w:val="16"/>
                <w:szCs w:val="16"/>
                <w:u w:val="single"/>
              </w:rPr>
              <w:t xml:space="preserve">Poppy Appeal </w:t>
            </w:r>
            <w:proofErr w:type="gramStart"/>
            <w:r>
              <w:rPr>
                <w:b/>
                <w:i/>
                <w:color w:val="FF0000"/>
                <w:sz w:val="16"/>
                <w:szCs w:val="16"/>
                <w:u w:val="single"/>
              </w:rPr>
              <w:t>to  start</w:t>
            </w:r>
            <w:proofErr w:type="gramEnd"/>
            <w:r>
              <w:rPr>
                <w:b/>
                <w:i/>
                <w:color w:val="FF0000"/>
                <w:sz w:val="16"/>
                <w:szCs w:val="16"/>
                <w:u w:val="single"/>
              </w:rPr>
              <w:t xml:space="preserve"> before half term </w:t>
            </w:r>
          </w:p>
        </w:tc>
        <w:tc>
          <w:tcPr>
            <w:tcW w:w="2417" w:type="dxa"/>
            <w:tcBorders>
              <w:top w:val="single" w:sz="4" w:space="0" w:color="595959" w:themeColor="text1" w:themeTint="A6"/>
              <w:bottom w:val="nil"/>
            </w:tcBorders>
            <w:shd w:val="clear" w:color="auto" w:fill="auto"/>
          </w:tcPr>
          <w:p w:rsidR="00D55270" w:rsidRDefault="00D55270" w:rsidP="008B20F0">
            <w:pPr>
              <w:rPr>
                <w:color w:val="0070C0"/>
                <w:sz w:val="16"/>
                <w:szCs w:val="16"/>
                <w:u w:val="single"/>
              </w:rPr>
            </w:pPr>
            <w:r>
              <w:rPr>
                <w:color w:val="FF0000"/>
                <w:sz w:val="28"/>
                <w:szCs w:val="28"/>
              </w:rPr>
              <w:t xml:space="preserve">        </w:t>
            </w:r>
            <w:r>
              <w:t xml:space="preserve"> 8</w:t>
            </w:r>
            <w:r w:rsidRPr="0055060A">
              <w:rPr>
                <w:color w:val="0070C0"/>
                <w:sz w:val="16"/>
                <w:szCs w:val="16"/>
                <w:u w:val="single"/>
              </w:rPr>
              <w:t xml:space="preserve"> </w:t>
            </w:r>
          </w:p>
          <w:p w:rsidR="00D55270" w:rsidRPr="006F4CF2" w:rsidRDefault="00D55270" w:rsidP="008B20F0">
            <w:pPr>
              <w:rPr>
                <w:color w:val="538135" w:themeColor="accent6" w:themeShade="BF"/>
                <w:sz w:val="12"/>
                <w:szCs w:val="12"/>
                <w:u w:val="single"/>
              </w:rPr>
            </w:pPr>
            <w:r w:rsidRPr="00A826BC">
              <w:rPr>
                <w:color w:val="0070C0"/>
                <w:sz w:val="12"/>
                <w:szCs w:val="12"/>
                <w:u w:val="single"/>
              </w:rPr>
              <w:t>Proactive School Co</w:t>
            </w:r>
            <w:r>
              <w:rPr>
                <w:color w:val="0070C0"/>
                <w:sz w:val="12"/>
                <w:szCs w:val="12"/>
                <w:u w:val="single"/>
              </w:rPr>
              <w:t>mmunity Project reg’ meeting CANTEEN</w:t>
            </w:r>
            <w:r w:rsidRPr="00A826BC">
              <w:rPr>
                <w:color w:val="0070C0"/>
                <w:sz w:val="12"/>
                <w:szCs w:val="12"/>
                <w:u w:val="single"/>
              </w:rPr>
              <w:t>-</w:t>
            </w:r>
            <w:r w:rsidRPr="006F4CF2">
              <w:rPr>
                <w:color w:val="538135" w:themeColor="accent6" w:themeShade="BF"/>
                <w:sz w:val="12"/>
                <w:szCs w:val="12"/>
                <w:u w:val="single"/>
              </w:rPr>
              <w:t xml:space="preserve">Eco Committee </w:t>
            </w:r>
          </w:p>
          <w:p w:rsidR="00D55270" w:rsidRPr="005039E9" w:rsidRDefault="00D55270" w:rsidP="008B20F0">
            <w:pPr>
              <w:rPr>
                <w:color w:val="0070C0"/>
                <w:sz w:val="14"/>
                <w:szCs w:val="14"/>
                <w:u w:val="single"/>
              </w:rPr>
            </w:pPr>
            <w:r w:rsidRPr="00B9011B">
              <w:rPr>
                <w:color w:val="0070C0"/>
                <w:sz w:val="14"/>
                <w:szCs w:val="14"/>
                <w:u w:val="single"/>
              </w:rPr>
              <w:t xml:space="preserve">Proactive School </w:t>
            </w:r>
            <w:r>
              <w:rPr>
                <w:color w:val="0070C0"/>
                <w:sz w:val="14"/>
                <w:szCs w:val="14"/>
                <w:u w:val="single"/>
              </w:rPr>
              <w:t>Community Project break time meeting -</w:t>
            </w:r>
            <w:r w:rsidRPr="00410B1D">
              <w:rPr>
                <w:color w:val="1F3864" w:themeColor="accent5" w:themeShade="80"/>
                <w:sz w:val="14"/>
                <w:szCs w:val="14"/>
                <w:u w:val="single"/>
              </w:rPr>
              <w:t xml:space="preserve">Sports Committee </w:t>
            </w:r>
            <w:r w:rsidRPr="00B9011B">
              <w:rPr>
                <w:color w:val="0070C0"/>
                <w:sz w:val="14"/>
                <w:szCs w:val="14"/>
                <w:u w:val="single"/>
              </w:rPr>
              <w:t>E2D</w:t>
            </w:r>
            <w:r>
              <w:rPr>
                <w:color w:val="0070C0"/>
                <w:sz w:val="14"/>
                <w:szCs w:val="14"/>
                <w:u w:val="single"/>
              </w:rPr>
              <w:t xml:space="preserve">    </w:t>
            </w:r>
            <w:r w:rsidRPr="005039E9">
              <w:rPr>
                <w:color w:val="0070C0"/>
                <w:sz w:val="14"/>
                <w:szCs w:val="14"/>
                <w:u w:val="single"/>
              </w:rPr>
              <w:t>Proactiv</w:t>
            </w:r>
            <w:r>
              <w:rPr>
                <w:color w:val="0070C0"/>
                <w:sz w:val="14"/>
                <w:szCs w:val="14"/>
                <w:u w:val="single"/>
              </w:rPr>
              <w:t>e School Community Project lunch</w:t>
            </w:r>
            <w:r w:rsidRPr="005039E9">
              <w:rPr>
                <w:color w:val="0070C0"/>
                <w:sz w:val="14"/>
                <w:szCs w:val="14"/>
                <w:u w:val="single"/>
              </w:rPr>
              <w:t xml:space="preserve"> time meeting E2D-BUDDY </w:t>
            </w:r>
            <w:r>
              <w:rPr>
                <w:color w:val="0070C0"/>
                <w:sz w:val="14"/>
                <w:szCs w:val="14"/>
                <w:u w:val="single"/>
              </w:rPr>
              <w:t>leaders</w:t>
            </w:r>
          </w:p>
          <w:p w:rsidR="00D55270" w:rsidRDefault="00D55270" w:rsidP="008B20F0"/>
        </w:tc>
        <w:tc>
          <w:tcPr>
            <w:tcW w:w="1950" w:type="dxa"/>
            <w:tcBorders>
              <w:top w:val="single" w:sz="4" w:space="0" w:color="595959" w:themeColor="text1" w:themeTint="A6"/>
              <w:bottom w:val="nil"/>
            </w:tcBorders>
            <w:shd w:val="clear" w:color="auto" w:fill="auto"/>
          </w:tcPr>
          <w:p w:rsidR="00D55270" w:rsidRDefault="00D55270" w:rsidP="008B20F0">
            <w:r>
              <w:rPr>
                <w:color w:val="FF0000"/>
                <w:sz w:val="28"/>
                <w:szCs w:val="28"/>
              </w:rPr>
              <w:t xml:space="preserve">             </w:t>
            </w:r>
            <w:r>
              <w:t>9</w:t>
            </w:r>
          </w:p>
          <w:p w:rsidR="00D55270" w:rsidRPr="00867AEA" w:rsidRDefault="00D55270" w:rsidP="008B20F0">
            <w:pPr>
              <w:rPr>
                <w:color w:val="FF0000"/>
                <w:sz w:val="12"/>
                <w:szCs w:val="12"/>
              </w:rPr>
            </w:pPr>
            <w:r w:rsidRPr="00867AEA">
              <w:rPr>
                <w:sz w:val="12"/>
                <w:szCs w:val="12"/>
              </w:rPr>
              <w:t xml:space="preserve">Make your mark results due in. </w:t>
            </w:r>
          </w:p>
          <w:p w:rsidR="00D55270" w:rsidRDefault="00D55270" w:rsidP="008B20F0">
            <w:pPr>
              <w:pStyle w:val="Dates"/>
              <w:rPr>
                <w:color w:val="FF0000"/>
                <w:sz w:val="14"/>
                <w:szCs w:val="14"/>
                <w:u w:val="single"/>
              </w:rPr>
            </w:pPr>
            <w:r w:rsidRPr="001C67AE">
              <w:rPr>
                <w:color w:val="0070C0"/>
                <w:sz w:val="14"/>
                <w:szCs w:val="14"/>
                <w:u w:val="single"/>
              </w:rPr>
              <w:t xml:space="preserve">Proactive School </w:t>
            </w:r>
            <w:r>
              <w:rPr>
                <w:color w:val="0070C0"/>
                <w:sz w:val="14"/>
                <w:szCs w:val="14"/>
                <w:u w:val="single"/>
              </w:rPr>
              <w:t xml:space="preserve">Community Project reg’ </w:t>
            </w:r>
            <w:r w:rsidRPr="001C67AE">
              <w:rPr>
                <w:color w:val="0070C0"/>
                <w:sz w:val="14"/>
                <w:szCs w:val="14"/>
                <w:u w:val="single"/>
              </w:rPr>
              <w:t>meeting CANTEEN –Healthy Eating Committee</w:t>
            </w:r>
            <w:r w:rsidRPr="001C67AE">
              <w:rPr>
                <w:color w:val="FF0000"/>
                <w:sz w:val="14"/>
                <w:szCs w:val="14"/>
                <w:u w:val="single"/>
              </w:rPr>
              <w:t xml:space="preserve"> </w:t>
            </w:r>
          </w:p>
          <w:p w:rsidR="00D55270" w:rsidRPr="00241AD5" w:rsidRDefault="00D55270" w:rsidP="008B20F0">
            <w:pPr>
              <w:pStyle w:val="Dates"/>
              <w:rPr>
                <w:sz w:val="14"/>
                <w:szCs w:val="14"/>
              </w:rPr>
            </w:pPr>
            <w:r w:rsidRPr="00241AD5">
              <w:rPr>
                <w:b/>
                <w:sz w:val="14"/>
                <w:szCs w:val="14"/>
                <w:highlight w:val="yellow"/>
              </w:rPr>
              <w:t>First School Council meeting – Constitution and rules E2D</w:t>
            </w:r>
            <w:r w:rsidRPr="00241AD5">
              <w:rPr>
                <w:b/>
                <w:sz w:val="14"/>
                <w:szCs w:val="14"/>
              </w:rPr>
              <w:t xml:space="preserve">/CCTV LINK HOY email to send  </w:t>
            </w:r>
          </w:p>
        </w:tc>
        <w:tc>
          <w:tcPr>
            <w:tcW w:w="1885" w:type="dxa"/>
            <w:tcBorders>
              <w:top w:val="single" w:sz="4" w:space="0" w:color="595959" w:themeColor="text1" w:themeTint="A6"/>
              <w:bottom w:val="nil"/>
            </w:tcBorders>
            <w:shd w:val="clear" w:color="auto" w:fill="auto"/>
          </w:tcPr>
          <w:p w:rsidR="00D55270" w:rsidRDefault="00D55270" w:rsidP="008B20F0">
            <w:pPr>
              <w:pStyle w:val="Dates"/>
            </w:pPr>
            <w:r>
              <w:t>10</w:t>
            </w:r>
          </w:p>
          <w:p w:rsidR="00D55270" w:rsidRDefault="00D55270" w:rsidP="008B20F0">
            <w:pPr>
              <w:rPr>
                <w:color w:val="00B050"/>
                <w:sz w:val="14"/>
                <w:szCs w:val="14"/>
              </w:rPr>
            </w:pPr>
            <w:r>
              <w:rPr>
                <w:color w:val="00B050"/>
                <w:sz w:val="14"/>
                <w:szCs w:val="14"/>
              </w:rPr>
              <w:t>Registration meeting -</w:t>
            </w:r>
            <w:r w:rsidRPr="00842640">
              <w:rPr>
                <w:color w:val="00B050"/>
                <w:sz w:val="14"/>
                <w:szCs w:val="14"/>
              </w:rPr>
              <w:t>Student Ambassador scheme</w:t>
            </w:r>
            <w:r>
              <w:rPr>
                <w:color w:val="00B050"/>
                <w:sz w:val="14"/>
                <w:szCs w:val="14"/>
              </w:rPr>
              <w:t xml:space="preserve">    </w:t>
            </w:r>
          </w:p>
          <w:p w:rsidR="00D55270" w:rsidRPr="006B56C3" w:rsidRDefault="00D55270" w:rsidP="008B20F0">
            <w:pPr>
              <w:rPr>
                <w:color w:val="00B050"/>
                <w:sz w:val="14"/>
                <w:szCs w:val="14"/>
              </w:rPr>
            </w:pPr>
            <w:r w:rsidRPr="00A53F14">
              <w:rPr>
                <w:color w:val="7030A0"/>
                <w:sz w:val="16"/>
                <w:szCs w:val="16"/>
              </w:rPr>
              <w:t xml:space="preserve">World Mental Health Day     </w:t>
            </w:r>
          </w:p>
          <w:p w:rsidR="00D55270" w:rsidRPr="006B56C3" w:rsidRDefault="00D55270" w:rsidP="008B20F0">
            <w:pPr>
              <w:rPr>
                <w:color w:val="00B050"/>
                <w:sz w:val="14"/>
                <w:szCs w:val="14"/>
              </w:rPr>
            </w:pPr>
            <w:r w:rsidRPr="00712029">
              <w:rPr>
                <w:sz w:val="16"/>
                <w:szCs w:val="16"/>
              </w:rPr>
              <w:t xml:space="preserve">Rotary Interact </w:t>
            </w:r>
            <w:r>
              <w:rPr>
                <w:sz w:val="16"/>
                <w:szCs w:val="16"/>
              </w:rPr>
              <w:t xml:space="preserve">lunchtime </w:t>
            </w:r>
            <w:r w:rsidRPr="00712029">
              <w:rPr>
                <w:sz w:val="16"/>
                <w:szCs w:val="16"/>
              </w:rPr>
              <w:t>meeting E2D 1.15pm</w:t>
            </w:r>
          </w:p>
        </w:tc>
        <w:tc>
          <w:tcPr>
            <w:tcW w:w="2694" w:type="dxa"/>
            <w:vMerge w:val="restart"/>
            <w:tcBorders>
              <w:top w:val="single" w:sz="4" w:space="0" w:color="595959" w:themeColor="text1" w:themeTint="A6"/>
            </w:tcBorders>
            <w:shd w:val="clear" w:color="auto" w:fill="auto"/>
          </w:tcPr>
          <w:p w:rsidR="00D55270" w:rsidRDefault="00D55270" w:rsidP="008B20F0">
            <w:pPr>
              <w:pStyle w:val="Dates"/>
            </w:pPr>
            <w:r>
              <w:t>11</w:t>
            </w:r>
          </w:p>
          <w:p w:rsidR="00D55270" w:rsidRDefault="00D55270" w:rsidP="008B20F0">
            <w:r w:rsidRPr="00B65996">
              <w:rPr>
                <w:color w:val="7CB954" w:themeColor="accent6" w:themeTint="E6"/>
              </w:rPr>
              <w:t xml:space="preserve">Photos of New SC to go on Website </w:t>
            </w:r>
          </w:p>
          <w:p w:rsidR="00D55270" w:rsidRDefault="00D55270" w:rsidP="008B20F0">
            <w:pPr>
              <w:rPr>
                <w:color w:val="2E74B5" w:themeColor="accent1" w:themeShade="BF"/>
                <w:sz w:val="16"/>
                <w:szCs w:val="16"/>
                <w:u w:val="single"/>
              </w:rPr>
            </w:pPr>
            <w:r w:rsidRPr="009D0722">
              <w:rPr>
                <w:color w:val="0070C0"/>
                <w:sz w:val="14"/>
                <w:szCs w:val="14"/>
                <w:u w:val="single"/>
              </w:rPr>
              <w:t>Proactiv</w:t>
            </w:r>
            <w:r>
              <w:rPr>
                <w:color w:val="0070C0"/>
                <w:sz w:val="14"/>
                <w:szCs w:val="14"/>
                <w:u w:val="single"/>
              </w:rPr>
              <w:t xml:space="preserve">e School Community Project BREAK </w:t>
            </w:r>
            <w:r w:rsidRPr="009D0722">
              <w:rPr>
                <w:color w:val="0070C0"/>
                <w:sz w:val="14"/>
                <w:szCs w:val="14"/>
                <w:u w:val="single"/>
              </w:rPr>
              <w:t xml:space="preserve">time meeting-E2D </w:t>
            </w:r>
            <w:r>
              <w:rPr>
                <w:b/>
                <w:color w:val="0070C0"/>
                <w:sz w:val="14"/>
                <w:szCs w:val="14"/>
                <w:u w:val="single"/>
              </w:rPr>
              <w:t>Anti Bullying Campaign</w:t>
            </w:r>
            <w:r w:rsidRPr="009D0722">
              <w:rPr>
                <w:b/>
                <w:color w:val="2E74B5" w:themeColor="accent1" w:themeShade="BF"/>
                <w:sz w:val="14"/>
                <w:szCs w:val="14"/>
                <w:u w:val="single"/>
              </w:rPr>
              <w:t xml:space="preserve"> Posters/displ</w:t>
            </w:r>
            <w:r>
              <w:rPr>
                <w:b/>
                <w:color w:val="2E74B5" w:themeColor="accent1" w:themeShade="BF"/>
                <w:sz w:val="14"/>
                <w:szCs w:val="14"/>
                <w:u w:val="single"/>
              </w:rPr>
              <w:t>ays/AB week- November 2019</w:t>
            </w:r>
            <w:r>
              <w:rPr>
                <w:b/>
                <w:color w:val="2E74B5" w:themeColor="accent1" w:themeShade="BF"/>
                <w:sz w:val="16"/>
                <w:szCs w:val="16"/>
                <w:u w:val="single"/>
              </w:rPr>
              <w:t xml:space="preserve"> </w:t>
            </w:r>
            <w:r w:rsidRPr="000B2C0B">
              <w:rPr>
                <w:color w:val="2E74B5" w:themeColor="accent1" w:themeShade="BF"/>
                <w:sz w:val="16"/>
                <w:szCs w:val="16"/>
                <w:u w:val="single"/>
              </w:rPr>
              <w:t xml:space="preserve"> </w:t>
            </w:r>
          </w:p>
          <w:p w:rsidR="00D55270" w:rsidRDefault="00D55270" w:rsidP="008B20F0">
            <w:pPr>
              <w:rPr>
                <w:color w:val="0070C0"/>
                <w:sz w:val="16"/>
                <w:szCs w:val="16"/>
                <w:u w:val="single"/>
              </w:rPr>
            </w:pPr>
            <w:r>
              <w:rPr>
                <w:color w:val="0070C0"/>
                <w:sz w:val="16"/>
                <w:szCs w:val="16"/>
                <w:u w:val="single"/>
              </w:rPr>
              <w:t>SC photos for website</w:t>
            </w:r>
          </w:p>
          <w:p w:rsidR="00D55270" w:rsidRPr="006B56C3" w:rsidRDefault="00D55270" w:rsidP="008B20F0">
            <w:pPr>
              <w:pStyle w:val="Dates"/>
              <w:rPr>
                <w:sz w:val="14"/>
                <w:szCs w:val="14"/>
              </w:rPr>
            </w:pPr>
            <w:r w:rsidRPr="00A826BC">
              <w:rPr>
                <w:noProof/>
                <w:sz w:val="16"/>
                <w:szCs w:val="16"/>
                <w:lang w:val="en-GB" w:eastAsia="en-GB"/>
              </w:rPr>
              <w:drawing>
                <wp:inline distT="0" distB="0" distL="0" distR="0" wp14:anchorId="057A4D36" wp14:editId="3FF0B9E7">
                  <wp:extent cx="209836" cy="2178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5250" cy="233804"/>
                          </a:xfrm>
                          <a:prstGeom prst="rect">
                            <a:avLst/>
                          </a:prstGeom>
                        </pic:spPr>
                      </pic:pic>
                    </a:graphicData>
                  </a:graphic>
                </wp:inline>
              </w:drawing>
            </w:r>
            <w:r>
              <w:rPr>
                <w:b/>
                <w:i/>
                <w:color w:val="FF0000"/>
                <w:sz w:val="14"/>
                <w:szCs w:val="14"/>
                <w:u w:val="single"/>
              </w:rPr>
              <w:t xml:space="preserve">Poppy Appeal -Meeting at lunch </w:t>
            </w:r>
            <w:r w:rsidRPr="00541D68">
              <w:rPr>
                <w:b/>
                <w:i/>
                <w:color w:val="FF0000"/>
                <w:sz w:val="14"/>
                <w:szCs w:val="14"/>
                <w:u w:val="single"/>
              </w:rPr>
              <w:t xml:space="preserve">time  </w:t>
            </w:r>
            <w:r w:rsidRPr="00541D68">
              <w:rPr>
                <w:i/>
                <w:color w:val="FF0000"/>
                <w:sz w:val="14"/>
                <w:szCs w:val="14"/>
                <w:u w:val="single"/>
              </w:rPr>
              <w:t xml:space="preserve"> </w:t>
            </w:r>
          </w:p>
        </w:tc>
      </w:tr>
      <w:tr w:rsidR="00D55270" w:rsidTr="008B20F0">
        <w:trPr>
          <w:trHeight w:hRule="exact" w:val="66"/>
        </w:trPr>
        <w:tc>
          <w:tcPr>
            <w:tcW w:w="2248" w:type="dxa"/>
            <w:tcBorders>
              <w:top w:val="nil"/>
              <w:bottom w:val="single" w:sz="4" w:space="0" w:color="595959" w:themeColor="text1" w:themeTint="A6"/>
            </w:tcBorders>
            <w:shd w:val="clear" w:color="auto" w:fill="auto"/>
          </w:tcPr>
          <w:p w:rsidR="00D55270" w:rsidRPr="007061A9" w:rsidRDefault="00D55270" w:rsidP="008B20F0">
            <w:pPr>
              <w:rPr>
                <w:sz w:val="28"/>
                <w:szCs w:val="28"/>
              </w:rPr>
            </w:pPr>
          </w:p>
        </w:tc>
        <w:tc>
          <w:tcPr>
            <w:tcW w:w="2417" w:type="dxa"/>
            <w:tcBorders>
              <w:top w:val="nil"/>
              <w:bottom w:val="single" w:sz="4" w:space="0" w:color="595959" w:themeColor="text1" w:themeTint="A6"/>
            </w:tcBorders>
            <w:shd w:val="clear" w:color="auto" w:fill="auto"/>
          </w:tcPr>
          <w:p w:rsidR="00D55270" w:rsidRPr="00D168DD" w:rsidRDefault="00D55270" w:rsidP="008B20F0">
            <w:pPr>
              <w:rPr>
                <w:sz w:val="20"/>
                <w:szCs w:val="20"/>
              </w:rPr>
            </w:pPr>
          </w:p>
        </w:tc>
        <w:tc>
          <w:tcPr>
            <w:tcW w:w="1950" w:type="dxa"/>
            <w:tcBorders>
              <w:top w:val="nil"/>
              <w:bottom w:val="single" w:sz="4" w:space="0" w:color="595959" w:themeColor="text1" w:themeTint="A6"/>
            </w:tcBorders>
            <w:shd w:val="clear" w:color="auto" w:fill="auto"/>
          </w:tcPr>
          <w:p w:rsidR="00D55270" w:rsidRPr="00ED4C6C" w:rsidRDefault="00D55270" w:rsidP="008B20F0">
            <w:pPr>
              <w:rPr>
                <w:b/>
                <w:sz w:val="16"/>
                <w:szCs w:val="16"/>
              </w:rPr>
            </w:pPr>
          </w:p>
        </w:tc>
        <w:tc>
          <w:tcPr>
            <w:tcW w:w="1885" w:type="dxa"/>
            <w:tcBorders>
              <w:top w:val="nil"/>
              <w:bottom w:val="single" w:sz="4" w:space="0" w:color="595959" w:themeColor="text1" w:themeTint="A6"/>
            </w:tcBorders>
            <w:shd w:val="clear" w:color="auto" w:fill="auto"/>
          </w:tcPr>
          <w:p w:rsidR="00D55270" w:rsidRDefault="00D55270" w:rsidP="008B20F0"/>
        </w:tc>
        <w:tc>
          <w:tcPr>
            <w:tcW w:w="2694" w:type="dxa"/>
            <w:vMerge/>
            <w:tcBorders>
              <w:bottom w:val="single" w:sz="4" w:space="0" w:color="595959" w:themeColor="text1" w:themeTint="A6"/>
            </w:tcBorders>
            <w:shd w:val="clear" w:color="auto" w:fill="auto"/>
          </w:tcPr>
          <w:p w:rsidR="00D55270" w:rsidRPr="00331EBE" w:rsidRDefault="00D55270" w:rsidP="008B20F0">
            <w:pPr>
              <w:rPr>
                <w:rFonts w:ascii="Calibri" w:hAnsi="Calibri"/>
              </w:rPr>
            </w:pPr>
          </w:p>
        </w:tc>
      </w:tr>
      <w:tr w:rsidR="00D55270" w:rsidTr="008B20F0">
        <w:trPr>
          <w:trHeight w:val="1556"/>
        </w:trPr>
        <w:tc>
          <w:tcPr>
            <w:tcW w:w="2248" w:type="dxa"/>
            <w:tcBorders>
              <w:top w:val="single" w:sz="4" w:space="0" w:color="595959" w:themeColor="text1" w:themeTint="A6"/>
              <w:bottom w:val="nil"/>
            </w:tcBorders>
            <w:shd w:val="clear" w:color="auto" w:fill="auto"/>
          </w:tcPr>
          <w:p w:rsidR="00D55270" w:rsidRDefault="00D55270" w:rsidP="008B20F0">
            <w:pPr>
              <w:pStyle w:val="Dates"/>
            </w:pPr>
            <w:r>
              <w:t>14</w:t>
            </w:r>
          </w:p>
          <w:p w:rsidR="00D55270" w:rsidRPr="00D82AA6" w:rsidRDefault="00D55270" w:rsidP="008B20F0">
            <w:pPr>
              <w:pStyle w:val="Dates"/>
              <w:rPr>
                <w:b/>
                <w:i/>
                <w:color w:val="auto"/>
                <w:sz w:val="16"/>
                <w:szCs w:val="16"/>
              </w:rPr>
            </w:pPr>
            <w:r w:rsidRPr="00D82AA6">
              <w:rPr>
                <w:b/>
                <w:i/>
                <w:color w:val="auto"/>
                <w:sz w:val="16"/>
                <w:szCs w:val="16"/>
              </w:rPr>
              <w:t>Medics debating group-lunchtime E2D</w:t>
            </w:r>
          </w:p>
          <w:p w:rsidR="00D55270" w:rsidRDefault="00D55270" w:rsidP="008B20F0">
            <w:pPr>
              <w:pStyle w:val="Dates"/>
              <w:rPr>
                <w:b/>
                <w:i/>
                <w:color w:val="FF0000"/>
                <w:sz w:val="16"/>
                <w:szCs w:val="16"/>
              </w:rPr>
            </w:pPr>
            <w:r w:rsidRPr="00D82AA6">
              <w:rPr>
                <w:b/>
                <w:i/>
                <w:color w:val="FF0000"/>
                <w:sz w:val="16"/>
                <w:szCs w:val="16"/>
              </w:rPr>
              <w:t>Poppy Appeal assemblies</w:t>
            </w:r>
            <w:r>
              <w:rPr>
                <w:b/>
                <w:i/>
                <w:color w:val="FF0000"/>
                <w:sz w:val="16"/>
                <w:szCs w:val="16"/>
              </w:rPr>
              <w:t xml:space="preserve">  </w:t>
            </w:r>
          </w:p>
          <w:p w:rsidR="00D55270" w:rsidRPr="00932D68" w:rsidRDefault="00D55270" w:rsidP="008B20F0">
            <w:pPr>
              <w:rPr>
                <w:sz w:val="20"/>
                <w:szCs w:val="20"/>
              </w:rPr>
            </w:pPr>
            <w:r w:rsidRPr="00932D68">
              <w:rPr>
                <w:color w:val="FF0000"/>
                <w:sz w:val="20"/>
                <w:szCs w:val="20"/>
              </w:rPr>
              <w:t xml:space="preserve">Local Democracy Week- </w:t>
            </w:r>
          </w:p>
        </w:tc>
        <w:tc>
          <w:tcPr>
            <w:tcW w:w="2417" w:type="dxa"/>
            <w:tcBorders>
              <w:top w:val="single" w:sz="4" w:space="0" w:color="595959" w:themeColor="text1" w:themeTint="A6"/>
              <w:bottom w:val="nil"/>
            </w:tcBorders>
            <w:shd w:val="clear" w:color="auto" w:fill="auto"/>
          </w:tcPr>
          <w:p w:rsidR="00D55270" w:rsidRDefault="00D55270" w:rsidP="008B20F0">
            <w:pPr>
              <w:pStyle w:val="Dates"/>
            </w:pPr>
            <w:r>
              <w:t>15</w:t>
            </w:r>
          </w:p>
          <w:p w:rsidR="00D55270" w:rsidRPr="00777731" w:rsidRDefault="00D55270" w:rsidP="008B20F0">
            <w:pPr>
              <w:pStyle w:val="Dates"/>
              <w:jc w:val="left"/>
              <w:rPr>
                <w:color w:val="0070C0"/>
                <w:sz w:val="14"/>
                <w:szCs w:val="14"/>
                <w:u w:val="single"/>
              </w:rPr>
            </w:pPr>
            <w:r w:rsidRPr="00777731">
              <w:rPr>
                <w:color w:val="0070C0"/>
                <w:sz w:val="14"/>
                <w:szCs w:val="14"/>
                <w:u w:val="single"/>
              </w:rPr>
              <w:t xml:space="preserve">Proactive School Community Project </w:t>
            </w:r>
            <w:r w:rsidRPr="00777731">
              <w:rPr>
                <w:color w:val="FF0000"/>
                <w:sz w:val="14"/>
                <w:szCs w:val="14"/>
                <w:u w:val="single"/>
              </w:rPr>
              <w:t xml:space="preserve">BREAK time </w:t>
            </w:r>
            <w:r w:rsidRPr="00777731">
              <w:rPr>
                <w:color w:val="0070C0"/>
                <w:sz w:val="14"/>
                <w:szCs w:val="14"/>
                <w:u w:val="single"/>
              </w:rPr>
              <w:t>meeting E2D–</w:t>
            </w:r>
            <w:r w:rsidRPr="00777731">
              <w:rPr>
                <w:b/>
                <w:color w:val="0070C0"/>
                <w:sz w:val="14"/>
                <w:szCs w:val="14"/>
                <w:u w:val="single"/>
              </w:rPr>
              <w:t>Human Rights/Disability weeks</w:t>
            </w:r>
            <w:r w:rsidRPr="00777731">
              <w:rPr>
                <w:color w:val="0070C0"/>
                <w:sz w:val="14"/>
                <w:szCs w:val="14"/>
                <w:u w:val="single"/>
              </w:rPr>
              <w:t xml:space="preserve"> </w:t>
            </w:r>
          </w:p>
          <w:p w:rsidR="00D55270" w:rsidRDefault="00D55270" w:rsidP="008B20F0">
            <w:pPr>
              <w:pStyle w:val="Dates"/>
              <w:jc w:val="left"/>
              <w:rPr>
                <w:color w:val="FF0000"/>
                <w:sz w:val="28"/>
                <w:szCs w:val="28"/>
              </w:rPr>
            </w:pPr>
            <w:r w:rsidRPr="00777731">
              <w:rPr>
                <w:color w:val="0070C0"/>
                <w:sz w:val="14"/>
                <w:szCs w:val="14"/>
                <w:u w:val="single"/>
              </w:rPr>
              <w:t xml:space="preserve">Proactive School Community Project lunchtime meeting LRC -Library projects </w:t>
            </w:r>
            <w:r w:rsidRPr="00777731">
              <w:rPr>
                <w:sz w:val="14"/>
                <w:szCs w:val="14"/>
                <w:u w:val="single"/>
              </w:rPr>
              <w:t xml:space="preserve"> </w:t>
            </w:r>
            <w:r w:rsidRPr="00847E5B">
              <w:rPr>
                <w:color w:val="FF0000"/>
                <w:sz w:val="28"/>
                <w:szCs w:val="28"/>
              </w:rPr>
              <w:t xml:space="preserve"> </w:t>
            </w:r>
            <w:r w:rsidRPr="00932D68">
              <w:rPr>
                <w:color w:val="FF0000"/>
                <w:sz w:val="20"/>
                <w:szCs w:val="20"/>
              </w:rPr>
              <w:t xml:space="preserve"> Vale </w:t>
            </w:r>
          </w:p>
          <w:p w:rsidR="00D55270" w:rsidRPr="00A54DFE" w:rsidRDefault="00D55270" w:rsidP="008B20F0">
            <w:pPr>
              <w:pStyle w:val="Dates"/>
              <w:jc w:val="left"/>
              <w:rPr>
                <w:sz w:val="14"/>
                <w:szCs w:val="14"/>
                <w:u w:val="single"/>
              </w:rPr>
            </w:pPr>
          </w:p>
        </w:tc>
        <w:tc>
          <w:tcPr>
            <w:tcW w:w="1950" w:type="dxa"/>
            <w:tcBorders>
              <w:top w:val="single" w:sz="4" w:space="0" w:color="595959" w:themeColor="text1" w:themeTint="A6"/>
              <w:bottom w:val="nil"/>
            </w:tcBorders>
            <w:shd w:val="clear" w:color="auto" w:fill="auto"/>
          </w:tcPr>
          <w:p w:rsidR="00D55270" w:rsidRDefault="00D55270" w:rsidP="008B20F0">
            <w:pPr>
              <w:pStyle w:val="Dates"/>
            </w:pPr>
            <w:r>
              <w:t>16</w:t>
            </w:r>
          </w:p>
          <w:p w:rsidR="00D55270" w:rsidRPr="00BC155F" w:rsidRDefault="00D55270" w:rsidP="008B20F0">
            <w:pPr>
              <w:rPr>
                <w:color w:val="0070C0"/>
                <w:sz w:val="12"/>
                <w:szCs w:val="12"/>
                <w:u w:val="single"/>
              </w:rPr>
            </w:pPr>
            <w:r w:rsidRPr="00BC155F">
              <w:rPr>
                <w:color w:val="0070C0"/>
                <w:sz w:val="12"/>
                <w:szCs w:val="12"/>
                <w:u w:val="single"/>
              </w:rPr>
              <w:t xml:space="preserve">Proactive School Community Project Break time meeting-Jack Griffiths Fund </w:t>
            </w:r>
            <w:r w:rsidRPr="00BC155F">
              <w:rPr>
                <w:noProof/>
                <w:color w:val="990000"/>
                <w:sz w:val="12"/>
                <w:szCs w:val="12"/>
                <w:lang w:val="en-GB" w:eastAsia="en-GB"/>
              </w:rPr>
              <w:drawing>
                <wp:inline distT="0" distB="0" distL="0" distR="0" wp14:anchorId="1118BB7B" wp14:editId="7CDD08C4">
                  <wp:extent cx="232012" cy="136477"/>
                  <wp:effectExtent l="0" t="0" r="0" b="0"/>
                  <wp:docPr id="32" name="Picture 5" descr="C:\Users\Acer\AppData\Local\Microsoft\Windows\INetCache\Content.Word\swift logo.png"/>
                  <wp:cNvGraphicFramePr/>
                  <a:graphic xmlns:a="http://schemas.openxmlformats.org/drawingml/2006/main">
                    <a:graphicData uri="http://schemas.openxmlformats.org/drawingml/2006/picture">
                      <pic:pic xmlns:pic="http://schemas.openxmlformats.org/drawingml/2006/picture">
                        <pic:nvPicPr>
                          <pic:cNvPr id="6" name="Picture 5" descr="C:\Users\Acer\AppData\Local\Microsoft\Windows\INetCache\Content.Word\swift logo.png"/>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119" cy="159481"/>
                          </a:xfrm>
                          <a:prstGeom prst="rect">
                            <a:avLst/>
                          </a:prstGeom>
                          <a:noFill/>
                          <a:ln>
                            <a:noFill/>
                          </a:ln>
                        </pic:spPr>
                      </pic:pic>
                    </a:graphicData>
                  </a:graphic>
                </wp:inline>
              </w:drawing>
            </w:r>
          </w:p>
          <w:p w:rsidR="00D55270" w:rsidRPr="00BC155F" w:rsidRDefault="00D55270" w:rsidP="008B20F0">
            <w:pPr>
              <w:pStyle w:val="Dates"/>
              <w:rPr>
                <w:sz w:val="12"/>
                <w:szCs w:val="12"/>
              </w:rPr>
            </w:pPr>
            <w:r w:rsidRPr="00BC155F">
              <w:rPr>
                <w:color w:val="0070C0"/>
                <w:sz w:val="12"/>
                <w:szCs w:val="12"/>
                <w:u w:val="single"/>
              </w:rPr>
              <w:t xml:space="preserve">Proactive School Community Project lunchtime meeting- Medics Group E2D-assemblies/Sixth Form Blood Drive  </w:t>
            </w:r>
            <w:r w:rsidRPr="00BC155F">
              <w:rPr>
                <w:color w:val="FF0000"/>
                <w:sz w:val="12"/>
                <w:szCs w:val="12"/>
              </w:rPr>
              <w:t xml:space="preserve"> </w:t>
            </w:r>
            <w:r w:rsidRPr="00932D68">
              <w:rPr>
                <w:color w:val="FF0000"/>
                <w:sz w:val="20"/>
                <w:szCs w:val="20"/>
              </w:rPr>
              <w:t xml:space="preserve"> Youth</w:t>
            </w:r>
          </w:p>
        </w:tc>
        <w:tc>
          <w:tcPr>
            <w:tcW w:w="1885" w:type="dxa"/>
            <w:tcBorders>
              <w:top w:val="single" w:sz="4" w:space="0" w:color="595959" w:themeColor="text1" w:themeTint="A6"/>
              <w:bottom w:val="nil"/>
            </w:tcBorders>
            <w:shd w:val="clear" w:color="auto" w:fill="auto"/>
          </w:tcPr>
          <w:p w:rsidR="00D55270" w:rsidRDefault="00D55270" w:rsidP="008B20F0">
            <w:pPr>
              <w:pStyle w:val="Dates"/>
            </w:pPr>
            <w:r>
              <w:t>17</w:t>
            </w:r>
          </w:p>
          <w:p w:rsidR="00D55270" w:rsidRPr="0065452B" w:rsidRDefault="00D55270" w:rsidP="008B20F0">
            <w:pPr>
              <w:pStyle w:val="Dates"/>
              <w:jc w:val="left"/>
              <w:rPr>
                <w:color w:val="C45911" w:themeColor="accent2" w:themeShade="BF"/>
                <w:sz w:val="12"/>
                <w:szCs w:val="12"/>
              </w:rPr>
            </w:pPr>
            <w:r w:rsidRPr="0065452B">
              <w:rPr>
                <w:color w:val="0070C0"/>
                <w:sz w:val="12"/>
                <w:szCs w:val="12"/>
                <w:u w:val="single"/>
              </w:rPr>
              <w:t xml:space="preserve">Proactive School Community Project </w:t>
            </w:r>
            <w:r w:rsidRPr="0065452B">
              <w:rPr>
                <w:color w:val="FF0000"/>
                <w:sz w:val="12"/>
                <w:szCs w:val="12"/>
                <w:u w:val="single"/>
              </w:rPr>
              <w:t>BREAK time meeting-</w:t>
            </w:r>
            <w:r w:rsidRPr="0065452B">
              <w:rPr>
                <w:color w:val="0070C0"/>
                <w:sz w:val="12"/>
                <w:szCs w:val="12"/>
                <w:u w:val="single"/>
              </w:rPr>
              <w:t xml:space="preserve">Whole Team-Children in Need E2D including </w:t>
            </w:r>
            <w:r w:rsidRPr="0065452B">
              <w:rPr>
                <w:color w:val="C45911" w:themeColor="accent2" w:themeShade="BF"/>
                <w:sz w:val="12"/>
                <w:szCs w:val="12"/>
                <w:u w:val="single"/>
              </w:rPr>
              <w:t>CCS events group</w:t>
            </w:r>
          </w:p>
          <w:p w:rsidR="00D55270" w:rsidRPr="00932D68" w:rsidRDefault="00D55270" w:rsidP="008B20F0">
            <w:pPr>
              <w:pStyle w:val="Dates"/>
              <w:jc w:val="left"/>
              <w:rPr>
                <w:sz w:val="12"/>
                <w:szCs w:val="12"/>
              </w:rPr>
            </w:pPr>
            <w:r w:rsidRPr="0040524C">
              <w:rPr>
                <w:noProof/>
                <w:color w:val="FF0000"/>
                <w:sz w:val="22"/>
                <w:szCs w:val="22"/>
                <w:u w:val="single"/>
                <w:lang w:val="en-GB" w:eastAsia="en-GB"/>
              </w:rPr>
              <mc:AlternateContent>
                <mc:Choice Requires="wps">
                  <w:drawing>
                    <wp:anchor distT="0" distB="0" distL="114300" distR="114300" simplePos="0" relativeHeight="251665408" behindDoc="0" locked="0" layoutInCell="1" allowOverlap="1" wp14:anchorId="46A6320D" wp14:editId="70DAF775">
                      <wp:simplePos x="0" y="0"/>
                      <wp:positionH relativeFrom="column">
                        <wp:posOffset>-4233545</wp:posOffset>
                      </wp:positionH>
                      <wp:positionV relativeFrom="paragraph">
                        <wp:posOffset>329565</wp:posOffset>
                      </wp:positionV>
                      <wp:extent cx="6883244" cy="45719"/>
                      <wp:effectExtent l="38100" t="76200" r="0" b="88265"/>
                      <wp:wrapNone/>
                      <wp:docPr id="23" name="Straight Arrow Connector 23"/>
                      <wp:cNvGraphicFramePr/>
                      <a:graphic xmlns:a="http://schemas.openxmlformats.org/drawingml/2006/main">
                        <a:graphicData uri="http://schemas.microsoft.com/office/word/2010/wordprocessingShape">
                          <wps:wsp>
                            <wps:cNvCnPr/>
                            <wps:spPr>
                              <a:xfrm flipV="1">
                                <a:off x="0" y="0"/>
                                <a:ext cx="6883244" cy="45719"/>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D7385F" id="Straight Arrow Connector 23" o:spid="_x0000_s1026" type="#_x0000_t32" style="position:absolute;margin-left:-333.35pt;margin-top:25.95pt;width:542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" strokecolor="#5b9bd5" strokeweight=".5pt">
                      <v:stroke startarrow="block" endarrow="block" joinstyle="miter"/>
                    </v:shape>
                  </w:pict>
                </mc:Fallback>
              </mc:AlternateContent>
            </w:r>
            <w:r w:rsidRPr="00932D68">
              <w:rPr>
                <w:sz w:val="12"/>
                <w:szCs w:val="12"/>
              </w:rPr>
              <w:t>Rotary Interact lunchtime meeting E2D 1.15pm</w:t>
            </w:r>
            <w:r w:rsidRPr="00932D68">
              <w:rPr>
                <w:color w:val="FF0000"/>
                <w:sz w:val="20"/>
                <w:szCs w:val="20"/>
              </w:rPr>
              <w:t xml:space="preserve"> Mayor</w:t>
            </w:r>
          </w:p>
        </w:tc>
        <w:tc>
          <w:tcPr>
            <w:tcW w:w="2694" w:type="dxa"/>
            <w:tcBorders>
              <w:top w:val="single" w:sz="4" w:space="0" w:color="595959" w:themeColor="text1" w:themeTint="A6"/>
              <w:bottom w:val="nil"/>
            </w:tcBorders>
            <w:shd w:val="clear" w:color="auto" w:fill="auto"/>
          </w:tcPr>
          <w:p w:rsidR="00D55270" w:rsidRPr="004B444A" w:rsidRDefault="00D55270" w:rsidP="008B20F0">
            <w:pPr>
              <w:pStyle w:val="Dates"/>
              <w:rPr>
                <w:sz w:val="16"/>
                <w:szCs w:val="16"/>
              </w:rPr>
            </w:pPr>
            <w:r>
              <w:rPr>
                <w:sz w:val="16"/>
                <w:szCs w:val="16"/>
              </w:rPr>
              <w:t>18</w:t>
            </w:r>
          </w:p>
          <w:p w:rsidR="00D55270" w:rsidRPr="00BC155F" w:rsidRDefault="00D55270" w:rsidP="008B20F0">
            <w:pPr>
              <w:pStyle w:val="Dates"/>
              <w:jc w:val="left"/>
              <w:rPr>
                <w:color w:val="FF0000"/>
                <w:sz w:val="20"/>
                <w:szCs w:val="20"/>
              </w:rPr>
            </w:pPr>
            <w:r w:rsidRPr="00A826BC">
              <w:rPr>
                <w:noProof/>
                <w:sz w:val="16"/>
                <w:szCs w:val="16"/>
                <w:lang w:val="en-GB" w:eastAsia="en-GB"/>
              </w:rPr>
              <w:drawing>
                <wp:inline distT="0" distB="0" distL="0" distR="0" wp14:anchorId="1B54426F" wp14:editId="0A856AC7">
                  <wp:extent cx="209836" cy="2178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5250" cy="233804"/>
                          </a:xfrm>
                          <a:prstGeom prst="rect">
                            <a:avLst/>
                          </a:prstGeom>
                        </pic:spPr>
                      </pic:pic>
                    </a:graphicData>
                  </a:graphic>
                </wp:inline>
              </w:drawing>
            </w:r>
            <w:r w:rsidRPr="00541D68">
              <w:rPr>
                <w:b/>
                <w:i/>
                <w:color w:val="FF0000"/>
                <w:sz w:val="14"/>
                <w:szCs w:val="14"/>
                <w:u w:val="single"/>
              </w:rPr>
              <w:t xml:space="preserve"> Poppy Appeal -Meeting at break time  </w:t>
            </w:r>
            <w:r w:rsidRPr="00541D68">
              <w:rPr>
                <w:i/>
                <w:color w:val="FF0000"/>
                <w:sz w:val="14"/>
                <w:szCs w:val="14"/>
                <w:u w:val="single"/>
              </w:rPr>
              <w:t xml:space="preserve"> </w:t>
            </w:r>
            <w:r w:rsidRPr="004B444A">
              <w:rPr>
                <w:color w:val="0070C0"/>
                <w:sz w:val="16"/>
                <w:szCs w:val="16"/>
                <w:u w:val="single"/>
              </w:rPr>
              <w:t xml:space="preserve">Proactive School Community Project Lunchtime meeting E2D LEAVERS COMMITTEE </w:t>
            </w:r>
            <w:r w:rsidRPr="00932D68">
              <w:rPr>
                <w:color w:val="FF0000"/>
                <w:sz w:val="20"/>
                <w:szCs w:val="20"/>
              </w:rPr>
              <w:t xml:space="preserve"> </w:t>
            </w:r>
            <w:r>
              <w:rPr>
                <w:color w:val="FF0000"/>
                <w:sz w:val="20"/>
                <w:szCs w:val="20"/>
              </w:rPr>
              <w:t xml:space="preserve">    </w:t>
            </w:r>
            <w:r w:rsidRPr="00932D68">
              <w:rPr>
                <w:color w:val="FF0000"/>
                <w:sz w:val="20"/>
                <w:szCs w:val="20"/>
              </w:rPr>
              <w:t>voting</w:t>
            </w:r>
          </w:p>
          <w:p w:rsidR="00D55270" w:rsidRPr="00932D68" w:rsidRDefault="00D55270" w:rsidP="008B20F0">
            <w:pPr>
              <w:pStyle w:val="Dates"/>
              <w:jc w:val="left"/>
              <w:rPr>
                <w:color w:val="0070C0"/>
                <w:sz w:val="16"/>
                <w:szCs w:val="16"/>
                <w:u w:val="single"/>
              </w:rPr>
            </w:pPr>
          </w:p>
        </w:tc>
      </w:tr>
      <w:tr w:rsidR="00D55270" w:rsidTr="008B20F0">
        <w:trPr>
          <w:trHeight w:hRule="exact" w:val="70"/>
        </w:trPr>
        <w:tc>
          <w:tcPr>
            <w:tcW w:w="2248" w:type="dxa"/>
            <w:tcBorders>
              <w:top w:val="nil"/>
              <w:bottom w:val="single" w:sz="4" w:space="0" w:color="595959" w:themeColor="text1" w:themeTint="A6"/>
            </w:tcBorders>
            <w:shd w:val="clear" w:color="auto" w:fill="auto"/>
          </w:tcPr>
          <w:p w:rsidR="00D55270" w:rsidRDefault="00D55270" w:rsidP="008B20F0"/>
        </w:tc>
        <w:tc>
          <w:tcPr>
            <w:tcW w:w="2417" w:type="dxa"/>
            <w:tcBorders>
              <w:top w:val="nil"/>
              <w:bottom w:val="single" w:sz="4" w:space="0" w:color="595959" w:themeColor="text1" w:themeTint="A6"/>
            </w:tcBorders>
            <w:shd w:val="clear" w:color="auto" w:fill="auto"/>
          </w:tcPr>
          <w:p w:rsidR="00D55270" w:rsidRDefault="00D55270" w:rsidP="008B20F0">
            <w:pPr>
              <w:shd w:val="clear" w:color="auto" w:fill="FFFFFF"/>
              <w:spacing w:before="0" w:after="0"/>
            </w:pPr>
          </w:p>
        </w:tc>
        <w:tc>
          <w:tcPr>
            <w:tcW w:w="1950" w:type="dxa"/>
            <w:tcBorders>
              <w:top w:val="nil"/>
              <w:bottom w:val="single" w:sz="4" w:space="0" w:color="595959" w:themeColor="text1" w:themeTint="A6"/>
            </w:tcBorders>
            <w:shd w:val="clear" w:color="auto" w:fill="auto"/>
          </w:tcPr>
          <w:p w:rsidR="00D55270" w:rsidRDefault="00D55270" w:rsidP="008B20F0"/>
        </w:tc>
        <w:tc>
          <w:tcPr>
            <w:tcW w:w="1885" w:type="dxa"/>
            <w:tcBorders>
              <w:top w:val="nil"/>
              <w:bottom w:val="single" w:sz="4" w:space="0" w:color="595959" w:themeColor="text1" w:themeTint="A6"/>
            </w:tcBorders>
            <w:shd w:val="clear" w:color="auto" w:fill="auto"/>
          </w:tcPr>
          <w:p w:rsidR="00D55270" w:rsidRDefault="00D55270" w:rsidP="008B20F0"/>
        </w:tc>
        <w:tc>
          <w:tcPr>
            <w:tcW w:w="2694" w:type="dxa"/>
            <w:tcBorders>
              <w:top w:val="nil"/>
              <w:bottom w:val="single" w:sz="4" w:space="0" w:color="595959" w:themeColor="text1" w:themeTint="A6"/>
            </w:tcBorders>
            <w:shd w:val="clear" w:color="auto" w:fill="auto"/>
          </w:tcPr>
          <w:p w:rsidR="00D55270" w:rsidRDefault="00D55270" w:rsidP="008B20F0"/>
        </w:tc>
      </w:tr>
      <w:tr w:rsidR="00D55270" w:rsidTr="008B20F0">
        <w:trPr>
          <w:trHeight w:val="1126"/>
        </w:trPr>
        <w:tc>
          <w:tcPr>
            <w:tcW w:w="2248" w:type="dxa"/>
            <w:tcBorders>
              <w:top w:val="single" w:sz="4" w:space="0" w:color="595959" w:themeColor="text1" w:themeTint="A6"/>
              <w:bottom w:val="nil"/>
            </w:tcBorders>
            <w:shd w:val="clear" w:color="auto" w:fill="auto"/>
          </w:tcPr>
          <w:p w:rsidR="00D55270" w:rsidRDefault="00D55270" w:rsidP="008B20F0">
            <w:pPr>
              <w:pStyle w:val="Dates"/>
              <w:rPr>
                <w:b/>
                <w:i/>
              </w:rPr>
            </w:pPr>
            <w:r>
              <w:t>21</w:t>
            </w:r>
            <w:r w:rsidRPr="00B467C2">
              <w:rPr>
                <w:b/>
                <w:i/>
              </w:rPr>
              <w:t xml:space="preserve"> </w:t>
            </w:r>
          </w:p>
          <w:p w:rsidR="00D55270" w:rsidRDefault="00D55270" w:rsidP="008B20F0">
            <w:pPr>
              <w:pStyle w:val="Dates"/>
              <w:rPr>
                <w:b/>
                <w:i/>
                <w:color w:val="7030A0"/>
                <w:sz w:val="16"/>
                <w:szCs w:val="16"/>
              </w:rPr>
            </w:pPr>
            <w:r w:rsidRPr="00932D68">
              <w:rPr>
                <w:b/>
                <w:i/>
                <w:color w:val="7030A0"/>
                <w:sz w:val="16"/>
                <w:szCs w:val="16"/>
              </w:rPr>
              <w:t xml:space="preserve">Year 13 blood types assembly this week. </w:t>
            </w:r>
          </w:p>
          <w:p w:rsidR="00D55270" w:rsidRPr="00932D68" w:rsidRDefault="00D55270" w:rsidP="008B20F0">
            <w:pPr>
              <w:pStyle w:val="Dates"/>
              <w:rPr>
                <w:b/>
                <w:i/>
                <w:sz w:val="16"/>
                <w:szCs w:val="16"/>
              </w:rPr>
            </w:pPr>
            <w:r w:rsidRPr="00932D68">
              <w:rPr>
                <w:b/>
                <w:i/>
                <w:sz w:val="16"/>
                <w:szCs w:val="16"/>
              </w:rPr>
              <w:t>Medics debating group-lunchtime E2D</w:t>
            </w:r>
          </w:p>
          <w:p w:rsidR="00D55270" w:rsidRPr="00D82AA6" w:rsidRDefault="00D55270" w:rsidP="008B20F0">
            <w:pPr>
              <w:pStyle w:val="Dates"/>
              <w:rPr>
                <w:b/>
                <w:i/>
              </w:rPr>
            </w:pPr>
            <w:r w:rsidRPr="00932D68">
              <w:rPr>
                <w:b/>
                <w:i/>
                <w:color w:val="FF0000"/>
                <w:sz w:val="16"/>
                <w:szCs w:val="16"/>
              </w:rPr>
              <w:t>Poppy Appeal goods delivered</w:t>
            </w:r>
          </w:p>
        </w:tc>
        <w:tc>
          <w:tcPr>
            <w:tcW w:w="2417" w:type="dxa"/>
            <w:tcBorders>
              <w:top w:val="single" w:sz="4" w:space="0" w:color="595959" w:themeColor="text1" w:themeTint="A6"/>
              <w:bottom w:val="nil"/>
            </w:tcBorders>
            <w:shd w:val="clear" w:color="auto" w:fill="auto"/>
          </w:tcPr>
          <w:p w:rsidR="00D55270" w:rsidRDefault="00D55270" w:rsidP="008B20F0">
            <w:pPr>
              <w:pStyle w:val="Dates"/>
            </w:pPr>
            <w:r>
              <w:t xml:space="preserve">22 </w:t>
            </w:r>
          </w:p>
          <w:p w:rsidR="00D55270" w:rsidRPr="00AF5B6B" w:rsidRDefault="00D55270" w:rsidP="008B20F0">
            <w:pPr>
              <w:pStyle w:val="Dates"/>
              <w:rPr>
                <w:rFonts w:ascii="Calibri Light" w:hAnsi="Calibri Light"/>
                <w:sz w:val="14"/>
                <w:szCs w:val="14"/>
              </w:rPr>
            </w:pPr>
            <w:r w:rsidRPr="00AF5B6B">
              <w:rPr>
                <w:color w:val="0070C0"/>
                <w:sz w:val="14"/>
                <w:szCs w:val="14"/>
                <w:u w:val="single"/>
              </w:rPr>
              <w:t>Proactive School Community Project Lunchtime meeting E2D-</w:t>
            </w:r>
            <w:r w:rsidRPr="006F4CF2">
              <w:rPr>
                <w:color w:val="538135" w:themeColor="accent6" w:themeShade="BF"/>
                <w:sz w:val="14"/>
                <w:szCs w:val="14"/>
                <w:u w:val="single"/>
              </w:rPr>
              <w:t>Eco Committee</w:t>
            </w:r>
            <w:r w:rsidRPr="006F4CF2">
              <w:rPr>
                <w:rFonts w:ascii="Calibri Light" w:hAnsi="Calibri Light" w:cs="Arial"/>
                <w:color w:val="538135" w:themeColor="accent6" w:themeShade="BF"/>
                <w:sz w:val="14"/>
                <w:szCs w:val="14"/>
                <w:shd w:val="clear" w:color="auto" w:fill="FFFFFF"/>
              </w:rPr>
              <w:t xml:space="preserve"> </w:t>
            </w:r>
          </w:p>
        </w:tc>
        <w:tc>
          <w:tcPr>
            <w:tcW w:w="1950" w:type="dxa"/>
            <w:tcBorders>
              <w:top w:val="single" w:sz="4" w:space="0" w:color="595959" w:themeColor="text1" w:themeTint="A6"/>
              <w:bottom w:val="nil"/>
            </w:tcBorders>
            <w:shd w:val="clear" w:color="auto" w:fill="auto"/>
          </w:tcPr>
          <w:p w:rsidR="00D55270" w:rsidRDefault="00D55270" w:rsidP="008B20F0">
            <w:pPr>
              <w:pStyle w:val="Dates"/>
            </w:pPr>
            <w:r>
              <w:t>23</w:t>
            </w:r>
          </w:p>
          <w:p w:rsidR="00D55270" w:rsidRPr="0065452B" w:rsidRDefault="00D55270" w:rsidP="008B20F0">
            <w:pPr>
              <w:rPr>
                <w:color w:val="2E74B5" w:themeColor="accent1" w:themeShade="BF"/>
                <w:sz w:val="10"/>
                <w:szCs w:val="10"/>
                <w:u w:val="single"/>
              </w:rPr>
            </w:pPr>
            <w:r w:rsidRPr="00841436">
              <w:rPr>
                <w:color w:val="0070C0"/>
                <w:sz w:val="10"/>
                <w:szCs w:val="10"/>
                <w:u w:val="single"/>
              </w:rPr>
              <w:t xml:space="preserve">Proactive School Community Project BREAK time meeting-E2D </w:t>
            </w:r>
            <w:r w:rsidRPr="00841436">
              <w:rPr>
                <w:b/>
                <w:color w:val="0070C0"/>
                <w:sz w:val="10"/>
                <w:szCs w:val="10"/>
                <w:u w:val="single"/>
              </w:rPr>
              <w:t>Anti Bullying Campaign</w:t>
            </w:r>
            <w:r w:rsidRPr="00841436">
              <w:rPr>
                <w:b/>
                <w:color w:val="2E74B5" w:themeColor="accent1" w:themeShade="BF"/>
                <w:sz w:val="10"/>
                <w:szCs w:val="10"/>
                <w:u w:val="single"/>
              </w:rPr>
              <w:t xml:space="preserve"> Posters/displays/AB week- November </w:t>
            </w:r>
            <w:proofErr w:type="gramStart"/>
            <w:r w:rsidRPr="00841436">
              <w:rPr>
                <w:b/>
                <w:color w:val="2E74B5" w:themeColor="accent1" w:themeShade="BF"/>
                <w:sz w:val="10"/>
                <w:szCs w:val="10"/>
                <w:u w:val="single"/>
              </w:rPr>
              <w:t xml:space="preserve">2019 </w:t>
            </w:r>
            <w:r>
              <w:rPr>
                <w:color w:val="2E74B5" w:themeColor="accent1" w:themeShade="BF"/>
                <w:sz w:val="10"/>
                <w:szCs w:val="10"/>
                <w:u w:val="single"/>
              </w:rPr>
              <w:t xml:space="preserve"> /</w:t>
            </w:r>
            <w:proofErr w:type="gramEnd"/>
            <w:r w:rsidRPr="00F4123B">
              <w:rPr>
                <w:color w:val="0070C0"/>
                <w:sz w:val="12"/>
                <w:szCs w:val="12"/>
                <w:u w:val="single"/>
              </w:rPr>
              <w:t>Proactive School Community</w:t>
            </w:r>
            <w:r>
              <w:rPr>
                <w:color w:val="0070C0"/>
                <w:sz w:val="12"/>
                <w:szCs w:val="12"/>
                <w:u w:val="single"/>
              </w:rPr>
              <w:t xml:space="preserve"> Project lunch time meeting E2D </w:t>
            </w:r>
            <w:r w:rsidRPr="007531A5">
              <w:rPr>
                <w:color w:val="C45911" w:themeColor="accent2" w:themeShade="BF"/>
                <w:sz w:val="12"/>
                <w:szCs w:val="12"/>
                <w:u w:val="single"/>
              </w:rPr>
              <w:t>Prep for CCS events</w:t>
            </w:r>
            <w:r>
              <w:rPr>
                <w:color w:val="C45911" w:themeColor="accent2" w:themeShade="BF"/>
                <w:sz w:val="12"/>
                <w:szCs w:val="12"/>
                <w:u w:val="single"/>
              </w:rPr>
              <w:t xml:space="preserve">-Children in Need/Hampers/Food bank </w:t>
            </w:r>
            <w:r w:rsidRPr="007531A5">
              <w:rPr>
                <w:color w:val="C45911" w:themeColor="accent2" w:themeShade="BF"/>
                <w:sz w:val="12"/>
                <w:szCs w:val="12"/>
                <w:u w:val="single"/>
              </w:rPr>
              <w:t xml:space="preserve"> </w:t>
            </w:r>
          </w:p>
        </w:tc>
        <w:tc>
          <w:tcPr>
            <w:tcW w:w="1885" w:type="dxa"/>
            <w:tcBorders>
              <w:top w:val="single" w:sz="4" w:space="0" w:color="595959" w:themeColor="text1" w:themeTint="A6"/>
              <w:bottom w:val="nil"/>
            </w:tcBorders>
            <w:shd w:val="clear" w:color="auto" w:fill="auto"/>
          </w:tcPr>
          <w:p w:rsidR="00D55270" w:rsidRDefault="00D55270" w:rsidP="008B20F0">
            <w:pPr>
              <w:pStyle w:val="Dates"/>
            </w:pPr>
            <w:r>
              <w:t>24</w:t>
            </w:r>
          </w:p>
          <w:p w:rsidR="00D55270" w:rsidRDefault="00D55270" w:rsidP="008B20F0">
            <w:pPr>
              <w:pStyle w:val="Dates"/>
            </w:pPr>
            <w:r w:rsidRPr="00712029">
              <w:rPr>
                <w:sz w:val="16"/>
                <w:szCs w:val="16"/>
              </w:rPr>
              <w:t xml:space="preserve">Rotary Interact </w:t>
            </w:r>
            <w:r>
              <w:rPr>
                <w:sz w:val="16"/>
                <w:szCs w:val="16"/>
              </w:rPr>
              <w:t xml:space="preserve">lunchtime </w:t>
            </w:r>
            <w:r w:rsidRPr="00712029">
              <w:rPr>
                <w:sz w:val="16"/>
                <w:szCs w:val="16"/>
              </w:rPr>
              <w:t>meeting E2D 1.15pm</w:t>
            </w:r>
          </w:p>
        </w:tc>
        <w:tc>
          <w:tcPr>
            <w:tcW w:w="2694" w:type="dxa"/>
            <w:tcBorders>
              <w:top w:val="single" w:sz="4" w:space="0" w:color="595959" w:themeColor="text1" w:themeTint="A6"/>
              <w:bottom w:val="nil"/>
            </w:tcBorders>
            <w:shd w:val="clear" w:color="auto" w:fill="auto"/>
          </w:tcPr>
          <w:p w:rsidR="00D55270" w:rsidRDefault="00D55270" w:rsidP="008B20F0">
            <w:pPr>
              <w:pStyle w:val="Dates"/>
            </w:pPr>
            <w:r>
              <w:t>25</w:t>
            </w:r>
          </w:p>
          <w:p w:rsidR="00D55270" w:rsidRPr="00BC155F" w:rsidRDefault="00D55270" w:rsidP="008B20F0">
            <w:pPr>
              <w:pStyle w:val="Dates"/>
              <w:rPr>
                <w:sz w:val="12"/>
                <w:szCs w:val="12"/>
              </w:rPr>
            </w:pPr>
            <w:r w:rsidRPr="00A826BC">
              <w:rPr>
                <w:noProof/>
                <w:sz w:val="16"/>
                <w:szCs w:val="16"/>
                <w:lang w:val="en-GB" w:eastAsia="en-GB"/>
              </w:rPr>
              <w:drawing>
                <wp:inline distT="0" distB="0" distL="0" distR="0" wp14:anchorId="3B5E0E96" wp14:editId="22627679">
                  <wp:extent cx="209836" cy="2178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5250" cy="233804"/>
                          </a:xfrm>
                          <a:prstGeom prst="rect">
                            <a:avLst/>
                          </a:prstGeom>
                        </pic:spPr>
                      </pic:pic>
                    </a:graphicData>
                  </a:graphic>
                </wp:inline>
              </w:drawing>
            </w:r>
            <w:r w:rsidRPr="00541D68">
              <w:rPr>
                <w:b/>
                <w:i/>
                <w:color w:val="FF0000"/>
                <w:sz w:val="14"/>
                <w:szCs w:val="14"/>
                <w:u w:val="single"/>
              </w:rPr>
              <w:t xml:space="preserve">Poppy Appeal -Meeting at break time  </w:t>
            </w:r>
            <w:r w:rsidRPr="00541D68">
              <w:rPr>
                <w:i/>
                <w:color w:val="FF0000"/>
                <w:sz w:val="14"/>
                <w:szCs w:val="14"/>
                <w:u w:val="single"/>
              </w:rPr>
              <w:t xml:space="preserve"> </w:t>
            </w:r>
            <w:r w:rsidRPr="00BC155F">
              <w:rPr>
                <w:color w:val="0070C0"/>
                <w:sz w:val="12"/>
                <w:szCs w:val="12"/>
                <w:u w:val="single"/>
              </w:rPr>
              <w:t xml:space="preserve">Proactive School Community Project break time meeting E2D-LEAVERS COMMITTEE </w:t>
            </w:r>
          </w:p>
          <w:p w:rsidR="00D55270" w:rsidRDefault="00D55270" w:rsidP="008B20F0">
            <w:pPr>
              <w:pStyle w:val="Dates"/>
            </w:pPr>
            <w:r w:rsidRPr="00BC155F">
              <w:rPr>
                <w:color w:val="0070C0"/>
                <w:sz w:val="12"/>
                <w:szCs w:val="12"/>
                <w:u w:val="single"/>
              </w:rPr>
              <w:t>Proactive School Community Project Lunchtime meeting E2D-PRINT</w:t>
            </w:r>
          </w:p>
        </w:tc>
      </w:tr>
      <w:tr w:rsidR="00D55270" w:rsidTr="008B20F0">
        <w:trPr>
          <w:trHeight w:hRule="exact" w:val="70"/>
        </w:trPr>
        <w:tc>
          <w:tcPr>
            <w:tcW w:w="2248" w:type="dxa"/>
            <w:tcBorders>
              <w:top w:val="nil"/>
              <w:bottom w:val="single" w:sz="4" w:space="0" w:color="595959" w:themeColor="text1" w:themeTint="A6"/>
            </w:tcBorders>
            <w:shd w:val="clear" w:color="auto" w:fill="auto"/>
          </w:tcPr>
          <w:p w:rsidR="00D55270" w:rsidRDefault="00D55270" w:rsidP="008B20F0"/>
        </w:tc>
        <w:tc>
          <w:tcPr>
            <w:tcW w:w="2417" w:type="dxa"/>
            <w:tcBorders>
              <w:top w:val="nil"/>
              <w:bottom w:val="single" w:sz="4" w:space="0" w:color="595959" w:themeColor="text1" w:themeTint="A6"/>
            </w:tcBorders>
            <w:shd w:val="clear" w:color="auto" w:fill="auto"/>
          </w:tcPr>
          <w:p w:rsidR="00D55270" w:rsidRDefault="00D55270" w:rsidP="008B20F0"/>
        </w:tc>
        <w:tc>
          <w:tcPr>
            <w:tcW w:w="1950" w:type="dxa"/>
            <w:tcBorders>
              <w:top w:val="nil"/>
              <w:bottom w:val="single" w:sz="4" w:space="0" w:color="595959" w:themeColor="text1" w:themeTint="A6"/>
            </w:tcBorders>
            <w:shd w:val="clear" w:color="auto" w:fill="auto"/>
          </w:tcPr>
          <w:p w:rsidR="00D55270" w:rsidRDefault="00D55270" w:rsidP="008B20F0"/>
        </w:tc>
        <w:tc>
          <w:tcPr>
            <w:tcW w:w="1885" w:type="dxa"/>
            <w:tcBorders>
              <w:top w:val="nil"/>
              <w:bottom w:val="single" w:sz="4" w:space="0" w:color="595959" w:themeColor="text1" w:themeTint="A6"/>
            </w:tcBorders>
            <w:shd w:val="clear" w:color="auto" w:fill="auto"/>
          </w:tcPr>
          <w:p w:rsidR="00D55270" w:rsidRDefault="00D55270" w:rsidP="008B20F0"/>
        </w:tc>
        <w:tc>
          <w:tcPr>
            <w:tcW w:w="2694" w:type="dxa"/>
            <w:tcBorders>
              <w:top w:val="nil"/>
              <w:bottom w:val="single" w:sz="4" w:space="0" w:color="595959" w:themeColor="text1" w:themeTint="A6"/>
            </w:tcBorders>
            <w:shd w:val="clear" w:color="auto" w:fill="auto"/>
          </w:tcPr>
          <w:p w:rsidR="00D55270" w:rsidRDefault="00D55270" w:rsidP="008B20F0"/>
        </w:tc>
      </w:tr>
      <w:tr w:rsidR="00D55270" w:rsidTr="008B20F0">
        <w:trPr>
          <w:trHeight w:val="661"/>
        </w:trPr>
        <w:tc>
          <w:tcPr>
            <w:tcW w:w="2248" w:type="dxa"/>
            <w:tcBorders>
              <w:top w:val="single" w:sz="4" w:space="0" w:color="595959" w:themeColor="text1" w:themeTint="A6"/>
              <w:bottom w:val="nil"/>
            </w:tcBorders>
            <w:shd w:val="clear" w:color="auto" w:fill="auto"/>
          </w:tcPr>
          <w:p w:rsidR="00D55270" w:rsidRDefault="00D55270" w:rsidP="008B20F0">
            <w:pPr>
              <w:pStyle w:val="Dates"/>
            </w:pPr>
            <w:r>
              <w:t>28</w:t>
            </w:r>
          </w:p>
        </w:tc>
        <w:tc>
          <w:tcPr>
            <w:tcW w:w="2417" w:type="dxa"/>
            <w:tcBorders>
              <w:top w:val="single" w:sz="4" w:space="0" w:color="595959" w:themeColor="text1" w:themeTint="A6"/>
              <w:bottom w:val="nil"/>
            </w:tcBorders>
            <w:shd w:val="clear" w:color="auto" w:fill="auto"/>
          </w:tcPr>
          <w:p w:rsidR="00D55270" w:rsidRPr="00AF5B6B" w:rsidRDefault="00D55270" w:rsidP="008B20F0">
            <w:pPr>
              <w:pStyle w:val="Dates"/>
              <w:rPr>
                <w:sz w:val="16"/>
                <w:szCs w:val="16"/>
              </w:rPr>
            </w:pPr>
            <w:r>
              <w:rPr>
                <w:sz w:val="16"/>
                <w:szCs w:val="16"/>
              </w:rPr>
              <w:t>29</w:t>
            </w:r>
            <w:r w:rsidRPr="00AF5B6B">
              <w:rPr>
                <w:sz w:val="16"/>
                <w:szCs w:val="16"/>
              </w:rPr>
              <w:t xml:space="preserve"> </w:t>
            </w:r>
          </w:p>
          <w:p w:rsidR="00D55270" w:rsidRPr="00AF5B6B" w:rsidRDefault="00D55270" w:rsidP="008B20F0">
            <w:pPr>
              <w:pStyle w:val="Dates"/>
              <w:rPr>
                <w:sz w:val="28"/>
                <w:szCs w:val="28"/>
              </w:rPr>
            </w:pPr>
            <w:r w:rsidRPr="00AF5B6B">
              <w:rPr>
                <w:sz w:val="28"/>
                <w:szCs w:val="28"/>
              </w:rPr>
              <w:t>Half</w:t>
            </w:r>
          </w:p>
        </w:tc>
        <w:tc>
          <w:tcPr>
            <w:tcW w:w="1950" w:type="dxa"/>
            <w:tcBorders>
              <w:top w:val="single" w:sz="4" w:space="0" w:color="595959" w:themeColor="text1" w:themeTint="A6"/>
              <w:bottom w:val="nil"/>
            </w:tcBorders>
            <w:shd w:val="clear" w:color="auto" w:fill="auto"/>
          </w:tcPr>
          <w:p w:rsidR="00D55270" w:rsidRPr="00AF5B6B" w:rsidRDefault="00D55270" w:rsidP="008B20F0">
            <w:pPr>
              <w:pStyle w:val="Dates"/>
              <w:rPr>
                <w:sz w:val="16"/>
                <w:szCs w:val="16"/>
              </w:rPr>
            </w:pPr>
            <w:r>
              <w:rPr>
                <w:sz w:val="16"/>
                <w:szCs w:val="16"/>
              </w:rPr>
              <w:t>30</w:t>
            </w:r>
          </w:p>
        </w:tc>
        <w:tc>
          <w:tcPr>
            <w:tcW w:w="1885" w:type="dxa"/>
            <w:tcBorders>
              <w:top w:val="single" w:sz="4" w:space="0" w:color="595959" w:themeColor="text1" w:themeTint="A6"/>
              <w:bottom w:val="nil"/>
            </w:tcBorders>
            <w:shd w:val="clear" w:color="auto" w:fill="auto"/>
          </w:tcPr>
          <w:p w:rsidR="00D55270" w:rsidRPr="00AF5B6B" w:rsidRDefault="00D55270" w:rsidP="008B20F0">
            <w:pPr>
              <w:pStyle w:val="Dates"/>
              <w:rPr>
                <w:sz w:val="16"/>
                <w:szCs w:val="16"/>
              </w:rPr>
            </w:pPr>
            <w:r>
              <w:rPr>
                <w:sz w:val="16"/>
                <w:szCs w:val="16"/>
              </w:rPr>
              <w:t>3</w:t>
            </w:r>
            <w:r w:rsidRPr="00AF5B6B">
              <w:rPr>
                <w:sz w:val="16"/>
                <w:szCs w:val="16"/>
              </w:rPr>
              <w:t xml:space="preserve">1 </w:t>
            </w:r>
          </w:p>
          <w:p w:rsidR="00D55270" w:rsidRPr="00AF5B6B" w:rsidRDefault="00D55270" w:rsidP="008B20F0">
            <w:pPr>
              <w:pStyle w:val="Dates"/>
              <w:rPr>
                <w:sz w:val="28"/>
                <w:szCs w:val="28"/>
              </w:rPr>
            </w:pPr>
            <w:r w:rsidRPr="00AF5B6B">
              <w:rPr>
                <w:sz w:val="28"/>
                <w:szCs w:val="28"/>
              </w:rPr>
              <w:t>Term</w:t>
            </w:r>
          </w:p>
        </w:tc>
        <w:tc>
          <w:tcPr>
            <w:tcW w:w="2694" w:type="dxa"/>
            <w:tcBorders>
              <w:top w:val="single" w:sz="4" w:space="0" w:color="595959" w:themeColor="text1" w:themeTint="A6"/>
              <w:bottom w:val="nil"/>
            </w:tcBorders>
            <w:shd w:val="clear" w:color="auto" w:fill="auto"/>
          </w:tcPr>
          <w:p w:rsidR="00D55270" w:rsidRDefault="00D55270" w:rsidP="008B20F0">
            <w:pPr>
              <w:pStyle w:val="Dates"/>
            </w:pPr>
            <w:r w:rsidRPr="00AF5B6B">
              <w:rPr>
                <w:noProof/>
                <w:sz w:val="16"/>
                <w:szCs w:val="16"/>
                <w:lang w:val="en-GB" w:eastAsia="en-GB"/>
              </w:rPr>
              <mc:AlternateContent>
                <mc:Choice Requires="wps">
                  <w:drawing>
                    <wp:anchor distT="0" distB="0" distL="114300" distR="114300" simplePos="0" relativeHeight="251664384" behindDoc="0" locked="0" layoutInCell="1" allowOverlap="1" wp14:anchorId="3667BB9A" wp14:editId="4494CCE6">
                      <wp:simplePos x="0" y="0"/>
                      <wp:positionH relativeFrom="column">
                        <wp:posOffset>-4516120</wp:posOffset>
                      </wp:positionH>
                      <wp:positionV relativeFrom="paragraph">
                        <wp:posOffset>179070</wp:posOffset>
                      </wp:positionV>
                      <wp:extent cx="5861714" cy="13648"/>
                      <wp:effectExtent l="38100" t="76200" r="5715" b="100965"/>
                      <wp:wrapNone/>
                      <wp:docPr id="13" name="Straight Arrow Connector 13"/>
                      <wp:cNvGraphicFramePr/>
                      <a:graphic xmlns:a="http://schemas.openxmlformats.org/drawingml/2006/main">
                        <a:graphicData uri="http://schemas.microsoft.com/office/word/2010/wordprocessingShape">
                          <wps:wsp>
                            <wps:cNvCnPr/>
                            <wps:spPr>
                              <a:xfrm flipV="1">
                                <a:off x="0" y="0"/>
                                <a:ext cx="5861714" cy="13648"/>
                              </a:xfrm>
                              <a:prstGeom prst="straightConnector1">
                                <a:avLst/>
                              </a:prstGeom>
                              <a:noFill/>
                              <a:ln w="9525" cap="flat" cmpd="sng" algn="ctr">
                                <a:solidFill>
                                  <a:srgbClr val="592057">
                                    <a:shade val="95000"/>
                                    <a:satMod val="105000"/>
                                  </a:srgbClr>
                                </a:solidFill>
                                <a:prstDash val="solid"/>
                                <a:headEnd type="triangle"/>
                                <a:tailEnd type="triangle"/>
                              </a:ln>
                              <a:effectLst/>
                            </wps:spPr>
                            <wps:bodyPr/>
                          </wps:wsp>
                        </a:graphicData>
                      </a:graphic>
                    </wp:anchor>
                  </w:drawing>
                </mc:Choice>
                <mc:Fallback>
                  <w:pict>
                    <v:shape w14:anchorId="45C6A2CC" id="Straight Arrow Connector 13" o:spid="_x0000_s1026" type="#_x0000_t32" style="position:absolute;margin-left:-355.6pt;margin-top:14.1pt;width:461.55pt;height:1.0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" strokecolor="#581e56">
                      <v:stroke startarrow="block" endarrow="block"/>
                    </v:shape>
                  </w:pict>
                </mc:Fallback>
              </mc:AlternateContent>
            </w:r>
            <w:r>
              <w:t>1</w:t>
            </w:r>
          </w:p>
        </w:tc>
      </w:tr>
      <w:tr w:rsidR="00D55270" w:rsidTr="008B20F0">
        <w:trPr>
          <w:trHeight w:hRule="exact" w:val="66"/>
        </w:trPr>
        <w:tc>
          <w:tcPr>
            <w:tcW w:w="2248" w:type="dxa"/>
            <w:tcBorders>
              <w:top w:val="nil"/>
              <w:bottom w:val="single" w:sz="4" w:space="0" w:color="595959" w:themeColor="text1" w:themeTint="A6"/>
            </w:tcBorders>
            <w:shd w:val="clear" w:color="auto" w:fill="auto"/>
          </w:tcPr>
          <w:p w:rsidR="00D55270" w:rsidRDefault="00D55270" w:rsidP="008B20F0"/>
        </w:tc>
        <w:tc>
          <w:tcPr>
            <w:tcW w:w="2417" w:type="dxa"/>
            <w:tcBorders>
              <w:top w:val="nil"/>
              <w:bottom w:val="single" w:sz="4" w:space="0" w:color="595959" w:themeColor="text1" w:themeTint="A6"/>
            </w:tcBorders>
            <w:shd w:val="clear" w:color="auto" w:fill="auto"/>
          </w:tcPr>
          <w:p w:rsidR="00D55270" w:rsidRPr="007061A9" w:rsidRDefault="00D55270" w:rsidP="008B20F0">
            <w:pPr>
              <w:rPr>
                <w:sz w:val="56"/>
                <w:szCs w:val="56"/>
              </w:rPr>
            </w:pPr>
          </w:p>
        </w:tc>
        <w:tc>
          <w:tcPr>
            <w:tcW w:w="1950" w:type="dxa"/>
            <w:tcBorders>
              <w:top w:val="nil"/>
              <w:bottom w:val="single" w:sz="4" w:space="0" w:color="595959" w:themeColor="text1" w:themeTint="A6"/>
            </w:tcBorders>
            <w:shd w:val="clear" w:color="auto" w:fill="auto"/>
          </w:tcPr>
          <w:p w:rsidR="00D55270" w:rsidRPr="007061A9" w:rsidRDefault="00D55270" w:rsidP="008B20F0">
            <w:pPr>
              <w:rPr>
                <w:sz w:val="56"/>
                <w:szCs w:val="56"/>
              </w:rPr>
            </w:pPr>
          </w:p>
        </w:tc>
        <w:tc>
          <w:tcPr>
            <w:tcW w:w="1885" w:type="dxa"/>
            <w:tcBorders>
              <w:top w:val="nil"/>
              <w:bottom w:val="single" w:sz="4" w:space="0" w:color="595959" w:themeColor="text1" w:themeTint="A6"/>
            </w:tcBorders>
            <w:shd w:val="clear" w:color="auto" w:fill="auto"/>
          </w:tcPr>
          <w:p w:rsidR="00D55270" w:rsidRDefault="00D55270" w:rsidP="008B20F0"/>
        </w:tc>
        <w:tc>
          <w:tcPr>
            <w:tcW w:w="2694" w:type="dxa"/>
            <w:tcBorders>
              <w:top w:val="nil"/>
              <w:bottom w:val="single" w:sz="4" w:space="0" w:color="595959" w:themeColor="text1" w:themeTint="A6"/>
            </w:tcBorders>
            <w:shd w:val="clear" w:color="auto" w:fill="auto"/>
          </w:tcPr>
          <w:p w:rsidR="00D55270" w:rsidRDefault="00D55270" w:rsidP="008B20F0"/>
        </w:tc>
      </w:tr>
    </w:tbl>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r>
        <w:lastRenderedPageBreak/>
        <w:t>November</w:t>
      </w:r>
    </w:p>
    <w:tbl>
      <w:tblPr>
        <w:tblW w:w="5000" w:type="pct"/>
        <w:tblLayout w:type="fixed"/>
        <w:tblLook w:val="04A0" w:firstRow="1" w:lastRow="0" w:firstColumn="1" w:lastColumn="0" w:noHBand="0" w:noVBand="1"/>
        <w:tblCaption w:val="Layout table"/>
      </w:tblPr>
      <w:tblGrid>
        <w:gridCol w:w="4779"/>
        <w:gridCol w:w="4247"/>
      </w:tblGrid>
      <w:tr w:rsidR="00D55270" w:rsidTr="008B20F0">
        <w:trPr>
          <w:trHeight w:hRule="exact" w:val="864"/>
        </w:trPr>
        <w:tc>
          <w:tcPr>
            <w:tcW w:w="5721" w:type="dxa"/>
            <w:vAlign w:val="bottom"/>
          </w:tcPr>
          <w:p w:rsidR="00D55270" w:rsidRDefault="00D55270" w:rsidP="008B20F0">
            <w:pPr>
              <w:pStyle w:val="Month"/>
            </w:pPr>
            <w:r>
              <w:rPr>
                <w:noProof/>
                <w:lang w:val="en-GB" w:eastAsia="en-GB"/>
              </w:rPr>
              <mc:AlternateContent>
                <mc:Choice Requires="wps">
                  <w:drawing>
                    <wp:anchor distT="45720" distB="45720" distL="114300" distR="114300" simplePos="0" relativeHeight="251667456" behindDoc="0" locked="0" layoutInCell="1" allowOverlap="1" wp14:anchorId="336252F6" wp14:editId="5E15785D">
                      <wp:simplePos x="0" y="0"/>
                      <wp:positionH relativeFrom="column">
                        <wp:posOffset>2226945</wp:posOffset>
                      </wp:positionH>
                      <wp:positionV relativeFrom="paragraph">
                        <wp:posOffset>-8890</wp:posOffset>
                      </wp:positionV>
                      <wp:extent cx="1238250" cy="523875"/>
                      <wp:effectExtent l="0" t="0" r="19050" b="28575"/>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523875"/>
                              </a:xfrm>
                              <a:prstGeom prst="rect">
                                <a:avLst/>
                              </a:prstGeom>
                              <a:solidFill>
                                <a:srgbClr val="FFFFFF"/>
                              </a:solidFill>
                              <a:ln w="9525">
                                <a:solidFill>
                                  <a:srgbClr val="000000"/>
                                </a:solidFill>
                                <a:miter lim="800000"/>
                                <a:headEnd/>
                                <a:tailEnd/>
                              </a:ln>
                            </wps:spPr>
                            <wps:txbx>
                              <w:txbxContent>
                                <w:p w:rsidR="008B20F0" w:rsidRPr="00ED4C6C" w:rsidRDefault="008B20F0" w:rsidP="00D55270">
                                  <w:pPr>
                                    <w:rPr>
                                      <w:sz w:val="16"/>
                                      <w:szCs w:val="16"/>
                                    </w:rPr>
                                  </w:pPr>
                                  <w:r w:rsidRPr="00ED4C6C">
                                    <w:rPr>
                                      <w:sz w:val="16"/>
                                      <w:szCs w:val="16"/>
                                    </w:rPr>
                                    <w:t>W</w:t>
                                  </w:r>
                                  <w:r>
                                    <w:rPr>
                                      <w:sz w:val="16"/>
                                      <w:szCs w:val="16"/>
                                    </w:rPr>
                                    <w:t xml:space="preserve">eekly Lost Property and study room monitoring. </w:t>
                                  </w:r>
                                </w:p>
                                <w:p w:rsidR="008B20F0" w:rsidRDefault="008B20F0" w:rsidP="00D552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6252F6" id="_x0000_t202" coordsize="21600,21600" o:spt="202" path="m,l,21600r21600,l21600,xe">
                      <v:stroke joinstyle="miter"/>
                      <v:path gradientshapeok="t" o:connecttype="rect"/>
                    </v:shapetype>
                    <v:shape id="Text Box 2" o:spid="_x0000_s1026" type="#_x0000_t202" style="position:absolute;margin-left:175.35pt;margin-top:-.7pt;width:97.5pt;height:41.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">
                      <v:textbox>
                        <w:txbxContent>
                          <w:p w:rsidR="008B20F0" w:rsidRPr="00ED4C6C" w:rsidRDefault="008B20F0" w:rsidP="00D55270">
                            <w:pPr>
                              <w:rPr>
                                <w:sz w:val="16"/>
                                <w:szCs w:val="16"/>
                              </w:rPr>
                            </w:pPr>
                            <w:r w:rsidRPr="00ED4C6C">
                              <w:rPr>
                                <w:sz w:val="16"/>
                                <w:szCs w:val="16"/>
                              </w:rPr>
                              <w:t>W</w:t>
                            </w:r>
                            <w:r>
                              <w:rPr>
                                <w:sz w:val="16"/>
                                <w:szCs w:val="16"/>
                              </w:rPr>
                              <w:t xml:space="preserve">eekly Lost Property and study room monitoring. </w:t>
                            </w:r>
                          </w:p>
                          <w:p w:rsidR="008B20F0" w:rsidRDefault="008B20F0" w:rsidP="00D55270"/>
                        </w:txbxContent>
                      </v:textbox>
                      <w10:wrap type="square"/>
                    </v:shape>
                  </w:pict>
                </mc:Fallback>
              </mc:AlternateContent>
            </w:r>
            <w:r>
              <w:t xml:space="preserve">November  </w:t>
            </w:r>
          </w:p>
        </w:tc>
        <w:tc>
          <w:tcPr>
            <w:tcW w:w="5079" w:type="dxa"/>
            <w:shd w:val="clear" w:color="auto" w:fill="5B9BD5" w:themeFill="accent1"/>
            <w:vAlign w:val="bottom"/>
          </w:tcPr>
          <w:p w:rsidR="00D55270" w:rsidRPr="00A20CF7" w:rsidRDefault="00D55270" w:rsidP="008B20F0">
            <w:pPr>
              <w:rPr>
                <w:sz w:val="28"/>
                <w:szCs w:val="28"/>
              </w:rPr>
            </w:pPr>
            <w:r w:rsidRPr="00A20CF7">
              <w:rPr>
                <w:sz w:val="28"/>
                <w:szCs w:val="28"/>
              </w:rPr>
              <w:t xml:space="preserve">School Council Proactive School Community Project </w:t>
            </w:r>
          </w:p>
        </w:tc>
      </w:tr>
      <w:tr w:rsidR="00D55270" w:rsidTr="008B20F0">
        <w:tc>
          <w:tcPr>
            <w:tcW w:w="5721" w:type="dxa"/>
          </w:tcPr>
          <w:p w:rsidR="00D55270" w:rsidRDefault="00D55270" w:rsidP="008B20F0">
            <w:pPr>
              <w:pStyle w:val="Year"/>
            </w:pPr>
            <w:r>
              <w:rPr>
                <w:noProof/>
                <w:lang w:val="en-GB" w:eastAsia="en-GB"/>
              </w:rPr>
              <mc:AlternateContent>
                <mc:Choice Requires="wps">
                  <w:drawing>
                    <wp:anchor distT="45720" distB="45720" distL="114300" distR="114300" simplePos="0" relativeHeight="251668480" behindDoc="0" locked="0" layoutInCell="1" allowOverlap="1" wp14:anchorId="78B76F2F" wp14:editId="30315164">
                      <wp:simplePos x="0" y="0"/>
                      <wp:positionH relativeFrom="column">
                        <wp:posOffset>2436495</wp:posOffset>
                      </wp:positionH>
                      <wp:positionV relativeFrom="paragraph">
                        <wp:posOffset>41275</wp:posOffset>
                      </wp:positionV>
                      <wp:extent cx="1096645" cy="921385"/>
                      <wp:effectExtent l="0" t="0" r="27305" b="1206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6645" cy="921385"/>
                              </a:xfrm>
                              <a:prstGeom prst="rect">
                                <a:avLst/>
                              </a:prstGeom>
                              <a:solidFill>
                                <a:srgbClr val="FFFFFF"/>
                              </a:solidFill>
                              <a:ln w="9525">
                                <a:solidFill>
                                  <a:srgbClr val="000000"/>
                                </a:solidFill>
                                <a:miter lim="800000"/>
                                <a:headEnd/>
                                <a:tailEnd/>
                              </a:ln>
                            </wps:spPr>
                            <wps:txbx>
                              <w:txbxContent>
                                <w:p w:rsidR="008B20F0" w:rsidRDefault="008B20F0" w:rsidP="00D55270">
                                  <w:pPr>
                                    <w:rPr>
                                      <w:sz w:val="16"/>
                                      <w:szCs w:val="16"/>
                                    </w:rPr>
                                  </w:pPr>
                                  <w:r w:rsidRPr="00DB1807">
                                    <w:rPr>
                                      <w:sz w:val="16"/>
                                      <w:szCs w:val="16"/>
                                    </w:rPr>
                                    <w:t xml:space="preserve">Organize for St </w:t>
                                  </w:r>
                                  <w:proofErr w:type="spellStart"/>
                                  <w:r w:rsidRPr="00DB1807">
                                    <w:rPr>
                                      <w:sz w:val="16"/>
                                      <w:szCs w:val="16"/>
                                    </w:rPr>
                                    <w:t>Donats</w:t>
                                  </w:r>
                                  <w:proofErr w:type="spellEnd"/>
                                  <w:r w:rsidRPr="00DB1807">
                                    <w:rPr>
                                      <w:sz w:val="16"/>
                                      <w:szCs w:val="16"/>
                                    </w:rPr>
                                    <w:t xml:space="preserve"> College to come in Human Rights Week</w:t>
                                  </w:r>
                                </w:p>
                                <w:p w:rsidR="008B20F0" w:rsidRDefault="008B20F0" w:rsidP="00D55270">
                                  <w:pPr>
                                    <w:rPr>
                                      <w:sz w:val="16"/>
                                      <w:szCs w:val="16"/>
                                    </w:rPr>
                                  </w:pPr>
                                  <w:r>
                                    <w:rPr>
                                      <w:sz w:val="16"/>
                                      <w:szCs w:val="16"/>
                                    </w:rPr>
                                    <w:t xml:space="preserve">Council chambers visit? </w:t>
                                  </w:r>
                                </w:p>
                                <w:p w:rsidR="008B20F0" w:rsidRPr="00DB1807" w:rsidRDefault="008B20F0" w:rsidP="00D5527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B76F2F" id="_x0000_s1027" type="#_x0000_t202" style="position:absolute;margin-left:191.85pt;margin-top:3.25pt;width:86.35pt;height:72.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Ku4JgIAAEwEAAAOAAAAZHJzL2Uyb0RvYy54bWysVNtu2zAMfR+wfxD0vthxkyw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">
                      <v:textbox>
                        <w:txbxContent>
                          <w:p w:rsidR="008B20F0" w:rsidRDefault="008B20F0" w:rsidP="00D55270">
                            <w:pPr>
                              <w:rPr>
                                <w:sz w:val="16"/>
                                <w:szCs w:val="16"/>
                              </w:rPr>
                            </w:pPr>
                            <w:r w:rsidRPr="00DB1807">
                              <w:rPr>
                                <w:sz w:val="16"/>
                                <w:szCs w:val="16"/>
                              </w:rPr>
                              <w:t xml:space="preserve">Organize for St </w:t>
                            </w:r>
                            <w:proofErr w:type="spellStart"/>
                            <w:r w:rsidRPr="00DB1807">
                              <w:rPr>
                                <w:sz w:val="16"/>
                                <w:szCs w:val="16"/>
                              </w:rPr>
                              <w:t>Donats</w:t>
                            </w:r>
                            <w:proofErr w:type="spellEnd"/>
                            <w:r w:rsidRPr="00DB1807">
                              <w:rPr>
                                <w:sz w:val="16"/>
                                <w:szCs w:val="16"/>
                              </w:rPr>
                              <w:t xml:space="preserve"> College to come in Human Rights Week</w:t>
                            </w:r>
                          </w:p>
                          <w:p w:rsidR="008B20F0" w:rsidRDefault="008B20F0" w:rsidP="00D55270">
                            <w:pPr>
                              <w:rPr>
                                <w:sz w:val="16"/>
                                <w:szCs w:val="16"/>
                              </w:rPr>
                            </w:pPr>
                            <w:r>
                              <w:rPr>
                                <w:sz w:val="16"/>
                                <w:szCs w:val="16"/>
                              </w:rPr>
                              <w:t xml:space="preserve">Council chambers visit? </w:t>
                            </w:r>
                          </w:p>
                          <w:p w:rsidR="008B20F0" w:rsidRPr="00DB1807" w:rsidRDefault="008B20F0" w:rsidP="00D55270">
                            <w:pPr>
                              <w:rPr>
                                <w:sz w:val="16"/>
                                <w:szCs w:val="16"/>
                              </w:rPr>
                            </w:pPr>
                          </w:p>
                        </w:txbxContent>
                      </v:textbox>
                      <w10:wrap type="square"/>
                    </v:shape>
                  </w:pict>
                </mc:Fallback>
              </mc:AlternateContent>
            </w:r>
            <w:r>
              <w:t>2019</w:t>
            </w:r>
          </w:p>
          <w:p w:rsidR="00D55270" w:rsidRPr="00A53F14" w:rsidRDefault="00D55270" w:rsidP="008B20F0">
            <w:pPr>
              <w:rPr>
                <w:color w:val="FF0000"/>
              </w:rPr>
            </w:pPr>
            <w:r w:rsidRPr="00842640">
              <w:rPr>
                <w:color w:val="FF0000"/>
                <w:sz w:val="16"/>
                <w:szCs w:val="16"/>
              </w:rPr>
              <w:t>childcomwales.org.uk</w:t>
            </w:r>
            <w:r>
              <w:rPr>
                <w:color w:val="FF0000"/>
                <w:sz w:val="16"/>
                <w:szCs w:val="16"/>
              </w:rPr>
              <w:t xml:space="preserve">- Student Ambassador Scheme assemblies and workshops. </w:t>
            </w:r>
          </w:p>
        </w:tc>
        <w:tc>
          <w:tcPr>
            <w:tcW w:w="5079" w:type="dxa"/>
            <w:tcMar>
              <w:top w:w="72" w:type="dxa"/>
              <w:left w:w="0" w:type="dxa"/>
              <w:bottom w:w="0" w:type="dxa"/>
              <w:right w:w="0" w:type="dxa"/>
            </w:tcMar>
          </w:tcPr>
          <w:p w:rsidR="00D55270" w:rsidRDefault="00D55270" w:rsidP="008B20F0">
            <w:r>
              <w:rPr>
                <w:noProof/>
                <w:lang w:eastAsia="en-GB"/>
              </w:rPr>
              <w:drawing>
                <wp:inline distT="0" distB="0" distL="0" distR="0" wp14:anchorId="6F0C31C8" wp14:editId="41DEB84C">
                  <wp:extent cx="3225165" cy="771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25165" cy="771525"/>
                          </a:xfrm>
                          <a:prstGeom prst="rect">
                            <a:avLst/>
                          </a:prstGeom>
                        </pic:spPr>
                      </pic:pic>
                    </a:graphicData>
                  </a:graphic>
                </wp:inline>
              </w:drawing>
            </w:r>
          </w:p>
        </w:tc>
      </w:tr>
    </w:tbl>
    <w:tbl>
      <w:tblPr>
        <w:tblStyle w:val="TableCalendar"/>
        <w:tblW w:w="5121" w:type="pct"/>
        <w:tblLayout w:type="fixed"/>
        <w:tblLook w:val="0420" w:firstRow="1" w:lastRow="0" w:firstColumn="0" w:lastColumn="0" w:noHBand="0" w:noVBand="1"/>
        <w:tblCaption w:val="Layout table"/>
      </w:tblPr>
      <w:tblGrid>
        <w:gridCol w:w="2237"/>
        <w:gridCol w:w="1662"/>
        <w:gridCol w:w="1778"/>
        <w:gridCol w:w="1317"/>
        <w:gridCol w:w="2240"/>
      </w:tblGrid>
      <w:tr w:rsidR="00D55270" w:rsidTr="008B20F0">
        <w:trPr>
          <w:cnfStyle w:val="100000000000" w:firstRow="1" w:lastRow="0" w:firstColumn="0" w:lastColumn="0" w:oddVBand="0" w:evenVBand="0" w:oddHBand="0" w:evenHBand="0" w:firstRowFirstColumn="0" w:firstRowLastColumn="0" w:lastRowFirstColumn="0" w:lastRowLastColumn="0"/>
        </w:trPr>
        <w:tc>
          <w:tcPr>
            <w:tcW w:w="2688" w:type="dxa"/>
            <w:tcBorders>
              <w:bottom w:val="single" w:sz="4" w:space="0" w:color="595959" w:themeColor="text1" w:themeTint="A6"/>
            </w:tcBorders>
          </w:tcPr>
          <w:p w:rsidR="00D55270" w:rsidRDefault="00D55270" w:rsidP="008B20F0">
            <w:pPr>
              <w:pStyle w:val="Days"/>
            </w:pPr>
            <w:r>
              <w:t>Monday</w:t>
            </w:r>
          </w:p>
        </w:tc>
        <w:tc>
          <w:tcPr>
            <w:tcW w:w="1984" w:type="dxa"/>
            <w:tcBorders>
              <w:bottom w:val="single" w:sz="4" w:space="0" w:color="595959" w:themeColor="text1" w:themeTint="A6"/>
            </w:tcBorders>
          </w:tcPr>
          <w:p w:rsidR="00D55270" w:rsidRDefault="00D55270" w:rsidP="008B20F0">
            <w:pPr>
              <w:pStyle w:val="Days"/>
            </w:pPr>
            <w:r>
              <w:t>Tuesday</w:t>
            </w:r>
          </w:p>
        </w:tc>
        <w:tc>
          <w:tcPr>
            <w:tcW w:w="2126" w:type="dxa"/>
            <w:tcBorders>
              <w:bottom w:val="single" w:sz="4" w:space="0" w:color="595959" w:themeColor="text1" w:themeTint="A6"/>
            </w:tcBorders>
          </w:tcPr>
          <w:p w:rsidR="00D55270" w:rsidRDefault="00D55270" w:rsidP="008B20F0">
            <w:pPr>
              <w:pStyle w:val="Days"/>
            </w:pPr>
            <w:r>
              <w:t>Wednesday</w:t>
            </w:r>
          </w:p>
        </w:tc>
        <w:tc>
          <w:tcPr>
            <w:tcW w:w="1561" w:type="dxa"/>
            <w:tcBorders>
              <w:bottom w:val="single" w:sz="4" w:space="0" w:color="595959" w:themeColor="text1" w:themeTint="A6"/>
            </w:tcBorders>
          </w:tcPr>
          <w:p w:rsidR="00D55270" w:rsidRDefault="00D55270" w:rsidP="008B20F0">
            <w:pPr>
              <w:pStyle w:val="Days"/>
            </w:pPr>
            <w:r>
              <w:t>Thursday</w:t>
            </w:r>
          </w:p>
        </w:tc>
        <w:tc>
          <w:tcPr>
            <w:tcW w:w="2692" w:type="dxa"/>
            <w:tcBorders>
              <w:bottom w:val="single" w:sz="4" w:space="0" w:color="595959" w:themeColor="text1" w:themeTint="A6"/>
            </w:tcBorders>
          </w:tcPr>
          <w:p w:rsidR="00D55270" w:rsidRDefault="00D55270" w:rsidP="008B20F0">
            <w:pPr>
              <w:pStyle w:val="Days"/>
            </w:pPr>
            <w:r>
              <w:t>Friday</w:t>
            </w:r>
          </w:p>
        </w:tc>
      </w:tr>
      <w:tr w:rsidR="00D55270" w:rsidTr="008B20F0">
        <w:trPr>
          <w:trHeight w:val="590"/>
        </w:trPr>
        <w:tc>
          <w:tcPr>
            <w:tcW w:w="2688" w:type="dxa"/>
            <w:tcBorders>
              <w:top w:val="single" w:sz="4" w:space="0" w:color="595959" w:themeColor="text1" w:themeTint="A6"/>
              <w:bottom w:val="nil"/>
            </w:tcBorders>
            <w:shd w:val="solid" w:color="BDD6EE" w:themeColor="accent1" w:themeTint="66" w:fill="auto"/>
          </w:tcPr>
          <w:p w:rsidR="00D55270" w:rsidRDefault="00D55270" w:rsidP="008B20F0">
            <w:pPr>
              <w:pStyle w:val="Dates"/>
            </w:pPr>
            <w:r>
              <w:t>4</w:t>
            </w:r>
          </w:p>
          <w:p w:rsidR="00D55270" w:rsidRPr="00213A0F" w:rsidRDefault="00D55270" w:rsidP="008B20F0">
            <w:pPr>
              <w:pStyle w:val="Dates"/>
              <w:jc w:val="center"/>
              <w:rPr>
                <w:b/>
                <w:i/>
                <w:color w:val="auto"/>
                <w:sz w:val="14"/>
                <w:szCs w:val="14"/>
              </w:rPr>
            </w:pPr>
            <w:r w:rsidRPr="00213A0F">
              <w:rPr>
                <w:b/>
                <w:i/>
                <w:color w:val="auto"/>
                <w:sz w:val="14"/>
                <w:szCs w:val="14"/>
              </w:rPr>
              <w:t>Medics debating group-lunchtime E2D</w:t>
            </w:r>
          </w:p>
          <w:p w:rsidR="00D55270" w:rsidRPr="00213A0F" w:rsidRDefault="00D55270" w:rsidP="008B20F0">
            <w:pPr>
              <w:pStyle w:val="Dates"/>
              <w:rPr>
                <w:b/>
                <w:i/>
                <w:color w:val="FF0000"/>
                <w:sz w:val="14"/>
                <w:szCs w:val="14"/>
              </w:rPr>
            </w:pPr>
            <w:r w:rsidRPr="00213A0F">
              <w:rPr>
                <w:b/>
                <w:i/>
                <w:color w:val="FF0000"/>
                <w:sz w:val="14"/>
                <w:szCs w:val="14"/>
              </w:rPr>
              <w:t xml:space="preserve">Start of Hamper/food collection </w:t>
            </w:r>
          </w:p>
          <w:p w:rsidR="00D55270" w:rsidRPr="00213A0F" w:rsidRDefault="00D55270" w:rsidP="008B20F0">
            <w:pPr>
              <w:pStyle w:val="Dates"/>
              <w:rPr>
                <w:b/>
                <w:i/>
                <w:color w:val="FF0000"/>
                <w:sz w:val="14"/>
                <w:szCs w:val="14"/>
                <w:u w:val="single"/>
              </w:rPr>
            </w:pPr>
            <w:r w:rsidRPr="00A826BC">
              <w:rPr>
                <w:noProof/>
                <w:sz w:val="16"/>
                <w:szCs w:val="16"/>
                <w:lang w:val="en-GB" w:eastAsia="en-GB"/>
              </w:rPr>
              <w:drawing>
                <wp:inline distT="0" distB="0" distL="0" distR="0" wp14:anchorId="18511228" wp14:editId="79323423">
                  <wp:extent cx="209836" cy="2178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5250" cy="233804"/>
                          </a:xfrm>
                          <a:prstGeom prst="rect">
                            <a:avLst/>
                          </a:prstGeom>
                        </pic:spPr>
                      </pic:pic>
                    </a:graphicData>
                  </a:graphic>
                </wp:inline>
              </w:drawing>
            </w:r>
            <w:r w:rsidRPr="00213A0F">
              <w:rPr>
                <w:b/>
                <w:i/>
                <w:color w:val="FF0000"/>
                <w:sz w:val="14"/>
                <w:szCs w:val="14"/>
                <w:u w:val="single"/>
              </w:rPr>
              <w:t>Poppies during registration- all week</w:t>
            </w:r>
            <w:r>
              <w:rPr>
                <w:b/>
                <w:i/>
                <w:color w:val="FF0000"/>
                <w:u w:val="single"/>
              </w:rPr>
              <w:t xml:space="preserve"> </w:t>
            </w:r>
            <w:r w:rsidRPr="00EA2B88">
              <w:rPr>
                <w:b/>
                <w:i/>
                <w:color w:val="FF0000"/>
                <w:u w:val="single"/>
              </w:rPr>
              <w:t xml:space="preserve">     </w:t>
            </w:r>
            <w:r w:rsidRPr="00EA2B88">
              <w:rPr>
                <w:i/>
                <w:color w:val="FF0000"/>
                <w:u w:val="single"/>
              </w:rPr>
              <w:t xml:space="preserve"> </w:t>
            </w:r>
            <w:r w:rsidRPr="00EA2B88">
              <w:rPr>
                <w:u w:val="single"/>
              </w:rPr>
              <w:fldChar w:fldCharType="begin"/>
            </w:r>
            <w:r w:rsidRPr="00EA2B88">
              <w:rPr>
                <w:u w:val="single"/>
              </w:rPr>
              <w:instrText xml:space="preserve"> IF </w:instrText>
            </w:r>
            <w:r w:rsidRPr="00EA2B88">
              <w:rPr>
                <w:u w:val="single"/>
              </w:rPr>
              <w:fldChar w:fldCharType="begin"/>
            </w:r>
            <w:r w:rsidRPr="00EA2B88">
              <w:rPr>
                <w:u w:val="single"/>
              </w:rPr>
              <w:instrText xml:space="preserve"> DocVariable MonthStart \@ dddd </w:instrText>
            </w:r>
            <w:r w:rsidRPr="00EA2B88">
              <w:rPr>
                <w:u w:val="single"/>
              </w:rPr>
              <w:fldChar w:fldCharType="separate"/>
            </w:r>
            <w:r w:rsidRPr="00EA2B88">
              <w:rPr>
                <w:u w:val="single"/>
              </w:rPr>
              <w:instrText>Friday</w:instrText>
            </w:r>
            <w:r w:rsidRPr="00EA2B88">
              <w:rPr>
                <w:u w:val="single"/>
              </w:rPr>
              <w:fldChar w:fldCharType="end"/>
            </w:r>
            <w:r w:rsidRPr="00EA2B88">
              <w:rPr>
                <w:u w:val="single"/>
              </w:rPr>
              <w:instrText xml:space="preserve"> = "Monday" 1 </w:instrText>
            </w:r>
            <w:r w:rsidRPr="00EA2B88">
              <w:rPr>
                <w:u w:val="single"/>
              </w:rPr>
              <w:fldChar w:fldCharType="begin"/>
            </w:r>
            <w:r w:rsidRPr="00EA2B88">
              <w:rPr>
                <w:u w:val="single"/>
              </w:rPr>
              <w:instrText xml:space="preserve"> IF </w:instrText>
            </w:r>
            <w:r w:rsidRPr="00EA2B88">
              <w:rPr>
                <w:u w:val="single"/>
              </w:rPr>
              <w:fldChar w:fldCharType="begin"/>
            </w:r>
            <w:r w:rsidRPr="00EA2B88">
              <w:rPr>
                <w:u w:val="single"/>
              </w:rPr>
              <w:instrText xml:space="preserve"> =A2 </w:instrText>
            </w:r>
            <w:r w:rsidRPr="00EA2B88">
              <w:rPr>
                <w:u w:val="single"/>
              </w:rPr>
              <w:fldChar w:fldCharType="separate"/>
            </w:r>
            <w:r w:rsidRPr="00EA2B88">
              <w:rPr>
                <w:noProof/>
                <w:u w:val="single"/>
              </w:rPr>
              <w:instrText>0</w:instrText>
            </w:r>
            <w:r w:rsidRPr="00EA2B88">
              <w:rPr>
                <w:u w:val="single"/>
              </w:rPr>
              <w:fldChar w:fldCharType="end"/>
            </w:r>
            <w:r w:rsidRPr="00EA2B88">
              <w:rPr>
                <w:u w:val="single"/>
              </w:rPr>
              <w:instrText xml:space="preserve"> &lt;&gt; 0 </w:instrText>
            </w:r>
            <w:r w:rsidRPr="00EA2B88">
              <w:rPr>
                <w:u w:val="single"/>
              </w:rPr>
              <w:fldChar w:fldCharType="begin"/>
            </w:r>
            <w:r w:rsidRPr="00EA2B88">
              <w:rPr>
                <w:u w:val="single"/>
              </w:rPr>
              <w:instrText xml:space="preserve"> =A2+1 </w:instrText>
            </w:r>
            <w:r w:rsidRPr="00EA2B88">
              <w:rPr>
                <w:u w:val="single"/>
              </w:rPr>
              <w:fldChar w:fldCharType="separate"/>
            </w:r>
            <w:r w:rsidRPr="00EA2B88">
              <w:rPr>
                <w:noProof/>
                <w:u w:val="single"/>
              </w:rPr>
              <w:instrText>2</w:instrText>
            </w:r>
            <w:r w:rsidRPr="00EA2B88">
              <w:rPr>
                <w:u w:val="single"/>
              </w:rPr>
              <w:fldChar w:fldCharType="end"/>
            </w:r>
            <w:r w:rsidRPr="00EA2B88">
              <w:rPr>
                <w:u w:val="single"/>
              </w:rPr>
              <w:instrText xml:space="preserve"> "" </w:instrText>
            </w:r>
            <w:r w:rsidRPr="00EA2B88">
              <w:rPr>
                <w:u w:val="single"/>
              </w:rPr>
              <w:fldChar w:fldCharType="end"/>
            </w:r>
            <w:r w:rsidRPr="00EA2B88">
              <w:rPr>
                <w:u w:val="single"/>
              </w:rPr>
              <w:fldChar w:fldCharType="end"/>
            </w:r>
          </w:p>
        </w:tc>
        <w:tc>
          <w:tcPr>
            <w:tcW w:w="1984" w:type="dxa"/>
            <w:tcBorders>
              <w:top w:val="single" w:sz="4" w:space="0" w:color="595959" w:themeColor="text1" w:themeTint="A6"/>
              <w:bottom w:val="nil"/>
            </w:tcBorders>
            <w:shd w:val="solid" w:color="BDD6EE" w:themeColor="accent1" w:themeTint="66" w:fill="auto"/>
          </w:tcPr>
          <w:p w:rsidR="00D55270" w:rsidRDefault="00D55270" w:rsidP="008B20F0">
            <w:pPr>
              <w:pStyle w:val="Dates"/>
            </w:pPr>
            <w:r>
              <w:t>5</w:t>
            </w:r>
          </w:p>
          <w:p w:rsidR="00D55270" w:rsidRDefault="00D55270" w:rsidP="008B20F0">
            <w:pPr>
              <w:pStyle w:val="Dates"/>
              <w:rPr>
                <w:color w:val="FF0000"/>
                <w:sz w:val="14"/>
                <w:szCs w:val="14"/>
                <w:u w:val="single"/>
              </w:rPr>
            </w:pPr>
            <w:r w:rsidRPr="001C67AE">
              <w:rPr>
                <w:color w:val="0070C0"/>
                <w:sz w:val="14"/>
                <w:szCs w:val="14"/>
                <w:u w:val="single"/>
              </w:rPr>
              <w:t xml:space="preserve">Proactive School </w:t>
            </w:r>
            <w:r>
              <w:rPr>
                <w:color w:val="0070C0"/>
                <w:sz w:val="14"/>
                <w:szCs w:val="14"/>
                <w:u w:val="single"/>
              </w:rPr>
              <w:t xml:space="preserve">Community Project reg’ </w:t>
            </w:r>
            <w:r w:rsidRPr="001C67AE">
              <w:rPr>
                <w:color w:val="0070C0"/>
                <w:sz w:val="14"/>
                <w:szCs w:val="14"/>
                <w:u w:val="single"/>
              </w:rPr>
              <w:t>meeting CANTEEN –Healthy Eating Committee</w:t>
            </w:r>
            <w:r w:rsidRPr="001C67AE">
              <w:rPr>
                <w:color w:val="FF0000"/>
                <w:sz w:val="14"/>
                <w:szCs w:val="14"/>
                <w:u w:val="single"/>
              </w:rPr>
              <w:t xml:space="preserve"> </w:t>
            </w:r>
          </w:p>
          <w:p w:rsidR="00D55270" w:rsidRPr="00E73989" w:rsidRDefault="00D55270" w:rsidP="008B20F0">
            <w:pPr>
              <w:rPr>
                <w:color w:val="0070C0"/>
                <w:sz w:val="14"/>
                <w:szCs w:val="14"/>
                <w:u w:val="single"/>
              </w:rPr>
            </w:pPr>
            <w:r w:rsidRPr="00E73989">
              <w:rPr>
                <w:color w:val="0070C0"/>
                <w:sz w:val="14"/>
                <w:szCs w:val="14"/>
                <w:u w:val="single"/>
              </w:rPr>
              <w:t>Proactive School Community Project break time meeting- Medics Group-</w:t>
            </w:r>
            <w:r w:rsidRPr="00E73989">
              <w:rPr>
                <w:color w:val="7030A0"/>
                <w:sz w:val="14"/>
                <w:szCs w:val="14"/>
                <w:u w:val="single"/>
              </w:rPr>
              <w:t>H &amp; WB assemblies E2D</w:t>
            </w:r>
            <w:r>
              <w:rPr>
                <w:color w:val="7030A0"/>
                <w:sz w:val="14"/>
                <w:szCs w:val="14"/>
                <w:u w:val="single"/>
              </w:rPr>
              <w:t>/Blood drive</w:t>
            </w:r>
          </w:p>
          <w:p w:rsidR="00D55270" w:rsidRPr="00E73989" w:rsidRDefault="00D55270" w:rsidP="008B20F0">
            <w:pPr>
              <w:pStyle w:val="Dates"/>
              <w:rPr>
                <w:color w:val="FF0000"/>
                <w:sz w:val="14"/>
                <w:szCs w:val="14"/>
              </w:rPr>
            </w:pPr>
            <w:r w:rsidRPr="00E73989">
              <w:rPr>
                <w:color w:val="FF0000"/>
                <w:sz w:val="14"/>
                <w:szCs w:val="14"/>
                <w:u w:val="single"/>
              </w:rPr>
              <w:t xml:space="preserve">To start assemblies </w:t>
            </w:r>
            <w:r>
              <w:rPr>
                <w:color w:val="FF0000"/>
                <w:sz w:val="14"/>
                <w:szCs w:val="14"/>
                <w:u w:val="single"/>
              </w:rPr>
              <w:t xml:space="preserve">for </w:t>
            </w:r>
            <w:r w:rsidRPr="00E73989">
              <w:rPr>
                <w:color w:val="FF0000"/>
                <w:sz w:val="14"/>
                <w:szCs w:val="14"/>
                <w:u w:val="single"/>
              </w:rPr>
              <w:t xml:space="preserve">RYLA   </w:t>
            </w:r>
            <w:r w:rsidRPr="00E73989">
              <w:rPr>
                <w:color w:val="FF0000"/>
                <w:sz w:val="14"/>
                <w:szCs w:val="14"/>
              </w:rPr>
              <w:t xml:space="preserve"> </w:t>
            </w:r>
          </w:p>
          <w:p w:rsidR="00D55270" w:rsidRPr="007061A9" w:rsidRDefault="00D55270" w:rsidP="008B20F0">
            <w:pPr>
              <w:pStyle w:val="Dates"/>
            </w:pPr>
            <w:r w:rsidRPr="00233391">
              <w:rPr>
                <w:b/>
                <w:i/>
                <w:color w:val="00B050"/>
              </w:rPr>
              <w:t xml:space="preserve">  </w:t>
            </w:r>
            <w:r w:rsidRPr="00233391">
              <w:rPr>
                <w:i/>
                <w:color w:val="00B050"/>
              </w:rPr>
              <w:t xml:space="preserve"> </w:t>
            </w:r>
            <w:r w:rsidRPr="007061A9">
              <w:fldChar w:fldCharType="begin"/>
            </w:r>
            <w:r w:rsidRPr="007061A9">
              <w:instrText xml:space="preserve"> IF </w:instrText>
            </w:r>
            <w:r w:rsidRPr="007061A9">
              <w:fldChar w:fldCharType="begin"/>
            </w:r>
            <w:r w:rsidRPr="007061A9">
              <w:instrText xml:space="preserve"> DocVariable MonthStart \@ dddd </w:instrText>
            </w:r>
            <w:r w:rsidRPr="007061A9">
              <w:fldChar w:fldCharType="separate"/>
            </w:r>
            <w:r w:rsidRPr="007061A9">
              <w:instrText>Friday</w:instrText>
            </w:r>
            <w:r w:rsidRPr="007061A9">
              <w:fldChar w:fldCharType="end"/>
            </w:r>
            <w:r w:rsidRPr="007061A9">
              <w:instrText xml:space="preserve"> = "Tuesday" 1 </w:instrText>
            </w:r>
            <w:r w:rsidRPr="007061A9">
              <w:fldChar w:fldCharType="begin"/>
            </w:r>
            <w:r w:rsidRPr="007061A9">
              <w:instrText xml:space="preserve"> IF </w:instrText>
            </w:r>
            <w:r w:rsidRPr="007061A9">
              <w:fldChar w:fldCharType="begin"/>
            </w:r>
            <w:r w:rsidRPr="007061A9">
              <w:instrText xml:space="preserve"> =B2 </w:instrText>
            </w:r>
            <w:r w:rsidRPr="007061A9">
              <w:fldChar w:fldCharType="separate"/>
            </w:r>
            <w:r w:rsidRPr="007061A9">
              <w:rPr>
                <w:noProof/>
              </w:rPr>
              <w:instrText>0</w:instrText>
            </w:r>
            <w:r w:rsidRPr="007061A9">
              <w:fldChar w:fldCharType="end"/>
            </w:r>
            <w:r w:rsidRPr="007061A9">
              <w:instrText xml:space="preserve"> &lt;&gt; 0 </w:instrText>
            </w:r>
            <w:r w:rsidRPr="007061A9">
              <w:fldChar w:fldCharType="begin"/>
            </w:r>
            <w:r w:rsidRPr="007061A9">
              <w:instrText xml:space="preserve"> =B2+1 </w:instrText>
            </w:r>
            <w:r w:rsidRPr="007061A9">
              <w:fldChar w:fldCharType="separate"/>
            </w:r>
            <w:r w:rsidRPr="007061A9">
              <w:rPr>
                <w:noProof/>
              </w:rPr>
              <w:instrText>2</w:instrText>
            </w:r>
            <w:r w:rsidRPr="007061A9">
              <w:fldChar w:fldCharType="end"/>
            </w:r>
            <w:r w:rsidRPr="007061A9">
              <w:instrText xml:space="preserve"> "" </w:instrText>
            </w:r>
            <w:r w:rsidRPr="007061A9">
              <w:fldChar w:fldCharType="end"/>
            </w:r>
            <w:r w:rsidRPr="007061A9">
              <w:fldChar w:fldCharType="end"/>
            </w:r>
          </w:p>
        </w:tc>
        <w:tc>
          <w:tcPr>
            <w:tcW w:w="2126" w:type="dxa"/>
            <w:tcBorders>
              <w:top w:val="single" w:sz="4" w:space="0" w:color="595959" w:themeColor="text1" w:themeTint="A6"/>
              <w:bottom w:val="nil"/>
            </w:tcBorders>
            <w:shd w:val="solid" w:color="BDD6EE" w:themeColor="accent1" w:themeTint="66" w:fill="auto"/>
          </w:tcPr>
          <w:p w:rsidR="00D55270" w:rsidRDefault="00D55270" w:rsidP="008B20F0">
            <w:pPr>
              <w:pStyle w:val="Dates"/>
            </w:pPr>
            <w:r>
              <w:t>6</w:t>
            </w:r>
          </w:p>
          <w:p w:rsidR="00D55270" w:rsidRPr="00011602" w:rsidRDefault="00D55270" w:rsidP="008B20F0">
            <w:pPr>
              <w:rPr>
                <w:color w:val="7030A0"/>
                <w:sz w:val="14"/>
                <w:szCs w:val="14"/>
                <w:u w:val="single"/>
              </w:rPr>
            </w:pPr>
            <w:r w:rsidRPr="00011602">
              <w:rPr>
                <w:color w:val="7030A0"/>
                <w:sz w:val="14"/>
                <w:szCs w:val="14"/>
                <w:u w:val="single"/>
              </w:rPr>
              <w:t>Proactive School Community Project break time meeting-Peer Mentoring leaders E2D</w:t>
            </w:r>
          </w:p>
          <w:p w:rsidR="00D55270" w:rsidRPr="0098130D" w:rsidRDefault="00D55270" w:rsidP="008B20F0">
            <w:pPr>
              <w:pStyle w:val="Dates"/>
              <w:rPr>
                <w:b/>
              </w:rPr>
            </w:pPr>
            <w:r w:rsidRPr="00887D3D">
              <w:rPr>
                <w:color w:val="0070C0"/>
                <w:sz w:val="14"/>
                <w:szCs w:val="14"/>
                <w:u w:val="single"/>
              </w:rPr>
              <w:t xml:space="preserve">Proactive School Community Project lunchtime meeting-E2D </w:t>
            </w:r>
            <w:r w:rsidRPr="00887D3D">
              <w:rPr>
                <w:b/>
                <w:color w:val="0070C0"/>
                <w:sz w:val="14"/>
                <w:szCs w:val="14"/>
                <w:u w:val="single"/>
              </w:rPr>
              <w:t>Anti Bullying Campaign-</w:t>
            </w:r>
            <w:r w:rsidRPr="00887D3D">
              <w:rPr>
                <w:b/>
                <w:color w:val="2E74B5" w:themeColor="accent1" w:themeShade="BF"/>
                <w:sz w:val="14"/>
                <w:szCs w:val="14"/>
                <w:u w:val="single"/>
              </w:rPr>
              <w:t xml:space="preserve"> Posters</w:t>
            </w:r>
            <w:r>
              <w:rPr>
                <w:b/>
                <w:color w:val="2E74B5" w:themeColor="accent1" w:themeShade="BF"/>
                <w:sz w:val="14"/>
                <w:szCs w:val="14"/>
                <w:u w:val="single"/>
              </w:rPr>
              <w:t>/displays/AB week- November 2019</w:t>
            </w:r>
            <w:r>
              <w:rPr>
                <w:b/>
                <w:color w:val="2E74B5" w:themeColor="accent1" w:themeShade="BF"/>
                <w:sz w:val="16"/>
                <w:szCs w:val="16"/>
                <w:u w:val="single"/>
              </w:rPr>
              <w:t xml:space="preserve"> </w:t>
            </w:r>
            <w:r w:rsidRPr="000B2C0B">
              <w:rPr>
                <w:color w:val="2E74B5" w:themeColor="accent1" w:themeShade="BF"/>
                <w:sz w:val="16"/>
                <w:szCs w:val="16"/>
                <w:u w:val="single"/>
              </w:rPr>
              <w:t xml:space="preserve"> </w:t>
            </w:r>
            <w:r w:rsidRPr="0098130D">
              <w:rPr>
                <w:b/>
              </w:rPr>
              <w:fldChar w:fldCharType="begin"/>
            </w:r>
            <w:r w:rsidRPr="0098130D">
              <w:rPr>
                <w:b/>
              </w:rPr>
              <w:instrText xml:space="preserve"> IF </w:instrText>
            </w:r>
            <w:r w:rsidRPr="0098130D">
              <w:rPr>
                <w:b/>
              </w:rPr>
              <w:fldChar w:fldCharType="begin"/>
            </w:r>
            <w:r w:rsidRPr="0098130D">
              <w:rPr>
                <w:b/>
              </w:rPr>
              <w:instrText xml:space="preserve"> DocVariable MonthStart \@ dddd </w:instrText>
            </w:r>
            <w:r w:rsidRPr="0098130D">
              <w:rPr>
                <w:b/>
              </w:rPr>
              <w:fldChar w:fldCharType="separate"/>
            </w:r>
            <w:r w:rsidRPr="0098130D">
              <w:rPr>
                <w:b/>
              </w:rPr>
              <w:instrText>Friday</w:instrText>
            </w:r>
            <w:r w:rsidRPr="0098130D">
              <w:rPr>
                <w:b/>
              </w:rPr>
              <w:fldChar w:fldCharType="end"/>
            </w:r>
            <w:r w:rsidRPr="0098130D">
              <w:rPr>
                <w:b/>
              </w:rPr>
              <w:instrText xml:space="preserve"> = "Wednesday" 1 </w:instrText>
            </w:r>
            <w:r w:rsidRPr="0098130D">
              <w:rPr>
                <w:b/>
              </w:rPr>
              <w:fldChar w:fldCharType="begin"/>
            </w:r>
            <w:r w:rsidRPr="0098130D">
              <w:rPr>
                <w:b/>
              </w:rPr>
              <w:instrText xml:space="preserve"> IF </w:instrText>
            </w:r>
            <w:r w:rsidRPr="0098130D">
              <w:rPr>
                <w:b/>
              </w:rPr>
              <w:fldChar w:fldCharType="begin"/>
            </w:r>
            <w:r w:rsidRPr="0098130D">
              <w:rPr>
                <w:b/>
              </w:rPr>
              <w:instrText xml:space="preserve"> =C2 </w:instrText>
            </w:r>
            <w:r w:rsidRPr="0098130D">
              <w:rPr>
                <w:b/>
              </w:rPr>
              <w:fldChar w:fldCharType="separate"/>
            </w:r>
            <w:r w:rsidRPr="0098130D">
              <w:rPr>
                <w:b/>
                <w:noProof/>
              </w:rPr>
              <w:instrText>0</w:instrText>
            </w:r>
            <w:r w:rsidRPr="0098130D">
              <w:rPr>
                <w:b/>
              </w:rPr>
              <w:fldChar w:fldCharType="end"/>
            </w:r>
            <w:r w:rsidRPr="0098130D">
              <w:rPr>
                <w:b/>
              </w:rPr>
              <w:instrText xml:space="preserve"> &lt;&gt; 0 </w:instrText>
            </w:r>
            <w:r w:rsidRPr="0098130D">
              <w:rPr>
                <w:b/>
              </w:rPr>
              <w:fldChar w:fldCharType="begin"/>
            </w:r>
            <w:r w:rsidRPr="0098130D">
              <w:rPr>
                <w:b/>
              </w:rPr>
              <w:instrText xml:space="preserve"> =C2+1 </w:instrText>
            </w:r>
            <w:r w:rsidRPr="0098130D">
              <w:rPr>
                <w:b/>
              </w:rPr>
              <w:fldChar w:fldCharType="separate"/>
            </w:r>
            <w:r w:rsidRPr="0098130D">
              <w:rPr>
                <w:b/>
                <w:noProof/>
              </w:rPr>
              <w:instrText>2</w:instrText>
            </w:r>
            <w:r w:rsidRPr="0098130D">
              <w:rPr>
                <w:b/>
              </w:rPr>
              <w:fldChar w:fldCharType="end"/>
            </w:r>
            <w:r w:rsidRPr="0098130D">
              <w:rPr>
                <w:b/>
              </w:rPr>
              <w:instrText xml:space="preserve"> "" </w:instrText>
            </w:r>
            <w:r w:rsidRPr="0098130D">
              <w:rPr>
                <w:b/>
              </w:rPr>
              <w:fldChar w:fldCharType="end"/>
            </w:r>
            <w:r w:rsidRPr="0098130D">
              <w:rPr>
                <w:b/>
              </w:rPr>
              <w:fldChar w:fldCharType="end"/>
            </w:r>
          </w:p>
        </w:tc>
        <w:tc>
          <w:tcPr>
            <w:tcW w:w="1561" w:type="dxa"/>
            <w:tcBorders>
              <w:top w:val="single" w:sz="4" w:space="0" w:color="595959" w:themeColor="text1" w:themeTint="A6"/>
              <w:bottom w:val="nil"/>
            </w:tcBorders>
            <w:shd w:val="solid" w:color="BDD6EE" w:themeColor="accent1" w:themeTint="66" w:fill="auto"/>
          </w:tcPr>
          <w:p w:rsidR="00D55270" w:rsidRDefault="00D55270" w:rsidP="008B20F0">
            <w:pPr>
              <w:pStyle w:val="Dates"/>
            </w:pPr>
            <w:r>
              <w:t>7</w:t>
            </w:r>
          </w:p>
          <w:p w:rsidR="00D55270" w:rsidRDefault="00D55270" w:rsidP="008B20F0">
            <w:r w:rsidRPr="000B2C0B">
              <w:rPr>
                <w:color w:val="0070C0"/>
                <w:sz w:val="16"/>
                <w:szCs w:val="16"/>
                <w:u w:val="single"/>
              </w:rPr>
              <w:t>Proactive School Community Project Lunchtime</w:t>
            </w:r>
            <w:r>
              <w:rPr>
                <w:color w:val="0070C0"/>
                <w:sz w:val="16"/>
                <w:szCs w:val="16"/>
                <w:u w:val="single"/>
              </w:rPr>
              <w:t xml:space="preserve"> meeting – Library committee in LRC </w:t>
            </w:r>
            <w:r>
              <w:t xml:space="preserve"> </w:t>
            </w:r>
          </w:p>
          <w:p w:rsidR="00D55270" w:rsidRPr="007061A9" w:rsidRDefault="00D55270" w:rsidP="008B20F0">
            <w:pPr>
              <w:pStyle w:val="Dates"/>
            </w:pPr>
            <w:r w:rsidRPr="00712029">
              <w:rPr>
                <w:sz w:val="16"/>
                <w:szCs w:val="16"/>
              </w:rPr>
              <w:t xml:space="preserve">Rotary Interact </w:t>
            </w:r>
            <w:r>
              <w:rPr>
                <w:sz w:val="16"/>
                <w:szCs w:val="16"/>
              </w:rPr>
              <w:t xml:space="preserve">lunchtime </w:t>
            </w:r>
            <w:r w:rsidRPr="00712029">
              <w:rPr>
                <w:sz w:val="16"/>
                <w:szCs w:val="16"/>
              </w:rPr>
              <w:t>meeting E2D 1.15pm</w:t>
            </w:r>
            <w:r w:rsidRPr="007061A9">
              <w:t xml:space="preserve"> </w:t>
            </w:r>
            <w:r w:rsidRPr="007061A9">
              <w:fldChar w:fldCharType="begin"/>
            </w:r>
            <w:r w:rsidRPr="007061A9">
              <w:instrText xml:space="preserve"> IF </w:instrText>
            </w:r>
            <w:r w:rsidRPr="007061A9">
              <w:fldChar w:fldCharType="begin"/>
            </w:r>
            <w:r w:rsidRPr="007061A9">
              <w:instrText xml:space="preserve"> DocVariable MonthStart \@ dddd </w:instrText>
            </w:r>
            <w:r w:rsidRPr="007061A9">
              <w:fldChar w:fldCharType="separate"/>
            </w:r>
            <w:r w:rsidRPr="007061A9">
              <w:instrText>Friday</w:instrText>
            </w:r>
            <w:r w:rsidRPr="007061A9">
              <w:fldChar w:fldCharType="end"/>
            </w:r>
            <w:r w:rsidRPr="007061A9">
              <w:instrText xml:space="preserve">= "Thursday" 1 </w:instrText>
            </w:r>
            <w:r w:rsidRPr="007061A9">
              <w:fldChar w:fldCharType="begin"/>
            </w:r>
            <w:r w:rsidRPr="007061A9">
              <w:instrText xml:space="preserve"> IF </w:instrText>
            </w:r>
            <w:r w:rsidRPr="007061A9">
              <w:fldChar w:fldCharType="begin"/>
            </w:r>
            <w:r w:rsidRPr="007061A9">
              <w:instrText xml:space="preserve"> =D2 </w:instrText>
            </w:r>
            <w:r w:rsidRPr="007061A9">
              <w:fldChar w:fldCharType="separate"/>
            </w:r>
            <w:r w:rsidRPr="007061A9">
              <w:rPr>
                <w:noProof/>
              </w:rPr>
              <w:instrText>0</w:instrText>
            </w:r>
            <w:r w:rsidRPr="007061A9">
              <w:fldChar w:fldCharType="end"/>
            </w:r>
            <w:r w:rsidRPr="007061A9">
              <w:instrText xml:space="preserve"> &lt;&gt; 0 </w:instrText>
            </w:r>
            <w:r w:rsidRPr="007061A9">
              <w:fldChar w:fldCharType="begin"/>
            </w:r>
            <w:r w:rsidRPr="007061A9">
              <w:instrText xml:space="preserve"> =D2+1 </w:instrText>
            </w:r>
            <w:r w:rsidRPr="007061A9">
              <w:fldChar w:fldCharType="separate"/>
            </w:r>
            <w:r w:rsidRPr="007061A9">
              <w:rPr>
                <w:noProof/>
              </w:rPr>
              <w:instrText>3</w:instrText>
            </w:r>
            <w:r w:rsidRPr="007061A9">
              <w:fldChar w:fldCharType="end"/>
            </w:r>
            <w:r w:rsidRPr="007061A9">
              <w:instrText xml:space="preserve"> "" </w:instrText>
            </w:r>
            <w:r w:rsidRPr="007061A9">
              <w:fldChar w:fldCharType="end"/>
            </w:r>
            <w:r w:rsidRPr="007061A9">
              <w:fldChar w:fldCharType="end"/>
            </w:r>
          </w:p>
        </w:tc>
        <w:tc>
          <w:tcPr>
            <w:tcW w:w="2692" w:type="dxa"/>
            <w:tcBorders>
              <w:top w:val="single" w:sz="4" w:space="0" w:color="595959" w:themeColor="text1" w:themeTint="A6"/>
              <w:bottom w:val="nil"/>
            </w:tcBorders>
            <w:shd w:val="clear" w:color="auto" w:fill="auto"/>
          </w:tcPr>
          <w:p w:rsidR="00D55270" w:rsidRDefault="00D55270" w:rsidP="008B20F0">
            <w:pPr>
              <w:pStyle w:val="Dates"/>
            </w:pPr>
            <w:r>
              <w:t>8</w:t>
            </w:r>
          </w:p>
          <w:p w:rsidR="00D55270" w:rsidRDefault="00D55270" w:rsidP="008B20F0">
            <w:pPr>
              <w:pStyle w:val="Dates"/>
              <w:rPr>
                <w:rFonts w:ascii="Calibri Light" w:hAnsi="Calibri Light" w:cs="Arial"/>
                <w:color w:val="538135" w:themeColor="accent6" w:themeShade="BF"/>
                <w:sz w:val="14"/>
                <w:szCs w:val="14"/>
                <w:shd w:val="clear" w:color="auto" w:fill="FFFFFF"/>
              </w:rPr>
            </w:pPr>
            <w:r w:rsidRPr="0065452B">
              <w:rPr>
                <w:color w:val="0070C0"/>
                <w:sz w:val="14"/>
                <w:szCs w:val="14"/>
                <w:u w:val="single"/>
              </w:rPr>
              <w:t xml:space="preserve">Proactive School Community Project break time meeting-E2D Prep for </w:t>
            </w:r>
            <w:r w:rsidRPr="0065452B">
              <w:rPr>
                <w:color w:val="C45911" w:themeColor="accent2" w:themeShade="BF"/>
                <w:sz w:val="14"/>
                <w:szCs w:val="14"/>
                <w:u w:val="single"/>
              </w:rPr>
              <w:t>CCS events-Children in Need/Hampers</w:t>
            </w:r>
            <w:r>
              <w:rPr>
                <w:color w:val="C45911" w:themeColor="accent2" w:themeShade="BF"/>
                <w:sz w:val="14"/>
                <w:szCs w:val="14"/>
                <w:u w:val="single"/>
              </w:rPr>
              <w:t xml:space="preserve">/food </w:t>
            </w:r>
            <w:proofErr w:type="gramStart"/>
            <w:r>
              <w:rPr>
                <w:color w:val="C45911" w:themeColor="accent2" w:themeShade="BF"/>
                <w:sz w:val="14"/>
                <w:szCs w:val="14"/>
                <w:u w:val="single"/>
              </w:rPr>
              <w:t xml:space="preserve">bank </w:t>
            </w:r>
            <w:r w:rsidRPr="0065452B">
              <w:rPr>
                <w:color w:val="0070C0"/>
                <w:sz w:val="14"/>
                <w:szCs w:val="14"/>
                <w:u w:val="single"/>
              </w:rPr>
              <w:t xml:space="preserve"> Proactive</w:t>
            </w:r>
            <w:proofErr w:type="gramEnd"/>
            <w:r w:rsidRPr="0065452B">
              <w:rPr>
                <w:color w:val="0070C0"/>
                <w:sz w:val="14"/>
                <w:szCs w:val="14"/>
                <w:u w:val="single"/>
              </w:rPr>
              <w:t xml:space="preserve"> School Community Project Lunchtime meeting E2D-</w:t>
            </w:r>
            <w:r w:rsidRPr="0065452B">
              <w:rPr>
                <w:color w:val="538135" w:themeColor="accent6" w:themeShade="BF"/>
                <w:sz w:val="14"/>
                <w:szCs w:val="14"/>
                <w:u w:val="single"/>
              </w:rPr>
              <w:t>Eco Committee</w:t>
            </w:r>
            <w:r w:rsidRPr="0065452B">
              <w:rPr>
                <w:rFonts w:ascii="Calibri Light" w:hAnsi="Calibri Light" w:cs="Arial"/>
                <w:color w:val="538135" w:themeColor="accent6" w:themeShade="BF"/>
                <w:sz w:val="14"/>
                <w:szCs w:val="14"/>
                <w:shd w:val="clear" w:color="auto" w:fill="FFFFFF"/>
              </w:rPr>
              <w:t xml:space="preserve"> </w:t>
            </w:r>
          </w:p>
          <w:p w:rsidR="00D55270" w:rsidRPr="0065452B" w:rsidRDefault="00D55270" w:rsidP="008B20F0">
            <w:pPr>
              <w:pStyle w:val="Dates"/>
              <w:rPr>
                <w:sz w:val="14"/>
                <w:szCs w:val="14"/>
              </w:rPr>
            </w:pPr>
            <w:r w:rsidRPr="0065452B">
              <w:rPr>
                <w:sz w:val="14"/>
                <w:szCs w:val="14"/>
              </w:rPr>
              <w:t>Check about Vale Youth Forum meeting?</w:t>
            </w:r>
          </w:p>
          <w:p w:rsidR="00D55270" w:rsidRPr="006167AC" w:rsidRDefault="00D55270" w:rsidP="008B20F0">
            <w:pPr>
              <w:pStyle w:val="Dates"/>
            </w:pPr>
            <w:proofErr w:type="spellStart"/>
            <w:r w:rsidRPr="0065452B">
              <w:rPr>
                <w:b/>
                <w:color w:val="2F5496" w:themeColor="accent5" w:themeShade="BF"/>
                <w:sz w:val="14"/>
                <w:szCs w:val="14"/>
              </w:rPr>
              <w:t>Kantz</w:t>
            </w:r>
            <w:proofErr w:type="spellEnd"/>
            <w:r w:rsidRPr="0065452B">
              <w:rPr>
                <w:b/>
                <w:color w:val="2F5496" w:themeColor="accent5" w:themeShade="BF"/>
                <w:sz w:val="14"/>
                <w:szCs w:val="14"/>
              </w:rPr>
              <w:t xml:space="preserve"> -PM Twilights needed</w:t>
            </w:r>
            <w:r>
              <w:rPr>
                <w:b/>
                <w:color w:val="2F5496" w:themeColor="accent5" w:themeShade="BF"/>
                <w:sz w:val="16"/>
                <w:szCs w:val="16"/>
              </w:rPr>
              <w:t xml:space="preserve">? </w:t>
            </w:r>
          </w:p>
          <w:p w:rsidR="00D55270" w:rsidRPr="005B100A" w:rsidRDefault="00D55270" w:rsidP="008B20F0">
            <w:pPr>
              <w:pStyle w:val="Dates"/>
              <w:rPr>
                <w:b/>
              </w:rPr>
            </w:pPr>
          </w:p>
        </w:tc>
      </w:tr>
      <w:tr w:rsidR="00D55270" w:rsidTr="008B20F0">
        <w:trPr>
          <w:trHeight w:val="80"/>
        </w:trPr>
        <w:tc>
          <w:tcPr>
            <w:tcW w:w="2688" w:type="dxa"/>
            <w:tcBorders>
              <w:top w:val="nil"/>
              <w:bottom w:val="single" w:sz="4" w:space="0" w:color="595959" w:themeColor="text1" w:themeTint="A6"/>
            </w:tcBorders>
            <w:shd w:val="solid" w:color="BDD6EE" w:themeColor="accent1" w:themeTint="66" w:fill="auto"/>
          </w:tcPr>
          <w:p w:rsidR="00D55270" w:rsidRPr="007061A9" w:rsidRDefault="00D55270" w:rsidP="008B20F0"/>
        </w:tc>
        <w:tc>
          <w:tcPr>
            <w:tcW w:w="1984" w:type="dxa"/>
            <w:tcBorders>
              <w:top w:val="nil"/>
              <w:bottom w:val="single" w:sz="4" w:space="0" w:color="595959" w:themeColor="text1" w:themeTint="A6"/>
            </w:tcBorders>
            <w:shd w:val="solid" w:color="BDD6EE" w:themeColor="accent1" w:themeTint="66" w:fill="auto"/>
          </w:tcPr>
          <w:p w:rsidR="00D55270" w:rsidRPr="007061A9" w:rsidRDefault="00D55270" w:rsidP="008B20F0"/>
        </w:tc>
        <w:tc>
          <w:tcPr>
            <w:tcW w:w="2126" w:type="dxa"/>
            <w:tcBorders>
              <w:top w:val="nil"/>
              <w:bottom w:val="single" w:sz="4" w:space="0" w:color="595959" w:themeColor="text1" w:themeTint="A6"/>
            </w:tcBorders>
            <w:shd w:val="solid" w:color="BDD6EE" w:themeColor="accent1" w:themeTint="66" w:fill="auto"/>
          </w:tcPr>
          <w:p w:rsidR="00D55270" w:rsidRPr="007061A9" w:rsidRDefault="00D55270" w:rsidP="008B20F0">
            <w:pPr>
              <w:rPr>
                <w:lang w:val="en-GB"/>
              </w:rPr>
            </w:pPr>
          </w:p>
        </w:tc>
        <w:tc>
          <w:tcPr>
            <w:tcW w:w="1561" w:type="dxa"/>
            <w:tcBorders>
              <w:top w:val="nil"/>
              <w:bottom w:val="single" w:sz="4" w:space="0" w:color="595959" w:themeColor="text1" w:themeTint="A6"/>
            </w:tcBorders>
            <w:shd w:val="solid" w:color="BDD6EE" w:themeColor="accent1" w:themeTint="66" w:fill="auto"/>
          </w:tcPr>
          <w:p w:rsidR="00D55270" w:rsidRPr="007061A9" w:rsidRDefault="00D55270" w:rsidP="008B20F0"/>
        </w:tc>
        <w:tc>
          <w:tcPr>
            <w:tcW w:w="2692" w:type="dxa"/>
            <w:tcBorders>
              <w:top w:val="nil"/>
              <w:bottom w:val="single" w:sz="4" w:space="0" w:color="595959" w:themeColor="text1" w:themeTint="A6"/>
            </w:tcBorders>
            <w:shd w:val="clear" w:color="auto" w:fill="auto"/>
          </w:tcPr>
          <w:p w:rsidR="00D55270" w:rsidRPr="007061A9" w:rsidRDefault="00D55270" w:rsidP="008B20F0"/>
        </w:tc>
      </w:tr>
      <w:tr w:rsidR="00D55270" w:rsidTr="008B20F0">
        <w:trPr>
          <w:trHeight w:val="1489"/>
        </w:trPr>
        <w:tc>
          <w:tcPr>
            <w:tcW w:w="2688" w:type="dxa"/>
            <w:tcBorders>
              <w:top w:val="single" w:sz="4" w:space="0" w:color="595959" w:themeColor="text1" w:themeTint="A6"/>
              <w:bottom w:val="nil"/>
            </w:tcBorders>
            <w:shd w:val="clear" w:color="auto" w:fill="auto"/>
          </w:tcPr>
          <w:p w:rsidR="00D55270" w:rsidRPr="00651E80" w:rsidRDefault="00D55270" w:rsidP="008B20F0">
            <w:pPr>
              <w:pStyle w:val="Dates"/>
              <w:rPr>
                <w:sz w:val="16"/>
                <w:szCs w:val="16"/>
              </w:rPr>
            </w:pPr>
            <w:r>
              <w:rPr>
                <w:sz w:val="16"/>
                <w:szCs w:val="16"/>
              </w:rPr>
              <w:t>11</w:t>
            </w:r>
          </w:p>
          <w:p w:rsidR="00D55270" w:rsidRDefault="00D55270" w:rsidP="008B20F0">
            <w:pPr>
              <w:pStyle w:val="Dates"/>
              <w:rPr>
                <w:b/>
                <w:i/>
                <w:sz w:val="16"/>
                <w:szCs w:val="16"/>
              </w:rPr>
            </w:pPr>
            <w:r w:rsidRPr="005258DC">
              <w:rPr>
                <w:b/>
                <w:color w:val="2F5496" w:themeColor="accent5" w:themeShade="BF"/>
                <w:sz w:val="16"/>
                <w:szCs w:val="16"/>
              </w:rPr>
              <w:t xml:space="preserve">Remembrance </w:t>
            </w:r>
            <w:r>
              <w:rPr>
                <w:b/>
                <w:color w:val="2F5496" w:themeColor="accent5" w:themeShade="BF"/>
                <w:sz w:val="16"/>
                <w:szCs w:val="16"/>
              </w:rPr>
              <w:t>Service-Whole School P2-</w:t>
            </w:r>
            <w:r w:rsidRPr="00A826BC">
              <w:rPr>
                <w:noProof/>
                <w:sz w:val="16"/>
                <w:szCs w:val="16"/>
                <w:lang w:val="en-GB" w:eastAsia="en-GB"/>
              </w:rPr>
              <w:drawing>
                <wp:inline distT="0" distB="0" distL="0" distR="0" wp14:anchorId="160717FB" wp14:editId="292FB600">
                  <wp:extent cx="144695" cy="150190"/>
                  <wp:effectExtent l="0" t="0" r="8255" b="254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59543" cy="165602"/>
                          </a:xfrm>
                          <a:prstGeom prst="rect">
                            <a:avLst/>
                          </a:prstGeom>
                        </pic:spPr>
                      </pic:pic>
                    </a:graphicData>
                  </a:graphic>
                </wp:inline>
              </w:drawing>
            </w:r>
            <w:r w:rsidRPr="006167AC">
              <w:rPr>
                <w:b/>
                <w:color w:val="FF0000"/>
                <w:sz w:val="16"/>
                <w:szCs w:val="16"/>
              </w:rPr>
              <w:t xml:space="preserve">Poppies on sale registration </w:t>
            </w:r>
            <w:r>
              <w:rPr>
                <w:b/>
                <w:color w:val="FF0000"/>
                <w:sz w:val="16"/>
                <w:szCs w:val="16"/>
              </w:rPr>
              <w:t xml:space="preserve">and </w:t>
            </w:r>
            <w:r w:rsidRPr="006167AC">
              <w:rPr>
                <w:b/>
                <w:color w:val="FF0000"/>
                <w:sz w:val="16"/>
                <w:szCs w:val="16"/>
              </w:rPr>
              <w:t>period1</w:t>
            </w:r>
            <w:r w:rsidRPr="00651E80">
              <w:rPr>
                <w:b/>
                <w:i/>
                <w:sz w:val="16"/>
                <w:szCs w:val="16"/>
              </w:rPr>
              <w:t xml:space="preserve"> </w:t>
            </w:r>
          </w:p>
          <w:p w:rsidR="00D55270" w:rsidRPr="00D308FE" w:rsidRDefault="00D55270" w:rsidP="008B20F0">
            <w:pPr>
              <w:pStyle w:val="Dates"/>
              <w:rPr>
                <w:b/>
                <w:color w:val="2F5496" w:themeColor="accent5" w:themeShade="BF"/>
                <w:sz w:val="16"/>
                <w:szCs w:val="16"/>
              </w:rPr>
            </w:pPr>
            <w:r w:rsidRPr="00651E80">
              <w:rPr>
                <w:b/>
                <w:i/>
                <w:sz w:val="16"/>
                <w:szCs w:val="16"/>
              </w:rPr>
              <w:t>Medics debating group-lunchtime E2D</w:t>
            </w:r>
            <w:r w:rsidRPr="006167AC">
              <w:rPr>
                <w:b/>
                <w:color w:val="FF0000"/>
                <w:sz w:val="16"/>
                <w:szCs w:val="16"/>
              </w:rPr>
              <w:t xml:space="preserve"> </w:t>
            </w:r>
            <w:r w:rsidRPr="00651E80">
              <w:rPr>
                <w:b/>
                <w:i/>
                <w:color w:val="00B050"/>
                <w:sz w:val="28"/>
                <w:szCs w:val="28"/>
              </w:rPr>
              <w:t xml:space="preserve">Anti- Bullying  </w:t>
            </w:r>
            <w:r w:rsidRPr="00651E80">
              <w:rPr>
                <w:i/>
                <w:color w:val="00B050"/>
                <w:sz w:val="28"/>
                <w:szCs w:val="28"/>
              </w:rPr>
              <w:t xml:space="preserve"> </w:t>
            </w:r>
          </w:p>
        </w:tc>
        <w:tc>
          <w:tcPr>
            <w:tcW w:w="1984" w:type="dxa"/>
            <w:tcBorders>
              <w:top w:val="single" w:sz="4" w:space="0" w:color="595959" w:themeColor="text1" w:themeTint="A6"/>
              <w:bottom w:val="nil"/>
            </w:tcBorders>
            <w:shd w:val="clear" w:color="auto" w:fill="auto"/>
          </w:tcPr>
          <w:p w:rsidR="00D55270" w:rsidRDefault="00D55270" w:rsidP="008B20F0">
            <w:pPr>
              <w:pStyle w:val="Dates"/>
              <w:rPr>
                <w:sz w:val="16"/>
                <w:szCs w:val="16"/>
              </w:rPr>
            </w:pPr>
            <w:r>
              <w:rPr>
                <w:sz w:val="16"/>
                <w:szCs w:val="16"/>
              </w:rPr>
              <w:t>12</w:t>
            </w:r>
            <w:r w:rsidRPr="00651E80">
              <w:rPr>
                <w:sz w:val="16"/>
                <w:szCs w:val="16"/>
              </w:rPr>
              <w:t xml:space="preserve"> </w:t>
            </w:r>
          </w:p>
          <w:p w:rsidR="00D55270" w:rsidRPr="009D4A62" w:rsidRDefault="00D55270" w:rsidP="008B20F0">
            <w:pPr>
              <w:pStyle w:val="Dates"/>
              <w:jc w:val="left"/>
              <w:rPr>
                <w:sz w:val="12"/>
                <w:szCs w:val="12"/>
              </w:rPr>
            </w:pPr>
            <w:r w:rsidRPr="009D4A62">
              <w:rPr>
                <w:color w:val="0070C0"/>
                <w:sz w:val="12"/>
                <w:szCs w:val="12"/>
                <w:u w:val="single"/>
              </w:rPr>
              <w:t>Proactiv</w:t>
            </w:r>
            <w:r>
              <w:rPr>
                <w:color w:val="0070C0"/>
                <w:sz w:val="12"/>
                <w:szCs w:val="12"/>
                <w:u w:val="single"/>
              </w:rPr>
              <w:t xml:space="preserve">e School Community Project break </w:t>
            </w:r>
            <w:r w:rsidRPr="009D4A62">
              <w:rPr>
                <w:color w:val="0070C0"/>
                <w:sz w:val="12"/>
                <w:szCs w:val="12"/>
                <w:u w:val="single"/>
              </w:rPr>
              <w:t>time meeting E2D–</w:t>
            </w:r>
            <w:r w:rsidRPr="009D4A62">
              <w:rPr>
                <w:b/>
                <w:color w:val="0070C0"/>
                <w:sz w:val="12"/>
                <w:szCs w:val="12"/>
                <w:u w:val="single"/>
              </w:rPr>
              <w:t>Human Rights</w:t>
            </w:r>
            <w:r w:rsidRPr="009D4A62">
              <w:rPr>
                <w:sz w:val="12"/>
                <w:szCs w:val="12"/>
              </w:rPr>
              <w:t xml:space="preserve"> </w:t>
            </w:r>
            <w:r>
              <w:rPr>
                <w:sz w:val="12"/>
                <w:szCs w:val="12"/>
              </w:rPr>
              <w:t xml:space="preserve">   </w:t>
            </w:r>
            <w:r w:rsidRPr="009D4A62">
              <w:rPr>
                <w:color w:val="0070C0"/>
                <w:sz w:val="12"/>
                <w:szCs w:val="12"/>
                <w:u w:val="single"/>
              </w:rPr>
              <w:t>Proactive School Community Project Lunchtime meeting E2D-PRINT</w:t>
            </w:r>
            <w:r w:rsidRPr="009D4A62">
              <w:rPr>
                <w:sz w:val="12"/>
                <w:szCs w:val="12"/>
              </w:rPr>
              <w:t xml:space="preserve"> </w:t>
            </w:r>
            <w:r>
              <w:rPr>
                <w:sz w:val="12"/>
                <w:szCs w:val="12"/>
              </w:rPr>
              <w:t xml:space="preserve">            </w:t>
            </w:r>
            <w:r w:rsidRPr="00651E80">
              <w:rPr>
                <w:b/>
                <w:color w:val="00B050"/>
                <w:sz w:val="28"/>
                <w:szCs w:val="28"/>
              </w:rPr>
              <w:t>Week</w:t>
            </w:r>
            <w:r w:rsidRPr="00651E80">
              <w:rPr>
                <w:b/>
                <w:sz w:val="28"/>
                <w:szCs w:val="28"/>
              </w:rPr>
              <w:t xml:space="preserve"> </w:t>
            </w:r>
          </w:p>
        </w:tc>
        <w:tc>
          <w:tcPr>
            <w:tcW w:w="2126" w:type="dxa"/>
            <w:tcBorders>
              <w:top w:val="single" w:sz="4" w:space="0" w:color="595959" w:themeColor="text1" w:themeTint="A6"/>
              <w:bottom w:val="nil"/>
            </w:tcBorders>
            <w:shd w:val="clear" w:color="auto" w:fill="auto"/>
          </w:tcPr>
          <w:p w:rsidR="00D55270" w:rsidRDefault="00D55270" w:rsidP="008B20F0">
            <w:pPr>
              <w:pStyle w:val="Dates"/>
              <w:rPr>
                <w:sz w:val="16"/>
                <w:szCs w:val="16"/>
              </w:rPr>
            </w:pPr>
            <w:r>
              <w:rPr>
                <w:sz w:val="16"/>
                <w:szCs w:val="16"/>
              </w:rPr>
              <w:t>13</w:t>
            </w:r>
          </w:p>
          <w:p w:rsidR="00D55270" w:rsidRPr="00FB33E4" w:rsidRDefault="00D55270" w:rsidP="008B20F0">
            <w:pPr>
              <w:rPr>
                <w:color w:val="0070C0"/>
                <w:sz w:val="12"/>
                <w:szCs w:val="12"/>
                <w:u w:val="single"/>
              </w:rPr>
            </w:pPr>
            <w:r w:rsidRPr="00B9011B">
              <w:rPr>
                <w:color w:val="0070C0"/>
                <w:sz w:val="14"/>
                <w:szCs w:val="14"/>
                <w:u w:val="single"/>
              </w:rPr>
              <w:t xml:space="preserve">Proactive School </w:t>
            </w:r>
            <w:r>
              <w:rPr>
                <w:color w:val="0070C0"/>
                <w:sz w:val="14"/>
                <w:szCs w:val="14"/>
                <w:u w:val="single"/>
              </w:rPr>
              <w:t>Community Project break time meeting -</w:t>
            </w:r>
            <w:r w:rsidRPr="00410B1D">
              <w:rPr>
                <w:color w:val="1F3864" w:themeColor="accent5" w:themeShade="80"/>
                <w:sz w:val="14"/>
                <w:szCs w:val="14"/>
                <w:u w:val="single"/>
              </w:rPr>
              <w:t xml:space="preserve">Sports Committee </w:t>
            </w:r>
            <w:r w:rsidRPr="00B9011B">
              <w:rPr>
                <w:color w:val="0070C0"/>
                <w:sz w:val="14"/>
                <w:szCs w:val="14"/>
                <w:u w:val="single"/>
              </w:rPr>
              <w:t>E2D</w:t>
            </w:r>
            <w:r>
              <w:rPr>
                <w:color w:val="0070C0"/>
                <w:sz w:val="14"/>
                <w:szCs w:val="14"/>
                <w:u w:val="single"/>
              </w:rPr>
              <w:t xml:space="preserve">    </w:t>
            </w:r>
            <w:r w:rsidRPr="00FB33E4">
              <w:rPr>
                <w:color w:val="0070C0"/>
                <w:sz w:val="12"/>
                <w:szCs w:val="12"/>
                <w:u w:val="single"/>
              </w:rPr>
              <w:t xml:space="preserve">Proactive School Community Project Lunch time meeting-Jack Griffiths Fund </w:t>
            </w:r>
            <w:r w:rsidRPr="00FB33E4">
              <w:rPr>
                <w:noProof/>
                <w:color w:val="990000"/>
                <w:sz w:val="12"/>
                <w:szCs w:val="12"/>
                <w:lang w:val="en-GB" w:eastAsia="en-GB"/>
              </w:rPr>
              <w:drawing>
                <wp:inline distT="0" distB="0" distL="0" distR="0" wp14:anchorId="2665F239" wp14:editId="300A2E7A">
                  <wp:extent cx="115679" cy="109182"/>
                  <wp:effectExtent l="0" t="0" r="0" b="5715"/>
                  <wp:docPr id="34" name="Picture 5" descr="C:\Users\Acer\AppData\Local\Microsoft\Windows\INetCache\Content.Word\swift logo.png"/>
                  <wp:cNvGraphicFramePr/>
                  <a:graphic xmlns:a="http://schemas.openxmlformats.org/drawingml/2006/main">
                    <a:graphicData uri="http://schemas.openxmlformats.org/drawingml/2006/picture">
                      <pic:pic xmlns:pic="http://schemas.openxmlformats.org/drawingml/2006/picture">
                        <pic:nvPicPr>
                          <pic:cNvPr id="6" name="Picture 5" descr="C:\Users\Acer\AppData\Local\Microsoft\Windows\INetCache\Content.Word\swift logo.png"/>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6360" cy="119263"/>
                          </a:xfrm>
                          <a:prstGeom prst="rect">
                            <a:avLst/>
                          </a:prstGeom>
                          <a:noFill/>
                          <a:ln>
                            <a:noFill/>
                          </a:ln>
                        </pic:spPr>
                      </pic:pic>
                    </a:graphicData>
                  </a:graphic>
                </wp:inline>
              </w:drawing>
            </w:r>
            <w:r>
              <w:rPr>
                <w:color w:val="0070C0"/>
                <w:sz w:val="12"/>
                <w:szCs w:val="12"/>
                <w:u w:val="single"/>
              </w:rPr>
              <w:t xml:space="preserve"> </w:t>
            </w:r>
            <w:r w:rsidRPr="00331EBE">
              <w:rPr>
                <w:color w:val="00B050"/>
                <w:sz w:val="28"/>
                <w:szCs w:val="28"/>
              </w:rPr>
              <w:t>Assemblies</w:t>
            </w:r>
            <w:r w:rsidRPr="006372E5">
              <w:rPr>
                <w:sz w:val="28"/>
                <w:szCs w:val="28"/>
              </w:rPr>
              <w:t xml:space="preserve"> </w:t>
            </w:r>
          </w:p>
        </w:tc>
        <w:tc>
          <w:tcPr>
            <w:tcW w:w="1561" w:type="dxa"/>
            <w:tcBorders>
              <w:top w:val="single" w:sz="4" w:space="0" w:color="595959" w:themeColor="text1" w:themeTint="A6"/>
              <w:bottom w:val="nil"/>
            </w:tcBorders>
            <w:shd w:val="clear" w:color="auto" w:fill="auto"/>
          </w:tcPr>
          <w:p w:rsidR="00D55270" w:rsidRPr="00651E80" w:rsidRDefault="00D55270" w:rsidP="008B20F0">
            <w:pPr>
              <w:pStyle w:val="Dates"/>
              <w:rPr>
                <w:sz w:val="16"/>
                <w:szCs w:val="16"/>
              </w:rPr>
            </w:pPr>
            <w:r>
              <w:rPr>
                <w:sz w:val="16"/>
                <w:szCs w:val="16"/>
              </w:rPr>
              <w:t>14</w:t>
            </w:r>
          </w:p>
          <w:p w:rsidR="00D55270" w:rsidRPr="00F21B96" w:rsidRDefault="00D55270" w:rsidP="008B20F0">
            <w:pPr>
              <w:pStyle w:val="Dates"/>
              <w:rPr>
                <w:b/>
                <w:color w:val="FF0000"/>
                <w:sz w:val="14"/>
                <w:szCs w:val="14"/>
              </w:rPr>
            </w:pPr>
            <w:r w:rsidRPr="00F21B96">
              <w:rPr>
                <w:b/>
                <w:color w:val="FF0000"/>
                <w:sz w:val="14"/>
                <w:szCs w:val="14"/>
              </w:rPr>
              <w:t xml:space="preserve">Sixth Form/Staff/Governors Blood Drive at CCS </w:t>
            </w:r>
          </w:p>
          <w:p w:rsidR="00D55270" w:rsidRPr="00651E80" w:rsidRDefault="00D55270" w:rsidP="008B20F0">
            <w:pPr>
              <w:pStyle w:val="Dates"/>
              <w:rPr>
                <w:sz w:val="16"/>
                <w:szCs w:val="16"/>
              </w:rPr>
            </w:pPr>
            <w:r w:rsidRPr="00F21B96">
              <w:rPr>
                <w:sz w:val="14"/>
                <w:szCs w:val="14"/>
              </w:rPr>
              <w:t>Rotary Interact lunchtime meeting E2D 1.15pm</w:t>
            </w:r>
          </w:p>
        </w:tc>
        <w:tc>
          <w:tcPr>
            <w:tcW w:w="2692" w:type="dxa"/>
            <w:tcBorders>
              <w:top w:val="single" w:sz="4" w:space="0" w:color="595959" w:themeColor="text1" w:themeTint="A6"/>
              <w:bottom w:val="nil"/>
            </w:tcBorders>
            <w:shd w:val="clear" w:color="auto" w:fill="auto"/>
          </w:tcPr>
          <w:p w:rsidR="00D55270" w:rsidRPr="00651E80" w:rsidRDefault="00D55270" w:rsidP="008B20F0">
            <w:pPr>
              <w:pStyle w:val="Dates"/>
              <w:rPr>
                <w:sz w:val="16"/>
                <w:szCs w:val="16"/>
              </w:rPr>
            </w:pPr>
            <w:r>
              <w:rPr>
                <w:sz w:val="16"/>
                <w:szCs w:val="16"/>
              </w:rPr>
              <w:t>15</w:t>
            </w:r>
          </w:p>
          <w:p w:rsidR="00D55270" w:rsidRPr="00651E80" w:rsidRDefault="00D55270" w:rsidP="008B20F0">
            <w:pPr>
              <w:pStyle w:val="Dates"/>
              <w:rPr>
                <w:sz w:val="24"/>
                <w:szCs w:val="24"/>
              </w:rPr>
            </w:pPr>
            <w:r w:rsidRPr="00651E80">
              <w:rPr>
                <w:color w:val="FF0000"/>
                <w:sz w:val="24"/>
                <w:szCs w:val="24"/>
              </w:rPr>
              <w:t xml:space="preserve">Children in Need day-poster competitions and cake sale  </w:t>
            </w:r>
          </w:p>
        </w:tc>
      </w:tr>
      <w:tr w:rsidR="00D55270" w:rsidTr="008B20F0">
        <w:trPr>
          <w:trHeight w:hRule="exact" w:val="80"/>
        </w:trPr>
        <w:tc>
          <w:tcPr>
            <w:tcW w:w="2688" w:type="dxa"/>
            <w:tcBorders>
              <w:top w:val="nil"/>
              <w:bottom w:val="single" w:sz="4" w:space="0" w:color="595959" w:themeColor="text1" w:themeTint="A6"/>
            </w:tcBorders>
            <w:shd w:val="clear" w:color="auto" w:fill="auto"/>
          </w:tcPr>
          <w:p w:rsidR="00D55270" w:rsidRPr="007061A9" w:rsidRDefault="00D55270" w:rsidP="008B20F0">
            <w:pPr>
              <w:rPr>
                <w:sz w:val="28"/>
                <w:szCs w:val="28"/>
              </w:rPr>
            </w:pPr>
          </w:p>
        </w:tc>
        <w:tc>
          <w:tcPr>
            <w:tcW w:w="1984" w:type="dxa"/>
            <w:tcBorders>
              <w:top w:val="nil"/>
              <w:bottom w:val="single" w:sz="4" w:space="0" w:color="595959" w:themeColor="text1" w:themeTint="A6"/>
            </w:tcBorders>
            <w:shd w:val="clear" w:color="auto" w:fill="auto"/>
          </w:tcPr>
          <w:p w:rsidR="00D55270" w:rsidRPr="007061A9" w:rsidRDefault="00D55270" w:rsidP="008B20F0">
            <w:pPr>
              <w:rPr>
                <w:sz w:val="28"/>
                <w:szCs w:val="28"/>
              </w:rPr>
            </w:pPr>
          </w:p>
        </w:tc>
        <w:tc>
          <w:tcPr>
            <w:tcW w:w="2126" w:type="dxa"/>
            <w:tcBorders>
              <w:top w:val="nil"/>
              <w:bottom w:val="single" w:sz="4" w:space="0" w:color="595959" w:themeColor="text1" w:themeTint="A6"/>
            </w:tcBorders>
            <w:shd w:val="clear" w:color="auto" w:fill="auto"/>
          </w:tcPr>
          <w:p w:rsidR="00D55270" w:rsidRPr="0098130D" w:rsidRDefault="00D55270" w:rsidP="008B20F0">
            <w:pPr>
              <w:rPr>
                <w:b/>
              </w:rPr>
            </w:pPr>
          </w:p>
        </w:tc>
        <w:tc>
          <w:tcPr>
            <w:tcW w:w="1561" w:type="dxa"/>
            <w:tcBorders>
              <w:top w:val="nil"/>
              <w:bottom w:val="single" w:sz="4" w:space="0" w:color="595959" w:themeColor="text1" w:themeTint="A6"/>
            </w:tcBorders>
            <w:shd w:val="clear" w:color="auto" w:fill="auto"/>
          </w:tcPr>
          <w:p w:rsidR="00D55270" w:rsidRDefault="00D55270" w:rsidP="008B20F0"/>
        </w:tc>
        <w:tc>
          <w:tcPr>
            <w:tcW w:w="2692" w:type="dxa"/>
            <w:tcBorders>
              <w:top w:val="nil"/>
              <w:bottom w:val="single" w:sz="4" w:space="0" w:color="595959" w:themeColor="text1" w:themeTint="A6"/>
            </w:tcBorders>
            <w:shd w:val="clear" w:color="auto" w:fill="auto"/>
          </w:tcPr>
          <w:p w:rsidR="00D55270" w:rsidRDefault="00D55270" w:rsidP="008B20F0"/>
        </w:tc>
      </w:tr>
      <w:tr w:rsidR="00D55270" w:rsidTr="008B20F0">
        <w:tc>
          <w:tcPr>
            <w:tcW w:w="2688" w:type="dxa"/>
            <w:tcBorders>
              <w:top w:val="single" w:sz="4" w:space="0" w:color="595959" w:themeColor="text1" w:themeTint="A6"/>
              <w:bottom w:val="nil"/>
            </w:tcBorders>
            <w:shd w:val="clear" w:color="auto" w:fill="auto"/>
          </w:tcPr>
          <w:p w:rsidR="00D55270" w:rsidRDefault="00D55270" w:rsidP="008B20F0">
            <w:pPr>
              <w:pStyle w:val="Dates"/>
            </w:pPr>
            <w:r>
              <w:t>18</w:t>
            </w:r>
          </w:p>
          <w:p w:rsidR="00D55270" w:rsidRDefault="00D55270" w:rsidP="008B20F0">
            <w:pPr>
              <w:pStyle w:val="Dates"/>
              <w:jc w:val="left"/>
            </w:pPr>
            <w:r w:rsidRPr="00B467C2">
              <w:rPr>
                <w:b/>
                <w:i/>
                <w:color w:val="auto"/>
              </w:rPr>
              <w:t>Medics debating group</w:t>
            </w:r>
            <w:r>
              <w:rPr>
                <w:b/>
                <w:i/>
                <w:color w:val="auto"/>
              </w:rPr>
              <w:t>-lunchtime E2D</w:t>
            </w:r>
            <w:r w:rsidRPr="00B467C2">
              <w:rPr>
                <w:b/>
                <w:i/>
                <w:color w:val="auto"/>
              </w:rPr>
              <w:t xml:space="preserve"> </w:t>
            </w:r>
            <w:r w:rsidRPr="00B467C2">
              <w:rPr>
                <w:i/>
                <w:color w:val="auto"/>
              </w:rPr>
              <w:t xml:space="preserve"> </w:t>
            </w:r>
          </w:p>
        </w:tc>
        <w:tc>
          <w:tcPr>
            <w:tcW w:w="1984" w:type="dxa"/>
            <w:tcBorders>
              <w:top w:val="single" w:sz="4" w:space="0" w:color="595959" w:themeColor="text1" w:themeTint="A6"/>
              <w:bottom w:val="nil"/>
            </w:tcBorders>
            <w:shd w:val="clear" w:color="auto" w:fill="auto"/>
          </w:tcPr>
          <w:p w:rsidR="00D55270" w:rsidRPr="00325D24" w:rsidRDefault="00D55270" w:rsidP="008B20F0">
            <w:pPr>
              <w:pStyle w:val="Dates"/>
              <w:rPr>
                <w:sz w:val="16"/>
                <w:szCs w:val="16"/>
              </w:rPr>
            </w:pPr>
            <w:r>
              <w:rPr>
                <w:sz w:val="16"/>
                <w:szCs w:val="16"/>
              </w:rPr>
              <w:t>19</w:t>
            </w:r>
          </w:p>
          <w:p w:rsidR="00D55270" w:rsidRDefault="00D55270" w:rsidP="008B20F0">
            <w:pPr>
              <w:pStyle w:val="Dates"/>
              <w:rPr>
                <w:color w:val="0070C0"/>
                <w:sz w:val="12"/>
                <w:szCs w:val="12"/>
                <w:u w:val="single"/>
              </w:rPr>
            </w:pPr>
            <w:r w:rsidRPr="0065452B">
              <w:rPr>
                <w:color w:val="0070C0"/>
                <w:sz w:val="12"/>
                <w:szCs w:val="12"/>
                <w:u w:val="single"/>
              </w:rPr>
              <w:t xml:space="preserve">Proactive School Community Project break time meeting-E2D Prep for </w:t>
            </w:r>
            <w:r w:rsidRPr="0065452B">
              <w:rPr>
                <w:color w:val="C45911" w:themeColor="accent2" w:themeShade="BF"/>
                <w:sz w:val="12"/>
                <w:szCs w:val="12"/>
                <w:u w:val="single"/>
              </w:rPr>
              <w:t>CCS event</w:t>
            </w:r>
            <w:r>
              <w:rPr>
                <w:color w:val="C45911" w:themeColor="accent2" w:themeShade="BF"/>
                <w:sz w:val="12"/>
                <w:szCs w:val="12"/>
                <w:u w:val="single"/>
              </w:rPr>
              <w:t>’</w:t>
            </w:r>
            <w:r w:rsidRPr="0065452B">
              <w:rPr>
                <w:color w:val="C45911" w:themeColor="accent2" w:themeShade="BF"/>
                <w:sz w:val="12"/>
                <w:szCs w:val="12"/>
                <w:u w:val="single"/>
              </w:rPr>
              <w:t>s-Hampers/</w:t>
            </w:r>
            <w:r>
              <w:rPr>
                <w:color w:val="C45911" w:themeColor="accent2" w:themeShade="BF"/>
                <w:sz w:val="12"/>
                <w:szCs w:val="12"/>
                <w:u w:val="single"/>
              </w:rPr>
              <w:t>food bank/</w:t>
            </w:r>
            <w:r w:rsidRPr="0065452B">
              <w:rPr>
                <w:color w:val="C45911" w:themeColor="accent2" w:themeShade="BF"/>
                <w:sz w:val="12"/>
                <w:szCs w:val="12"/>
                <w:u w:val="single"/>
              </w:rPr>
              <w:t>Xmas concerts x2/DFC</w:t>
            </w:r>
            <w:r w:rsidRPr="0065452B">
              <w:rPr>
                <w:color w:val="0070C0"/>
                <w:sz w:val="12"/>
                <w:szCs w:val="12"/>
                <w:u w:val="single"/>
              </w:rPr>
              <w:t xml:space="preserve"> </w:t>
            </w:r>
          </w:p>
          <w:p w:rsidR="00D55270" w:rsidRPr="0065452B" w:rsidRDefault="00D55270" w:rsidP="008B20F0">
            <w:pPr>
              <w:pStyle w:val="Dates"/>
              <w:rPr>
                <w:sz w:val="12"/>
                <w:szCs w:val="12"/>
              </w:rPr>
            </w:pPr>
            <w:r w:rsidRPr="0065452B">
              <w:rPr>
                <w:color w:val="0070C0"/>
                <w:sz w:val="12"/>
                <w:szCs w:val="12"/>
                <w:u w:val="single"/>
              </w:rPr>
              <w:t>Proactive School Community Project Lunchtime meeting E2D–</w:t>
            </w:r>
            <w:r w:rsidRPr="0065452B">
              <w:rPr>
                <w:b/>
                <w:color w:val="0070C0"/>
                <w:sz w:val="12"/>
                <w:szCs w:val="12"/>
                <w:u w:val="single"/>
              </w:rPr>
              <w:t>Human Rights</w:t>
            </w:r>
            <w:r w:rsidRPr="0065452B">
              <w:rPr>
                <w:sz w:val="12"/>
                <w:szCs w:val="12"/>
              </w:rPr>
              <w:t xml:space="preserve"> </w:t>
            </w:r>
          </w:p>
        </w:tc>
        <w:tc>
          <w:tcPr>
            <w:tcW w:w="2126" w:type="dxa"/>
            <w:tcBorders>
              <w:top w:val="single" w:sz="4" w:space="0" w:color="595959" w:themeColor="text1" w:themeTint="A6"/>
              <w:bottom w:val="nil"/>
            </w:tcBorders>
            <w:shd w:val="clear" w:color="auto" w:fill="auto"/>
          </w:tcPr>
          <w:p w:rsidR="00D55270" w:rsidRDefault="00D55270" w:rsidP="008B20F0">
            <w:pPr>
              <w:pStyle w:val="Dates"/>
            </w:pPr>
            <w:r>
              <w:t>20</w:t>
            </w:r>
          </w:p>
          <w:p w:rsidR="00D55270" w:rsidRDefault="00D55270" w:rsidP="008B20F0">
            <w:pPr>
              <w:pStyle w:val="Dates"/>
            </w:pPr>
            <w:r w:rsidRPr="00A826BC">
              <w:rPr>
                <w:color w:val="0070C0"/>
                <w:sz w:val="14"/>
                <w:szCs w:val="14"/>
                <w:u w:val="single"/>
              </w:rPr>
              <w:t xml:space="preserve">Proactive School Community Project reg’ meeting </w:t>
            </w:r>
            <w:r>
              <w:rPr>
                <w:color w:val="0070C0"/>
                <w:sz w:val="14"/>
                <w:szCs w:val="14"/>
                <w:u w:val="single"/>
              </w:rPr>
              <w:t xml:space="preserve">CANTEEN </w:t>
            </w:r>
            <w:r w:rsidRPr="00A826BC">
              <w:rPr>
                <w:color w:val="0070C0"/>
                <w:sz w:val="14"/>
                <w:szCs w:val="14"/>
                <w:u w:val="single"/>
              </w:rPr>
              <w:t>-</w:t>
            </w:r>
            <w:r w:rsidRPr="006F4CF2">
              <w:rPr>
                <w:color w:val="538135" w:themeColor="accent6" w:themeShade="BF"/>
                <w:sz w:val="14"/>
                <w:szCs w:val="14"/>
                <w:u w:val="single"/>
              </w:rPr>
              <w:t xml:space="preserve">Eco Committee </w:t>
            </w:r>
            <w:r w:rsidRPr="006F4CF2">
              <w:rPr>
                <w:color w:val="0070C0"/>
                <w:sz w:val="16"/>
                <w:szCs w:val="16"/>
                <w:u w:val="single"/>
              </w:rPr>
              <w:t>Proactive School Community Project lunchtime meeting E2D-Cancer charities</w:t>
            </w:r>
            <w:r>
              <w:rPr>
                <w:color w:val="0070C0"/>
                <w:u w:val="single"/>
              </w:rPr>
              <w:t xml:space="preserve">  </w:t>
            </w:r>
            <w:r>
              <w:t xml:space="preserve"> </w:t>
            </w:r>
          </w:p>
        </w:tc>
        <w:tc>
          <w:tcPr>
            <w:tcW w:w="1561" w:type="dxa"/>
            <w:tcBorders>
              <w:top w:val="single" w:sz="4" w:space="0" w:color="595959" w:themeColor="text1" w:themeTint="A6"/>
              <w:bottom w:val="nil"/>
            </w:tcBorders>
            <w:shd w:val="clear" w:color="auto" w:fill="auto"/>
          </w:tcPr>
          <w:p w:rsidR="00D55270" w:rsidRDefault="00D55270" w:rsidP="008B20F0">
            <w:pPr>
              <w:pStyle w:val="Dates"/>
            </w:pPr>
            <w:r>
              <w:t>21</w:t>
            </w:r>
          </w:p>
          <w:p w:rsidR="00D55270" w:rsidRPr="006B56C3" w:rsidRDefault="00D55270" w:rsidP="008B20F0">
            <w:pPr>
              <w:rPr>
                <w:color w:val="00B050"/>
                <w:sz w:val="14"/>
                <w:szCs w:val="14"/>
              </w:rPr>
            </w:pPr>
            <w:r>
              <w:rPr>
                <w:color w:val="00B050"/>
                <w:sz w:val="14"/>
                <w:szCs w:val="14"/>
              </w:rPr>
              <w:t>Registration meeting -</w:t>
            </w:r>
            <w:r w:rsidRPr="00842640">
              <w:rPr>
                <w:color w:val="00B050"/>
                <w:sz w:val="14"/>
                <w:szCs w:val="14"/>
              </w:rPr>
              <w:t>Student Ambassador scheme</w:t>
            </w:r>
            <w:r>
              <w:rPr>
                <w:color w:val="00B050"/>
                <w:sz w:val="14"/>
                <w:szCs w:val="14"/>
              </w:rPr>
              <w:t xml:space="preserve"> </w:t>
            </w:r>
            <w:r w:rsidRPr="00712029">
              <w:rPr>
                <w:sz w:val="16"/>
                <w:szCs w:val="16"/>
              </w:rPr>
              <w:t xml:space="preserve">Rotary Interact </w:t>
            </w:r>
            <w:r>
              <w:rPr>
                <w:sz w:val="16"/>
                <w:szCs w:val="16"/>
              </w:rPr>
              <w:t xml:space="preserve">lunchtime </w:t>
            </w:r>
            <w:r w:rsidRPr="00712029">
              <w:rPr>
                <w:sz w:val="16"/>
                <w:szCs w:val="16"/>
              </w:rPr>
              <w:t>meeting E2D 1.15pm</w:t>
            </w:r>
          </w:p>
        </w:tc>
        <w:tc>
          <w:tcPr>
            <w:tcW w:w="2692" w:type="dxa"/>
            <w:tcBorders>
              <w:top w:val="single" w:sz="4" w:space="0" w:color="595959" w:themeColor="text1" w:themeTint="A6"/>
              <w:bottom w:val="nil"/>
            </w:tcBorders>
            <w:shd w:val="clear" w:color="auto" w:fill="auto"/>
          </w:tcPr>
          <w:p w:rsidR="00D55270" w:rsidRDefault="00D55270" w:rsidP="008B20F0">
            <w:pPr>
              <w:pStyle w:val="Dates"/>
            </w:pPr>
            <w:r>
              <w:t>22</w:t>
            </w:r>
          </w:p>
          <w:p w:rsidR="00D55270" w:rsidRPr="00292BD1" w:rsidRDefault="00D55270" w:rsidP="008B20F0">
            <w:pPr>
              <w:pStyle w:val="Dates"/>
              <w:rPr>
                <w:sz w:val="14"/>
                <w:szCs w:val="14"/>
              </w:rPr>
            </w:pPr>
            <w:r w:rsidRPr="00292BD1">
              <w:rPr>
                <w:color w:val="0070C0"/>
                <w:sz w:val="14"/>
                <w:szCs w:val="14"/>
                <w:u w:val="single"/>
              </w:rPr>
              <w:t>Proactive School Community Project BREAK time meeting E2D-BUDDY</w:t>
            </w:r>
            <w:r>
              <w:rPr>
                <w:color w:val="0070C0"/>
                <w:sz w:val="14"/>
                <w:szCs w:val="14"/>
                <w:u w:val="single"/>
              </w:rPr>
              <w:t xml:space="preserve"> leaders</w:t>
            </w:r>
            <w:r w:rsidRPr="00292BD1">
              <w:rPr>
                <w:color w:val="0070C0"/>
                <w:sz w:val="14"/>
                <w:szCs w:val="14"/>
                <w:u w:val="single"/>
              </w:rPr>
              <w:t xml:space="preserve"> Proactive School </w:t>
            </w:r>
            <w:r>
              <w:rPr>
                <w:color w:val="0070C0"/>
                <w:sz w:val="14"/>
                <w:szCs w:val="14"/>
                <w:u w:val="single"/>
              </w:rPr>
              <w:t xml:space="preserve">Proactive </w:t>
            </w:r>
            <w:proofErr w:type="gramStart"/>
            <w:r>
              <w:rPr>
                <w:color w:val="0070C0"/>
                <w:sz w:val="14"/>
                <w:szCs w:val="14"/>
                <w:u w:val="single"/>
              </w:rPr>
              <w:t>school</w:t>
            </w:r>
            <w:proofErr w:type="gramEnd"/>
            <w:r>
              <w:rPr>
                <w:color w:val="0070C0"/>
                <w:sz w:val="14"/>
                <w:szCs w:val="14"/>
                <w:u w:val="single"/>
              </w:rPr>
              <w:t xml:space="preserve"> </w:t>
            </w:r>
            <w:r w:rsidRPr="00292BD1">
              <w:rPr>
                <w:color w:val="0070C0"/>
                <w:sz w:val="14"/>
                <w:szCs w:val="14"/>
                <w:u w:val="single"/>
              </w:rPr>
              <w:t xml:space="preserve">Community Project Lunchtime meeting E2D-LEAVERS COMMITTEE </w:t>
            </w:r>
          </w:p>
        </w:tc>
      </w:tr>
      <w:tr w:rsidR="00D55270" w:rsidTr="008B20F0">
        <w:trPr>
          <w:trHeight w:hRule="exact" w:val="80"/>
        </w:trPr>
        <w:tc>
          <w:tcPr>
            <w:tcW w:w="2688" w:type="dxa"/>
            <w:tcBorders>
              <w:top w:val="nil"/>
              <w:bottom w:val="single" w:sz="4" w:space="0" w:color="595959" w:themeColor="text1" w:themeTint="A6"/>
            </w:tcBorders>
            <w:shd w:val="clear" w:color="auto" w:fill="auto"/>
          </w:tcPr>
          <w:p w:rsidR="00D55270" w:rsidRDefault="00D55270" w:rsidP="008B20F0"/>
        </w:tc>
        <w:tc>
          <w:tcPr>
            <w:tcW w:w="1984" w:type="dxa"/>
            <w:tcBorders>
              <w:top w:val="nil"/>
              <w:bottom w:val="single" w:sz="4" w:space="0" w:color="595959" w:themeColor="text1" w:themeTint="A6"/>
            </w:tcBorders>
            <w:shd w:val="clear" w:color="auto" w:fill="auto"/>
          </w:tcPr>
          <w:p w:rsidR="00D55270" w:rsidRDefault="00D55270" w:rsidP="008B20F0">
            <w:pPr>
              <w:shd w:val="clear" w:color="auto" w:fill="FFFFFF"/>
              <w:spacing w:before="0" w:after="0"/>
            </w:pPr>
          </w:p>
        </w:tc>
        <w:tc>
          <w:tcPr>
            <w:tcW w:w="2126" w:type="dxa"/>
            <w:tcBorders>
              <w:top w:val="nil"/>
              <w:bottom w:val="single" w:sz="4" w:space="0" w:color="595959" w:themeColor="text1" w:themeTint="A6"/>
            </w:tcBorders>
            <w:shd w:val="clear" w:color="auto" w:fill="auto"/>
          </w:tcPr>
          <w:p w:rsidR="00D55270" w:rsidRDefault="00D55270" w:rsidP="008B20F0"/>
        </w:tc>
        <w:tc>
          <w:tcPr>
            <w:tcW w:w="1561" w:type="dxa"/>
            <w:tcBorders>
              <w:top w:val="nil"/>
              <w:bottom w:val="single" w:sz="4" w:space="0" w:color="595959" w:themeColor="text1" w:themeTint="A6"/>
            </w:tcBorders>
            <w:shd w:val="clear" w:color="auto" w:fill="auto"/>
          </w:tcPr>
          <w:p w:rsidR="00D55270" w:rsidRDefault="00D55270" w:rsidP="008B20F0"/>
        </w:tc>
        <w:tc>
          <w:tcPr>
            <w:tcW w:w="2692" w:type="dxa"/>
            <w:tcBorders>
              <w:top w:val="nil"/>
              <w:bottom w:val="single" w:sz="4" w:space="0" w:color="595959" w:themeColor="text1" w:themeTint="A6"/>
            </w:tcBorders>
            <w:shd w:val="clear" w:color="auto" w:fill="auto"/>
          </w:tcPr>
          <w:p w:rsidR="00D55270" w:rsidRDefault="00D55270" w:rsidP="008B20F0"/>
        </w:tc>
      </w:tr>
      <w:tr w:rsidR="00D55270" w:rsidTr="008B20F0">
        <w:tc>
          <w:tcPr>
            <w:tcW w:w="2688" w:type="dxa"/>
            <w:tcBorders>
              <w:top w:val="single" w:sz="4" w:space="0" w:color="595959" w:themeColor="text1" w:themeTint="A6"/>
              <w:bottom w:val="nil"/>
            </w:tcBorders>
            <w:shd w:val="clear" w:color="auto" w:fill="auto"/>
          </w:tcPr>
          <w:p w:rsidR="00D55270" w:rsidRDefault="00D55270" w:rsidP="008B20F0">
            <w:pPr>
              <w:pStyle w:val="Dates"/>
            </w:pPr>
            <w:r>
              <w:t>25</w:t>
            </w:r>
          </w:p>
          <w:p w:rsidR="00D55270" w:rsidRPr="00AF5B6B" w:rsidRDefault="00D55270" w:rsidP="008B20F0">
            <w:pPr>
              <w:pStyle w:val="Dates"/>
              <w:rPr>
                <w:rFonts w:ascii="Calibri Light" w:hAnsi="Calibri Light" w:cs="Arial"/>
                <w:color w:val="222222"/>
                <w:sz w:val="14"/>
                <w:szCs w:val="14"/>
                <w:shd w:val="clear" w:color="auto" w:fill="FFFFFF"/>
              </w:rPr>
            </w:pPr>
            <w:r w:rsidRPr="00AF5B6B">
              <w:rPr>
                <w:rFonts w:ascii="Calibri Light" w:hAnsi="Calibri Light" w:cs="Arial"/>
                <w:color w:val="222222"/>
                <w:sz w:val="14"/>
                <w:szCs w:val="14"/>
                <w:shd w:val="clear" w:color="auto" w:fill="FFFFFF"/>
              </w:rPr>
              <w:t>Peer mentor</w:t>
            </w:r>
            <w:r>
              <w:rPr>
                <w:rFonts w:ascii="Calibri Light" w:hAnsi="Calibri Light" w:cs="Arial"/>
                <w:color w:val="222222"/>
                <w:sz w:val="14"/>
                <w:szCs w:val="14"/>
                <w:shd w:val="clear" w:color="auto" w:fill="FFFFFF"/>
              </w:rPr>
              <w:t>ing-Client and PM meet complete sheet</w:t>
            </w:r>
            <w:r w:rsidRPr="00AF5B6B">
              <w:rPr>
                <w:rFonts w:ascii="Calibri Light" w:hAnsi="Calibri Light" w:cs="Arial"/>
                <w:color w:val="222222"/>
                <w:sz w:val="14"/>
                <w:szCs w:val="14"/>
                <w:shd w:val="clear" w:color="auto" w:fill="FFFFFF"/>
              </w:rPr>
              <w:t>- feedback to Leader</w:t>
            </w:r>
            <w:r>
              <w:rPr>
                <w:rFonts w:ascii="Calibri Light" w:hAnsi="Calibri Light" w:cs="Arial"/>
                <w:color w:val="222222"/>
                <w:sz w:val="14"/>
                <w:szCs w:val="14"/>
                <w:shd w:val="clear" w:color="auto" w:fill="FFFFFF"/>
              </w:rPr>
              <w:t>s</w:t>
            </w:r>
          </w:p>
          <w:p w:rsidR="00D55270" w:rsidRDefault="00D55270" w:rsidP="008B20F0">
            <w:pPr>
              <w:pStyle w:val="Dates"/>
              <w:jc w:val="left"/>
              <w:rPr>
                <w:b/>
                <w:i/>
                <w:color w:val="auto"/>
              </w:rPr>
            </w:pPr>
            <w:r w:rsidRPr="00B467C2">
              <w:rPr>
                <w:b/>
                <w:i/>
                <w:color w:val="auto"/>
              </w:rPr>
              <w:t>Medics debating group</w:t>
            </w:r>
            <w:r>
              <w:rPr>
                <w:b/>
                <w:i/>
                <w:color w:val="auto"/>
              </w:rPr>
              <w:t>-lunchtime E2D</w:t>
            </w:r>
          </w:p>
          <w:p w:rsidR="00D55270" w:rsidRDefault="00D55270" w:rsidP="008B20F0">
            <w:pPr>
              <w:pStyle w:val="Dates"/>
            </w:pPr>
          </w:p>
        </w:tc>
        <w:tc>
          <w:tcPr>
            <w:tcW w:w="1984" w:type="dxa"/>
            <w:tcBorders>
              <w:top w:val="single" w:sz="4" w:space="0" w:color="595959" w:themeColor="text1" w:themeTint="A6"/>
              <w:bottom w:val="nil"/>
            </w:tcBorders>
            <w:shd w:val="clear" w:color="auto" w:fill="auto"/>
          </w:tcPr>
          <w:p w:rsidR="00D55270" w:rsidRDefault="00D55270" w:rsidP="008B20F0">
            <w:pPr>
              <w:pStyle w:val="Dates"/>
            </w:pPr>
            <w:r>
              <w:t xml:space="preserve">26 </w:t>
            </w:r>
          </w:p>
          <w:p w:rsidR="00D55270" w:rsidRDefault="00D55270" w:rsidP="008B20F0">
            <w:pPr>
              <w:pStyle w:val="Dates"/>
              <w:rPr>
                <w:color w:val="0070C0"/>
                <w:sz w:val="16"/>
                <w:szCs w:val="16"/>
                <w:u w:val="single"/>
              </w:rPr>
            </w:pPr>
            <w:r w:rsidRPr="000B2C0B">
              <w:rPr>
                <w:color w:val="0070C0"/>
                <w:sz w:val="16"/>
                <w:szCs w:val="16"/>
                <w:u w:val="single"/>
              </w:rPr>
              <w:t>Proactiv</w:t>
            </w:r>
            <w:r>
              <w:rPr>
                <w:color w:val="0070C0"/>
                <w:sz w:val="16"/>
                <w:szCs w:val="16"/>
                <w:u w:val="single"/>
              </w:rPr>
              <w:t xml:space="preserve">e School Community Project break </w:t>
            </w:r>
            <w:r w:rsidRPr="000B2C0B">
              <w:rPr>
                <w:color w:val="0070C0"/>
                <w:sz w:val="16"/>
                <w:szCs w:val="16"/>
                <w:u w:val="single"/>
              </w:rPr>
              <w:t>time</w:t>
            </w:r>
            <w:r>
              <w:rPr>
                <w:color w:val="0070C0"/>
                <w:sz w:val="16"/>
                <w:szCs w:val="16"/>
                <w:u w:val="single"/>
              </w:rPr>
              <w:t xml:space="preserve"> meeting </w:t>
            </w:r>
            <w:r w:rsidRPr="00E84D0F">
              <w:rPr>
                <w:color w:val="0070C0"/>
                <w:sz w:val="16"/>
                <w:szCs w:val="16"/>
                <w:highlight w:val="yellow"/>
                <w:u w:val="single"/>
              </w:rPr>
              <w:t>DFC</w:t>
            </w:r>
            <w:r>
              <w:rPr>
                <w:color w:val="0070C0"/>
                <w:sz w:val="16"/>
                <w:szCs w:val="16"/>
                <w:u w:val="single"/>
              </w:rPr>
              <w:t xml:space="preserve"> E2D</w:t>
            </w:r>
          </w:p>
          <w:p w:rsidR="00D55270" w:rsidRPr="00241AD5" w:rsidRDefault="00D55270" w:rsidP="008B20F0">
            <w:pPr>
              <w:pStyle w:val="Dates"/>
              <w:rPr>
                <w:color w:val="0070C0"/>
                <w:sz w:val="12"/>
                <w:szCs w:val="12"/>
                <w:u w:val="single"/>
              </w:rPr>
            </w:pPr>
            <w:r w:rsidRPr="0065452B">
              <w:rPr>
                <w:color w:val="0070C0"/>
                <w:sz w:val="12"/>
                <w:szCs w:val="12"/>
                <w:u w:val="single"/>
              </w:rPr>
              <w:t>Proactiv</w:t>
            </w:r>
            <w:r>
              <w:rPr>
                <w:color w:val="0070C0"/>
                <w:sz w:val="12"/>
                <w:szCs w:val="12"/>
                <w:u w:val="single"/>
              </w:rPr>
              <w:t>e School Community Project lunch</w:t>
            </w:r>
            <w:r w:rsidRPr="0065452B">
              <w:rPr>
                <w:color w:val="0070C0"/>
                <w:sz w:val="12"/>
                <w:szCs w:val="12"/>
                <w:u w:val="single"/>
              </w:rPr>
              <w:t xml:space="preserve"> time meeting-E2D Prep for </w:t>
            </w:r>
            <w:r w:rsidRPr="0065452B">
              <w:rPr>
                <w:color w:val="C45911" w:themeColor="accent2" w:themeShade="BF"/>
                <w:sz w:val="12"/>
                <w:szCs w:val="12"/>
                <w:u w:val="single"/>
              </w:rPr>
              <w:t>CCS event</w:t>
            </w:r>
            <w:r>
              <w:rPr>
                <w:color w:val="C45911" w:themeColor="accent2" w:themeShade="BF"/>
                <w:sz w:val="12"/>
                <w:szCs w:val="12"/>
                <w:u w:val="single"/>
              </w:rPr>
              <w:t>’</w:t>
            </w:r>
            <w:r w:rsidRPr="0065452B">
              <w:rPr>
                <w:color w:val="C45911" w:themeColor="accent2" w:themeShade="BF"/>
                <w:sz w:val="12"/>
                <w:szCs w:val="12"/>
                <w:u w:val="single"/>
              </w:rPr>
              <w:t>s-Hampers/</w:t>
            </w:r>
            <w:r>
              <w:rPr>
                <w:color w:val="C45911" w:themeColor="accent2" w:themeShade="BF"/>
                <w:sz w:val="12"/>
                <w:szCs w:val="12"/>
                <w:u w:val="single"/>
              </w:rPr>
              <w:t>food bank/</w:t>
            </w:r>
            <w:r w:rsidRPr="0065452B">
              <w:rPr>
                <w:color w:val="C45911" w:themeColor="accent2" w:themeShade="BF"/>
                <w:sz w:val="12"/>
                <w:szCs w:val="12"/>
                <w:u w:val="single"/>
              </w:rPr>
              <w:t>Xmas concerts x2/DFC</w:t>
            </w:r>
            <w:r w:rsidRPr="0065452B">
              <w:rPr>
                <w:color w:val="0070C0"/>
                <w:sz w:val="12"/>
                <w:szCs w:val="12"/>
                <w:u w:val="single"/>
              </w:rPr>
              <w:t xml:space="preserve"> </w:t>
            </w:r>
          </w:p>
        </w:tc>
        <w:tc>
          <w:tcPr>
            <w:tcW w:w="2126" w:type="dxa"/>
            <w:tcBorders>
              <w:top w:val="single" w:sz="4" w:space="0" w:color="595959" w:themeColor="text1" w:themeTint="A6"/>
              <w:bottom w:val="nil"/>
            </w:tcBorders>
            <w:shd w:val="clear" w:color="auto" w:fill="auto"/>
          </w:tcPr>
          <w:p w:rsidR="00D55270" w:rsidRDefault="00D55270" w:rsidP="008B20F0">
            <w:pPr>
              <w:pStyle w:val="Dates"/>
              <w:rPr>
                <w:b/>
              </w:rPr>
            </w:pPr>
            <w:r>
              <w:t>27</w:t>
            </w:r>
            <w:r w:rsidRPr="007A503B">
              <w:rPr>
                <w:b/>
              </w:rPr>
              <w:t xml:space="preserve"> </w:t>
            </w:r>
          </w:p>
          <w:p w:rsidR="00D55270" w:rsidRDefault="00D55270" w:rsidP="008B20F0">
            <w:pPr>
              <w:pStyle w:val="Dates"/>
              <w:rPr>
                <w:b/>
              </w:rPr>
            </w:pPr>
            <w:r w:rsidRPr="00592D9A">
              <w:rPr>
                <w:b/>
                <w:highlight w:val="green"/>
              </w:rPr>
              <w:t>Year Council meetings- E2D</w:t>
            </w:r>
            <w:r>
              <w:rPr>
                <w:b/>
              </w:rPr>
              <w:t xml:space="preserve"> Sweet bags to fill HOY email to send </w:t>
            </w:r>
          </w:p>
          <w:p w:rsidR="00D55270" w:rsidRDefault="00D55270" w:rsidP="008B20F0">
            <w:pPr>
              <w:pStyle w:val="Dates"/>
            </w:pPr>
            <w:r>
              <w:rPr>
                <w:b/>
              </w:rPr>
              <w:t xml:space="preserve"> </w:t>
            </w:r>
            <w:r w:rsidRPr="00E05BD1">
              <w:rPr>
                <w:color w:val="FF0000"/>
                <w:sz w:val="12"/>
                <w:szCs w:val="12"/>
                <w:u w:val="single"/>
              </w:rPr>
              <w:t>Proactive School Community Project Lunchtime meeting- E2D</w:t>
            </w:r>
            <w:r w:rsidRPr="00E05BD1">
              <w:rPr>
                <w:b/>
                <w:color w:val="FF0000"/>
                <w:sz w:val="12"/>
                <w:szCs w:val="12"/>
                <w:u w:val="single"/>
              </w:rPr>
              <w:t xml:space="preserve"> Preparation for Safer Internet Day</w:t>
            </w:r>
            <w:r>
              <w:rPr>
                <w:b/>
                <w:color w:val="FF0000"/>
                <w:sz w:val="12"/>
                <w:szCs w:val="12"/>
                <w:u w:val="single"/>
              </w:rPr>
              <w:t xml:space="preserve"> 2020</w:t>
            </w:r>
            <w:r w:rsidRPr="007C3203">
              <w:rPr>
                <w:b/>
                <w:color w:val="FF0000"/>
              </w:rPr>
              <w:t xml:space="preserve"> </w:t>
            </w:r>
          </w:p>
        </w:tc>
        <w:tc>
          <w:tcPr>
            <w:tcW w:w="1561" w:type="dxa"/>
            <w:tcBorders>
              <w:top w:val="single" w:sz="4" w:space="0" w:color="595959" w:themeColor="text1" w:themeTint="A6"/>
              <w:bottom w:val="nil"/>
            </w:tcBorders>
            <w:shd w:val="clear" w:color="auto" w:fill="auto"/>
          </w:tcPr>
          <w:p w:rsidR="00D55270" w:rsidRDefault="00D55270" w:rsidP="008B20F0">
            <w:pPr>
              <w:pStyle w:val="Dates"/>
            </w:pPr>
            <w:r>
              <w:t>28</w:t>
            </w:r>
          </w:p>
          <w:p w:rsidR="00D55270" w:rsidRDefault="00D55270" w:rsidP="008B20F0">
            <w:pPr>
              <w:pStyle w:val="Dates"/>
            </w:pPr>
            <w:r w:rsidRPr="00712029">
              <w:rPr>
                <w:sz w:val="16"/>
                <w:szCs w:val="16"/>
              </w:rPr>
              <w:t xml:space="preserve">Rotary Interact </w:t>
            </w:r>
            <w:r>
              <w:rPr>
                <w:sz w:val="16"/>
                <w:szCs w:val="16"/>
              </w:rPr>
              <w:t xml:space="preserve">lunchtime </w:t>
            </w:r>
            <w:r w:rsidRPr="00712029">
              <w:rPr>
                <w:sz w:val="16"/>
                <w:szCs w:val="16"/>
              </w:rPr>
              <w:t>meeting E2D 1.15pm</w:t>
            </w:r>
          </w:p>
        </w:tc>
        <w:tc>
          <w:tcPr>
            <w:tcW w:w="2692" w:type="dxa"/>
            <w:tcBorders>
              <w:top w:val="single" w:sz="4" w:space="0" w:color="595959" w:themeColor="text1" w:themeTint="A6"/>
              <w:bottom w:val="nil"/>
            </w:tcBorders>
            <w:shd w:val="clear" w:color="auto" w:fill="auto"/>
          </w:tcPr>
          <w:p w:rsidR="00D55270" w:rsidRDefault="00D55270" w:rsidP="008B20F0">
            <w:pPr>
              <w:pStyle w:val="Dates"/>
              <w:rPr>
                <w:color w:val="00B050"/>
                <w:highlight w:val="yellow"/>
              </w:rPr>
            </w:pPr>
            <w:r>
              <w:rPr>
                <w:color w:val="00B050"/>
                <w:highlight w:val="yellow"/>
              </w:rPr>
              <w:t>29</w:t>
            </w:r>
          </w:p>
          <w:p w:rsidR="00D55270" w:rsidRDefault="00D55270" w:rsidP="008B20F0">
            <w:pPr>
              <w:pStyle w:val="Dates"/>
              <w:rPr>
                <w:color w:val="00B050"/>
              </w:rPr>
            </w:pPr>
            <w:r>
              <w:rPr>
                <w:color w:val="00B050"/>
                <w:highlight w:val="yellow"/>
              </w:rPr>
              <w:t>Emily and Rebecca -</w:t>
            </w:r>
            <w:r w:rsidRPr="00D648EB">
              <w:rPr>
                <w:color w:val="00B050"/>
                <w:highlight w:val="yellow"/>
              </w:rPr>
              <w:t>Rotary Youth Exchange- assemblies to promote</w:t>
            </w:r>
            <w:r w:rsidRPr="00F933C1">
              <w:rPr>
                <w:color w:val="00B050"/>
              </w:rPr>
              <w:t xml:space="preserve"> </w:t>
            </w:r>
          </w:p>
          <w:p w:rsidR="00D55270" w:rsidRPr="00215244" w:rsidRDefault="00D55270" w:rsidP="008B20F0">
            <w:pPr>
              <w:pStyle w:val="Dates"/>
              <w:rPr>
                <w:sz w:val="14"/>
                <w:szCs w:val="14"/>
              </w:rPr>
            </w:pPr>
            <w:r w:rsidRPr="00215244">
              <w:rPr>
                <w:color w:val="0070C0"/>
                <w:sz w:val="14"/>
                <w:szCs w:val="14"/>
                <w:u w:val="single"/>
              </w:rPr>
              <w:t xml:space="preserve">Proactive School Community Project break time meeting E2D-LEAVERS COMMITTEE </w:t>
            </w:r>
          </w:p>
          <w:p w:rsidR="00D55270" w:rsidRPr="00777731" w:rsidRDefault="00D55270" w:rsidP="008B20F0">
            <w:pPr>
              <w:pStyle w:val="Dates"/>
              <w:rPr>
                <w:sz w:val="16"/>
                <w:szCs w:val="16"/>
              </w:rPr>
            </w:pPr>
            <w:r w:rsidRPr="00215244">
              <w:rPr>
                <w:color w:val="0070C0"/>
                <w:sz w:val="14"/>
                <w:szCs w:val="14"/>
                <w:u w:val="single"/>
              </w:rPr>
              <w:t>Proactive School Community Project Lunchtime meeting E2D–</w:t>
            </w:r>
            <w:r w:rsidRPr="00215244">
              <w:rPr>
                <w:b/>
                <w:color w:val="0070C0"/>
                <w:sz w:val="14"/>
                <w:szCs w:val="14"/>
                <w:u w:val="single"/>
              </w:rPr>
              <w:t>Human Rights</w:t>
            </w:r>
            <w:r>
              <w:rPr>
                <w:sz w:val="16"/>
                <w:szCs w:val="16"/>
              </w:rPr>
              <w:t xml:space="preserve"> </w:t>
            </w:r>
          </w:p>
        </w:tc>
      </w:tr>
      <w:tr w:rsidR="00D55270" w:rsidTr="008B20F0">
        <w:trPr>
          <w:trHeight w:hRule="exact" w:val="80"/>
        </w:trPr>
        <w:tc>
          <w:tcPr>
            <w:tcW w:w="2688" w:type="dxa"/>
            <w:tcBorders>
              <w:top w:val="nil"/>
              <w:bottom w:val="single" w:sz="4" w:space="0" w:color="595959" w:themeColor="text1" w:themeTint="A6"/>
            </w:tcBorders>
            <w:shd w:val="clear" w:color="auto" w:fill="auto"/>
          </w:tcPr>
          <w:p w:rsidR="00D55270" w:rsidRDefault="00D55270" w:rsidP="008B20F0"/>
        </w:tc>
        <w:tc>
          <w:tcPr>
            <w:tcW w:w="1984" w:type="dxa"/>
            <w:tcBorders>
              <w:top w:val="nil"/>
              <w:bottom w:val="single" w:sz="4" w:space="0" w:color="595959" w:themeColor="text1" w:themeTint="A6"/>
            </w:tcBorders>
            <w:shd w:val="clear" w:color="auto" w:fill="auto"/>
          </w:tcPr>
          <w:p w:rsidR="00D55270" w:rsidRDefault="00D55270" w:rsidP="008B20F0"/>
        </w:tc>
        <w:tc>
          <w:tcPr>
            <w:tcW w:w="2126" w:type="dxa"/>
            <w:tcBorders>
              <w:top w:val="nil"/>
              <w:bottom w:val="single" w:sz="4" w:space="0" w:color="595959" w:themeColor="text1" w:themeTint="A6"/>
            </w:tcBorders>
            <w:shd w:val="clear" w:color="auto" w:fill="auto"/>
          </w:tcPr>
          <w:p w:rsidR="00D55270" w:rsidRPr="007A503B" w:rsidRDefault="00D55270" w:rsidP="008B20F0">
            <w:pPr>
              <w:rPr>
                <w:b/>
              </w:rPr>
            </w:pPr>
            <w:r>
              <w:rPr>
                <w:b/>
              </w:rPr>
              <w:t>-</w:t>
            </w:r>
          </w:p>
          <w:p w:rsidR="00D55270" w:rsidRDefault="00D55270" w:rsidP="008B20F0"/>
          <w:p w:rsidR="00D55270" w:rsidRDefault="00D55270" w:rsidP="008B20F0"/>
        </w:tc>
        <w:tc>
          <w:tcPr>
            <w:tcW w:w="1561" w:type="dxa"/>
            <w:tcBorders>
              <w:top w:val="nil"/>
              <w:bottom w:val="single" w:sz="4" w:space="0" w:color="595959" w:themeColor="text1" w:themeTint="A6"/>
            </w:tcBorders>
            <w:shd w:val="clear" w:color="auto" w:fill="auto"/>
          </w:tcPr>
          <w:p w:rsidR="00D55270" w:rsidRDefault="00D55270" w:rsidP="008B20F0"/>
        </w:tc>
        <w:tc>
          <w:tcPr>
            <w:tcW w:w="2692" w:type="dxa"/>
            <w:tcBorders>
              <w:top w:val="nil"/>
              <w:bottom w:val="single" w:sz="4" w:space="0" w:color="595959" w:themeColor="text1" w:themeTint="A6"/>
            </w:tcBorders>
            <w:shd w:val="clear" w:color="auto" w:fill="auto"/>
          </w:tcPr>
          <w:p w:rsidR="00D55270" w:rsidRDefault="00D55270" w:rsidP="008B20F0"/>
        </w:tc>
      </w:tr>
    </w:tbl>
    <w:tbl>
      <w:tblPr>
        <w:tblStyle w:val="Highlights"/>
        <w:tblpPr w:leftFromText="180" w:rightFromText="180" w:vertAnchor="text" w:horzAnchor="margin" w:tblpY="90"/>
        <w:tblW w:w="5185" w:type="pct"/>
        <w:tblLayout w:type="fixed"/>
        <w:tblLook w:val="04A0" w:firstRow="1" w:lastRow="0" w:firstColumn="1" w:lastColumn="0" w:noHBand="0" w:noVBand="1"/>
        <w:tblCaption w:val="Layout table"/>
      </w:tblPr>
      <w:tblGrid>
        <w:gridCol w:w="1559"/>
        <w:gridCol w:w="1559"/>
        <w:gridCol w:w="1559"/>
        <w:gridCol w:w="1559"/>
        <w:gridCol w:w="1559"/>
        <w:gridCol w:w="1565"/>
      </w:tblGrid>
      <w:tr w:rsidR="00D55270" w:rsidTr="008B20F0">
        <w:trPr>
          <w:trHeight w:val="3922"/>
        </w:trPr>
        <w:tc>
          <w:tcPr>
            <w:tcW w:w="1866" w:type="dxa"/>
          </w:tcPr>
          <w:p w:rsidR="00D55270" w:rsidRPr="00BE7F1F" w:rsidRDefault="00D55270" w:rsidP="008B20F0">
            <w:pPr>
              <w:pStyle w:val="Events-Dark"/>
              <w:rPr>
                <w:color w:val="auto"/>
              </w:rPr>
            </w:pPr>
            <w:r w:rsidRPr="00BE7F1F">
              <w:rPr>
                <w:color w:val="auto"/>
              </w:rPr>
              <w:lastRenderedPageBreak/>
              <w:t xml:space="preserve">Project groups </w:t>
            </w:r>
          </w:p>
          <w:p w:rsidR="00D55270" w:rsidRPr="00BE7F1F" w:rsidRDefault="00D55270" w:rsidP="008B20F0">
            <w:pPr>
              <w:pStyle w:val="Events-Dark"/>
            </w:pPr>
            <w:r w:rsidRPr="00BE7F1F">
              <w:t xml:space="preserve">Rotary </w:t>
            </w:r>
          </w:p>
          <w:p w:rsidR="00D55270" w:rsidRPr="00BE7F1F" w:rsidRDefault="00D55270" w:rsidP="008B20F0">
            <w:pPr>
              <w:pStyle w:val="Events-Dark"/>
            </w:pPr>
            <w:r w:rsidRPr="00BE7F1F">
              <w:t xml:space="preserve">Anti-bullying </w:t>
            </w:r>
          </w:p>
          <w:p w:rsidR="00D55270" w:rsidRPr="00BE7F1F" w:rsidRDefault="00D55270" w:rsidP="008B20F0">
            <w:pPr>
              <w:pStyle w:val="Events-Dark"/>
            </w:pPr>
            <w:r w:rsidRPr="00BE7F1F">
              <w:t xml:space="preserve">Peer Mentoring </w:t>
            </w:r>
          </w:p>
          <w:p w:rsidR="00D55270" w:rsidRPr="00BE7F1F" w:rsidRDefault="00D55270" w:rsidP="008B20F0">
            <w:pPr>
              <w:pStyle w:val="Events-Dark"/>
            </w:pPr>
            <w:r w:rsidRPr="00BE7F1F">
              <w:t xml:space="preserve">Buddy Scheme </w:t>
            </w:r>
          </w:p>
          <w:p w:rsidR="00D55270" w:rsidRPr="00BE7F1F" w:rsidRDefault="00D55270" w:rsidP="008B20F0">
            <w:pPr>
              <w:pStyle w:val="Events-Dark"/>
            </w:pPr>
            <w:r w:rsidRPr="00BE7F1F">
              <w:t xml:space="preserve">Library Projects </w:t>
            </w:r>
          </w:p>
          <w:p w:rsidR="00D55270" w:rsidRPr="00BE7F1F" w:rsidRDefault="00D55270" w:rsidP="008B20F0">
            <w:pPr>
              <w:pStyle w:val="Events-Dark"/>
            </w:pPr>
            <w:r w:rsidRPr="00BE7F1F">
              <w:t>Human Rights Week</w:t>
            </w:r>
          </w:p>
          <w:p w:rsidR="00D55270" w:rsidRPr="00BE7F1F" w:rsidRDefault="00D55270" w:rsidP="008B20F0">
            <w:pPr>
              <w:pStyle w:val="Events-Dark"/>
            </w:pPr>
            <w:r w:rsidRPr="00BE7F1F">
              <w:t xml:space="preserve">Disability Week       </w:t>
            </w:r>
          </w:p>
          <w:p w:rsidR="00D55270" w:rsidRPr="00BE7F1F" w:rsidRDefault="00D55270" w:rsidP="008B20F0">
            <w:pPr>
              <w:pStyle w:val="Events-Dark"/>
            </w:pPr>
            <w:r w:rsidRPr="00BE7F1F">
              <w:t xml:space="preserve">Awareness Weeks </w:t>
            </w:r>
          </w:p>
          <w:p w:rsidR="00D55270" w:rsidRDefault="00D55270" w:rsidP="008B20F0">
            <w:pPr>
              <w:pStyle w:val="Events-Dark"/>
            </w:pPr>
            <w:r w:rsidRPr="00BE7F1F">
              <w:t xml:space="preserve">Charity Events </w:t>
            </w:r>
          </w:p>
          <w:p w:rsidR="00D55270" w:rsidRDefault="00D55270" w:rsidP="008B20F0">
            <w:pPr>
              <w:pStyle w:val="Events-Dark"/>
            </w:pPr>
            <w:r>
              <w:t>JG Memorial Fund</w:t>
            </w:r>
            <w:r w:rsidRPr="00BE7F1F">
              <w:t xml:space="preserve"> </w:t>
            </w:r>
          </w:p>
          <w:p w:rsidR="00D55270" w:rsidRPr="00BE7F1F" w:rsidRDefault="00D55270" w:rsidP="008B20F0">
            <w:pPr>
              <w:pStyle w:val="Events-Dark"/>
            </w:pPr>
            <w:r>
              <w:t xml:space="preserve">Eco Events </w:t>
            </w:r>
            <w:r w:rsidRPr="00BE7F1F">
              <w:t xml:space="preserve">                  </w:t>
            </w:r>
          </w:p>
        </w:tc>
        <w:tc>
          <w:tcPr>
            <w:tcW w:w="1865" w:type="dxa"/>
          </w:tcPr>
          <w:p w:rsidR="00D55270" w:rsidRPr="007C23A5" w:rsidRDefault="00D55270" w:rsidP="008B20F0">
            <w:pPr>
              <w:pStyle w:val="Events"/>
              <w:rPr>
                <w:color w:val="auto"/>
                <w:szCs w:val="18"/>
              </w:rPr>
            </w:pPr>
            <w:r w:rsidRPr="007C23A5">
              <w:rPr>
                <w:color w:val="auto"/>
                <w:szCs w:val="18"/>
              </w:rPr>
              <w:t xml:space="preserve">Medics –Health and Wellbeing Group </w:t>
            </w:r>
          </w:p>
          <w:p w:rsidR="00D55270" w:rsidRDefault="00D55270" w:rsidP="008B20F0">
            <w:pPr>
              <w:pStyle w:val="Events"/>
              <w:rPr>
                <w:szCs w:val="18"/>
              </w:rPr>
            </w:pPr>
            <w:r>
              <w:rPr>
                <w:szCs w:val="18"/>
              </w:rPr>
              <w:t>Assemblies on:</w:t>
            </w:r>
          </w:p>
          <w:p w:rsidR="00D55270" w:rsidRDefault="00D55270" w:rsidP="008B20F0">
            <w:pPr>
              <w:pStyle w:val="Events"/>
              <w:rPr>
                <w:szCs w:val="18"/>
              </w:rPr>
            </w:pPr>
            <w:r>
              <w:rPr>
                <w:szCs w:val="18"/>
              </w:rPr>
              <w:t>Importance of sleep</w:t>
            </w:r>
          </w:p>
          <w:p w:rsidR="00D55270" w:rsidRDefault="00D55270" w:rsidP="008B20F0">
            <w:pPr>
              <w:pStyle w:val="Events"/>
              <w:rPr>
                <w:szCs w:val="18"/>
              </w:rPr>
            </w:pPr>
            <w:r>
              <w:rPr>
                <w:szCs w:val="18"/>
              </w:rPr>
              <w:t xml:space="preserve">Importance of healthy eating </w:t>
            </w:r>
          </w:p>
          <w:p w:rsidR="00D55270" w:rsidRDefault="00D55270" w:rsidP="008B20F0">
            <w:pPr>
              <w:pStyle w:val="Events"/>
              <w:rPr>
                <w:szCs w:val="18"/>
              </w:rPr>
            </w:pPr>
            <w:r>
              <w:rPr>
                <w:szCs w:val="18"/>
              </w:rPr>
              <w:t>Importance of drinking water</w:t>
            </w:r>
          </w:p>
          <w:p w:rsidR="00D55270" w:rsidRDefault="00D55270" w:rsidP="008B20F0">
            <w:pPr>
              <w:pStyle w:val="Events"/>
              <w:rPr>
                <w:szCs w:val="18"/>
              </w:rPr>
            </w:pPr>
            <w:r>
              <w:rPr>
                <w:szCs w:val="18"/>
              </w:rPr>
              <w:t>Importance of sports</w:t>
            </w:r>
          </w:p>
          <w:p w:rsidR="00D55270" w:rsidRPr="00BE7F1F" w:rsidRDefault="00D55270" w:rsidP="008B20F0">
            <w:pPr>
              <w:pStyle w:val="Events"/>
              <w:rPr>
                <w:szCs w:val="18"/>
              </w:rPr>
            </w:pPr>
            <w:r>
              <w:rPr>
                <w:szCs w:val="18"/>
              </w:rPr>
              <w:t xml:space="preserve">Stress and anxiety management </w:t>
            </w:r>
          </w:p>
          <w:p w:rsidR="00D55270" w:rsidRPr="00BE7F1F" w:rsidRDefault="00D55270" w:rsidP="008B20F0">
            <w:pPr>
              <w:pStyle w:val="Events"/>
              <w:rPr>
                <w:szCs w:val="18"/>
              </w:rPr>
            </w:pPr>
          </w:p>
        </w:tc>
        <w:tc>
          <w:tcPr>
            <w:tcW w:w="1865" w:type="dxa"/>
          </w:tcPr>
          <w:p w:rsidR="00D55270" w:rsidRPr="007C23A5" w:rsidRDefault="00D55270" w:rsidP="008B20F0">
            <w:pPr>
              <w:pStyle w:val="Events-Dark"/>
              <w:rPr>
                <w:color w:val="auto"/>
              </w:rPr>
            </w:pPr>
            <w:r w:rsidRPr="007C23A5">
              <w:rPr>
                <w:color w:val="auto"/>
              </w:rPr>
              <w:t xml:space="preserve">Helping in CCS events </w:t>
            </w:r>
          </w:p>
          <w:p w:rsidR="00D55270" w:rsidRPr="00BE7F1F" w:rsidRDefault="00D55270" w:rsidP="008B20F0">
            <w:pPr>
              <w:pStyle w:val="Events-Dark"/>
            </w:pPr>
            <w:r w:rsidRPr="00BE7F1F">
              <w:t>School Production</w:t>
            </w:r>
          </w:p>
          <w:p w:rsidR="00D55270" w:rsidRPr="00BE7F1F" w:rsidRDefault="00D55270" w:rsidP="008B20F0">
            <w:pPr>
              <w:pStyle w:val="Events-Dark"/>
            </w:pPr>
            <w:r w:rsidRPr="00BE7F1F">
              <w:t>Christmas Concert</w:t>
            </w:r>
          </w:p>
          <w:p w:rsidR="00D55270" w:rsidRDefault="00D55270" w:rsidP="008B20F0">
            <w:pPr>
              <w:pStyle w:val="Events-Dark"/>
            </w:pPr>
            <w:r>
              <w:t xml:space="preserve">Hampers  </w:t>
            </w:r>
          </w:p>
          <w:p w:rsidR="00D55270" w:rsidRDefault="00D55270" w:rsidP="008B20F0">
            <w:pPr>
              <w:pStyle w:val="Events-Dark"/>
            </w:pPr>
            <w:r>
              <w:t xml:space="preserve">Summer concert </w:t>
            </w:r>
          </w:p>
          <w:p w:rsidR="00D55270" w:rsidRDefault="00D55270" w:rsidP="008B20F0">
            <w:pPr>
              <w:pStyle w:val="Events-Dark"/>
            </w:pPr>
            <w:r>
              <w:t xml:space="preserve">Children in Need </w:t>
            </w:r>
          </w:p>
          <w:p w:rsidR="00D55270" w:rsidRDefault="00D55270" w:rsidP="008B20F0">
            <w:pPr>
              <w:pStyle w:val="Events-Dark"/>
            </w:pPr>
            <w:r>
              <w:t>Red Nose/Sports Relief Day</w:t>
            </w:r>
          </w:p>
          <w:p w:rsidR="00D55270" w:rsidRDefault="00D55270" w:rsidP="008B20F0">
            <w:pPr>
              <w:pStyle w:val="Events-Dark"/>
            </w:pPr>
            <w:r>
              <w:t>Lost Property monitoring</w:t>
            </w:r>
          </w:p>
          <w:p w:rsidR="00D55270" w:rsidRPr="00BE7F1F" w:rsidRDefault="00D55270" w:rsidP="008B20F0">
            <w:pPr>
              <w:pStyle w:val="Events-Dark"/>
            </w:pPr>
            <w:r>
              <w:t>Study room support</w:t>
            </w:r>
          </w:p>
        </w:tc>
        <w:tc>
          <w:tcPr>
            <w:tcW w:w="1865" w:type="dxa"/>
          </w:tcPr>
          <w:p w:rsidR="00D55270" w:rsidRPr="007C23A5" w:rsidRDefault="00D55270" w:rsidP="008B20F0">
            <w:pPr>
              <w:pStyle w:val="Events"/>
              <w:rPr>
                <w:color w:val="auto"/>
                <w:szCs w:val="18"/>
              </w:rPr>
            </w:pPr>
            <w:r w:rsidRPr="007C23A5">
              <w:rPr>
                <w:color w:val="auto"/>
                <w:szCs w:val="18"/>
              </w:rPr>
              <w:t xml:space="preserve">Committees </w:t>
            </w:r>
          </w:p>
          <w:p w:rsidR="00D55270" w:rsidRPr="00BE7F1F" w:rsidRDefault="00D55270" w:rsidP="008B20F0">
            <w:pPr>
              <w:pStyle w:val="Events"/>
              <w:rPr>
                <w:color w:val="BDD6EE" w:themeColor="accent1" w:themeTint="66"/>
                <w:szCs w:val="18"/>
              </w:rPr>
            </w:pPr>
            <w:r w:rsidRPr="00BE7F1F">
              <w:rPr>
                <w:color w:val="BDD6EE" w:themeColor="accent1" w:themeTint="66"/>
                <w:szCs w:val="18"/>
              </w:rPr>
              <w:t>Leavers</w:t>
            </w:r>
          </w:p>
          <w:p w:rsidR="00D55270" w:rsidRPr="00BE7F1F" w:rsidRDefault="00D55270" w:rsidP="008B20F0">
            <w:pPr>
              <w:pStyle w:val="Events"/>
              <w:rPr>
                <w:color w:val="BDD6EE" w:themeColor="accent1" w:themeTint="66"/>
                <w:szCs w:val="18"/>
              </w:rPr>
            </w:pPr>
            <w:r w:rsidRPr="00BE7F1F">
              <w:rPr>
                <w:color w:val="BDD6EE" w:themeColor="accent1" w:themeTint="66"/>
                <w:szCs w:val="18"/>
              </w:rPr>
              <w:t>Eco</w:t>
            </w:r>
          </w:p>
          <w:p w:rsidR="00D55270" w:rsidRPr="00BE7F1F" w:rsidRDefault="00D55270" w:rsidP="008B20F0">
            <w:pPr>
              <w:pStyle w:val="Events"/>
              <w:rPr>
                <w:color w:val="BDD6EE" w:themeColor="accent1" w:themeTint="66"/>
                <w:szCs w:val="18"/>
              </w:rPr>
            </w:pPr>
            <w:r w:rsidRPr="00BE7F1F">
              <w:rPr>
                <w:color w:val="BDD6EE" w:themeColor="accent1" w:themeTint="66"/>
                <w:szCs w:val="18"/>
              </w:rPr>
              <w:t xml:space="preserve">Healthy Eating </w:t>
            </w:r>
          </w:p>
          <w:p w:rsidR="00D55270" w:rsidRDefault="00D55270" w:rsidP="008B20F0">
            <w:pPr>
              <w:pStyle w:val="Events"/>
              <w:rPr>
                <w:color w:val="BDD6EE" w:themeColor="accent1" w:themeTint="66"/>
                <w:szCs w:val="18"/>
              </w:rPr>
            </w:pPr>
            <w:r w:rsidRPr="00BE7F1F">
              <w:rPr>
                <w:color w:val="BDD6EE" w:themeColor="accent1" w:themeTint="66"/>
                <w:szCs w:val="18"/>
              </w:rPr>
              <w:t>Sports/Local</w:t>
            </w:r>
            <w:r>
              <w:rPr>
                <w:color w:val="BDD6EE" w:themeColor="accent1" w:themeTint="66"/>
                <w:szCs w:val="18"/>
              </w:rPr>
              <w:t xml:space="preserve"> events </w:t>
            </w:r>
          </w:p>
          <w:p w:rsidR="00D55270" w:rsidRPr="00047A03" w:rsidRDefault="00D55270" w:rsidP="008B20F0">
            <w:pPr>
              <w:pStyle w:val="Events"/>
              <w:rPr>
                <w:color w:val="BDD6EE" w:themeColor="accent1" w:themeTint="66"/>
                <w:szCs w:val="18"/>
                <w:lang w:val="fr-FR"/>
              </w:rPr>
            </w:pPr>
            <w:r w:rsidRPr="00047A03">
              <w:rPr>
                <w:color w:val="BDD6EE" w:themeColor="accent1" w:themeTint="66"/>
                <w:szCs w:val="18"/>
                <w:lang w:val="fr-FR"/>
              </w:rPr>
              <w:t>LRC/</w:t>
            </w:r>
            <w:proofErr w:type="spellStart"/>
            <w:r w:rsidRPr="00047A03">
              <w:rPr>
                <w:color w:val="BDD6EE" w:themeColor="accent1" w:themeTint="66"/>
                <w:szCs w:val="18"/>
                <w:lang w:val="fr-FR"/>
              </w:rPr>
              <w:t>Print</w:t>
            </w:r>
            <w:proofErr w:type="spellEnd"/>
            <w:r w:rsidRPr="00047A03">
              <w:rPr>
                <w:color w:val="BDD6EE" w:themeColor="accent1" w:themeTint="66"/>
                <w:szCs w:val="18"/>
                <w:lang w:val="fr-FR"/>
              </w:rPr>
              <w:t xml:space="preserve"> </w:t>
            </w:r>
          </w:p>
          <w:p w:rsidR="00D55270" w:rsidRPr="00047A03" w:rsidRDefault="00D55270" w:rsidP="008B20F0">
            <w:pPr>
              <w:pStyle w:val="Events"/>
              <w:rPr>
                <w:color w:val="BDD6EE" w:themeColor="accent1" w:themeTint="66"/>
                <w:szCs w:val="18"/>
                <w:lang w:val="fr-FR"/>
              </w:rPr>
            </w:pPr>
            <w:r w:rsidRPr="00047A03">
              <w:rPr>
                <w:color w:val="BDD6EE" w:themeColor="accent1" w:themeTint="66"/>
                <w:szCs w:val="18"/>
                <w:lang w:val="fr-FR"/>
              </w:rPr>
              <w:t>Magazine</w:t>
            </w:r>
          </w:p>
          <w:p w:rsidR="00D55270" w:rsidRPr="00047A03" w:rsidRDefault="00D55270" w:rsidP="008B20F0">
            <w:pPr>
              <w:pStyle w:val="Events"/>
              <w:rPr>
                <w:color w:val="BDD6EE" w:themeColor="accent1" w:themeTint="66"/>
                <w:szCs w:val="18"/>
                <w:lang w:val="fr-FR"/>
              </w:rPr>
            </w:pPr>
            <w:r w:rsidRPr="00047A03">
              <w:rPr>
                <w:color w:val="BDD6EE" w:themeColor="accent1" w:themeTint="66"/>
                <w:szCs w:val="18"/>
                <w:lang w:val="fr-FR"/>
              </w:rPr>
              <w:t>LGBT</w:t>
            </w:r>
          </w:p>
          <w:p w:rsidR="00D55270" w:rsidRPr="00047A03" w:rsidRDefault="00D55270" w:rsidP="008B20F0">
            <w:pPr>
              <w:pStyle w:val="Events"/>
              <w:rPr>
                <w:color w:val="BDD6EE" w:themeColor="accent1" w:themeTint="66"/>
                <w:szCs w:val="18"/>
                <w:lang w:val="fr-FR"/>
              </w:rPr>
            </w:pPr>
            <w:r w:rsidRPr="00047A03">
              <w:rPr>
                <w:color w:val="BDD6EE" w:themeColor="accent1" w:themeTint="66"/>
                <w:szCs w:val="18"/>
                <w:lang w:val="fr-FR"/>
              </w:rPr>
              <w:t xml:space="preserve">Cancer </w:t>
            </w:r>
            <w:proofErr w:type="spellStart"/>
            <w:r w:rsidRPr="00047A03">
              <w:rPr>
                <w:color w:val="BDD6EE" w:themeColor="accent1" w:themeTint="66"/>
                <w:szCs w:val="18"/>
                <w:lang w:val="fr-FR"/>
              </w:rPr>
              <w:t>charities</w:t>
            </w:r>
            <w:proofErr w:type="spellEnd"/>
            <w:r w:rsidRPr="00047A03">
              <w:rPr>
                <w:color w:val="BDD6EE" w:themeColor="accent1" w:themeTint="66"/>
                <w:szCs w:val="18"/>
                <w:lang w:val="fr-FR"/>
              </w:rPr>
              <w:t xml:space="preserve"> </w:t>
            </w:r>
          </w:p>
          <w:p w:rsidR="00D55270" w:rsidRDefault="00D55270" w:rsidP="008B20F0">
            <w:pPr>
              <w:pStyle w:val="Events"/>
              <w:rPr>
                <w:color w:val="BDD6EE" w:themeColor="accent1" w:themeTint="66"/>
                <w:szCs w:val="18"/>
              </w:rPr>
            </w:pPr>
            <w:r>
              <w:rPr>
                <w:color w:val="BDD6EE" w:themeColor="accent1" w:themeTint="66"/>
                <w:szCs w:val="18"/>
              </w:rPr>
              <w:t xml:space="preserve">CCS Events </w:t>
            </w:r>
          </w:p>
          <w:p w:rsidR="00D55270" w:rsidRDefault="00D55270" w:rsidP="008B20F0">
            <w:pPr>
              <w:pStyle w:val="Events"/>
              <w:rPr>
                <w:color w:val="BDD6EE" w:themeColor="accent1" w:themeTint="66"/>
                <w:szCs w:val="18"/>
              </w:rPr>
            </w:pPr>
            <w:r>
              <w:rPr>
                <w:color w:val="BDD6EE" w:themeColor="accent1" w:themeTint="66"/>
                <w:szCs w:val="18"/>
              </w:rPr>
              <w:t xml:space="preserve">DFC </w:t>
            </w:r>
          </w:p>
          <w:p w:rsidR="00D55270" w:rsidRPr="006F07A5" w:rsidRDefault="00D55270" w:rsidP="008B20F0">
            <w:pPr>
              <w:pStyle w:val="Events"/>
              <w:rPr>
                <w:color w:val="BDD6EE" w:themeColor="accent1" w:themeTint="66"/>
                <w:szCs w:val="18"/>
              </w:rPr>
            </w:pPr>
            <w:r>
              <w:rPr>
                <w:color w:val="BDD6EE" w:themeColor="accent1" w:themeTint="66"/>
                <w:szCs w:val="18"/>
              </w:rPr>
              <w:t>Children’s Rights</w:t>
            </w:r>
          </w:p>
        </w:tc>
        <w:tc>
          <w:tcPr>
            <w:tcW w:w="1865" w:type="dxa"/>
          </w:tcPr>
          <w:p w:rsidR="00D55270" w:rsidRPr="007C23A5" w:rsidRDefault="00D55270" w:rsidP="008B20F0">
            <w:pPr>
              <w:pStyle w:val="Events-Dark"/>
              <w:rPr>
                <w:color w:val="auto"/>
              </w:rPr>
            </w:pPr>
            <w:r w:rsidRPr="007C23A5">
              <w:rPr>
                <w:color w:val="auto"/>
              </w:rPr>
              <w:t xml:space="preserve">Awareness Days/Weeks </w:t>
            </w:r>
          </w:p>
          <w:p w:rsidR="00D55270" w:rsidRPr="00BE7F1F" w:rsidRDefault="00D55270" w:rsidP="008B20F0">
            <w:pPr>
              <w:pStyle w:val="Events-Dark"/>
            </w:pPr>
            <w:r w:rsidRPr="00BE7F1F">
              <w:t xml:space="preserve">Safer Internet day </w:t>
            </w:r>
          </w:p>
          <w:p w:rsidR="00D55270" w:rsidRPr="00BE7F1F" w:rsidRDefault="00D55270" w:rsidP="008B20F0">
            <w:pPr>
              <w:pStyle w:val="Events-Dark"/>
            </w:pPr>
            <w:r>
              <w:t xml:space="preserve">Mental Health </w:t>
            </w:r>
          </w:p>
          <w:p w:rsidR="00D55270" w:rsidRPr="00BE7F1F" w:rsidRDefault="00D55270" w:rsidP="008B20F0">
            <w:pPr>
              <w:pStyle w:val="Events-Dark"/>
            </w:pPr>
            <w:r w:rsidRPr="00BE7F1F">
              <w:t>Autism</w:t>
            </w:r>
            <w:r>
              <w:t>/Sepsis</w:t>
            </w:r>
          </w:p>
          <w:p w:rsidR="00D55270" w:rsidRPr="00BE7F1F" w:rsidRDefault="00D55270" w:rsidP="008B20F0">
            <w:pPr>
              <w:pStyle w:val="Events-Dark"/>
            </w:pPr>
            <w:r w:rsidRPr="00BE7F1F">
              <w:t xml:space="preserve">Poppy Appeal </w:t>
            </w:r>
          </w:p>
          <w:p w:rsidR="00D55270" w:rsidRDefault="00D55270" w:rsidP="008B20F0">
            <w:pPr>
              <w:pStyle w:val="Events-Dark"/>
            </w:pPr>
            <w:r>
              <w:t>Epilepsy</w:t>
            </w:r>
          </w:p>
          <w:p w:rsidR="00D55270" w:rsidRDefault="00D55270" w:rsidP="008B20F0">
            <w:pPr>
              <w:pStyle w:val="Events-Dark"/>
            </w:pPr>
            <w:r>
              <w:t>LGBT</w:t>
            </w:r>
          </w:p>
          <w:p w:rsidR="00D55270" w:rsidRDefault="00D55270" w:rsidP="008B20F0">
            <w:pPr>
              <w:pStyle w:val="Events-Dark"/>
            </w:pPr>
            <w:r>
              <w:t xml:space="preserve">UNICEF </w:t>
            </w:r>
          </w:p>
          <w:p w:rsidR="00D55270" w:rsidRPr="00BE7F1F" w:rsidRDefault="00D55270" w:rsidP="008B20F0">
            <w:pPr>
              <w:pStyle w:val="Events-Dark"/>
            </w:pPr>
            <w:r>
              <w:t xml:space="preserve">Atlantic Pacific </w:t>
            </w:r>
          </w:p>
          <w:p w:rsidR="00D55270" w:rsidRPr="00BE7F1F" w:rsidRDefault="00D55270" w:rsidP="008B20F0">
            <w:pPr>
              <w:pStyle w:val="Events-Dark"/>
            </w:pPr>
            <w:r>
              <w:t xml:space="preserve"> </w:t>
            </w:r>
          </w:p>
        </w:tc>
        <w:tc>
          <w:tcPr>
            <w:tcW w:w="1873" w:type="dxa"/>
          </w:tcPr>
          <w:p w:rsidR="00D55270" w:rsidRPr="007C23A5" w:rsidRDefault="00D55270" w:rsidP="008B20F0">
            <w:pPr>
              <w:pStyle w:val="Events"/>
              <w:rPr>
                <w:color w:val="auto"/>
                <w:szCs w:val="18"/>
              </w:rPr>
            </w:pPr>
            <w:r w:rsidRPr="007C23A5">
              <w:rPr>
                <w:color w:val="auto"/>
                <w:szCs w:val="18"/>
              </w:rPr>
              <w:t>School Council</w:t>
            </w:r>
          </w:p>
          <w:p w:rsidR="00D55270" w:rsidRPr="00BE7F1F" w:rsidRDefault="00D55270" w:rsidP="008B20F0">
            <w:pPr>
              <w:pStyle w:val="Events"/>
              <w:rPr>
                <w:color w:val="BDD6EE" w:themeColor="accent1" w:themeTint="66"/>
                <w:szCs w:val="18"/>
              </w:rPr>
            </w:pPr>
            <w:r>
              <w:rPr>
                <w:color w:val="BDD6EE" w:themeColor="accent1" w:themeTint="66"/>
                <w:szCs w:val="18"/>
              </w:rPr>
              <w:t xml:space="preserve">Continual meetings </w:t>
            </w:r>
          </w:p>
          <w:p w:rsidR="00D55270" w:rsidRPr="00BE7F1F" w:rsidRDefault="00D55270" w:rsidP="008B20F0">
            <w:pPr>
              <w:pStyle w:val="Events"/>
              <w:rPr>
                <w:color w:val="BDD6EE" w:themeColor="accent1" w:themeTint="66"/>
                <w:szCs w:val="18"/>
              </w:rPr>
            </w:pPr>
            <w:r w:rsidRPr="00BE7F1F">
              <w:rPr>
                <w:color w:val="BDD6EE" w:themeColor="accent1" w:themeTint="66"/>
                <w:szCs w:val="18"/>
              </w:rPr>
              <w:t xml:space="preserve">Pupil Voice in action </w:t>
            </w:r>
          </w:p>
          <w:p w:rsidR="00D55270" w:rsidRPr="00BE7F1F" w:rsidRDefault="00D55270" w:rsidP="008B20F0">
            <w:pPr>
              <w:pStyle w:val="Events"/>
              <w:rPr>
                <w:color w:val="BDD6EE" w:themeColor="accent1" w:themeTint="66"/>
                <w:szCs w:val="18"/>
              </w:rPr>
            </w:pPr>
            <w:r w:rsidRPr="00BE7F1F">
              <w:rPr>
                <w:color w:val="BDD6EE" w:themeColor="accent1" w:themeTint="66"/>
                <w:szCs w:val="18"/>
              </w:rPr>
              <w:t>Make Your Mark</w:t>
            </w:r>
            <w:r>
              <w:rPr>
                <w:color w:val="BDD6EE" w:themeColor="accent1" w:themeTint="66"/>
                <w:szCs w:val="18"/>
              </w:rPr>
              <w:t xml:space="preserve"> event</w:t>
            </w:r>
          </w:p>
          <w:p w:rsidR="00D55270" w:rsidRDefault="00D55270" w:rsidP="008B20F0">
            <w:pPr>
              <w:pStyle w:val="Events-Dark"/>
            </w:pPr>
            <w:r w:rsidRPr="00BE7F1F">
              <w:t xml:space="preserve">Democracy Week </w:t>
            </w:r>
          </w:p>
          <w:p w:rsidR="00D55270" w:rsidRPr="00BE7F1F" w:rsidRDefault="00D55270" w:rsidP="008B20F0">
            <w:pPr>
              <w:pStyle w:val="Events-Dark"/>
              <w:rPr>
                <w:color w:val="FFFFFF" w:themeColor="background1"/>
              </w:rPr>
            </w:pPr>
            <w:r w:rsidRPr="00BE7F1F">
              <w:rPr>
                <w:color w:val="FFFFFF" w:themeColor="background1"/>
              </w:rPr>
              <w:t xml:space="preserve"> Charity Events </w:t>
            </w:r>
          </w:p>
          <w:p w:rsidR="00D55270" w:rsidRPr="00BE7F1F" w:rsidRDefault="00D55270" w:rsidP="008B20F0">
            <w:pPr>
              <w:pStyle w:val="Events-Dark"/>
            </w:pPr>
            <w:r>
              <w:t>Children i</w:t>
            </w:r>
            <w:r w:rsidRPr="00BE7F1F">
              <w:t xml:space="preserve">n Need </w:t>
            </w:r>
          </w:p>
          <w:p w:rsidR="00D55270" w:rsidRPr="00BE7F1F" w:rsidRDefault="00D55270" w:rsidP="008B20F0">
            <w:pPr>
              <w:pStyle w:val="Events-Dark"/>
            </w:pPr>
            <w:r w:rsidRPr="00BE7F1F">
              <w:t xml:space="preserve">Sports </w:t>
            </w:r>
            <w:r w:rsidRPr="00FF1AA3">
              <w:rPr>
                <w:b w:val="0"/>
              </w:rPr>
              <w:t>Relief</w:t>
            </w:r>
            <w:r>
              <w:rPr>
                <w:b w:val="0"/>
              </w:rPr>
              <w:t xml:space="preserve">/Red Nose </w:t>
            </w:r>
            <w:r w:rsidRPr="00BE7F1F">
              <w:t xml:space="preserve">  </w:t>
            </w:r>
          </w:p>
          <w:p w:rsidR="00D55270" w:rsidRPr="00BE7F1F" w:rsidRDefault="00D55270" w:rsidP="008B20F0">
            <w:pPr>
              <w:pStyle w:val="Events-Dark"/>
            </w:pPr>
            <w:r w:rsidRPr="00BE7F1F">
              <w:t>Cancer charities</w:t>
            </w:r>
          </w:p>
          <w:p w:rsidR="00D55270" w:rsidRDefault="00D55270" w:rsidP="008B20F0">
            <w:pPr>
              <w:pStyle w:val="Events-Dark"/>
            </w:pPr>
            <w:r w:rsidRPr="00BE7F1F">
              <w:t xml:space="preserve">Rotary Boxes  </w:t>
            </w:r>
          </w:p>
          <w:p w:rsidR="00D55270" w:rsidRPr="00FF1AA3" w:rsidRDefault="00D55270" w:rsidP="008B20F0">
            <w:pPr>
              <w:pStyle w:val="Events"/>
              <w:rPr>
                <w:b w:val="0"/>
              </w:rPr>
            </w:pPr>
            <w:r w:rsidRPr="00FF1AA3">
              <w:rPr>
                <w:b w:val="0"/>
              </w:rPr>
              <w:t>Poppy Appeal</w:t>
            </w:r>
          </w:p>
          <w:p w:rsidR="00D55270" w:rsidRPr="00BE7F1F" w:rsidRDefault="00D55270" w:rsidP="008B20F0">
            <w:pPr>
              <w:pStyle w:val="Events"/>
              <w:rPr>
                <w:szCs w:val="18"/>
              </w:rPr>
            </w:pPr>
            <w:r w:rsidRPr="00FF1AA3">
              <w:rPr>
                <w:b w:val="0"/>
              </w:rPr>
              <w:t>Play it Again Charity</w:t>
            </w:r>
          </w:p>
        </w:tc>
      </w:tr>
    </w:tbl>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p>
    <w:p w:rsidR="00D55270" w:rsidRDefault="00D55270" w:rsidP="00861140">
      <w:pPr>
        <w:spacing w:after="0" w:line="360" w:lineRule="auto"/>
        <w:ind w:left="360"/>
      </w:pPr>
      <w:r>
        <w:lastRenderedPageBreak/>
        <w:t>Appendix C</w:t>
      </w:r>
    </w:p>
    <w:p w:rsidR="008B20F0" w:rsidRDefault="00202254" w:rsidP="00861140">
      <w:pPr>
        <w:spacing w:after="0" w:line="360" w:lineRule="auto"/>
        <w:ind w:left="360"/>
      </w:pPr>
      <w:r>
        <w:rPr>
          <w:noProof/>
          <w:lang w:eastAsia="en-GB"/>
        </w:rPr>
        <w:drawing>
          <wp:inline distT="0" distB="0" distL="0" distR="0" wp14:anchorId="5E32725A" wp14:editId="5059BDFC">
            <wp:extent cx="5731510" cy="4192378"/>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192378"/>
                    </a:xfrm>
                    <a:prstGeom prst="rect">
                      <a:avLst/>
                    </a:prstGeom>
                  </pic:spPr>
                </pic:pic>
              </a:graphicData>
            </a:graphic>
          </wp:inline>
        </w:drawing>
      </w:r>
    </w:p>
    <w:p w:rsidR="00D55270" w:rsidRPr="001B7F67" w:rsidRDefault="00D55270" w:rsidP="00861140">
      <w:pPr>
        <w:spacing w:after="0" w:line="360" w:lineRule="auto"/>
        <w:ind w:left="360"/>
      </w:pPr>
    </w:p>
    <w:sectPr w:rsidR="00D55270" w:rsidRPr="001B7F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B9E" w:rsidRDefault="00100B9E" w:rsidP="00F76BF5">
      <w:pPr>
        <w:spacing w:after="0" w:line="240" w:lineRule="auto"/>
      </w:pPr>
      <w:r>
        <w:separator/>
      </w:r>
    </w:p>
  </w:endnote>
  <w:endnote w:type="continuationSeparator" w:id="0">
    <w:p w:rsidR="00100B9E" w:rsidRDefault="00100B9E" w:rsidP="00F76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Plantin-Italic">
    <w:altName w:val="Cambria"/>
    <w:panose1 w:val="00000000000000000000"/>
    <w:charset w:val="00"/>
    <w:family w:val="roman"/>
    <w:notTrueType/>
    <w:pitch w:val="default"/>
    <w:sig w:usb0="00000003" w:usb1="00000000" w:usb2="00000000" w:usb3="00000000" w:csb0="00000001" w:csb1="00000000"/>
  </w:font>
  <w:font w:name="Arial Black">
    <w:altName w:val="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0F0" w:rsidRDefault="008B20F0">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7C643863" wp14:editId="2BD418D0">
              <wp:simplePos x="0" y="0"/>
              <wp:positionH relativeFrom="page">
                <wp:posOffset>3742690</wp:posOffset>
              </wp:positionH>
              <wp:positionV relativeFrom="page">
                <wp:posOffset>10319385</wp:posOffset>
              </wp:positionV>
              <wp:extent cx="152400" cy="19431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20F0" w:rsidRDefault="008B20F0">
                          <w:pPr>
                            <w:pStyle w:val="BodyText"/>
                            <w:spacing w:before="9"/>
                            <w:ind w:left="60"/>
                            <w:rPr>
                              <w:rFonts w:ascii="Times New Roman"/>
                            </w:rPr>
                          </w:pPr>
                          <w:r>
                            <w:fldChar w:fldCharType="begin"/>
                          </w:r>
                          <w:r>
                            <w:rPr>
                              <w:rFonts w:ascii="Times New Roman"/>
                              <w:w w:val="99"/>
                            </w:rPr>
                            <w:instrText xml:space="preserve"> PAGE </w:instrText>
                          </w:r>
                          <w:r>
                            <w:fldChar w:fldCharType="separate"/>
                          </w:r>
                          <w:r>
                            <w:rPr>
                              <w:rFonts w:ascii="Times New Roman"/>
                              <w:noProof/>
                              <w:w w:val="99"/>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43863" id="_x0000_t202" coordsize="21600,21600" o:spt="202" path="m,l,21600r21600,l21600,xe">
              <v:stroke joinstyle="miter"/>
              <v:path gradientshapeok="t" o:connecttype="rect"/>
            </v:shapetype>
            <v:shape id="Text Box 1" o:spid="_x0000_s1028" type="#_x0000_t202" style="position:absolute;margin-left:294.7pt;margin-top:812.55pt;width:12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" filled="f" stroked="f">
              <v:textbox inset="0,0,0,0">
                <w:txbxContent>
                  <w:p w:rsidR="008B20F0" w:rsidRDefault="008B20F0">
                    <w:pPr>
                      <w:pStyle w:val="BodyText"/>
                      <w:spacing w:before="9"/>
                      <w:ind w:left="60"/>
                      <w:rPr>
                        <w:rFonts w:ascii="Times New Roman"/>
                      </w:rPr>
                    </w:pPr>
                    <w:r>
                      <w:fldChar w:fldCharType="begin"/>
                    </w:r>
                    <w:r>
                      <w:rPr>
                        <w:rFonts w:ascii="Times New Roman"/>
                        <w:w w:val="99"/>
                      </w:rPr>
                      <w:instrText xml:space="preserve"> PAGE </w:instrText>
                    </w:r>
                    <w:r>
                      <w:fldChar w:fldCharType="separate"/>
                    </w:r>
                    <w:r>
                      <w:rPr>
                        <w:rFonts w:ascii="Times New Roman"/>
                        <w:noProof/>
                        <w:w w:val="99"/>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B9E" w:rsidRDefault="00100B9E" w:rsidP="00F76BF5">
      <w:pPr>
        <w:spacing w:after="0" w:line="240" w:lineRule="auto"/>
      </w:pPr>
      <w:r>
        <w:separator/>
      </w:r>
    </w:p>
  </w:footnote>
  <w:footnote w:type="continuationSeparator" w:id="0">
    <w:p w:rsidR="00100B9E" w:rsidRDefault="00100B9E" w:rsidP="00F76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3377"/>
    <w:multiLevelType w:val="multilevel"/>
    <w:tmpl w:val="1492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11723"/>
    <w:multiLevelType w:val="hybridMultilevel"/>
    <w:tmpl w:val="828C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572C9"/>
    <w:multiLevelType w:val="hybridMultilevel"/>
    <w:tmpl w:val="F02AFBF4"/>
    <w:lvl w:ilvl="0" w:tplc="78C2491C">
      <w:start w:val="1"/>
      <w:numFmt w:val="decimal"/>
      <w:lvlText w:val="%1"/>
      <w:lvlJc w:val="left"/>
      <w:pPr>
        <w:ind w:left="720" w:hanging="360"/>
      </w:pPr>
      <w:rPr>
        <w:rFonts w:asciiTheme="minorHAnsi" w:eastAsiaTheme="minorEastAsia"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60339"/>
    <w:multiLevelType w:val="multilevel"/>
    <w:tmpl w:val="31D64F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7956B5"/>
    <w:multiLevelType w:val="multilevel"/>
    <w:tmpl w:val="85D856F6"/>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34FF2"/>
    <w:multiLevelType w:val="hybridMultilevel"/>
    <w:tmpl w:val="6C28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E4DCE"/>
    <w:multiLevelType w:val="multilevel"/>
    <w:tmpl w:val="59DCC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3E28E8"/>
    <w:multiLevelType w:val="hybridMultilevel"/>
    <w:tmpl w:val="299A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74935"/>
    <w:multiLevelType w:val="hybridMultilevel"/>
    <w:tmpl w:val="6442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065A0"/>
    <w:multiLevelType w:val="multilevel"/>
    <w:tmpl w:val="FF6C6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04643E"/>
    <w:multiLevelType w:val="hybridMultilevel"/>
    <w:tmpl w:val="BBCE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263FB"/>
    <w:multiLevelType w:val="hybridMultilevel"/>
    <w:tmpl w:val="9CC6D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A55308"/>
    <w:multiLevelType w:val="hybridMultilevel"/>
    <w:tmpl w:val="CA42F542"/>
    <w:lvl w:ilvl="0" w:tplc="24621C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1E398A"/>
    <w:multiLevelType w:val="hybridMultilevel"/>
    <w:tmpl w:val="55BC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84902"/>
    <w:multiLevelType w:val="multilevel"/>
    <w:tmpl w:val="4FBA1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9976C0"/>
    <w:multiLevelType w:val="hybridMultilevel"/>
    <w:tmpl w:val="CA42F542"/>
    <w:lvl w:ilvl="0" w:tplc="24621C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CB3320"/>
    <w:multiLevelType w:val="hybridMultilevel"/>
    <w:tmpl w:val="2AE61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1F2E88"/>
    <w:multiLevelType w:val="hybridMultilevel"/>
    <w:tmpl w:val="81261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8C0D3B"/>
    <w:multiLevelType w:val="hybridMultilevel"/>
    <w:tmpl w:val="F02AFBF4"/>
    <w:lvl w:ilvl="0" w:tplc="78C2491C">
      <w:start w:val="1"/>
      <w:numFmt w:val="decimal"/>
      <w:lvlText w:val="%1"/>
      <w:lvlJc w:val="left"/>
      <w:pPr>
        <w:ind w:left="720" w:hanging="360"/>
      </w:pPr>
      <w:rPr>
        <w:rFonts w:asciiTheme="minorHAnsi" w:eastAsiaTheme="minorEastAsia"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4341AC"/>
    <w:multiLevelType w:val="multilevel"/>
    <w:tmpl w:val="31D64F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6A08ED"/>
    <w:multiLevelType w:val="multilevel"/>
    <w:tmpl w:val="5516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216F9B"/>
    <w:multiLevelType w:val="hybridMultilevel"/>
    <w:tmpl w:val="CBF4C3F4"/>
    <w:lvl w:ilvl="0" w:tplc="1986846A">
      <w:numFmt w:val="bullet"/>
      <w:lvlText w:val=""/>
      <w:lvlJc w:val="left"/>
      <w:pPr>
        <w:ind w:left="389" w:hanging="107"/>
      </w:pPr>
      <w:rPr>
        <w:rFonts w:hint="default"/>
        <w:spacing w:val="-1"/>
        <w:w w:val="100"/>
        <w:lang w:val="en-US" w:eastAsia="en-US" w:bidi="ar-SA"/>
      </w:rPr>
    </w:lvl>
    <w:lvl w:ilvl="1" w:tplc="7F36D7B8">
      <w:numFmt w:val="bullet"/>
      <w:lvlText w:val="•"/>
      <w:lvlJc w:val="left"/>
      <w:pPr>
        <w:ind w:left="1422" w:hanging="107"/>
      </w:pPr>
      <w:rPr>
        <w:rFonts w:hint="default"/>
        <w:lang w:val="en-US" w:eastAsia="en-US" w:bidi="ar-SA"/>
      </w:rPr>
    </w:lvl>
    <w:lvl w:ilvl="2" w:tplc="6DAE419A">
      <w:numFmt w:val="bullet"/>
      <w:lvlText w:val="•"/>
      <w:lvlJc w:val="left"/>
      <w:pPr>
        <w:ind w:left="2464" w:hanging="107"/>
      </w:pPr>
      <w:rPr>
        <w:rFonts w:hint="default"/>
        <w:lang w:val="en-US" w:eastAsia="en-US" w:bidi="ar-SA"/>
      </w:rPr>
    </w:lvl>
    <w:lvl w:ilvl="3" w:tplc="375AEE58">
      <w:numFmt w:val="bullet"/>
      <w:lvlText w:val="•"/>
      <w:lvlJc w:val="left"/>
      <w:pPr>
        <w:ind w:left="3506" w:hanging="107"/>
      </w:pPr>
      <w:rPr>
        <w:rFonts w:hint="default"/>
        <w:lang w:val="en-US" w:eastAsia="en-US" w:bidi="ar-SA"/>
      </w:rPr>
    </w:lvl>
    <w:lvl w:ilvl="4" w:tplc="3E42EB50">
      <w:numFmt w:val="bullet"/>
      <w:lvlText w:val="•"/>
      <w:lvlJc w:val="left"/>
      <w:pPr>
        <w:ind w:left="4548" w:hanging="107"/>
      </w:pPr>
      <w:rPr>
        <w:rFonts w:hint="default"/>
        <w:lang w:val="en-US" w:eastAsia="en-US" w:bidi="ar-SA"/>
      </w:rPr>
    </w:lvl>
    <w:lvl w:ilvl="5" w:tplc="DDD249F0">
      <w:numFmt w:val="bullet"/>
      <w:lvlText w:val="•"/>
      <w:lvlJc w:val="left"/>
      <w:pPr>
        <w:ind w:left="5590" w:hanging="107"/>
      </w:pPr>
      <w:rPr>
        <w:rFonts w:hint="default"/>
        <w:lang w:val="en-US" w:eastAsia="en-US" w:bidi="ar-SA"/>
      </w:rPr>
    </w:lvl>
    <w:lvl w:ilvl="6" w:tplc="CC962534">
      <w:numFmt w:val="bullet"/>
      <w:lvlText w:val="•"/>
      <w:lvlJc w:val="left"/>
      <w:pPr>
        <w:ind w:left="6632" w:hanging="107"/>
      </w:pPr>
      <w:rPr>
        <w:rFonts w:hint="default"/>
        <w:lang w:val="en-US" w:eastAsia="en-US" w:bidi="ar-SA"/>
      </w:rPr>
    </w:lvl>
    <w:lvl w:ilvl="7" w:tplc="92287A1E">
      <w:numFmt w:val="bullet"/>
      <w:lvlText w:val="•"/>
      <w:lvlJc w:val="left"/>
      <w:pPr>
        <w:ind w:left="7674" w:hanging="107"/>
      </w:pPr>
      <w:rPr>
        <w:rFonts w:hint="default"/>
        <w:lang w:val="en-US" w:eastAsia="en-US" w:bidi="ar-SA"/>
      </w:rPr>
    </w:lvl>
    <w:lvl w:ilvl="8" w:tplc="352E9318">
      <w:numFmt w:val="bullet"/>
      <w:lvlText w:val="•"/>
      <w:lvlJc w:val="left"/>
      <w:pPr>
        <w:ind w:left="8716" w:hanging="107"/>
      </w:pPr>
      <w:rPr>
        <w:rFonts w:hint="default"/>
        <w:lang w:val="en-US" w:eastAsia="en-US" w:bidi="ar-SA"/>
      </w:rPr>
    </w:lvl>
  </w:abstractNum>
  <w:abstractNum w:abstractNumId="22" w15:restartNumberingAfterBreak="0">
    <w:nsid w:val="65B648A9"/>
    <w:multiLevelType w:val="hybridMultilevel"/>
    <w:tmpl w:val="F02AFBF4"/>
    <w:lvl w:ilvl="0" w:tplc="78C2491C">
      <w:start w:val="1"/>
      <w:numFmt w:val="decimal"/>
      <w:lvlText w:val="%1"/>
      <w:lvlJc w:val="left"/>
      <w:pPr>
        <w:ind w:left="720" w:hanging="360"/>
      </w:pPr>
      <w:rPr>
        <w:rFonts w:asciiTheme="minorHAnsi" w:eastAsiaTheme="minorEastAsia"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017D9"/>
    <w:multiLevelType w:val="multilevel"/>
    <w:tmpl w:val="31D64F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C36CC2"/>
    <w:multiLevelType w:val="multilevel"/>
    <w:tmpl w:val="1C96F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17"/>
  </w:num>
  <w:num w:numId="4">
    <w:abstractNumId w:val="13"/>
  </w:num>
  <w:num w:numId="5">
    <w:abstractNumId w:val="0"/>
  </w:num>
  <w:num w:numId="6">
    <w:abstractNumId w:val="18"/>
  </w:num>
  <w:num w:numId="7">
    <w:abstractNumId w:val="1"/>
  </w:num>
  <w:num w:numId="8">
    <w:abstractNumId w:val="5"/>
  </w:num>
  <w:num w:numId="9">
    <w:abstractNumId w:val="16"/>
  </w:num>
  <w:num w:numId="10">
    <w:abstractNumId w:val="11"/>
  </w:num>
  <w:num w:numId="11">
    <w:abstractNumId w:val="10"/>
  </w:num>
  <w:num w:numId="12">
    <w:abstractNumId w:val="20"/>
  </w:num>
  <w:num w:numId="13">
    <w:abstractNumId w:val="24"/>
  </w:num>
  <w:num w:numId="14">
    <w:abstractNumId w:val="6"/>
  </w:num>
  <w:num w:numId="15">
    <w:abstractNumId w:val="22"/>
  </w:num>
  <w:num w:numId="16">
    <w:abstractNumId w:val="9"/>
  </w:num>
  <w:num w:numId="17">
    <w:abstractNumId w:val="14"/>
  </w:num>
  <w:num w:numId="18">
    <w:abstractNumId w:val="4"/>
  </w:num>
  <w:num w:numId="19">
    <w:abstractNumId w:val="19"/>
  </w:num>
  <w:num w:numId="20">
    <w:abstractNumId w:val="23"/>
  </w:num>
  <w:num w:numId="21">
    <w:abstractNumId w:val="3"/>
  </w:num>
  <w:num w:numId="22">
    <w:abstractNumId w:val="15"/>
  </w:num>
  <w:num w:numId="23">
    <w:abstractNumId w:val="12"/>
  </w:num>
  <w:num w:numId="24">
    <w:abstractNumId w:val="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F67"/>
    <w:rsid w:val="00005AEC"/>
    <w:rsid w:val="000074FB"/>
    <w:rsid w:val="000155C1"/>
    <w:rsid w:val="00025C5B"/>
    <w:rsid w:val="00045C4C"/>
    <w:rsid w:val="00047DED"/>
    <w:rsid w:val="00053D25"/>
    <w:rsid w:val="00072615"/>
    <w:rsid w:val="0007714C"/>
    <w:rsid w:val="00077F45"/>
    <w:rsid w:val="00087303"/>
    <w:rsid w:val="00097D19"/>
    <w:rsid w:val="000A355C"/>
    <w:rsid w:val="000B199E"/>
    <w:rsid w:val="000B3538"/>
    <w:rsid w:val="000B6794"/>
    <w:rsid w:val="000B747E"/>
    <w:rsid w:val="000C09FF"/>
    <w:rsid w:val="000C3A3D"/>
    <w:rsid w:val="000D540A"/>
    <w:rsid w:val="000E1905"/>
    <w:rsid w:val="000F2E35"/>
    <w:rsid w:val="00100B9E"/>
    <w:rsid w:val="0010356E"/>
    <w:rsid w:val="00122C02"/>
    <w:rsid w:val="001272C1"/>
    <w:rsid w:val="001305EF"/>
    <w:rsid w:val="00130FE5"/>
    <w:rsid w:val="00134107"/>
    <w:rsid w:val="001410FC"/>
    <w:rsid w:val="00145D84"/>
    <w:rsid w:val="00145DBB"/>
    <w:rsid w:val="00152E81"/>
    <w:rsid w:val="0015766C"/>
    <w:rsid w:val="001651F9"/>
    <w:rsid w:val="00171D6E"/>
    <w:rsid w:val="00175B3C"/>
    <w:rsid w:val="001829C9"/>
    <w:rsid w:val="001837C3"/>
    <w:rsid w:val="00185D82"/>
    <w:rsid w:val="00190086"/>
    <w:rsid w:val="0019191A"/>
    <w:rsid w:val="001A14D4"/>
    <w:rsid w:val="001A47A8"/>
    <w:rsid w:val="001B2B9C"/>
    <w:rsid w:val="001B7F67"/>
    <w:rsid w:val="001E1D8A"/>
    <w:rsid w:val="001E4F8B"/>
    <w:rsid w:val="001F0432"/>
    <w:rsid w:val="00202254"/>
    <w:rsid w:val="00205399"/>
    <w:rsid w:val="00211B45"/>
    <w:rsid w:val="00215480"/>
    <w:rsid w:val="00251CB0"/>
    <w:rsid w:val="00254ECE"/>
    <w:rsid w:val="002629AF"/>
    <w:rsid w:val="00265680"/>
    <w:rsid w:val="00283A05"/>
    <w:rsid w:val="00283E30"/>
    <w:rsid w:val="0028483D"/>
    <w:rsid w:val="00285513"/>
    <w:rsid w:val="0029655A"/>
    <w:rsid w:val="002B4589"/>
    <w:rsid w:val="002B5D2A"/>
    <w:rsid w:val="002C0741"/>
    <w:rsid w:val="002D7236"/>
    <w:rsid w:val="002E38CA"/>
    <w:rsid w:val="002E3C8E"/>
    <w:rsid w:val="003157F0"/>
    <w:rsid w:val="00335F56"/>
    <w:rsid w:val="003455E0"/>
    <w:rsid w:val="003456A6"/>
    <w:rsid w:val="00365EAE"/>
    <w:rsid w:val="00371ABD"/>
    <w:rsid w:val="00373E94"/>
    <w:rsid w:val="003816A8"/>
    <w:rsid w:val="0038576F"/>
    <w:rsid w:val="00391938"/>
    <w:rsid w:val="0039329D"/>
    <w:rsid w:val="0039791A"/>
    <w:rsid w:val="003B2F13"/>
    <w:rsid w:val="003B488A"/>
    <w:rsid w:val="003C0CEC"/>
    <w:rsid w:val="003C13C1"/>
    <w:rsid w:val="003C260F"/>
    <w:rsid w:val="003C782E"/>
    <w:rsid w:val="003D1F75"/>
    <w:rsid w:val="003D2773"/>
    <w:rsid w:val="003F0BFE"/>
    <w:rsid w:val="003F32EE"/>
    <w:rsid w:val="003F7A2E"/>
    <w:rsid w:val="00401E4F"/>
    <w:rsid w:val="00401F41"/>
    <w:rsid w:val="00404673"/>
    <w:rsid w:val="004062A3"/>
    <w:rsid w:val="00415286"/>
    <w:rsid w:val="00421EB6"/>
    <w:rsid w:val="00432F72"/>
    <w:rsid w:val="00433823"/>
    <w:rsid w:val="00450F9B"/>
    <w:rsid w:val="00454969"/>
    <w:rsid w:val="004641A9"/>
    <w:rsid w:val="00466DBE"/>
    <w:rsid w:val="004A14D3"/>
    <w:rsid w:val="004B3AAB"/>
    <w:rsid w:val="004B5543"/>
    <w:rsid w:val="004B7A54"/>
    <w:rsid w:val="004B7FCD"/>
    <w:rsid w:val="004E3315"/>
    <w:rsid w:val="004F1F12"/>
    <w:rsid w:val="004F22B9"/>
    <w:rsid w:val="004F3030"/>
    <w:rsid w:val="004F610B"/>
    <w:rsid w:val="00513316"/>
    <w:rsid w:val="005139F2"/>
    <w:rsid w:val="00514DDE"/>
    <w:rsid w:val="00520282"/>
    <w:rsid w:val="00522E15"/>
    <w:rsid w:val="00532DCE"/>
    <w:rsid w:val="00540D00"/>
    <w:rsid w:val="0054530E"/>
    <w:rsid w:val="00553609"/>
    <w:rsid w:val="00553A2D"/>
    <w:rsid w:val="005558B5"/>
    <w:rsid w:val="00563C86"/>
    <w:rsid w:val="0057415C"/>
    <w:rsid w:val="005751BD"/>
    <w:rsid w:val="0057590C"/>
    <w:rsid w:val="0059220D"/>
    <w:rsid w:val="005A7DAC"/>
    <w:rsid w:val="005D3F1E"/>
    <w:rsid w:val="005E6951"/>
    <w:rsid w:val="005E7918"/>
    <w:rsid w:val="005F1FF4"/>
    <w:rsid w:val="00611673"/>
    <w:rsid w:val="0061257C"/>
    <w:rsid w:val="00612980"/>
    <w:rsid w:val="00621D57"/>
    <w:rsid w:val="00622163"/>
    <w:rsid w:val="00652FAC"/>
    <w:rsid w:val="006638BD"/>
    <w:rsid w:val="0066449C"/>
    <w:rsid w:val="00670080"/>
    <w:rsid w:val="00686EAC"/>
    <w:rsid w:val="00692AC0"/>
    <w:rsid w:val="00692DF0"/>
    <w:rsid w:val="006A154B"/>
    <w:rsid w:val="006A2985"/>
    <w:rsid w:val="006B2846"/>
    <w:rsid w:val="006C5714"/>
    <w:rsid w:val="006E0B69"/>
    <w:rsid w:val="006E2D99"/>
    <w:rsid w:val="006E37C2"/>
    <w:rsid w:val="006E6876"/>
    <w:rsid w:val="00710E5F"/>
    <w:rsid w:val="00717508"/>
    <w:rsid w:val="00721F65"/>
    <w:rsid w:val="00732BF1"/>
    <w:rsid w:val="007371B9"/>
    <w:rsid w:val="00745F4D"/>
    <w:rsid w:val="007730BD"/>
    <w:rsid w:val="00785EB8"/>
    <w:rsid w:val="00795C3E"/>
    <w:rsid w:val="007A1DC0"/>
    <w:rsid w:val="007A4FAE"/>
    <w:rsid w:val="007A7690"/>
    <w:rsid w:val="007A779E"/>
    <w:rsid w:val="007B0A73"/>
    <w:rsid w:val="007B1D7E"/>
    <w:rsid w:val="007C18B5"/>
    <w:rsid w:val="007C4B00"/>
    <w:rsid w:val="007D4E2F"/>
    <w:rsid w:val="007D5A61"/>
    <w:rsid w:val="007D5FCD"/>
    <w:rsid w:val="007D6CAE"/>
    <w:rsid w:val="00815ACF"/>
    <w:rsid w:val="0082154F"/>
    <w:rsid w:val="00823882"/>
    <w:rsid w:val="008541FC"/>
    <w:rsid w:val="008578E5"/>
    <w:rsid w:val="00861140"/>
    <w:rsid w:val="00867DBB"/>
    <w:rsid w:val="008837E7"/>
    <w:rsid w:val="00895B35"/>
    <w:rsid w:val="008A45A4"/>
    <w:rsid w:val="008A614B"/>
    <w:rsid w:val="008B1328"/>
    <w:rsid w:val="008B13FC"/>
    <w:rsid w:val="008B20F0"/>
    <w:rsid w:val="008D2FC3"/>
    <w:rsid w:val="008E5707"/>
    <w:rsid w:val="008E7F4D"/>
    <w:rsid w:val="008F2F65"/>
    <w:rsid w:val="00901854"/>
    <w:rsid w:val="009156E7"/>
    <w:rsid w:val="00917079"/>
    <w:rsid w:val="009275D8"/>
    <w:rsid w:val="00941E86"/>
    <w:rsid w:val="00953626"/>
    <w:rsid w:val="00961565"/>
    <w:rsid w:val="00975D47"/>
    <w:rsid w:val="009818F7"/>
    <w:rsid w:val="00984E29"/>
    <w:rsid w:val="009907F7"/>
    <w:rsid w:val="00991702"/>
    <w:rsid w:val="009A705D"/>
    <w:rsid w:val="009C2D3B"/>
    <w:rsid w:val="009C310B"/>
    <w:rsid w:val="009C3170"/>
    <w:rsid w:val="009C5B99"/>
    <w:rsid w:val="009D15FF"/>
    <w:rsid w:val="009D24EA"/>
    <w:rsid w:val="009D2901"/>
    <w:rsid w:val="009D3AB4"/>
    <w:rsid w:val="009D6484"/>
    <w:rsid w:val="009E1AB2"/>
    <w:rsid w:val="009E1FC3"/>
    <w:rsid w:val="009E23F8"/>
    <w:rsid w:val="009F5A94"/>
    <w:rsid w:val="00A02866"/>
    <w:rsid w:val="00A101A4"/>
    <w:rsid w:val="00A11B4E"/>
    <w:rsid w:val="00A23B07"/>
    <w:rsid w:val="00A32B1B"/>
    <w:rsid w:val="00A3627E"/>
    <w:rsid w:val="00A36AF2"/>
    <w:rsid w:val="00A37CAB"/>
    <w:rsid w:val="00A44687"/>
    <w:rsid w:val="00A46F63"/>
    <w:rsid w:val="00A5169C"/>
    <w:rsid w:val="00A6000F"/>
    <w:rsid w:val="00A7281D"/>
    <w:rsid w:val="00A74300"/>
    <w:rsid w:val="00A74BB9"/>
    <w:rsid w:val="00A92558"/>
    <w:rsid w:val="00A95791"/>
    <w:rsid w:val="00A979B1"/>
    <w:rsid w:val="00AA191C"/>
    <w:rsid w:val="00AA68AD"/>
    <w:rsid w:val="00AA75B2"/>
    <w:rsid w:val="00AC3A17"/>
    <w:rsid w:val="00AC7236"/>
    <w:rsid w:val="00B00E95"/>
    <w:rsid w:val="00B046C3"/>
    <w:rsid w:val="00B04C15"/>
    <w:rsid w:val="00B3479E"/>
    <w:rsid w:val="00B3747E"/>
    <w:rsid w:val="00B71FE8"/>
    <w:rsid w:val="00B77EBC"/>
    <w:rsid w:val="00B839ED"/>
    <w:rsid w:val="00B9338B"/>
    <w:rsid w:val="00BA5F2F"/>
    <w:rsid w:val="00BB371D"/>
    <w:rsid w:val="00BC1DDE"/>
    <w:rsid w:val="00BC74BD"/>
    <w:rsid w:val="00BE6186"/>
    <w:rsid w:val="00BF3496"/>
    <w:rsid w:val="00C05E60"/>
    <w:rsid w:val="00C06B31"/>
    <w:rsid w:val="00C25995"/>
    <w:rsid w:val="00C40246"/>
    <w:rsid w:val="00C4420F"/>
    <w:rsid w:val="00C62BF7"/>
    <w:rsid w:val="00C91C15"/>
    <w:rsid w:val="00C97179"/>
    <w:rsid w:val="00CA04EC"/>
    <w:rsid w:val="00CC3585"/>
    <w:rsid w:val="00CD1FAA"/>
    <w:rsid w:val="00CD4C57"/>
    <w:rsid w:val="00CF74BF"/>
    <w:rsid w:val="00D06050"/>
    <w:rsid w:val="00D079FE"/>
    <w:rsid w:val="00D100AF"/>
    <w:rsid w:val="00D20FB3"/>
    <w:rsid w:val="00D436B6"/>
    <w:rsid w:val="00D55270"/>
    <w:rsid w:val="00D56B4E"/>
    <w:rsid w:val="00D56CB0"/>
    <w:rsid w:val="00D63FFE"/>
    <w:rsid w:val="00D76AA0"/>
    <w:rsid w:val="00D80A62"/>
    <w:rsid w:val="00D92C36"/>
    <w:rsid w:val="00DA262C"/>
    <w:rsid w:val="00DB471C"/>
    <w:rsid w:val="00DB56FA"/>
    <w:rsid w:val="00DC2E31"/>
    <w:rsid w:val="00DD222D"/>
    <w:rsid w:val="00DD5AAD"/>
    <w:rsid w:val="00DD6029"/>
    <w:rsid w:val="00DD6F11"/>
    <w:rsid w:val="00DF2B72"/>
    <w:rsid w:val="00E0150C"/>
    <w:rsid w:val="00E225CD"/>
    <w:rsid w:val="00E31441"/>
    <w:rsid w:val="00E31EB8"/>
    <w:rsid w:val="00E3437F"/>
    <w:rsid w:val="00E46DE8"/>
    <w:rsid w:val="00E506E9"/>
    <w:rsid w:val="00E516DB"/>
    <w:rsid w:val="00E51728"/>
    <w:rsid w:val="00E54E1F"/>
    <w:rsid w:val="00E7388D"/>
    <w:rsid w:val="00E74A41"/>
    <w:rsid w:val="00EA2FFA"/>
    <w:rsid w:val="00EB1B40"/>
    <w:rsid w:val="00EC4B62"/>
    <w:rsid w:val="00EC6D1E"/>
    <w:rsid w:val="00EE7673"/>
    <w:rsid w:val="00EF0CF4"/>
    <w:rsid w:val="00EF2D36"/>
    <w:rsid w:val="00EF6017"/>
    <w:rsid w:val="00EF73D2"/>
    <w:rsid w:val="00F1121F"/>
    <w:rsid w:val="00F11E91"/>
    <w:rsid w:val="00F1448A"/>
    <w:rsid w:val="00F27018"/>
    <w:rsid w:val="00F312E3"/>
    <w:rsid w:val="00F37FE2"/>
    <w:rsid w:val="00F40B4B"/>
    <w:rsid w:val="00F420D6"/>
    <w:rsid w:val="00F5719B"/>
    <w:rsid w:val="00F67795"/>
    <w:rsid w:val="00F70C61"/>
    <w:rsid w:val="00F70F71"/>
    <w:rsid w:val="00F7537B"/>
    <w:rsid w:val="00F76BF5"/>
    <w:rsid w:val="00F82310"/>
    <w:rsid w:val="00F83691"/>
    <w:rsid w:val="00F87300"/>
    <w:rsid w:val="00F92321"/>
    <w:rsid w:val="00F97451"/>
    <w:rsid w:val="00FA39DA"/>
    <w:rsid w:val="00FA466C"/>
    <w:rsid w:val="00FB0EBD"/>
    <w:rsid w:val="00FB6476"/>
    <w:rsid w:val="00FD1DE6"/>
    <w:rsid w:val="00FD3AC0"/>
    <w:rsid w:val="00FD5628"/>
    <w:rsid w:val="00FF2251"/>
    <w:rsid w:val="00FF4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1A33"/>
  <w15:chartTrackingRefBased/>
  <w15:docId w15:val="{BB1CEB0F-1D4E-4FD1-B7DC-13CA7328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F67"/>
  </w:style>
  <w:style w:type="paragraph" w:styleId="Heading1">
    <w:name w:val="heading 1"/>
    <w:basedOn w:val="Normal"/>
    <w:next w:val="Normal"/>
    <w:link w:val="Heading1Char"/>
    <w:uiPriority w:val="1"/>
    <w:qFormat/>
    <w:rsid w:val="001B7F67"/>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1B7F67"/>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1B7F6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B7F6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B7F6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B7F6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B7F6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B7F6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B7F6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1B7F67"/>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1B7F67"/>
    <w:rPr>
      <w:rFonts w:asciiTheme="majorHAnsi" w:eastAsiaTheme="majorEastAsia" w:hAnsiTheme="majorHAnsi" w:cstheme="majorBidi"/>
      <w:color w:val="2E74B5" w:themeColor="accent1" w:themeShade="BF"/>
      <w:spacing w:val="-7"/>
      <w:sz w:val="80"/>
      <w:szCs w:val="80"/>
    </w:rPr>
  </w:style>
  <w:style w:type="character" w:customStyle="1" w:styleId="Heading1Char">
    <w:name w:val="Heading 1 Char"/>
    <w:basedOn w:val="DefaultParagraphFont"/>
    <w:link w:val="Heading1"/>
    <w:uiPriority w:val="9"/>
    <w:rsid w:val="001B7F67"/>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1B7F67"/>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1B7F6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1B7F6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1B7F6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B7F6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B7F6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B7F6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B7F6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1B7F67"/>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1B7F6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B7F6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1B7F67"/>
    <w:rPr>
      <w:b/>
      <w:bCs/>
    </w:rPr>
  </w:style>
  <w:style w:type="character" w:styleId="Emphasis">
    <w:name w:val="Emphasis"/>
    <w:basedOn w:val="DefaultParagraphFont"/>
    <w:uiPriority w:val="20"/>
    <w:qFormat/>
    <w:rsid w:val="001B7F67"/>
    <w:rPr>
      <w:i/>
      <w:iCs/>
    </w:rPr>
  </w:style>
  <w:style w:type="paragraph" w:styleId="NoSpacing">
    <w:name w:val="No Spacing"/>
    <w:uiPriority w:val="1"/>
    <w:qFormat/>
    <w:rsid w:val="001B7F67"/>
    <w:pPr>
      <w:spacing w:after="0" w:line="240" w:lineRule="auto"/>
    </w:pPr>
  </w:style>
  <w:style w:type="paragraph" w:styleId="Quote">
    <w:name w:val="Quote"/>
    <w:basedOn w:val="Normal"/>
    <w:next w:val="Normal"/>
    <w:link w:val="QuoteChar"/>
    <w:uiPriority w:val="29"/>
    <w:qFormat/>
    <w:rsid w:val="001B7F6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B7F67"/>
    <w:rPr>
      <w:i/>
      <w:iCs/>
    </w:rPr>
  </w:style>
  <w:style w:type="paragraph" w:styleId="IntenseQuote">
    <w:name w:val="Intense Quote"/>
    <w:basedOn w:val="Normal"/>
    <w:next w:val="Normal"/>
    <w:link w:val="IntenseQuoteChar"/>
    <w:uiPriority w:val="30"/>
    <w:qFormat/>
    <w:rsid w:val="001B7F67"/>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1B7F6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B7F67"/>
    <w:rPr>
      <w:i/>
      <w:iCs/>
      <w:color w:val="595959" w:themeColor="text1" w:themeTint="A6"/>
    </w:rPr>
  </w:style>
  <w:style w:type="character" w:styleId="IntenseEmphasis">
    <w:name w:val="Intense Emphasis"/>
    <w:basedOn w:val="DefaultParagraphFont"/>
    <w:uiPriority w:val="21"/>
    <w:qFormat/>
    <w:rsid w:val="001B7F67"/>
    <w:rPr>
      <w:b/>
      <w:bCs/>
      <w:i/>
      <w:iCs/>
    </w:rPr>
  </w:style>
  <w:style w:type="character" w:styleId="SubtleReference">
    <w:name w:val="Subtle Reference"/>
    <w:basedOn w:val="DefaultParagraphFont"/>
    <w:uiPriority w:val="31"/>
    <w:qFormat/>
    <w:rsid w:val="001B7F67"/>
    <w:rPr>
      <w:smallCaps/>
      <w:color w:val="404040" w:themeColor="text1" w:themeTint="BF"/>
    </w:rPr>
  </w:style>
  <w:style w:type="character" w:styleId="IntenseReference">
    <w:name w:val="Intense Reference"/>
    <w:basedOn w:val="DefaultParagraphFont"/>
    <w:uiPriority w:val="32"/>
    <w:qFormat/>
    <w:rsid w:val="001B7F67"/>
    <w:rPr>
      <w:b/>
      <w:bCs/>
      <w:smallCaps/>
      <w:u w:val="single"/>
    </w:rPr>
  </w:style>
  <w:style w:type="character" w:styleId="BookTitle">
    <w:name w:val="Book Title"/>
    <w:basedOn w:val="DefaultParagraphFont"/>
    <w:uiPriority w:val="33"/>
    <w:qFormat/>
    <w:rsid w:val="001B7F67"/>
    <w:rPr>
      <w:b/>
      <w:bCs/>
      <w:smallCaps/>
    </w:rPr>
  </w:style>
  <w:style w:type="paragraph" w:styleId="TOCHeading">
    <w:name w:val="TOC Heading"/>
    <w:basedOn w:val="Heading1"/>
    <w:next w:val="Normal"/>
    <w:uiPriority w:val="39"/>
    <w:unhideWhenUsed/>
    <w:qFormat/>
    <w:rsid w:val="001B7F67"/>
    <w:pPr>
      <w:outlineLvl w:val="9"/>
    </w:pPr>
  </w:style>
  <w:style w:type="paragraph" w:styleId="TOC1">
    <w:name w:val="toc 1"/>
    <w:basedOn w:val="Normal"/>
    <w:next w:val="Normal"/>
    <w:autoRedefine/>
    <w:uiPriority w:val="39"/>
    <w:unhideWhenUsed/>
    <w:rsid w:val="001B7F67"/>
    <w:pPr>
      <w:spacing w:after="100"/>
    </w:pPr>
  </w:style>
  <w:style w:type="character" w:styleId="Hyperlink">
    <w:name w:val="Hyperlink"/>
    <w:basedOn w:val="DefaultParagraphFont"/>
    <w:uiPriority w:val="99"/>
    <w:unhideWhenUsed/>
    <w:rsid w:val="001B7F67"/>
    <w:rPr>
      <w:color w:val="0563C1" w:themeColor="hyperlink"/>
      <w:u w:val="single"/>
    </w:rPr>
  </w:style>
  <w:style w:type="paragraph" w:styleId="ListParagraph">
    <w:name w:val="List Paragraph"/>
    <w:basedOn w:val="Normal"/>
    <w:uiPriority w:val="1"/>
    <w:qFormat/>
    <w:rsid w:val="00EB1B40"/>
    <w:pPr>
      <w:ind w:left="720"/>
      <w:contextualSpacing/>
    </w:pPr>
  </w:style>
  <w:style w:type="paragraph" w:styleId="NormalWeb">
    <w:name w:val="Normal (Web)"/>
    <w:basedOn w:val="Normal"/>
    <w:uiPriority w:val="99"/>
    <w:semiHidden/>
    <w:unhideWhenUsed/>
    <w:rsid w:val="006125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651F9"/>
    <w:rPr>
      <w:color w:val="954F72" w:themeColor="followedHyperlink"/>
      <w:u w:val="single"/>
    </w:rPr>
  </w:style>
  <w:style w:type="character" w:styleId="UnresolvedMention">
    <w:name w:val="Unresolved Mention"/>
    <w:basedOn w:val="DefaultParagraphFont"/>
    <w:uiPriority w:val="99"/>
    <w:semiHidden/>
    <w:unhideWhenUsed/>
    <w:rsid w:val="00F11E91"/>
    <w:rPr>
      <w:color w:val="605E5C"/>
      <w:shd w:val="clear" w:color="auto" w:fill="E1DFDD"/>
    </w:rPr>
  </w:style>
  <w:style w:type="table" w:styleId="TableGrid">
    <w:name w:val="Table Grid"/>
    <w:basedOn w:val="TableNormal"/>
    <w:uiPriority w:val="39"/>
    <w:rsid w:val="00B71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6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BF5"/>
  </w:style>
  <w:style w:type="paragraph" w:styleId="Footer">
    <w:name w:val="footer"/>
    <w:basedOn w:val="Normal"/>
    <w:link w:val="FooterChar"/>
    <w:uiPriority w:val="99"/>
    <w:unhideWhenUsed/>
    <w:rsid w:val="00F76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BF5"/>
  </w:style>
  <w:style w:type="paragraph" w:styleId="TOC2">
    <w:name w:val="toc 2"/>
    <w:basedOn w:val="Normal"/>
    <w:next w:val="Normal"/>
    <w:autoRedefine/>
    <w:uiPriority w:val="39"/>
    <w:unhideWhenUsed/>
    <w:rsid w:val="00D079FE"/>
    <w:pPr>
      <w:spacing w:after="100"/>
      <w:ind w:left="210"/>
    </w:pPr>
  </w:style>
  <w:style w:type="paragraph" w:styleId="TOC3">
    <w:name w:val="toc 3"/>
    <w:basedOn w:val="Normal"/>
    <w:next w:val="Normal"/>
    <w:autoRedefine/>
    <w:uiPriority w:val="39"/>
    <w:unhideWhenUsed/>
    <w:rsid w:val="00D079FE"/>
    <w:pPr>
      <w:spacing w:after="100" w:line="259" w:lineRule="auto"/>
      <w:ind w:left="440"/>
    </w:pPr>
    <w:rPr>
      <w:rFonts w:cs="Times New Roman"/>
      <w:sz w:val="22"/>
      <w:szCs w:val="22"/>
      <w:lang w:val="en-US"/>
    </w:rPr>
  </w:style>
  <w:style w:type="paragraph" w:styleId="BodyText">
    <w:name w:val="Body Text"/>
    <w:basedOn w:val="Normal"/>
    <w:link w:val="BodyTextChar"/>
    <w:uiPriority w:val="1"/>
    <w:qFormat/>
    <w:rsid w:val="00D55270"/>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D55270"/>
    <w:rPr>
      <w:rFonts w:ascii="Arial" w:eastAsia="Arial" w:hAnsi="Arial" w:cs="Arial"/>
      <w:sz w:val="24"/>
      <w:szCs w:val="24"/>
      <w:lang w:val="en-US"/>
    </w:rPr>
  </w:style>
  <w:style w:type="paragraph" w:customStyle="1" w:styleId="TableParagraph">
    <w:name w:val="Table Paragraph"/>
    <w:basedOn w:val="Normal"/>
    <w:uiPriority w:val="1"/>
    <w:qFormat/>
    <w:rsid w:val="00D55270"/>
    <w:pPr>
      <w:widowControl w:val="0"/>
      <w:autoSpaceDE w:val="0"/>
      <w:autoSpaceDN w:val="0"/>
      <w:spacing w:after="0" w:line="240" w:lineRule="auto"/>
      <w:ind w:left="109"/>
    </w:pPr>
    <w:rPr>
      <w:rFonts w:ascii="Arial" w:eastAsia="Arial" w:hAnsi="Arial" w:cs="Arial"/>
      <w:sz w:val="22"/>
      <w:szCs w:val="22"/>
      <w:lang w:val="en-US"/>
    </w:rPr>
  </w:style>
  <w:style w:type="paragraph" w:customStyle="1" w:styleId="Days">
    <w:name w:val="Days"/>
    <w:basedOn w:val="Normal"/>
    <w:uiPriority w:val="4"/>
    <w:qFormat/>
    <w:rsid w:val="00D55270"/>
    <w:pPr>
      <w:spacing w:before="40" w:after="40" w:line="240" w:lineRule="auto"/>
      <w:jc w:val="center"/>
    </w:pPr>
    <w:rPr>
      <w:color w:val="595959" w:themeColor="text1" w:themeTint="A6"/>
      <w:sz w:val="18"/>
      <w:szCs w:val="24"/>
      <w:lang w:val="en-US"/>
    </w:rPr>
  </w:style>
  <w:style w:type="table" w:customStyle="1" w:styleId="TableCalendar">
    <w:name w:val="Table Calendar"/>
    <w:basedOn w:val="TableNormal"/>
    <w:rsid w:val="00D55270"/>
    <w:pPr>
      <w:spacing w:before="40" w:after="40" w:line="240" w:lineRule="auto"/>
    </w:pPr>
    <w:rPr>
      <w:sz w:val="18"/>
      <w:szCs w:val="18"/>
      <w:lang w:val="en-US"/>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V w:val="single" w:sz="4" w:space="0" w:color="595959" w:themeColor="text1" w:themeTint="A6"/>
      </w:tblBorders>
    </w:tblPr>
    <w:tblStylePr w:type="firstRow">
      <w:tblPr/>
      <w:tcPr>
        <w:shd w:val="clear" w:color="auto" w:fill="D9D9D9" w:themeFill="background1" w:themeFillShade="D9"/>
      </w:tcPr>
    </w:tblStylePr>
  </w:style>
  <w:style w:type="paragraph" w:customStyle="1" w:styleId="Dates">
    <w:name w:val="Dates"/>
    <w:basedOn w:val="Normal"/>
    <w:uiPriority w:val="5"/>
    <w:qFormat/>
    <w:rsid w:val="00D55270"/>
    <w:pPr>
      <w:spacing w:before="40" w:after="40" w:line="240" w:lineRule="auto"/>
      <w:jc w:val="right"/>
    </w:pPr>
    <w:rPr>
      <w:color w:val="595959" w:themeColor="text1" w:themeTint="A6"/>
      <w:sz w:val="18"/>
      <w:szCs w:val="18"/>
      <w:lang w:val="en-US"/>
    </w:rPr>
  </w:style>
  <w:style w:type="paragraph" w:customStyle="1" w:styleId="Month">
    <w:name w:val="Month"/>
    <w:basedOn w:val="Normal"/>
    <w:uiPriority w:val="1"/>
    <w:qFormat/>
    <w:rsid w:val="00D55270"/>
    <w:pPr>
      <w:spacing w:after="0" w:line="240" w:lineRule="auto"/>
    </w:pPr>
    <w:rPr>
      <w:rFonts w:asciiTheme="majorHAnsi" w:eastAsiaTheme="majorEastAsia" w:hAnsiTheme="majorHAnsi"/>
      <w:color w:val="595959" w:themeColor="text1" w:themeTint="A6"/>
      <w:sz w:val="72"/>
      <w:szCs w:val="80"/>
      <w:lang w:val="en-US"/>
    </w:rPr>
  </w:style>
  <w:style w:type="paragraph" w:customStyle="1" w:styleId="Year">
    <w:name w:val="Year"/>
    <w:basedOn w:val="Normal"/>
    <w:uiPriority w:val="2"/>
    <w:qFormat/>
    <w:rsid w:val="00D55270"/>
    <w:pPr>
      <w:spacing w:after="0" w:line="240" w:lineRule="auto"/>
    </w:pPr>
    <w:rPr>
      <w:rFonts w:asciiTheme="majorHAnsi" w:eastAsiaTheme="majorEastAsia" w:hAnsiTheme="majorHAnsi"/>
      <w:color w:val="2E74B5" w:themeColor="accent1" w:themeShade="BF"/>
      <w:sz w:val="92"/>
      <w:szCs w:val="112"/>
      <w:lang w:val="en-US"/>
    </w:rPr>
  </w:style>
  <w:style w:type="table" w:customStyle="1" w:styleId="Highlights">
    <w:name w:val="Highlights"/>
    <w:basedOn w:val="TableNormal"/>
    <w:rsid w:val="00D55270"/>
    <w:pPr>
      <w:spacing w:before="40" w:after="40" w:line="240" w:lineRule="auto"/>
    </w:pPr>
    <w:rPr>
      <w:sz w:val="18"/>
      <w:szCs w:val="18"/>
      <w:lang w:val="en-US"/>
    </w:rPr>
    <w:tblPr/>
    <w:tcPr>
      <w:shd w:val="clear" w:color="auto" w:fill="5B9BD5" w:themeFill="accent1"/>
    </w:tcPr>
  </w:style>
  <w:style w:type="paragraph" w:customStyle="1" w:styleId="Events">
    <w:name w:val="Events"/>
    <w:basedOn w:val="Normal"/>
    <w:uiPriority w:val="6"/>
    <w:qFormat/>
    <w:rsid w:val="00D55270"/>
    <w:pPr>
      <w:spacing w:before="60" w:after="60"/>
    </w:pPr>
    <w:rPr>
      <w:b/>
      <w:color w:val="FFFFFF" w:themeColor="background1"/>
      <w:sz w:val="18"/>
      <w:szCs w:val="16"/>
      <w:lang w:val="en-US"/>
    </w:rPr>
  </w:style>
  <w:style w:type="paragraph" w:customStyle="1" w:styleId="Events-Dark">
    <w:name w:val="Events - Dark"/>
    <w:basedOn w:val="Normal"/>
    <w:uiPriority w:val="5"/>
    <w:qFormat/>
    <w:rsid w:val="00D55270"/>
    <w:pPr>
      <w:spacing w:before="60" w:after="60"/>
    </w:pPr>
    <w:rPr>
      <w:b/>
      <w:color w:val="BDD6EE" w:themeColor="accent1" w:themeTint="6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93898">
      <w:bodyDiv w:val="1"/>
      <w:marLeft w:val="0"/>
      <w:marRight w:val="0"/>
      <w:marTop w:val="0"/>
      <w:marBottom w:val="0"/>
      <w:divBdr>
        <w:top w:val="none" w:sz="0" w:space="0" w:color="auto"/>
        <w:left w:val="none" w:sz="0" w:space="0" w:color="auto"/>
        <w:bottom w:val="none" w:sz="0" w:space="0" w:color="auto"/>
        <w:right w:val="none" w:sz="0" w:space="0" w:color="auto"/>
      </w:divBdr>
    </w:div>
    <w:div w:id="270750100">
      <w:bodyDiv w:val="1"/>
      <w:marLeft w:val="0"/>
      <w:marRight w:val="0"/>
      <w:marTop w:val="0"/>
      <w:marBottom w:val="0"/>
      <w:divBdr>
        <w:top w:val="none" w:sz="0" w:space="0" w:color="auto"/>
        <w:left w:val="none" w:sz="0" w:space="0" w:color="auto"/>
        <w:bottom w:val="none" w:sz="0" w:space="0" w:color="auto"/>
        <w:right w:val="none" w:sz="0" w:space="0" w:color="auto"/>
      </w:divBdr>
    </w:div>
    <w:div w:id="357708148">
      <w:bodyDiv w:val="1"/>
      <w:marLeft w:val="0"/>
      <w:marRight w:val="0"/>
      <w:marTop w:val="0"/>
      <w:marBottom w:val="0"/>
      <w:divBdr>
        <w:top w:val="none" w:sz="0" w:space="0" w:color="auto"/>
        <w:left w:val="none" w:sz="0" w:space="0" w:color="auto"/>
        <w:bottom w:val="none" w:sz="0" w:space="0" w:color="auto"/>
        <w:right w:val="none" w:sz="0" w:space="0" w:color="auto"/>
      </w:divBdr>
    </w:div>
    <w:div w:id="377975879">
      <w:bodyDiv w:val="1"/>
      <w:marLeft w:val="0"/>
      <w:marRight w:val="0"/>
      <w:marTop w:val="0"/>
      <w:marBottom w:val="0"/>
      <w:divBdr>
        <w:top w:val="none" w:sz="0" w:space="0" w:color="auto"/>
        <w:left w:val="none" w:sz="0" w:space="0" w:color="auto"/>
        <w:bottom w:val="none" w:sz="0" w:space="0" w:color="auto"/>
        <w:right w:val="none" w:sz="0" w:space="0" w:color="auto"/>
      </w:divBdr>
    </w:div>
    <w:div w:id="462191803">
      <w:bodyDiv w:val="1"/>
      <w:marLeft w:val="0"/>
      <w:marRight w:val="0"/>
      <w:marTop w:val="0"/>
      <w:marBottom w:val="0"/>
      <w:divBdr>
        <w:top w:val="none" w:sz="0" w:space="0" w:color="auto"/>
        <w:left w:val="none" w:sz="0" w:space="0" w:color="auto"/>
        <w:bottom w:val="none" w:sz="0" w:space="0" w:color="auto"/>
        <w:right w:val="none" w:sz="0" w:space="0" w:color="auto"/>
      </w:divBdr>
    </w:div>
    <w:div w:id="508256314">
      <w:bodyDiv w:val="1"/>
      <w:marLeft w:val="0"/>
      <w:marRight w:val="0"/>
      <w:marTop w:val="0"/>
      <w:marBottom w:val="0"/>
      <w:divBdr>
        <w:top w:val="none" w:sz="0" w:space="0" w:color="auto"/>
        <w:left w:val="none" w:sz="0" w:space="0" w:color="auto"/>
        <w:bottom w:val="none" w:sz="0" w:space="0" w:color="auto"/>
        <w:right w:val="none" w:sz="0" w:space="0" w:color="auto"/>
      </w:divBdr>
    </w:div>
    <w:div w:id="683094876">
      <w:bodyDiv w:val="1"/>
      <w:marLeft w:val="0"/>
      <w:marRight w:val="0"/>
      <w:marTop w:val="0"/>
      <w:marBottom w:val="0"/>
      <w:divBdr>
        <w:top w:val="none" w:sz="0" w:space="0" w:color="auto"/>
        <w:left w:val="none" w:sz="0" w:space="0" w:color="auto"/>
        <w:bottom w:val="none" w:sz="0" w:space="0" w:color="auto"/>
        <w:right w:val="none" w:sz="0" w:space="0" w:color="auto"/>
      </w:divBdr>
    </w:div>
    <w:div w:id="822281186">
      <w:bodyDiv w:val="1"/>
      <w:marLeft w:val="0"/>
      <w:marRight w:val="0"/>
      <w:marTop w:val="0"/>
      <w:marBottom w:val="0"/>
      <w:divBdr>
        <w:top w:val="none" w:sz="0" w:space="0" w:color="auto"/>
        <w:left w:val="none" w:sz="0" w:space="0" w:color="auto"/>
        <w:bottom w:val="none" w:sz="0" w:space="0" w:color="auto"/>
        <w:right w:val="none" w:sz="0" w:space="0" w:color="auto"/>
      </w:divBdr>
    </w:div>
    <w:div w:id="872034389">
      <w:bodyDiv w:val="1"/>
      <w:marLeft w:val="0"/>
      <w:marRight w:val="0"/>
      <w:marTop w:val="0"/>
      <w:marBottom w:val="0"/>
      <w:divBdr>
        <w:top w:val="none" w:sz="0" w:space="0" w:color="auto"/>
        <w:left w:val="none" w:sz="0" w:space="0" w:color="auto"/>
        <w:bottom w:val="none" w:sz="0" w:space="0" w:color="auto"/>
        <w:right w:val="none" w:sz="0" w:space="0" w:color="auto"/>
      </w:divBdr>
    </w:div>
    <w:div w:id="1241718494">
      <w:bodyDiv w:val="1"/>
      <w:marLeft w:val="0"/>
      <w:marRight w:val="0"/>
      <w:marTop w:val="0"/>
      <w:marBottom w:val="0"/>
      <w:divBdr>
        <w:top w:val="none" w:sz="0" w:space="0" w:color="auto"/>
        <w:left w:val="none" w:sz="0" w:space="0" w:color="auto"/>
        <w:bottom w:val="none" w:sz="0" w:space="0" w:color="auto"/>
        <w:right w:val="none" w:sz="0" w:space="0" w:color="auto"/>
      </w:divBdr>
    </w:div>
    <w:div w:id="1413163795">
      <w:bodyDiv w:val="1"/>
      <w:marLeft w:val="0"/>
      <w:marRight w:val="0"/>
      <w:marTop w:val="0"/>
      <w:marBottom w:val="0"/>
      <w:divBdr>
        <w:top w:val="none" w:sz="0" w:space="0" w:color="auto"/>
        <w:left w:val="none" w:sz="0" w:space="0" w:color="auto"/>
        <w:bottom w:val="none" w:sz="0" w:space="0" w:color="auto"/>
        <w:right w:val="none" w:sz="0" w:space="0" w:color="auto"/>
      </w:divBdr>
    </w:div>
    <w:div w:id="1765153347">
      <w:bodyDiv w:val="1"/>
      <w:marLeft w:val="0"/>
      <w:marRight w:val="0"/>
      <w:marTop w:val="0"/>
      <w:marBottom w:val="0"/>
      <w:divBdr>
        <w:top w:val="none" w:sz="0" w:space="0" w:color="auto"/>
        <w:left w:val="none" w:sz="0" w:space="0" w:color="auto"/>
        <w:bottom w:val="none" w:sz="0" w:space="0" w:color="auto"/>
        <w:right w:val="none" w:sz="0" w:space="0" w:color="auto"/>
      </w:divBdr>
      <w:divsChild>
        <w:div w:id="1706636695">
          <w:marLeft w:val="0"/>
          <w:marRight w:val="0"/>
          <w:marTop w:val="0"/>
          <w:marBottom w:val="480"/>
          <w:divBdr>
            <w:top w:val="none" w:sz="0" w:space="0" w:color="auto"/>
            <w:left w:val="none" w:sz="0" w:space="0" w:color="auto"/>
            <w:bottom w:val="none" w:sz="0" w:space="0" w:color="auto"/>
            <w:right w:val="none" w:sz="0" w:space="0" w:color="auto"/>
          </w:divBdr>
        </w:div>
        <w:div w:id="214389818">
          <w:marLeft w:val="0"/>
          <w:marRight w:val="0"/>
          <w:marTop w:val="0"/>
          <w:marBottom w:val="0"/>
          <w:divBdr>
            <w:top w:val="none" w:sz="0" w:space="0" w:color="auto"/>
            <w:left w:val="none" w:sz="0" w:space="0" w:color="auto"/>
            <w:bottom w:val="none" w:sz="0" w:space="0" w:color="auto"/>
            <w:right w:val="none" w:sz="0" w:space="0" w:color="auto"/>
          </w:divBdr>
        </w:div>
      </w:divsChild>
    </w:div>
    <w:div w:id="1937207152">
      <w:bodyDiv w:val="1"/>
      <w:marLeft w:val="0"/>
      <w:marRight w:val="0"/>
      <w:marTop w:val="0"/>
      <w:marBottom w:val="0"/>
      <w:divBdr>
        <w:top w:val="none" w:sz="0" w:space="0" w:color="auto"/>
        <w:left w:val="none" w:sz="0" w:space="0" w:color="auto"/>
        <w:bottom w:val="none" w:sz="0" w:space="0" w:color="auto"/>
        <w:right w:val="none" w:sz="0" w:space="0" w:color="auto"/>
      </w:divBdr>
    </w:div>
    <w:div w:id="197317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teachtalks.co.uk/curriculum-and-subject-knowledge-knowledge-begets-knowledge/" TargetMode="Externa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image" Target="media/image1.png"/><Relationship Id="rId42" Type="http://schemas.openxmlformats.org/officeDocument/2006/relationships/hyperlink" Target="https://doi.org/10.1007/978-94-017-1205-7_1" TargetMode="External"/><Relationship Id="rId47" Type="http://schemas.openxmlformats.org/officeDocument/2006/relationships/image" Target="media/image4.png"/><Relationship Id="rId50" Type="http://schemas.openxmlformats.org/officeDocument/2006/relationships/image" Target="media/image7.pn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microsoft.com/office/2007/relationships/diagramDrawing" Target="diagrams/drawing5.xml"/><Relationship Id="rId38" Type="http://schemas.openxmlformats.org/officeDocument/2006/relationships/hyperlink" Target="https://www.estyn.gov.wales/system/files/2020-07/Pupil%2520participation_0.pdf"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Data" Target="diagrams/data5.xml"/><Relationship Id="rId41" Type="http://schemas.openxmlformats.org/officeDocument/2006/relationships/hyperlink" Target="https://downloads.unicef.org.uk/wp-content/uploads/2019/10/UNCRC_summary-1_1.pdf?_adal_sd=www.unicef.org.uk.1622983038135&amp;_adal_ca=so%3DGoogle%26me%3Dorganic%26ca%3D(not%2520set)%26co%3D(not%2520set)%26ke%3D(not%2520set).1622983038135&amp;_adal_cw=1622983017325.1622983038135&amp;_adal_id=d38b0b67-e4d1-4947-95ab-a64f75ee0cdd.1622983017.2.1622983017.1622983017.d05a8b0c-4735-49f7-9276-7cbefdf4897d.1622983038135&amp;_ga=2.188617771.289853691.1622983016-1167984624.1622983016"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diagramColors" Target="diagrams/colors5.xml"/><Relationship Id="rId37" Type="http://schemas.openxmlformats.org/officeDocument/2006/relationships/hyperlink" Target="http://www.Estyn.gov.wales" TargetMode="External"/><Relationship Id="rId40" Type="http://schemas.openxmlformats.org/officeDocument/2006/relationships/hyperlink" Target="https://cloud.3dissue.com/2389/3124/7029/Academy-8-1/offline/download.pdf" TargetMode="External"/><Relationship Id="rId45" Type="http://schemas.openxmlformats.org/officeDocument/2006/relationships/hyperlink" Target="https://www.legislation.gov.uk/wsi/2005/3200/regulation/3/made"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hwb.gov.wales/curriculum-for-wales/health-and-well-being" TargetMode="External"/><Relationship Id="rId36" Type="http://schemas.openxmlformats.org/officeDocument/2006/relationships/image" Target="media/image3.png"/><Relationship Id="rId49" Type="http://schemas.openxmlformats.org/officeDocument/2006/relationships/image" Target="media/image6.png"/><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QuickStyle" Target="diagrams/quickStyle5.xml"/><Relationship Id="rId44" Type="http://schemas.openxmlformats.org/officeDocument/2006/relationships/hyperlink" Target="https://doi.org/10.1080/09585176.2011.574994" TargetMode="External"/><Relationship Id="rId52"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Layout" Target="diagrams/layout5.xml"/><Relationship Id="rId35" Type="http://schemas.openxmlformats.org/officeDocument/2006/relationships/image" Target="media/image2.png"/><Relationship Id="rId43" Type="http://schemas.openxmlformats.org/officeDocument/2006/relationships/hyperlink" Target="https://gov.wales/sites/default/files/publications/2020-10/education-in-Wales-our-national-mission-update-october-2020.pdf" TargetMode="External"/><Relationship Id="rId48" Type="http://schemas.openxmlformats.org/officeDocument/2006/relationships/image" Target="media/image5.png"/><Relationship Id="rId8" Type="http://schemas.openxmlformats.org/officeDocument/2006/relationships/diagramData" Target="diagrams/data1.xml"/><Relationship Id="rId51"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E48C62-1969-4F89-A36E-56467371CFFF}" type="doc">
      <dgm:prSet loTypeId="urn:microsoft.com/office/officeart/2005/8/layout/pyramid1" loCatId="pyramid" qsTypeId="urn:microsoft.com/office/officeart/2005/8/quickstyle/simple1" qsCatId="simple" csTypeId="urn:microsoft.com/office/officeart/2005/8/colors/accent1_2" csCatId="accent1" phldr="1"/>
      <dgm:spPr/>
    </dgm:pt>
    <dgm:pt modelId="{04B71721-8517-43B5-A8F0-0B9B5F63FCEF}">
      <dgm:prSet phldrT="[Text]"/>
      <dgm:spPr/>
      <dgm:t>
        <a:bodyPr/>
        <a:lstStyle/>
        <a:p>
          <a:r>
            <a:rPr lang="en-GB"/>
            <a:t>Work Preparation</a:t>
          </a:r>
        </a:p>
      </dgm:t>
    </dgm:pt>
    <dgm:pt modelId="{31A23B26-BBA7-42DF-AF6C-69BE9640E480}" type="parTrans" cxnId="{2F6F6263-3FFC-4581-8455-A7E7E40F2C57}">
      <dgm:prSet/>
      <dgm:spPr/>
      <dgm:t>
        <a:bodyPr/>
        <a:lstStyle/>
        <a:p>
          <a:endParaRPr lang="en-GB"/>
        </a:p>
      </dgm:t>
    </dgm:pt>
    <dgm:pt modelId="{A8C90BB1-EDE1-44DF-B268-15F49709A769}" type="sibTrans" cxnId="{2F6F6263-3FFC-4581-8455-A7E7E40F2C57}">
      <dgm:prSet/>
      <dgm:spPr/>
      <dgm:t>
        <a:bodyPr/>
        <a:lstStyle/>
        <a:p>
          <a:endParaRPr lang="en-GB"/>
        </a:p>
      </dgm:t>
    </dgm:pt>
    <dgm:pt modelId="{4A76EB0B-0F2F-41C1-8434-242F4B3393BD}">
      <dgm:prSet phldrT="[Text]"/>
      <dgm:spPr/>
      <dgm:t>
        <a:bodyPr/>
        <a:lstStyle/>
        <a:p>
          <a:r>
            <a:rPr lang="en-GB"/>
            <a:t>Cultural transmission</a:t>
          </a:r>
        </a:p>
      </dgm:t>
    </dgm:pt>
    <dgm:pt modelId="{C377FBCD-20CD-45F6-9C5B-97E3120317B5}" type="parTrans" cxnId="{FB6FB7AF-ECA3-4EDF-B372-2600AEA0852C}">
      <dgm:prSet/>
      <dgm:spPr/>
      <dgm:t>
        <a:bodyPr/>
        <a:lstStyle/>
        <a:p>
          <a:endParaRPr lang="en-GB"/>
        </a:p>
      </dgm:t>
    </dgm:pt>
    <dgm:pt modelId="{C97ACDB9-CEE2-41C0-9E94-D7D38FBE8107}" type="sibTrans" cxnId="{FB6FB7AF-ECA3-4EDF-B372-2600AEA0852C}">
      <dgm:prSet/>
      <dgm:spPr/>
      <dgm:t>
        <a:bodyPr/>
        <a:lstStyle/>
        <a:p>
          <a:endParaRPr lang="en-GB"/>
        </a:p>
      </dgm:t>
    </dgm:pt>
    <dgm:pt modelId="{E592652C-6DFC-4F09-8EAE-4CA6036D4FE1}">
      <dgm:prSet phldrT="[Text]"/>
      <dgm:spPr/>
      <dgm:t>
        <a:bodyPr/>
        <a:lstStyle/>
        <a:p>
          <a:r>
            <a:rPr lang="en-GB"/>
            <a:t>Personal empowerment</a:t>
          </a:r>
        </a:p>
      </dgm:t>
    </dgm:pt>
    <dgm:pt modelId="{166B1D42-7423-4DF1-A344-BCC18762FEC7}" type="parTrans" cxnId="{AFAE1A0F-F945-487E-A5FA-B7A8DD362393}">
      <dgm:prSet/>
      <dgm:spPr/>
      <dgm:t>
        <a:bodyPr/>
        <a:lstStyle/>
        <a:p>
          <a:endParaRPr lang="en-GB"/>
        </a:p>
      </dgm:t>
    </dgm:pt>
    <dgm:pt modelId="{8EC9E564-98C3-4257-B215-E218BEF51BD3}" type="sibTrans" cxnId="{AFAE1A0F-F945-487E-A5FA-B7A8DD362393}">
      <dgm:prSet/>
      <dgm:spPr/>
      <dgm:t>
        <a:bodyPr/>
        <a:lstStyle/>
        <a:p>
          <a:endParaRPr lang="en-GB"/>
        </a:p>
      </dgm:t>
    </dgm:pt>
    <dgm:pt modelId="{80FDCD2E-B52B-4E1D-8947-4DD4AD53F795}">
      <dgm:prSet phldrT="[Text]"/>
      <dgm:spPr/>
      <dgm:t>
        <a:bodyPr/>
        <a:lstStyle/>
        <a:p>
          <a:r>
            <a:rPr lang="en-GB"/>
            <a:t>Citizenship</a:t>
          </a:r>
        </a:p>
      </dgm:t>
    </dgm:pt>
    <dgm:pt modelId="{8D61506B-620A-40E9-8753-42E2EFF158ED}" type="parTrans" cxnId="{B319D108-5A4E-4B7A-9236-456D6EC7C3E4}">
      <dgm:prSet/>
      <dgm:spPr/>
      <dgm:t>
        <a:bodyPr/>
        <a:lstStyle/>
        <a:p>
          <a:endParaRPr lang="en-GB"/>
        </a:p>
      </dgm:t>
    </dgm:pt>
    <dgm:pt modelId="{30EF5DE0-3A73-48E6-95D8-597D13D050B5}" type="sibTrans" cxnId="{B319D108-5A4E-4B7A-9236-456D6EC7C3E4}">
      <dgm:prSet/>
      <dgm:spPr/>
      <dgm:t>
        <a:bodyPr/>
        <a:lstStyle/>
        <a:p>
          <a:endParaRPr lang="en-GB"/>
        </a:p>
      </dgm:t>
    </dgm:pt>
    <dgm:pt modelId="{371AC542-BB83-4BEA-B351-216CF2136B2F}" type="pres">
      <dgm:prSet presAssocID="{0BE48C62-1969-4F89-A36E-56467371CFFF}" presName="Name0" presStyleCnt="0">
        <dgm:presLayoutVars>
          <dgm:dir/>
          <dgm:animLvl val="lvl"/>
          <dgm:resizeHandles val="exact"/>
        </dgm:presLayoutVars>
      </dgm:prSet>
      <dgm:spPr/>
    </dgm:pt>
    <dgm:pt modelId="{4C746171-6568-4F23-9A13-7C1A5FBCBADA}" type="pres">
      <dgm:prSet presAssocID="{04B71721-8517-43B5-A8F0-0B9B5F63FCEF}" presName="Name8" presStyleCnt="0"/>
      <dgm:spPr/>
    </dgm:pt>
    <dgm:pt modelId="{2848E138-2DD4-4DEE-B1B5-916D619EF631}" type="pres">
      <dgm:prSet presAssocID="{04B71721-8517-43B5-A8F0-0B9B5F63FCEF}" presName="level" presStyleLbl="node1" presStyleIdx="0" presStyleCnt="4">
        <dgm:presLayoutVars>
          <dgm:chMax val="1"/>
          <dgm:bulletEnabled val="1"/>
        </dgm:presLayoutVars>
      </dgm:prSet>
      <dgm:spPr/>
    </dgm:pt>
    <dgm:pt modelId="{C41B15FB-5EA6-456D-A00F-683CA3FF31F4}" type="pres">
      <dgm:prSet presAssocID="{04B71721-8517-43B5-A8F0-0B9B5F63FCEF}" presName="levelTx" presStyleLbl="revTx" presStyleIdx="0" presStyleCnt="0">
        <dgm:presLayoutVars>
          <dgm:chMax val="1"/>
          <dgm:bulletEnabled val="1"/>
        </dgm:presLayoutVars>
      </dgm:prSet>
      <dgm:spPr/>
    </dgm:pt>
    <dgm:pt modelId="{741553C2-95DF-4BB4-8CF0-D111D0D1A0A0}" type="pres">
      <dgm:prSet presAssocID="{4A76EB0B-0F2F-41C1-8434-242F4B3393BD}" presName="Name8" presStyleCnt="0"/>
      <dgm:spPr/>
    </dgm:pt>
    <dgm:pt modelId="{2F6A7E7F-DCF8-44ED-BA50-38764E409059}" type="pres">
      <dgm:prSet presAssocID="{4A76EB0B-0F2F-41C1-8434-242F4B3393BD}" presName="level" presStyleLbl="node1" presStyleIdx="1" presStyleCnt="4">
        <dgm:presLayoutVars>
          <dgm:chMax val="1"/>
          <dgm:bulletEnabled val="1"/>
        </dgm:presLayoutVars>
      </dgm:prSet>
      <dgm:spPr/>
    </dgm:pt>
    <dgm:pt modelId="{77B93D7A-1051-4999-8CCE-F704AB4C9D03}" type="pres">
      <dgm:prSet presAssocID="{4A76EB0B-0F2F-41C1-8434-242F4B3393BD}" presName="levelTx" presStyleLbl="revTx" presStyleIdx="0" presStyleCnt="0">
        <dgm:presLayoutVars>
          <dgm:chMax val="1"/>
          <dgm:bulletEnabled val="1"/>
        </dgm:presLayoutVars>
      </dgm:prSet>
      <dgm:spPr/>
    </dgm:pt>
    <dgm:pt modelId="{BBC172C0-4E79-4F7D-B473-533990B2C88B}" type="pres">
      <dgm:prSet presAssocID="{80FDCD2E-B52B-4E1D-8947-4DD4AD53F795}" presName="Name8" presStyleCnt="0"/>
      <dgm:spPr/>
    </dgm:pt>
    <dgm:pt modelId="{76EFC929-9C43-45F1-9027-8345E2F6EF08}" type="pres">
      <dgm:prSet presAssocID="{80FDCD2E-B52B-4E1D-8947-4DD4AD53F795}" presName="level" presStyleLbl="node1" presStyleIdx="2" presStyleCnt="4">
        <dgm:presLayoutVars>
          <dgm:chMax val="1"/>
          <dgm:bulletEnabled val="1"/>
        </dgm:presLayoutVars>
      </dgm:prSet>
      <dgm:spPr/>
    </dgm:pt>
    <dgm:pt modelId="{434BD23D-D99E-4811-A2FC-62CEB6E88657}" type="pres">
      <dgm:prSet presAssocID="{80FDCD2E-B52B-4E1D-8947-4DD4AD53F795}" presName="levelTx" presStyleLbl="revTx" presStyleIdx="0" presStyleCnt="0">
        <dgm:presLayoutVars>
          <dgm:chMax val="1"/>
          <dgm:bulletEnabled val="1"/>
        </dgm:presLayoutVars>
      </dgm:prSet>
      <dgm:spPr/>
    </dgm:pt>
    <dgm:pt modelId="{32DDB71E-310F-431D-A244-0CB88E9DB039}" type="pres">
      <dgm:prSet presAssocID="{E592652C-6DFC-4F09-8EAE-4CA6036D4FE1}" presName="Name8" presStyleCnt="0"/>
      <dgm:spPr/>
    </dgm:pt>
    <dgm:pt modelId="{63F9807E-9676-450D-B944-401A1B58A080}" type="pres">
      <dgm:prSet presAssocID="{E592652C-6DFC-4F09-8EAE-4CA6036D4FE1}" presName="level" presStyleLbl="node1" presStyleIdx="3" presStyleCnt="4">
        <dgm:presLayoutVars>
          <dgm:chMax val="1"/>
          <dgm:bulletEnabled val="1"/>
        </dgm:presLayoutVars>
      </dgm:prSet>
      <dgm:spPr/>
    </dgm:pt>
    <dgm:pt modelId="{907192F6-AD84-43A0-BB44-0C74BB43D074}" type="pres">
      <dgm:prSet presAssocID="{E592652C-6DFC-4F09-8EAE-4CA6036D4FE1}" presName="levelTx" presStyleLbl="revTx" presStyleIdx="0" presStyleCnt="0">
        <dgm:presLayoutVars>
          <dgm:chMax val="1"/>
          <dgm:bulletEnabled val="1"/>
        </dgm:presLayoutVars>
      </dgm:prSet>
      <dgm:spPr/>
    </dgm:pt>
  </dgm:ptLst>
  <dgm:cxnLst>
    <dgm:cxn modelId="{B319D108-5A4E-4B7A-9236-456D6EC7C3E4}" srcId="{0BE48C62-1969-4F89-A36E-56467371CFFF}" destId="{80FDCD2E-B52B-4E1D-8947-4DD4AD53F795}" srcOrd="2" destOrd="0" parTransId="{8D61506B-620A-40E9-8753-42E2EFF158ED}" sibTransId="{30EF5DE0-3A73-48E6-95D8-597D13D050B5}"/>
    <dgm:cxn modelId="{60E8B30C-F35E-4DFC-8E78-48F9227C920E}" type="presOf" srcId="{80FDCD2E-B52B-4E1D-8947-4DD4AD53F795}" destId="{434BD23D-D99E-4811-A2FC-62CEB6E88657}" srcOrd="1" destOrd="0" presId="urn:microsoft.com/office/officeart/2005/8/layout/pyramid1"/>
    <dgm:cxn modelId="{AFAE1A0F-F945-487E-A5FA-B7A8DD362393}" srcId="{0BE48C62-1969-4F89-A36E-56467371CFFF}" destId="{E592652C-6DFC-4F09-8EAE-4CA6036D4FE1}" srcOrd="3" destOrd="0" parTransId="{166B1D42-7423-4DF1-A344-BCC18762FEC7}" sibTransId="{8EC9E564-98C3-4257-B215-E218BEF51BD3}"/>
    <dgm:cxn modelId="{45D8E616-4406-491A-8DDA-D16A0331CD3B}" type="presOf" srcId="{0BE48C62-1969-4F89-A36E-56467371CFFF}" destId="{371AC542-BB83-4BEA-B351-216CF2136B2F}" srcOrd="0" destOrd="0" presId="urn:microsoft.com/office/officeart/2005/8/layout/pyramid1"/>
    <dgm:cxn modelId="{2F6F6263-3FFC-4581-8455-A7E7E40F2C57}" srcId="{0BE48C62-1969-4F89-A36E-56467371CFFF}" destId="{04B71721-8517-43B5-A8F0-0B9B5F63FCEF}" srcOrd="0" destOrd="0" parTransId="{31A23B26-BBA7-42DF-AF6C-69BE9640E480}" sibTransId="{A8C90BB1-EDE1-44DF-B268-15F49709A769}"/>
    <dgm:cxn modelId="{2E430C65-0975-463F-8E2D-B2733470E3AF}" type="presOf" srcId="{4A76EB0B-0F2F-41C1-8434-242F4B3393BD}" destId="{77B93D7A-1051-4999-8CCE-F704AB4C9D03}" srcOrd="1" destOrd="0" presId="urn:microsoft.com/office/officeart/2005/8/layout/pyramid1"/>
    <dgm:cxn modelId="{B6D4E24B-6A39-4176-9DD2-925849F02576}" type="presOf" srcId="{E592652C-6DFC-4F09-8EAE-4CA6036D4FE1}" destId="{907192F6-AD84-43A0-BB44-0C74BB43D074}" srcOrd="1" destOrd="0" presId="urn:microsoft.com/office/officeart/2005/8/layout/pyramid1"/>
    <dgm:cxn modelId="{416F7450-5778-4C83-A3DA-3A873AFA9846}" type="presOf" srcId="{04B71721-8517-43B5-A8F0-0B9B5F63FCEF}" destId="{2848E138-2DD4-4DEE-B1B5-916D619EF631}" srcOrd="0" destOrd="0" presId="urn:microsoft.com/office/officeart/2005/8/layout/pyramid1"/>
    <dgm:cxn modelId="{FB6FB7AF-ECA3-4EDF-B372-2600AEA0852C}" srcId="{0BE48C62-1969-4F89-A36E-56467371CFFF}" destId="{4A76EB0B-0F2F-41C1-8434-242F4B3393BD}" srcOrd="1" destOrd="0" parTransId="{C377FBCD-20CD-45F6-9C5B-97E3120317B5}" sibTransId="{C97ACDB9-CEE2-41C0-9E94-D7D38FBE8107}"/>
    <dgm:cxn modelId="{A3A825C5-FF32-4F26-889F-E14F0B3F2E1D}" type="presOf" srcId="{80FDCD2E-B52B-4E1D-8947-4DD4AD53F795}" destId="{76EFC929-9C43-45F1-9027-8345E2F6EF08}" srcOrd="0" destOrd="0" presId="urn:microsoft.com/office/officeart/2005/8/layout/pyramid1"/>
    <dgm:cxn modelId="{3FCB96C5-F924-4B28-89AA-EBA3013487B5}" type="presOf" srcId="{4A76EB0B-0F2F-41C1-8434-242F4B3393BD}" destId="{2F6A7E7F-DCF8-44ED-BA50-38764E409059}" srcOrd="0" destOrd="0" presId="urn:microsoft.com/office/officeart/2005/8/layout/pyramid1"/>
    <dgm:cxn modelId="{BD6B67D8-0274-42B3-9227-83A9003CA2F1}" type="presOf" srcId="{E592652C-6DFC-4F09-8EAE-4CA6036D4FE1}" destId="{63F9807E-9676-450D-B944-401A1B58A080}" srcOrd="0" destOrd="0" presId="urn:microsoft.com/office/officeart/2005/8/layout/pyramid1"/>
    <dgm:cxn modelId="{86E83ADF-423A-4A36-9758-487F8AF24F21}" type="presOf" srcId="{04B71721-8517-43B5-A8F0-0B9B5F63FCEF}" destId="{C41B15FB-5EA6-456D-A00F-683CA3FF31F4}" srcOrd="1" destOrd="0" presId="urn:microsoft.com/office/officeart/2005/8/layout/pyramid1"/>
    <dgm:cxn modelId="{2C4B2DBF-7BD0-4439-96DB-07861DCA8A94}" type="presParOf" srcId="{371AC542-BB83-4BEA-B351-216CF2136B2F}" destId="{4C746171-6568-4F23-9A13-7C1A5FBCBADA}" srcOrd="0" destOrd="0" presId="urn:microsoft.com/office/officeart/2005/8/layout/pyramid1"/>
    <dgm:cxn modelId="{24773944-6344-439D-AE63-B845C203379A}" type="presParOf" srcId="{4C746171-6568-4F23-9A13-7C1A5FBCBADA}" destId="{2848E138-2DD4-4DEE-B1B5-916D619EF631}" srcOrd="0" destOrd="0" presId="urn:microsoft.com/office/officeart/2005/8/layout/pyramid1"/>
    <dgm:cxn modelId="{363A5404-D9A7-4FE2-9F43-677F172640F5}" type="presParOf" srcId="{4C746171-6568-4F23-9A13-7C1A5FBCBADA}" destId="{C41B15FB-5EA6-456D-A00F-683CA3FF31F4}" srcOrd="1" destOrd="0" presId="urn:microsoft.com/office/officeart/2005/8/layout/pyramid1"/>
    <dgm:cxn modelId="{2B156A38-72BC-449D-B09F-6296E409672D}" type="presParOf" srcId="{371AC542-BB83-4BEA-B351-216CF2136B2F}" destId="{741553C2-95DF-4BB4-8CF0-D111D0D1A0A0}" srcOrd="1" destOrd="0" presId="urn:microsoft.com/office/officeart/2005/8/layout/pyramid1"/>
    <dgm:cxn modelId="{A38642D2-3B24-4D15-A81D-4B69450B57BA}" type="presParOf" srcId="{741553C2-95DF-4BB4-8CF0-D111D0D1A0A0}" destId="{2F6A7E7F-DCF8-44ED-BA50-38764E409059}" srcOrd="0" destOrd="0" presId="urn:microsoft.com/office/officeart/2005/8/layout/pyramid1"/>
    <dgm:cxn modelId="{2C7E65B8-02C5-4BAC-B9EF-4C3E7EA072F2}" type="presParOf" srcId="{741553C2-95DF-4BB4-8CF0-D111D0D1A0A0}" destId="{77B93D7A-1051-4999-8CCE-F704AB4C9D03}" srcOrd="1" destOrd="0" presId="urn:microsoft.com/office/officeart/2005/8/layout/pyramid1"/>
    <dgm:cxn modelId="{77072ACA-99B4-44BC-9B2C-2212712A18BD}" type="presParOf" srcId="{371AC542-BB83-4BEA-B351-216CF2136B2F}" destId="{BBC172C0-4E79-4F7D-B473-533990B2C88B}" srcOrd="2" destOrd="0" presId="urn:microsoft.com/office/officeart/2005/8/layout/pyramid1"/>
    <dgm:cxn modelId="{5C89AE12-1990-4B96-B9BE-858C6BFF55FA}" type="presParOf" srcId="{BBC172C0-4E79-4F7D-B473-533990B2C88B}" destId="{76EFC929-9C43-45F1-9027-8345E2F6EF08}" srcOrd="0" destOrd="0" presId="urn:microsoft.com/office/officeart/2005/8/layout/pyramid1"/>
    <dgm:cxn modelId="{85E29B61-7E6C-4DC5-A029-044C827C17EB}" type="presParOf" srcId="{BBC172C0-4E79-4F7D-B473-533990B2C88B}" destId="{434BD23D-D99E-4811-A2FC-62CEB6E88657}" srcOrd="1" destOrd="0" presId="urn:microsoft.com/office/officeart/2005/8/layout/pyramid1"/>
    <dgm:cxn modelId="{46DB456E-9550-4F33-98F0-46FAD57E164A}" type="presParOf" srcId="{371AC542-BB83-4BEA-B351-216CF2136B2F}" destId="{32DDB71E-310F-431D-A244-0CB88E9DB039}" srcOrd="3" destOrd="0" presId="urn:microsoft.com/office/officeart/2005/8/layout/pyramid1"/>
    <dgm:cxn modelId="{E5464C5B-D268-48C2-9027-AD4B4E4DAAD0}" type="presParOf" srcId="{32DDB71E-310F-431D-A244-0CB88E9DB039}" destId="{63F9807E-9676-450D-B944-401A1B58A080}" srcOrd="0" destOrd="0" presId="urn:microsoft.com/office/officeart/2005/8/layout/pyramid1"/>
    <dgm:cxn modelId="{3697BF95-3D09-4AF6-8DEF-D16D46D0A046}" type="presParOf" srcId="{32DDB71E-310F-431D-A244-0CB88E9DB039}" destId="{907192F6-AD84-43A0-BB44-0C74BB43D074}"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358192B-F8B3-430D-AD66-D45EC8E290BD}" type="doc">
      <dgm:prSet loTypeId="urn:microsoft.com/office/officeart/2005/8/layout/arrow4" loCatId="process" qsTypeId="urn:microsoft.com/office/officeart/2005/8/quickstyle/simple1" qsCatId="simple" csTypeId="urn:microsoft.com/office/officeart/2005/8/colors/accent1_2" csCatId="accent1" phldr="1"/>
      <dgm:spPr/>
      <dgm:t>
        <a:bodyPr/>
        <a:lstStyle/>
        <a:p>
          <a:endParaRPr lang="en-GB"/>
        </a:p>
      </dgm:t>
    </dgm:pt>
    <dgm:pt modelId="{473A086D-9BFA-4754-8605-3B05CC91F3DE}">
      <dgm:prSet phldrT="[Text]"/>
      <dgm:spPr/>
      <dgm:t>
        <a:bodyPr/>
        <a:lstStyle/>
        <a:p>
          <a:r>
            <a:rPr lang="en-GB"/>
            <a:t>Least important</a:t>
          </a:r>
        </a:p>
      </dgm:t>
    </dgm:pt>
    <dgm:pt modelId="{97B47E00-0CD3-48FD-BA66-67B5EE39E5F9}" type="parTrans" cxnId="{AAE7202A-6A7E-4FF0-A100-5F288F597CA5}">
      <dgm:prSet/>
      <dgm:spPr/>
      <dgm:t>
        <a:bodyPr/>
        <a:lstStyle/>
        <a:p>
          <a:endParaRPr lang="en-GB"/>
        </a:p>
      </dgm:t>
    </dgm:pt>
    <dgm:pt modelId="{D7AE8C86-033C-4A50-A8D5-067503FB3769}" type="sibTrans" cxnId="{AAE7202A-6A7E-4FF0-A100-5F288F597CA5}">
      <dgm:prSet/>
      <dgm:spPr/>
      <dgm:t>
        <a:bodyPr/>
        <a:lstStyle/>
        <a:p>
          <a:endParaRPr lang="en-GB"/>
        </a:p>
      </dgm:t>
    </dgm:pt>
    <dgm:pt modelId="{46F6FD49-FD41-414A-ACF7-AE718F58BA76}">
      <dgm:prSet phldrT="[Text]"/>
      <dgm:spPr/>
      <dgm:t>
        <a:bodyPr/>
        <a:lstStyle/>
        <a:p>
          <a:r>
            <a:rPr lang="en-GB"/>
            <a:t>Most important</a:t>
          </a:r>
        </a:p>
      </dgm:t>
    </dgm:pt>
    <dgm:pt modelId="{7ECCE08B-F23F-4517-8E36-0ED0F28E9335}" type="parTrans" cxnId="{13C90836-4CEC-4B72-8BD1-A9DC9CC5D5B3}">
      <dgm:prSet/>
      <dgm:spPr/>
      <dgm:t>
        <a:bodyPr/>
        <a:lstStyle/>
        <a:p>
          <a:endParaRPr lang="en-GB"/>
        </a:p>
      </dgm:t>
    </dgm:pt>
    <dgm:pt modelId="{8AB02F99-3673-483F-AA81-32B2A5AC946F}" type="sibTrans" cxnId="{13C90836-4CEC-4B72-8BD1-A9DC9CC5D5B3}">
      <dgm:prSet/>
      <dgm:spPr/>
      <dgm:t>
        <a:bodyPr/>
        <a:lstStyle/>
        <a:p>
          <a:endParaRPr lang="en-GB"/>
        </a:p>
      </dgm:t>
    </dgm:pt>
    <dgm:pt modelId="{A96DEC95-DB34-44BC-A8D8-FF90CDD8DA47}" type="pres">
      <dgm:prSet presAssocID="{7358192B-F8B3-430D-AD66-D45EC8E290BD}" presName="compositeShape" presStyleCnt="0">
        <dgm:presLayoutVars>
          <dgm:chMax val="2"/>
          <dgm:dir/>
          <dgm:resizeHandles val="exact"/>
        </dgm:presLayoutVars>
      </dgm:prSet>
      <dgm:spPr/>
    </dgm:pt>
    <dgm:pt modelId="{D7D566E7-19A1-4AAC-89E4-BE23F324736D}" type="pres">
      <dgm:prSet presAssocID="{473A086D-9BFA-4754-8605-3B05CC91F3DE}" presName="upArrow" presStyleLbl="node1" presStyleIdx="0" presStyleCnt="2"/>
      <dgm:spPr/>
    </dgm:pt>
    <dgm:pt modelId="{5E0E129F-5BCF-4C7C-90A5-E50A56EC0082}" type="pres">
      <dgm:prSet presAssocID="{473A086D-9BFA-4754-8605-3B05CC91F3DE}" presName="upArrowText" presStyleLbl="revTx" presStyleIdx="0" presStyleCnt="2">
        <dgm:presLayoutVars>
          <dgm:chMax val="0"/>
          <dgm:bulletEnabled val="1"/>
        </dgm:presLayoutVars>
      </dgm:prSet>
      <dgm:spPr/>
    </dgm:pt>
    <dgm:pt modelId="{E5F31D30-B95A-45B2-A2CF-12689B9C0E07}" type="pres">
      <dgm:prSet presAssocID="{46F6FD49-FD41-414A-ACF7-AE718F58BA76}" presName="downArrow" presStyleLbl="node1" presStyleIdx="1" presStyleCnt="2"/>
      <dgm:spPr/>
    </dgm:pt>
    <dgm:pt modelId="{56679569-6DC2-4177-94F9-748B5D813657}" type="pres">
      <dgm:prSet presAssocID="{46F6FD49-FD41-414A-ACF7-AE718F58BA76}" presName="downArrowText" presStyleLbl="revTx" presStyleIdx="1" presStyleCnt="2">
        <dgm:presLayoutVars>
          <dgm:chMax val="0"/>
          <dgm:bulletEnabled val="1"/>
        </dgm:presLayoutVars>
      </dgm:prSet>
      <dgm:spPr/>
    </dgm:pt>
  </dgm:ptLst>
  <dgm:cxnLst>
    <dgm:cxn modelId="{BE8C3C07-F557-4079-8407-5AB2462316DF}" type="presOf" srcId="{46F6FD49-FD41-414A-ACF7-AE718F58BA76}" destId="{56679569-6DC2-4177-94F9-748B5D813657}" srcOrd="0" destOrd="0" presId="urn:microsoft.com/office/officeart/2005/8/layout/arrow4"/>
    <dgm:cxn modelId="{D7DEAF08-348B-4F57-BECA-78BBEA419B79}" type="presOf" srcId="{473A086D-9BFA-4754-8605-3B05CC91F3DE}" destId="{5E0E129F-5BCF-4C7C-90A5-E50A56EC0082}" srcOrd="0" destOrd="0" presId="urn:microsoft.com/office/officeart/2005/8/layout/arrow4"/>
    <dgm:cxn modelId="{AAE7202A-6A7E-4FF0-A100-5F288F597CA5}" srcId="{7358192B-F8B3-430D-AD66-D45EC8E290BD}" destId="{473A086D-9BFA-4754-8605-3B05CC91F3DE}" srcOrd="0" destOrd="0" parTransId="{97B47E00-0CD3-48FD-BA66-67B5EE39E5F9}" sibTransId="{D7AE8C86-033C-4A50-A8D5-067503FB3769}"/>
    <dgm:cxn modelId="{13C90836-4CEC-4B72-8BD1-A9DC9CC5D5B3}" srcId="{7358192B-F8B3-430D-AD66-D45EC8E290BD}" destId="{46F6FD49-FD41-414A-ACF7-AE718F58BA76}" srcOrd="1" destOrd="0" parTransId="{7ECCE08B-F23F-4517-8E36-0ED0F28E9335}" sibTransId="{8AB02F99-3673-483F-AA81-32B2A5AC946F}"/>
    <dgm:cxn modelId="{B6A2F45E-B8A9-450F-89E2-3AB72C4F719B}" type="presOf" srcId="{7358192B-F8B3-430D-AD66-D45EC8E290BD}" destId="{A96DEC95-DB34-44BC-A8D8-FF90CDD8DA47}" srcOrd="0" destOrd="0" presId="urn:microsoft.com/office/officeart/2005/8/layout/arrow4"/>
    <dgm:cxn modelId="{26DFBC47-1A0D-417C-A8C8-864FEA3BCD58}" type="presParOf" srcId="{A96DEC95-DB34-44BC-A8D8-FF90CDD8DA47}" destId="{D7D566E7-19A1-4AAC-89E4-BE23F324736D}" srcOrd="0" destOrd="0" presId="urn:microsoft.com/office/officeart/2005/8/layout/arrow4"/>
    <dgm:cxn modelId="{DA66C761-B674-45DE-AADD-91832F2AA4FB}" type="presParOf" srcId="{A96DEC95-DB34-44BC-A8D8-FF90CDD8DA47}" destId="{5E0E129F-5BCF-4C7C-90A5-E50A56EC0082}" srcOrd="1" destOrd="0" presId="urn:microsoft.com/office/officeart/2005/8/layout/arrow4"/>
    <dgm:cxn modelId="{497514A7-5F5F-4D55-9641-2A2FEFD5BD80}" type="presParOf" srcId="{A96DEC95-DB34-44BC-A8D8-FF90CDD8DA47}" destId="{E5F31D30-B95A-45B2-A2CF-12689B9C0E07}" srcOrd="2" destOrd="0" presId="urn:microsoft.com/office/officeart/2005/8/layout/arrow4"/>
    <dgm:cxn modelId="{5D985930-8EC8-4AB0-8E2A-E94C658FCF0C}" type="presParOf" srcId="{A96DEC95-DB34-44BC-A8D8-FF90CDD8DA47}" destId="{56679569-6DC2-4177-94F9-748B5D813657}" srcOrd="3" destOrd="0" presId="urn:microsoft.com/office/officeart/2005/8/layout/arrow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3D28256-A1D4-45B6-B266-B336F8D582A0}"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GB"/>
        </a:p>
      </dgm:t>
    </dgm:pt>
    <dgm:pt modelId="{EE97DD90-0DC5-43BD-A84C-368F03AB20A7}">
      <dgm:prSet phldrT="[Text]"/>
      <dgm:spPr/>
      <dgm:t>
        <a:bodyPr/>
        <a:lstStyle/>
        <a:p>
          <a:r>
            <a:rPr lang="en-GB">
              <a:solidFill>
                <a:sysClr val="windowText" lastClr="000000"/>
              </a:solidFill>
            </a:rPr>
            <a:t>Lower school (Nursery to Year 4) Children aged 4-9</a:t>
          </a:r>
        </a:p>
      </dgm:t>
    </dgm:pt>
    <dgm:pt modelId="{18B4603C-F82F-476A-AFC4-E6D153D87476}" type="parTrans" cxnId="{7CEEDC71-7B2A-40A2-B09B-1551B618E332}">
      <dgm:prSet/>
      <dgm:spPr/>
      <dgm:t>
        <a:bodyPr/>
        <a:lstStyle/>
        <a:p>
          <a:endParaRPr lang="en-GB"/>
        </a:p>
      </dgm:t>
    </dgm:pt>
    <dgm:pt modelId="{46C08E38-9401-4C1A-838B-3AFCF4F0509E}" type="sibTrans" cxnId="{7CEEDC71-7B2A-40A2-B09B-1551B618E332}">
      <dgm:prSet/>
      <dgm:spPr/>
      <dgm:t>
        <a:bodyPr/>
        <a:lstStyle/>
        <a:p>
          <a:endParaRPr lang="en-GB"/>
        </a:p>
      </dgm:t>
    </dgm:pt>
    <dgm:pt modelId="{4976AE19-BFD2-4ABB-840F-6046653A6CE8}">
      <dgm:prSet phldrT="[Text]"/>
      <dgm:spPr/>
      <dgm:t>
        <a:bodyPr/>
        <a:lstStyle/>
        <a:p>
          <a:r>
            <a:rPr lang="en-GB"/>
            <a:t>Curriculum 2022</a:t>
          </a:r>
        </a:p>
      </dgm:t>
    </dgm:pt>
    <dgm:pt modelId="{6C96B158-0E57-4506-8ED5-FB748AD6DD62}" type="parTrans" cxnId="{C3EEEC50-5DB2-44B3-83A6-14A0620BDA10}">
      <dgm:prSet/>
      <dgm:spPr/>
      <dgm:t>
        <a:bodyPr/>
        <a:lstStyle/>
        <a:p>
          <a:endParaRPr lang="en-GB"/>
        </a:p>
      </dgm:t>
    </dgm:pt>
    <dgm:pt modelId="{A5FF0D9F-1A31-4F9C-9B03-1775B7A91A3D}" type="sibTrans" cxnId="{C3EEEC50-5DB2-44B3-83A6-14A0620BDA10}">
      <dgm:prSet/>
      <dgm:spPr/>
      <dgm:t>
        <a:bodyPr/>
        <a:lstStyle/>
        <a:p>
          <a:endParaRPr lang="en-GB"/>
        </a:p>
      </dgm:t>
    </dgm:pt>
    <dgm:pt modelId="{6F82A7B4-A082-4B74-AFA5-6334F5BDB37B}">
      <dgm:prSet phldrT="[Text]"/>
      <dgm:spPr/>
      <dgm:t>
        <a:bodyPr/>
        <a:lstStyle/>
        <a:p>
          <a:r>
            <a:rPr lang="en-GB"/>
            <a:t>AoLEs and Progression Steps</a:t>
          </a:r>
        </a:p>
      </dgm:t>
    </dgm:pt>
    <dgm:pt modelId="{B350CBCA-29B2-40FE-BE7E-DC58E87C3AAF}" type="parTrans" cxnId="{B1B600BD-6705-4358-90D2-6779FD2DA23D}">
      <dgm:prSet/>
      <dgm:spPr/>
      <dgm:t>
        <a:bodyPr/>
        <a:lstStyle/>
        <a:p>
          <a:endParaRPr lang="en-GB"/>
        </a:p>
      </dgm:t>
    </dgm:pt>
    <dgm:pt modelId="{17109E89-B1FB-4948-8035-05376D35AC22}" type="sibTrans" cxnId="{B1B600BD-6705-4358-90D2-6779FD2DA23D}">
      <dgm:prSet/>
      <dgm:spPr/>
      <dgm:t>
        <a:bodyPr/>
        <a:lstStyle/>
        <a:p>
          <a:endParaRPr lang="en-GB"/>
        </a:p>
      </dgm:t>
    </dgm:pt>
    <dgm:pt modelId="{45BE3226-CD5E-412A-A94F-146EDDFCE267}">
      <dgm:prSet phldrT="[Text]"/>
      <dgm:spPr/>
      <dgm:t>
        <a:bodyPr/>
        <a:lstStyle/>
        <a:p>
          <a:r>
            <a:rPr lang="en-GB">
              <a:solidFill>
                <a:sysClr val="windowText" lastClr="000000"/>
              </a:solidFill>
            </a:rPr>
            <a:t>Middle School (Years 5-8) Children aged 9-13</a:t>
          </a:r>
        </a:p>
      </dgm:t>
    </dgm:pt>
    <dgm:pt modelId="{59F44194-1A06-495A-86A5-6D83799F23BF}" type="parTrans" cxnId="{77CFB973-5D5F-4099-84EA-0F23D2903819}">
      <dgm:prSet/>
      <dgm:spPr/>
      <dgm:t>
        <a:bodyPr/>
        <a:lstStyle/>
        <a:p>
          <a:endParaRPr lang="en-GB"/>
        </a:p>
      </dgm:t>
    </dgm:pt>
    <dgm:pt modelId="{1ADD15F7-AF51-4727-A71B-3D933E3F7917}" type="sibTrans" cxnId="{77CFB973-5D5F-4099-84EA-0F23D2903819}">
      <dgm:prSet/>
      <dgm:spPr/>
      <dgm:t>
        <a:bodyPr/>
        <a:lstStyle/>
        <a:p>
          <a:endParaRPr lang="en-GB"/>
        </a:p>
      </dgm:t>
    </dgm:pt>
    <dgm:pt modelId="{05FD4358-7530-4ED8-A1B6-20BC7E1FBE90}">
      <dgm:prSet phldrT="[Text]"/>
      <dgm:spPr/>
      <dgm:t>
        <a:bodyPr/>
        <a:lstStyle/>
        <a:p>
          <a:r>
            <a:rPr lang="en-GB"/>
            <a:t>Curriculum 2022</a:t>
          </a:r>
        </a:p>
      </dgm:t>
    </dgm:pt>
    <dgm:pt modelId="{9CCA984C-4B29-4D9F-8641-43BCBD654E61}" type="parTrans" cxnId="{51BE44CF-3A07-46FC-B813-1F06A5DE6000}">
      <dgm:prSet/>
      <dgm:spPr/>
      <dgm:t>
        <a:bodyPr/>
        <a:lstStyle/>
        <a:p>
          <a:endParaRPr lang="en-GB"/>
        </a:p>
      </dgm:t>
    </dgm:pt>
    <dgm:pt modelId="{9959F552-B984-4D6B-970F-5BFEB56DC87B}" type="sibTrans" cxnId="{51BE44CF-3A07-46FC-B813-1F06A5DE6000}">
      <dgm:prSet/>
      <dgm:spPr/>
      <dgm:t>
        <a:bodyPr/>
        <a:lstStyle/>
        <a:p>
          <a:endParaRPr lang="en-GB"/>
        </a:p>
      </dgm:t>
    </dgm:pt>
    <dgm:pt modelId="{EB2F7A08-2D80-4C4B-99FF-B4D64C9EE656}">
      <dgm:prSet phldrT="[Text]"/>
      <dgm:spPr/>
      <dgm:t>
        <a:bodyPr/>
        <a:lstStyle/>
        <a:p>
          <a:r>
            <a:rPr lang="en-GB"/>
            <a:t>AoLEs and Progression Steps</a:t>
          </a:r>
        </a:p>
      </dgm:t>
    </dgm:pt>
    <dgm:pt modelId="{82E85BAC-65FA-4C3B-A642-D991D3F733E0}" type="parTrans" cxnId="{30E09D42-15C8-4910-B197-92CB63BECC42}">
      <dgm:prSet/>
      <dgm:spPr/>
      <dgm:t>
        <a:bodyPr/>
        <a:lstStyle/>
        <a:p>
          <a:endParaRPr lang="en-GB"/>
        </a:p>
      </dgm:t>
    </dgm:pt>
    <dgm:pt modelId="{1ACB6260-B497-47A4-BA0C-D46F939E8118}" type="sibTrans" cxnId="{30E09D42-15C8-4910-B197-92CB63BECC42}">
      <dgm:prSet/>
      <dgm:spPr/>
      <dgm:t>
        <a:bodyPr/>
        <a:lstStyle/>
        <a:p>
          <a:endParaRPr lang="en-GB"/>
        </a:p>
      </dgm:t>
    </dgm:pt>
    <dgm:pt modelId="{D1B18045-5077-4BB8-A673-C4C868013E9A}">
      <dgm:prSet phldrT="[Text]"/>
      <dgm:spPr/>
      <dgm:t>
        <a:bodyPr/>
        <a:lstStyle/>
        <a:p>
          <a:r>
            <a:rPr lang="en-GB">
              <a:solidFill>
                <a:sysClr val="windowText" lastClr="000000"/>
              </a:solidFill>
            </a:rPr>
            <a:t>Upper School (Years 9-11) Children aged 13-16</a:t>
          </a:r>
        </a:p>
      </dgm:t>
    </dgm:pt>
    <dgm:pt modelId="{1261478D-2FDB-450C-9262-E9D6DBB03A46}" type="parTrans" cxnId="{C0318090-2675-4969-B481-607FDD5406BB}">
      <dgm:prSet/>
      <dgm:spPr/>
      <dgm:t>
        <a:bodyPr/>
        <a:lstStyle/>
        <a:p>
          <a:endParaRPr lang="en-GB"/>
        </a:p>
      </dgm:t>
    </dgm:pt>
    <dgm:pt modelId="{EE013F65-B771-45C2-A2D9-ECC5E9EA24C2}" type="sibTrans" cxnId="{C0318090-2675-4969-B481-607FDD5406BB}">
      <dgm:prSet/>
      <dgm:spPr/>
      <dgm:t>
        <a:bodyPr/>
        <a:lstStyle/>
        <a:p>
          <a:endParaRPr lang="en-GB"/>
        </a:p>
      </dgm:t>
    </dgm:pt>
    <dgm:pt modelId="{398BEE5F-B8AF-4410-A516-2E577128AD3F}">
      <dgm:prSet phldrT="[Text]"/>
      <dgm:spPr/>
      <dgm:t>
        <a:bodyPr/>
        <a:lstStyle/>
        <a:p>
          <a:r>
            <a:rPr lang="en-GB"/>
            <a:t>Subject Specialisms </a:t>
          </a:r>
        </a:p>
      </dgm:t>
    </dgm:pt>
    <dgm:pt modelId="{70A76FF6-D196-4AA1-BB96-2A65F7EA2B85}" type="parTrans" cxnId="{3B4B4B50-F866-494D-A905-1F4B45B54E7B}">
      <dgm:prSet/>
      <dgm:spPr/>
      <dgm:t>
        <a:bodyPr/>
        <a:lstStyle/>
        <a:p>
          <a:endParaRPr lang="en-GB"/>
        </a:p>
      </dgm:t>
    </dgm:pt>
    <dgm:pt modelId="{73DC5EAD-BF1F-460A-AA5C-06194D663201}" type="sibTrans" cxnId="{3B4B4B50-F866-494D-A905-1F4B45B54E7B}">
      <dgm:prSet/>
      <dgm:spPr/>
      <dgm:t>
        <a:bodyPr/>
        <a:lstStyle/>
        <a:p>
          <a:endParaRPr lang="en-GB"/>
        </a:p>
      </dgm:t>
    </dgm:pt>
    <dgm:pt modelId="{3C4CFC91-7989-4FE1-837B-E472DA10ED2F}">
      <dgm:prSet phldrT="[Text]"/>
      <dgm:spPr/>
      <dgm:t>
        <a:bodyPr/>
        <a:lstStyle/>
        <a:p>
          <a:r>
            <a:rPr lang="en-GB"/>
            <a:t>A Level - Level 3 Quals</a:t>
          </a:r>
        </a:p>
      </dgm:t>
    </dgm:pt>
    <dgm:pt modelId="{598D241A-DE2F-45B5-99C1-050F8A575C98}" type="parTrans" cxnId="{D48D8C1A-401C-48BB-9732-0FD2C958C8E5}">
      <dgm:prSet/>
      <dgm:spPr/>
      <dgm:t>
        <a:bodyPr/>
        <a:lstStyle/>
        <a:p>
          <a:endParaRPr lang="en-GB"/>
        </a:p>
      </dgm:t>
    </dgm:pt>
    <dgm:pt modelId="{4F7BAF2F-5B15-4406-B4E5-F88B96CAED3B}" type="sibTrans" cxnId="{D48D8C1A-401C-48BB-9732-0FD2C958C8E5}">
      <dgm:prSet/>
      <dgm:spPr/>
      <dgm:t>
        <a:bodyPr/>
        <a:lstStyle/>
        <a:p>
          <a:endParaRPr lang="en-GB"/>
        </a:p>
      </dgm:t>
    </dgm:pt>
    <dgm:pt modelId="{410EC192-ACEB-48F4-A330-8C607AC45BF3}">
      <dgm:prSet phldrT="[Text]"/>
      <dgm:spPr/>
      <dgm:t>
        <a:bodyPr/>
        <a:lstStyle/>
        <a:p>
          <a:r>
            <a:rPr lang="en-GB">
              <a:solidFill>
                <a:sysClr val="windowText" lastClr="000000"/>
              </a:solidFill>
            </a:rPr>
            <a:t>Sixth Form (Years 12-13) Children aged 16-19</a:t>
          </a:r>
        </a:p>
      </dgm:t>
    </dgm:pt>
    <dgm:pt modelId="{BD4FDB9E-AC44-4184-ADC0-66CD87619EAB}" type="parTrans" cxnId="{AE9418D6-BC47-4282-BB99-9835982A6534}">
      <dgm:prSet/>
      <dgm:spPr/>
      <dgm:t>
        <a:bodyPr/>
        <a:lstStyle/>
        <a:p>
          <a:endParaRPr lang="en-GB"/>
        </a:p>
      </dgm:t>
    </dgm:pt>
    <dgm:pt modelId="{A4CED520-A899-42BA-BEB4-9C78A77027AE}" type="sibTrans" cxnId="{AE9418D6-BC47-4282-BB99-9835982A6534}">
      <dgm:prSet/>
      <dgm:spPr/>
      <dgm:t>
        <a:bodyPr/>
        <a:lstStyle/>
        <a:p>
          <a:endParaRPr lang="en-GB"/>
        </a:p>
      </dgm:t>
    </dgm:pt>
    <dgm:pt modelId="{0F8D5C71-5AE4-4913-B36E-37DFD2E86642}">
      <dgm:prSet phldrT="[Text]"/>
      <dgm:spPr/>
      <dgm:t>
        <a:bodyPr/>
        <a:lstStyle/>
        <a:p>
          <a:r>
            <a:rPr lang="en-GB"/>
            <a:t>Subject Specialisms </a:t>
          </a:r>
        </a:p>
      </dgm:t>
    </dgm:pt>
    <dgm:pt modelId="{0064584C-1EF4-4C1B-A9A7-58F2E3865D84}" type="parTrans" cxnId="{41465252-44EB-4777-BD10-2B9A59646DD1}">
      <dgm:prSet/>
      <dgm:spPr/>
      <dgm:t>
        <a:bodyPr/>
        <a:lstStyle/>
        <a:p>
          <a:endParaRPr lang="en-GB"/>
        </a:p>
      </dgm:t>
    </dgm:pt>
    <dgm:pt modelId="{A1925391-A1C7-4564-A9E1-69C9359E83E8}" type="sibTrans" cxnId="{41465252-44EB-4777-BD10-2B9A59646DD1}">
      <dgm:prSet/>
      <dgm:spPr/>
      <dgm:t>
        <a:bodyPr/>
        <a:lstStyle/>
        <a:p>
          <a:endParaRPr lang="en-GB"/>
        </a:p>
      </dgm:t>
    </dgm:pt>
    <dgm:pt modelId="{66716B61-4F49-4E11-A2DB-2E91F4CE851D}">
      <dgm:prSet phldrT="[Text]"/>
      <dgm:spPr/>
      <dgm:t>
        <a:bodyPr/>
        <a:lstStyle/>
        <a:p>
          <a:r>
            <a:rPr lang="en-GB"/>
            <a:t>GCSE - Level 2 Quals</a:t>
          </a:r>
        </a:p>
      </dgm:t>
    </dgm:pt>
    <dgm:pt modelId="{2E0ED47F-09FF-4054-9105-A4F3094B573D}" type="parTrans" cxnId="{0867C42C-01BD-4BB4-894F-9C273EF5FEE2}">
      <dgm:prSet/>
      <dgm:spPr/>
      <dgm:t>
        <a:bodyPr/>
        <a:lstStyle/>
        <a:p>
          <a:endParaRPr lang="en-GB"/>
        </a:p>
      </dgm:t>
    </dgm:pt>
    <dgm:pt modelId="{68CB2E2B-2E6D-4DF2-B2DB-1D31136D9FAA}" type="sibTrans" cxnId="{0867C42C-01BD-4BB4-894F-9C273EF5FEE2}">
      <dgm:prSet/>
      <dgm:spPr/>
      <dgm:t>
        <a:bodyPr/>
        <a:lstStyle/>
        <a:p>
          <a:endParaRPr lang="en-GB"/>
        </a:p>
      </dgm:t>
    </dgm:pt>
    <dgm:pt modelId="{8FD9DC04-460E-479D-88AD-9C025A81D940}" type="pres">
      <dgm:prSet presAssocID="{23D28256-A1D4-45B6-B266-B336F8D582A0}" presName="Name0" presStyleCnt="0">
        <dgm:presLayoutVars>
          <dgm:dir/>
          <dgm:animLvl val="lvl"/>
          <dgm:resizeHandles val="exact"/>
        </dgm:presLayoutVars>
      </dgm:prSet>
      <dgm:spPr/>
    </dgm:pt>
    <dgm:pt modelId="{A0F12E47-1C54-493C-9ED6-BC4F8E3015E1}" type="pres">
      <dgm:prSet presAssocID="{410EC192-ACEB-48F4-A330-8C607AC45BF3}" presName="boxAndChildren" presStyleCnt="0"/>
      <dgm:spPr/>
    </dgm:pt>
    <dgm:pt modelId="{C8B54139-A31B-4540-BD19-CE8F81852FCC}" type="pres">
      <dgm:prSet presAssocID="{410EC192-ACEB-48F4-A330-8C607AC45BF3}" presName="parentTextBox" presStyleLbl="node1" presStyleIdx="0" presStyleCnt="4"/>
      <dgm:spPr/>
    </dgm:pt>
    <dgm:pt modelId="{37C3DCB4-DF1D-4A79-B703-B88BEE31CDEF}" type="pres">
      <dgm:prSet presAssocID="{410EC192-ACEB-48F4-A330-8C607AC45BF3}" presName="entireBox" presStyleLbl="node1" presStyleIdx="0" presStyleCnt="4"/>
      <dgm:spPr/>
    </dgm:pt>
    <dgm:pt modelId="{751FD33A-DEC1-4EC7-A122-F332304F6C52}" type="pres">
      <dgm:prSet presAssocID="{410EC192-ACEB-48F4-A330-8C607AC45BF3}" presName="descendantBox" presStyleCnt="0"/>
      <dgm:spPr/>
    </dgm:pt>
    <dgm:pt modelId="{7CA87022-0685-430F-9F3A-0719D9C09798}" type="pres">
      <dgm:prSet presAssocID="{398BEE5F-B8AF-4410-A516-2E577128AD3F}" presName="childTextBox" presStyleLbl="fgAccFollowNode1" presStyleIdx="0" presStyleCnt="8">
        <dgm:presLayoutVars>
          <dgm:bulletEnabled val="1"/>
        </dgm:presLayoutVars>
      </dgm:prSet>
      <dgm:spPr/>
    </dgm:pt>
    <dgm:pt modelId="{C4027366-E4D6-4300-83C6-CC83754130CE}" type="pres">
      <dgm:prSet presAssocID="{3C4CFC91-7989-4FE1-837B-E472DA10ED2F}" presName="childTextBox" presStyleLbl="fgAccFollowNode1" presStyleIdx="1" presStyleCnt="8">
        <dgm:presLayoutVars>
          <dgm:bulletEnabled val="1"/>
        </dgm:presLayoutVars>
      </dgm:prSet>
      <dgm:spPr/>
    </dgm:pt>
    <dgm:pt modelId="{113766EC-F422-4224-BA13-9A275A5A8E20}" type="pres">
      <dgm:prSet presAssocID="{EE013F65-B771-45C2-A2D9-ECC5E9EA24C2}" presName="sp" presStyleCnt="0"/>
      <dgm:spPr/>
    </dgm:pt>
    <dgm:pt modelId="{9295C7F5-D6C0-460F-B8F3-8A5804BF8551}" type="pres">
      <dgm:prSet presAssocID="{D1B18045-5077-4BB8-A673-C4C868013E9A}" presName="arrowAndChildren" presStyleCnt="0"/>
      <dgm:spPr/>
    </dgm:pt>
    <dgm:pt modelId="{3BDFD9BE-AB4F-49BF-920B-B47875018E67}" type="pres">
      <dgm:prSet presAssocID="{D1B18045-5077-4BB8-A673-C4C868013E9A}" presName="parentTextArrow" presStyleLbl="node1" presStyleIdx="0" presStyleCnt="4"/>
      <dgm:spPr/>
    </dgm:pt>
    <dgm:pt modelId="{01124D5B-C528-4FE4-A178-23DA94698A25}" type="pres">
      <dgm:prSet presAssocID="{D1B18045-5077-4BB8-A673-C4C868013E9A}" presName="arrow" presStyleLbl="node1" presStyleIdx="1" presStyleCnt="4"/>
      <dgm:spPr/>
    </dgm:pt>
    <dgm:pt modelId="{54E5E62C-403A-4AC4-B9AD-3C6592E1521D}" type="pres">
      <dgm:prSet presAssocID="{D1B18045-5077-4BB8-A673-C4C868013E9A}" presName="descendantArrow" presStyleCnt="0"/>
      <dgm:spPr/>
    </dgm:pt>
    <dgm:pt modelId="{BE5EE6BC-B08A-4AF6-BA97-B1508D866524}" type="pres">
      <dgm:prSet presAssocID="{0F8D5C71-5AE4-4913-B36E-37DFD2E86642}" presName="childTextArrow" presStyleLbl="fgAccFollowNode1" presStyleIdx="2" presStyleCnt="8">
        <dgm:presLayoutVars>
          <dgm:bulletEnabled val="1"/>
        </dgm:presLayoutVars>
      </dgm:prSet>
      <dgm:spPr/>
    </dgm:pt>
    <dgm:pt modelId="{B26CC8F9-BDBB-4A61-B084-1255356907DA}" type="pres">
      <dgm:prSet presAssocID="{66716B61-4F49-4E11-A2DB-2E91F4CE851D}" presName="childTextArrow" presStyleLbl="fgAccFollowNode1" presStyleIdx="3" presStyleCnt="8">
        <dgm:presLayoutVars>
          <dgm:bulletEnabled val="1"/>
        </dgm:presLayoutVars>
      </dgm:prSet>
      <dgm:spPr/>
    </dgm:pt>
    <dgm:pt modelId="{32D459F9-60C5-4073-8E16-59E267EE99A8}" type="pres">
      <dgm:prSet presAssocID="{1ADD15F7-AF51-4727-A71B-3D933E3F7917}" presName="sp" presStyleCnt="0"/>
      <dgm:spPr/>
    </dgm:pt>
    <dgm:pt modelId="{A2055A17-49B5-4201-9960-59693C39A7FE}" type="pres">
      <dgm:prSet presAssocID="{45BE3226-CD5E-412A-A94F-146EDDFCE267}" presName="arrowAndChildren" presStyleCnt="0"/>
      <dgm:spPr/>
    </dgm:pt>
    <dgm:pt modelId="{A5CCED23-4A30-4448-B4FE-F642C73FB085}" type="pres">
      <dgm:prSet presAssocID="{45BE3226-CD5E-412A-A94F-146EDDFCE267}" presName="parentTextArrow" presStyleLbl="node1" presStyleIdx="1" presStyleCnt="4"/>
      <dgm:spPr/>
    </dgm:pt>
    <dgm:pt modelId="{8E9FFE16-FF7D-4F35-8BB5-F19CE425AE84}" type="pres">
      <dgm:prSet presAssocID="{45BE3226-CD5E-412A-A94F-146EDDFCE267}" presName="arrow" presStyleLbl="node1" presStyleIdx="2" presStyleCnt="4"/>
      <dgm:spPr/>
    </dgm:pt>
    <dgm:pt modelId="{E198A038-D23B-463B-8313-412DC8F80E61}" type="pres">
      <dgm:prSet presAssocID="{45BE3226-CD5E-412A-A94F-146EDDFCE267}" presName="descendantArrow" presStyleCnt="0"/>
      <dgm:spPr/>
    </dgm:pt>
    <dgm:pt modelId="{828373D7-7AFF-4F56-A147-A6A3CD4BE6F3}" type="pres">
      <dgm:prSet presAssocID="{05FD4358-7530-4ED8-A1B6-20BC7E1FBE90}" presName="childTextArrow" presStyleLbl="fgAccFollowNode1" presStyleIdx="4" presStyleCnt="8">
        <dgm:presLayoutVars>
          <dgm:bulletEnabled val="1"/>
        </dgm:presLayoutVars>
      </dgm:prSet>
      <dgm:spPr/>
    </dgm:pt>
    <dgm:pt modelId="{E00DFB70-9F71-4B8B-A8F1-89937D904E1E}" type="pres">
      <dgm:prSet presAssocID="{EB2F7A08-2D80-4C4B-99FF-B4D64C9EE656}" presName="childTextArrow" presStyleLbl="fgAccFollowNode1" presStyleIdx="5" presStyleCnt="8">
        <dgm:presLayoutVars>
          <dgm:bulletEnabled val="1"/>
        </dgm:presLayoutVars>
      </dgm:prSet>
      <dgm:spPr/>
    </dgm:pt>
    <dgm:pt modelId="{0F0B0F98-7827-45E7-9C0A-4D6977EE4642}" type="pres">
      <dgm:prSet presAssocID="{46C08E38-9401-4C1A-838B-3AFCF4F0509E}" presName="sp" presStyleCnt="0"/>
      <dgm:spPr/>
    </dgm:pt>
    <dgm:pt modelId="{46A96C80-9A0B-4096-8C8D-EEE8E233F6BD}" type="pres">
      <dgm:prSet presAssocID="{EE97DD90-0DC5-43BD-A84C-368F03AB20A7}" presName="arrowAndChildren" presStyleCnt="0"/>
      <dgm:spPr/>
    </dgm:pt>
    <dgm:pt modelId="{7C3327BD-FD76-49C1-99D2-4F1E7272DBB5}" type="pres">
      <dgm:prSet presAssocID="{EE97DD90-0DC5-43BD-A84C-368F03AB20A7}" presName="parentTextArrow" presStyleLbl="node1" presStyleIdx="2" presStyleCnt="4"/>
      <dgm:spPr/>
    </dgm:pt>
    <dgm:pt modelId="{3DC2757E-E932-4F8E-9C30-3763980D5AA5}" type="pres">
      <dgm:prSet presAssocID="{EE97DD90-0DC5-43BD-A84C-368F03AB20A7}" presName="arrow" presStyleLbl="node1" presStyleIdx="3" presStyleCnt="4" custScaleY="99741"/>
      <dgm:spPr/>
    </dgm:pt>
    <dgm:pt modelId="{A0EAEB05-A206-4809-873B-82788D1752A7}" type="pres">
      <dgm:prSet presAssocID="{EE97DD90-0DC5-43BD-A84C-368F03AB20A7}" presName="descendantArrow" presStyleCnt="0"/>
      <dgm:spPr/>
    </dgm:pt>
    <dgm:pt modelId="{B0513A62-724A-4B48-BDD3-56B3C50BB88C}" type="pres">
      <dgm:prSet presAssocID="{4976AE19-BFD2-4ABB-840F-6046653A6CE8}" presName="childTextArrow" presStyleLbl="fgAccFollowNode1" presStyleIdx="6" presStyleCnt="8">
        <dgm:presLayoutVars>
          <dgm:bulletEnabled val="1"/>
        </dgm:presLayoutVars>
      </dgm:prSet>
      <dgm:spPr/>
    </dgm:pt>
    <dgm:pt modelId="{1B9FFDEE-A196-435B-9045-97C373B2444A}" type="pres">
      <dgm:prSet presAssocID="{6F82A7B4-A082-4B74-AFA5-6334F5BDB37B}" presName="childTextArrow" presStyleLbl="fgAccFollowNode1" presStyleIdx="7" presStyleCnt="8">
        <dgm:presLayoutVars>
          <dgm:bulletEnabled val="1"/>
        </dgm:presLayoutVars>
      </dgm:prSet>
      <dgm:spPr/>
    </dgm:pt>
  </dgm:ptLst>
  <dgm:cxnLst>
    <dgm:cxn modelId="{7CF2DD10-4D5F-4B37-AAF9-0FCA0BE241CD}" type="presOf" srcId="{45BE3226-CD5E-412A-A94F-146EDDFCE267}" destId="{8E9FFE16-FF7D-4F35-8BB5-F19CE425AE84}" srcOrd="1" destOrd="0" presId="urn:microsoft.com/office/officeart/2005/8/layout/process4"/>
    <dgm:cxn modelId="{D48D8C1A-401C-48BB-9732-0FD2C958C8E5}" srcId="{410EC192-ACEB-48F4-A330-8C607AC45BF3}" destId="{3C4CFC91-7989-4FE1-837B-E472DA10ED2F}" srcOrd="1" destOrd="0" parTransId="{598D241A-DE2F-45B5-99C1-050F8A575C98}" sibTransId="{4F7BAF2F-5B15-4406-B4E5-F88B96CAED3B}"/>
    <dgm:cxn modelId="{47CAC81C-DBA8-448F-90A7-2E56E00DC51C}" type="presOf" srcId="{D1B18045-5077-4BB8-A673-C4C868013E9A}" destId="{01124D5B-C528-4FE4-A178-23DA94698A25}" srcOrd="1" destOrd="0" presId="urn:microsoft.com/office/officeart/2005/8/layout/process4"/>
    <dgm:cxn modelId="{F968471E-1168-410A-B555-15FF306562F1}" type="presOf" srcId="{EE97DD90-0DC5-43BD-A84C-368F03AB20A7}" destId="{7C3327BD-FD76-49C1-99D2-4F1E7272DBB5}" srcOrd="0" destOrd="0" presId="urn:microsoft.com/office/officeart/2005/8/layout/process4"/>
    <dgm:cxn modelId="{DDBCDD28-598B-40F7-9FC5-B30A6E7A607E}" type="presOf" srcId="{410EC192-ACEB-48F4-A330-8C607AC45BF3}" destId="{37C3DCB4-DF1D-4A79-B703-B88BEE31CDEF}" srcOrd="1" destOrd="0" presId="urn:microsoft.com/office/officeart/2005/8/layout/process4"/>
    <dgm:cxn modelId="{0867C42C-01BD-4BB4-894F-9C273EF5FEE2}" srcId="{D1B18045-5077-4BB8-A673-C4C868013E9A}" destId="{66716B61-4F49-4E11-A2DB-2E91F4CE851D}" srcOrd="1" destOrd="0" parTransId="{2E0ED47F-09FF-4054-9105-A4F3094B573D}" sibTransId="{68CB2E2B-2E6D-4DF2-B2DB-1D31136D9FAA}"/>
    <dgm:cxn modelId="{34073340-B3FA-4F1F-B04F-4BF60977F597}" type="presOf" srcId="{398BEE5F-B8AF-4410-A516-2E577128AD3F}" destId="{7CA87022-0685-430F-9F3A-0719D9C09798}" srcOrd="0" destOrd="0" presId="urn:microsoft.com/office/officeart/2005/8/layout/process4"/>
    <dgm:cxn modelId="{159B6D62-5C06-4D5C-84B1-A873FF7829DE}" type="presOf" srcId="{23D28256-A1D4-45B6-B266-B336F8D582A0}" destId="{8FD9DC04-460E-479D-88AD-9C025A81D940}" srcOrd="0" destOrd="0" presId="urn:microsoft.com/office/officeart/2005/8/layout/process4"/>
    <dgm:cxn modelId="{30E09D42-15C8-4910-B197-92CB63BECC42}" srcId="{45BE3226-CD5E-412A-A94F-146EDDFCE267}" destId="{EB2F7A08-2D80-4C4B-99FF-B4D64C9EE656}" srcOrd="1" destOrd="0" parTransId="{82E85BAC-65FA-4C3B-A642-D991D3F733E0}" sibTransId="{1ACB6260-B497-47A4-BA0C-D46F939E8118}"/>
    <dgm:cxn modelId="{46D8D54A-C1A5-4ABA-BC90-F0D6B41CAC97}" type="presOf" srcId="{05FD4358-7530-4ED8-A1B6-20BC7E1FBE90}" destId="{828373D7-7AFF-4F56-A147-A6A3CD4BE6F3}" srcOrd="0" destOrd="0" presId="urn:microsoft.com/office/officeart/2005/8/layout/process4"/>
    <dgm:cxn modelId="{4C51544B-67C2-4E2C-9D17-5EB1A9E190AE}" type="presOf" srcId="{EE97DD90-0DC5-43BD-A84C-368F03AB20A7}" destId="{3DC2757E-E932-4F8E-9C30-3763980D5AA5}" srcOrd="1" destOrd="0" presId="urn:microsoft.com/office/officeart/2005/8/layout/process4"/>
    <dgm:cxn modelId="{6543024C-FEC9-470B-90F4-FD4115BB07B0}" type="presOf" srcId="{0F8D5C71-5AE4-4913-B36E-37DFD2E86642}" destId="{BE5EE6BC-B08A-4AF6-BA97-B1508D866524}" srcOrd="0" destOrd="0" presId="urn:microsoft.com/office/officeart/2005/8/layout/process4"/>
    <dgm:cxn modelId="{A453536C-873E-4B92-B82A-3B668E9A4D2A}" type="presOf" srcId="{EB2F7A08-2D80-4C4B-99FF-B4D64C9EE656}" destId="{E00DFB70-9F71-4B8B-A8F1-89937D904E1E}" srcOrd="0" destOrd="0" presId="urn:microsoft.com/office/officeart/2005/8/layout/process4"/>
    <dgm:cxn modelId="{EB936750-239C-410A-A6A8-DDBF236DD3D8}" type="presOf" srcId="{6F82A7B4-A082-4B74-AFA5-6334F5BDB37B}" destId="{1B9FFDEE-A196-435B-9045-97C373B2444A}" srcOrd="0" destOrd="0" presId="urn:microsoft.com/office/officeart/2005/8/layout/process4"/>
    <dgm:cxn modelId="{3B4B4B50-F866-494D-A905-1F4B45B54E7B}" srcId="{410EC192-ACEB-48F4-A330-8C607AC45BF3}" destId="{398BEE5F-B8AF-4410-A516-2E577128AD3F}" srcOrd="0" destOrd="0" parTransId="{70A76FF6-D196-4AA1-BB96-2A65F7EA2B85}" sibTransId="{73DC5EAD-BF1F-460A-AA5C-06194D663201}"/>
    <dgm:cxn modelId="{C3EEEC50-5DB2-44B3-83A6-14A0620BDA10}" srcId="{EE97DD90-0DC5-43BD-A84C-368F03AB20A7}" destId="{4976AE19-BFD2-4ABB-840F-6046653A6CE8}" srcOrd="0" destOrd="0" parTransId="{6C96B158-0E57-4506-8ED5-FB748AD6DD62}" sibTransId="{A5FF0D9F-1A31-4F9C-9B03-1775B7A91A3D}"/>
    <dgm:cxn modelId="{7CEEDC71-7B2A-40A2-B09B-1551B618E332}" srcId="{23D28256-A1D4-45B6-B266-B336F8D582A0}" destId="{EE97DD90-0DC5-43BD-A84C-368F03AB20A7}" srcOrd="0" destOrd="0" parTransId="{18B4603C-F82F-476A-AFC4-E6D153D87476}" sibTransId="{46C08E38-9401-4C1A-838B-3AFCF4F0509E}"/>
    <dgm:cxn modelId="{41465252-44EB-4777-BD10-2B9A59646DD1}" srcId="{D1B18045-5077-4BB8-A673-C4C868013E9A}" destId="{0F8D5C71-5AE4-4913-B36E-37DFD2E86642}" srcOrd="0" destOrd="0" parTransId="{0064584C-1EF4-4C1B-A9A7-58F2E3865D84}" sibTransId="{A1925391-A1C7-4564-A9E1-69C9359E83E8}"/>
    <dgm:cxn modelId="{77CFB973-5D5F-4099-84EA-0F23D2903819}" srcId="{23D28256-A1D4-45B6-B266-B336F8D582A0}" destId="{45BE3226-CD5E-412A-A94F-146EDDFCE267}" srcOrd="1" destOrd="0" parTransId="{59F44194-1A06-495A-86A5-6D83799F23BF}" sibTransId="{1ADD15F7-AF51-4727-A71B-3D933E3F7917}"/>
    <dgm:cxn modelId="{C0318090-2675-4969-B481-607FDD5406BB}" srcId="{23D28256-A1D4-45B6-B266-B336F8D582A0}" destId="{D1B18045-5077-4BB8-A673-C4C868013E9A}" srcOrd="2" destOrd="0" parTransId="{1261478D-2FDB-450C-9262-E9D6DBB03A46}" sibTransId="{EE013F65-B771-45C2-A2D9-ECC5E9EA24C2}"/>
    <dgm:cxn modelId="{3313F6A6-9D30-4614-A62A-6CB8F6273207}" type="presOf" srcId="{D1B18045-5077-4BB8-A673-C4C868013E9A}" destId="{3BDFD9BE-AB4F-49BF-920B-B47875018E67}" srcOrd="0" destOrd="0" presId="urn:microsoft.com/office/officeart/2005/8/layout/process4"/>
    <dgm:cxn modelId="{B1B600BD-6705-4358-90D2-6779FD2DA23D}" srcId="{EE97DD90-0DC5-43BD-A84C-368F03AB20A7}" destId="{6F82A7B4-A082-4B74-AFA5-6334F5BDB37B}" srcOrd="1" destOrd="0" parTransId="{B350CBCA-29B2-40FE-BE7E-DC58E87C3AAF}" sibTransId="{17109E89-B1FB-4948-8035-05376D35AC22}"/>
    <dgm:cxn modelId="{327F29CB-7B8D-44BA-92A1-DBB593DAAE2F}" type="presOf" srcId="{66716B61-4F49-4E11-A2DB-2E91F4CE851D}" destId="{B26CC8F9-BDBB-4A61-B084-1255356907DA}" srcOrd="0" destOrd="0" presId="urn:microsoft.com/office/officeart/2005/8/layout/process4"/>
    <dgm:cxn modelId="{51BE44CF-3A07-46FC-B813-1F06A5DE6000}" srcId="{45BE3226-CD5E-412A-A94F-146EDDFCE267}" destId="{05FD4358-7530-4ED8-A1B6-20BC7E1FBE90}" srcOrd="0" destOrd="0" parTransId="{9CCA984C-4B29-4D9F-8641-43BCBD654E61}" sibTransId="{9959F552-B984-4D6B-970F-5BFEB56DC87B}"/>
    <dgm:cxn modelId="{BCBC59CF-8E5F-4668-B129-3F7C2409028B}" type="presOf" srcId="{410EC192-ACEB-48F4-A330-8C607AC45BF3}" destId="{C8B54139-A31B-4540-BD19-CE8F81852FCC}" srcOrd="0" destOrd="0" presId="urn:microsoft.com/office/officeart/2005/8/layout/process4"/>
    <dgm:cxn modelId="{AE9418D6-BC47-4282-BB99-9835982A6534}" srcId="{23D28256-A1D4-45B6-B266-B336F8D582A0}" destId="{410EC192-ACEB-48F4-A330-8C607AC45BF3}" srcOrd="3" destOrd="0" parTransId="{BD4FDB9E-AC44-4184-ADC0-66CD87619EAB}" sibTransId="{A4CED520-A899-42BA-BEB4-9C78A77027AE}"/>
    <dgm:cxn modelId="{C8A100E0-2741-44D2-A9DB-A15F3090048F}" type="presOf" srcId="{4976AE19-BFD2-4ABB-840F-6046653A6CE8}" destId="{B0513A62-724A-4B48-BDD3-56B3C50BB88C}" srcOrd="0" destOrd="0" presId="urn:microsoft.com/office/officeart/2005/8/layout/process4"/>
    <dgm:cxn modelId="{F08F31F7-2AC6-4A7F-939D-FABFDF8C7908}" type="presOf" srcId="{3C4CFC91-7989-4FE1-837B-E472DA10ED2F}" destId="{C4027366-E4D6-4300-83C6-CC83754130CE}" srcOrd="0" destOrd="0" presId="urn:microsoft.com/office/officeart/2005/8/layout/process4"/>
    <dgm:cxn modelId="{9C765AFC-7F41-4246-A956-8C96A6BFE2C7}" type="presOf" srcId="{45BE3226-CD5E-412A-A94F-146EDDFCE267}" destId="{A5CCED23-4A30-4448-B4FE-F642C73FB085}" srcOrd="0" destOrd="0" presId="urn:microsoft.com/office/officeart/2005/8/layout/process4"/>
    <dgm:cxn modelId="{657F32B4-98E8-4E28-B09E-29C19844F7D2}" type="presParOf" srcId="{8FD9DC04-460E-479D-88AD-9C025A81D940}" destId="{A0F12E47-1C54-493C-9ED6-BC4F8E3015E1}" srcOrd="0" destOrd="0" presId="urn:microsoft.com/office/officeart/2005/8/layout/process4"/>
    <dgm:cxn modelId="{1F080ACA-AAD7-45BE-9B24-DFBBAAD2E154}" type="presParOf" srcId="{A0F12E47-1C54-493C-9ED6-BC4F8E3015E1}" destId="{C8B54139-A31B-4540-BD19-CE8F81852FCC}" srcOrd="0" destOrd="0" presId="urn:microsoft.com/office/officeart/2005/8/layout/process4"/>
    <dgm:cxn modelId="{B27B5F81-53BC-4332-87BC-CEAF0B6ACE28}" type="presParOf" srcId="{A0F12E47-1C54-493C-9ED6-BC4F8E3015E1}" destId="{37C3DCB4-DF1D-4A79-B703-B88BEE31CDEF}" srcOrd="1" destOrd="0" presId="urn:microsoft.com/office/officeart/2005/8/layout/process4"/>
    <dgm:cxn modelId="{B53063FE-4671-4C4A-87A3-C72C4513D5F6}" type="presParOf" srcId="{A0F12E47-1C54-493C-9ED6-BC4F8E3015E1}" destId="{751FD33A-DEC1-4EC7-A122-F332304F6C52}" srcOrd="2" destOrd="0" presId="urn:microsoft.com/office/officeart/2005/8/layout/process4"/>
    <dgm:cxn modelId="{DCED8D4A-83E8-4C7A-A5F7-49A294794309}" type="presParOf" srcId="{751FD33A-DEC1-4EC7-A122-F332304F6C52}" destId="{7CA87022-0685-430F-9F3A-0719D9C09798}" srcOrd="0" destOrd="0" presId="urn:microsoft.com/office/officeart/2005/8/layout/process4"/>
    <dgm:cxn modelId="{159DE027-A206-47F9-AD91-64CE3A685942}" type="presParOf" srcId="{751FD33A-DEC1-4EC7-A122-F332304F6C52}" destId="{C4027366-E4D6-4300-83C6-CC83754130CE}" srcOrd="1" destOrd="0" presId="urn:microsoft.com/office/officeart/2005/8/layout/process4"/>
    <dgm:cxn modelId="{D95ECF12-9906-4400-AC0C-403A7C04A722}" type="presParOf" srcId="{8FD9DC04-460E-479D-88AD-9C025A81D940}" destId="{113766EC-F422-4224-BA13-9A275A5A8E20}" srcOrd="1" destOrd="0" presId="urn:microsoft.com/office/officeart/2005/8/layout/process4"/>
    <dgm:cxn modelId="{EAEC032B-44E4-43DA-B89A-CBA13DE243AB}" type="presParOf" srcId="{8FD9DC04-460E-479D-88AD-9C025A81D940}" destId="{9295C7F5-D6C0-460F-B8F3-8A5804BF8551}" srcOrd="2" destOrd="0" presId="urn:microsoft.com/office/officeart/2005/8/layout/process4"/>
    <dgm:cxn modelId="{E60F2D08-0B25-481B-A3EC-D61C8FD5F7F9}" type="presParOf" srcId="{9295C7F5-D6C0-460F-B8F3-8A5804BF8551}" destId="{3BDFD9BE-AB4F-49BF-920B-B47875018E67}" srcOrd="0" destOrd="0" presId="urn:microsoft.com/office/officeart/2005/8/layout/process4"/>
    <dgm:cxn modelId="{FCAC3690-1468-49DC-8DA3-D9C36DDF9AE3}" type="presParOf" srcId="{9295C7F5-D6C0-460F-B8F3-8A5804BF8551}" destId="{01124D5B-C528-4FE4-A178-23DA94698A25}" srcOrd="1" destOrd="0" presId="urn:microsoft.com/office/officeart/2005/8/layout/process4"/>
    <dgm:cxn modelId="{B008B99C-B9B7-4570-A514-32A32A4D5E42}" type="presParOf" srcId="{9295C7F5-D6C0-460F-B8F3-8A5804BF8551}" destId="{54E5E62C-403A-4AC4-B9AD-3C6592E1521D}" srcOrd="2" destOrd="0" presId="urn:microsoft.com/office/officeart/2005/8/layout/process4"/>
    <dgm:cxn modelId="{52EC9EF8-6144-4E13-907C-60B397117D5C}" type="presParOf" srcId="{54E5E62C-403A-4AC4-B9AD-3C6592E1521D}" destId="{BE5EE6BC-B08A-4AF6-BA97-B1508D866524}" srcOrd="0" destOrd="0" presId="urn:microsoft.com/office/officeart/2005/8/layout/process4"/>
    <dgm:cxn modelId="{035A5A17-8F26-4199-8554-58E49B13FB28}" type="presParOf" srcId="{54E5E62C-403A-4AC4-B9AD-3C6592E1521D}" destId="{B26CC8F9-BDBB-4A61-B084-1255356907DA}" srcOrd="1" destOrd="0" presId="urn:microsoft.com/office/officeart/2005/8/layout/process4"/>
    <dgm:cxn modelId="{7352047A-ECA4-448E-BAFC-337FA427C04B}" type="presParOf" srcId="{8FD9DC04-460E-479D-88AD-9C025A81D940}" destId="{32D459F9-60C5-4073-8E16-59E267EE99A8}" srcOrd="3" destOrd="0" presId="urn:microsoft.com/office/officeart/2005/8/layout/process4"/>
    <dgm:cxn modelId="{5E4D4D1F-0BD4-460C-9732-AD9BF1F5F2F4}" type="presParOf" srcId="{8FD9DC04-460E-479D-88AD-9C025A81D940}" destId="{A2055A17-49B5-4201-9960-59693C39A7FE}" srcOrd="4" destOrd="0" presId="urn:microsoft.com/office/officeart/2005/8/layout/process4"/>
    <dgm:cxn modelId="{DF945777-A8B5-4BAA-B36E-B489F9876370}" type="presParOf" srcId="{A2055A17-49B5-4201-9960-59693C39A7FE}" destId="{A5CCED23-4A30-4448-B4FE-F642C73FB085}" srcOrd="0" destOrd="0" presId="urn:microsoft.com/office/officeart/2005/8/layout/process4"/>
    <dgm:cxn modelId="{146DF7BC-8F32-4093-8F06-6D5F94D9E287}" type="presParOf" srcId="{A2055A17-49B5-4201-9960-59693C39A7FE}" destId="{8E9FFE16-FF7D-4F35-8BB5-F19CE425AE84}" srcOrd="1" destOrd="0" presId="urn:microsoft.com/office/officeart/2005/8/layout/process4"/>
    <dgm:cxn modelId="{410F16C5-6026-4ED6-AF7F-F196233A0D92}" type="presParOf" srcId="{A2055A17-49B5-4201-9960-59693C39A7FE}" destId="{E198A038-D23B-463B-8313-412DC8F80E61}" srcOrd="2" destOrd="0" presId="urn:microsoft.com/office/officeart/2005/8/layout/process4"/>
    <dgm:cxn modelId="{5CFB4BE2-79DD-497A-A2FE-1822713F4FB6}" type="presParOf" srcId="{E198A038-D23B-463B-8313-412DC8F80E61}" destId="{828373D7-7AFF-4F56-A147-A6A3CD4BE6F3}" srcOrd="0" destOrd="0" presId="urn:microsoft.com/office/officeart/2005/8/layout/process4"/>
    <dgm:cxn modelId="{E88AD0B2-6F78-4D8E-8BA4-C9CBDF9C9F0F}" type="presParOf" srcId="{E198A038-D23B-463B-8313-412DC8F80E61}" destId="{E00DFB70-9F71-4B8B-A8F1-89937D904E1E}" srcOrd="1" destOrd="0" presId="urn:microsoft.com/office/officeart/2005/8/layout/process4"/>
    <dgm:cxn modelId="{D91A6F8E-FDAF-4693-A095-49A323C2B984}" type="presParOf" srcId="{8FD9DC04-460E-479D-88AD-9C025A81D940}" destId="{0F0B0F98-7827-45E7-9C0A-4D6977EE4642}" srcOrd="5" destOrd="0" presId="urn:microsoft.com/office/officeart/2005/8/layout/process4"/>
    <dgm:cxn modelId="{D46770D0-F4FE-4C8C-BA02-5921F5432141}" type="presParOf" srcId="{8FD9DC04-460E-479D-88AD-9C025A81D940}" destId="{46A96C80-9A0B-4096-8C8D-EEE8E233F6BD}" srcOrd="6" destOrd="0" presId="urn:microsoft.com/office/officeart/2005/8/layout/process4"/>
    <dgm:cxn modelId="{188DB21B-FB49-419E-B2D4-4F44C1943ACD}" type="presParOf" srcId="{46A96C80-9A0B-4096-8C8D-EEE8E233F6BD}" destId="{7C3327BD-FD76-49C1-99D2-4F1E7272DBB5}" srcOrd="0" destOrd="0" presId="urn:microsoft.com/office/officeart/2005/8/layout/process4"/>
    <dgm:cxn modelId="{4B5E701B-B8AE-4788-B068-44BE75E6D57B}" type="presParOf" srcId="{46A96C80-9A0B-4096-8C8D-EEE8E233F6BD}" destId="{3DC2757E-E932-4F8E-9C30-3763980D5AA5}" srcOrd="1" destOrd="0" presId="urn:microsoft.com/office/officeart/2005/8/layout/process4"/>
    <dgm:cxn modelId="{E1BE2C8A-4D7A-4104-B205-E9F865CC4B77}" type="presParOf" srcId="{46A96C80-9A0B-4096-8C8D-EEE8E233F6BD}" destId="{A0EAEB05-A206-4809-873B-82788D1752A7}" srcOrd="2" destOrd="0" presId="urn:microsoft.com/office/officeart/2005/8/layout/process4"/>
    <dgm:cxn modelId="{F0EAA818-F616-4DD9-8709-C89196101269}" type="presParOf" srcId="{A0EAEB05-A206-4809-873B-82788D1752A7}" destId="{B0513A62-724A-4B48-BDD3-56B3C50BB88C}" srcOrd="0" destOrd="0" presId="urn:microsoft.com/office/officeart/2005/8/layout/process4"/>
    <dgm:cxn modelId="{B9744D19-7FB6-4BD4-84A4-7F5CC6F6A7C2}" type="presParOf" srcId="{A0EAEB05-A206-4809-873B-82788D1752A7}" destId="{1B9FFDEE-A196-435B-9045-97C373B2444A}" srcOrd="1" destOrd="0" presId="urn:microsoft.com/office/officeart/2005/8/layout/process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E85373E-6305-46E5-9291-3550D752B316}"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C9DB5591-7A83-412B-808F-0C0A6ACDC3EF}">
      <dgm:prSet phldrT="[Text]"/>
      <dgm:spPr>
        <a:solidFill>
          <a:schemeClr val="tx1"/>
        </a:solidFill>
      </dgm:spPr>
      <dgm:t>
        <a:bodyPr/>
        <a:lstStyle/>
        <a:p>
          <a:r>
            <a:rPr lang="en-GB"/>
            <a:t>PEST Analysis of a 3-19 new school</a:t>
          </a:r>
        </a:p>
      </dgm:t>
    </dgm:pt>
    <dgm:pt modelId="{5F68CFDA-474A-4F0B-B1CE-1061CCFCCC82}" type="parTrans" cxnId="{498A940E-8E10-4031-AE3F-1CB94052C578}">
      <dgm:prSet/>
      <dgm:spPr/>
      <dgm:t>
        <a:bodyPr/>
        <a:lstStyle/>
        <a:p>
          <a:endParaRPr lang="en-GB"/>
        </a:p>
      </dgm:t>
    </dgm:pt>
    <dgm:pt modelId="{68F3AB47-36FF-4468-9C40-A31854936C70}" type="sibTrans" cxnId="{498A940E-8E10-4031-AE3F-1CB94052C578}">
      <dgm:prSet/>
      <dgm:spPr/>
      <dgm:t>
        <a:bodyPr/>
        <a:lstStyle/>
        <a:p>
          <a:endParaRPr lang="en-GB"/>
        </a:p>
      </dgm:t>
    </dgm:pt>
    <dgm:pt modelId="{FC8C2441-226A-4237-9358-7E1BC2378496}">
      <dgm:prSet phldrT="[Text]" custT="1"/>
      <dgm:spPr>
        <a:solidFill>
          <a:schemeClr val="accent1">
            <a:lumMod val="40000"/>
            <a:lumOff val="60000"/>
          </a:schemeClr>
        </a:solidFill>
      </dgm:spPr>
      <dgm:t>
        <a:bodyPr/>
        <a:lstStyle/>
        <a:p>
          <a:pPr algn="l"/>
          <a:endParaRPr lang="en-GB" sz="1000">
            <a:solidFill>
              <a:sysClr val="windowText" lastClr="000000"/>
            </a:solidFill>
          </a:endParaRPr>
        </a:p>
        <a:p>
          <a:pPr algn="l"/>
          <a:r>
            <a:rPr lang="en-GB" sz="1000" b="1">
              <a:solidFill>
                <a:sysClr val="windowText" lastClr="000000"/>
              </a:solidFill>
            </a:rPr>
            <a:t>Social</a:t>
          </a:r>
        </a:p>
        <a:p>
          <a:pPr algn="l"/>
          <a:r>
            <a:rPr lang="en-GB" sz="1000">
              <a:solidFill>
                <a:sysClr val="windowText" lastClr="000000"/>
              </a:solidFill>
            </a:rPr>
            <a:t>collaborative opportunities</a:t>
          </a:r>
        </a:p>
        <a:p>
          <a:pPr algn="l"/>
          <a:r>
            <a:rPr lang="en-GB" sz="1000">
              <a:solidFill>
                <a:sysClr val="windowText" lastClr="000000"/>
              </a:solidFill>
            </a:rPr>
            <a:t>improved transition</a:t>
          </a:r>
        </a:p>
        <a:p>
          <a:pPr algn="l"/>
          <a:r>
            <a:rPr lang="en-GB" sz="1000">
              <a:solidFill>
                <a:sysClr val="windowText" lastClr="000000"/>
              </a:solidFill>
            </a:rPr>
            <a:t>community school feel</a:t>
          </a:r>
        </a:p>
        <a:p>
          <a:pPr algn="l"/>
          <a:r>
            <a:rPr lang="en-GB" sz="1000">
              <a:solidFill>
                <a:sysClr val="windowText" lastClr="000000"/>
              </a:solidFill>
            </a:rPr>
            <a:t>cross phase opportunites available and a continuum of education in place</a:t>
          </a:r>
        </a:p>
        <a:p>
          <a:pPr algn="l"/>
          <a:r>
            <a:rPr lang="en-GB" sz="1000">
              <a:solidFill>
                <a:sysClr val="windowText" lastClr="000000"/>
              </a:solidFill>
            </a:rPr>
            <a:t>school ethos to be extended to younger ages.</a:t>
          </a:r>
        </a:p>
        <a:p>
          <a:pPr algn="ctr"/>
          <a:endParaRPr lang="en-GB" sz="900"/>
        </a:p>
        <a:p>
          <a:pPr algn="ctr"/>
          <a:endParaRPr lang="en-GB" sz="900"/>
        </a:p>
        <a:p>
          <a:pPr algn="ctr"/>
          <a:endParaRPr lang="en-GB" sz="900"/>
        </a:p>
        <a:p>
          <a:pPr algn="ctr"/>
          <a:endParaRPr lang="en-GB" sz="900"/>
        </a:p>
        <a:p>
          <a:pPr algn="ctr"/>
          <a:endParaRPr lang="en-GB" sz="900"/>
        </a:p>
      </dgm:t>
    </dgm:pt>
    <dgm:pt modelId="{8A333D18-DB2B-4793-9C25-78713549434B}" type="sibTrans" cxnId="{B8837952-17A7-4A04-A25A-35F51495F6BC}">
      <dgm:prSet/>
      <dgm:spPr/>
      <dgm:t>
        <a:bodyPr/>
        <a:lstStyle/>
        <a:p>
          <a:endParaRPr lang="en-GB"/>
        </a:p>
      </dgm:t>
    </dgm:pt>
    <dgm:pt modelId="{280B11AC-D381-41DB-B21B-15066EB1FE27}" type="parTrans" cxnId="{B8837952-17A7-4A04-A25A-35F51495F6BC}">
      <dgm:prSet/>
      <dgm:spPr/>
      <dgm:t>
        <a:bodyPr/>
        <a:lstStyle/>
        <a:p>
          <a:endParaRPr lang="en-GB"/>
        </a:p>
      </dgm:t>
    </dgm:pt>
    <dgm:pt modelId="{4488A9E2-9743-4AD3-92F2-8ED7DC14EDBD}">
      <dgm:prSet phldrT="[Text]" custT="1"/>
      <dgm:spPr>
        <a:solidFill>
          <a:schemeClr val="accent6">
            <a:lumMod val="40000"/>
            <a:lumOff val="60000"/>
          </a:schemeClr>
        </a:solidFill>
      </dgm:spPr>
      <dgm:t>
        <a:bodyPr/>
        <a:lstStyle/>
        <a:p>
          <a:pPr algn="l"/>
          <a:r>
            <a:rPr lang="en-GB" sz="900" b="1">
              <a:solidFill>
                <a:sysClr val="windowText" lastClr="000000"/>
              </a:solidFill>
            </a:rPr>
            <a:t>Political</a:t>
          </a:r>
        </a:p>
        <a:p>
          <a:pPr algn="l"/>
          <a:r>
            <a:rPr lang="en-GB" sz="900">
              <a:solidFill>
                <a:sysClr val="windowText" lastClr="000000"/>
              </a:solidFill>
            </a:rPr>
            <a:t>allows LA to maximise school's good name</a:t>
          </a:r>
        </a:p>
        <a:p>
          <a:pPr algn="l"/>
          <a:r>
            <a:rPr lang="en-GB" sz="900">
              <a:solidFill>
                <a:sysClr val="windowText" lastClr="000000"/>
              </a:solidFill>
            </a:rPr>
            <a:t>whole community to benefit</a:t>
          </a:r>
        </a:p>
        <a:p>
          <a:pPr algn="l"/>
          <a:r>
            <a:rPr lang="en-GB" sz="900">
              <a:solidFill>
                <a:sysClr val="windowText" lastClr="000000"/>
              </a:solidFill>
            </a:rPr>
            <a:t>avoids conflict of amalgamation of local schools</a:t>
          </a:r>
        </a:p>
        <a:p>
          <a:pPr algn="l"/>
          <a:r>
            <a:rPr lang="en-GB" sz="900">
              <a:solidFill>
                <a:sysClr val="windowText" lastClr="000000"/>
              </a:solidFill>
            </a:rPr>
            <a:t>Skilled SLT able to raise standards</a:t>
          </a:r>
        </a:p>
        <a:p>
          <a:pPr algn="l"/>
          <a:r>
            <a:rPr lang="en-GB" sz="900">
              <a:solidFill>
                <a:sysClr val="windowText" lastClr="000000"/>
              </a:solidFill>
            </a:rPr>
            <a:t>Facilitates a change of feeder catchment area</a:t>
          </a:r>
        </a:p>
        <a:p>
          <a:pPr algn="l"/>
          <a:r>
            <a:rPr lang="en-GB" sz="900">
              <a:solidFill>
                <a:sysClr val="windowText" lastClr="000000"/>
              </a:solidFill>
            </a:rPr>
            <a:t>reduce the number of appeals for placements</a:t>
          </a:r>
        </a:p>
        <a:p>
          <a:pPr algn="ctr"/>
          <a:endParaRPr lang="en-GB" sz="900"/>
        </a:p>
        <a:p>
          <a:pPr algn="ctr"/>
          <a:endParaRPr lang="en-GB" sz="900"/>
        </a:p>
      </dgm:t>
    </dgm:pt>
    <dgm:pt modelId="{E8255B77-7D83-4501-A8FB-C7ED5C34037F}" type="sibTrans" cxnId="{7D8B2C24-7619-46AD-9284-2D0C435A5CF9}">
      <dgm:prSet/>
      <dgm:spPr/>
      <dgm:t>
        <a:bodyPr/>
        <a:lstStyle/>
        <a:p>
          <a:endParaRPr lang="en-GB"/>
        </a:p>
      </dgm:t>
    </dgm:pt>
    <dgm:pt modelId="{584CA9C5-4456-4B14-820A-8CF11954A514}" type="parTrans" cxnId="{7D8B2C24-7619-46AD-9284-2D0C435A5CF9}">
      <dgm:prSet/>
      <dgm:spPr/>
      <dgm:t>
        <a:bodyPr/>
        <a:lstStyle/>
        <a:p>
          <a:endParaRPr lang="en-GB"/>
        </a:p>
      </dgm:t>
    </dgm:pt>
    <dgm:pt modelId="{205C30DE-FBA5-49FD-8150-D4C43E77CCE4}">
      <dgm:prSet phldrT="[Text]"/>
      <dgm:spPr>
        <a:solidFill>
          <a:schemeClr val="accent2">
            <a:lumMod val="75000"/>
          </a:schemeClr>
        </a:solidFill>
      </dgm:spPr>
      <dgm:t>
        <a:bodyPr/>
        <a:lstStyle/>
        <a:p>
          <a:pPr algn="l"/>
          <a:r>
            <a:rPr lang="en-GB" b="1">
              <a:solidFill>
                <a:sysClr val="windowText" lastClr="000000"/>
              </a:solidFill>
            </a:rPr>
            <a:t>Economic</a:t>
          </a:r>
        </a:p>
        <a:p>
          <a:pPr algn="l"/>
          <a:r>
            <a:rPr lang="en-GB">
              <a:solidFill>
                <a:sysClr val="windowText" lastClr="000000"/>
              </a:solidFill>
            </a:rPr>
            <a:t>effective use of economies of scale (admin, catering etc)</a:t>
          </a:r>
        </a:p>
        <a:p>
          <a:pPr algn="l"/>
          <a:r>
            <a:rPr lang="en-GB">
              <a:solidFill>
                <a:sysClr val="windowText" lastClr="000000"/>
              </a:solidFill>
            </a:rPr>
            <a:t>efficiency savings to be made via procurement </a:t>
          </a:r>
        </a:p>
        <a:p>
          <a:pPr algn="l"/>
          <a:r>
            <a:rPr lang="en-GB">
              <a:solidFill>
                <a:sysClr val="windowText" lastClr="000000"/>
              </a:solidFill>
            </a:rPr>
            <a:t>resource management</a:t>
          </a:r>
        </a:p>
        <a:p>
          <a:pPr algn="l"/>
          <a:r>
            <a:rPr lang="en-GB">
              <a:solidFill>
                <a:sysClr val="windowText" lastClr="000000"/>
              </a:solidFill>
            </a:rPr>
            <a:t>reduced bureaucracy</a:t>
          </a:r>
        </a:p>
        <a:p>
          <a:pPr algn="l"/>
          <a:r>
            <a:rPr lang="en-GB">
              <a:solidFill>
                <a:sysClr val="windowText" lastClr="000000"/>
              </a:solidFill>
            </a:rPr>
            <a:t>business manager in place</a:t>
          </a:r>
        </a:p>
        <a:p>
          <a:pPr algn="l"/>
          <a:r>
            <a:rPr lang="en-GB">
              <a:solidFill>
                <a:sysClr val="windowText" lastClr="000000"/>
              </a:solidFill>
            </a:rPr>
            <a:t>Increase number on roll</a:t>
          </a:r>
        </a:p>
        <a:p>
          <a:pPr algn="l"/>
          <a:r>
            <a:rPr lang="en-GB">
              <a:solidFill>
                <a:sysClr val="windowText" lastClr="000000"/>
              </a:solidFill>
            </a:rPr>
            <a:t>austerity measures still exist in funding</a:t>
          </a:r>
        </a:p>
        <a:p>
          <a:pPr algn="ctr"/>
          <a:endParaRPr lang="en-GB"/>
        </a:p>
        <a:p>
          <a:pPr algn="ctr"/>
          <a:endParaRPr lang="en-GB"/>
        </a:p>
      </dgm:t>
    </dgm:pt>
    <dgm:pt modelId="{25A53A24-1DF7-4379-8CD9-22BF51BBE4EF}" type="sibTrans" cxnId="{773FD8CF-A523-43EE-BFA4-9383026E0FA0}">
      <dgm:prSet/>
      <dgm:spPr/>
      <dgm:t>
        <a:bodyPr/>
        <a:lstStyle/>
        <a:p>
          <a:endParaRPr lang="en-GB"/>
        </a:p>
      </dgm:t>
    </dgm:pt>
    <dgm:pt modelId="{0D0B7B82-102B-403C-BC49-A913E7A83F27}" type="parTrans" cxnId="{773FD8CF-A523-43EE-BFA4-9383026E0FA0}">
      <dgm:prSet/>
      <dgm:spPr/>
      <dgm:t>
        <a:bodyPr/>
        <a:lstStyle/>
        <a:p>
          <a:endParaRPr lang="en-GB"/>
        </a:p>
      </dgm:t>
    </dgm:pt>
    <dgm:pt modelId="{9D621D05-512B-4FAE-AAFF-1F027DD08897}">
      <dgm:prSet phldrT="[Text]" custT="1"/>
      <dgm:spPr>
        <a:solidFill>
          <a:schemeClr val="bg1">
            <a:lumMod val="75000"/>
          </a:schemeClr>
        </a:solidFill>
      </dgm:spPr>
      <dgm:t>
        <a:bodyPr/>
        <a:lstStyle/>
        <a:p>
          <a:pPr algn="l"/>
          <a:endParaRPr lang="en-GB" sz="1000" b="1">
            <a:solidFill>
              <a:sysClr val="windowText" lastClr="000000"/>
            </a:solidFill>
          </a:endParaRPr>
        </a:p>
        <a:p>
          <a:pPr algn="l"/>
          <a:r>
            <a:rPr lang="en-GB" sz="1000" b="1">
              <a:solidFill>
                <a:sysClr val="windowText" lastClr="000000"/>
              </a:solidFill>
            </a:rPr>
            <a:t>Technological</a:t>
          </a:r>
        </a:p>
        <a:p>
          <a:pPr algn="l"/>
          <a:r>
            <a:rPr lang="en-GB" sz="1000">
              <a:solidFill>
                <a:sysClr val="windowText" lastClr="000000"/>
              </a:solidFill>
            </a:rPr>
            <a:t>innovative practices to be trialled</a:t>
          </a:r>
        </a:p>
        <a:p>
          <a:pPr algn="l"/>
          <a:r>
            <a:rPr lang="en-GB" sz="1000">
              <a:solidFill>
                <a:sysClr val="windowText" lastClr="000000"/>
              </a:solidFill>
            </a:rPr>
            <a:t>authentic, joined up digital curriculum</a:t>
          </a:r>
        </a:p>
        <a:p>
          <a:pPr algn="l"/>
          <a:r>
            <a:rPr lang="en-GB" sz="1000">
              <a:solidFill>
                <a:sysClr val="windowText" lastClr="000000"/>
              </a:solidFill>
            </a:rPr>
            <a:t>improve and embed 'Blended Learning'</a:t>
          </a:r>
        </a:p>
        <a:p>
          <a:pPr algn="l"/>
          <a:r>
            <a:rPr lang="en-GB" sz="1000">
              <a:solidFill>
                <a:sysClr val="windowText" lastClr="000000"/>
              </a:solidFill>
            </a:rPr>
            <a:t>offer a genuine 21st Century curriculum design</a:t>
          </a:r>
        </a:p>
        <a:p>
          <a:pPr algn="ctr"/>
          <a:endParaRPr lang="en-GB" sz="900"/>
        </a:p>
        <a:p>
          <a:pPr algn="ctr"/>
          <a:endParaRPr lang="en-GB" sz="900"/>
        </a:p>
        <a:p>
          <a:pPr algn="ctr"/>
          <a:endParaRPr lang="en-GB" sz="900"/>
        </a:p>
        <a:p>
          <a:pPr algn="ctr"/>
          <a:endParaRPr lang="en-GB" sz="900"/>
        </a:p>
        <a:p>
          <a:pPr algn="ctr"/>
          <a:endParaRPr lang="en-GB" sz="900"/>
        </a:p>
        <a:p>
          <a:pPr algn="ctr"/>
          <a:endParaRPr lang="en-GB" sz="900"/>
        </a:p>
        <a:p>
          <a:pPr algn="ctr"/>
          <a:endParaRPr lang="en-GB" sz="900"/>
        </a:p>
      </dgm:t>
    </dgm:pt>
    <dgm:pt modelId="{14BC6DEF-2C70-4953-9922-CC0089B6BAC9}" type="sibTrans" cxnId="{4909C33B-B65D-4A9B-8FC2-E0E6A9B6C67D}">
      <dgm:prSet/>
      <dgm:spPr/>
      <dgm:t>
        <a:bodyPr/>
        <a:lstStyle/>
        <a:p>
          <a:endParaRPr lang="en-GB"/>
        </a:p>
      </dgm:t>
    </dgm:pt>
    <dgm:pt modelId="{5C476EBA-50F5-4DC9-978D-79E93FBB8E45}" type="parTrans" cxnId="{4909C33B-B65D-4A9B-8FC2-E0E6A9B6C67D}">
      <dgm:prSet/>
      <dgm:spPr/>
      <dgm:t>
        <a:bodyPr/>
        <a:lstStyle/>
        <a:p>
          <a:endParaRPr lang="en-GB"/>
        </a:p>
      </dgm:t>
    </dgm:pt>
    <dgm:pt modelId="{0FE1C91A-928A-4AB3-8B29-5EA89D1634AF}" type="pres">
      <dgm:prSet presAssocID="{7E85373E-6305-46E5-9291-3550D752B316}" presName="composite" presStyleCnt="0">
        <dgm:presLayoutVars>
          <dgm:chMax val="1"/>
          <dgm:dir/>
          <dgm:resizeHandles val="exact"/>
        </dgm:presLayoutVars>
      </dgm:prSet>
      <dgm:spPr/>
    </dgm:pt>
    <dgm:pt modelId="{5B892C4F-2CEF-418D-9F30-494128F55D2F}" type="pres">
      <dgm:prSet presAssocID="{C9DB5591-7A83-412B-808F-0C0A6ACDC3EF}" presName="roof" presStyleLbl="dkBgShp" presStyleIdx="0" presStyleCnt="2"/>
      <dgm:spPr/>
    </dgm:pt>
    <dgm:pt modelId="{345D9F90-DCE3-4F2F-92CC-A30DE5699D89}" type="pres">
      <dgm:prSet presAssocID="{C9DB5591-7A83-412B-808F-0C0A6ACDC3EF}" presName="pillars" presStyleCnt="0"/>
      <dgm:spPr/>
    </dgm:pt>
    <dgm:pt modelId="{BAE73BD1-C6FE-4834-9966-D9B7554FDB8D}" type="pres">
      <dgm:prSet presAssocID="{C9DB5591-7A83-412B-808F-0C0A6ACDC3EF}" presName="pillar1" presStyleLbl="node1" presStyleIdx="0" presStyleCnt="4">
        <dgm:presLayoutVars>
          <dgm:bulletEnabled val="1"/>
        </dgm:presLayoutVars>
      </dgm:prSet>
      <dgm:spPr/>
    </dgm:pt>
    <dgm:pt modelId="{67D3486D-E153-4278-8A20-EC6C4FEFB6DB}" type="pres">
      <dgm:prSet presAssocID="{205C30DE-FBA5-49FD-8150-D4C43E77CCE4}" presName="pillarX" presStyleLbl="node1" presStyleIdx="1" presStyleCnt="4">
        <dgm:presLayoutVars>
          <dgm:bulletEnabled val="1"/>
        </dgm:presLayoutVars>
      </dgm:prSet>
      <dgm:spPr/>
    </dgm:pt>
    <dgm:pt modelId="{5EED5352-D27E-4E47-BE51-404AE142AA91}" type="pres">
      <dgm:prSet presAssocID="{FC8C2441-226A-4237-9358-7E1BC2378496}" presName="pillarX" presStyleLbl="node1" presStyleIdx="2" presStyleCnt="4">
        <dgm:presLayoutVars>
          <dgm:bulletEnabled val="1"/>
        </dgm:presLayoutVars>
      </dgm:prSet>
      <dgm:spPr/>
    </dgm:pt>
    <dgm:pt modelId="{6B503221-40AD-46B9-A4B6-913DD779801D}" type="pres">
      <dgm:prSet presAssocID="{9D621D05-512B-4FAE-AAFF-1F027DD08897}" presName="pillarX" presStyleLbl="node1" presStyleIdx="3" presStyleCnt="4">
        <dgm:presLayoutVars>
          <dgm:bulletEnabled val="1"/>
        </dgm:presLayoutVars>
      </dgm:prSet>
      <dgm:spPr/>
    </dgm:pt>
    <dgm:pt modelId="{9537954D-4485-44B8-9850-401A18CBA0B4}" type="pres">
      <dgm:prSet presAssocID="{C9DB5591-7A83-412B-808F-0C0A6ACDC3EF}" presName="base" presStyleLbl="dkBgShp" presStyleIdx="1" presStyleCnt="2"/>
      <dgm:spPr/>
    </dgm:pt>
  </dgm:ptLst>
  <dgm:cxnLst>
    <dgm:cxn modelId="{498A940E-8E10-4031-AE3F-1CB94052C578}" srcId="{7E85373E-6305-46E5-9291-3550D752B316}" destId="{C9DB5591-7A83-412B-808F-0C0A6ACDC3EF}" srcOrd="0" destOrd="0" parTransId="{5F68CFDA-474A-4F0B-B1CE-1061CCFCCC82}" sibTransId="{68F3AB47-36FF-4468-9C40-A31854936C70}"/>
    <dgm:cxn modelId="{7D8B2C24-7619-46AD-9284-2D0C435A5CF9}" srcId="{C9DB5591-7A83-412B-808F-0C0A6ACDC3EF}" destId="{4488A9E2-9743-4AD3-92F2-8ED7DC14EDBD}" srcOrd="0" destOrd="0" parTransId="{584CA9C5-4456-4B14-820A-8CF11954A514}" sibTransId="{E8255B77-7D83-4501-A8FB-C7ED5C34037F}"/>
    <dgm:cxn modelId="{4909C33B-B65D-4A9B-8FC2-E0E6A9B6C67D}" srcId="{C9DB5591-7A83-412B-808F-0C0A6ACDC3EF}" destId="{9D621D05-512B-4FAE-AAFF-1F027DD08897}" srcOrd="3" destOrd="0" parTransId="{5C476EBA-50F5-4DC9-978D-79E93FBB8E45}" sibTransId="{14BC6DEF-2C70-4953-9922-CC0089B6BAC9}"/>
    <dgm:cxn modelId="{A7462E44-62B6-4624-A63D-ADA751D69266}" type="presOf" srcId="{4488A9E2-9743-4AD3-92F2-8ED7DC14EDBD}" destId="{BAE73BD1-C6FE-4834-9966-D9B7554FDB8D}" srcOrd="0" destOrd="0" presId="urn:microsoft.com/office/officeart/2005/8/layout/hList3"/>
    <dgm:cxn modelId="{B8837952-17A7-4A04-A25A-35F51495F6BC}" srcId="{C9DB5591-7A83-412B-808F-0C0A6ACDC3EF}" destId="{FC8C2441-226A-4237-9358-7E1BC2378496}" srcOrd="2" destOrd="0" parTransId="{280B11AC-D381-41DB-B21B-15066EB1FE27}" sibTransId="{8A333D18-DB2B-4793-9C25-78713549434B}"/>
    <dgm:cxn modelId="{5FBA8582-B467-4F53-9F80-12E73FDAF1C9}" type="presOf" srcId="{9D621D05-512B-4FAE-AAFF-1F027DD08897}" destId="{6B503221-40AD-46B9-A4B6-913DD779801D}" srcOrd="0" destOrd="0" presId="urn:microsoft.com/office/officeart/2005/8/layout/hList3"/>
    <dgm:cxn modelId="{069022A0-F229-40E4-B760-BD119D57A6E8}" type="presOf" srcId="{FC8C2441-226A-4237-9358-7E1BC2378496}" destId="{5EED5352-D27E-4E47-BE51-404AE142AA91}" srcOrd="0" destOrd="0" presId="urn:microsoft.com/office/officeart/2005/8/layout/hList3"/>
    <dgm:cxn modelId="{9B3737C6-D0FD-4458-A18F-20744E311A25}" type="presOf" srcId="{205C30DE-FBA5-49FD-8150-D4C43E77CCE4}" destId="{67D3486D-E153-4278-8A20-EC6C4FEFB6DB}" srcOrd="0" destOrd="0" presId="urn:microsoft.com/office/officeart/2005/8/layout/hList3"/>
    <dgm:cxn modelId="{D27EA7CC-5B18-464C-80C4-2483F04B0AB2}" type="presOf" srcId="{C9DB5591-7A83-412B-808F-0C0A6ACDC3EF}" destId="{5B892C4F-2CEF-418D-9F30-494128F55D2F}" srcOrd="0" destOrd="0" presId="urn:microsoft.com/office/officeart/2005/8/layout/hList3"/>
    <dgm:cxn modelId="{773FD8CF-A523-43EE-BFA4-9383026E0FA0}" srcId="{C9DB5591-7A83-412B-808F-0C0A6ACDC3EF}" destId="{205C30DE-FBA5-49FD-8150-D4C43E77CCE4}" srcOrd="1" destOrd="0" parTransId="{0D0B7B82-102B-403C-BC49-A913E7A83F27}" sibTransId="{25A53A24-1DF7-4379-8CD9-22BF51BBE4EF}"/>
    <dgm:cxn modelId="{EB9A72FA-9AD1-43AB-B293-ACF9025B8954}" type="presOf" srcId="{7E85373E-6305-46E5-9291-3550D752B316}" destId="{0FE1C91A-928A-4AB3-8B29-5EA89D1634AF}" srcOrd="0" destOrd="0" presId="urn:microsoft.com/office/officeart/2005/8/layout/hList3"/>
    <dgm:cxn modelId="{CDB75796-8E00-4110-BCFD-70D3F5195BA0}" type="presParOf" srcId="{0FE1C91A-928A-4AB3-8B29-5EA89D1634AF}" destId="{5B892C4F-2CEF-418D-9F30-494128F55D2F}" srcOrd="0" destOrd="0" presId="urn:microsoft.com/office/officeart/2005/8/layout/hList3"/>
    <dgm:cxn modelId="{524BFAE8-250B-43C0-A6BA-3E1B97F1E40A}" type="presParOf" srcId="{0FE1C91A-928A-4AB3-8B29-5EA89D1634AF}" destId="{345D9F90-DCE3-4F2F-92CC-A30DE5699D89}" srcOrd="1" destOrd="0" presId="urn:microsoft.com/office/officeart/2005/8/layout/hList3"/>
    <dgm:cxn modelId="{53CB98ED-E256-4EA4-B328-1CE197EFC20C}" type="presParOf" srcId="{345D9F90-DCE3-4F2F-92CC-A30DE5699D89}" destId="{BAE73BD1-C6FE-4834-9966-D9B7554FDB8D}" srcOrd="0" destOrd="0" presId="urn:microsoft.com/office/officeart/2005/8/layout/hList3"/>
    <dgm:cxn modelId="{0B44B770-2E66-4D6B-B3AC-BC85779C00D4}" type="presParOf" srcId="{345D9F90-DCE3-4F2F-92CC-A30DE5699D89}" destId="{67D3486D-E153-4278-8A20-EC6C4FEFB6DB}" srcOrd="1" destOrd="0" presId="urn:microsoft.com/office/officeart/2005/8/layout/hList3"/>
    <dgm:cxn modelId="{F3859D38-9089-4D43-B417-C35ED62B34E1}" type="presParOf" srcId="{345D9F90-DCE3-4F2F-92CC-A30DE5699D89}" destId="{5EED5352-D27E-4E47-BE51-404AE142AA91}" srcOrd="2" destOrd="0" presId="urn:microsoft.com/office/officeart/2005/8/layout/hList3"/>
    <dgm:cxn modelId="{4053EE6F-C88E-4096-B98C-2C7A4CE49ECF}" type="presParOf" srcId="{345D9F90-DCE3-4F2F-92CC-A30DE5699D89}" destId="{6B503221-40AD-46B9-A4B6-913DD779801D}" srcOrd="3" destOrd="0" presId="urn:microsoft.com/office/officeart/2005/8/layout/hList3"/>
    <dgm:cxn modelId="{F802C42B-E775-4B09-9BAC-1224D6681BA5}" type="presParOf" srcId="{0FE1C91A-928A-4AB3-8B29-5EA89D1634AF}" destId="{9537954D-4485-44B8-9850-401A18CBA0B4}" srcOrd="2" destOrd="0" presId="urn:microsoft.com/office/officeart/2005/8/layout/hList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2DC072B-BC85-4C8B-BA21-AFEF8E399689}"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9BD3BC97-60C7-40FE-BD65-DB4749591723}">
      <dgm:prSet phldrT="[Text]"/>
      <dgm:spPr/>
      <dgm:t>
        <a:bodyPr/>
        <a:lstStyle/>
        <a:p>
          <a:r>
            <a:rPr lang="en-GB"/>
            <a:t>2015</a:t>
          </a:r>
        </a:p>
      </dgm:t>
    </dgm:pt>
    <dgm:pt modelId="{993BEE22-6ADB-434A-BFA4-A70C17866FF7}" type="parTrans" cxnId="{21912542-36F2-48CC-ADA2-38CED0960DBE}">
      <dgm:prSet/>
      <dgm:spPr/>
      <dgm:t>
        <a:bodyPr/>
        <a:lstStyle/>
        <a:p>
          <a:endParaRPr lang="en-GB"/>
        </a:p>
      </dgm:t>
    </dgm:pt>
    <dgm:pt modelId="{812AA937-C7B1-4BFE-805F-7FEDE22E96D5}" type="sibTrans" cxnId="{21912542-36F2-48CC-ADA2-38CED0960DBE}">
      <dgm:prSet/>
      <dgm:spPr/>
      <dgm:t>
        <a:bodyPr/>
        <a:lstStyle/>
        <a:p>
          <a:endParaRPr lang="en-GB"/>
        </a:p>
      </dgm:t>
    </dgm:pt>
    <dgm:pt modelId="{9CD38643-6C14-4120-851B-DEA195DDE845}">
      <dgm:prSet phldrT="[Text]" custT="1"/>
      <dgm:spPr/>
      <dgm:t>
        <a:bodyPr/>
        <a:lstStyle/>
        <a:p>
          <a:r>
            <a:rPr lang="en-GB" sz="1000"/>
            <a:t>30 Level 3 qualifications (mainly academic) - 10 hours of teaching time</a:t>
          </a:r>
        </a:p>
      </dgm:t>
    </dgm:pt>
    <dgm:pt modelId="{5C503B1D-3199-48ED-B547-1CDE0BDAFC3E}" type="parTrans" cxnId="{91265C98-4ED1-4E97-8B58-DEB394E12342}">
      <dgm:prSet/>
      <dgm:spPr/>
      <dgm:t>
        <a:bodyPr/>
        <a:lstStyle/>
        <a:p>
          <a:endParaRPr lang="en-GB"/>
        </a:p>
      </dgm:t>
    </dgm:pt>
    <dgm:pt modelId="{20A8251D-42F2-4EF2-8AE9-28B591A64667}" type="sibTrans" cxnId="{91265C98-4ED1-4E97-8B58-DEB394E12342}">
      <dgm:prSet/>
      <dgm:spPr/>
      <dgm:t>
        <a:bodyPr/>
        <a:lstStyle/>
        <a:p>
          <a:endParaRPr lang="en-GB"/>
        </a:p>
      </dgm:t>
    </dgm:pt>
    <dgm:pt modelId="{E6516ABA-59DE-4597-9F32-ED9B75E6725E}">
      <dgm:prSet phldrT="[Text]" custT="1"/>
      <dgm:spPr/>
      <dgm:t>
        <a:bodyPr/>
        <a:lstStyle/>
        <a:p>
          <a:r>
            <a:rPr lang="en-GB" sz="1000"/>
            <a:t>19 GCSEs</a:t>
          </a:r>
        </a:p>
      </dgm:t>
    </dgm:pt>
    <dgm:pt modelId="{C0C1BD9E-7265-4AEF-9611-137E32A0E2BB}" type="parTrans" cxnId="{2E0E4DF0-33B4-4A42-B074-AD348ACD9E1B}">
      <dgm:prSet/>
      <dgm:spPr/>
      <dgm:t>
        <a:bodyPr/>
        <a:lstStyle/>
        <a:p>
          <a:endParaRPr lang="en-GB"/>
        </a:p>
      </dgm:t>
    </dgm:pt>
    <dgm:pt modelId="{BCC855A3-0518-40F2-9360-785694F7BB4B}" type="sibTrans" cxnId="{2E0E4DF0-33B4-4A42-B074-AD348ACD9E1B}">
      <dgm:prSet/>
      <dgm:spPr/>
      <dgm:t>
        <a:bodyPr/>
        <a:lstStyle/>
        <a:p>
          <a:endParaRPr lang="en-GB"/>
        </a:p>
      </dgm:t>
    </dgm:pt>
    <dgm:pt modelId="{4767D134-94EB-4794-81D5-307CEB52930E}">
      <dgm:prSet phldrT="[Text]" custT="1"/>
      <dgm:spPr/>
      <dgm:t>
        <a:bodyPr/>
        <a:lstStyle/>
        <a:p>
          <a:r>
            <a:rPr lang="en-GB" sz="1200" b="1"/>
            <a:t>Change Management process</a:t>
          </a:r>
        </a:p>
      </dgm:t>
    </dgm:pt>
    <dgm:pt modelId="{5ABA89C4-454E-4AA2-B3CE-07A876F6D570}" type="parTrans" cxnId="{1BDD58ED-07BE-4FF6-9DC9-ADF068AA3AF5}">
      <dgm:prSet/>
      <dgm:spPr/>
      <dgm:t>
        <a:bodyPr/>
        <a:lstStyle/>
        <a:p>
          <a:endParaRPr lang="en-GB"/>
        </a:p>
      </dgm:t>
    </dgm:pt>
    <dgm:pt modelId="{237D1A28-E505-4270-AF7B-DB7261622138}" type="sibTrans" cxnId="{1BDD58ED-07BE-4FF6-9DC9-ADF068AA3AF5}">
      <dgm:prSet/>
      <dgm:spPr/>
      <dgm:t>
        <a:bodyPr/>
        <a:lstStyle/>
        <a:p>
          <a:endParaRPr lang="en-GB"/>
        </a:p>
      </dgm:t>
    </dgm:pt>
    <dgm:pt modelId="{5D4BBB8E-F0BB-4272-A980-A03338474CED}">
      <dgm:prSet phldrT="[Text]" custT="1"/>
      <dgm:spPr/>
      <dgm:t>
        <a:bodyPr/>
        <a:lstStyle/>
        <a:p>
          <a:r>
            <a:rPr lang="en-GB" sz="1000"/>
            <a:t>Vision and rationale</a:t>
          </a:r>
        </a:p>
      </dgm:t>
    </dgm:pt>
    <dgm:pt modelId="{DD314F06-1639-43D9-99B2-A019067B3558}" type="parTrans" cxnId="{38CF7411-ED71-48E0-84CE-58FA9E409CDE}">
      <dgm:prSet/>
      <dgm:spPr/>
      <dgm:t>
        <a:bodyPr/>
        <a:lstStyle/>
        <a:p>
          <a:endParaRPr lang="en-GB"/>
        </a:p>
      </dgm:t>
    </dgm:pt>
    <dgm:pt modelId="{D840ECF1-8117-4BF5-8BF6-8C187C1D4379}" type="sibTrans" cxnId="{38CF7411-ED71-48E0-84CE-58FA9E409CDE}">
      <dgm:prSet/>
      <dgm:spPr/>
      <dgm:t>
        <a:bodyPr/>
        <a:lstStyle/>
        <a:p>
          <a:endParaRPr lang="en-GB"/>
        </a:p>
      </dgm:t>
    </dgm:pt>
    <dgm:pt modelId="{98F6D4F0-6378-486E-AE67-ACD16330E147}">
      <dgm:prSet phldrT="[Text]" custT="1"/>
      <dgm:spPr/>
      <dgm:t>
        <a:bodyPr/>
        <a:lstStyle/>
        <a:p>
          <a:r>
            <a:rPr lang="en-GB" sz="1000"/>
            <a:t>The introduction of a 3 year GCSE (starting in Year 9 in 2018) and diversification of the school's curriculum has led to a wider offer at GCSE and more curriculum time spanning 3 years.</a:t>
          </a:r>
        </a:p>
      </dgm:t>
    </dgm:pt>
    <dgm:pt modelId="{2B62BC39-508D-4F0B-A6AE-BBDBA62179C3}" type="parTrans" cxnId="{9CE932CE-E5D0-43A7-B641-9FAF8B2E0DAE}">
      <dgm:prSet/>
      <dgm:spPr/>
      <dgm:t>
        <a:bodyPr/>
        <a:lstStyle/>
        <a:p>
          <a:endParaRPr lang="en-GB"/>
        </a:p>
      </dgm:t>
    </dgm:pt>
    <dgm:pt modelId="{3061AFCA-7F38-4DBE-BED3-A79567E68E8C}" type="sibTrans" cxnId="{9CE932CE-E5D0-43A7-B641-9FAF8B2E0DAE}">
      <dgm:prSet/>
      <dgm:spPr/>
      <dgm:t>
        <a:bodyPr/>
        <a:lstStyle/>
        <a:p>
          <a:endParaRPr lang="en-GB"/>
        </a:p>
      </dgm:t>
    </dgm:pt>
    <dgm:pt modelId="{9174DB90-2F11-4482-A6B9-F402F86FD9B0}">
      <dgm:prSet phldrT="[Text]"/>
      <dgm:spPr/>
      <dgm:t>
        <a:bodyPr/>
        <a:lstStyle/>
        <a:p>
          <a:r>
            <a:rPr lang="en-GB"/>
            <a:t>2021</a:t>
          </a:r>
        </a:p>
      </dgm:t>
    </dgm:pt>
    <dgm:pt modelId="{B72D4849-F137-4E1A-9CD8-921A801EAEB7}" type="parTrans" cxnId="{65A1EA59-5E98-4BBE-823E-E5E9E3E93E26}">
      <dgm:prSet/>
      <dgm:spPr/>
      <dgm:t>
        <a:bodyPr/>
        <a:lstStyle/>
        <a:p>
          <a:endParaRPr lang="en-GB"/>
        </a:p>
      </dgm:t>
    </dgm:pt>
    <dgm:pt modelId="{BA5DD8A7-5260-47F3-8E27-EB5C3B01AB8C}" type="sibTrans" cxnId="{65A1EA59-5E98-4BBE-823E-E5E9E3E93E26}">
      <dgm:prSet/>
      <dgm:spPr/>
      <dgm:t>
        <a:bodyPr/>
        <a:lstStyle/>
        <a:p>
          <a:endParaRPr lang="en-GB"/>
        </a:p>
      </dgm:t>
    </dgm:pt>
    <dgm:pt modelId="{928FE28E-1DD4-4ABF-A6C5-7D2C1A6F94A5}">
      <dgm:prSet phldrT="[Text]" custT="1"/>
      <dgm:spPr/>
      <dgm:t>
        <a:bodyPr/>
        <a:lstStyle/>
        <a:p>
          <a:r>
            <a:rPr lang="en-GB" sz="1000"/>
            <a:t>26 A level options currently available with the schools's admissions policy being more frequently used as a result of appeals. 9 hours of teaching time per curriculum area.</a:t>
          </a:r>
        </a:p>
      </dgm:t>
    </dgm:pt>
    <dgm:pt modelId="{FD81A34F-9167-4BCA-932F-F2079FAEC3D5}" type="parTrans" cxnId="{FF4BF103-6F01-405A-B719-96C126441BAC}">
      <dgm:prSet/>
      <dgm:spPr/>
      <dgm:t>
        <a:bodyPr/>
        <a:lstStyle/>
        <a:p>
          <a:endParaRPr lang="en-GB"/>
        </a:p>
      </dgm:t>
    </dgm:pt>
    <dgm:pt modelId="{8E713BFE-D669-475E-A5C0-66FA12D6CB80}" type="sibTrans" cxnId="{FF4BF103-6F01-405A-B719-96C126441BAC}">
      <dgm:prSet/>
      <dgm:spPr/>
      <dgm:t>
        <a:bodyPr/>
        <a:lstStyle/>
        <a:p>
          <a:endParaRPr lang="en-GB"/>
        </a:p>
      </dgm:t>
    </dgm:pt>
    <dgm:pt modelId="{11307E9F-B0BD-4E55-9189-6B637F5834FF}">
      <dgm:prSet phldrT="[Text]" custT="1"/>
      <dgm:spPr/>
      <dgm:t>
        <a:bodyPr/>
        <a:lstStyle/>
        <a:p>
          <a:r>
            <a:rPr lang="en-GB" sz="1000"/>
            <a:t>23 GCSE options available in addition to Hair and Beauty, The Prince's Trust qualification and Military Preparation College. Wider provision of vocational options at GCSE.</a:t>
          </a:r>
        </a:p>
      </dgm:t>
    </dgm:pt>
    <dgm:pt modelId="{C2C1F980-867B-4926-B8B5-DFDFAF99698F}" type="parTrans" cxnId="{390AA7A9-1067-4EE2-84D0-222A9E801209}">
      <dgm:prSet/>
      <dgm:spPr/>
      <dgm:t>
        <a:bodyPr/>
        <a:lstStyle/>
        <a:p>
          <a:endParaRPr lang="en-GB"/>
        </a:p>
      </dgm:t>
    </dgm:pt>
    <dgm:pt modelId="{73375A2C-8D6D-4A0B-94D1-5E32B948B7D2}" type="sibTrans" cxnId="{390AA7A9-1067-4EE2-84D0-222A9E801209}">
      <dgm:prSet/>
      <dgm:spPr/>
      <dgm:t>
        <a:bodyPr/>
        <a:lstStyle/>
        <a:p>
          <a:endParaRPr lang="en-GB"/>
        </a:p>
      </dgm:t>
    </dgm:pt>
    <dgm:pt modelId="{E7154AF2-AE87-4987-A5A3-A951B3EBDDB5}">
      <dgm:prSet phldrT="[Text]" custT="1"/>
      <dgm:spPr/>
      <dgm:t>
        <a:bodyPr/>
        <a:lstStyle/>
        <a:p>
          <a:r>
            <a:rPr lang="en-GB" sz="1000"/>
            <a:t>Provide pupils at KS4 and 5 the best chsnce of success, achieving the best outcomes possible.</a:t>
          </a:r>
        </a:p>
      </dgm:t>
    </dgm:pt>
    <dgm:pt modelId="{D6C8E059-E347-44A6-BF03-23FDD5042B5C}" type="parTrans" cxnId="{7FFD5C00-58EF-40F2-986A-18AEBBE33C48}">
      <dgm:prSet/>
      <dgm:spPr/>
      <dgm:t>
        <a:bodyPr/>
        <a:lstStyle/>
        <a:p>
          <a:endParaRPr lang="en-GB"/>
        </a:p>
      </dgm:t>
    </dgm:pt>
    <dgm:pt modelId="{A794AFBD-5ADC-4454-9CDA-94E5A6DD2188}" type="sibTrans" cxnId="{7FFD5C00-58EF-40F2-986A-18AEBBE33C48}">
      <dgm:prSet/>
      <dgm:spPr/>
      <dgm:t>
        <a:bodyPr/>
        <a:lstStyle/>
        <a:p>
          <a:endParaRPr lang="en-GB"/>
        </a:p>
      </dgm:t>
    </dgm:pt>
    <dgm:pt modelId="{29AB5FD6-CC95-49A7-861F-F5E59533D70F}">
      <dgm:prSet phldrT="[Text]"/>
      <dgm:spPr/>
      <dgm:t>
        <a:bodyPr/>
        <a:lstStyle/>
        <a:p>
          <a:endParaRPr lang="en-GB" sz="700"/>
        </a:p>
      </dgm:t>
    </dgm:pt>
    <dgm:pt modelId="{E8503EFC-FCB4-4965-941B-3DACC79537C3}" type="parTrans" cxnId="{958E6CEC-319D-47E3-ABCA-1DB02E0D699B}">
      <dgm:prSet/>
      <dgm:spPr/>
      <dgm:t>
        <a:bodyPr/>
        <a:lstStyle/>
        <a:p>
          <a:endParaRPr lang="en-GB"/>
        </a:p>
      </dgm:t>
    </dgm:pt>
    <dgm:pt modelId="{D9E6F0ED-5ACE-4BE8-AA51-98AAA72C04B6}" type="sibTrans" cxnId="{958E6CEC-319D-47E3-ABCA-1DB02E0D699B}">
      <dgm:prSet/>
      <dgm:spPr/>
      <dgm:t>
        <a:bodyPr/>
        <a:lstStyle/>
        <a:p>
          <a:endParaRPr lang="en-GB"/>
        </a:p>
      </dgm:t>
    </dgm:pt>
    <dgm:pt modelId="{A15C5E65-8663-4F13-A390-5E2F7CC03BB5}">
      <dgm:prSet phldrT="[Text]" custT="1"/>
      <dgm:spPr/>
      <dgm:t>
        <a:bodyPr/>
        <a:lstStyle/>
        <a:p>
          <a:r>
            <a:rPr lang="en-GB" sz="1000"/>
            <a:t>Fewer A level options are currently offered due to changing preferences and cost pressures.</a:t>
          </a:r>
        </a:p>
      </dgm:t>
    </dgm:pt>
    <dgm:pt modelId="{41D0A664-C646-4548-8D12-AFB26B664D62}" type="parTrans" cxnId="{3D088729-A386-48D4-8BA3-62014C03A8C1}">
      <dgm:prSet/>
      <dgm:spPr/>
      <dgm:t>
        <a:bodyPr/>
        <a:lstStyle/>
        <a:p>
          <a:endParaRPr lang="en-GB"/>
        </a:p>
      </dgm:t>
    </dgm:pt>
    <dgm:pt modelId="{4AAF1908-91F1-4E12-92B1-4B165BA4D510}" type="sibTrans" cxnId="{3D088729-A386-48D4-8BA3-62014C03A8C1}">
      <dgm:prSet/>
      <dgm:spPr/>
      <dgm:t>
        <a:bodyPr/>
        <a:lstStyle/>
        <a:p>
          <a:endParaRPr lang="en-GB"/>
        </a:p>
      </dgm:t>
    </dgm:pt>
    <dgm:pt modelId="{C3BBC4BE-F4F3-4E90-9E58-7BCFEFBE2CD1}">
      <dgm:prSet phldrT="[Text]" custT="1"/>
      <dgm:spPr/>
      <dgm:t>
        <a:bodyPr/>
        <a:lstStyle/>
        <a:p>
          <a:r>
            <a:rPr lang="en-GB" sz="1000"/>
            <a:t>Number of A level students - 320</a:t>
          </a:r>
        </a:p>
      </dgm:t>
    </dgm:pt>
    <dgm:pt modelId="{8B39FC75-4D5B-46BA-AC3B-DBDB73F9E2D0}" type="parTrans" cxnId="{46411390-E862-42CC-B167-6D5E3CD00FE0}">
      <dgm:prSet/>
      <dgm:spPr/>
      <dgm:t>
        <a:bodyPr/>
        <a:lstStyle/>
        <a:p>
          <a:endParaRPr lang="en-GB"/>
        </a:p>
      </dgm:t>
    </dgm:pt>
    <dgm:pt modelId="{895CFB2A-9576-4865-B28F-E4ABBA3445B0}" type="sibTrans" cxnId="{46411390-E862-42CC-B167-6D5E3CD00FE0}">
      <dgm:prSet/>
      <dgm:spPr/>
      <dgm:t>
        <a:bodyPr/>
        <a:lstStyle/>
        <a:p>
          <a:endParaRPr lang="en-GB"/>
        </a:p>
      </dgm:t>
    </dgm:pt>
    <dgm:pt modelId="{72D8183F-BA0B-4371-9127-4D39314ECB9F}">
      <dgm:prSet phldrT="[Text]" custT="1"/>
      <dgm:spPr/>
      <dgm:t>
        <a:bodyPr/>
        <a:lstStyle/>
        <a:p>
          <a:r>
            <a:rPr lang="en-GB" sz="1000"/>
            <a:t>Number of A level students - 355</a:t>
          </a:r>
        </a:p>
      </dgm:t>
    </dgm:pt>
    <dgm:pt modelId="{FF64785B-3BA8-4F92-A9B8-DB787932CF82}" type="parTrans" cxnId="{9033C9A0-CF14-4B41-9FB9-348D25FBD1B3}">
      <dgm:prSet/>
      <dgm:spPr/>
      <dgm:t>
        <a:bodyPr/>
        <a:lstStyle/>
        <a:p>
          <a:endParaRPr lang="en-GB"/>
        </a:p>
      </dgm:t>
    </dgm:pt>
    <dgm:pt modelId="{BCC5F8D1-126C-4D1F-9024-15E8B77F341F}" type="sibTrans" cxnId="{9033C9A0-CF14-4B41-9FB9-348D25FBD1B3}">
      <dgm:prSet/>
      <dgm:spPr/>
      <dgm:t>
        <a:bodyPr/>
        <a:lstStyle/>
        <a:p>
          <a:endParaRPr lang="en-GB"/>
        </a:p>
      </dgm:t>
    </dgm:pt>
    <dgm:pt modelId="{F06D9C95-5334-4F01-8786-064FB3CE5601}">
      <dgm:prSet phldrT="[Text]" custT="1"/>
      <dgm:spPr/>
      <dgm:t>
        <a:bodyPr/>
        <a:lstStyle/>
        <a:p>
          <a:r>
            <a:rPr lang="en-GB" sz="1000"/>
            <a:t>All vocational qualifications taught in house and links with Pre 16 college courses halted.</a:t>
          </a:r>
        </a:p>
      </dgm:t>
    </dgm:pt>
    <dgm:pt modelId="{6BC5D057-5B1A-4AC1-BA8A-2951825AB2E5}" type="parTrans" cxnId="{D8742BD2-1A4E-425A-A936-CEB2DC85B75D}">
      <dgm:prSet/>
      <dgm:spPr/>
      <dgm:t>
        <a:bodyPr/>
        <a:lstStyle/>
        <a:p>
          <a:endParaRPr lang="en-GB"/>
        </a:p>
      </dgm:t>
    </dgm:pt>
    <dgm:pt modelId="{8356B823-A60F-42A0-B84D-7D1F1135A7E7}" type="sibTrans" cxnId="{D8742BD2-1A4E-425A-A936-CEB2DC85B75D}">
      <dgm:prSet/>
      <dgm:spPr/>
      <dgm:t>
        <a:bodyPr/>
        <a:lstStyle/>
        <a:p>
          <a:endParaRPr lang="en-GB"/>
        </a:p>
      </dgm:t>
    </dgm:pt>
    <dgm:pt modelId="{EB3C5652-3C40-4E6C-B1DE-DBA9C48248FF}">
      <dgm:prSet phldrT="[Text]" custT="1"/>
      <dgm:spPr/>
      <dgm:t>
        <a:bodyPr/>
        <a:lstStyle/>
        <a:p>
          <a:r>
            <a:rPr lang="en-GB" sz="1000"/>
            <a:t>Consultation with parents and staff on the process. </a:t>
          </a:r>
          <a:r>
            <a:rPr lang="en-GB" sz="1100" b="1"/>
            <a:t>Citizen Participation and Partnership.</a:t>
          </a:r>
        </a:p>
      </dgm:t>
    </dgm:pt>
    <dgm:pt modelId="{ED8D94A4-F097-46E9-8025-3931DAE9C638}" type="parTrans" cxnId="{899E28DE-A512-49AD-9EEB-0A86BC39E255}">
      <dgm:prSet/>
      <dgm:spPr/>
      <dgm:t>
        <a:bodyPr/>
        <a:lstStyle/>
        <a:p>
          <a:endParaRPr lang="en-GB"/>
        </a:p>
      </dgm:t>
    </dgm:pt>
    <dgm:pt modelId="{A0EED80E-412B-4549-A7FB-F2CF56DFBE13}" type="sibTrans" cxnId="{899E28DE-A512-49AD-9EEB-0A86BC39E255}">
      <dgm:prSet/>
      <dgm:spPr/>
      <dgm:t>
        <a:bodyPr/>
        <a:lstStyle/>
        <a:p>
          <a:endParaRPr lang="en-GB"/>
        </a:p>
      </dgm:t>
    </dgm:pt>
    <dgm:pt modelId="{D83069B1-44E1-4E6F-9CB8-7D55C3564DD5}">
      <dgm:prSet phldrT="[Text]" custT="1"/>
      <dgm:spPr/>
      <dgm:t>
        <a:bodyPr/>
        <a:lstStyle/>
        <a:p>
          <a:r>
            <a:rPr lang="en-GB" sz="1000"/>
            <a:t>SWOT analysis completed (see element 3).</a:t>
          </a:r>
        </a:p>
      </dgm:t>
    </dgm:pt>
    <dgm:pt modelId="{9D0EFF10-1B8F-4BD0-8F48-70BD9A012BB4}" type="parTrans" cxnId="{D4C8B80C-BBCF-4F5E-B537-A1930A37A716}">
      <dgm:prSet/>
      <dgm:spPr/>
      <dgm:t>
        <a:bodyPr/>
        <a:lstStyle/>
        <a:p>
          <a:endParaRPr lang="en-GB"/>
        </a:p>
      </dgm:t>
    </dgm:pt>
    <dgm:pt modelId="{E90361A8-F4BD-4DC4-BCE9-A6E1701B49B7}" type="sibTrans" cxnId="{D4C8B80C-BBCF-4F5E-B537-A1930A37A716}">
      <dgm:prSet/>
      <dgm:spPr/>
      <dgm:t>
        <a:bodyPr/>
        <a:lstStyle/>
        <a:p>
          <a:endParaRPr lang="en-GB"/>
        </a:p>
      </dgm:t>
    </dgm:pt>
    <dgm:pt modelId="{D2045D40-EC28-40FC-BDC8-C4F03E61CF48}">
      <dgm:prSet phldrT="[Text]" custT="1"/>
      <dgm:spPr/>
      <dgm:t>
        <a:bodyPr/>
        <a:lstStyle/>
        <a:p>
          <a:r>
            <a:rPr lang="en-GB" sz="1000"/>
            <a:t>Emphasis on traditional, academic subjects</a:t>
          </a:r>
        </a:p>
      </dgm:t>
    </dgm:pt>
    <dgm:pt modelId="{C36A4C23-DBAD-45D2-8173-30B51B5DFE49}" type="parTrans" cxnId="{11BE0245-7B03-486C-8856-C9643890028C}">
      <dgm:prSet/>
      <dgm:spPr/>
      <dgm:t>
        <a:bodyPr/>
        <a:lstStyle/>
        <a:p>
          <a:endParaRPr lang="en-GB"/>
        </a:p>
      </dgm:t>
    </dgm:pt>
    <dgm:pt modelId="{D4064D9D-4861-4968-8D88-7333D74FA3F0}" type="sibTrans" cxnId="{11BE0245-7B03-486C-8856-C9643890028C}">
      <dgm:prSet/>
      <dgm:spPr/>
      <dgm:t>
        <a:bodyPr/>
        <a:lstStyle/>
        <a:p>
          <a:endParaRPr lang="en-GB"/>
        </a:p>
      </dgm:t>
    </dgm:pt>
    <dgm:pt modelId="{381853F4-343E-448D-ACD8-0AF354CE3AEB}">
      <dgm:prSet phldrT="[Text]" custT="1"/>
      <dgm:spPr/>
      <dgm:t>
        <a:bodyPr/>
        <a:lstStyle/>
        <a:p>
          <a:r>
            <a:rPr lang="en-GB" sz="1000"/>
            <a:t>Presentation to staff - parental views sought- pupils' views surveyed- Governors' approval</a:t>
          </a:r>
        </a:p>
      </dgm:t>
    </dgm:pt>
    <dgm:pt modelId="{81330F30-558B-41A9-93F1-AC9F970B96EC}" type="parTrans" cxnId="{08F16AE5-58C6-4EF7-A260-8C36862B4B3C}">
      <dgm:prSet/>
      <dgm:spPr/>
      <dgm:t>
        <a:bodyPr/>
        <a:lstStyle/>
        <a:p>
          <a:endParaRPr lang="en-GB"/>
        </a:p>
      </dgm:t>
    </dgm:pt>
    <dgm:pt modelId="{2CD5A052-1760-488C-B245-868534B8A80C}" type="sibTrans" cxnId="{08F16AE5-58C6-4EF7-A260-8C36862B4B3C}">
      <dgm:prSet/>
      <dgm:spPr/>
      <dgm:t>
        <a:bodyPr/>
        <a:lstStyle/>
        <a:p>
          <a:endParaRPr lang="en-GB"/>
        </a:p>
      </dgm:t>
    </dgm:pt>
    <dgm:pt modelId="{48CA15F4-1973-47AD-A31F-F94993C7FDA0}">
      <dgm:prSet phldrT="[Text]" custT="1"/>
      <dgm:spPr/>
      <dgm:t>
        <a:bodyPr/>
        <a:lstStyle/>
        <a:p>
          <a:r>
            <a:rPr lang="en-GB" sz="1000"/>
            <a:t>Rigid structure with limited curriculum modifications</a:t>
          </a:r>
        </a:p>
      </dgm:t>
    </dgm:pt>
    <dgm:pt modelId="{8B001EA5-64B7-4081-8F0E-A8DF5FF7E551}" type="parTrans" cxnId="{773FA5D0-EE1C-4E05-AD78-C5325B20BCFD}">
      <dgm:prSet/>
      <dgm:spPr/>
      <dgm:t>
        <a:bodyPr/>
        <a:lstStyle/>
        <a:p>
          <a:endParaRPr lang="en-GB"/>
        </a:p>
      </dgm:t>
    </dgm:pt>
    <dgm:pt modelId="{2C989174-72C9-4ADF-B191-9D2E526F3540}" type="sibTrans" cxnId="{773FA5D0-EE1C-4E05-AD78-C5325B20BCFD}">
      <dgm:prSet/>
      <dgm:spPr/>
      <dgm:t>
        <a:bodyPr/>
        <a:lstStyle/>
        <a:p>
          <a:endParaRPr lang="en-GB"/>
        </a:p>
      </dgm:t>
    </dgm:pt>
    <dgm:pt modelId="{1113FEE4-4537-4211-A436-35E66AB7A1C8}">
      <dgm:prSet phldrT="[Text]" custT="1"/>
      <dgm:spPr/>
      <dgm:t>
        <a:bodyPr/>
        <a:lstStyle/>
        <a:p>
          <a:endParaRPr lang="en-GB" sz="1000"/>
        </a:p>
      </dgm:t>
    </dgm:pt>
    <dgm:pt modelId="{91B326C4-295B-40C8-A50C-4EC672C9F5C2}" type="parTrans" cxnId="{EE76E09F-4D38-406A-96FC-915C1E16910B}">
      <dgm:prSet/>
      <dgm:spPr/>
      <dgm:t>
        <a:bodyPr/>
        <a:lstStyle/>
        <a:p>
          <a:endParaRPr lang="en-GB"/>
        </a:p>
      </dgm:t>
    </dgm:pt>
    <dgm:pt modelId="{CCF93C19-3349-4BF3-8308-EE54916C9E82}" type="sibTrans" cxnId="{EE76E09F-4D38-406A-96FC-915C1E16910B}">
      <dgm:prSet/>
      <dgm:spPr/>
      <dgm:t>
        <a:bodyPr/>
        <a:lstStyle/>
        <a:p>
          <a:endParaRPr lang="en-GB"/>
        </a:p>
      </dgm:t>
    </dgm:pt>
    <dgm:pt modelId="{8F018E18-39E1-4374-A514-3D214867EF6C}">
      <dgm:prSet phldrT="[Text]" custT="1"/>
      <dgm:spPr/>
      <dgm:t>
        <a:bodyPr/>
        <a:lstStyle/>
        <a:p>
          <a:r>
            <a:rPr lang="en-GB" sz="1000"/>
            <a:t>Far greater number of bespoke curriculum modifications and flexible structure.</a:t>
          </a:r>
        </a:p>
      </dgm:t>
    </dgm:pt>
    <dgm:pt modelId="{4E37F331-0675-463E-B458-E877CBEFB615}" type="parTrans" cxnId="{D5542A10-736D-448E-8959-AC5AEA90A348}">
      <dgm:prSet/>
      <dgm:spPr/>
      <dgm:t>
        <a:bodyPr/>
        <a:lstStyle/>
        <a:p>
          <a:endParaRPr lang="en-GB"/>
        </a:p>
      </dgm:t>
    </dgm:pt>
    <dgm:pt modelId="{8380D134-DAC4-46B8-9DAA-12FB542663E0}" type="sibTrans" cxnId="{D5542A10-736D-448E-8959-AC5AEA90A348}">
      <dgm:prSet/>
      <dgm:spPr/>
      <dgm:t>
        <a:bodyPr/>
        <a:lstStyle/>
        <a:p>
          <a:endParaRPr lang="en-GB"/>
        </a:p>
      </dgm:t>
    </dgm:pt>
    <dgm:pt modelId="{CC0A0EFD-9FA7-4B61-B006-13196BA51EFA}">
      <dgm:prSet phldrT="[Text]" custT="1"/>
      <dgm:spPr/>
      <dgm:t>
        <a:bodyPr/>
        <a:lstStyle/>
        <a:p>
          <a:r>
            <a:rPr lang="en-GB" sz="1000"/>
            <a:t>Tyfu created which offers a learning environment for those with individual curriculum needs and modifications.</a:t>
          </a:r>
        </a:p>
      </dgm:t>
    </dgm:pt>
    <dgm:pt modelId="{586A9CCD-F280-41B0-980D-C46540690DCE}" type="parTrans" cxnId="{75CAD4C9-E8BF-44FF-A422-04DB6BB10754}">
      <dgm:prSet/>
      <dgm:spPr/>
      <dgm:t>
        <a:bodyPr/>
        <a:lstStyle/>
        <a:p>
          <a:endParaRPr lang="en-GB"/>
        </a:p>
      </dgm:t>
    </dgm:pt>
    <dgm:pt modelId="{A6AA866E-044B-4791-9010-F27D2A8A8F61}" type="sibTrans" cxnId="{75CAD4C9-E8BF-44FF-A422-04DB6BB10754}">
      <dgm:prSet/>
      <dgm:spPr/>
      <dgm:t>
        <a:bodyPr/>
        <a:lstStyle/>
        <a:p>
          <a:endParaRPr lang="en-GB"/>
        </a:p>
      </dgm:t>
    </dgm:pt>
    <dgm:pt modelId="{8AA1C2E5-1133-4C96-AC78-C8D3BC4AE9DA}" type="pres">
      <dgm:prSet presAssocID="{62DC072B-BC85-4C8B-BA21-AFEF8E399689}" presName="linearFlow" presStyleCnt="0">
        <dgm:presLayoutVars>
          <dgm:dir/>
          <dgm:animLvl val="lvl"/>
          <dgm:resizeHandles val="exact"/>
        </dgm:presLayoutVars>
      </dgm:prSet>
      <dgm:spPr/>
    </dgm:pt>
    <dgm:pt modelId="{3413EBCB-D44C-4AB1-A7E2-410C701BF664}" type="pres">
      <dgm:prSet presAssocID="{9BD3BC97-60C7-40FE-BD65-DB4749591723}" presName="composite" presStyleCnt="0"/>
      <dgm:spPr/>
    </dgm:pt>
    <dgm:pt modelId="{4FDE4242-EFC4-49CA-AAA1-17FD5E818736}" type="pres">
      <dgm:prSet presAssocID="{9BD3BC97-60C7-40FE-BD65-DB4749591723}" presName="parentText" presStyleLbl="alignNode1" presStyleIdx="0" presStyleCnt="3">
        <dgm:presLayoutVars>
          <dgm:chMax val="1"/>
          <dgm:bulletEnabled val="1"/>
        </dgm:presLayoutVars>
      </dgm:prSet>
      <dgm:spPr/>
    </dgm:pt>
    <dgm:pt modelId="{F6F137D0-5856-44F6-A4C9-3EA3A0261145}" type="pres">
      <dgm:prSet presAssocID="{9BD3BC97-60C7-40FE-BD65-DB4749591723}" presName="descendantText" presStyleLbl="alignAcc1" presStyleIdx="0" presStyleCnt="3" custScaleY="113179" custLinFactNeighborX="0" custLinFactNeighborY="1225">
        <dgm:presLayoutVars>
          <dgm:bulletEnabled val="1"/>
        </dgm:presLayoutVars>
      </dgm:prSet>
      <dgm:spPr/>
    </dgm:pt>
    <dgm:pt modelId="{671FE7B3-0EBC-4A43-9061-CF14796D1E05}" type="pres">
      <dgm:prSet presAssocID="{812AA937-C7B1-4BFE-805F-7FEDE22E96D5}" presName="sp" presStyleCnt="0"/>
      <dgm:spPr/>
    </dgm:pt>
    <dgm:pt modelId="{9530964F-2B82-4A55-A65F-8D571FBBDCBE}" type="pres">
      <dgm:prSet presAssocID="{4767D134-94EB-4794-81D5-307CEB52930E}" presName="composite" presStyleCnt="0"/>
      <dgm:spPr/>
    </dgm:pt>
    <dgm:pt modelId="{2973B2CB-7FF4-4B0E-8533-51DD8BB240F0}" type="pres">
      <dgm:prSet presAssocID="{4767D134-94EB-4794-81D5-307CEB52930E}" presName="parentText" presStyleLbl="alignNode1" presStyleIdx="1" presStyleCnt="3">
        <dgm:presLayoutVars>
          <dgm:chMax val="1"/>
          <dgm:bulletEnabled val="1"/>
        </dgm:presLayoutVars>
      </dgm:prSet>
      <dgm:spPr/>
    </dgm:pt>
    <dgm:pt modelId="{48EAC7F6-648E-4BB3-B312-ACEC535C15F2}" type="pres">
      <dgm:prSet presAssocID="{4767D134-94EB-4794-81D5-307CEB52930E}" presName="descendantText" presStyleLbl="alignAcc1" presStyleIdx="1" presStyleCnt="3" custScaleY="195207" custLinFactNeighborX="0" custLinFactNeighborY="-16340">
        <dgm:presLayoutVars>
          <dgm:bulletEnabled val="1"/>
        </dgm:presLayoutVars>
      </dgm:prSet>
      <dgm:spPr/>
    </dgm:pt>
    <dgm:pt modelId="{CEE42F1A-EAC3-40A3-8972-1CA6E3AE810B}" type="pres">
      <dgm:prSet presAssocID="{237D1A28-E505-4270-AF7B-DB7261622138}" presName="sp" presStyleCnt="0"/>
      <dgm:spPr/>
    </dgm:pt>
    <dgm:pt modelId="{D2AE45C8-C0C6-49CF-876B-C8BA94BCA2F0}" type="pres">
      <dgm:prSet presAssocID="{9174DB90-2F11-4482-A6B9-F402F86FD9B0}" presName="composite" presStyleCnt="0"/>
      <dgm:spPr/>
    </dgm:pt>
    <dgm:pt modelId="{B0F28E97-FC3E-40C1-83FE-CC33BCEF0BDE}" type="pres">
      <dgm:prSet presAssocID="{9174DB90-2F11-4482-A6B9-F402F86FD9B0}" presName="parentText" presStyleLbl="alignNode1" presStyleIdx="2" presStyleCnt="3">
        <dgm:presLayoutVars>
          <dgm:chMax val="1"/>
          <dgm:bulletEnabled val="1"/>
        </dgm:presLayoutVars>
      </dgm:prSet>
      <dgm:spPr/>
    </dgm:pt>
    <dgm:pt modelId="{39DC055F-5B47-4501-BF31-3CAA0FEFF697}" type="pres">
      <dgm:prSet presAssocID="{9174DB90-2F11-4482-A6B9-F402F86FD9B0}" presName="descendantText" presStyleLbl="alignAcc1" presStyleIdx="2" presStyleCnt="3" custScaleY="176193">
        <dgm:presLayoutVars>
          <dgm:bulletEnabled val="1"/>
        </dgm:presLayoutVars>
      </dgm:prSet>
      <dgm:spPr/>
    </dgm:pt>
  </dgm:ptLst>
  <dgm:cxnLst>
    <dgm:cxn modelId="{7FFD5C00-58EF-40F2-986A-18AEBBE33C48}" srcId="{4767D134-94EB-4794-81D5-307CEB52930E}" destId="{E7154AF2-AE87-4987-A5A3-A951B3EBDDB5}" srcOrd="1" destOrd="0" parTransId="{D6C8E059-E347-44A6-BF03-23FDD5042B5C}" sibTransId="{A794AFBD-5ADC-4454-9CDA-94E5A6DD2188}"/>
    <dgm:cxn modelId="{FF4BF103-6F01-405A-B719-96C126441BAC}" srcId="{9174DB90-2F11-4482-A6B9-F402F86FD9B0}" destId="{928FE28E-1DD4-4ABF-A6C5-7D2C1A6F94A5}" srcOrd="0" destOrd="0" parTransId="{FD81A34F-9167-4BCA-932F-F2079FAEC3D5}" sibTransId="{8E713BFE-D669-475E-A5C0-66FA12D6CB80}"/>
    <dgm:cxn modelId="{D4C8B80C-BBCF-4F5E-B537-A1930A37A716}" srcId="{4767D134-94EB-4794-81D5-307CEB52930E}" destId="{D83069B1-44E1-4E6F-9CB8-7D55C3564DD5}" srcOrd="7" destOrd="0" parTransId="{9D0EFF10-1B8F-4BD0-8F48-70BD9A012BB4}" sibTransId="{E90361A8-F4BD-4DC4-BCE9-A6E1701B49B7}"/>
    <dgm:cxn modelId="{99EC2010-14A3-40AC-B696-BBC9500D60BA}" type="presOf" srcId="{D2045D40-EC28-40FC-BDC8-C4F03E61CF48}" destId="{F6F137D0-5856-44F6-A4C9-3EA3A0261145}" srcOrd="0" destOrd="3" presId="urn:microsoft.com/office/officeart/2005/8/layout/chevron2"/>
    <dgm:cxn modelId="{D5542A10-736D-448E-8959-AC5AEA90A348}" srcId="{9174DB90-2F11-4482-A6B9-F402F86FD9B0}" destId="{8F018E18-39E1-4374-A514-3D214867EF6C}" srcOrd="3" destOrd="0" parTransId="{4E37F331-0675-463E-B458-E877CBEFB615}" sibTransId="{8380D134-DAC4-46B8-9DAA-12FB542663E0}"/>
    <dgm:cxn modelId="{38CF7411-ED71-48E0-84CE-58FA9E409CDE}" srcId="{4767D134-94EB-4794-81D5-307CEB52930E}" destId="{5D4BBB8E-F0BB-4272-A980-A03338474CED}" srcOrd="0" destOrd="0" parTransId="{DD314F06-1639-43D9-99B2-A019067B3558}" sibTransId="{D840ECF1-8117-4BF5-8BF6-8C187C1D4379}"/>
    <dgm:cxn modelId="{9D6AF915-1700-4FFD-A7D8-6F614397AAFE}" type="presOf" srcId="{8F018E18-39E1-4374-A514-3D214867EF6C}" destId="{39DC055F-5B47-4501-BF31-3CAA0FEFF697}" srcOrd="0" destOrd="3" presId="urn:microsoft.com/office/officeart/2005/8/layout/chevron2"/>
    <dgm:cxn modelId="{3D088729-A386-48D4-8BA3-62014C03A8C1}" srcId="{4767D134-94EB-4794-81D5-307CEB52930E}" destId="{A15C5E65-8663-4F13-A390-5E2F7CC03BB5}" srcOrd="3" destOrd="0" parTransId="{41D0A664-C646-4548-8D12-AFB26B664D62}" sibTransId="{4AAF1908-91F1-4E12-92B1-4B165BA4D510}"/>
    <dgm:cxn modelId="{9903C13E-DCE3-449E-9AC5-D0D8CB300BA0}" type="presOf" srcId="{1113FEE4-4537-4211-A436-35E66AB7A1C8}" destId="{39DC055F-5B47-4501-BF31-3CAA0FEFF697}" srcOrd="0" destOrd="5" presId="urn:microsoft.com/office/officeart/2005/8/layout/chevron2"/>
    <dgm:cxn modelId="{AB1AB95F-8C80-4F79-A71E-03536030ADF1}" type="presOf" srcId="{D83069B1-44E1-4E6F-9CB8-7D55C3564DD5}" destId="{48EAC7F6-648E-4BB3-B312-ACEC535C15F2}" srcOrd="0" destOrd="7" presId="urn:microsoft.com/office/officeart/2005/8/layout/chevron2"/>
    <dgm:cxn modelId="{21912542-36F2-48CC-ADA2-38CED0960DBE}" srcId="{62DC072B-BC85-4C8B-BA21-AFEF8E399689}" destId="{9BD3BC97-60C7-40FE-BD65-DB4749591723}" srcOrd="0" destOrd="0" parTransId="{993BEE22-6ADB-434A-BFA4-A70C17866FF7}" sibTransId="{812AA937-C7B1-4BFE-805F-7FEDE22E96D5}"/>
    <dgm:cxn modelId="{E727E362-D386-43FC-9FFE-97B9C37DAF59}" type="presOf" srcId="{29AB5FD6-CC95-49A7-861F-F5E59533D70F}" destId="{48EAC7F6-648E-4BB3-B312-ACEC535C15F2}" srcOrd="0" destOrd="8" presId="urn:microsoft.com/office/officeart/2005/8/layout/chevron2"/>
    <dgm:cxn modelId="{8654B964-E114-403D-BDC7-F6985A23DED1}" type="presOf" srcId="{CC0A0EFD-9FA7-4B61-B006-13196BA51EFA}" destId="{39DC055F-5B47-4501-BF31-3CAA0FEFF697}" srcOrd="0" destOrd="4" presId="urn:microsoft.com/office/officeart/2005/8/layout/chevron2"/>
    <dgm:cxn modelId="{11BE0245-7B03-486C-8856-C9643890028C}" srcId="{9BD3BC97-60C7-40FE-BD65-DB4749591723}" destId="{D2045D40-EC28-40FC-BDC8-C4F03E61CF48}" srcOrd="3" destOrd="0" parTransId="{C36A4C23-DBAD-45D2-8173-30B51B5DFE49}" sibTransId="{D4064D9D-4861-4968-8D88-7333D74FA3F0}"/>
    <dgm:cxn modelId="{00308249-F6C8-4A29-B1D3-A274FF329CD5}" type="presOf" srcId="{9CD38643-6C14-4120-851B-DEA195DDE845}" destId="{F6F137D0-5856-44F6-A4C9-3EA3A0261145}" srcOrd="0" destOrd="0" presId="urn:microsoft.com/office/officeart/2005/8/layout/chevron2"/>
    <dgm:cxn modelId="{05146C6B-6139-48B0-BAB2-5B836DD8E78A}" type="presOf" srcId="{381853F4-343E-448D-ACD8-0AF354CE3AEB}" destId="{48EAC7F6-648E-4BB3-B312-ACEC535C15F2}" srcOrd="0" destOrd="6" presId="urn:microsoft.com/office/officeart/2005/8/layout/chevron2"/>
    <dgm:cxn modelId="{C1E36955-E3D6-445D-A2FB-EFBCF740BC2C}" type="presOf" srcId="{F06D9C95-5334-4F01-8786-064FB3CE5601}" destId="{48EAC7F6-648E-4BB3-B312-ACEC535C15F2}" srcOrd="0" destOrd="4" presId="urn:microsoft.com/office/officeart/2005/8/layout/chevron2"/>
    <dgm:cxn modelId="{49298E55-3EF0-455A-A718-C02D8434C135}" type="presOf" srcId="{98F6D4F0-6378-486E-AE67-ACD16330E147}" destId="{48EAC7F6-648E-4BB3-B312-ACEC535C15F2}" srcOrd="0" destOrd="2" presId="urn:microsoft.com/office/officeart/2005/8/layout/chevron2"/>
    <dgm:cxn modelId="{65F54F76-805F-4821-9399-067788F226E6}" type="presOf" srcId="{5D4BBB8E-F0BB-4272-A980-A03338474CED}" destId="{48EAC7F6-648E-4BB3-B312-ACEC535C15F2}" srcOrd="0" destOrd="0" presId="urn:microsoft.com/office/officeart/2005/8/layout/chevron2"/>
    <dgm:cxn modelId="{65A1EA59-5E98-4BBE-823E-E5E9E3E93E26}" srcId="{62DC072B-BC85-4C8B-BA21-AFEF8E399689}" destId="{9174DB90-2F11-4482-A6B9-F402F86FD9B0}" srcOrd="2" destOrd="0" parTransId="{B72D4849-F137-4E1A-9CD8-921A801EAEB7}" sibTransId="{BA5DD8A7-5260-47F3-8E27-EB5C3B01AB8C}"/>
    <dgm:cxn modelId="{14A9697B-4A50-462B-A3FA-6B55FF6B1023}" type="presOf" srcId="{62DC072B-BC85-4C8B-BA21-AFEF8E399689}" destId="{8AA1C2E5-1133-4C96-AC78-C8D3BC4AE9DA}" srcOrd="0" destOrd="0" presId="urn:microsoft.com/office/officeart/2005/8/layout/chevron2"/>
    <dgm:cxn modelId="{7215AB86-5DC7-467E-9DAE-31D8C6101B19}" type="presOf" srcId="{A15C5E65-8663-4F13-A390-5E2F7CC03BB5}" destId="{48EAC7F6-648E-4BB3-B312-ACEC535C15F2}" srcOrd="0" destOrd="3" presId="urn:microsoft.com/office/officeart/2005/8/layout/chevron2"/>
    <dgm:cxn modelId="{46411390-E862-42CC-B167-6D5E3CD00FE0}" srcId="{9BD3BC97-60C7-40FE-BD65-DB4749591723}" destId="{C3BBC4BE-F4F3-4E90-9E58-7BCFEFBE2CD1}" srcOrd="1" destOrd="0" parTransId="{8B39FC75-4D5B-46BA-AC3B-DBDB73F9E2D0}" sibTransId="{895CFB2A-9576-4865-B28F-E4ABBA3445B0}"/>
    <dgm:cxn modelId="{6A3AFF93-A994-48C2-8CBE-FCBE06265B08}" type="presOf" srcId="{E7154AF2-AE87-4987-A5A3-A951B3EBDDB5}" destId="{48EAC7F6-648E-4BB3-B312-ACEC535C15F2}" srcOrd="0" destOrd="1" presId="urn:microsoft.com/office/officeart/2005/8/layout/chevron2"/>
    <dgm:cxn modelId="{9600C694-E1F6-451A-9256-46392DDB234E}" type="presOf" srcId="{9174DB90-2F11-4482-A6B9-F402F86FD9B0}" destId="{B0F28E97-FC3E-40C1-83FE-CC33BCEF0BDE}" srcOrd="0" destOrd="0" presId="urn:microsoft.com/office/officeart/2005/8/layout/chevron2"/>
    <dgm:cxn modelId="{91265C98-4ED1-4E97-8B58-DEB394E12342}" srcId="{9BD3BC97-60C7-40FE-BD65-DB4749591723}" destId="{9CD38643-6C14-4120-851B-DEA195DDE845}" srcOrd="0" destOrd="0" parTransId="{5C503B1D-3199-48ED-B547-1CDE0BDAFC3E}" sibTransId="{20A8251D-42F2-4EF2-8AE9-28B591A64667}"/>
    <dgm:cxn modelId="{EE76E09F-4D38-406A-96FC-915C1E16910B}" srcId="{9174DB90-2F11-4482-A6B9-F402F86FD9B0}" destId="{1113FEE4-4537-4211-A436-35E66AB7A1C8}" srcOrd="5" destOrd="0" parTransId="{91B326C4-295B-40C8-A50C-4EC672C9F5C2}" sibTransId="{CCF93C19-3349-4BF3-8308-EE54916C9E82}"/>
    <dgm:cxn modelId="{9033C9A0-CF14-4B41-9FB9-348D25FBD1B3}" srcId="{9174DB90-2F11-4482-A6B9-F402F86FD9B0}" destId="{72D8183F-BA0B-4371-9127-4D39314ECB9F}" srcOrd="1" destOrd="0" parTransId="{FF64785B-3BA8-4F92-A9B8-DB787932CF82}" sibTransId="{BCC5F8D1-126C-4D1F-9024-15E8B77F341F}"/>
    <dgm:cxn modelId="{390AA7A9-1067-4EE2-84D0-222A9E801209}" srcId="{9174DB90-2F11-4482-A6B9-F402F86FD9B0}" destId="{11307E9F-B0BD-4E55-9189-6B637F5834FF}" srcOrd="2" destOrd="0" parTransId="{C2C1F980-867B-4926-B8B5-DFDFAF99698F}" sibTransId="{73375A2C-8D6D-4A0B-94D1-5E32B948B7D2}"/>
    <dgm:cxn modelId="{52BD0CAC-EC51-4156-81EF-9670385DD269}" type="presOf" srcId="{928FE28E-1DD4-4ABF-A6C5-7D2C1A6F94A5}" destId="{39DC055F-5B47-4501-BF31-3CAA0FEFF697}" srcOrd="0" destOrd="0" presId="urn:microsoft.com/office/officeart/2005/8/layout/chevron2"/>
    <dgm:cxn modelId="{CF2188BF-E424-4C9A-B42B-18E1D25F6ADC}" type="presOf" srcId="{9BD3BC97-60C7-40FE-BD65-DB4749591723}" destId="{4FDE4242-EFC4-49CA-AAA1-17FD5E818736}" srcOrd="0" destOrd="0" presId="urn:microsoft.com/office/officeart/2005/8/layout/chevron2"/>
    <dgm:cxn modelId="{75CAD4C9-E8BF-44FF-A422-04DB6BB10754}" srcId="{9174DB90-2F11-4482-A6B9-F402F86FD9B0}" destId="{CC0A0EFD-9FA7-4B61-B006-13196BA51EFA}" srcOrd="4" destOrd="0" parTransId="{586A9CCD-F280-41B0-980D-C46540690DCE}" sibTransId="{A6AA866E-044B-4791-9010-F27D2A8A8F61}"/>
    <dgm:cxn modelId="{768136CB-CDA6-4A8A-A2BB-2FD5B63B7AAA}" type="presOf" srcId="{E6516ABA-59DE-4597-9F32-ED9B75E6725E}" destId="{F6F137D0-5856-44F6-A4C9-3EA3A0261145}" srcOrd="0" destOrd="2" presId="urn:microsoft.com/office/officeart/2005/8/layout/chevron2"/>
    <dgm:cxn modelId="{9CE932CE-E5D0-43A7-B641-9FAF8B2E0DAE}" srcId="{4767D134-94EB-4794-81D5-307CEB52930E}" destId="{98F6D4F0-6378-486E-AE67-ACD16330E147}" srcOrd="2" destOrd="0" parTransId="{2B62BC39-508D-4F0B-A6AE-BBDBA62179C3}" sibTransId="{3061AFCA-7F38-4DBE-BED3-A79567E68E8C}"/>
    <dgm:cxn modelId="{773FA5D0-EE1C-4E05-AD78-C5325B20BCFD}" srcId="{9BD3BC97-60C7-40FE-BD65-DB4749591723}" destId="{48CA15F4-1973-47AD-A31F-F94993C7FDA0}" srcOrd="4" destOrd="0" parTransId="{8B001EA5-64B7-4081-8F0E-A8DF5FF7E551}" sibTransId="{2C989174-72C9-4ADF-B191-9D2E526F3540}"/>
    <dgm:cxn modelId="{D8742BD2-1A4E-425A-A936-CEB2DC85B75D}" srcId="{4767D134-94EB-4794-81D5-307CEB52930E}" destId="{F06D9C95-5334-4F01-8786-064FB3CE5601}" srcOrd="4" destOrd="0" parTransId="{6BC5D057-5B1A-4AC1-BA8A-2951825AB2E5}" sibTransId="{8356B823-A60F-42A0-B84D-7D1F1135A7E7}"/>
    <dgm:cxn modelId="{E78E38D5-4946-473E-9CFC-1D4476C6F45C}" type="presOf" srcId="{EB3C5652-3C40-4E6C-B1DE-DBA9C48248FF}" destId="{48EAC7F6-648E-4BB3-B312-ACEC535C15F2}" srcOrd="0" destOrd="5" presId="urn:microsoft.com/office/officeart/2005/8/layout/chevron2"/>
    <dgm:cxn modelId="{C89BD0DA-C1F1-4437-A300-8123B7EF3D96}" type="presOf" srcId="{72D8183F-BA0B-4371-9127-4D39314ECB9F}" destId="{39DC055F-5B47-4501-BF31-3CAA0FEFF697}" srcOrd="0" destOrd="1" presId="urn:microsoft.com/office/officeart/2005/8/layout/chevron2"/>
    <dgm:cxn modelId="{899E28DE-A512-49AD-9EEB-0A86BC39E255}" srcId="{4767D134-94EB-4794-81D5-307CEB52930E}" destId="{EB3C5652-3C40-4E6C-B1DE-DBA9C48248FF}" srcOrd="5" destOrd="0" parTransId="{ED8D94A4-F097-46E9-8025-3931DAE9C638}" sibTransId="{A0EED80E-412B-4549-A7FB-F2CF56DFBE13}"/>
    <dgm:cxn modelId="{EA49DCE0-64EF-4069-ACBA-9D44AD6287FC}" type="presOf" srcId="{4767D134-94EB-4794-81D5-307CEB52930E}" destId="{2973B2CB-7FF4-4B0E-8533-51DD8BB240F0}" srcOrd="0" destOrd="0" presId="urn:microsoft.com/office/officeart/2005/8/layout/chevron2"/>
    <dgm:cxn modelId="{8F58C6E2-56C1-4285-BEC9-48D51D291E5F}" type="presOf" srcId="{11307E9F-B0BD-4E55-9189-6B637F5834FF}" destId="{39DC055F-5B47-4501-BF31-3CAA0FEFF697}" srcOrd="0" destOrd="2" presId="urn:microsoft.com/office/officeart/2005/8/layout/chevron2"/>
    <dgm:cxn modelId="{08F16AE5-58C6-4EF7-A260-8C36862B4B3C}" srcId="{4767D134-94EB-4794-81D5-307CEB52930E}" destId="{381853F4-343E-448D-ACD8-0AF354CE3AEB}" srcOrd="6" destOrd="0" parTransId="{81330F30-558B-41A9-93F1-AC9F970B96EC}" sibTransId="{2CD5A052-1760-488C-B245-868534B8A80C}"/>
    <dgm:cxn modelId="{958E6CEC-319D-47E3-ABCA-1DB02E0D699B}" srcId="{4767D134-94EB-4794-81D5-307CEB52930E}" destId="{29AB5FD6-CC95-49A7-861F-F5E59533D70F}" srcOrd="8" destOrd="0" parTransId="{E8503EFC-FCB4-4965-941B-3DACC79537C3}" sibTransId="{D9E6F0ED-5ACE-4BE8-AA51-98AAA72C04B6}"/>
    <dgm:cxn modelId="{1BDD58ED-07BE-4FF6-9DC9-ADF068AA3AF5}" srcId="{62DC072B-BC85-4C8B-BA21-AFEF8E399689}" destId="{4767D134-94EB-4794-81D5-307CEB52930E}" srcOrd="1" destOrd="0" parTransId="{5ABA89C4-454E-4AA2-B3CE-07A876F6D570}" sibTransId="{237D1A28-E505-4270-AF7B-DB7261622138}"/>
    <dgm:cxn modelId="{2E0E4DF0-33B4-4A42-B074-AD348ACD9E1B}" srcId="{9BD3BC97-60C7-40FE-BD65-DB4749591723}" destId="{E6516ABA-59DE-4597-9F32-ED9B75E6725E}" srcOrd="2" destOrd="0" parTransId="{C0C1BD9E-7265-4AEF-9611-137E32A0E2BB}" sibTransId="{BCC855A3-0518-40F2-9360-785694F7BB4B}"/>
    <dgm:cxn modelId="{91256DFB-AFD3-48DD-BB7E-B95DE94CF85E}" type="presOf" srcId="{C3BBC4BE-F4F3-4E90-9E58-7BCFEFBE2CD1}" destId="{F6F137D0-5856-44F6-A4C9-3EA3A0261145}" srcOrd="0" destOrd="1" presId="urn:microsoft.com/office/officeart/2005/8/layout/chevron2"/>
    <dgm:cxn modelId="{220C99FE-25C5-4DCE-B30F-CDF69501ECF2}" type="presOf" srcId="{48CA15F4-1973-47AD-A31F-F94993C7FDA0}" destId="{F6F137D0-5856-44F6-A4C9-3EA3A0261145}" srcOrd="0" destOrd="4" presId="urn:microsoft.com/office/officeart/2005/8/layout/chevron2"/>
    <dgm:cxn modelId="{CC9E7502-8285-4962-A4C5-218BBCCA7897}" type="presParOf" srcId="{8AA1C2E5-1133-4C96-AC78-C8D3BC4AE9DA}" destId="{3413EBCB-D44C-4AB1-A7E2-410C701BF664}" srcOrd="0" destOrd="0" presId="urn:microsoft.com/office/officeart/2005/8/layout/chevron2"/>
    <dgm:cxn modelId="{9BB36B8F-9CF2-4A64-B663-8970BE72B0F1}" type="presParOf" srcId="{3413EBCB-D44C-4AB1-A7E2-410C701BF664}" destId="{4FDE4242-EFC4-49CA-AAA1-17FD5E818736}" srcOrd="0" destOrd="0" presId="urn:microsoft.com/office/officeart/2005/8/layout/chevron2"/>
    <dgm:cxn modelId="{2A0E59B0-3C9C-469E-85AD-D08ED4E63350}" type="presParOf" srcId="{3413EBCB-D44C-4AB1-A7E2-410C701BF664}" destId="{F6F137D0-5856-44F6-A4C9-3EA3A0261145}" srcOrd="1" destOrd="0" presId="urn:microsoft.com/office/officeart/2005/8/layout/chevron2"/>
    <dgm:cxn modelId="{B2924858-9BBF-4801-B52C-797E3D5D4498}" type="presParOf" srcId="{8AA1C2E5-1133-4C96-AC78-C8D3BC4AE9DA}" destId="{671FE7B3-0EBC-4A43-9061-CF14796D1E05}" srcOrd="1" destOrd="0" presId="urn:microsoft.com/office/officeart/2005/8/layout/chevron2"/>
    <dgm:cxn modelId="{1442827A-46AB-4BAC-90C9-C8B2168776A6}" type="presParOf" srcId="{8AA1C2E5-1133-4C96-AC78-C8D3BC4AE9DA}" destId="{9530964F-2B82-4A55-A65F-8D571FBBDCBE}" srcOrd="2" destOrd="0" presId="urn:microsoft.com/office/officeart/2005/8/layout/chevron2"/>
    <dgm:cxn modelId="{A991AD45-5B57-457A-91BF-E537A3C8B0A8}" type="presParOf" srcId="{9530964F-2B82-4A55-A65F-8D571FBBDCBE}" destId="{2973B2CB-7FF4-4B0E-8533-51DD8BB240F0}" srcOrd="0" destOrd="0" presId="urn:microsoft.com/office/officeart/2005/8/layout/chevron2"/>
    <dgm:cxn modelId="{2E7D68FE-EF58-4FF3-9EC1-5EF251936247}" type="presParOf" srcId="{9530964F-2B82-4A55-A65F-8D571FBBDCBE}" destId="{48EAC7F6-648E-4BB3-B312-ACEC535C15F2}" srcOrd="1" destOrd="0" presId="urn:microsoft.com/office/officeart/2005/8/layout/chevron2"/>
    <dgm:cxn modelId="{61389668-35BC-4B55-9F30-BFDCC47C532F}" type="presParOf" srcId="{8AA1C2E5-1133-4C96-AC78-C8D3BC4AE9DA}" destId="{CEE42F1A-EAC3-40A3-8972-1CA6E3AE810B}" srcOrd="3" destOrd="0" presId="urn:microsoft.com/office/officeart/2005/8/layout/chevron2"/>
    <dgm:cxn modelId="{568B0A6B-4A43-46BA-8C70-A617CA156733}" type="presParOf" srcId="{8AA1C2E5-1133-4C96-AC78-C8D3BC4AE9DA}" destId="{D2AE45C8-C0C6-49CF-876B-C8BA94BCA2F0}" srcOrd="4" destOrd="0" presId="urn:microsoft.com/office/officeart/2005/8/layout/chevron2"/>
    <dgm:cxn modelId="{6CC871AD-093E-4040-BA97-FF524C049D52}" type="presParOf" srcId="{D2AE45C8-C0C6-49CF-876B-C8BA94BCA2F0}" destId="{B0F28E97-FC3E-40C1-83FE-CC33BCEF0BDE}" srcOrd="0" destOrd="0" presId="urn:microsoft.com/office/officeart/2005/8/layout/chevron2"/>
    <dgm:cxn modelId="{15893A2B-6D6E-485F-BC62-41A3971B72CA}" type="presParOf" srcId="{D2AE45C8-C0C6-49CF-876B-C8BA94BCA2F0}" destId="{39DC055F-5B47-4501-BF31-3CAA0FEFF697}" srcOrd="1" destOrd="0" presId="urn:microsoft.com/office/officeart/2005/8/layout/chevron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48E138-2DD4-4DEE-B1B5-916D619EF631}">
      <dsp:nvSpPr>
        <dsp:cNvPr id="0" name=""/>
        <dsp:cNvSpPr/>
      </dsp:nvSpPr>
      <dsp:spPr>
        <a:xfrm>
          <a:off x="870162" y="0"/>
          <a:ext cx="580108" cy="476609"/>
        </a:xfrm>
        <a:prstGeom prst="trapezoid">
          <a:avLst>
            <a:gd name="adj" fmla="val 608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Work Preparation</a:t>
          </a:r>
        </a:p>
      </dsp:txBody>
      <dsp:txXfrm>
        <a:off x="870162" y="0"/>
        <a:ext cx="580108" cy="476609"/>
      </dsp:txXfrm>
    </dsp:sp>
    <dsp:sp modelId="{2F6A7E7F-DCF8-44ED-BA50-38764E409059}">
      <dsp:nvSpPr>
        <dsp:cNvPr id="0" name=""/>
        <dsp:cNvSpPr/>
      </dsp:nvSpPr>
      <dsp:spPr>
        <a:xfrm>
          <a:off x="580108" y="476609"/>
          <a:ext cx="1160217" cy="476609"/>
        </a:xfrm>
        <a:prstGeom prst="trapezoid">
          <a:avLst>
            <a:gd name="adj" fmla="val 608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Cultural transmission</a:t>
          </a:r>
        </a:p>
      </dsp:txBody>
      <dsp:txXfrm>
        <a:off x="783146" y="476609"/>
        <a:ext cx="754141" cy="476609"/>
      </dsp:txXfrm>
    </dsp:sp>
    <dsp:sp modelId="{76EFC929-9C43-45F1-9027-8345E2F6EF08}">
      <dsp:nvSpPr>
        <dsp:cNvPr id="0" name=""/>
        <dsp:cNvSpPr/>
      </dsp:nvSpPr>
      <dsp:spPr>
        <a:xfrm>
          <a:off x="290054" y="953219"/>
          <a:ext cx="1740325" cy="476609"/>
        </a:xfrm>
        <a:prstGeom prst="trapezoid">
          <a:avLst>
            <a:gd name="adj" fmla="val 608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Citizenship</a:t>
          </a:r>
        </a:p>
      </dsp:txBody>
      <dsp:txXfrm>
        <a:off x="594611" y="953219"/>
        <a:ext cx="1131211" cy="476609"/>
      </dsp:txXfrm>
    </dsp:sp>
    <dsp:sp modelId="{63F9807E-9676-450D-B944-401A1B58A080}">
      <dsp:nvSpPr>
        <dsp:cNvPr id="0" name=""/>
        <dsp:cNvSpPr/>
      </dsp:nvSpPr>
      <dsp:spPr>
        <a:xfrm>
          <a:off x="0" y="1429828"/>
          <a:ext cx="2320434" cy="476609"/>
        </a:xfrm>
        <a:prstGeom prst="trapezoid">
          <a:avLst>
            <a:gd name="adj" fmla="val 608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Personal empowerment</a:t>
          </a:r>
        </a:p>
      </dsp:txBody>
      <dsp:txXfrm>
        <a:off x="406075" y="1429828"/>
        <a:ext cx="1508282" cy="4766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D566E7-19A1-4AAC-89E4-BE23F324736D}">
      <dsp:nvSpPr>
        <dsp:cNvPr id="0" name=""/>
        <dsp:cNvSpPr/>
      </dsp:nvSpPr>
      <dsp:spPr>
        <a:xfrm>
          <a:off x="780" y="0"/>
          <a:ext cx="468344" cy="882396"/>
        </a:xfrm>
        <a:prstGeom prst="up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0E129F-5BCF-4C7C-90A5-E50A56EC0082}">
      <dsp:nvSpPr>
        <dsp:cNvPr id="0" name=""/>
        <dsp:cNvSpPr/>
      </dsp:nvSpPr>
      <dsp:spPr>
        <a:xfrm>
          <a:off x="483175" y="0"/>
          <a:ext cx="794766" cy="882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0" rIns="85344" bIns="85344" numCol="1" spcCol="1270" anchor="ctr" anchorCtr="0">
          <a:noAutofit/>
        </a:bodyPr>
        <a:lstStyle/>
        <a:p>
          <a:pPr marL="0" lvl="0" indent="0" algn="l" defTabSz="533400">
            <a:lnSpc>
              <a:spcPct val="90000"/>
            </a:lnSpc>
            <a:spcBef>
              <a:spcPct val="0"/>
            </a:spcBef>
            <a:spcAft>
              <a:spcPct val="35000"/>
            </a:spcAft>
            <a:buNone/>
          </a:pPr>
          <a:r>
            <a:rPr lang="en-GB" sz="1200" kern="1200"/>
            <a:t>Least important</a:t>
          </a:r>
        </a:p>
      </dsp:txBody>
      <dsp:txXfrm>
        <a:off x="483175" y="0"/>
        <a:ext cx="794766" cy="882396"/>
      </dsp:txXfrm>
    </dsp:sp>
    <dsp:sp modelId="{E5F31D30-B95A-45B2-A2CF-12689B9C0E07}">
      <dsp:nvSpPr>
        <dsp:cNvPr id="0" name=""/>
        <dsp:cNvSpPr/>
      </dsp:nvSpPr>
      <dsp:spPr>
        <a:xfrm>
          <a:off x="141283" y="955929"/>
          <a:ext cx="468344" cy="882396"/>
        </a:xfrm>
        <a:prstGeom prst="down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679569-6DC2-4177-94F9-748B5D813657}">
      <dsp:nvSpPr>
        <dsp:cNvPr id="0" name=""/>
        <dsp:cNvSpPr/>
      </dsp:nvSpPr>
      <dsp:spPr>
        <a:xfrm>
          <a:off x="623678" y="955929"/>
          <a:ext cx="794766" cy="882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0" rIns="85344" bIns="85344" numCol="1" spcCol="1270" anchor="ctr" anchorCtr="0">
          <a:noAutofit/>
        </a:bodyPr>
        <a:lstStyle/>
        <a:p>
          <a:pPr marL="0" lvl="0" indent="0" algn="l" defTabSz="533400">
            <a:lnSpc>
              <a:spcPct val="90000"/>
            </a:lnSpc>
            <a:spcBef>
              <a:spcPct val="0"/>
            </a:spcBef>
            <a:spcAft>
              <a:spcPct val="35000"/>
            </a:spcAft>
            <a:buNone/>
          </a:pPr>
          <a:r>
            <a:rPr lang="en-GB" sz="1200" kern="1200"/>
            <a:t>Most important</a:t>
          </a:r>
        </a:p>
      </dsp:txBody>
      <dsp:txXfrm>
        <a:off x="623678" y="955929"/>
        <a:ext cx="794766" cy="8823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C3DCB4-DF1D-4A79-B703-B88BEE31CDEF}">
      <dsp:nvSpPr>
        <dsp:cNvPr id="0" name=""/>
        <dsp:cNvSpPr/>
      </dsp:nvSpPr>
      <dsp:spPr>
        <a:xfrm>
          <a:off x="0" y="1719516"/>
          <a:ext cx="5995347" cy="3766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Sixth Form (Years 12-13) Children aged 16-19</a:t>
          </a:r>
        </a:p>
      </dsp:txBody>
      <dsp:txXfrm>
        <a:off x="0" y="1719516"/>
        <a:ext cx="5995347" cy="203398"/>
      </dsp:txXfrm>
    </dsp:sp>
    <dsp:sp modelId="{7CA87022-0685-430F-9F3A-0719D9C09798}">
      <dsp:nvSpPr>
        <dsp:cNvPr id="0" name=""/>
        <dsp:cNvSpPr/>
      </dsp:nvSpPr>
      <dsp:spPr>
        <a:xfrm>
          <a:off x="0" y="1915382"/>
          <a:ext cx="2997673" cy="17326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Subject Specialisms </a:t>
          </a:r>
        </a:p>
      </dsp:txBody>
      <dsp:txXfrm>
        <a:off x="0" y="1915382"/>
        <a:ext cx="2997673" cy="173265"/>
      </dsp:txXfrm>
    </dsp:sp>
    <dsp:sp modelId="{C4027366-E4D6-4300-83C6-CC83754130CE}">
      <dsp:nvSpPr>
        <dsp:cNvPr id="0" name=""/>
        <dsp:cNvSpPr/>
      </dsp:nvSpPr>
      <dsp:spPr>
        <a:xfrm>
          <a:off x="2997673" y="1915382"/>
          <a:ext cx="2997673" cy="17326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A Level - Level 3 Quals</a:t>
          </a:r>
        </a:p>
      </dsp:txBody>
      <dsp:txXfrm>
        <a:off x="2997673" y="1915382"/>
        <a:ext cx="2997673" cy="173265"/>
      </dsp:txXfrm>
    </dsp:sp>
    <dsp:sp modelId="{01124D5B-C528-4FE4-A178-23DA94698A25}">
      <dsp:nvSpPr>
        <dsp:cNvPr id="0" name=""/>
        <dsp:cNvSpPr/>
      </dsp:nvSpPr>
      <dsp:spPr>
        <a:xfrm rot="10800000">
          <a:off x="0" y="1145857"/>
          <a:ext cx="5995347" cy="579309"/>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Upper School (Years 9-11) Children aged 13-16</a:t>
          </a:r>
        </a:p>
      </dsp:txBody>
      <dsp:txXfrm rot="-10800000">
        <a:off x="0" y="1145857"/>
        <a:ext cx="5995347" cy="203337"/>
      </dsp:txXfrm>
    </dsp:sp>
    <dsp:sp modelId="{BE5EE6BC-B08A-4AF6-BA97-B1508D866524}">
      <dsp:nvSpPr>
        <dsp:cNvPr id="0" name=""/>
        <dsp:cNvSpPr/>
      </dsp:nvSpPr>
      <dsp:spPr>
        <a:xfrm>
          <a:off x="0" y="1349194"/>
          <a:ext cx="2997673" cy="17321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Subject Specialisms </a:t>
          </a:r>
        </a:p>
      </dsp:txBody>
      <dsp:txXfrm>
        <a:off x="0" y="1349194"/>
        <a:ext cx="2997673" cy="173213"/>
      </dsp:txXfrm>
    </dsp:sp>
    <dsp:sp modelId="{B26CC8F9-BDBB-4A61-B084-1255356907DA}">
      <dsp:nvSpPr>
        <dsp:cNvPr id="0" name=""/>
        <dsp:cNvSpPr/>
      </dsp:nvSpPr>
      <dsp:spPr>
        <a:xfrm>
          <a:off x="2997673" y="1349194"/>
          <a:ext cx="2997673" cy="17321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GCSE - Level 2 Quals</a:t>
          </a:r>
        </a:p>
      </dsp:txBody>
      <dsp:txXfrm>
        <a:off x="2997673" y="1349194"/>
        <a:ext cx="2997673" cy="173213"/>
      </dsp:txXfrm>
    </dsp:sp>
    <dsp:sp modelId="{8E9FFE16-FF7D-4F35-8BB5-F19CE425AE84}">
      <dsp:nvSpPr>
        <dsp:cNvPr id="0" name=""/>
        <dsp:cNvSpPr/>
      </dsp:nvSpPr>
      <dsp:spPr>
        <a:xfrm rot="10800000">
          <a:off x="0" y="572197"/>
          <a:ext cx="5995347" cy="579309"/>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Middle School (Years 5-8) Children aged 9-13</a:t>
          </a:r>
        </a:p>
      </dsp:txBody>
      <dsp:txXfrm rot="-10800000">
        <a:off x="0" y="572197"/>
        <a:ext cx="5995347" cy="203337"/>
      </dsp:txXfrm>
    </dsp:sp>
    <dsp:sp modelId="{828373D7-7AFF-4F56-A147-A6A3CD4BE6F3}">
      <dsp:nvSpPr>
        <dsp:cNvPr id="0" name=""/>
        <dsp:cNvSpPr/>
      </dsp:nvSpPr>
      <dsp:spPr>
        <a:xfrm>
          <a:off x="0" y="775534"/>
          <a:ext cx="2997673" cy="17321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Curriculum 2022</a:t>
          </a:r>
        </a:p>
      </dsp:txBody>
      <dsp:txXfrm>
        <a:off x="0" y="775534"/>
        <a:ext cx="2997673" cy="173213"/>
      </dsp:txXfrm>
    </dsp:sp>
    <dsp:sp modelId="{E00DFB70-9F71-4B8B-A8F1-89937D904E1E}">
      <dsp:nvSpPr>
        <dsp:cNvPr id="0" name=""/>
        <dsp:cNvSpPr/>
      </dsp:nvSpPr>
      <dsp:spPr>
        <a:xfrm>
          <a:off x="2997673" y="775534"/>
          <a:ext cx="2997673" cy="17321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AoLEs and Progression Steps</a:t>
          </a:r>
        </a:p>
      </dsp:txBody>
      <dsp:txXfrm>
        <a:off x="2997673" y="775534"/>
        <a:ext cx="2997673" cy="173213"/>
      </dsp:txXfrm>
    </dsp:sp>
    <dsp:sp modelId="{3DC2757E-E932-4F8E-9C30-3763980D5AA5}">
      <dsp:nvSpPr>
        <dsp:cNvPr id="0" name=""/>
        <dsp:cNvSpPr/>
      </dsp:nvSpPr>
      <dsp:spPr>
        <a:xfrm rot="10800000">
          <a:off x="0" y="37"/>
          <a:ext cx="5995347" cy="577809"/>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Lower school (Nursery to Year 4) Children aged 4-9</a:t>
          </a:r>
        </a:p>
      </dsp:txBody>
      <dsp:txXfrm rot="-10800000">
        <a:off x="0" y="37"/>
        <a:ext cx="5995347" cy="202811"/>
      </dsp:txXfrm>
    </dsp:sp>
    <dsp:sp modelId="{B0513A62-724A-4B48-BDD3-56B3C50BB88C}">
      <dsp:nvSpPr>
        <dsp:cNvPr id="0" name=""/>
        <dsp:cNvSpPr/>
      </dsp:nvSpPr>
      <dsp:spPr>
        <a:xfrm>
          <a:off x="0" y="202625"/>
          <a:ext cx="2997673" cy="17321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Curriculum 2022</a:t>
          </a:r>
        </a:p>
      </dsp:txBody>
      <dsp:txXfrm>
        <a:off x="0" y="202625"/>
        <a:ext cx="2997673" cy="173213"/>
      </dsp:txXfrm>
    </dsp:sp>
    <dsp:sp modelId="{1B9FFDEE-A196-435B-9045-97C373B2444A}">
      <dsp:nvSpPr>
        <dsp:cNvPr id="0" name=""/>
        <dsp:cNvSpPr/>
      </dsp:nvSpPr>
      <dsp:spPr>
        <a:xfrm>
          <a:off x="2997673" y="202625"/>
          <a:ext cx="2997673" cy="17321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AoLEs and Progression Steps</a:t>
          </a:r>
        </a:p>
      </dsp:txBody>
      <dsp:txXfrm>
        <a:off x="2997673" y="202625"/>
        <a:ext cx="2997673" cy="17321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892C4F-2CEF-418D-9F30-494128F55D2F}">
      <dsp:nvSpPr>
        <dsp:cNvPr id="0" name=""/>
        <dsp:cNvSpPr/>
      </dsp:nvSpPr>
      <dsp:spPr>
        <a:xfrm>
          <a:off x="0" y="0"/>
          <a:ext cx="6279431" cy="1125714"/>
        </a:xfrm>
        <a:prstGeom prst="rect">
          <a:avLst/>
        </a:prstGeom>
        <a:solidFill>
          <a:schemeClr val="tx1"/>
        </a:solidFill>
        <a:ln>
          <a:noFill/>
        </a:ln>
        <a:effectLst/>
      </dsp:spPr>
      <dsp:style>
        <a:lnRef idx="0">
          <a:scrgbClr r="0" g="0" b="0"/>
        </a:lnRef>
        <a:fillRef idx="1">
          <a:scrgbClr r="0" g="0" b="0"/>
        </a:fillRef>
        <a:effectRef idx="0">
          <a:scrgbClr r="0" g="0" b="0"/>
        </a:effectRef>
        <a:fontRef idx="minor"/>
      </dsp:style>
      <dsp:txBody>
        <a:bodyPr spcFirstLastPara="0" vert="horz" wrap="square" lIns="125730" tIns="125730" rIns="125730" bIns="125730" numCol="1" spcCol="1270" anchor="ctr" anchorCtr="0">
          <a:noAutofit/>
        </a:bodyPr>
        <a:lstStyle/>
        <a:p>
          <a:pPr marL="0" lvl="0" indent="0" algn="ctr" defTabSz="1466850">
            <a:lnSpc>
              <a:spcPct val="90000"/>
            </a:lnSpc>
            <a:spcBef>
              <a:spcPct val="0"/>
            </a:spcBef>
            <a:spcAft>
              <a:spcPct val="35000"/>
            </a:spcAft>
            <a:buNone/>
          </a:pPr>
          <a:r>
            <a:rPr lang="en-GB" sz="3300" kern="1200"/>
            <a:t>PEST Analysis of a 3-19 new school</a:t>
          </a:r>
        </a:p>
      </dsp:txBody>
      <dsp:txXfrm>
        <a:off x="0" y="0"/>
        <a:ext cx="6279431" cy="1125714"/>
      </dsp:txXfrm>
    </dsp:sp>
    <dsp:sp modelId="{BAE73BD1-C6FE-4834-9966-D9B7554FDB8D}">
      <dsp:nvSpPr>
        <dsp:cNvPr id="0" name=""/>
        <dsp:cNvSpPr/>
      </dsp:nvSpPr>
      <dsp:spPr>
        <a:xfrm>
          <a:off x="0" y="1125714"/>
          <a:ext cx="1569857" cy="2364001"/>
        </a:xfrm>
        <a:prstGeom prst="rect">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solidFill>
                <a:sysClr val="windowText" lastClr="000000"/>
              </a:solidFill>
            </a:rPr>
            <a:t>Political</a:t>
          </a:r>
        </a:p>
        <a:p>
          <a:pPr marL="0" lvl="0" indent="0" algn="l" defTabSz="400050">
            <a:lnSpc>
              <a:spcPct val="90000"/>
            </a:lnSpc>
            <a:spcBef>
              <a:spcPct val="0"/>
            </a:spcBef>
            <a:spcAft>
              <a:spcPct val="35000"/>
            </a:spcAft>
            <a:buNone/>
          </a:pPr>
          <a:r>
            <a:rPr lang="en-GB" sz="900" kern="1200">
              <a:solidFill>
                <a:sysClr val="windowText" lastClr="000000"/>
              </a:solidFill>
            </a:rPr>
            <a:t>allows LA to maximise school's good name</a:t>
          </a:r>
        </a:p>
        <a:p>
          <a:pPr marL="0" lvl="0" indent="0" algn="l" defTabSz="400050">
            <a:lnSpc>
              <a:spcPct val="90000"/>
            </a:lnSpc>
            <a:spcBef>
              <a:spcPct val="0"/>
            </a:spcBef>
            <a:spcAft>
              <a:spcPct val="35000"/>
            </a:spcAft>
            <a:buNone/>
          </a:pPr>
          <a:r>
            <a:rPr lang="en-GB" sz="900" kern="1200">
              <a:solidFill>
                <a:sysClr val="windowText" lastClr="000000"/>
              </a:solidFill>
            </a:rPr>
            <a:t>whole community to benefit</a:t>
          </a:r>
        </a:p>
        <a:p>
          <a:pPr marL="0" lvl="0" indent="0" algn="l" defTabSz="400050">
            <a:lnSpc>
              <a:spcPct val="90000"/>
            </a:lnSpc>
            <a:spcBef>
              <a:spcPct val="0"/>
            </a:spcBef>
            <a:spcAft>
              <a:spcPct val="35000"/>
            </a:spcAft>
            <a:buNone/>
          </a:pPr>
          <a:r>
            <a:rPr lang="en-GB" sz="900" kern="1200">
              <a:solidFill>
                <a:sysClr val="windowText" lastClr="000000"/>
              </a:solidFill>
            </a:rPr>
            <a:t>avoids conflict of amalgamation of local schools</a:t>
          </a:r>
        </a:p>
        <a:p>
          <a:pPr marL="0" lvl="0" indent="0" algn="l" defTabSz="400050">
            <a:lnSpc>
              <a:spcPct val="90000"/>
            </a:lnSpc>
            <a:spcBef>
              <a:spcPct val="0"/>
            </a:spcBef>
            <a:spcAft>
              <a:spcPct val="35000"/>
            </a:spcAft>
            <a:buNone/>
          </a:pPr>
          <a:r>
            <a:rPr lang="en-GB" sz="900" kern="1200">
              <a:solidFill>
                <a:sysClr val="windowText" lastClr="000000"/>
              </a:solidFill>
            </a:rPr>
            <a:t>Skilled SLT able to raise standards</a:t>
          </a:r>
        </a:p>
        <a:p>
          <a:pPr marL="0" lvl="0" indent="0" algn="l" defTabSz="400050">
            <a:lnSpc>
              <a:spcPct val="90000"/>
            </a:lnSpc>
            <a:spcBef>
              <a:spcPct val="0"/>
            </a:spcBef>
            <a:spcAft>
              <a:spcPct val="35000"/>
            </a:spcAft>
            <a:buNone/>
          </a:pPr>
          <a:r>
            <a:rPr lang="en-GB" sz="900" kern="1200">
              <a:solidFill>
                <a:sysClr val="windowText" lastClr="000000"/>
              </a:solidFill>
            </a:rPr>
            <a:t>Facilitates a change of feeder catchment area</a:t>
          </a:r>
        </a:p>
        <a:p>
          <a:pPr marL="0" lvl="0" indent="0" algn="l" defTabSz="400050">
            <a:lnSpc>
              <a:spcPct val="90000"/>
            </a:lnSpc>
            <a:spcBef>
              <a:spcPct val="0"/>
            </a:spcBef>
            <a:spcAft>
              <a:spcPct val="35000"/>
            </a:spcAft>
            <a:buNone/>
          </a:pPr>
          <a:r>
            <a:rPr lang="en-GB" sz="900" kern="1200">
              <a:solidFill>
                <a:sysClr val="windowText" lastClr="000000"/>
              </a:solidFill>
            </a:rPr>
            <a:t>reduce the number of appeals for placements</a:t>
          </a:r>
        </a:p>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endParaRPr lang="en-GB" sz="900" kern="1200"/>
        </a:p>
      </dsp:txBody>
      <dsp:txXfrm>
        <a:off x="0" y="1125714"/>
        <a:ext cx="1569857" cy="2364001"/>
      </dsp:txXfrm>
    </dsp:sp>
    <dsp:sp modelId="{67D3486D-E153-4278-8A20-EC6C4FEFB6DB}">
      <dsp:nvSpPr>
        <dsp:cNvPr id="0" name=""/>
        <dsp:cNvSpPr/>
      </dsp:nvSpPr>
      <dsp:spPr>
        <a:xfrm>
          <a:off x="1569857" y="1125714"/>
          <a:ext cx="1569857" cy="2364001"/>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solidFill>
                <a:sysClr val="windowText" lastClr="000000"/>
              </a:solidFill>
            </a:rPr>
            <a:t>Economic</a:t>
          </a:r>
        </a:p>
        <a:p>
          <a:pPr marL="0" lvl="0" indent="0" algn="l" defTabSz="400050">
            <a:lnSpc>
              <a:spcPct val="90000"/>
            </a:lnSpc>
            <a:spcBef>
              <a:spcPct val="0"/>
            </a:spcBef>
            <a:spcAft>
              <a:spcPct val="35000"/>
            </a:spcAft>
            <a:buNone/>
          </a:pPr>
          <a:r>
            <a:rPr lang="en-GB" sz="900" kern="1200">
              <a:solidFill>
                <a:sysClr val="windowText" lastClr="000000"/>
              </a:solidFill>
            </a:rPr>
            <a:t>effective use of economies of scale (admin, catering etc)</a:t>
          </a:r>
        </a:p>
        <a:p>
          <a:pPr marL="0" lvl="0" indent="0" algn="l" defTabSz="400050">
            <a:lnSpc>
              <a:spcPct val="90000"/>
            </a:lnSpc>
            <a:spcBef>
              <a:spcPct val="0"/>
            </a:spcBef>
            <a:spcAft>
              <a:spcPct val="35000"/>
            </a:spcAft>
            <a:buNone/>
          </a:pPr>
          <a:r>
            <a:rPr lang="en-GB" sz="900" kern="1200">
              <a:solidFill>
                <a:sysClr val="windowText" lastClr="000000"/>
              </a:solidFill>
            </a:rPr>
            <a:t>efficiency savings to be made via procurement </a:t>
          </a:r>
        </a:p>
        <a:p>
          <a:pPr marL="0" lvl="0" indent="0" algn="l" defTabSz="400050">
            <a:lnSpc>
              <a:spcPct val="90000"/>
            </a:lnSpc>
            <a:spcBef>
              <a:spcPct val="0"/>
            </a:spcBef>
            <a:spcAft>
              <a:spcPct val="35000"/>
            </a:spcAft>
            <a:buNone/>
          </a:pPr>
          <a:r>
            <a:rPr lang="en-GB" sz="900" kern="1200">
              <a:solidFill>
                <a:sysClr val="windowText" lastClr="000000"/>
              </a:solidFill>
            </a:rPr>
            <a:t>resource management</a:t>
          </a:r>
        </a:p>
        <a:p>
          <a:pPr marL="0" lvl="0" indent="0" algn="l" defTabSz="400050">
            <a:lnSpc>
              <a:spcPct val="90000"/>
            </a:lnSpc>
            <a:spcBef>
              <a:spcPct val="0"/>
            </a:spcBef>
            <a:spcAft>
              <a:spcPct val="35000"/>
            </a:spcAft>
            <a:buNone/>
          </a:pPr>
          <a:r>
            <a:rPr lang="en-GB" sz="900" kern="1200">
              <a:solidFill>
                <a:sysClr val="windowText" lastClr="000000"/>
              </a:solidFill>
            </a:rPr>
            <a:t>reduced bureaucracy</a:t>
          </a:r>
        </a:p>
        <a:p>
          <a:pPr marL="0" lvl="0" indent="0" algn="l" defTabSz="400050">
            <a:lnSpc>
              <a:spcPct val="90000"/>
            </a:lnSpc>
            <a:spcBef>
              <a:spcPct val="0"/>
            </a:spcBef>
            <a:spcAft>
              <a:spcPct val="35000"/>
            </a:spcAft>
            <a:buNone/>
          </a:pPr>
          <a:r>
            <a:rPr lang="en-GB" sz="900" kern="1200">
              <a:solidFill>
                <a:sysClr val="windowText" lastClr="000000"/>
              </a:solidFill>
            </a:rPr>
            <a:t>business manager in place</a:t>
          </a:r>
        </a:p>
        <a:p>
          <a:pPr marL="0" lvl="0" indent="0" algn="l" defTabSz="400050">
            <a:lnSpc>
              <a:spcPct val="90000"/>
            </a:lnSpc>
            <a:spcBef>
              <a:spcPct val="0"/>
            </a:spcBef>
            <a:spcAft>
              <a:spcPct val="35000"/>
            </a:spcAft>
            <a:buNone/>
          </a:pPr>
          <a:r>
            <a:rPr lang="en-GB" sz="900" kern="1200">
              <a:solidFill>
                <a:sysClr val="windowText" lastClr="000000"/>
              </a:solidFill>
            </a:rPr>
            <a:t>Increase number on roll</a:t>
          </a:r>
        </a:p>
        <a:p>
          <a:pPr marL="0" lvl="0" indent="0" algn="l" defTabSz="400050">
            <a:lnSpc>
              <a:spcPct val="90000"/>
            </a:lnSpc>
            <a:spcBef>
              <a:spcPct val="0"/>
            </a:spcBef>
            <a:spcAft>
              <a:spcPct val="35000"/>
            </a:spcAft>
            <a:buNone/>
          </a:pPr>
          <a:r>
            <a:rPr lang="en-GB" sz="900" kern="1200">
              <a:solidFill>
                <a:sysClr val="windowText" lastClr="000000"/>
              </a:solidFill>
            </a:rPr>
            <a:t>austerity measures still exist in funding</a:t>
          </a:r>
        </a:p>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endParaRPr lang="en-GB" sz="900" kern="1200"/>
        </a:p>
      </dsp:txBody>
      <dsp:txXfrm>
        <a:off x="1569857" y="1125714"/>
        <a:ext cx="1569857" cy="2364001"/>
      </dsp:txXfrm>
    </dsp:sp>
    <dsp:sp modelId="{5EED5352-D27E-4E47-BE51-404AE142AA91}">
      <dsp:nvSpPr>
        <dsp:cNvPr id="0" name=""/>
        <dsp:cNvSpPr/>
      </dsp:nvSpPr>
      <dsp:spPr>
        <a:xfrm>
          <a:off x="3139715" y="1125714"/>
          <a:ext cx="1569857" cy="2364001"/>
        </a:xfrm>
        <a:prstGeom prst="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endParaRPr lang="en-GB" sz="1000" kern="1200">
            <a:solidFill>
              <a:sysClr val="windowText" lastClr="000000"/>
            </a:solidFill>
          </a:endParaRPr>
        </a:p>
        <a:p>
          <a:pPr marL="0" lvl="0" indent="0" algn="l" defTabSz="444500">
            <a:lnSpc>
              <a:spcPct val="90000"/>
            </a:lnSpc>
            <a:spcBef>
              <a:spcPct val="0"/>
            </a:spcBef>
            <a:spcAft>
              <a:spcPct val="35000"/>
            </a:spcAft>
            <a:buNone/>
          </a:pPr>
          <a:r>
            <a:rPr lang="en-GB" sz="1000" b="1" kern="1200">
              <a:solidFill>
                <a:sysClr val="windowText" lastClr="000000"/>
              </a:solidFill>
            </a:rPr>
            <a:t>Social</a:t>
          </a:r>
        </a:p>
        <a:p>
          <a:pPr marL="0" lvl="0" indent="0" algn="l" defTabSz="444500">
            <a:lnSpc>
              <a:spcPct val="90000"/>
            </a:lnSpc>
            <a:spcBef>
              <a:spcPct val="0"/>
            </a:spcBef>
            <a:spcAft>
              <a:spcPct val="35000"/>
            </a:spcAft>
            <a:buNone/>
          </a:pPr>
          <a:r>
            <a:rPr lang="en-GB" sz="1000" kern="1200">
              <a:solidFill>
                <a:sysClr val="windowText" lastClr="000000"/>
              </a:solidFill>
            </a:rPr>
            <a:t>collaborative opportunities</a:t>
          </a:r>
        </a:p>
        <a:p>
          <a:pPr marL="0" lvl="0" indent="0" algn="l" defTabSz="444500">
            <a:lnSpc>
              <a:spcPct val="90000"/>
            </a:lnSpc>
            <a:spcBef>
              <a:spcPct val="0"/>
            </a:spcBef>
            <a:spcAft>
              <a:spcPct val="35000"/>
            </a:spcAft>
            <a:buNone/>
          </a:pPr>
          <a:r>
            <a:rPr lang="en-GB" sz="1000" kern="1200">
              <a:solidFill>
                <a:sysClr val="windowText" lastClr="000000"/>
              </a:solidFill>
            </a:rPr>
            <a:t>improved transition</a:t>
          </a:r>
        </a:p>
        <a:p>
          <a:pPr marL="0" lvl="0" indent="0" algn="l" defTabSz="444500">
            <a:lnSpc>
              <a:spcPct val="90000"/>
            </a:lnSpc>
            <a:spcBef>
              <a:spcPct val="0"/>
            </a:spcBef>
            <a:spcAft>
              <a:spcPct val="35000"/>
            </a:spcAft>
            <a:buNone/>
          </a:pPr>
          <a:r>
            <a:rPr lang="en-GB" sz="1000" kern="1200">
              <a:solidFill>
                <a:sysClr val="windowText" lastClr="000000"/>
              </a:solidFill>
            </a:rPr>
            <a:t>community school feel</a:t>
          </a:r>
        </a:p>
        <a:p>
          <a:pPr marL="0" lvl="0" indent="0" algn="l" defTabSz="444500">
            <a:lnSpc>
              <a:spcPct val="90000"/>
            </a:lnSpc>
            <a:spcBef>
              <a:spcPct val="0"/>
            </a:spcBef>
            <a:spcAft>
              <a:spcPct val="35000"/>
            </a:spcAft>
            <a:buNone/>
          </a:pPr>
          <a:r>
            <a:rPr lang="en-GB" sz="1000" kern="1200">
              <a:solidFill>
                <a:sysClr val="windowText" lastClr="000000"/>
              </a:solidFill>
            </a:rPr>
            <a:t>cross phase opportunites available and a continuum of education in place</a:t>
          </a:r>
        </a:p>
        <a:p>
          <a:pPr marL="0" lvl="0" indent="0" algn="l" defTabSz="444500">
            <a:lnSpc>
              <a:spcPct val="90000"/>
            </a:lnSpc>
            <a:spcBef>
              <a:spcPct val="0"/>
            </a:spcBef>
            <a:spcAft>
              <a:spcPct val="35000"/>
            </a:spcAft>
            <a:buNone/>
          </a:pPr>
          <a:r>
            <a:rPr lang="en-GB" sz="1000" kern="1200">
              <a:solidFill>
                <a:sysClr val="windowText" lastClr="000000"/>
              </a:solidFill>
            </a:rPr>
            <a:t>school ethos to be extended to younger ages.</a:t>
          </a:r>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dsp:txBody>
      <dsp:txXfrm>
        <a:off x="3139715" y="1125714"/>
        <a:ext cx="1569857" cy="2364001"/>
      </dsp:txXfrm>
    </dsp:sp>
    <dsp:sp modelId="{6B503221-40AD-46B9-A4B6-913DD779801D}">
      <dsp:nvSpPr>
        <dsp:cNvPr id="0" name=""/>
        <dsp:cNvSpPr/>
      </dsp:nvSpPr>
      <dsp:spPr>
        <a:xfrm>
          <a:off x="4709573" y="1125714"/>
          <a:ext cx="1569857" cy="2364001"/>
        </a:xfrm>
        <a:prstGeom prst="rect">
          <a:avLst/>
        </a:prstGeom>
        <a:solidFill>
          <a:schemeClr val="bg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endParaRPr lang="en-GB" sz="1000" b="1" kern="1200">
            <a:solidFill>
              <a:sysClr val="windowText" lastClr="000000"/>
            </a:solidFill>
          </a:endParaRPr>
        </a:p>
        <a:p>
          <a:pPr marL="0" lvl="0" indent="0" algn="l" defTabSz="444500">
            <a:lnSpc>
              <a:spcPct val="90000"/>
            </a:lnSpc>
            <a:spcBef>
              <a:spcPct val="0"/>
            </a:spcBef>
            <a:spcAft>
              <a:spcPct val="35000"/>
            </a:spcAft>
            <a:buNone/>
          </a:pPr>
          <a:r>
            <a:rPr lang="en-GB" sz="1000" b="1" kern="1200">
              <a:solidFill>
                <a:sysClr val="windowText" lastClr="000000"/>
              </a:solidFill>
            </a:rPr>
            <a:t>Technological</a:t>
          </a:r>
        </a:p>
        <a:p>
          <a:pPr marL="0" lvl="0" indent="0" algn="l" defTabSz="444500">
            <a:lnSpc>
              <a:spcPct val="90000"/>
            </a:lnSpc>
            <a:spcBef>
              <a:spcPct val="0"/>
            </a:spcBef>
            <a:spcAft>
              <a:spcPct val="35000"/>
            </a:spcAft>
            <a:buNone/>
          </a:pPr>
          <a:r>
            <a:rPr lang="en-GB" sz="1000" kern="1200">
              <a:solidFill>
                <a:sysClr val="windowText" lastClr="000000"/>
              </a:solidFill>
            </a:rPr>
            <a:t>innovative practices to be trialled</a:t>
          </a:r>
        </a:p>
        <a:p>
          <a:pPr marL="0" lvl="0" indent="0" algn="l" defTabSz="444500">
            <a:lnSpc>
              <a:spcPct val="90000"/>
            </a:lnSpc>
            <a:spcBef>
              <a:spcPct val="0"/>
            </a:spcBef>
            <a:spcAft>
              <a:spcPct val="35000"/>
            </a:spcAft>
            <a:buNone/>
          </a:pPr>
          <a:r>
            <a:rPr lang="en-GB" sz="1000" kern="1200">
              <a:solidFill>
                <a:sysClr val="windowText" lastClr="000000"/>
              </a:solidFill>
            </a:rPr>
            <a:t>authentic, joined up digital curriculum</a:t>
          </a:r>
        </a:p>
        <a:p>
          <a:pPr marL="0" lvl="0" indent="0" algn="l" defTabSz="444500">
            <a:lnSpc>
              <a:spcPct val="90000"/>
            </a:lnSpc>
            <a:spcBef>
              <a:spcPct val="0"/>
            </a:spcBef>
            <a:spcAft>
              <a:spcPct val="35000"/>
            </a:spcAft>
            <a:buNone/>
          </a:pPr>
          <a:r>
            <a:rPr lang="en-GB" sz="1000" kern="1200">
              <a:solidFill>
                <a:sysClr val="windowText" lastClr="000000"/>
              </a:solidFill>
            </a:rPr>
            <a:t>improve and embed 'Blended Learning'</a:t>
          </a:r>
        </a:p>
        <a:p>
          <a:pPr marL="0" lvl="0" indent="0" algn="l" defTabSz="444500">
            <a:lnSpc>
              <a:spcPct val="90000"/>
            </a:lnSpc>
            <a:spcBef>
              <a:spcPct val="0"/>
            </a:spcBef>
            <a:spcAft>
              <a:spcPct val="35000"/>
            </a:spcAft>
            <a:buNone/>
          </a:pPr>
          <a:r>
            <a:rPr lang="en-GB" sz="1000" kern="1200">
              <a:solidFill>
                <a:sysClr val="windowText" lastClr="000000"/>
              </a:solidFill>
            </a:rPr>
            <a:t>offer a genuine 21st Century curriculum design</a:t>
          </a:r>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dsp:txBody>
      <dsp:txXfrm>
        <a:off x="4709573" y="1125714"/>
        <a:ext cx="1569857" cy="2364001"/>
      </dsp:txXfrm>
    </dsp:sp>
    <dsp:sp modelId="{9537954D-4485-44B8-9850-401A18CBA0B4}">
      <dsp:nvSpPr>
        <dsp:cNvPr id="0" name=""/>
        <dsp:cNvSpPr/>
      </dsp:nvSpPr>
      <dsp:spPr>
        <a:xfrm>
          <a:off x="0" y="3489716"/>
          <a:ext cx="6279431" cy="262666"/>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DE4242-EFC4-49CA-AAA1-17FD5E818736}">
      <dsp:nvSpPr>
        <dsp:cNvPr id="0" name=""/>
        <dsp:cNvSpPr/>
      </dsp:nvSpPr>
      <dsp:spPr>
        <a:xfrm rot="5400000">
          <a:off x="-187023" y="299485"/>
          <a:ext cx="1246821" cy="87277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kern="1200"/>
            <a:t>2015</a:t>
          </a:r>
        </a:p>
      </dsp:txBody>
      <dsp:txXfrm rot="-5400000">
        <a:off x="1" y="548848"/>
        <a:ext cx="872774" cy="374047"/>
      </dsp:txXfrm>
    </dsp:sp>
    <dsp:sp modelId="{F6F137D0-5856-44F6-A4C9-3EA3A0261145}">
      <dsp:nvSpPr>
        <dsp:cNvPr id="0" name=""/>
        <dsp:cNvSpPr/>
      </dsp:nvSpPr>
      <dsp:spPr>
        <a:xfrm rot="5400000">
          <a:off x="3149591" y="-2207830"/>
          <a:ext cx="917240" cy="547087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30 Level 3 qualifications (mainly academic) - 10 hours of teaching time</a:t>
          </a:r>
        </a:p>
        <a:p>
          <a:pPr marL="57150" lvl="1" indent="-57150" algn="l" defTabSz="444500">
            <a:lnSpc>
              <a:spcPct val="90000"/>
            </a:lnSpc>
            <a:spcBef>
              <a:spcPct val="0"/>
            </a:spcBef>
            <a:spcAft>
              <a:spcPct val="15000"/>
            </a:spcAft>
            <a:buChar char="•"/>
          </a:pPr>
          <a:r>
            <a:rPr lang="en-GB" sz="1000" kern="1200"/>
            <a:t>Number of A level students - 320</a:t>
          </a:r>
        </a:p>
        <a:p>
          <a:pPr marL="57150" lvl="1" indent="-57150" algn="l" defTabSz="444500">
            <a:lnSpc>
              <a:spcPct val="90000"/>
            </a:lnSpc>
            <a:spcBef>
              <a:spcPct val="0"/>
            </a:spcBef>
            <a:spcAft>
              <a:spcPct val="15000"/>
            </a:spcAft>
            <a:buChar char="•"/>
          </a:pPr>
          <a:r>
            <a:rPr lang="en-GB" sz="1000" kern="1200"/>
            <a:t>19 GCSEs</a:t>
          </a:r>
        </a:p>
        <a:p>
          <a:pPr marL="57150" lvl="1" indent="-57150" algn="l" defTabSz="444500">
            <a:lnSpc>
              <a:spcPct val="90000"/>
            </a:lnSpc>
            <a:spcBef>
              <a:spcPct val="0"/>
            </a:spcBef>
            <a:spcAft>
              <a:spcPct val="15000"/>
            </a:spcAft>
            <a:buChar char="•"/>
          </a:pPr>
          <a:r>
            <a:rPr lang="en-GB" sz="1000" kern="1200"/>
            <a:t>Emphasis on traditional, academic subjects</a:t>
          </a:r>
        </a:p>
        <a:p>
          <a:pPr marL="57150" lvl="1" indent="-57150" algn="l" defTabSz="444500">
            <a:lnSpc>
              <a:spcPct val="90000"/>
            </a:lnSpc>
            <a:spcBef>
              <a:spcPct val="0"/>
            </a:spcBef>
            <a:spcAft>
              <a:spcPct val="15000"/>
            </a:spcAft>
            <a:buChar char="•"/>
          </a:pPr>
          <a:r>
            <a:rPr lang="en-GB" sz="1000" kern="1200"/>
            <a:t>Rigid structure with limited curriculum modifications</a:t>
          </a:r>
        </a:p>
      </dsp:txBody>
      <dsp:txXfrm rot="-5400000">
        <a:off x="872774" y="113763"/>
        <a:ext cx="5426099" cy="827688"/>
      </dsp:txXfrm>
    </dsp:sp>
    <dsp:sp modelId="{2973B2CB-7FF4-4B0E-8533-51DD8BB240F0}">
      <dsp:nvSpPr>
        <dsp:cNvPr id="0" name=""/>
        <dsp:cNvSpPr/>
      </dsp:nvSpPr>
      <dsp:spPr>
        <a:xfrm rot="5400000">
          <a:off x="-187023" y="1776827"/>
          <a:ext cx="1246821" cy="87277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Change Management process</a:t>
          </a:r>
        </a:p>
      </dsp:txBody>
      <dsp:txXfrm rot="-5400000">
        <a:off x="1" y="2026190"/>
        <a:ext cx="872774" cy="374047"/>
      </dsp:txXfrm>
    </dsp:sp>
    <dsp:sp modelId="{48EAC7F6-648E-4BB3-B312-ACEC535C15F2}">
      <dsp:nvSpPr>
        <dsp:cNvPr id="0" name=""/>
        <dsp:cNvSpPr/>
      </dsp:nvSpPr>
      <dsp:spPr>
        <a:xfrm rot="5400000">
          <a:off x="2816784" y="-872698"/>
          <a:ext cx="1582855" cy="547087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Vision and rationale</a:t>
          </a:r>
        </a:p>
        <a:p>
          <a:pPr marL="57150" lvl="1" indent="-57150" algn="l" defTabSz="444500">
            <a:lnSpc>
              <a:spcPct val="90000"/>
            </a:lnSpc>
            <a:spcBef>
              <a:spcPct val="0"/>
            </a:spcBef>
            <a:spcAft>
              <a:spcPct val="15000"/>
            </a:spcAft>
            <a:buChar char="•"/>
          </a:pPr>
          <a:r>
            <a:rPr lang="en-GB" sz="1000" kern="1200"/>
            <a:t>Provide pupils at KS4 and 5 the best chsnce of success, achieving the best outcomes possible.</a:t>
          </a:r>
        </a:p>
        <a:p>
          <a:pPr marL="57150" lvl="1" indent="-57150" algn="l" defTabSz="444500">
            <a:lnSpc>
              <a:spcPct val="90000"/>
            </a:lnSpc>
            <a:spcBef>
              <a:spcPct val="0"/>
            </a:spcBef>
            <a:spcAft>
              <a:spcPct val="15000"/>
            </a:spcAft>
            <a:buChar char="•"/>
          </a:pPr>
          <a:r>
            <a:rPr lang="en-GB" sz="1000" kern="1200"/>
            <a:t>The introduction of a 3 year GCSE (starting in Year 9 in 2018) and diversification of the school's curriculum has led to a wider offer at GCSE and more curriculum time spanning 3 years.</a:t>
          </a:r>
        </a:p>
        <a:p>
          <a:pPr marL="57150" lvl="1" indent="-57150" algn="l" defTabSz="444500">
            <a:lnSpc>
              <a:spcPct val="90000"/>
            </a:lnSpc>
            <a:spcBef>
              <a:spcPct val="0"/>
            </a:spcBef>
            <a:spcAft>
              <a:spcPct val="15000"/>
            </a:spcAft>
            <a:buChar char="•"/>
          </a:pPr>
          <a:r>
            <a:rPr lang="en-GB" sz="1000" kern="1200"/>
            <a:t>Fewer A level options are currently offered due to changing preferences and cost pressures.</a:t>
          </a:r>
        </a:p>
        <a:p>
          <a:pPr marL="57150" lvl="1" indent="-57150" algn="l" defTabSz="444500">
            <a:lnSpc>
              <a:spcPct val="90000"/>
            </a:lnSpc>
            <a:spcBef>
              <a:spcPct val="0"/>
            </a:spcBef>
            <a:spcAft>
              <a:spcPct val="15000"/>
            </a:spcAft>
            <a:buChar char="•"/>
          </a:pPr>
          <a:r>
            <a:rPr lang="en-GB" sz="1000" kern="1200"/>
            <a:t>All vocational qualifications taught in house and links with Pre 16 college courses halted.</a:t>
          </a:r>
        </a:p>
        <a:p>
          <a:pPr marL="57150" lvl="1" indent="-57150" algn="l" defTabSz="444500">
            <a:lnSpc>
              <a:spcPct val="90000"/>
            </a:lnSpc>
            <a:spcBef>
              <a:spcPct val="0"/>
            </a:spcBef>
            <a:spcAft>
              <a:spcPct val="15000"/>
            </a:spcAft>
            <a:buChar char="•"/>
          </a:pPr>
          <a:r>
            <a:rPr lang="en-GB" sz="1000" kern="1200"/>
            <a:t>Consultation with parents and staff on the process. </a:t>
          </a:r>
          <a:r>
            <a:rPr lang="en-GB" sz="1100" b="1" kern="1200"/>
            <a:t>Citizen Participation and Partnership.</a:t>
          </a:r>
        </a:p>
        <a:p>
          <a:pPr marL="57150" lvl="1" indent="-57150" algn="l" defTabSz="444500">
            <a:lnSpc>
              <a:spcPct val="90000"/>
            </a:lnSpc>
            <a:spcBef>
              <a:spcPct val="0"/>
            </a:spcBef>
            <a:spcAft>
              <a:spcPct val="15000"/>
            </a:spcAft>
            <a:buChar char="•"/>
          </a:pPr>
          <a:r>
            <a:rPr lang="en-GB" sz="1000" kern="1200"/>
            <a:t>Presentation to staff - parental views sought- pupils' views surveyed- Governors' approval</a:t>
          </a:r>
        </a:p>
        <a:p>
          <a:pPr marL="57150" lvl="1" indent="-57150" algn="l" defTabSz="444500">
            <a:lnSpc>
              <a:spcPct val="90000"/>
            </a:lnSpc>
            <a:spcBef>
              <a:spcPct val="0"/>
            </a:spcBef>
            <a:spcAft>
              <a:spcPct val="15000"/>
            </a:spcAft>
            <a:buChar char="•"/>
          </a:pPr>
          <a:r>
            <a:rPr lang="en-GB" sz="1000" kern="1200"/>
            <a:t>SWOT analysis completed (see element 3).</a:t>
          </a:r>
        </a:p>
        <a:p>
          <a:pPr marL="57150" lvl="1" indent="-57150" algn="l" defTabSz="311150">
            <a:lnSpc>
              <a:spcPct val="90000"/>
            </a:lnSpc>
            <a:spcBef>
              <a:spcPct val="0"/>
            </a:spcBef>
            <a:spcAft>
              <a:spcPct val="15000"/>
            </a:spcAft>
            <a:buChar char="•"/>
          </a:pPr>
          <a:endParaRPr lang="en-GB" sz="700" kern="1200"/>
        </a:p>
      </dsp:txBody>
      <dsp:txXfrm rot="-5400000">
        <a:off x="872775" y="1148580"/>
        <a:ext cx="5393606" cy="1428317"/>
      </dsp:txXfrm>
    </dsp:sp>
    <dsp:sp modelId="{B0F28E97-FC3E-40C1-83FE-CC33BCEF0BDE}">
      <dsp:nvSpPr>
        <dsp:cNvPr id="0" name=""/>
        <dsp:cNvSpPr/>
      </dsp:nvSpPr>
      <dsp:spPr>
        <a:xfrm rot="5400000">
          <a:off x="-187023" y="3176917"/>
          <a:ext cx="1246821" cy="87277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kern="1200"/>
            <a:t>2021</a:t>
          </a:r>
        </a:p>
      </dsp:txBody>
      <dsp:txXfrm rot="-5400000">
        <a:off x="1" y="3426280"/>
        <a:ext cx="872774" cy="374047"/>
      </dsp:txXfrm>
    </dsp:sp>
    <dsp:sp modelId="{39DC055F-5B47-4501-BF31-3CAA0FEFF697}">
      <dsp:nvSpPr>
        <dsp:cNvPr id="0" name=""/>
        <dsp:cNvSpPr/>
      </dsp:nvSpPr>
      <dsp:spPr>
        <a:xfrm rot="5400000">
          <a:off x="2894248" y="659673"/>
          <a:ext cx="1427927" cy="547087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26 A level options currently available with the schools's admissions policy being more frequently used as a result of appeals. 9 hours of teaching time per curriculum area.</a:t>
          </a:r>
        </a:p>
        <a:p>
          <a:pPr marL="57150" lvl="1" indent="-57150" algn="l" defTabSz="444500">
            <a:lnSpc>
              <a:spcPct val="90000"/>
            </a:lnSpc>
            <a:spcBef>
              <a:spcPct val="0"/>
            </a:spcBef>
            <a:spcAft>
              <a:spcPct val="15000"/>
            </a:spcAft>
            <a:buChar char="•"/>
          </a:pPr>
          <a:r>
            <a:rPr lang="en-GB" sz="1000" kern="1200"/>
            <a:t>Number of A level students - 355</a:t>
          </a:r>
        </a:p>
        <a:p>
          <a:pPr marL="57150" lvl="1" indent="-57150" algn="l" defTabSz="444500">
            <a:lnSpc>
              <a:spcPct val="90000"/>
            </a:lnSpc>
            <a:spcBef>
              <a:spcPct val="0"/>
            </a:spcBef>
            <a:spcAft>
              <a:spcPct val="15000"/>
            </a:spcAft>
            <a:buChar char="•"/>
          </a:pPr>
          <a:r>
            <a:rPr lang="en-GB" sz="1000" kern="1200"/>
            <a:t>23 GCSE options available in addition to Hair and Beauty, The Prince's Trust qualification and Military Preparation College. Wider provision of vocational options at GCSE.</a:t>
          </a:r>
        </a:p>
        <a:p>
          <a:pPr marL="57150" lvl="1" indent="-57150" algn="l" defTabSz="444500">
            <a:lnSpc>
              <a:spcPct val="90000"/>
            </a:lnSpc>
            <a:spcBef>
              <a:spcPct val="0"/>
            </a:spcBef>
            <a:spcAft>
              <a:spcPct val="15000"/>
            </a:spcAft>
            <a:buChar char="•"/>
          </a:pPr>
          <a:r>
            <a:rPr lang="en-GB" sz="1000" kern="1200"/>
            <a:t>Far greater number of bespoke curriculum modifications and flexible structure.</a:t>
          </a:r>
        </a:p>
        <a:p>
          <a:pPr marL="57150" lvl="1" indent="-57150" algn="l" defTabSz="444500">
            <a:lnSpc>
              <a:spcPct val="90000"/>
            </a:lnSpc>
            <a:spcBef>
              <a:spcPct val="0"/>
            </a:spcBef>
            <a:spcAft>
              <a:spcPct val="15000"/>
            </a:spcAft>
            <a:buChar char="•"/>
          </a:pPr>
          <a:r>
            <a:rPr lang="en-GB" sz="1000" kern="1200"/>
            <a:t>Tyfu created which offers a learning environment for those with individual curriculum needs and modifications.</a:t>
          </a:r>
        </a:p>
        <a:p>
          <a:pPr marL="57150" lvl="1" indent="-57150" algn="l" defTabSz="444500">
            <a:lnSpc>
              <a:spcPct val="90000"/>
            </a:lnSpc>
            <a:spcBef>
              <a:spcPct val="0"/>
            </a:spcBef>
            <a:spcAft>
              <a:spcPct val="15000"/>
            </a:spcAft>
            <a:buChar char="•"/>
          </a:pPr>
          <a:endParaRPr lang="en-GB" sz="1000" kern="1200"/>
        </a:p>
      </dsp:txBody>
      <dsp:txXfrm rot="-5400000">
        <a:off x="872774" y="2750853"/>
        <a:ext cx="5401169" cy="128851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AB28B-8AE1-41E1-B98D-2046693B1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4593</TotalTime>
  <Pages>36</Pages>
  <Words>11966</Words>
  <Characters>68210</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Mr J LING</cp:lastModifiedBy>
  <cp:revision>26</cp:revision>
  <dcterms:created xsi:type="dcterms:W3CDTF">2021-06-03T08:11:00Z</dcterms:created>
  <dcterms:modified xsi:type="dcterms:W3CDTF">2021-06-06T13:04:00Z</dcterms:modified>
</cp:coreProperties>
</file>