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89A" w:rsidRDefault="00BB789A" w:rsidP="00BB789A">
      <w:pPr>
        <w:rPr>
          <w:rFonts w:cs="Arial"/>
        </w:rPr>
      </w:pPr>
      <w:bookmarkStart w:id="0" w:name="_GoBack"/>
      <w:bookmarkEnd w:id="0"/>
      <w:r>
        <w:rPr>
          <w:rFonts w:cs="Arial"/>
        </w:rPr>
        <w:t>a)</w:t>
      </w:r>
    </w:p>
    <w:p w:rsidR="00BB789A" w:rsidRDefault="00BB789A" w:rsidP="00BB789A">
      <w:pPr>
        <w:rPr>
          <w:rFonts w:cs="Arial"/>
        </w:rPr>
      </w:pPr>
      <w:r>
        <w:rPr>
          <w:rFonts w:cs="Arial"/>
        </w:rPr>
        <w:t>(</w:t>
      </w:r>
      <w:proofErr w:type="spellStart"/>
      <w:proofErr w:type="gramStart"/>
      <w:r>
        <w:rPr>
          <w:rFonts w:cs="Arial"/>
        </w:rPr>
        <w:t>i</w:t>
      </w:r>
      <w:proofErr w:type="spellEnd"/>
      <w:proofErr w:type="gramEnd"/>
      <w:r>
        <w:rPr>
          <w:rFonts w:cs="Arial"/>
        </w:rPr>
        <w:t>)</w:t>
      </w:r>
    </w:p>
    <w:p w:rsidR="00BB789A" w:rsidRDefault="00BB789A" w:rsidP="00BB789A">
      <w:pPr>
        <w:rPr>
          <w:rFonts w:cs="Arial"/>
        </w:rPr>
      </w:pPr>
      <w:r>
        <w:rPr>
          <w:rFonts w:cs="Arial"/>
        </w:rPr>
        <w:t>Candidates are required to calculate the planning factors for direct labour hours and machine time using the equations below: -</w:t>
      </w:r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eastAsiaTheme="minorEastAsia"/>
        </w:rPr>
      </w:pPr>
      <w:r>
        <w:t xml:space="preserve">Planning factor for direct labour =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Direct labour hours</m:t>
            </m:r>
          </m:num>
          <m:den>
            <m:r>
              <w:rPr>
                <w:rFonts w:ascii="Cambria Math" w:hAnsi="Cambria Math"/>
              </w:rPr>
              <m:t>No of units</m:t>
            </m:r>
          </m:den>
        </m:f>
      </m:oMath>
    </w:p>
    <w:p w:rsidR="00BB789A" w:rsidRDefault="00BB789A" w:rsidP="00BB789A">
      <w:r>
        <w:rPr>
          <w:rFonts w:eastAsiaTheme="minorEastAsia"/>
        </w:rPr>
        <w:t xml:space="preserve">Planning factor for machine time = </w:t>
      </w:r>
      <m:oMath>
        <m:f>
          <m:fPr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Machine time hours</m:t>
            </m:r>
          </m:num>
          <m:den>
            <m:r>
              <w:rPr>
                <w:rFonts w:ascii="Cambria Math" w:hAnsi="Cambria Math"/>
              </w:rPr>
              <m:t>No of units</m:t>
            </m:r>
          </m:den>
        </m:f>
      </m:oMath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  <w:r>
        <w:rPr>
          <w:rFonts w:cs="Arial"/>
        </w:rPr>
        <w:t>Planning factors for Wiper System 1</w:t>
      </w:r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eastAsiaTheme="minorEastAsia"/>
        </w:rPr>
      </w:pPr>
      <w:r>
        <w:t xml:space="preserve">Planning factor for direct labour =  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180,000</m:t>
            </m:r>
          </m:num>
          <m:den>
            <m:r>
              <w:rPr>
                <w:rFonts w:ascii="Cambria Math" w:hAnsi="Cambria Math"/>
              </w:rPr>
              <m:t>500,000</m:t>
            </m:r>
          </m:den>
        </m:f>
        <m:r>
          <w:rPr>
            <w:rFonts w:ascii="Cambria Math" w:hAnsi="Cambria Math"/>
          </w:rPr>
          <m:t xml:space="preserve">=0.36 </m:t>
        </m:r>
        <m:r>
          <w:rPr>
            <w:rFonts w:ascii="Cambria Math" w:hAnsi="Cambria Math"/>
          </w:rPr>
          <m:t>hours per unit</m:t>
        </m:r>
      </m:oMath>
    </w:p>
    <w:p w:rsidR="00BB789A" w:rsidRDefault="00BB789A" w:rsidP="00BB789A">
      <w:pPr>
        <w:rPr>
          <w:rFonts w:eastAsiaTheme="minorEastAsia"/>
        </w:rPr>
      </w:pPr>
    </w:p>
    <w:p w:rsidR="00BB789A" w:rsidRDefault="00BB789A" w:rsidP="00BB789A">
      <w:r>
        <w:rPr>
          <w:rFonts w:eastAsiaTheme="minorEastAsia"/>
        </w:rPr>
        <w:t xml:space="preserve">Planning factor for machine time = </w:t>
      </w:r>
      <m:oMath>
        <m:f>
          <m:fPr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50,000</m:t>
            </m:r>
          </m:num>
          <m:den>
            <m:r>
              <w:rPr>
                <w:rFonts w:ascii="Cambria Math" w:hAnsi="Cambria Math"/>
              </w:rPr>
              <m:t>500,000</m:t>
            </m:r>
          </m:den>
        </m:f>
        <m:r>
          <w:rPr>
            <w:rFonts w:ascii="Cambria Math" w:hAnsi="Cambria Math"/>
          </w:rPr>
          <m:t xml:space="preserve">=0.10 </m:t>
        </m:r>
        <m:r>
          <w:rPr>
            <w:rFonts w:ascii="Cambria Math" w:hAnsi="Cambria Math"/>
          </w:rPr>
          <m:t>hours per unit</m:t>
        </m:r>
      </m:oMath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  <w:r>
        <w:rPr>
          <w:rFonts w:cs="Arial"/>
        </w:rPr>
        <w:t>Planning factors for Wiper System 2</w:t>
      </w:r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eastAsiaTheme="minorEastAsia"/>
        </w:rPr>
      </w:pPr>
      <w:r>
        <w:t xml:space="preserve">Planning factor for direct labour =   </w:t>
      </w:r>
      <m:oMath>
        <m:f>
          <m:fPr>
            <m:ctrlPr>
              <w:rPr>
                <w:rFonts w:ascii="Cambria Math" w:eastAsia="Calibri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220,000</m:t>
            </m:r>
          </m:num>
          <m:den>
            <m:r>
              <w:rPr>
                <w:rFonts w:ascii="Cambria Math" w:hAnsi="Cambria Math"/>
              </w:rPr>
              <m:t>400,000</m:t>
            </m:r>
          </m:den>
        </m:f>
        <m:r>
          <w:rPr>
            <w:rFonts w:ascii="Cambria Math" w:hAnsi="Cambria Math"/>
          </w:rPr>
          <m:t xml:space="preserve">=0.55 </m:t>
        </m:r>
        <m:r>
          <w:rPr>
            <w:rFonts w:ascii="Cambria Math" w:hAnsi="Cambria Math"/>
          </w:rPr>
          <m:t>hours per unit</m:t>
        </m:r>
      </m:oMath>
    </w:p>
    <w:p w:rsidR="00BB789A" w:rsidRDefault="00BB789A" w:rsidP="00BB789A">
      <w:pPr>
        <w:rPr>
          <w:rFonts w:eastAsiaTheme="minorEastAsia"/>
        </w:rPr>
      </w:pPr>
    </w:p>
    <w:p w:rsidR="00BB789A" w:rsidRDefault="00BB789A" w:rsidP="00BB789A">
      <w:r>
        <w:rPr>
          <w:rFonts w:eastAsiaTheme="minorEastAsia"/>
        </w:rPr>
        <w:t xml:space="preserve">Planning factor for machine time = </w:t>
      </w:r>
      <m:oMath>
        <m:f>
          <m:fPr>
            <m:ctrlPr>
              <w:rPr>
                <w:rFonts w:ascii="Cambria Math" w:hAnsi="Cambria Math"/>
                <w:i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20,000</m:t>
            </m:r>
          </m:num>
          <m:den>
            <m:r>
              <w:rPr>
                <w:rFonts w:ascii="Cambria Math" w:hAnsi="Cambria Math"/>
              </w:rPr>
              <m:t>400,000</m:t>
            </m:r>
          </m:den>
        </m:f>
        <m:r>
          <w:rPr>
            <w:rFonts w:ascii="Cambria Math" w:hAnsi="Cambria Math"/>
          </w:rPr>
          <m:t xml:space="preserve">=0.05 </m:t>
        </m:r>
        <m:r>
          <w:rPr>
            <w:rFonts w:ascii="Cambria Math" w:hAnsi="Cambria Math"/>
          </w:rPr>
          <m:t>hours per unit</m:t>
        </m:r>
      </m:oMath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4"/>
        <w:gridCol w:w="1701"/>
        <w:gridCol w:w="1701"/>
      </w:tblGrid>
      <w:tr w:rsidR="00BB789A" w:rsidRPr="00D03136" w:rsidTr="001A13EE">
        <w:tc>
          <w:tcPr>
            <w:tcW w:w="1304" w:type="dxa"/>
          </w:tcPr>
          <w:p w:rsidR="00BB789A" w:rsidRPr="00D03136" w:rsidRDefault="00BB789A" w:rsidP="001A13EE">
            <w:pPr>
              <w:rPr>
                <w:rFonts w:cs="Arial"/>
              </w:rPr>
            </w:pPr>
          </w:p>
        </w:tc>
        <w:tc>
          <w:tcPr>
            <w:tcW w:w="3402" w:type="dxa"/>
            <w:gridSpan w:val="2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Planning factors</w:t>
            </w:r>
          </w:p>
        </w:tc>
      </w:tr>
      <w:tr w:rsidR="00BB789A" w:rsidRPr="00D03136" w:rsidTr="001A13EE">
        <w:tc>
          <w:tcPr>
            <w:tcW w:w="1304" w:type="dxa"/>
          </w:tcPr>
          <w:p w:rsidR="00BB789A" w:rsidRPr="00D03136" w:rsidRDefault="00BB789A" w:rsidP="001A13EE">
            <w:pPr>
              <w:rPr>
                <w:rFonts w:cs="Arial"/>
              </w:rPr>
            </w:pPr>
          </w:p>
        </w:tc>
        <w:tc>
          <w:tcPr>
            <w:tcW w:w="1701" w:type="dxa"/>
          </w:tcPr>
          <w:p w:rsidR="00BB789A" w:rsidRPr="00D03136" w:rsidRDefault="00BB789A" w:rsidP="001A13EE">
            <w:pPr>
              <w:rPr>
                <w:rFonts w:cs="Arial"/>
              </w:rPr>
            </w:pPr>
            <w:r w:rsidRPr="00D03136">
              <w:rPr>
                <w:rFonts w:cs="Arial"/>
              </w:rPr>
              <w:t>Direct Labour</w:t>
            </w:r>
          </w:p>
        </w:tc>
        <w:tc>
          <w:tcPr>
            <w:tcW w:w="1701" w:type="dxa"/>
          </w:tcPr>
          <w:p w:rsidR="00BB789A" w:rsidRPr="00D03136" w:rsidRDefault="00BB789A" w:rsidP="001A13EE">
            <w:pPr>
              <w:rPr>
                <w:rFonts w:cs="Arial"/>
              </w:rPr>
            </w:pPr>
            <w:r w:rsidRPr="00D03136">
              <w:rPr>
                <w:rFonts w:cs="Arial"/>
              </w:rPr>
              <w:t>Machine Time</w:t>
            </w:r>
          </w:p>
        </w:tc>
      </w:tr>
      <w:tr w:rsidR="00BB789A" w:rsidRPr="00D03136" w:rsidTr="001A13EE">
        <w:tc>
          <w:tcPr>
            <w:tcW w:w="1304" w:type="dxa"/>
          </w:tcPr>
          <w:p w:rsidR="00BB789A" w:rsidRPr="00D03136" w:rsidRDefault="00BB789A" w:rsidP="001A13EE">
            <w:pPr>
              <w:rPr>
                <w:rFonts w:cs="Arial"/>
              </w:rPr>
            </w:pPr>
            <w:r w:rsidRPr="00D03136">
              <w:rPr>
                <w:rFonts w:cs="Arial"/>
              </w:rPr>
              <w:t>System 1</w:t>
            </w:r>
          </w:p>
        </w:tc>
        <w:tc>
          <w:tcPr>
            <w:tcW w:w="170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0.36</w:t>
            </w:r>
          </w:p>
        </w:tc>
        <w:tc>
          <w:tcPr>
            <w:tcW w:w="170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0.10</w:t>
            </w:r>
          </w:p>
        </w:tc>
      </w:tr>
      <w:tr w:rsidR="00BB789A" w:rsidRPr="00D03136" w:rsidTr="001A13EE">
        <w:tc>
          <w:tcPr>
            <w:tcW w:w="1304" w:type="dxa"/>
          </w:tcPr>
          <w:p w:rsidR="00BB789A" w:rsidRPr="00D03136" w:rsidRDefault="00BB789A" w:rsidP="001A13EE">
            <w:pPr>
              <w:rPr>
                <w:rFonts w:cs="Arial"/>
              </w:rPr>
            </w:pPr>
            <w:r w:rsidRPr="00D03136">
              <w:rPr>
                <w:rFonts w:cs="Arial"/>
              </w:rPr>
              <w:t>System 2</w:t>
            </w:r>
          </w:p>
        </w:tc>
        <w:tc>
          <w:tcPr>
            <w:tcW w:w="170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0.55</w:t>
            </w:r>
          </w:p>
        </w:tc>
        <w:tc>
          <w:tcPr>
            <w:tcW w:w="170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0.05</w:t>
            </w:r>
          </w:p>
        </w:tc>
      </w:tr>
    </w:tbl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  <w:r>
        <w:rPr>
          <w:rFonts w:cs="Arial"/>
        </w:rPr>
        <w:t>(ii)</w:t>
      </w:r>
    </w:p>
    <w:p w:rsidR="00BB789A" w:rsidRDefault="00BB789A" w:rsidP="00BB789A">
      <w:pPr>
        <w:rPr>
          <w:rFonts w:cs="Arial"/>
        </w:rPr>
      </w:pPr>
      <w:r>
        <w:rPr>
          <w:rFonts w:cs="Arial"/>
        </w:rPr>
        <w:t xml:space="preserve">Candidates need to calculate the workload generated and total capacity needs for direct labour and machine time.  For example Q1 direct labour </w:t>
      </w:r>
      <w:proofErr w:type="gramStart"/>
      <w:r>
        <w:rPr>
          <w:rFonts w:cs="Arial"/>
        </w:rPr>
        <w:t>system 1 multiply</w:t>
      </w:r>
      <w:proofErr w:type="gramEnd"/>
      <w:r>
        <w:rPr>
          <w:rFonts w:cs="Arial"/>
        </w:rPr>
        <w:t xml:space="preserve"> 100,000 units by planning factor 0.36 direct labour hours gives 36,000 hours.  This process is now repeated for each quarter.</w:t>
      </w:r>
    </w:p>
    <w:p w:rsidR="00BB789A" w:rsidRDefault="00BB789A" w:rsidP="00BB789A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1331"/>
        <w:gridCol w:w="1332"/>
        <w:gridCol w:w="1332"/>
        <w:gridCol w:w="1332"/>
        <w:gridCol w:w="1332"/>
      </w:tblGrid>
      <w:tr w:rsidR="00BB789A" w:rsidRPr="00D03136" w:rsidTr="001A13EE">
        <w:tc>
          <w:tcPr>
            <w:tcW w:w="1331" w:type="dxa"/>
          </w:tcPr>
          <w:p w:rsidR="00BB789A" w:rsidRPr="00D03136" w:rsidRDefault="00BB789A" w:rsidP="001A13EE">
            <w:pPr>
              <w:rPr>
                <w:rFonts w:cs="Arial"/>
              </w:rPr>
            </w:pPr>
          </w:p>
        </w:tc>
        <w:tc>
          <w:tcPr>
            <w:tcW w:w="6659" w:type="dxa"/>
            <w:gridSpan w:val="5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Direct Labour hours required</w:t>
            </w:r>
          </w:p>
        </w:tc>
      </w:tr>
      <w:tr w:rsidR="00BB789A" w:rsidRPr="00D03136" w:rsidTr="001A13EE">
        <w:tc>
          <w:tcPr>
            <w:tcW w:w="133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</w:p>
        </w:tc>
        <w:tc>
          <w:tcPr>
            <w:tcW w:w="133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Q1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Q2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Q3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Q4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Totals</w:t>
            </w:r>
          </w:p>
        </w:tc>
      </w:tr>
      <w:tr w:rsidR="00BB789A" w:rsidRPr="00D03136" w:rsidTr="001A13EE">
        <w:tc>
          <w:tcPr>
            <w:tcW w:w="133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System 1</w:t>
            </w:r>
          </w:p>
        </w:tc>
        <w:tc>
          <w:tcPr>
            <w:tcW w:w="133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36,000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54,000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54,000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46,800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190,800</w:t>
            </w:r>
          </w:p>
        </w:tc>
      </w:tr>
      <w:tr w:rsidR="00BB789A" w:rsidRPr="00D03136" w:rsidTr="001A13EE">
        <w:tc>
          <w:tcPr>
            <w:tcW w:w="133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System 2</w:t>
            </w:r>
          </w:p>
        </w:tc>
        <w:tc>
          <w:tcPr>
            <w:tcW w:w="133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82,500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55,000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49,500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27,500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214,500</w:t>
            </w:r>
          </w:p>
        </w:tc>
      </w:tr>
      <w:tr w:rsidR="00BB789A" w:rsidRPr="00D03136" w:rsidTr="001A13EE">
        <w:tc>
          <w:tcPr>
            <w:tcW w:w="133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Totals</w:t>
            </w:r>
          </w:p>
        </w:tc>
        <w:tc>
          <w:tcPr>
            <w:tcW w:w="133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118,500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109,000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103,500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74,300</w:t>
            </w:r>
          </w:p>
        </w:tc>
        <w:tc>
          <w:tcPr>
            <w:tcW w:w="133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405,300</w:t>
            </w:r>
          </w:p>
        </w:tc>
      </w:tr>
    </w:tbl>
    <w:p w:rsidR="00BB789A" w:rsidRDefault="00BB789A" w:rsidP="00BB789A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1331"/>
        <w:gridCol w:w="1332"/>
        <w:gridCol w:w="1332"/>
        <w:gridCol w:w="1332"/>
        <w:gridCol w:w="1332"/>
      </w:tblGrid>
      <w:tr w:rsidR="00BB789A" w:rsidRPr="00F97713" w:rsidTr="001A13EE">
        <w:tc>
          <w:tcPr>
            <w:tcW w:w="1331" w:type="dxa"/>
          </w:tcPr>
          <w:p w:rsidR="00BB789A" w:rsidRPr="00F97713" w:rsidRDefault="00BB789A" w:rsidP="001A13EE">
            <w:pPr>
              <w:rPr>
                <w:rFonts w:cs="Arial"/>
              </w:rPr>
            </w:pPr>
          </w:p>
        </w:tc>
        <w:tc>
          <w:tcPr>
            <w:tcW w:w="6659" w:type="dxa"/>
            <w:gridSpan w:val="5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Machine Time</w:t>
            </w:r>
            <w:r w:rsidRPr="00F97713">
              <w:rPr>
                <w:rFonts w:cs="Arial"/>
              </w:rPr>
              <w:t xml:space="preserve"> hours required</w:t>
            </w:r>
          </w:p>
        </w:tc>
      </w:tr>
      <w:tr w:rsidR="00BB789A" w:rsidRPr="00F97713" w:rsidTr="001A13EE">
        <w:tc>
          <w:tcPr>
            <w:tcW w:w="1331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</w:p>
        </w:tc>
        <w:tc>
          <w:tcPr>
            <w:tcW w:w="1331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 w:rsidRPr="00F97713">
              <w:rPr>
                <w:rFonts w:cs="Arial"/>
              </w:rPr>
              <w:t>Q1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 w:rsidRPr="00F97713">
              <w:rPr>
                <w:rFonts w:cs="Arial"/>
              </w:rPr>
              <w:t>Q2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 w:rsidRPr="00F97713">
              <w:rPr>
                <w:rFonts w:cs="Arial"/>
              </w:rPr>
              <w:t>Q3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 w:rsidRPr="00F97713">
              <w:rPr>
                <w:rFonts w:cs="Arial"/>
              </w:rPr>
              <w:t>Q4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 w:rsidRPr="00F97713">
              <w:rPr>
                <w:rFonts w:cs="Arial"/>
              </w:rPr>
              <w:t>Totals</w:t>
            </w:r>
          </w:p>
        </w:tc>
      </w:tr>
      <w:tr w:rsidR="00BB789A" w:rsidRPr="00F97713" w:rsidTr="001A13EE">
        <w:tc>
          <w:tcPr>
            <w:tcW w:w="1331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 w:rsidRPr="00F97713">
              <w:rPr>
                <w:rFonts w:cs="Arial"/>
              </w:rPr>
              <w:t>System 1</w:t>
            </w:r>
          </w:p>
        </w:tc>
        <w:tc>
          <w:tcPr>
            <w:tcW w:w="1331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10,000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15,000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15,000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13,000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53,000</w:t>
            </w:r>
          </w:p>
        </w:tc>
      </w:tr>
      <w:tr w:rsidR="00BB789A" w:rsidRPr="00F97713" w:rsidTr="001A13EE">
        <w:tc>
          <w:tcPr>
            <w:tcW w:w="1331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 w:rsidRPr="00F97713">
              <w:rPr>
                <w:rFonts w:cs="Arial"/>
              </w:rPr>
              <w:t>System 2</w:t>
            </w:r>
          </w:p>
        </w:tc>
        <w:tc>
          <w:tcPr>
            <w:tcW w:w="1331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7,500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5,000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4,500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2,500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19,500</w:t>
            </w:r>
          </w:p>
        </w:tc>
      </w:tr>
      <w:tr w:rsidR="00BB789A" w:rsidRPr="00F97713" w:rsidTr="001A13EE">
        <w:tc>
          <w:tcPr>
            <w:tcW w:w="1331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 w:rsidRPr="00F97713">
              <w:rPr>
                <w:rFonts w:cs="Arial"/>
              </w:rPr>
              <w:t>Totals</w:t>
            </w:r>
          </w:p>
        </w:tc>
        <w:tc>
          <w:tcPr>
            <w:tcW w:w="1331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17,500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20,000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19,500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15,500</w:t>
            </w:r>
          </w:p>
        </w:tc>
        <w:tc>
          <w:tcPr>
            <w:tcW w:w="1332" w:type="dxa"/>
          </w:tcPr>
          <w:p w:rsidR="00BB789A" w:rsidRPr="00F97713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72,500</w:t>
            </w:r>
          </w:p>
        </w:tc>
      </w:tr>
    </w:tbl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</w:p>
    <w:p w:rsidR="00BB789A" w:rsidRPr="00CB28F3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  <w:r>
        <w:rPr>
          <w:rFonts w:cs="Arial"/>
        </w:rPr>
        <w:lastRenderedPageBreak/>
        <w:t>(iii)</w:t>
      </w:r>
    </w:p>
    <w:p w:rsidR="00BB789A" w:rsidRDefault="00BB789A" w:rsidP="00BB789A">
      <w:pPr>
        <w:rPr>
          <w:rFonts w:cs="Arial"/>
        </w:rPr>
      </w:pPr>
      <w:r>
        <w:rPr>
          <w:rFonts w:cs="Arial"/>
        </w:rPr>
        <w:t>Work centre capacity needs are calculated as follows:</w:t>
      </w:r>
    </w:p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</w:rPr>
      </w:pPr>
      <w:r>
        <w:rPr>
          <w:rFonts w:cs="Arial"/>
        </w:rPr>
        <w:t>Multiply total quarter 1 labour needs by 65% (118,500 x 0.65 = 77,025 hours).  This process is repeated for each quarter remembering to multiply values for department B by 0.35.</w:t>
      </w:r>
    </w:p>
    <w:p w:rsidR="00BB789A" w:rsidRDefault="00BB789A" w:rsidP="00BB789A">
      <w:pPr>
        <w:rPr>
          <w:rFonts w:cs="Arial"/>
        </w:rPr>
      </w:pPr>
    </w:p>
    <w:p w:rsidR="00BB789A" w:rsidRPr="00300928" w:rsidRDefault="00BB789A" w:rsidP="00BB789A">
      <w:pPr>
        <w:rPr>
          <w:rFonts w:cs="Arial"/>
          <w:b/>
        </w:rPr>
      </w:pPr>
      <w:r>
        <w:rPr>
          <w:rFonts w:cs="Arial"/>
          <w:b/>
        </w:rPr>
        <w:t>Direct labour hours required by departments</w:t>
      </w:r>
    </w:p>
    <w:p w:rsidR="00BB789A" w:rsidRDefault="00BB789A" w:rsidP="00BB789A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261"/>
        <w:gridCol w:w="1141"/>
        <w:gridCol w:w="1141"/>
        <w:gridCol w:w="1142"/>
        <w:gridCol w:w="1142"/>
        <w:gridCol w:w="1142"/>
      </w:tblGrid>
      <w:tr w:rsidR="00BB789A" w:rsidRPr="00D03136" w:rsidTr="001A13EE">
        <w:tc>
          <w:tcPr>
            <w:tcW w:w="1021" w:type="dxa"/>
          </w:tcPr>
          <w:p w:rsidR="00BB789A" w:rsidRPr="00D03136" w:rsidRDefault="00BB789A" w:rsidP="001A13EE">
            <w:pPr>
              <w:rPr>
                <w:rFonts w:cs="Arial"/>
              </w:rPr>
            </w:pPr>
          </w:p>
        </w:tc>
        <w:tc>
          <w:tcPr>
            <w:tcW w:w="1261" w:type="dxa"/>
          </w:tcPr>
          <w:p w:rsidR="00BB789A" w:rsidRPr="00D03136" w:rsidRDefault="00BB789A" w:rsidP="001A13EE">
            <w:pPr>
              <w:rPr>
                <w:rFonts w:cs="Arial"/>
              </w:rPr>
            </w:pPr>
            <w:r w:rsidRPr="00D03136">
              <w:rPr>
                <w:rFonts w:cs="Arial"/>
              </w:rPr>
              <w:t>Historical Allocation</w:t>
            </w:r>
          </w:p>
        </w:tc>
        <w:tc>
          <w:tcPr>
            <w:tcW w:w="114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Q1</w:t>
            </w:r>
          </w:p>
        </w:tc>
        <w:tc>
          <w:tcPr>
            <w:tcW w:w="114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Q2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Q3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Q4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Totals</w:t>
            </w:r>
          </w:p>
        </w:tc>
      </w:tr>
      <w:tr w:rsidR="00BB789A" w:rsidRPr="00D03136" w:rsidTr="001A13EE">
        <w:tc>
          <w:tcPr>
            <w:tcW w:w="102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Dept A</w:t>
            </w:r>
          </w:p>
        </w:tc>
        <w:tc>
          <w:tcPr>
            <w:tcW w:w="126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65%</w:t>
            </w:r>
          </w:p>
        </w:tc>
        <w:tc>
          <w:tcPr>
            <w:tcW w:w="114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77,025</w:t>
            </w:r>
          </w:p>
        </w:tc>
        <w:tc>
          <w:tcPr>
            <w:tcW w:w="114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70,850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67,275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48,295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263,445</w:t>
            </w:r>
          </w:p>
        </w:tc>
      </w:tr>
      <w:tr w:rsidR="00BB789A" w:rsidRPr="00D03136" w:rsidTr="001A13EE">
        <w:tc>
          <w:tcPr>
            <w:tcW w:w="102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Dept B</w:t>
            </w:r>
          </w:p>
        </w:tc>
        <w:tc>
          <w:tcPr>
            <w:tcW w:w="126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35%</w:t>
            </w:r>
          </w:p>
        </w:tc>
        <w:tc>
          <w:tcPr>
            <w:tcW w:w="114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41,478</w:t>
            </w:r>
          </w:p>
        </w:tc>
        <w:tc>
          <w:tcPr>
            <w:tcW w:w="114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38,150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36,225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26,005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141,855</w:t>
            </w:r>
          </w:p>
        </w:tc>
      </w:tr>
      <w:tr w:rsidR="00BB789A" w:rsidRPr="00D03136" w:rsidTr="001A13EE">
        <w:tc>
          <w:tcPr>
            <w:tcW w:w="102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Totals</w:t>
            </w:r>
          </w:p>
        </w:tc>
        <w:tc>
          <w:tcPr>
            <w:tcW w:w="126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</w:p>
        </w:tc>
        <w:tc>
          <w:tcPr>
            <w:tcW w:w="114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118,500</w:t>
            </w:r>
          </w:p>
        </w:tc>
        <w:tc>
          <w:tcPr>
            <w:tcW w:w="1141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109,000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103,500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74,300</w:t>
            </w:r>
          </w:p>
        </w:tc>
        <w:tc>
          <w:tcPr>
            <w:tcW w:w="1142" w:type="dxa"/>
          </w:tcPr>
          <w:p w:rsidR="00BB789A" w:rsidRPr="00D03136" w:rsidRDefault="00BB789A" w:rsidP="001A13EE">
            <w:pPr>
              <w:jc w:val="center"/>
              <w:rPr>
                <w:rFonts w:cs="Arial"/>
              </w:rPr>
            </w:pPr>
            <w:r w:rsidRPr="00D03136">
              <w:rPr>
                <w:rFonts w:cs="Arial"/>
              </w:rPr>
              <w:t>405,300</w:t>
            </w:r>
          </w:p>
        </w:tc>
      </w:tr>
    </w:tbl>
    <w:p w:rsidR="00BB789A" w:rsidRDefault="00BB789A" w:rsidP="00BB789A">
      <w:pPr>
        <w:rPr>
          <w:rFonts w:cs="Arial"/>
        </w:rPr>
      </w:pPr>
    </w:p>
    <w:p w:rsidR="00BB789A" w:rsidRDefault="00BB789A" w:rsidP="00BB789A">
      <w:pPr>
        <w:rPr>
          <w:rFonts w:cs="Arial"/>
          <w:b/>
        </w:rPr>
      </w:pPr>
      <w:r>
        <w:rPr>
          <w:rFonts w:cs="Arial"/>
          <w:b/>
        </w:rPr>
        <w:t>Machine time hours required by departments</w:t>
      </w:r>
    </w:p>
    <w:p w:rsidR="00BB789A" w:rsidRDefault="00BB789A" w:rsidP="00BB789A">
      <w:pPr>
        <w:rPr>
          <w:rFonts w:cs="Arial"/>
          <w:b/>
        </w:rPr>
      </w:pPr>
    </w:p>
    <w:p w:rsidR="00BB789A" w:rsidRDefault="00BB789A" w:rsidP="00BB789A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261"/>
        <w:gridCol w:w="1141"/>
        <w:gridCol w:w="1141"/>
        <w:gridCol w:w="1142"/>
        <w:gridCol w:w="1142"/>
        <w:gridCol w:w="1142"/>
      </w:tblGrid>
      <w:tr w:rsidR="00BB789A" w:rsidRPr="005210BF" w:rsidTr="001A13EE">
        <w:tc>
          <w:tcPr>
            <w:tcW w:w="1021" w:type="dxa"/>
          </w:tcPr>
          <w:p w:rsidR="00BB789A" w:rsidRPr="005210BF" w:rsidRDefault="00BB789A" w:rsidP="001A13EE">
            <w:pPr>
              <w:rPr>
                <w:rFonts w:cs="Arial"/>
              </w:rPr>
            </w:pPr>
          </w:p>
        </w:tc>
        <w:tc>
          <w:tcPr>
            <w:tcW w:w="1261" w:type="dxa"/>
          </w:tcPr>
          <w:p w:rsidR="00BB789A" w:rsidRPr="005210BF" w:rsidRDefault="00BB789A" w:rsidP="001A13EE">
            <w:pPr>
              <w:rPr>
                <w:rFonts w:cs="Arial"/>
              </w:rPr>
            </w:pPr>
            <w:r w:rsidRPr="005210BF">
              <w:rPr>
                <w:rFonts w:cs="Arial"/>
              </w:rPr>
              <w:t>Historical Allocation</w:t>
            </w:r>
          </w:p>
        </w:tc>
        <w:tc>
          <w:tcPr>
            <w:tcW w:w="114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Q1</w:t>
            </w:r>
          </w:p>
        </w:tc>
        <w:tc>
          <w:tcPr>
            <w:tcW w:w="114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Q2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Q3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Q4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Totals</w:t>
            </w:r>
          </w:p>
        </w:tc>
      </w:tr>
      <w:tr w:rsidR="00BB789A" w:rsidRPr="005210BF" w:rsidTr="001A13EE">
        <w:tc>
          <w:tcPr>
            <w:tcW w:w="102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Dept A</w:t>
            </w:r>
          </w:p>
        </w:tc>
        <w:tc>
          <w:tcPr>
            <w:tcW w:w="126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65%</w:t>
            </w:r>
          </w:p>
        </w:tc>
        <w:tc>
          <w:tcPr>
            <w:tcW w:w="114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11,375</w:t>
            </w:r>
          </w:p>
        </w:tc>
        <w:tc>
          <w:tcPr>
            <w:tcW w:w="114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13,000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12,675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10,075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47,125</w:t>
            </w:r>
          </w:p>
        </w:tc>
      </w:tr>
      <w:tr w:rsidR="00BB789A" w:rsidRPr="005210BF" w:rsidTr="001A13EE">
        <w:tc>
          <w:tcPr>
            <w:tcW w:w="102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Dept B</w:t>
            </w:r>
          </w:p>
        </w:tc>
        <w:tc>
          <w:tcPr>
            <w:tcW w:w="126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35%</w:t>
            </w:r>
          </w:p>
        </w:tc>
        <w:tc>
          <w:tcPr>
            <w:tcW w:w="114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6,125</w:t>
            </w:r>
          </w:p>
        </w:tc>
        <w:tc>
          <w:tcPr>
            <w:tcW w:w="114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7,000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6,825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5,425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25,375</w:t>
            </w:r>
          </w:p>
        </w:tc>
      </w:tr>
      <w:tr w:rsidR="00BB789A" w:rsidRPr="005210BF" w:rsidTr="001A13EE">
        <w:tc>
          <w:tcPr>
            <w:tcW w:w="102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 w:rsidRPr="005210BF">
              <w:rPr>
                <w:rFonts w:cs="Arial"/>
              </w:rPr>
              <w:t>Totals</w:t>
            </w:r>
          </w:p>
        </w:tc>
        <w:tc>
          <w:tcPr>
            <w:tcW w:w="126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</w:p>
        </w:tc>
        <w:tc>
          <w:tcPr>
            <w:tcW w:w="114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17,500</w:t>
            </w:r>
          </w:p>
        </w:tc>
        <w:tc>
          <w:tcPr>
            <w:tcW w:w="1141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20,000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19,500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15,500</w:t>
            </w:r>
          </w:p>
        </w:tc>
        <w:tc>
          <w:tcPr>
            <w:tcW w:w="1142" w:type="dxa"/>
          </w:tcPr>
          <w:p w:rsidR="00BB789A" w:rsidRPr="005210BF" w:rsidRDefault="00BB789A" w:rsidP="001A13E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72,500</w:t>
            </w:r>
          </w:p>
        </w:tc>
      </w:tr>
    </w:tbl>
    <w:p w:rsidR="00BB789A" w:rsidRPr="005210BF" w:rsidRDefault="00BB789A" w:rsidP="00BB789A">
      <w:pPr>
        <w:rPr>
          <w:rFonts w:cs="Arial"/>
          <w:b/>
        </w:rPr>
      </w:pPr>
    </w:p>
    <w:p w:rsidR="00BB789A" w:rsidRDefault="00BB789A" w:rsidP="00BB789A">
      <w:pPr>
        <w:jc w:val="center"/>
        <w:rPr>
          <w:rFonts w:cs="Arial"/>
          <w:b/>
        </w:rPr>
      </w:pPr>
    </w:p>
    <w:p w:rsidR="00BB789A" w:rsidRDefault="00BB789A" w:rsidP="00BB789A">
      <w:pPr>
        <w:rPr>
          <w:rFonts w:cs="Arial"/>
        </w:rPr>
      </w:pPr>
    </w:p>
    <w:p w:rsidR="00221696" w:rsidRDefault="00384882"/>
    <w:sectPr w:rsidR="00221696" w:rsidSect="00924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B789A"/>
    <w:rsid w:val="00384882"/>
    <w:rsid w:val="004C0B34"/>
    <w:rsid w:val="00924C12"/>
    <w:rsid w:val="00BB789A"/>
    <w:rsid w:val="00EF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89A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78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89A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 Thorn</cp:lastModifiedBy>
  <cp:revision>2</cp:revision>
  <dcterms:created xsi:type="dcterms:W3CDTF">2016-08-23T23:14:00Z</dcterms:created>
  <dcterms:modified xsi:type="dcterms:W3CDTF">2016-08-23T23:14:00Z</dcterms:modified>
</cp:coreProperties>
</file>