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6964D" w14:textId="0CF9A415" w:rsidR="00CB0FE2" w:rsidRDefault="00CB0FE2" w:rsidP="000313D3">
      <w:pPr>
        <w:pStyle w:val="s7"/>
        <w:spacing w:before="0" w:beforeAutospacing="0" w:after="150" w:afterAutospacing="0"/>
        <w:rPr>
          <w:rFonts w:ascii="-webkit-standard" w:hAnsi="-webkit-standard"/>
          <w:color w:val="000000"/>
          <w:sz w:val="27"/>
          <w:szCs w:val="27"/>
        </w:rPr>
      </w:pPr>
    </w:p>
    <w:p w14:paraId="338C600D" w14:textId="77777777" w:rsidR="00A91C5F" w:rsidRDefault="00A91C5F" w:rsidP="000313D3">
      <w:pPr>
        <w:pStyle w:val="s7"/>
        <w:spacing w:before="0" w:beforeAutospacing="0" w:after="150" w:afterAutospacing="0"/>
        <w:rPr>
          <w:rFonts w:ascii="-webkit-standard" w:hAnsi="-webkit-standard"/>
          <w:color w:val="000000"/>
          <w:sz w:val="27"/>
          <w:szCs w:val="27"/>
        </w:rPr>
      </w:pPr>
    </w:p>
    <w:p w14:paraId="3F2FF772" w14:textId="77777777" w:rsidR="00A91C5F" w:rsidRDefault="00A91C5F">
      <w:pPr>
        <w:pStyle w:val="s7"/>
        <w:spacing w:before="0" w:beforeAutospacing="0" w:after="150" w:afterAutospacing="0"/>
        <w:jc w:val="center"/>
        <w:divId w:val="977610725"/>
        <w:rPr>
          <w:rFonts w:ascii="-webkit-standard" w:hAnsi="-webkit-standard"/>
          <w:color w:val="000000"/>
          <w:sz w:val="27"/>
          <w:szCs w:val="27"/>
        </w:rPr>
      </w:pPr>
      <w:r>
        <w:rPr>
          <w:rFonts w:ascii="-webkit-standard" w:hAnsi="-webkit-standard"/>
          <w:color w:val="000000"/>
          <w:sz w:val="27"/>
          <w:szCs w:val="27"/>
          <w:lang w:val="ro-RO"/>
        </w:rPr>
        <w:t xml:space="preserve">          </w:t>
      </w:r>
      <w:r>
        <w:rPr>
          <w:rStyle w:val="s6"/>
          <w:rFonts w:ascii="-webkit-standard" w:hAnsi="-webkit-standard"/>
          <w:b/>
          <w:bCs/>
          <w:color w:val="000000"/>
          <w:sz w:val="33"/>
          <w:szCs w:val="33"/>
        </w:rPr>
        <w:t>University of Wales Trinity Saint David</w:t>
      </w:r>
    </w:p>
    <w:p w14:paraId="2E34B292" w14:textId="77777777" w:rsidR="00A91C5F" w:rsidRDefault="00A91C5F">
      <w:pPr>
        <w:pStyle w:val="s7"/>
        <w:spacing w:before="0" w:beforeAutospacing="0" w:after="150" w:afterAutospacing="0"/>
        <w:jc w:val="center"/>
        <w:divId w:val="977610725"/>
        <w:rPr>
          <w:rFonts w:ascii="-webkit-standard" w:hAnsi="-webkit-standard"/>
          <w:color w:val="000000"/>
          <w:sz w:val="27"/>
          <w:szCs w:val="27"/>
        </w:rPr>
      </w:pPr>
      <w:r>
        <w:rPr>
          <w:rStyle w:val="s6"/>
          <w:rFonts w:ascii="-webkit-standard" w:hAnsi="-webkit-standard"/>
          <w:b/>
          <w:bCs/>
          <w:color w:val="000000"/>
          <w:sz w:val="33"/>
          <w:szCs w:val="33"/>
        </w:rPr>
        <w:t>BA (Hons) Business Management</w:t>
      </w:r>
    </w:p>
    <w:p w14:paraId="098079EB" w14:textId="36B362EE" w:rsidR="00C960F2" w:rsidRPr="000313D3" w:rsidRDefault="00A91C5F" w:rsidP="00A91C5F">
      <w:pPr>
        <w:pStyle w:val="s7"/>
        <w:spacing w:before="0" w:beforeAutospacing="0" w:after="150" w:afterAutospacing="0"/>
        <w:rPr>
          <w:rFonts w:ascii="-webkit-standard" w:hAnsi="-webkit-standard"/>
          <w:color w:val="000000"/>
          <w:sz w:val="27"/>
          <w:szCs w:val="27"/>
        </w:rPr>
      </w:pPr>
      <w:r>
        <w:rPr>
          <w:rStyle w:val="s6"/>
          <w:rFonts w:ascii="-webkit-standard" w:hAnsi="-webkit-standard"/>
          <w:b/>
          <w:bCs/>
          <w:color w:val="000000"/>
          <w:sz w:val="33"/>
          <w:szCs w:val="33"/>
          <w:lang w:val="ro-RO"/>
        </w:rPr>
        <w:t xml:space="preserve">     </w:t>
      </w:r>
      <w:r w:rsidR="00CB0FE2">
        <w:rPr>
          <w:rStyle w:val="s6"/>
          <w:rFonts w:ascii="-webkit-standard" w:hAnsi="-webkit-standard"/>
          <w:b/>
          <w:bCs/>
          <w:color w:val="000000"/>
          <w:sz w:val="33"/>
          <w:szCs w:val="33"/>
        </w:rPr>
        <w:t xml:space="preserve"> </w:t>
      </w:r>
    </w:p>
    <w:p w14:paraId="2D482850" w14:textId="77777777" w:rsidR="00035B76" w:rsidRPr="00C60BD4" w:rsidRDefault="00035B76" w:rsidP="00EE5F68">
      <w:pPr>
        <w:spacing w:line="360" w:lineRule="auto"/>
        <w:rPr>
          <w:rFonts w:cs="Times New Roman"/>
          <w:szCs w:val="24"/>
        </w:rPr>
      </w:pPr>
    </w:p>
    <w:p w14:paraId="2215716D" w14:textId="77777777" w:rsidR="00035B76" w:rsidRPr="00C60BD4" w:rsidRDefault="00035B76" w:rsidP="00EE5F68">
      <w:pPr>
        <w:spacing w:line="360" w:lineRule="auto"/>
        <w:rPr>
          <w:rFonts w:cs="Times New Roman"/>
          <w:szCs w:val="24"/>
        </w:rPr>
      </w:pPr>
    </w:p>
    <w:p w14:paraId="2BAD1626" w14:textId="77777777" w:rsidR="005F7A6E" w:rsidRPr="005F7A6E" w:rsidRDefault="00D064C3" w:rsidP="00EE5F68">
      <w:pPr>
        <w:spacing w:line="360" w:lineRule="auto"/>
        <w:jc w:val="center"/>
        <w:rPr>
          <w:rFonts w:cstheme="minorHAnsi"/>
          <w:b/>
          <w:sz w:val="32"/>
          <w:szCs w:val="28"/>
        </w:rPr>
      </w:pPr>
      <w:r w:rsidRPr="005F7A6E">
        <w:rPr>
          <w:rFonts w:cstheme="minorHAnsi"/>
          <w:b/>
          <w:sz w:val="32"/>
          <w:szCs w:val="28"/>
        </w:rPr>
        <w:t>Assessment 1</w:t>
      </w:r>
    </w:p>
    <w:p w14:paraId="2A378872" w14:textId="77777777" w:rsidR="004F1943" w:rsidRPr="004F1943" w:rsidRDefault="00D064C3" w:rsidP="00EE5F68">
      <w:pPr>
        <w:spacing w:line="360" w:lineRule="auto"/>
        <w:jc w:val="center"/>
        <w:rPr>
          <w:rFonts w:cstheme="minorHAnsi"/>
          <w:b/>
          <w:sz w:val="32"/>
          <w:szCs w:val="28"/>
        </w:rPr>
      </w:pPr>
      <w:r w:rsidRPr="004F1943">
        <w:rPr>
          <w:rFonts w:cstheme="minorHAnsi"/>
          <w:b/>
          <w:sz w:val="32"/>
          <w:szCs w:val="28"/>
        </w:rPr>
        <w:t>Individual Blog</w:t>
      </w:r>
    </w:p>
    <w:p w14:paraId="2F7A52AF" w14:textId="77777777" w:rsidR="008875B7" w:rsidRDefault="00D064C3" w:rsidP="00EE5F68">
      <w:pPr>
        <w:spacing w:line="360" w:lineRule="auto"/>
        <w:jc w:val="center"/>
        <w:rPr>
          <w:rFonts w:cstheme="minorHAnsi"/>
          <w:b/>
          <w:sz w:val="32"/>
          <w:szCs w:val="28"/>
        </w:rPr>
      </w:pPr>
      <w:r>
        <w:rPr>
          <w:rFonts w:cstheme="minorHAnsi"/>
          <w:b/>
          <w:sz w:val="32"/>
          <w:szCs w:val="28"/>
        </w:rPr>
        <w:t xml:space="preserve">Marketing Fundamentals, </w:t>
      </w:r>
      <w:r w:rsidRPr="004F1943">
        <w:rPr>
          <w:rFonts w:cstheme="minorHAnsi"/>
          <w:b/>
          <w:sz w:val="32"/>
          <w:szCs w:val="28"/>
        </w:rPr>
        <w:t>Analysis and Evaluation</w:t>
      </w:r>
    </w:p>
    <w:p w14:paraId="2A953D30" w14:textId="7E94A9D8" w:rsidR="0051512A" w:rsidRDefault="0051512A" w:rsidP="0051512A">
      <w:pPr>
        <w:spacing w:line="360" w:lineRule="auto"/>
        <w:rPr>
          <w:rFonts w:cstheme="minorHAnsi"/>
          <w:b/>
          <w:sz w:val="32"/>
          <w:szCs w:val="28"/>
        </w:rPr>
      </w:pPr>
      <w:r>
        <w:rPr>
          <w:rFonts w:cstheme="minorHAnsi"/>
          <w:b/>
          <w:sz w:val="32"/>
          <w:szCs w:val="28"/>
        </w:rPr>
        <w:t xml:space="preserve">                          Lecturer : </w:t>
      </w:r>
      <w:proofErr w:type="spellStart"/>
      <w:r>
        <w:rPr>
          <w:rFonts w:cstheme="minorHAnsi"/>
          <w:b/>
          <w:sz w:val="32"/>
          <w:szCs w:val="28"/>
        </w:rPr>
        <w:t>P</w:t>
      </w:r>
      <w:r w:rsidR="00B77147">
        <w:rPr>
          <w:rFonts w:cstheme="minorHAnsi"/>
          <w:b/>
          <w:sz w:val="32"/>
          <w:szCs w:val="28"/>
        </w:rPr>
        <w:t>iyumika</w:t>
      </w:r>
      <w:proofErr w:type="spellEnd"/>
      <w:r w:rsidR="00B77147">
        <w:rPr>
          <w:rFonts w:cstheme="minorHAnsi"/>
          <w:b/>
          <w:sz w:val="32"/>
          <w:szCs w:val="28"/>
        </w:rPr>
        <w:t xml:space="preserve"> Gamage</w:t>
      </w:r>
    </w:p>
    <w:p w14:paraId="02C2D22E" w14:textId="48878989" w:rsidR="00E50DE9" w:rsidRDefault="00D064C3" w:rsidP="00EE5F68">
      <w:pPr>
        <w:spacing w:line="360" w:lineRule="auto"/>
        <w:jc w:val="center"/>
        <w:rPr>
          <w:rFonts w:cstheme="minorHAnsi"/>
          <w:b/>
          <w:sz w:val="32"/>
          <w:szCs w:val="28"/>
        </w:rPr>
      </w:pPr>
      <w:r>
        <w:rPr>
          <w:rFonts w:cstheme="minorHAnsi"/>
          <w:b/>
          <w:sz w:val="32"/>
          <w:szCs w:val="28"/>
        </w:rPr>
        <w:t>Name of student</w:t>
      </w:r>
      <w:r w:rsidR="008254A3">
        <w:rPr>
          <w:rFonts w:cstheme="minorHAnsi"/>
          <w:b/>
          <w:sz w:val="32"/>
          <w:szCs w:val="28"/>
        </w:rPr>
        <w:t>:Angela Muresan</w:t>
      </w:r>
    </w:p>
    <w:p w14:paraId="0705D095" w14:textId="281796F1" w:rsidR="00E50DE9" w:rsidRDefault="00E960A0" w:rsidP="008254A3">
      <w:pPr>
        <w:spacing w:line="360" w:lineRule="auto"/>
        <w:rPr>
          <w:rFonts w:cstheme="minorHAnsi"/>
          <w:b/>
          <w:sz w:val="32"/>
          <w:szCs w:val="28"/>
        </w:rPr>
      </w:pPr>
      <w:r>
        <w:rPr>
          <w:rFonts w:cstheme="minorHAnsi"/>
          <w:b/>
          <w:sz w:val="32"/>
          <w:szCs w:val="28"/>
        </w:rPr>
        <w:t xml:space="preserve">                           Student ID:2131060</w:t>
      </w:r>
    </w:p>
    <w:p w14:paraId="5A351C25" w14:textId="0D64ABA0" w:rsidR="00921CD4" w:rsidRDefault="00921CD4" w:rsidP="008254A3">
      <w:pPr>
        <w:spacing w:line="360" w:lineRule="auto"/>
        <w:rPr>
          <w:rFonts w:cstheme="minorHAnsi"/>
          <w:b/>
          <w:sz w:val="32"/>
          <w:szCs w:val="28"/>
        </w:rPr>
      </w:pPr>
      <w:r>
        <w:rPr>
          <w:rFonts w:cstheme="minorHAnsi"/>
          <w:b/>
          <w:sz w:val="32"/>
          <w:szCs w:val="28"/>
        </w:rPr>
        <w:t xml:space="preserve">                           Submission </w:t>
      </w:r>
      <w:proofErr w:type="spellStart"/>
      <w:r>
        <w:rPr>
          <w:rFonts w:cstheme="minorHAnsi"/>
          <w:b/>
          <w:sz w:val="32"/>
          <w:szCs w:val="28"/>
        </w:rPr>
        <w:t>date:</w:t>
      </w:r>
      <w:r w:rsidR="005457D5">
        <w:rPr>
          <w:rFonts w:cstheme="minorHAnsi"/>
          <w:b/>
          <w:sz w:val="32"/>
          <w:szCs w:val="28"/>
        </w:rPr>
        <w:t>April</w:t>
      </w:r>
      <w:proofErr w:type="spellEnd"/>
      <w:r w:rsidR="005457D5">
        <w:rPr>
          <w:rFonts w:cstheme="minorHAnsi"/>
          <w:b/>
          <w:sz w:val="32"/>
          <w:szCs w:val="28"/>
        </w:rPr>
        <w:t xml:space="preserve"> 2023</w:t>
      </w:r>
      <w:r w:rsidR="006C333B">
        <w:rPr>
          <w:rFonts w:cstheme="minorHAnsi"/>
          <w:b/>
          <w:sz w:val="32"/>
          <w:szCs w:val="28"/>
        </w:rPr>
        <w:t>-R</w:t>
      </w:r>
      <w:r w:rsidR="00932AEE">
        <w:rPr>
          <w:rFonts w:cstheme="minorHAnsi"/>
          <w:b/>
          <w:sz w:val="32"/>
          <w:szCs w:val="28"/>
        </w:rPr>
        <w:t>esit</w:t>
      </w:r>
    </w:p>
    <w:p w14:paraId="0EA17134" w14:textId="7BAFABF1" w:rsidR="00E960A0" w:rsidRDefault="0051512A" w:rsidP="008254A3">
      <w:pPr>
        <w:spacing w:line="360" w:lineRule="auto"/>
        <w:rPr>
          <w:rFonts w:cstheme="minorHAnsi"/>
          <w:b/>
          <w:sz w:val="32"/>
          <w:szCs w:val="28"/>
        </w:rPr>
      </w:pPr>
      <w:r>
        <w:rPr>
          <w:rFonts w:cstheme="minorHAnsi"/>
          <w:b/>
          <w:sz w:val="32"/>
          <w:szCs w:val="28"/>
        </w:rPr>
        <w:t xml:space="preserve">                            </w:t>
      </w:r>
    </w:p>
    <w:p w14:paraId="051F9B82" w14:textId="77777777" w:rsidR="00E50DE9" w:rsidRDefault="00E50DE9" w:rsidP="00EE5F68">
      <w:pPr>
        <w:spacing w:line="360" w:lineRule="auto"/>
        <w:jc w:val="center"/>
        <w:rPr>
          <w:rFonts w:cstheme="minorHAnsi"/>
          <w:b/>
          <w:sz w:val="32"/>
          <w:szCs w:val="28"/>
        </w:rPr>
      </w:pPr>
    </w:p>
    <w:p w14:paraId="289D7740" w14:textId="77777777" w:rsidR="00E50DE9" w:rsidRDefault="00E50DE9" w:rsidP="00EE5F68">
      <w:pPr>
        <w:spacing w:line="360" w:lineRule="auto"/>
        <w:jc w:val="center"/>
        <w:rPr>
          <w:rFonts w:cstheme="minorHAnsi"/>
          <w:b/>
          <w:sz w:val="32"/>
          <w:szCs w:val="28"/>
        </w:rPr>
      </w:pPr>
    </w:p>
    <w:p w14:paraId="3325C361" w14:textId="77777777" w:rsidR="00EE5F68" w:rsidRDefault="00D064C3" w:rsidP="00EE5F68">
      <w:pPr>
        <w:spacing w:line="360" w:lineRule="auto"/>
        <w:jc w:val="left"/>
        <w:rPr>
          <w:rFonts w:cstheme="minorHAnsi"/>
          <w:b/>
          <w:sz w:val="32"/>
          <w:szCs w:val="28"/>
        </w:rPr>
      </w:pPr>
      <w:r>
        <w:rPr>
          <w:rFonts w:cstheme="minorHAnsi"/>
          <w:b/>
          <w:sz w:val="32"/>
          <w:szCs w:val="28"/>
        </w:rPr>
        <w:br w:type="page"/>
      </w:r>
    </w:p>
    <w:sdt>
      <w:sdtPr>
        <w:rPr>
          <w:rFonts w:ascii="Times New Roman" w:eastAsiaTheme="minorEastAsia" w:hAnsi="Times New Roman" w:cstheme="minorBidi"/>
          <w:b w:val="0"/>
          <w:bCs w:val="0"/>
          <w:color w:val="000000" w:themeColor="text1"/>
          <w:sz w:val="24"/>
          <w:szCs w:val="22"/>
          <w:lang w:val="en-GB" w:eastAsia="en-IN"/>
        </w:rPr>
        <w:id w:val="1634596741"/>
        <w:docPartObj>
          <w:docPartGallery w:val="Table of Contents"/>
          <w:docPartUnique/>
        </w:docPartObj>
      </w:sdtPr>
      <w:sdtEndPr>
        <w:rPr>
          <w:noProof/>
        </w:rPr>
      </w:sdtEndPr>
      <w:sdtContent>
        <w:p w14:paraId="4AC530A3" w14:textId="77777777" w:rsidR="00EE5F68" w:rsidRPr="006C55C9" w:rsidRDefault="00D064C3" w:rsidP="006C55C9">
          <w:pPr>
            <w:pStyle w:val="TOCHeading"/>
            <w:spacing w:line="360" w:lineRule="auto"/>
            <w:jc w:val="center"/>
            <w:rPr>
              <w:rFonts w:ascii="Times New Roman" w:hAnsi="Times New Roman" w:cs="Times New Roman"/>
              <w:color w:val="000000" w:themeColor="text1"/>
            </w:rPr>
          </w:pPr>
          <w:r w:rsidRPr="006C55C9">
            <w:rPr>
              <w:rFonts w:ascii="Times New Roman" w:hAnsi="Times New Roman" w:cs="Times New Roman"/>
              <w:color w:val="000000" w:themeColor="text1"/>
            </w:rPr>
            <w:t>Table of Contents</w:t>
          </w:r>
        </w:p>
        <w:p w14:paraId="09E7B33C" w14:textId="77777777" w:rsidR="00EE5F68" w:rsidRDefault="00D064C3" w:rsidP="00EE5F68">
          <w:pPr>
            <w:pStyle w:val="TOC1"/>
            <w:tabs>
              <w:tab w:val="right" w:leader="dot" w:pos="9016"/>
            </w:tabs>
            <w:spacing w:line="360" w:lineRule="auto"/>
            <w:rPr>
              <w:rFonts w:asciiTheme="minorHAnsi" w:hAnsiTheme="minorHAnsi"/>
              <w:noProof/>
              <w:color w:val="auto"/>
              <w:sz w:val="22"/>
              <w:lang w:val="en-IN"/>
            </w:rPr>
          </w:pPr>
          <w:r>
            <w:rPr>
              <w:b/>
              <w:bCs/>
              <w:noProof/>
            </w:rPr>
            <w:fldChar w:fldCharType="begin"/>
          </w:r>
          <w:r>
            <w:rPr>
              <w:b/>
              <w:bCs/>
              <w:noProof/>
            </w:rPr>
            <w:instrText xml:space="preserve"> TOC \o "1-3" \h \z \u </w:instrText>
          </w:r>
          <w:r>
            <w:rPr>
              <w:b/>
              <w:bCs/>
              <w:noProof/>
            </w:rPr>
            <w:fldChar w:fldCharType="separate"/>
          </w:r>
          <w:hyperlink w:anchor="_Toc129792278" w:history="1">
            <w:r w:rsidRPr="00141A34">
              <w:rPr>
                <w:rStyle w:val="Hyperlink"/>
                <w:noProof/>
              </w:rPr>
              <w:t>Introduction</w:t>
            </w:r>
            <w:r>
              <w:rPr>
                <w:noProof/>
                <w:webHidden/>
              </w:rPr>
              <w:tab/>
            </w:r>
            <w:r>
              <w:rPr>
                <w:noProof/>
                <w:webHidden/>
              </w:rPr>
              <w:fldChar w:fldCharType="begin"/>
            </w:r>
            <w:r>
              <w:rPr>
                <w:noProof/>
                <w:webHidden/>
              </w:rPr>
              <w:instrText xml:space="preserve"> PAGEREF _Toc129792278 \h </w:instrText>
            </w:r>
            <w:r>
              <w:rPr>
                <w:noProof/>
                <w:webHidden/>
              </w:rPr>
            </w:r>
            <w:r>
              <w:rPr>
                <w:noProof/>
                <w:webHidden/>
              </w:rPr>
              <w:fldChar w:fldCharType="separate"/>
            </w:r>
            <w:r>
              <w:rPr>
                <w:noProof/>
                <w:webHidden/>
              </w:rPr>
              <w:t>2</w:t>
            </w:r>
            <w:r>
              <w:rPr>
                <w:noProof/>
                <w:webHidden/>
              </w:rPr>
              <w:fldChar w:fldCharType="end"/>
            </w:r>
          </w:hyperlink>
        </w:p>
        <w:p w14:paraId="18D3CC5B" w14:textId="77777777" w:rsidR="00EE5F68" w:rsidRDefault="00932AEE" w:rsidP="00EE5F68">
          <w:pPr>
            <w:pStyle w:val="TOC1"/>
            <w:tabs>
              <w:tab w:val="right" w:leader="dot" w:pos="9016"/>
            </w:tabs>
            <w:spacing w:line="360" w:lineRule="auto"/>
            <w:rPr>
              <w:rFonts w:asciiTheme="minorHAnsi" w:hAnsiTheme="minorHAnsi"/>
              <w:noProof/>
              <w:color w:val="auto"/>
              <w:sz w:val="22"/>
              <w:lang w:val="en-IN"/>
            </w:rPr>
          </w:pPr>
          <w:hyperlink w:anchor="_Toc129792279" w:history="1">
            <w:r w:rsidR="00D064C3" w:rsidRPr="00141A34">
              <w:rPr>
                <w:rStyle w:val="Hyperlink"/>
                <w:noProof/>
              </w:rPr>
              <w:t>Discussion</w:t>
            </w:r>
            <w:r w:rsidR="00D064C3">
              <w:rPr>
                <w:noProof/>
                <w:webHidden/>
              </w:rPr>
              <w:tab/>
            </w:r>
            <w:r w:rsidR="00D064C3">
              <w:rPr>
                <w:noProof/>
                <w:webHidden/>
              </w:rPr>
              <w:fldChar w:fldCharType="begin"/>
            </w:r>
            <w:r w:rsidR="00D064C3">
              <w:rPr>
                <w:noProof/>
                <w:webHidden/>
              </w:rPr>
              <w:instrText xml:space="preserve"> PAGEREF _Toc129792279 \h </w:instrText>
            </w:r>
            <w:r w:rsidR="00D064C3">
              <w:rPr>
                <w:noProof/>
                <w:webHidden/>
              </w:rPr>
            </w:r>
            <w:r w:rsidR="00D064C3">
              <w:rPr>
                <w:noProof/>
                <w:webHidden/>
              </w:rPr>
              <w:fldChar w:fldCharType="separate"/>
            </w:r>
            <w:r w:rsidR="00D064C3">
              <w:rPr>
                <w:noProof/>
                <w:webHidden/>
              </w:rPr>
              <w:t>2</w:t>
            </w:r>
            <w:r w:rsidR="00D064C3">
              <w:rPr>
                <w:noProof/>
                <w:webHidden/>
              </w:rPr>
              <w:fldChar w:fldCharType="end"/>
            </w:r>
          </w:hyperlink>
        </w:p>
        <w:p w14:paraId="10538472" w14:textId="77777777" w:rsidR="00EE5F68" w:rsidRDefault="00932AEE" w:rsidP="00EE5F68">
          <w:pPr>
            <w:pStyle w:val="TOC2"/>
            <w:tabs>
              <w:tab w:val="right" w:leader="dot" w:pos="9016"/>
            </w:tabs>
            <w:spacing w:line="360" w:lineRule="auto"/>
            <w:rPr>
              <w:rFonts w:asciiTheme="minorHAnsi" w:eastAsiaTheme="minorEastAsia" w:hAnsiTheme="minorHAnsi"/>
              <w:noProof/>
              <w:sz w:val="22"/>
              <w:lang w:val="en-IN" w:eastAsia="en-IN"/>
            </w:rPr>
          </w:pPr>
          <w:hyperlink w:anchor="_Toc129792280" w:history="1">
            <w:r w:rsidR="00D064C3" w:rsidRPr="00141A34">
              <w:rPr>
                <w:rStyle w:val="Hyperlink"/>
                <w:noProof/>
              </w:rPr>
              <w:t>STP analysis</w:t>
            </w:r>
            <w:r w:rsidR="00D064C3">
              <w:rPr>
                <w:noProof/>
                <w:webHidden/>
              </w:rPr>
              <w:tab/>
            </w:r>
            <w:r w:rsidR="00D064C3">
              <w:rPr>
                <w:noProof/>
                <w:webHidden/>
              </w:rPr>
              <w:fldChar w:fldCharType="begin"/>
            </w:r>
            <w:r w:rsidR="00D064C3">
              <w:rPr>
                <w:noProof/>
                <w:webHidden/>
              </w:rPr>
              <w:instrText xml:space="preserve"> PAGEREF _Toc129792280 \h </w:instrText>
            </w:r>
            <w:r w:rsidR="00D064C3">
              <w:rPr>
                <w:noProof/>
                <w:webHidden/>
              </w:rPr>
            </w:r>
            <w:r w:rsidR="00D064C3">
              <w:rPr>
                <w:noProof/>
                <w:webHidden/>
              </w:rPr>
              <w:fldChar w:fldCharType="separate"/>
            </w:r>
            <w:r w:rsidR="00D064C3">
              <w:rPr>
                <w:noProof/>
                <w:webHidden/>
              </w:rPr>
              <w:t>2</w:t>
            </w:r>
            <w:r w:rsidR="00D064C3">
              <w:rPr>
                <w:noProof/>
                <w:webHidden/>
              </w:rPr>
              <w:fldChar w:fldCharType="end"/>
            </w:r>
          </w:hyperlink>
        </w:p>
        <w:p w14:paraId="6F0CC488" w14:textId="77777777" w:rsidR="00EE5F68" w:rsidRDefault="00932AEE" w:rsidP="00EE5F68">
          <w:pPr>
            <w:pStyle w:val="TOC2"/>
            <w:tabs>
              <w:tab w:val="right" w:leader="dot" w:pos="9016"/>
            </w:tabs>
            <w:spacing w:line="360" w:lineRule="auto"/>
            <w:rPr>
              <w:rFonts w:asciiTheme="minorHAnsi" w:eastAsiaTheme="minorEastAsia" w:hAnsiTheme="minorHAnsi"/>
              <w:noProof/>
              <w:sz w:val="22"/>
              <w:lang w:val="en-IN" w:eastAsia="en-IN"/>
            </w:rPr>
          </w:pPr>
          <w:hyperlink w:anchor="_Toc129792281" w:history="1">
            <w:r w:rsidR="00D064C3" w:rsidRPr="00141A34">
              <w:rPr>
                <w:rStyle w:val="Hyperlink"/>
                <w:noProof/>
              </w:rPr>
              <w:t>Marketing mix strategy</w:t>
            </w:r>
            <w:r w:rsidR="00D064C3">
              <w:rPr>
                <w:noProof/>
                <w:webHidden/>
              </w:rPr>
              <w:tab/>
            </w:r>
            <w:r w:rsidR="00D064C3">
              <w:rPr>
                <w:noProof/>
                <w:webHidden/>
              </w:rPr>
              <w:fldChar w:fldCharType="begin"/>
            </w:r>
            <w:r w:rsidR="00D064C3">
              <w:rPr>
                <w:noProof/>
                <w:webHidden/>
              </w:rPr>
              <w:instrText xml:space="preserve"> PAGEREF _Toc129792281 \h </w:instrText>
            </w:r>
            <w:r w:rsidR="00D064C3">
              <w:rPr>
                <w:noProof/>
                <w:webHidden/>
              </w:rPr>
            </w:r>
            <w:r w:rsidR="00D064C3">
              <w:rPr>
                <w:noProof/>
                <w:webHidden/>
              </w:rPr>
              <w:fldChar w:fldCharType="separate"/>
            </w:r>
            <w:r w:rsidR="00D064C3">
              <w:rPr>
                <w:noProof/>
                <w:webHidden/>
              </w:rPr>
              <w:t>3</w:t>
            </w:r>
            <w:r w:rsidR="00D064C3">
              <w:rPr>
                <w:noProof/>
                <w:webHidden/>
              </w:rPr>
              <w:fldChar w:fldCharType="end"/>
            </w:r>
          </w:hyperlink>
        </w:p>
        <w:p w14:paraId="57DC7B4F" w14:textId="77777777" w:rsidR="00EE5F68" w:rsidRDefault="00932AEE" w:rsidP="00EE5F68">
          <w:pPr>
            <w:pStyle w:val="TOC1"/>
            <w:tabs>
              <w:tab w:val="right" w:leader="dot" w:pos="9016"/>
            </w:tabs>
            <w:spacing w:line="360" w:lineRule="auto"/>
            <w:rPr>
              <w:rFonts w:asciiTheme="minorHAnsi" w:hAnsiTheme="minorHAnsi"/>
              <w:noProof/>
              <w:color w:val="auto"/>
              <w:sz w:val="22"/>
              <w:lang w:val="en-IN"/>
            </w:rPr>
          </w:pPr>
          <w:hyperlink w:anchor="_Toc129792282" w:history="1">
            <w:r w:rsidR="00D064C3" w:rsidRPr="00141A34">
              <w:rPr>
                <w:rStyle w:val="Hyperlink"/>
                <w:noProof/>
              </w:rPr>
              <w:t>Conclusion</w:t>
            </w:r>
            <w:r w:rsidR="00D064C3">
              <w:rPr>
                <w:noProof/>
                <w:webHidden/>
              </w:rPr>
              <w:tab/>
            </w:r>
            <w:r w:rsidR="00D064C3">
              <w:rPr>
                <w:noProof/>
                <w:webHidden/>
              </w:rPr>
              <w:fldChar w:fldCharType="begin"/>
            </w:r>
            <w:r w:rsidR="00D064C3">
              <w:rPr>
                <w:noProof/>
                <w:webHidden/>
              </w:rPr>
              <w:instrText xml:space="preserve"> PAGEREF _Toc129792282 \h </w:instrText>
            </w:r>
            <w:r w:rsidR="00D064C3">
              <w:rPr>
                <w:noProof/>
                <w:webHidden/>
              </w:rPr>
            </w:r>
            <w:r w:rsidR="00D064C3">
              <w:rPr>
                <w:noProof/>
                <w:webHidden/>
              </w:rPr>
              <w:fldChar w:fldCharType="separate"/>
            </w:r>
            <w:r w:rsidR="00D064C3">
              <w:rPr>
                <w:noProof/>
                <w:webHidden/>
              </w:rPr>
              <w:t>5</w:t>
            </w:r>
            <w:r w:rsidR="00D064C3">
              <w:rPr>
                <w:noProof/>
                <w:webHidden/>
              </w:rPr>
              <w:fldChar w:fldCharType="end"/>
            </w:r>
          </w:hyperlink>
        </w:p>
        <w:p w14:paraId="407360BD" w14:textId="77777777" w:rsidR="00EE5F68" w:rsidRDefault="00932AEE" w:rsidP="00EE5F68">
          <w:pPr>
            <w:pStyle w:val="TOC1"/>
            <w:tabs>
              <w:tab w:val="right" w:leader="dot" w:pos="9016"/>
            </w:tabs>
            <w:spacing w:line="360" w:lineRule="auto"/>
            <w:rPr>
              <w:rFonts w:asciiTheme="minorHAnsi" w:hAnsiTheme="minorHAnsi"/>
              <w:noProof/>
              <w:color w:val="auto"/>
              <w:sz w:val="22"/>
              <w:lang w:val="en-IN"/>
            </w:rPr>
          </w:pPr>
          <w:hyperlink w:anchor="_Toc129792283" w:history="1">
            <w:r w:rsidR="00D064C3" w:rsidRPr="00141A34">
              <w:rPr>
                <w:rStyle w:val="Hyperlink"/>
                <w:noProof/>
              </w:rPr>
              <w:t>Reference</w:t>
            </w:r>
            <w:r w:rsidR="00D064C3">
              <w:rPr>
                <w:noProof/>
                <w:webHidden/>
              </w:rPr>
              <w:tab/>
            </w:r>
            <w:r w:rsidR="00D064C3">
              <w:rPr>
                <w:noProof/>
                <w:webHidden/>
              </w:rPr>
              <w:fldChar w:fldCharType="begin"/>
            </w:r>
            <w:r w:rsidR="00D064C3">
              <w:rPr>
                <w:noProof/>
                <w:webHidden/>
              </w:rPr>
              <w:instrText xml:space="preserve"> PAGEREF _Toc129792283 \h </w:instrText>
            </w:r>
            <w:r w:rsidR="00D064C3">
              <w:rPr>
                <w:noProof/>
                <w:webHidden/>
              </w:rPr>
            </w:r>
            <w:r w:rsidR="00D064C3">
              <w:rPr>
                <w:noProof/>
                <w:webHidden/>
              </w:rPr>
              <w:fldChar w:fldCharType="separate"/>
            </w:r>
            <w:r w:rsidR="00D064C3">
              <w:rPr>
                <w:noProof/>
                <w:webHidden/>
              </w:rPr>
              <w:t>6</w:t>
            </w:r>
            <w:r w:rsidR="00D064C3">
              <w:rPr>
                <w:noProof/>
                <w:webHidden/>
              </w:rPr>
              <w:fldChar w:fldCharType="end"/>
            </w:r>
          </w:hyperlink>
        </w:p>
        <w:p w14:paraId="255300BD" w14:textId="77777777" w:rsidR="00EE5F68" w:rsidRDefault="00D064C3" w:rsidP="00EE5F68">
          <w:pPr>
            <w:spacing w:line="360" w:lineRule="auto"/>
          </w:pPr>
          <w:r>
            <w:rPr>
              <w:b/>
              <w:bCs/>
              <w:noProof/>
            </w:rPr>
            <w:fldChar w:fldCharType="end"/>
          </w:r>
        </w:p>
      </w:sdtContent>
    </w:sdt>
    <w:p w14:paraId="7C501079" w14:textId="77777777" w:rsidR="00B67FBC" w:rsidRDefault="00B67FBC" w:rsidP="00EE5F68">
      <w:pPr>
        <w:spacing w:line="360" w:lineRule="auto"/>
        <w:jc w:val="center"/>
        <w:rPr>
          <w:rFonts w:cstheme="minorHAnsi"/>
          <w:b/>
          <w:sz w:val="32"/>
          <w:szCs w:val="28"/>
        </w:rPr>
      </w:pPr>
    </w:p>
    <w:p w14:paraId="2694EC8B" w14:textId="77777777" w:rsidR="00B67FBC" w:rsidRDefault="00D064C3" w:rsidP="00EE5F68">
      <w:pPr>
        <w:spacing w:line="360" w:lineRule="auto"/>
        <w:jc w:val="left"/>
        <w:rPr>
          <w:rFonts w:cstheme="minorHAnsi"/>
          <w:b/>
          <w:sz w:val="32"/>
          <w:szCs w:val="28"/>
        </w:rPr>
      </w:pPr>
      <w:r>
        <w:rPr>
          <w:rFonts w:cstheme="minorHAnsi"/>
          <w:b/>
          <w:sz w:val="32"/>
          <w:szCs w:val="28"/>
        </w:rPr>
        <w:br w:type="page"/>
      </w:r>
    </w:p>
    <w:p w14:paraId="3A434A44" w14:textId="77777777" w:rsidR="004A4B97" w:rsidRDefault="00D064C3" w:rsidP="00EE5F68">
      <w:pPr>
        <w:pStyle w:val="Heading1"/>
        <w:spacing w:line="360" w:lineRule="auto"/>
      </w:pPr>
      <w:bookmarkStart w:id="0" w:name="_Toc129792278"/>
      <w:r>
        <w:lastRenderedPageBreak/>
        <w:t>Introduction</w:t>
      </w:r>
      <w:bookmarkEnd w:id="0"/>
    </w:p>
    <w:p w14:paraId="4284EE44" w14:textId="77777777" w:rsidR="004B3680" w:rsidRDefault="00D064C3" w:rsidP="00EE5F68">
      <w:pPr>
        <w:spacing w:line="360" w:lineRule="auto"/>
      </w:pPr>
      <w:r>
        <w:t>In the words of Laura Ashley, “</w:t>
      </w:r>
      <w:r w:rsidRPr="004F1943">
        <w:t>We don't want to push our ideas onto customers, we simply want to make what they want.</w:t>
      </w:r>
      <w:r>
        <w:t>" This statement clarifies the importance of customer preference and meeting the market demands effectively for any company. In the given case study, the significance of market segmentation has been highlighted and as the choice and preferences of the customers are changing, the admissibility of segmentation has been raised. In this report, a brief analysis has been made of the STP analysis of GSK Plc and an investigation has been made of the marketing mix strategies of the current company.</w:t>
      </w:r>
    </w:p>
    <w:p w14:paraId="00B57F33" w14:textId="77777777" w:rsidR="004B3680" w:rsidRDefault="00D064C3" w:rsidP="00EE5F68">
      <w:pPr>
        <w:pStyle w:val="Heading1"/>
        <w:spacing w:line="360" w:lineRule="auto"/>
      </w:pPr>
      <w:bookmarkStart w:id="1" w:name="_Toc129792279"/>
      <w:r>
        <w:t>Discussion</w:t>
      </w:r>
      <w:bookmarkEnd w:id="1"/>
    </w:p>
    <w:p w14:paraId="4DDD687F" w14:textId="77777777" w:rsidR="001046F2" w:rsidRDefault="00D064C3" w:rsidP="00EE5F68">
      <w:pPr>
        <w:spacing w:line="360" w:lineRule="auto"/>
      </w:pPr>
      <w:r w:rsidRPr="004B3680">
        <w:t>GlaxoSmithKline Plc</w:t>
      </w:r>
      <w:r w:rsidR="004F1943">
        <w:t xml:space="preserve"> </w:t>
      </w:r>
      <w:r>
        <w:t>is a London-based pharmaceutical company that produces various medicinal drugs to heal various diseases and the wings of the company are also producing nutritional and oral drugs like Sensodyne, Horlicks, and Gaviscon. Most profits and revenues of this company are coming from healthcare products and the company is also holding a strong position in the market by selling anti-depressant drugs like Avandia</w:t>
      </w:r>
      <w:r w:rsidR="00987C06">
        <w:t xml:space="preserve"> (My, 2019)</w:t>
      </w:r>
      <w:r>
        <w:t xml:space="preserve">. </w:t>
      </w:r>
      <w:r w:rsidR="00487E59">
        <w:t>According to the higher official of this company, all the guidelines of the UK's National Health are being followed by this company and all the products and services are meant for the beneficial treatment of the consumers. However, currently, the company is facing certain challenges like slow financial growth, failure to maintain cost-effective production, strict health regulation of the government and high market competition</w:t>
      </w:r>
      <w:r w:rsidR="00987C06">
        <w:t xml:space="preserve"> (McKee, Singh, and Akshintala, 2022)</w:t>
      </w:r>
      <w:r w:rsidR="00487E59">
        <w:t xml:space="preserve">. </w:t>
      </w:r>
      <w:r w:rsidR="00167615">
        <w:t xml:space="preserve">Despite so many challenges, this company has remained one of the largest pharmaceutical companies in the globe and </w:t>
      </w:r>
      <w:r w:rsidR="008748EB">
        <w:t xml:space="preserve">it has been able to gain the attention of millions of customers. </w:t>
      </w:r>
    </w:p>
    <w:p w14:paraId="41FEA6FB" w14:textId="77777777" w:rsidR="00B86A65" w:rsidRDefault="00D064C3" w:rsidP="00EE5F68">
      <w:pPr>
        <w:pStyle w:val="Heading2"/>
        <w:spacing w:line="360" w:lineRule="auto"/>
      </w:pPr>
      <w:bookmarkStart w:id="2" w:name="_Toc129792280"/>
      <w:r>
        <w:t>STP analysis</w:t>
      </w:r>
      <w:bookmarkEnd w:id="2"/>
    </w:p>
    <w:p w14:paraId="6158BE21" w14:textId="77777777" w:rsidR="00B86A65" w:rsidRDefault="00D064C3" w:rsidP="00EE5F68">
      <w:pPr>
        <w:spacing w:line="360" w:lineRule="auto"/>
      </w:pPr>
      <w:r>
        <w:t xml:space="preserve">During the traditional era, companies were trying to operate their business through mass marketing, where the companies are offering their products to the people in general and tries to obtain profit from that. In the modern days, the definition of marketing has changed and companies are not interested in this process (mass marketing) any more. Rather, they are trying to make the strategic step towards achieving the trust of the customers and this is why STP (Segmentation, Targeting, and Positioning) analysis becomes quite popular. </w:t>
      </w:r>
    </w:p>
    <w:p w14:paraId="2482D4C0" w14:textId="77777777" w:rsidR="003C7EA7" w:rsidRDefault="00D064C3" w:rsidP="00EE5F68">
      <w:pPr>
        <w:spacing w:line="360" w:lineRule="auto"/>
      </w:pPr>
      <w:r>
        <w:t xml:space="preserve"> The segmentation policy helps to arrange the items systematically. For example, GSK Plc has a wide product range and the company needs to select its market segmentation before selling the products to the customers. In GSK</w:t>
      </w:r>
      <w:r w:rsidR="00987C06">
        <w:t>, the c</w:t>
      </w:r>
      <w:r>
        <w:t xml:space="preserve">ompany is following three segmentation policies </w:t>
      </w:r>
      <w:r>
        <w:lastRenderedPageBreak/>
        <w:t>to sell its products such as demographic segmentation, psychographic segmentation, and behavioural segmentation</w:t>
      </w:r>
      <w:r w:rsidR="00987C06">
        <w:t xml:space="preserve"> (Cortez, Clarke, and Freytag,</w:t>
      </w:r>
      <w:r w:rsidR="00987C06" w:rsidRPr="00987C06">
        <w:t xml:space="preserve"> 2021</w:t>
      </w:r>
      <w:r w:rsidR="00987C06">
        <w:t>)</w:t>
      </w:r>
      <w:r>
        <w:t xml:space="preserve">. Demographic segmentation helps the company to assess the age, gender, income, education and social status of the customers; psychographic segmentation helps the company to assess the lifestyle, personality, values and attitudes of the customers; and behavioural segmentation helps the company to analyse user status, purchase style and engagement criteria of the consumers. GSK is a leading pharmaceutical company and based on all such segment factors, the company is trying to choose its target customers and sell the products. </w:t>
      </w:r>
    </w:p>
    <w:p w14:paraId="4A289EA5" w14:textId="77777777" w:rsidR="00694DDA" w:rsidRDefault="00D064C3" w:rsidP="00EE5F68">
      <w:pPr>
        <w:spacing w:line="360" w:lineRule="auto"/>
      </w:pPr>
      <w:r>
        <w:t>Mostly, patients and healthcare professionals are the two primary audiences for a pharmaceutical company. However, in GSK, there are no specific target customers present. The company is offering its huge product range to customers of all ages and genders. The company is dealing with various healthcare, skin care, oral care, and even vaccines and a wide segment has helped the company to get enough conversion to justify its marketing efforts</w:t>
      </w:r>
      <w:r w:rsidR="001F3DB7">
        <w:t xml:space="preserve"> (Wagenlehner et al., 2022)</w:t>
      </w:r>
      <w:r>
        <w:t>. The company is also offering good quality products to its customers and tries to have an effective customer acquisition cost.</w:t>
      </w:r>
    </w:p>
    <w:p w14:paraId="135AF211" w14:textId="77777777" w:rsidR="00B86A65" w:rsidRDefault="00D064C3" w:rsidP="00EE5F68">
      <w:pPr>
        <w:spacing w:line="360" w:lineRule="auto"/>
      </w:pPr>
      <w:r>
        <w:t>Positioning helps a company match the products with the needs of the customers. Without an effective positioning strategy, it becomes quite hard for the companies to communicate with the target customers. In GSK, the management has adapted three processes while considering its positioning strategy. Such processes are competition analysis, value proposition and communication</w:t>
      </w:r>
      <w:r w:rsidR="001F3DB7">
        <w:t xml:space="preserve"> (Zhang, and Liu, 2022)</w:t>
      </w:r>
      <w:r>
        <w:t xml:space="preserve">. The company is trying to gain more customer attention and it is offering low priced products without affecting the quality. GSK has various competitors and this aggressive but systematic pricing strategy helps the company to gain huge success in the market. </w:t>
      </w:r>
      <w:r w:rsidR="003C7EA7">
        <w:t xml:space="preserve">  </w:t>
      </w:r>
    </w:p>
    <w:p w14:paraId="23052CA7" w14:textId="77777777" w:rsidR="009A5BC7" w:rsidRDefault="00D064C3" w:rsidP="00EE5F68">
      <w:pPr>
        <w:spacing w:line="360" w:lineRule="auto"/>
      </w:pPr>
      <w:r>
        <w:t xml:space="preserve">It has been stated Jeff Bezos once that for any company, the brand is like reputation and to earn such a reputation, a strategic approach is necessary. Based on this statement, it can be said that with proper segmentation, targeting and positioning strategy, a company should implement a proper market strategy and an effective marketing mix strategy. </w:t>
      </w:r>
    </w:p>
    <w:p w14:paraId="188EB82B" w14:textId="77777777" w:rsidR="007E7146" w:rsidRDefault="00D064C3" w:rsidP="00EE5F68">
      <w:pPr>
        <w:pStyle w:val="Heading2"/>
        <w:spacing w:line="360" w:lineRule="auto"/>
      </w:pPr>
      <w:bookmarkStart w:id="3" w:name="_Toc129792281"/>
      <w:r>
        <w:t>Marketing mix strategy</w:t>
      </w:r>
      <w:bookmarkEnd w:id="3"/>
    </w:p>
    <w:p w14:paraId="363C179F" w14:textId="77777777" w:rsidR="007E7146" w:rsidRDefault="00D064C3" w:rsidP="00EE5F68">
      <w:pPr>
        <w:spacing w:line="360" w:lineRule="auto"/>
      </w:pPr>
      <w:r>
        <w:t xml:space="preserve">The senior authority of GSK Plc has defined the marketing mix strategy as one of its most significant strategies. A 4P analysis will help to define the following issue properly. </w:t>
      </w:r>
    </w:p>
    <w:p w14:paraId="3A630BF9" w14:textId="77777777" w:rsidR="009A5BC7" w:rsidRDefault="00D064C3" w:rsidP="00EE5F68">
      <w:pPr>
        <w:spacing w:line="360" w:lineRule="auto"/>
      </w:pPr>
      <w:r w:rsidRPr="005022A4">
        <w:rPr>
          <w:b/>
        </w:rPr>
        <w:lastRenderedPageBreak/>
        <w:t>Product strategy:</w:t>
      </w:r>
      <w:r>
        <w:t xml:space="preserve"> </w:t>
      </w:r>
      <w:r w:rsidR="00F2394C">
        <w:t>GSK manufactures and sells various healthcare products, energy drinks, toothpaste, oral care and even drugs and based on its sales rate and consumer review, this company has earned a strong and competitive position within the market</w:t>
      </w:r>
      <w:r w:rsidR="001F3DB7">
        <w:t xml:space="preserve"> (Tulum, Andreoni, and Lazonick,</w:t>
      </w:r>
      <w:r w:rsidR="001F3DB7" w:rsidRPr="001F3DB7">
        <w:t xml:space="preserve"> 2023</w:t>
      </w:r>
      <w:r w:rsidR="001F3DB7">
        <w:t>)</w:t>
      </w:r>
      <w:r w:rsidR="00F2394C">
        <w:t xml:space="preserve">. A wide portfolio can be seen in this segment, where the company not only manufactures healthcare products but manufactures edible products like </w:t>
      </w:r>
      <w:r w:rsidR="00450506">
        <w:t>n</w:t>
      </w:r>
      <w:r w:rsidR="00F2394C">
        <w:t xml:space="preserve">oodles, </w:t>
      </w:r>
      <w:r w:rsidR="00450506">
        <w:t xml:space="preserve">biscuits, oats and even drinks like Horlicks. In its supplement segment, the company is manufacturing calcium supplements, multivitamins and various OTC medicines are also selling by this company. By assessing the demands of the customers, the company has designed its product portfolio that includes gastrointestinal products, respiratory care, skincare and oral care products. </w:t>
      </w:r>
    </w:p>
    <w:p w14:paraId="04CF27CD" w14:textId="77777777" w:rsidR="00450506" w:rsidRDefault="00D064C3" w:rsidP="00EE5F68">
      <w:pPr>
        <w:spacing w:line="360" w:lineRule="auto"/>
      </w:pPr>
      <w:r w:rsidRPr="005022A4">
        <w:rPr>
          <w:b/>
        </w:rPr>
        <w:t>Price strategy:</w:t>
      </w:r>
      <w:r>
        <w:t xml:space="preserve"> </w:t>
      </w:r>
      <w:r w:rsidR="00600637">
        <w:t xml:space="preserve">The nature of the </w:t>
      </w:r>
      <w:r w:rsidR="007E49E7">
        <w:t xml:space="preserve">market has become more competitive and the challenges that the company is facing currently have made the situation more critical. In this situation, to gain the proper attention of the customers and maintain steady growth in the market, the management of this company has adopted a competitive pricing model. </w:t>
      </w:r>
      <w:r w:rsidR="00B002CA">
        <w:t>A</w:t>
      </w:r>
      <w:r w:rsidR="003C7EA7">
        <w:t>s the market where the comp</w:t>
      </w:r>
      <w:r w:rsidR="00B002CA">
        <w:t>any is professing is quite competitive, GSK Plc has maintained competitive prices for its products</w:t>
      </w:r>
      <w:r w:rsidR="001F3DB7">
        <w:t xml:space="preserve"> (Odudu, 2022)</w:t>
      </w:r>
      <w:r w:rsidR="00B002CA">
        <w:t xml:space="preserve">. Further, the company has maintained an attractive packaging process and appreciable flavour for the products. To follow government regulations, this company has also offered various medicinal drugs at low rates and this has helped the company to maintain a separate stand for the needy people. Despite of cheap price range, the company has not compromised its product quality and this has also helped the company to maintain its popularity. </w:t>
      </w:r>
    </w:p>
    <w:p w14:paraId="1A369CDF" w14:textId="77777777" w:rsidR="003B6003" w:rsidRDefault="00D064C3" w:rsidP="00EE5F68">
      <w:pPr>
        <w:spacing w:line="360" w:lineRule="auto"/>
      </w:pPr>
      <w:r w:rsidRPr="005022A4">
        <w:rPr>
          <w:b/>
        </w:rPr>
        <w:t>Place strategy:</w:t>
      </w:r>
      <w:r>
        <w:t xml:space="preserve"> </w:t>
      </w:r>
      <w:r w:rsidR="001D533C">
        <w:t>The place strategy of this company can be assumed from its strong distribution channel. The supply chain management of this company is quite strong and the company makes sure that customers could avail of all the products of this company easily. Various strategies have been adopted by this company to make its distribution channel more competitive. The company has a good relationship with all its suppliers and distributors and various facilities are offered to them so that none of the customers remained unanswered while searching for any of its products. GSK Plc is trying to locate its manufacturing unit in the centre of each country where the company is operating its business and a strong distribution channel helps the company to avail its products in both urban and rural areas</w:t>
      </w:r>
      <w:r w:rsidR="001F3DB7">
        <w:t xml:space="preserve"> (Kabir, 2019)</w:t>
      </w:r>
      <w:r w:rsidR="001D533C">
        <w:t xml:space="preserve">. Further, the company is also selling its products online and such a placement strategy has helped the company to become quite popular with its customers. </w:t>
      </w:r>
    </w:p>
    <w:p w14:paraId="3C2CCFBC" w14:textId="77777777" w:rsidR="005022A4" w:rsidRDefault="00D064C3" w:rsidP="00EE5F68">
      <w:pPr>
        <w:spacing w:line="360" w:lineRule="auto"/>
      </w:pPr>
      <w:r w:rsidRPr="005022A4">
        <w:rPr>
          <w:b/>
        </w:rPr>
        <w:lastRenderedPageBreak/>
        <w:t>Promotion strategy:</w:t>
      </w:r>
      <w:r>
        <w:t xml:space="preserve"> To promote all its products, GSK Plc is trying to maintain its presence in various promotional processes. The company is promoting its products through various television channels. The company management is showing how persistent the company is while offering quality products to the customers repeatedly and like its product range, the company has also divided the promotional process into different categories. The company is also active on social media platforms and by showing how the company is meeting the demands of the customers since its incorporation, this company has gained the attention of the customers successfully</w:t>
      </w:r>
      <w:r w:rsidR="001F3DB7">
        <w:t xml:space="preserve"> (Malavasi, 2023)</w:t>
      </w:r>
      <w:r>
        <w:t xml:space="preserve">. GSK Plc has also offered various discounts to the customers and its CSR policy also gains customer attention. Customers have trust in this company and all such promotional activities have helped the company to increase its sales and revenue rate. </w:t>
      </w:r>
    </w:p>
    <w:p w14:paraId="1E2A2608" w14:textId="77777777" w:rsidR="00B86A65" w:rsidRDefault="00D064C3" w:rsidP="00EE5F68">
      <w:pPr>
        <w:pStyle w:val="Heading1"/>
        <w:spacing w:line="360" w:lineRule="auto"/>
      </w:pPr>
      <w:bookmarkStart w:id="4" w:name="_Toc129792282"/>
      <w:r>
        <w:t>Conclusion</w:t>
      </w:r>
      <w:bookmarkEnd w:id="4"/>
    </w:p>
    <w:p w14:paraId="5201C65D" w14:textId="77777777" w:rsidR="00987C06" w:rsidRDefault="00D064C3" w:rsidP="00EE5F68">
      <w:pPr>
        <w:spacing w:line="360" w:lineRule="auto"/>
      </w:pPr>
      <w:r>
        <w:t>To sum up, it is to be stated that GSK Plc is a popular name in the pharmaceutical industry and with its various effective strategies, this company has gained the attention of many customers across the world. In this analysis, a brief investigation has been made of the segmentation, targeting and positioning strategy of this company and from there, it has been learned how this company is trying to meet market demand and customer preferences effectively. Further, a systematic approach can be seen here. This analysis helps to understand the significance of STP analysis and how it helps the company deal with many of its challenges. After such analysis, a concise statement has been made of the marketing mix policy of GSK. In this case, it has been seen how the management of the company has designed and categorised its products, and the price of each product for gaining the trust of the customers. A clear hint has been obtained from this analysis regarding its strong supply chain management and its effective promotional strategy. This paper will help to get a clear indication regarding the significance of modern marketing strategy.</w:t>
      </w:r>
    </w:p>
    <w:p w14:paraId="2923C63D" w14:textId="77777777" w:rsidR="00987C06" w:rsidRDefault="00D064C3" w:rsidP="00EE5F68">
      <w:pPr>
        <w:spacing w:line="360" w:lineRule="auto"/>
        <w:jc w:val="left"/>
      </w:pPr>
      <w:r>
        <w:br w:type="page"/>
      </w:r>
    </w:p>
    <w:p w14:paraId="5C78CD94" w14:textId="77777777" w:rsidR="00987C06" w:rsidRDefault="00D064C3" w:rsidP="00EE5F68">
      <w:pPr>
        <w:pStyle w:val="Heading1"/>
        <w:spacing w:line="360" w:lineRule="auto"/>
      </w:pPr>
      <w:bookmarkStart w:id="5" w:name="_Toc129792283"/>
      <w:r>
        <w:lastRenderedPageBreak/>
        <w:t>Reference</w:t>
      </w:r>
      <w:bookmarkEnd w:id="5"/>
    </w:p>
    <w:p w14:paraId="2173822E" w14:textId="77777777" w:rsidR="00EE5F68" w:rsidRDefault="00D064C3" w:rsidP="00EE5F68">
      <w:pPr>
        <w:spacing w:line="360" w:lineRule="auto"/>
      </w:pPr>
      <w:r>
        <w:t>Cortez, R.M., Clarke, A.H. and Freytag, P.V., 2021. B2B market segmentation: A systematic review and research agenda. Journal of Business Research, 126, pp.415-428.</w:t>
      </w:r>
    </w:p>
    <w:p w14:paraId="6755E943" w14:textId="77777777" w:rsidR="00EE5F68" w:rsidRDefault="00D064C3" w:rsidP="00EE5F68">
      <w:pPr>
        <w:spacing w:line="360" w:lineRule="auto"/>
      </w:pPr>
      <w:r>
        <w:t>Kabir, F.F., 2019. The payroll &amp; secretarial procedure of GlaxoSmithKline Bangladesh Limited and the employee satisfaction on it.</w:t>
      </w:r>
    </w:p>
    <w:p w14:paraId="65E2A546" w14:textId="77777777" w:rsidR="00EE5F68" w:rsidRDefault="00D064C3" w:rsidP="00EE5F68">
      <w:pPr>
        <w:spacing w:line="360" w:lineRule="auto"/>
      </w:pPr>
      <w:r>
        <w:t>Malavasi, D., 2023. Impact of recent social movements on corporate communication. Diversity and Inclusion across languages: Insights into communicative challenges from theory and practice, 4, p.109.</w:t>
      </w:r>
    </w:p>
    <w:p w14:paraId="42EB6AE3" w14:textId="77777777" w:rsidR="00EE5F68" w:rsidRDefault="00D064C3" w:rsidP="00EE5F68">
      <w:pPr>
        <w:spacing w:line="360" w:lineRule="auto"/>
      </w:pPr>
      <w:r>
        <w:t>McKee, K., Singh, V.K. and Akshintala, V.S., 2022. Rectal Nonsteroidal Anti-inflammatory Drugs for Post–Endoscopic Retrograde Cholangiopancreatography Pancreatitis Prophylaxis: A Case Study in a Price-Escalation Era. Gastroenterology, 163(3), pp.543-546.</w:t>
      </w:r>
    </w:p>
    <w:p w14:paraId="5C7054FD" w14:textId="77777777" w:rsidR="00EE5F68" w:rsidRDefault="00D064C3" w:rsidP="00EE5F68">
      <w:pPr>
        <w:spacing w:line="360" w:lineRule="auto"/>
      </w:pPr>
      <w:r>
        <w:t>My, G.S.K., 2019. GSK starts a phase III clinical programme for a potential first-in-class antibiotic, gepotidacin.</w:t>
      </w:r>
    </w:p>
    <w:p w14:paraId="5C795589" w14:textId="77777777" w:rsidR="00EE5F68" w:rsidRDefault="00D064C3" w:rsidP="00EE5F68">
      <w:pPr>
        <w:spacing w:line="360" w:lineRule="auto"/>
      </w:pPr>
      <w:r>
        <w:t>Odudu, O., 2022. Settlement agreements acknowledging patent validity in the United Kingdom. In EU Competition Law and Pharmaceuticals (pp. 62-78). Edward Elgar Publishing.</w:t>
      </w:r>
    </w:p>
    <w:p w14:paraId="35D34AA0" w14:textId="77777777" w:rsidR="00EE5F68" w:rsidRDefault="00D064C3" w:rsidP="00EE5F68">
      <w:pPr>
        <w:spacing w:line="360" w:lineRule="auto"/>
      </w:pPr>
      <w:r>
        <w:t>Tulum, Ö., Andreoni, A. and Lazonick, W., 2023. From Financialisation to Innovation in UK Big Pharma: AstraZeneca and GlaxoSmithKline. Elements in Reinventing Capitalism.</w:t>
      </w:r>
    </w:p>
    <w:p w14:paraId="05E2BE82" w14:textId="77777777" w:rsidR="00EE5F68" w:rsidRDefault="00D064C3" w:rsidP="00EE5F68">
      <w:pPr>
        <w:spacing w:line="360" w:lineRule="auto"/>
      </w:pPr>
      <w:r>
        <w:t>Wagenlehner, F., Nicolle, L., Bartoletti, R., Gales, A.C., Grigoryan, L., Huang, H., Hooton, T., Lopardo, G., Naber, K., Poojary, A. and Stapleton, A., 2022. A global perspective on improving patient care in uncomplicated urinary tract infection: expert consensus and practical guidance. Journal of global antimicrobial resistance, 28, pp.18-29.</w:t>
      </w:r>
    </w:p>
    <w:p w14:paraId="66B347A8" w14:textId="77777777" w:rsidR="001D533C" w:rsidRPr="00D043DE" w:rsidRDefault="00D064C3" w:rsidP="00EE5F68">
      <w:pPr>
        <w:spacing w:line="360" w:lineRule="auto"/>
      </w:pPr>
      <w:r>
        <w:t>Zhang, Y. and Liu, N., 2022. Blockchain adoption in serial logistics service chain: value and challenge. International Journal of Production Research, pp.1-28.</w:t>
      </w:r>
      <w:r w:rsidR="00694DDA">
        <w:t xml:space="preserve"> </w:t>
      </w:r>
      <w:r>
        <w:t xml:space="preserve">  </w:t>
      </w:r>
    </w:p>
    <w:sectPr w:rsidR="001D533C" w:rsidRPr="00D043DE" w:rsidSect="00A2077F">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152F91" w14:textId="77777777" w:rsidR="00EF3EAD" w:rsidRDefault="00EF3EAD">
      <w:pPr>
        <w:spacing w:after="0" w:line="240" w:lineRule="auto"/>
      </w:pPr>
      <w:r>
        <w:separator/>
      </w:r>
    </w:p>
  </w:endnote>
  <w:endnote w:type="continuationSeparator" w:id="0">
    <w:p w14:paraId="53C064CF" w14:textId="77777777" w:rsidR="00EF3EAD" w:rsidRDefault="00EF3E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webkit-standar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0155415"/>
      <w:docPartObj>
        <w:docPartGallery w:val="Page Numbers (Bottom of Page)"/>
        <w:docPartUnique/>
      </w:docPartObj>
    </w:sdtPr>
    <w:sdtEndPr>
      <w:rPr>
        <w:noProof/>
      </w:rPr>
    </w:sdtEndPr>
    <w:sdtContent>
      <w:p w14:paraId="72E000A3" w14:textId="153F9097" w:rsidR="006A43B7" w:rsidRDefault="006A43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AEE54A" w14:textId="77777777" w:rsidR="006A43B7" w:rsidRDefault="006A43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3E786A" w14:textId="77777777" w:rsidR="00EF3EAD" w:rsidRDefault="00EF3EAD">
      <w:pPr>
        <w:spacing w:after="0" w:line="240" w:lineRule="auto"/>
      </w:pPr>
      <w:r>
        <w:separator/>
      </w:r>
    </w:p>
  </w:footnote>
  <w:footnote w:type="continuationSeparator" w:id="0">
    <w:p w14:paraId="6272A7DD" w14:textId="77777777" w:rsidR="00EF3EAD" w:rsidRDefault="00EF3E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2B5520" w14:textId="08599CA1" w:rsidR="00237ADD" w:rsidRDefault="00D064C3">
    <w:pPr>
      <w:pStyle w:val="Header"/>
    </w:pPr>
    <w:r>
      <w:rPr>
        <w:noProof/>
        <w:lang w:val="en-IN"/>
      </w:rPr>
      <mc:AlternateContent>
        <mc:Choice Requires="wps">
          <w:drawing>
            <wp:anchor distT="0" distB="0" distL="114300" distR="114300" simplePos="0" relativeHeight="251660288" behindDoc="0" locked="0" layoutInCell="0" allowOverlap="1" wp14:anchorId="0C718A81" wp14:editId="7ADB2DC8">
              <wp:simplePos x="0" y="0"/>
              <wp:positionH relativeFrom="margin">
                <wp:align>left</wp:align>
              </wp:positionH>
              <wp:positionV relativeFrom="topMargin">
                <wp:align>center</wp:align>
              </wp:positionV>
              <wp:extent cx="5731510" cy="448310"/>
              <wp:effectExtent l="0" t="0" r="0" b="6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48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F470A1" w14:textId="77777777" w:rsidR="00237ADD" w:rsidRPr="0044582E" w:rsidRDefault="00237ADD" w:rsidP="0044582E"/>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0C718A81" id="_x0000_t202" coordsize="21600,21600" o:spt="202" path="m,l,21600r21600,l21600,xe">
              <v:stroke joinstyle="miter"/>
              <v:path gradientshapeok="t" o:connecttype="rect"/>
            </v:shapetype>
            <v:shape id="Text Box 2" o:spid="_x0000_s1026" type="#_x0000_t202" style="position:absolute;left:0;text-align:left;margin-left:0;margin-top:0;width:451.3pt;height:35.3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" o:allowincell="f" filled="f" stroked="f">
              <v:textbox style="mso-fit-shape-to-text:t" inset=",0,,0">
                <w:txbxContent>
                  <w:p w14:paraId="06F470A1" w14:textId="77777777" w:rsidR="00237ADD" w:rsidRPr="0044582E" w:rsidRDefault="00237ADD" w:rsidP="0044582E"/>
                </w:txbxContent>
              </v:textbox>
              <w10:wrap anchorx="margin"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F70D0"/>
    <w:multiLevelType w:val="hybridMultilevel"/>
    <w:tmpl w:val="E026CBC6"/>
    <w:lvl w:ilvl="0" w:tplc="B706F68A">
      <w:start w:val="1"/>
      <w:numFmt w:val="lowerLetter"/>
      <w:lvlText w:val="(%1)"/>
      <w:lvlJc w:val="left"/>
      <w:pPr>
        <w:ind w:left="720" w:hanging="360"/>
      </w:pPr>
      <w:rPr>
        <w:rFonts w:hint="default"/>
      </w:rPr>
    </w:lvl>
    <w:lvl w:ilvl="1" w:tplc="D5A0E67A" w:tentative="1">
      <w:start w:val="1"/>
      <w:numFmt w:val="lowerLetter"/>
      <w:lvlText w:val="%2."/>
      <w:lvlJc w:val="left"/>
      <w:pPr>
        <w:ind w:left="1440" w:hanging="360"/>
      </w:pPr>
    </w:lvl>
    <w:lvl w:ilvl="2" w:tplc="5E544F6A" w:tentative="1">
      <w:start w:val="1"/>
      <w:numFmt w:val="lowerRoman"/>
      <w:lvlText w:val="%3."/>
      <w:lvlJc w:val="right"/>
      <w:pPr>
        <w:ind w:left="2160" w:hanging="180"/>
      </w:pPr>
    </w:lvl>
    <w:lvl w:ilvl="3" w:tplc="26F4C956" w:tentative="1">
      <w:start w:val="1"/>
      <w:numFmt w:val="decimal"/>
      <w:lvlText w:val="%4."/>
      <w:lvlJc w:val="left"/>
      <w:pPr>
        <w:ind w:left="2880" w:hanging="360"/>
      </w:pPr>
    </w:lvl>
    <w:lvl w:ilvl="4" w:tplc="7BBC79D8" w:tentative="1">
      <w:start w:val="1"/>
      <w:numFmt w:val="lowerLetter"/>
      <w:lvlText w:val="%5."/>
      <w:lvlJc w:val="left"/>
      <w:pPr>
        <w:ind w:left="3600" w:hanging="360"/>
      </w:pPr>
    </w:lvl>
    <w:lvl w:ilvl="5" w:tplc="B6DA39D0" w:tentative="1">
      <w:start w:val="1"/>
      <w:numFmt w:val="lowerRoman"/>
      <w:lvlText w:val="%6."/>
      <w:lvlJc w:val="right"/>
      <w:pPr>
        <w:ind w:left="4320" w:hanging="180"/>
      </w:pPr>
    </w:lvl>
    <w:lvl w:ilvl="6" w:tplc="676AC426" w:tentative="1">
      <w:start w:val="1"/>
      <w:numFmt w:val="decimal"/>
      <w:lvlText w:val="%7."/>
      <w:lvlJc w:val="left"/>
      <w:pPr>
        <w:ind w:left="5040" w:hanging="360"/>
      </w:pPr>
    </w:lvl>
    <w:lvl w:ilvl="7" w:tplc="9A5C3080" w:tentative="1">
      <w:start w:val="1"/>
      <w:numFmt w:val="lowerLetter"/>
      <w:lvlText w:val="%8."/>
      <w:lvlJc w:val="left"/>
      <w:pPr>
        <w:ind w:left="5760" w:hanging="360"/>
      </w:pPr>
    </w:lvl>
    <w:lvl w:ilvl="8" w:tplc="F04AC910" w:tentative="1">
      <w:start w:val="1"/>
      <w:numFmt w:val="lowerRoman"/>
      <w:lvlText w:val="%9."/>
      <w:lvlJc w:val="right"/>
      <w:pPr>
        <w:ind w:left="6480" w:hanging="180"/>
      </w:pPr>
    </w:lvl>
  </w:abstractNum>
  <w:abstractNum w:abstractNumId="1" w15:restartNumberingAfterBreak="0">
    <w:nsid w:val="115A6682"/>
    <w:multiLevelType w:val="hybridMultilevel"/>
    <w:tmpl w:val="BC26A5D2"/>
    <w:lvl w:ilvl="0" w:tplc="C2BE9942">
      <w:start w:val="1"/>
      <w:numFmt w:val="bullet"/>
      <w:lvlText w:val=""/>
      <w:lvlJc w:val="left"/>
      <w:pPr>
        <w:ind w:left="720" w:hanging="360"/>
      </w:pPr>
      <w:rPr>
        <w:rFonts w:ascii="Symbol" w:hAnsi="Symbol" w:hint="default"/>
      </w:rPr>
    </w:lvl>
    <w:lvl w:ilvl="1" w:tplc="2594F094" w:tentative="1">
      <w:start w:val="1"/>
      <w:numFmt w:val="bullet"/>
      <w:lvlText w:val="o"/>
      <w:lvlJc w:val="left"/>
      <w:pPr>
        <w:ind w:left="1440" w:hanging="360"/>
      </w:pPr>
      <w:rPr>
        <w:rFonts w:ascii="Courier New" w:hAnsi="Courier New" w:cs="Courier New" w:hint="default"/>
      </w:rPr>
    </w:lvl>
    <w:lvl w:ilvl="2" w:tplc="213680A2" w:tentative="1">
      <w:start w:val="1"/>
      <w:numFmt w:val="bullet"/>
      <w:lvlText w:val=""/>
      <w:lvlJc w:val="left"/>
      <w:pPr>
        <w:ind w:left="2160" w:hanging="360"/>
      </w:pPr>
      <w:rPr>
        <w:rFonts w:ascii="Wingdings" w:hAnsi="Wingdings" w:hint="default"/>
      </w:rPr>
    </w:lvl>
    <w:lvl w:ilvl="3" w:tplc="587A99BA" w:tentative="1">
      <w:start w:val="1"/>
      <w:numFmt w:val="bullet"/>
      <w:lvlText w:val=""/>
      <w:lvlJc w:val="left"/>
      <w:pPr>
        <w:ind w:left="2880" w:hanging="360"/>
      </w:pPr>
      <w:rPr>
        <w:rFonts w:ascii="Symbol" w:hAnsi="Symbol" w:hint="default"/>
      </w:rPr>
    </w:lvl>
    <w:lvl w:ilvl="4" w:tplc="16BA1FE4" w:tentative="1">
      <w:start w:val="1"/>
      <w:numFmt w:val="bullet"/>
      <w:lvlText w:val="o"/>
      <w:lvlJc w:val="left"/>
      <w:pPr>
        <w:ind w:left="3600" w:hanging="360"/>
      </w:pPr>
      <w:rPr>
        <w:rFonts w:ascii="Courier New" w:hAnsi="Courier New" w:cs="Courier New" w:hint="default"/>
      </w:rPr>
    </w:lvl>
    <w:lvl w:ilvl="5" w:tplc="C81E9D98" w:tentative="1">
      <w:start w:val="1"/>
      <w:numFmt w:val="bullet"/>
      <w:lvlText w:val=""/>
      <w:lvlJc w:val="left"/>
      <w:pPr>
        <w:ind w:left="4320" w:hanging="360"/>
      </w:pPr>
      <w:rPr>
        <w:rFonts w:ascii="Wingdings" w:hAnsi="Wingdings" w:hint="default"/>
      </w:rPr>
    </w:lvl>
    <w:lvl w:ilvl="6" w:tplc="776E299A" w:tentative="1">
      <w:start w:val="1"/>
      <w:numFmt w:val="bullet"/>
      <w:lvlText w:val=""/>
      <w:lvlJc w:val="left"/>
      <w:pPr>
        <w:ind w:left="5040" w:hanging="360"/>
      </w:pPr>
      <w:rPr>
        <w:rFonts w:ascii="Symbol" w:hAnsi="Symbol" w:hint="default"/>
      </w:rPr>
    </w:lvl>
    <w:lvl w:ilvl="7" w:tplc="3BC4317E" w:tentative="1">
      <w:start w:val="1"/>
      <w:numFmt w:val="bullet"/>
      <w:lvlText w:val="o"/>
      <w:lvlJc w:val="left"/>
      <w:pPr>
        <w:ind w:left="5760" w:hanging="360"/>
      </w:pPr>
      <w:rPr>
        <w:rFonts w:ascii="Courier New" w:hAnsi="Courier New" w:cs="Courier New" w:hint="default"/>
      </w:rPr>
    </w:lvl>
    <w:lvl w:ilvl="8" w:tplc="FBF47724" w:tentative="1">
      <w:start w:val="1"/>
      <w:numFmt w:val="bullet"/>
      <w:lvlText w:val=""/>
      <w:lvlJc w:val="left"/>
      <w:pPr>
        <w:ind w:left="6480" w:hanging="360"/>
      </w:pPr>
      <w:rPr>
        <w:rFonts w:ascii="Wingdings" w:hAnsi="Wingdings" w:hint="default"/>
      </w:rPr>
    </w:lvl>
  </w:abstractNum>
  <w:abstractNum w:abstractNumId="2" w15:restartNumberingAfterBreak="0">
    <w:nsid w:val="14164829"/>
    <w:multiLevelType w:val="hybridMultilevel"/>
    <w:tmpl w:val="5E5C775A"/>
    <w:lvl w:ilvl="0" w:tplc="4D9CE6F4">
      <w:start w:val="1"/>
      <w:numFmt w:val="lowerLetter"/>
      <w:lvlText w:val="(%1)"/>
      <w:lvlJc w:val="left"/>
      <w:pPr>
        <w:ind w:left="720" w:hanging="360"/>
      </w:pPr>
      <w:rPr>
        <w:rFonts w:hint="default"/>
      </w:rPr>
    </w:lvl>
    <w:lvl w:ilvl="1" w:tplc="D0A86B76" w:tentative="1">
      <w:start w:val="1"/>
      <w:numFmt w:val="lowerLetter"/>
      <w:lvlText w:val="%2."/>
      <w:lvlJc w:val="left"/>
      <w:pPr>
        <w:ind w:left="1440" w:hanging="360"/>
      </w:pPr>
    </w:lvl>
    <w:lvl w:ilvl="2" w:tplc="1BC6DFA6" w:tentative="1">
      <w:start w:val="1"/>
      <w:numFmt w:val="lowerRoman"/>
      <w:lvlText w:val="%3."/>
      <w:lvlJc w:val="right"/>
      <w:pPr>
        <w:ind w:left="2160" w:hanging="180"/>
      </w:pPr>
    </w:lvl>
    <w:lvl w:ilvl="3" w:tplc="8AC62E1C" w:tentative="1">
      <w:start w:val="1"/>
      <w:numFmt w:val="decimal"/>
      <w:lvlText w:val="%4."/>
      <w:lvlJc w:val="left"/>
      <w:pPr>
        <w:ind w:left="2880" w:hanging="360"/>
      </w:pPr>
    </w:lvl>
    <w:lvl w:ilvl="4" w:tplc="614E6808" w:tentative="1">
      <w:start w:val="1"/>
      <w:numFmt w:val="lowerLetter"/>
      <w:lvlText w:val="%5."/>
      <w:lvlJc w:val="left"/>
      <w:pPr>
        <w:ind w:left="3600" w:hanging="360"/>
      </w:pPr>
    </w:lvl>
    <w:lvl w:ilvl="5" w:tplc="63401096" w:tentative="1">
      <w:start w:val="1"/>
      <w:numFmt w:val="lowerRoman"/>
      <w:lvlText w:val="%6."/>
      <w:lvlJc w:val="right"/>
      <w:pPr>
        <w:ind w:left="4320" w:hanging="180"/>
      </w:pPr>
    </w:lvl>
    <w:lvl w:ilvl="6" w:tplc="9F0C1EDE" w:tentative="1">
      <w:start w:val="1"/>
      <w:numFmt w:val="decimal"/>
      <w:lvlText w:val="%7."/>
      <w:lvlJc w:val="left"/>
      <w:pPr>
        <w:ind w:left="5040" w:hanging="360"/>
      </w:pPr>
    </w:lvl>
    <w:lvl w:ilvl="7" w:tplc="9DE02C56" w:tentative="1">
      <w:start w:val="1"/>
      <w:numFmt w:val="lowerLetter"/>
      <w:lvlText w:val="%8."/>
      <w:lvlJc w:val="left"/>
      <w:pPr>
        <w:ind w:left="5760" w:hanging="360"/>
      </w:pPr>
    </w:lvl>
    <w:lvl w:ilvl="8" w:tplc="274C0E0E" w:tentative="1">
      <w:start w:val="1"/>
      <w:numFmt w:val="lowerRoman"/>
      <w:lvlText w:val="%9."/>
      <w:lvlJc w:val="right"/>
      <w:pPr>
        <w:ind w:left="6480" w:hanging="180"/>
      </w:pPr>
    </w:lvl>
  </w:abstractNum>
  <w:abstractNum w:abstractNumId="3" w15:restartNumberingAfterBreak="0">
    <w:nsid w:val="21D17FEE"/>
    <w:multiLevelType w:val="hybridMultilevel"/>
    <w:tmpl w:val="47A0594A"/>
    <w:lvl w:ilvl="0" w:tplc="3B28E906">
      <w:start w:val="1"/>
      <w:numFmt w:val="bullet"/>
      <w:lvlText w:val=""/>
      <w:lvlJc w:val="left"/>
      <w:pPr>
        <w:ind w:left="720" w:hanging="360"/>
      </w:pPr>
      <w:rPr>
        <w:rFonts w:ascii="Symbol" w:hAnsi="Symbol" w:hint="default"/>
      </w:rPr>
    </w:lvl>
    <w:lvl w:ilvl="1" w:tplc="44B412C0" w:tentative="1">
      <w:start w:val="1"/>
      <w:numFmt w:val="bullet"/>
      <w:lvlText w:val="o"/>
      <w:lvlJc w:val="left"/>
      <w:pPr>
        <w:ind w:left="1440" w:hanging="360"/>
      </w:pPr>
      <w:rPr>
        <w:rFonts w:ascii="Courier New" w:hAnsi="Courier New" w:cs="Courier New" w:hint="default"/>
      </w:rPr>
    </w:lvl>
    <w:lvl w:ilvl="2" w:tplc="BDF846EE" w:tentative="1">
      <w:start w:val="1"/>
      <w:numFmt w:val="bullet"/>
      <w:lvlText w:val=""/>
      <w:lvlJc w:val="left"/>
      <w:pPr>
        <w:ind w:left="2160" w:hanging="360"/>
      </w:pPr>
      <w:rPr>
        <w:rFonts w:ascii="Wingdings" w:hAnsi="Wingdings" w:hint="default"/>
      </w:rPr>
    </w:lvl>
    <w:lvl w:ilvl="3" w:tplc="9D2C12E2" w:tentative="1">
      <w:start w:val="1"/>
      <w:numFmt w:val="bullet"/>
      <w:lvlText w:val=""/>
      <w:lvlJc w:val="left"/>
      <w:pPr>
        <w:ind w:left="2880" w:hanging="360"/>
      </w:pPr>
      <w:rPr>
        <w:rFonts w:ascii="Symbol" w:hAnsi="Symbol" w:hint="default"/>
      </w:rPr>
    </w:lvl>
    <w:lvl w:ilvl="4" w:tplc="D2325868" w:tentative="1">
      <w:start w:val="1"/>
      <w:numFmt w:val="bullet"/>
      <w:lvlText w:val="o"/>
      <w:lvlJc w:val="left"/>
      <w:pPr>
        <w:ind w:left="3600" w:hanging="360"/>
      </w:pPr>
      <w:rPr>
        <w:rFonts w:ascii="Courier New" w:hAnsi="Courier New" w:cs="Courier New" w:hint="default"/>
      </w:rPr>
    </w:lvl>
    <w:lvl w:ilvl="5" w:tplc="20CEC73C" w:tentative="1">
      <w:start w:val="1"/>
      <w:numFmt w:val="bullet"/>
      <w:lvlText w:val=""/>
      <w:lvlJc w:val="left"/>
      <w:pPr>
        <w:ind w:left="4320" w:hanging="360"/>
      </w:pPr>
      <w:rPr>
        <w:rFonts w:ascii="Wingdings" w:hAnsi="Wingdings" w:hint="default"/>
      </w:rPr>
    </w:lvl>
    <w:lvl w:ilvl="6" w:tplc="D25A6C60" w:tentative="1">
      <w:start w:val="1"/>
      <w:numFmt w:val="bullet"/>
      <w:lvlText w:val=""/>
      <w:lvlJc w:val="left"/>
      <w:pPr>
        <w:ind w:left="5040" w:hanging="360"/>
      </w:pPr>
      <w:rPr>
        <w:rFonts w:ascii="Symbol" w:hAnsi="Symbol" w:hint="default"/>
      </w:rPr>
    </w:lvl>
    <w:lvl w:ilvl="7" w:tplc="0686A584" w:tentative="1">
      <w:start w:val="1"/>
      <w:numFmt w:val="bullet"/>
      <w:lvlText w:val="o"/>
      <w:lvlJc w:val="left"/>
      <w:pPr>
        <w:ind w:left="5760" w:hanging="360"/>
      </w:pPr>
      <w:rPr>
        <w:rFonts w:ascii="Courier New" w:hAnsi="Courier New" w:cs="Courier New" w:hint="default"/>
      </w:rPr>
    </w:lvl>
    <w:lvl w:ilvl="8" w:tplc="263AF444" w:tentative="1">
      <w:start w:val="1"/>
      <w:numFmt w:val="bullet"/>
      <w:lvlText w:val=""/>
      <w:lvlJc w:val="left"/>
      <w:pPr>
        <w:ind w:left="6480" w:hanging="360"/>
      </w:pPr>
      <w:rPr>
        <w:rFonts w:ascii="Wingdings" w:hAnsi="Wingdings" w:hint="default"/>
      </w:rPr>
    </w:lvl>
  </w:abstractNum>
  <w:abstractNum w:abstractNumId="4" w15:restartNumberingAfterBreak="0">
    <w:nsid w:val="248B1570"/>
    <w:multiLevelType w:val="hybridMultilevel"/>
    <w:tmpl w:val="2C647C96"/>
    <w:lvl w:ilvl="0" w:tplc="F0F47932">
      <w:start w:val="1"/>
      <w:numFmt w:val="bullet"/>
      <w:lvlText w:val=""/>
      <w:lvlJc w:val="left"/>
      <w:pPr>
        <w:ind w:left="720" w:hanging="360"/>
      </w:pPr>
      <w:rPr>
        <w:rFonts w:ascii="Symbol" w:hAnsi="Symbol" w:hint="default"/>
      </w:rPr>
    </w:lvl>
    <w:lvl w:ilvl="1" w:tplc="F934E102" w:tentative="1">
      <w:start w:val="1"/>
      <w:numFmt w:val="bullet"/>
      <w:lvlText w:val="o"/>
      <w:lvlJc w:val="left"/>
      <w:pPr>
        <w:ind w:left="1440" w:hanging="360"/>
      </w:pPr>
      <w:rPr>
        <w:rFonts w:ascii="Courier New" w:hAnsi="Courier New" w:cs="Courier New" w:hint="default"/>
      </w:rPr>
    </w:lvl>
    <w:lvl w:ilvl="2" w:tplc="B85E9E68" w:tentative="1">
      <w:start w:val="1"/>
      <w:numFmt w:val="bullet"/>
      <w:lvlText w:val=""/>
      <w:lvlJc w:val="left"/>
      <w:pPr>
        <w:ind w:left="2160" w:hanging="360"/>
      </w:pPr>
      <w:rPr>
        <w:rFonts w:ascii="Wingdings" w:hAnsi="Wingdings" w:hint="default"/>
      </w:rPr>
    </w:lvl>
    <w:lvl w:ilvl="3" w:tplc="7D524904" w:tentative="1">
      <w:start w:val="1"/>
      <w:numFmt w:val="bullet"/>
      <w:lvlText w:val=""/>
      <w:lvlJc w:val="left"/>
      <w:pPr>
        <w:ind w:left="2880" w:hanging="360"/>
      </w:pPr>
      <w:rPr>
        <w:rFonts w:ascii="Symbol" w:hAnsi="Symbol" w:hint="default"/>
      </w:rPr>
    </w:lvl>
    <w:lvl w:ilvl="4" w:tplc="96E2F020" w:tentative="1">
      <w:start w:val="1"/>
      <w:numFmt w:val="bullet"/>
      <w:lvlText w:val="o"/>
      <w:lvlJc w:val="left"/>
      <w:pPr>
        <w:ind w:left="3600" w:hanging="360"/>
      </w:pPr>
      <w:rPr>
        <w:rFonts w:ascii="Courier New" w:hAnsi="Courier New" w:cs="Courier New" w:hint="default"/>
      </w:rPr>
    </w:lvl>
    <w:lvl w:ilvl="5" w:tplc="8BD86D50" w:tentative="1">
      <w:start w:val="1"/>
      <w:numFmt w:val="bullet"/>
      <w:lvlText w:val=""/>
      <w:lvlJc w:val="left"/>
      <w:pPr>
        <w:ind w:left="4320" w:hanging="360"/>
      </w:pPr>
      <w:rPr>
        <w:rFonts w:ascii="Wingdings" w:hAnsi="Wingdings" w:hint="default"/>
      </w:rPr>
    </w:lvl>
    <w:lvl w:ilvl="6" w:tplc="34C6FFAA" w:tentative="1">
      <w:start w:val="1"/>
      <w:numFmt w:val="bullet"/>
      <w:lvlText w:val=""/>
      <w:lvlJc w:val="left"/>
      <w:pPr>
        <w:ind w:left="5040" w:hanging="360"/>
      </w:pPr>
      <w:rPr>
        <w:rFonts w:ascii="Symbol" w:hAnsi="Symbol" w:hint="default"/>
      </w:rPr>
    </w:lvl>
    <w:lvl w:ilvl="7" w:tplc="E1DA0FBC" w:tentative="1">
      <w:start w:val="1"/>
      <w:numFmt w:val="bullet"/>
      <w:lvlText w:val="o"/>
      <w:lvlJc w:val="left"/>
      <w:pPr>
        <w:ind w:left="5760" w:hanging="360"/>
      </w:pPr>
      <w:rPr>
        <w:rFonts w:ascii="Courier New" w:hAnsi="Courier New" w:cs="Courier New" w:hint="default"/>
      </w:rPr>
    </w:lvl>
    <w:lvl w:ilvl="8" w:tplc="FF1A42BA" w:tentative="1">
      <w:start w:val="1"/>
      <w:numFmt w:val="bullet"/>
      <w:lvlText w:val=""/>
      <w:lvlJc w:val="left"/>
      <w:pPr>
        <w:ind w:left="6480" w:hanging="360"/>
      </w:pPr>
      <w:rPr>
        <w:rFonts w:ascii="Wingdings" w:hAnsi="Wingdings" w:hint="default"/>
      </w:rPr>
    </w:lvl>
  </w:abstractNum>
  <w:abstractNum w:abstractNumId="5" w15:restartNumberingAfterBreak="0">
    <w:nsid w:val="2C97542D"/>
    <w:multiLevelType w:val="hybridMultilevel"/>
    <w:tmpl w:val="2A7E85C2"/>
    <w:lvl w:ilvl="0" w:tplc="6C9E49F6">
      <w:start w:val="1"/>
      <w:numFmt w:val="bullet"/>
      <w:lvlText w:val=""/>
      <w:lvlJc w:val="left"/>
      <w:pPr>
        <w:ind w:left="720" w:hanging="360"/>
      </w:pPr>
      <w:rPr>
        <w:rFonts w:ascii="Symbol" w:hAnsi="Symbol" w:hint="default"/>
      </w:rPr>
    </w:lvl>
    <w:lvl w:ilvl="1" w:tplc="D7A0AD9C" w:tentative="1">
      <w:start w:val="1"/>
      <w:numFmt w:val="bullet"/>
      <w:lvlText w:val="o"/>
      <w:lvlJc w:val="left"/>
      <w:pPr>
        <w:ind w:left="1440" w:hanging="360"/>
      </w:pPr>
      <w:rPr>
        <w:rFonts w:ascii="Courier New" w:hAnsi="Courier New" w:cs="Courier New" w:hint="default"/>
      </w:rPr>
    </w:lvl>
    <w:lvl w:ilvl="2" w:tplc="DF46180C" w:tentative="1">
      <w:start w:val="1"/>
      <w:numFmt w:val="bullet"/>
      <w:lvlText w:val=""/>
      <w:lvlJc w:val="left"/>
      <w:pPr>
        <w:ind w:left="2160" w:hanging="360"/>
      </w:pPr>
      <w:rPr>
        <w:rFonts w:ascii="Wingdings" w:hAnsi="Wingdings" w:hint="default"/>
      </w:rPr>
    </w:lvl>
    <w:lvl w:ilvl="3" w:tplc="E1E468F2" w:tentative="1">
      <w:start w:val="1"/>
      <w:numFmt w:val="bullet"/>
      <w:lvlText w:val=""/>
      <w:lvlJc w:val="left"/>
      <w:pPr>
        <w:ind w:left="2880" w:hanging="360"/>
      </w:pPr>
      <w:rPr>
        <w:rFonts w:ascii="Symbol" w:hAnsi="Symbol" w:hint="default"/>
      </w:rPr>
    </w:lvl>
    <w:lvl w:ilvl="4" w:tplc="8174B2F0" w:tentative="1">
      <w:start w:val="1"/>
      <w:numFmt w:val="bullet"/>
      <w:lvlText w:val="o"/>
      <w:lvlJc w:val="left"/>
      <w:pPr>
        <w:ind w:left="3600" w:hanging="360"/>
      </w:pPr>
      <w:rPr>
        <w:rFonts w:ascii="Courier New" w:hAnsi="Courier New" w:cs="Courier New" w:hint="default"/>
      </w:rPr>
    </w:lvl>
    <w:lvl w:ilvl="5" w:tplc="5554E4A8" w:tentative="1">
      <w:start w:val="1"/>
      <w:numFmt w:val="bullet"/>
      <w:lvlText w:val=""/>
      <w:lvlJc w:val="left"/>
      <w:pPr>
        <w:ind w:left="4320" w:hanging="360"/>
      </w:pPr>
      <w:rPr>
        <w:rFonts w:ascii="Wingdings" w:hAnsi="Wingdings" w:hint="default"/>
      </w:rPr>
    </w:lvl>
    <w:lvl w:ilvl="6" w:tplc="8EC22210" w:tentative="1">
      <w:start w:val="1"/>
      <w:numFmt w:val="bullet"/>
      <w:lvlText w:val=""/>
      <w:lvlJc w:val="left"/>
      <w:pPr>
        <w:ind w:left="5040" w:hanging="360"/>
      </w:pPr>
      <w:rPr>
        <w:rFonts w:ascii="Symbol" w:hAnsi="Symbol" w:hint="default"/>
      </w:rPr>
    </w:lvl>
    <w:lvl w:ilvl="7" w:tplc="0F5A43F2" w:tentative="1">
      <w:start w:val="1"/>
      <w:numFmt w:val="bullet"/>
      <w:lvlText w:val="o"/>
      <w:lvlJc w:val="left"/>
      <w:pPr>
        <w:ind w:left="5760" w:hanging="360"/>
      </w:pPr>
      <w:rPr>
        <w:rFonts w:ascii="Courier New" w:hAnsi="Courier New" w:cs="Courier New" w:hint="default"/>
      </w:rPr>
    </w:lvl>
    <w:lvl w:ilvl="8" w:tplc="2E840BC8" w:tentative="1">
      <w:start w:val="1"/>
      <w:numFmt w:val="bullet"/>
      <w:lvlText w:val=""/>
      <w:lvlJc w:val="left"/>
      <w:pPr>
        <w:ind w:left="6480" w:hanging="360"/>
      </w:pPr>
      <w:rPr>
        <w:rFonts w:ascii="Wingdings" w:hAnsi="Wingdings" w:hint="default"/>
      </w:rPr>
    </w:lvl>
  </w:abstractNum>
  <w:abstractNum w:abstractNumId="6" w15:restartNumberingAfterBreak="0">
    <w:nsid w:val="3CF23D95"/>
    <w:multiLevelType w:val="hybridMultilevel"/>
    <w:tmpl w:val="050CF37A"/>
    <w:lvl w:ilvl="0" w:tplc="DB5270C8">
      <w:start w:val="1"/>
      <w:numFmt w:val="lowerLetter"/>
      <w:lvlText w:val="%1)"/>
      <w:lvlJc w:val="left"/>
      <w:pPr>
        <w:ind w:left="720" w:hanging="360"/>
      </w:pPr>
      <w:rPr>
        <w:rFonts w:hint="default"/>
      </w:rPr>
    </w:lvl>
    <w:lvl w:ilvl="1" w:tplc="3EC81340" w:tentative="1">
      <w:start w:val="1"/>
      <w:numFmt w:val="lowerLetter"/>
      <w:lvlText w:val="%2."/>
      <w:lvlJc w:val="left"/>
      <w:pPr>
        <w:ind w:left="1440" w:hanging="360"/>
      </w:pPr>
    </w:lvl>
    <w:lvl w:ilvl="2" w:tplc="C9BCA81A" w:tentative="1">
      <w:start w:val="1"/>
      <w:numFmt w:val="lowerRoman"/>
      <w:lvlText w:val="%3."/>
      <w:lvlJc w:val="right"/>
      <w:pPr>
        <w:ind w:left="2160" w:hanging="180"/>
      </w:pPr>
    </w:lvl>
    <w:lvl w:ilvl="3" w:tplc="65608866" w:tentative="1">
      <w:start w:val="1"/>
      <w:numFmt w:val="decimal"/>
      <w:lvlText w:val="%4."/>
      <w:lvlJc w:val="left"/>
      <w:pPr>
        <w:ind w:left="2880" w:hanging="360"/>
      </w:pPr>
    </w:lvl>
    <w:lvl w:ilvl="4" w:tplc="5816A00E" w:tentative="1">
      <w:start w:val="1"/>
      <w:numFmt w:val="lowerLetter"/>
      <w:lvlText w:val="%5."/>
      <w:lvlJc w:val="left"/>
      <w:pPr>
        <w:ind w:left="3600" w:hanging="360"/>
      </w:pPr>
    </w:lvl>
    <w:lvl w:ilvl="5" w:tplc="A8741A18" w:tentative="1">
      <w:start w:val="1"/>
      <w:numFmt w:val="lowerRoman"/>
      <w:lvlText w:val="%6."/>
      <w:lvlJc w:val="right"/>
      <w:pPr>
        <w:ind w:left="4320" w:hanging="180"/>
      </w:pPr>
    </w:lvl>
    <w:lvl w:ilvl="6" w:tplc="59D4B5DC" w:tentative="1">
      <w:start w:val="1"/>
      <w:numFmt w:val="decimal"/>
      <w:lvlText w:val="%7."/>
      <w:lvlJc w:val="left"/>
      <w:pPr>
        <w:ind w:left="5040" w:hanging="360"/>
      </w:pPr>
    </w:lvl>
    <w:lvl w:ilvl="7" w:tplc="48400FB6" w:tentative="1">
      <w:start w:val="1"/>
      <w:numFmt w:val="lowerLetter"/>
      <w:lvlText w:val="%8."/>
      <w:lvlJc w:val="left"/>
      <w:pPr>
        <w:ind w:left="5760" w:hanging="360"/>
      </w:pPr>
    </w:lvl>
    <w:lvl w:ilvl="8" w:tplc="365CCDCC" w:tentative="1">
      <w:start w:val="1"/>
      <w:numFmt w:val="lowerRoman"/>
      <w:lvlText w:val="%9."/>
      <w:lvlJc w:val="right"/>
      <w:pPr>
        <w:ind w:left="6480" w:hanging="180"/>
      </w:pPr>
    </w:lvl>
  </w:abstractNum>
  <w:abstractNum w:abstractNumId="7" w15:restartNumberingAfterBreak="0">
    <w:nsid w:val="3F6F5922"/>
    <w:multiLevelType w:val="hybridMultilevel"/>
    <w:tmpl w:val="8C646468"/>
    <w:lvl w:ilvl="0" w:tplc="782492E0">
      <w:start w:val="1"/>
      <w:numFmt w:val="bullet"/>
      <w:lvlText w:val=""/>
      <w:lvlJc w:val="left"/>
      <w:pPr>
        <w:ind w:left="780" w:hanging="360"/>
      </w:pPr>
      <w:rPr>
        <w:rFonts w:ascii="Symbol" w:hAnsi="Symbol" w:hint="default"/>
      </w:rPr>
    </w:lvl>
    <w:lvl w:ilvl="1" w:tplc="01380694" w:tentative="1">
      <w:start w:val="1"/>
      <w:numFmt w:val="bullet"/>
      <w:lvlText w:val="o"/>
      <w:lvlJc w:val="left"/>
      <w:pPr>
        <w:ind w:left="1500" w:hanging="360"/>
      </w:pPr>
      <w:rPr>
        <w:rFonts w:ascii="Courier New" w:hAnsi="Courier New" w:cs="Courier New" w:hint="default"/>
      </w:rPr>
    </w:lvl>
    <w:lvl w:ilvl="2" w:tplc="A25C2EFA" w:tentative="1">
      <w:start w:val="1"/>
      <w:numFmt w:val="bullet"/>
      <w:lvlText w:val=""/>
      <w:lvlJc w:val="left"/>
      <w:pPr>
        <w:ind w:left="2220" w:hanging="360"/>
      </w:pPr>
      <w:rPr>
        <w:rFonts w:ascii="Wingdings" w:hAnsi="Wingdings" w:hint="default"/>
      </w:rPr>
    </w:lvl>
    <w:lvl w:ilvl="3" w:tplc="82520BC8" w:tentative="1">
      <w:start w:val="1"/>
      <w:numFmt w:val="bullet"/>
      <w:lvlText w:val=""/>
      <w:lvlJc w:val="left"/>
      <w:pPr>
        <w:ind w:left="2940" w:hanging="360"/>
      </w:pPr>
      <w:rPr>
        <w:rFonts w:ascii="Symbol" w:hAnsi="Symbol" w:hint="default"/>
      </w:rPr>
    </w:lvl>
    <w:lvl w:ilvl="4" w:tplc="7088A5B2" w:tentative="1">
      <w:start w:val="1"/>
      <w:numFmt w:val="bullet"/>
      <w:lvlText w:val="o"/>
      <w:lvlJc w:val="left"/>
      <w:pPr>
        <w:ind w:left="3660" w:hanging="360"/>
      </w:pPr>
      <w:rPr>
        <w:rFonts w:ascii="Courier New" w:hAnsi="Courier New" w:cs="Courier New" w:hint="default"/>
      </w:rPr>
    </w:lvl>
    <w:lvl w:ilvl="5" w:tplc="23528194" w:tentative="1">
      <w:start w:val="1"/>
      <w:numFmt w:val="bullet"/>
      <w:lvlText w:val=""/>
      <w:lvlJc w:val="left"/>
      <w:pPr>
        <w:ind w:left="4380" w:hanging="360"/>
      </w:pPr>
      <w:rPr>
        <w:rFonts w:ascii="Wingdings" w:hAnsi="Wingdings" w:hint="default"/>
      </w:rPr>
    </w:lvl>
    <w:lvl w:ilvl="6" w:tplc="B3BCB726" w:tentative="1">
      <w:start w:val="1"/>
      <w:numFmt w:val="bullet"/>
      <w:lvlText w:val=""/>
      <w:lvlJc w:val="left"/>
      <w:pPr>
        <w:ind w:left="5100" w:hanging="360"/>
      </w:pPr>
      <w:rPr>
        <w:rFonts w:ascii="Symbol" w:hAnsi="Symbol" w:hint="default"/>
      </w:rPr>
    </w:lvl>
    <w:lvl w:ilvl="7" w:tplc="E3C00178" w:tentative="1">
      <w:start w:val="1"/>
      <w:numFmt w:val="bullet"/>
      <w:lvlText w:val="o"/>
      <w:lvlJc w:val="left"/>
      <w:pPr>
        <w:ind w:left="5820" w:hanging="360"/>
      </w:pPr>
      <w:rPr>
        <w:rFonts w:ascii="Courier New" w:hAnsi="Courier New" w:cs="Courier New" w:hint="default"/>
      </w:rPr>
    </w:lvl>
    <w:lvl w:ilvl="8" w:tplc="9B56CADC" w:tentative="1">
      <w:start w:val="1"/>
      <w:numFmt w:val="bullet"/>
      <w:lvlText w:val=""/>
      <w:lvlJc w:val="left"/>
      <w:pPr>
        <w:ind w:left="6540" w:hanging="360"/>
      </w:pPr>
      <w:rPr>
        <w:rFonts w:ascii="Wingdings" w:hAnsi="Wingdings" w:hint="default"/>
      </w:rPr>
    </w:lvl>
  </w:abstractNum>
  <w:abstractNum w:abstractNumId="8" w15:restartNumberingAfterBreak="0">
    <w:nsid w:val="3FCC414D"/>
    <w:multiLevelType w:val="hybridMultilevel"/>
    <w:tmpl w:val="E7C06182"/>
    <w:lvl w:ilvl="0" w:tplc="6C846850">
      <w:start w:val="1"/>
      <w:numFmt w:val="bullet"/>
      <w:lvlText w:val=""/>
      <w:lvlJc w:val="left"/>
      <w:pPr>
        <w:ind w:left="720" w:hanging="360"/>
      </w:pPr>
      <w:rPr>
        <w:rFonts w:ascii="Symbol" w:hAnsi="Symbol" w:hint="default"/>
      </w:rPr>
    </w:lvl>
    <w:lvl w:ilvl="1" w:tplc="2556A10A" w:tentative="1">
      <w:start w:val="1"/>
      <w:numFmt w:val="bullet"/>
      <w:lvlText w:val="o"/>
      <w:lvlJc w:val="left"/>
      <w:pPr>
        <w:ind w:left="1440" w:hanging="360"/>
      </w:pPr>
      <w:rPr>
        <w:rFonts w:ascii="Courier New" w:hAnsi="Courier New" w:cs="Courier New" w:hint="default"/>
      </w:rPr>
    </w:lvl>
    <w:lvl w:ilvl="2" w:tplc="83A24F86" w:tentative="1">
      <w:start w:val="1"/>
      <w:numFmt w:val="bullet"/>
      <w:lvlText w:val=""/>
      <w:lvlJc w:val="left"/>
      <w:pPr>
        <w:ind w:left="2160" w:hanging="360"/>
      </w:pPr>
      <w:rPr>
        <w:rFonts w:ascii="Wingdings" w:hAnsi="Wingdings" w:hint="default"/>
      </w:rPr>
    </w:lvl>
    <w:lvl w:ilvl="3" w:tplc="5B16BB40" w:tentative="1">
      <w:start w:val="1"/>
      <w:numFmt w:val="bullet"/>
      <w:lvlText w:val=""/>
      <w:lvlJc w:val="left"/>
      <w:pPr>
        <w:ind w:left="2880" w:hanging="360"/>
      </w:pPr>
      <w:rPr>
        <w:rFonts w:ascii="Symbol" w:hAnsi="Symbol" w:hint="default"/>
      </w:rPr>
    </w:lvl>
    <w:lvl w:ilvl="4" w:tplc="2DB042DA" w:tentative="1">
      <w:start w:val="1"/>
      <w:numFmt w:val="bullet"/>
      <w:lvlText w:val="o"/>
      <w:lvlJc w:val="left"/>
      <w:pPr>
        <w:ind w:left="3600" w:hanging="360"/>
      </w:pPr>
      <w:rPr>
        <w:rFonts w:ascii="Courier New" w:hAnsi="Courier New" w:cs="Courier New" w:hint="default"/>
      </w:rPr>
    </w:lvl>
    <w:lvl w:ilvl="5" w:tplc="1B9CADC0" w:tentative="1">
      <w:start w:val="1"/>
      <w:numFmt w:val="bullet"/>
      <w:lvlText w:val=""/>
      <w:lvlJc w:val="left"/>
      <w:pPr>
        <w:ind w:left="4320" w:hanging="360"/>
      </w:pPr>
      <w:rPr>
        <w:rFonts w:ascii="Wingdings" w:hAnsi="Wingdings" w:hint="default"/>
      </w:rPr>
    </w:lvl>
    <w:lvl w:ilvl="6" w:tplc="4606AE7E" w:tentative="1">
      <w:start w:val="1"/>
      <w:numFmt w:val="bullet"/>
      <w:lvlText w:val=""/>
      <w:lvlJc w:val="left"/>
      <w:pPr>
        <w:ind w:left="5040" w:hanging="360"/>
      </w:pPr>
      <w:rPr>
        <w:rFonts w:ascii="Symbol" w:hAnsi="Symbol" w:hint="default"/>
      </w:rPr>
    </w:lvl>
    <w:lvl w:ilvl="7" w:tplc="CCD6D854" w:tentative="1">
      <w:start w:val="1"/>
      <w:numFmt w:val="bullet"/>
      <w:lvlText w:val="o"/>
      <w:lvlJc w:val="left"/>
      <w:pPr>
        <w:ind w:left="5760" w:hanging="360"/>
      </w:pPr>
      <w:rPr>
        <w:rFonts w:ascii="Courier New" w:hAnsi="Courier New" w:cs="Courier New" w:hint="default"/>
      </w:rPr>
    </w:lvl>
    <w:lvl w:ilvl="8" w:tplc="A204169C" w:tentative="1">
      <w:start w:val="1"/>
      <w:numFmt w:val="bullet"/>
      <w:lvlText w:val=""/>
      <w:lvlJc w:val="left"/>
      <w:pPr>
        <w:ind w:left="6480" w:hanging="360"/>
      </w:pPr>
      <w:rPr>
        <w:rFonts w:ascii="Wingdings" w:hAnsi="Wingdings" w:hint="default"/>
      </w:rPr>
    </w:lvl>
  </w:abstractNum>
  <w:abstractNum w:abstractNumId="9" w15:restartNumberingAfterBreak="0">
    <w:nsid w:val="478D2495"/>
    <w:multiLevelType w:val="hybridMultilevel"/>
    <w:tmpl w:val="B060E57C"/>
    <w:lvl w:ilvl="0" w:tplc="6D10632C">
      <w:start w:val="1"/>
      <w:numFmt w:val="lowerLetter"/>
      <w:lvlText w:val="(%1)"/>
      <w:lvlJc w:val="left"/>
      <w:pPr>
        <w:ind w:left="720" w:hanging="360"/>
      </w:pPr>
      <w:rPr>
        <w:rFonts w:hint="default"/>
      </w:rPr>
    </w:lvl>
    <w:lvl w:ilvl="1" w:tplc="0486E0B8" w:tentative="1">
      <w:start w:val="1"/>
      <w:numFmt w:val="lowerLetter"/>
      <w:lvlText w:val="%2."/>
      <w:lvlJc w:val="left"/>
      <w:pPr>
        <w:ind w:left="1440" w:hanging="360"/>
      </w:pPr>
    </w:lvl>
    <w:lvl w:ilvl="2" w:tplc="B086AB1C" w:tentative="1">
      <w:start w:val="1"/>
      <w:numFmt w:val="lowerRoman"/>
      <w:lvlText w:val="%3."/>
      <w:lvlJc w:val="right"/>
      <w:pPr>
        <w:ind w:left="2160" w:hanging="180"/>
      </w:pPr>
    </w:lvl>
    <w:lvl w:ilvl="3" w:tplc="D4381326" w:tentative="1">
      <w:start w:val="1"/>
      <w:numFmt w:val="decimal"/>
      <w:lvlText w:val="%4."/>
      <w:lvlJc w:val="left"/>
      <w:pPr>
        <w:ind w:left="2880" w:hanging="360"/>
      </w:pPr>
    </w:lvl>
    <w:lvl w:ilvl="4" w:tplc="E4BECC46" w:tentative="1">
      <w:start w:val="1"/>
      <w:numFmt w:val="lowerLetter"/>
      <w:lvlText w:val="%5."/>
      <w:lvlJc w:val="left"/>
      <w:pPr>
        <w:ind w:left="3600" w:hanging="360"/>
      </w:pPr>
    </w:lvl>
    <w:lvl w:ilvl="5" w:tplc="2A789FAC" w:tentative="1">
      <w:start w:val="1"/>
      <w:numFmt w:val="lowerRoman"/>
      <w:lvlText w:val="%6."/>
      <w:lvlJc w:val="right"/>
      <w:pPr>
        <w:ind w:left="4320" w:hanging="180"/>
      </w:pPr>
    </w:lvl>
    <w:lvl w:ilvl="6" w:tplc="0F384C42" w:tentative="1">
      <w:start w:val="1"/>
      <w:numFmt w:val="decimal"/>
      <w:lvlText w:val="%7."/>
      <w:lvlJc w:val="left"/>
      <w:pPr>
        <w:ind w:left="5040" w:hanging="360"/>
      </w:pPr>
    </w:lvl>
    <w:lvl w:ilvl="7" w:tplc="F98C168E" w:tentative="1">
      <w:start w:val="1"/>
      <w:numFmt w:val="lowerLetter"/>
      <w:lvlText w:val="%8."/>
      <w:lvlJc w:val="left"/>
      <w:pPr>
        <w:ind w:left="5760" w:hanging="360"/>
      </w:pPr>
    </w:lvl>
    <w:lvl w:ilvl="8" w:tplc="BF885416" w:tentative="1">
      <w:start w:val="1"/>
      <w:numFmt w:val="lowerRoman"/>
      <w:lvlText w:val="%9."/>
      <w:lvlJc w:val="right"/>
      <w:pPr>
        <w:ind w:left="6480" w:hanging="180"/>
      </w:pPr>
    </w:lvl>
  </w:abstractNum>
  <w:abstractNum w:abstractNumId="10" w15:restartNumberingAfterBreak="0">
    <w:nsid w:val="4E6C5D44"/>
    <w:multiLevelType w:val="hybridMultilevel"/>
    <w:tmpl w:val="A9AA86FC"/>
    <w:lvl w:ilvl="0" w:tplc="F86010E8">
      <w:start w:val="1"/>
      <w:numFmt w:val="lowerLetter"/>
      <w:lvlText w:val="%1)"/>
      <w:lvlJc w:val="left"/>
      <w:pPr>
        <w:ind w:left="720" w:hanging="360"/>
      </w:pPr>
      <w:rPr>
        <w:rFonts w:hint="default"/>
      </w:rPr>
    </w:lvl>
    <w:lvl w:ilvl="1" w:tplc="0628A776" w:tentative="1">
      <w:start w:val="1"/>
      <w:numFmt w:val="lowerLetter"/>
      <w:lvlText w:val="%2."/>
      <w:lvlJc w:val="left"/>
      <w:pPr>
        <w:ind w:left="1440" w:hanging="360"/>
      </w:pPr>
    </w:lvl>
    <w:lvl w:ilvl="2" w:tplc="01127968" w:tentative="1">
      <w:start w:val="1"/>
      <w:numFmt w:val="lowerRoman"/>
      <w:lvlText w:val="%3."/>
      <w:lvlJc w:val="right"/>
      <w:pPr>
        <w:ind w:left="2160" w:hanging="180"/>
      </w:pPr>
    </w:lvl>
    <w:lvl w:ilvl="3" w:tplc="11BEF6E2" w:tentative="1">
      <w:start w:val="1"/>
      <w:numFmt w:val="decimal"/>
      <w:lvlText w:val="%4."/>
      <w:lvlJc w:val="left"/>
      <w:pPr>
        <w:ind w:left="2880" w:hanging="360"/>
      </w:pPr>
    </w:lvl>
    <w:lvl w:ilvl="4" w:tplc="EF2C3246" w:tentative="1">
      <w:start w:val="1"/>
      <w:numFmt w:val="lowerLetter"/>
      <w:lvlText w:val="%5."/>
      <w:lvlJc w:val="left"/>
      <w:pPr>
        <w:ind w:left="3600" w:hanging="360"/>
      </w:pPr>
    </w:lvl>
    <w:lvl w:ilvl="5" w:tplc="3012ADBE" w:tentative="1">
      <w:start w:val="1"/>
      <w:numFmt w:val="lowerRoman"/>
      <w:lvlText w:val="%6."/>
      <w:lvlJc w:val="right"/>
      <w:pPr>
        <w:ind w:left="4320" w:hanging="180"/>
      </w:pPr>
    </w:lvl>
    <w:lvl w:ilvl="6" w:tplc="EC74C48A" w:tentative="1">
      <w:start w:val="1"/>
      <w:numFmt w:val="decimal"/>
      <w:lvlText w:val="%7."/>
      <w:lvlJc w:val="left"/>
      <w:pPr>
        <w:ind w:left="5040" w:hanging="360"/>
      </w:pPr>
    </w:lvl>
    <w:lvl w:ilvl="7" w:tplc="802A49C2" w:tentative="1">
      <w:start w:val="1"/>
      <w:numFmt w:val="lowerLetter"/>
      <w:lvlText w:val="%8."/>
      <w:lvlJc w:val="left"/>
      <w:pPr>
        <w:ind w:left="5760" w:hanging="360"/>
      </w:pPr>
    </w:lvl>
    <w:lvl w:ilvl="8" w:tplc="1F8CA1A0" w:tentative="1">
      <w:start w:val="1"/>
      <w:numFmt w:val="lowerRoman"/>
      <w:lvlText w:val="%9."/>
      <w:lvlJc w:val="right"/>
      <w:pPr>
        <w:ind w:left="6480" w:hanging="180"/>
      </w:pPr>
    </w:lvl>
  </w:abstractNum>
  <w:abstractNum w:abstractNumId="11" w15:restartNumberingAfterBreak="0">
    <w:nsid w:val="50894CF7"/>
    <w:multiLevelType w:val="hybridMultilevel"/>
    <w:tmpl w:val="F922192A"/>
    <w:lvl w:ilvl="0" w:tplc="F3267E7C">
      <w:start w:val="1"/>
      <w:numFmt w:val="bullet"/>
      <w:lvlText w:val=""/>
      <w:lvlJc w:val="left"/>
      <w:pPr>
        <w:ind w:left="720" w:hanging="360"/>
      </w:pPr>
      <w:rPr>
        <w:rFonts w:ascii="Symbol" w:hAnsi="Symbol" w:hint="default"/>
      </w:rPr>
    </w:lvl>
    <w:lvl w:ilvl="1" w:tplc="C9BE1236" w:tentative="1">
      <w:start w:val="1"/>
      <w:numFmt w:val="bullet"/>
      <w:lvlText w:val="o"/>
      <w:lvlJc w:val="left"/>
      <w:pPr>
        <w:ind w:left="1440" w:hanging="360"/>
      </w:pPr>
      <w:rPr>
        <w:rFonts w:ascii="Courier New" w:hAnsi="Courier New" w:cs="Courier New" w:hint="default"/>
      </w:rPr>
    </w:lvl>
    <w:lvl w:ilvl="2" w:tplc="F558D338" w:tentative="1">
      <w:start w:val="1"/>
      <w:numFmt w:val="bullet"/>
      <w:lvlText w:val=""/>
      <w:lvlJc w:val="left"/>
      <w:pPr>
        <w:ind w:left="2160" w:hanging="360"/>
      </w:pPr>
      <w:rPr>
        <w:rFonts w:ascii="Wingdings" w:hAnsi="Wingdings" w:hint="default"/>
      </w:rPr>
    </w:lvl>
    <w:lvl w:ilvl="3" w:tplc="8AC2D4DC" w:tentative="1">
      <w:start w:val="1"/>
      <w:numFmt w:val="bullet"/>
      <w:lvlText w:val=""/>
      <w:lvlJc w:val="left"/>
      <w:pPr>
        <w:ind w:left="2880" w:hanging="360"/>
      </w:pPr>
      <w:rPr>
        <w:rFonts w:ascii="Symbol" w:hAnsi="Symbol" w:hint="default"/>
      </w:rPr>
    </w:lvl>
    <w:lvl w:ilvl="4" w:tplc="7D5A4A0E" w:tentative="1">
      <w:start w:val="1"/>
      <w:numFmt w:val="bullet"/>
      <w:lvlText w:val="o"/>
      <w:lvlJc w:val="left"/>
      <w:pPr>
        <w:ind w:left="3600" w:hanging="360"/>
      </w:pPr>
      <w:rPr>
        <w:rFonts w:ascii="Courier New" w:hAnsi="Courier New" w:cs="Courier New" w:hint="default"/>
      </w:rPr>
    </w:lvl>
    <w:lvl w:ilvl="5" w:tplc="6CAC615A" w:tentative="1">
      <w:start w:val="1"/>
      <w:numFmt w:val="bullet"/>
      <w:lvlText w:val=""/>
      <w:lvlJc w:val="left"/>
      <w:pPr>
        <w:ind w:left="4320" w:hanging="360"/>
      </w:pPr>
      <w:rPr>
        <w:rFonts w:ascii="Wingdings" w:hAnsi="Wingdings" w:hint="default"/>
      </w:rPr>
    </w:lvl>
    <w:lvl w:ilvl="6" w:tplc="3A04FA74" w:tentative="1">
      <w:start w:val="1"/>
      <w:numFmt w:val="bullet"/>
      <w:lvlText w:val=""/>
      <w:lvlJc w:val="left"/>
      <w:pPr>
        <w:ind w:left="5040" w:hanging="360"/>
      </w:pPr>
      <w:rPr>
        <w:rFonts w:ascii="Symbol" w:hAnsi="Symbol" w:hint="default"/>
      </w:rPr>
    </w:lvl>
    <w:lvl w:ilvl="7" w:tplc="F7F285CC" w:tentative="1">
      <w:start w:val="1"/>
      <w:numFmt w:val="bullet"/>
      <w:lvlText w:val="o"/>
      <w:lvlJc w:val="left"/>
      <w:pPr>
        <w:ind w:left="5760" w:hanging="360"/>
      </w:pPr>
      <w:rPr>
        <w:rFonts w:ascii="Courier New" w:hAnsi="Courier New" w:cs="Courier New" w:hint="default"/>
      </w:rPr>
    </w:lvl>
    <w:lvl w:ilvl="8" w:tplc="74B8277C" w:tentative="1">
      <w:start w:val="1"/>
      <w:numFmt w:val="bullet"/>
      <w:lvlText w:val=""/>
      <w:lvlJc w:val="left"/>
      <w:pPr>
        <w:ind w:left="6480" w:hanging="360"/>
      </w:pPr>
      <w:rPr>
        <w:rFonts w:ascii="Wingdings" w:hAnsi="Wingdings" w:hint="default"/>
      </w:rPr>
    </w:lvl>
  </w:abstractNum>
  <w:abstractNum w:abstractNumId="12" w15:restartNumberingAfterBreak="0">
    <w:nsid w:val="572F5F7B"/>
    <w:multiLevelType w:val="hybridMultilevel"/>
    <w:tmpl w:val="567C5836"/>
    <w:lvl w:ilvl="0" w:tplc="1D2435C8">
      <w:start w:val="1"/>
      <w:numFmt w:val="bullet"/>
      <w:lvlText w:val=""/>
      <w:lvlJc w:val="left"/>
      <w:pPr>
        <w:ind w:left="720" w:hanging="360"/>
      </w:pPr>
      <w:rPr>
        <w:rFonts w:ascii="Symbol" w:hAnsi="Symbol" w:hint="default"/>
      </w:rPr>
    </w:lvl>
    <w:lvl w:ilvl="1" w:tplc="BAAAB5B8" w:tentative="1">
      <w:start w:val="1"/>
      <w:numFmt w:val="bullet"/>
      <w:lvlText w:val="o"/>
      <w:lvlJc w:val="left"/>
      <w:pPr>
        <w:ind w:left="1440" w:hanging="360"/>
      </w:pPr>
      <w:rPr>
        <w:rFonts w:ascii="Courier New" w:hAnsi="Courier New" w:cs="Courier New" w:hint="default"/>
      </w:rPr>
    </w:lvl>
    <w:lvl w:ilvl="2" w:tplc="D99A8392" w:tentative="1">
      <w:start w:val="1"/>
      <w:numFmt w:val="bullet"/>
      <w:lvlText w:val=""/>
      <w:lvlJc w:val="left"/>
      <w:pPr>
        <w:ind w:left="2160" w:hanging="360"/>
      </w:pPr>
      <w:rPr>
        <w:rFonts w:ascii="Wingdings" w:hAnsi="Wingdings" w:hint="default"/>
      </w:rPr>
    </w:lvl>
    <w:lvl w:ilvl="3" w:tplc="E600486A" w:tentative="1">
      <w:start w:val="1"/>
      <w:numFmt w:val="bullet"/>
      <w:lvlText w:val=""/>
      <w:lvlJc w:val="left"/>
      <w:pPr>
        <w:ind w:left="2880" w:hanging="360"/>
      </w:pPr>
      <w:rPr>
        <w:rFonts w:ascii="Symbol" w:hAnsi="Symbol" w:hint="default"/>
      </w:rPr>
    </w:lvl>
    <w:lvl w:ilvl="4" w:tplc="8ED88C16" w:tentative="1">
      <w:start w:val="1"/>
      <w:numFmt w:val="bullet"/>
      <w:lvlText w:val="o"/>
      <w:lvlJc w:val="left"/>
      <w:pPr>
        <w:ind w:left="3600" w:hanging="360"/>
      </w:pPr>
      <w:rPr>
        <w:rFonts w:ascii="Courier New" w:hAnsi="Courier New" w:cs="Courier New" w:hint="default"/>
      </w:rPr>
    </w:lvl>
    <w:lvl w:ilvl="5" w:tplc="C1FA1FA4" w:tentative="1">
      <w:start w:val="1"/>
      <w:numFmt w:val="bullet"/>
      <w:lvlText w:val=""/>
      <w:lvlJc w:val="left"/>
      <w:pPr>
        <w:ind w:left="4320" w:hanging="360"/>
      </w:pPr>
      <w:rPr>
        <w:rFonts w:ascii="Wingdings" w:hAnsi="Wingdings" w:hint="default"/>
      </w:rPr>
    </w:lvl>
    <w:lvl w:ilvl="6" w:tplc="3984CE90" w:tentative="1">
      <w:start w:val="1"/>
      <w:numFmt w:val="bullet"/>
      <w:lvlText w:val=""/>
      <w:lvlJc w:val="left"/>
      <w:pPr>
        <w:ind w:left="5040" w:hanging="360"/>
      </w:pPr>
      <w:rPr>
        <w:rFonts w:ascii="Symbol" w:hAnsi="Symbol" w:hint="default"/>
      </w:rPr>
    </w:lvl>
    <w:lvl w:ilvl="7" w:tplc="EDA6B740" w:tentative="1">
      <w:start w:val="1"/>
      <w:numFmt w:val="bullet"/>
      <w:lvlText w:val="o"/>
      <w:lvlJc w:val="left"/>
      <w:pPr>
        <w:ind w:left="5760" w:hanging="360"/>
      </w:pPr>
      <w:rPr>
        <w:rFonts w:ascii="Courier New" w:hAnsi="Courier New" w:cs="Courier New" w:hint="default"/>
      </w:rPr>
    </w:lvl>
    <w:lvl w:ilvl="8" w:tplc="C46AA042" w:tentative="1">
      <w:start w:val="1"/>
      <w:numFmt w:val="bullet"/>
      <w:lvlText w:val=""/>
      <w:lvlJc w:val="left"/>
      <w:pPr>
        <w:ind w:left="6480" w:hanging="360"/>
      </w:pPr>
      <w:rPr>
        <w:rFonts w:ascii="Wingdings" w:hAnsi="Wingdings" w:hint="default"/>
      </w:rPr>
    </w:lvl>
  </w:abstractNum>
  <w:abstractNum w:abstractNumId="13" w15:restartNumberingAfterBreak="0">
    <w:nsid w:val="62DC6CA4"/>
    <w:multiLevelType w:val="hybridMultilevel"/>
    <w:tmpl w:val="EE40A2D0"/>
    <w:lvl w:ilvl="0" w:tplc="20F6D554">
      <w:start w:val="1"/>
      <w:numFmt w:val="decimal"/>
      <w:lvlText w:val="%1."/>
      <w:lvlJc w:val="left"/>
      <w:pPr>
        <w:ind w:left="720" w:hanging="360"/>
      </w:pPr>
      <w:rPr>
        <w:rFonts w:hint="default"/>
      </w:rPr>
    </w:lvl>
    <w:lvl w:ilvl="1" w:tplc="799A6A60" w:tentative="1">
      <w:start w:val="1"/>
      <w:numFmt w:val="lowerLetter"/>
      <w:lvlText w:val="%2."/>
      <w:lvlJc w:val="left"/>
      <w:pPr>
        <w:ind w:left="1440" w:hanging="360"/>
      </w:pPr>
    </w:lvl>
    <w:lvl w:ilvl="2" w:tplc="5CC67EF2" w:tentative="1">
      <w:start w:val="1"/>
      <w:numFmt w:val="lowerRoman"/>
      <w:lvlText w:val="%3."/>
      <w:lvlJc w:val="right"/>
      <w:pPr>
        <w:ind w:left="2160" w:hanging="180"/>
      </w:pPr>
    </w:lvl>
    <w:lvl w:ilvl="3" w:tplc="9A88C2A6" w:tentative="1">
      <w:start w:val="1"/>
      <w:numFmt w:val="decimal"/>
      <w:lvlText w:val="%4."/>
      <w:lvlJc w:val="left"/>
      <w:pPr>
        <w:ind w:left="2880" w:hanging="360"/>
      </w:pPr>
    </w:lvl>
    <w:lvl w:ilvl="4" w:tplc="127EABFA" w:tentative="1">
      <w:start w:val="1"/>
      <w:numFmt w:val="lowerLetter"/>
      <w:lvlText w:val="%5."/>
      <w:lvlJc w:val="left"/>
      <w:pPr>
        <w:ind w:left="3600" w:hanging="360"/>
      </w:pPr>
    </w:lvl>
    <w:lvl w:ilvl="5" w:tplc="3288F88E" w:tentative="1">
      <w:start w:val="1"/>
      <w:numFmt w:val="lowerRoman"/>
      <w:lvlText w:val="%6."/>
      <w:lvlJc w:val="right"/>
      <w:pPr>
        <w:ind w:left="4320" w:hanging="180"/>
      </w:pPr>
    </w:lvl>
    <w:lvl w:ilvl="6" w:tplc="013E13BC" w:tentative="1">
      <w:start w:val="1"/>
      <w:numFmt w:val="decimal"/>
      <w:lvlText w:val="%7."/>
      <w:lvlJc w:val="left"/>
      <w:pPr>
        <w:ind w:left="5040" w:hanging="360"/>
      </w:pPr>
    </w:lvl>
    <w:lvl w:ilvl="7" w:tplc="78D61D62" w:tentative="1">
      <w:start w:val="1"/>
      <w:numFmt w:val="lowerLetter"/>
      <w:lvlText w:val="%8."/>
      <w:lvlJc w:val="left"/>
      <w:pPr>
        <w:ind w:left="5760" w:hanging="360"/>
      </w:pPr>
    </w:lvl>
    <w:lvl w:ilvl="8" w:tplc="7A94153E" w:tentative="1">
      <w:start w:val="1"/>
      <w:numFmt w:val="lowerRoman"/>
      <w:lvlText w:val="%9."/>
      <w:lvlJc w:val="right"/>
      <w:pPr>
        <w:ind w:left="6480" w:hanging="180"/>
      </w:pPr>
    </w:lvl>
  </w:abstractNum>
  <w:abstractNum w:abstractNumId="14" w15:restartNumberingAfterBreak="0">
    <w:nsid w:val="7CFD5383"/>
    <w:multiLevelType w:val="hybridMultilevel"/>
    <w:tmpl w:val="31D2D63C"/>
    <w:lvl w:ilvl="0" w:tplc="89A60626">
      <w:start w:val="1"/>
      <w:numFmt w:val="bullet"/>
      <w:lvlText w:val=""/>
      <w:lvlJc w:val="left"/>
      <w:pPr>
        <w:ind w:left="720" w:hanging="360"/>
      </w:pPr>
      <w:rPr>
        <w:rFonts w:ascii="Symbol" w:hAnsi="Symbol" w:hint="default"/>
      </w:rPr>
    </w:lvl>
    <w:lvl w:ilvl="1" w:tplc="63D43A32" w:tentative="1">
      <w:start w:val="1"/>
      <w:numFmt w:val="bullet"/>
      <w:lvlText w:val="o"/>
      <w:lvlJc w:val="left"/>
      <w:pPr>
        <w:ind w:left="1440" w:hanging="360"/>
      </w:pPr>
      <w:rPr>
        <w:rFonts w:ascii="Courier New" w:hAnsi="Courier New" w:cs="Courier New" w:hint="default"/>
      </w:rPr>
    </w:lvl>
    <w:lvl w:ilvl="2" w:tplc="EF9E28C8" w:tentative="1">
      <w:start w:val="1"/>
      <w:numFmt w:val="bullet"/>
      <w:lvlText w:val=""/>
      <w:lvlJc w:val="left"/>
      <w:pPr>
        <w:ind w:left="2160" w:hanging="360"/>
      </w:pPr>
      <w:rPr>
        <w:rFonts w:ascii="Wingdings" w:hAnsi="Wingdings" w:hint="default"/>
      </w:rPr>
    </w:lvl>
    <w:lvl w:ilvl="3" w:tplc="D18226AA" w:tentative="1">
      <w:start w:val="1"/>
      <w:numFmt w:val="bullet"/>
      <w:lvlText w:val=""/>
      <w:lvlJc w:val="left"/>
      <w:pPr>
        <w:ind w:left="2880" w:hanging="360"/>
      </w:pPr>
      <w:rPr>
        <w:rFonts w:ascii="Symbol" w:hAnsi="Symbol" w:hint="default"/>
      </w:rPr>
    </w:lvl>
    <w:lvl w:ilvl="4" w:tplc="901C03B0" w:tentative="1">
      <w:start w:val="1"/>
      <w:numFmt w:val="bullet"/>
      <w:lvlText w:val="o"/>
      <w:lvlJc w:val="left"/>
      <w:pPr>
        <w:ind w:left="3600" w:hanging="360"/>
      </w:pPr>
      <w:rPr>
        <w:rFonts w:ascii="Courier New" w:hAnsi="Courier New" w:cs="Courier New" w:hint="default"/>
      </w:rPr>
    </w:lvl>
    <w:lvl w:ilvl="5" w:tplc="BF8CE3A4" w:tentative="1">
      <w:start w:val="1"/>
      <w:numFmt w:val="bullet"/>
      <w:lvlText w:val=""/>
      <w:lvlJc w:val="left"/>
      <w:pPr>
        <w:ind w:left="4320" w:hanging="360"/>
      </w:pPr>
      <w:rPr>
        <w:rFonts w:ascii="Wingdings" w:hAnsi="Wingdings" w:hint="default"/>
      </w:rPr>
    </w:lvl>
    <w:lvl w:ilvl="6" w:tplc="8898C7CC" w:tentative="1">
      <w:start w:val="1"/>
      <w:numFmt w:val="bullet"/>
      <w:lvlText w:val=""/>
      <w:lvlJc w:val="left"/>
      <w:pPr>
        <w:ind w:left="5040" w:hanging="360"/>
      </w:pPr>
      <w:rPr>
        <w:rFonts w:ascii="Symbol" w:hAnsi="Symbol" w:hint="default"/>
      </w:rPr>
    </w:lvl>
    <w:lvl w:ilvl="7" w:tplc="5ED23398" w:tentative="1">
      <w:start w:val="1"/>
      <w:numFmt w:val="bullet"/>
      <w:lvlText w:val="o"/>
      <w:lvlJc w:val="left"/>
      <w:pPr>
        <w:ind w:left="5760" w:hanging="360"/>
      </w:pPr>
      <w:rPr>
        <w:rFonts w:ascii="Courier New" w:hAnsi="Courier New" w:cs="Courier New" w:hint="default"/>
      </w:rPr>
    </w:lvl>
    <w:lvl w:ilvl="8" w:tplc="A40AA384" w:tentative="1">
      <w:start w:val="1"/>
      <w:numFmt w:val="bullet"/>
      <w:lvlText w:val=""/>
      <w:lvlJc w:val="left"/>
      <w:pPr>
        <w:ind w:left="6480" w:hanging="360"/>
      </w:pPr>
      <w:rPr>
        <w:rFonts w:ascii="Wingdings" w:hAnsi="Wingdings" w:hint="default"/>
      </w:rPr>
    </w:lvl>
  </w:abstractNum>
  <w:num w:numId="1" w16cid:durableId="2140343113">
    <w:abstractNumId w:val="6"/>
  </w:num>
  <w:num w:numId="2" w16cid:durableId="1395545203">
    <w:abstractNumId w:val="10"/>
  </w:num>
  <w:num w:numId="3" w16cid:durableId="653030670">
    <w:abstractNumId w:val="0"/>
  </w:num>
  <w:num w:numId="4" w16cid:durableId="1546332892">
    <w:abstractNumId w:val="2"/>
  </w:num>
  <w:num w:numId="5" w16cid:durableId="1080102508">
    <w:abstractNumId w:val="11"/>
  </w:num>
  <w:num w:numId="6" w16cid:durableId="1810127243">
    <w:abstractNumId w:val="9"/>
  </w:num>
  <w:num w:numId="7" w16cid:durableId="1348486748">
    <w:abstractNumId w:val="1"/>
  </w:num>
  <w:num w:numId="8" w16cid:durableId="159083733">
    <w:abstractNumId w:val="14"/>
  </w:num>
  <w:num w:numId="9" w16cid:durableId="541140976">
    <w:abstractNumId w:val="12"/>
  </w:num>
  <w:num w:numId="10" w16cid:durableId="243297208">
    <w:abstractNumId w:val="4"/>
  </w:num>
  <w:num w:numId="11" w16cid:durableId="1258489555">
    <w:abstractNumId w:val="8"/>
  </w:num>
  <w:num w:numId="12" w16cid:durableId="672925562">
    <w:abstractNumId w:val="7"/>
  </w:num>
  <w:num w:numId="13" w16cid:durableId="1370910827">
    <w:abstractNumId w:val="3"/>
  </w:num>
  <w:num w:numId="14" w16cid:durableId="1818716722">
    <w:abstractNumId w:val="13"/>
  </w:num>
  <w:num w:numId="15" w16cid:durableId="194275786">
    <w:abstractNumId w:val="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102C"/>
    <w:rsid w:val="00000002"/>
    <w:rsid w:val="00000E92"/>
    <w:rsid w:val="00000F7D"/>
    <w:rsid w:val="00002ED7"/>
    <w:rsid w:val="000046B3"/>
    <w:rsid w:val="00005252"/>
    <w:rsid w:val="00005ACE"/>
    <w:rsid w:val="000068E9"/>
    <w:rsid w:val="0000698B"/>
    <w:rsid w:val="0001115E"/>
    <w:rsid w:val="00012460"/>
    <w:rsid w:val="00012EEF"/>
    <w:rsid w:val="00013AA5"/>
    <w:rsid w:val="00014293"/>
    <w:rsid w:val="00015C14"/>
    <w:rsid w:val="00015EDC"/>
    <w:rsid w:val="000163E4"/>
    <w:rsid w:val="00017BC9"/>
    <w:rsid w:val="000208A3"/>
    <w:rsid w:val="000208A9"/>
    <w:rsid w:val="00021396"/>
    <w:rsid w:val="00022BA4"/>
    <w:rsid w:val="00024CC4"/>
    <w:rsid w:val="00025DD0"/>
    <w:rsid w:val="00026E5C"/>
    <w:rsid w:val="00026F16"/>
    <w:rsid w:val="0003034A"/>
    <w:rsid w:val="000313D3"/>
    <w:rsid w:val="000329B3"/>
    <w:rsid w:val="00032F4B"/>
    <w:rsid w:val="00033515"/>
    <w:rsid w:val="00033954"/>
    <w:rsid w:val="00034F92"/>
    <w:rsid w:val="0003525A"/>
    <w:rsid w:val="00035430"/>
    <w:rsid w:val="00035AF5"/>
    <w:rsid w:val="00035B76"/>
    <w:rsid w:val="00040337"/>
    <w:rsid w:val="00045133"/>
    <w:rsid w:val="000466EF"/>
    <w:rsid w:val="00047008"/>
    <w:rsid w:val="00052051"/>
    <w:rsid w:val="000522FA"/>
    <w:rsid w:val="00052A36"/>
    <w:rsid w:val="0006185C"/>
    <w:rsid w:val="00062768"/>
    <w:rsid w:val="000655E6"/>
    <w:rsid w:val="00072206"/>
    <w:rsid w:val="00073759"/>
    <w:rsid w:val="00074237"/>
    <w:rsid w:val="0007457C"/>
    <w:rsid w:val="00074EC4"/>
    <w:rsid w:val="00075995"/>
    <w:rsid w:val="00075BD2"/>
    <w:rsid w:val="00075D22"/>
    <w:rsid w:val="00080BE5"/>
    <w:rsid w:val="00083D7D"/>
    <w:rsid w:val="00090611"/>
    <w:rsid w:val="000916E6"/>
    <w:rsid w:val="00091CB8"/>
    <w:rsid w:val="00093B01"/>
    <w:rsid w:val="00094A6C"/>
    <w:rsid w:val="00095A47"/>
    <w:rsid w:val="00096170"/>
    <w:rsid w:val="000A1229"/>
    <w:rsid w:val="000A4316"/>
    <w:rsid w:val="000A52B4"/>
    <w:rsid w:val="000A6028"/>
    <w:rsid w:val="000A6464"/>
    <w:rsid w:val="000A6C39"/>
    <w:rsid w:val="000B0971"/>
    <w:rsid w:val="000B3E15"/>
    <w:rsid w:val="000B5F5E"/>
    <w:rsid w:val="000B6344"/>
    <w:rsid w:val="000C195E"/>
    <w:rsid w:val="000C1F6C"/>
    <w:rsid w:val="000C26B4"/>
    <w:rsid w:val="000C27FE"/>
    <w:rsid w:val="000C2A5D"/>
    <w:rsid w:val="000C456B"/>
    <w:rsid w:val="000C483E"/>
    <w:rsid w:val="000C51D7"/>
    <w:rsid w:val="000C6332"/>
    <w:rsid w:val="000C739E"/>
    <w:rsid w:val="000C7AF1"/>
    <w:rsid w:val="000D56A3"/>
    <w:rsid w:val="000D6AE7"/>
    <w:rsid w:val="000E0B6E"/>
    <w:rsid w:val="000E0D59"/>
    <w:rsid w:val="000E1EFD"/>
    <w:rsid w:val="000E24FB"/>
    <w:rsid w:val="000E4B25"/>
    <w:rsid w:val="000E4BD9"/>
    <w:rsid w:val="000E4DA7"/>
    <w:rsid w:val="000E5E68"/>
    <w:rsid w:val="000E6DC1"/>
    <w:rsid w:val="000E7A8B"/>
    <w:rsid w:val="000F0290"/>
    <w:rsid w:val="000F0B8B"/>
    <w:rsid w:val="000F1F45"/>
    <w:rsid w:val="000F2443"/>
    <w:rsid w:val="000F4229"/>
    <w:rsid w:val="000F4CB7"/>
    <w:rsid w:val="000F5395"/>
    <w:rsid w:val="000F744C"/>
    <w:rsid w:val="000F7A44"/>
    <w:rsid w:val="000F7B60"/>
    <w:rsid w:val="001000B7"/>
    <w:rsid w:val="00100682"/>
    <w:rsid w:val="00100CC0"/>
    <w:rsid w:val="00101CEE"/>
    <w:rsid w:val="00101EEF"/>
    <w:rsid w:val="00102013"/>
    <w:rsid w:val="001024BC"/>
    <w:rsid w:val="0010357E"/>
    <w:rsid w:val="00103EC2"/>
    <w:rsid w:val="001046F2"/>
    <w:rsid w:val="00105C76"/>
    <w:rsid w:val="001060DB"/>
    <w:rsid w:val="00107E44"/>
    <w:rsid w:val="00110339"/>
    <w:rsid w:val="001106DC"/>
    <w:rsid w:val="001108B1"/>
    <w:rsid w:val="0011197D"/>
    <w:rsid w:val="00112A0F"/>
    <w:rsid w:val="00114E11"/>
    <w:rsid w:val="0011575C"/>
    <w:rsid w:val="00116BD9"/>
    <w:rsid w:val="0012195A"/>
    <w:rsid w:val="001223D1"/>
    <w:rsid w:val="00122809"/>
    <w:rsid w:val="00127530"/>
    <w:rsid w:val="00132682"/>
    <w:rsid w:val="00132DBB"/>
    <w:rsid w:val="00137EB7"/>
    <w:rsid w:val="00137FD8"/>
    <w:rsid w:val="0014077C"/>
    <w:rsid w:val="00141343"/>
    <w:rsid w:val="00141A34"/>
    <w:rsid w:val="0014278A"/>
    <w:rsid w:val="00144A9F"/>
    <w:rsid w:val="00144F11"/>
    <w:rsid w:val="00145843"/>
    <w:rsid w:val="00145AAB"/>
    <w:rsid w:val="00146A94"/>
    <w:rsid w:val="001519E1"/>
    <w:rsid w:val="00153993"/>
    <w:rsid w:val="00153B78"/>
    <w:rsid w:val="001547CB"/>
    <w:rsid w:val="00154E49"/>
    <w:rsid w:val="0015527C"/>
    <w:rsid w:val="001558C8"/>
    <w:rsid w:val="0015622E"/>
    <w:rsid w:val="001563DB"/>
    <w:rsid w:val="0015755F"/>
    <w:rsid w:val="0016002F"/>
    <w:rsid w:val="0016049E"/>
    <w:rsid w:val="0016311D"/>
    <w:rsid w:val="00163341"/>
    <w:rsid w:val="0016341E"/>
    <w:rsid w:val="00163B45"/>
    <w:rsid w:val="00167615"/>
    <w:rsid w:val="0016795F"/>
    <w:rsid w:val="00170F5F"/>
    <w:rsid w:val="00171CB0"/>
    <w:rsid w:val="00174838"/>
    <w:rsid w:val="00175E0E"/>
    <w:rsid w:val="0017752A"/>
    <w:rsid w:val="0018025B"/>
    <w:rsid w:val="001825F6"/>
    <w:rsid w:val="0018476D"/>
    <w:rsid w:val="00184B16"/>
    <w:rsid w:val="001854FF"/>
    <w:rsid w:val="001856C0"/>
    <w:rsid w:val="00185729"/>
    <w:rsid w:val="0018661A"/>
    <w:rsid w:val="0019190F"/>
    <w:rsid w:val="001923F3"/>
    <w:rsid w:val="00192797"/>
    <w:rsid w:val="001932A8"/>
    <w:rsid w:val="00193886"/>
    <w:rsid w:val="0019507D"/>
    <w:rsid w:val="0019738C"/>
    <w:rsid w:val="001A2639"/>
    <w:rsid w:val="001A31E3"/>
    <w:rsid w:val="001A3706"/>
    <w:rsid w:val="001A670D"/>
    <w:rsid w:val="001A676A"/>
    <w:rsid w:val="001A6CDA"/>
    <w:rsid w:val="001A6D26"/>
    <w:rsid w:val="001B05B4"/>
    <w:rsid w:val="001B1793"/>
    <w:rsid w:val="001B2CC7"/>
    <w:rsid w:val="001B2DCF"/>
    <w:rsid w:val="001B3369"/>
    <w:rsid w:val="001B3380"/>
    <w:rsid w:val="001B453F"/>
    <w:rsid w:val="001B4638"/>
    <w:rsid w:val="001B5CA4"/>
    <w:rsid w:val="001C3B4E"/>
    <w:rsid w:val="001C3C64"/>
    <w:rsid w:val="001C4088"/>
    <w:rsid w:val="001C59E8"/>
    <w:rsid w:val="001C5FCE"/>
    <w:rsid w:val="001C71D2"/>
    <w:rsid w:val="001D306B"/>
    <w:rsid w:val="001D3FE9"/>
    <w:rsid w:val="001D4833"/>
    <w:rsid w:val="001D4DDF"/>
    <w:rsid w:val="001D533C"/>
    <w:rsid w:val="001E319D"/>
    <w:rsid w:val="001E347E"/>
    <w:rsid w:val="001E35F9"/>
    <w:rsid w:val="001E46B0"/>
    <w:rsid w:val="001E4DB5"/>
    <w:rsid w:val="001E6499"/>
    <w:rsid w:val="001F14BB"/>
    <w:rsid w:val="001F1A1C"/>
    <w:rsid w:val="001F2D2C"/>
    <w:rsid w:val="001F3DB7"/>
    <w:rsid w:val="001F540D"/>
    <w:rsid w:val="001F5AB3"/>
    <w:rsid w:val="001F5D86"/>
    <w:rsid w:val="002002AF"/>
    <w:rsid w:val="00202BF2"/>
    <w:rsid w:val="002031D4"/>
    <w:rsid w:val="00205B3D"/>
    <w:rsid w:val="00205E48"/>
    <w:rsid w:val="00206133"/>
    <w:rsid w:val="00206BCF"/>
    <w:rsid w:val="00206E57"/>
    <w:rsid w:val="00206F3D"/>
    <w:rsid w:val="0021088E"/>
    <w:rsid w:val="00212A85"/>
    <w:rsid w:val="0021470C"/>
    <w:rsid w:val="002152DC"/>
    <w:rsid w:val="00220753"/>
    <w:rsid w:val="00220FEB"/>
    <w:rsid w:val="002235AC"/>
    <w:rsid w:val="002262A1"/>
    <w:rsid w:val="002266D4"/>
    <w:rsid w:val="00234952"/>
    <w:rsid w:val="00234EF3"/>
    <w:rsid w:val="00235798"/>
    <w:rsid w:val="00236048"/>
    <w:rsid w:val="00236123"/>
    <w:rsid w:val="0023665B"/>
    <w:rsid w:val="0023716C"/>
    <w:rsid w:val="00237ADD"/>
    <w:rsid w:val="0024543E"/>
    <w:rsid w:val="00246924"/>
    <w:rsid w:val="002471C0"/>
    <w:rsid w:val="00247535"/>
    <w:rsid w:val="00250490"/>
    <w:rsid w:val="0025056C"/>
    <w:rsid w:val="00251388"/>
    <w:rsid w:val="0025395C"/>
    <w:rsid w:val="00253EB3"/>
    <w:rsid w:val="00253F4E"/>
    <w:rsid w:val="0025634C"/>
    <w:rsid w:val="002563D8"/>
    <w:rsid w:val="002577DF"/>
    <w:rsid w:val="00265005"/>
    <w:rsid w:val="0027361D"/>
    <w:rsid w:val="002748F7"/>
    <w:rsid w:val="00277BC7"/>
    <w:rsid w:val="002800C3"/>
    <w:rsid w:val="00282C2E"/>
    <w:rsid w:val="00285C50"/>
    <w:rsid w:val="00286DC0"/>
    <w:rsid w:val="00287C06"/>
    <w:rsid w:val="00287DA9"/>
    <w:rsid w:val="002900A9"/>
    <w:rsid w:val="00290598"/>
    <w:rsid w:val="0029123A"/>
    <w:rsid w:val="002921BF"/>
    <w:rsid w:val="00293B93"/>
    <w:rsid w:val="00293F74"/>
    <w:rsid w:val="002954EE"/>
    <w:rsid w:val="00295DC1"/>
    <w:rsid w:val="00296BE9"/>
    <w:rsid w:val="00297050"/>
    <w:rsid w:val="002A0E28"/>
    <w:rsid w:val="002A0F9A"/>
    <w:rsid w:val="002A1469"/>
    <w:rsid w:val="002A30D1"/>
    <w:rsid w:val="002A473E"/>
    <w:rsid w:val="002A4D27"/>
    <w:rsid w:val="002A51A4"/>
    <w:rsid w:val="002A543E"/>
    <w:rsid w:val="002B22EA"/>
    <w:rsid w:val="002B24F3"/>
    <w:rsid w:val="002B2FFE"/>
    <w:rsid w:val="002B6000"/>
    <w:rsid w:val="002C200B"/>
    <w:rsid w:val="002C2DA4"/>
    <w:rsid w:val="002C34C5"/>
    <w:rsid w:val="002C4E33"/>
    <w:rsid w:val="002D344E"/>
    <w:rsid w:val="002D4613"/>
    <w:rsid w:val="002D4D3B"/>
    <w:rsid w:val="002D6154"/>
    <w:rsid w:val="002D65CD"/>
    <w:rsid w:val="002D73ED"/>
    <w:rsid w:val="002D7767"/>
    <w:rsid w:val="002E193F"/>
    <w:rsid w:val="002E2402"/>
    <w:rsid w:val="002E262D"/>
    <w:rsid w:val="002E2F21"/>
    <w:rsid w:val="002E3CD1"/>
    <w:rsid w:val="002E4010"/>
    <w:rsid w:val="002E433F"/>
    <w:rsid w:val="002E5397"/>
    <w:rsid w:val="002E6947"/>
    <w:rsid w:val="002E7A8C"/>
    <w:rsid w:val="002F68A3"/>
    <w:rsid w:val="002F7C33"/>
    <w:rsid w:val="00300488"/>
    <w:rsid w:val="0030209A"/>
    <w:rsid w:val="00303543"/>
    <w:rsid w:val="00303710"/>
    <w:rsid w:val="003060A4"/>
    <w:rsid w:val="00307F17"/>
    <w:rsid w:val="0031024F"/>
    <w:rsid w:val="00311D51"/>
    <w:rsid w:val="00313F82"/>
    <w:rsid w:val="0031466C"/>
    <w:rsid w:val="0031639D"/>
    <w:rsid w:val="003166B2"/>
    <w:rsid w:val="00316E81"/>
    <w:rsid w:val="003208FD"/>
    <w:rsid w:val="00321351"/>
    <w:rsid w:val="00322AA4"/>
    <w:rsid w:val="00323261"/>
    <w:rsid w:val="00324506"/>
    <w:rsid w:val="003315AA"/>
    <w:rsid w:val="0033164E"/>
    <w:rsid w:val="00332947"/>
    <w:rsid w:val="00334A7F"/>
    <w:rsid w:val="00334F80"/>
    <w:rsid w:val="00337AD8"/>
    <w:rsid w:val="00337E56"/>
    <w:rsid w:val="00345388"/>
    <w:rsid w:val="00345CB9"/>
    <w:rsid w:val="0034638E"/>
    <w:rsid w:val="00346627"/>
    <w:rsid w:val="003473EA"/>
    <w:rsid w:val="00350583"/>
    <w:rsid w:val="00352DB0"/>
    <w:rsid w:val="00353D37"/>
    <w:rsid w:val="00356732"/>
    <w:rsid w:val="003574D6"/>
    <w:rsid w:val="0036067D"/>
    <w:rsid w:val="00361C47"/>
    <w:rsid w:val="0036270A"/>
    <w:rsid w:val="003628D9"/>
    <w:rsid w:val="00363E1E"/>
    <w:rsid w:val="0037087B"/>
    <w:rsid w:val="00371A19"/>
    <w:rsid w:val="00373EBA"/>
    <w:rsid w:val="003748E4"/>
    <w:rsid w:val="00376A89"/>
    <w:rsid w:val="003819D0"/>
    <w:rsid w:val="00383B52"/>
    <w:rsid w:val="00384571"/>
    <w:rsid w:val="00386228"/>
    <w:rsid w:val="0038735E"/>
    <w:rsid w:val="00387659"/>
    <w:rsid w:val="00387CD9"/>
    <w:rsid w:val="00390DD7"/>
    <w:rsid w:val="00392DF5"/>
    <w:rsid w:val="00393424"/>
    <w:rsid w:val="00394974"/>
    <w:rsid w:val="00394F9F"/>
    <w:rsid w:val="003954E8"/>
    <w:rsid w:val="0039605F"/>
    <w:rsid w:val="00396728"/>
    <w:rsid w:val="003A035E"/>
    <w:rsid w:val="003A0E59"/>
    <w:rsid w:val="003A499A"/>
    <w:rsid w:val="003B3B82"/>
    <w:rsid w:val="003B4A02"/>
    <w:rsid w:val="003B6003"/>
    <w:rsid w:val="003B6AB5"/>
    <w:rsid w:val="003B6DA3"/>
    <w:rsid w:val="003C0A1F"/>
    <w:rsid w:val="003C1005"/>
    <w:rsid w:val="003C1D0A"/>
    <w:rsid w:val="003C1E37"/>
    <w:rsid w:val="003C25FF"/>
    <w:rsid w:val="003C2E49"/>
    <w:rsid w:val="003C347A"/>
    <w:rsid w:val="003C36AD"/>
    <w:rsid w:val="003C380B"/>
    <w:rsid w:val="003C4FBA"/>
    <w:rsid w:val="003C66E6"/>
    <w:rsid w:val="003C72A6"/>
    <w:rsid w:val="003C7EA7"/>
    <w:rsid w:val="003D0142"/>
    <w:rsid w:val="003D03FD"/>
    <w:rsid w:val="003D11EB"/>
    <w:rsid w:val="003D2529"/>
    <w:rsid w:val="003D2714"/>
    <w:rsid w:val="003D2CA2"/>
    <w:rsid w:val="003D2D2D"/>
    <w:rsid w:val="003D3388"/>
    <w:rsid w:val="003D3791"/>
    <w:rsid w:val="003D534A"/>
    <w:rsid w:val="003D692D"/>
    <w:rsid w:val="003D7EF1"/>
    <w:rsid w:val="003E1149"/>
    <w:rsid w:val="003E2E49"/>
    <w:rsid w:val="003E4EAF"/>
    <w:rsid w:val="003E56B8"/>
    <w:rsid w:val="003E5D4F"/>
    <w:rsid w:val="003E5EB1"/>
    <w:rsid w:val="003E6900"/>
    <w:rsid w:val="003F0171"/>
    <w:rsid w:val="003F0E6E"/>
    <w:rsid w:val="003F1C9A"/>
    <w:rsid w:val="003F312E"/>
    <w:rsid w:val="003F57A2"/>
    <w:rsid w:val="003F5945"/>
    <w:rsid w:val="003F6E0A"/>
    <w:rsid w:val="00401BFE"/>
    <w:rsid w:val="0040272C"/>
    <w:rsid w:val="00403E64"/>
    <w:rsid w:val="00404829"/>
    <w:rsid w:val="0040577C"/>
    <w:rsid w:val="00406085"/>
    <w:rsid w:val="004075AB"/>
    <w:rsid w:val="00410A12"/>
    <w:rsid w:val="004126D0"/>
    <w:rsid w:val="00412752"/>
    <w:rsid w:val="004142F1"/>
    <w:rsid w:val="00417222"/>
    <w:rsid w:val="00417863"/>
    <w:rsid w:val="00417E1A"/>
    <w:rsid w:val="00421025"/>
    <w:rsid w:val="0042210F"/>
    <w:rsid w:val="0042468B"/>
    <w:rsid w:val="00427F93"/>
    <w:rsid w:val="004301B8"/>
    <w:rsid w:val="0043168B"/>
    <w:rsid w:val="004319BC"/>
    <w:rsid w:val="00432914"/>
    <w:rsid w:val="004329D7"/>
    <w:rsid w:val="00433FCE"/>
    <w:rsid w:val="004348AB"/>
    <w:rsid w:val="004367B0"/>
    <w:rsid w:val="004402ED"/>
    <w:rsid w:val="00441222"/>
    <w:rsid w:val="00442261"/>
    <w:rsid w:val="00444697"/>
    <w:rsid w:val="0044582E"/>
    <w:rsid w:val="00450506"/>
    <w:rsid w:val="00450A2A"/>
    <w:rsid w:val="00451585"/>
    <w:rsid w:val="004521C5"/>
    <w:rsid w:val="00452416"/>
    <w:rsid w:val="00453431"/>
    <w:rsid w:val="0045467B"/>
    <w:rsid w:val="004557F2"/>
    <w:rsid w:val="00456FFF"/>
    <w:rsid w:val="00460D0D"/>
    <w:rsid w:val="00461208"/>
    <w:rsid w:val="00462412"/>
    <w:rsid w:val="0046378E"/>
    <w:rsid w:val="00465FF7"/>
    <w:rsid w:val="0046701D"/>
    <w:rsid w:val="004675B6"/>
    <w:rsid w:val="00467DA9"/>
    <w:rsid w:val="0047100C"/>
    <w:rsid w:val="0047203E"/>
    <w:rsid w:val="00472524"/>
    <w:rsid w:val="00473AC6"/>
    <w:rsid w:val="00474682"/>
    <w:rsid w:val="00476DAC"/>
    <w:rsid w:val="0048247E"/>
    <w:rsid w:val="0048307E"/>
    <w:rsid w:val="004842CC"/>
    <w:rsid w:val="00485162"/>
    <w:rsid w:val="00485333"/>
    <w:rsid w:val="004855D0"/>
    <w:rsid w:val="004876E8"/>
    <w:rsid w:val="00487BB7"/>
    <w:rsid w:val="00487D69"/>
    <w:rsid w:val="00487E59"/>
    <w:rsid w:val="004901B1"/>
    <w:rsid w:val="00490371"/>
    <w:rsid w:val="00490442"/>
    <w:rsid w:val="004914CE"/>
    <w:rsid w:val="004936CA"/>
    <w:rsid w:val="00493ABD"/>
    <w:rsid w:val="004944EC"/>
    <w:rsid w:val="00495967"/>
    <w:rsid w:val="0049771E"/>
    <w:rsid w:val="00497EC2"/>
    <w:rsid w:val="004A2737"/>
    <w:rsid w:val="004A2A4F"/>
    <w:rsid w:val="004A4B97"/>
    <w:rsid w:val="004A53FA"/>
    <w:rsid w:val="004A566A"/>
    <w:rsid w:val="004A6136"/>
    <w:rsid w:val="004A7139"/>
    <w:rsid w:val="004B010F"/>
    <w:rsid w:val="004B102E"/>
    <w:rsid w:val="004B1D41"/>
    <w:rsid w:val="004B1F2F"/>
    <w:rsid w:val="004B3680"/>
    <w:rsid w:val="004B4353"/>
    <w:rsid w:val="004B49B5"/>
    <w:rsid w:val="004B5246"/>
    <w:rsid w:val="004B6A7E"/>
    <w:rsid w:val="004B779D"/>
    <w:rsid w:val="004C0760"/>
    <w:rsid w:val="004C0B40"/>
    <w:rsid w:val="004C182F"/>
    <w:rsid w:val="004C3B44"/>
    <w:rsid w:val="004C40B7"/>
    <w:rsid w:val="004C7780"/>
    <w:rsid w:val="004C798D"/>
    <w:rsid w:val="004C79B6"/>
    <w:rsid w:val="004D17AC"/>
    <w:rsid w:val="004D18FB"/>
    <w:rsid w:val="004D1CB5"/>
    <w:rsid w:val="004D297A"/>
    <w:rsid w:val="004D3066"/>
    <w:rsid w:val="004D4810"/>
    <w:rsid w:val="004D4D45"/>
    <w:rsid w:val="004D5782"/>
    <w:rsid w:val="004D7A7E"/>
    <w:rsid w:val="004E14CC"/>
    <w:rsid w:val="004E245C"/>
    <w:rsid w:val="004E297B"/>
    <w:rsid w:val="004E3223"/>
    <w:rsid w:val="004E4655"/>
    <w:rsid w:val="004E4A96"/>
    <w:rsid w:val="004E4C76"/>
    <w:rsid w:val="004E6D3F"/>
    <w:rsid w:val="004E71E9"/>
    <w:rsid w:val="004E726A"/>
    <w:rsid w:val="004E7526"/>
    <w:rsid w:val="004F0B5A"/>
    <w:rsid w:val="004F113C"/>
    <w:rsid w:val="004F1943"/>
    <w:rsid w:val="004F30B2"/>
    <w:rsid w:val="004F563C"/>
    <w:rsid w:val="004F70BD"/>
    <w:rsid w:val="005005D5"/>
    <w:rsid w:val="00500CFD"/>
    <w:rsid w:val="00501D3C"/>
    <w:rsid w:val="00501E2F"/>
    <w:rsid w:val="005022A4"/>
    <w:rsid w:val="005047F2"/>
    <w:rsid w:val="005048FF"/>
    <w:rsid w:val="005056BE"/>
    <w:rsid w:val="00505C3A"/>
    <w:rsid w:val="00506AEC"/>
    <w:rsid w:val="005127D3"/>
    <w:rsid w:val="00513FE6"/>
    <w:rsid w:val="00514509"/>
    <w:rsid w:val="00514F42"/>
    <w:rsid w:val="0051512A"/>
    <w:rsid w:val="00516CC0"/>
    <w:rsid w:val="005173CE"/>
    <w:rsid w:val="00520BDE"/>
    <w:rsid w:val="0052254B"/>
    <w:rsid w:val="0052364A"/>
    <w:rsid w:val="00525E56"/>
    <w:rsid w:val="0052758B"/>
    <w:rsid w:val="0052778E"/>
    <w:rsid w:val="00527B40"/>
    <w:rsid w:val="00527B74"/>
    <w:rsid w:val="00530572"/>
    <w:rsid w:val="005337E4"/>
    <w:rsid w:val="00533E50"/>
    <w:rsid w:val="00534EB1"/>
    <w:rsid w:val="0053582C"/>
    <w:rsid w:val="00536532"/>
    <w:rsid w:val="0053753F"/>
    <w:rsid w:val="00537E99"/>
    <w:rsid w:val="005405AC"/>
    <w:rsid w:val="005419BB"/>
    <w:rsid w:val="005448E8"/>
    <w:rsid w:val="00545155"/>
    <w:rsid w:val="005457D5"/>
    <w:rsid w:val="00546E68"/>
    <w:rsid w:val="005471E2"/>
    <w:rsid w:val="00551757"/>
    <w:rsid w:val="0055317F"/>
    <w:rsid w:val="005540E5"/>
    <w:rsid w:val="00554A92"/>
    <w:rsid w:val="005552E3"/>
    <w:rsid w:val="00557812"/>
    <w:rsid w:val="00557EAA"/>
    <w:rsid w:val="0056144E"/>
    <w:rsid w:val="00561B09"/>
    <w:rsid w:val="0056435E"/>
    <w:rsid w:val="00564CDF"/>
    <w:rsid w:val="00565A39"/>
    <w:rsid w:val="00565C94"/>
    <w:rsid w:val="0056600A"/>
    <w:rsid w:val="00567551"/>
    <w:rsid w:val="00570D72"/>
    <w:rsid w:val="005732B1"/>
    <w:rsid w:val="00573A28"/>
    <w:rsid w:val="00575EF4"/>
    <w:rsid w:val="00581C67"/>
    <w:rsid w:val="00582707"/>
    <w:rsid w:val="00583B5C"/>
    <w:rsid w:val="005860B3"/>
    <w:rsid w:val="0058641A"/>
    <w:rsid w:val="005874FC"/>
    <w:rsid w:val="00587B31"/>
    <w:rsid w:val="005915D3"/>
    <w:rsid w:val="00593002"/>
    <w:rsid w:val="00593A9F"/>
    <w:rsid w:val="00595E72"/>
    <w:rsid w:val="00596E5D"/>
    <w:rsid w:val="005972F6"/>
    <w:rsid w:val="005A0067"/>
    <w:rsid w:val="005A0BEE"/>
    <w:rsid w:val="005A19B6"/>
    <w:rsid w:val="005A21BE"/>
    <w:rsid w:val="005A5FCB"/>
    <w:rsid w:val="005A71B8"/>
    <w:rsid w:val="005B07BB"/>
    <w:rsid w:val="005B41F1"/>
    <w:rsid w:val="005B53C6"/>
    <w:rsid w:val="005B5BB0"/>
    <w:rsid w:val="005B76D4"/>
    <w:rsid w:val="005C1141"/>
    <w:rsid w:val="005C20AA"/>
    <w:rsid w:val="005C2A77"/>
    <w:rsid w:val="005C409F"/>
    <w:rsid w:val="005C4308"/>
    <w:rsid w:val="005C4B02"/>
    <w:rsid w:val="005C6418"/>
    <w:rsid w:val="005C697B"/>
    <w:rsid w:val="005C7678"/>
    <w:rsid w:val="005D0759"/>
    <w:rsid w:val="005D19BE"/>
    <w:rsid w:val="005D2CA9"/>
    <w:rsid w:val="005D36EA"/>
    <w:rsid w:val="005D719C"/>
    <w:rsid w:val="005D73DD"/>
    <w:rsid w:val="005D7FF7"/>
    <w:rsid w:val="005E0186"/>
    <w:rsid w:val="005E0C9D"/>
    <w:rsid w:val="005E1799"/>
    <w:rsid w:val="005E1E5E"/>
    <w:rsid w:val="005E2415"/>
    <w:rsid w:val="005E254C"/>
    <w:rsid w:val="005E37C3"/>
    <w:rsid w:val="005E5DC3"/>
    <w:rsid w:val="005E6886"/>
    <w:rsid w:val="005E68FB"/>
    <w:rsid w:val="005E6A81"/>
    <w:rsid w:val="005E7CA9"/>
    <w:rsid w:val="005F00EE"/>
    <w:rsid w:val="005F0558"/>
    <w:rsid w:val="005F28F7"/>
    <w:rsid w:val="005F3DD3"/>
    <w:rsid w:val="005F4AF8"/>
    <w:rsid w:val="005F554B"/>
    <w:rsid w:val="005F55A1"/>
    <w:rsid w:val="005F7A6E"/>
    <w:rsid w:val="005F7E69"/>
    <w:rsid w:val="006003A5"/>
    <w:rsid w:val="00600637"/>
    <w:rsid w:val="00600D9A"/>
    <w:rsid w:val="0060106F"/>
    <w:rsid w:val="006017BD"/>
    <w:rsid w:val="006022D8"/>
    <w:rsid w:val="0060266A"/>
    <w:rsid w:val="00605222"/>
    <w:rsid w:val="00606145"/>
    <w:rsid w:val="006064A0"/>
    <w:rsid w:val="00607D84"/>
    <w:rsid w:val="00613919"/>
    <w:rsid w:val="00613A7A"/>
    <w:rsid w:val="006153C8"/>
    <w:rsid w:val="006204A4"/>
    <w:rsid w:val="00620740"/>
    <w:rsid w:val="00621167"/>
    <w:rsid w:val="00622224"/>
    <w:rsid w:val="00623056"/>
    <w:rsid w:val="00623A81"/>
    <w:rsid w:val="00623B2E"/>
    <w:rsid w:val="00624A55"/>
    <w:rsid w:val="00625704"/>
    <w:rsid w:val="00625DD9"/>
    <w:rsid w:val="006305B3"/>
    <w:rsid w:val="00630EA7"/>
    <w:rsid w:val="0063267C"/>
    <w:rsid w:val="00633D24"/>
    <w:rsid w:val="00634E25"/>
    <w:rsid w:val="00636F49"/>
    <w:rsid w:val="00637371"/>
    <w:rsid w:val="00644AB6"/>
    <w:rsid w:val="006471DC"/>
    <w:rsid w:val="006477F6"/>
    <w:rsid w:val="00647F23"/>
    <w:rsid w:val="00650774"/>
    <w:rsid w:val="00651EFC"/>
    <w:rsid w:val="00652B8B"/>
    <w:rsid w:val="00652E73"/>
    <w:rsid w:val="00652E94"/>
    <w:rsid w:val="006530CE"/>
    <w:rsid w:val="00653105"/>
    <w:rsid w:val="006539E3"/>
    <w:rsid w:val="00661066"/>
    <w:rsid w:val="00662166"/>
    <w:rsid w:val="006637E7"/>
    <w:rsid w:val="0066636E"/>
    <w:rsid w:val="006664B2"/>
    <w:rsid w:val="00671342"/>
    <w:rsid w:val="006719E9"/>
    <w:rsid w:val="00673CCA"/>
    <w:rsid w:val="00675938"/>
    <w:rsid w:val="00675A92"/>
    <w:rsid w:val="00677AEC"/>
    <w:rsid w:val="00683261"/>
    <w:rsid w:val="006835E5"/>
    <w:rsid w:val="00683ECC"/>
    <w:rsid w:val="00685454"/>
    <w:rsid w:val="00686E5F"/>
    <w:rsid w:val="006871B4"/>
    <w:rsid w:val="00687381"/>
    <w:rsid w:val="0069137D"/>
    <w:rsid w:val="006920E9"/>
    <w:rsid w:val="00692213"/>
    <w:rsid w:val="006926A3"/>
    <w:rsid w:val="0069395C"/>
    <w:rsid w:val="00693CE8"/>
    <w:rsid w:val="00694CF1"/>
    <w:rsid w:val="00694DDA"/>
    <w:rsid w:val="00697F7D"/>
    <w:rsid w:val="006A1068"/>
    <w:rsid w:val="006A25B0"/>
    <w:rsid w:val="006A2C65"/>
    <w:rsid w:val="006A3925"/>
    <w:rsid w:val="006A43B7"/>
    <w:rsid w:val="006A4AF5"/>
    <w:rsid w:val="006A4E89"/>
    <w:rsid w:val="006A5AE6"/>
    <w:rsid w:val="006A5E40"/>
    <w:rsid w:val="006A710B"/>
    <w:rsid w:val="006A7557"/>
    <w:rsid w:val="006A7D85"/>
    <w:rsid w:val="006B08E3"/>
    <w:rsid w:val="006B119B"/>
    <w:rsid w:val="006B2781"/>
    <w:rsid w:val="006B2F5D"/>
    <w:rsid w:val="006B3DB0"/>
    <w:rsid w:val="006B5D57"/>
    <w:rsid w:val="006B7637"/>
    <w:rsid w:val="006B7B71"/>
    <w:rsid w:val="006C0110"/>
    <w:rsid w:val="006C333B"/>
    <w:rsid w:val="006C3842"/>
    <w:rsid w:val="006C3DDC"/>
    <w:rsid w:val="006C55C9"/>
    <w:rsid w:val="006C5C20"/>
    <w:rsid w:val="006C6333"/>
    <w:rsid w:val="006C6386"/>
    <w:rsid w:val="006C7A82"/>
    <w:rsid w:val="006D167A"/>
    <w:rsid w:val="006D27ED"/>
    <w:rsid w:val="006D28AE"/>
    <w:rsid w:val="006D397F"/>
    <w:rsid w:val="006D3E90"/>
    <w:rsid w:val="006D5CA1"/>
    <w:rsid w:val="006D5E20"/>
    <w:rsid w:val="006D70E2"/>
    <w:rsid w:val="006E16E8"/>
    <w:rsid w:val="006E253C"/>
    <w:rsid w:val="006E503A"/>
    <w:rsid w:val="006E5041"/>
    <w:rsid w:val="006F1988"/>
    <w:rsid w:val="006F1A85"/>
    <w:rsid w:val="006F27A6"/>
    <w:rsid w:val="006F3205"/>
    <w:rsid w:val="006F3511"/>
    <w:rsid w:val="006F38CD"/>
    <w:rsid w:val="006F3903"/>
    <w:rsid w:val="006F48F5"/>
    <w:rsid w:val="006F7036"/>
    <w:rsid w:val="006F7A98"/>
    <w:rsid w:val="007017BF"/>
    <w:rsid w:val="007055A1"/>
    <w:rsid w:val="0070580C"/>
    <w:rsid w:val="00710C07"/>
    <w:rsid w:val="00713823"/>
    <w:rsid w:val="00717031"/>
    <w:rsid w:val="0072249D"/>
    <w:rsid w:val="00722F70"/>
    <w:rsid w:val="0072475D"/>
    <w:rsid w:val="00724770"/>
    <w:rsid w:val="00725532"/>
    <w:rsid w:val="00726A11"/>
    <w:rsid w:val="00726B67"/>
    <w:rsid w:val="00727E1F"/>
    <w:rsid w:val="00727EE8"/>
    <w:rsid w:val="0073034C"/>
    <w:rsid w:val="00730834"/>
    <w:rsid w:val="007319D0"/>
    <w:rsid w:val="007321CA"/>
    <w:rsid w:val="007327DF"/>
    <w:rsid w:val="007337EE"/>
    <w:rsid w:val="00733FBB"/>
    <w:rsid w:val="007350E2"/>
    <w:rsid w:val="00737248"/>
    <w:rsid w:val="007378E2"/>
    <w:rsid w:val="00741647"/>
    <w:rsid w:val="00741D07"/>
    <w:rsid w:val="00742137"/>
    <w:rsid w:val="007440EB"/>
    <w:rsid w:val="00746F8B"/>
    <w:rsid w:val="00747422"/>
    <w:rsid w:val="00747BD3"/>
    <w:rsid w:val="00747E33"/>
    <w:rsid w:val="00750D4E"/>
    <w:rsid w:val="00752253"/>
    <w:rsid w:val="007550A5"/>
    <w:rsid w:val="00755353"/>
    <w:rsid w:val="00756943"/>
    <w:rsid w:val="0075742E"/>
    <w:rsid w:val="00760708"/>
    <w:rsid w:val="00763BC4"/>
    <w:rsid w:val="0076479A"/>
    <w:rsid w:val="00764BF8"/>
    <w:rsid w:val="00764F7F"/>
    <w:rsid w:val="00765847"/>
    <w:rsid w:val="00765E47"/>
    <w:rsid w:val="00766517"/>
    <w:rsid w:val="0076686E"/>
    <w:rsid w:val="0076727D"/>
    <w:rsid w:val="00767851"/>
    <w:rsid w:val="00767A51"/>
    <w:rsid w:val="00767E23"/>
    <w:rsid w:val="00767EA1"/>
    <w:rsid w:val="007713DD"/>
    <w:rsid w:val="00771AD7"/>
    <w:rsid w:val="00772034"/>
    <w:rsid w:val="00773074"/>
    <w:rsid w:val="007766C8"/>
    <w:rsid w:val="0077788D"/>
    <w:rsid w:val="00780739"/>
    <w:rsid w:val="007808F4"/>
    <w:rsid w:val="007811DD"/>
    <w:rsid w:val="0078317C"/>
    <w:rsid w:val="00783372"/>
    <w:rsid w:val="00784FDA"/>
    <w:rsid w:val="00785BF9"/>
    <w:rsid w:val="00786E3C"/>
    <w:rsid w:val="0078732A"/>
    <w:rsid w:val="00787DB0"/>
    <w:rsid w:val="00790B94"/>
    <w:rsid w:val="00792185"/>
    <w:rsid w:val="00793A20"/>
    <w:rsid w:val="00795A3F"/>
    <w:rsid w:val="00796624"/>
    <w:rsid w:val="007A1431"/>
    <w:rsid w:val="007A1719"/>
    <w:rsid w:val="007A1BB2"/>
    <w:rsid w:val="007A1D6C"/>
    <w:rsid w:val="007A422F"/>
    <w:rsid w:val="007A4E74"/>
    <w:rsid w:val="007A6493"/>
    <w:rsid w:val="007A731F"/>
    <w:rsid w:val="007B0242"/>
    <w:rsid w:val="007B0269"/>
    <w:rsid w:val="007B102C"/>
    <w:rsid w:val="007B3B57"/>
    <w:rsid w:val="007B44C8"/>
    <w:rsid w:val="007B47F1"/>
    <w:rsid w:val="007B4BB5"/>
    <w:rsid w:val="007B4F78"/>
    <w:rsid w:val="007B6548"/>
    <w:rsid w:val="007B677B"/>
    <w:rsid w:val="007B68BE"/>
    <w:rsid w:val="007B69DD"/>
    <w:rsid w:val="007B6F86"/>
    <w:rsid w:val="007B7B21"/>
    <w:rsid w:val="007C034A"/>
    <w:rsid w:val="007C09C5"/>
    <w:rsid w:val="007C180A"/>
    <w:rsid w:val="007C1AED"/>
    <w:rsid w:val="007C1CBA"/>
    <w:rsid w:val="007C1DC8"/>
    <w:rsid w:val="007C2CCA"/>
    <w:rsid w:val="007C369D"/>
    <w:rsid w:val="007C404C"/>
    <w:rsid w:val="007C49A7"/>
    <w:rsid w:val="007C68BF"/>
    <w:rsid w:val="007C719D"/>
    <w:rsid w:val="007C722B"/>
    <w:rsid w:val="007C77E2"/>
    <w:rsid w:val="007D0917"/>
    <w:rsid w:val="007D0A79"/>
    <w:rsid w:val="007D18C7"/>
    <w:rsid w:val="007D208B"/>
    <w:rsid w:val="007D6229"/>
    <w:rsid w:val="007D71AB"/>
    <w:rsid w:val="007D75CC"/>
    <w:rsid w:val="007E0144"/>
    <w:rsid w:val="007E02A7"/>
    <w:rsid w:val="007E1746"/>
    <w:rsid w:val="007E203A"/>
    <w:rsid w:val="007E257A"/>
    <w:rsid w:val="007E385A"/>
    <w:rsid w:val="007E49E7"/>
    <w:rsid w:val="007E7146"/>
    <w:rsid w:val="007E7945"/>
    <w:rsid w:val="007E7A90"/>
    <w:rsid w:val="007F670C"/>
    <w:rsid w:val="00800075"/>
    <w:rsid w:val="008014F3"/>
    <w:rsid w:val="00802147"/>
    <w:rsid w:val="0080229D"/>
    <w:rsid w:val="00803DAD"/>
    <w:rsid w:val="0080420A"/>
    <w:rsid w:val="0080426C"/>
    <w:rsid w:val="0080542F"/>
    <w:rsid w:val="00810DC3"/>
    <w:rsid w:val="008110A2"/>
    <w:rsid w:val="00811704"/>
    <w:rsid w:val="00811E9E"/>
    <w:rsid w:val="008129FB"/>
    <w:rsid w:val="00812DB9"/>
    <w:rsid w:val="008135D1"/>
    <w:rsid w:val="00813714"/>
    <w:rsid w:val="00813D5B"/>
    <w:rsid w:val="00813EFA"/>
    <w:rsid w:val="00815501"/>
    <w:rsid w:val="00816AA8"/>
    <w:rsid w:val="00816BE6"/>
    <w:rsid w:val="00816BFC"/>
    <w:rsid w:val="00820964"/>
    <w:rsid w:val="00822AFC"/>
    <w:rsid w:val="008254A3"/>
    <w:rsid w:val="008305BD"/>
    <w:rsid w:val="00831296"/>
    <w:rsid w:val="008312B2"/>
    <w:rsid w:val="00831CB1"/>
    <w:rsid w:val="008330EA"/>
    <w:rsid w:val="00834243"/>
    <w:rsid w:val="008349F7"/>
    <w:rsid w:val="00835733"/>
    <w:rsid w:val="00836633"/>
    <w:rsid w:val="008433C3"/>
    <w:rsid w:val="00844AF0"/>
    <w:rsid w:val="0084501B"/>
    <w:rsid w:val="008458E8"/>
    <w:rsid w:val="0084713D"/>
    <w:rsid w:val="00850422"/>
    <w:rsid w:val="00851DEE"/>
    <w:rsid w:val="00852223"/>
    <w:rsid w:val="00857DF4"/>
    <w:rsid w:val="00857F79"/>
    <w:rsid w:val="00860180"/>
    <w:rsid w:val="00860582"/>
    <w:rsid w:val="00860A1D"/>
    <w:rsid w:val="008613CA"/>
    <w:rsid w:val="00861B9A"/>
    <w:rsid w:val="00861C43"/>
    <w:rsid w:val="00861EC7"/>
    <w:rsid w:val="008637F2"/>
    <w:rsid w:val="00863818"/>
    <w:rsid w:val="00863868"/>
    <w:rsid w:val="00865178"/>
    <w:rsid w:val="00865BB3"/>
    <w:rsid w:val="00865FC1"/>
    <w:rsid w:val="008672B9"/>
    <w:rsid w:val="00867368"/>
    <w:rsid w:val="0086773B"/>
    <w:rsid w:val="00867DAA"/>
    <w:rsid w:val="00871134"/>
    <w:rsid w:val="008735C7"/>
    <w:rsid w:val="0087455B"/>
    <w:rsid w:val="00874781"/>
    <w:rsid w:val="008748EB"/>
    <w:rsid w:val="00875BB6"/>
    <w:rsid w:val="00876168"/>
    <w:rsid w:val="00877B51"/>
    <w:rsid w:val="00877D47"/>
    <w:rsid w:val="008806C2"/>
    <w:rsid w:val="00880C6F"/>
    <w:rsid w:val="00880D8D"/>
    <w:rsid w:val="0088117B"/>
    <w:rsid w:val="008842B1"/>
    <w:rsid w:val="00886489"/>
    <w:rsid w:val="008864B6"/>
    <w:rsid w:val="00886567"/>
    <w:rsid w:val="00886934"/>
    <w:rsid w:val="0088730E"/>
    <w:rsid w:val="008875B7"/>
    <w:rsid w:val="0088767C"/>
    <w:rsid w:val="00890633"/>
    <w:rsid w:val="0089283A"/>
    <w:rsid w:val="00893138"/>
    <w:rsid w:val="00893490"/>
    <w:rsid w:val="00894481"/>
    <w:rsid w:val="00895DC8"/>
    <w:rsid w:val="008974DC"/>
    <w:rsid w:val="00897754"/>
    <w:rsid w:val="00897D7E"/>
    <w:rsid w:val="008A2DAD"/>
    <w:rsid w:val="008A5095"/>
    <w:rsid w:val="008A5346"/>
    <w:rsid w:val="008A58DC"/>
    <w:rsid w:val="008A7021"/>
    <w:rsid w:val="008A7449"/>
    <w:rsid w:val="008B0195"/>
    <w:rsid w:val="008B0EF5"/>
    <w:rsid w:val="008B139E"/>
    <w:rsid w:val="008B277D"/>
    <w:rsid w:val="008B406C"/>
    <w:rsid w:val="008B6B10"/>
    <w:rsid w:val="008B7210"/>
    <w:rsid w:val="008B73F0"/>
    <w:rsid w:val="008B7E38"/>
    <w:rsid w:val="008C13EC"/>
    <w:rsid w:val="008C230A"/>
    <w:rsid w:val="008C24FF"/>
    <w:rsid w:val="008C432A"/>
    <w:rsid w:val="008C520F"/>
    <w:rsid w:val="008C5CC7"/>
    <w:rsid w:val="008C651A"/>
    <w:rsid w:val="008D1979"/>
    <w:rsid w:val="008D26D0"/>
    <w:rsid w:val="008D2E65"/>
    <w:rsid w:val="008D3443"/>
    <w:rsid w:val="008D45ED"/>
    <w:rsid w:val="008D4E52"/>
    <w:rsid w:val="008D53ED"/>
    <w:rsid w:val="008D7A70"/>
    <w:rsid w:val="008E02E9"/>
    <w:rsid w:val="008E1F38"/>
    <w:rsid w:val="008E406D"/>
    <w:rsid w:val="008E40F2"/>
    <w:rsid w:val="008E7007"/>
    <w:rsid w:val="008E7AD4"/>
    <w:rsid w:val="008F13B1"/>
    <w:rsid w:val="008F4803"/>
    <w:rsid w:val="008F6156"/>
    <w:rsid w:val="008F7240"/>
    <w:rsid w:val="00901E58"/>
    <w:rsid w:val="00902587"/>
    <w:rsid w:val="009039A5"/>
    <w:rsid w:val="00904624"/>
    <w:rsid w:val="00904783"/>
    <w:rsid w:val="00905763"/>
    <w:rsid w:val="009065C0"/>
    <w:rsid w:val="00907E19"/>
    <w:rsid w:val="00912426"/>
    <w:rsid w:val="00912DB6"/>
    <w:rsid w:val="0091464F"/>
    <w:rsid w:val="00914718"/>
    <w:rsid w:val="00915ACC"/>
    <w:rsid w:val="00915E23"/>
    <w:rsid w:val="00917B92"/>
    <w:rsid w:val="00917F3C"/>
    <w:rsid w:val="009204D1"/>
    <w:rsid w:val="00920E87"/>
    <w:rsid w:val="00921381"/>
    <w:rsid w:val="00921CD4"/>
    <w:rsid w:val="0092270D"/>
    <w:rsid w:val="00923184"/>
    <w:rsid w:val="009241BF"/>
    <w:rsid w:val="009249CF"/>
    <w:rsid w:val="00927E5C"/>
    <w:rsid w:val="00932AEE"/>
    <w:rsid w:val="00932C72"/>
    <w:rsid w:val="00932E35"/>
    <w:rsid w:val="00932FAB"/>
    <w:rsid w:val="00935092"/>
    <w:rsid w:val="009357B3"/>
    <w:rsid w:val="00941E60"/>
    <w:rsid w:val="00941F21"/>
    <w:rsid w:val="00942967"/>
    <w:rsid w:val="00943E85"/>
    <w:rsid w:val="009458BB"/>
    <w:rsid w:val="009460ED"/>
    <w:rsid w:val="009477C2"/>
    <w:rsid w:val="009529A3"/>
    <w:rsid w:val="00952FD8"/>
    <w:rsid w:val="009571E6"/>
    <w:rsid w:val="00957455"/>
    <w:rsid w:val="00957492"/>
    <w:rsid w:val="00961924"/>
    <w:rsid w:val="00963831"/>
    <w:rsid w:val="00963C37"/>
    <w:rsid w:val="009655D0"/>
    <w:rsid w:val="00966999"/>
    <w:rsid w:val="00967638"/>
    <w:rsid w:val="00973594"/>
    <w:rsid w:val="0097511D"/>
    <w:rsid w:val="00981695"/>
    <w:rsid w:val="009817F8"/>
    <w:rsid w:val="00982227"/>
    <w:rsid w:val="009827DF"/>
    <w:rsid w:val="00984680"/>
    <w:rsid w:val="00984970"/>
    <w:rsid w:val="009861FA"/>
    <w:rsid w:val="00987C06"/>
    <w:rsid w:val="00987CB8"/>
    <w:rsid w:val="0099063B"/>
    <w:rsid w:val="009930D6"/>
    <w:rsid w:val="0099327C"/>
    <w:rsid w:val="00993EE0"/>
    <w:rsid w:val="00996BCE"/>
    <w:rsid w:val="009A0C77"/>
    <w:rsid w:val="009A109F"/>
    <w:rsid w:val="009A47AD"/>
    <w:rsid w:val="009A4951"/>
    <w:rsid w:val="009A4C3C"/>
    <w:rsid w:val="009A4CC9"/>
    <w:rsid w:val="009A5011"/>
    <w:rsid w:val="009A5BC7"/>
    <w:rsid w:val="009A6137"/>
    <w:rsid w:val="009A7B06"/>
    <w:rsid w:val="009A7F4A"/>
    <w:rsid w:val="009B159F"/>
    <w:rsid w:val="009B3EB2"/>
    <w:rsid w:val="009B5ACF"/>
    <w:rsid w:val="009B71B6"/>
    <w:rsid w:val="009C00D0"/>
    <w:rsid w:val="009C25D8"/>
    <w:rsid w:val="009C2D82"/>
    <w:rsid w:val="009C35A1"/>
    <w:rsid w:val="009C41DC"/>
    <w:rsid w:val="009C4D97"/>
    <w:rsid w:val="009C678E"/>
    <w:rsid w:val="009D0F45"/>
    <w:rsid w:val="009D1980"/>
    <w:rsid w:val="009D3DB1"/>
    <w:rsid w:val="009D46CF"/>
    <w:rsid w:val="009D5680"/>
    <w:rsid w:val="009D5EC7"/>
    <w:rsid w:val="009D627D"/>
    <w:rsid w:val="009E4C07"/>
    <w:rsid w:val="009E510A"/>
    <w:rsid w:val="009E6097"/>
    <w:rsid w:val="009E6BF6"/>
    <w:rsid w:val="009E6D7A"/>
    <w:rsid w:val="009E6E1B"/>
    <w:rsid w:val="009E6F7B"/>
    <w:rsid w:val="009E7713"/>
    <w:rsid w:val="009F1E05"/>
    <w:rsid w:val="009F26CB"/>
    <w:rsid w:val="009F2B0C"/>
    <w:rsid w:val="009F33A9"/>
    <w:rsid w:val="009F366D"/>
    <w:rsid w:val="009F39BD"/>
    <w:rsid w:val="009F409C"/>
    <w:rsid w:val="009F624E"/>
    <w:rsid w:val="00A005CD"/>
    <w:rsid w:val="00A01009"/>
    <w:rsid w:val="00A020DE"/>
    <w:rsid w:val="00A03382"/>
    <w:rsid w:val="00A06925"/>
    <w:rsid w:val="00A06BC0"/>
    <w:rsid w:val="00A0720E"/>
    <w:rsid w:val="00A074D2"/>
    <w:rsid w:val="00A075A9"/>
    <w:rsid w:val="00A1052A"/>
    <w:rsid w:val="00A125BB"/>
    <w:rsid w:val="00A1396E"/>
    <w:rsid w:val="00A13D37"/>
    <w:rsid w:val="00A179AB"/>
    <w:rsid w:val="00A2077F"/>
    <w:rsid w:val="00A21DAF"/>
    <w:rsid w:val="00A221E8"/>
    <w:rsid w:val="00A22C39"/>
    <w:rsid w:val="00A22CF9"/>
    <w:rsid w:val="00A239F4"/>
    <w:rsid w:val="00A24DBF"/>
    <w:rsid w:val="00A2591A"/>
    <w:rsid w:val="00A262B8"/>
    <w:rsid w:val="00A31CC3"/>
    <w:rsid w:val="00A33C02"/>
    <w:rsid w:val="00A33E69"/>
    <w:rsid w:val="00A34DB1"/>
    <w:rsid w:val="00A350BB"/>
    <w:rsid w:val="00A36DF1"/>
    <w:rsid w:val="00A44152"/>
    <w:rsid w:val="00A450A2"/>
    <w:rsid w:val="00A450BD"/>
    <w:rsid w:val="00A46640"/>
    <w:rsid w:val="00A466B7"/>
    <w:rsid w:val="00A473C9"/>
    <w:rsid w:val="00A52319"/>
    <w:rsid w:val="00A53E9B"/>
    <w:rsid w:val="00A54AA3"/>
    <w:rsid w:val="00A60732"/>
    <w:rsid w:val="00A609FC"/>
    <w:rsid w:val="00A60A14"/>
    <w:rsid w:val="00A61CF0"/>
    <w:rsid w:val="00A6445B"/>
    <w:rsid w:val="00A64503"/>
    <w:rsid w:val="00A64768"/>
    <w:rsid w:val="00A674A5"/>
    <w:rsid w:val="00A71745"/>
    <w:rsid w:val="00A72AB5"/>
    <w:rsid w:val="00A7366A"/>
    <w:rsid w:val="00A7395D"/>
    <w:rsid w:val="00A7506E"/>
    <w:rsid w:val="00A7692F"/>
    <w:rsid w:val="00A7694A"/>
    <w:rsid w:val="00A76BD8"/>
    <w:rsid w:val="00A76DF4"/>
    <w:rsid w:val="00A804BF"/>
    <w:rsid w:val="00A8053A"/>
    <w:rsid w:val="00A808BF"/>
    <w:rsid w:val="00A82571"/>
    <w:rsid w:val="00A8277D"/>
    <w:rsid w:val="00A82C7A"/>
    <w:rsid w:val="00A82E9E"/>
    <w:rsid w:val="00A83D05"/>
    <w:rsid w:val="00A847A1"/>
    <w:rsid w:val="00A85ECB"/>
    <w:rsid w:val="00A87019"/>
    <w:rsid w:val="00A87643"/>
    <w:rsid w:val="00A87D95"/>
    <w:rsid w:val="00A91C5F"/>
    <w:rsid w:val="00A91FB5"/>
    <w:rsid w:val="00A92AE5"/>
    <w:rsid w:val="00A9428B"/>
    <w:rsid w:val="00A95F8C"/>
    <w:rsid w:val="00A96621"/>
    <w:rsid w:val="00A97173"/>
    <w:rsid w:val="00A9741A"/>
    <w:rsid w:val="00AA0283"/>
    <w:rsid w:val="00AA13F8"/>
    <w:rsid w:val="00AA603A"/>
    <w:rsid w:val="00AA6D8E"/>
    <w:rsid w:val="00AA6F23"/>
    <w:rsid w:val="00AA7526"/>
    <w:rsid w:val="00AA7F76"/>
    <w:rsid w:val="00AB0F5A"/>
    <w:rsid w:val="00AB273D"/>
    <w:rsid w:val="00AB5515"/>
    <w:rsid w:val="00AB5D6D"/>
    <w:rsid w:val="00AB658D"/>
    <w:rsid w:val="00AB6AEC"/>
    <w:rsid w:val="00AB72C3"/>
    <w:rsid w:val="00AC074D"/>
    <w:rsid w:val="00AC093B"/>
    <w:rsid w:val="00AC10FF"/>
    <w:rsid w:val="00AC354A"/>
    <w:rsid w:val="00AC3B97"/>
    <w:rsid w:val="00AC651E"/>
    <w:rsid w:val="00AC6A1C"/>
    <w:rsid w:val="00AC789D"/>
    <w:rsid w:val="00AC7EF5"/>
    <w:rsid w:val="00AD0FD6"/>
    <w:rsid w:val="00AD33FE"/>
    <w:rsid w:val="00AD5116"/>
    <w:rsid w:val="00AD54B6"/>
    <w:rsid w:val="00AD58F5"/>
    <w:rsid w:val="00AD5A01"/>
    <w:rsid w:val="00AE0434"/>
    <w:rsid w:val="00AE1A31"/>
    <w:rsid w:val="00AE2F39"/>
    <w:rsid w:val="00AE6BAF"/>
    <w:rsid w:val="00AE6FA2"/>
    <w:rsid w:val="00AF12A3"/>
    <w:rsid w:val="00AF1877"/>
    <w:rsid w:val="00AF3CB8"/>
    <w:rsid w:val="00AF42BF"/>
    <w:rsid w:val="00AF495F"/>
    <w:rsid w:val="00AF4E2A"/>
    <w:rsid w:val="00AF514E"/>
    <w:rsid w:val="00B002CA"/>
    <w:rsid w:val="00B00B0C"/>
    <w:rsid w:val="00B03AF2"/>
    <w:rsid w:val="00B0468C"/>
    <w:rsid w:val="00B04B1F"/>
    <w:rsid w:val="00B04E3A"/>
    <w:rsid w:val="00B0723B"/>
    <w:rsid w:val="00B075F0"/>
    <w:rsid w:val="00B07F7B"/>
    <w:rsid w:val="00B1455D"/>
    <w:rsid w:val="00B17176"/>
    <w:rsid w:val="00B21A9F"/>
    <w:rsid w:val="00B23B5C"/>
    <w:rsid w:val="00B241D4"/>
    <w:rsid w:val="00B244F0"/>
    <w:rsid w:val="00B267D7"/>
    <w:rsid w:val="00B2724B"/>
    <w:rsid w:val="00B30545"/>
    <w:rsid w:val="00B30C58"/>
    <w:rsid w:val="00B3144B"/>
    <w:rsid w:val="00B32ABC"/>
    <w:rsid w:val="00B3422A"/>
    <w:rsid w:val="00B3426D"/>
    <w:rsid w:val="00B35332"/>
    <w:rsid w:val="00B356A6"/>
    <w:rsid w:val="00B3585F"/>
    <w:rsid w:val="00B360E6"/>
    <w:rsid w:val="00B364EC"/>
    <w:rsid w:val="00B36D3B"/>
    <w:rsid w:val="00B376C0"/>
    <w:rsid w:val="00B40801"/>
    <w:rsid w:val="00B42053"/>
    <w:rsid w:val="00B42B0D"/>
    <w:rsid w:val="00B43750"/>
    <w:rsid w:val="00B43B9D"/>
    <w:rsid w:val="00B44A07"/>
    <w:rsid w:val="00B47383"/>
    <w:rsid w:val="00B50666"/>
    <w:rsid w:val="00B514FF"/>
    <w:rsid w:val="00B52767"/>
    <w:rsid w:val="00B529CF"/>
    <w:rsid w:val="00B555D6"/>
    <w:rsid w:val="00B55798"/>
    <w:rsid w:val="00B56B71"/>
    <w:rsid w:val="00B57334"/>
    <w:rsid w:val="00B575AF"/>
    <w:rsid w:val="00B57E4D"/>
    <w:rsid w:val="00B627E2"/>
    <w:rsid w:val="00B62B67"/>
    <w:rsid w:val="00B63CF5"/>
    <w:rsid w:val="00B643B6"/>
    <w:rsid w:val="00B67F6D"/>
    <w:rsid w:val="00B67FBC"/>
    <w:rsid w:val="00B70148"/>
    <w:rsid w:val="00B73799"/>
    <w:rsid w:val="00B75FC0"/>
    <w:rsid w:val="00B76585"/>
    <w:rsid w:val="00B7696D"/>
    <w:rsid w:val="00B77147"/>
    <w:rsid w:val="00B77607"/>
    <w:rsid w:val="00B77B9E"/>
    <w:rsid w:val="00B80C8C"/>
    <w:rsid w:val="00B815C8"/>
    <w:rsid w:val="00B82411"/>
    <w:rsid w:val="00B831FE"/>
    <w:rsid w:val="00B85EDA"/>
    <w:rsid w:val="00B86A65"/>
    <w:rsid w:val="00B8746F"/>
    <w:rsid w:val="00B87DF7"/>
    <w:rsid w:val="00B90739"/>
    <w:rsid w:val="00B9300D"/>
    <w:rsid w:val="00B9391F"/>
    <w:rsid w:val="00B969DE"/>
    <w:rsid w:val="00B97B6D"/>
    <w:rsid w:val="00B97DD2"/>
    <w:rsid w:val="00BA17B2"/>
    <w:rsid w:val="00BA1CD4"/>
    <w:rsid w:val="00BA2A0B"/>
    <w:rsid w:val="00BA6D8C"/>
    <w:rsid w:val="00BA6E52"/>
    <w:rsid w:val="00BA7D51"/>
    <w:rsid w:val="00BA7E5A"/>
    <w:rsid w:val="00BB1C52"/>
    <w:rsid w:val="00BB2792"/>
    <w:rsid w:val="00BB4066"/>
    <w:rsid w:val="00BB4578"/>
    <w:rsid w:val="00BB715A"/>
    <w:rsid w:val="00BB76BF"/>
    <w:rsid w:val="00BC1E75"/>
    <w:rsid w:val="00BC4EB6"/>
    <w:rsid w:val="00BD6525"/>
    <w:rsid w:val="00BD69DE"/>
    <w:rsid w:val="00BD778D"/>
    <w:rsid w:val="00BE0D3B"/>
    <w:rsid w:val="00BE0EA4"/>
    <w:rsid w:val="00BE183C"/>
    <w:rsid w:val="00BE2507"/>
    <w:rsid w:val="00BE4973"/>
    <w:rsid w:val="00BE5942"/>
    <w:rsid w:val="00BE6965"/>
    <w:rsid w:val="00BE6969"/>
    <w:rsid w:val="00BE70FB"/>
    <w:rsid w:val="00BF05D3"/>
    <w:rsid w:val="00BF1982"/>
    <w:rsid w:val="00BF2244"/>
    <w:rsid w:val="00BF5496"/>
    <w:rsid w:val="00BF67A8"/>
    <w:rsid w:val="00C02F3F"/>
    <w:rsid w:val="00C05C82"/>
    <w:rsid w:val="00C06DB2"/>
    <w:rsid w:val="00C1234D"/>
    <w:rsid w:val="00C156B5"/>
    <w:rsid w:val="00C15947"/>
    <w:rsid w:val="00C16DB6"/>
    <w:rsid w:val="00C20303"/>
    <w:rsid w:val="00C20387"/>
    <w:rsid w:val="00C22C5A"/>
    <w:rsid w:val="00C2379B"/>
    <w:rsid w:val="00C23C5E"/>
    <w:rsid w:val="00C23D46"/>
    <w:rsid w:val="00C24319"/>
    <w:rsid w:val="00C24E3D"/>
    <w:rsid w:val="00C31694"/>
    <w:rsid w:val="00C31FB2"/>
    <w:rsid w:val="00C32098"/>
    <w:rsid w:val="00C324FB"/>
    <w:rsid w:val="00C32F7C"/>
    <w:rsid w:val="00C3356D"/>
    <w:rsid w:val="00C345D1"/>
    <w:rsid w:val="00C34600"/>
    <w:rsid w:val="00C35E2E"/>
    <w:rsid w:val="00C3619D"/>
    <w:rsid w:val="00C3622C"/>
    <w:rsid w:val="00C36D88"/>
    <w:rsid w:val="00C4003A"/>
    <w:rsid w:val="00C40F50"/>
    <w:rsid w:val="00C44E6F"/>
    <w:rsid w:val="00C5290A"/>
    <w:rsid w:val="00C53203"/>
    <w:rsid w:val="00C53D87"/>
    <w:rsid w:val="00C5627F"/>
    <w:rsid w:val="00C5631F"/>
    <w:rsid w:val="00C6086C"/>
    <w:rsid w:val="00C60BD4"/>
    <w:rsid w:val="00C6110C"/>
    <w:rsid w:val="00C612BB"/>
    <w:rsid w:val="00C61907"/>
    <w:rsid w:val="00C61FB5"/>
    <w:rsid w:val="00C62E6D"/>
    <w:rsid w:val="00C633E0"/>
    <w:rsid w:val="00C639DD"/>
    <w:rsid w:val="00C63C1B"/>
    <w:rsid w:val="00C65018"/>
    <w:rsid w:val="00C6547C"/>
    <w:rsid w:val="00C65C7F"/>
    <w:rsid w:val="00C664C1"/>
    <w:rsid w:val="00C71033"/>
    <w:rsid w:val="00C73B89"/>
    <w:rsid w:val="00C76335"/>
    <w:rsid w:val="00C763F9"/>
    <w:rsid w:val="00C76DAB"/>
    <w:rsid w:val="00C77D17"/>
    <w:rsid w:val="00C80F8F"/>
    <w:rsid w:val="00C825E7"/>
    <w:rsid w:val="00C83545"/>
    <w:rsid w:val="00C8485E"/>
    <w:rsid w:val="00C85FE7"/>
    <w:rsid w:val="00C86DE5"/>
    <w:rsid w:val="00C875CF"/>
    <w:rsid w:val="00C91B8A"/>
    <w:rsid w:val="00C91BE5"/>
    <w:rsid w:val="00C93DBC"/>
    <w:rsid w:val="00C94A71"/>
    <w:rsid w:val="00C960F2"/>
    <w:rsid w:val="00C96BE4"/>
    <w:rsid w:val="00CA0B16"/>
    <w:rsid w:val="00CA2B73"/>
    <w:rsid w:val="00CA479A"/>
    <w:rsid w:val="00CA4882"/>
    <w:rsid w:val="00CA5138"/>
    <w:rsid w:val="00CA784C"/>
    <w:rsid w:val="00CB0A9B"/>
    <w:rsid w:val="00CB0FE2"/>
    <w:rsid w:val="00CB22E9"/>
    <w:rsid w:val="00CB44E4"/>
    <w:rsid w:val="00CB4C80"/>
    <w:rsid w:val="00CB5D01"/>
    <w:rsid w:val="00CB6770"/>
    <w:rsid w:val="00CB6FBE"/>
    <w:rsid w:val="00CB770E"/>
    <w:rsid w:val="00CB7780"/>
    <w:rsid w:val="00CB78F0"/>
    <w:rsid w:val="00CB7C5C"/>
    <w:rsid w:val="00CC062A"/>
    <w:rsid w:val="00CC25C7"/>
    <w:rsid w:val="00CC3D73"/>
    <w:rsid w:val="00CC4219"/>
    <w:rsid w:val="00CC6103"/>
    <w:rsid w:val="00CD1E2C"/>
    <w:rsid w:val="00CD2460"/>
    <w:rsid w:val="00CD33EA"/>
    <w:rsid w:val="00CD421C"/>
    <w:rsid w:val="00CD61B8"/>
    <w:rsid w:val="00CD63E9"/>
    <w:rsid w:val="00CD6781"/>
    <w:rsid w:val="00CE06FB"/>
    <w:rsid w:val="00CE185C"/>
    <w:rsid w:val="00CE1884"/>
    <w:rsid w:val="00CE1A7F"/>
    <w:rsid w:val="00CE20EB"/>
    <w:rsid w:val="00CE261B"/>
    <w:rsid w:val="00CE2AA3"/>
    <w:rsid w:val="00CE32E7"/>
    <w:rsid w:val="00CE50F2"/>
    <w:rsid w:val="00CE5DC8"/>
    <w:rsid w:val="00CE5FC0"/>
    <w:rsid w:val="00CE6390"/>
    <w:rsid w:val="00CE652D"/>
    <w:rsid w:val="00CE6BCC"/>
    <w:rsid w:val="00CE704F"/>
    <w:rsid w:val="00CF2108"/>
    <w:rsid w:val="00CF2588"/>
    <w:rsid w:val="00CF3269"/>
    <w:rsid w:val="00CF3E6B"/>
    <w:rsid w:val="00CF3FEA"/>
    <w:rsid w:val="00CF6071"/>
    <w:rsid w:val="00CF6617"/>
    <w:rsid w:val="00CF6B5E"/>
    <w:rsid w:val="00CF7847"/>
    <w:rsid w:val="00D00208"/>
    <w:rsid w:val="00D00DBE"/>
    <w:rsid w:val="00D01BDC"/>
    <w:rsid w:val="00D02A63"/>
    <w:rsid w:val="00D043DE"/>
    <w:rsid w:val="00D05D9A"/>
    <w:rsid w:val="00D064C3"/>
    <w:rsid w:val="00D069A4"/>
    <w:rsid w:val="00D06BEA"/>
    <w:rsid w:val="00D1087A"/>
    <w:rsid w:val="00D10A96"/>
    <w:rsid w:val="00D11D7E"/>
    <w:rsid w:val="00D1223A"/>
    <w:rsid w:val="00D12389"/>
    <w:rsid w:val="00D13305"/>
    <w:rsid w:val="00D13C6E"/>
    <w:rsid w:val="00D152F2"/>
    <w:rsid w:val="00D1579B"/>
    <w:rsid w:val="00D1671C"/>
    <w:rsid w:val="00D167FD"/>
    <w:rsid w:val="00D16929"/>
    <w:rsid w:val="00D16E7C"/>
    <w:rsid w:val="00D170B1"/>
    <w:rsid w:val="00D17387"/>
    <w:rsid w:val="00D17872"/>
    <w:rsid w:val="00D21286"/>
    <w:rsid w:val="00D23644"/>
    <w:rsid w:val="00D23C9C"/>
    <w:rsid w:val="00D2465C"/>
    <w:rsid w:val="00D25C2C"/>
    <w:rsid w:val="00D262EE"/>
    <w:rsid w:val="00D3014F"/>
    <w:rsid w:val="00D3202A"/>
    <w:rsid w:val="00D32838"/>
    <w:rsid w:val="00D34132"/>
    <w:rsid w:val="00D35C8E"/>
    <w:rsid w:val="00D36F59"/>
    <w:rsid w:val="00D375DA"/>
    <w:rsid w:val="00D402ED"/>
    <w:rsid w:val="00D415C1"/>
    <w:rsid w:val="00D424DF"/>
    <w:rsid w:val="00D42A40"/>
    <w:rsid w:val="00D44BE5"/>
    <w:rsid w:val="00D454E5"/>
    <w:rsid w:val="00D47575"/>
    <w:rsid w:val="00D561FF"/>
    <w:rsid w:val="00D570F5"/>
    <w:rsid w:val="00D57D5C"/>
    <w:rsid w:val="00D608BD"/>
    <w:rsid w:val="00D60BCF"/>
    <w:rsid w:val="00D617D1"/>
    <w:rsid w:val="00D64595"/>
    <w:rsid w:val="00D649A0"/>
    <w:rsid w:val="00D663FB"/>
    <w:rsid w:val="00D6724D"/>
    <w:rsid w:val="00D67BB1"/>
    <w:rsid w:val="00D70466"/>
    <w:rsid w:val="00D70752"/>
    <w:rsid w:val="00D76A7E"/>
    <w:rsid w:val="00D76E36"/>
    <w:rsid w:val="00D77E8D"/>
    <w:rsid w:val="00D809F5"/>
    <w:rsid w:val="00D80C92"/>
    <w:rsid w:val="00D812CE"/>
    <w:rsid w:val="00D81F43"/>
    <w:rsid w:val="00D83CEA"/>
    <w:rsid w:val="00D85403"/>
    <w:rsid w:val="00D862DF"/>
    <w:rsid w:val="00D86E0E"/>
    <w:rsid w:val="00D87678"/>
    <w:rsid w:val="00D87CBE"/>
    <w:rsid w:val="00D87EEF"/>
    <w:rsid w:val="00D90844"/>
    <w:rsid w:val="00D91CF1"/>
    <w:rsid w:val="00D92DF0"/>
    <w:rsid w:val="00D93144"/>
    <w:rsid w:val="00D965D0"/>
    <w:rsid w:val="00D96C5B"/>
    <w:rsid w:val="00D97219"/>
    <w:rsid w:val="00DA10AB"/>
    <w:rsid w:val="00DA11EB"/>
    <w:rsid w:val="00DA22C9"/>
    <w:rsid w:val="00DA454D"/>
    <w:rsid w:val="00DA5D0A"/>
    <w:rsid w:val="00DA622F"/>
    <w:rsid w:val="00DA789E"/>
    <w:rsid w:val="00DA7984"/>
    <w:rsid w:val="00DB1167"/>
    <w:rsid w:val="00DB1940"/>
    <w:rsid w:val="00DB4DBD"/>
    <w:rsid w:val="00DB5A85"/>
    <w:rsid w:val="00DB5B8B"/>
    <w:rsid w:val="00DB6ED3"/>
    <w:rsid w:val="00DB7039"/>
    <w:rsid w:val="00DB7813"/>
    <w:rsid w:val="00DB7BF1"/>
    <w:rsid w:val="00DB7D42"/>
    <w:rsid w:val="00DC0D05"/>
    <w:rsid w:val="00DC20EE"/>
    <w:rsid w:val="00DC31D5"/>
    <w:rsid w:val="00DC357C"/>
    <w:rsid w:val="00DC49D4"/>
    <w:rsid w:val="00DC61E4"/>
    <w:rsid w:val="00DC638B"/>
    <w:rsid w:val="00DC6E77"/>
    <w:rsid w:val="00DD00D1"/>
    <w:rsid w:val="00DD20DE"/>
    <w:rsid w:val="00DD2E54"/>
    <w:rsid w:val="00DD5CD9"/>
    <w:rsid w:val="00DE03B2"/>
    <w:rsid w:val="00DE13D2"/>
    <w:rsid w:val="00DE1B61"/>
    <w:rsid w:val="00DE24AC"/>
    <w:rsid w:val="00DE4085"/>
    <w:rsid w:val="00DE5173"/>
    <w:rsid w:val="00DE519D"/>
    <w:rsid w:val="00DE5612"/>
    <w:rsid w:val="00DE608C"/>
    <w:rsid w:val="00DE62B1"/>
    <w:rsid w:val="00DF245D"/>
    <w:rsid w:val="00DF247D"/>
    <w:rsid w:val="00DF365B"/>
    <w:rsid w:val="00DF48BE"/>
    <w:rsid w:val="00DF4FA6"/>
    <w:rsid w:val="00DF611A"/>
    <w:rsid w:val="00E0024D"/>
    <w:rsid w:val="00E01558"/>
    <w:rsid w:val="00E01B95"/>
    <w:rsid w:val="00E02E14"/>
    <w:rsid w:val="00E04AE0"/>
    <w:rsid w:val="00E04F43"/>
    <w:rsid w:val="00E073E8"/>
    <w:rsid w:val="00E07BBA"/>
    <w:rsid w:val="00E12547"/>
    <w:rsid w:val="00E13101"/>
    <w:rsid w:val="00E133BF"/>
    <w:rsid w:val="00E13E61"/>
    <w:rsid w:val="00E16532"/>
    <w:rsid w:val="00E17E5B"/>
    <w:rsid w:val="00E203D2"/>
    <w:rsid w:val="00E21169"/>
    <w:rsid w:val="00E21FA8"/>
    <w:rsid w:val="00E233D9"/>
    <w:rsid w:val="00E235F7"/>
    <w:rsid w:val="00E23C2F"/>
    <w:rsid w:val="00E23E45"/>
    <w:rsid w:val="00E24CB6"/>
    <w:rsid w:val="00E25C26"/>
    <w:rsid w:val="00E27301"/>
    <w:rsid w:val="00E27464"/>
    <w:rsid w:val="00E32CE3"/>
    <w:rsid w:val="00E32F68"/>
    <w:rsid w:val="00E33CBB"/>
    <w:rsid w:val="00E34241"/>
    <w:rsid w:val="00E355E5"/>
    <w:rsid w:val="00E36CD6"/>
    <w:rsid w:val="00E37150"/>
    <w:rsid w:val="00E37911"/>
    <w:rsid w:val="00E414C0"/>
    <w:rsid w:val="00E41F74"/>
    <w:rsid w:val="00E45264"/>
    <w:rsid w:val="00E45AF8"/>
    <w:rsid w:val="00E50202"/>
    <w:rsid w:val="00E50DE9"/>
    <w:rsid w:val="00E52EF9"/>
    <w:rsid w:val="00E54A1C"/>
    <w:rsid w:val="00E56D35"/>
    <w:rsid w:val="00E612A8"/>
    <w:rsid w:val="00E617E9"/>
    <w:rsid w:val="00E61F7D"/>
    <w:rsid w:val="00E620DD"/>
    <w:rsid w:val="00E63A0C"/>
    <w:rsid w:val="00E64BF5"/>
    <w:rsid w:val="00E70395"/>
    <w:rsid w:val="00E70E8D"/>
    <w:rsid w:val="00E710C0"/>
    <w:rsid w:val="00E72D1C"/>
    <w:rsid w:val="00E734E8"/>
    <w:rsid w:val="00E736CC"/>
    <w:rsid w:val="00E74242"/>
    <w:rsid w:val="00E75078"/>
    <w:rsid w:val="00E77758"/>
    <w:rsid w:val="00E77A46"/>
    <w:rsid w:val="00E81249"/>
    <w:rsid w:val="00E831FA"/>
    <w:rsid w:val="00E834CA"/>
    <w:rsid w:val="00E8439B"/>
    <w:rsid w:val="00E85570"/>
    <w:rsid w:val="00E916D7"/>
    <w:rsid w:val="00E93512"/>
    <w:rsid w:val="00E94ECB"/>
    <w:rsid w:val="00E960A0"/>
    <w:rsid w:val="00E96ECB"/>
    <w:rsid w:val="00E978C3"/>
    <w:rsid w:val="00EA0053"/>
    <w:rsid w:val="00EA09C8"/>
    <w:rsid w:val="00EA16C6"/>
    <w:rsid w:val="00EA1914"/>
    <w:rsid w:val="00EA2883"/>
    <w:rsid w:val="00EA49A8"/>
    <w:rsid w:val="00EA55A1"/>
    <w:rsid w:val="00EA5D78"/>
    <w:rsid w:val="00EB00EF"/>
    <w:rsid w:val="00EB0D11"/>
    <w:rsid w:val="00EB1D4F"/>
    <w:rsid w:val="00EB3B6A"/>
    <w:rsid w:val="00EB4456"/>
    <w:rsid w:val="00EB4E8E"/>
    <w:rsid w:val="00EB5FBF"/>
    <w:rsid w:val="00EB61CD"/>
    <w:rsid w:val="00EB67D2"/>
    <w:rsid w:val="00EB6EAE"/>
    <w:rsid w:val="00EC077D"/>
    <w:rsid w:val="00EC091C"/>
    <w:rsid w:val="00EC16D0"/>
    <w:rsid w:val="00EC362B"/>
    <w:rsid w:val="00EC6183"/>
    <w:rsid w:val="00EC79F1"/>
    <w:rsid w:val="00EC7D5C"/>
    <w:rsid w:val="00ED05D1"/>
    <w:rsid w:val="00ED1579"/>
    <w:rsid w:val="00ED32F6"/>
    <w:rsid w:val="00ED52E0"/>
    <w:rsid w:val="00ED64E3"/>
    <w:rsid w:val="00ED6C54"/>
    <w:rsid w:val="00ED6C59"/>
    <w:rsid w:val="00ED772C"/>
    <w:rsid w:val="00EE0053"/>
    <w:rsid w:val="00EE2505"/>
    <w:rsid w:val="00EE33A9"/>
    <w:rsid w:val="00EE5F68"/>
    <w:rsid w:val="00EF0415"/>
    <w:rsid w:val="00EF2CA8"/>
    <w:rsid w:val="00EF3EAD"/>
    <w:rsid w:val="00EF45AF"/>
    <w:rsid w:val="00EF5647"/>
    <w:rsid w:val="00EF5D03"/>
    <w:rsid w:val="00EF5FDF"/>
    <w:rsid w:val="00F01EA5"/>
    <w:rsid w:val="00F02CB2"/>
    <w:rsid w:val="00F04BC5"/>
    <w:rsid w:val="00F10818"/>
    <w:rsid w:val="00F11ABC"/>
    <w:rsid w:val="00F12FC5"/>
    <w:rsid w:val="00F13439"/>
    <w:rsid w:val="00F136F0"/>
    <w:rsid w:val="00F13758"/>
    <w:rsid w:val="00F13A1B"/>
    <w:rsid w:val="00F13BAA"/>
    <w:rsid w:val="00F1407B"/>
    <w:rsid w:val="00F152A3"/>
    <w:rsid w:val="00F16D0B"/>
    <w:rsid w:val="00F17E27"/>
    <w:rsid w:val="00F2394C"/>
    <w:rsid w:val="00F24DDF"/>
    <w:rsid w:val="00F24E02"/>
    <w:rsid w:val="00F30C35"/>
    <w:rsid w:val="00F32D15"/>
    <w:rsid w:val="00F33D4D"/>
    <w:rsid w:val="00F341B5"/>
    <w:rsid w:val="00F3445E"/>
    <w:rsid w:val="00F345EA"/>
    <w:rsid w:val="00F35920"/>
    <w:rsid w:val="00F35999"/>
    <w:rsid w:val="00F3665F"/>
    <w:rsid w:val="00F4131E"/>
    <w:rsid w:val="00F44419"/>
    <w:rsid w:val="00F46BAC"/>
    <w:rsid w:val="00F46E3B"/>
    <w:rsid w:val="00F47B29"/>
    <w:rsid w:val="00F50DB9"/>
    <w:rsid w:val="00F52862"/>
    <w:rsid w:val="00F54DA3"/>
    <w:rsid w:val="00F55B7A"/>
    <w:rsid w:val="00F55D0A"/>
    <w:rsid w:val="00F57DBD"/>
    <w:rsid w:val="00F602B7"/>
    <w:rsid w:val="00F614D5"/>
    <w:rsid w:val="00F6404F"/>
    <w:rsid w:val="00F65503"/>
    <w:rsid w:val="00F65FAB"/>
    <w:rsid w:val="00F70D9B"/>
    <w:rsid w:val="00F72C81"/>
    <w:rsid w:val="00F7440A"/>
    <w:rsid w:val="00F74564"/>
    <w:rsid w:val="00F746CD"/>
    <w:rsid w:val="00F75694"/>
    <w:rsid w:val="00F80605"/>
    <w:rsid w:val="00F80D7A"/>
    <w:rsid w:val="00F80EB5"/>
    <w:rsid w:val="00F819C9"/>
    <w:rsid w:val="00F83048"/>
    <w:rsid w:val="00F83AC6"/>
    <w:rsid w:val="00F84FC9"/>
    <w:rsid w:val="00F8501B"/>
    <w:rsid w:val="00F8561D"/>
    <w:rsid w:val="00F859DD"/>
    <w:rsid w:val="00F908FC"/>
    <w:rsid w:val="00F930BD"/>
    <w:rsid w:val="00F93672"/>
    <w:rsid w:val="00F95485"/>
    <w:rsid w:val="00F9631C"/>
    <w:rsid w:val="00FA0AD4"/>
    <w:rsid w:val="00FA431F"/>
    <w:rsid w:val="00FA4763"/>
    <w:rsid w:val="00FA51C2"/>
    <w:rsid w:val="00FA5D31"/>
    <w:rsid w:val="00FA5DE5"/>
    <w:rsid w:val="00FA690A"/>
    <w:rsid w:val="00FB0E8A"/>
    <w:rsid w:val="00FB38C6"/>
    <w:rsid w:val="00FB4901"/>
    <w:rsid w:val="00FC2723"/>
    <w:rsid w:val="00FC6AFF"/>
    <w:rsid w:val="00FC700C"/>
    <w:rsid w:val="00FC71B6"/>
    <w:rsid w:val="00FD49EB"/>
    <w:rsid w:val="00FD64F9"/>
    <w:rsid w:val="00FE2634"/>
    <w:rsid w:val="00FE5712"/>
    <w:rsid w:val="00FE5F68"/>
    <w:rsid w:val="00FF0A4D"/>
    <w:rsid w:val="00FF0BE5"/>
    <w:rsid w:val="00FF0E73"/>
    <w:rsid w:val="00FF1018"/>
    <w:rsid w:val="00FF1218"/>
    <w:rsid w:val="00FF3465"/>
    <w:rsid w:val="00FF57C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07D0EB"/>
  <w15:docId w15:val="{ED0FDE0C-A96E-465C-8112-CE74B7026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DBD"/>
    <w:pPr>
      <w:spacing w:line="48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DB4DBD"/>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565A39"/>
    <w:pPr>
      <w:keepNext/>
      <w:keepLines/>
      <w:spacing w:before="200" w:after="0"/>
      <w:jc w:val="left"/>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EA49A8"/>
    <w:pPr>
      <w:keepNext/>
      <w:keepLines/>
      <w:spacing w:before="200" w:after="0"/>
      <w:jc w:val="left"/>
      <w:outlineLvl w:val="2"/>
    </w:pPr>
    <w:rPr>
      <w:rFonts w:eastAsiaTheme="majorEastAsia" w:cstheme="majorBidi"/>
      <w:b/>
      <w:bCs/>
      <w:color w:val="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DBD"/>
    <w:rPr>
      <w:rFonts w:ascii="Times New Roman" w:eastAsiaTheme="majorEastAsia" w:hAnsi="Times New Roman" w:cstheme="majorBidi"/>
      <w:b/>
      <w:bCs/>
      <w:color w:val="000000" w:themeColor="text1"/>
      <w:sz w:val="24"/>
      <w:szCs w:val="28"/>
    </w:rPr>
  </w:style>
  <w:style w:type="paragraph" w:styleId="Header">
    <w:name w:val="header"/>
    <w:basedOn w:val="Normal"/>
    <w:link w:val="HeaderChar"/>
    <w:uiPriority w:val="99"/>
    <w:unhideWhenUsed/>
    <w:rsid w:val="00A207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77F"/>
    <w:rPr>
      <w:rFonts w:ascii="Times New Roman" w:hAnsi="Times New Roman"/>
      <w:color w:val="000000" w:themeColor="text1"/>
      <w:sz w:val="24"/>
    </w:rPr>
  </w:style>
  <w:style w:type="paragraph" w:styleId="Footer">
    <w:name w:val="footer"/>
    <w:basedOn w:val="Normal"/>
    <w:link w:val="FooterChar"/>
    <w:uiPriority w:val="99"/>
    <w:unhideWhenUsed/>
    <w:rsid w:val="00A207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77F"/>
    <w:rPr>
      <w:rFonts w:ascii="Times New Roman" w:hAnsi="Times New Roman"/>
      <w:color w:val="000000" w:themeColor="text1"/>
      <w:sz w:val="24"/>
    </w:rPr>
  </w:style>
  <w:style w:type="character" w:styleId="Hyperlink">
    <w:name w:val="Hyperlink"/>
    <w:basedOn w:val="DefaultParagraphFont"/>
    <w:uiPriority w:val="99"/>
    <w:unhideWhenUsed/>
    <w:rsid w:val="00A2077F"/>
    <w:rPr>
      <w:color w:val="0000FF" w:themeColor="hyperlink"/>
      <w:u w:val="single"/>
    </w:rPr>
  </w:style>
  <w:style w:type="character" w:customStyle="1" w:styleId="Heading2Char">
    <w:name w:val="Heading 2 Char"/>
    <w:basedOn w:val="DefaultParagraphFont"/>
    <w:link w:val="Heading2"/>
    <w:uiPriority w:val="9"/>
    <w:rsid w:val="00565A39"/>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unhideWhenUsed/>
    <w:qFormat/>
    <w:rsid w:val="00D11D7E"/>
    <w:pPr>
      <w:spacing w:line="276" w:lineRule="auto"/>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D11D7E"/>
    <w:pPr>
      <w:spacing w:after="100"/>
    </w:pPr>
  </w:style>
  <w:style w:type="paragraph" w:styleId="BalloonText">
    <w:name w:val="Balloon Text"/>
    <w:basedOn w:val="Normal"/>
    <w:link w:val="BalloonTextChar"/>
    <w:uiPriority w:val="99"/>
    <w:semiHidden/>
    <w:unhideWhenUsed/>
    <w:rsid w:val="00D11D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1D7E"/>
    <w:rPr>
      <w:rFonts w:ascii="Tahoma" w:hAnsi="Tahoma" w:cs="Tahoma"/>
      <w:color w:val="000000" w:themeColor="text1"/>
      <w:sz w:val="16"/>
      <w:szCs w:val="16"/>
    </w:rPr>
  </w:style>
  <w:style w:type="paragraph" w:styleId="ListParagraph">
    <w:name w:val="List Paragraph"/>
    <w:basedOn w:val="Normal"/>
    <w:uiPriority w:val="34"/>
    <w:qFormat/>
    <w:rsid w:val="0018661A"/>
    <w:pPr>
      <w:ind w:left="720"/>
      <w:contextualSpacing/>
    </w:pPr>
  </w:style>
  <w:style w:type="character" w:customStyle="1" w:styleId="selectable">
    <w:name w:val="selectable"/>
    <w:basedOn w:val="DefaultParagraphFont"/>
    <w:rsid w:val="00184B16"/>
  </w:style>
  <w:style w:type="paragraph" w:styleId="TOC2">
    <w:name w:val="toc 2"/>
    <w:basedOn w:val="Normal"/>
    <w:next w:val="Normal"/>
    <w:autoRedefine/>
    <w:uiPriority w:val="39"/>
    <w:unhideWhenUsed/>
    <w:rsid w:val="004C7780"/>
    <w:pPr>
      <w:spacing w:after="100"/>
      <w:ind w:left="240"/>
    </w:pPr>
    <w:rPr>
      <w:rFonts w:eastAsiaTheme="minorHAnsi"/>
      <w:color w:val="auto"/>
      <w:lang w:eastAsia="en-US"/>
    </w:rPr>
  </w:style>
  <w:style w:type="paragraph" w:styleId="HTMLPreformatted">
    <w:name w:val="HTML Preformatted"/>
    <w:basedOn w:val="Normal"/>
    <w:link w:val="HTMLPreformattedChar"/>
    <w:uiPriority w:val="99"/>
    <w:semiHidden/>
    <w:unhideWhenUsed/>
    <w:rsid w:val="002B24F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color w:val="auto"/>
      <w:sz w:val="20"/>
      <w:szCs w:val="20"/>
      <w:lang w:val="en-US" w:eastAsia="en-US"/>
    </w:rPr>
  </w:style>
  <w:style w:type="character" w:customStyle="1" w:styleId="HTMLPreformattedChar">
    <w:name w:val="HTML Preformatted Char"/>
    <w:basedOn w:val="DefaultParagraphFont"/>
    <w:link w:val="HTMLPreformatted"/>
    <w:uiPriority w:val="99"/>
    <w:semiHidden/>
    <w:rsid w:val="002B24F3"/>
    <w:rPr>
      <w:rFonts w:ascii="Courier New" w:eastAsia="Times New Roman" w:hAnsi="Courier New" w:cs="Courier New"/>
      <w:sz w:val="20"/>
      <w:szCs w:val="20"/>
      <w:lang w:val="en-US" w:eastAsia="en-US"/>
    </w:rPr>
  </w:style>
  <w:style w:type="table" w:styleId="TableGrid">
    <w:name w:val="Table Grid"/>
    <w:basedOn w:val="TableNormal"/>
    <w:uiPriority w:val="39"/>
    <w:rsid w:val="0048307E"/>
    <w:pPr>
      <w:spacing w:after="0" w:line="240" w:lineRule="auto"/>
    </w:pPr>
    <w:rPr>
      <w:rFonts w:ascii="Calibri" w:eastAsia="Calibri" w:hAnsi="Calibri" w:cs="Times New Roman"/>
      <w:sz w:val="20"/>
      <w:szCs w:val="20"/>
      <w:lang w:val="en-GB" w:eastAsia="en-GB" w:bidi="gu-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A49A8"/>
    <w:rPr>
      <w:rFonts w:ascii="Times New Roman" w:eastAsiaTheme="majorEastAsia" w:hAnsi="Times New Roman" w:cstheme="majorBidi"/>
      <w:b/>
      <w:bCs/>
      <w:sz w:val="24"/>
    </w:rPr>
  </w:style>
  <w:style w:type="paragraph" w:styleId="TOC3">
    <w:name w:val="toc 3"/>
    <w:basedOn w:val="Normal"/>
    <w:next w:val="Normal"/>
    <w:autoRedefine/>
    <w:uiPriority w:val="39"/>
    <w:unhideWhenUsed/>
    <w:rsid w:val="00EA49A8"/>
    <w:pPr>
      <w:spacing w:after="100"/>
      <w:ind w:left="480"/>
    </w:pPr>
  </w:style>
  <w:style w:type="paragraph" w:styleId="FootnoteText">
    <w:name w:val="footnote text"/>
    <w:basedOn w:val="Normal"/>
    <w:link w:val="FootnoteTextChar"/>
    <w:uiPriority w:val="99"/>
    <w:semiHidden/>
    <w:unhideWhenUsed/>
    <w:rsid w:val="00E7775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7758"/>
    <w:rPr>
      <w:rFonts w:ascii="Times New Roman" w:hAnsi="Times New Roman"/>
      <w:color w:val="000000" w:themeColor="text1"/>
      <w:sz w:val="20"/>
      <w:szCs w:val="20"/>
    </w:rPr>
  </w:style>
  <w:style w:type="character" w:styleId="FootnoteReference">
    <w:name w:val="footnote reference"/>
    <w:basedOn w:val="DefaultParagraphFont"/>
    <w:uiPriority w:val="99"/>
    <w:semiHidden/>
    <w:unhideWhenUsed/>
    <w:rsid w:val="00E77758"/>
    <w:rPr>
      <w:vertAlign w:val="superscript"/>
    </w:rPr>
  </w:style>
  <w:style w:type="paragraph" w:styleId="NoSpacing">
    <w:name w:val="No Spacing"/>
    <w:uiPriority w:val="1"/>
    <w:qFormat/>
    <w:rsid w:val="00B40801"/>
    <w:pPr>
      <w:spacing w:after="0" w:line="240" w:lineRule="auto"/>
      <w:jc w:val="both"/>
    </w:pPr>
    <w:rPr>
      <w:rFonts w:ascii="Times New Roman" w:hAnsi="Times New Roman"/>
      <w:color w:val="000000" w:themeColor="text1"/>
      <w:sz w:val="24"/>
    </w:rPr>
  </w:style>
  <w:style w:type="character" w:styleId="CommentReference">
    <w:name w:val="annotation reference"/>
    <w:basedOn w:val="DefaultParagraphFont"/>
    <w:uiPriority w:val="99"/>
    <w:semiHidden/>
    <w:unhideWhenUsed/>
    <w:rsid w:val="008B0195"/>
    <w:rPr>
      <w:sz w:val="16"/>
      <w:szCs w:val="16"/>
    </w:rPr>
  </w:style>
  <w:style w:type="paragraph" w:styleId="CommentText">
    <w:name w:val="annotation text"/>
    <w:basedOn w:val="Normal"/>
    <w:link w:val="CommentTextChar"/>
    <w:uiPriority w:val="99"/>
    <w:semiHidden/>
    <w:unhideWhenUsed/>
    <w:rsid w:val="008B0195"/>
    <w:pPr>
      <w:spacing w:line="240" w:lineRule="auto"/>
    </w:pPr>
    <w:rPr>
      <w:sz w:val="20"/>
      <w:szCs w:val="20"/>
    </w:rPr>
  </w:style>
  <w:style w:type="character" w:customStyle="1" w:styleId="CommentTextChar">
    <w:name w:val="Comment Text Char"/>
    <w:basedOn w:val="DefaultParagraphFont"/>
    <w:link w:val="CommentText"/>
    <w:uiPriority w:val="99"/>
    <w:semiHidden/>
    <w:rsid w:val="008B0195"/>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8B0195"/>
    <w:rPr>
      <w:b/>
      <w:bCs/>
    </w:rPr>
  </w:style>
  <w:style w:type="character" w:customStyle="1" w:styleId="CommentSubjectChar">
    <w:name w:val="Comment Subject Char"/>
    <w:basedOn w:val="CommentTextChar"/>
    <w:link w:val="CommentSubject"/>
    <w:uiPriority w:val="99"/>
    <w:semiHidden/>
    <w:rsid w:val="008B0195"/>
    <w:rPr>
      <w:rFonts w:ascii="Times New Roman" w:hAnsi="Times New Roman"/>
      <w:b/>
      <w:bCs/>
      <w:color w:val="000000" w:themeColor="text1"/>
      <w:sz w:val="20"/>
      <w:szCs w:val="20"/>
      <w:lang w:val="en-GB"/>
    </w:rPr>
  </w:style>
  <w:style w:type="paragraph" w:customStyle="1" w:styleId="s7">
    <w:name w:val="s7"/>
    <w:basedOn w:val="Normal"/>
    <w:rsid w:val="00CB0FE2"/>
    <w:pPr>
      <w:spacing w:before="100" w:beforeAutospacing="1" w:after="100" w:afterAutospacing="1" w:line="240" w:lineRule="auto"/>
      <w:jc w:val="left"/>
    </w:pPr>
    <w:rPr>
      <w:rFonts w:cs="Times New Roman"/>
      <w:color w:val="auto"/>
      <w:szCs w:val="24"/>
      <w:lang w:eastAsia="ro-RO"/>
    </w:rPr>
  </w:style>
  <w:style w:type="character" w:customStyle="1" w:styleId="s6">
    <w:name w:val="s6"/>
    <w:basedOn w:val="DefaultParagraphFont"/>
    <w:rsid w:val="00CB0F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761072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F9E206-ED33-4EF3-B536-885E553380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1862</Words>
  <Characters>10618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Angela Muresan</cp:lastModifiedBy>
  <cp:revision>4</cp:revision>
  <dcterms:created xsi:type="dcterms:W3CDTF">2023-03-29T12:51:00Z</dcterms:created>
  <dcterms:modified xsi:type="dcterms:W3CDTF">2023-08-09T16:31:00Z</dcterms:modified>
</cp:coreProperties>
</file>