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E4DB5" w14:textId="7595521C" w:rsidR="00D57C53" w:rsidRDefault="009E40FC">
      <w:r>
        <w:rPr>
          <w:noProof/>
        </w:rPr>
        <w:drawing>
          <wp:anchor distT="0" distB="0" distL="114300" distR="114300" simplePos="0" relativeHeight="251658240" behindDoc="0" locked="0" layoutInCell="1" allowOverlap="1" wp14:anchorId="7C7BF541" wp14:editId="165F0056">
            <wp:simplePos x="0" y="0"/>
            <wp:positionH relativeFrom="column">
              <wp:posOffset>1844040</wp:posOffset>
            </wp:positionH>
            <wp:positionV relativeFrom="paragraph">
              <wp:posOffset>251460</wp:posOffset>
            </wp:positionV>
            <wp:extent cx="2179320" cy="1150620"/>
            <wp:effectExtent l="0" t="0" r="0" b="0"/>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179320" cy="1150620"/>
                    </a:xfrm>
                    <a:prstGeom prst="rect">
                      <a:avLst/>
                    </a:prstGeom>
                  </pic:spPr>
                </pic:pic>
              </a:graphicData>
            </a:graphic>
            <wp14:sizeRelH relativeFrom="margin">
              <wp14:pctWidth>0</wp14:pctWidth>
            </wp14:sizeRelH>
            <wp14:sizeRelV relativeFrom="margin">
              <wp14:pctHeight>0</wp14:pctHeight>
            </wp14:sizeRelV>
          </wp:anchor>
        </w:drawing>
      </w:r>
    </w:p>
    <w:p w14:paraId="35CC53A8" w14:textId="7AB23549" w:rsidR="009E40FC" w:rsidRDefault="009E40FC"/>
    <w:p w14:paraId="21B328E2" w14:textId="71342736" w:rsidR="009E40FC" w:rsidRDefault="009E40FC"/>
    <w:p w14:paraId="78D13CE6" w14:textId="1642E063" w:rsidR="009E40FC" w:rsidRDefault="009E40FC"/>
    <w:p w14:paraId="1EA70398" w14:textId="08FC6994" w:rsidR="009E40FC" w:rsidRDefault="009E40FC"/>
    <w:p w14:paraId="566AF6BB" w14:textId="608844F7" w:rsidR="009E40FC" w:rsidRDefault="009E40FC"/>
    <w:p w14:paraId="50D9E78C" w14:textId="77777777" w:rsidR="009E40FC" w:rsidRDefault="009E40FC">
      <w:r>
        <w:t xml:space="preserve">                                   </w:t>
      </w:r>
    </w:p>
    <w:p w14:paraId="2FE143D2" w14:textId="77777777" w:rsidR="009E40FC" w:rsidRDefault="009E40FC"/>
    <w:p w14:paraId="5E6AE632" w14:textId="2015F812" w:rsidR="005E53C5" w:rsidRPr="00BF5FB5" w:rsidRDefault="009E40FC">
      <w:pPr>
        <w:rPr>
          <w:rFonts w:ascii="Arial" w:hAnsi="Arial" w:cs="Arial"/>
          <w:sz w:val="24"/>
          <w:szCs w:val="24"/>
        </w:rPr>
      </w:pPr>
      <w:r w:rsidRPr="00BF5FB5">
        <w:rPr>
          <w:rFonts w:ascii="Arial" w:hAnsi="Arial" w:cs="Arial"/>
          <w:sz w:val="24"/>
          <w:szCs w:val="24"/>
        </w:rPr>
        <w:t xml:space="preserve">                 INTERCULTURAL LEADERSHIP IN THE AGE OF GLOBALISATION</w:t>
      </w:r>
    </w:p>
    <w:p w14:paraId="5D48CEE3" w14:textId="382CE311" w:rsidR="004C43FE" w:rsidRPr="00BF5FB5" w:rsidRDefault="004C43FE">
      <w:pPr>
        <w:rPr>
          <w:rFonts w:ascii="Arial" w:hAnsi="Arial" w:cs="Arial"/>
          <w:sz w:val="24"/>
          <w:szCs w:val="24"/>
        </w:rPr>
      </w:pPr>
      <w:r w:rsidRPr="00BF5FB5">
        <w:rPr>
          <w:rFonts w:ascii="Arial" w:hAnsi="Arial" w:cs="Arial"/>
          <w:sz w:val="24"/>
          <w:szCs w:val="24"/>
        </w:rPr>
        <w:t xml:space="preserve">                                           </w:t>
      </w:r>
      <w:r w:rsidR="00E714DC" w:rsidRPr="00BF5FB5">
        <w:rPr>
          <w:rFonts w:ascii="Arial" w:hAnsi="Arial" w:cs="Arial"/>
          <w:sz w:val="24"/>
          <w:szCs w:val="24"/>
        </w:rPr>
        <w:t xml:space="preserve">                 BMMB7008</w:t>
      </w:r>
    </w:p>
    <w:p w14:paraId="3FCF4C94" w14:textId="77777777" w:rsidR="001D17BF" w:rsidRDefault="005E53C5">
      <w:r>
        <w:t xml:space="preserve">            </w:t>
      </w:r>
    </w:p>
    <w:p w14:paraId="66CA9A2F" w14:textId="0A8EFD57" w:rsidR="009E40FC" w:rsidRPr="00985762" w:rsidRDefault="005E53C5">
      <w:pPr>
        <w:rPr>
          <w:rFonts w:ascii="Arial" w:hAnsi="Arial" w:cs="Arial"/>
        </w:rPr>
      </w:pPr>
      <w:r>
        <w:t xml:space="preserve">            </w:t>
      </w:r>
      <w:r w:rsidR="007E43E3">
        <w:t xml:space="preserve"> </w:t>
      </w:r>
      <w:r w:rsidR="007E43E3" w:rsidRPr="00985762">
        <w:rPr>
          <w:rFonts w:ascii="Arial" w:hAnsi="Arial" w:cs="Arial"/>
        </w:rPr>
        <w:t>(</w:t>
      </w:r>
      <w:r w:rsidR="00EE6719" w:rsidRPr="00985762">
        <w:rPr>
          <w:rFonts w:ascii="Arial" w:hAnsi="Arial" w:cs="Arial"/>
        </w:rPr>
        <w:t>The impact of cultural and institutional perspectives on approaches to leadershi</w:t>
      </w:r>
      <w:r w:rsidR="007E43E3" w:rsidRPr="00985762">
        <w:rPr>
          <w:rFonts w:ascii="Arial" w:hAnsi="Arial" w:cs="Arial"/>
        </w:rPr>
        <w:t>p)</w:t>
      </w:r>
    </w:p>
    <w:p w14:paraId="7382055E" w14:textId="5E14C9E7" w:rsidR="009E40FC" w:rsidRDefault="009E40FC"/>
    <w:p w14:paraId="5E928C57" w14:textId="371ED540" w:rsidR="009E40FC" w:rsidRDefault="009E40FC"/>
    <w:p w14:paraId="34E7C474" w14:textId="3A686591" w:rsidR="009E40FC" w:rsidRDefault="009E40FC"/>
    <w:p w14:paraId="520D33D5" w14:textId="5F8A4925" w:rsidR="009E40FC" w:rsidRDefault="009E40FC"/>
    <w:p w14:paraId="5724F751" w14:textId="4030C753" w:rsidR="009E40FC" w:rsidRDefault="009E40FC"/>
    <w:p w14:paraId="2A5BA062" w14:textId="1824924A" w:rsidR="009E40FC" w:rsidRDefault="009E40FC"/>
    <w:p w14:paraId="4E0CEDAF" w14:textId="61073361" w:rsidR="009E40FC" w:rsidRDefault="009E40FC"/>
    <w:p w14:paraId="6C4B0426" w14:textId="14EB25EF" w:rsidR="009E40FC" w:rsidRDefault="009E40FC"/>
    <w:p w14:paraId="1C1B0CAE" w14:textId="54C2344B" w:rsidR="009E40FC" w:rsidRDefault="009E40FC"/>
    <w:p w14:paraId="395D0D38" w14:textId="41D0ED5E" w:rsidR="009E40FC" w:rsidRDefault="009E40FC"/>
    <w:p w14:paraId="072F08B1" w14:textId="326D241A" w:rsidR="009E40FC" w:rsidRDefault="009E40FC"/>
    <w:p w14:paraId="200EBCF5" w14:textId="17FB40DC" w:rsidR="009E40FC" w:rsidRPr="00871BBC" w:rsidRDefault="00B67BEF">
      <w:pPr>
        <w:rPr>
          <w:rFonts w:ascii="Arial" w:hAnsi="Arial" w:cs="Arial"/>
        </w:rPr>
      </w:pPr>
      <w:r>
        <w:t xml:space="preserve">                                                 </w:t>
      </w:r>
      <w:r w:rsidR="00A56994">
        <w:t xml:space="preserve"> </w:t>
      </w:r>
      <w:r w:rsidR="00871BBC">
        <w:t xml:space="preserve"> </w:t>
      </w:r>
      <w:r w:rsidRPr="00871BBC">
        <w:rPr>
          <w:rFonts w:ascii="Arial" w:hAnsi="Arial" w:cs="Arial"/>
        </w:rPr>
        <w:t>Module Lecturer: Dr Jayne Griffith-Parry</w:t>
      </w:r>
    </w:p>
    <w:p w14:paraId="629F7233" w14:textId="24FFF847" w:rsidR="009E40FC" w:rsidRPr="00871BBC" w:rsidRDefault="009E40FC">
      <w:pPr>
        <w:rPr>
          <w:rFonts w:ascii="Arial" w:hAnsi="Arial" w:cs="Arial"/>
        </w:rPr>
      </w:pPr>
      <w:r w:rsidRPr="00871BBC">
        <w:rPr>
          <w:rFonts w:ascii="Arial" w:hAnsi="Arial" w:cs="Arial"/>
        </w:rPr>
        <w:t xml:space="preserve">                                                           Sabastian Joseph</w:t>
      </w:r>
    </w:p>
    <w:p w14:paraId="23A228CB" w14:textId="1A7DFB05" w:rsidR="009E40FC" w:rsidRPr="00871BBC" w:rsidRDefault="009E40FC">
      <w:pPr>
        <w:rPr>
          <w:rFonts w:ascii="Arial" w:hAnsi="Arial" w:cs="Arial"/>
        </w:rPr>
      </w:pPr>
      <w:r w:rsidRPr="00871BBC">
        <w:rPr>
          <w:rFonts w:ascii="Arial" w:hAnsi="Arial" w:cs="Arial"/>
        </w:rPr>
        <w:t xml:space="preserve">                                                                 </w:t>
      </w:r>
      <w:r>
        <w:rPr>
          <w:rFonts w:ascii="Arial" w:hAnsi="Arial" w:cs="Arial"/>
        </w:rPr>
        <w:t xml:space="preserve"> </w:t>
      </w:r>
      <w:r w:rsidRPr="00871BBC">
        <w:rPr>
          <w:rFonts w:ascii="Arial" w:hAnsi="Arial" w:cs="Arial"/>
        </w:rPr>
        <w:t>1705480</w:t>
      </w:r>
    </w:p>
    <w:p w14:paraId="07CBE6F0" w14:textId="77777777" w:rsidR="00A729F5" w:rsidRPr="00E72B85" w:rsidRDefault="00A729F5">
      <w:pPr>
        <w:rPr>
          <w:rFonts w:ascii="Arial" w:hAnsi="Arial" w:cs="Arial"/>
        </w:rPr>
      </w:pPr>
    </w:p>
    <w:p w14:paraId="1FDD24F2" w14:textId="77777777" w:rsidR="00B12E27" w:rsidRDefault="00B12E27"/>
    <w:p w14:paraId="12E1C228" w14:textId="77777777" w:rsidR="00E72B85" w:rsidRDefault="00E72B85"/>
    <w:p w14:paraId="767CA65A" w14:textId="77777777" w:rsidR="00E72B85" w:rsidRDefault="00E72B85"/>
    <w:p w14:paraId="05000139" w14:textId="77777777" w:rsidR="007376FF" w:rsidRDefault="007376FF"/>
    <w:p w14:paraId="74B6BD4B" w14:textId="2B3E02D9" w:rsidR="00A729F5" w:rsidRPr="00A8568D" w:rsidRDefault="007F421B">
      <w:pPr>
        <w:rPr>
          <w:rFonts w:ascii="Arial" w:hAnsi="Arial" w:cs="Arial"/>
          <w:sz w:val="28"/>
          <w:szCs w:val="28"/>
        </w:rPr>
      </w:pPr>
      <w:r w:rsidRPr="00A8568D">
        <w:rPr>
          <w:rFonts w:ascii="Arial" w:hAnsi="Arial" w:cs="Arial"/>
          <w:sz w:val="28"/>
          <w:szCs w:val="28"/>
        </w:rPr>
        <w:lastRenderedPageBreak/>
        <w:t>INTRODUCTION</w:t>
      </w:r>
      <w:r w:rsidR="00B12E27" w:rsidRPr="00A8568D">
        <w:rPr>
          <w:rFonts w:ascii="Arial" w:hAnsi="Arial" w:cs="Arial"/>
          <w:sz w:val="28"/>
          <w:szCs w:val="28"/>
        </w:rPr>
        <w:t>:</w:t>
      </w:r>
    </w:p>
    <w:p w14:paraId="5A3CDA6C" w14:textId="77777777" w:rsidR="00A8568D" w:rsidRDefault="00A8568D"/>
    <w:p w14:paraId="79C7E9D5" w14:textId="68D1AEFB" w:rsidR="00E95CB3" w:rsidRDefault="00303068" w:rsidP="007376FF">
      <w:pPr>
        <w:spacing w:line="600" w:lineRule="auto"/>
        <w:jc w:val="both"/>
        <w:rPr>
          <w:rFonts w:ascii="Arial" w:hAnsi="Arial" w:cs="Arial"/>
          <w:sz w:val="24"/>
          <w:szCs w:val="24"/>
        </w:rPr>
      </w:pPr>
      <w:r w:rsidRPr="007376FF">
        <w:rPr>
          <w:rFonts w:ascii="Arial" w:hAnsi="Arial" w:cs="Arial"/>
          <w:sz w:val="24"/>
          <w:szCs w:val="24"/>
        </w:rPr>
        <w:t xml:space="preserve">Globalization is described as "the growing </w:t>
      </w:r>
      <w:r w:rsidR="007376FF" w:rsidRPr="007376FF">
        <w:rPr>
          <w:rFonts w:ascii="Arial" w:hAnsi="Arial" w:cs="Arial"/>
          <w:sz w:val="24"/>
          <w:szCs w:val="24"/>
        </w:rPr>
        <w:t>interconnection</w:t>
      </w:r>
      <w:r w:rsidRPr="007376FF">
        <w:rPr>
          <w:rFonts w:ascii="Arial" w:hAnsi="Arial" w:cs="Arial"/>
          <w:sz w:val="24"/>
          <w:szCs w:val="24"/>
        </w:rPr>
        <w:t xml:space="preserve"> between countries" on economic, social, technological, and political fronts </w:t>
      </w:r>
      <w:r w:rsidR="00B4513C" w:rsidRPr="00B4513C">
        <w:rPr>
          <w:rFonts w:ascii="Arial" w:hAnsi="Arial" w:cs="Arial"/>
          <w:sz w:val="24"/>
          <w:szCs w:val="24"/>
        </w:rPr>
        <w:t>(Pillai, 2000)</w:t>
      </w:r>
      <w:r w:rsidRPr="007376FF">
        <w:rPr>
          <w:rFonts w:ascii="Arial" w:hAnsi="Arial" w:cs="Arial"/>
          <w:sz w:val="24"/>
          <w:szCs w:val="24"/>
        </w:rPr>
        <w:t xml:space="preserve">. It has become more important for leaders to have an increased awareness of other cultures and varied work groups as a result of increased globalisation in recent years. As the world becomes more interconnected, it is more important </w:t>
      </w:r>
      <w:r w:rsidR="0038414F">
        <w:rPr>
          <w:rFonts w:ascii="Arial" w:hAnsi="Arial" w:cs="Arial"/>
          <w:sz w:val="24"/>
          <w:szCs w:val="24"/>
        </w:rPr>
        <w:t>for</w:t>
      </w:r>
      <w:r w:rsidRPr="007376FF">
        <w:rPr>
          <w:rFonts w:ascii="Arial" w:hAnsi="Arial" w:cs="Arial"/>
          <w:sz w:val="24"/>
          <w:szCs w:val="24"/>
        </w:rPr>
        <w:t xml:space="preserve"> </w:t>
      </w:r>
      <w:r w:rsidR="00757C83">
        <w:rPr>
          <w:rFonts w:ascii="Arial" w:hAnsi="Arial" w:cs="Arial"/>
          <w:sz w:val="24"/>
          <w:szCs w:val="24"/>
        </w:rPr>
        <w:t>the leaders</w:t>
      </w:r>
      <w:r w:rsidR="00FE4A37">
        <w:rPr>
          <w:rFonts w:ascii="Arial" w:hAnsi="Arial" w:cs="Arial"/>
          <w:sz w:val="24"/>
          <w:szCs w:val="24"/>
        </w:rPr>
        <w:t>,</w:t>
      </w:r>
      <w:r w:rsidR="00DD08E2">
        <w:rPr>
          <w:rFonts w:ascii="Arial" w:hAnsi="Arial" w:cs="Arial"/>
          <w:sz w:val="24"/>
          <w:szCs w:val="24"/>
        </w:rPr>
        <w:t xml:space="preserve"> especially in the hospitality industry </w:t>
      </w:r>
      <w:r w:rsidRPr="007376FF">
        <w:rPr>
          <w:rFonts w:ascii="Arial" w:hAnsi="Arial" w:cs="Arial"/>
          <w:sz w:val="24"/>
          <w:szCs w:val="24"/>
        </w:rPr>
        <w:t xml:space="preserve">ever to have cultural knowledge. Leaders, according to </w:t>
      </w:r>
      <w:r w:rsidR="009C1427">
        <w:rPr>
          <w:rFonts w:ascii="Arial" w:hAnsi="Arial" w:cs="Arial"/>
          <w:sz w:val="24"/>
          <w:szCs w:val="24"/>
        </w:rPr>
        <w:t>Pillai</w:t>
      </w:r>
      <w:r w:rsidRPr="007376FF">
        <w:rPr>
          <w:rFonts w:ascii="Arial" w:hAnsi="Arial" w:cs="Arial"/>
          <w:sz w:val="24"/>
          <w:szCs w:val="24"/>
        </w:rPr>
        <w:t xml:space="preserve"> (20</w:t>
      </w:r>
      <w:r w:rsidR="009C1427">
        <w:rPr>
          <w:rFonts w:ascii="Arial" w:hAnsi="Arial" w:cs="Arial"/>
          <w:sz w:val="24"/>
          <w:szCs w:val="24"/>
        </w:rPr>
        <w:t>00</w:t>
      </w:r>
      <w:r w:rsidRPr="007376FF">
        <w:rPr>
          <w:rFonts w:ascii="Arial" w:hAnsi="Arial" w:cs="Arial"/>
          <w:sz w:val="24"/>
          <w:szCs w:val="24"/>
        </w:rPr>
        <w:t xml:space="preserve">), also need to improve their ability to understand and work with people from a variety of cultural backgrounds. The </w:t>
      </w:r>
      <w:r w:rsidR="00021FC2">
        <w:rPr>
          <w:rFonts w:ascii="Arial" w:hAnsi="Arial" w:cs="Arial"/>
          <w:sz w:val="24"/>
          <w:szCs w:val="24"/>
        </w:rPr>
        <w:t>organisatio</w:t>
      </w:r>
      <w:r w:rsidR="009E328F">
        <w:rPr>
          <w:rFonts w:ascii="Arial" w:hAnsi="Arial" w:cs="Arial"/>
          <w:sz w:val="24"/>
          <w:szCs w:val="24"/>
        </w:rPr>
        <w:t>n</w:t>
      </w:r>
      <w:r w:rsidRPr="007376FF">
        <w:rPr>
          <w:rFonts w:ascii="Arial" w:hAnsi="Arial" w:cs="Arial"/>
          <w:sz w:val="24"/>
          <w:szCs w:val="24"/>
        </w:rPr>
        <w:t xml:space="preserve">'s culture may either help or hurt the </w:t>
      </w:r>
      <w:r w:rsidR="00A96BAC" w:rsidRPr="007376FF">
        <w:rPr>
          <w:rFonts w:ascii="Arial" w:hAnsi="Arial" w:cs="Arial"/>
          <w:sz w:val="24"/>
          <w:szCs w:val="24"/>
        </w:rPr>
        <w:t>business</w:t>
      </w:r>
      <w:r w:rsidR="00A96BAC" w:rsidRPr="005579ED">
        <w:t xml:space="preserve"> </w:t>
      </w:r>
      <w:r w:rsidR="00A96BAC" w:rsidRPr="0014426A">
        <w:t>(</w:t>
      </w:r>
      <w:r w:rsidR="0014426A" w:rsidRPr="0014426A">
        <w:rPr>
          <w:rFonts w:ascii="Arial" w:hAnsi="Arial" w:cs="Arial"/>
          <w:sz w:val="24"/>
          <w:szCs w:val="24"/>
        </w:rPr>
        <w:t>Albaum et al., 2010)</w:t>
      </w:r>
      <w:r w:rsidR="00A96BAC">
        <w:rPr>
          <w:rFonts w:ascii="Arial" w:hAnsi="Arial" w:cs="Arial"/>
          <w:sz w:val="24"/>
          <w:szCs w:val="24"/>
        </w:rPr>
        <w:t>.</w:t>
      </w:r>
      <w:r w:rsidRPr="007376FF">
        <w:rPr>
          <w:rFonts w:ascii="Arial" w:hAnsi="Arial" w:cs="Arial"/>
          <w:sz w:val="24"/>
          <w:szCs w:val="24"/>
        </w:rPr>
        <w:t xml:space="preserve"> When an </w:t>
      </w:r>
      <w:r w:rsidR="00CE69B5" w:rsidRPr="007376FF">
        <w:rPr>
          <w:rFonts w:ascii="Arial" w:hAnsi="Arial" w:cs="Arial"/>
          <w:sz w:val="24"/>
          <w:szCs w:val="24"/>
        </w:rPr>
        <w:t>establishment's</w:t>
      </w:r>
      <w:r w:rsidRPr="007376FF">
        <w:rPr>
          <w:rFonts w:ascii="Arial" w:hAnsi="Arial" w:cs="Arial"/>
          <w:sz w:val="24"/>
          <w:szCs w:val="24"/>
        </w:rPr>
        <w:t xml:space="preserve"> culture is </w:t>
      </w:r>
      <w:r w:rsidR="00FE4A37">
        <w:rPr>
          <w:rFonts w:ascii="Arial" w:hAnsi="Arial" w:cs="Arial"/>
          <w:sz w:val="24"/>
          <w:szCs w:val="24"/>
        </w:rPr>
        <w:t>in</w:t>
      </w:r>
      <w:r w:rsidRPr="007376FF">
        <w:rPr>
          <w:rFonts w:ascii="Arial" w:hAnsi="Arial" w:cs="Arial"/>
          <w:sz w:val="24"/>
          <w:szCs w:val="24"/>
        </w:rPr>
        <w:t xml:space="preserve"> </w:t>
      </w:r>
      <w:r w:rsidR="009E311A" w:rsidRPr="007376FF">
        <w:rPr>
          <w:rFonts w:ascii="Arial" w:hAnsi="Arial" w:cs="Arial"/>
          <w:sz w:val="24"/>
          <w:szCs w:val="24"/>
        </w:rPr>
        <w:t>balance</w:t>
      </w:r>
      <w:r w:rsidRPr="007376FF">
        <w:rPr>
          <w:rFonts w:ascii="Arial" w:hAnsi="Arial" w:cs="Arial"/>
          <w:sz w:val="24"/>
          <w:szCs w:val="24"/>
        </w:rPr>
        <w:t xml:space="preserve"> with the broader cultural context in which its workers operate, it </w:t>
      </w:r>
      <w:r w:rsidR="008523EC" w:rsidRPr="007376FF">
        <w:rPr>
          <w:rFonts w:ascii="Arial" w:hAnsi="Arial" w:cs="Arial"/>
          <w:sz w:val="24"/>
          <w:szCs w:val="24"/>
        </w:rPr>
        <w:t>obstructs</w:t>
      </w:r>
      <w:r w:rsidRPr="007376FF">
        <w:rPr>
          <w:rFonts w:ascii="Arial" w:hAnsi="Arial" w:cs="Arial"/>
          <w:sz w:val="24"/>
          <w:szCs w:val="24"/>
        </w:rPr>
        <w:t xml:space="preserve"> their ability to carry out their responsibilities. </w:t>
      </w:r>
    </w:p>
    <w:p w14:paraId="69BD6176" w14:textId="77777777" w:rsidR="005B5216" w:rsidRDefault="005B5216" w:rsidP="007376FF">
      <w:pPr>
        <w:spacing w:line="600" w:lineRule="auto"/>
        <w:jc w:val="both"/>
        <w:rPr>
          <w:rFonts w:ascii="Arial" w:hAnsi="Arial" w:cs="Arial"/>
          <w:sz w:val="24"/>
          <w:szCs w:val="24"/>
        </w:rPr>
      </w:pPr>
    </w:p>
    <w:p w14:paraId="1B4A6FCC" w14:textId="5B2A3162" w:rsidR="00E64DC6" w:rsidRDefault="00E95CB3" w:rsidP="007376FF">
      <w:pPr>
        <w:spacing w:line="600" w:lineRule="auto"/>
        <w:jc w:val="both"/>
      </w:pPr>
      <w:r w:rsidRPr="00E95CB3">
        <w:rPr>
          <w:rFonts w:ascii="Arial" w:hAnsi="Arial" w:cs="Arial"/>
          <w:sz w:val="24"/>
          <w:szCs w:val="24"/>
        </w:rPr>
        <w:t xml:space="preserve">Today's leaders, unlike any other period in history, must soon become truly "global leaders" if they are to guide their people in the new multicultural world </w:t>
      </w:r>
      <w:r w:rsidR="00483559">
        <w:rPr>
          <w:rFonts w:ascii="Arial" w:hAnsi="Arial" w:cs="Arial"/>
          <w:sz w:val="24"/>
          <w:szCs w:val="24"/>
        </w:rPr>
        <w:t>(</w:t>
      </w:r>
      <w:r w:rsidR="00483559" w:rsidRPr="008C7FFA">
        <w:rPr>
          <w:rFonts w:ascii="Arial" w:hAnsi="Arial" w:cs="Arial"/>
          <w:sz w:val="24"/>
          <w:szCs w:val="24"/>
        </w:rPr>
        <w:t>Fikret Pasa, 2000</w:t>
      </w:r>
      <w:r w:rsidR="00483559">
        <w:rPr>
          <w:rFonts w:ascii="Arial" w:hAnsi="Arial" w:cs="Arial"/>
          <w:sz w:val="24"/>
          <w:szCs w:val="24"/>
        </w:rPr>
        <w:t xml:space="preserve">). </w:t>
      </w:r>
      <w:r w:rsidR="0083031C">
        <w:rPr>
          <w:rFonts w:ascii="Arial" w:hAnsi="Arial" w:cs="Arial"/>
          <w:sz w:val="24"/>
          <w:szCs w:val="24"/>
        </w:rPr>
        <w:t>T</w:t>
      </w:r>
      <w:r w:rsidR="00D40EB8" w:rsidRPr="00D40EB8">
        <w:rPr>
          <w:rFonts w:ascii="Arial" w:hAnsi="Arial" w:cs="Arial"/>
          <w:sz w:val="24"/>
          <w:szCs w:val="24"/>
        </w:rPr>
        <w:t>here are well-established leadership models</w:t>
      </w:r>
      <w:r w:rsidR="00343937">
        <w:rPr>
          <w:rFonts w:ascii="Arial" w:hAnsi="Arial" w:cs="Arial"/>
          <w:sz w:val="24"/>
          <w:szCs w:val="24"/>
        </w:rPr>
        <w:t xml:space="preserve"> and groups</w:t>
      </w:r>
      <w:r w:rsidR="00D40EB8" w:rsidRPr="00D40EB8">
        <w:rPr>
          <w:rFonts w:ascii="Arial" w:hAnsi="Arial" w:cs="Arial"/>
          <w:sz w:val="24"/>
          <w:szCs w:val="24"/>
        </w:rPr>
        <w:t xml:space="preserve"> that have shown to be effective in the past. </w:t>
      </w:r>
      <w:r w:rsidR="0037439E">
        <w:rPr>
          <w:rFonts w:ascii="Arial" w:hAnsi="Arial" w:cs="Arial"/>
          <w:sz w:val="24"/>
          <w:szCs w:val="24"/>
        </w:rPr>
        <w:t>F</w:t>
      </w:r>
      <w:r w:rsidR="00D40EB8" w:rsidRPr="00D40EB8">
        <w:rPr>
          <w:rFonts w:ascii="Arial" w:hAnsi="Arial" w:cs="Arial"/>
          <w:sz w:val="24"/>
          <w:szCs w:val="24"/>
        </w:rPr>
        <w:t>or</w:t>
      </w:r>
      <w:r w:rsidR="00557573">
        <w:rPr>
          <w:rFonts w:ascii="Arial" w:hAnsi="Arial" w:cs="Arial"/>
          <w:sz w:val="24"/>
          <w:szCs w:val="24"/>
        </w:rPr>
        <w:t xml:space="preserve"> example, </w:t>
      </w:r>
      <w:r w:rsidR="008F0A36">
        <w:rPr>
          <w:rFonts w:ascii="Arial" w:hAnsi="Arial" w:cs="Arial"/>
          <w:sz w:val="24"/>
          <w:szCs w:val="24"/>
        </w:rPr>
        <w:t xml:space="preserve">for </w:t>
      </w:r>
      <w:r w:rsidR="000A2696">
        <w:rPr>
          <w:rFonts w:ascii="Arial" w:hAnsi="Arial" w:cs="Arial"/>
          <w:sz w:val="24"/>
          <w:szCs w:val="24"/>
        </w:rPr>
        <w:t>t</w:t>
      </w:r>
      <w:r w:rsidR="00557573">
        <w:rPr>
          <w:rFonts w:ascii="Arial" w:hAnsi="Arial" w:cs="Arial"/>
          <w:sz w:val="24"/>
          <w:szCs w:val="24"/>
        </w:rPr>
        <w:t>he</w:t>
      </w:r>
      <w:r w:rsidR="00D40EB8" w:rsidRPr="00D40EB8">
        <w:rPr>
          <w:rFonts w:ascii="Arial" w:hAnsi="Arial" w:cs="Arial"/>
          <w:sz w:val="24"/>
          <w:szCs w:val="24"/>
        </w:rPr>
        <w:t xml:space="preserve"> military groups to work efficiently, they must be founded on a democratic model in which all members have the option to vote before any action is made. </w:t>
      </w:r>
      <w:r w:rsidR="007F5D60">
        <w:rPr>
          <w:rFonts w:ascii="Arial" w:hAnsi="Arial" w:cs="Arial"/>
          <w:sz w:val="24"/>
          <w:szCs w:val="24"/>
        </w:rPr>
        <w:t>Multinational</w:t>
      </w:r>
      <w:r w:rsidR="00CF515D">
        <w:rPr>
          <w:rFonts w:ascii="Arial" w:hAnsi="Arial" w:cs="Arial"/>
          <w:sz w:val="24"/>
          <w:szCs w:val="24"/>
        </w:rPr>
        <w:t xml:space="preserve"> </w:t>
      </w:r>
      <w:r w:rsidR="00027C31">
        <w:rPr>
          <w:rFonts w:ascii="Arial" w:hAnsi="Arial" w:cs="Arial"/>
          <w:sz w:val="24"/>
          <w:szCs w:val="24"/>
        </w:rPr>
        <w:t>organisations and corporates</w:t>
      </w:r>
      <w:r w:rsidR="0037439E">
        <w:rPr>
          <w:rFonts w:ascii="Arial" w:hAnsi="Arial" w:cs="Arial"/>
          <w:sz w:val="24"/>
          <w:szCs w:val="24"/>
        </w:rPr>
        <w:t>,</w:t>
      </w:r>
      <w:r w:rsidR="007F5D60">
        <w:rPr>
          <w:rFonts w:ascii="Arial" w:hAnsi="Arial" w:cs="Arial"/>
          <w:sz w:val="24"/>
          <w:szCs w:val="24"/>
        </w:rPr>
        <w:t xml:space="preserve"> </w:t>
      </w:r>
      <w:r w:rsidR="00D40EB8" w:rsidRPr="00D40EB8">
        <w:rPr>
          <w:rFonts w:ascii="Arial" w:hAnsi="Arial" w:cs="Arial"/>
          <w:sz w:val="24"/>
          <w:szCs w:val="24"/>
        </w:rPr>
        <w:t xml:space="preserve">on the other </w:t>
      </w:r>
      <w:r w:rsidR="00D40EB8" w:rsidRPr="00D40EB8">
        <w:rPr>
          <w:rFonts w:ascii="Arial" w:hAnsi="Arial" w:cs="Arial"/>
          <w:sz w:val="24"/>
          <w:szCs w:val="24"/>
        </w:rPr>
        <w:lastRenderedPageBreak/>
        <w:t xml:space="preserve">hand, will find it difficult to be efficient under a rigorous top-down leadership </w:t>
      </w:r>
      <w:r w:rsidR="005047ED" w:rsidRPr="00D40EB8">
        <w:rPr>
          <w:rFonts w:ascii="Arial" w:hAnsi="Arial" w:cs="Arial"/>
          <w:sz w:val="24"/>
          <w:szCs w:val="24"/>
        </w:rPr>
        <w:t>concept</w:t>
      </w:r>
      <w:r w:rsidR="00D40EB8" w:rsidRPr="00D40EB8">
        <w:rPr>
          <w:rFonts w:ascii="Arial" w:hAnsi="Arial" w:cs="Arial"/>
          <w:sz w:val="24"/>
          <w:szCs w:val="24"/>
        </w:rPr>
        <w:t xml:space="preserve"> because of their need to be more flexible to fulfil the demands of their highly </w:t>
      </w:r>
      <w:r w:rsidR="00D26537" w:rsidRPr="00D40EB8">
        <w:rPr>
          <w:rFonts w:ascii="Arial" w:hAnsi="Arial" w:cs="Arial"/>
          <w:sz w:val="24"/>
          <w:szCs w:val="24"/>
        </w:rPr>
        <w:t>diverse</w:t>
      </w:r>
      <w:r w:rsidR="00D40EB8" w:rsidRPr="00D40EB8">
        <w:rPr>
          <w:rFonts w:ascii="Arial" w:hAnsi="Arial" w:cs="Arial"/>
          <w:sz w:val="24"/>
          <w:szCs w:val="24"/>
        </w:rPr>
        <w:t xml:space="preserve"> </w:t>
      </w:r>
      <w:r w:rsidR="00632D06">
        <w:rPr>
          <w:rFonts w:ascii="Arial" w:hAnsi="Arial" w:cs="Arial"/>
          <w:sz w:val="24"/>
          <w:szCs w:val="24"/>
        </w:rPr>
        <w:t>customer</w:t>
      </w:r>
      <w:r w:rsidR="00D40EB8" w:rsidRPr="00D40EB8">
        <w:rPr>
          <w:rFonts w:ascii="Arial" w:hAnsi="Arial" w:cs="Arial"/>
          <w:sz w:val="24"/>
          <w:szCs w:val="24"/>
        </w:rPr>
        <w:t xml:space="preserve"> base. Today's organisations are everything from homogeneous. To lead in today's varied and dynamic workplace they must be able to go beyond the classical models of leadership that were developed for and in a different context, but they continue to rely on these outdated </w:t>
      </w:r>
      <w:r w:rsidR="00D40EB8" w:rsidRPr="004C42EA">
        <w:rPr>
          <w:rFonts w:ascii="Arial" w:hAnsi="Arial" w:cs="Arial"/>
          <w:sz w:val="24"/>
          <w:szCs w:val="24"/>
        </w:rPr>
        <w:t>models</w:t>
      </w:r>
      <w:r w:rsidR="004F6037" w:rsidRPr="004C42EA">
        <w:rPr>
          <w:rFonts w:ascii="Arial" w:hAnsi="Arial" w:cs="Arial"/>
          <w:sz w:val="24"/>
          <w:szCs w:val="24"/>
        </w:rPr>
        <w:t xml:space="preserve"> </w:t>
      </w:r>
      <w:r w:rsidR="00F7440E">
        <w:rPr>
          <w:rFonts w:ascii="Arial" w:hAnsi="Arial" w:cs="Arial"/>
          <w:sz w:val="24"/>
          <w:szCs w:val="24"/>
        </w:rPr>
        <w:t>(</w:t>
      </w:r>
      <w:r w:rsidR="00F7440E" w:rsidRPr="00F7440E">
        <w:rPr>
          <w:rFonts w:ascii="Arial" w:hAnsi="Arial" w:cs="Arial"/>
          <w:sz w:val="24"/>
          <w:szCs w:val="24"/>
        </w:rPr>
        <w:t xml:space="preserve">Albaum et al., 2010). </w:t>
      </w:r>
    </w:p>
    <w:p w14:paraId="33307D41" w14:textId="77777777" w:rsidR="005B5216" w:rsidRDefault="005B5216" w:rsidP="00643256">
      <w:pPr>
        <w:spacing w:line="600" w:lineRule="auto"/>
        <w:jc w:val="both"/>
        <w:rPr>
          <w:rFonts w:ascii="Arial" w:hAnsi="Arial" w:cs="Arial"/>
          <w:sz w:val="24"/>
          <w:szCs w:val="24"/>
        </w:rPr>
      </w:pPr>
    </w:p>
    <w:p w14:paraId="2E959447" w14:textId="673A9180" w:rsidR="00B12E27" w:rsidRPr="00643256" w:rsidRDefault="00643256" w:rsidP="00643256">
      <w:pPr>
        <w:spacing w:line="600" w:lineRule="auto"/>
        <w:jc w:val="both"/>
        <w:rPr>
          <w:rFonts w:ascii="Arial" w:hAnsi="Arial" w:cs="Arial"/>
          <w:sz w:val="24"/>
          <w:szCs w:val="24"/>
        </w:rPr>
      </w:pPr>
      <w:r w:rsidRPr="00643256">
        <w:rPr>
          <w:rFonts w:ascii="Arial" w:hAnsi="Arial" w:cs="Arial"/>
          <w:sz w:val="24"/>
          <w:szCs w:val="24"/>
        </w:rPr>
        <w:t xml:space="preserve">Any </w:t>
      </w:r>
      <w:r w:rsidR="00481229" w:rsidRPr="00643256">
        <w:rPr>
          <w:rFonts w:ascii="Arial" w:hAnsi="Arial" w:cs="Arial"/>
          <w:sz w:val="24"/>
          <w:szCs w:val="24"/>
        </w:rPr>
        <w:t>firm's</w:t>
      </w:r>
      <w:r w:rsidRPr="00643256">
        <w:rPr>
          <w:rFonts w:ascii="Arial" w:hAnsi="Arial" w:cs="Arial"/>
          <w:sz w:val="24"/>
          <w:szCs w:val="24"/>
        </w:rPr>
        <w:t xml:space="preserve"> performance is primarily determined by the</w:t>
      </w:r>
      <w:r w:rsidR="00CC4B8A">
        <w:rPr>
          <w:rFonts w:ascii="Arial" w:hAnsi="Arial" w:cs="Arial"/>
          <w:sz w:val="24"/>
          <w:szCs w:val="24"/>
        </w:rPr>
        <w:t xml:space="preserve"> different</w:t>
      </w:r>
      <w:r w:rsidRPr="00643256">
        <w:rPr>
          <w:rFonts w:ascii="Arial" w:hAnsi="Arial" w:cs="Arial"/>
          <w:sz w:val="24"/>
          <w:szCs w:val="24"/>
        </w:rPr>
        <w:t xml:space="preserve"> leadership style</w:t>
      </w:r>
      <w:r w:rsidR="006D4D8A">
        <w:rPr>
          <w:rFonts w:ascii="Arial" w:hAnsi="Arial" w:cs="Arial"/>
          <w:sz w:val="24"/>
          <w:szCs w:val="24"/>
        </w:rPr>
        <w:t>s</w:t>
      </w:r>
      <w:r w:rsidRPr="00643256">
        <w:rPr>
          <w:rFonts w:ascii="Arial" w:hAnsi="Arial" w:cs="Arial"/>
          <w:sz w:val="24"/>
          <w:szCs w:val="24"/>
        </w:rPr>
        <w:t xml:space="preserve"> used (Abomeh, 2013). According to Saleem the role of leaders in today's organisations has evolved considerably, and leadership has a big influence on employee attitudes about work</w:t>
      </w:r>
      <w:r w:rsidR="001568DF">
        <w:rPr>
          <w:rFonts w:ascii="Arial" w:hAnsi="Arial" w:cs="Arial"/>
          <w:sz w:val="24"/>
          <w:szCs w:val="24"/>
        </w:rPr>
        <w:t xml:space="preserve"> </w:t>
      </w:r>
      <w:r w:rsidR="001568DF" w:rsidRPr="001568DF">
        <w:rPr>
          <w:rFonts w:ascii="Arial" w:hAnsi="Arial" w:cs="Arial"/>
          <w:sz w:val="24"/>
          <w:szCs w:val="24"/>
        </w:rPr>
        <w:t>(Saleem, 2015)</w:t>
      </w:r>
      <w:r w:rsidR="001568DF">
        <w:rPr>
          <w:rFonts w:ascii="Arial" w:hAnsi="Arial" w:cs="Arial"/>
          <w:sz w:val="24"/>
          <w:szCs w:val="24"/>
        </w:rPr>
        <w:t>.</w:t>
      </w:r>
      <w:r w:rsidR="001568DF" w:rsidRPr="001568DF">
        <w:rPr>
          <w:rFonts w:ascii="Arial" w:hAnsi="Arial" w:cs="Arial"/>
          <w:sz w:val="24"/>
          <w:szCs w:val="24"/>
        </w:rPr>
        <w:t xml:space="preserve"> </w:t>
      </w:r>
      <w:r w:rsidRPr="00643256">
        <w:rPr>
          <w:rFonts w:ascii="Arial" w:hAnsi="Arial" w:cs="Arial"/>
          <w:sz w:val="24"/>
          <w:szCs w:val="24"/>
        </w:rPr>
        <w:t xml:space="preserve"> As a result, the purpose of this paper is to </w:t>
      </w:r>
      <w:r w:rsidR="00B72A5A" w:rsidRPr="00643256">
        <w:rPr>
          <w:rFonts w:ascii="Arial" w:hAnsi="Arial" w:cs="Arial"/>
          <w:sz w:val="24"/>
          <w:szCs w:val="24"/>
        </w:rPr>
        <w:t>analyse</w:t>
      </w:r>
      <w:r w:rsidRPr="00643256">
        <w:rPr>
          <w:rFonts w:ascii="Arial" w:hAnsi="Arial" w:cs="Arial"/>
          <w:sz w:val="24"/>
          <w:szCs w:val="24"/>
        </w:rPr>
        <w:t xml:space="preserve"> and </w:t>
      </w:r>
      <w:r w:rsidR="00755D73" w:rsidRPr="00643256">
        <w:rPr>
          <w:rFonts w:ascii="Arial" w:hAnsi="Arial" w:cs="Arial"/>
          <w:sz w:val="24"/>
          <w:szCs w:val="24"/>
        </w:rPr>
        <w:t>evaluate</w:t>
      </w:r>
      <w:r w:rsidRPr="00643256">
        <w:rPr>
          <w:rFonts w:ascii="Arial" w:hAnsi="Arial" w:cs="Arial"/>
          <w:sz w:val="24"/>
          <w:szCs w:val="24"/>
        </w:rPr>
        <w:t xml:space="preserve"> </w:t>
      </w:r>
      <w:r w:rsidR="003C0824">
        <w:rPr>
          <w:rFonts w:ascii="Arial" w:hAnsi="Arial" w:cs="Arial"/>
          <w:sz w:val="24"/>
          <w:szCs w:val="24"/>
        </w:rPr>
        <w:t>the organisational</w:t>
      </w:r>
      <w:r w:rsidR="00A53D7D">
        <w:rPr>
          <w:rFonts w:ascii="Arial" w:hAnsi="Arial" w:cs="Arial"/>
          <w:sz w:val="24"/>
          <w:szCs w:val="24"/>
        </w:rPr>
        <w:t xml:space="preserve"> culture and </w:t>
      </w:r>
      <w:r w:rsidRPr="00643256">
        <w:rPr>
          <w:rFonts w:ascii="Arial" w:hAnsi="Arial" w:cs="Arial"/>
          <w:sz w:val="24"/>
          <w:szCs w:val="24"/>
        </w:rPr>
        <w:t>leadership styles used at two</w:t>
      </w:r>
      <w:r w:rsidR="00924F93">
        <w:rPr>
          <w:rFonts w:ascii="Arial" w:hAnsi="Arial" w:cs="Arial"/>
          <w:sz w:val="24"/>
          <w:szCs w:val="24"/>
        </w:rPr>
        <w:t xml:space="preserve"> IHG</w:t>
      </w:r>
      <w:r w:rsidRPr="00643256">
        <w:rPr>
          <w:rFonts w:ascii="Arial" w:hAnsi="Arial" w:cs="Arial"/>
          <w:sz w:val="24"/>
          <w:szCs w:val="24"/>
        </w:rPr>
        <w:t xml:space="preserve"> Holiday Inn </w:t>
      </w:r>
      <w:r w:rsidR="003C0824">
        <w:rPr>
          <w:rFonts w:ascii="Arial" w:hAnsi="Arial" w:cs="Arial"/>
          <w:sz w:val="24"/>
          <w:szCs w:val="24"/>
        </w:rPr>
        <w:t>establishments</w:t>
      </w:r>
      <w:r w:rsidRPr="00643256">
        <w:rPr>
          <w:rFonts w:ascii="Arial" w:hAnsi="Arial" w:cs="Arial"/>
          <w:sz w:val="24"/>
          <w:szCs w:val="24"/>
        </w:rPr>
        <w:t xml:space="preserve"> in two distinct countries, namely India and </w:t>
      </w:r>
      <w:r w:rsidR="000C551D">
        <w:rPr>
          <w:rFonts w:ascii="Arial" w:hAnsi="Arial" w:cs="Arial"/>
          <w:sz w:val="24"/>
          <w:szCs w:val="24"/>
        </w:rPr>
        <w:t>the United Kingdom</w:t>
      </w:r>
      <w:r w:rsidRPr="00643256">
        <w:rPr>
          <w:rFonts w:ascii="Arial" w:hAnsi="Arial" w:cs="Arial"/>
          <w:sz w:val="24"/>
          <w:szCs w:val="24"/>
        </w:rPr>
        <w:t xml:space="preserve">, to determine the most successful styles that might contribute to hotel success. The impacts of leadership styles on followers' creativity and </w:t>
      </w:r>
      <w:r w:rsidR="00AB4A9C" w:rsidRPr="00643256">
        <w:rPr>
          <w:rFonts w:ascii="Arial" w:hAnsi="Arial" w:cs="Arial"/>
          <w:sz w:val="24"/>
          <w:szCs w:val="24"/>
        </w:rPr>
        <w:t>managerial</w:t>
      </w:r>
      <w:r w:rsidRPr="00643256">
        <w:rPr>
          <w:rFonts w:ascii="Arial" w:hAnsi="Arial" w:cs="Arial"/>
          <w:sz w:val="24"/>
          <w:szCs w:val="24"/>
        </w:rPr>
        <w:t xml:space="preserve"> commitment are </w:t>
      </w:r>
      <w:r w:rsidR="00A00D60" w:rsidRPr="00643256">
        <w:rPr>
          <w:rFonts w:ascii="Arial" w:hAnsi="Arial" w:cs="Arial"/>
          <w:sz w:val="24"/>
          <w:szCs w:val="24"/>
        </w:rPr>
        <w:t xml:space="preserve">also </w:t>
      </w:r>
      <w:r w:rsidR="00A00D60">
        <w:rPr>
          <w:rFonts w:ascii="Arial" w:hAnsi="Arial" w:cs="Arial"/>
          <w:sz w:val="24"/>
          <w:szCs w:val="24"/>
        </w:rPr>
        <w:t>critically</w:t>
      </w:r>
      <w:r w:rsidR="00475683">
        <w:rPr>
          <w:rFonts w:ascii="Arial" w:hAnsi="Arial" w:cs="Arial"/>
          <w:sz w:val="24"/>
          <w:szCs w:val="24"/>
        </w:rPr>
        <w:t xml:space="preserve"> </w:t>
      </w:r>
      <w:r w:rsidR="009A315C">
        <w:rPr>
          <w:rFonts w:ascii="Arial" w:hAnsi="Arial" w:cs="Arial"/>
          <w:sz w:val="24"/>
          <w:szCs w:val="24"/>
        </w:rPr>
        <w:t>revi</w:t>
      </w:r>
      <w:r w:rsidR="00A00D60">
        <w:rPr>
          <w:rFonts w:ascii="Arial" w:hAnsi="Arial" w:cs="Arial"/>
          <w:sz w:val="24"/>
          <w:szCs w:val="24"/>
        </w:rPr>
        <w:t>ewed</w:t>
      </w:r>
      <w:r w:rsidRPr="00643256">
        <w:rPr>
          <w:rFonts w:ascii="Arial" w:hAnsi="Arial" w:cs="Arial"/>
          <w:sz w:val="24"/>
          <w:szCs w:val="24"/>
        </w:rPr>
        <w:t xml:space="preserve"> in this </w:t>
      </w:r>
      <w:r w:rsidR="00A00D60">
        <w:rPr>
          <w:rFonts w:ascii="Arial" w:hAnsi="Arial" w:cs="Arial"/>
          <w:sz w:val="24"/>
          <w:szCs w:val="24"/>
        </w:rPr>
        <w:t>essay</w:t>
      </w:r>
      <w:r w:rsidRPr="00643256">
        <w:rPr>
          <w:rFonts w:ascii="Arial" w:hAnsi="Arial" w:cs="Arial"/>
          <w:sz w:val="24"/>
          <w:szCs w:val="24"/>
        </w:rPr>
        <w:t>.</w:t>
      </w:r>
    </w:p>
    <w:p w14:paraId="059FB605" w14:textId="0C7C0924" w:rsidR="00B12E27" w:rsidRDefault="00B12E27" w:rsidP="00EF2B90">
      <w:pPr>
        <w:spacing w:line="600" w:lineRule="auto"/>
        <w:jc w:val="both"/>
        <w:rPr>
          <w:rFonts w:ascii="Arial" w:hAnsi="Arial" w:cs="Arial"/>
          <w:sz w:val="24"/>
          <w:szCs w:val="24"/>
        </w:rPr>
      </w:pPr>
    </w:p>
    <w:p w14:paraId="6F5F4315" w14:textId="77777777" w:rsidR="00B12E27" w:rsidRDefault="00B12E27" w:rsidP="00EF2B90">
      <w:pPr>
        <w:spacing w:line="600" w:lineRule="auto"/>
        <w:jc w:val="both"/>
        <w:rPr>
          <w:rFonts w:ascii="Arial" w:hAnsi="Arial" w:cs="Arial"/>
          <w:sz w:val="24"/>
          <w:szCs w:val="24"/>
        </w:rPr>
      </w:pPr>
    </w:p>
    <w:p w14:paraId="122A4A02" w14:textId="25911FE4" w:rsidR="00385CE1" w:rsidRDefault="00932A50" w:rsidP="00EF2B90">
      <w:pPr>
        <w:spacing w:line="600" w:lineRule="auto"/>
        <w:jc w:val="both"/>
      </w:pPr>
      <w:r w:rsidRPr="00932A50">
        <w:rPr>
          <w:rFonts w:ascii="Arial" w:hAnsi="Arial" w:cs="Arial"/>
          <w:sz w:val="24"/>
          <w:szCs w:val="24"/>
        </w:rPr>
        <w:lastRenderedPageBreak/>
        <w:t>Due to</w:t>
      </w:r>
      <w:r w:rsidR="00E90668">
        <w:rPr>
          <w:rFonts w:ascii="Arial" w:hAnsi="Arial" w:cs="Arial"/>
          <w:sz w:val="24"/>
          <w:szCs w:val="24"/>
        </w:rPr>
        <w:t xml:space="preserve"> the</w:t>
      </w:r>
      <w:r w:rsidRPr="00932A50">
        <w:rPr>
          <w:rFonts w:ascii="Arial" w:hAnsi="Arial" w:cs="Arial"/>
          <w:sz w:val="24"/>
          <w:szCs w:val="24"/>
        </w:rPr>
        <w:t xml:space="preserve"> rising globalisation and economic integration in commerce, education, </w:t>
      </w:r>
      <w:r w:rsidR="008A17CA" w:rsidRPr="00932A50">
        <w:rPr>
          <w:rFonts w:ascii="Arial" w:hAnsi="Arial" w:cs="Arial"/>
          <w:sz w:val="24"/>
          <w:szCs w:val="24"/>
        </w:rPr>
        <w:t>products</w:t>
      </w:r>
      <w:r w:rsidRPr="00932A50">
        <w:rPr>
          <w:rFonts w:ascii="Arial" w:hAnsi="Arial" w:cs="Arial"/>
          <w:sz w:val="24"/>
          <w:szCs w:val="24"/>
        </w:rPr>
        <w:t>, and services across industrialised and even developing countries, research interest in the consequences of cultural context on leadership practi</w:t>
      </w:r>
      <w:r w:rsidR="008E2005">
        <w:rPr>
          <w:rFonts w:ascii="Arial" w:hAnsi="Arial" w:cs="Arial"/>
          <w:sz w:val="24"/>
          <w:szCs w:val="24"/>
        </w:rPr>
        <w:t>c</w:t>
      </w:r>
      <w:r w:rsidRPr="00932A50">
        <w:rPr>
          <w:rFonts w:ascii="Arial" w:hAnsi="Arial" w:cs="Arial"/>
          <w:sz w:val="24"/>
          <w:szCs w:val="24"/>
        </w:rPr>
        <w:t xml:space="preserve">es has increased </w:t>
      </w:r>
      <w:r w:rsidR="00630976">
        <w:rPr>
          <w:rFonts w:ascii="Arial" w:hAnsi="Arial" w:cs="Arial"/>
          <w:sz w:val="24"/>
          <w:szCs w:val="24"/>
        </w:rPr>
        <w:t>(</w:t>
      </w:r>
      <w:r w:rsidR="00630976" w:rsidRPr="00630976">
        <w:rPr>
          <w:rFonts w:ascii="Arial" w:hAnsi="Arial" w:cs="Arial"/>
          <w:sz w:val="24"/>
          <w:szCs w:val="24"/>
        </w:rPr>
        <w:t>Pillai, 2000</w:t>
      </w:r>
      <w:r w:rsidRPr="00932A50">
        <w:rPr>
          <w:rFonts w:ascii="Arial" w:hAnsi="Arial" w:cs="Arial"/>
          <w:sz w:val="24"/>
          <w:szCs w:val="24"/>
        </w:rPr>
        <w:t>). A cross-cultural study of leadership has shown that there are diverse cultural endorsements of leadership among cultures</w:t>
      </w:r>
      <w:r w:rsidR="0012777B" w:rsidRPr="0012777B">
        <w:t xml:space="preserve"> </w:t>
      </w:r>
      <w:r w:rsidR="0012777B" w:rsidRPr="0012777B">
        <w:rPr>
          <w:rFonts w:ascii="Arial" w:hAnsi="Arial" w:cs="Arial"/>
          <w:sz w:val="24"/>
          <w:szCs w:val="24"/>
        </w:rPr>
        <w:t>(Smith et al., 2008)</w:t>
      </w:r>
      <w:r w:rsidRPr="00932A50">
        <w:rPr>
          <w:rFonts w:ascii="Arial" w:hAnsi="Arial" w:cs="Arial"/>
          <w:sz w:val="24"/>
          <w:szCs w:val="24"/>
        </w:rPr>
        <w:t xml:space="preserve">. </w:t>
      </w:r>
      <w:r w:rsidR="00233BC5">
        <w:rPr>
          <w:rFonts w:ascii="Arial" w:hAnsi="Arial" w:cs="Arial"/>
          <w:sz w:val="24"/>
          <w:szCs w:val="24"/>
        </w:rPr>
        <w:t xml:space="preserve"> </w:t>
      </w:r>
      <w:r w:rsidR="004310DF" w:rsidRPr="00EF2B90">
        <w:rPr>
          <w:rFonts w:ascii="Arial" w:hAnsi="Arial" w:cs="Arial"/>
          <w:sz w:val="24"/>
          <w:szCs w:val="24"/>
        </w:rPr>
        <w:t xml:space="preserve">In today's world, globalisation has </w:t>
      </w:r>
      <w:r w:rsidR="002A49C6" w:rsidRPr="00EF2B90">
        <w:rPr>
          <w:rFonts w:ascii="Arial" w:hAnsi="Arial" w:cs="Arial"/>
          <w:sz w:val="24"/>
          <w:szCs w:val="24"/>
        </w:rPr>
        <w:t>greatly</w:t>
      </w:r>
      <w:r w:rsidR="004310DF" w:rsidRPr="00EF2B90">
        <w:rPr>
          <w:rFonts w:ascii="Arial" w:hAnsi="Arial" w:cs="Arial"/>
          <w:sz w:val="24"/>
          <w:szCs w:val="24"/>
        </w:rPr>
        <w:t xml:space="preserve"> changed the basis of how leadership ideals were executed </w:t>
      </w:r>
      <w:r w:rsidR="008E2005">
        <w:rPr>
          <w:rFonts w:ascii="Arial" w:hAnsi="Arial" w:cs="Arial"/>
          <w:sz w:val="24"/>
          <w:szCs w:val="24"/>
        </w:rPr>
        <w:t>before</w:t>
      </w:r>
      <w:r w:rsidR="004310DF" w:rsidRPr="00EF2B90">
        <w:rPr>
          <w:rFonts w:ascii="Arial" w:hAnsi="Arial" w:cs="Arial"/>
          <w:sz w:val="24"/>
          <w:szCs w:val="24"/>
        </w:rPr>
        <w:t xml:space="preserve"> the twentieth century. Businesses with stable cultures and a consistent style of doing things were the outliers rather than the rule </w:t>
      </w:r>
      <w:r w:rsidR="008D1A9B">
        <w:rPr>
          <w:rFonts w:ascii="Arial" w:hAnsi="Arial" w:cs="Arial"/>
          <w:sz w:val="24"/>
          <w:szCs w:val="24"/>
        </w:rPr>
        <w:t>of many studies</w:t>
      </w:r>
      <w:r w:rsidR="004310DF" w:rsidRPr="00EF2B90">
        <w:rPr>
          <w:rFonts w:ascii="Arial" w:hAnsi="Arial" w:cs="Arial"/>
          <w:sz w:val="24"/>
          <w:szCs w:val="24"/>
        </w:rPr>
        <w:t>, which focused on the effects of a variety of factors on how workers saw their roles.</w:t>
      </w:r>
      <w:r w:rsidR="00DA3EA3" w:rsidRPr="00DA3EA3">
        <w:t xml:space="preserve"> </w:t>
      </w:r>
      <w:r w:rsidR="004310DF" w:rsidRPr="00EF2B90">
        <w:rPr>
          <w:rFonts w:ascii="Arial" w:hAnsi="Arial" w:cs="Arial"/>
          <w:sz w:val="24"/>
          <w:szCs w:val="24"/>
        </w:rPr>
        <w:t xml:space="preserve">This is no longer the reality that modern organisations can afford to tolerate. They must compete in an instant-messaging, social media-dominated, multicultural labour and customer base. One description of cultural variety is that the culture of a collective is established by the traditions, regulations, beliefs, lows, and values of the people who live in the community (Fikret Pasa, 2000). Several </w:t>
      </w:r>
      <w:r w:rsidR="008E2005" w:rsidRPr="00EF2B90">
        <w:rPr>
          <w:rFonts w:ascii="Arial" w:hAnsi="Arial" w:cs="Arial"/>
          <w:sz w:val="24"/>
          <w:szCs w:val="24"/>
        </w:rPr>
        <w:t>stud</w:t>
      </w:r>
      <w:r w:rsidR="009814B8">
        <w:rPr>
          <w:rFonts w:ascii="Arial" w:hAnsi="Arial" w:cs="Arial"/>
          <w:sz w:val="24"/>
          <w:szCs w:val="24"/>
        </w:rPr>
        <w:t>ies</w:t>
      </w:r>
      <w:r w:rsidR="004310DF" w:rsidRPr="00EF2B90">
        <w:rPr>
          <w:rFonts w:ascii="Arial" w:hAnsi="Arial" w:cs="Arial"/>
          <w:sz w:val="24"/>
          <w:szCs w:val="24"/>
        </w:rPr>
        <w:t xml:space="preserve"> ha</w:t>
      </w:r>
      <w:r w:rsidR="009814B8">
        <w:rPr>
          <w:rFonts w:ascii="Arial" w:hAnsi="Arial" w:cs="Arial"/>
          <w:sz w:val="24"/>
          <w:szCs w:val="24"/>
        </w:rPr>
        <w:t>ve</w:t>
      </w:r>
      <w:r w:rsidR="004310DF" w:rsidRPr="00EF2B90">
        <w:rPr>
          <w:rFonts w:ascii="Arial" w:hAnsi="Arial" w:cs="Arial"/>
          <w:sz w:val="24"/>
          <w:szCs w:val="24"/>
        </w:rPr>
        <w:t xml:space="preserve"> contributed to the knowledge of the various cultures throughout the globe, </w:t>
      </w:r>
      <w:r w:rsidR="00110CEC">
        <w:rPr>
          <w:rFonts w:ascii="Arial" w:hAnsi="Arial" w:cs="Arial"/>
          <w:sz w:val="24"/>
          <w:szCs w:val="24"/>
        </w:rPr>
        <w:t>Geert</w:t>
      </w:r>
      <w:r w:rsidR="005320DA">
        <w:rPr>
          <w:rFonts w:ascii="Arial" w:hAnsi="Arial" w:cs="Arial"/>
          <w:sz w:val="24"/>
          <w:szCs w:val="24"/>
        </w:rPr>
        <w:t xml:space="preserve"> </w:t>
      </w:r>
      <w:r w:rsidR="004310DF" w:rsidRPr="00EF2B90">
        <w:rPr>
          <w:rFonts w:ascii="Arial" w:hAnsi="Arial" w:cs="Arial"/>
          <w:sz w:val="24"/>
          <w:szCs w:val="24"/>
        </w:rPr>
        <w:t>Hofstede has defined one of the well-known cultural value dimensions (1980)</w:t>
      </w:r>
      <w:r w:rsidR="00EF1AF0">
        <w:rPr>
          <w:rFonts w:ascii="Arial" w:hAnsi="Arial" w:cs="Arial"/>
          <w:sz w:val="24"/>
          <w:szCs w:val="24"/>
        </w:rPr>
        <w:t>,</w:t>
      </w:r>
      <w:r w:rsidR="00B97468" w:rsidRPr="00B97468">
        <w:t xml:space="preserve"> </w:t>
      </w:r>
      <w:r w:rsidR="00B97468" w:rsidRPr="00B97468">
        <w:rPr>
          <w:rFonts w:ascii="Arial" w:hAnsi="Arial" w:cs="Arial"/>
          <w:sz w:val="24"/>
          <w:szCs w:val="24"/>
        </w:rPr>
        <w:t>(Hofstede, 2001)</w:t>
      </w:r>
      <w:r w:rsidR="00EF1AF0">
        <w:rPr>
          <w:rFonts w:ascii="Arial" w:hAnsi="Arial" w:cs="Arial"/>
          <w:sz w:val="24"/>
          <w:szCs w:val="24"/>
        </w:rPr>
        <w:t>.</w:t>
      </w:r>
      <w:r w:rsidR="004310DF" w:rsidRPr="00EF2B90">
        <w:rPr>
          <w:rFonts w:ascii="Arial" w:hAnsi="Arial" w:cs="Arial"/>
          <w:sz w:val="24"/>
          <w:szCs w:val="24"/>
        </w:rPr>
        <w:t xml:space="preserve"> As Hofstede puts it, "values are among the building elements of culture; culture, in this sense, encompasses systems of values."</w:t>
      </w:r>
      <w:r w:rsidR="00EF1AF0" w:rsidRPr="00EF1AF0">
        <w:t xml:space="preserve"> </w:t>
      </w:r>
      <w:r w:rsidR="00EF1AF0" w:rsidRPr="00EF1AF0">
        <w:rPr>
          <w:rFonts w:ascii="Arial" w:hAnsi="Arial" w:cs="Arial"/>
          <w:sz w:val="24"/>
          <w:szCs w:val="24"/>
        </w:rPr>
        <w:t>(Hofstede, 2001)</w:t>
      </w:r>
      <w:r w:rsidR="006B7DE7">
        <w:rPr>
          <w:rFonts w:ascii="Arial" w:hAnsi="Arial" w:cs="Arial"/>
          <w:sz w:val="24"/>
          <w:szCs w:val="24"/>
        </w:rPr>
        <w:t>.</w:t>
      </w:r>
      <w:r w:rsidR="004310DF" w:rsidRPr="00EF2B90">
        <w:rPr>
          <w:rFonts w:ascii="Arial" w:hAnsi="Arial" w:cs="Arial"/>
          <w:sz w:val="24"/>
          <w:szCs w:val="24"/>
        </w:rPr>
        <w:t xml:space="preserve"> The hotel sector realises the value of a multicultural workplace and the effect of culture on the service attitudes of </w:t>
      </w:r>
      <w:r w:rsidR="004310DF" w:rsidRPr="00EF2B90">
        <w:rPr>
          <w:rFonts w:ascii="Arial" w:hAnsi="Arial" w:cs="Arial"/>
          <w:sz w:val="24"/>
          <w:szCs w:val="24"/>
        </w:rPr>
        <w:lastRenderedPageBreak/>
        <w:t xml:space="preserve">its employees. </w:t>
      </w:r>
      <w:r w:rsidR="00B54A02" w:rsidRPr="00EF2B90">
        <w:rPr>
          <w:rFonts w:ascii="Arial" w:hAnsi="Arial" w:cs="Arial"/>
          <w:sz w:val="24"/>
          <w:szCs w:val="24"/>
        </w:rPr>
        <w:t>Understanding</w:t>
      </w:r>
      <w:r w:rsidR="004310DF" w:rsidRPr="00EF2B90">
        <w:rPr>
          <w:rFonts w:ascii="Arial" w:hAnsi="Arial" w:cs="Arial"/>
          <w:sz w:val="24"/>
          <w:szCs w:val="24"/>
        </w:rPr>
        <w:t xml:space="preserve"> local cultural norms is also necessary if a small local firm wants to maintain an ethnic advantage in the marketplace (johns</w:t>
      </w:r>
      <w:r w:rsidR="00A93796">
        <w:rPr>
          <w:rFonts w:ascii="Arial" w:hAnsi="Arial" w:cs="Arial"/>
          <w:sz w:val="24"/>
          <w:szCs w:val="24"/>
        </w:rPr>
        <w:t xml:space="preserve"> </w:t>
      </w:r>
      <w:r w:rsidR="00597E72">
        <w:rPr>
          <w:rFonts w:ascii="Arial" w:hAnsi="Arial" w:cs="Arial"/>
          <w:sz w:val="24"/>
          <w:szCs w:val="24"/>
        </w:rPr>
        <w:t>et al.,</w:t>
      </w:r>
      <w:r w:rsidR="00A93796">
        <w:rPr>
          <w:rFonts w:ascii="Arial" w:hAnsi="Arial" w:cs="Arial"/>
          <w:sz w:val="24"/>
          <w:szCs w:val="24"/>
        </w:rPr>
        <w:t>2003).</w:t>
      </w:r>
      <w:r w:rsidR="004310DF" w:rsidRPr="00EF2B90">
        <w:rPr>
          <w:rFonts w:ascii="Arial" w:hAnsi="Arial" w:cs="Arial"/>
          <w:sz w:val="24"/>
          <w:szCs w:val="24"/>
        </w:rPr>
        <w:t xml:space="preserve"> </w:t>
      </w:r>
    </w:p>
    <w:p w14:paraId="3B9672C0" w14:textId="77777777" w:rsidR="00F24D95" w:rsidRDefault="00F24D95" w:rsidP="00EF2B90">
      <w:pPr>
        <w:spacing w:line="600" w:lineRule="auto"/>
        <w:jc w:val="both"/>
      </w:pPr>
    </w:p>
    <w:p w14:paraId="173D95B7" w14:textId="43413B4E" w:rsidR="001C612A" w:rsidRPr="00FC2A79" w:rsidRDefault="00385CE1" w:rsidP="00EF2B90">
      <w:pPr>
        <w:spacing w:line="600" w:lineRule="auto"/>
        <w:jc w:val="both"/>
        <w:rPr>
          <w:rFonts w:ascii="Arial" w:hAnsi="Arial" w:cs="Arial"/>
          <w:sz w:val="24"/>
          <w:szCs w:val="24"/>
        </w:rPr>
      </w:pPr>
      <w:r w:rsidRPr="00385CE1">
        <w:rPr>
          <w:rFonts w:ascii="Arial" w:hAnsi="Arial" w:cs="Arial"/>
          <w:sz w:val="24"/>
          <w:szCs w:val="24"/>
        </w:rPr>
        <w:t>During a consulting project with IBM in the late 1960s, Geert Hofstede</w:t>
      </w:r>
      <w:r w:rsidR="009948BD">
        <w:rPr>
          <w:rFonts w:ascii="Arial" w:hAnsi="Arial" w:cs="Arial"/>
          <w:sz w:val="24"/>
          <w:szCs w:val="24"/>
        </w:rPr>
        <w:t xml:space="preserve"> </w:t>
      </w:r>
      <w:r w:rsidRPr="00385CE1">
        <w:rPr>
          <w:rFonts w:ascii="Arial" w:hAnsi="Arial" w:cs="Arial"/>
          <w:sz w:val="24"/>
          <w:szCs w:val="24"/>
        </w:rPr>
        <w:t xml:space="preserve">started researching the varied effects of </w:t>
      </w:r>
      <w:r w:rsidR="00D70F96">
        <w:rPr>
          <w:rFonts w:ascii="Arial" w:hAnsi="Arial" w:cs="Arial"/>
          <w:sz w:val="24"/>
          <w:szCs w:val="24"/>
        </w:rPr>
        <w:t xml:space="preserve">the </w:t>
      </w:r>
      <w:r w:rsidRPr="00385CE1">
        <w:rPr>
          <w:rFonts w:ascii="Arial" w:hAnsi="Arial" w:cs="Arial"/>
          <w:sz w:val="24"/>
          <w:szCs w:val="24"/>
        </w:rPr>
        <w:t>national and corporate culture</w:t>
      </w:r>
      <w:r w:rsidR="00782DC5">
        <w:rPr>
          <w:rFonts w:ascii="Arial" w:hAnsi="Arial" w:cs="Arial"/>
          <w:sz w:val="24"/>
          <w:szCs w:val="24"/>
        </w:rPr>
        <w:t xml:space="preserve"> </w:t>
      </w:r>
      <w:r w:rsidR="00782DC5" w:rsidRPr="00782DC5">
        <w:rPr>
          <w:rFonts w:ascii="Arial" w:hAnsi="Arial" w:cs="Arial"/>
          <w:sz w:val="24"/>
          <w:szCs w:val="24"/>
        </w:rPr>
        <w:t>(Hofstede, 2001)</w:t>
      </w:r>
      <w:r w:rsidR="004D4091">
        <w:rPr>
          <w:rFonts w:ascii="Arial" w:hAnsi="Arial" w:cs="Arial"/>
          <w:sz w:val="24"/>
          <w:szCs w:val="24"/>
        </w:rPr>
        <w:t>,</w:t>
      </w:r>
      <w:r w:rsidRPr="00385CE1">
        <w:rPr>
          <w:rFonts w:ascii="Arial" w:hAnsi="Arial" w:cs="Arial"/>
          <w:sz w:val="24"/>
          <w:szCs w:val="24"/>
        </w:rPr>
        <w:t xml:space="preserve"> Hofstede's research has taken him to over 76 nations since he began his work with IBM (Hofstede 1991). </w:t>
      </w:r>
      <w:r w:rsidR="00B1293B" w:rsidRPr="00385CE1">
        <w:rPr>
          <w:rFonts w:ascii="Arial" w:hAnsi="Arial" w:cs="Arial"/>
          <w:sz w:val="24"/>
          <w:szCs w:val="24"/>
        </w:rPr>
        <w:t>Even though</w:t>
      </w:r>
      <w:r w:rsidRPr="00385CE1">
        <w:rPr>
          <w:rFonts w:ascii="Arial" w:hAnsi="Arial" w:cs="Arial"/>
          <w:sz w:val="24"/>
          <w:szCs w:val="24"/>
        </w:rPr>
        <w:t xml:space="preserve"> Hofstede's primary research goal was not to investigate culture, his findings proved to be distinctive and trustworthy when it came to cultural themes and prospective dimensions. Hofstede's cultural dimensions try to explain both social and organisational constructions, as well as provide knowledge about cultural elements that influence them. Hofstede's Cultural Dimensions Theory is unusual in that it does not restrict itself to a certain number of cultural dimensions</w:t>
      </w:r>
      <w:r w:rsidR="00EC4021">
        <w:rPr>
          <w:rFonts w:ascii="Arial" w:hAnsi="Arial" w:cs="Arial"/>
          <w:sz w:val="24"/>
          <w:szCs w:val="24"/>
        </w:rPr>
        <w:t xml:space="preserve"> (</w:t>
      </w:r>
      <w:r w:rsidR="003E49D5">
        <w:rPr>
          <w:rFonts w:ascii="Arial" w:hAnsi="Arial" w:cs="Arial"/>
          <w:sz w:val="24"/>
          <w:szCs w:val="24"/>
        </w:rPr>
        <w:t>Hofstede, 2001).</w:t>
      </w:r>
      <w:r w:rsidRPr="00385CE1">
        <w:rPr>
          <w:rFonts w:ascii="Arial" w:hAnsi="Arial" w:cs="Arial"/>
          <w:sz w:val="24"/>
          <w:szCs w:val="24"/>
        </w:rPr>
        <w:t xml:space="preserve"> Additional dimensions have been added since Hofstede</w:t>
      </w:r>
      <w:r w:rsidR="00D70F96">
        <w:rPr>
          <w:rFonts w:ascii="Arial" w:hAnsi="Arial" w:cs="Arial"/>
          <w:sz w:val="24"/>
          <w:szCs w:val="24"/>
        </w:rPr>
        <w:t xml:space="preserve"> formulated</w:t>
      </w:r>
      <w:r w:rsidRPr="00385CE1">
        <w:rPr>
          <w:rFonts w:ascii="Arial" w:hAnsi="Arial" w:cs="Arial"/>
          <w:sz w:val="24"/>
          <w:szCs w:val="24"/>
        </w:rPr>
        <w:t xml:space="preserve"> this theory. Power distance, individuality, masculinity, uncertainty avoidance, and </w:t>
      </w:r>
      <w:r w:rsidRPr="00FC2A79">
        <w:rPr>
          <w:rFonts w:ascii="Arial" w:hAnsi="Arial" w:cs="Arial"/>
          <w:sz w:val="24"/>
          <w:szCs w:val="24"/>
        </w:rPr>
        <w:t>long-term orientation are now among Hofstede's dimensions (Hofstede, and Minkov 2010</w:t>
      </w:r>
      <w:r w:rsidR="00FC2A79">
        <w:rPr>
          <w:rFonts w:ascii="Arial" w:hAnsi="Arial" w:cs="Arial"/>
          <w:sz w:val="24"/>
          <w:szCs w:val="24"/>
        </w:rPr>
        <w:t xml:space="preserve">, </w:t>
      </w:r>
      <w:r w:rsidR="002A5D1D" w:rsidRPr="00FC2A79">
        <w:rPr>
          <w:rFonts w:ascii="Arial" w:hAnsi="Arial" w:cs="Arial"/>
          <w:sz w:val="24"/>
          <w:szCs w:val="24"/>
        </w:rPr>
        <w:t>Hofstede, 2001)</w:t>
      </w:r>
      <w:r w:rsidR="00FC2A79" w:rsidRPr="00FC2A79">
        <w:rPr>
          <w:rFonts w:ascii="Arial" w:hAnsi="Arial" w:cs="Arial"/>
          <w:sz w:val="24"/>
          <w:szCs w:val="24"/>
        </w:rPr>
        <w:t>.</w:t>
      </w:r>
    </w:p>
    <w:p w14:paraId="51E46435" w14:textId="4A77E3B7" w:rsidR="001C612A" w:rsidRDefault="001C612A" w:rsidP="00EF2B90">
      <w:pPr>
        <w:spacing w:line="600" w:lineRule="auto"/>
        <w:jc w:val="both"/>
      </w:pPr>
    </w:p>
    <w:p w14:paraId="7B9B6488" w14:textId="03D6BB95" w:rsidR="00BD333C" w:rsidRDefault="001C612A" w:rsidP="00EF2B90">
      <w:pPr>
        <w:spacing w:line="600" w:lineRule="auto"/>
        <w:jc w:val="both"/>
        <w:rPr>
          <w:rFonts w:ascii="Arial" w:hAnsi="Arial" w:cs="Arial"/>
          <w:sz w:val="24"/>
          <w:szCs w:val="24"/>
        </w:rPr>
      </w:pPr>
      <w:r w:rsidRPr="001C612A">
        <w:rPr>
          <w:rFonts w:ascii="Arial" w:hAnsi="Arial" w:cs="Arial"/>
          <w:sz w:val="24"/>
          <w:szCs w:val="24"/>
        </w:rPr>
        <w:t xml:space="preserve">When functioning between cultures, </w:t>
      </w:r>
      <w:r w:rsidR="00F4090C" w:rsidRPr="001C612A">
        <w:rPr>
          <w:rFonts w:ascii="Arial" w:hAnsi="Arial" w:cs="Arial"/>
          <w:sz w:val="24"/>
          <w:szCs w:val="24"/>
        </w:rPr>
        <w:t xml:space="preserve">the </w:t>
      </w:r>
      <w:r w:rsidR="00F4090C">
        <w:rPr>
          <w:rFonts w:ascii="Arial" w:hAnsi="Arial" w:cs="Arial"/>
          <w:sz w:val="24"/>
          <w:szCs w:val="24"/>
        </w:rPr>
        <w:t>IHG</w:t>
      </w:r>
      <w:r w:rsidR="000E09DA">
        <w:rPr>
          <w:rFonts w:ascii="Arial" w:hAnsi="Arial" w:cs="Arial"/>
          <w:sz w:val="24"/>
          <w:szCs w:val="24"/>
        </w:rPr>
        <w:t xml:space="preserve"> Holiday </w:t>
      </w:r>
      <w:r w:rsidR="003A6172">
        <w:rPr>
          <w:rFonts w:ascii="Arial" w:hAnsi="Arial" w:cs="Arial"/>
          <w:sz w:val="24"/>
          <w:szCs w:val="24"/>
        </w:rPr>
        <w:t xml:space="preserve">Inn </w:t>
      </w:r>
      <w:r w:rsidR="003A6172" w:rsidRPr="001C612A">
        <w:rPr>
          <w:rFonts w:ascii="Arial" w:hAnsi="Arial" w:cs="Arial"/>
          <w:sz w:val="24"/>
          <w:szCs w:val="24"/>
        </w:rPr>
        <w:t>encounters</w:t>
      </w:r>
      <w:r w:rsidRPr="001C612A">
        <w:rPr>
          <w:rFonts w:ascii="Arial" w:hAnsi="Arial" w:cs="Arial"/>
          <w:sz w:val="24"/>
          <w:szCs w:val="24"/>
        </w:rPr>
        <w:t xml:space="preserve"> a variety of issues, ranging from basic issues such as </w:t>
      </w:r>
      <w:r w:rsidR="00AD5E37" w:rsidRPr="001C612A">
        <w:rPr>
          <w:rFonts w:ascii="Arial" w:hAnsi="Arial" w:cs="Arial"/>
          <w:sz w:val="24"/>
          <w:szCs w:val="24"/>
        </w:rPr>
        <w:t>language</w:t>
      </w:r>
      <w:r w:rsidRPr="001C612A">
        <w:rPr>
          <w:rFonts w:ascii="Arial" w:hAnsi="Arial" w:cs="Arial"/>
          <w:sz w:val="24"/>
          <w:szCs w:val="24"/>
        </w:rPr>
        <w:t xml:space="preserve"> </w:t>
      </w:r>
      <w:r w:rsidR="001B0B8C" w:rsidRPr="001C612A">
        <w:rPr>
          <w:rFonts w:ascii="Arial" w:hAnsi="Arial" w:cs="Arial"/>
          <w:sz w:val="24"/>
          <w:szCs w:val="24"/>
        </w:rPr>
        <w:t>styles</w:t>
      </w:r>
      <w:r w:rsidRPr="001C612A">
        <w:rPr>
          <w:rFonts w:ascii="Arial" w:hAnsi="Arial" w:cs="Arial"/>
          <w:sz w:val="24"/>
          <w:szCs w:val="24"/>
        </w:rPr>
        <w:t xml:space="preserve"> to more complicated work, </w:t>
      </w:r>
      <w:r w:rsidRPr="001C612A">
        <w:rPr>
          <w:rFonts w:ascii="Arial" w:hAnsi="Arial" w:cs="Arial"/>
          <w:sz w:val="24"/>
          <w:szCs w:val="24"/>
        </w:rPr>
        <w:lastRenderedPageBreak/>
        <w:t xml:space="preserve">culture, and communication issues. The </w:t>
      </w:r>
      <w:r w:rsidR="00207011">
        <w:rPr>
          <w:rFonts w:ascii="Arial" w:hAnsi="Arial" w:cs="Arial"/>
          <w:sz w:val="24"/>
          <w:szCs w:val="24"/>
        </w:rPr>
        <w:t>organisation</w:t>
      </w:r>
      <w:r w:rsidRPr="001C612A">
        <w:rPr>
          <w:rFonts w:ascii="Arial" w:hAnsi="Arial" w:cs="Arial"/>
          <w:sz w:val="24"/>
          <w:szCs w:val="24"/>
        </w:rPr>
        <w:t xml:space="preserve"> is rapidly relocating employees to different countries</w:t>
      </w:r>
      <w:r w:rsidR="00207011">
        <w:rPr>
          <w:rFonts w:ascii="Arial" w:hAnsi="Arial" w:cs="Arial"/>
          <w:sz w:val="24"/>
          <w:szCs w:val="24"/>
        </w:rPr>
        <w:t xml:space="preserve"> such as In</w:t>
      </w:r>
      <w:r w:rsidR="00F4090C">
        <w:rPr>
          <w:rFonts w:ascii="Arial" w:hAnsi="Arial" w:cs="Arial"/>
          <w:sz w:val="24"/>
          <w:szCs w:val="24"/>
        </w:rPr>
        <w:t>dia and other Asian countries</w:t>
      </w:r>
      <w:r w:rsidRPr="001C612A">
        <w:rPr>
          <w:rFonts w:ascii="Arial" w:hAnsi="Arial" w:cs="Arial"/>
          <w:sz w:val="24"/>
          <w:szCs w:val="24"/>
        </w:rPr>
        <w:t xml:space="preserve">, resulting in cultural diversity within work groups. The following are some of the issues that might arise when a company's staff is operating across cultures: </w:t>
      </w:r>
    </w:p>
    <w:p w14:paraId="4B15C3B7" w14:textId="77777777" w:rsidR="00BD333C" w:rsidRDefault="001C612A" w:rsidP="00EF2B90">
      <w:pPr>
        <w:spacing w:line="600" w:lineRule="auto"/>
        <w:jc w:val="both"/>
        <w:rPr>
          <w:rFonts w:ascii="Arial" w:hAnsi="Arial" w:cs="Arial"/>
          <w:sz w:val="24"/>
          <w:szCs w:val="24"/>
        </w:rPr>
      </w:pPr>
      <w:r w:rsidRPr="001C612A">
        <w:rPr>
          <w:rFonts w:ascii="Arial" w:hAnsi="Arial" w:cs="Arial"/>
          <w:sz w:val="24"/>
          <w:szCs w:val="24"/>
        </w:rPr>
        <w:t>1. The language and phrase</w:t>
      </w:r>
      <w:r w:rsidR="00D70F96">
        <w:rPr>
          <w:rFonts w:ascii="Arial" w:hAnsi="Arial" w:cs="Arial"/>
          <w:sz w:val="24"/>
          <w:szCs w:val="24"/>
        </w:rPr>
        <w:t>s</w:t>
      </w:r>
      <w:r w:rsidRPr="001C612A">
        <w:rPr>
          <w:rFonts w:ascii="Arial" w:hAnsi="Arial" w:cs="Arial"/>
          <w:sz w:val="24"/>
          <w:szCs w:val="24"/>
        </w:rPr>
        <w:t xml:space="preserve"> used in communication. </w:t>
      </w:r>
    </w:p>
    <w:p w14:paraId="737997FC" w14:textId="77777777" w:rsidR="00BD333C" w:rsidRDefault="001C612A" w:rsidP="00EF2B90">
      <w:pPr>
        <w:spacing w:line="600" w:lineRule="auto"/>
        <w:jc w:val="both"/>
        <w:rPr>
          <w:rFonts w:ascii="Arial" w:hAnsi="Arial" w:cs="Arial"/>
          <w:sz w:val="24"/>
          <w:szCs w:val="24"/>
        </w:rPr>
      </w:pPr>
      <w:r w:rsidRPr="001C612A">
        <w:rPr>
          <w:rFonts w:ascii="Arial" w:hAnsi="Arial" w:cs="Arial"/>
          <w:sz w:val="24"/>
          <w:szCs w:val="24"/>
        </w:rPr>
        <w:t xml:space="preserve">2. </w:t>
      </w:r>
      <w:r w:rsidR="00C6099E">
        <w:rPr>
          <w:rFonts w:ascii="Arial" w:hAnsi="Arial" w:cs="Arial"/>
          <w:sz w:val="24"/>
          <w:szCs w:val="24"/>
        </w:rPr>
        <w:t>The</w:t>
      </w:r>
      <w:r w:rsidRPr="001C612A">
        <w:rPr>
          <w:rFonts w:ascii="Arial" w:hAnsi="Arial" w:cs="Arial"/>
          <w:sz w:val="24"/>
          <w:szCs w:val="24"/>
        </w:rPr>
        <w:t xml:space="preserve"> working style. </w:t>
      </w:r>
    </w:p>
    <w:p w14:paraId="1EB28FBC" w14:textId="59008895" w:rsidR="00BD333C" w:rsidRDefault="001C612A" w:rsidP="00EF2B90">
      <w:pPr>
        <w:spacing w:line="600" w:lineRule="auto"/>
        <w:jc w:val="both"/>
        <w:rPr>
          <w:rFonts w:ascii="Arial" w:hAnsi="Arial" w:cs="Arial"/>
          <w:sz w:val="24"/>
          <w:szCs w:val="24"/>
        </w:rPr>
      </w:pPr>
      <w:r w:rsidRPr="001C612A">
        <w:rPr>
          <w:rFonts w:ascii="Arial" w:hAnsi="Arial" w:cs="Arial"/>
          <w:sz w:val="24"/>
          <w:szCs w:val="24"/>
        </w:rPr>
        <w:t>3. Overpowering influences</w:t>
      </w:r>
      <w:r w:rsidR="006059DA">
        <w:rPr>
          <w:rFonts w:ascii="Arial" w:hAnsi="Arial" w:cs="Arial"/>
          <w:sz w:val="24"/>
          <w:szCs w:val="24"/>
        </w:rPr>
        <w:t>.</w:t>
      </w:r>
      <w:r w:rsidRPr="001C612A">
        <w:rPr>
          <w:rFonts w:ascii="Arial" w:hAnsi="Arial" w:cs="Arial"/>
          <w:sz w:val="24"/>
          <w:szCs w:val="24"/>
        </w:rPr>
        <w:t xml:space="preserve"> </w:t>
      </w:r>
    </w:p>
    <w:p w14:paraId="2DD0AED4" w14:textId="04848EA1" w:rsidR="00BD333C" w:rsidRDefault="001C612A" w:rsidP="00EF2B90">
      <w:pPr>
        <w:spacing w:line="600" w:lineRule="auto"/>
        <w:jc w:val="both"/>
        <w:rPr>
          <w:rFonts w:ascii="Arial" w:hAnsi="Arial" w:cs="Arial"/>
          <w:sz w:val="24"/>
          <w:szCs w:val="24"/>
        </w:rPr>
      </w:pPr>
      <w:r w:rsidRPr="001C612A">
        <w:rPr>
          <w:rFonts w:ascii="Arial" w:hAnsi="Arial" w:cs="Arial"/>
          <w:sz w:val="24"/>
          <w:szCs w:val="24"/>
        </w:rPr>
        <w:t>4. Job-related motivators and expectations</w:t>
      </w:r>
      <w:r w:rsidR="006059DA">
        <w:rPr>
          <w:rFonts w:ascii="Arial" w:hAnsi="Arial" w:cs="Arial"/>
          <w:sz w:val="24"/>
          <w:szCs w:val="24"/>
        </w:rPr>
        <w:t>.</w:t>
      </w:r>
      <w:r w:rsidRPr="001C612A">
        <w:rPr>
          <w:rFonts w:ascii="Arial" w:hAnsi="Arial" w:cs="Arial"/>
          <w:sz w:val="24"/>
          <w:szCs w:val="24"/>
        </w:rPr>
        <w:t xml:space="preserve"> </w:t>
      </w:r>
    </w:p>
    <w:p w14:paraId="2DE61875" w14:textId="77777777" w:rsidR="00901C53" w:rsidRDefault="00901C53" w:rsidP="00EF2B90">
      <w:pPr>
        <w:spacing w:line="600" w:lineRule="auto"/>
        <w:jc w:val="both"/>
        <w:rPr>
          <w:rFonts w:ascii="Arial" w:hAnsi="Arial" w:cs="Arial"/>
          <w:sz w:val="24"/>
          <w:szCs w:val="24"/>
        </w:rPr>
      </w:pPr>
    </w:p>
    <w:p w14:paraId="7B9D13D0" w14:textId="4DB2C946" w:rsidR="00CA67A7" w:rsidRDefault="005D5032" w:rsidP="00EF2B90">
      <w:pPr>
        <w:spacing w:line="600" w:lineRule="auto"/>
        <w:jc w:val="both"/>
      </w:pPr>
      <w:r>
        <w:rPr>
          <w:rFonts w:ascii="Arial" w:hAnsi="Arial" w:cs="Arial"/>
          <w:sz w:val="24"/>
          <w:szCs w:val="24"/>
        </w:rPr>
        <w:t xml:space="preserve">The </w:t>
      </w:r>
      <w:r w:rsidR="001C612A" w:rsidRPr="001C612A">
        <w:rPr>
          <w:rFonts w:ascii="Arial" w:hAnsi="Arial" w:cs="Arial"/>
          <w:sz w:val="24"/>
          <w:szCs w:val="24"/>
        </w:rPr>
        <w:t>manager</w:t>
      </w:r>
      <w:r>
        <w:rPr>
          <w:rFonts w:ascii="Arial" w:hAnsi="Arial" w:cs="Arial"/>
          <w:sz w:val="24"/>
          <w:szCs w:val="24"/>
        </w:rPr>
        <w:t>s and leaders</w:t>
      </w:r>
      <w:r w:rsidR="001C612A" w:rsidRPr="001C612A">
        <w:rPr>
          <w:rFonts w:ascii="Arial" w:hAnsi="Arial" w:cs="Arial"/>
          <w:sz w:val="24"/>
          <w:szCs w:val="24"/>
        </w:rPr>
        <w:t xml:space="preserve"> </w:t>
      </w:r>
      <w:r w:rsidR="00637B48" w:rsidRPr="001C612A">
        <w:rPr>
          <w:rFonts w:ascii="Arial" w:hAnsi="Arial" w:cs="Arial"/>
          <w:sz w:val="24"/>
          <w:szCs w:val="24"/>
        </w:rPr>
        <w:t>require</w:t>
      </w:r>
      <w:r w:rsidR="001C612A" w:rsidRPr="001C612A">
        <w:rPr>
          <w:rFonts w:ascii="Arial" w:hAnsi="Arial" w:cs="Arial"/>
          <w:sz w:val="24"/>
          <w:szCs w:val="24"/>
        </w:rPr>
        <w:t xml:space="preserve"> multicultural understanding, they will undoubtedly encounter a </w:t>
      </w:r>
      <w:r w:rsidR="00BA7A67" w:rsidRPr="001C612A">
        <w:rPr>
          <w:rFonts w:ascii="Arial" w:hAnsi="Arial" w:cs="Arial"/>
          <w:sz w:val="24"/>
          <w:szCs w:val="24"/>
        </w:rPr>
        <w:t>bunch</w:t>
      </w:r>
      <w:r w:rsidR="001C612A" w:rsidRPr="001C612A">
        <w:rPr>
          <w:rFonts w:ascii="Arial" w:hAnsi="Arial" w:cs="Arial"/>
          <w:sz w:val="24"/>
          <w:szCs w:val="24"/>
        </w:rPr>
        <w:t xml:space="preserve"> of issues, since it will prohibit them from properly connecting with the organi</w:t>
      </w:r>
      <w:r w:rsidR="00C014C7">
        <w:rPr>
          <w:rFonts w:ascii="Arial" w:hAnsi="Arial" w:cs="Arial"/>
          <w:sz w:val="24"/>
          <w:szCs w:val="24"/>
        </w:rPr>
        <w:t>s</w:t>
      </w:r>
      <w:r w:rsidR="001C612A" w:rsidRPr="001C612A">
        <w:rPr>
          <w:rFonts w:ascii="Arial" w:hAnsi="Arial" w:cs="Arial"/>
          <w:sz w:val="24"/>
          <w:szCs w:val="24"/>
        </w:rPr>
        <w:t xml:space="preserve">ation's employees. The transfer of information and communication might be slowed due to knowledge of the culture's language. These unusual conditions might sometimes encourage managers to be selective to some degree. This may result in the employee being </w:t>
      </w:r>
      <w:r w:rsidR="00B274DB" w:rsidRPr="001C612A">
        <w:rPr>
          <w:rFonts w:ascii="Arial" w:hAnsi="Arial" w:cs="Arial"/>
          <w:sz w:val="24"/>
          <w:szCs w:val="24"/>
        </w:rPr>
        <w:t>separated</w:t>
      </w:r>
      <w:r w:rsidR="001C612A" w:rsidRPr="001C612A">
        <w:rPr>
          <w:rFonts w:ascii="Arial" w:hAnsi="Arial" w:cs="Arial"/>
          <w:sz w:val="24"/>
          <w:szCs w:val="24"/>
        </w:rPr>
        <w:t xml:space="preserve"> and restricted. If this scenario persists for an extended period, the staff may lose confidence, which may ultimately lead to a loss of respect, trust, and interest among the employees</w:t>
      </w:r>
      <w:r w:rsidR="0071129D" w:rsidRPr="0071129D">
        <w:t xml:space="preserve"> </w:t>
      </w:r>
      <w:r w:rsidR="0071129D">
        <w:t>(</w:t>
      </w:r>
      <w:r w:rsidR="0071129D" w:rsidRPr="0071129D">
        <w:rPr>
          <w:rFonts w:ascii="Arial" w:hAnsi="Arial" w:cs="Arial"/>
          <w:sz w:val="24"/>
          <w:szCs w:val="24"/>
        </w:rPr>
        <w:t>Smith, et al.</w:t>
      </w:r>
      <w:r w:rsidR="009A5AE4">
        <w:rPr>
          <w:rFonts w:ascii="Arial" w:hAnsi="Arial" w:cs="Arial"/>
          <w:sz w:val="24"/>
          <w:szCs w:val="24"/>
        </w:rPr>
        <w:t>,</w:t>
      </w:r>
      <w:r w:rsidR="0071129D" w:rsidRPr="0071129D">
        <w:rPr>
          <w:rFonts w:ascii="Arial" w:hAnsi="Arial" w:cs="Arial"/>
          <w:sz w:val="24"/>
          <w:szCs w:val="24"/>
        </w:rPr>
        <w:t xml:space="preserve"> 2008</w:t>
      </w:r>
      <w:r w:rsidR="009A5AE4">
        <w:rPr>
          <w:rFonts w:ascii="Arial" w:hAnsi="Arial" w:cs="Arial"/>
          <w:sz w:val="24"/>
          <w:szCs w:val="24"/>
        </w:rPr>
        <w:t>).</w:t>
      </w:r>
      <w:r w:rsidR="001C612A" w:rsidRPr="001C612A">
        <w:rPr>
          <w:rFonts w:ascii="Arial" w:hAnsi="Arial" w:cs="Arial"/>
          <w:sz w:val="24"/>
          <w:szCs w:val="24"/>
        </w:rPr>
        <w:t xml:space="preserve"> As a result of the lack of communication, harmful work environments might emerge.  </w:t>
      </w:r>
      <w:r w:rsidR="009A5AE4">
        <w:rPr>
          <w:rFonts w:ascii="Arial" w:hAnsi="Arial" w:cs="Arial"/>
          <w:sz w:val="24"/>
          <w:szCs w:val="24"/>
        </w:rPr>
        <w:t>T</w:t>
      </w:r>
      <w:r w:rsidR="005A5411">
        <w:rPr>
          <w:rFonts w:ascii="Arial" w:hAnsi="Arial" w:cs="Arial"/>
          <w:sz w:val="24"/>
          <w:szCs w:val="24"/>
        </w:rPr>
        <w:t>he organisations</w:t>
      </w:r>
      <w:r w:rsidR="001C612A" w:rsidRPr="001C612A">
        <w:rPr>
          <w:rFonts w:ascii="Arial" w:hAnsi="Arial" w:cs="Arial"/>
          <w:sz w:val="24"/>
          <w:szCs w:val="24"/>
        </w:rPr>
        <w:t xml:space="preserve"> may conclude that cross</w:t>
      </w:r>
      <w:r w:rsidR="00ED3CD7">
        <w:rPr>
          <w:rFonts w:ascii="Arial" w:hAnsi="Arial" w:cs="Arial"/>
          <w:sz w:val="24"/>
          <w:szCs w:val="24"/>
        </w:rPr>
        <w:t>-</w:t>
      </w:r>
      <w:r w:rsidR="001C612A" w:rsidRPr="001C612A">
        <w:rPr>
          <w:rFonts w:ascii="Arial" w:hAnsi="Arial" w:cs="Arial"/>
          <w:sz w:val="24"/>
          <w:szCs w:val="24"/>
        </w:rPr>
        <w:t xml:space="preserve">cultural awareness has a significant influence on a </w:t>
      </w:r>
      <w:r w:rsidR="006C1E9A" w:rsidRPr="001C612A">
        <w:rPr>
          <w:rFonts w:ascii="Arial" w:hAnsi="Arial" w:cs="Arial"/>
          <w:sz w:val="24"/>
          <w:szCs w:val="24"/>
        </w:rPr>
        <w:t>group's</w:t>
      </w:r>
      <w:r w:rsidR="001C612A" w:rsidRPr="001C612A">
        <w:rPr>
          <w:rFonts w:ascii="Arial" w:hAnsi="Arial" w:cs="Arial"/>
          <w:sz w:val="24"/>
          <w:szCs w:val="24"/>
        </w:rPr>
        <w:t xml:space="preserve"> </w:t>
      </w:r>
      <w:r w:rsidR="001C612A" w:rsidRPr="001C612A">
        <w:rPr>
          <w:rFonts w:ascii="Arial" w:hAnsi="Arial" w:cs="Arial"/>
          <w:sz w:val="24"/>
          <w:szCs w:val="24"/>
        </w:rPr>
        <w:lastRenderedPageBreak/>
        <w:t xml:space="preserve">operations and aids in maximising its worldwide potential. </w:t>
      </w:r>
      <w:r w:rsidR="00ED3CD7">
        <w:rPr>
          <w:rFonts w:ascii="Arial" w:hAnsi="Arial" w:cs="Arial"/>
          <w:sz w:val="24"/>
          <w:szCs w:val="24"/>
        </w:rPr>
        <w:t>T</w:t>
      </w:r>
      <w:r w:rsidR="001C612A" w:rsidRPr="001C612A">
        <w:rPr>
          <w:rFonts w:ascii="Arial" w:hAnsi="Arial" w:cs="Arial"/>
          <w:sz w:val="24"/>
          <w:szCs w:val="24"/>
        </w:rPr>
        <w:t xml:space="preserve">he company's business will grow more competitive and </w:t>
      </w:r>
      <w:r w:rsidR="008525DF" w:rsidRPr="001C612A">
        <w:rPr>
          <w:rFonts w:ascii="Arial" w:hAnsi="Arial" w:cs="Arial"/>
          <w:sz w:val="24"/>
          <w:szCs w:val="24"/>
        </w:rPr>
        <w:t>profitable</w:t>
      </w:r>
      <w:r w:rsidR="001C612A" w:rsidRPr="001C612A">
        <w:rPr>
          <w:rFonts w:ascii="Arial" w:hAnsi="Arial" w:cs="Arial"/>
          <w:sz w:val="24"/>
          <w:szCs w:val="24"/>
        </w:rPr>
        <w:t xml:space="preserve"> as a result of employees who can interact sensitively and successfully with customers and colle</w:t>
      </w:r>
      <w:r w:rsidR="007D1A0F">
        <w:rPr>
          <w:rFonts w:ascii="Arial" w:hAnsi="Arial" w:cs="Arial"/>
          <w:sz w:val="24"/>
          <w:szCs w:val="24"/>
        </w:rPr>
        <w:t>agues</w:t>
      </w:r>
      <w:r w:rsidR="001C612A" w:rsidRPr="001C612A">
        <w:rPr>
          <w:rFonts w:ascii="Arial" w:hAnsi="Arial" w:cs="Arial"/>
          <w:sz w:val="24"/>
          <w:szCs w:val="24"/>
        </w:rPr>
        <w:t xml:space="preserve"> from various cultures</w:t>
      </w:r>
      <w:r w:rsidR="001D0A75" w:rsidRPr="001D0A75">
        <w:rPr>
          <w:rFonts w:ascii="Arial" w:hAnsi="Arial" w:cs="Arial"/>
          <w:sz w:val="24"/>
          <w:szCs w:val="24"/>
        </w:rPr>
        <w:t xml:space="preserve"> </w:t>
      </w:r>
      <w:r w:rsidR="001D0A75">
        <w:rPr>
          <w:rFonts w:ascii="Arial" w:hAnsi="Arial" w:cs="Arial"/>
          <w:sz w:val="24"/>
          <w:szCs w:val="24"/>
        </w:rPr>
        <w:t>(</w:t>
      </w:r>
      <w:r w:rsidR="001D0A75" w:rsidRPr="001D0A75">
        <w:rPr>
          <w:rFonts w:ascii="Arial" w:hAnsi="Arial" w:cs="Arial"/>
          <w:sz w:val="24"/>
          <w:szCs w:val="24"/>
        </w:rPr>
        <w:t>Smith, et al., 2008).</w:t>
      </w:r>
    </w:p>
    <w:p w14:paraId="3866383C" w14:textId="77777777" w:rsidR="00CA67A7" w:rsidRDefault="00CA67A7" w:rsidP="00EF2B90">
      <w:pPr>
        <w:spacing w:line="600" w:lineRule="auto"/>
        <w:jc w:val="both"/>
      </w:pPr>
    </w:p>
    <w:p w14:paraId="18F03F19" w14:textId="3231A543" w:rsidR="00D05191" w:rsidRPr="00A23BC8" w:rsidRDefault="00957362" w:rsidP="00C234EC">
      <w:pPr>
        <w:spacing w:line="600" w:lineRule="auto"/>
        <w:jc w:val="both"/>
        <w:rPr>
          <w:rFonts w:ascii="Arial" w:hAnsi="Arial" w:cs="Arial"/>
          <w:sz w:val="24"/>
          <w:szCs w:val="24"/>
        </w:rPr>
      </w:pPr>
      <w:r w:rsidRPr="00957362">
        <w:rPr>
          <w:rFonts w:ascii="Arial" w:hAnsi="Arial" w:cs="Arial"/>
          <w:sz w:val="24"/>
          <w:szCs w:val="24"/>
        </w:rPr>
        <w:t xml:space="preserve">People from a wide range of cultural backgrounds make up a </w:t>
      </w:r>
      <w:r w:rsidR="0075188F" w:rsidRPr="00957362">
        <w:rPr>
          <w:rFonts w:ascii="Arial" w:hAnsi="Arial" w:cs="Arial"/>
          <w:sz w:val="24"/>
          <w:szCs w:val="24"/>
        </w:rPr>
        <w:t>socially</w:t>
      </w:r>
      <w:r w:rsidRPr="00957362">
        <w:rPr>
          <w:rFonts w:ascii="Arial" w:hAnsi="Arial" w:cs="Arial"/>
          <w:sz w:val="24"/>
          <w:szCs w:val="24"/>
        </w:rPr>
        <w:t xml:space="preserve"> diverse workplace </w:t>
      </w:r>
      <w:r w:rsidR="00BB5297">
        <w:rPr>
          <w:rFonts w:ascii="Arial" w:hAnsi="Arial" w:cs="Arial"/>
          <w:sz w:val="24"/>
          <w:szCs w:val="24"/>
        </w:rPr>
        <w:t>(</w:t>
      </w:r>
      <w:r w:rsidR="00BB5297" w:rsidRPr="00BB5297">
        <w:rPr>
          <w:rFonts w:ascii="Arial" w:hAnsi="Arial" w:cs="Arial"/>
          <w:sz w:val="24"/>
          <w:szCs w:val="24"/>
        </w:rPr>
        <w:t xml:space="preserve">Moodian, 2008) </w:t>
      </w:r>
      <w:r w:rsidRPr="00957362">
        <w:rPr>
          <w:rFonts w:ascii="Arial" w:hAnsi="Arial" w:cs="Arial"/>
          <w:sz w:val="24"/>
          <w:szCs w:val="24"/>
        </w:rPr>
        <w:t>The</w:t>
      </w:r>
      <w:r w:rsidR="00A4272B">
        <w:rPr>
          <w:rFonts w:ascii="Arial" w:hAnsi="Arial" w:cs="Arial"/>
          <w:sz w:val="24"/>
          <w:szCs w:val="24"/>
        </w:rPr>
        <w:t xml:space="preserve"> leadership</w:t>
      </w:r>
      <w:r w:rsidRPr="00957362">
        <w:rPr>
          <w:rFonts w:ascii="Arial" w:hAnsi="Arial" w:cs="Arial"/>
          <w:sz w:val="24"/>
          <w:szCs w:val="24"/>
        </w:rPr>
        <w:t xml:space="preserve"> of this variety in the workplace genuinely </w:t>
      </w:r>
      <w:r w:rsidR="00356C7A" w:rsidRPr="00957362">
        <w:rPr>
          <w:rFonts w:ascii="Arial" w:hAnsi="Arial" w:cs="Arial"/>
          <w:sz w:val="24"/>
          <w:szCs w:val="24"/>
        </w:rPr>
        <w:t xml:space="preserve">requires </w:t>
      </w:r>
      <w:r w:rsidR="00ED3CD7">
        <w:rPr>
          <w:rFonts w:ascii="Arial" w:hAnsi="Arial" w:cs="Arial"/>
          <w:sz w:val="24"/>
          <w:szCs w:val="24"/>
        </w:rPr>
        <w:t>being</w:t>
      </w:r>
      <w:r w:rsidRPr="00957362">
        <w:rPr>
          <w:rFonts w:ascii="Arial" w:hAnsi="Arial" w:cs="Arial"/>
          <w:sz w:val="24"/>
          <w:szCs w:val="24"/>
        </w:rPr>
        <w:t xml:space="preserve"> </w:t>
      </w:r>
      <w:r w:rsidR="003F56B5" w:rsidRPr="00957362">
        <w:rPr>
          <w:rFonts w:ascii="Arial" w:hAnsi="Arial" w:cs="Arial"/>
          <w:sz w:val="24"/>
          <w:szCs w:val="24"/>
        </w:rPr>
        <w:t>responsive</w:t>
      </w:r>
      <w:r w:rsidRPr="00957362">
        <w:rPr>
          <w:rFonts w:ascii="Arial" w:hAnsi="Arial" w:cs="Arial"/>
          <w:sz w:val="24"/>
          <w:szCs w:val="24"/>
        </w:rPr>
        <w:t xml:space="preserve"> to the numerous distinctions, at the same time, being fully fair to everyone. The importance of personal relationships is another feature that may be seen as being universal throughout cultures. </w:t>
      </w:r>
      <w:r w:rsidR="00752891">
        <w:rPr>
          <w:rFonts w:ascii="Arial" w:hAnsi="Arial" w:cs="Arial"/>
          <w:sz w:val="24"/>
          <w:szCs w:val="24"/>
        </w:rPr>
        <w:t xml:space="preserve"> For </w:t>
      </w:r>
      <w:r w:rsidRPr="00957362">
        <w:rPr>
          <w:rFonts w:ascii="Arial" w:hAnsi="Arial" w:cs="Arial"/>
          <w:sz w:val="24"/>
          <w:szCs w:val="24"/>
        </w:rPr>
        <w:t xml:space="preserve">workplace diversity, </w:t>
      </w:r>
      <w:r w:rsidR="00872F27">
        <w:rPr>
          <w:rFonts w:ascii="Arial" w:hAnsi="Arial" w:cs="Arial"/>
          <w:sz w:val="24"/>
          <w:szCs w:val="24"/>
        </w:rPr>
        <w:t>the leaders</w:t>
      </w:r>
      <w:r w:rsidRPr="00957362">
        <w:rPr>
          <w:rFonts w:ascii="Arial" w:hAnsi="Arial" w:cs="Arial"/>
          <w:sz w:val="24"/>
          <w:szCs w:val="24"/>
        </w:rPr>
        <w:t xml:space="preserve"> should be able to pronounce employees' names correctly, showing that they value their employees and pay attention to the smallest of </w:t>
      </w:r>
      <w:r w:rsidR="005D7C97" w:rsidRPr="00957362">
        <w:rPr>
          <w:rFonts w:ascii="Arial" w:hAnsi="Arial" w:cs="Arial"/>
          <w:sz w:val="24"/>
          <w:szCs w:val="24"/>
        </w:rPr>
        <w:t>details</w:t>
      </w:r>
      <w:r w:rsidR="005D7C97" w:rsidRPr="005D7C97">
        <w:rPr>
          <w:rFonts w:ascii="Arial" w:hAnsi="Arial" w:cs="Arial"/>
          <w:sz w:val="24"/>
          <w:szCs w:val="24"/>
        </w:rPr>
        <w:t xml:space="preserve"> (Smith, et al., 2008).</w:t>
      </w:r>
      <w:r w:rsidR="00A23BC8">
        <w:rPr>
          <w:rFonts w:ascii="Arial" w:hAnsi="Arial" w:cs="Arial"/>
          <w:sz w:val="24"/>
          <w:szCs w:val="24"/>
        </w:rPr>
        <w:t xml:space="preserve"> </w:t>
      </w:r>
      <w:r w:rsidRPr="00957362">
        <w:rPr>
          <w:rFonts w:ascii="Arial" w:hAnsi="Arial" w:cs="Arial"/>
          <w:sz w:val="24"/>
          <w:szCs w:val="24"/>
        </w:rPr>
        <w:t xml:space="preserve">Employees' families and other personal details are inquired about by management to demonstrate their concern for their well-being. In some of the most culturally diverse companies, personnel needs may be accommodated </w:t>
      </w:r>
      <w:r w:rsidR="000678D1" w:rsidRPr="00957362">
        <w:rPr>
          <w:rFonts w:ascii="Arial" w:hAnsi="Arial" w:cs="Arial"/>
          <w:sz w:val="24"/>
          <w:szCs w:val="24"/>
        </w:rPr>
        <w:t>easily</w:t>
      </w:r>
      <w:r w:rsidRPr="00957362">
        <w:rPr>
          <w:rFonts w:ascii="Arial" w:hAnsi="Arial" w:cs="Arial"/>
          <w:sz w:val="24"/>
          <w:szCs w:val="24"/>
        </w:rPr>
        <w:t>.</w:t>
      </w:r>
      <w:r w:rsidR="00835BA3" w:rsidRPr="00835BA3">
        <w:t xml:space="preserve"> </w:t>
      </w:r>
    </w:p>
    <w:p w14:paraId="400EAD6D" w14:textId="1F19A6C7" w:rsidR="00D05191" w:rsidRDefault="00D05191" w:rsidP="00C234EC">
      <w:pPr>
        <w:spacing w:line="600" w:lineRule="auto"/>
        <w:jc w:val="both"/>
        <w:rPr>
          <w:rFonts w:ascii="Arial" w:hAnsi="Arial" w:cs="Arial"/>
          <w:sz w:val="24"/>
          <w:szCs w:val="24"/>
        </w:rPr>
      </w:pPr>
    </w:p>
    <w:p w14:paraId="414243AA" w14:textId="44414B6E" w:rsidR="00C234EC" w:rsidRPr="00D05191" w:rsidRDefault="00C234EC" w:rsidP="00C234EC">
      <w:pPr>
        <w:spacing w:line="600" w:lineRule="auto"/>
        <w:jc w:val="both"/>
        <w:rPr>
          <w:rFonts w:ascii="Arial" w:hAnsi="Arial" w:cs="Arial"/>
          <w:sz w:val="24"/>
          <w:szCs w:val="24"/>
        </w:rPr>
      </w:pPr>
      <w:r w:rsidRPr="00D05191">
        <w:rPr>
          <w:rFonts w:ascii="Arial" w:hAnsi="Arial" w:cs="Arial"/>
          <w:sz w:val="24"/>
          <w:szCs w:val="24"/>
        </w:rPr>
        <w:t>Even though the</w:t>
      </w:r>
      <w:r w:rsidR="004608F3">
        <w:rPr>
          <w:rFonts w:ascii="Arial" w:hAnsi="Arial" w:cs="Arial"/>
          <w:sz w:val="24"/>
          <w:szCs w:val="24"/>
        </w:rPr>
        <w:t xml:space="preserve"> </w:t>
      </w:r>
      <w:r w:rsidR="00D57573">
        <w:rPr>
          <w:rFonts w:ascii="Arial" w:hAnsi="Arial" w:cs="Arial"/>
          <w:sz w:val="24"/>
          <w:szCs w:val="24"/>
        </w:rPr>
        <w:t>workers</w:t>
      </w:r>
      <w:r w:rsidRPr="00D05191">
        <w:rPr>
          <w:rFonts w:ascii="Arial" w:hAnsi="Arial" w:cs="Arial"/>
          <w:sz w:val="24"/>
          <w:szCs w:val="24"/>
        </w:rPr>
        <w:t xml:space="preserve"> deal with a wide range of cross-cultural management difficulties </w:t>
      </w:r>
      <w:r w:rsidR="00DE3039">
        <w:rPr>
          <w:rFonts w:ascii="Arial" w:hAnsi="Arial" w:cs="Arial"/>
          <w:sz w:val="24"/>
          <w:szCs w:val="24"/>
        </w:rPr>
        <w:t>honestly</w:t>
      </w:r>
      <w:r w:rsidR="00ED3CD7">
        <w:rPr>
          <w:rFonts w:ascii="Arial" w:hAnsi="Arial" w:cs="Arial"/>
          <w:sz w:val="24"/>
          <w:szCs w:val="24"/>
        </w:rPr>
        <w:t xml:space="preserve"> and efficiently</w:t>
      </w:r>
      <w:r w:rsidRPr="00D05191">
        <w:rPr>
          <w:rFonts w:ascii="Arial" w:hAnsi="Arial" w:cs="Arial"/>
          <w:sz w:val="24"/>
          <w:szCs w:val="24"/>
        </w:rPr>
        <w:t xml:space="preserve">, the methods may be regarded as very successful. As an example, knowing about different cultures or nations would help the organisation </w:t>
      </w:r>
      <w:r w:rsidRPr="00D05191">
        <w:rPr>
          <w:rFonts w:ascii="Arial" w:hAnsi="Arial" w:cs="Arial"/>
          <w:sz w:val="24"/>
          <w:szCs w:val="24"/>
        </w:rPr>
        <w:lastRenderedPageBreak/>
        <w:t>obtain a clearer image and more complete knowledge of the many sorts of clients it would have to deal with any communication gap. This means that the methods for overcoming communication gaps that have been discussed so far should be considered very effective. This covers managers' attitudes and behaviours toward their workers when they interact with them throughout the management process, as well as their approaches to management inside the formal framework of the organisation</w:t>
      </w:r>
      <w:r w:rsidR="00B256A0">
        <w:rPr>
          <w:rFonts w:ascii="Arial" w:hAnsi="Arial" w:cs="Arial"/>
          <w:sz w:val="24"/>
          <w:szCs w:val="24"/>
        </w:rPr>
        <w:t xml:space="preserve"> </w:t>
      </w:r>
      <w:r w:rsidRPr="00D05191">
        <w:rPr>
          <w:rFonts w:ascii="Arial" w:hAnsi="Arial" w:cs="Arial"/>
          <w:sz w:val="24"/>
          <w:szCs w:val="24"/>
        </w:rPr>
        <w:t>(Albaum et al., 2010)</w:t>
      </w:r>
      <w:r w:rsidR="00805597">
        <w:rPr>
          <w:rFonts w:ascii="Arial" w:hAnsi="Arial" w:cs="Arial"/>
          <w:sz w:val="24"/>
          <w:szCs w:val="24"/>
        </w:rPr>
        <w:t>.</w:t>
      </w:r>
    </w:p>
    <w:p w14:paraId="262AB5FD" w14:textId="3E7D0783" w:rsidR="00C234EC" w:rsidRPr="00D05191" w:rsidRDefault="00C234EC" w:rsidP="00C234EC">
      <w:pPr>
        <w:spacing w:line="600" w:lineRule="auto"/>
        <w:jc w:val="both"/>
        <w:rPr>
          <w:rFonts w:ascii="Arial" w:hAnsi="Arial" w:cs="Arial"/>
          <w:sz w:val="24"/>
          <w:szCs w:val="24"/>
        </w:rPr>
      </w:pPr>
    </w:p>
    <w:p w14:paraId="0D2D12FF" w14:textId="7EF27CE9" w:rsidR="00546722" w:rsidRDefault="00C234EC" w:rsidP="00C234EC">
      <w:pPr>
        <w:spacing w:line="600" w:lineRule="auto"/>
        <w:jc w:val="both"/>
        <w:rPr>
          <w:rFonts w:ascii="Arial" w:hAnsi="Arial" w:cs="Arial"/>
          <w:sz w:val="24"/>
          <w:szCs w:val="24"/>
        </w:rPr>
      </w:pPr>
      <w:r w:rsidRPr="00D05191">
        <w:rPr>
          <w:rFonts w:ascii="Arial" w:hAnsi="Arial" w:cs="Arial"/>
          <w:sz w:val="24"/>
          <w:szCs w:val="24"/>
        </w:rPr>
        <w:t xml:space="preserve">For today's leaders, diversity is both a problem and an opportunity that, if managed appropriately, might be critical to their capacity to achieve their objectives. While diversity and inclusion have become trendy buzzwords in the business world, many executives are still struggling to grasp the current meaning of these terms and how they apply to their organisations. When a company's reputation is </w:t>
      </w:r>
      <w:r w:rsidR="005F2522" w:rsidRPr="00D05191">
        <w:rPr>
          <w:rFonts w:ascii="Arial" w:hAnsi="Arial" w:cs="Arial"/>
          <w:sz w:val="24"/>
          <w:szCs w:val="24"/>
        </w:rPr>
        <w:t>ruined</w:t>
      </w:r>
      <w:r w:rsidRPr="00D05191">
        <w:rPr>
          <w:rFonts w:ascii="Arial" w:hAnsi="Arial" w:cs="Arial"/>
          <w:sz w:val="24"/>
          <w:szCs w:val="24"/>
        </w:rPr>
        <w:t xml:space="preserve"> due to its perceived </w:t>
      </w:r>
      <w:r w:rsidR="00EB51E8" w:rsidRPr="00D05191">
        <w:rPr>
          <w:rFonts w:ascii="Arial" w:hAnsi="Arial" w:cs="Arial"/>
          <w:sz w:val="24"/>
          <w:szCs w:val="24"/>
        </w:rPr>
        <w:t>aggression</w:t>
      </w:r>
      <w:r w:rsidRPr="00D05191">
        <w:rPr>
          <w:rFonts w:ascii="Arial" w:hAnsi="Arial" w:cs="Arial"/>
          <w:sz w:val="24"/>
          <w:szCs w:val="24"/>
        </w:rPr>
        <w:t xml:space="preserve"> toward diversity, as happened in the notorious "Bathroom Law" case in North Carolina, the state suffers financially and politically (Villareal, 2016).</w:t>
      </w:r>
      <w:r w:rsidR="00CF09E4">
        <w:rPr>
          <w:rFonts w:ascii="Arial" w:hAnsi="Arial" w:cs="Arial"/>
          <w:sz w:val="24"/>
          <w:szCs w:val="24"/>
        </w:rPr>
        <w:t xml:space="preserve"> </w:t>
      </w:r>
      <w:r w:rsidRPr="00D05191">
        <w:rPr>
          <w:rFonts w:ascii="Arial" w:hAnsi="Arial" w:cs="Arial"/>
          <w:sz w:val="24"/>
          <w:szCs w:val="24"/>
        </w:rPr>
        <w:t>Today's issue for leadership is that companies are supposed to be diverse, and leaders must discover the correct approach to lead</w:t>
      </w:r>
      <w:r w:rsidR="00AE2184">
        <w:rPr>
          <w:rFonts w:ascii="Arial" w:hAnsi="Arial" w:cs="Arial"/>
          <w:sz w:val="24"/>
          <w:szCs w:val="24"/>
        </w:rPr>
        <w:t>ing</w:t>
      </w:r>
      <w:r w:rsidRPr="00D05191">
        <w:rPr>
          <w:rFonts w:ascii="Arial" w:hAnsi="Arial" w:cs="Arial"/>
          <w:sz w:val="24"/>
          <w:szCs w:val="24"/>
        </w:rPr>
        <w:t xml:space="preserve"> complicated groups of people with highly various sets of values, beliefs, and expectations, without having a complete model that can assist them </w:t>
      </w:r>
      <w:r w:rsidR="00AE2184">
        <w:rPr>
          <w:rFonts w:ascii="Arial" w:hAnsi="Arial" w:cs="Arial"/>
          <w:sz w:val="24"/>
          <w:szCs w:val="24"/>
        </w:rPr>
        <w:t xml:space="preserve">to </w:t>
      </w:r>
      <w:r w:rsidRPr="00D05191">
        <w:rPr>
          <w:rFonts w:ascii="Arial" w:hAnsi="Arial" w:cs="Arial"/>
          <w:sz w:val="24"/>
          <w:szCs w:val="24"/>
        </w:rPr>
        <w:t>accomplish it. There is a lot of "trial and error" in today's leadership</w:t>
      </w:r>
      <w:r w:rsidR="009F08AF">
        <w:rPr>
          <w:rFonts w:ascii="Arial" w:hAnsi="Arial" w:cs="Arial"/>
          <w:sz w:val="24"/>
          <w:szCs w:val="24"/>
        </w:rPr>
        <w:t xml:space="preserve"> </w:t>
      </w:r>
      <w:r w:rsidR="002E7C06">
        <w:t>(</w:t>
      </w:r>
      <w:r w:rsidR="002E7C06" w:rsidRPr="002E7C06">
        <w:rPr>
          <w:rFonts w:ascii="Arial" w:hAnsi="Arial" w:cs="Arial"/>
          <w:sz w:val="24"/>
          <w:szCs w:val="24"/>
        </w:rPr>
        <w:t>Bigharaz et al.,2010</w:t>
      </w:r>
      <w:r w:rsidR="009F08AF">
        <w:rPr>
          <w:rFonts w:ascii="Arial" w:hAnsi="Arial" w:cs="Arial"/>
          <w:sz w:val="24"/>
          <w:szCs w:val="24"/>
        </w:rPr>
        <w:t>),</w:t>
      </w:r>
      <w:r w:rsidRPr="00D05191">
        <w:rPr>
          <w:rFonts w:ascii="Arial" w:hAnsi="Arial" w:cs="Arial"/>
          <w:sz w:val="24"/>
          <w:szCs w:val="24"/>
        </w:rPr>
        <w:t xml:space="preserve"> which may lead to either success or failure for the </w:t>
      </w:r>
      <w:r w:rsidRPr="00D05191">
        <w:rPr>
          <w:rFonts w:ascii="Arial" w:hAnsi="Arial" w:cs="Arial"/>
          <w:sz w:val="24"/>
          <w:szCs w:val="24"/>
        </w:rPr>
        <w:lastRenderedPageBreak/>
        <w:t xml:space="preserve">leader, the company, and/or the stakeholders they are trying to help. A proactive strategy and the usage of the Culturally Aware Leadership Model </w:t>
      </w:r>
      <w:r w:rsidR="00AE2184">
        <w:rPr>
          <w:rFonts w:ascii="Arial" w:hAnsi="Arial" w:cs="Arial"/>
          <w:sz w:val="24"/>
          <w:szCs w:val="24"/>
        </w:rPr>
        <w:t>are</w:t>
      </w:r>
      <w:r w:rsidRPr="00D05191">
        <w:rPr>
          <w:rFonts w:ascii="Arial" w:hAnsi="Arial" w:cs="Arial"/>
          <w:sz w:val="24"/>
          <w:szCs w:val="24"/>
        </w:rPr>
        <w:t xml:space="preserve"> needed to identify, create and execute a leadership style that is suitable for each business, industry, employee and customer and the context in which they operate to tackle this issue. </w:t>
      </w:r>
    </w:p>
    <w:p w14:paraId="0122A009" w14:textId="3B1327F7" w:rsidR="00F46464" w:rsidRDefault="00F46464" w:rsidP="004A06A7">
      <w:pPr>
        <w:spacing w:line="600" w:lineRule="auto"/>
        <w:jc w:val="both"/>
      </w:pPr>
    </w:p>
    <w:p w14:paraId="2D64AEC9" w14:textId="6AB73CB3" w:rsidR="00EA109A" w:rsidRDefault="007543A9" w:rsidP="009A0842">
      <w:pPr>
        <w:spacing w:line="600" w:lineRule="auto"/>
        <w:jc w:val="both"/>
        <w:rPr>
          <w:rFonts w:ascii="Arial" w:hAnsi="Arial" w:cs="Arial"/>
          <w:sz w:val="24"/>
          <w:szCs w:val="24"/>
          <w:lang w:val="en-US"/>
        </w:rPr>
      </w:pPr>
      <w:r w:rsidRPr="007543A9">
        <w:rPr>
          <w:rFonts w:ascii="Arial" w:hAnsi="Arial" w:cs="Arial"/>
          <w:sz w:val="24"/>
          <w:szCs w:val="24"/>
          <w:lang w:val="en-US"/>
        </w:rPr>
        <w:t>The InterContinental Hotel Group</w:t>
      </w:r>
      <w:r w:rsidR="008C57A0">
        <w:rPr>
          <w:rFonts w:ascii="Arial" w:hAnsi="Arial" w:cs="Arial"/>
          <w:sz w:val="24"/>
          <w:szCs w:val="24"/>
          <w:lang w:val="en-US"/>
        </w:rPr>
        <w:t xml:space="preserve"> (IHG)</w:t>
      </w:r>
      <w:r w:rsidRPr="007543A9">
        <w:rPr>
          <w:rFonts w:ascii="Arial" w:hAnsi="Arial" w:cs="Arial"/>
          <w:sz w:val="24"/>
          <w:szCs w:val="24"/>
          <w:lang w:val="en-US"/>
        </w:rPr>
        <w:t xml:space="preserve"> employs approximately 350,000 people in more than 100 locations across the world. (IHG.com, 2022</w:t>
      </w:r>
      <w:r w:rsidR="000678D1" w:rsidRPr="007543A9">
        <w:rPr>
          <w:rFonts w:ascii="Arial" w:hAnsi="Arial" w:cs="Arial"/>
          <w:sz w:val="24"/>
          <w:szCs w:val="24"/>
          <w:lang w:val="en-US"/>
        </w:rPr>
        <w:t>).</w:t>
      </w:r>
      <w:r w:rsidR="000678D1" w:rsidRPr="004A06A7">
        <w:rPr>
          <w:rFonts w:ascii="Arial" w:hAnsi="Arial" w:cs="Arial"/>
          <w:sz w:val="24"/>
          <w:szCs w:val="24"/>
          <w:lang w:val="en-US"/>
        </w:rPr>
        <w:t xml:space="preserve"> There</w:t>
      </w:r>
      <w:r w:rsidR="004A06A7" w:rsidRPr="004A06A7">
        <w:rPr>
          <w:rFonts w:ascii="Arial" w:hAnsi="Arial" w:cs="Arial"/>
          <w:sz w:val="24"/>
          <w:szCs w:val="24"/>
          <w:lang w:val="en-US"/>
        </w:rPr>
        <w:t xml:space="preserve"> are more than 5,000 Holiday Inns </w:t>
      </w:r>
      <w:r w:rsidR="00B533AE">
        <w:rPr>
          <w:rFonts w:ascii="Arial" w:hAnsi="Arial" w:cs="Arial"/>
          <w:sz w:val="24"/>
          <w:szCs w:val="24"/>
          <w:lang w:val="en-US"/>
        </w:rPr>
        <w:t>around</w:t>
      </w:r>
      <w:r w:rsidR="004A06A7" w:rsidRPr="004A06A7">
        <w:rPr>
          <w:rFonts w:ascii="Arial" w:hAnsi="Arial" w:cs="Arial"/>
          <w:sz w:val="24"/>
          <w:szCs w:val="24"/>
          <w:lang w:val="en-US"/>
        </w:rPr>
        <w:t xml:space="preserve"> the globe, making IHG one of the world's biggest hotel enterprises. </w:t>
      </w:r>
      <w:r w:rsidR="004F6B9C" w:rsidRPr="004F6B9C">
        <w:rPr>
          <w:rFonts w:ascii="Arial" w:hAnsi="Arial" w:cs="Arial"/>
          <w:sz w:val="24"/>
          <w:szCs w:val="24"/>
        </w:rPr>
        <w:t>Holiday Inn is the largest midscale hotel brand in the U</w:t>
      </w:r>
      <w:r w:rsidR="008E6487">
        <w:rPr>
          <w:rFonts w:ascii="Arial" w:hAnsi="Arial" w:cs="Arial"/>
          <w:sz w:val="24"/>
          <w:szCs w:val="24"/>
        </w:rPr>
        <w:t xml:space="preserve">nited </w:t>
      </w:r>
      <w:r w:rsidR="004F6B9C" w:rsidRPr="004F6B9C">
        <w:rPr>
          <w:rFonts w:ascii="Arial" w:hAnsi="Arial" w:cs="Arial"/>
          <w:sz w:val="24"/>
          <w:szCs w:val="24"/>
        </w:rPr>
        <w:t>K</w:t>
      </w:r>
      <w:r w:rsidR="008E6487">
        <w:rPr>
          <w:rFonts w:ascii="Arial" w:hAnsi="Arial" w:cs="Arial"/>
          <w:sz w:val="24"/>
          <w:szCs w:val="24"/>
        </w:rPr>
        <w:t>ingdom</w:t>
      </w:r>
      <w:r w:rsidR="00E10802">
        <w:rPr>
          <w:rFonts w:ascii="Arial" w:hAnsi="Arial" w:cs="Arial"/>
          <w:sz w:val="24"/>
          <w:szCs w:val="24"/>
        </w:rPr>
        <w:t xml:space="preserve"> (UK)</w:t>
      </w:r>
      <w:r w:rsidR="004F6B9C" w:rsidRPr="004F6B9C">
        <w:rPr>
          <w:rFonts w:ascii="Arial" w:hAnsi="Arial" w:cs="Arial"/>
          <w:sz w:val="24"/>
          <w:szCs w:val="24"/>
        </w:rPr>
        <w:t xml:space="preserve"> with 133 Holiday Inn and 124 Holiday Inn Express hotels.</w:t>
      </w:r>
      <w:r w:rsidR="004F6B9C" w:rsidRPr="004F6B9C">
        <w:rPr>
          <w:rFonts w:ascii="Arial" w:hAnsi="Arial" w:cs="Arial"/>
          <w:sz w:val="24"/>
          <w:szCs w:val="24"/>
          <w:lang w:val="en-US"/>
        </w:rPr>
        <w:t xml:space="preserve"> </w:t>
      </w:r>
      <w:r w:rsidR="004A06A7" w:rsidRPr="004A06A7">
        <w:rPr>
          <w:rFonts w:ascii="Arial" w:hAnsi="Arial" w:cs="Arial"/>
          <w:sz w:val="24"/>
          <w:szCs w:val="24"/>
          <w:lang w:val="en-US"/>
        </w:rPr>
        <w:t xml:space="preserve">The IHG hotel chain now </w:t>
      </w:r>
      <w:r w:rsidR="002A53D5" w:rsidRPr="004A06A7">
        <w:rPr>
          <w:rFonts w:ascii="Arial" w:hAnsi="Arial" w:cs="Arial"/>
          <w:sz w:val="24"/>
          <w:szCs w:val="24"/>
          <w:lang w:val="en-US"/>
        </w:rPr>
        <w:t>runs</w:t>
      </w:r>
      <w:r w:rsidR="004A06A7" w:rsidRPr="004A06A7">
        <w:rPr>
          <w:rFonts w:ascii="Arial" w:hAnsi="Arial" w:cs="Arial"/>
          <w:sz w:val="24"/>
          <w:szCs w:val="24"/>
          <w:lang w:val="en-US"/>
        </w:rPr>
        <w:t xml:space="preserve"> 39 properties in India under </w:t>
      </w:r>
      <w:r w:rsidR="007E6935" w:rsidRPr="004A06A7">
        <w:rPr>
          <w:rFonts w:ascii="Arial" w:hAnsi="Arial" w:cs="Arial"/>
          <w:sz w:val="24"/>
          <w:szCs w:val="24"/>
          <w:lang w:val="en-US"/>
        </w:rPr>
        <w:t xml:space="preserve">four </w:t>
      </w:r>
      <w:r w:rsidR="007E6935">
        <w:rPr>
          <w:rFonts w:ascii="Arial" w:hAnsi="Arial" w:cs="Arial"/>
          <w:sz w:val="24"/>
          <w:szCs w:val="24"/>
          <w:lang w:val="en-US"/>
        </w:rPr>
        <w:t>brands</w:t>
      </w:r>
      <w:r w:rsidR="004A06A7" w:rsidRPr="004A06A7">
        <w:rPr>
          <w:rFonts w:ascii="Arial" w:hAnsi="Arial" w:cs="Arial"/>
          <w:sz w:val="24"/>
          <w:szCs w:val="24"/>
          <w:lang w:val="en-US"/>
        </w:rPr>
        <w:t xml:space="preserve">, </w:t>
      </w:r>
      <w:r w:rsidR="008E0410">
        <w:rPr>
          <w:rFonts w:ascii="Arial" w:hAnsi="Arial" w:cs="Arial"/>
          <w:sz w:val="24"/>
          <w:szCs w:val="24"/>
          <w:lang w:val="en-US"/>
        </w:rPr>
        <w:t>to expand</w:t>
      </w:r>
      <w:r w:rsidR="004A06A7" w:rsidRPr="004A06A7">
        <w:rPr>
          <w:rFonts w:ascii="Arial" w:hAnsi="Arial" w:cs="Arial"/>
          <w:sz w:val="24"/>
          <w:szCs w:val="24"/>
          <w:lang w:val="en-US"/>
        </w:rPr>
        <w:t xml:space="preserve"> that number to a further 39 over the next two to three years (The Economic Times. Com, 2021). IHG, Holiday Inn India has an </w:t>
      </w:r>
      <w:r w:rsidR="00F46464" w:rsidRPr="004A06A7">
        <w:rPr>
          <w:rFonts w:ascii="Arial" w:hAnsi="Arial" w:cs="Arial"/>
          <w:sz w:val="24"/>
          <w:szCs w:val="24"/>
          <w:lang w:val="en-US"/>
        </w:rPr>
        <w:t>organizational</w:t>
      </w:r>
      <w:r w:rsidR="004A06A7" w:rsidRPr="004A06A7">
        <w:rPr>
          <w:rFonts w:ascii="Arial" w:hAnsi="Arial" w:cs="Arial"/>
          <w:sz w:val="24"/>
          <w:szCs w:val="24"/>
          <w:lang w:val="en-US"/>
        </w:rPr>
        <w:t xml:space="preserve"> culture that promotes professionalism among its employees. No one </w:t>
      </w:r>
      <w:proofErr w:type="gramStart"/>
      <w:r w:rsidR="004A06A7" w:rsidRPr="004A06A7">
        <w:rPr>
          <w:rFonts w:ascii="Arial" w:hAnsi="Arial" w:cs="Arial"/>
          <w:sz w:val="24"/>
          <w:szCs w:val="24"/>
          <w:lang w:val="en-US"/>
        </w:rPr>
        <w:t>has to</w:t>
      </w:r>
      <w:proofErr w:type="gramEnd"/>
      <w:r w:rsidR="004A06A7" w:rsidRPr="004A06A7">
        <w:rPr>
          <w:rFonts w:ascii="Arial" w:hAnsi="Arial" w:cs="Arial"/>
          <w:sz w:val="24"/>
          <w:szCs w:val="24"/>
          <w:lang w:val="en-US"/>
        </w:rPr>
        <w:t xml:space="preserve"> behave in a specific manner. IHG values and </w:t>
      </w:r>
      <w:r w:rsidR="00470F28" w:rsidRPr="004A06A7">
        <w:rPr>
          <w:rFonts w:ascii="Arial" w:hAnsi="Arial" w:cs="Arial"/>
          <w:sz w:val="24"/>
          <w:szCs w:val="24"/>
          <w:lang w:val="en-US"/>
        </w:rPr>
        <w:t>hono</w:t>
      </w:r>
      <w:r w:rsidR="00470F28">
        <w:rPr>
          <w:rFonts w:ascii="Arial" w:hAnsi="Arial" w:cs="Arial"/>
          <w:sz w:val="24"/>
          <w:szCs w:val="24"/>
          <w:lang w:val="en-US"/>
        </w:rPr>
        <w:t>rs</w:t>
      </w:r>
      <w:r w:rsidR="004A06A7" w:rsidRPr="004A06A7">
        <w:rPr>
          <w:rFonts w:ascii="Arial" w:hAnsi="Arial" w:cs="Arial"/>
          <w:sz w:val="24"/>
          <w:szCs w:val="24"/>
          <w:lang w:val="en-US"/>
        </w:rPr>
        <w:t xml:space="preserve"> the uniqueness of each guest. It is done to take advantage of some of the positive </w:t>
      </w:r>
      <w:r w:rsidR="00803393" w:rsidRPr="004A06A7">
        <w:rPr>
          <w:rFonts w:ascii="Arial" w:hAnsi="Arial" w:cs="Arial"/>
          <w:sz w:val="24"/>
          <w:szCs w:val="24"/>
          <w:lang w:val="en-US"/>
        </w:rPr>
        <w:t>openings</w:t>
      </w:r>
      <w:r w:rsidR="004A06A7" w:rsidRPr="004A06A7">
        <w:rPr>
          <w:rFonts w:ascii="Arial" w:hAnsi="Arial" w:cs="Arial"/>
          <w:sz w:val="24"/>
          <w:szCs w:val="24"/>
          <w:lang w:val="en-US"/>
        </w:rPr>
        <w:t xml:space="preserve"> in the system. The IHG's success is a testament to the importance of creating a diverse and inclusive workplace culture. The Intercontinental Hotels Group's corporate culture was examined, and it was discovered that the corporation has </w:t>
      </w:r>
      <w:proofErr w:type="gramStart"/>
      <w:r w:rsidR="004A06A7" w:rsidRPr="004A06A7">
        <w:rPr>
          <w:rFonts w:ascii="Arial" w:hAnsi="Arial" w:cs="Arial"/>
          <w:sz w:val="24"/>
          <w:szCs w:val="24"/>
          <w:lang w:val="en-US"/>
        </w:rPr>
        <w:t>a strong desire</w:t>
      </w:r>
      <w:proofErr w:type="gramEnd"/>
      <w:r w:rsidR="004A06A7" w:rsidRPr="004A06A7">
        <w:rPr>
          <w:rFonts w:ascii="Arial" w:hAnsi="Arial" w:cs="Arial"/>
          <w:sz w:val="24"/>
          <w:szCs w:val="24"/>
          <w:lang w:val="en-US"/>
        </w:rPr>
        <w:t xml:space="preserve"> for openness and accountability. </w:t>
      </w:r>
    </w:p>
    <w:p w14:paraId="243969D0" w14:textId="77777777" w:rsidR="00EA109A" w:rsidRDefault="00EA109A" w:rsidP="009A0842">
      <w:pPr>
        <w:spacing w:line="600" w:lineRule="auto"/>
        <w:jc w:val="both"/>
        <w:rPr>
          <w:rFonts w:ascii="Arial" w:hAnsi="Arial" w:cs="Arial"/>
          <w:sz w:val="24"/>
          <w:szCs w:val="24"/>
          <w:lang w:val="en-US"/>
        </w:rPr>
      </w:pPr>
    </w:p>
    <w:p w14:paraId="75CE6B3E" w14:textId="091802BE" w:rsidR="002655A1" w:rsidRPr="002655A1" w:rsidRDefault="002655A1" w:rsidP="002655A1">
      <w:pPr>
        <w:spacing w:line="600" w:lineRule="auto"/>
        <w:jc w:val="both"/>
        <w:rPr>
          <w:rFonts w:ascii="Arial" w:hAnsi="Arial" w:cs="Arial"/>
          <w:sz w:val="24"/>
          <w:szCs w:val="24"/>
          <w:lang w:val="en-US"/>
        </w:rPr>
      </w:pPr>
      <w:r w:rsidRPr="002655A1">
        <w:rPr>
          <w:rFonts w:ascii="Arial" w:hAnsi="Arial" w:cs="Arial"/>
          <w:sz w:val="24"/>
          <w:szCs w:val="24"/>
          <w:lang w:val="en-US"/>
        </w:rPr>
        <w:t>Based on findings from an investigation of the corporate culture and leadership of the I</w:t>
      </w:r>
      <w:r w:rsidR="00536AE7">
        <w:rPr>
          <w:rFonts w:ascii="Arial" w:hAnsi="Arial" w:cs="Arial"/>
          <w:sz w:val="24"/>
          <w:szCs w:val="24"/>
          <w:lang w:val="en-US"/>
        </w:rPr>
        <w:t>HG</w:t>
      </w:r>
      <w:r w:rsidRPr="002655A1">
        <w:rPr>
          <w:rFonts w:ascii="Arial" w:hAnsi="Arial" w:cs="Arial"/>
          <w:sz w:val="24"/>
          <w:szCs w:val="24"/>
          <w:lang w:val="en-US"/>
        </w:rPr>
        <w:t xml:space="preserve">, </w:t>
      </w:r>
      <w:r w:rsidR="00155655" w:rsidRPr="002655A1">
        <w:rPr>
          <w:rFonts w:ascii="Arial" w:hAnsi="Arial" w:cs="Arial"/>
          <w:sz w:val="24"/>
          <w:szCs w:val="24"/>
          <w:lang w:val="en-US"/>
        </w:rPr>
        <w:t>successful companies</w:t>
      </w:r>
      <w:r w:rsidRPr="002655A1">
        <w:rPr>
          <w:rFonts w:ascii="Arial" w:hAnsi="Arial" w:cs="Arial"/>
          <w:sz w:val="24"/>
          <w:szCs w:val="24"/>
          <w:lang w:val="en-US"/>
        </w:rPr>
        <w:t xml:space="preserve"> should avoid taking an excessively cultural approach and instead seek the perfect balance to foster cohesiveness among their employees</w:t>
      </w:r>
      <w:r w:rsidR="00086B2E">
        <w:rPr>
          <w:rFonts w:ascii="Arial" w:hAnsi="Arial" w:cs="Arial"/>
          <w:sz w:val="24"/>
          <w:szCs w:val="24"/>
          <w:lang w:val="en-US"/>
        </w:rPr>
        <w:t xml:space="preserve"> </w:t>
      </w:r>
      <w:r w:rsidR="00086B2E">
        <w:t>(</w:t>
      </w:r>
      <w:r w:rsidR="00086B2E" w:rsidRPr="00086B2E">
        <w:rPr>
          <w:rFonts w:ascii="Arial" w:hAnsi="Arial" w:cs="Arial"/>
          <w:sz w:val="24"/>
          <w:szCs w:val="24"/>
        </w:rPr>
        <w:t>IHG.com, 2022</w:t>
      </w:r>
      <w:r w:rsidR="00086B2E">
        <w:rPr>
          <w:rFonts w:ascii="Arial" w:hAnsi="Arial" w:cs="Arial"/>
          <w:sz w:val="24"/>
          <w:szCs w:val="24"/>
        </w:rPr>
        <w:t>)</w:t>
      </w:r>
      <w:r w:rsidR="00A358DC">
        <w:rPr>
          <w:rFonts w:ascii="Arial" w:hAnsi="Arial" w:cs="Arial"/>
          <w:sz w:val="24"/>
          <w:szCs w:val="24"/>
        </w:rPr>
        <w:t>.</w:t>
      </w:r>
      <w:r w:rsidRPr="002655A1">
        <w:rPr>
          <w:rFonts w:ascii="Arial" w:hAnsi="Arial" w:cs="Arial"/>
          <w:sz w:val="24"/>
          <w:szCs w:val="24"/>
          <w:lang w:val="en-US"/>
        </w:rPr>
        <w:t xml:space="preserve"> The I</w:t>
      </w:r>
      <w:r w:rsidR="003E6D0A">
        <w:rPr>
          <w:rFonts w:ascii="Arial" w:hAnsi="Arial" w:cs="Arial"/>
          <w:sz w:val="24"/>
          <w:szCs w:val="24"/>
          <w:lang w:val="en-US"/>
        </w:rPr>
        <w:t>HG</w:t>
      </w:r>
      <w:r w:rsidRPr="002655A1">
        <w:rPr>
          <w:rFonts w:ascii="Arial" w:hAnsi="Arial" w:cs="Arial"/>
          <w:sz w:val="24"/>
          <w:szCs w:val="24"/>
          <w:lang w:val="en-US"/>
        </w:rPr>
        <w:t xml:space="preserve"> has built a wide-ranging corporate culture that is deeply embedded and widely accepted by its diversified workforce</w:t>
      </w:r>
      <w:r w:rsidR="00A358DC" w:rsidRPr="00A358DC">
        <w:t xml:space="preserve"> </w:t>
      </w:r>
      <w:r w:rsidR="00A358DC">
        <w:t>(</w:t>
      </w:r>
      <w:r w:rsidR="00A358DC" w:rsidRPr="00A358DC">
        <w:rPr>
          <w:rFonts w:ascii="Arial" w:hAnsi="Arial" w:cs="Arial"/>
          <w:sz w:val="24"/>
          <w:szCs w:val="24"/>
        </w:rPr>
        <w:t>IHG.com, 2022</w:t>
      </w:r>
      <w:r w:rsidR="00A358DC">
        <w:rPr>
          <w:rFonts w:ascii="Arial" w:hAnsi="Arial" w:cs="Arial"/>
          <w:sz w:val="24"/>
          <w:szCs w:val="24"/>
        </w:rPr>
        <w:t>).</w:t>
      </w:r>
      <w:r w:rsidR="00A358DC" w:rsidRPr="00A358DC">
        <w:rPr>
          <w:rFonts w:ascii="Arial" w:hAnsi="Arial" w:cs="Arial"/>
          <w:sz w:val="24"/>
          <w:szCs w:val="24"/>
          <w:lang w:val="en-US"/>
        </w:rPr>
        <w:t xml:space="preserve"> </w:t>
      </w:r>
      <w:proofErr w:type="gramStart"/>
      <w:r w:rsidRPr="002655A1">
        <w:rPr>
          <w:rFonts w:ascii="Arial" w:hAnsi="Arial" w:cs="Arial"/>
          <w:sz w:val="24"/>
          <w:szCs w:val="24"/>
          <w:lang w:val="en-US"/>
        </w:rPr>
        <w:t>As long as</w:t>
      </w:r>
      <w:proofErr w:type="gramEnd"/>
      <w:r w:rsidRPr="002655A1">
        <w:rPr>
          <w:rFonts w:ascii="Arial" w:hAnsi="Arial" w:cs="Arial"/>
          <w:sz w:val="24"/>
          <w:szCs w:val="24"/>
          <w:lang w:val="en-US"/>
        </w:rPr>
        <w:t xml:space="preserve"> a corporation understands the complex interplay between its underlying assumptions, general principles, and specific operational procedures, it may leverage organizational culture to gain an advantage over its competitors. In a brutally competitive industry, Intercontinental Hotels Group is </w:t>
      </w:r>
      <w:r w:rsidR="000A06BB" w:rsidRPr="002655A1">
        <w:rPr>
          <w:rFonts w:ascii="Arial" w:hAnsi="Arial" w:cs="Arial"/>
          <w:sz w:val="24"/>
          <w:szCs w:val="24"/>
          <w:lang w:val="en-US"/>
        </w:rPr>
        <w:t xml:space="preserve">an </w:t>
      </w:r>
      <w:r w:rsidR="000A06BB">
        <w:rPr>
          <w:rFonts w:ascii="Arial" w:hAnsi="Arial" w:cs="Arial"/>
          <w:sz w:val="24"/>
          <w:szCs w:val="24"/>
          <w:lang w:val="en-US"/>
        </w:rPr>
        <w:t>excellent</w:t>
      </w:r>
      <w:r w:rsidRPr="002655A1">
        <w:rPr>
          <w:rFonts w:ascii="Arial" w:hAnsi="Arial" w:cs="Arial"/>
          <w:sz w:val="24"/>
          <w:szCs w:val="24"/>
          <w:lang w:val="en-US"/>
        </w:rPr>
        <w:t xml:space="preserve"> example of a corporation with a strong professional attitude that has been able to succeed.</w:t>
      </w:r>
    </w:p>
    <w:p w14:paraId="32E646CA" w14:textId="77777777" w:rsidR="000A06BB" w:rsidRDefault="000A06BB" w:rsidP="009A0842">
      <w:pPr>
        <w:spacing w:line="600" w:lineRule="auto"/>
        <w:jc w:val="both"/>
        <w:rPr>
          <w:rFonts w:ascii="Arial" w:hAnsi="Arial" w:cs="Arial"/>
          <w:sz w:val="24"/>
          <w:szCs w:val="24"/>
          <w:lang w:val="en-US"/>
        </w:rPr>
      </w:pPr>
    </w:p>
    <w:p w14:paraId="40BDFAE1" w14:textId="456A480D" w:rsidR="00527A01" w:rsidRDefault="004A06A7" w:rsidP="009A0842">
      <w:pPr>
        <w:spacing w:line="600" w:lineRule="auto"/>
        <w:jc w:val="both"/>
        <w:rPr>
          <w:rFonts w:ascii="Arial" w:hAnsi="Arial" w:cs="Arial"/>
          <w:sz w:val="24"/>
          <w:szCs w:val="24"/>
          <w:lang w:val="en-US"/>
        </w:rPr>
      </w:pPr>
      <w:r w:rsidRPr="004A06A7">
        <w:rPr>
          <w:rFonts w:ascii="Arial" w:hAnsi="Arial" w:cs="Arial"/>
          <w:sz w:val="24"/>
          <w:szCs w:val="24"/>
          <w:lang w:val="en-US"/>
        </w:rPr>
        <w:t xml:space="preserve">The corporate culture of Holiday Inn India is flexible and diversified, with open communication channels. </w:t>
      </w:r>
      <w:r w:rsidR="005E1BCD">
        <w:rPr>
          <w:rFonts w:ascii="Arial" w:hAnsi="Arial" w:cs="Arial"/>
          <w:sz w:val="24"/>
          <w:szCs w:val="24"/>
          <w:lang w:val="en-US"/>
        </w:rPr>
        <w:t>The c</w:t>
      </w:r>
      <w:r w:rsidRPr="004A06A7">
        <w:rPr>
          <w:rFonts w:ascii="Arial" w:hAnsi="Arial" w:cs="Arial"/>
          <w:sz w:val="24"/>
          <w:szCs w:val="24"/>
          <w:lang w:val="en-US"/>
        </w:rPr>
        <w:t>ompetitive advantage for I</w:t>
      </w:r>
      <w:r w:rsidR="00847ACE">
        <w:rPr>
          <w:rFonts w:ascii="Arial" w:hAnsi="Arial" w:cs="Arial"/>
          <w:sz w:val="24"/>
          <w:szCs w:val="24"/>
          <w:lang w:val="en-US"/>
        </w:rPr>
        <w:t>HG</w:t>
      </w:r>
      <w:r w:rsidRPr="004A06A7">
        <w:rPr>
          <w:rFonts w:ascii="Arial" w:hAnsi="Arial" w:cs="Arial"/>
          <w:sz w:val="24"/>
          <w:szCs w:val="24"/>
          <w:lang w:val="en-US"/>
        </w:rPr>
        <w:t xml:space="preserve"> is its ability to recruit and keep diverse staff. The IHG has been able to </w:t>
      </w:r>
      <w:r w:rsidR="00CF2DC6" w:rsidRPr="004A06A7">
        <w:rPr>
          <w:rFonts w:ascii="Arial" w:hAnsi="Arial" w:cs="Arial"/>
          <w:sz w:val="24"/>
          <w:szCs w:val="24"/>
          <w:lang w:val="en-US"/>
        </w:rPr>
        <w:t>keep</w:t>
      </w:r>
      <w:r w:rsidRPr="004A06A7">
        <w:rPr>
          <w:rFonts w:ascii="Arial" w:hAnsi="Arial" w:cs="Arial"/>
          <w:sz w:val="24"/>
          <w:szCs w:val="24"/>
          <w:lang w:val="en-US"/>
        </w:rPr>
        <w:t xml:space="preserve"> a high degree of information exchange and use workers' talents, abilities, and skills from varied backgrounds because of the open cultural environment. Holiday inn India's management understands the value of its people and strives to </w:t>
      </w:r>
      <w:r w:rsidR="00CF2DC6" w:rsidRPr="004A06A7">
        <w:rPr>
          <w:rFonts w:ascii="Arial" w:hAnsi="Arial" w:cs="Arial"/>
          <w:sz w:val="24"/>
          <w:szCs w:val="24"/>
          <w:lang w:val="en-US"/>
        </w:rPr>
        <w:t>supply</w:t>
      </w:r>
      <w:r w:rsidRPr="004A06A7">
        <w:rPr>
          <w:rFonts w:ascii="Arial" w:hAnsi="Arial" w:cs="Arial"/>
          <w:sz w:val="24"/>
          <w:szCs w:val="24"/>
          <w:lang w:val="en-US"/>
        </w:rPr>
        <w:t xml:space="preserve"> a positive work environment. Managers are receptive to their workers' needs and do not bully them, which may lead </w:t>
      </w:r>
      <w:r w:rsidRPr="004A06A7">
        <w:rPr>
          <w:rFonts w:ascii="Arial" w:hAnsi="Arial" w:cs="Arial"/>
          <w:sz w:val="24"/>
          <w:szCs w:val="24"/>
          <w:lang w:val="en-US"/>
        </w:rPr>
        <w:lastRenderedPageBreak/>
        <w:t>to burnout.</w:t>
      </w:r>
      <w:r w:rsidR="001049FA" w:rsidRPr="001049FA">
        <w:rPr>
          <w:rFonts w:ascii="Arial" w:hAnsi="Arial" w:cs="Arial"/>
          <w:sz w:val="24"/>
          <w:szCs w:val="24"/>
          <w:lang w:val="en-US"/>
        </w:rPr>
        <w:t xml:space="preserve"> </w:t>
      </w:r>
      <w:r w:rsidR="003B07CA">
        <w:rPr>
          <w:rFonts w:ascii="Arial" w:hAnsi="Arial" w:cs="Arial"/>
          <w:sz w:val="24"/>
          <w:szCs w:val="24"/>
          <w:lang w:val="en-US"/>
        </w:rPr>
        <w:t>M</w:t>
      </w:r>
      <w:r w:rsidR="001049FA" w:rsidRPr="007543A9">
        <w:rPr>
          <w:rFonts w:ascii="Arial" w:hAnsi="Arial" w:cs="Arial"/>
          <w:sz w:val="24"/>
          <w:szCs w:val="24"/>
          <w:lang w:val="en-US"/>
        </w:rPr>
        <w:t xml:space="preserve">anagers in different countries throughout the world are likely to have different leadership styles and </w:t>
      </w:r>
      <w:r w:rsidR="00470F28" w:rsidRPr="007543A9">
        <w:rPr>
          <w:rFonts w:ascii="Arial" w:hAnsi="Arial" w:cs="Arial"/>
          <w:sz w:val="24"/>
          <w:szCs w:val="24"/>
          <w:lang w:val="en-US"/>
        </w:rPr>
        <w:t>behavio</w:t>
      </w:r>
      <w:r w:rsidR="00470F28">
        <w:rPr>
          <w:rFonts w:ascii="Arial" w:hAnsi="Arial" w:cs="Arial"/>
          <w:sz w:val="24"/>
          <w:szCs w:val="24"/>
          <w:lang w:val="en-US"/>
        </w:rPr>
        <w:t>rs</w:t>
      </w:r>
      <w:r w:rsidR="001049FA" w:rsidRPr="007543A9">
        <w:rPr>
          <w:rFonts w:ascii="Arial" w:hAnsi="Arial" w:cs="Arial"/>
          <w:sz w:val="24"/>
          <w:szCs w:val="24"/>
          <w:lang w:val="en-US"/>
        </w:rPr>
        <w:t>.</w:t>
      </w:r>
    </w:p>
    <w:p w14:paraId="43EE6A48" w14:textId="77777777" w:rsidR="007156D6" w:rsidRDefault="007156D6" w:rsidP="0051585A">
      <w:pPr>
        <w:spacing w:line="600" w:lineRule="auto"/>
        <w:jc w:val="both"/>
        <w:rPr>
          <w:rFonts w:ascii="Arial" w:hAnsi="Arial" w:cs="Arial"/>
          <w:sz w:val="24"/>
          <w:szCs w:val="24"/>
          <w:lang w:val="en-US"/>
        </w:rPr>
      </w:pPr>
    </w:p>
    <w:p w14:paraId="5740EAD1" w14:textId="50009A05" w:rsidR="0051585A" w:rsidRPr="007156D6" w:rsidRDefault="0051585A" w:rsidP="0051585A">
      <w:pPr>
        <w:spacing w:line="600" w:lineRule="auto"/>
        <w:jc w:val="both"/>
        <w:rPr>
          <w:rFonts w:ascii="Arial" w:hAnsi="Arial" w:cs="Arial"/>
          <w:sz w:val="24"/>
          <w:szCs w:val="24"/>
          <w:lang w:val="en-US"/>
        </w:rPr>
      </w:pPr>
      <w:r w:rsidRPr="0051585A">
        <w:rPr>
          <w:rFonts w:ascii="Arial" w:hAnsi="Arial" w:cs="Arial"/>
          <w:sz w:val="24"/>
          <w:szCs w:val="24"/>
          <w:lang w:val="en-US"/>
        </w:rPr>
        <w:t>Collectivism, paternalism, and dependency are highly prized in India</w:t>
      </w:r>
      <w:r w:rsidRPr="0051585A">
        <w:rPr>
          <w:rFonts w:ascii="Arial" w:hAnsi="Arial" w:cs="Arial"/>
          <w:sz w:val="24"/>
          <w:szCs w:val="24"/>
        </w:rPr>
        <w:t xml:space="preserve"> (The Economic Times. com, 2021), </w:t>
      </w:r>
      <w:r w:rsidRPr="0051585A">
        <w:rPr>
          <w:rFonts w:ascii="Arial" w:hAnsi="Arial" w:cs="Arial"/>
          <w:sz w:val="24"/>
          <w:szCs w:val="24"/>
          <w:lang w:val="en-US"/>
        </w:rPr>
        <w:t xml:space="preserve">a country with a high-power distance culture, where work is considered a duty to the family rather than a means for personal benefit. There are no norms or regulations </w:t>
      </w:r>
      <w:r w:rsidR="00CF2DC6" w:rsidRPr="0051585A">
        <w:rPr>
          <w:rFonts w:ascii="Arial" w:hAnsi="Arial" w:cs="Arial"/>
          <w:sz w:val="24"/>
          <w:szCs w:val="24"/>
          <w:lang w:val="en-US"/>
        </w:rPr>
        <w:t>about</w:t>
      </w:r>
      <w:r w:rsidRPr="0051585A">
        <w:rPr>
          <w:rFonts w:ascii="Arial" w:hAnsi="Arial" w:cs="Arial"/>
          <w:sz w:val="24"/>
          <w:szCs w:val="24"/>
          <w:lang w:val="en-US"/>
        </w:rPr>
        <w:t xml:space="preserve"> performance evaluation in India, unlike in the U</w:t>
      </w:r>
      <w:r w:rsidR="00943079">
        <w:rPr>
          <w:rFonts w:ascii="Arial" w:hAnsi="Arial" w:cs="Arial"/>
          <w:sz w:val="24"/>
          <w:szCs w:val="24"/>
          <w:lang w:val="en-US"/>
        </w:rPr>
        <w:t>K</w:t>
      </w:r>
      <w:r w:rsidRPr="0051585A">
        <w:rPr>
          <w:rFonts w:ascii="Arial" w:hAnsi="Arial" w:cs="Arial"/>
          <w:sz w:val="24"/>
          <w:szCs w:val="24"/>
          <w:lang w:val="en-US"/>
        </w:rPr>
        <w:t xml:space="preserve">. The traditional laws of relational orientation, where loyalty to and dependence on one's superiors can weigh into a </w:t>
      </w:r>
      <w:r w:rsidR="002F678B" w:rsidRPr="0051585A">
        <w:rPr>
          <w:rFonts w:ascii="Arial" w:hAnsi="Arial" w:cs="Arial"/>
          <w:sz w:val="24"/>
          <w:szCs w:val="24"/>
          <w:lang w:val="en-US"/>
        </w:rPr>
        <w:t>favo</w:t>
      </w:r>
      <w:r w:rsidR="002F678B">
        <w:rPr>
          <w:rFonts w:ascii="Arial" w:hAnsi="Arial" w:cs="Arial"/>
          <w:sz w:val="24"/>
          <w:szCs w:val="24"/>
          <w:lang w:val="en-US"/>
        </w:rPr>
        <w:t>ra</w:t>
      </w:r>
      <w:r w:rsidR="002F678B" w:rsidRPr="0051585A">
        <w:rPr>
          <w:rFonts w:ascii="Arial" w:hAnsi="Arial" w:cs="Arial"/>
          <w:sz w:val="24"/>
          <w:szCs w:val="24"/>
          <w:lang w:val="en-US"/>
        </w:rPr>
        <w:t>ble</w:t>
      </w:r>
      <w:r w:rsidRPr="0051585A">
        <w:rPr>
          <w:rFonts w:ascii="Arial" w:hAnsi="Arial" w:cs="Arial"/>
          <w:sz w:val="24"/>
          <w:szCs w:val="24"/>
          <w:lang w:val="en-US"/>
        </w:rPr>
        <w:t xml:space="preserve"> performance assessment, even if there are government laws </w:t>
      </w:r>
      <w:r w:rsidR="00281093" w:rsidRPr="0051585A">
        <w:rPr>
          <w:rFonts w:ascii="Arial" w:hAnsi="Arial" w:cs="Arial"/>
          <w:sz w:val="24"/>
          <w:szCs w:val="24"/>
          <w:lang w:val="en-US"/>
        </w:rPr>
        <w:t>about</w:t>
      </w:r>
      <w:r w:rsidRPr="0051585A">
        <w:rPr>
          <w:rFonts w:ascii="Arial" w:hAnsi="Arial" w:cs="Arial"/>
          <w:sz w:val="24"/>
          <w:szCs w:val="24"/>
          <w:lang w:val="en-US"/>
        </w:rPr>
        <w:t xml:space="preserve"> performance appraisal in India, are also in effect there. An understanding of India's cultural and value orientations is critical for multinational organizations </w:t>
      </w:r>
      <w:r w:rsidR="002A53D5" w:rsidRPr="0051585A">
        <w:rPr>
          <w:rFonts w:ascii="Arial" w:hAnsi="Arial" w:cs="Arial"/>
          <w:sz w:val="24"/>
          <w:szCs w:val="24"/>
          <w:lang w:val="en-US"/>
        </w:rPr>
        <w:t>running</w:t>
      </w:r>
      <w:r w:rsidRPr="0051585A">
        <w:rPr>
          <w:rFonts w:ascii="Arial" w:hAnsi="Arial" w:cs="Arial"/>
          <w:sz w:val="24"/>
          <w:szCs w:val="24"/>
          <w:lang w:val="en-US"/>
        </w:rPr>
        <w:t xml:space="preserve"> in India since they have been doing so for ages. As a result of India's cultural diversity and prevalence of traditional beliefs, it's best to consider that starting a business in India will present several challenges.</w:t>
      </w:r>
      <w:r w:rsidRPr="0051585A">
        <w:rPr>
          <w:rFonts w:ascii="Arial" w:hAnsi="Arial" w:cs="Arial"/>
          <w:sz w:val="24"/>
          <w:szCs w:val="24"/>
        </w:rPr>
        <w:t xml:space="preserve"> </w:t>
      </w:r>
    </w:p>
    <w:p w14:paraId="57473585" w14:textId="707D2FB6" w:rsidR="009A0842" w:rsidRPr="009A0842" w:rsidRDefault="009A0842" w:rsidP="009A0842">
      <w:pPr>
        <w:spacing w:line="600" w:lineRule="auto"/>
        <w:jc w:val="both"/>
        <w:rPr>
          <w:rFonts w:ascii="Arial" w:hAnsi="Arial" w:cs="Arial"/>
          <w:sz w:val="24"/>
          <w:szCs w:val="24"/>
          <w:lang w:val="en-US"/>
        </w:rPr>
      </w:pPr>
    </w:p>
    <w:p w14:paraId="33841828" w14:textId="749076CF" w:rsidR="001742C1" w:rsidRPr="001742C1" w:rsidRDefault="001742C1" w:rsidP="001742C1">
      <w:pPr>
        <w:spacing w:line="600" w:lineRule="auto"/>
        <w:jc w:val="both"/>
        <w:rPr>
          <w:rFonts w:ascii="Arial" w:hAnsi="Arial" w:cs="Arial"/>
          <w:sz w:val="24"/>
          <w:szCs w:val="24"/>
        </w:rPr>
      </w:pPr>
      <w:r w:rsidRPr="001742C1">
        <w:rPr>
          <w:rFonts w:ascii="Arial" w:hAnsi="Arial" w:cs="Arial"/>
          <w:sz w:val="24"/>
          <w:szCs w:val="24"/>
        </w:rPr>
        <w:t xml:space="preserve">The concept of leadership is one of the most difficult aspects of adapting existing leadership theories to the contemporary, global corporate context </w:t>
      </w:r>
      <w:r w:rsidR="00BD2B1D">
        <w:rPr>
          <w:rFonts w:ascii="Arial" w:hAnsi="Arial" w:cs="Arial"/>
          <w:sz w:val="24"/>
          <w:szCs w:val="24"/>
        </w:rPr>
        <w:t>(</w:t>
      </w:r>
      <w:r w:rsidR="006807E0" w:rsidRPr="006807E0">
        <w:rPr>
          <w:rFonts w:ascii="Arial" w:hAnsi="Arial" w:cs="Arial"/>
          <w:sz w:val="24"/>
          <w:szCs w:val="24"/>
        </w:rPr>
        <w:t>Saleem, H., 2015</w:t>
      </w:r>
      <w:r w:rsidR="00BD2B1D">
        <w:rPr>
          <w:rFonts w:ascii="Arial" w:hAnsi="Arial" w:cs="Arial"/>
          <w:sz w:val="24"/>
          <w:szCs w:val="24"/>
        </w:rPr>
        <w:t xml:space="preserve">). </w:t>
      </w:r>
      <w:r w:rsidRPr="001742C1">
        <w:rPr>
          <w:rFonts w:ascii="Arial" w:hAnsi="Arial" w:cs="Arial"/>
          <w:sz w:val="24"/>
          <w:szCs w:val="24"/>
        </w:rPr>
        <w:t xml:space="preserve">This definition may lead to a plethora of different interpretations. Leadership is largely responsible for defining the vision, encouraging, and guiding the business to </w:t>
      </w:r>
      <w:r w:rsidRPr="001742C1">
        <w:rPr>
          <w:rFonts w:ascii="Arial" w:hAnsi="Arial" w:cs="Arial"/>
          <w:sz w:val="24"/>
          <w:szCs w:val="24"/>
        </w:rPr>
        <w:lastRenderedPageBreak/>
        <w:t xml:space="preserve">accomplish its objectives under this new model being given. Values, expectations, and even communication styles are strongly influenced by a person's cultural background, as several studies have previously proved. (Lanigan, 1978; Hofstede, 2001). Leadership and followers in a varied and dynamic company are expected to understand their roles and duties, as well as make the required modifications at all levels to achieve the ideal balance. Leaders must recognise their cultural features and discover methods to incorporate them into the organization's needs. People are expected to recognise their cultural values as well as the need of finding a middle ground where everyone may meet without compromising their cultural values. That's what a company needs to flourish in today's global environment. </w:t>
      </w:r>
    </w:p>
    <w:p w14:paraId="54A9A75F" w14:textId="77777777" w:rsidR="001742C1" w:rsidRDefault="001742C1" w:rsidP="00E27E75">
      <w:pPr>
        <w:spacing w:line="600" w:lineRule="auto"/>
        <w:jc w:val="both"/>
        <w:rPr>
          <w:rFonts w:ascii="Arial" w:hAnsi="Arial" w:cs="Arial"/>
          <w:sz w:val="24"/>
          <w:szCs w:val="24"/>
        </w:rPr>
      </w:pPr>
    </w:p>
    <w:p w14:paraId="5C66739C" w14:textId="6646E629" w:rsidR="00E27E75" w:rsidRPr="00E27E75" w:rsidRDefault="00E27E75" w:rsidP="00E27E75">
      <w:pPr>
        <w:spacing w:line="600" w:lineRule="auto"/>
        <w:jc w:val="both"/>
        <w:rPr>
          <w:rFonts w:ascii="Arial" w:hAnsi="Arial" w:cs="Arial"/>
          <w:sz w:val="24"/>
          <w:szCs w:val="24"/>
        </w:rPr>
      </w:pPr>
      <w:r w:rsidRPr="00E27E75">
        <w:rPr>
          <w:rFonts w:ascii="Arial" w:hAnsi="Arial" w:cs="Arial"/>
          <w:sz w:val="24"/>
          <w:szCs w:val="24"/>
        </w:rPr>
        <w:t xml:space="preserve">According to Miller, leadership style refers to the </w:t>
      </w:r>
      <w:r w:rsidR="00751AC2" w:rsidRPr="00E27E75">
        <w:rPr>
          <w:rFonts w:ascii="Arial" w:hAnsi="Arial" w:cs="Arial"/>
          <w:sz w:val="24"/>
          <w:szCs w:val="24"/>
        </w:rPr>
        <w:t>way</w:t>
      </w:r>
      <w:r w:rsidRPr="00E27E75">
        <w:rPr>
          <w:rFonts w:ascii="Arial" w:hAnsi="Arial" w:cs="Arial"/>
          <w:sz w:val="24"/>
          <w:szCs w:val="24"/>
        </w:rPr>
        <w:t xml:space="preserve"> leaders engage and communicate with their subordinates in the workplace (Miller et al., 2002) This involves how leaders govern and guide their subordinates, as well as tactics for encouraging staff to follow directions. Leadership style is defined as a set of behaviours, qualities, and talents that leaders may apply in their interactions with workers (Jeremy Mitonga-Monga, 2012). Democratic, autocratic, and laissez-faire leadership styles may be classified based on the authority and behaviour of the leader. The democratic (participative) leadership style denotes that leaders delegate decision-making responsibility to their subordinates (Goodrich,1991). Leaders that use a </w:t>
      </w:r>
      <w:r w:rsidRPr="00E27E75">
        <w:rPr>
          <w:rFonts w:ascii="Arial" w:hAnsi="Arial" w:cs="Arial"/>
          <w:sz w:val="24"/>
          <w:szCs w:val="24"/>
        </w:rPr>
        <w:lastRenderedPageBreak/>
        <w:t xml:space="preserve">participative/democratic leadership style should be able to govern and manage </w:t>
      </w:r>
      <w:r w:rsidR="008A2685">
        <w:rPr>
          <w:rFonts w:ascii="Arial" w:hAnsi="Arial" w:cs="Arial"/>
          <w:sz w:val="24"/>
          <w:szCs w:val="24"/>
        </w:rPr>
        <w:t xml:space="preserve">the </w:t>
      </w:r>
      <w:r w:rsidRPr="00E27E75">
        <w:rPr>
          <w:rFonts w:ascii="Arial" w:hAnsi="Arial" w:cs="Arial"/>
          <w:sz w:val="24"/>
          <w:szCs w:val="24"/>
        </w:rPr>
        <w:t xml:space="preserve">conversation, maintain efficient communication with and between group members, settle competing problems, and make all followers feel comfortable expressing their opinions. </w:t>
      </w:r>
    </w:p>
    <w:p w14:paraId="616E0E66" w14:textId="77777777" w:rsidR="00E27E75" w:rsidRPr="00E27E75" w:rsidRDefault="00E27E75" w:rsidP="00E27E75">
      <w:pPr>
        <w:spacing w:line="600" w:lineRule="auto"/>
        <w:jc w:val="both"/>
        <w:rPr>
          <w:rFonts w:ascii="Arial" w:hAnsi="Arial" w:cs="Arial"/>
          <w:sz w:val="24"/>
          <w:szCs w:val="24"/>
        </w:rPr>
      </w:pPr>
    </w:p>
    <w:p w14:paraId="708B4FE5" w14:textId="028E0A22" w:rsidR="00FB7294" w:rsidRDefault="00E27E75" w:rsidP="00FB7294">
      <w:pPr>
        <w:spacing w:line="600" w:lineRule="auto"/>
        <w:jc w:val="both"/>
      </w:pPr>
      <w:r w:rsidRPr="00E27E75">
        <w:rPr>
          <w:rFonts w:ascii="Arial" w:hAnsi="Arial" w:cs="Arial"/>
          <w:sz w:val="24"/>
          <w:szCs w:val="24"/>
        </w:rPr>
        <w:t>The autocratic (dictatorial) leadership style</w:t>
      </w:r>
      <w:r w:rsidR="00216E4D">
        <w:rPr>
          <w:rFonts w:ascii="Arial" w:hAnsi="Arial" w:cs="Arial"/>
          <w:sz w:val="24"/>
          <w:szCs w:val="24"/>
        </w:rPr>
        <w:t>, commonly used in most hotel organisations</w:t>
      </w:r>
      <w:r w:rsidRPr="00E27E75">
        <w:rPr>
          <w:rFonts w:ascii="Arial" w:hAnsi="Arial" w:cs="Arial"/>
          <w:sz w:val="24"/>
          <w:szCs w:val="24"/>
        </w:rPr>
        <w:t xml:space="preserve"> suggests that leaders maintain complete control and authority over their staff and make decisions without consulting them (Goodrich, 1991). Autocratic leadership has a detrimental impact on staff morale. Autocratic leaders utilise their authority to impose their will on others, as well as to control and compel their followers to obey their orders. Staff resistance is not tolerated, and they are always dealt with harshly (Khuong and Khanh, 2016). Task-focused is a term used to characterise an authoritarian leader who assigns duties to members and makes </w:t>
      </w:r>
      <w:r w:rsidR="00325C59" w:rsidRPr="00E27E75">
        <w:rPr>
          <w:rFonts w:ascii="Arial" w:hAnsi="Arial" w:cs="Arial"/>
          <w:sz w:val="24"/>
          <w:szCs w:val="24"/>
        </w:rPr>
        <w:t>all</w:t>
      </w:r>
      <w:r w:rsidRPr="00E27E75">
        <w:rPr>
          <w:rFonts w:ascii="Arial" w:hAnsi="Arial" w:cs="Arial"/>
          <w:sz w:val="24"/>
          <w:szCs w:val="24"/>
        </w:rPr>
        <w:t xml:space="preserve"> the decisions. Autocratic leadership has </w:t>
      </w:r>
      <w:r w:rsidR="008A2685">
        <w:rPr>
          <w:rFonts w:ascii="Arial" w:hAnsi="Arial" w:cs="Arial"/>
          <w:sz w:val="24"/>
          <w:szCs w:val="24"/>
        </w:rPr>
        <w:t>several</w:t>
      </w:r>
      <w:r w:rsidRPr="00E27E75">
        <w:rPr>
          <w:rFonts w:ascii="Arial" w:hAnsi="Arial" w:cs="Arial"/>
          <w:sz w:val="24"/>
          <w:szCs w:val="24"/>
        </w:rPr>
        <w:t xml:space="preserve"> disadvantages, including limiting workers' creativity and invention by preventing subordinates from participating in decision-making or thinking about work-related problems. Furthermore, this leadership style creates a barrier between leaders and team members, a problem that negatively impacts work satisfaction and commitment (Kagwiria, 2016). It is seen as a harmful leadership style. Autocratic leadership, on the other hand, provides the benefits of getting things done </w:t>
      </w:r>
      <w:r w:rsidRPr="00E27E75">
        <w:rPr>
          <w:rFonts w:ascii="Arial" w:hAnsi="Arial" w:cs="Arial"/>
          <w:sz w:val="24"/>
          <w:szCs w:val="24"/>
        </w:rPr>
        <w:lastRenderedPageBreak/>
        <w:t>fast, ensuring that followers listen to the leader, and helping followers to recognise when their behaviour is unacceptable (Sorenson, 2000).</w:t>
      </w:r>
      <w:r w:rsidR="00FB7294" w:rsidRPr="00FB7294">
        <w:t xml:space="preserve"> </w:t>
      </w:r>
    </w:p>
    <w:p w14:paraId="27B617A5" w14:textId="77777777" w:rsidR="00FB7294" w:rsidRDefault="00FB7294" w:rsidP="00FB7294">
      <w:pPr>
        <w:spacing w:line="600" w:lineRule="auto"/>
        <w:jc w:val="both"/>
      </w:pPr>
    </w:p>
    <w:p w14:paraId="19EE4B30" w14:textId="7E1B4686" w:rsidR="00FB7294" w:rsidRPr="00FB7294" w:rsidRDefault="00FB7294" w:rsidP="00FB7294">
      <w:pPr>
        <w:spacing w:line="600" w:lineRule="auto"/>
        <w:jc w:val="both"/>
        <w:rPr>
          <w:rFonts w:ascii="Arial" w:hAnsi="Arial" w:cs="Arial"/>
          <w:sz w:val="24"/>
          <w:szCs w:val="24"/>
        </w:rPr>
      </w:pPr>
      <w:r w:rsidRPr="00FB7294">
        <w:rPr>
          <w:rFonts w:ascii="Arial" w:hAnsi="Arial" w:cs="Arial"/>
          <w:sz w:val="24"/>
          <w:szCs w:val="24"/>
        </w:rPr>
        <w:t xml:space="preserve">Indian organisations are often seen to be authoritarian, with subordinates being strictly watched by their superiors and only a limited amount of engagement permitted. A variety of variables influence managerial status, including forces in superiors, subordinates, and the circumstances. It's </w:t>
      </w:r>
      <w:r w:rsidR="00336488" w:rsidRPr="00FB7294">
        <w:rPr>
          <w:rFonts w:ascii="Arial" w:hAnsi="Arial" w:cs="Arial"/>
          <w:sz w:val="24"/>
          <w:szCs w:val="24"/>
        </w:rPr>
        <w:t>not possible</w:t>
      </w:r>
      <w:r w:rsidRPr="00FB7294">
        <w:rPr>
          <w:rFonts w:ascii="Arial" w:hAnsi="Arial" w:cs="Arial"/>
          <w:sz w:val="24"/>
          <w:szCs w:val="24"/>
        </w:rPr>
        <w:t xml:space="preserve"> that </w:t>
      </w:r>
      <w:r w:rsidR="00336488" w:rsidRPr="00FB7294">
        <w:rPr>
          <w:rFonts w:ascii="Arial" w:hAnsi="Arial" w:cs="Arial"/>
          <w:sz w:val="24"/>
          <w:szCs w:val="24"/>
        </w:rPr>
        <w:t>all</w:t>
      </w:r>
      <w:r w:rsidRPr="00FB7294">
        <w:rPr>
          <w:rFonts w:ascii="Arial" w:hAnsi="Arial" w:cs="Arial"/>
          <w:sz w:val="24"/>
          <w:szCs w:val="24"/>
        </w:rPr>
        <w:t xml:space="preserve"> will dress in the same way. From this perspective, Indian organisations and multinational corporations operating in India may be divided into three categories, each with its own set of characteristics and leadership, such as:</w:t>
      </w:r>
    </w:p>
    <w:p w14:paraId="65C71E24" w14:textId="77777777" w:rsidR="00FB7294" w:rsidRPr="00FB7294" w:rsidRDefault="00FB7294" w:rsidP="00FB7294">
      <w:pPr>
        <w:spacing w:line="600" w:lineRule="auto"/>
        <w:jc w:val="both"/>
        <w:rPr>
          <w:rFonts w:ascii="Arial" w:hAnsi="Arial" w:cs="Arial"/>
          <w:sz w:val="24"/>
          <w:szCs w:val="24"/>
        </w:rPr>
      </w:pPr>
      <w:r w:rsidRPr="00FB7294">
        <w:rPr>
          <w:rFonts w:ascii="Arial" w:hAnsi="Arial" w:cs="Arial"/>
          <w:sz w:val="24"/>
          <w:szCs w:val="24"/>
        </w:rPr>
        <w:t>• Traditional businesses run by families</w:t>
      </w:r>
    </w:p>
    <w:p w14:paraId="22DC43A4" w14:textId="77777777" w:rsidR="00FB7294" w:rsidRPr="00FB7294" w:rsidRDefault="00FB7294" w:rsidP="00FB7294">
      <w:pPr>
        <w:spacing w:line="600" w:lineRule="auto"/>
        <w:jc w:val="both"/>
        <w:rPr>
          <w:rFonts w:ascii="Arial" w:hAnsi="Arial" w:cs="Arial"/>
          <w:sz w:val="24"/>
          <w:szCs w:val="24"/>
        </w:rPr>
      </w:pPr>
      <w:r w:rsidRPr="00FB7294">
        <w:rPr>
          <w:rFonts w:ascii="Arial" w:hAnsi="Arial" w:cs="Arial"/>
          <w:sz w:val="24"/>
          <w:szCs w:val="24"/>
        </w:rPr>
        <w:t>• Organizations in the public sector</w:t>
      </w:r>
    </w:p>
    <w:p w14:paraId="7B099F8E" w14:textId="77777777" w:rsidR="00FB7294" w:rsidRPr="00FB7294" w:rsidRDefault="00FB7294" w:rsidP="00FB7294">
      <w:pPr>
        <w:spacing w:line="600" w:lineRule="auto"/>
        <w:jc w:val="both"/>
        <w:rPr>
          <w:rFonts w:ascii="Arial" w:hAnsi="Arial" w:cs="Arial"/>
          <w:sz w:val="24"/>
          <w:szCs w:val="24"/>
        </w:rPr>
      </w:pPr>
      <w:r w:rsidRPr="00FB7294">
        <w:rPr>
          <w:rFonts w:ascii="Arial" w:hAnsi="Arial" w:cs="Arial"/>
          <w:sz w:val="24"/>
          <w:szCs w:val="24"/>
        </w:rPr>
        <w:t>• Professionally managed Indian businesses and foreign-owned businesses</w:t>
      </w:r>
    </w:p>
    <w:p w14:paraId="474D27F2" w14:textId="77777777" w:rsidR="00901C53" w:rsidRDefault="00901C53" w:rsidP="00FB7294">
      <w:pPr>
        <w:spacing w:line="600" w:lineRule="auto"/>
        <w:jc w:val="both"/>
        <w:rPr>
          <w:rFonts w:ascii="Arial" w:hAnsi="Arial" w:cs="Arial"/>
          <w:sz w:val="24"/>
          <w:szCs w:val="24"/>
        </w:rPr>
      </w:pPr>
    </w:p>
    <w:p w14:paraId="562B5105" w14:textId="46A681BC" w:rsidR="00E27E75" w:rsidRDefault="00652B3A" w:rsidP="00FB7294">
      <w:pPr>
        <w:spacing w:line="600" w:lineRule="auto"/>
        <w:jc w:val="both"/>
        <w:rPr>
          <w:rFonts w:ascii="Arial" w:hAnsi="Arial" w:cs="Arial"/>
          <w:sz w:val="24"/>
          <w:szCs w:val="24"/>
        </w:rPr>
      </w:pPr>
      <w:r w:rsidRPr="00FB7294">
        <w:rPr>
          <w:rFonts w:ascii="Arial" w:hAnsi="Arial" w:cs="Arial"/>
          <w:sz w:val="24"/>
          <w:szCs w:val="24"/>
        </w:rPr>
        <w:t>Most</w:t>
      </w:r>
      <w:r w:rsidR="00FB7294" w:rsidRPr="00FB7294">
        <w:rPr>
          <w:rFonts w:ascii="Arial" w:hAnsi="Arial" w:cs="Arial"/>
          <w:sz w:val="24"/>
          <w:szCs w:val="24"/>
        </w:rPr>
        <w:t xml:space="preserve"> Indian organisations have a highly centralised organisational structure and an authoritarian mentality. Many private sector organisations, such as IHG Holiday Inn</w:t>
      </w:r>
      <w:r w:rsidR="00F84A79">
        <w:rPr>
          <w:rFonts w:ascii="Arial" w:hAnsi="Arial" w:cs="Arial"/>
          <w:sz w:val="24"/>
          <w:szCs w:val="24"/>
        </w:rPr>
        <w:t xml:space="preserve"> I</w:t>
      </w:r>
      <w:r w:rsidR="00985D2D">
        <w:rPr>
          <w:rFonts w:ascii="Arial" w:hAnsi="Arial" w:cs="Arial"/>
          <w:sz w:val="24"/>
          <w:szCs w:val="24"/>
        </w:rPr>
        <w:t>ndia</w:t>
      </w:r>
      <w:r w:rsidR="00FB7294" w:rsidRPr="00FB7294">
        <w:rPr>
          <w:rFonts w:ascii="Arial" w:hAnsi="Arial" w:cs="Arial"/>
          <w:sz w:val="24"/>
          <w:szCs w:val="24"/>
        </w:rPr>
        <w:t xml:space="preserve">, which is owned by international corporations, have a high level of involvement or democratic leadership. The reason for this is that multinational corporations bring not just their technology but also work culture that is more tolerant and conducive to </w:t>
      </w:r>
      <w:r w:rsidR="00FB7294" w:rsidRPr="00FB7294">
        <w:rPr>
          <w:rFonts w:ascii="Arial" w:hAnsi="Arial" w:cs="Arial"/>
          <w:sz w:val="24"/>
          <w:szCs w:val="24"/>
        </w:rPr>
        <w:lastRenderedPageBreak/>
        <w:t>the use of current management techniques.</w:t>
      </w:r>
      <w:r w:rsidR="00B4440D" w:rsidRPr="00B4440D">
        <w:t xml:space="preserve"> </w:t>
      </w:r>
      <w:r w:rsidR="00B4440D" w:rsidRPr="00B4440D">
        <w:rPr>
          <w:rFonts w:ascii="Arial" w:hAnsi="Arial" w:cs="Arial"/>
          <w:sz w:val="24"/>
          <w:szCs w:val="24"/>
        </w:rPr>
        <w:t xml:space="preserve">Holiday Inn's organisational structure in India and </w:t>
      </w:r>
      <w:r w:rsidR="002A5F2D">
        <w:rPr>
          <w:rFonts w:ascii="Arial" w:hAnsi="Arial" w:cs="Arial"/>
          <w:sz w:val="24"/>
          <w:szCs w:val="24"/>
        </w:rPr>
        <w:t>UK</w:t>
      </w:r>
      <w:r w:rsidR="00B4440D" w:rsidRPr="00B4440D">
        <w:rPr>
          <w:rFonts w:ascii="Arial" w:hAnsi="Arial" w:cs="Arial"/>
          <w:sz w:val="24"/>
          <w:szCs w:val="24"/>
        </w:rPr>
        <w:t xml:space="preserve"> exhibits a complete plan that </w:t>
      </w:r>
      <w:r w:rsidR="002A5F2D" w:rsidRPr="00B4440D">
        <w:rPr>
          <w:rFonts w:ascii="Arial" w:hAnsi="Arial" w:cs="Arial"/>
          <w:sz w:val="24"/>
          <w:szCs w:val="24"/>
        </w:rPr>
        <w:t>represents</w:t>
      </w:r>
      <w:r w:rsidR="00B4440D" w:rsidRPr="00B4440D">
        <w:rPr>
          <w:rFonts w:ascii="Arial" w:hAnsi="Arial" w:cs="Arial"/>
          <w:sz w:val="24"/>
          <w:szCs w:val="24"/>
        </w:rPr>
        <w:t xml:space="preserve"> the roles and obligations of employees in each position within the company, as well as who they lead and manage and to whom they report. Efficient businesses, like Holiday Inn, have a simple organisational structure in which each employee is informed of his or her duties, responsibilities, rights, and decision-making skills.</w:t>
      </w:r>
    </w:p>
    <w:p w14:paraId="4FD92F5B" w14:textId="77777777" w:rsidR="00901C53" w:rsidRDefault="00901C53">
      <w:pPr>
        <w:rPr>
          <w:rFonts w:ascii="Arial" w:hAnsi="Arial" w:cs="Arial"/>
          <w:sz w:val="28"/>
          <w:szCs w:val="28"/>
        </w:rPr>
      </w:pPr>
    </w:p>
    <w:p w14:paraId="7C13405D" w14:textId="77777777" w:rsidR="00901C53" w:rsidRDefault="00901C53">
      <w:pPr>
        <w:rPr>
          <w:rFonts w:ascii="Arial" w:hAnsi="Arial" w:cs="Arial"/>
          <w:sz w:val="28"/>
          <w:szCs w:val="28"/>
        </w:rPr>
      </w:pPr>
    </w:p>
    <w:p w14:paraId="31DD3F50" w14:textId="77777777" w:rsidR="00000F26" w:rsidRDefault="00000F26">
      <w:pPr>
        <w:rPr>
          <w:rFonts w:ascii="Arial" w:hAnsi="Arial" w:cs="Arial"/>
          <w:sz w:val="28"/>
          <w:szCs w:val="28"/>
        </w:rPr>
      </w:pPr>
    </w:p>
    <w:p w14:paraId="20163CE8" w14:textId="77777777" w:rsidR="00000F26" w:rsidRDefault="00000F26">
      <w:pPr>
        <w:rPr>
          <w:rFonts w:ascii="Arial" w:hAnsi="Arial" w:cs="Arial"/>
          <w:sz w:val="28"/>
          <w:szCs w:val="28"/>
        </w:rPr>
      </w:pPr>
    </w:p>
    <w:p w14:paraId="67E16EFD" w14:textId="77777777" w:rsidR="00000F26" w:rsidRDefault="00000F26">
      <w:pPr>
        <w:rPr>
          <w:rFonts w:ascii="Arial" w:hAnsi="Arial" w:cs="Arial"/>
          <w:sz w:val="28"/>
          <w:szCs w:val="28"/>
        </w:rPr>
      </w:pPr>
    </w:p>
    <w:p w14:paraId="1AE09174" w14:textId="77777777" w:rsidR="00000F26" w:rsidRDefault="00000F26">
      <w:pPr>
        <w:rPr>
          <w:rFonts w:ascii="Arial" w:hAnsi="Arial" w:cs="Arial"/>
          <w:sz w:val="28"/>
          <w:szCs w:val="28"/>
        </w:rPr>
      </w:pPr>
    </w:p>
    <w:p w14:paraId="0094B8D1" w14:textId="77777777" w:rsidR="00000F26" w:rsidRDefault="00000F26">
      <w:pPr>
        <w:rPr>
          <w:rFonts w:ascii="Arial" w:hAnsi="Arial" w:cs="Arial"/>
          <w:sz w:val="28"/>
          <w:szCs w:val="28"/>
        </w:rPr>
      </w:pPr>
    </w:p>
    <w:p w14:paraId="0A271919" w14:textId="77777777" w:rsidR="00000F26" w:rsidRDefault="00000F26">
      <w:pPr>
        <w:rPr>
          <w:rFonts w:ascii="Arial" w:hAnsi="Arial" w:cs="Arial"/>
          <w:sz w:val="28"/>
          <w:szCs w:val="28"/>
        </w:rPr>
      </w:pPr>
    </w:p>
    <w:p w14:paraId="5CBC7B4D" w14:textId="77777777" w:rsidR="00000F26" w:rsidRDefault="00000F26">
      <w:pPr>
        <w:rPr>
          <w:rFonts w:ascii="Arial" w:hAnsi="Arial" w:cs="Arial"/>
          <w:sz w:val="28"/>
          <w:szCs w:val="28"/>
        </w:rPr>
      </w:pPr>
    </w:p>
    <w:p w14:paraId="52622F3C" w14:textId="77777777" w:rsidR="00000F26" w:rsidRDefault="00000F26">
      <w:pPr>
        <w:rPr>
          <w:rFonts w:ascii="Arial" w:hAnsi="Arial" w:cs="Arial"/>
          <w:sz w:val="28"/>
          <w:szCs w:val="28"/>
        </w:rPr>
      </w:pPr>
    </w:p>
    <w:p w14:paraId="6F82C175" w14:textId="77777777" w:rsidR="00000F26" w:rsidRDefault="00000F26">
      <w:pPr>
        <w:rPr>
          <w:rFonts w:ascii="Arial" w:hAnsi="Arial" w:cs="Arial"/>
          <w:sz w:val="28"/>
          <w:szCs w:val="28"/>
        </w:rPr>
      </w:pPr>
    </w:p>
    <w:p w14:paraId="11EC4A0F" w14:textId="77777777" w:rsidR="00000F26" w:rsidRDefault="00000F26">
      <w:pPr>
        <w:rPr>
          <w:rFonts w:ascii="Arial" w:hAnsi="Arial" w:cs="Arial"/>
          <w:sz w:val="28"/>
          <w:szCs w:val="28"/>
        </w:rPr>
      </w:pPr>
    </w:p>
    <w:p w14:paraId="6492642C" w14:textId="77777777" w:rsidR="00000F26" w:rsidRDefault="00000F26">
      <w:pPr>
        <w:rPr>
          <w:rFonts w:ascii="Arial" w:hAnsi="Arial" w:cs="Arial"/>
          <w:sz w:val="28"/>
          <w:szCs w:val="28"/>
        </w:rPr>
      </w:pPr>
    </w:p>
    <w:p w14:paraId="7B0EDE16" w14:textId="77777777" w:rsidR="00000F26" w:rsidRDefault="00000F26">
      <w:pPr>
        <w:rPr>
          <w:rFonts w:ascii="Arial" w:hAnsi="Arial" w:cs="Arial"/>
          <w:sz w:val="28"/>
          <w:szCs w:val="28"/>
        </w:rPr>
      </w:pPr>
    </w:p>
    <w:p w14:paraId="1797C5F1" w14:textId="77777777" w:rsidR="00000F26" w:rsidRDefault="00000F26">
      <w:pPr>
        <w:rPr>
          <w:rFonts w:ascii="Arial" w:hAnsi="Arial" w:cs="Arial"/>
          <w:sz w:val="28"/>
          <w:szCs w:val="28"/>
        </w:rPr>
      </w:pPr>
    </w:p>
    <w:p w14:paraId="4C7269C9" w14:textId="77777777" w:rsidR="00000F26" w:rsidRDefault="00000F26">
      <w:pPr>
        <w:rPr>
          <w:rFonts w:ascii="Arial" w:hAnsi="Arial" w:cs="Arial"/>
          <w:sz w:val="28"/>
          <w:szCs w:val="28"/>
        </w:rPr>
      </w:pPr>
    </w:p>
    <w:p w14:paraId="31631688" w14:textId="77777777" w:rsidR="00000F26" w:rsidRDefault="00000F26">
      <w:pPr>
        <w:rPr>
          <w:rFonts w:ascii="Arial" w:hAnsi="Arial" w:cs="Arial"/>
          <w:sz w:val="28"/>
          <w:szCs w:val="28"/>
        </w:rPr>
      </w:pPr>
    </w:p>
    <w:p w14:paraId="3B1AACE6" w14:textId="77777777" w:rsidR="00000F26" w:rsidRDefault="00000F26">
      <w:pPr>
        <w:rPr>
          <w:rFonts w:ascii="Arial" w:hAnsi="Arial" w:cs="Arial"/>
          <w:sz w:val="28"/>
          <w:szCs w:val="28"/>
        </w:rPr>
      </w:pPr>
    </w:p>
    <w:p w14:paraId="6C98E05F" w14:textId="77777777" w:rsidR="00000F26" w:rsidRDefault="00000F26">
      <w:pPr>
        <w:rPr>
          <w:rFonts w:ascii="Arial" w:hAnsi="Arial" w:cs="Arial"/>
          <w:sz w:val="28"/>
          <w:szCs w:val="28"/>
        </w:rPr>
      </w:pPr>
    </w:p>
    <w:p w14:paraId="4ACA30B1" w14:textId="0967C262" w:rsidR="00B12E27" w:rsidRPr="006A2886" w:rsidRDefault="00B12E27">
      <w:pPr>
        <w:rPr>
          <w:rFonts w:ascii="Arial" w:hAnsi="Arial" w:cs="Arial"/>
          <w:sz w:val="28"/>
          <w:szCs w:val="28"/>
        </w:rPr>
      </w:pPr>
      <w:r w:rsidRPr="006A2886">
        <w:rPr>
          <w:rFonts w:ascii="Arial" w:hAnsi="Arial" w:cs="Arial"/>
          <w:sz w:val="28"/>
          <w:szCs w:val="28"/>
        </w:rPr>
        <w:lastRenderedPageBreak/>
        <w:t>Conclusion</w:t>
      </w:r>
      <w:r w:rsidR="00DB6B1A">
        <w:rPr>
          <w:rFonts w:ascii="Arial" w:hAnsi="Arial" w:cs="Arial"/>
          <w:sz w:val="28"/>
          <w:szCs w:val="28"/>
        </w:rPr>
        <w:t>:</w:t>
      </w:r>
    </w:p>
    <w:p w14:paraId="05AA81B4" w14:textId="77777777" w:rsidR="001715D1" w:rsidRDefault="001715D1" w:rsidP="00762865">
      <w:pPr>
        <w:spacing w:line="600" w:lineRule="auto"/>
        <w:jc w:val="both"/>
        <w:rPr>
          <w:rFonts w:ascii="Arial" w:hAnsi="Arial" w:cs="Arial"/>
        </w:rPr>
      </w:pPr>
    </w:p>
    <w:p w14:paraId="10CFD58A" w14:textId="2239BAEF" w:rsidR="00B12E27" w:rsidRPr="007D7068" w:rsidRDefault="00B81FE6" w:rsidP="007D7068">
      <w:pPr>
        <w:spacing w:line="600" w:lineRule="auto"/>
        <w:jc w:val="both"/>
        <w:rPr>
          <w:rFonts w:ascii="Arial" w:hAnsi="Arial" w:cs="Arial"/>
          <w:sz w:val="24"/>
          <w:szCs w:val="24"/>
        </w:rPr>
      </w:pPr>
      <w:r>
        <w:rPr>
          <w:rFonts w:ascii="Arial" w:hAnsi="Arial" w:cs="Arial"/>
          <w:sz w:val="24"/>
          <w:szCs w:val="24"/>
        </w:rPr>
        <w:t xml:space="preserve"> In conclusion o</w:t>
      </w:r>
      <w:r w:rsidR="00006B9F">
        <w:rPr>
          <w:rFonts w:ascii="Arial" w:hAnsi="Arial" w:cs="Arial"/>
          <w:sz w:val="24"/>
          <w:szCs w:val="24"/>
        </w:rPr>
        <w:t>rganisation culture</w:t>
      </w:r>
      <w:r w:rsidR="00A97CA0">
        <w:rPr>
          <w:rFonts w:ascii="Arial" w:hAnsi="Arial" w:cs="Arial"/>
          <w:sz w:val="24"/>
          <w:szCs w:val="24"/>
        </w:rPr>
        <w:t>, structure</w:t>
      </w:r>
      <w:r w:rsidR="00006B9F">
        <w:rPr>
          <w:rFonts w:ascii="Arial" w:hAnsi="Arial" w:cs="Arial"/>
          <w:sz w:val="24"/>
          <w:szCs w:val="24"/>
        </w:rPr>
        <w:t xml:space="preserve"> and </w:t>
      </w:r>
      <w:r w:rsidR="00015B36" w:rsidRPr="007D7068">
        <w:rPr>
          <w:rFonts w:ascii="Arial" w:hAnsi="Arial" w:cs="Arial"/>
          <w:sz w:val="24"/>
          <w:szCs w:val="24"/>
        </w:rPr>
        <w:t xml:space="preserve">Leadership is seen as crucial factor in the success of </w:t>
      </w:r>
      <w:r w:rsidR="00BD5AB3">
        <w:rPr>
          <w:rFonts w:ascii="Arial" w:hAnsi="Arial" w:cs="Arial"/>
          <w:sz w:val="24"/>
          <w:szCs w:val="24"/>
        </w:rPr>
        <w:t>the</w:t>
      </w:r>
      <w:r w:rsidR="00015B36" w:rsidRPr="007D7068">
        <w:rPr>
          <w:rFonts w:ascii="Arial" w:hAnsi="Arial" w:cs="Arial"/>
          <w:sz w:val="24"/>
          <w:szCs w:val="24"/>
        </w:rPr>
        <w:t xml:space="preserve"> hotel</w:t>
      </w:r>
      <w:r w:rsidR="00BD5AB3">
        <w:rPr>
          <w:rFonts w:ascii="Arial" w:hAnsi="Arial" w:cs="Arial"/>
          <w:sz w:val="24"/>
          <w:szCs w:val="24"/>
        </w:rPr>
        <w:t xml:space="preserve"> industry</w:t>
      </w:r>
      <w:r w:rsidR="00015B36" w:rsidRPr="007D7068">
        <w:rPr>
          <w:rFonts w:ascii="Arial" w:hAnsi="Arial" w:cs="Arial"/>
          <w:sz w:val="24"/>
          <w:szCs w:val="24"/>
        </w:rPr>
        <w:t>. Frontline hotel managers may utilise a variety of classic and current leadership styles to guide their staff. This paper examine</w:t>
      </w:r>
      <w:r w:rsidR="00761221">
        <w:rPr>
          <w:rFonts w:ascii="Arial" w:hAnsi="Arial" w:cs="Arial"/>
          <w:sz w:val="24"/>
          <w:szCs w:val="24"/>
        </w:rPr>
        <w:t>d</w:t>
      </w:r>
      <w:r w:rsidR="00015B36" w:rsidRPr="007D7068">
        <w:rPr>
          <w:rFonts w:ascii="Arial" w:hAnsi="Arial" w:cs="Arial"/>
          <w:sz w:val="24"/>
          <w:szCs w:val="24"/>
        </w:rPr>
        <w:t xml:space="preserve"> the impact </w:t>
      </w:r>
      <w:r w:rsidR="00BD5AB3" w:rsidRPr="007D7068">
        <w:rPr>
          <w:rFonts w:ascii="Arial" w:hAnsi="Arial" w:cs="Arial"/>
          <w:sz w:val="24"/>
          <w:szCs w:val="24"/>
        </w:rPr>
        <w:t>of leadership</w:t>
      </w:r>
      <w:r w:rsidR="00015B36" w:rsidRPr="007D7068">
        <w:rPr>
          <w:rFonts w:ascii="Arial" w:hAnsi="Arial" w:cs="Arial"/>
          <w:sz w:val="24"/>
          <w:szCs w:val="24"/>
        </w:rPr>
        <w:t xml:space="preserve"> styles on employee creativity and organisational commitment in </w:t>
      </w:r>
      <w:r w:rsidR="00BD5AB3" w:rsidRPr="007D7068">
        <w:rPr>
          <w:rFonts w:ascii="Arial" w:hAnsi="Arial" w:cs="Arial"/>
          <w:sz w:val="24"/>
          <w:szCs w:val="24"/>
        </w:rPr>
        <w:t>v</w:t>
      </w:r>
      <w:r w:rsidR="00BD5AB3">
        <w:rPr>
          <w:rFonts w:ascii="Arial" w:hAnsi="Arial" w:cs="Arial"/>
          <w:sz w:val="24"/>
          <w:szCs w:val="24"/>
        </w:rPr>
        <w:t xml:space="preserve">arious </w:t>
      </w:r>
      <w:r w:rsidR="00BD5AB3" w:rsidRPr="007D7068">
        <w:rPr>
          <w:rFonts w:ascii="Arial" w:hAnsi="Arial" w:cs="Arial"/>
          <w:sz w:val="24"/>
          <w:szCs w:val="24"/>
        </w:rPr>
        <w:t>hotels</w:t>
      </w:r>
      <w:r w:rsidR="00E60930" w:rsidRPr="007D7068">
        <w:rPr>
          <w:rFonts w:ascii="Arial" w:hAnsi="Arial" w:cs="Arial"/>
          <w:sz w:val="24"/>
          <w:szCs w:val="24"/>
        </w:rPr>
        <w:t>,</w:t>
      </w:r>
      <w:r w:rsidR="00E60930">
        <w:rPr>
          <w:rFonts w:ascii="Arial" w:hAnsi="Arial" w:cs="Arial"/>
          <w:sz w:val="24"/>
          <w:szCs w:val="24"/>
        </w:rPr>
        <w:t xml:space="preserve"> such</w:t>
      </w:r>
      <w:r w:rsidR="000D42B4">
        <w:rPr>
          <w:rFonts w:ascii="Arial" w:hAnsi="Arial" w:cs="Arial"/>
          <w:sz w:val="24"/>
          <w:szCs w:val="24"/>
        </w:rPr>
        <w:t xml:space="preserve"> as Holiday Inn India and </w:t>
      </w:r>
      <w:r w:rsidR="00975778">
        <w:rPr>
          <w:rFonts w:ascii="Arial" w:hAnsi="Arial" w:cs="Arial"/>
          <w:sz w:val="24"/>
          <w:szCs w:val="24"/>
        </w:rPr>
        <w:t xml:space="preserve">the </w:t>
      </w:r>
      <w:r w:rsidR="00761221">
        <w:rPr>
          <w:rFonts w:ascii="Arial" w:hAnsi="Arial" w:cs="Arial"/>
          <w:sz w:val="24"/>
          <w:szCs w:val="24"/>
        </w:rPr>
        <w:t>UK</w:t>
      </w:r>
      <w:r w:rsidR="00015B36" w:rsidRPr="007D7068">
        <w:rPr>
          <w:rFonts w:ascii="Arial" w:hAnsi="Arial" w:cs="Arial"/>
          <w:sz w:val="24"/>
          <w:szCs w:val="24"/>
        </w:rPr>
        <w:t xml:space="preserve">. Leadership is often regarded as the most important aspect in fostering employee enthusiasm, innovation, and organisational dedication. Employee behaviour and attitudes in the workplace may be influenced by the leadership style utilised, which in turn drives consumer demand. The conclusion of this study demonstrated that </w:t>
      </w:r>
      <w:r w:rsidR="00BD5AB3">
        <w:rPr>
          <w:rFonts w:ascii="Arial" w:hAnsi="Arial" w:cs="Arial"/>
          <w:sz w:val="24"/>
          <w:szCs w:val="24"/>
        </w:rPr>
        <w:t>a</w:t>
      </w:r>
      <w:r w:rsidR="00182990">
        <w:rPr>
          <w:rFonts w:ascii="Arial" w:hAnsi="Arial" w:cs="Arial"/>
          <w:sz w:val="24"/>
          <w:szCs w:val="24"/>
        </w:rPr>
        <w:t xml:space="preserve">utocratic </w:t>
      </w:r>
      <w:r w:rsidR="00015B36" w:rsidRPr="007D7068">
        <w:rPr>
          <w:rFonts w:ascii="Arial" w:hAnsi="Arial" w:cs="Arial"/>
          <w:sz w:val="24"/>
          <w:szCs w:val="24"/>
        </w:rPr>
        <w:t xml:space="preserve">leadership is the most common type utilised in Holiday Inn </w:t>
      </w:r>
      <w:r w:rsidR="00CB1E62" w:rsidRPr="007D7068">
        <w:rPr>
          <w:rFonts w:ascii="Arial" w:hAnsi="Arial" w:cs="Arial"/>
          <w:sz w:val="24"/>
          <w:szCs w:val="24"/>
        </w:rPr>
        <w:t>hot</w:t>
      </w:r>
      <w:r w:rsidR="00CB1E62">
        <w:rPr>
          <w:rFonts w:ascii="Arial" w:hAnsi="Arial" w:cs="Arial"/>
          <w:sz w:val="24"/>
          <w:szCs w:val="24"/>
        </w:rPr>
        <w:t xml:space="preserve">els in India </w:t>
      </w:r>
      <w:r w:rsidR="00015B36" w:rsidRPr="007D7068">
        <w:rPr>
          <w:rFonts w:ascii="Arial" w:hAnsi="Arial" w:cs="Arial"/>
          <w:sz w:val="24"/>
          <w:szCs w:val="24"/>
        </w:rPr>
        <w:t>followed by authoritarian leadership. Both techniques have negative effects on staff performance, work happiness, and motivation, all of which h</w:t>
      </w:r>
      <w:r w:rsidR="00982694">
        <w:rPr>
          <w:rFonts w:ascii="Arial" w:hAnsi="Arial" w:cs="Arial"/>
          <w:sz w:val="24"/>
          <w:szCs w:val="24"/>
        </w:rPr>
        <w:t>urt</w:t>
      </w:r>
      <w:r w:rsidR="00015B36" w:rsidRPr="007D7068">
        <w:rPr>
          <w:rFonts w:ascii="Arial" w:hAnsi="Arial" w:cs="Arial"/>
          <w:sz w:val="24"/>
          <w:szCs w:val="24"/>
        </w:rPr>
        <w:t xml:space="preserve"> customer service quality. Trans</w:t>
      </w:r>
      <w:r w:rsidR="00B61DD6" w:rsidRPr="007D7068">
        <w:rPr>
          <w:rFonts w:ascii="Arial" w:hAnsi="Arial" w:cs="Arial"/>
          <w:sz w:val="24"/>
          <w:szCs w:val="24"/>
        </w:rPr>
        <w:t>formational</w:t>
      </w:r>
      <w:r w:rsidR="00015B36" w:rsidRPr="007D7068">
        <w:rPr>
          <w:rFonts w:ascii="Arial" w:hAnsi="Arial" w:cs="Arial"/>
          <w:sz w:val="24"/>
          <w:szCs w:val="24"/>
        </w:rPr>
        <w:t xml:space="preserve"> leadership is often used in European hotels, such as the IHG Holiday Inn in the United Kingdom. Furthermore, authoritarian leadership would demoralise employees and make them feel betrayed since their ideas and opinions would be neglected by their superiors. Traditional leadership techniques are no longer effective in assisting hotels in achieving their objectives. This means that hotel managers should use successful leadership styles such as transformational and democratic leadership to give </w:t>
      </w:r>
      <w:r w:rsidR="00015B36" w:rsidRPr="007D7068">
        <w:rPr>
          <w:rFonts w:ascii="Arial" w:hAnsi="Arial" w:cs="Arial"/>
          <w:sz w:val="24"/>
          <w:szCs w:val="24"/>
        </w:rPr>
        <w:lastRenderedPageBreak/>
        <w:t xml:space="preserve">assistance and contact with their employees. These leadership styles have a favourable impact on staff creativity and organisational commitment. Autocratic leadership, on the other hand, has been shown to have a major detrimental impact on staff inventiveness and dedication. If frontline hotel managers want to keep their workers' creativity and devotion, they should emphasise and deploy transformational and/or democratic leadership. Both strategies are based on empowering employees, respecting them, and </w:t>
      </w:r>
      <w:r w:rsidR="00737025" w:rsidRPr="007D7068">
        <w:rPr>
          <w:rFonts w:ascii="Arial" w:hAnsi="Arial" w:cs="Arial"/>
          <w:sz w:val="24"/>
          <w:szCs w:val="24"/>
        </w:rPr>
        <w:t>considering</w:t>
      </w:r>
      <w:r w:rsidR="00015B36" w:rsidRPr="007D7068">
        <w:rPr>
          <w:rFonts w:ascii="Arial" w:hAnsi="Arial" w:cs="Arial"/>
          <w:sz w:val="24"/>
          <w:szCs w:val="24"/>
        </w:rPr>
        <w:t xml:space="preserve"> their unique requirements. Staff innovation, creative thinking, loyalty, and good communication with all subordinates are all encouraged by transformational and democratic patterns.</w:t>
      </w:r>
    </w:p>
    <w:p w14:paraId="05AAB5A6" w14:textId="77777777" w:rsidR="00B12E27" w:rsidRPr="007D7068" w:rsidRDefault="00B12E27" w:rsidP="007D7068">
      <w:pPr>
        <w:spacing w:line="600" w:lineRule="auto"/>
        <w:jc w:val="both"/>
        <w:rPr>
          <w:rFonts w:ascii="Arial" w:hAnsi="Arial" w:cs="Arial"/>
          <w:sz w:val="24"/>
          <w:szCs w:val="24"/>
        </w:rPr>
      </w:pPr>
    </w:p>
    <w:p w14:paraId="0E75260B" w14:textId="77777777" w:rsidR="00B12E27" w:rsidRPr="007D7068" w:rsidRDefault="00B12E27" w:rsidP="007D7068">
      <w:pPr>
        <w:spacing w:line="600" w:lineRule="auto"/>
        <w:rPr>
          <w:sz w:val="24"/>
          <w:szCs w:val="24"/>
        </w:rPr>
      </w:pPr>
    </w:p>
    <w:p w14:paraId="35EA7A09" w14:textId="77777777" w:rsidR="00B12E27" w:rsidRPr="007D7068" w:rsidRDefault="00B12E27" w:rsidP="007D7068">
      <w:pPr>
        <w:spacing w:line="600" w:lineRule="auto"/>
        <w:rPr>
          <w:rFonts w:ascii="Arial" w:hAnsi="Arial" w:cs="Arial"/>
          <w:sz w:val="24"/>
          <w:szCs w:val="24"/>
        </w:rPr>
      </w:pPr>
    </w:p>
    <w:p w14:paraId="7FCC9944" w14:textId="77777777" w:rsidR="00B12E27" w:rsidRDefault="00B12E27">
      <w:pPr>
        <w:rPr>
          <w:rFonts w:ascii="Arial" w:hAnsi="Arial" w:cs="Arial"/>
          <w:sz w:val="28"/>
          <w:szCs w:val="28"/>
        </w:rPr>
      </w:pPr>
    </w:p>
    <w:p w14:paraId="6C8C4719" w14:textId="77777777" w:rsidR="00B12E27" w:rsidRDefault="00B12E27">
      <w:pPr>
        <w:rPr>
          <w:rFonts w:ascii="Arial" w:hAnsi="Arial" w:cs="Arial"/>
          <w:sz w:val="28"/>
          <w:szCs w:val="28"/>
        </w:rPr>
      </w:pPr>
    </w:p>
    <w:p w14:paraId="2EFF10E3" w14:textId="77777777" w:rsidR="00B12E27" w:rsidRDefault="00B12E27">
      <w:pPr>
        <w:rPr>
          <w:rFonts w:ascii="Arial" w:hAnsi="Arial" w:cs="Arial"/>
          <w:sz w:val="28"/>
          <w:szCs w:val="28"/>
        </w:rPr>
      </w:pPr>
    </w:p>
    <w:p w14:paraId="13D66724" w14:textId="77777777" w:rsidR="00B12E27" w:rsidRDefault="00B12E27">
      <w:pPr>
        <w:rPr>
          <w:rFonts w:ascii="Arial" w:hAnsi="Arial" w:cs="Arial"/>
          <w:sz w:val="28"/>
          <w:szCs w:val="28"/>
        </w:rPr>
      </w:pPr>
    </w:p>
    <w:p w14:paraId="59D9EB66" w14:textId="77777777" w:rsidR="00B12E27" w:rsidRDefault="00B12E27">
      <w:pPr>
        <w:rPr>
          <w:rFonts w:ascii="Arial" w:hAnsi="Arial" w:cs="Arial"/>
          <w:sz w:val="28"/>
          <w:szCs w:val="28"/>
        </w:rPr>
      </w:pPr>
    </w:p>
    <w:p w14:paraId="7E514A3D" w14:textId="77777777" w:rsidR="00B12E27" w:rsidRDefault="00B12E27" w:rsidP="000A3EB6">
      <w:pPr>
        <w:spacing w:after="0"/>
        <w:rPr>
          <w:rFonts w:ascii="Arial" w:hAnsi="Arial" w:cs="Arial"/>
          <w:sz w:val="28"/>
          <w:szCs w:val="28"/>
        </w:rPr>
      </w:pPr>
    </w:p>
    <w:p w14:paraId="70F5AB87" w14:textId="77777777" w:rsidR="00B12E27" w:rsidRDefault="00B12E27" w:rsidP="000A3EB6">
      <w:pPr>
        <w:spacing w:after="0"/>
        <w:rPr>
          <w:rFonts w:ascii="Arial" w:hAnsi="Arial" w:cs="Arial"/>
        </w:rPr>
      </w:pPr>
    </w:p>
    <w:p w14:paraId="05C8A5C8" w14:textId="77777777" w:rsidR="00B12E27" w:rsidRDefault="00B12E27" w:rsidP="000A3EB6">
      <w:pPr>
        <w:spacing w:after="0"/>
        <w:rPr>
          <w:rFonts w:ascii="Arial" w:hAnsi="Arial" w:cs="Arial"/>
        </w:rPr>
      </w:pPr>
    </w:p>
    <w:p w14:paraId="166693AC" w14:textId="77777777" w:rsidR="00B12E27" w:rsidRDefault="00B12E27" w:rsidP="000A3EB6">
      <w:pPr>
        <w:spacing w:after="0"/>
        <w:rPr>
          <w:rFonts w:ascii="Arial" w:hAnsi="Arial" w:cs="Arial"/>
        </w:rPr>
      </w:pPr>
    </w:p>
    <w:p w14:paraId="2F3A2C1F" w14:textId="77777777" w:rsidR="00B12E27" w:rsidRDefault="00B12E27" w:rsidP="000A3EB6">
      <w:pPr>
        <w:spacing w:after="0"/>
        <w:rPr>
          <w:rFonts w:ascii="Arial" w:hAnsi="Arial" w:cs="Arial"/>
        </w:rPr>
      </w:pPr>
    </w:p>
    <w:p w14:paraId="64576726" w14:textId="77777777" w:rsidR="00B12E27" w:rsidRDefault="00B12E27" w:rsidP="000A3EB6">
      <w:pPr>
        <w:spacing w:after="0"/>
        <w:rPr>
          <w:rFonts w:ascii="Arial" w:hAnsi="Arial" w:cs="Arial"/>
        </w:rPr>
      </w:pPr>
    </w:p>
    <w:p w14:paraId="5F0E717C" w14:textId="77777777" w:rsidR="00B12E27" w:rsidRDefault="00B12E27" w:rsidP="000A3EB6">
      <w:pPr>
        <w:spacing w:after="0"/>
        <w:rPr>
          <w:rFonts w:ascii="Arial" w:hAnsi="Arial" w:cs="Arial"/>
        </w:rPr>
      </w:pPr>
    </w:p>
    <w:p w14:paraId="3CCDECD3" w14:textId="77777777" w:rsidR="00B12E27" w:rsidRDefault="00B12E27" w:rsidP="000A3EB6">
      <w:pPr>
        <w:spacing w:after="0"/>
        <w:rPr>
          <w:rFonts w:ascii="Arial" w:hAnsi="Arial" w:cs="Arial"/>
        </w:rPr>
      </w:pPr>
    </w:p>
    <w:p w14:paraId="059DF426" w14:textId="6911EFF7" w:rsidR="0029262D" w:rsidRPr="00000F26" w:rsidRDefault="0029262D" w:rsidP="000A3EB6">
      <w:pPr>
        <w:spacing w:after="0"/>
        <w:rPr>
          <w:rFonts w:ascii="Arial" w:hAnsi="Arial" w:cs="Arial"/>
          <w:sz w:val="28"/>
          <w:szCs w:val="28"/>
        </w:rPr>
      </w:pPr>
      <w:r w:rsidRPr="00000F26">
        <w:rPr>
          <w:rFonts w:ascii="Arial" w:hAnsi="Arial" w:cs="Arial"/>
          <w:sz w:val="28"/>
          <w:szCs w:val="28"/>
        </w:rPr>
        <w:lastRenderedPageBreak/>
        <w:t>Bibliography</w:t>
      </w:r>
      <w:r w:rsidR="00000F26">
        <w:rPr>
          <w:rFonts w:ascii="Arial" w:hAnsi="Arial" w:cs="Arial"/>
          <w:sz w:val="28"/>
          <w:szCs w:val="28"/>
        </w:rPr>
        <w:t>:</w:t>
      </w:r>
    </w:p>
    <w:p w14:paraId="17ABFAAC" w14:textId="77777777" w:rsidR="0029262D" w:rsidRPr="00000F26" w:rsidRDefault="0029262D" w:rsidP="002926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cs="Arial"/>
          <w:color w:val="404040"/>
          <w:sz w:val="28"/>
          <w:szCs w:val="28"/>
        </w:rPr>
      </w:pPr>
    </w:p>
    <w:p w14:paraId="74C92BD0" w14:textId="77777777" w:rsidR="00FF4882" w:rsidRPr="005A1FAF" w:rsidRDefault="00FF4882" w:rsidP="0029262D">
      <w:pPr>
        <w:spacing w:after="0" w:line="480" w:lineRule="auto"/>
        <w:ind w:left="720" w:hanging="720"/>
        <w:rPr>
          <w:rFonts w:ascii="Arial" w:hAnsi="Arial" w:cs="Arial"/>
        </w:rPr>
      </w:pPr>
    </w:p>
    <w:p w14:paraId="3BBC5A0C" w14:textId="7F72DE5A"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Abomeh, O.S., 2013. Assessment of Leadership Style Among Hospitality Business in Abuja. </w:t>
      </w:r>
      <w:r w:rsidRPr="005A1FAF">
        <w:rPr>
          <w:rFonts w:ascii="Arial" w:hAnsi="Arial" w:cs="Arial"/>
          <w:i/>
        </w:rPr>
        <w:t>Oman Chapter of Arabian Journal of Business and Management Review</w:t>
      </w:r>
      <w:r w:rsidRPr="005A1FAF">
        <w:rPr>
          <w:rFonts w:ascii="Arial" w:hAnsi="Arial" w:cs="Arial"/>
        </w:rPr>
        <w:t xml:space="preserve">, 2(6), pp.43–57. </w:t>
      </w:r>
    </w:p>
    <w:p w14:paraId="246F8B03" w14:textId="77777777" w:rsidR="009672FC" w:rsidRDefault="009672FC" w:rsidP="005A1FAF">
      <w:pPr>
        <w:spacing w:after="0" w:line="480" w:lineRule="auto"/>
        <w:rPr>
          <w:rFonts w:ascii="Arial" w:hAnsi="Arial" w:cs="Arial"/>
        </w:rPr>
      </w:pPr>
    </w:p>
    <w:p w14:paraId="43D755BA" w14:textId="76012183" w:rsidR="0029262D" w:rsidRPr="005A1FAF" w:rsidRDefault="0029262D" w:rsidP="005A1FAF">
      <w:pPr>
        <w:spacing w:after="0" w:line="480" w:lineRule="auto"/>
        <w:rPr>
          <w:rFonts w:ascii="Arial" w:hAnsi="Arial" w:cs="Arial"/>
        </w:rPr>
      </w:pPr>
      <w:r w:rsidRPr="005A1FAF">
        <w:rPr>
          <w:rFonts w:ascii="Arial" w:hAnsi="Arial" w:cs="Arial"/>
        </w:rPr>
        <w:t xml:space="preserve">Abramson, N.R., Moran, R.T. &amp; Moran, S.V., 2014. Managing cultural differences. </w:t>
      </w:r>
    </w:p>
    <w:p w14:paraId="3CE6DB2B" w14:textId="77777777" w:rsidR="00FF4882" w:rsidRPr="005A1FAF" w:rsidRDefault="00FF4882" w:rsidP="0029262D">
      <w:pPr>
        <w:spacing w:after="0" w:line="480" w:lineRule="auto"/>
        <w:ind w:left="720" w:hanging="720"/>
        <w:rPr>
          <w:rFonts w:ascii="Arial" w:hAnsi="Arial" w:cs="Arial"/>
        </w:rPr>
      </w:pPr>
    </w:p>
    <w:p w14:paraId="37009278" w14:textId="21108F9A" w:rsidR="0029262D" w:rsidRPr="005A1FAF" w:rsidRDefault="0029262D" w:rsidP="0029262D">
      <w:pPr>
        <w:spacing w:after="0" w:line="480" w:lineRule="auto"/>
        <w:ind w:left="720" w:hanging="720"/>
        <w:rPr>
          <w:rFonts w:ascii="Arial" w:hAnsi="Arial" w:cs="Arial"/>
        </w:rPr>
      </w:pPr>
      <w:r w:rsidRPr="005A1FAF">
        <w:rPr>
          <w:rFonts w:ascii="Arial" w:hAnsi="Arial" w:cs="Arial"/>
        </w:rPr>
        <w:t>Albaum, G. et al., 2010. Culture-based values and management style of marketing decision</w:t>
      </w:r>
      <w:r w:rsidR="0086118C">
        <w:rPr>
          <w:rFonts w:ascii="Arial" w:hAnsi="Arial" w:cs="Arial"/>
        </w:rPr>
        <w:t>-</w:t>
      </w:r>
      <w:r w:rsidRPr="005A1FAF">
        <w:rPr>
          <w:rFonts w:ascii="Arial" w:hAnsi="Arial" w:cs="Arial"/>
        </w:rPr>
        <w:t xml:space="preserve">makers in six western pacific rim countries. </w:t>
      </w:r>
      <w:r w:rsidRPr="005A1FAF">
        <w:rPr>
          <w:rFonts w:ascii="Arial" w:hAnsi="Arial" w:cs="Arial"/>
          <w:i/>
        </w:rPr>
        <w:t>Journal of Global Marketing</w:t>
      </w:r>
      <w:r w:rsidRPr="005A1FAF">
        <w:rPr>
          <w:rFonts w:ascii="Arial" w:hAnsi="Arial" w:cs="Arial"/>
        </w:rPr>
        <w:t xml:space="preserve">, 23(2), pp.139–151. </w:t>
      </w:r>
    </w:p>
    <w:p w14:paraId="50DFBA44" w14:textId="77777777" w:rsidR="00FF4882" w:rsidRPr="005A1FAF" w:rsidRDefault="00FF4882" w:rsidP="0029262D">
      <w:pPr>
        <w:spacing w:after="0" w:line="480" w:lineRule="auto"/>
        <w:ind w:left="720" w:hanging="720"/>
        <w:rPr>
          <w:rFonts w:ascii="Arial" w:hAnsi="Arial" w:cs="Arial"/>
        </w:rPr>
      </w:pPr>
    </w:p>
    <w:p w14:paraId="2BFFCD87" w14:textId="64A2B3FC"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Bass, B.M., 1997. Does the transactional–transformational leadership paradigm transcend organizational and national boundaries? </w:t>
      </w:r>
      <w:r w:rsidRPr="005A1FAF">
        <w:rPr>
          <w:rFonts w:ascii="Arial" w:hAnsi="Arial" w:cs="Arial"/>
          <w:i/>
        </w:rPr>
        <w:t>American Psychologist</w:t>
      </w:r>
      <w:r w:rsidRPr="005A1FAF">
        <w:rPr>
          <w:rFonts w:ascii="Arial" w:hAnsi="Arial" w:cs="Arial"/>
        </w:rPr>
        <w:t xml:space="preserve">, 52(2), pp.130–139. </w:t>
      </w:r>
    </w:p>
    <w:p w14:paraId="4EF77DAD" w14:textId="77777777" w:rsidR="00FF4882" w:rsidRPr="005A1FAF" w:rsidRDefault="00FF4882" w:rsidP="0029262D">
      <w:pPr>
        <w:spacing w:after="0" w:line="480" w:lineRule="auto"/>
        <w:ind w:left="720" w:hanging="720"/>
        <w:rPr>
          <w:rFonts w:ascii="Arial" w:hAnsi="Arial" w:cs="Arial"/>
        </w:rPr>
      </w:pPr>
    </w:p>
    <w:p w14:paraId="0F7C75E9" w14:textId="31F995E0"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The Economic Times .com, 2021. IHG Hotels &amp; Resorts to add 39 hotels in India in next 2-3 yrs. </w:t>
      </w:r>
      <w:r w:rsidRPr="005A1FAF">
        <w:rPr>
          <w:rFonts w:ascii="Arial" w:hAnsi="Arial" w:cs="Arial"/>
          <w:i/>
        </w:rPr>
        <w:t>The Economic Times</w:t>
      </w:r>
      <w:r w:rsidRPr="005A1FAF">
        <w:rPr>
          <w:rFonts w:ascii="Arial" w:hAnsi="Arial" w:cs="Arial"/>
        </w:rPr>
        <w:t xml:space="preserve">. Available at: https://economictimes.indiatimes.com/industry/services/hotels-/-restaurants/ihg-hotels-resorts-to-add-39-hotels-in-india-in-next-2-3-yrs/articleshow/85146222.cms [Accessed June 13, 2022]. </w:t>
      </w:r>
    </w:p>
    <w:p w14:paraId="37630045" w14:textId="77777777" w:rsidR="00FF4882" w:rsidRPr="005A1FAF" w:rsidRDefault="00FF4882" w:rsidP="0029262D">
      <w:pPr>
        <w:spacing w:after="0" w:line="480" w:lineRule="auto"/>
        <w:ind w:left="720" w:hanging="720"/>
        <w:rPr>
          <w:rFonts w:ascii="Arial" w:hAnsi="Arial" w:cs="Arial"/>
        </w:rPr>
      </w:pPr>
    </w:p>
    <w:p w14:paraId="34C41229" w14:textId="50CEDC30"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Fikret Pasa, S., 2000. Leadership </w:t>
      </w:r>
      <w:r w:rsidR="00BA5946" w:rsidRPr="005A1FAF">
        <w:rPr>
          <w:rFonts w:ascii="Arial" w:hAnsi="Arial" w:cs="Arial"/>
        </w:rPr>
        <w:t>influences</w:t>
      </w:r>
      <w:r w:rsidRPr="005A1FAF">
        <w:rPr>
          <w:rFonts w:ascii="Arial" w:hAnsi="Arial" w:cs="Arial"/>
        </w:rPr>
        <w:t xml:space="preserve"> a </w:t>
      </w:r>
      <w:r w:rsidR="00252FFD" w:rsidRPr="005A1FAF">
        <w:rPr>
          <w:rFonts w:ascii="Arial" w:hAnsi="Arial" w:cs="Arial"/>
        </w:rPr>
        <w:t>high-power</w:t>
      </w:r>
      <w:r w:rsidRPr="005A1FAF">
        <w:rPr>
          <w:rFonts w:ascii="Arial" w:hAnsi="Arial" w:cs="Arial"/>
        </w:rPr>
        <w:t xml:space="preserve"> distance and collectivist culture. </w:t>
      </w:r>
      <w:r w:rsidRPr="005A1FAF">
        <w:rPr>
          <w:rFonts w:ascii="Arial" w:hAnsi="Arial" w:cs="Arial"/>
          <w:i/>
        </w:rPr>
        <w:t>Leadership &amp; Organization Development Journal</w:t>
      </w:r>
      <w:r w:rsidRPr="005A1FAF">
        <w:rPr>
          <w:rFonts w:ascii="Arial" w:hAnsi="Arial" w:cs="Arial"/>
        </w:rPr>
        <w:t xml:space="preserve">, 21(8), pp.414–426. </w:t>
      </w:r>
    </w:p>
    <w:p w14:paraId="7654B303" w14:textId="77777777" w:rsidR="00FF4882" w:rsidRPr="005A1FAF" w:rsidRDefault="00FF4882" w:rsidP="0029262D">
      <w:pPr>
        <w:spacing w:after="0" w:line="480" w:lineRule="auto"/>
        <w:ind w:left="720" w:hanging="720"/>
        <w:rPr>
          <w:rFonts w:ascii="Arial" w:hAnsi="Arial" w:cs="Arial"/>
        </w:rPr>
      </w:pPr>
    </w:p>
    <w:p w14:paraId="60F9704E" w14:textId="6C0E2956"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Gardner, W.L. &amp; Avolio, B.J., 1998. The charismatic relationship: A dramaturgical perspective. </w:t>
      </w:r>
      <w:r w:rsidRPr="005A1FAF">
        <w:rPr>
          <w:rFonts w:ascii="Arial" w:hAnsi="Arial" w:cs="Arial"/>
          <w:i/>
        </w:rPr>
        <w:t>Academy of Management Review</w:t>
      </w:r>
      <w:r w:rsidRPr="005A1FAF">
        <w:rPr>
          <w:rFonts w:ascii="Arial" w:hAnsi="Arial" w:cs="Arial"/>
        </w:rPr>
        <w:t xml:space="preserve">, 23(1), pp.32–58. </w:t>
      </w:r>
    </w:p>
    <w:p w14:paraId="6AC8AB98" w14:textId="77777777" w:rsidR="00FF4882" w:rsidRPr="005A1FAF" w:rsidRDefault="00FF4882" w:rsidP="0029262D">
      <w:pPr>
        <w:spacing w:after="0" w:line="480" w:lineRule="auto"/>
        <w:ind w:left="720" w:hanging="720"/>
        <w:rPr>
          <w:rFonts w:ascii="Arial" w:hAnsi="Arial" w:cs="Arial"/>
        </w:rPr>
      </w:pPr>
    </w:p>
    <w:p w14:paraId="5C565021" w14:textId="511C0670" w:rsidR="0029262D" w:rsidRPr="005A1FAF" w:rsidRDefault="0029262D" w:rsidP="0029262D">
      <w:pPr>
        <w:spacing w:after="0" w:line="480" w:lineRule="auto"/>
        <w:ind w:left="720" w:hanging="720"/>
        <w:rPr>
          <w:rFonts w:ascii="Arial" w:hAnsi="Arial" w:cs="Arial"/>
        </w:rPr>
      </w:pPr>
      <w:r w:rsidRPr="005A1FAF">
        <w:rPr>
          <w:rFonts w:ascii="Arial" w:hAnsi="Arial" w:cs="Arial"/>
        </w:rPr>
        <w:lastRenderedPageBreak/>
        <w:t xml:space="preserve">Goodrich, J.N., 1991. Book </w:t>
      </w:r>
      <w:r w:rsidR="00AD707E" w:rsidRPr="005A1FAF">
        <w:rPr>
          <w:rFonts w:ascii="Arial" w:hAnsi="Arial" w:cs="Arial"/>
        </w:rPr>
        <w:t>reviews:</w:t>
      </w:r>
      <w:r w:rsidRPr="005A1FAF">
        <w:rPr>
          <w:rFonts w:ascii="Arial" w:hAnsi="Arial" w:cs="Arial"/>
        </w:rPr>
        <w:t xml:space="preserve"> Supervision in the hospitality industry by Raphael R. Kavanaugh and Jack D. Ninemeier (Educational Institute of the American Hotel &amp; Motel Association, 1407 south </w:t>
      </w:r>
      <w:r w:rsidR="00BA5946">
        <w:rPr>
          <w:rFonts w:ascii="Arial" w:hAnsi="Arial" w:cs="Arial"/>
        </w:rPr>
        <w:t>H</w:t>
      </w:r>
      <w:r w:rsidR="00BA5946" w:rsidRPr="005A1FAF">
        <w:rPr>
          <w:rFonts w:ascii="Arial" w:hAnsi="Arial" w:cs="Arial"/>
        </w:rPr>
        <w:t>arrison Road</w:t>
      </w:r>
      <w:r w:rsidRPr="005A1FAF">
        <w:rPr>
          <w:rFonts w:ascii="Arial" w:hAnsi="Arial" w:cs="Arial"/>
        </w:rPr>
        <w:t xml:space="preserve">, PO box 1240, East Lansing, Mi 48826, second ed., 1991, 312 pages. </w:t>
      </w:r>
      <w:r w:rsidRPr="005A1FAF">
        <w:rPr>
          <w:rFonts w:ascii="Arial" w:hAnsi="Arial" w:cs="Arial"/>
          <w:i/>
        </w:rPr>
        <w:t>Journal of Travel Research</w:t>
      </w:r>
      <w:r w:rsidRPr="005A1FAF">
        <w:rPr>
          <w:rFonts w:ascii="Arial" w:hAnsi="Arial" w:cs="Arial"/>
        </w:rPr>
        <w:t xml:space="preserve">, 30(2), pp.71–72. </w:t>
      </w:r>
    </w:p>
    <w:p w14:paraId="5953F054" w14:textId="77777777" w:rsidR="00FF4882" w:rsidRPr="005A1FAF" w:rsidRDefault="00FF4882" w:rsidP="0029262D">
      <w:pPr>
        <w:spacing w:after="0" w:line="480" w:lineRule="auto"/>
        <w:ind w:left="720" w:hanging="720"/>
        <w:rPr>
          <w:rFonts w:ascii="Arial" w:hAnsi="Arial" w:cs="Arial"/>
        </w:rPr>
      </w:pPr>
    </w:p>
    <w:p w14:paraId="764CDC20" w14:textId="2F6BE599"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Gopalan, S. &amp; Rivera, J.B., 1997. Gaining a perspective on Indian value orientations: Implications for expatriate managers. </w:t>
      </w:r>
      <w:r w:rsidRPr="005A1FAF">
        <w:rPr>
          <w:rFonts w:ascii="Arial" w:hAnsi="Arial" w:cs="Arial"/>
          <w:i/>
        </w:rPr>
        <w:t>The International Journal of Organizational Analysis</w:t>
      </w:r>
      <w:r w:rsidRPr="005A1FAF">
        <w:rPr>
          <w:rFonts w:ascii="Arial" w:hAnsi="Arial" w:cs="Arial"/>
        </w:rPr>
        <w:t xml:space="preserve">, 5(2), pp.156–179. </w:t>
      </w:r>
    </w:p>
    <w:p w14:paraId="6609A97A" w14:textId="77777777" w:rsidR="00FF4882" w:rsidRPr="005A1FAF" w:rsidRDefault="00FF4882" w:rsidP="0029262D">
      <w:pPr>
        <w:spacing w:after="0" w:line="480" w:lineRule="auto"/>
        <w:ind w:left="720" w:hanging="720"/>
        <w:rPr>
          <w:rFonts w:ascii="Arial" w:hAnsi="Arial" w:cs="Arial"/>
        </w:rPr>
      </w:pPr>
    </w:p>
    <w:p w14:paraId="7DA5A52B" w14:textId="0437A6E1"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Herrmann, D. &amp; Felfe, J., 2013. Moderators of the relationship between leadership style and employee creativity: The role of Task Novelty and personal initiative. </w:t>
      </w:r>
      <w:r w:rsidRPr="005A1FAF">
        <w:rPr>
          <w:rFonts w:ascii="Arial" w:hAnsi="Arial" w:cs="Arial"/>
          <w:i/>
        </w:rPr>
        <w:t>Creativity Research Journal</w:t>
      </w:r>
      <w:r w:rsidRPr="005A1FAF">
        <w:rPr>
          <w:rFonts w:ascii="Arial" w:hAnsi="Arial" w:cs="Arial"/>
        </w:rPr>
        <w:t xml:space="preserve">, 25(2), pp.172–181. </w:t>
      </w:r>
    </w:p>
    <w:p w14:paraId="6E7AB704" w14:textId="77777777" w:rsidR="00FF4882" w:rsidRPr="005A1FAF" w:rsidRDefault="00FF4882" w:rsidP="0029262D">
      <w:pPr>
        <w:spacing w:after="0" w:line="480" w:lineRule="auto"/>
        <w:ind w:left="720" w:hanging="720"/>
        <w:rPr>
          <w:rFonts w:ascii="Arial" w:hAnsi="Arial" w:cs="Arial"/>
        </w:rPr>
      </w:pPr>
    </w:p>
    <w:p w14:paraId="56BE520A" w14:textId="1BB79FD0"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Hofstede, G. et al., 2002. What goals do business leaders pursue? A study in fifteen countries. </w:t>
      </w:r>
      <w:r w:rsidRPr="005A1FAF">
        <w:rPr>
          <w:rFonts w:ascii="Arial" w:hAnsi="Arial" w:cs="Arial"/>
          <w:i/>
        </w:rPr>
        <w:t>Journal of International Business Studies</w:t>
      </w:r>
      <w:r w:rsidRPr="005A1FAF">
        <w:rPr>
          <w:rFonts w:ascii="Arial" w:hAnsi="Arial" w:cs="Arial"/>
        </w:rPr>
        <w:t xml:space="preserve">, 33(4), pp.785–803. </w:t>
      </w:r>
    </w:p>
    <w:p w14:paraId="5238FA43" w14:textId="77777777" w:rsidR="00FF4882" w:rsidRPr="005A1FAF" w:rsidRDefault="00FF4882" w:rsidP="0029262D">
      <w:pPr>
        <w:spacing w:after="0" w:line="480" w:lineRule="auto"/>
        <w:ind w:left="720" w:hanging="720"/>
        <w:rPr>
          <w:rFonts w:ascii="Arial" w:hAnsi="Arial" w:cs="Arial"/>
        </w:rPr>
      </w:pPr>
    </w:p>
    <w:p w14:paraId="5E5E275E" w14:textId="118EC600"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Hofstede, G., 2001. Geert Hofstede, culture’s </w:t>
      </w:r>
      <w:r w:rsidR="009672FC" w:rsidRPr="005A1FAF">
        <w:rPr>
          <w:rFonts w:ascii="Arial" w:hAnsi="Arial" w:cs="Arial"/>
        </w:rPr>
        <w:t>consequences.</w:t>
      </w:r>
      <w:r w:rsidRPr="005A1FAF">
        <w:rPr>
          <w:rFonts w:ascii="Arial" w:hAnsi="Arial" w:cs="Arial"/>
        </w:rPr>
        <w:t xml:space="preserve"> Available at: https://www.researchgate.net/publication/248393979_Geert_Hofstede_Culture's_Consequences_Comparing_Values_Behaviours_Institutions_and_Organizations_Across_Nations [Accessed June 9, 2022]. </w:t>
      </w:r>
    </w:p>
    <w:p w14:paraId="7C5FE1D4" w14:textId="77777777" w:rsidR="00FF4882" w:rsidRPr="005A1FAF" w:rsidRDefault="00FF4882" w:rsidP="0029262D">
      <w:pPr>
        <w:spacing w:after="0" w:line="480" w:lineRule="auto"/>
        <w:ind w:left="720" w:hanging="720"/>
        <w:rPr>
          <w:rFonts w:ascii="Arial" w:hAnsi="Arial" w:cs="Arial"/>
        </w:rPr>
      </w:pPr>
    </w:p>
    <w:p w14:paraId="5D1923E7" w14:textId="6EE5AE62"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IHG.com, 2022. IHG Hotels &amp; Resorts - book hotels online at nearly 6,000 Hotels. </w:t>
      </w:r>
      <w:r w:rsidRPr="005A1FAF">
        <w:rPr>
          <w:rFonts w:ascii="Arial" w:hAnsi="Arial" w:cs="Arial"/>
          <w:i/>
        </w:rPr>
        <w:t>IHG</w:t>
      </w:r>
      <w:r w:rsidRPr="005A1FAF">
        <w:rPr>
          <w:rFonts w:ascii="Arial" w:hAnsi="Arial" w:cs="Arial"/>
        </w:rPr>
        <w:t xml:space="preserve">. Available at: https://www.ihg.com/hotels/gb/en/reservation?fromRedirect=true&amp;qSrt=sAV&amp;qIta=99627964&amp;icdv=99627964&amp;setPMCookies=true&amp;srb_u=1 [Accessed June 13, 2022]. </w:t>
      </w:r>
    </w:p>
    <w:p w14:paraId="0A359434" w14:textId="77777777" w:rsidR="009672FC" w:rsidRDefault="009672FC" w:rsidP="0029262D">
      <w:pPr>
        <w:spacing w:after="0" w:line="480" w:lineRule="auto"/>
        <w:ind w:left="720" w:hanging="720"/>
        <w:rPr>
          <w:rFonts w:ascii="Arial" w:hAnsi="Arial" w:cs="Arial"/>
        </w:rPr>
      </w:pPr>
    </w:p>
    <w:p w14:paraId="28833E32" w14:textId="6774E301" w:rsidR="0029262D" w:rsidRPr="005A1FAF" w:rsidRDefault="0029262D" w:rsidP="0029262D">
      <w:pPr>
        <w:spacing w:after="0" w:line="480" w:lineRule="auto"/>
        <w:ind w:left="720" w:hanging="720"/>
        <w:rPr>
          <w:rFonts w:ascii="Arial" w:hAnsi="Arial" w:cs="Arial"/>
        </w:rPr>
      </w:pPr>
      <w:r w:rsidRPr="005A1FAF">
        <w:rPr>
          <w:rFonts w:ascii="Arial" w:hAnsi="Arial" w:cs="Arial"/>
        </w:rPr>
        <w:lastRenderedPageBreak/>
        <w:t xml:space="preserve">Jeremy Mitonga-Monga, 2012. Perceived leadership style and employee participation in a manufacturing company in the Democratic Republic of Congo. </w:t>
      </w:r>
      <w:r w:rsidRPr="005A1FAF">
        <w:rPr>
          <w:rFonts w:ascii="Arial" w:hAnsi="Arial" w:cs="Arial"/>
          <w:i/>
        </w:rPr>
        <w:t>AFRICAN JOURNAL OF BUSINESS MANAGEMENT</w:t>
      </w:r>
      <w:r w:rsidRPr="005A1FAF">
        <w:rPr>
          <w:rFonts w:ascii="Arial" w:hAnsi="Arial" w:cs="Arial"/>
        </w:rPr>
        <w:t xml:space="preserve">, 6(15). </w:t>
      </w:r>
    </w:p>
    <w:p w14:paraId="466741C4" w14:textId="77777777" w:rsidR="00FF4882" w:rsidRPr="005A1FAF" w:rsidRDefault="00FF4882" w:rsidP="0029262D">
      <w:pPr>
        <w:spacing w:after="0" w:line="480" w:lineRule="auto"/>
        <w:ind w:left="720" w:hanging="720"/>
        <w:rPr>
          <w:rFonts w:ascii="Arial" w:hAnsi="Arial" w:cs="Arial"/>
        </w:rPr>
      </w:pPr>
    </w:p>
    <w:p w14:paraId="4DF5BF82" w14:textId="6E22C187"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Johns, N., Chan, A. &amp; Yeung, H., 2003. The impact of Chinese culture on service predisposition. </w:t>
      </w:r>
      <w:r w:rsidRPr="005A1FAF">
        <w:rPr>
          <w:rFonts w:ascii="Arial" w:hAnsi="Arial" w:cs="Arial"/>
          <w:i/>
        </w:rPr>
        <w:t>The Service Industries Journal</w:t>
      </w:r>
      <w:r w:rsidRPr="005A1FAF">
        <w:rPr>
          <w:rFonts w:ascii="Arial" w:hAnsi="Arial" w:cs="Arial"/>
        </w:rPr>
        <w:t xml:space="preserve">, 23(5), pp.107–122. </w:t>
      </w:r>
    </w:p>
    <w:p w14:paraId="7B0E9C63" w14:textId="77777777" w:rsidR="009672FC" w:rsidRDefault="009672FC" w:rsidP="0029262D">
      <w:pPr>
        <w:spacing w:after="0" w:line="480" w:lineRule="auto"/>
        <w:ind w:left="720" w:hanging="720"/>
        <w:rPr>
          <w:rFonts w:ascii="Arial" w:hAnsi="Arial" w:cs="Arial"/>
        </w:rPr>
      </w:pPr>
    </w:p>
    <w:p w14:paraId="67C0B2AB" w14:textId="44834583"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Khuong, M.N. &amp; Khanh, L.K., 2016. The influence of leadership styles on employee mood and job performance: A study of hotels and restaurants in Ho Chi Minh City, Vietnam. </w:t>
      </w:r>
      <w:r w:rsidRPr="005A1FAF">
        <w:rPr>
          <w:rFonts w:ascii="Arial" w:hAnsi="Arial" w:cs="Arial"/>
          <w:i/>
        </w:rPr>
        <w:t>International Journal of Trade, Economics and Finance</w:t>
      </w:r>
      <w:r w:rsidRPr="005A1FAF">
        <w:rPr>
          <w:rFonts w:ascii="Arial" w:hAnsi="Arial" w:cs="Arial"/>
        </w:rPr>
        <w:t xml:space="preserve">, 7(4), pp.140–147. </w:t>
      </w:r>
    </w:p>
    <w:p w14:paraId="409F2203" w14:textId="77777777" w:rsidR="00FF4882" w:rsidRPr="005A1FAF" w:rsidRDefault="00FF4882" w:rsidP="0029262D">
      <w:pPr>
        <w:spacing w:after="0" w:line="480" w:lineRule="auto"/>
        <w:ind w:left="720" w:hanging="720"/>
        <w:rPr>
          <w:rFonts w:ascii="Arial" w:hAnsi="Arial" w:cs="Arial"/>
        </w:rPr>
      </w:pPr>
    </w:p>
    <w:p w14:paraId="66933F28" w14:textId="5E962007"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Kieser, A., 1994. Book </w:t>
      </w:r>
      <w:r w:rsidR="009672FC" w:rsidRPr="005A1FAF">
        <w:rPr>
          <w:rFonts w:ascii="Arial" w:hAnsi="Arial" w:cs="Arial"/>
        </w:rPr>
        <w:t>reviews:</w:t>
      </w:r>
      <w:r w:rsidRPr="005A1FAF">
        <w:rPr>
          <w:rFonts w:ascii="Arial" w:hAnsi="Arial" w:cs="Arial"/>
        </w:rPr>
        <w:t xml:space="preserve"> Geert Hofstede: Cultures and organizations. software of the mind. </w:t>
      </w:r>
      <w:r w:rsidRPr="005A1FAF">
        <w:rPr>
          <w:rFonts w:ascii="Arial" w:hAnsi="Arial" w:cs="Arial"/>
          <w:i/>
        </w:rPr>
        <w:t>Organization Studies</w:t>
      </w:r>
      <w:r w:rsidRPr="005A1FAF">
        <w:rPr>
          <w:rFonts w:ascii="Arial" w:hAnsi="Arial" w:cs="Arial"/>
        </w:rPr>
        <w:t xml:space="preserve">, 15(3), pp.457–460. </w:t>
      </w:r>
    </w:p>
    <w:p w14:paraId="7D64B7A3" w14:textId="77777777" w:rsidR="00FF4882" w:rsidRPr="005A1FAF" w:rsidRDefault="00FF4882" w:rsidP="0029262D">
      <w:pPr>
        <w:spacing w:after="0" w:line="480" w:lineRule="auto"/>
        <w:ind w:left="720" w:hanging="720"/>
        <w:rPr>
          <w:rFonts w:ascii="Arial" w:hAnsi="Arial" w:cs="Arial"/>
        </w:rPr>
      </w:pPr>
    </w:p>
    <w:p w14:paraId="39EAD718" w14:textId="11AF2789" w:rsidR="0029262D" w:rsidRPr="005A1FAF" w:rsidRDefault="0029262D" w:rsidP="0029262D">
      <w:pPr>
        <w:spacing w:after="0" w:line="480" w:lineRule="auto"/>
        <w:ind w:left="720" w:hanging="720"/>
        <w:rPr>
          <w:rFonts w:ascii="Arial" w:hAnsi="Arial" w:cs="Arial"/>
        </w:rPr>
      </w:pPr>
      <w:r w:rsidRPr="005A1FAF">
        <w:rPr>
          <w:rFonts w:ascii="Arial" w:hAnsi="Arial" w:cs="Arial"/>
        </w:rPr>
        <w:t>Lanigan, R.L., 1978</w:t>
      </w:r>
      <w:r w:rsidR="009672FC" w:rsidRPr="005A1FAF">
        <w:rPr>
          <w:rFonts w:ascii="Arial" w:hAnsi="Arial" w:cs="Arial"/>
        </w:rPr>
        <w:t>.:</w:t>
      </w:r>
      <w:r w:rsidRPr="005A1FAF">
        <w:rPr>
          <w:rFonts w:ascii="Arial" w:hAnsi="Arial" w:cs="Arial"/>
        </w:rPr>
        <w:t xml:space="preserve"> Beyond </w:t>
      </w:r>
      <w:r w:rsidR="009672FC" w:rsidRPr="005A1FAF">
        <w:rPr>
          <w:rFonts w:ascii="Arial" w:hAnsi="Arial" w:cs="Arial"/>
        </w:rPr>
        <w:t>culture.</w:t>
      </w:r>
      <w:r w:rsidRPr="005A1FAF">
        <w:rPr>
          <w:rFonts w:ascii="Arial" w:hAnsi="Arial" w:cs="Arial"/>
        </w:rPr>
        <w:t xml:space="preserve"> Edward T. Hall. </w:t>
      </w:r>
      <w:r w:rsidRPr="005A1FAF">
        <w:rPr>
          <w:rFonts w:ascii="Arial" w:hAnsi="Arial" w:cs="Arial"/>
          <w:i/>
        </w:rPr>
        <w:t>American Anthropologist</w:t>
      </w:r>
      <w:r w:rsidRPr="005A1FAF">
        <w:rPr>
          <w:rFonts w:ascii="Arial" w:hAnsi="Arial" w:cs="Arial"/>
        </w:rPr>
        <w:t xml:space="preserve">, 80(2), pp.403–403. </w:t>
      </w:r>
    </w:p>
    <w:p w14:paraId="5ADEE78D" w14:textId="77777777" w:rsidR="00FF4882" w:rsidRPr="005A1FAF" w:rsidRDefault="00FF4882" w:rsidP="0029262D">
      <w:pPr>
        <w:spacing w:after="0" w:line="480" w:lineRule="auto"/>
        <w:ind w:left="720" w:hanging="720"/>
        <w:rPr>
          <w:rFonts w:ascii="Arial" w:hAnsi="Arial" w:cs="Arial"/>
        </w:rPr>
      </w:pPr>
    </w:p>
    <w:p w14:paraId="014A8D56" w14:textId="1BE5D311"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Miller, J.E. et al., 2002. Supervision in the Hospitality Industry. </w:t>
      </w:r>
      <w:r w:rsidRPr="005A1FAF">
        <w:rPr>
          <w:rFonts w:ascii="Arial" w:hAnsi="Arial" w:cs="Arial"/>
          <w:i/>
        </w:rPr>
        <w:t>J. E. Miller, K. E. Walker, K. E. Drummond and M. Hoboken, "supervision in the Hospitality Industry," 4th edition, John Wiley &amp; Sons, Hoboken, 2002. - references - scientific research publishing</w:t>
      </w:r>
      <w:r w:rsidRPr="005A1FAF">
        <w:rPr>
          <w:rFonts w:ascii="Arial" w:hAnsi="Arial" w:cs="Arial"/>
        </w:rPr>
        <w:t xml:space="preserve">. Available at: https://www.scirp.org/reference/ReferencesPapers.aspx?ReferenceID=778174 [Accessed June 11, 2022]. </w:t>
      </w:r>
    </w:p>
    <w:p w14:paraId="4406E7AF" w14:textId="77777777" w:rsidR="00FF4882" w:rsidRPr="005A1FAF" w:rsidRDefault="00FF4882" w:rsidP="0029262D">
      <w:pPr>
        <w:spacing w:after="0" w:line="480" w:lineRule="auto"/>
        <w:ind w:left="720" w:hanging="720"/>
        <w:rPr>
          <w:rFonts w:ascii="Arial" w:hAnsi="Arial" w:cs="Arial"/>
        </w:rPr>
      </w:pPr>
    </w:p>
    <w:p w14:paraId="241CD903" w14:textId="57F2F74B"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Mittal, S. &amp; Dhar, R.L., 2015. Transformational leadership and employee creativity. </w:t>
      </w:r>
      <w:r w:rsidRPr="005A1FAF">
        <w:rPr>
          <w:rFonts w:ascii="Arial" w:hAnsi="Arial" w:cs="Arial"/>
          <w:i/>
        </w:rPr>
        <w:t>Management Decision</w:t>
      </w:r>
      <w:r w:rsidRPr="005A1FAF">
        <w:rPr>
          <w:rFonts w:ascii="Arial" w:hAnsi="Arial" w:cs="Arial"/>
        </w:rPr>
        <w:t xml:space="preserve">, 53(5), pp.894–910. </w:t>
      </w:r>
    </w:p>
    <w:p w14:paraId="54BB4068" w14:textId="77777777" w:rsidR="00FF4882" w:rsidRPr="005A1FAF" w:rsidRDefault="00FF4882" w:rsidP="0029262D">
      <w:pPr>
        <w:spacing w:after="0" w:line="480" w:lineRule="auto"/>
        <w:ind w:left="720" w:hanging="720"/>
        <w:rPr>
          <w:rFonts w:ascii="Arial" w:hAnsi="Arial" w:cs="Arial"/>
        </w:rPr>
      </w:pPr>
    </w:p>
    <w:p w14:paraId="01BE077C" w14:textId="4067447D" w:rsidR="0029262D" w:rsidRPr="005A1FAF" w:rsidRDefault="0029262D" w:rsidP="0029262D">
      <w:pPr>
        <w:spacing w:after="0" w:line="480" w:lineRule="auto"/>
        <w:ind w:left="720" w:hanging="720"/>
        <w:rPr>
          <w:rFonts w:ascii="Arial" w:hAnsi="Arial" w:cs="Arial"/>
        </w:rPr>
      </w:pPr>
      <w:r w:rsidRPr="005A1FAF">
        <w:rPr>
          <w:rFonts w:ascii="Arial" w:hAnsi="Arial" w:cs="Arial"/>
        </w:rPr>
        <w:lastRenderedPageBreak/>
        <w:t xml:space="preserve">Moodian, M., 2009. Contemporary Leadership and Intercultural Competence: Exploring the cross-cultural dynamics within organizations. </w:t>
      </w:r>
    </w:p>
    <w:p w14:paraId="34408107" w14:textId="77777777" w:rsidR="00FF4882" w:rsidRPr="005A1FAF" w:rsidRDefault="00FF4882" w:rsidP="0029262D">
      <w:pPr>
        <w:spacing w:after="0" w:line="480" w:lineRule="auto"/>
        <w:ind w:left="720" w:hanging="720"/>
        <w:rPr>
          <w:rFonts w:ascii="Arial" w:hAnsi="Arial" w:cs="Arial"/>
        </w:rPr>
      </w:pPr>
    </w:p>
    <w:p w14:paraId="7231D249" w14:textId="66E1F328"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Pillai, R., 2000. Leadership: Theory and practice. Peter G. Northouse, Sage Publications, Thousand Oaks, CA, 1997. </w:t>
      </w:r>
      <w:r w:rsidRPr="005A1FAF">
        <w:rPr>
          <w:rFonts w:ascii="Arial" w:hAnsi="Arial" w:cs="Arial"/>
          <w:i/>
        </w:rPr>
        <w:t xml:space="preserve">Journal of Organizational </w:t>
      </w:r>
      <w:r w:rsidR="00AD707E" w:rsidRPr="005A1FAF">
        <w:rPr>
          <w:rFonts w:ascii="Arial" w:hAnsi="Arial" w:cs="Arial"/>
          <w:i/>
        </w:rPr>
        <w:t>Behaviour</w:t>
      </w:r>
      <w:r w:rsidRPr="005A1FAF">
        <w:rPr>
          <w:rFonts w:ascii="Arial" w:hAnsi="Arial" w:cs="Arial"/>
        </w:rPr>
        <w:t xml:space="preserve">, 21(1), pp.115–117. </w:t>
      </w:r>
    </w:p>
    <w:p w14:paraId="70509D44" w14:textId="77777777" w:rsidR="00FF4882" w:rsidRPr="005A1FAF" w:rsidRDefault="00FF4882" w:rsidP="0029262D">
      <w:pPr>
        <w:spacing w:after="0" w:line="480" w:lineRule="auto"/>
        <w:ind w:left="720" w:hanging="720"/>
        <w:rPr>
          <w:rFonts w:ascii="Arial" w:hAnsi="Arial" w:cs="Arial"/>
        </w:rPr>
      </w:pPr>
    </w:p>
    <w:p w14:paraId="7C5D1F7C" w14:textId="4EE73081"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Radwan, H.R.I., 2020. Leadership styles in the hotel sector and </w:t>
      </w:r>
      <w:r w:rsidR="0022240E">
        <w:rPr>
          <w:rFonts w:ascii="Arial" w:hAnsi="Arial" w:cs="Arial"/>
        </w:rPr>
        <w:t>their</w:t>
      </w:r>
      <w:r w:rsidRPr="005A1FAF">
        <w:rPr>
          <w:rFonts w:ascii="Arial" w:hAnsi="Arial" w:cs="Arial"/>
        </w:rPr>
        <w:t xml:space="preserve"> effect on employees' creativity and Organizational Commitment. </w:t>
      </w:r>
      <w:r w:rsidRPr="005A1FAF">
        <w:rPr>
          <w:rFonts w:ascii="Arial" w:hAnsi="Arial" w:cs="Arial"/>
          <w:i/>
        </w:rPr>
        <w:t>International Journal of Social and Business Sciences</w:t>
      </w:r>
      <w:r w:rsidRPr="005A1FAF">
        <w:rPr>
          <w:rFonts w:ascii="Arial" w:hAnsi="Arial" w:cs="Arial"/>
        </w:rPr>
        <w:t xml:space="preserve">. Available at: https://publications.waset.org/10011113/leadership-styles-in-the-hotel-sector-and-its-effect-on-employees-creativity-and-organizational-commitment [Accessed June 11, 2022]. </w:t>
      </w:r>
    </w:p>
    <w:p w14:paraId="3A10009C" w14:textId="77777777" w:rsidR="00FF4882" w:rsidRPr="005A1FAF" w:rsidRDefault="00FF4882" w:rsidP="0029262D">
      <w:pPr>
        <w:spacing w:after="0" w:line="480" w:lineRule="auto"/>
        <w:ind w:left="720" w:hanging="720"/>
        <w:rPr>
          <w:rFonts w:ascii="Arial" w:hAnsi="Arial" w:cs="Arial"/>
        </w:rPr>
      </w:pPr>
    </w:p>
    <w:p w14:paraId="1B8DD302" w14:textId="5FAE3ABB"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Salagame, D.K.K., 2019. Transformational leadership and Asian Indian values: Duty, Selfless Service, and nonviolence. </w:t>
      </w:r>
      <w:r w:rsidRPr="005A1FAF">
        <w:rPr>
          <w:rFonts w:ascii="Arial" w:hAnsi="Arial" w:cs="Arial"/>
          <w:i/>
        </w:rPr>
        <w:t>The Counseling Psychologist</w:t>
      </w:r>
      <w:r w:rsidRPr="005A1FAF">
        <w:rPr>
          <w:rFonts w:ascii="Arial" w:hAnsi="Arial" w:cs="Arial"/>
        </w:rPr>
        <w:t xml:space="preserve">. Available at: https://www.academia.edu/39365256/Transformational_Leadership_and_Asian_Indian_Values_Duty_Selfless_Service_and_Nonviolence [Accessed June 13, 2022]. </w:t>
      </w:r>
    </w:p>
    <w:p w14:paraId="3D0875B0" w14:textId="77777777" w:rsidR="00FF4882" w:rsidRPr="005A1FAF" w:rsidRDefault="00FF4882" w:rsidP="0029262D">
      <w:pPr>
        <w:spacing w:after="0" w:line="480" w:lineRule="auto"/>
        <w:ind w:left="720" w:hanging="720"/>
        <w:rPr>
          <w:rFonts w:ascii="Arial" w:hAnsi="Arial" w:cs="Arial"/>
        </w:rPr>
      </w:pPr>
    </w:p>
    <w:p w14:paraId="2AE4AA0D" w14:textId="7679CEB8"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Saleem, H., 2015. The impact of leadership styles on job satisfaction and mediating role of perceived organizational politics. </w:t>
      </w:r>
      <w:r w:rsidRPr="005A1FAF">
        <w:rPr>
          <w:rFonts w:ascii="Arial" w:hAnsi="Arial" w:cs="Arial"/>
          <w:i/>
        </w:rPr>
        <w:t xml:space="preserve">Procedia - Social and </w:t>
      </w:r>
      <w:r w:rsidR="00252FFD" w:rsidRPr="005A1FAF">
        <w:rPr>
          <w:rFonts w:ascii="Arial" w:hAnsi="Arial" w:cs="Arial"/>
          <w:i/>
        </w:rPr>
        <w:t>Behavioural</w:t>
      </w:r>
      <w:r w:rsidRPr="005A1FAF">
        <w:rPr>
          <w:rFonts w:ascii="Arial" w:hAnsi="Arial" w:cs="Arial"/>
          <w:i/>
        </w:rPr>
        <w:t xml:space="preserve"> Sciences</w:t>
      </w:r>
      <w:r w:rsidRPr="005A1FAF">
        <w:rPr>
          <w:rFonts w:ascii="Arial" w:hAnsi="Arial" w:cs="Arial"/>
        </w:rPr>
        <w:t xml:space="preserve">, 172, pp.563–569. </w:t>
      </w:r>
    </w:p>
    <w:p w14:paraId="3DC5EE68" w14:textId="77777777" w:rsidR="00FF4882" w:rsidRPr="005A1FAF" w:rsidRDefault="00FF4882" w:rsidP="0029262D">
      <w:pPr>
        <w:spacing w:after="0" w:line="480" w:lineRule="auto"/>
        <w:ind w:left="720" w:hanging="720"/>
        <w:rPr>
          <w:rFonts w:ascii="Arial" w:hAnsi="Arial" w:cs="Arial"/>
        </w:rPr>
      </w:pPr>
    </w:p>
    <w:p w14:paraId="215C82A6" w14:textId="700AC0CA"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Smith, P.B., Peterson, M.F. &amp; Thomas, D.C., 2008. Introduction. </w:t>
      </w:r>
      <w:r w:rsidRPr="005A1FAF">
        <w:rPr>
          <w:rFonts w:ascii="Arial" w:hAnsi="Arial" w:cs="Arial"/>
          <w:i/>
        </w:rPr>
        <w:t>The Handbook of Cross-Cultural Management</w:t>
      </w:r>
      <w:r w:rsidRPr="005A1FAF">
        <w:rPr>
          <w:rFonts w:ascii="Arial" w:hAnsi="Arial" w:cs="Arial"/>
          <w:i/>
        </w:rPr>
        <w:tab/>
        <w:t>Research</w:t>
      </w:r>
      <w:r w:rsidRPr="005A1FAF">
        <w:rPr>
          <w:rFonts w:ascii="Arial" w:hAnsi="Arial" w:cs="Arial"/>
        </w:rPr>
        <w:t xml:space="preserve">, pp.3–14. </w:t>
      </w:r>
    </w:p>
    <w:p w14:paraId="61BD232A" w14:textId="77777777" w:rsidR="00FF4882" w:rsidRPr="005A1FAF" w:rsidRDefault="00FF4882" w:rsidP="0029262D">
      <w:pPr>
        <w:spacing w:after="0" w:line="480" w:lineRule="auto"/>
        <w:ind w:left="720" w:hanging="720"/>
        <w:rPr>
          <w:rFonts w:ascii="Arial" w:hAnsi="Arial" w:cs="Arial"/>
        </w:rPr>
      </w:pPr>
    </w:p>
    <w:p w14:paraId="750CF08B" w14:textId="636EDC0F"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Sorenson, R.L., 2000. The contribution of leadership style and practices to family and business success. </w:t>
      </w:r>
      <w:r w:rsidRPr="005A1FAF">
        <w:rPr>
          <w:rFonts w:ascii="Arial" w:hAnsi="Arial" w:cs="Arial"/>
          <w:i/>
        </w:rPr>
        <w:t>Family Business Review</w:t>
      </w:r>
      <w:r w:rsidRPr="005A1FAF">
        <w:rPr>
          <w:rFonts w:ascii="Arial" w:hAnsi="Arial" w:cs="Arial"/>
        </w:rPr>
        <w:t xml:space="preserve">, 13(3), pp.183–200. </w:t>
      </w:r>
    </w:p>
    <w:p w14:paraId="3107FCE6" w14:textId="77777777" w:rsidR="00FF4882" w:rsidRPr="005A1FAF" w:rsidRDefault="00FF4882" w:rsidP="0029262D">
      <w:pPr>
        <w:spacing w:after="0" w:line="480" w:lineRule="auto"/>
        <w:ind w:left="720" w:hanging="720"/>
        <w:rPr>
          <w:rFonts w:ascii="Arial" w:hAnsi="Arial" w:cs="Arial"/>
        </w:rPr>
      </w:pPr>
    </w:p>
    <w:p w14:paraId="0C750753" w14:textId="7AAC35D5" w:rsidR="0029262D" w:rsidRPr="005A1FAF" w:rsidRDefault="00BA5946" w:rsidP="0029262D">
      <w:pPr>
        <w:spacing w:after="0" w:line="480" w:lineRule="auto"/>
        <w:ind w:left="720" w:hanging="720"/>
        <w:rPr>
          <w:rFonts w:ascii="Arial" w:hAnsi="Arial" w:cs="Arial"/>
        </w:rPr>
      </w:pPr>
      <w:r w:rsidRPr="005A1FAF">
        <w:rPr>
          <w:rFonts w:ascii="Arial" w:hAnsi="Arial" w:cs="Arial"/>
        </w:rPr>
        <w:lastRenderedPageBreak/>
        <w:t>Talen</w:t>
      </w:r>
      <w:r w:rsidR="0029262D" w:rsidRPr="005A1FAF">
        <w:rPr>
          <w:rFonts w:ascii="Arial" w:hAnsi="Arial" w:cs="Arial"/>
        </w:rPr>
        <w:t xml:space="preserve"> Saner, 2012. Have gender differences in job satisfaction disappeared? A study of Turkish universities in North Cyprus. </w:t>
      </w:r>
      <w:r w:rsidR="0029262D" w:rsidRPr="005A1FAF">
        <w:rPr>
          <w:rFonts w:ascii="Arial" w:hAnsi="Arial" w:cs="Arial"/>
          <w:i/>
        </w:rPr>
        <w:t>AFRICAN JOURNAL OF BUSINESS MANAGEMENT</w:t>
      </w:r>
      <w:r w:rsidR="0029262D" w:rsidRPr="005A1FAF">
        <w:rPr>
          <w:rFonts w:ascii="Arial" w:hAnsi="Arial" w:cs="Arial"/>
        </w:rPr>
        <w:t xml:space="preserve">, 6(1). </w:t>
      </w:r>
    </w:p>
    <w:p w14:paraId="68784AD0" w14:textId="77777777" w:rsidR="00FF4882" w:rsidRPr="005A1FAF" w:rsidRDefault="00FF4882" w:rsidP="0029262D">
      <w:pPr>
        <w:spacing w:after="0" w:line="480" w:lineRule="auto"/>
        <w:ind w:left="720" w:hanging="720"/>
        <w:rPr>
          <w:rFonts w:ascii="Arial" w:hAnsi="Arial" w:cs="Arial"/>
        </w:rPr>
      </w:pPr>
    </w:p>
    <w:p w14:paraId="00A6B454" w14:textId="1A7DD59B" w:rsidR="0029262D" w:rsidRPr="005A1FAF" w:rsidRDefault="0029262D" w:rsidP="0029262D">
      <w:pPr>
        <w:spacing w:after="0" w:line="480" w:lineRule="auto"/>
        <w:ind w:left="720" w:hanging="720"/>
        <w:rPr>
          <w:rFonts w:ascii="Arial" w:hAnsi="Arial" w:cs="Arial"/>
        </w:rPr>
      </w:pPr>
      <w:r w:rsidRPr="005A1FAF">
        <w:rPr>
          <w:rFonts w:ascii="Arial" w:hAnsi="Arial" w:cs="Arial"/>
        </w:rPr>
        <w:t xml:space="preserve">Vecchio, R.P., 2007. Power, politics, and Influence. </w:t>
      </w:r>
      <w:r w:rsidRPr="005A1FAF">
        <w:rPr>
          <w:rFonts w:ascii="Arial" w:hAnsi="Arial" w:cs="Arial"/>
          <w:i/>
        </w:rPr>
        <w:t>Leadership</w:t>
      </w:r>
      <w:r w:rsidRPr="005A1FAF">
        <w:rPr>
          <w:rFonts w:ascii="Arial" w:hAnsi="Arial" w:cs="Arial"/>
        </w:rPr>
        <w:t xml:space="preserve">, pp.69–95. </w:t>
      </w:r>
    </w:p>
    <w:p w14:paraId="0ED7E17D" w14:textId="77777777" w:rsidR="00FF4882" w:rsidRPr="005A1FAF" w:rsidRDefault="00FF4882" w:rsidP="0029262D">
      <w:pPr>
        <w:spacing w:after="0" w:line="480" w:lineRule="auto"/>
        <w:ind w:left="720" w:hanging="720"/>
        <w:rPr>
          <w:rFonts w:ascii="Arial" w:hAnsi="Arial" w:cs="Arial"/>
        </w:rPr>
      </w:pPr>
    </w:p>
    <w:p w14:paraId="16609E56" w14:textId="53D3558C" w:rsidR="0029262D" w:rsidRPr="005A1FAF" w:rsidRDefault="000A3EB6" w:rsidP="0029262D">
      <w:pPr>
        <w:spacing w:after="0" w:line="480" w:lineRule="auto"/>
        <w:ind w:left="720" w:hanging="720"/>
        <w:rPr>
          <w:rFonts w:ascii="Arial" w:hAnsi="Arial" w:cs="Arial"/>
        </w:rPr>
      </w:pPr>
      <w:r w:rsidRPr="005A1FAF">
        <w:rPr>
          <w:rFonts w:ascii="Arial" w:hAnsi="Arial" w:cs="Arial"/>
        </w:rPr>
        <w:t>Villareal</w:t>
      </w:r>
      <w:r w:rsidR="0029262D" w:rsidRPr="005A1FAF">
        <w:rPr>
          <w:rFonts w:ascii="Arial" w:hAnsi="Arial" w:cs="Arial"/>
        </w:rPr>
        <w:t xml:space="preserve">, Y., 2016. Here's all the business N.C. has lost because of Anti-LGBT Bill. </w:t>
      </w:r>
      <w:r w:rsidR="0029262D" w:rsidRPr="005A1FAF">
        <w:rPr>
          <w:rFonts w:ascii="Arial" w:hAnsi="Arial" w:cs="Arial"/>
          <w:i/>
        </w:rPr>
        <w:t>ADVOCATE</w:t>
      </w:r>
      <w:r w:rsidR="0029262D" w:rsidRPr="005A1FAF">
        <w:rPr>
          <w:rFonts w:ascii="Arial" w:hAnsi="Arial" w:cs="Arial"/>
        </w:rPr>
        <w:t xml:space="preserve">. Available at: https://www.advocate.com/politics/2016/4/13/heres-all-business-nc-has-lost-because-anti-lgbt-bill [Accessed June 9, 2022]. </w:t>
      </w:r>
    </w:p>
    <w:p w14:paraId="0916FAFF" w14:textId="77777777" w:rsidR="00553E96" w:rsidRPr="005A1FAF" w:rsidRDefault="00553E96" w:rsidP="00264C75">
      <w:pPr>
        <w:rPr>
          <w:rFonts w:ascii="Arial" w:hAnsi="Arial" w:cs="Arial"/>
        </w:rPr>
      </w:pPr>
    </w:p>
    <w:p w14:paraId="28BACF4C" w14:textId="77777777" w:rsidR="00553E96" w:rsidRPr="005A1FAF" w:rsidRDefault="00553E96" w:rsidP="00264C75">
      <w:pPr>
        <w:rPr>
          <w:rFonts w:ascii="Arial" w:hAnsi="Arial" w:cs="Arial"/>
        </w:rPr>
      </w:pPr>
    </w:p>
    <w:p w14:paraId="617CC8D4" w14:textId="77777777" w:rsidR="00553E96" w:rsidRDefault="00553E96" w:rsidP="00264C75"/>
    <w:p w14:paraId="7F01B400" w14:textId="77777777" w:rsidR="00553E96" w:rsidRDefault="00553E96" w:rsidP="00264C75"/>
    <w:p w14:paraId="215E83C8" w14:textId="77777777" w:rsidR="00553E96" w:rsidRDefault="00553E96" w:rsidP="00264C75"/>
    <w:p w14:paraId="27C872E9" w14:textId="77777777" w:rsidR="00F8458A" w:rsidRDefault="00F8458A" w:rsidP="00200DC9"/>
    <w:p w14:paraId="336255F5" w14:textId="77777777" w:rsidR="00A05BE5" w:rsidRPr="007C6C9B" w:rsidRDefault="00A05BE5" w:rsidP="00200DC9"/>
    <w:p w14:paraId="7A4F7B64" w14:textId="191FE1E0" w:rsidR="00170F63" w:rsidRDefault="00170F63" w:rsidP="00782FAF"/>
    <w:p w14:paraId="785A3385" w14:textId="5B9DC93D" w:rsidR="004C5FE0" w:rsidRDefault="007C6C9B" w:rsidP="00782FAF">
      <w:r>
        <w:t xml:space="preserve"> </w:t>
      </w:r>
    </w:p>
    <w:p w14:paraId="4624BAD8" w14:textId="77777777" w:rsidR="00782FAF" w:rsidRDefault="00782FAF" w:rsidP="002C5624"/>
    <w:p w14:paraId="77F61F30" w14:textId="77777777" w:rsidR="002C5624" w:rsidRDefault="002C5624" w:rsidP="00B31827"/>
    <w:p w14:paraId="0E24A0C2" w14:textId="77777777" w:rsidR="00136C20" w:rsidRDefault="00136C20" w:rsidP="00B31827"/>
    <w:p w14:paraId="2F29EC79" w14:textId="77777777" w:rsidR="008A37EA" w:rsidRDefault="008A37EA" w:rsidP="00356B49"/>
    <w:sectPr w:rsidR="008A37E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4BB14" w14:textId="77777777" w:rsidR="00936AA3" w:rsidRDefault="00936AA3" w:rsidP="00EA7927">
      <w:pPr>
        <w:spacing w:after="0" w:line="240" w:lineRule="auto"/>
      </w:pPr>
      <w:r>
        <w:separator/>
      </w:r>
    </w:p>
  </w:endnote>
  <w:endnote w:type="continuationSeparator" w:id="0">
    <w:p w14:paraId="56F7BE54" w14:textId="77777777" w:rsidR="00936AA3" w:rsidRDefault="00936AA3" w:rsidP="00EA7927">
      <w:pPr>
        <w:spacing w:after="0" w:line="240" w:lineRule="auto"/>
      </w:pPr>
      <w:r>
        <w:continuationSeparator/>
      </w:r>
    </w:p>
  </w:endnote>
  <w:endnote w:type="continuationNotice" w:id="1">
    <w:p w14:paraId="2A8BE0B3" w14:textId="77777777" w:rsidR="00936AA3" w:rsidRDefault="00936A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altName w:val="Kartika"/>
    <w:charset w:val="00"/>
    <w:family w:val="roman"/>
    <w:pitch w:val="variable"/>
    <w:sig w:usb0="008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232704"/>
      <w:docPartObj>
        <w:docPartGallery w:val="Page Numbers (Bottom of Page)"/>
        <w:docPartUnique/>
      </w:docPartObj>
    </w:sdtPr>
    <w:sdtEndPr>
      <w:rPr>
        <w:noProof/>
      </w:rPr>
    </w:sdtEndPr>
    <w:sdtContent>
      <w:p w14:paraId="55E44BFF" w14:textId="4D85278C" w:rsidR="00A5219A" w:rsidRDefault="00A5219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94699B" w14:textId="77777777" w:rsidR="00EA7927" w:rsidRDefault="00EA79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1277B" w14:textId="77777777" w:rsidR="00936AA3" w:rsidRDefault="00936AA3" w:rsidP="00EA7927">
      <w:pPr>
        <w:spacing w:after="0" w:line="240" w:lineRule="auto"/>
      </w:pPr>
      <w:r>
        <w:separator/>
      </w:r>
    </w:p>
  </w:footnote>
  <w:footnote w:type="continuationSeparator" w:id="0">
    <w:p w14:paraId="3E142EF6" w14:textId="77777777" w:rsidR="00936AA3" w:rsidRDefault="00936AA3" w:rsidP="00EA7927">
      <w:pPr>
        <w:spacing w:after="0" w:line="240" w:lineRule="auto"/>
      </w:pPr>
      <w:r>
        <w:continuationSeparator/>
      </w:r>
    </w:p>
  </w:footnote>
  <w:footnote w:type="continuationNotice" w:id="1">
    <w:p w14:paraId="51A3CCDE" w14:textId="77777777" w:rsidR="00936AA3" w:rsidRDefault="00936AA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634059"/>
    <w:multiLevelType w:val="hybridMultilevel"/>
    <w:tmpl w:val="3F005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90749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A1sbAwMTI2MzU3NzRX0lEKTi0uzszPAykwNKkFAEl76qAtAAAA"/>
  </w:docVars>
  <w:rsids>
    <w:rsidRoot w:val="009E40FC"/>
    <w:rsid w:val="00000F26"/>
    <w:rsid w:val="00001AFB"/>
    <w:rsid w:val="0000641C"/>
    <w:rsid w:val="00006B9F"/>
    <w:rsid w:val="00010F60"/>
    <w:rsid w:val="00015B36"/>
    <w:rsid w:val="000211E4"/>
    <w:rsid w:val="00021FC2"/>
    <w:rsid w:val="0002606A"/>
    <w:rsid w:val="00027C31"/>
    <w:rsid w:val="0003344D"/>
    <w:rsid w:val="00040102"/>
    <w:rsid w:val="00047C2D"/>
    <w:rsid w:val="00051F52"/>
    <w:rsid w:val="00061735"/>
    <w:rsid w:val="00063D6B"/>
    <w:rsid w:val="000678D1"/>
    <w:rsid w:val="0007259E"/>
    <w:rsid w:val="0007538C"/>
    <w:rsid w:val="0008207A"/>
    <w:rsid w:val="0008597D"/>
    <w:rsid w:val="00086B2E"/>
    <w:rsid w:val="00095CFD"/>
    <w:rsid w:val="000A06BB"/>
    <w:rsid w:val="000A2369"/>
    <w:rsid w:val="000A2696"/>
    <w:rsid w:val="000A3EB6"/>
    <w:rsid w:val="000A60D5"/>
    <w:rsid w:val="000C4CBE"/>
    <w:rsid w:val="000C551D"/>
    <w:rsid w:val="000D02EF"/>
    <w:rsid w:val="000D24BE"/>
    <w:rsid w:val="000D29A9"/>
    <w:rsid w:val="000D42B4"/>
    <w:rsid w:val="000E09DA"/>
    <w:rsid w:val="000E7386"/>
    <w:rsid w:val="000F34A3"/>
    <w:rsid w:val="000F3ED9"/>
    <w:rsid w:val="000F4F33"/>
    <w:rsid w:val="000F691E"/>
    <w:rsid w:val="00102EDD"/>
    <w:rsid w:val="001049FA"/>
    <w:rsid w:val="001068F3"/>
    <w:rsid w:val="00110CEC"/>
    <w:rsid w:val="0011121E"/>
    <w:rsid w:val="001129F5"/>
    <w:rsid w:val="001147A9"/>
    <w:rsid w:val="00125501"/>
    <w:rsid w:val="0012777B"/>
    <w:rsid w:val="001331CB"/>
    <w:rsid w:val="00133D8A"/>
    <w:rsid w:val="00136C20"/>
    <w:rsid w:val="00140F40"/>
    <w:rsid w:val="00141C9E"/>
    <w:rsid w:val="0014426A"/>
    <w:rsid w:val="00155655"/>
    <w:rsid w:val="00155E50"/>
    <w:rsid w:val="001568DF"/>
    <w:rsid w:val="001641AC"/>
    <w:rsid w:val="00170F63"/>
    <w:rsid w:val="001715D1"/>
    <w:rsid w:val="001742C1"/>
    <w:rsid w:val="00182990"/>
    <w:rsid w:val="00185F6B"/>
    <w:rsid w:val="00186312"/>
    <w:rsid w:val="001915F3"/>
    <w:rsid w:val="00196CC8"/>
    <w:rsid w:val="001A04A2"/>
    <w:rsid w:val="001A1A98"/>
    <w:rsid w:val="001B0B8C"/>
    <w:rsid w:val="001B0E56"/>
    <w:rsid w:val="001C3A03"/>
    <w:rsid w:val="001C612A"/>
    <w:rsid w:val="001D0A75"/>
    <w:rsid w:val="001D17BF"/>
    <w:rsid w:val="001D5CAC"/>
    <w:rsid w:val="001D77AB"/>
    <w:rsid w:val="001D7EAB"/>
    <w:rsid w:val="001E219A"/>
    <w:rsid w:val="00200DC9"/>
    <w:rsid w:val="00207011"/>
    <w:rsid w:val="00211615"/>
    <w:rsid w:val="00216565"/>
    <w:rsid w:val="00216E4D"/>
    <w:rsid w:val="0022100A"/>
    <w:rsid w:val="00221102"/>
    <w:rsid w:val="00221B56"/>
    <w:rsid w:val="0022240E"/>
    <w:rsid w:val="00226AAD"/>
    <w:rsid w:val="00233BC5"/>
    <w:rsid w:val="002422C8"/>
    <w:rsid w:val="002437E9"/>
    <w:rsid w:val="00252FFD"/>
    <w:rsid w:val="002607C6"/>
    <w:rsid w:val="00261994"/>
    <w:rsid w:val="00262544"/>
    <w:rsid w:val="002637AF"/>
    <w:rsid w:val="00264C75"/>
    <w:rsid w:val="002655A1"/>
    <w:rsid w:val="00281093"/>
    <w:rsid w:val="00282BDE"/>
    <w:rsid w:val="00290F9A"/>
    <w:rsid w:val="0029262D"/>
    <w:rsid w:val="00296C5A"/>
    <w:rsid w:val="002A49C6"/>
    <w:rsid w:val="002A4BB2"/>
    <w:rsid w:val="002A53D5"/>
    <w:rsid w:val="002A5D1D"/>
    <w:rsid w:val="002A5F2D"/>
    <w:rsid w:val="002B6A4A"/>
    <w:rsid w:val="002C1301"/>
    <w:rsid w:val="002C33BD"/>
    <w:rsid w:val="002C5624"/>
    <w:rsid w:val="002C7FB3"/>
    <w:rsid w:val="002E53EF"/>
    <w:rsid w:val="002E7C06"/>
    <w:rsid w:val="002F3BC4"/>
    <w:rsid w:val="002F4B2B"/>
    <w:rsid w:val="002F678B"/>
    <w:rsid w:val="0030048F"/>
    <w:rsid w:val="00300DA8"/>
    <w:rsid w:val="00301F80"/>
    <w:rsid w:val="00303068"/>
    <w:rsid w:val="00303407"/>
    <w:rsid w:val="0031599D"/>
    <w:rsid w:val="0031615B"/>
    <w:rsid w:val="00325C59"/>
    <w:rsid w:val="00330721"/>
    <w:rsid w:val="00331D81"/>
    <w:rsid w:val="00336488"/>
    <w:rsid w:val="00340871"/>
    <w:rsid w:val="00343937"/>
    <w:rsid w:val="003457B1"/>
    <w:rsid w:val="00356B49"/>
    <w:rsid w:val="00356C7A"/>
    <w:rsid w:val="003721DA"/>
    <w:rsid w:val="0037439E"/>
    <w:rsid w:val="00377C83"/>
    <w:rsid w:val="0038414F"/>
    <w:rsid w:val="00385530"/>
    <w:rsid w:val="003857EF"/>
    <w:rsid w:val="00385CE1"/>
    <w:rsid w:val="003A18E1"/>
    <w:rsid w:val="003A3084"/>
    <w:rsid w:val="003A3F9D"/>
    <w:rsid w:val="003A5E57"/>
    <w:rsid w:val="003A6172"/>
    <w:rsid w:val="003A6EFE"/>
    <w:rsid w:val="003B07CA"/>
    <w:rsid w:val="003C0824"/>
    <w:rsid w:val="003E0788"/>
    <w:rsid w:val="003E49D5"/>
    <w:rsid w:val="003E5A94"/>
    <w:rsid w:val="003E6D0A"/>
    <w:rsid w:val="003F19F1"/>
    <w:rsid w:val="003F56B5"/>
    <w:rsid w:val="003F5E64"/>
    <w:rsid w:val="003F78A3"/>
    <w:rsid w:val="003F78B5"/>
    <w:rsid w:val="0040365E"/>
    <w:rsid w:val="00405C5F"/>
    <w:rsid w:val="00415805"/>
    <w:rsid w:val="004263E1"/>
    <w:rsid w:val="00427035"/>
    <w:rsid w:val="004310DF"/>
    <w:rsid w:val="004320A8"/>
    <w:rsid w:val="00441898"/>
    <w:rsid w:val="00453861"/>
    <w:rsid w:val="00455B9E"/>
    <w:rsid w:val="004608F3"/>
    <w:rsid w:val="00463358"/>
    <w:rsid w:val="00463901"/>
    <w:rsid w:val="004675AE"/>
    <w:rsid w:val="00470F28"/>
    <w:rsid w:val="00472032"/>
    <w:rsid w:val="00475683"/>
    <w:rsid w:val="00481229"/>
    <w:rsid w:val="004821AE"/>
    <w:rsid w:val="00483559"/>
    <w:rsid w:val="00487A8A"/>
    <w:rsid w:val="004903DB"/>
    <w:rsid w:val="00493DEC"/>
    <w:rsid w:val="004A06A7"/>
    <w:rsid w:val="004A36DB"/>
    <w:rsid w:val="004B7969"/>
    <w:rsid w:val="004C2C6D"/>
    <w:rsid w:val="004C2D40"/>
    <w:rsid w:val="004C42EA"/>
    <w:rsid w:val="004C43FE"/>
    <w:rsid w:val="004C5C7E"/>
    <w:rsid w:val="004C5FE0"/>
    <w:rsid w:val="004D228C"/>
    <w:rsid w:val="004D2E9C"/>
    <w:rsid w:val="004D3968"/>
    <w:rsid w:val="004D4091"/>
    <w:rsid w:val="004D423F"/>
    <w:rsid w:val="004E10DC"/>
    <w:rsid w:val="004E110F"/>
    <w:rsid w:val="004E4D7C"/>
    <w:rsid w:val="004E4DF8"/>
    <w:rsid w:val="004F0A51"/>
    <w:rsid w:val="004F6037"/>
    <w:rsid w:val="004F60C9"/>
    <w:rsid w:val="004F6B9C"/>
    <w:rsid w:val="00500E4D"/>
    <w:rsid w:val="005047ED"/>
    <w:rsid w:val="005104CA"/>
    <w:rsid w:val="0051585A"/>
    <w:rsid w:val="00516B42"/>
    <w:rsid w:val="00527A01"/>
    <w:rsid w:val="00527E41"/>
    <w:rsid w:val="005320DA"/>
    <w:rsid w:val="0053420F"/>
    <w:rsid w:val="005344E7"/>
    <w:rsid w:val="00536AE7"/>
    <w:rsid w:val="0054234B"/>
    <w:rsid w:val="00546722"/>
    <w:rsid w:val="00553277"/>
    <w:rsid w:val="00553453"/>
    <w:rsid w:val="00553E96"/>
    <w:rsid w:val="0055468E"/>
    <w:rsid w:val="00557573"/>
    <w:rsid w:val="005579ED"/>
    <w:rsid w:val="005679BE"/>
    <w:rsid w:val="00570271"/>
    <w:rsid w:val="00570E2B"/>
    <w:rsid w:val="0058193D"/>
    <w:rsid w:val="005829BF"/>
    <w:rsid w:val="00597E72"/>
    <w:rsid w:val="005A1FAF"/>
    <w:rsid w:val="005A23CB"/>
    <w:rsid w:val="005A5411"/>
    <w:rsid w:val="005B1D64"/>
    <w:rsid w:val="005B5216"/>
    <w:rsid w:val="005B5E2F"/>
    <w:rsid w:val="005C3849"/>
    <w:rsid w:val="005C7362"/>
    <w:rsid w:val="005D5032"/>
    <w:rsid w:val="005D508C"/>
    <w:rsid w:val="005D7C97"/>
    <w:rsid w:val="005E1BCD"/>
    <w:rsid w:val="005E527D"/>
    <w:rsid w:val="005E53C5"/>
    <w:rsid w:val="005F2522"/>
    <w:rsid w:val="005F42EE"/>
    <w:rsid w:val="006040A9"/>
    <w:rsid w:val="006043AC"/>
    <w:rsid w:val="0060586A"/>
    <w:rsid w:val="006059DA"/>
    <w:rsid w:val="006064F3"/>
    <w:rsid w:val="0061023C"/>
    <w:rsid w:val="006122CE"/>
    <w:rsid w:val="0061305A"/>
    <w:rsid w:val="00615C55"/>
    <w:rsid w:val="00622858"/>
    <w:rsid w:val="00625284"/>
    <w:rsid w:val="00625311"/>
    <w:rsid w:val="00630976"/>
    <w:rsid w:val="006319BF"/>
    <w:rsid w:val="00632D06"/>
    <w:rsid w:val="00635F13"/>
    <w:rsid w:val="00637581"/>
    <w:rsid w:val="00637B48"/>
    <w:rsid w:val="00643256"/>
    <w:rsid w:val="00643E29"/>
    <w:rsid w:val="00645903"/>
    <w:rsid w:val="00652B3A"/>
    <w:rsid w:val="0065744B"/>
    <w:rsid w:val="00660789"/>
    <w:rsid w:val="00663814"/>
    <w:rsid w:val="0066536A"/>
    <w:rsid w:val="00672F8C"/>
    <w:rsid w:val="00675D66"/>
    <w:rsid w:val="0067782D"/>
    <w:rsid w:val="006807E0"/>
    <w:rsid w:val="006864AD"/>
    <w:rsid w:val="00691B7B"/>
    <w:rsid w:val="006A10D6"/>
    <w:rsid w:val="006A2886"/>
    <w:rsid w:val="006B4BF3"/>
    <w:rsid w:val="006B7742"/>
    <w:rsid w:val="006B7DE7"/>
    <w:rsid w:val="006C1E9A"/>
    <w:rsid w:val="006C6E08"/>
    <w:rsid w:val="006D2488"/>
    <w:rsid w:val="006D3A45"/>
    <w:rsid w:val="006D47F1"/>
    <w:rsid w:val="006D4D8A"/>
    <w:rsid w:val="006E2F55"/>
    <w:rsid w:val="006E37A8"/>
    <w:rsid w:val="006E3817"/>
    <w:rsid w:val="006F5BCA"/>
    <w:rsid w:val="006F67B2"/>
    <w:rsid w:val="007021DD"/>
    <w:rsid w:val="00706D91"/>
    <w:rsid w:val="0071129D"/>
    <w:rsid w:val="007156D6"/>
    <w:rsid w:val="00734967"/>
    <w:rsid w:val="00737025"/>
    <w:rsid w:val="007376FF"/>
    <w:rsid w:val="00742659"/>
    <w:rsid w:val="007443DB"/>
    <w:rsid w:val="00745B45"/>
    <w:rsid w:val="0075188F"/>
    <w:rsid w:val="00751AC2"/>
    <w:rsid w:val="00752891"/>
    <w:rsid w:val="00752B1E"/>
    <w:rsid w:val="007543A9"/>
    <w:rsid w:val="00755D73"/>
    <w:rsid w:val="00757C83"/>
    <w:rsid w:val="00761221"/>
    <w:rsid w:val="00761637"/>
    <w:rsid w:val="00761EFE"/>
    <w:rsid w:val="00762865"/>
    <w:rsid w:val="00770742"/>
    <w:rsid w:val="007726D0"/>
    <w:rsid w:val="00781A68"/>
    <w:rsid w:val="00782DC5"/>
    <w:rsid w:val="00782FAF"/>
    <w:rsid w:val="007912C1"/>
    <w:rsid w:val="0079222A"/>
    <w:rsid w:val="00792506"/>
    <w:rsid w:val="00792EA3"/>
    <w:rsid w:val="00793A30"/>
    <w:rsid w:val="007962CB"/>
    <w:rsid w:val="007A50B8"/>
    <w:rsid w:val="007A70A0"/>
    <w:rsid w:val="007B3789"/>
    <w:rsid w:val="007C6C9B"/>
    <w:rsid w:val="007D1A0F"/>
    <w:rsid w:val="007D271B"/>
    <w:rsid w:val="007D6C51"/>
    <w:rsid w:val="007D7068"/>
    <w:rsid w:val="007E0772"/>
    <w:rsid w:val="007E43E3"/>
    <w:rsid w:val="007E659A"/>
    <w:rsid w:val="007E6935"/>
    <w:rsid w:val="007F1AF3"/>
    <w:rsid w:val="007F3A6B"/>
    <w:rsid w:val="007F421B"/>
    <w:rsid w:val="007F5D60"/>
    <w:rsid w:val="00801D19"/>
    <w:rsid w:val="00803393"/>
    <w:rsid w:val="00805597"/>
    <w:rsid w:val="008253B8"/>
    <w:rsid w:val="008259F2"/>
    <w:rsid w:val="0083031C"/>
    <w:rsid w:val="00833FBD"/>
    <w:rsid w:val="00835BA3"/>
    <w:rsid w:val="008437FF"/>
    <w:rsid w:val="00843EE0"/>
    <w:rsid w:val="00847ACE"/>
    <w:rsid w:val="00850A04"/>
    <w:rsid w:val="008523EC"/>
    <w:rsid w:val="008525DF"/>
    <w:rsid w:val="00852CCF"/>
    <w:rsid w:val="00856112"/>
    <w:rsid w:val="008608E0"/>
    <w:rsid w:val="0086118C"/>
    <w:rsid w:val="00865A49"/>
    <w:rsid w:val="0086714D"/>
    <w:rsid w:val="00870EDF"/>
    <w:rsid w:val="00871BBC"/>
    <w:rsid w:val="00872F27"/>
    <w:rsid w:val="00876204"/>
    <w:rsid w:val="00895961"/>
    <w:rsid w:val="00896E15"/>
    <w:rsid w:val="008973B1"/>
    <w:rsid w:val="008A17CA"/>
    <w:rsid w:val="008A2685"/>
    <w:rsid w:val="008A3621"/>
    <w:rsid w:val="008A37EA"/>
    <w:rsid w:val="008B4B23"/>
    <w:rsid w:val="008B7894"/>
    <w:rsid w:val="008B7B6A"/>
    <w:rsid w:val="008C57A0"/>
    <w:rsid w:val="008D1A9B"/>
    <w:rsid w:val="008E0410"/>
    <w:rsid w:val="008E2005"/>
    <w:rsid w:val="008E6487"/>
    <w:rsid w:val="008E6525"/>
    <w:rsid w:val="008F0A36"/>
    <w:rsid w:val="008F2C47"/>
    <w:rsid w:val="008F40D7"/>
    <w:rsid w:val="008F5E5F"/>
    <w:rsid w:val="00901C53"/>
    <w:rsid w:val="009028BA"/>
    <w:rsid w:val="00911F8B"/>
    <w:rsid w:val="00915B04"/>
    <w:rsid w:val="00924F93"/>
    <w:rsid w:val="00927951"/>
    <w:rsid w:val="00931BCC"/>
    <w:rsid w:val="00932A50"/>
    <w:rsid w:val="00932A9F"/>
    <w:rsid w:val="00936AA3"/>
    <w:rsid w:val="00937634"/>
    <w:rsid w:val="00943079"/>
    <w:rsid w:val="009503E3"/>
    <w:rsid w:val="009526AA"/>
    <w:rsid w:val="00952DF5"/>
    <w:rsid w:val="00955121"/>
    <w:rsid w:val="00957362"/>
    <w:rsid w:val="00957868"/>
    <w:rsid w:val="00961931"/>
    <w:rsid w:val="00961E4A"/>
    <w:rsid w:val="009672FC"/>
    <w:rsid w:val="00967728"/>
    <w:rsid w:val="00975778"/>
    <w:rsid w:val="009814B8"/>
    <w:rsid w:val="00982694"/>
    <w:rsid w:val="00985762"/>
    <w:rsid w:val="00985D2D"/>
    <w:rsid w:val="0098619E"/>
    <w:rsid w:val="00990DC7"/>
    <w:rsid w:val="009948BD"/>
    <w:rsid w:val="009970C6"/>
    <w:rsid w:val="009A0842"/>
    <w:rsid w:val="009A0AF5"/>
    <w:rsid w:val="009A14A9"/>
    <w:rsid w:val="009A315C"/>
    <w:rsid w:val="009A4331"/>
    <w:rsid w:val="009A5AE4"/>
    <w:rsid w:val="009C02D7"/>
    <w:rsid w:val="009C1427"/>
    <w:rsid w:val="009C2CA2"/>
    <w:rsid w:val="009D2C5F"/>
    <w:rsid w:val="009D5575"/>
    <w:rsid w:val="009D7C0D"/>
    <w:rsid w:val="009E311A"/>
    <w:rsid w:val="009E328F"/>
    <w:rsid w:val="009E3A05"/>
    <w:rsid w:val="009E40FC"/>
    <w:rsid w:val="009E563F"/>
    <w:rsid w:val="009F08AF"/>
    <w:rsid w:val="00A00247"/>
    <w:rsid w:val="00A00D60"/>
    <w:rsid w:val="00A05BE5"/>
    <w:rsid w:val="00A05E47"/>
    <w:rsid w:val="00A141F2"/>
    <w:rsid w:val="00A235D2"/>
    <w:rsid w:val="00A23BC8"/>
    <w:rsid w:val="00A257AB"/>
    <w:rsid w:val="00A33D52"/>
    <w:rsid w:val="00A358DC"/>
    <w:rsid w:val="00A4272B"/>
    <w:rsid w:val="00A43239"/>
    <w:rsid w:val="00A5219A"/>
    <w:rsid w:val="00A53D7D"/>
    <w:rsid w:val="00A56994"/>
    <w:rsid w:val="00A62EA2"/>
    <w:rsid w:val="00A729F5"/>
    <w:rsid w:val="00A72F77"/>
    <w:rsid w:val="00A7456E"/>
    <w:rsid w:val="00A8466A"/>
    <w:rsid w:val="00A8568D"/>
    <w:rsid w:val="00A92C8E"/>
    <w:rsid w:val="00A93796"/>
    <w:rsid w:val="00A96BAC"/>
    <w:rsid w:val="00A97CA0"/>
    <w:rsid w:val="00AB4A9C"/>
    <w:rsid w:val="00AB5BD7"/>
    <w:rsid w:val="00AC17EA"/>
    <w:rsid w:val="00AC2E30"/>
    <w:rsid w:val="00AC7A71"/>
    <w:rsid w:val="00AC7CFA"/>
    <w:rsid w:val="00AD44A9"/>
    <w:rsid w:val="00AD47E1"/>
    <w:rsid w:val="00AD4990"/>
    <w:rsid w:val="00AD5E37"/>
    <w:rsid w:val="00AD707E"/>
    <w:rsid w:val="00AE2184"/>
    <w:rsid w:val="00AE2724"/>
    <w:rsid w:val="00AE4D92"/>
    <w:rsid w:val="00AE55DF"/>
    <w:rsid w:val="00AE641C"/>
    <w:rsid w:val="00AF09CE"/>
    <w:rsid w:val="00AF14A8"/>
    <w:rsid w:val="00AF33DF"/>
    <w:rsid w:val="00B03F3E"/>
    <w:rsid w:val="00B1293B"/>
    <w:rsid w:val="00B12E27"/>
    <w:rsid w:val="00B12F97"/>
    <w:rsid w:val="00B256A0"/>
    <w:rsid w:val="00B274DB"/>
    <w:rsid w:val="00B31827"/>
    <w:rsid w:val="00B33272"/>
    <w:rsid w:val="00B336E8"/>
    <w:rsid w:val="00B41C78"/>
    <w:rsid w:val="00B4440D"/>
    <w:rsid w:val="00B4513C"/>
    <w:rsid w:val="00B47AD8"/>
    <w:rsid w:val="00B533AE"/>
    <w:rsid w:val="00B54A02"/>
    <w:rsid w:val="00B609AB"/>
    <w:rsid w:val="00B61DD6"/>
    <w:rsid w:val="00B66E27"/>
    <w:rsid w:val="00B66EBF"/>
    <w:rsid w:val="00B67BEF"/>
    <w:rsid w:val="00B72A5A"/>
    <w:rsid w:val="00B72CF3"/>
    <w:rsid w:val="00B73C64"/>
    <w:rsid w:val="00B810F5"/>
    <w:rsid w:val="00B81FE6"/>
    <w:rsid w:val="00B84A11"/>
    <w:rsid w:val="00B97468"/>
    <w:rsid w:val="00BA4805"/>
    <w:rsid w:val="00BA5946"/>
    <w:rsid w:val="00BA7A67"/>
    <w:rsid w:val="00BB3002"/>
    <w:rsid w:val="00BB3EAA"/>
    <w:rsid w:val="00BB5297"/>
    <w:rsid w:val="00BB5756"/>
    <w:rsid w:val="00BB69C9"/>
    <w:rsid w:val="00BD0482"/>
    <w:rsid w:val="00BD2B1D"/>
    <w:rsid w:val="00BD333C"/>
    <w:rsid w:val="00BD347B"/>
    <w:rsid w:val="00BD4D6C"/>
    <w:rsid w:val="00BD5AB3"/>
    <w:rsid w:val="00BF0F89"/>
    <w:rsid w:val="00BF1DA8"/>
    <w:rsid w:val="00BF208F"/>
    <w:rsid w:val="00BF2399"/>
    <w:rsid w:val="00BF5FB5"/>
    <w:rsid w:val="00BF790C"/>
    <w:rsid w:val="00C014C7"/>
    <w:rsid w:val="00C234EC"/>
    <w:rsid w:val="00C24774"/>
    <w:rsid w:val="00C2743E"/>
    <w:rsid w:val="00C32513"/>
    <w:rsid w:val="00C330C5"/>
    <w:rsid w:val="00C43B76"/>
    <w:rsid w:val="00C46123"/>
    <w:rsid w:val="00C507CF"/>
    <w:rsid w:val="00C6099E"/>
    <w:rsid w:val="00C623F6"/>
    <w:rsid w:val="00C644CD"/>
    <w:rsid w:val="00C6527D"/>
    <w:rsid w:val="00C66C2B"/>
    <w:rsid w:val="00C67CE8"/>
    <w:rsid w:val="00C71F72"/>
    <w:rsid w:val="00C8269D"/>
    <w:rsid w:val="00C855C1"/>
    <w:rsid w:val="00C8736D"/>
    <w:rsid w:val="00C87755"/>
    <w:rsid w:val="00CA48DC"/>
    <w:rsid w:val="00CA67A7"/>
    <w:rsid w:val="00CB077E"/>
    <w:rsid w:val="00CB1E62"/>
    <w:rsid w:val="00CB6FA6"/>
    <w:rsid w:val="00CC4B8A"/>
    <w:rsid w:val="00CD5836"/>
    <w:rsid w:val="00CD5BFE"/>
    <w:rsid w:val="00CD7E25"/>
    <w:rsid w:val="00CE4769"/>
    <w:rsid w:val="00CE69B5"/>
    <w:rsid w:val="00CF0817"/>
    <w:rsid w:val="00CF09E4"/>
    <w:rsid w:val="00CF2DC6"/>
    <w:rsid w:val="00CF515D"/>
    <w:rsid w:val="00D02FEC"/>
    <w:rsid w:val="00D05191"/>
    <w:rsid w:val="00D05A73"/>
    <w:rsid w:val="00D10B58"/>
    <w:rsid w:val="00D11903"/>
    <w:rsid w:val="00D26537"/>
    <w:rsid w:val="00D36328"/>
    <w:rsid w:val="00D40EB8"/>
    <w:rsid w:val="00D43C66"/>
    <w:rsid w:val="00D46E83"/>
    <w:rsid w:val="00D57573"/>
    <w:rsid w:val="00D57C53"/>
    <w:rsid w:val="00D65FBC"/>
    <w:rsid w:val="00D70F96"/>
    <w:rsid w:val="00D815C5"/>
    <w:rsid w:val="00D84F2B"/>
    <w:rsid w:val="00D8544A"/>
    <w:rsid w:val="00D96224"/>
    <w:rsid w:val="00D96CAA"/>
    <w:rsid w:val="00DA00CC"/>
    <w:rsid w:val="00DA2608"/>
    <w:rsid w:val="00DA3EA3"/>
    <w:rsid w:val="00DA7647"/>
    <w:rsid w:val="00DA7E0A"/>
    <w:rsid w:val="00DA7E90"/>
    <w:rsid w:val="00DB6B1A"/>
    <w:rsid w:val="00DC6777"/>
    <w:rsid w:val="00DD08E2"/>
    <w:rsid w:val="00DD0C3B"/>
    <w:rsid w:val="00DD5748"/>
    <w:rsid w:val="00DE3039"/>
    <w:rsid w:val="00DE7161"/>
    <w:rsid w:val="00DF0521"/>
    <w:rsid w:val="00DF6A87"/>
    <w:rsid w:val="00E00635"/>
    <w:rsid w:val="00E0173B"/>
    <w:rsid w:val="00E071BA"/>
    <w:rsid w:val="00E10802"/>
    <w:rsid w:val="00E20515"/>
    <w:rsid w:val="00E266D2"/>
    <w:rsid w:val="00E27E75"/>
    <w:rsid w:val="00E3238D"/>
    <w:rsid w:val="00E342A7"/>
    <w:rsid w:val="00E34D59"/>
    <w:rsid w:val="00E36642"/>
    <w:rsid w:val="00E40FBB"/>
    <w:rsid w:val="00E524AD"/>
    <w:rsid w:val="00E60930"/>
    <w:rsid w:val="00E6143D"/>
    <w:rsid w:val="00E64DC6"/>
    <w:rsid w:val="00E70551"/>
    <w:rsid w:val="00E714DC"/>
    <w:rsid w:val="00E72B85"/>
    <w:rsid w:val="00E74AB8"/>
    <w:rsid w:val="00E806C6"/>
    <w:rsid w:val="00E841EC"/>
    <w:rsid w:val="00E866F1"/>
    <w:rsid w:val="00E90668"/>
    <w:rsid w:val="00E915D9"/>
    <w:rsid w:val="00E92E9D"/>
    <w:rsid w:val="00E93486"/>
    <w:rsid w:val="00E95CB3"/>
    <w:rsid w:val="00EA109A"/>
    <w:rsid w:val="00EA5A6E"/>
    <w:rsid w:val="00EA605D"/>
    <w:rsid w:val="00EA7927"/>
    <w:rsid w:val="00EA7ECA"/>
    <w:rsid w:val="00EB45B4"/>
    <w:rsid w:val="00EB51E8"/>
    <w:rsid w:val="00EC0CD6"/>
    <w:rsid w:val="00EC4021"/>
    <w:rsid w:val="00EC4F98"/>
    <w:rsid w:val="00ED12D2"/>
    <w:rsid w:val="00ED3CD7"/>
    <w:rsid w:val="00EE0F3A"/>
    <w:rsid w:val="00EE3B9F"/>
    <w:rsid w:val="00EE6719"/>
    <w:rsid w:val="00EF1AF0"/>
    <w:rsid w:val="00EF1C9F"/>
    <w:rsid w:val="00EF1E84"/>
    <w:rsid w:val="00EF2B90"/>
    <w:rsid w:val="00EF3A30"/>
    <w:rsid w:val="00EF70DA"/>
    <w:rsid w:val="00F11780"/>
    <w:rsid w:val="00F15FCE"/>
    <w:rsid w:val="00F24D95"/>
    <w:rsid w:val="00F375C1"/>
    <w:rsid w:val="00F4090C"/>
    <w:rsid w:val="00F46464"/>
    <w:rsid w:val="00F467D8"/>
    <w:rsid w:val="00F57F68"/>
    <w:rsid w:val="00F63654"/>
    <w:rsid w:val="00F6583A"/>
    <w:rsid w:val="00F7440E"/>
    <w:rsid w:val="00F8458A"/>
    <w:rsid w:val="00F84A79"/>
    <w:rsid w:val="00F863DD"/>
    <w:rsid w:val="00F91633"/>
    <w:rsid w:val="00F96F83"/>
    <w:rsid w:val="00FA5F05"/>
    <w:rsid w:val="00FA748C"/>
    <w:rsid w:val="00FB3A43"/>
    <w:rsid w:val="00FB7294"/>
    <w:rsid w:val="00FC0D91"/>
    <w:rsid w:val="00FC2A79"/>
    <w:rsid w:val="00FD635F"/>
    <w:rsid w:val="00FD7686"/>
    <w:rsid w:val="00FE27F1"/>
    <w:rsid w:val="00FE4A37"/>
    <w:rsid w:val="00FE4C04"/>
    <w:rsid w:val="00FE65BB"/>
    <w:rsid w:val="00FE6FC5"/>
    <w:rsid w:val="00FF4882"/>
  </w:rsids>
  <m:mathPr>
    <m:mathFont m:val="Cambria Math"/>
    <m:brkBin m:val="before"/>
    <m:brkBinSub m:val="--"/>
    <m:smallFrac m:val="0"/>
    <m:dispDef/>
    <m:lMargin m:val="0"/>
    <m:rMargin m:val="0"/>
    <m:defJc m:val="centerGroup"/>
    <m:wrapIndent m:val="1440"/>
    <m:intLim m:val="subSup"/>
    <m:naryLim m:val="undOvr"/>
  </m:mathPr>
  <w:themeFontLang w:val="en-GB"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09786"/>
  <w15:chartTrackingRefBased/>
  <w15:docId w15:val="{8BAF06BC-7D10-734A-89EB-DCDC53B12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79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7927"/>
  </w:style>
  <w:style w:type="paragraph" w:styleId="Footer">
    <w:name w:val="footer"/>
    <w:basedOn w:val="Normal"/>
    <w:link w:val="FooterChar"/>
    <w:uiPriority w:val="99"/>
    <w:unhideWhenUsed/>
    <w:rsid w:val="00EA79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7927"/>
  </w:style>
  <w:style w:type="paragraph" w:styleId="NormalWeb">
    <w:name w:val="Normal (Web)"/>
    <w:basedOn w:val="Normal"/>
    <w:uiPriority w:val="99"/>
    <w:semiHidden/>
    <w:unhideWhenUsed/>
    <w:rsid w:val="00EA7927"/>
    <w:rPr>
      <w:rFonts w:ascii="Times New Roman" w:hAnsi="Times New Roman" w:cs="Times New Roman"/>
      <w:sz w:val="24"/>
      <w:szCs w:val="24"/>
    </w:rPr>
  </w:style>
  <w:style w:type="character" w:styleId="Hyperlink">
    <w:name w:val="Hyperlink"/>
    <w:basedOn w:val="DefaultParagraphFont"/>
    <w:uiPriority w:val="99"/>
    <w:unhideWhenUsed/>
    <w:rsid w:val="00EA7927"/>
    <w:rPr>
      <w:color w:val="0563C1" w:themeColor="hyperlink"/>
      <w:u w:val="single"/>
    </w:rPr>
  </w:style>
  <w:style w:type="character" w:styleId="UnresolvedMention">
    <w:name w:val="Unresolved Mention"/>
    <w:basedOn w:val="DefaultParagraphFont"/>
    <w:uiPriority w:val="99"/>
    <w:semiHidden/>
    <w:unhideWhenUsed/>
    <w:rsid w:val="00EA7927"/>
    <w:rPr>
      <w:color w:val="605E5C"/>
      <w:shd w:val="clear" w:color="auto" w:fill="E1DFDD"/>
    </w:rPr>
  </w:style>
  <w:style w:type="paragraph" w:styleId="BodyText">
    <w:name w:val="Body Text"/>
    <w:basedOn w:val="Normal"/>
    <w:link w:val="BodyTextChar"/>
    <w:uiPriority w:val="99"/>
    <w:semiHidden/>
    <w:unhideWhenUsed/>
    <w:rsid w:val="00EA7927"/>
    <w:pPr>
      <w:spacing w:after="120"/>
    </w:pPr>
  </w:style>
  <w:style w:type="character" w:customStyle="1" w:styleId="BodyTextChar">
    <w:name w:val="Body Text Char"/>
    <w:basedOn w:val="DefaultParagraphFont"/>
    <w:link w:val="BodyText"/>
    <w:uiPriority w:val="99"/>
    <w:semiHidden/>
    <w:rsid w:val="00EA7927"/>
  </w:style>
  <w:style w:type="character" w:styleId="FollowedHyperlink">
    <w:name w:val="FollowedHyperlink"/>
    <w:basedOn w:val="DefaultParagraphFont"/>
    <w:uiPriority w:val="99"/>
    <w:semiHidden/>
    <w:unhideWhenUsed/>
    <w:rsid w:val="00EA7927"/>
    <w:rPr>
      <w:color w:val="954F72" w:themeColor="followedHyperlink"/>
      <w:u w:val="single"/>
    </w:rPr>
  </w:style>
  <w:style w:type="paragraph" w:styleId="ListParagraph">
    <w:name w:val="List Paragraph"/>
    <w:basedOn w:val="Normal"/>
    <w:uiPriority w:val="34"/>
    <w:qFormat/>
    <w:rsid w:val="00EA79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3439">
      <w:bodyDiv w:val="1"/>
      <w:marLeft w:val="0"/>
      <w:marRight w:val="0"/>
      <w:marTop w:val="0"/>
      <w:marBottom w:val="0"/>
      <w:divBdr>
        <w:top w:val="none" w:sz="0" w:space="0" w:color="auto"/>
        <w:left w:val="none" w:sz="0" w:space="0" w:color="auto"/>
        <w:bottom w:val="none" w:sz="0" w:space="0" w:color="auto"/>
        <w:right w:val="none" w:sz="0" w:space="0" w:color="auto"/>
      </w:divBdr>
    </w:div>
    <w:div w:id="218712686">
      <w:bodyDiv w:val="1"/>
      <w:marLeft w:val="0"/>
      <w:marRight w:val="0"/>
      <w:marTop w:val="0"/>
      <w:marBottom w:val="0"/>
      <w:divBdr>
        <w:top w:val="none" w:sz="0" w:space="0" w:color="auto"/>
        <w:left w:val="none" w:sz="0" w:space="0" w:color="auto"/>
        <w:bottom w:val="none" w:sz="0" w:space="0" w:color="auto"/>
        <w:right w:val="none" w:sz="0" w:space="0" w:color="auto"/>
      </w:divBdr>
    </w:div>
    <w:div w:id="429392389">
      <w:bodyDiv w:val="1"/>
      <w:marLeft w:val="0"/>
      <w:marRight w:val="0"/>
      <w:marTop w:val="0"/>
      <w:marBottom w:val="0"/>
      <w:divBdr>
        <w:top w:val="none" w:sz="0" w:space="0" w:color="auto"/>
        <w:left w:val="none" w:sz="0" w:space="0" w:color="auto"/>
        <w:bottom w:val="none" w:sz="0" w:space="0" w:color="auto"/>
        <w:right w:val="none" w:sz="0" w:space="0" w:color="auto"/>
      </w:divBdr>
    </w:div>
    <w:div w:id="448089658">
      <w:bodyDiv w:val="1"/>
      <w:marLeft w:val="0"/>
      <w:marRight w:val="0"/>
      <w:marTop w:val="0"/>
      <w:marBottom w:val="0"/>
      <w:divBdr>
        <w:top w:val="none" w:sz="0" w:space="0" w:color="auto"/>
        <w:left w:val="none" w:sz="0" w:space="0" w:color="auto"/>
        <w:bottom w:val="none" w:sz="0" w:space="0" w:color="auto"/>
        <w:right w:val="none" w:sz="0" w:space="0" w:color="auto"/>
      </w:divBdr>
    </w:div>
    <w:div w:id="493300183">
      <w:bodyDiv w:val="1"/>
      <w:marLeft w:val="0"/>
      <w:marRight w:val="0"/>
      <w:marTop w:val="0"/>
      <w:marBottom w:val="0"/>
      <w:divBdr>
        <w:top w:val="none" w:sz="0" w:space="0" w:color="auto"/>
        <w:left w:val="none" w:sz="0" w:space="0" w:color="auto"/>
        <w:bottom w:val="none" w:sz="0" w:space="0" w:color="auto"/>
        <w:right w:val="none" w:sz="0" w:space="0" w:color="auto"/>
      </w:divBdr>
    </w:div>
    <w:div w:id="892621769">
      <w:bodyDiv w:val="1"/>
      <w:marLeft w:val="0"/>
      <w:marRight w:val="0"/>
      <w:marTop w:val="0"/>
      <w:marBottom w:val="0"/>
      <w:divBdr>
        <w:top w:val="none" w:sz="0" w:space="0" w:color="auto"/>
        <w:left w:val="none" w:sz="0" w:space="0" w:color="auto"/>
        <w:bottom w:val="none" w:sz="0" w:space="0" w:color="auto"/>
        <w:right w:val="none" w:sz="0" w:space="0" w:color="auto"/>
      </w:divBdr>
    </w:div>
    <w:div w:id="916017150">
      <w:bodyDiv w:val="1"/>
      <w:marLeft w:val="0"/>
      <w:marRight w:val="0"/>
      <w:marTop w:val="0"/>
      <w:marBottom w:val="0"/>
      <w:divBdr>
        <w:top w:val="none" w:sz="0" w:space="0" w:color="auto"/>
        <w:left w:val="none" w:sz="0" w:space="0" w:color="auto"/>
        <w:bottom w:val="none" w:sz="0" w:space="0" w:color="auto"/>
        <w:right w:val="none" w:sz="0" w:space="0" w:color="auto"/>
      </w:divBdr>
    </w:div>
    <w:div w:id="945160341">
      <w:bodyDiv w:val="1"/>
      <w:marLeft w:val="0"/>
      <w:marRight w:val="0"/>
      <w:marTop w:val="0"/>
      <w:marBottom w:val="0"/>
      <w:divBdr>
        <w:top w:val="none" w:sz="0" w:space="0" w:color="auto"/>
        <w:left w:val="none" w:sz="0" w:space="0" w:color="auto"/>
        <w:bottom w:val="none" w:sz="0" w:space="0" w:color="auto"/>
        <w:right w:val="none" w:sz="0" w:space="0" w:color="auto"/>
      </w:divBdr>
    </w:div>
    <w:div w:id="1181620934">
      <w:bodyDiv w:val="1"/>
      <w:marLeft w:val="0"/>
      <w:marRight w:val="0"/>
      <w:marTop w:val="0"/>
      <w:marBottom w:val="0"/>
      <w:divBdr>
        <w:top w:val="none" w:sz="0" w:space="0" w:color="auto"/>
        <w:left w:val="none" w:sz="0" w:space="0" w:color="auto"/>
        <w:bottom w:val="none" w:sz="0" w:space="0" w:color="auto"/>
        <w:right w:val="none" w:sz="0" w:space="0" w:color="auto"/>
      </w:divBdr>
    </w:div>
    <w:div w:id="1464350475">
      <w:bodyDiv w:val="1"/>
      <w:marLeft w:val="0"/>
      <w:marRight w:val="0"/>
      <w:marTop w:val="0"/>
      <w:marBottom w:val="0"/>
      <w:divBdr>
        <w:top w:val="none" w:sz="0" w:space="0" w:color="auto"/>
        <w:left w:val="none" w:sz="0" w:space="0" w:color="auto"/>
        <w:bottom w:val="none" w:sz="0" w:space="0" w:color="auto"/>
        <w:right w:val="none" w:sz="0" w:space="0" w:color="auto"/>
      </w:divBdr>
    </w:div>
    <w:div w:id="1511676627">
      <w:bodyDiv w:val="1"/>
      <w:marLeft w:val="0"/>
      <w:marRight w:val="0"/>
      <w:marTop w:val="0"/>
      <w:marBottom w:val="0"/>
      <w:divBdr>
        <w:top w:val="none" w:sz="0" w:space="0" w:color="auto"/>
        <w:left w:val="none" w:sz="0" w:space="0" w:color="auto"/>
        <w:bottom w:val="none" w:sz="0" w:space="0" w:color="auto"/>
        <w:right w:val="none" w:sz="0" w:space="0" w:color="auto"/>
      </w:divBdr>
    </w:div>
    <w:div w:id="1525904863">
      <w:bodyDiv w:val="1"/>
      <w:marLeft w:val="0"/>
      <w:marRight w:val="0"/>
      <w:marTop w:val="0"/>
      <w:marBottom w:val="0"/>
      <w:divBdr>
        <w:top w:val="none" w:sz="0" w:space="0" w:color="auto"/>
        <w:left w:val="none" w:sz="0" w:space="0" w:color="auto"/>
        <w:bottom w:val="none" w:sz="0" w:space="0" w:color="auto"/>
        <w:right w:val="none" w:sz="0" w:space="0" w:color="auto"/>
      </w:divBdr>
    </w:div>
    <w:div w:id="1637753598">
      <w:bodyDiv w:val="1"/>
      <w:marLeft w:val="0"/>
      <w:marRight w:val="0"/>
      <w:marTop w:val="0"/>
      <w:marBottom w:val="0"/>
      <w:divBdr>
        <w:top w:val="none" w:sz="0" w:space="0" w:color="auto"/>
        <w:left w:val="none" w:sz="0" w:space="0" w:color="auto"/>
        <w:bottom w:val="none" w:sz="0" w:space="0" w:color="auto"/>
        <w:right w:val="none" w:sz="0" w:space="0" w:color="auto"/>
      </w:divBdr>
    </w:div>
    <w:div w:id="1865551365">
      <w:bodyDiv w:val="1"/>
      <w:marLeft w:val="0"/>
      <w:marRight w:val="0"/>
      <w:marTop w:val="0"/>
      <w:marBottom w:val="0"/>
      <w:divBdr>
        <w:top w:val="none" w:sz="0" w:space="0" w:color="auto"/>
        <w:left w:val="none" w:sz="0" w:space="0" w:color="auto"/>
        <w:bottom w:val="none" w:sz="0" w:space="0" w:color="auto"/>
        <w:right w:val="none" w:sz="0" w:space="0" w:color="auto"/>
      </w:divBdr>
    </w:div>
    <w:div w:id="1866285970">
      <w:bodyDiv w:val="1"/>
      <w:marLeft w:val="0"/>
      <w:marRight w:val="0"/>
      <w:marTop w:val="0"/>
      <w:marBottom w:val="0"/>
      <w:divBdr>
        <w:top w:val="none" w:sz="0" w:space="0" w:color="auto"/>
        <w:left w:val="none" w:sz="0" w:space="0" w:color="auto"/>
        <w:bottom w:val="none" w:sz="0" w:space="0" w:color="auto"/>
        <w:right w:val="none" w:sz="0" w:space="0" w:color="auto"/>
      </w:divBdr>
    </w:div>
    <w:div w:id="1870684206">
      <w:bodyDiv w:val="1"/>
      <w:marLeft w:val="0"/>
      <w:marRight w:val="0"/>
      <w:marTop w:val="0"/>
      <w:marBottom w:val="0"/>
      <w:divBdr>
        <w:top w:val="none" w:sz="0" w:space="0" w:color="auto"/>
        <w:left w:val="none" w:sz="0" w:space="0" w:color="auto"/>
        <w:bottom w:val="none" w:sz="0" w:space="0" w:color="auto"/>
        <w:right w:val="none" w:sz="0" w:space="0" w:color="auto"/>
      </w:divBdr>
    </w:div>
    <w:div w:id="1878465635">
      <w:bodyDiv w:val="1"/>
      <w:marLeft w:val="0"/>
      <w:marRight w:val="0"/>
      <w:marTop w:val="0"/>
      <w:marBottom w:val="0"/>
      <w:divBdr>
        <w:top w:val="none" w:sz="0" w:space="0" w:color="auto"/>
        <w:left w:val="none" w:sz="0" w:space="0" w:color="auto"/>
        <w:bottom w:val="none" w:sz="0" w:space="0" w:color="auto"/>
        <w:right w:val="none" w:sz="0" w:space="0" w:color="auto"/>
      </w:divBdr>
    </w:div>
    <w:div w:id="1894583978">
      <w:bodyDiv w:val="1"/>
      <w:marLeft w:val="0"/>
      <w:marRight w:val="0"/>
      <w:marTop w:val="0"/>
      <w:marBottom w:val="0"/>
      <w:divBdr>
        <w:top w:val="none" w:sz="0" w:space="0" w:color="auto"/>
        <w:left w:val="none" w:sz="0" w:space="0" w:color="auto"/>
        <w:bottom w:val="none" w:sz="0" w:space="0" w:color="auto"/>
        <w:right w:val="none" w:sz="0" w:space="0" w:color="auto"/>
      </w:divBdr>
    </w:div>
    <w:div w:id="196807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22</Pages>
  <Words>4090</Words>
  <Characters>23319</Characters>
  <Application>Microsoft Office Word</Application>
  <DocSecurity>0</DocSecurity>
  <Lines>194</Lines>
  <Paragraphs>54</Paragraphs>
  <ScaleCrop>false</ScaleCrop>
  <Company/>
  <LinksUpToDate>false</LinksUpToDate>
  <CharactersWithSpaces>27355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Sabastian Joseph</dc:creator>
  <cp:keywords/>
  <dc:description/>
  <cp:lastModifiedBy>Sabastian Joseph</cp:lastModifiedBy>
  <cp:revision>75</cp:revision>
  <dcterms:created xsi:type="dcterms:W3CDTF">2022-05-21T17:49:00Z</dcterms:created>
  <dcterms:modified xsi:type="dcterms:W3CDTF">2022-06-27T01:35:00Z</dcterms:modified>
</cp:coreProperties>
</file>