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F6101" w:rsidRPr="00475234" w:rsidRDefault="00FF6101" w:rsidP="00FF6101">
      <w:pPr>
        <w:jc w:val="center"/>
        <w:rPr>
          <w:sz w:val="56"/>
          <w:szCs w:val="56"/>
          <w:shd w:val="clear" w:color="auto" w:fill="FFFFFF"/>
        </w:rPr>
      </w:pPr>
    </w:p>
    <w:p w:rsidR="00FF6101" w:rsidRPr="00475234" w:rsidRDefault="00FF6101" w:rsidP="00FF6101">
      <w:pPr>
        <w:jc w:val="center"/>
        <w:rPr>
          <w:sz w:val="56"/>
          <w:szCs w:val="56"/>
          <w:shd w:val="clear" w:color="auto" w:fill="FFFFFF"/>
        </w:rPr>
      </w:pPr>
    </w:p>
    <w:p w:rsidR="00FF6101" w:rsidRDefault="00B13E3E" w:rsidP="00FF6101">
      <w:pPr>
        <w:jc w:val="center"/>
        <w:rPr>
          <w:sz w:val="56"/>
          <w:szCs w:val="56"/>
          <w:shd w:val="clear" w:color="auto" w:fill="FFFFFF"/>
        </w:rPr>
      </w:pPr>
      <w:r w:rsidRPr="00475234">
        <w:rPr>
          <w:sz w:val="56"/>
          <w:szCs w:val="56"/>
          <w:shd w:val="clear" w:color="auto" w:fill="FFFFFF"/>
        </w:rPr>
        <w:t>The Global Business Environment</w:t>
      </w:r>
    </w:p>
    <w:p w:rsidR="00475234" w:rsidRPr="00475234" w:rsidRDefault="00475234" w:rsidP="00FF6101">
      <w:pPr>
        <w:jc w:val="center"/>
        <w:rPr>
          <w:sz w:val="32"/>
          <w:szCs w:val="32"/>
          <w:shd w:val="clear" w:color="auto" w:fill="FFFFFF"/>
        </w:rPr>
      </w:pPr>
      <w:r w:rsidRPr="00475234">
        <w:rPr>
          <w:sz w:val="32"/>
          <w:szCs w:val="32"/>
          <w:shd w:val="clear" w:color="auto" w:fill="FFFFFF"/>
        </w:rPr>
        <w:t>Assessment 2</w:t>
      </w:r>
    </w:p>
    <w:p w:rsidR="00FF6101" w:rsidRDefault="00FF6101" w:rsidP="0054503F">
      <w:pPr>
        <w:rPr>
          <w:shd w:val="clear" w:color="auto" w:fill="FFFFFF"/>
        </w:rPr>
      </w:pPr>
    </w:p>
    <w:p w:rsidR="001D1FB7" w:rsidRDefault="00475234" w:rsidP="00475234">
      <w:pPr>
        <w:jc w:val="center"/>
        <w:rPr>
          <w:rFonts w:ascii="Arial" w:hAnsi="Arial" w:cs="Arial"/>
          <w:b/>
          <w:bCs/>
          <w:color w:val="222222"/>
          <w:shd w:val="clear" w:color="auto" w:fill="FFFFFF"/>
        </w:rPr>
      </w:pPr>
      <w:r>
        <w:rPr>
          <w:rFonts w:ascii="Arial" w:hAnsi="Arial" w:cs="Arial"/>
          <w:b/>
          <w:bCs/>
          <w:color w:val="222222"/>
          <w:shd w:val="clear" w:color="auto" w:fill="FFFFFF"/>
        </w:rPr>
        <w:t>University Name: University of Wales Trinity Saint David</w:t>
      </w:r>
      <w:r>
        <w:rPr>
          <w:rFonts w:ascii="Arial" w:hAnsi="Arial" w:cs="Arial"/>
          <w:b/>
          <w:bCs/>
          <w:color w:val="222222"/>
          <w:shd w:val="clear" w:color="auto" w:fill="FFFFFF"/>
        </w:rPr>
        <w:br/>
      </w:r>
      <w:r>
        <w:rPr>
          <w:rFonts w:ascii="Arial" w:hAnsi="Arial" w:cs="Arial"/>
          <w:b/>
          <w:bCs/>
          <w:color w:val="222222"/>
          <w:shd w:val="clear" w:color="auto" w:fill="FFFFFF"/>
        </w:rPr>
        <w:br/>
        <w:t>Program Name: BA </w:t>
      </w:r>
      <w:r>
        <w:rPr>
          <w:rStyle w:val="il"/>
          <w:rFonts w:ascii="Arial" w:hAnsi="Arial" w:cs="Arial"/>
          <w:b/>
          <w:bCs/>
          <w:color w:val="222222"/>
          <w:shd w:val="clear" w:color="auto" w:fill="FFFFFF"/>
        </w:rPr>
        <w:t>Business</w:t>
      </w:r>
      <w:r>
        <w:rPr>
          <w:rFonts w:ascii="Arial" w:hAnsi="Arial" w:cs="Arial"/>
          <w:b/>
          <w:bCs/>
          <w:color w:val="222222"/>
          <w:shd w:val="clear" w:color="auto" w:fill="FFFFFF"/>
        </w:rPr>
        <w:t> Module</w:t>
      </w:r>
      <w:r>
        <w:rPr>
          <w:rFonts w:ascii="Arial" w:hAnsi="Arial" w:cs="Arial"/>
          <w:b/>
          <w:bCs/>
          <w:color w:val="222222"/>
          <w:shd w:val="clear" w:color="auto" w:fill="FFFFFF"/>
        </w:rPr>
        <w:br/>
      </w:r>
      <w:r>
        <w:rPr>
          <w:rFonts w:ascii="Arial" w:hAnsi="Arial" w:cs="Arial"/>
          <w:b/>
          <w:bCs/>
          <w:color w:val="222222"/>
          <w:shd w:val="clear" w:color="auto" w:fill="FFFFFF"/>
        </w:rPr>
        <w:br/>
        <w:t>Module Name: </w:t>
      </w:r>
      <w:r>
        <w:rPr>
          <w:rStyle w:val="il"/>
          <w:rFonts w:ascii="Arial" w:hAnsi="Arial" w:cs="Arial"/>
          <w:b/>
          <w:bCs/>
          <w:color w:val="222222"/>
          <w:shd w:val="clear" w:color="auto" w:fill="FFFFFF"/>
        </w:rPr>
        <w:t>Global</w:t>
      </w:r>
      <w:r>
        <w:rPr>
          <w:rFonts w:ascii="Arial" w:hAnsi="Arial" w:cs="Arial"/>
          <w:b/>
          <w:bCs/>
          <w:color w:val="222222"/>
          <w:shd w:val="clear" w:color="auto" w:fill="FFFFFF"/>
        </w:rPr>
        <w:t> </w:t>
      </w:r>
      <w:r>
        <w:rPr>
          <w:rStyle w:val="il"/>
          <w:rFonts w:ascii="Arial" w:hAnsi="Arial" w:cs="Arial"/>
          <w:b/>
          <w:bCs/>
          <w:color w:val="222222"/>
          <w:shd w:val="clear" w:color="auto" w:fill="FFFFFF"/>
        </w:rPr>
        <w:t>Business</w:t>
      </w:r>
      <w:r>
        <w:rPr>
          <w:rFonts w:ascii="Arial" w:hAnsi="Arial" w:cs="Arial"/>
          <w:b/>
          <w:bCs/>
          <w:color w:val="222222"/>
          <w:shd w:val="clear" w:color="auto" w:fill="FFFFFF"/>
        </w:rPr>
        <w:t> </w:t>
      </w:r>
      <w:r>
        <w:rPr>
          <w:rStyle w:val="il"/>
          <w:rFonts w:ascii="Arial" w:hAnsi="Arial" w:cs="Arial"/>
          <w:b/>
          <w:bCs/>
          <w:color w:val="222222"/>
          <w:shd w:val="clear" w:color="auto" w:fill="FFFFFF"/>
        </w:rPr>
        <w:t>Environment</w:t>
      </w:r>
      <w:r>
        <w:rPr>
          <w:rFonts w:ascii="Arial" w:hAnsi="Arial" w:cs="Arial"/>
          <w:b/>
          <w:bCs/>
          <w:color w:val="222222"/>
          <w:shd w:val="clear" w:color="auto" w:fill="FFFFFF"/>
        </w:rPr>
        <w:br/>
      </w:r>
      <w:r>
        <w:rPr>
          <w:rFonts w:ascii="Arial" w:hAnsi="Arial" w:cs="Arial"/>
          <w:b/>
          <w:bCs/>
          <w:color w:val="222222"/>
          <w:shd w:val="clear" w:color="auto" w:fill="FFFFFF"/>
        </w:rPr>
        <w:br/>
        <w:t>Module Code: LCCB4005</w:t>
      </w:r>
      <w:r>
        <w:rPr>
          <w:rFonts w:ascii="Arial" w:hAnsi="Arial" w:cs="Arial"/>
          <w:b/>
          <w:bCs/>
          <w:color w:val="222222"/>
          <w:shd w:val="clear" w:color="auto" w:fill="FFFFFF"/>
        </w:rPr>
        <w:br/>
      </w:r>
      <w:r>
        <w:rPr>
          <w:rFonts w:ascii="Arial" w:hAnsi="Arial" w:cs="Arial"/>
          <w:b/>
          <w:bCs/>
          <w:color w:val="222222"/>
          <w:shd w:val="clear" w:color="auto" w:fill="FFFFFF"/>
        </w:rPr>
        <w:br/>
        <w:t>Term 1 Group 3</w:t>
      </w:r>
      <w:r>
        <w:rPr>
          <w:rFonts w:ascii="Arial" w:hAnsi="Arial" w:cs="Arial"/>
          <w:b/>
          <w:bCs/>
          <w:color w:val="222222"/>
          <w:shd w:val="clear" w:color="auto" w:fill="FFFFFF"/>
        </w:rPr>
        <w:br/>
      </w:r>
      <w:r>
        <w:rPr>
          <w:rFonts w:ascii="Arial" w:hAnsi="Arial" w:cs="Arial"/>
          <w:b/>
          <w:bCs/>
          <w:color w:val="222222"/>
          <w:shd w:val="clear" w:color="auto" w:fill="FFFFFF"/>
        </w:rPr>
        <w:br/>
        <w:t xml:space="preserve">Lecturer Name: </w:t>
      </w:r>
      <w:proofErr w:type="spellStart"/>
      <w:r>
        <w:rPr>
          <w:rFonts w:ascii="Arial" w:hAnsi="Arial" w:cs="Arial"/>
          <w:b/>
          <w:bCs/>
          <w:color w:val="222222"/>
          <w:shd w:val="clear" w:color="auto" w:fill="FFFFFF"/>
        </w:rPr>
        <w:t>Rexon</w:t>
      </w:r>
      <w:proofErr w:type="spellEnd"/>
      <w:r>
        <w:rPr>
          <w:rFonts w:ascii="Arial" w:hAnsi="Arial" w:cs="Arial"/>
          <w:b/>
          <w:bCs/>
          <w:color w:val="222222"/>
          <w:shd w:val="clear" w:color="auto" w:fill="FFFFFF"/>
        </w:rPr>
        <w:t xml:space="preserve"> </w:t>
      </w:r>
      <w:proofErr w:type="spellStart"/>
      <w:r>
        <w:rPr>
          <w:rFonts w:ascii="Arial" w:hAnsi="Arial" w:cs="Arial"/>
          <w:b/>
          <w:bCs/>
          <w:color w:val="222222"/>
          <w:shd w:val="clear" w:color="auto" w:fill="FFFFFF"/>
        </w:rPr>
        <w:t>Nting</w:t>
      </w:r>
      <w:proofErr w:type="spellEnd"/>
      <w:r>
        <w:rPr>
          <w:rFonts w:ascii="Arial" w:hAnsi="Arial" w:cs="Arial"/>
          <w:b/>
          <w:bCs/>
          <w:color w:val="222222"/>
          <w:shd w:val="clear" w:color="auto" w:fill="FFFFFF"/>
        </w:rPr>
        <w:br/>
      </w:r>
      <w:r>
        <w:rPr>
          <w:rFonts w:ascii="Arial" w:hAnsi="Arial" w:cs="Arial"/>
          <w:b/>
          <w:bCs/>
          <w:color w:val="222222"/>
          <w:shd w:val="clear" w:color="auto" w:fill="FFFFFF"/>
        </w:rPr>
        <w:br/>
        <w:t>Student Name: </w:t>
      </w:r>
      <w:proofErr w:type="spellStart"/>
      <w:r>
        <w:rPr>
          <w:rFonts w:ascii="Arial" w:hAnsi="Arial" w:cs="Arial"/>
          <w:b/>
          <w:bCs/>
          <w:color w:val="222222"/>
          <w:shd w:val="clear" w:color="auto" w:fill="FFFFFF"/>
        </w:rPr>
        <w:t>Pavel</w:t>
      </w:r>
      <w:proofErr w:type="spellEnd"/>
      <w:r>
        <w:rPr>
          <w:rFonts w:ascii="Arial" w:hAnsi="Arial" w:cs="Arial"/>
          <w:b/>
          <w:bCs/>
          <w:color w:val="222222"/>
          <w:shd w:val="clear" w:color="auto" w:fill="FFFFFF"/>
        </w:rPr>
        <w:t> </w:t>
      </w:r>
      <w:proofErr w:type="spellStart"/>
      <w:r>
        <w:rPr>
          <w:rStyle w:val="il"/>
          <w:rFonts w:ascii="Arial" w:hAnsi="Arial" w:cs="Arial"/>
          <w:b/>
          <w:bCs/>
          <w:color w:val="222222"/>
          <w:shd w:val="clear" w:color="auto" w:fill="FFFFFF"/>
        </w:rPr>
        <w:t>Bodushki</w:t>
      </w:r>
      <w:proofErr w:type="spellEnd"/>
      <w:r>
        <w:rPr>
          <w:rFonts w:ascii="Arial" w:hAnsi="Arial" w:cs="Arial"/>
          <w:b/>
          <w:bCs/>
          <w:color w:val="222222"/>
          <w:shd w:val="clear" w:color="auto" w:fill="FFFFFF"/>
        </w:rPr>
        <w:br/>
      </w:r>
      <w:r>
        <w:rPr>
          <w:rFonts w:ascii="Arial" w:hAnsi="Arial" w:cs="Arial"/>
          <w:b/>
          <w:bCs/>
          <w:color w:val="222222"/>
          <w:shd w:val="clear" w:color="auto" w:fill="FFFFFF"/>
        </w:rPr>
        <w:br/>
        <w:t>Student Number: 20237</w:t>
      </w:r>
      <w:r w:rsidR="001D1FB7">
        <w:rPr>
          <w:rFonts w:ascii="Arial" w:hAnsi="Arial" w:cs="Arial"/>
          <w:b/>
          <w:bCs/>
          <w:color w:val="222222"/>
          <w:shd w:val="clear" w:color="auto" w:fill="FFFFFF"/>
        </w:rPr>
        <w:t>1</w:t>
      </w:r>
      <w:r w:rsidR="001D1FB7">
        <w:rPr>
          <w:rFonts w:ascii="Arial" w:hAnsi="Arial" w:cs="Arial"/>
          <w:b/>
          <w:bCs/>
          <w:color w:val="222222"/>
          <w:shd w:val="clear" w:color="auto" w:fill="FFFFFF"/>
        </w:rPr>
        <w:br w:type="page"/>
      </w:r>
    </w:p>
    <w:sdt>
      <w:sdtPr>
        <w:rPr>
          <w:rFonts w:ascii="Times New Roman" w:eastAsiaTheme="minorHAnsi" w:hAnsi="Times New Roman" w:cstheme="minorBidi"/>
          <w:b w:val="0"/>
          <w:bCs w:val="0"/>
          <w:color w:val="auto"/>
          <w:sz w:val="24"/>
          <w:szCs w:val="22"/>
          <w:lang w:eastAsia="en-US"/>
        </w:rPr>
        <w:id w:val="25935205"/>
        <w:docPartObj>
          <w:docPartGallery w:val="Table of Contents"/>
          <w:docPartUnique/>
        </w:docPartObj>
      </w:sdtPr>
      <w:sdtContent>
        <w:p w:rsidR="001D1FB7" w:rsidRPr="00475234" w:rsidRDefault="001D1FB7" w:rsidP="001D1FB7">
          <w:pPr>
            <w:pStyle w:val="TOCHeading"/>
          </w:pPr>
          <w:r w:rsidRPr="00475234">
            <w:t>Table of Contents</w:t>
          </w:r>
        </w:p>
        <w:p w:rsidR="001D1FB7" w:rsidRPr="00475234" w:rsidRDefault="009157E4" w:rsidP="001D1FB7">
          <w:pPr>
            <w:pStyle w:val="TOC1"/>
            <w:tabs>
              <w:tab w:val="right" w:leader="dot" w:pos="9350"/>
            </w:tabs>
            <w:rPr>
              <w:rFonts w:asciiTheme="minorHAnsi" w:eastAsiaTheme="minorEastAsia" w:hAnsiTheme="minorHAnsi"/>
              <w:noProof/>
              <w:sz w:val="22"/>
            </w:rPr>
          </w:pPr>
          <w:r w:rsidRPr="00475234">
            <w:fldChar w:fldCharType="begin"/>
          </w:r>
          <w:r w:rsidR="001D1FB7" w:rsidRPr="00475234">
            <w:instrText xml:space="preserve"> TOC \o "1-3" \h \z \u </w:instrText>
          </w:r>
          <w:r w:rsidRPr="00475234">
            <w:fldChar w:fldCharType="separate"/>
          </w:r>
          <w:hyperlink w:anchor="_Toc70626117" w:history="1">
            <w:r w:rsidR="001D1FB7" w:rsidRPr="00475234">
              <w:rPr>
                <w:rStyle w:val="Hyperlink"/>
                <w:noProof/>
                <w:shd w:val="clear" w:color="auto" w:fill="FFFFFF"/>
              </w:rPr>
              <w:t>Introduction</w:t>
            </w:r>
            <w:r w:rsidR="001D1FB7" w:rsidRPr="00475234">
              <w:rPr>
                <w:noProof/>
                <w:webHidden/>
              </w:rPr>
              <w:tab/>
            </w:r>
            <w:r w:rsidRPr="00475234">
              <w:rPr>
                <w:noProof/>
                <w:webHidden/>
              </w:rPr>
              <w:fldChar w:fldCharType="begin"/>
            </w:r>
            <w:r w:rsidR="001D1FB7" w:rsidRPr="00475234">
              <w:rPr>
                <w:noProof/>
                <w:webHidden/>
              </w:rPr>
              <w:instrText xml:space="preserve"> PAGEREF _Toc70626117 \h </w:instrText>
            </w:r>
            <w:r w:rsidRPr="00475234">
              <w:rPr>
                <w:noProof/>
                <w:webHidden/>
              </w:rPr>
            </w:r>
            <w:r w:rsidRPr="00475234">
              <w:rPr>
                <w:noProof/>
                <w:webHidden/>
              </w:rPr>
              <w:fldChar w:fldCharType="separate"/>
            </w:r>
            <w:r w:rsidR="001D1FB7" w:rsidRPr="00475234">
              <w:rPr>
                <w:noProof/>
                <w:webHidden/>
              </w:rPr>
              <w:t>1</w:t>
            </w:r>
            <w:r w:rsidRPr="00475234">
              <w:rPr>
                <w:noProof/>
                <w:webHidden/>
              </w:rPr>
              <w:fldChar w:fldCharType="end"/>
            </w:r>
          </w:hyperlink>
        </w:p>
        <w:p w:rsidR="001D1FB7" w:rsidRPr="00475234" w:rsidRDefault="009157E4" w:rsidP="001D1FB7">
          <w:pPr>
            <w:pStyle w:val="TOC1"/>
            <w:tabs>
              <w:tab w:val="right" w:leader="dot" w:pos="9350"/>
            </w:tabs>
            <w:rPr>
              <w:rFonts w:asciiTheme="minorHAnsi" w:eastAsiaTheme="minorEastAsia" w:hAnsiTheme="minorHAnsi"/>
              <w:noProof/>
              <w:sz w:val="22"/>
            </w:rPr>
          </w:pPr>
          <w:hyperlink w:anchor="_Toc70626118" w:history="1">
            <w:r w:rsidR="001D1FB7" w:rsidRPr="00475234">
              <w:rPr>
                <w:rStyle w:val="Hyperlink"/>
                <w:noProof/>
              </w:rPr>
              <w:t>a) Critically analyze the changes that the company have made in the last few years to their business model to self-regulate and adapt to some of the concerns raised by the different stakeholders above.</w:t>
            </w:r>
            <w:r w:rsidR="001D1FB7" w:rsidRPr="00475234">
              <w:rPr>
                <w:noProof/>
                <w:webHidden/>
              </w:rPr>
              <w:tab/>
            </w:r>
            <w:r w:rsidRPr="00475234">
              <w:rPr>
                <w:noProof/>
                <w:webHidden/>
              </w:rPr>
              <w:fldChar w:fldCharType="begin"/>
            </w:r>
            <w:r w:rsidR="001D1FB7" w:rsidRPr="00475234">
              <w:rPr>
                <w:noProof/>
                <w:webHidden/>
              </w:rPr>
              <w:instrText xml:space="preserve"> PAGEREF _Toc70626118 \h </w:instrText>
            </w:r>
            <w:r w:rsidRPr="00475234">
              <w:rPr>
                <w:noProof/>
                <w:webHidden/>
              </w:rPr>
            </w:r>
            <w:r w:rsidRPr="00475234">
              <w:rPr>
                <w:noProof/>
                <w:webHidden/>
              </w:rPr>
              <w:fldChar w:fldCharType="separate"/>
            </w:r>
            <w:r w:rsidR="001D1FB7" w:rsidRPr="00475234">
              <w:rPr>
                <w:noProof/>
                <w:webHidden/>
              </w:rPr>
              <w:t>2</w:t>
            </w:r>
            <w:r w:rsidRPr="00475234">
              <w:rPr>
                <w:noProof/>
                <w:webHidden/>
              </w:rPr>
              <w:fldChar w:fldCharType="end"/>
            </w:r>
          </w:hyperlink>
        </w:p>
        <w:p w:rsidR="001D1FB7" w:rsidRPr="00475234" w:rsidRDefault="009157E4" w:rsidP="001D1FB7">
          <w:pPr>
            <w:pStyle w:val="TOC1"/>
            <w:tabs>
              <w:tab w:val="right" w:leader="dot" w:pos="9350"/>
            </w:tabs>
            <w:rPr>
              <w:rFonts w:asciiTheme="minorHAnsi" w:eastAsiaTheme="minorEastAsia" w:hAnsiTheme="minorHAnsi"/>
              <w:noProof/>
              <w:sz w:val="22"/>
            </w:rPr>
          </w:pPr>
          <w:hyperlink w:anchor="_Toc70626119" w:history="1">
            <w:r w:rsidR="001D1FB7" w:rsidRPr="00475234">
              <w:rPr>
                <w:rStyle w:val="Hyperlink"/>
                <w:noProof/>
              </w:rPr>
              <w:t>b) Critically explain if these changes have/will give the company some form of competitive advantage position and provide any relevant recommendations to the management of this organisation.</w:t>
            </w:r>
            <w:r w:rsidR="001D1FB7" w:rsidRPr="00475234">
              <w:rPr>
                <w:noProof/>
                <w:webHidden/>
              </w:rPr>
              <w:tab/>
            </w:r>
            <w:r w:rsidRPr="00475234">
              <w:rPr>
                <w:noProof/>
                <w:webHidden/>
              </w:rPr>
              <w:fldChar w:fldCharType="begin"/>
            </w:r>
            <w:r w:rsidR="001D1FB7" w:rsidRPr="00475234">
              <w:rPr>
                <w:noProof/>
                <w:webHidden/>
              </w:rPr>
              <w:instrText xml:space="preserve"> PAGEREF _Toc70626119 \h </w:instrText>
            </w:r>
            <w:r w:rsidRPr="00475234">
              <w:rPr>
                <w:noProof/>
                <w:webHidden/>
              </w:rPr>
            </w:r>
            <w:r w:rsidRPr="00475234">
              <w:rPr>
                <w:noProof/>
                <w:webHidden/>
              </w:rPr>
              <w:fldChar w:fldCharType="separate"/>
            </w:r>
            <w:r w:rsidR="001D1FB7" w:rsidRPr="00475234">
              <w:rPr>
                <w:noProof/>
                <w:webHidden/>
              </w:rPr>
              <w:t>6</w:t>
            </w:r>
            <w:r w:rsidRPr="00475234">
              <w:rPr>
                <w:noProof/>
                <w:webHidden/>
              </w:rPr>
              <w:fldChar w:fldCharType="end"/>
            </w:r>
          </w:hyperlink>
        </w:p>
        <w:p w:rsidR="001D1FB7" w:rsidRPr="00475234" w:rsidRDefault="009157E4" w:rsidP="001D1FB7">
          <w:pPr>
            <w:pStyle w:val="TOC1"/>
            <w:tabs>
              <w:tab w:val="right" w:leader="dot" w:pos="9350"/>
            </w:tabs>
            <w:rPr>
              <w:rFonts w:asciiTheme="minorHAnsi" w:eastAsiaTheme="minorEastAsia" w:hAnsiTheme="minorHAnsi"/>
              <w:noProof/>
              <w:sz w:val="22"/>
            </w:rPr>
          </w:pPr>
          <w:hyperlink w:anchor="_Toc70626120" w:history="1">
            <w:r w:rsidR="001D1FB7" w:rsidRPr="00475234">
              <w:rPr>
                <w:rStyle w:val="Hyperlink"/>
                <w:noProof/>
                <w:shd w:val="clear" w:color="auto" w:fill="FFFFFF"/>
              </w:rPr>
              <w:t>Conclusion</w:t>
            </w:r>
            <w:r w:rsidR="001D1FB7" w:rsidRPr="00475234">
              <w:rPr>
                <w:noProof/>
                <w:webHidden/>
              </w:rPr>
              <w:tab/>
            </w:r>
            <w:r w:rsidRPr="00475234">
              <w:rPr>
                <w:noProof/>
                <w:webHidden/>
              </w:rPr>
              <w:fldChar w:fldCharType="begin"/>
            </w:r>
            <w:r w:rsidR="001D1FB7" w:rsidRPr="00475234">
              <w:rPr>
                <w:noProof/>
                <w:webHidden/>
              </w:rPr>
              <w:instrText xml:space="preserve"> PAGEREF _Toc70626120 \h </w:instrText>
            </w:r>
            <w:r w:rsidRPr="00475234">
              <w:rPr>
                <w:noProof/>
                <w:webHidden/>
              </w:rPr>
            </w:r>
            <w:r w:rsidRPr="00475234">
              <w:rPr>
                <w:noProof/>
                <w:webHidden/>
              </w:rPr>
              <w:fldChar w:fldCharType="separate"/>
            </w:r>
            <w:r w:rsidR="001D1FB7" w:rsidRPr="00475234">
              <w:rPr>
                <w:noProof/>
                <w:webHidden/>
              </w:rPr>
              <w:t>8</w:t>
            </w:r>
            <w:r w:rsidRPr="00475234">
              <w:rPr>
                <w:noProof/>
                <w:webHidden/>
              </w:rPr>
              <w:fldChar w:fldCharType="end"/>
            </w:r>
          </w:hyperlink>
        </w:p>
        <w:p w:rsidR="001D1FB7" w:rsidRPr="00475234" w:rsidRDefault="009157E4" w:rsidP="001D1FB7">
          <w:pPr>
            <w:pStyle w:val="TOC1"/>
            <w:tabs>
              <w:tab w:val="right" w:leader="dot" w:pos="9350"/>
            </w:tabs>
            <w:rPr>
              <w:rFonts w:asciiTheme="minorHAnsi" w:eastAsiaTheme="minorEastAsia" w:hAnsiTheme="minorHAnsi"/>
              <w:noProof/>
              <w:sz w:val="22"/>
            </w:rPr>
          </w:pPr>
          <w:hyperlink w:anchor="_Toc70626121" w:history="1">
            <w:r w:rsidR="001D1FB7" w:rsidRPr="00475234">
              <w:rPr>
                <w:rStyle w:val="Hyperlink"/>
                <w:noProof/>
                <w:shd w:val="clear" w:color="auto" w:fill="FFFFFF"/>
              </w:rPr>
              <w:t>References</w:t>
            </w:r>
            <w:r w:rsidR="001D1FB7" w:rsidRPr="00475234">
              <w:rPr>
                <w:noProof/>
                <w:webHidden/>
              </w:rPr>
              <w:tab/>
            </w:r>
            <w:r w:rsidRPr="00475234">
              <w:rPr>
                <w:noProof/>
                <w:webHidden/>
              </w:rPr>
              <w:fldChar w:fldCharType="begin"/>
            </w:r>
            <w:r w:rsidR="001D1FB7" w:rsidRPr="00475234">
              <w:rPr>
                <w:noProof/>
                <w:webHidden/>
              </w:rPr>
              <w:instrText xml:space="preserve"> PAGEREF _Toc70626121 \h </w:instrText>
            </w:r>
            <w:r w:rsidRPr="00475234">
              <w:rPr>
                <w:noProof/>
                <w:webHidden/>
              </w:rPr>
            </w:r>
            <w:r w:rsidRPr="00475234">
              <w:rPr>
                <w:noProof/>
                <w:webHidden/>
              </w:rPr>
              <w:fldChar w:fldCharType="separate"/>
            </w:r>
            <w:r w:rsidR="001D1FB7" w:rsidRPr="00475234">
              <w:rPr>
                <w:noProof/>
                <w:webHidden/>
              </w:rPr>
              <w:t>9</w:t>
            </w:r>
            <w:r w:rsidRPr="00475234">
              <w:rPr>
                <w:noProof/>
                <w:webHidden/>
              </w:rPr>
              <w:fldChar w:fldCharType="end"/>
            </w:r>
          </w:hyperlink>
        </w:p>
        <w:p w:rsidR="001D1FB7" w:rsidRPr="00475234" w:rsidRDefault="009157E4" w:rsidP="001D1FB7">
          <w:r w:rsidRPr="00475234">
            <w:fldChar w:fldCharType="end"/>
          </w:r>
        </w:p>
      </w:sdtContent>
    </w:sdt>
    <w:p w:rsidR="001D1FB7" w:rsidRPr="00475234" w:rsidRDefault="001D1FB7" w:rsidP="001D1FB7">
      <w:pPr>
        <w:rPr>
          <w:shd w:val="clear" w:color="auto" w:fill="FFFFFF"/>
        </w:rPr>
        <w:sectPr w:rsidR="001D1FB7" w:rsidRPr="00475234" w:rsidSect="00AB3873">
          <w:pgSz w:w="12240" w:h="15840"/>
          <w:pgMar w:top="1440" w:right="1440" w:bottom="1440" w:left="1440" w:header="720" w:footer="720" w:gutter="0"/>
          <w:cols w:space="720"/>
          <w:docGrid w:linePitch="360"/>
        </w:sectPr>
      </w:pPr>
    </w:p>
    <w:p w:rsidR="001D1FB7" w:rsidRPr="00475234" w:rsidRDefault="001D1FB7" w:rsidP="001D1FB7">
      <w:pPr>
        <w:pStyle w:val="Heading1"/>
        <w:rPr>
          <w:shd w:val="clear" w:color="auto" w:fill="FFFFFF"/>
        </w:rPr>
      </w:pPr>
      <w:bookmarkStart w:id="0" w:name="_Toc70626117"/>
      <w:r w:rsidRPr="00475234">
        <w:rPr>
          <w:shd w:val="clear" w:color="auto" w:fill="FFFFFF"/>
        </w:rPr>
        <w:lastRenderedPageBreak/>
        <w:t>Introduction</w:t>
      </w:r>
      <w:bookmarkEnd w:id="0"/>
    </w:p>
    <w:p w:rsidR="001D1FB7" w:rsidRPr="00475234" w:rsidRDefault="001D1FB7" w:rsidP="001D1FB7">
      <w:r w:rsidRPr="00475234">
        <w:t>Globalization has created a world of innovation and technology that has helped the fashion industry to attain new trends and increase its market demand. Due to globalization various models and strategies have become very important for large scale firms to use in business planning so that they can grab the opportunity. Nowadays due to the covid-19 pandemic, the fashion industry has to face a great downfall in its revenue</w:t>
      </w:r>
      <w:r w:rsidRPr="00475234">
        <w:rPr>
          <w:rFonts w:cs="Times New Roman"/>
          <w:szCs w:val="24"/>
          <w:shd w:val="clear" w:color="auto" w:fill="FFFFFF"/>
        </w:rPr>
        <w:t xml:space="preserve"> (</w:t>
      </w:r>
      <w:proofErr w:type="spellStart"/>
      <w:r w:rsidRPr="00475234">
        <w:rPr>
          <w:rFonts w:cs="Times New Roman"/>
          <w:szCs w:val="24"/>
          <w:shd w:val="clear" w:color="auto" w:fill="FFFFFF"/>
        </w:rPr>
        <w:t>Nandonde</w:t>
      </w:r>
      <w:proofErr w:type="spellEnd"/>
      <w:r w:rsidRPr="00475234">
        <w:rPr>
          <w:rFonts w:cs="Times New Roman"/>
          <w:szCs w:val="24"/>
          <w:shd w:val="clear" w:color="auto" w:fill="FFFFFF"/>
        </w:rPr>
        <w:t>, 2019)</w:t>
      </w:r>
      <w:r w:rsidRPr="00475234">
        <w:t xml:space="preserve">. NEXT is the biggest fashion and clothing brand in the UK that has managed to cover its losses in the financial crises. NEXT believes in Making its policies and structure strong so that it can survive in the market for the long term. It uses the </w:t>
      </w:r>
      <w:r w:rsidR="005306BF" w:rsidRPr="005306BF">
        <w:t xml:space="preserve">PESTEL </w:t>
      </w:r>
      <w:r w:rsidRPr="00475234">
        <w:t>analysis for covering opportunities and risk of the external internal environment. NEXT was founded by Joseph Hepworth in the year 1864. It has expanded its business by opening 700 stores worldwide.</w:t>
      </w:r>
    </w:p>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Pr>
        <w:pStyle w:val="Heading1"/>
      </w:pPr>
      <w:bookmarkStart w:id="1" w:name="_Toc70626118"/>
      <w:r w:rsidRPr="00475234">
        <w:lastRenderedPageBreak/>
        <w:t>a) Critically analyze the changes that the company have made in the last few years to their business model to self-regulate and adapt to some of the concerns raised by the different stakeholders above.</w:t>
      </w:r>
      <w:bookmarkEnd w:id="1"/>
      <w:r w:rsidRPr="00475234">
        <w:t xml:space="preserve"> </w:t>
      </w:r>
    </w:p>
    <w:p w:rsidR="001D1FB7" w:rsidRPr="00475234" w:rsidRDefault="001D1FB7" w:rsidP="001D1FB7">
      <w:r w:rsidRPr="00475234">
        <w:t>Covid-19 have proven to be the worst pandemic of the past two years, nobody was aware of this phase of COVID so there were adverse effects of covid-19 on people and different industrial sectors. All the sectors are the service or business they are the most affected by COVID as most people lose their jobs and some businesses had to close their activities so that they do not incur financial crises. People have stopped buying clothes and other luxury items as they were short of funds and they didn't have lack resources for buying the general living standards some industries have to export their material from other countries so they were not able to get that as the transportation stopped (</w:t>
      </w:r>
      <w:proofErr w:type="spellStart"/>
      <w:r w:rsidRPr="00475234">
        <w:rPr>
          <w:rFonts w:cs="Times New Roman"/>
          <w:szCs w:val="24"/>
          <w:shd w:val="clear" w:color="auto" w:fill="FFFFFF"/>
        </w:rPr>
        <w:t>Percoco</w:t>
      </w:r>
      <w:proofErr w:type="spellEnd"/>
      <w:r w:rsidRPr="00475234">
        <w:rPr>
          <w:rFonts w:cs="Times New Roman"/>
          <w:szCs w:val="24"/>
          <w:shd w:val="clear" w:color="auto" w:fill="FFFFFF"/>
        </w:rPr>
        <w:t>, 2017)</w:t>
      </w:r>
      <w:r w:rsidRPr="00475234">
        <w:t>.</w:t>
      </w:r>
    </w:p>
    <w:p w:rsidR="001D1FB7" w:rsidRPr="00475234" w:rsidRDefault="001D1FB7" w:rsidP="001D1FB7">
      <w:r w:rsidRPr="00475234">
        <w:t xml:space="preserve">The main problem arises due to the pollution and another hazardous waste that comes from the fashion industry has created great damage to the environment. Because of their wasteful activities, the environment gets polluted and also they create health issue in biodiversity and human being. The industries have to manage their waste through various waste management techniques so that they can gain their reputation in the market and they can carry on their activities without any legal and social interruptions. The fashion and clothing company have to see that they are properly following the laws and regulation that are framed by the government. Stakeholders are the main elements that help the company in increasing their productivity and profitability so they have to be satisfied by the company. </w:t>
      </w:r>
    </w:p>
    <w:p w:rsidR="001D1FB7" w:rsidRPr="00475234" w:rsidRDefault="001D1FB7" w:rsidP="001D1FB7">
      <w:r w:rsidRPr="00475234">
        <w:t xml:space="preserve">Stakeholders of NEXT plc are required for the everyday activities of the company and how stakeholders are affected by these activities. NEXT plc has adapted the </w:t>
      </w:r>
      <w:r w:rsidR="005306BF" w:rsidRPr="005306BF">
        <w:rPr>
          <w:b/>
        </w:rPr>
        <w:t xml:space="preserve">PESTEL </w:t>
      </w:r>
      <w:r w:rsidRPr="00475234">
        <w:rPr>
          <w:b/>
        </w:rPr>
        <w:t>approach</w:t>
      </w:r>
      <w:r w:rsidRPr="00475234">
        <w:t xml:space="preserve"> for regulating its activities: </w:t>
      </w:r>
    </w:p>
    <w:p w:rsidR="001D1FB7" w:rsidRPr="00475234" w:rsidRDefault="001D1FB7" w:rsidP="001D1FB7">
      <w:pPr>
        <w:keepNext/>
      </w:pPr>
      <w:r w:rsidRPr="00475234">
        <w:rPr>
          <w:noProof/>
          <w:lang w:val="en-US"/>
        </w:rPr>
        <w:lastRenderedPageBreak/>
        <w:drawing>
          <wp:inline distT="0" distB="0" distL="0" distR="0">
            <wp:extent cx="5764530" cy="2144805"/>
            <wp:effectExtent l="1905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cstate="print"/>
                    <a:stretch>
                      <a:fillRect/>
                    </a:stretch>
                  </pic:blipFill>
                  <pic:spPr bwMode="auto">
                    <a:xfrm>
                      <a:off x="0" y="0"/>
                      <a:ext cx="5768785" cy="2146388"/>
                    </a:xfrm>
                    <a:prstGeom prst="rect">
                      <a:avLst/>
                    </a:prstGeom>
                    <a:noFill/>
                    <a:ln w="9525">
                      <a:noFill/>
                      <a:miter lim="800000"/>
                      <a:headEnd/>
                      <a:tailEnd/>
                    </a:ln>
                  </pic:spPr>
                </pic:pic>
              </a:graphicData>
            </a:graphic>
          </wp:inline>
        </w:drawing>
      </w:r>
    </w:p>
    <w:p w:rsidR="001D1FB7" w:rsidRPr="00475234" w:rsidRDefault="001D1FB7" w:rsidP="001D1FB7">
      <w:pPr>
        <w:jc w:val="center"/>
      </w:pPr>
      <w:r w:rsidRPr="00475234">
        <w:t xml:space="preserve">Figure </w:t>
      </w:r>
      <w:r w:rsidR="009157E4" w:rsidRPr="00475234">
        <w:fldChar w:fldCharType="begin"/>
      </w:r>
      <w:r w:rsidRPr="00475234">
        <w:instrText xml:space="preserve"> SEQ Figure \* ARABIC </w:instrText>
      </w:r>
      <w:r w:rsidR="009157E4" w:rsidRPr="00475234">
        <w:fldChar w:fldCharType="separate"/>
      </w:r>
      <w:r w:rsidRPr="00475234">
        <w:rPr>
          <w:noProof/>
        </w:rPr>
        <w:t>1</w:t>
      </w:r>
      <w:r w:rsidR="009157E4" w:rsidRPr="00475234">
        <w:rPr>
          <w:noProof/>
        </w:rPr>
        <w:fldChar w:fldCharType="end"/>
      </w:r>
      <w:r w:rsidRPr="00475234">
        <w:t xml:space="preserve">: </w:t>
      </w:r>
      <w:r w:rsidR="005306BF" w:rsidRPr="005306BF">
        <w:t xml:space="preserve">PESTEL </w:t>
      </w:r>
      <w:r w:rsidRPr="00475234">
        <w:t>analysis</w:t>
      </w:r>
    </w:p>
    <w:p w:rsidR="001D1FB7" w:rsidRPr="00475234" w:rsidRDefault="001D1FB7" w:rsidP="001D1FB7">
      <w:pPr>
        <w:jc w:val="center"/>
      </w:pPr>
      <w:r w:rsidRPr="00475234">
        <w:t>(Source: Business Analytics, 2020)</w:t>
      </w:r>
    </w:p>
    <w:p w:rsidR="001D1FB7" w:rsidRPr="00475234" w:rsidRDefault="001D1FB7" w:rsidP="001D1FB7">
      <w:r w:rsidRPr="00475234">
        <w:rPr>
          <w:b/>
        </w:rPr>
        <w:t>Political factors:</w:t>
      </w:r>
      <w:r w:rsidRPr="00475234">
        <w:t xml:space="preserve"> political factors are related to the government and official authority and how they can impact business activities. Political factors maintain the ethical boundary within that boundary the company has to work. They take care of the whole country as they are the representative of people and it is their responsibility is anything unethical in society. NEXT plc has maintained good relations with the political factors so that it does not interfere in their work. </w:t>
      </w:r>
    </w:p>
    <w:p w:rsidR="001D1FB7" w:rsidRPr="00475234" w:rsidRDefault="001D1FB7" w:rsidP="001D1FB7">
      <w:r w:rsidRPr="00475234">
        <w:rPr>
          <w:b/>
        </w:rPr>
        <w:t>Economical factors:</w:t>
      </w:r>
      <w:r w:rsidRPr="00475234">
        <w:t xml:space="preserve"> economical changes are related to the activities that can directly affect the productivity and profitability of the business (</w:t>
      </w:r>
      <w:proofErr w:type="spellStart"/>
      <w:r w:rsidRPr="00475234">
        <w:rPr>
          <w:rFonts w:cs="Times New Roman"/>
          <w:szCs w:val="24"/>
          <w:shd w:val="clear" w:color="auto" w:fill="FFFFFF"/>
        </w:rPr>
        <w:t>Perera</w:t>
      </w:r>
      <w:proofErr w:type="spellEnd"/>
      <w:r w:rsidRPr="00475234">
        <w:rPr>
          <w:rFonts w:cs="Times New Roman"/>
          <w:szCs w:val="24"/>
          <w:shd w:val="clear" w:color="auto" w:fill="FFFFFF"/>
        </w:rPr>
        <w:t>, 2017)</w:t>
      </w:r>
      <w:r w:rsidRPr="00475234">
        <w:t xml:space="preserve">. Sometimes the employees are not getting fair wages and the company may not pay their actual tax liability it is considered unethical behaviour of the company. NEXT plc has maintained its efficient economic environment as it fulfils </w:t>
      </w:r>
      <w:proofErr w:type="spellStart"/>
      <w:r w:rsidRPr="00475234">
        <w:t>its</w:t>
      </w:r>
      <w:proofErr w:type="spellEnd"/>
      <w:r w:rsidRPr="00475234">
        <w:t xml:space="preserve"> all responsibility towards workers and government.  </w:t>
      </w:r>
    </w:p>
    <w:p w:rsidR="001D1FB7" w:rsidRPr="00475234" w:rsidRDefault="001D1FB7" w:rsidP="001D1FB7">
      <w:r w:rsidRPr="00475234">
        <w:rPr>
          <w:b/>
        </w:rPr>
        <w:t xml:space="preserve">Social factors: </w:t>
      </w:r>
      <w:r w:rsidRPr="00475234">
        <w:t xml:space="preserve">social changes are related to the people of society it means that the company is operating in the society so it has to fulfil certain obligations towards society. It is related to providing health care facility to the employees and also contributing to the social events that are held for the welfare of the society. NEXT gives extra incentives to its employees for their good work and </w:t>
      </w:r>
      <w:proofErr w:type="gramStart"/>
      <w:r w:rsidRPr="00475234">
        <w:t>they</w:t>
      </w:r>
      <w:proofErr w:type="gramEnd"/>
      <w:r w:rsidRPr="00475234">
        <w:t xml:space="preserve"> also conduct charity events for poor people so that they can raise their standards.</w:t>
      </w:r>
    </w:p>
    <w:p w:rsidR="001D1FB7" w:rsidRPr="00475234" w:rsidRDefault="001D1FB7" w:rsidP="001D1FB7">
      <w:r w:rsidRPr="00475234">
        <w:rPr>
          <w:b/>
        </w:rPr>
        <w:t>Technological factors:</w:t>
      </w:r>
      <w:r w:rsidRPr="00475234">
        <w:t xml:space="preserve"> these changes are related to the new idea and technology that helps the country to grow and increase their GDP by innovating and advancing their technology that helps the company to become more efficient. NEXT plc has adopted the latest technology for its </w:t>
      </w:r>
      <w:r w:rsidRPr="00475234">
        <w:lastRenderedPageBreak/>
        <w:t xml:space="preserve">business activities as it helps them to get an edge over its competitors and also they can maximise their productivity and reduce their extra costs. </w:t>
      </w:r>
    </w:p>
    <w:p w:rsidR="005306BF" w:rsidRPr="00475234" w:rsidRDefault="005306BF" w:rsidP="005306BF">
      <w:r w:rsidRPr="00475234">
        <w:rPr>
          <w:b/>
        </w:rPr>
        <w:t xml:space="preserve">Environmental factors: </w:t>
      </w:r>
      <w:r w:rsidRPr="00475234">
        <w:t xml:space="preserve">the environment changes depends on the activities of the organisation the companies that deals in organic products do not cause much harm to the environment but clothing and fashion companies can cause environmental pollution they can also damage the biodiversity and other elements of the atmosphere. NEXT plc uses the water and energy conservation techniques which help them to decrease the waste and reuse the waste by proper recycling methods. </w:t>
      </w:r>
    </w:p>
    <w:p w:rsidR="001D1FB7" w:rsidRPr="00475234" w:rsidRDefault="001D1FB7" w:rsidP="001D1FB7">
      <w:r w:rsidRPr="00475234">
        <w:rPr>
          <w:b/>
        </w:rPr>
        <w:t>Legal factors:</w:t>
      </w:r>
      <w:r w:rsidRPr="00475234">
        <w:t xml:space="preserve"> legal factors have the major roles in the business environment as they are lawmakers, the social, corporate and other laws come under this category and the company has to follow every law so that it does not dissatisfy the legal authority and the company can stay for a long period without any legal issues. NEXT plc focuses on the laws and give priority to the policies that can majorly affect their business. NEXT has a good reputation among various competitors of the UK (</w:t>
      </w:r>
      <w:r w:rsidRPr="00475234">
        <w:rPr>
          <w:rFonts w:cs="Times New Roman"/>
          <w:szCs w:val="24"/>
          <w:shd w:val="clear" w:color="auto" w:fill="FFFFFF"/>
        </w:rPr>
        <w:t>Robinson, and Hsieh, 2016)</w:t>
      </w:r>
      <w:r w:rsidRPr="00475234">
        <w:t xml:space="preserve">. </w:t>
      </w:r>
    </w:p>
    <w:p w:rsidR="001D1FB7" w:rsidRPr="00475234" w:rsidRDefault="001D1FB7" w:rsidP="001D1FB7">
      <w:r w:rsidRPr="00475234">
        <w:t>The value chain analysis of the NEXT plc can also help in understanding the impact of changes on stakeholders of the company (</w:t>
      </w:r>
      <w:proofErr w:type="spellStart"/>
      <w:r w:rsidRPr="00475234">
        <w:rPr>
          <w:rFonts w:cs="Times New Roman"/>
          <w:szCs w:val="24"/>
          <w:shd w:val="clear" w:color="auto" w:fill="FFFFFF"/>
        </w:rPr>
        <w:t>Shen</w:t>
      </w:r>
      <w:proofErr w:type="spellEnd"/>
      <w:r w:rsidRPr="00475234">
        <w:rPr>
          <w:rFonts w:cs="Times New Roman"/>
          <w:szCs w:val="24"/>
          <w:shd w:val="clear" w:color="auto" w:fill="FFFFFF"/>
        </w:rPr>
        <w:t>, and Chen, 2020)</w:t>
      </w:r>
      <w:r w:rsidRPr="00475234">
        <w:t>:</w:t>
      </w:r>
    </w:p>
    <w:p w:rsidR="001D1FB7" w:rsidRPr="00475234" w:rsidRDefault="001D1FB7" w:rsidP="001D1FB7">
      <w:pPr>
        <w:keepNext/>
        <w:jc w:val="center"/>
      </w:pPr>
      <w:r w:rsidRPr="00475234">
        <w:rPr>
          <w:noProof/>
          <w:lang w:val="en-US"/>
        </w:rPr>
        <w:lastRenderedPageBreak/>
        <w:drawing>
          <wp:inline distT="0" distB="0" distL="0" distR="0">
            <wp:extent cx="5414010" cy="3421282"/>
            <wp:effectExtent l="19050" t="0" r="0" b="0"/>
            <wp:docPr id="10" name="Picture 10" descr="Everything You Need to Know About Value Chain Analysi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Everything You Need to Know About Value Chain Analysis | Smartsheet"/>
                    <pic:cNvPicPr>
                      <a:picLocks noChangeAspect="1" noChangeArrowheads="1"/>
                    </pic:cNvPicPr>
                  </pic:nvPicPr>
                  <pic:blipFill>
                    <a:blip r:embed="rId9" cstate="print"/>
                    <a:stretch>
                      <a:fillRect/>
                    </a:stretch>
                  </pic:blipFill>
                  <pic:spPr bwMode="auto">
                    <a:xfrm>
                      <a:off x="0" y="0"/>
                      <a:ext cx="5412981" cy="3420632"/>
                    </a:xfrm>
                    <a:prstGeom prst="rect">
                      <a:avLst/>
                    </a:prstGeom>
                    <a:noFill/>
                    <a:ln w="9525">
                      <a:noFill/>
                      <a:miter lim="800000"/>
                      <a:headEnd/>
                      <a:tailEnd/>
                    </a:ln>
                  </pic:spPr>
                </pic:pic>
              </a:graphicData>
            </a:graphic>
          </wp:inline>
        </w:drawing>
      </w:r>
    </w:p>
    <w:p w:rsidR="001D1FB7" w:rsidRPr="00475234" w:rsidRDefault="001D1FB7" w:rsidP="001D1FB7">
      <w:pPr>
        <w:jc w:val="center"/>
      </w:pPr>
      <w:r w:rsidRPr="00475234">
        <w:t xml:space="preserve">Figure </w:t>
      </w:r>
      <w:r w:rsidR="009157E4" w:rsidRPr="00475234">
        <w:fldChar w:fldCharType="begin"/>
      </w:r>
      <w:r w:rsidRPr="00475234">
        <w:instrText xml:space="preserve"> SEQ Figure \* ARABIC </w:instrText>
      </w:r>
      <w:r w:rsidR="009157E4" w:rsidRPr="00475234">
        <w:fldChar w:fldCharType="separate"/>
      </w:r>
      <w:r w:rsidRPr="00475234">
        <w:rPr>
          <w:noProof/>
        </w:rPr>
        <w:t>2</w:t>
      </w:r>
      <w:r w:rsidR="009157E4" w:rsidRPr="00475234">
        <w:rPr>
          <w:noProof/>
        </w:rPr>
        <w:fldChar w:fldCharType="end"/>
      </w:r>
      <w:r w:rsidRPr="00475234">
        <w:t>: value chain analysis</w:t>
      </w:r>
    </w:p>
    <w:p w:rsidR="001D1FB7" w:rsidRPr="00475234" w:rsidRDefault="001D1FB7" w:rsidP="001D1FB7">
      <w:pPr>
        <w:jc w:val="center"/>
      </w:pPr>
      <w:r w:rsidRPr="00475234">
        <w:t>(Source: smart sheet, 2017)</w:t>
      </w:r>
    </w:p>
    <w:p w:rsidR="001D1FB7" w:rsidRPr="00475234" w:rsidRDefault="001D1FB7" w:rsidP="001D1FB7">
      <w:pPr>
        <w:rPr>
          <w:u w:val="single"/>
        </w:rPr>
      </w:pPr>
      <w:r w:rsidRPr="00475234">
        <w:rPr>
          <w:u w:val="single"/>
        </w:rPr>
        <w:t>Support Activities</w:t>
      </w:r>
    </w:p>
    <w:p w:rsidR="001D1FB7" w:rsidRPr="00475234" w:rsidRDefault="001D1FB7" w:rsidP="001D1FB7">
      <w:r w:rsidRPr="00475234">
        <w:rPr>
          <w:i/>
        </w:rPr>
        <w:t xml:space="preserve">Firm Infrastructure: </w:t>
      </w:r>
      <w:r w:rsidRPr="00475234">
        <w:t xml:space="preserve">the infrastructure is related to the business functions that are used to maintain different activities of marketing, sales, finance, etc. so that they can be legally followed by the company. </w:t>
      </w:r>
    </w:p>
    <w:p w:rsidR="001D1FB7" w:rsidRPr="00475234" w:rsidRDefault="001D1FB7" w:rsidP="001D1FB7">
      <w:r w:rsidRPr="00475234">
        <w:rPr>
          <w:i/>
        </w:rPr>
        <w:t>Human resource management:</w:t>
      </w:r>
      <w:r w:rsidRPr="00475234">
        <w:t xml:space="preserve"> this is the back support of the NEXT plc they are responsible for managing the machinery and other activities of the business. The employees are the real assets without them the company cannot start its functions. </w:t>
      </w:r>
    </w:p>
    <w:p w:rsidR="001D1FB7" w:rsidRPr="00475234" w:rsidRDefault="001D1FB7" w:rsidP="001D1FB7">
      <w:pPr>
        <w:rPr>
          <w:u w:val="single"/>
        </w:rPr>
      </w:pPr>
      <w:r w:rsidRPr="00475234">
        <w:rPr>
          <w:u w:val="single"/>
        </w:rPr>
        <w:t>Primary Activities</w:t>
      </w:r>
    </w:p>
    <w:p w:rsidR="001D1FB7" w:rsidRPr="00475234" w:rsidRDefault="001D1FB7" w:rsidP="001D1FB7">
      <w:r w:rsidRPr="00475234">
        <w:rPr>
          <w:i/>
        </w:rPr>
        <w:t>Inbound logistics:</w:t>
      </w:r>
      <w:r w:rsidRPr="00475234">
        <w:t xml:space="preserve"> NEXT plc has good relations with the suppliers as they provide raw material to the company. The loyal suppliers of the company help company to complete the resource requirement for the production activities. The company has suppliers who charge a fair price for the quality of raw material that helps the company to carry on their regular production activity.  </w:t>
      </w:r>
    </w:p>
    <w:p w:rsidR="001D1FB7" w:rsidRPr="00475234" w:rsidRDefault="001D1FB7" w:rsidP="001D1FB7">
      <w:r w:rsidRPr="00475234">
        <w:rPr>
          <w:i/>
        </w:rPr>
        <w:lastRenderedPageBreak/>
        <w:t>Customer services:</w:t>
      </w:r>
      <w:r w:rsidRPr="00475234">
        <w:t xml:space="preserve"> they are responsible for responding to the customer's complaints as the company has to satisfy their customers so that they can increase their reputation and trust. The customer support panel solves the problems of the customers (</w:t>
      </w:r>
      <w:proofErr w:type="spellStart"/>
      <w:r w:rsidRPr="00475234">
        <w:rPr>
          <w:rFonts w:cs="Times New Roman"/>
          <w:szCs w:val="24"/>
          <w:shd w:val="clear" w:color="auto" w:fill="FFFFFF"/>
        </w:rPr>
        <w:t>Nandonde</w:t>
      </w:r>
      <w:proofErr w:type="spellEnd"/>
      <w:r w:rsidRPr="00475234">
        <w:rPr>
          <w:rFonts w:cs="Times New Roman"/>
          <w:szCs w:val="24"/>
          <w:shd w:val="clear" w:color="auto" w:fill="FFFFFF"/>
        </w:rPr>
        <w:t>, 2019)</w:t>
      </w:r>
      <w:r w:rsidRPr="00475234">
        <w:t>.</w:t>
      </w:r>
    </w:p>
    <w:p w:rsidR="001D1FB7" w:rsidRPr="00475234" w:rsidRDefault="001D1FB7" w:rsidP="001D1FB7">
      <w:r w:rsidRPr="00475234">
        <w:rPr>
          <w:i/>
        </w:rPr>
        <w:t>Marketing and sales:</w:t>
      </w:r>
      <w:r w:rsidRPr="00475234">
        <w:t xml:space="preserve"> the company promotes and sell its product online through their official websites and they are responsible for increasing the market demand through proper marketing activities. NEXT plc has a good marketing strategy that helps them to increase their customer base.</w:t>
      </w:r>
    </w:p>
    <w:p w:rsidR="001D1FB7" w:rsidRPr="00475234" w:rsidRDefault="001D1FB7" w:rsidP="001D1FB7">
      <w:pPr>
        <w:pStyle w:val="Heading1"/>
      </w:pPr>
      <w:bookmarkStart w:id="2" w:name="_Toc70626119"/>
      <w:r w:rsidRPr="00475234">
        <w:t>b) Critically explain if these changes have/will give the company some form of competitive advantage position and provide any relevant recommendations to the management of this organisation.</w:t>
      </w:r>
      <w:bookmarkEnd w:id="2"/>
    </w:p>
    <w:p w:rsidR="001D1FB7" w:rsidRPr="00475234" w:rsidRDefault="001D1FB7" w:rsidP="001D1FB7">
      <w:r w:rsidRPr="00475234">
        <w:t xml:space="preserve">These changes in the external and internal environment can give a competitive advantage to the company as they are very much effective and they can create great opportunities for growth in the challenging environment of competition. </w:t>
      </w:r>
    </w:p>
    <w:p w:rsidR="001D1FB7" w:rsidRPr="00475234" w:rsidRDefault="001D1FB7" w:rsidP="001D1FB7">
      <w:r w:rsidRPr="00475234">
        <w:t>Various factors are benefited by these changes, the customers are the main source of revenue for the company so they have to make sure that the customers are satisfied otherwise they may shift to another brand. As it is known that the fashion and clothing industry has vast competition and the company who want to gain a competitive advantage has to make sure that they are coming up with something new which is liked by the customers (</w:t>
      </w:r>
      <w:proofErr w:type="spellStart"/>
      <w:r w:rsidRPr="00475234">
        <w:rPr>
          <w:rFonts w:cs="Times New Roman"/>
          <w:szCs w:val="24"/>
          <w:shd w:val="clear" w:color="auto" w:fill="FFFFFF"/>
        </w:rPr>
        <w:t>Staccione</w:t>
      </w:r>
      <w:proofErr w:type="spellEnd"/>
      <w:r w:rsidRPr="00475234">
        <w:rPr>
          <w:rFonts w:cs="Times New Roman"/>
          <w:szCs w:val="24"/>
          <w:shd w:val="clear" w:color="auto" w:fill="FFFFFF"/>
        </w:rPr>
        <w:t>, 2018)</w:t>
      </w:r>
      <w:r w:rsidRPr="00475234">
        <w:t xml:space="preserve">. Also, they have to remain within their ethical boundaries to keep their good image which also develops the interest of customers in the company. NEXT is the best example of a company that works for the welfare of the customers and also it has innovative techniques and unique fashion trends. </w:t>
      </w:r>
    </w:p>
    <w:p w:rsidR="001D1FB7" w:rsidRPr="00475234" w:rsidRDefault="001D1FB7" w:rsidP="001D1FB7">
      <w:r w:rsidRPr="00475234">
        <w:t xml:space="preserve">The waste management practices of the NEXT Company maintain their image in the market as they have a concern for the environment and society. They use the recycled materials for their packaging so that they do not harm the environment and also they keep the optimum utilisation of recourses that helps them to save the extra expenses and they can use those saved money for other investment decisions and projects. The proper utilisation of resources helps the company to reduce the scarcity of resources. They also focus on the other social events that are conducted for the welfare of others. NEXT plc believes in charity and other activities that can build the society </w:t>
      </w:r>
      <w:r w:rsidRPr="00475234">
        <w:lastRenderedPageBreak/>
        <w:t>and increase their GDP. It gives the company an additional competitive advantage and affection of society.</w:t>
      </w:r>
    </w:p>
    <w:p w:rsidR="001D1FB7" w:rsidRPr="00475234" w:rsidRDefault="001D1FB7" w:rsidP="001D1FB7">
      <w:r w:rsidRPr="00475234">
        <w:t xml:space="preserve">The company protects the rights of its employees by giving them fair wages so that they can remain loyal to the company. Employees are the most important resource of the company so they have to be trained properly and their skills have to be enhanced properly so that they can benefit the company. NEXT plc keeps the best and experienced employees and designers so they need to be motivated for their work by providing </w:t>
      </w:r>
      <w:proofErr w:type="gramStart"/>
      <w:r w:rsidRPr="00475234">
        <w:t>them</w:t>
      </w:r>
      <w:proofErr w:type="gramEnd"/>
      <w:r w:rsidRPr="00475234">
        <w:t xml:space="preserve"> incentives and rewards (</w:t>
      </w:r>
      <w:r w:rsidRPr="00475234">
        <w:rPr>
          <w:rFonts w:cs="Times New Roman"/>
          <w:szCs w:val="24"/>
          <w:shd w:val="clear" w:color="auto" w:fill="FFFFFF"/>
        </w:rPr>
        <w:t>Robinson, and Hsieh, 2016)</w:t>
      </w:r>
      <w:r w:rsidRPr="00475234">
        <w:t xml:space="preserve">. The business can increase their sustainability for the long term so that they can keep their competitive image in the eyes of the people. The profitability and productivity of the company can be increased through these ethical activities. </w:t>
      </w:r>
    </w:p>
    <w:p w:rsidR="001D1FB7" w:rsidRPr="00475234" w:rsidRDefault="001D1FB7" w:rsidP="001D1FB7">
      <w:pPr>
        <w:rPr>
          <w:b/>
        </w:rPr>
      </w:pPr>
      <w:r w:rsidRPr="00475234">
        <w:rPr>
          <w:b/>
        </w:rPr>
        <w:t>Recommendation</w:t>
      </w:r>
    </w:p>
    <w:p w:rsidR="001D1FB7" w:rsidRPr="00475234" w:rsidRDefault="001D1FB7" w:rsidP="001D1FB7">
      <w:r w:rsidRPr="00475234">
        <w:t xml:space="preserve">NEXT is undoubtedly the best company in the UK, but some points are still lacking in the company. They have the best quality of products but the prices of some products are quite high that limits their </w:t>
      </w:r>
      <w:proofErr w:type="gramStart"/>
      <w:r w:rsidRPr="00475234">
        <w:t>customers</w:t>
      </w:r>
      <w:proofErr w:type="gramEnd"/>
      <w:r w:rsidRPr="00475234">
        <w:t xml:space="preserve"> base to a certain extent. They only have the customers who can afford these high range products so they have to focus on decreasing their price of products which will attract the other potion of the customers also they can gain competitive image in the market is they are providing good quality with affordable price. They can also work on building more retail stores that will increase their market range. They can expand their business in those markets where the competition is less and the market demand is high. </w:t>
      </w:r>
    </w:p>
    <w:p w:rsidR="001D1FB7" w:rsidRPr="00475234" w:rsidRDefault="001D1FB7" w:rsidP="001D1FB7">
      <w:pPr>
        <w:pStyle w:val="Heading1"/>
        <w:rPr>
          <w:shd w:val="clear" w:color="auto" w:fill="FFFFFF"/>
        </w:rPr>
      </w:pPr>
    </w:p>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Pr>
        <w:pStyle w:val="Heading1"/>
        <w:rPr>
          <w:shd w:val="clear" w:color="auto" w:fill="FFFFFF"/>
        </w:rPr>
      </w:pPr>
      <w:bookmarkStart w:id="3" w:name="_Toc70626120"/>
      <w:r w:rsidRPr="00475234">
        <w:rPr>
          <w:shd w:val="clear" w:color="auto" w:fill="FFFFFF"/>
        </w:rPr>
        <w:lastRenderedPageBreak/>
        <w:t>Conclusion</w:t>
      </w:r>
      <w:bookmarkEnd w:id="3"/>
      <w:r w:rsidRPr="00475234">
        <w:rPr>
          <w:shd w:val="clear" w:color="auto" w:fill="FFFFFF"/>
        </w:rPr>
        <w:t xml:space="preserve"> </w:t>
      </w:r>
    </w:p>
    <w:p w:rsidR="001D1FB7" w:rsidRPr="00475234" w:rsidRDefault="001D1FB7" w:rsidP="001D1FB7">
      <w:r w:rsidRPr="00475234">
        <w:t xml:space="preserve">The above report concluded that the fashion and clothing industry is responsible for the pollution in the environment as these activities are hazardous to the environment. The company has to manage its operations so that it does not violate any rights of the social and legal environment. The laws and regulations have to be followed for the proper functioning of the business within ethical boundaries. NEXT plc has created its business environment through a proper ethical structure that involves various laws and regulations that intact the rights of its customers, employees, suppliers and government. They are the main reason that helps the business to exist in the market; customers are the major source of revenue so they have to be satisfied by the company by using proper marketing and maintaining the quality of the product so that it does not affect their health and their fashion sense. They have to be ethical with their business performance to attain a competitive advantage.  </w:t>
      </w:r>
    </w:p>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 w:rsidR="001D1FB7" w:rsidRPr="00475234" w:rsidRDefault="001D1FB7" w:rsidP="001D1FB7">
      <w:pPr>
        <w:pStyle w:val="Heading1"/>
        <w:rPr>
          <w:shd w:val="clear" w:color="auto" w:fill="FFFFFF"/>
        </w:rPr>
      </w:pPr>
      <w:bookmarkStart w:id="4" w:name="_Toc70626121"/>
      <w:r w:rsidRPr="00475234">
        <w:rPr>
          <w:shd w:val="clear" w:color="auto" w:fill="FFFFFF"/>
        </w:rPr>
        <w:lastRenderedPageBreak/>
        <w:t>References</w:t>
      </w:r>
      <w:bookmarkEnd w:id="4"/>
      <w:r w:rsidRPr="00475234">
        <w:rPr>
          <w:shd w:val="clear" w:color="auto" w:fill="FFFFFF"/>
        </w:rPr>
        <w:t xml:space="preserve"> </w:t>
      </w:r>
    </w:p>
    <w:p w:rsidR="001D1FB7" w:rsidRPr="00475234" w:rsidRDefault="001D1FB7" w:rsidP="001D1FB7"/>
    <w:p w:rsidR="001D1FB7" w:rsidRPr="00475234" w:rsidRDefault="001D1FB7" w:rsidP="001D1FB7">
      <w:pPr>
        <w:rPr>
          <w:rFonts w:cs="Times New Roman"/>
          <w:szCs w:val="24"/>
          <w:shd w:val="clear" w:color="auto" w:fill="FFFFFF"/>
        </w:rPr>
      </w:pPr>
      <w:proofErr w:type="spellStart"/>
      <w:r w:rsidRPr="00475234">
        <w:rPr>
          <w:rFonts w:cs="Times New Roman"/>
          <w:szCs w:val="24"/>
          <w:shd w:val="clear" w:color="auto" w:fill="FFFFFF"/>
        </w:rPr>
        <w:t>Nandonde</w:t>
      </w:r>
      <w:proofErr w:type="spellEnd"/>
      <w:r w:rsidRPr="00475234">
        <w:rPr>
          <w:rFonts w:cs="Times New Roman"/>
          <w:szCs w:val="24"/>
          <w:shd w:val="clear" w:color="auto" w:fill="FFFFFF"/>
        </w:rPr>
        <w:t xml:space="preserve">, F.A., 2019. </w:t>
      </w:r>
      <w:proofErr w:type="gramStart"/>
      <w:r w:rsidRPr="00475234">
        <w:rPr>
          <w:rFonts w:cs="Times New Roman"/>
          <w:szCs w:val="24"/>
          <w:shd w:val="clear" w:color="auto" w:fill="FFFFFF"/>
        </w:rPr>
        <w:t xml:space="preserve">A </w:t>
      </w:r>
      <w:r w:rsidR="005306BF" w:rsidRPr="005306BF">
        <w:rPr>
          <w:rFonts w:cs="Times New Roman"/>
          <w:szCs w:val="24"/>
          <w:shd w:val="clear" w:color="auto" w:fill="FFFFFF"/>
        </w:rPr>
        <w:t xml:space="preserve">PESTEL </w:t>
      </w:r>
      <w:r w:rsidRPr="00475234">
        <w:rPr>
          <w:rFonts w:cs="Times New Roman"/>
          <w:szCs w:val="24"/>
          <w:shd w:val="clear" w:color="auto" w:fill="FFFFFF"/>
        </w:rPr>
        <w:t>analysis of international retailing in the East African Community.</w:t>
      </w:r>
      <w:proofErr w:type="gramEnd"/>
      <w:r w:rsidRPr="00475234">
        <w:rPr>
          <w:rFonts w:cs="Times New Roman"/>
          <w:szCs w:val="24"/>
          <w:shd w:val="clear" w:color="auto" w:fill="FFFFFF"/>
        </w:rPr>
        <w:t> </w:t>
      </w:r>
      <w:proofErr w:type="gramStart"/>
      <w:r w:rsidRPr="00475234">
        <w:rPr>
          <w:rFonts w:cs="Times New Roman"/>
          <w:i/>
          <w:iCs/>
          <w:szCs w:val="24"/>
          <w:shd w:val="clear" w:color="auto" w:fill="FFFFFF"/>
        </w:rPr>
        <w:t>Global Business and Organizational Excellence</w:t>
      </w:r>
      <w:r w:rsidRPr="00475234">
        <w:rPr>
          <w:rFonts w:cs="Times New Roman"/>
          <w:szCs w:val="24"/>
          <w:shd w:val="clear" w:color="auto" w:fill="FFFFFF"/>
        </w:rPr>
        <w:t>, </w:t>
      </w:r>
      <w:r w:rsidRPr="00475234">
        <w:rPr>
          <w:rFonts w:cs="Times New Roman"/>
          <w:i/>
          <w:iCs/>
          <w:szCs w:val="24"/>
          <w:shd w:val="clear" w:color="auto" w:fill="FFFFFF"/>
        </w:rPr>
        <w:t>38</w:t>
      </w:r>
      <w:r w:rsidRPr="00475234">
        <w:rPr>
          <w:rFonts w:cs="Times New Roman"/>
          <w:szCs w:val="24"/>
          <w:shd w:val="clear" w:color="auto" w:fill="FFFFFF"/>
        </w:rPr>
        <w:t>(4), pp.54-61.</w:t>
      </w:r>
      <w:proofErr w:type="gramEnd"/>
    </w:p>
    <w:p w:rsidR="001D1FB7" w:rsidRPr="00475234" w:rsidRDefault="001D1FB7" w:rsidP="001D1FB7">
      <w:pPr>
        <w:rPr>
          <w:rFonts w:cs="Times New Roman"/>
          <w:szCs w:val="24"/>
          <w:shd w:val="clear" w:color="auto" w:fill="FFFFFF"/>
        </w:rPr>
      </w:pPr>
      <w:proofErr w:type="spellStart"/>
      <w:r w:rsidRPr="00475234">
        <w:rPr>
          <w:rFonts w:cs="Times New Roman"/>
          <w:szCs w:val="24"/>
          <w:shd w:val="clear" w:color="auto" w:fill="FFFFFF"/>
        </w:rPr>
        <w:t>Percoco</w:t>
      </w:r>
      <w:proofErr w:type="spellEnd"/>
      <w:r w:rsidRPr="00475234">
        <w:rPr>
          <w:rFonts w:cs="Times New Roman"/>
          <w:szCs w:val="24"/>
          <w:shd w:val="clear" w:color="auto" w:fill="FFFFFF"/>
        </w:rPr>
        <w:t>, G., 2017. The creative industries: the evolution of Burberry's business model: the see-now, buy-now strategy.</w:t>
      </w:r>
    </w:p>
    <w:p w:rsidR="001D1FB7" w:rsidRPr="00475234" w:rsidRDefault="001D1FB7" w:rsidP="001D1FB7">
      <w:pPr>
        <w:rPr>
          <w:rFonts w:cs="Times New Roman"/>
          <w:szCs w:val="24"/>
          <w:shd w:val="clear" w:color="auto" w:fill="FFFFFF"/>
        </w:rPr>
      </w:pPr>
      <w:proofErr w:type="spellStart"/>
      <w:r w:rsidRPr="00475234">
        <w:rPr>
          <w:rFonts w:cs="Times New Roman"/>
          <w:szCs w:val="24"/>
          <w:shd w:val="clear" w:color="auto" w:fill="FFFFFF"/>
        </w:rPr>
        <w:t>Perera</w:t>
      </w:r>
      <w:proofErr w:type="spellEnd"/>
      <w:r w:rsidRPr="00475234">
        <w:rPr>
          <w:rFonts w:cs="Times New Roman"/>
          <w:szCs w:val="24"/>
          <w:shd w:val="clear" w:color="auto" w:fill="FFFFFF"/>
        </w:rPr>
        <w:t>, R., 2017. </w:t>
      </w:r>
      <w:proofErr w:type="gramStart"/>
      <w:r w:rsidRPr="00475234">
        <w:rPr>
          <w:rFonts w:cs="Times New Roman"/>
          <w:i/>
          <w:iCs/>
          <w:szCs w:val="24"/>
          <w:shd w:val="clear" w:color="auto" w:fill="FFFFFF"/>
        </w:rPr>
        <w:t xml:space="preserve">The </w:t>
      </w:r>
      <w:r w:rsidR="005306BF" w:rsidRPr="005306BF">
        <w:rPr>
          <w:rFonts w:cs="Times New Roman"/>
          <w:i/>
          <w:iCs/>
          <w:szCs w:val="24"/>
          <w:shd w:val="clear" w:color="auto" w:fill="FFFFFF"/>
        </w:rPr>
        <w:t xml:space="preserve">PESTEL </w:t>
      </w:r>
      <w:r w:rsidRPr="00475234">
        <w:rPr>
          <w:rFonts w:cs="Times New Roman"/>
          <w:i/>
          <w:iCs/>
          <w:szCs w:val="24"/>
          <w:shd w:val="clear" w:color="auto" w:fill="FFFFFF"/>
        </w:rPr>
        <w:t>analysis</w:t>
      </w:r>
      <w:r w:rsidRPr="00475234">
        <w:rPr>
          <w:rFonts w:cs="Times New Roman"/>
          <w:szCs w:val="24"/>
          <w:shd w:val="clear" w:color="auto" w:fill="FFFFFF"/>
        </w:rPr>
        <w:t>.</w:t>
      </w:r>
      <w:proofErr w:type="gramEnd"/>
      <w:r w:rsidRPr="00475234">
        <w:rPr>
          <w:rFonts w:cs="Times New Roman"/>
          <w:szCs w:val="24"/>
          <w:shd w:val="clear" w:color="auto" w:fill="FFFFFF"/>
        </w:rPr>
        <w:t xml:space="preserve"> </w:t>
      </w:r>
      <w:proofErr w:type="spellStart"/>
      <w:proofErr w:type="gramStart"/>
      <w:r w:rsidRPr="00475234">
        <w:rPr>
          <w:rFonts w:cs="Times New Roman"/>
          <w:szCs w:val="24"/>
          <w:shd w:val="clear" w:color="auto" w:fill="FFFFFF"/>
        </w:rPr>
        <w:t>Nerdynaut</w:t>
      </w:r>
      <w:proofErr w:type="spellEnd"/>
      <w:r w:rsidRPr="00475234">
        <w:rPr>
          <w:rFonts w:cs="Times New Roman"/>
          <w:szCs w:val="24"/>
          <w:shd w:val="clear" w:color="auto" w:fill="FFFFFF"/>
        </w:rPr>
        <w:t>.</w:t>
      </w:r>
      <w:proofErr w:type="gramEnd"/>
    </w:p>
    <w:p w:rsidR="001D1FB7" w:rsidRPr="00475234" w:rsidRDefault="001D1FB7" w:rsidP="001D1FB7">
      <w:pPr>
        <w:rPr>
          <w:rFonts w:cs="Times New Roman"/>
          <w:szCs w:val="24"/>
          <w:shd w:val="clear" w:color="auto" w:fill="FFFFFF"/>
        </w:rPr>
      </w:pPr>
      <w:r w:rsidRPr="00475234">
        <w:rPr>
          <w:rFonts w:cs="Times New Roman"/>
          <w:szCs w:val="24"/>
          <w:shd w:val="clear" w:color="auto" w:fill="FFFFFF"/>
        </w:rPr>
        <w:t xml:space="preserve">Robinson, P.K. and Hsieh, L., 2016. </w:t>
      </w:r>
      <w:proofErr w:type="spellStart"/>
      <w:r w:rsidRPr="00475234">
        <w:rPr>
          <w:rFonts w:cs="Times New Roman"/>
          <w:szCs w:val="24"/>
          <w:shd w:val="clear" w:color="auto" w:fill="FFFFFF"/>
        </w:rPr>
        <w:t>Reshoring</w:t>
      </w:r>
      <w:proofErr w:type="spellEnd"/>
      <w:r w:rsidRPr="00475234">
        <w:rPr>
          <w:rFonts w:cs="Times New Roman"/>
          <w:szCs w:val="24"/>
          <w:shd w:val="clear" w:color="auto" w:fill="FFFFFF"/>
        </w:rPr>
        <w:t>: a strategic renewal of luxury clothing supply chains. </w:t>
      </w:r>
      <w:proofErr w:type="gramStart"/>
      <w:r w:rsidRPr="00475234">
        <w:rPr>
          <w:rFonts w:cs="Times New Roman"/>
          <w:i/>
          <w:iCs/>
          <w:szCs w:val="24"/>
          <w:shd w:val="clear" w:color="auto" w:fill="FFFFFF"/>
        </w:rPr>
        <w:t>Operations Management Research</w:t>
      </w:r>
      <w:r w:rsidRPr="00475234">
        <w:rPr>
          <w:rFonts w:cs="Times New Roman"/>
          <w:szCs w:val="24"/>
          <w:shd w:val="clear" w:color="auto" w:fill="FFFFFF"/>
        </w:rPr>
        <w:t>, </w:t>
      </w:r>
      <w:r w:rsidRPr="00475234">
        <w:rPr>
          <w:rFonts w:cs="Times New Roman"/>
          <w:i/>
          <w:iCs/>
          <w:szCs w:val="24"/>
          <w:shd w:val="clear" w:color="auto" w:fill="FFFFFF"/>
        </w:rPr>
        <w:t>9</w:t>
      </w:r>
      <w:r w:rsidRPr="00475234">
        <w:rPr>
          <w:rFonts w:cs="Times New Roman"/>
          <w:szCs w:val="24"/>
          <w:shd w:val="clear" w:color="auto" w:fill="FFFFFF"/>
        </w:rPr>
        <w:t>(3), pp.89-101.</w:t>
      </w:r>
      <w:proofErr w:type="gramEnd"/>
    </w:p>
    <w:p w:rsidR="001D1FB7" w:rsidRPr="00475234" w:rsidRDefault="001D1FB7" w:rsidP="001D1FB7">
      <w:pPr>
        <w:rPr>
          <w:rFonts w:cs="Times New Roman"/>
          <w:szCs w:val="24"/>
          <w:shd w:val="clear" w:color="auto" w:fill="FFFFFF"/>
        </w:rPr>
      </w:pPr>
      <w:proofErr w:type="spellStart"/>
      <w:r w:rsidRPr="00475234">
        <w:rPr>
          <w:rFonts w:cs="Times New Roman"/>
          <w:szCs w:val="24"/>
          <w:shd w:val="clear" w:color="auto" w:fill="FFFFFF"/>
        </w:rPr>
        <w:t>Shen</w:t>
      </w:r>
      <w:proofErr w:type="spellEnd"/>
      <w:r w:rsidRPr="00475234">
        <w:rPr>
          <w:rFonts w:cs="Times New Roman"/>
          <w:szCs w:val="24"/>
          <w:shd w:val="clear" w:color="auto" w:fill="FFFFFF"/>
        </w:rPr>
        <w:t>, B. and Chen, C., 2020. Quality management in outsourced global fashion supply chains: an exploratory case study. </w:t>
      </w:r>
      <w:proofErr w:type="gramStart"/>
      <w:r w:rsidRPr="00475234">
        <w:rPr>
          <w:rFonts w:cs="Times New Roman"/>
          <w:i/>
          <w:iCs/>
          <w:szCs w:val="24"/>
          <w:shd w:val="clear" w:color="auto" w:fill="FFFFFF"/>
        </w:rPr>
        <w:t>Production Planning &amp; Control</w:t>
      </w:r>
      <w:r w:rsidRPr="00475234">
        <w:rPr>
          <w:rFonts w:cs="Times New Roman"/>
          <w:szCs w:val="24"/>
          <w:shd w:val="clear" w:color="auto" w:fill="FFFFFF"/>
        </w:rPr>
        <w:t>, </w:t>
      </w:r>
      <w:r w:rsidRPr="00475234">
        <w:rPr>
          <w:rFonts w:cs="Times New Roman"/>
          <w:i/>
          <w:iCs/>
          <w:szCs w:val="24"/>
          <w:shd w:val="clear" w:color="auto" w:fill="FFFFFF"/>
        </w:rPr>
        <w:t>31</w:t>
      </w:r>
      <w:r w:rsidRPr="00475234">
        <w:rPr>
          <w:rFonts w:cs="Times New Roman"/>
          <w:szCs w:val="24"/>
          <w:shd w:val="clear" w:color="auto" w:fill="FFFFFF"/>
        </w:rPr>
        <w:t>(9), pp.757-769.</w:t>
      </w:r>
      <w:proofErr w:type="gramEnd"/>
    </w:p>
    <w:p w:rsidR="001D1FB7" w:rsidRPr="00475234" w:rsidRDefault="001D1FB7" w:rsidP="001D1FB7">
      <w:pPr>
        <w:rPr>
          <w:rFonts w:cs="Times New Roman"/>
          <w:szCs w:val="24"/>
        </w:rPr>
      </w:pPr>
      <w:proofErr w:type="spellStart"/>
      <w:proofErr w:type="gramStart"/>
      <w:r w:rsidRPr="00475234">
        <w:rPr>
          <w:rFonts w:cs="Times New Roman"/>
          <w:szCs w:val="24"/>
        </w:rPr>
        <w:t>Smartsheet</w:t>
      </w:r>
      <w:proofErr w:type="spellEnd"/>
      <w:r w:rsidRPr="00475234">
        <w:rPr>
          <w:rFonts w:cs="Times New Roman"/>
          <w:szCs w:val="24"/>
        </w:rPr>
        <w:t>, retail industry, 2021.</w:t>
      </w:r>
      <w:proofErr w:type="gramEnd"/>
      <w:r w:rsidRPr="00475234">
        <w:rPr>
          <w:rFonts w:cs="Times New Roman"/>
          <w:szCs w:val="24"/>
        </w:rPr>
        <w:t xml:space="preserve"> [Online] [Accessed Through] </w:t>
      </w:r>
      <w:hyperlink r:id="rId10" w:history="1">
        <w:r w:rsidRPr="00475234">
          <w:rPr>
            <w:rStyle w:val="Hyperlink"/>
            <w:rFonts w:cs="Times New Roman"/>
            <w:szCs w:val="24"/>
          </w:rPr>
          <w:t>https://www.smartsheet.com/everything-you-need-to-know-about-value-chain-analysis</w:t>
        </w:r>
      </w:hyperlink>
      <w:r w:rsidRPr="00475234">
        <w:rPr>
          <w:rFonts w:cs="Times New Roman"/>
          <w:szCs w:val="24"/>
        </w:rPr>
        <w:t xml:space="preserve"> [Accessed on 29th April 2021]</w:t>
      </w:r>
    </w:p>
    <w:p w:rsidR="001D1FB7" w:rsidRPr="00475234" w:rsidRDefault="001D1FB7" w:rsidP="001D1FB7">
      <w:pPr>
        <w:rPr>
          <w:rFonts w:cs="Times New Roman"/>
          <w:szCs w:val="24"/>
        </w:rPr>
      </w:pPr>
      <w:proofErr w:type="spellStart"/>
      <w:proofErr w:type="gramStart"/>
      <w:r w:rsidRPr="00475234">
        <w:rPr>
          <w:rFonts w:cs="Times New Roman"/>
          <w:szCs w:val="24"/>
        </w:rPr>
        <w:t>Analyticssteps</w:t>
      </w:r>
      <w:proofErr w:type="spellEnd"/>
      <w:r w:rsidRPr="00475234">
        <w:rPr>
          <w:rFonts w:cs="Times New Roman"/>
          <w:szCs w:val="24"/>
        </w:rPr>
        <w:t>, pestle, 2021.</w:t>
      </w:r>
      <w:proofErr w:type="gramEnd"/>
      <w:r w:rsidRPr="00475234">
        <w:rPr>
          <w:rFonts w:cs="Times New Roman"/>
          <w:szCs w:val="24"/>
        </w:rPr>
        <w:t xml:space="preserve"> [Online] [Accessed Through] </w:t>
      </w:r>
      <w:hyperlink r:id="rId11" w:history="1">
        <w:r w:rsidRPr="00475234">
          <w:rPr>
            <w:rStyle w:val="Hyperlink"/>
            <w:rFonts w:cs="Times New Roman"/>
            <w:szCs w:val="24"/>
          </w:rPr>
          <w:t>https://www.analyticssteps.com/blogs/what-pestle-analysis</w:t>
        </w:r>
      </w:hyperlink>
      <w:r w:rsidRPr="00475234">
        <w:rPr>
          <w:rFonts w:cs="Times New Roman"/>
          <w:szCs w:val="24"/>
        </w:rPr>
        <w:t xml:space="preserve"> [Accessed on 29th April 2021]</w:t>
      </w:r>
    </w:p>
    <w:p w:rsidR="001D1FB7" w:rsidRPr="00475234" w:rsidRDefault="001D1FB7" w:rsidP="001D1FB7">
      <w:pPr>
        <w:rPr>
          <w:rFonts w:cs="Times New Roman"/>
          <w:szCs w:val="24"/>
          <w:shd w:val="clear" w:color="auto" w:fill="FFFFFF"/>
        </w:rPr>
      </w:pPr>
      <w:proofErr w:type="spellStart"/>
      <w:r w:rsidRPr="00475234">
        <w:rPr>
          <w:rFonts w:cs="Times New Roman"/>
          <w:szCs w:val="24"/>
          <w:shd w:val="clear" w:color="auto" w:fill="FFFFFF"/>
        </w:rPr>
        <w:t>Staccione</w:t>
      </w:r>
      <w:proofErr w:type="spellEnd"/>
      <w:r w:rsidRPr="00475234">
        <w:rPr>
          <w:rFonts w:cs="Times New Roman"/>
          <w:szCs w:val="24"/>
          <w:shd w:val="clear" w:color="auto" w:fill="FFFFFF"/>
        </w:rPr>
        <w:t>, N., 2018. </w:t>
      </w:r>
      <w:proofErr w:type="gramStart"/>
      <w:r w:rsidRPr="00475234">
        <w:rPr>
          <w:rFonts w:cs="Times New Roman"/>
          <w:i/>
          <w:iCs/>
          <w:szCs w:val="24"/>
          <w:shd w:val="clear" w:color="auto" w:fill="FFFFFF"/>
        </w:rPr>
        <w:t>Sustainability in the fashion industry.</w:t>
      </w:r>
      <w:proofErr w:type="gramEnd"/>
      <w:r w:rsidRPr="00475234">
        <w:rPr>
          <w:rFonts w:cs="Times New Roman"/>
          <w:i/>
          <w:iCs/>
          <w:szCs w:val="24"/>
          <w:shd w:val="clear" w:color="auto" w:fill="FFFFFF"/>
        </w:rPr>
        <w:t xml:space="preserve"> The current situation and the competitive advantage that being sustainable can give to Italian fashion brands</w:t>
      </w:r>
      <w:r w:rsidRPr="00475234">
        <w:rPr>
          <w:rFonts w:cs="Times New Roman"/>
          <w:szCs w:val="24"/>
          <w:shd w:val="clear" w:color="auto" w:fill="FFFFFF"/>
        </w:rPr>
        <w:t xml:space="preserve"> (Bachelor's thesis, </w:t>
      </w:r>
      <w:proofErr w:type="spellStart"/>
      <w:r w:rsidRPr="00475234">
        <w:rPr>
          <w:rFonts w:cs="Times New Roman"/>
          <w:szCs w:val="24"/>
          <w:shd w:val="clear" w:color="auto" w:fill="FFFFFF"/>
        </w:rPr>
        <w:t>Università</w:t>
      </w:r>
      <w:proofErr w:type="spellEnd"/>
      <w:r w:rsidRPr="00475234">
        <w:rPr>
          <w:rFonts w:cs="Times New Roman"/>
          <w:szCs w:val="24"/>
          <w:shd w:val="clear" w:color="auto" w:fill="FFFFFF"/>
        </w:rPr>
        <w:t xml:space="preserve"> </w:t>
      </w:r>
      <w:proofErr w:type="spellStart"/>
      <w:r w:rsidRPr="00475234">
        <w:rPr>
          <w:rFonts w:cs="Times New Roman"/>
          <w:szCs w:val="24"/>
          <w:shd w:val="clear" w:color="auto" w:fill="FFFFFF"/>
        </w:rPr>
        <w:t>Ca'Foscari</w:t>
      </w:r>
      <w:proofErr w:type="spellEnd"/>
      <w:r w:rsidRPr="00475234">
        <w:rPr>
          <w:rFonts w:cs="Times New Roman"/>
          <w:szCs w:val="24"/>
          <w:shd w:val="clear" w:color="auto" w:fill="FFFFFF"/>
        </w:rPr>
        <w:t xml:space="preserve"> </w:t>
      </w:r>
      <w:proofErr w:type="spellStart"/>
      <w:r w:rsidRPr="00475234">
        <w:rPr>
          <w:rFonts w:cs="Times New Roman"/>
          <w:szCs w:val="24"/>
          <w:shd w:val="clear" w:color="auto" w:fill="FFFFFF"/>
        </w:rPr>
        <w:t>Venezia</w:t>
      </w:r>
      <w:proofErr w:type="spellEnd"/>
      <w:r w:rsidRPr="00475234">
        <w:rPr>
          <w:rFonts w:cs="Times New Roman"/>
          <w:szCs w:val="24"/>
          <w:shd w:val="clear" w:color="auto" w:fill="FFFFFF"/>
        </w:rPr>
        <w:t>).</w:t>
      </w:r>
    </w:p>
    <w:p w:rsidR="007C1716" w:rsidRPr="00475234" w:rsidRDefault="007C1716" w:rsidP="00FF6101">
      <w:bookmarkStart w:id="5" w:name="_GoBack"/>
      <w:bookmarkEnd w:id="5"/>
    </w:p>
    <w:sectPr w:rsidR="007C1716" w:rsidRPr="00475234" w:rsidSect="00FF610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21F84" w:rsidRDefault="00521F84" w:rsidP="000A0249">
      <w:pPr>
        <w:spacing w:after="0" w:line="240" w:lineRule="auto"/>
      </w:pPr>
      <w:r>
        <w:separator/>
      </w:r>
    </w:p>
  </w:endnote>
  <w:endnote w:type="continuationSeparator" w:id="0">
    <w:p w:rsidR="00521F84" w:rsidRDefault="00521F84" w:rsidP="000A02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452143"/>
      <w:docPartObj>
        <w:docPartGallery w:val="Page Numbers (Bottom of Page)"/>
        <w:docPartUnique/>
      </w:docPartObj>
    </w:sdtPr>
    <w:sdtContent>
      <w:p w:rsidR="007D7C06" w:rsidRDefault="009157E4">
        <w:pPr>
          <w:pStyle w:val="Footer"/>
          <w:jc w:val="center"/>
        </w:pPr>
        <w:r>
          <w:fldChar w:fldCharType="begin"/>
        </w:r>
        <w:r w:rsidR="00B13E3E">
          <w:instrText xml:space="preserve"> PAGE   \* MERGEFORMAT </w:instrText>
        </w:r>
        <w:r>
          <w:fldChar w:fldCharType="separate"/>
        </w:r>
        <w:r w:rsidR="005306BF">
          <w:rPr>
            <w:noProof/>
          </w:rPr>
          <w:t>9</w:t>
        </w:r>
        <w:r>
          <w:rPr>
            <w:noProof/>
          </w:rPr>
          <w:fldChar w:fldCharType="end"/>
        </w:r>
      </w:p>
    </w:sdtContent>
  </w:sdt>
  <w:p w:rsidR="007D7C06" w:rsidRDefault="007D7C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21F84" w:rsidRDefault="00521F84" w:rsidP="000A0249">
      <w:pPr>
        <w:spacing w:after="0" w:line="240" w:lineRule="auto"/>
      </w:pPr>
      <w:r>
        <w:separator/>
      </w:r>
    </w:p>
  </w:footnote>
  <w:footnote w:type="continuationSeparator" w:id="0">
    <w:p w:rsidR="00521F84" w:rsidRDefault="00521F84" w:rsidP="000A02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C046A"/>
    <w:multiLevelType w:val="hybridMultilevel"/>
    <w:tmpl w:val="0AD63412"/>
    <w:lvl w:ilvl="0" w:tplc="277644F0">
      <w:start w:val="1"/>
      <w:numFmt w:val="bullet"/>
      <w:lvlText w:val=""/>
      <w:lvlJc w:val="left"/>
      <w:pPr>
        <w:ind w:left="720" w:hanging="360"/>
      </w:pPr>
      <w:rPr>
        <w:rFonts w:ascii="Symbol" w:hAnsi="Symbol" w:hint="default"/>
      </w:rPr>
    </w:lvl>
    <w:lvl w:ilvl="1" w:tplc="01CAEC4E" w:tentative="1">
      <w:start w:val="1"/>
      <w:numFmt w:val="bullet"/>
      <w:lvlText w:val="o"/>
      <w:lvlJc w:val="left"/>
      <w:pPr>
        <w:ind w:left="1440" w:hanging="360"/>
      </w:pPr>
      <w:rPr>
        <w:rFonts w:ascii="Courier New" w:hAnsi="Courier New" w:cs="Courier New" w:hint="default"/>
      </w:rPr>
    </w:lvl>
    <w:lvl w:ilvl="2" w:tplc="2AB61078" w:tentative="1">
      <w:start w:val="1"/>
      <w:numFmt w:val="bullet"/>
      <w:lvlText w:val=""/>
      <w:lvlJc w:val="left"/>
      <w:pPr>
        <w:ind w:left="2160" w:hanging="360"/>
      </w:pPr>
      <w:rPr>
        <w:rFonts w:ascii="Wingdings" w:hAnsi="Wingdings" w:hint="default"/>
      </w:rPr>
    </w:lvl>
    <w:lvl w:ilvl="3" w:tplc="3CE466A8" w:tentative="1">
      <w:start w:val="1"/>
      <w:numFmt w:val="bullet"/>
      <w:lvlText w:val=""/>
      <w:lvlJc w:val="left"/>
      <w:pPr>
        <w:ind w:left="2880" w:hanging="360"/>
      </w:pPr>
      <w:rPr>
        <w:rFonts w:ascii="Symbol" w:hAnsi="Symbol" w:hint="default"/>
      </w:rPr>
    </w:lvl>
    <w:lvl w:ilvl="4" w:tplc="B03ED568" w:tentative="1">
      <w:start w:val="1"/>
      <w:numFmt w:val="bullet"/>
      <w:lvlText w:val="o"/>
      <w:lvlJc w:val="left"/>
      <w:pPr>
        <w:ind w:left="3600" w:hanging="360"/>
      </w:pPr>
      <w:rPr>
        <w:rFonts w:ascii="Courier New" w:hAnsi="Courier New" w:cs="Courier New" w:hint="default"/>
      </w:rPr>
    </w:lvl>
    <w:lvl w:ilvl="5" w:tplc="706EAF10" w:tentative="1">
      <w:start w:val="1"/>
      <w:numFmt w:val="bullet"/>
      <w:lvlText w:val=""/>
      <w:lvlJc w:val="left"/>
      <w:pPr>
        <w:ind w:left="4320" w:hanging="360"/>
      </w:pPr>
      <w:rPr>
        <w:rFonts w:ascii="Wingdings" w:hAnsi="Wingdings" w:hint="default"/>
      </w:rPr>
    </w:lvl>
    <w:lvl w:ilvl="6" w:tplc="6C4C14C8" w:tentative="1">
      <w:start w:val="1"/>
      <w:numFmt w:val="bullet"/>
      <w:lvlText w:val=""/>
      <w:lvlJc w:val="left"/>
      <w:pPr>
        <w:ind w:left="5040" w:hanging="360"/>
      </w:pPr>
      <w:rPr>
        <w:rFonts w:ascii="Symbol" w:hAnsi="Symbol" w:hint="default"/>
      </w:rPr>
    </w:lvl>
    <w:lvl w:ilvl="7" w:tplc="A672F8A0" w:tentative="1">
      <w:start w:val="1"/>
      <w:numFmt w:val="bullet"/>
      <w:lvlText w:val="o"/>
      <w:lvlJc w:val="left"/>
      <w:pPr>
        <w:ind w:left="5760" w:hanging="360"/>
      </w:pPr>
      <w:rPr>
        <w:rFonts w:ascii="Courier New" w:hAnsi="Courier New" w:cs="Courier New" w:hint="default"/>
      </w:rPr>
    </w:lvl>
    <w:lvl w:ilvl="8" w:tplc="C7D2443A" w:tentative="1">
      <w:start w:val="1"/>
      <w:numFmt w:val="bullet"/>
      <w:lvlText w:val=""/>
      <w:lvlJc w:val="left"/>
      <w:pPr>
        <w:ind w:left="6480" w:hanging="360"/>
      </w:pPr>
      <w:rPr>
        <w:rFonts w:ascii="Wingdings" w:hAnsi="Wingdings" w:hint="default"/>
      </w:rPr>
    </w:lvl>
  </w:abstractNum>
  <w:abstractNum w:abstractNumId="1">
    <w:nsid w:val="0F8E5E10"/>
    <w:multiLevelType w:val="hybridMultilevel"/>
    <w:tmpl w:val="A826280C"/>
    <w:lvl w:ilvl="0" w:tplc="4C3272B6">
      <w:start w:val="1"/>
      <w:numFmt w:val="bullet"/>
      <w:lvlText w:val="o"/>
      <w:lvlJc w:val="left"/>
      <w:pPr>
        <w:ind w:left="720" w:hanging="360"/>
      </w:pPr>
      <w:rPr>
        <w:rFonts w:ascii="Courier New" w:hAnsi="Courier New" w:cs="Courier New" w:hint="default"/>
      </w:rPr>
    </w:lvl>
    <w:lvl w:ilvl="1" w:tplc="206043D0" w:tentative="1">
      <w:start w:val="1"/>
      <w:numFmt w:val="bullet"/>
      <w:lvlText w:val="o"/>
      <w:lvlJc w:val="left"/>
      <w:pPr>
        <w:ind w:left="1440" w:hanging="360"/>
      </w:pPr>
      <w:rPr>
        <w:rFonts w:ascii="Courier New" w:hAnsi="Courier New" w:cs="Courier New" w:hint="default"/>
      </w:rPr>
    </w:lvl>
    <w:lvl w:ilvl="2" w:tplc="DA06BA34" w:tentative="1">
      <w:start w:val="1"/>
      <w:numFmt w:val="bullet"/>
      <w:lvlText w:val=""/>
      <w:lvlJc w:val="left"/>
      <w:pPr>
        <w:ind w:left="2160" w:hanging="360"/>
      </w:pPr>
      <w:rPr>
        <w:rFonts w:ascii="Wingdings" w:hAnsi="Wingdings" w:hint="default"/>
      </w:rPr>
    </w:lvl>
    <w:lvl w:ilvl="3" w:tplc="F77C08CE" w:tentative="1">
      <w:start w:val="1"/>
      <w:numFmt w:val="bullet"/>
      <w:lvlText w:val=""/>
      <w:lvlJc w:val="left"/>
      <w:pPr>
        <w:ind w:left="2880" w:hanging="360"/>
      </w:pPr>
      <w:rPr>
        <w:rFonts w:ascii="Symbol" w:hAnsi="Symbol" w:hint="default"/>
      </w:rPr>
    </w:lvl>
    <w:lvl w:ilvl="4" w:tplc="4580B3B8" w:tentative="1">
      <w:start w:val="1"/>
      <w:numFmt w:val="bullet"/>
      <w:lvlText w:val="o"/>
      <w:lvlJc w:val="left"/>
      <w:pPr>
        <w:ind w:left="3600" w:hanging="360"/>
      </w:pPr>
      <w:rPr>
        <w:rFonts w:ascii="Courier New" w:hAnsi="Courier New" w:cs="Courier New" w:hint="default"/>
      </w:rPr>
    </w:lvl>
    <w:lvl w:ilvl="5" w:tplc="50228228" w:tentative="1">
      <w:start w:val="1"/>
      <w:numFmt w:val="bullet"/>
      <w:lvlText w:val=""/>
      <w:lvlJc w:val="left"/>
      <w:pPr>
        <w:ind w:left="4320" w:hanging="360"/>
      </w:pPr>
      <w:rPr>
        <w:rFonts w:ascii="Wingdings" w:hAnsi="Wingdings" w:hint="default"/>
      </w:rPr>
    </w:lvl>
    <w:lvl w:ilvl="6" w:tplc="B5DC4268" w:tentative="1">
      <w:start w:val="1"/>
      <w:numFmt w:val="bullet"/>
      <w:lvlText w:val=""/>
      <w:lvlJc w:val="left"/>
      <w:pPr>
        <w:ind w:left="5040" w:hanging="360"/>
      </w:pPr>
      <w:rPr>
        <w:rFonts w:ascii="Symbol" w:hAnsi="Symbol" w:hint="default"/>
      </w:rPr>
    </w:lvl>
    <w:lvl w:ilvl="7" w:tplc="06287558" w:tentative="1">
      <w:start w:val="1"/>
      <w:numFmt w:val="bullet"/>
      <w:lvlText w:val="o"/>
      <w:lvlJc w:val="left"/>
      <w:pPr>
        <w:ind w:left="5760" w:hanging="360"/>
      </w:pPr>
      <w:rPr>
        <w:rFonts w:ascii="Courier New" w:hAnsi="Courier New" w:cs="Courier New" w:hint="default"/>
      </w:rPr>
    </w:lvl>
    <w:lvl w:ilvl="8" w:tplc="41782A68" w:tentative="1">
      <w:start w:val="1"/>
      <w:numFmt w:val="bullet"/>
      <w:lvlText w:val=""/>
      <w:lvlJc w:val="left"/>
      <w:pPr>
        <w:ind w:left="6480" w:hanging="360"/>
      </w:pPr>
      <w:rPr>
        <w:rFonts w:ascii="Wingdings" w:hAnsi="Wingdings" w:hint="default"/>
      </w:rPr>
    </w:lvl>
  </w:abstractNum>
  <w:abstractNum w:abstractNumId="2">
    <w:nsid w:val="193543D5"/>
    <w:multiLevelType w:val="hybridMultilevel"/>
    <w:tmpl w:val="4732DAA4"/>
    <w:lvl w:ilvl="0" w:tplc="F7C4CC22">
      <w:start w:val="1"/>
      <w:numFmt w:val="bullet"/>
      <w:lvlText w:val="o"/>
      <w:lvlJc w:val="left"/>
      <w:pPr>
        <w:ind w:left="720" w:hanging="360"/>
      </w:pPr>
      <w:rPr>
        <w:rFonts w:ascii="Courier New" w:hAnsi="Courier New" w:cs="Courier New" w:hint="default"/>
      </w:rPr>
    </w:lvl>
    <w:lvl w:ilvl="1" w:tplc="A82E91F4" w:tentative="1">
      <w:start w:val="1"/>
      <w:numFmt w:val="bullet"/>
      <w:lvlText w:val="o"/>
      <w:lvlJc w:val="left"/>
      <w:pPr>
        <w:ind w:left="1440" w:hanging="360"/>
      </w:pPr>
      <w:rPr>
        <w:rFonts w:ascii="Courier New" w:hAnsi="Courier New" w:cs="Courier New" w:hint="default"/>
      </w:rPr>
    </w:lvl>
    <w:lvl w:ilvl="2" w:tplc="AF16932C" w:tentative="1">
      <w:start w:val="1"/>
      <w:numFmt w:val="bullet"/>
      <w:lvlText w:val=""/>
      <w:lvlJc w:val="left"/>
      <w:pPr>
        <w:ind w:left="2160" w:hanging="360"/>
      </w:pPr>
      <w:rPr>
        <w:rFonts w:ascii="Wingdings" w:hAnsi="Wingdings" w:hint="default"/>
      </w:rPr>
    </w:lvl>
    <w:lvl w:ilvl="3" w:tplc="645C7EA2" w:tentative="1">
      <w:start w:val="1"/>
      <w:numFmt w:val="bullet"/>
      <w:lvlText w:val=""/>
      <w:lvlJc w:val="left"/>
      <w:pPr>
        <w:ind w:left="2880" w:hanging="360"/>
      </w:pPr>
      <w:rPr>
        <w:rFonts w:ascii="Symbol" w:hAnsi="Symbol" w:hint="default"/>
      </w:rPr>
    </w:lvl>
    <w:lvl w:ilvl="4" w:tplc="87A419C4" w:tentative="1">
      <w:start w:val="1"/>
      <w:numFmt w:val="bullet"/>
      <w:lvlText w:val="o"/>
      <w:lvlJc w:val="left"/>
      <w:pPr>
        <w:ind w:left="3600" w:hanging="360"/>
      </w:pPr>
      <w:rPr>
        <w:rFonts w:ascii="Courier New" w:hAnsi="Courier New" w:cs="Courier New" w:hint="default"/>
      </w:rPr>
    </w:lvl>
    <w:lvl w:ilvl="5" w:tplc="B2946058" w:tentative="1">
      <w:start w:val="1"/>
      <w:numFmt w:val="bullet"/>
      <w:lvlText w:val=""/>
      <w:lvlJc w:val="left"/>
      <w:pPr>
        <w:ind w:left="4320" w:hanging="360"/>
      </w:pPr>
      <w:rPr>
        <w:rFonts w:ascii="Wingdings" w:hAnsi="Wingdings" w:hint="default"/>
      </w:rPr>
    </w:lvl>
    <w:lvl w:ilvl="6" w:tplc="7A1E2C2A" w:tentative="1">
      <w:start w:val="1"/>
      <w:numFmt w:val="bullet"/>
      <w:lvlText w:val=""/>
      <w:lvlJc w:val="left"/>
      <w:pPr>
        <w:ind w:left="5040" w:hanging="360"/>
      </w:pPr>
      <w:rPr>
        <w:rFonts w:ascii="Symbol" w:hAnsi="Symbol" w:hint="default"/>
      </w:rPr>
    </w:lvl>
    <w:lvl w:ilvl="7" w:tplc="B2C0F0CC" w:tentative="1">
      <w:start w:val="1"/>
      <w:numFmt w:val="bullet"/>
      <w:lvlText w:val="o"/>
      <w:lvlJc w:val="left"/>
      <w:pPr>
        <w:ind w:left="5760" w:hanging="360"/>
      </w:pPr>
      <w:rPr>
        <w:rFonts w:ascii="Courier New" w:hAnsi="Courier New" w:cs="Courier New" w:hint="default"/>
      </w:rPr>
    </w:lvl>
    <w:lvl w:ilvl="8" w:tplc="7C88F324" w:tentative="1">
      <w:start w:val="1"/>
      <w:numFmt w:val="bullet"/>
      <w:lvlText w:val=""/>
      <w:lvlJc w:val="left"/>
      <w:pPr>
        <w:ind w:left="6480" w:hanging="360"/>
      </w:pPr>
      <w:rPr>
        <w:rFonts w:ascii="Wingdings" w:hAnsi="Wingdings" w:hint="default"/>
      </w:rPr>
    </w:lvl>
  </w:abstractNum>
  <w:abstractNum w:abstractNumId="3">
    <w:nsid w:val="2D99006A"/>
    <w:multiLevelType w:val="hybridMultilevel"/>
    <w:tmpl w:val="0A62A868"/>
    <w:lvl w:ilvl="0" w:tplc="1CC29938">
      <w:start w:val="1"/>
      <w:numFmt w:val="bullet"/>
      <w:lvlText w:val="o"/>
      <w:lvlJc w:val="left"/>
      <w:pPr>
        <w:ind w:left="720" w:hanging="360"/>
      </w:pPr>
      <w:rPr>
        <w:rFonts w:ascii="Courier New" w:hAnsi="Courier New" w:cs="Courier New" w:hint="default"/>
      </w:rPr>
    </w:lvl>
    <w:lvl w:ilvl="1" w:tplc="91480CB0" w:tentative="1">
      <w:start w:val="1"/>
      <w:numFmt w:val="bullet"/>
      <w:lvlText w:val="o"/>
      <w:lvlJc w:val="left"/>
      <w:pPr>
        <w:ind w:left="1440" w:hanging="360"/>
      </w:pPr>
      <w:rPr>
        <w:rFonts w:ascii="Courier New" w:hAnsi="Courier New" w:cs="Courier New" w:hint="default"/>
      </w:rPr>
    </w:lvl>
    <w:lvl w:ilvl="2" w:tplc="01849332" w:tentative="1">
      <w:start w:val="1"/>
      <w:numFmt w:val="bullet"/>
      <w:lvlText w:val=""/>
      <w:lvlJc w:val="left"/>
      <w:pPr>
        <w:ind w:left="2160" w:hanging="360"/>
      </w:pPr>
      <w:rPr>
        <w:rFonts w:ascii="Wingdings" w:hAnsi="Wingdings" w:hint="default"/>
      </w:rPr>
    </w:lvl>
    <w:lvl w:ilvl="3" w:tplc="7D521B1E" w:tentative="1">
      <w:start w:val="1"/>
      <w:numFmt w:val="bullet"/>
      <w:lvlText w:val=""/>
      <w:lvlJc w:val="left"/>
      <w:pPr>
        <w:ind w:left="2880" w:hanging="360"/>
      </w:pPr>
      <w:rPr>
        <w:rFonts w:ascii="Symbol" w:hAnsi="Symbol" w:hint="default"/>
      </w:rPr>
    </w:lvl>
    <w:lvl w:ilvl="4" w:tplc="A5682190" w:tentative="1">
      <w:start w:val="1"/>
      <w:numFmt w:val="bullet"/>
      <w:lvlText w:val="o"/>
      <w:lvlJc w:val="left"/>
      <w:pPr>
        <w:ind w:left="3600" w:hanging="360"/>
      </w:pPr>
      <w:rPr>
        <w:rFonts w:ascii="Courier New" w:hAnsi="Courier New" w:cs="Courier New" w:hint="default"/>
      </w:rPr>
    </w:lvl>
    <w:lvl w:ilvl="5" w:tplc="138414F2" w:tentative="1">
      <w:start w:val="1"/>
      <w:numFmt w:val="bullet"/>
      <w:lvlText w:val=""/>
      <w:lvlJc w:val="left"/>
      <w:pPr>
        <w:ind w:left="4320" w:hanging="360"/>
      </w:pPr>
      <w:rPr>
        <w:rFonts w:ascii="Wingdings" w:hAnsi="Wingdings" w:hint="default"/>
      </w:rPr>
    </w:lvl>
    <w:lvl w:ilvl="6" w:tplc="DA069B7E" w:tentative="1">
      <w:start w:val="1"/>
      <w:numFmt w:val="bullet"/>
      <w:lvlText w:val=""/>
      <w:lvlJc w:val="left"/>
      <w:pPr>
        <w:ind w:left="5040" w:hanging="360"/>
      </w:pPr>
      <w:rPr>
        <w:rFonts w:ascii="Symbol" w:hAnsi="Symbol" w:hint="default"/>
      </w:rPr>
    </w:lvl>
    <w:lvl w:ilvl="7" w:tplc="9B3E466E" w:tentative="1">
      <w:start w:val="1"/>
      <w:numFmt w:val="bullet"/>
      <w:lvlText w:val="o"/>
      <w:lvlJc w:val="left"/>
      <w:pPr>
        <w:ind w:left="5760" w:hanging="360"/>
      </w:pPr>
      <w:rPr>
        <w:rFonts w:ascii="Courier New" w:hAnsi="Courier New" w:cs="Courier New" w:hint="default"/>
      </w:rPr>
    </w:lvl>
    <w:lvl w:ilvl="8" w:tplc="4D9A8FF6" w:tentative="1">
      <w:start w:val="1"/>
      <w:numFmt w:val="bullet"/>
      <w:lvlText w:val=""/>
      <w:lvlJc w:val="left"/>
      <w:pPr>
        <w:ind w:left="6480" w:hanging="360"/>
      </w:pPr>
      <w:rPr>
        <w:rFonts w:ascii="Wingdings" w:hAnsi="Wingdings" w:hint="default"/>
      </w:rPr>
    </w:lvl>
  </w:abstractNum>
  <w:abstractNum w:abstractNumId="4">
    <w:nsid w:val="30A90B6D"/>
    <w:multiLevelType w:val="hybridMultilevel"/>
    <w:tmpl w:val="18F4B6B8"/>
    <w:lvl w:ilvl="0" w:tplc="0E66E5BA">
      <w:start w:val="1"/>
      <w:numFmt w:val="bullet"/>
      <w:lvlText w:val="o"/>
      <w:lvlJc w:val="left"/>
      <w:pPr>
        <w:ind w:left="720" w:hanging="360"/>
      </w:pPr>
      <w:rPr>
        <w:rFonts w:ascii="Courier New" w:hAnsi="Courier New" w:cs="Courier New" w:hint="default"/>
      </w:rPr>
    </w:lvl>
    <w:lvl w:ilvl="1" w:tplc="B7688158" w:tentative="1">
      <w:start w:val="1"/>
      <w:numFmt w:val="bullet"/>
      <w:lvlText w:val="o"/>
      <w:lvlJc w:val="left"/>
      <w:pPr>
        <w:ind w:left="1440" w:hanging="360"/>
      </w:pPr>
      <w:rPr>
        <w:rFonts w:ascii="Courier New" w:hAnsi="Courier New" w:cs="Courier New" w:hint="default"/>
      </w:rPr>
    </w:lvl>
    <w:lvl w:ilvl="2" w:tplc="9E04A454" w:tentative="1">
      <w:start w:val="1"/>
      <w:numFmt w:val="bullet"/>
      <w:lvlText w:val=""/>
      <w:lvlJc w:val="left"/>
      <w:pPr>
        <w:ind w:left="2160" w:hanging="360"/>
      </w:pPr>
      <w:rPr>
        <w:rFonts w:ascii="Wingdings" w:hAnsi="Wingdings" w:hint="default"/>
      </w:rPr>
    </w:lvl>
    <w:lvl w:ilvl="3" w:tplc="A84C0A42" w:tentative="1">
      <w:start w:val="1"/>
      <w:numFmt w:val="bullet"/>
      <w:lvlText w:val=""/>
      <w:lvlJc w:val="left"/>
      <w:pPr>
        <w:ind w:left="2880" w:hanging="360"/>
      </w:pPr>
      <w:rPr>
        <w:rFonts w:ascii="Symbol" w:hAnsi="Symbol" w:hint="default"/>
      </w:rPr>
    </w:lvl>
    <w:lvl w:ilvl="4" w:tplc="C5F84730" w:tentative="1">
      <w:start w:val="1"/>
      <w:numFmt w:val="bullet"/>
      <w:lvlText w:val="o"/>
      <w:lvlJc w:val="left"/>
      <w:pPr>
        <w:ind w:left="3600" w:hanging="360"/>
      </w:pPr>
      <w:rPr>
        <w:rFonts w:ascii="Courier New" w:hAnsi="Courier New" w:cs="Courier New" w:hint="default"/>
      </w:rPr>
    </w:lvl>
    <w:lvl w:ilvl="5" w:tplc="8E142D0A" w:tentative="1">
      <w:start w:val="1"/>
      <w:numFmt w:val="bullet"/>
      <w:lvlText w:val=""/>
      <w:lvlJc w:val="left"/>
      <w:pPr>
        <w:ind w:left="4320" w:hanging="360"/>
      </w:pPr>
      <w:rPr>
        <w:rFonts w:ascii="Wingdings" w:hAnsi="Wingdings" w:hint="default"/>
      </w:rPr>
    </w:lvl>
    <w:lvl w:ilvl="6" w:tplc="2606F946" w:tentative="1">
      <w:start w:val="1"/>
      <w:numFmt w:val="bullet"/>
      <w:lvlText w:val=""/>
      <w:lvlJc w:val="left"/>
      <w:pPr>
        <w:ind w:left="5040" w:hanging="360"/>
      </w:pPr>
      <w:rPr>
        <w:rFonts w:ascii="Symbol" w:hAnsi="Symbol" w:hint="default"/>
      </w:rPr>
    </w:lvl>
    <w:lvl w:ilvl="7" w:tplc="853EFF0E" w:tentative="1">
      <w:start w:val="1"/>
      <w:numFmt w:val="bullet"/>
      <w:lvlText w:val="o"/>
      <w:lvlJc w:val="left"/>
      <w:pPr>
        <w:ind w:left="5760" w:hanging="360"/>
      </w:pPr>
      <w:rPr>
        <w:rFonts w:ascii="Courier New" w:hAnsi="Courier New" w:cs="Courier New" w:hint="default"/>
      </w:rPr>
    </w:lvl>
    <w:lvl w:ilvl="8" w:tplc="44FE4DCA" w:tentative="1">
      <w:start w:val="1"/>
      <w:numFmt w:val="bullet"/>
      <w:lvlText w:val=""/>
      <w:lvlJc w:val="left"/>
      <w:pPr>
        <w:ind w:left="6480" w:hanging="360"/>
      </w:pPr>
      <w:rPr>
        <w:rFonts w:ascii="Wingdings" w:hAnsi="Wingdings" w:hint="default"/>
      </w:rPr>
    </w:lvl>
  </w:abstractNum>
  <w:abstractNum w:abstractNumId="5">
    <w:nsid w:val="31E714EE"/>
    <w:multiLevelType w:val="hybridMultilevel"/>
    <w:tmpl w:val="3CAE6ABE"/>
    <w:lvl w:ilvl="0" w:tplc="80C43D38">
      <w:start w:val="1"/>
      <w:numFmt w:val="bullet"/>
      <w:lvlText w:val=""/>
      <w:lvlJc w:val="left"/>
      <w:pPr>
        <w:ind w:left="765" w:hanging="360"/>
      </w:pPr>
      <w:rPr>
        <w:rFonts w:ascii="Symbol" w:hAnsi="Symbol" w:hint="default"/>
      </w:rPr>
    </w:lvl>
    <w:lvl w:ilvl="1" w:tplc="D61C7958" w:tentative="1">
      <w:start w:val="1"/>
      <w:numFmt w:val="bullet"/>
      <w:lvlText w:val="o"/>
      <w:lvlJc w:val="left"/>
      <w:pPr>
        <w:ind w:left="1485" w:hanging="360"/>
      </w:pPr>
      <w:rPr>
        <w:rFonts w:ascii="Courier New" w:hAnsi="Courier New" w:cs="Courier New" w:hint="default"/>
      </w:rPr>
    </w:lvl>
    <w:lvl w:ilvl="2" w:tplc="A532005C" w:tentative="1">
      <w:start w:val="1"/>
      <w:numFmt w:val="bullet"/>
      <w:lvlText w:val=""/>
      <w:lvlJc w:val="left"/>
      <w:pPr>
        <w:ind w:left="2205" w:hanging="360"/>
      </w:pPr>
      <w:rPr>
        <w:rFonts w:ascii="Wingdings" w:hAnsi="Wingdings" w:hint="default"/>
      </w:rPr>
    </w:lvl>
    <w:lvl w:ilvl="3" w:tplc="2B42D7A6" w:tentative="1">
      <w:start w:val="1"/>
      <w:numFmt w:val="bullet"/>
      <w:lvlText w:val=""/>
      <w:lvlJc w:val="left"/>
      <w:pPr>
        <w:ind w:left="2925" w:hanging="360"/>
      </w:pPr>
      <w:rPr>
        <w:rFonts w:ascii="Symbol" w:hAnsi="Symbol" w:hint="default"/>
      </w:rPr>
    </w:lvl>
    <w:lvl w:ilvl="4" w:tplc="BBBE06A4" w:tentative="1">
      <w:start w:val="1"/>
      <w:numFmt w:val="bullet"/>
      <w:lvlText w:val="o"/>
      <w:lvlJc w:val="left"/>
      <w:pPr>
        <w:ind w:left="3645" w:hanging="360"/>
      </w:pPr>
      <w:rPr>
        <w:rFonts w:ascii="Courier New" w:hAnsi="Courier New" w:cs="Courier New" w:hint="default"/>
      </w:rPr>
    </w:lvl>
    <w:lvl w:ilvl="5" w:tplc="FEE2C0A6" w:tentative="1">
      <w:start w:val="1"/>
      <w:numFmt w:val="bullet"/>
      <w:lvlText w:val=""/>
      <w:lvlJc w:val="left"/>
      <w:pPr>
        <w:ind w:left="4365" w:hanging="360"/>
      </w:pPr>
      <w:rPr>
        <w:rFonts w:ascii="Wingdings" w:hAnsi="Wingdings" w:hint="default"/>
      </w:rPr>
    </w:lvl>
    <w:lvl w:ilvl="6" w:tplc="14FA095C" w:tentative="1">
      <w:start w:val="1"/>
      <w:numFmt w:val="bullet"/>
      <w:lvlText w:val=""/>
      <w:lvlJc w:val="left"/>
      <w:pPr>
        <w:ind w:left="5085" w:hanging="360"/>
      </w:pPr>
      <w:rPr>
        <w:rFonts w:ascii="Symbol" w:hAnsi="Symbol" w:hint="default"/>
      </w:rPr>
    </w:lvl>
    <w:lvl w:ilvl="7" w:tplc="832A71C2" w:tentative="1">
      <w:start w:val="1"/>
      <w:numFmt w:val="bullet"/>
      <w:lvlText w:val="o"/>
      <w:lvlJc w:val="left"/>
      <w:pPr>
        <w:ind w:left="5805" w:hanging="360"/>
      </w:pPr>
      <w:rPr>
        <w:rFonts w:ascii="Courier New" w:hAnsi="Courier New" w:cs="Courier New" w:hint="default"/>
      </w:rPr>
    </w:lvl>
    <w:lvl w:ilvl="8" w:tplc="8168DD9E" w:tentative="1">
      <w:start w:val="1"/>
      <w:numFmt w:val="bullet"/>
      <w:lvlText w:val=""/>
      <w:lvlJc w:val="left"/>
      <w:pPr>
        <w:ind w:left="6525" w:hanging="360"/>
      </w:pPr>
      <w:rPr>
        <w:rFonts w:ascii="Wingdings" w:hAnsi="Wingdings" w:hint="default"/>
      </w:rPr>
    </w:lvl>
  </w:abstractNum>
  <w:abstractNum w:abstractNumId="6">
    <w:nsid w:val="411A419C"/>
    <w:multiLevelType w:val="hybridMultilevel"/>
    <w:tmpl w:val="8C169768"/>
    <w:lvl w:ilvl="0" w:tplc="DE4ECF84">
      <w:start w:val="1"/>
      <w:numFmt w:val="bullet"/>
      <w:lvlText w:val="o"/>
      <w:lvlJc w:val="left"/>
      <w:pPr>
        <w:ind w:left="720" w:hanging="360"/>
      </w:pPr>
      <w:rPr>
        <w:rFonts w:ascii="Courier New" w:hAnsi="Courier New" w:cs="Courier New" w:hint="default"/>
      </w:rPr>
    </w:lvl>
    <w:lvl w:ilvl="1" w:tplc="B5DC3A30" w:tentative="1">
      <w:start w:val="1"/>
      <w:numFmt w:val="bullet"/>
      <w:lvlText w:val="o"/>
      <w:lvlJc w:val="left"/>
      <w:pPr>
        <w:ind w:left="1440" w:hanging="360"/>
      </w:pPr>
      <w:rPr>
        <w:rFonts w:ascii="Courier New" w:hAnsi="Courier New" w:cs="Courier New" w:hint="default"/>
      </w:rPr>
    </w:lvl>
    <w:lvl w:ilvl="2" w:tplc="C4881836" w:tentative="1">
      <w:start w:val="1"/>
      <w:numFmt w:val="bullet"/>
      <w:lvlText w:val=""/>
      <w:lvlJc w:val="left"/>
      <w:pPr>
        <w:ind w:left="2160" w:hanging="360"/>
      </w:pPr>
      <w:rPr>
        <w:rFonts w:ascii="Wingdings" w:hAnsi="Wingdings" w:hint="default"/>
      </w:rPr>
    </w:lvl>
    <w:lvl w:ilvl="3" w:tplc="56E8659A" w:tentative="1">
      <w:start w:val="1"/>
      <w:numFmt w:val="bullet"/>
      <w:lvlText w:val=""/>
      <w:lvlJc w:val="left"/>
      <w:pPr>
        <w:ind w:left="2880" w:hanging="360"/>
      </w:pPr>
      <w:rPr>
        <w:rFonts w:ascii="Symbol" w:hAnsi="Symbol" w:hint="default"/>
      </w:rPr>
    </w:lvl>
    <w:lvl w:ilvl="4" w:tplc="38987EEE" w:tentative="1">
      <w:start w:val="1"/>
      <w:numFmt w:val="bullet"/>
      <w:lvlText w:val="o"/>
      <w:lvlJc w:val="left"/>
      <w:pPr>
        <w:ind w:left="3600" w:hanging="360"/>
      </w:pPr>
      <w:rPr>
        <w:rFonts w:ascii="Courier New" w:hAnsi="Courier New" w:cs="Courier New" w:hint="default"/>
      </w:rPr>
    </w:lvl>
    <w:lvl w:ilvl="5" w:tplc="E2D499E8" w:tentative="1">
      <w:start w:val="1"/>
      <w:numFmt w:val="bullet"/>
      <w:lvlText w:val=""/>
      <w:lvlJc w:val="left"/>
      <w:pPr>
        <w:ind w:left="4320" w:hanging="360"/>
      </w:pPr>
      <w:rPr>
        <w:rFonts w:ascii="Wingdings" w:hAnsi="Wingdings" w:hint="default"/>
      </w:rPr>
    </w:lvl>
    <w:lvl w:ilvl="6" w:tplc="0620356C" w:tentative="1">
      <w:start w:val="1"/>
      <w:numFmt w:val="bullet"/>
      <w:lvlText w:val=""/>
      <w:lvlJc w:val="left"/>
      <w:pPr>
        <w:ind w:left="5040" w:hanging="360"/>
      </w:pPr>
      <w:rPr>
        <w:rFonts w:ascii="Symbol" w:hAnsi="Symbol" w:hint="default"/>
      </w:rPr>
    </w:lvl>
    <w:lvl w:ilvl="7" w:tplc="F954978E" w:tentative="1">
      <w:start w:val="1"/>
      <w:numFmt w:val="bullet"/>
      <w:lvlText w:val="o"/>
      <w:lvlJc w:val="left"/>
      <w:pPr>
        <w:ind w:left="5760" w:hanging="360"/>
      </w:pPr>
      <w:rPr>
        <w:rFonts w:ascii="Courier New" w:hAnsi="Courier New" w:cs="Courier New" w:hint="default"/>
      </w:rPr>
    </w:lvl>
    <w:lvl w:ilvl="8" w:tplc="BA3403D6" w:tentative="1">
      <w:start w:val="1"/>
      <w:numFmt w:val="bullet"/>
      <w:lvlText w:val=""/>
      <w:lvlJc w:val="left"/>
      <w:pPr>
        <w:ind w:left="6480" w:hanging="360"/>
      </w:pPr>
      <w:rPr>
        <w:rFonts w:ascii="Wingdings" w:hAnsi="Wingdings" w:hint="default"/>
      </w:rPr>
    </w:lvl>
  </w:abstractNum>
  <w:abstractNum w:abstractNumId="7">
    <w:nsid w:val="5664118D"/>
    <w:multiLevelType w:val="hybridMultilevel"/>
    <w:tmpl w:val="6F3A62C2"/>
    <w:lvl w:ilvl="0" w:tplc="681A0B4C">
      <w:start w:val="1"/>
      <w:numFmt w:val="bullet"/>
      <w:lvlText w:val=""/>
      <w:lvlJc w:val="left"/>
      <w:pPr>
        <w:ind w:left="771" w:hanging="360"/>
      </w:pPr>
      <w:rPr>
        <w:rFonts w:ascii="Symbol" w:hAnsi="Symbol" w:hint="default"/>
      </w:rPr>
    </w:lvl>
    <w:lvl w:ilvl="1" w:tplc="E89A1492" w:tentative="1">
      <w:start w:val="1"/>
      <w:numFmt w:val="bullet"/>
      <w:lvlText w:val="o"/>
      <w:lvlJc w:val="left"/>
      <w:pPr>
        <w:ind w:left="1491" w:hanging="360"/>
      </w:pPr>
      <w:rPr>
        <w:rFonts w:ascii="Courier New" w:hAnsi="Courier New" w:cs="Courier New" w:hint="default"/>
      </w:rPr>
    </w:lvl>
    <w:lvl w:ilvl="2" w:tplc="A9A81FD4" w:tentative="1">
      <w:start w:val="1"/>
      <w:numFmt w:val="bullet"/>
      <w:lvlText w:val=""/>
      <w:lvlJc w:val="left"/>
      <w:pPr>
        <w:ind w:left="2211" w:hanging="360"/>
      </w:pPr>
      <w:rPr>
        <w:rFonts w:ascii="Wingdings" w:hAnsi="Wingdings" w:hint="default"/>
      </w:rPr>
    </w:lvl>
    <w:lvl w:ilvl="3" w:tplc="5BD0D244" w:tentative="1">
      <w:start w:val="1"/>
      <w:numFmt w:val="bullet"/>
      <w:lvlText w:val=""/>
      <w:lvlJc w:val="left"/>
      <w:pPr>
        <w:ind w:left="2931" w:hanging="360"/>
      </w:pPr>
      <w:rPr>
        <w:rFonts w:ascii="Symbol" w:hAnsi="Symbol" w:hint="default"/>
      </w:rPr>
    </w:lvl>
    <w:lvl w:ilvl="4" w:tplc="3014B9B6" w:tentative="1">
      <w:start w:val="1"/>
      <w:numFmt w:val="bullet"/>
      <w:lvlText w:val="o"/>
      <w:lvlJc w:val="left"/>
      <w:pPr>
        <w:ind w:left="3651" w:hanging="360"/>
      </w:pPr>
      <w:rPr>
        <w:rFonts w:ascii="Courier New" w:hAnsi="Courier New" w:cs="Courier New" w:hint="default"/>
      </w:rPr>
    </w:lvl>
    <w:lvl w:ilvl="5" w:tplc="21A4FDAE" w:tentative="1">
      <w:start w:val="1"/>
      <w:numFmt w:val="bullet"/>
      <w:lvlText w:val=""/>
      <w:lvlJc w:val="left"/>
      <w:pPr>
        <w:ind w:left="4371" w:hanging="360"/>
      </w:pPr>
      <w:rPr>
        <w:rFonts w:ascii="Wingdings" w:hAnsi="Wingdings" w:hint="default"/>
      </w:rPr>
    </w:lvl>
    <w:lvl w:ilvl="6" w:tplc="A972EDF2" w:tentative="1">
      <w:start w:val="1"/>
      <w:numFmt w:val="bullet"/>
      <w:lvlText w:val=""/>
      <w:lvlJc w:val="left"/>
      <w:pPr>
        <w:ind w:left="5091" w:hanging="360"/>
      </w:pPr>
      <w:rPr>
        <w:rFonts w:ascii="Symbol" w:hAnsi="Symbol" w:hint="default"/>
      </w:rPr>
    </w:lvl>
    <w:lvl w:ilvl="7" w:tplc="084832F4" w:tentative="1">
      <w:start w:val="1"/>
      <w:numFmt w:val="bullet"/>
      <w:lvlText w:val="o"/>
      <w:lvlJc w:val="left"/>
      <w:pPr>
        <w:ind w:left="5811" w:hanging="360"/>
      </w:pPr>
      <w:rPr>
        <w:rFonts w:ascii="Courier New" w:hAnsi="Courier New" w:cs="Courier New" w:hint="default"/>
      </w:rPr>
    </w:lvl>
    <w:lvl w:ilvl="8" w:tplc="335CC97E" w:tentative="1">
      <w:start w:val="1"/>
      <w:numFmt w:val="bullet"/>
      <w:lvlText w:val=""/>
      <w:lvlJc w:val="left"/>
      <w:pPr>
        <w:ind w:left="6531" w:hanging="360"/>
      </w:pPr>
      <w:rPr>
        <w:rFonts w:ascii="Wingdings" w:hAnsi="Wingdings" w:hint="default"/>
      </w:rPr>
    </w:lvl>
  </w:abstractNum>
  <w:abstractNum w:abstractNumId="8">
    <w:nsid w:val="59000DAC"/>
    <w:multiLevelType w:val="hybridMultilevel"/>
    <w:tmpl w:val="7FF0ACD0"/>
    <w:lvl w:ilvl="0" w:tplc="0C64C294">
      <w:start w:val="1"/>
      <w:numFmt w:val="bullet"/>
      <w:lvlText w:val="o"/>
      <w:lvlJc w:val="left"/>
      <w:pPr>
        <w:ind w:left="720" w:hanging="360"/>
      </w:pPr>
      <w:rPr>
        <w:rFonts w:ascii="Courier New" w:hAnsi="Courier New" w:cs="Courier New" w:hint="default"/>
      </w:rPr>
    </w:lvl>
    <w:lvl w:ilvl="1" w:tplc="344E0F74" w:tentative="1">
      <w:start w:val="1"/>
      <w:numFmt w:val="bullet"/>
      <w:lvlText w:val="o"/>
      <w:lvlJc w:val="left"/>
      <w:pPr>
        <w:ind w:left="1440" w:hanging="360"/>
      </w:pPr>
      <w:rPr>
        <w:rFonts w:ascii="Courier New" w:hAnsi="Courier New" w:cs="Courier New" w:hint="default"/>
      </w:rPr>
    </w:lvl>
    <w:lvl w:ilvl="2" w:tplc="3360347E" w:tentative="1">
      <w:start w:val="1"/>
      <w:numFmt w:val="bullet"/>
      <w:lvlText w:val=""/>
      <w:lvlJc w:val="left"/>
      <w:pPr>
        <w:ind w:left="2160" w:hanging="360"/>
      </w:pPr>
      <w:rPr>
        <w:rFonts w:ascii="Wingdings" w:hAnsi="Wingdings" w:hint="default"/>
      </w:rPr>
    </w:lvl>
    <w:lvl w:ilvl="3" w:tplc="15D60104" w:tentative="1">
      <w:start w:val="1"/>
      <w:numFmt w:val="bullet"/>
      <w:lvlText w:val=""/>
      <w:lvlJc w:val="left"/>
      <w:pPr>
        <w:ind w:left="2880" w:hanging="360"/>
      </w:pPr>
      <w:rPr>
        <w:rFonts w:ascii="Symbol" w:hAnsi="Symbol" w:hint="default"/>
      </w:rPr>
    </w:lvl>
    <w:lvl w:ilvl="4" w:tplc="7652BBC8" w:tentative="1">
      <w:start w:val="1"/>
      <w:numFmt w:val="bullet"/>
      <w:lvlText w:val="o"/>
      <w:lvlJc w:val="left"/>
      <w:pPr>
        <w:ind w:left="3600" w:hanging="360"/>
      </w:pPr>
      <w:rPr>
        <w:rFonts w:ascii="Courier New" w:hAnsi="Courier New" w:cs="Courier New" w:hint="default"/>
      </w:rPr>
    </w:lvl>
    <w:lvl w:ilvl="5" w:tplc="59707E3E" w:tentative="1">
      <w:start w:val="1"/>
      <w:numFmt w:val="bullet"/>
      <w:lvlText w:val=""/>
      <w:lvlJc w:val="left"/>
      <w:pPr>
        <w:ind w:left="4320" w:hanging="360"/>
      </w:pPr>
      <w:rPr>
        <w:rFonts w:ascii="Wingdings" w:hAnsi="Wingdings" w:hint="default"/>
      </w:rPr>
    </w:lvl>
    <w:lvl w:ilvl="6" w:tplc="6F406E3E" w:tentative="1">
      <w:start w:val="1"/>
      <w:numFmt w:val="bullet"/>
      <w:lvlText w:val=""/>
      <w:lvlJc w:val="left"/>
      <w:pPr>
        <w:ind w:left="5040" w:hanging="360"/>
      </w:pPr>
      <w:rPr>
        <w:rFonts w:ascii="Symbol" w:hAnsi="Symbol" w:hint="default"/>
      </w:rPr>
    </w:lvl>
    <w:lvl w:ilvl="7" w:tplc="D186AC5C" w:tentative="1">
      <w:start w:val="1"/>
      <w:numFmt w:val="bullet"/>
      <w:lvlText w:val="o"/>
      <w:lvlJc w:val="left"/>
      <w:pPr>
        <w:ind w:left="5760" w:hanging="360"/>
      </w:pPr>
      <w:rPr>
        <w:rFonts w:ascii="Courier New" w:hAnsi="Courier New" w:cs="Courier New" w:hint="default"/>
      </w:rPr>
    </w:lvl>
    <w:lvl w:ilvl="8" w:tplc="DE167264" w:tentative="1">
      <w:start w:val="1"/>
      <w:numFmt w:val="bullet"/>
      <w:lvlText w:val=""/>
      <w:lvlJc w:val="left"/>
      <w:pPr>
        <w:ind w:left="6480" w:hanging="360"/>
      </w:pPr>
      <w:rPr>
        <w:rFonts w:ascii="Wingdings" w:hAnsi="Wingdings" w:hint="default"/>
      </w:rPr>
    </w:lvl>
  </w:abstractNum>
  <w:abstractNum w:abstractNumId="9">
    <w:nsid w:val="63A74BBF"/>
    <w:multiLevelType w:val="hybridMultilevel"/>
    <w:tmpl w:val="21529AE6"/>
    <w:lvl w:ilvl="0" w:tplc="88B2A21C">
      <w:start w:val="1"/>
      <w:numFmt w:val="bullet"/>
      <w:lvlText w:val="o"/>
      <w:lvlJc w:val="left"/>
      <w:pPr>
        <w:ind w:left="720" w:hanging="360"/>
      </w:pPr>
      <w:rPr>
        <w:rFonts w:ascii="Courier New" w:hAnsi="Courier New" w:cs="Courier New" w:hint="default"/>
      </w:rPr>
    </w:lvl>
    <w:lvl w:ilvl="1" w:tplc="A3C43902" w:tentative="1">
      <w:start w:val="1"/>
      <w:numFmt w:val="bullet"/>
      <w:lvlText w:val="o"/>
      <w:lvlJc w:val="left"/>
      <w:pPr>
        <w:ind w:left="1440" w:hanging="360"/>
      </w:pPr>
      <w:rPr>
        <w:rFonts w:ascii="Courier New" w:hAnsi="Courier New" w:cs="Courier New" w:hint="default"/>
      </w:rPr>
    </w:lvl>
    <w:lvl w:ilvl="2" w:tplc="9590554E" w:tentative="1">
      <w:start w:val="1"/>
      <w:numFmt w:val="bullet"/>
      <w:lvlText w:val=""/>
      <w:lvlJc w:val="left"/>
      <w:pPr>
        <w:ind w:left="2160" w:hanging="360"/>
      </w:pPr>
      <w:rPr>
        <w:rFonts w:ascii="Wingdings" w:hAnsi="Wingdings" w:hint="default"/>
      </w:rPr>
    </w:lvl>
    <w:lvl w:ilvl="3" w:tplc="267CBC5E" w:tentative="1">
      <w:start w:val="1"/>
      <w:numFmt w:val="bullet"/>
      <w:lvlText w:val=""/>
      <w:lvlJc w:val="left"/>
      <w:pPr>
        <w:ind w:left="2880" w:hanging="360"/>
      </w:pPr>
      <w:rPr>
        <w:rFonts w:ascii="Symbol" w:hAnsi="Symbol" w:hint="default"/>
      </w:rPr>
    </w:lvl>
    <w:lvl w:ilvl="4" w:tplc="13E0F50A" w:tentative="1">
      <w:start w:val="1"/>
      <w:numFmt w:val="bullet"/>
      <w:lvlText w:val="o"/>
      <w:lvlJc w:val="left"/>
      <w:pPr>
        <w:ind w:left="3600" w:hanging="360"/>
      </w:pPr>
      <w:rPr>
        <w:rFonts w:ascii="Courier New" w:hAnsi="Courier New" w:cs="Courier New" w:hint="default"/>
      </w:rPr>
    </w:lvl>
    <w:lvl w:ilvl="5" w:tplc="469E8FBE" w:tentative="1">
      <w:start w:val="1"/>
      <w:numFmt w:val="bullet"/>
      <w:lvlText w:val=""/>
      <w:lvlJc w:val="left"/>
      <w:pPr>
        <w:ind w:left="4320" w:hanging="360"/>
      </w:pPr>
      <w:rPr>
        <w:rFonts w:ascii="Wingdings" w:hAnsi="Wingdings" w:hint="default"/>
      </w:rPr>
    </w:lvl>
    <w:lvl w:ilvl="6" w:tplc="06682816" w:tentative="1">
      <w:start w:val="1"/>
      <w:numFmt w:val="bullet"/>
      <w:lvlText w:val=""/>
      <w:lvlJc w:val="left"/>
      <w:pPr>
        <w:ind w:left="5040" w:hanging="360"/>
      </w:pPr>
      <w:rPr>
        <w:rFonts w:ascii="Symbol" w:hAnsi="Symbol" w:hint="default"/>
      </w:rPr>
    </w:lvl>
    <w:lvl w:ilvl="7" w:tplc="3604C10E" w:tentative="1">
      <w:start w:val="1"/>
      <w:numFmt w:val="bullet"/>
      <w:lvlText w:val="o"/>
      <w:lvlJc w:val="left"/>
      <w:pPr>
        <w:ind w:left="5760" w:hanging="360"/>
      </w:pPr>
      <w:rPr>
        <w:rFonts w:ascii="Courier New" w:hAnsi="Courier New" w:cs="Courier New" w:hint="default"/>
      </w:rPr>
    </w:lvl>
    <w:lvl w:ilvl="8" w:tplc="B1824A50" w:tentative="1">
      <w:start w:val="1"/>
      <w:numFmt w:val="bullet"/>
      <w:lvlText w:val=""/>
      <w:lvlJc w:val="left"/>
      <w:pPr>
        <w:ind w:left="6480" w:hanging="360"/>
      </w:pPr>
      <w:rPr>
        <w:rFonts w:ascii="Wingdings" w:hAnsi="Wingdings" w:hint="default"/>
      </w:rPr>
    </w:lvl>
  </w:abstractNum>
  <w:abstractNum w:abstractNumId="10">
    <w:nsid w:val="73C36301"/>
    <w:multiLevelType w:val="hybridMultilevel"/>
    <w:tmpl w:val="E43E9AFE"/>
    <w:lvl w:ilvl="0" w:tplc="000AC636">
      <w:start w:val="1"/>
      <w:numFmt w:val="bullet"/>
      <w:lvlText w:val="o"/>
      <w:lvlJc w:val="left"/>
      <w:pPr>
        <w:ind w:left="720" w:hanging="360"/>
      </w:pPr>
      <w:rPr>
        <w:rFonts w:ascii="Courier New" w:hAnsi="Courier New" w:cs="Courier New" w:hint="default"/>
      </w:rPr>
    </w:lvl>
    <w:lvl w:ilvl="1" w:tplc="93A487D0" w:tentative="1">
      <w:start w:val="1"/>
      <w:numFmt w:val="bullet"/>
      <w:lvlText w:val="o"/>
      <w:lvlJc w:val="left"/>
      <w:pPr>
        <w:ind w:left="1440" w:hanging="360"/>
      </w:pPr>
      <w:rPr>
        <w:rFonts w:ascii="Courier New" w:hAnsi="Courier New" w:cs="Courier New" w:hint="default"/>
      </w:rPr>
    </w:lvl>
    <w:lvl w:ilvl="2" w:tplc="C17AE2B2" w:tentative="1">
      <w:start w:val="1"/>
      <w:numFmt w:val="bullet"/>
      <w:lvlText w:val=""/>
      <w:lvlJc w:val="left"/>
      <w:pPr>
        <w:ind w:left="2160" w:hanging="360"/>
      </w:pPr>
      <w:rPr>
        <w:rFonts w:ascii="Wingdings" w:hAnsi="Wingdings" w:hint="default"/>
      </w:rPr>
    </w:lvl>
    <w:lvl w:ilvl="3" w:tplc="6E400116" w:tentative="1">
      <w:start w:val="1"/>
      <w:numFmt w:val="bullet"/>
      <w:lvlText w:val=""/>
      <w:lvlJc w:val="left"/>
      <w:pPr>
        <w:ind w:left="2880" w:hanging="360"/>
      </w:pPr>
      <w:rPr>
        <w:rFonts w:ascii="Symbol" w:hAnsi="Symbol" w:hint="default"/>
      </w:rPr>
    </w:lvl>
    <w:lvl w:ilvl="4" w:tplc="E24AC506" w:tentative="1">
      <w:start w:val="1"/>
      <w:numFmt w:val="bullet"/>
      <w:lvlText w:val="o"/>
      <w:lvlJc w:val="left"/>
      <w:pPr>
        <w:ind w:left="3600" w:hanging="360"/>
      </w:pPr>
      <w:rPr>
        <w:rFonts w:ascii="Courier New" w:hAnsi="Courier New" w:cs="Courier New" w:hint="default"/>
      </w:rPr>
    </w:lvl>
    <w:lvl w:ilvl="5" w:tplc="2EF48AFA" w:tentative="1">
      <w:start w:val="1"/>
      <w:numFmt w:val="bullet"/>
      <w:lvlText w:val=""/>
      <w:lvlJc w:val="left"/>
      <w:pPr>
        <w:ind w:left="4320" w:hanging="360"/>
      </w:pPr>
      <w:rPr>
        <w:rFonts w:ascii="Wingdings" w:hAnsi="Wingdings" w:hint="default"/>
      </w:rPr>
    </w:lvl>
    <w:lvl w:ilvl="6" w:tplc="06567F2C" w:tentative="1">
      <w:start w:val="1"/>
      <w:numFmt w:val="bullet"/>
      <w:lvlText w:val=""/>
      <w:lvlJc w:val="left"/>
      <w:pPr>
        <w:ind w:left="5040" w:hanging="360"/>
      </w:pPr>
      <w:rPr>
        <w:rFonts w:ascii="Symbol" w:hAnsi="Symbol" w:hint="default"/>
      </w:rPr>
    </w:lvl>
    <w:lvl w:ilvl="7" w:tplc="472CC640" w:tentative="1">
      <w:start w:val="1"/>
      <w:numFmt w:val="bullet"/>
      <w:lvlText w:val="o"/>
      <w:lvlJc w:val="left"/>
      <w:pPr>
        <w:ind w:left="5760" w:hanging="360"/>
      </w:pPr>
      <w:rPr>
        <w:rFonts w:ascii="Courier New" w:hAnsi="Courier New" w:cs="Courier New" w:hint="default"/>
      </w:rPr>
    </w:lvl>
    <w:lvl w:ilvl="8" w:tplc="03CCF2B4" w:tentative="1">
      <w:start w:val="1"/>
      <w:numFmt w:val="bullet"/>
      <w:lvlText w:val=""/>
      <w:lvlJc w:val="left"/>
      <w:pPr>
        <w:ind w:left="6480" w:hanging="360"/>
      </w:pPr>
      <w:rPr>
        <w:rFonts w:ascii="Wingdings" w:hAnsi="Wingdings" w:hint="default"/>
      </w:rPr>
    </w:lvl>
  </w:abstractNum>
  <w:abstractNum w:abstractNumId="11">
    <w:nsid w:val="7451213C"/>
    <w:multiLevelType w:val="hybridMultilevel"/>
    <w:tmpl w:val="4C8E5CA4"/>
    <w:lvl w:ilvl="0" w:tplc="B440AFF0">
      <w:start w:val="1"/>
      <w:numFmt w:val="bullet"/>
      <w:lvlText w:val=""/>
      <w:lvlJc w:val="left"/>
      <w:pPr>
        <w:ind w:left="720" w:hanging="360"/>
      </w:pPr>
      <w:rPr>
        <w:rFonts w:ascii="Symbol" w:hAnsi="Symbol" w:hint="default"/>
      </w:rPr>
    </w:lvl>
    <w:lvl w:ilvl="1" w:tplc="14427E70" w:tentative="1">
      <w:start w:val="1"/>
      <w:numFmt w:val="bullet"/>
      <w:lvlText w:val="o"/>
      <w:lvlJc w:val="left"/>
      <w:pPr>
        <w:ind w:left="1440" w:hanging="360"/>
      </w:pPr>
      <w:rPr>
        <w:rFonts w:ascii="Courier New" w:hAnsi="Courier New" w:cs="Courier New" w:hint="default"/>
      </w:rPr>
    </w:lvl>
    <w:lvl w:ilvl="2" w:tplc="EC145D42" w:tentative="1">
      <w:start w:val="1"/>
      <w:numFmt w:val="bullet"/>
      <w:lvlText w:val=""/>
      <w:lvlJc w:val="left"/>
      <w:pPr>
        <w:ind w:left="2160" w:hanging="360"/>
      </w:pPr>
      <w:rPr>
        <w:rFonts w:ascii="Wingdings" w:hAnsi="Wingdings" w:hint="default"/>
      </w:rPr>
    </w:lvl>
    <w:lvl w:ilvl="3" w:tplc="0BC4A3D6" w:tentative="1">
      <w:start w:val="1"/>
      <w:numFmt w:val="bullet"/>
      <w:lvlText w:val=""/>
      <w:lvlJc w:val="left"/>
      <w:pPr>
        <w:ind w:left="2880" w:hanging="360"/>
      </w:pPr>
      <w:rPr>
        <w:rFonts w:ascii="Symbol" w:hAnsi="Symbol" w:hint="default"/>
      </w:rPr>
    </w:lvl>
    <w:lvl w:ilvl="4" w:tplc="E10412DC" w:tentative="1">
      <w:start w:val="1"/>
      <w:numFmt w:val="bullet"/>
      <w:lvlText w:val="o"/>
      <w:lvlJc w:val="left"/>
      <w:pPr>
        <w:ind w:left="3600" w:hanging="360"/>
      </w:pPr>
      <w:rPr>
        <w:rFonts w:ascii="Courier New" w:hAnsi="Courier New" w:cs="Courier New" w:hint="default"/>
      </w:rPr>
    </w:lvl>
    <w:lvl w:ilvl="5" w:tplc="DD2EDBFA" w:tentative="1">
      <w:start w:val="1"/>
      <w:numFmt w:val="bullet"/>
      <w:lvlText w:val=""/>
      <w:lvlJc w:val="left"/>
      <w:pPr>
        <w:ind w:left="4320" w:hanging="360"/>
      </w:pPr>
      <w:rPr>
        <w:rFonts w:ascii="Wingdings" w:hAnsi="Wingdings" w:hint="default"/>
      </w:rPr>
    </w:lvl>
    <w:lvl w:ilvl="6" w:tplc="B4D03794" w:tentative="1">
      <w:start w:val="1"/>
      <w:numFmt w:val="bullet"/>
      <w:lvlText w:val=""/>
      <w:lvlJc w:val="left"/>
      <w:pPr>
        <w:ind w:left="5040" w:hanging="360"/>
      </w:pPr>
      <w:rPr>
        <w:rFonts w:ascii="Symbol" w:hAnsi="Symbol" w:hint="default"/>
      </w:rPr>
    </w:lvl>
    <w:lvl w:ilvl="7" w:tplc="AB800246" w:tentative="1">
      <w:start w:val="1"/>
      <w:numFmt w:val="bullet"/>
      <w:lvlText w:val="o"/>
      <w:lvlJc w:val="left"/>
      <w:pPr>
        <w:ind w:left="5760" w:hanging="360"/>
      </w:pPr>
      <w:rPr>
        <w:rFonts w:ascii="Courier New" w:hAnsi="Courier New" w:cs="Courier New" w:hint="default"/>
      </w:rPr>
    </w:lvl>
    <w:lvl w:ilvl="8" w:tplc="9B92DC34" w:tentative="1">
      <w:start w:val="1"/>
      <w:numFmt w:val="bullet"/>
      <w:lvlText w:val=""/>
      <w:lvlJc w:val="left"/>
      <w:pPr>
        <w:ind w:left="6480" w:hanging="360"/>
      </w:pPr>
      <w:rPr>
        <w:rFonts w:ascii="Wingdings" w:hAnsi="Wingdings" w:hint="default"/>
      </w:rPr>
    </w:lvl>
  </w:abstractNum>
  <w:abstractNum w:abstractNumId="12">
    <w:nsid w:val="77DF6D71"/>
    <w:multiLevelType w:val="hybridMultilevel"/>
    <w:tmpl w:val="AD96FD04"/>
    <w:lvl w:ilvl="0" w:tplc="658418C2">
      <w:start w:val="1"/>
      <w:numFmt w:val="bullet"/>
      <w:lvlText w:val=""/>
      <w:lvlJc w:val="left"/>
      <w:pPr>
        <w:ind w:left="720" w:hanging="360"/>
      </w:pPr>
      <w:rPr>
        <w:rFonts w:ascii="Symbol" w:hAnsi="Symbol" w:hint="default"/>
      </w:rPr>
    </w:lvl>
    <w:lvl w:ilvl="1" w:tplc="465EF9A2" w:tentative="1">
      <w:start w:val="1"/>
      <w:numFmt w:val="bullet"/>
      <w:lvlText w:val="o"/>
      <w:lvlJc w:val="left"/>
      <w:pPr>
        <w:ind w:left="1440" w:hanging="360"/>
      </w:pPr>
      <w:rPr>
        <w:rFonts w:ascii="Courier New" w:hAnsi="Courier New" w:cs="Courier New" w:hint="default"/>
      </w:rPr>
    </w:lvl>
    <w:lvl w:ilvl="2" w:tplc="3E5843DC" w:tentative="1">
      <w:start w:val="1"/>
      <w:numFmt w:val="bullet"/>
      <w:lvlText w:val=""/>
      <w:lvlJc w:val="left"/>
      <w:pPr>
        <w:ind w:left="2160" w:hanging="360"/>
      </w:pPr>
      <w:rPr>
        <w:rFonts w:ascii="Wingdings" w:hAnsi="Wingdings" w:hint="default"/>
      </w:rPr>
    </w:lvl>
    <w:lvl w:ilvl="3" w:tplc="BD14455A" w:tentative="1">
      <w:start w:val="1"/>
      <w:numFmt w:val="bullet"/>
      <w:lvlText w:val=""/>
      <w:lvlJc w:val="left"/>
      <w:pPr>
        <w:ind w:left="2880" w:hanging="360"/>
      </w:pPr>
      <w:rPr>
        <w:rFonts w:ascii="Symbol" w:hAnsi="Symbol" w:hint="default"/>
      </w:rPr>
    </w:lvl>
    <w:lvl w:ilvl="4" w:tplc="09347E16" w:tentative="1">
      <w:start w:val="1"/>
      <w:numFmt w:val="bullet"/>
      <w:lvlText w:val="o"/>
      <w:lvlJc w:val="left"/>
      <w:pPr>
        <w:ind w:left="3600" w:hanging="360"/>
      </w:pPr>
      <w:rPr>
        <w:rFonts w:ascii="Courier New" w:hAnsi="Courier New" w:cs="Courier New" w:hint="default"/>
      </w:rPr>
    </w:lvl>
    <w:lvl w:ilvl="5" w:tplc="938CD2F4" w:tentative="1">
      <w:start w:val="1"/>
      <w:numFmt w:val="bullet"/>
      <w:lvlText w:val=""/>
      <w:lvlJc w:val="left"/>
      <w:pPr>
        <w:ind w:left="4320" w:hanging="360"/>
      </w:pPr>
      <w:rPr>
        <w:rFonts w:ascii="Wingdings" w:hAnsi="Wingdings" w:hint="default"/>
      </w:rPr>
    </w:lvl>
    <w:lvl w:ilvl="6" w:tplc="96D6077C" w:tentative="1">
      <w:start w:val="1"/>
      <w:numFmt w:val="bullet"/>
      <w:lvlText w:val=""/>
      <w:lvlJc w:val="left"/>
      <w:pPr>
        <w:ind w:left="5040" w:hanging="360"/>
      </w:pPr>
      <w:rPr>
        <w:rFonts w:ascii="Symbol" w:hAnsi="Symbol" w:hint="default"/>
      </w:rPr>
    </w:lvl>
    <w:lvl w:ilvl="7" w:tplc="A4FA8FB2" w:tentative="1">
      <w:start w:val="1"/>
      <w:numFmt w:val="bullet"/>
      <w:lvlText w:val="o"/>
      <w:lvlJc w:val="left"/>
      <w:pPr>
        <w:ind w:left="5760" w:hanging="360"/>
      </w:pPr>
      <w:rPr>
        <w:rFonts w:ascii="Courier New" w:hAnsi="Courier New" w:cs="Courier New" w:hint="default"/>
      </w:rPr>
    </w:lvl>
    <w:lvl w:ilvl="8" w:tplc="2FC0655E"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0"/>
  </w:num>
  <w:num w:numId="4">
    <w:abstractNumId w:val="12"/>
  </w:num>
  <w:num w:numId="5">
    <w:abstractNumId w:val="8"/>
  </w:num>
  <w:num w:numId="6">
    <w:abstractNumId w:val="4"/>
  </w:num>
  <w:num w:numId="7">
    <w:abstractNumId w:val="2"/>
  </w:num>
  <w:num w:numId="8">
    <w:abstractNumId w:val="1"/>
  </w:num>
  <w:num w:numId="9">
    <w:abstractNumId w:val="6"/>
  </w:num>
  <w:num w:numId="10">
    <w:abstractNumId w:val="3"/>
  </w:num>
  <w:num w:numId="11">
    <w:abstractNumId w:val="10"/>
  </w:num>
  <w:num w:numId="12">
    <w:abstractNumId w:val="9"/>
  </w:num>
  <w:num w:numId="13">
    <w:abstractNumId w:val="7"/>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
  <w:rsids>
    <w:rsidRoot w:val="00231697"/>
    <w:rsid w:val="00000259"/>
    <w:rsid w:val="00002CC9"/>
    <w:rsid w:val="00003BD7"/>
    <w:rsid w:val="00004527"/>
    <w:rsid w:val="00004622"/>
    <w:rsid w:val="000075E4"/>
    <w:rsid w:val="00014B0F"/>
    <w:rsid w:val="0001613E"/>
    <w:rsid w:val="000165E5"/>
    <w:rsid w:val="00016F4E"/>
    <w:rsid w:val="000173BD"/>
    <w:rsid w:val="000217B4"/>
    <w:rsid w:val="00022E39"/>
    <w:rsid w:val="00024D6B"/>
    <w:rsid w:val="00025603"/>
    <w:rsid w:val="00037581"/>
    <w:rsid w:val="00037BBA"/>
    <w:rsid w:val="0004583D"/>
    <w:rsid w:val="000476B4"/>
    <w:rsid w:val="0005078F"/>
    <w:rsid w:val="00050A26"/>
    <w:rsid w:val="00052F31"/>
    <w:rsid w:val="000564EF"/>
    <w:rsid w:val="000579EA"/>
    <w:rsid w:val="000646C9"/>
    <w:rsid w:val="00064837"/>
    <w:rsid w:val="00065BCD"/>
    <w:rsid w:val="000716D0"/>
    <w:rsid w:val="000724FE"/>
    <w:rsid w:val="00073E93"/>
    <w:rsid w:val="000833B8"/>
    <w:rsid w:val="00086054"/>
    <w:rsid w:val="00091614"/>
    <w:rsid w:val="000946A7"/>
    <w:rsid w:val="00096132"/>
    <w:rsid w:val="00097C57"/>
    <w:rsid w:val="000A0249"/>
    <w:rsid w:val="000A23C1"/>
    <w:rsid w:val="000A5E31"/>
    <w:rsid w:val="000A6D02"/>
    <w:rsid w:val="000B2D63"/>
    <w:rsid w:val="000B54CB"/>
    <w:rsid w:val="000B6596"/>
    <w:rsid w:val="000C27B2"/>
    <w:rsid w:val="000C420A"/>
    <w:rsid w:val="000C4844"/>
    <w:rsid w:val="000C5383"/>
    <w:rsid w:val="000C7E28"/>
    <w:rsid w:val="000D069E"/>
    <w:rsid w:val="000D18F3"/>
    <w:rsid w:val="000D3D80"/>
    <w:rsid w:val="000D77AB"/>
    <w:rsid w:val="000D7CE4"/>
    <w:rsid w:val="000E489A"/>
    <w:rsid w:val="000E5BEC"/>
    <w:rsid w:val="000E6FB8"/>
    <w:rsid w:val="000E7308"/>
    <w:rsid w:val="000F00DA"/>
    <w:rsid w:val="000F2FE0"/>
    <w:rsid w:val="000F519F"/>
    <w:rsid w:val="000F5E91"/>
    <w:rsid w:val="001000DF"/>
    <w:rsid w:val="0010432E"/>
    <w:rsid w:val="00104C18"/>
    <w:rsid w:val="001062AD"/>
    <w:rsid w:val="00110746"/>
    <w:rsid w:val="001109C2"/>
    <w:rsid w:val="001152D3"/>
    <w:rsid w:val="00115B25"/>
    <w:rsid w:val="0012054E"/>
    <w:rsid w:val="00127E4E"/>
    <w:rsid w:val="001325A2"/>
    <w:rsid w:val="001349CE"/>
    <w:rsid w:val="00142013"/>
    <w:rsid w:val="0014232A"/>
    <w:rsid w:val="001439CD"/>
    <w:rsid w:val="00145ACA"/>
    <w:rsid w:val="001525C7"/>
    <w:rsid w:val="00152F5C"/>
    <w:rsid w:val="001604A9"/>
    <w:rsid w:val="001620DC"/>
    <w:rsid w:val="0016653A"/>
    <w:rsid w:val="001670B8"/>
    <w:rsid w:val="0017232F"/>
    <w:rsid w:val="00172D6A"/>
    <w:rsid w:val="001738DE"/>
    <w:rsid w:val="00173963"/>
    <w:rsid w:val="001815D0"/>
    <w:rsid w:val="00183697"/>
    <w:rsid w:val="00186E1C"/>
    <w:rsid w:val="00186FD0"/>
    <w:rsid w:val="0019169B"/>
    <w:rsid w:val="00192540"/>
    <w:rsid w:val="00192815"/>
    <w:rsid w:val="0019672F"/>
    <w:rsid w:val="00197A9F"/>
    <w:rsid w:val="00197DC6"/>
    <w:rsid w:val="001A4B37"/>
    <w:rsid w:val="001A5728"/>
    <w:rsid w:val="001A64BD"/>
    <w:rsid w:val="001A68A2"/>
    <w:rsid w:val="001B0CF0"/>
    <w:rsid w:val="001B1250"/>
    <w:rsid w:val="001B1AF2"/>
    <w:rsid w:val="001B2195"/>
    <w:rsid w:val="001B67B3"/>
    <w:rsid w:val="001C0234"/>
    <w:rsid w:val="001C08A4"/>
    <w:rsid w:val="001C0B45"/>
    <w:rsid w:val="001C0D73"/>
    <w:rsid w:val="001C30B8"/>
    <w:rsid w:val="001C4D90"/>
    <w:rsid w:val="001C7366"/>
    <w:rsid w:val="001D1B86"/>
    <w:rsid w:val="001D1FB7"/>
    <w:rsid w:val="001D54AC"/>
    <w:rsid w:val="001D6361"/>
    <w:rsid w:val="001D6985"/>
    <w:rsid w:val="001E0620"/>
    <w:rsid w:val="001E2147"/>
    <w:rsid w:val="001E2625"/>
    <w:rsid w:val="001E281A"/>
    <w:rsid w:val="001E3127"/>
    <w:rsid w:val="001E416C"/>
    <w:rsid w:val="001E6CF8"/>
    <w:rsid w:val="001E71D9"/>
    <w:rsid w:val="001F07CB"/>
    <w:rsid w:val="001F451C"/>
    <w:rsid w:val="001F656A"/>
    <w:rsid w:val="001F7B87"/>
    <w:rsid w:val="0020077C"/>
    <w:rsid w:val="00201A45"/>
    <w:rsid w:val="002047E1"/>
    <w:rsid w:val="00204EB3"/>
    <w:rsid w:val="00206E70"/>
    <w:rsid w:val="00207199"/>
    <w:rsid w:val="002112C4"/>
    <w:rsid w:val="00211E36"/>
    <w:rsid w:val="00212C68"/>
    <w:rsid w:val="002134D1"/>
    <w:rsid w:val="002147AB"/>
    <w:rsid w:val="002167AB"/>
    <w:rsid w:val="0022121A"/>
    <w:rsid w:val="002218D4"/>
    <w:rsid w:val="00222502"/>
    <w:rsid w:val="00222CB4"/>
    <w:rsid w:val="002258F1"/>
    <w:rsid w:val="002309BB"/>
    <w:rsid w:val="00231571"/>
    <w:rsid w:val="00231697"/>
    <w:rsid w:val="00231F7D"/>
    <w:rsid w:val="00234E67"/>
    <w:rsid w:val="00235A8E"/>
    <w:rsid w:val="00235C6A"/>
    <w:rsid w:val="00235E63"/>
    <w:rsid w:val="00243DAC"/>
    <w:rsid w:val="00250658"/>
    <w:rsid w:val="002542EA"/>
    <w:rsid w:val="002562B2"/>
    <w:rsid w:val="00257976"/>
    <w:rsid w:val="00261A6C"/>
    <w:rsid w:val="00261C22"/>
    <w:rsid w:val="00261D85"/>
    <w:rsid w:val="00261F99"/>
    <w:rsid w:val="00266145"/>
    <w:rsid w:val="00267D19"/>
    <w:rsid w:val="0027024A"/>
    <w:rsid w:val="0027077A"/>
    <w:rsid w:val="00271BC1"/>
    <w:rsid w:val="00274311"/>
    <w:rsid w:val="002760C5"/>
    <w:rsid w:val="00283AC4"/>
    <w:rsid w:val="00283CFB"/>
    <w:rsid w:val="002868E7"/>
    <w:rsid w:val="00287798"/>
    <w:rsid w:val="0029242A"/>
    <w:rsid w:val="00296F6C"/>
    <w:rsid w:val="002A4465"/>
    <w:rsid w:val="002A6655"/>
    <w:rsid w:val="002B03E1"/>
    <w:rsid w:val="002B16FC"/>
    <w:rsid w:val="002B3E9F"/>
    <w:rsid w:val="002B50A3"/>
    <w:rsid w:val="002B54A6"/>
    <w:rsid w:val="002B7D6A"/>
    <w:rsid w:val="002C1504"/>
    <w:rsid w:val="002C1A0F"/>
    <w:rsid w:val="002C29A7"/>
    <w:rsid w:val="002C3437"/>
    <w:rsid w:val="002C507B"/>
    <w:rsid w:val="002C5C01"/>
    <w:rsid w:val="002C6D4E"/>
    <w:rsid w:val="002D16AD"/>
    <w:rsid w:val="002D3D3C"/>
    <w:rsid w:val="002D6474"/>
    <w:rsid w:val="002E38C2"/>
    <w:rsid w:val="002E41F3"/>
    <w:rsid w:val="002E589D"/>
    <w:rsid w:val="002F7139"/>
    <w:rsid w:val="002F7C4F"/>
    <w:rsid w:val="003006E9"/>
    <w:rsid w:val="0030170A"/>
    <w:rsid w:val="00302FAD"/>
    <w:rsid w:val="00303065"/>
    <w:rsid w:val="003111DC"/>
    <w:rsid w:val="003129F9"/>
    <w:rsid w:val="0031334A"/>
    <w:rsid w:val="003165A9"/>
    <w:rsid w:val="003200DE"/>
    <w:rsid w:val="003317C1"/>
    <w:rsid w:val="0033186E"/>
    <w:rsid w:val="00333AA1"/>
    <w:rsid w:val="00335FB4"/>
    <w:rsid w:val="00336C56"/>
    <w:rsid w:val="00344500"/>
    <w:rsid w:val="003460C2"/>
    <w:rsid w:val="00347203"/>
    <w:rsid w:val="003528ED"/>
    <w:rsid w:val="00356F38"/>
    <w:rsid w:val="00357066"/>
    <w:rsid w:val="00357CE9"/>
    <w:rsid w:val="0036021B"/>
    <w:rsid w:val="00360573"/>
    <w:rsid w:val="003627A2"/>
    <w:rsid w:val="003662A8"/>
    <w:rsid w:val="00366845"/>
    <w:rsid w:val="00375051"/>
    <w:rsid w:val="00375633"/>
    <w:rsid w:val="0038040F"/>
    <w:rsid w:val="00380FC8"/>
    <w:rsid w:val="003818A7"/>
    <w:rsid w:val="00381C4D"/>
    <w:rsid w:val="00382A8F"/>
    <w:rsid w:val="00385CB6"/>
    <w:rsid w:val="00386F37"/>
    <w:rsid w:val="00390668"/>
    <w:rsid w:val="003978C5"/>
    <w:rsid w:val="003A0788"/>
    <w:rsid w:val="003A28C3"/>
    <w:rsid w:val="003A47A1"/>
    <w:rsid w:val="003A5466"/>
    <w:rsid w:val="003A6E74"/>
    <w:rsid w:val="003B4482"/>
    <w:rsid w:val="003B4744"/>
    <w:rsid w:val="003B58E5"/>
    <w:rsid w:val="003C03A2"/>
    <w:rsid w:val="003C271F"/>
    <w:rsid w:val="003C2DB6"/>
    <w:rsid w:val="003C5A6C"/>
    <w:rsid w:val="003C61BD"/>
    <w:rsid w:val="003D051B"/>
    <w:rsid w:val="003D0C4B"/>
    <w:rsid w:val="003D406E"/>
    <w:rsid w:val="003D5FD5"/>
    <w:rsid w:val="003D6CEA"/>
    <w:rsid w:val="003E2060"/>
    <w:rsid w:val="003E5178"/>
    <w:rsid w:val="003E6CD9"/>
    <w:rsid w:val="003F1FB0"/>
    <w:rsid w:val="003F35AB"/>
    <w:rsid w:val="003F684A"/>
    <w:rsid w:val="003F7FB2"/>
    <w:rsid w:val="00402006"/>
    <w:rsid w:val="004036F4"/>
    <w:rsid w:val="00403FDF"/>
    <w:rsid w:val="0040447F"/>
    <w:rsid w:val="004045DD"/>
    <w:rsid w:val="00404EE8"/>
    <w:rsid w:val="004073C6"/>
    <w:rsid w:val="00407734"/>
    <w:rsid w:val="00407DEA"/>
    <w:rsid w:val="0041287A"/>
    <w:rsid w:val="0041627F"/>
    <w:rsid w:val="00416446"/>
    <w:rsid w:val="00417781"/>
    <w:rsid w:val="00422B32"/>
    <w:rsid w:val="00431641"/>
    <w:rsid w:val="0043245A"/>
    <w:rsid w:val="00441B79"/>
    <w:rsid w:val="0044583E"/>
    <w:rsid w:val="00452363"/>
    <w:rsid w:val="0045421E"/>
    <w:rsid w:val="00457D77"/>
    <w:rsid w:val="004603C5"/>
    <w:rsid w:val="00460DF1"/>
    <w:rsid w:val="004626B1"/>
    <w:rsid w:val="004627FB"/>
    <w:rsid w:val="00465E83"/>
    <w:rsid w:val="00466634"/>
    <w:rsid w:val="00467782"/>
    <w:rsid w:val="004700A0"/>
    <w:rsid w:val="00470D43"/>
    <w:rsid w:val="00471764"/>
    <w:rsid w:val="0047227F"/>
    <w:rsid w:val="004750A3"/>
    <w:rsid w:val="00475234"/>
    <w:rsid w:val="00475F93"/>
    <w:rsid w:val="0048513D"/>
    <w:rsid w:val="004867E9"/>
    <w:rsid w:val="0049030F"/>
    <w:rsid w:val="00494723"/>
    <w:rsid w:val="00495038"/>
    <w:rsid w:val="0049695D"/>
    <w:rsid w:val="00497CC8"/>
    <w:rsid w:val="004A0402"/>
    <w:rsid w:val="004A12BC"/>
    <w:rsid w:val="004A1E4C"/>
    <w:rsid w:val="004A384F"/>
    <w:rsid w:val="004A58F5"/>
    <w:rsid w:val="004B0FEF"/>
    <w:rsid w:val="004B14F1"/>
    <w:rsid w:val="004B1AF1"/>
    <w:rsid w:val="004B1D96"/>
    <w:rsid w:val="004B4368"/>
    <w:rsid w:val="004B4748"/>
    <w:rsid w:val="004B478A"/>
    <w:rsid w:val="004B5244"/>
    <w:rsid w:val="004B6418"/>
    <w:rsid w:val="004B6FC6"/>
    <w:rsid w:val="004C227C"/>
    <w:rsid w:val="004C512F"/>
    <w:rsid w:val="004C5D60"/>
    <w:rsid w:val="004C6522"/>
    <w:rsid w:val="004D2BF3"/>
    <w:rsid w:val="004D3FBE"/>
    <w:rsid w:val="004D58EB"/>
    <w:rsid w:val="004D718D"/>
    <w:rsid w:val="004E13CA"/>
    <w:rsid w:val="004E28A5"/>
    <w:rsid w:val="004E386B"/>
    <w:rsid w:val="004E6297"/>
    <w:rsid w:val="004F1D86"/>
    <w:rsid w:val="004F24FF"/>
    <w:rsid w:val="004F2644"/>
    <w:rsid w:val="004F3EB7"/>
    <w:rsid w:val="004F6789"/>
    <w:rsid w:val="00500E02"/>
    <w:rsid w:val="00501080"/>
    <w:rsid w:val="00502235"/>
    <w:rsid w:val="00510109"/>
    <w:rsid w:val="00510A7F"/>
    <w:rsid w:val="00510BAF"/>
    <w:rsid w:val="00511317"/>
    <w:rsid w:val="0051179D"/>
    <w:rsid w:val="00511A21"/>
    <w:rsid w:val="00514B06"/>
    <w:rsid w:val="00515946"/>
    <w:rsid w:val="00521D32"/>
    <w:rsid w:val="00521F84"/>
    <w:rsid w:val="00523909"/>
    <w:rsid w:val="00526024"/>
    <w:rsid w:val="00526B0F"/>
    <w:rsid w:val="00526E3D"/>
    <w:rsid w:val="005306BF"/>
    <w:rsid w:val="00530C36"/>
    <w:rsid w:val="005322C8"/>
    <w:rsid w:val="00533B24"/>
    <w:rsid w:val="00537822"/>
    <w:rsid w:val="005430DD"/>
    <w:rsid w:val="00543AD9"/>
    <w:rsid w:val="0054503F"/>
    <w:rsid w:val="00550A26"/>
    <w:rsid w:val="00555A1C"/>
    <w:rsid w:val="00555FCC"/>
    <w:rsid w:val="005577F9"/>
    <w:rsid w:val="005625C9"/>
    <w:rsid w:val="0056333D"/>
    <w:rsid w:val="00570024"/>
    <w:rsid w:val="00570C29"/>
    <w:rsid w:val="00586389"/>
    <w:rsid w:val="00593798"/>
    <w:rsid w:val="005971B2"/>
    <w:rsid w:val="00597A7E"/>
    <w:rsid w:val="005A412F"/>
    <w:rsid w:val="005B0DBE"/>
    <w:rsid w:val="005B12BC"/>
    <w:rsid w:val="005B25F4"/>
    <w:rsid w:val="005B3B30"/>
    <w:rsid w:val="005B3BDB"/>
    <w:rsid w:val="005B67A7"/>
    <w:rsid w:val="005C1E50"/>
    <w:rsid w:val="005C2B80"/>
    <w:rsid w:val="005C464C"/>
    <w:rsid w:val="005C5484"/>
    <w:rsid w:val="005C7983"/>
    <w:rsid w:val="005D1558"/>
    <w:rsid w:val="005D1FBC"/>
    <w:rsid w:val="005D34AF"/>
    <w:rsid w:val="005D623D"/>
    <w:rsid w:val="005E7561"/>
    <w:rsid w:val="005F07B0"/>
    <w:rsid w:val="005F22B7"/>
    <w:rsid w:val="005F2BC2"/>
    <w:rsid w:val="005F3CE6"/>
    <w:rsid w:val="005F59DC"/>
    <w:rsid w:val="0060269A"/>
    <w:rsid w:val="006027E6"/>
    <w:rsid w:val="00605362"/>
    <w:rsid w:val="006061F8"/>
    <w:rsid w:val="00612F7C"/>
    <w:rsid w:val="00615FB2"/>
    <w:rsid w:val="006231C5"/>
    <w:rsid w:val="006232DB"/>
    <w:rsid w:val="00632AA7"/>
    <w:rsid w:val="00632F9C"/>
    <w:rsid w:val="00633049"/>
    <w:rsid w:val="006333B0"/>
    <w:rsid w:val="00635311"/>
    <w:rsid w:val="00637FEC"/>
    <w:rsid w:val="00646698"/>
    <w:rsid w:val="00646CB7"/>
    <w:rsid w:val="00650DE2"/>
    <w:rsid w:val="00650F37"/>
    <w:rsid w:val="00655741"/>
    <w:rsid w:val="00655ACB"/>
    <w:rsid w:val="006621DF"/>
    <w:rsid w:val="00664239"/>
    <w:rsid w:val="006707D7"/>
    <w:rsid w:val="00671DB4"/>
    <w:rsid w:val="006730EC"/>
    <w:rsid w:val="006754B1"/>
    <w:rsid w:val="0068499B"/>
    <w:rsid w:val="00692B67"/>
    <w:rsid w:val="0069476D"/>
    <w:rsid w:val="0069631C"/>
    <w:rsid w:val="006A5826"/>
    <w:rsid w:val="006A6173"/>
    <w:rsid w:val="006A6899"/>
    <w:rsid w:val="006B002A"/>
    <w:rsid w:val="006B051F"/>
    <w:rsid w:val="006B1989"/>
    <w:rsid w:val="006B4C5F"/>
    <w:rsid w:val="006B6F0F"/>
    <w:rsid w:val="006C613C"/>
    <w:rsid w:val="006D5805"/>
    <w:rsid w:val="006E2395"/>
    <w:rsid w:val="006E49C1"/>
    <w:rsid w:val="006E6CA7"/>
    <w:rsid w:val="006F2039"/>
    <w:rsid w:val="006F5FB7"/>
    <w:rsid w:val="00700B14"/>
    <w:rsid w:val="00705117"/>
    <w:rsid w:val="007111E9"/>
    <w:rsid w:val="00714FC3"/>
    <w:rsid w:val="00716232"/>
    <w:rsid w:val="00717A45"/>
    <w:rsid w:val="00722711"/>
    <w:rsid w:val="007247F0"/>
    <w:rsid w:val="00725759"/>
    <w:rsid w:val="00727B2F"/>
    <w:rsid w:val="00730B79"/>
    <w:rsid w:val="00734FE1"/>
    <w:rsid w:val="00735C05"/>
    <w:rsid w:val="0073771B"/>
    <w:rsid w:val="0074219B"/>
    <w:rsid w:val="0074367F"/>
    <w:rsid w:val="007449E6"/>
    <w:rsid w:val="00747B49"/>
    <w:rsid w:val="00747C8E"/>
    <w:rsid w:val="007511BC"/>
    <w:rsid w:val="007511D4"/>
    <w:rsid w:val="0075560A"/>
    <w:rsid w:val="00757910"/>
    <w:rsid w:val="00762589"/>
    <w:rsid w:val="007641CA"/>
    <w:rsid w:val="007672BA"/>
    <w:rsid w:val="007741F5"/>
    <w:rsid w:val="0078211C"/>
    <w:rsid w:val="00787405"/>
    <w:rsid w:val="00787FC7"/>
    <w:rsid w:val="00790792"/>
    <w:rsid w:val="00796648"/>
    <w:rsid w:val="0079720E"/>
    <w:rsid w:val="007A0635"/>
    <w:rsid w:val="007A3995"/>
    <w:rsid w:val="007B34E9"/>
    <w:rsid w:val="007B500D"/>
    <w:rsid w:val="007C1716"/>
    <w:rsid w:val="007C2FFB"/>
    <w:rsid w:val="007C42B7"/>
    <w:rsid w:val="007C479A"/>
    <w:rsid w:val="007D37C5"/>
    <w:rsid w:val="007D3955"/>
    <w:rsid w:val="007D548E"/>
    <w:rsid w:val="007D5D37"/>
    <w:rsid w:val="007D6D43"/>
    <w:rsid w:val="007D7C06"/>
    <w:rsid w:val="007E0BA6"/>
    <w:rsid w:val="007E3169"/>
    <w:rsid w:val="007E5B75"/>
    <w:rsid w:val="007E71FD"/>
    <w:rsid w:val="007F2DAE"/>
    <w:rsid w:val="007F3991"/>
    <w:rsid w:val="007F3DB2"/>
    <w:rsid w:val="007F555E"/>
    <w:rsid w:val="007F5983"/>
    <w:rsid w:val="007F6791"/>
    <w:rsid w:val="007F711C"/>
    <w:rsid w:val="00801AD5"/>
    <w:rsid w:val="00801DD9"/>
    <w:rsid w:val="008060D3"/>
    <w:rsid w:val="00810589"/>
    <w:rsid w:val="00812973"/>
    <w:rsid w:val="00812A46"/>
    <w:rsid w:val="0081462A"/>
    <w:rsid w:val="008229E0"/>
    <w:rsid w:val="008235DC"/>
    <w:rsid w:val="0082669D"/>
    <w:rsid w:val="00833B52"/>
    <w:rsid w:val="00835D0E"/>
    <w:rsid w:val="00836392"/>
    <w:rsid w:val="00840958"/>
    <w:rsid w:val="008419E5"/>
    <w:rsid w:val="008438E9"/>
    <w:rsid w:val="00845858"/>
    <w:rsid w:val="008458BC"/>
    <w:rsid w:val="00854113"/>
    <w:rsid w:val="008612DE"/>
    <w:rsid w:val="008613F0"/>
    <w:rsid w:val="0086418F"/>
    <w:rsid w:val="00865193"/>
    <w:rsid w:val="00866662"/>
    <w:rsid w:val="008673BC"/>
    <w:rsid w:val="00870013"/>
    <w:rsid w:val="00870B37"/>
    <w:rsid w:val="008770D0"/>
    <w:rsid w:val="00882776"/>
    <w:rsid w:val="008916D2"/>
    <w:rsid w:val="008925C7"/>
    <w:rsid w:val="008A0F3B"/>
    <w:rsid w:val="008A5905"/>
    <w:rsid w:val="008A6109"/>
    <w:rsid w:val="008B3C42"/>
    <w:rsid w:val="008C0C2D"/>
    <w:rsid w:val="008C0DF6"/>
    <w:rsid w:val="008C18AF"/>
    <w:rsid w:val="008C244C"/>
    <w:rsid w:val="008C2769"/>
    <w:rsid w:val="008C2C90"/>
    <w:rsid w:val="008C462E"/>
    <w:rsid w:val="008C58FA"/>
    <w:rsid w:val="008C5A30"/>
    <w:rsid w:val="008C682F"/>
    <w:rsid w:val="008C74C2"/>
    <w:rsid w:val="008D1EA0"/>
    <w:rsid w:val="008E33BD"/>
    <w:rsid w:val="008F0356"/>
    <w:rsid w:val="008F24D1"/>
    <w:rsid w:val="008F459A"/>
    <w:rsid w:val="00901AAB"/>
    <w:rsid w:val="009025EE"/>
    <w:rsid w:val="009031FF"/>
    <w:rsid w:val="00906C9A"/>
    <w:rsid w:val="00911619"/>
    <w:rsid w:val="00911EA6"/>
    <w:rsid w:val="00914896"/>
    <w:rsid w:val="00914A25"/>
    <w:rsid w:val="00914E26"/>
    <w:rsid w:val="009157E4"/>
    <w:rsid w:val="0091623D"/>
    <w:rsid w:val="0091689F"/>
    <w:rsid w:val="00924F15"/>
    <w:rsid w:val="00926373"/>
    <w:rsid w:val="009270C9"/>
    <w:rsid w:val="00930D24"/>
    <w:rsid w:val="009317BB"/>
    <w:rsid w:val="00934474"/>
    <w:rsid w:val="00936EDF"/>
    <w:rsid w:val="00936F5E"/>
    <w:rsid w:val="009412AD"/>
    <w:rsid w:val="0094175E"/>
    <w:rsid w:val="00942373"/>
    <w:rsid w:val="00944DEA"/>
    <w:rsid w:val="00944E54"/>
    <w:rsid w:val="009468B8"/>
    <w:rsid w:val="00953AB5"/>
    <w:rsid w:val="009645B2"/>
    <w:rsid w:val="00966472"/>
    <w:rsid w:val="00970115"/>
    <w:rsid w:val="00983D70"/>
    <w:rsid w:val="0098531A"/>
    <w:rsid w:val="0098573B"/>
    <w:rsid w:val="00990160"/>
    <w:rsid w:val="00991036"/>
    <w:rsid w:val="00992498"/>
    <w:rsid w:val="00992EE3"/>
    <w:rsid w:val="00994352"/>
    <w:rsid w:val="009978BE"/>
    <w:rsid w:val="0099798C"/>
    <w:rsid w:val="009A0E3A"/>
    <w:rsid w:val="009A0F9C"/>
    <w:rsid w:val="009A19F9"/>
    <w:rsid w:val="009A642A"/>
    <w:rsid w:val="009A776C"/>
    <w:rsid w:val="009B41ED"/>
    <w:rsid w:val="009B6553"/>
    <w:rsid w:val="009C0D01"/>
    <w:rsid w:val="009C5026"/>
    <w:rsid w:val="009C5436"/>
    <w:rsid w:val="009D0849"/>
    <w:rsid w:val="009D0EF2"/>
    <w:rsid w:val="009D1100"/>
    <w:rsid w:val="009D7637"/>
    <w:rsid w:val="009E2E1D"/>
    <w:rsid w:val="009E338A"/>
    <w:rsid w:val="009E3C56"/>
    <w:rsid w:val="009E6EC0"/>
    <w:rsid w:val="009E730B"/>
    <w:rsid w:val="009F33B4"/>
    <w:rsid w:val="009F4E40"/>
    <w:rsid w:val="00A01C65"/>
    <w:rsid w:val="00A02549"/>
    <w:rsid w:val="00A04B76"/>
    <w:rsid w:val="00A04E1A"/>
    <w:rsid w:val="00A06B1A"/>
    <w:rsid w:val="00A07618"/>
    <w:rsid w:val="00A10126"/>
    <w:rsid w:val="00A10325"/>
    <w:rsid w:val="00A105A4"/>
    <w:rsid w:val="00A10FA8"/>
    <w:rsid w:val="00A1185A"/>
    <w:rsid w:val="00A147E2"/>
    <w:rsid w:val="00A17994"/>
    <w:rsid w:val="00A2401B"/>
    <w:rsid w:val="00A249C4"/>
    <w:rsid w:val="00A31B24"/>
    <w:rsid w:val="00A31F27"/>
    <w:rsid w:val="00A322FD"/>
    <w:rsid w:val="00A35718"/>
    <w:rsid w:val="00A45EC4"/>
    <w:rsid w:val="00A53ED8"/>
    <w:rsid w:val="00A601C7"/>
    <w:rsid w:val="00A6762B"/>
    <w:rsid w:val="00A7703E"/>
    <w:rsid w:val="00A82889"/>
    <w:rsid w:val="00A829A9"/>
    <w:rsid w:val="00A83951"/>
    <w:rsid w:val="00A84066"/>
    <w:rsid w:val="00A847C7"/>
    <w:rsid w:val="00A84CB3"/>
    <w:rsid w:val="00A905A5"/>
    <w:rsid w:val="00A914CE"/>
    <w:rsid w:val="00A967EF"/>
    <w:rsid w:val="00A97893"/>
    <w:rsid w:val="00AA0A60"/>
    <w:rsid w:val="00AA77A1"/>
    <w:rsid w:val="00AA7911"/>
    <w:rsid w:val="00AB3873"/>
    <w:rsid w:val="00AB3E04"/>
    <w:rsid w:val="00AC0FB2"/>
    <w:rsid w:val="00AC51A1"/>
    <w:rsid w:val="00AC5DDA"/>
    <w:rsid w:val="00AC65A9"/>
    <w:rsid w:val="00AC70A4"/>
    <w:rsid w:val="00AD100F"/>
    <w:rsid w:val="00AD229F"/>
    <w:rsid w:val="00AD26AA"/>
    <w:rsid w:val="00AD3FAE"/>
    <w:rsid w:val="00AD47F3"/>
    <w:rsid w:val="00AD5FBD"/>
    <w:rsid w:val="00AE2AF5"/>
    <w:rsid w:val="00AE4DD5"/>
    <w:rsid w:val="00AE6ACE"/>
    <w:rsid w:val="00AE7D78"/>
    <w:rsid w:val="00AF04FB"/>
    <w:rsid w:val="00AF2A05"/>
    <w:rsid w:val="00AF3D14"/>
    <w:rsid w:val="00B00999"/>
    <w:rsid w:val="00B015BE"/>
    <w:rsid w:val="00B01899"/>
    <w:rsid w:val="00B01EB6"/>
    <w:rsid w:val="00B109E8"/>
    <w:rsid w:val="00B1265E"/>
    <w:rsid w:val="00B13179"/>
    <w:rsid w:val="00B13E3E"/>
    <w:rsid w:val="00B1741D"/>
    <w:rsid w:val="00B222FE"/>
    <w:rsid w:val="00B227FD"/>
    <w:rsid w:val="00B23660"/>
    <w:rsid w:val="00B257F3"/>
    <w:rsid w:val="00B33405"/>
    <w:rsid w:val="00B46ADE"/>
    <w:rsid w:val="00B47CE0"/>
    <w:rsid w:val="00B50F43"/>
    <w:rsid w:val="00B52507"/>
    <w:rsid w:val="00B5648D"/>
    <w:rsid w:val="00B57502"/>
    <w:rsid w:val="00B6151D"/>
    <w:rsid w:val="00B652A4"/>
    <w:rsid w:val="00B659DA"/>
    <w:rsid w:val="00B675D4"/>
    <w:rsid w:val="00B70FBA"/>
    <w:rsid w:val="00B739FD"/>
    <w:rsid w:val="00B75D5C"/>
    <w:rsid w:val="00B77E5B"/>
    <w:rsid w:val="00B804F0"/>
    <w:rsid w:val="00B835F8"/>
    <w:rsid w:val="00B85853"/>
    <w:rsid w:val="00B8768E"/>
    <w:rsid w:val="00B878F3"/>
    <w:rsid w:val="00B90769"/>
    <w:rsid w:val="00B9195E"/>
    <w:rsid w:val="00B9340D"/>
    <w:rsid w:val="00B947A6"/>
    <w:rsid w:val="00B953CC"/>
    <w:rsid w:val="00B9784D"/>
    <w:rsid w:val="00B97ABE"/>
    <w:rsid w:val="00BA38FD"/>
    <w:rsid w:val="00BA50E7"/>
    <w:rsid w:val="00BA6197"/>
    <w:rsid w:val="00BB0C08"/>
    <w:rsid w:val="00BB299A"/>
    <w:rsid w:val="00BB6AF3"/>
    <w:rsid w:val="00BB78C0"/>
    <w:rsid w:val="00BC1B17"/>
    <w:rsid w:val="00BC2B06"/>
    <w:rsid w:val="00BC629B"/>
    <w:rsid w:val="00BD423E"/>
    <w:rsid w:val="00BD65E0"/>
    <w:rsid w:val="00BE0699"/>
    <w:rsid w:val="00BE0B04"/>
    <w:rsid w:val="00BE2976"/>
    <w:rsid w:val="00BF02C9"/>
    <w:rsid w:val="00BF07FD"/>
    <w:rsid w:val="00BF4AC8"/>
    <w:rsid w:val="00BF6385"/>
    <w:rsid w:val="00BF7938"/>
    <w:rsid w:val="00C041BD"/>
    <w:rsid w:val="00C0430F"/>
    <w:rsid w:val="00C04E6E"/>
    <w:rsid w:val="00C07BF1"/>
    <w:rsid w:val="00C121F4"/>
    <w:rsid w:val="00C15C36"/>
    <w:rsid w:val="00C16660"/>
    <w:rsid w:val="00C16E18"/>
    <w:rsid w:val="00C179D9"/>
    <w:rsid w:val="00C20676"/>
    <w:rsid w:val="00C22664"/>
    <w:rsid w:val="00C36BD1"/>
    <w:rsid w:val="00C37B48"/>
    <w:rsid w:val="00C422D2"/>
    <w:rsid w:val="00C42B6F"/>
    <w:rsid w:val="00C456C6"/>
    <w:rsid w:val="00C53094"/>
    <w:rsid w:val="00C53BB9"/>
    <w:rsid w:val="00C53DFC"/>
    <w:rsid w:val="00C56FC2"/>
    <w:rsid w:val="00C652B3"/>
    <w:rsid w:val="00C65844"/>
    <w:rsid w:val="00C70677"/>
    <w:rsid w:val="00C87A5E"/>
    <w:rsid w:val="00C87C30"/>
    <w:rsid w:val="00C904E3"/>
    <w:rsid w:val="00C92164"/>
    <w:rsid w:val="00CA122A"/>
    <w:rsid w:val="00CA265B"/>
    <w:rsid w:val="00CA2E34"/>
    <w:rsid w:val="00CA6578"/>
    <w:rsid w:val="00CB0968"/>
    <w:rsid w:val="00CB453B"/>
    <w:rsid w:val="00CB4EEE"/>
    <w:rsid w:val="00CB6062"/>
    <w:rsid w:val="00CB7381"/>
    <w:rsid w:val="00CC06C8"/>
    <w:rsid w:val="00CC23A2"/>
    <w:rsid w:val="00CC29DE"/>
    <w:rsid w:val="00CC3008"/>
    <w:rsid w:val="00CC45E0"/>
    <w:rsid w:val="00CC5027"/>
    <w:rsid w:val="00CD1E80"/>
    <w:rsid w:val="00CD3AED"/>
    <w:rsid w:val="00CD432E"/>
    <w:rsid w:val="00CD51ED"/>
    <w:rsid w:val="00CE368F"/>
    <w:rsid w:val="00CE4B9A"/>
    <w:rsid w:val="00CE656D"/>
    <w:rsid w:val="00CF11C3"/>
    <w:rsid w:val="00CF3D71"/>
    <w:rsid w:val="00D0094C"/>
    <w:rsid w:val="00D05922"/>
    <w:rsid w:val="00D06B9C"/>
    <w:rsid w:val="00D06DC7"/>
    <w:rsid w:val="00D112E7"/>
    <w:rsid w:val="00D1132A"/>
    <w:rsid w:val="00D128C3"/>
    <w:rsid w:val="00D12A5F"/>
    <w:rsid w:val="00D147D3"/>
    <w:rsid w:val="00D14D82"/>
    <w:rsid w:val="00D157B8"/>
    <w:rsid w:val="00D17766"/>
    <w:rsid w:val="00D17EE8"/>
    <w:rsid w:val="00D2186C"/>
    <w:rsid w:val="00D22CB2"/>
    <w:rsid w:val="00D245A1"/>
    <w:rsid w:val="00D2646A"/>
    <w:rsid w:val="00D26E2D"/>
    <w:rsid w:val="00D31753"/>
    <w:rsid w:val="00D317E5"/>
    <w:rsid w:val="00D374FD"/>
    <w:rsid w:val="00D42FDB"/>
    <w:rsid w:val="00D4488C"/>
    <w:rsid w:val="00D46E6D"/>
    <w:rsid w:val="00D5222A"/>
    <w:rsid w:val="00D52E1A"/>
    <w:rsid w:val="00D538F6"/>
    <w:rsid w:val="00D639F5"/>
    <w:rsid w:val="00D645BD"/>
    <w:rsid w:val="00D64F66"/>
    <w:rsid w:val="00D65999"/>
    <w:rsid w:val="00D714AE"/>
    <w:rsid w:val="00D716ED"/>
    <w:rsid w:val="00D73D19"/>
    <w:rsid w:val="00D74277"/>
    <w:rsid w:val="00D772E3"/>
    <w:rsid w:val="00D83108"/>
    <w:rsid w:val="00D833D0"/>
    <w:rsid w:val="00D84A3C"/>
    <w:rsid w:val="00D86683"/>
    <w:rsid w:val="00D868C1"/>
    <w:rsid w:val="00D87185"/>
    <w:rsid w:val="00D90C8F"/>
    <w:rsid w:val="00D90D9A"/>
    <w:rsid w:val="00D92B1D"/>
    <w:rsid w:val="00DA0AA9"/>
    <w:rsid w:val="00DA3B19"/>
    <w:rsid w:val="00DA5029"/>
    <w:rsid w:val="00DB4D2D"/>
    <w:rsid w:val="00DB53A8"/>
    <w:rsid w:val="00DC09A0"/>
    <w:rsid w:val="00DC2431"/>
    <w:rsid w:val="00DC2B57"/>
    <w:rsid w:val="00DC54C7"/>
    <w:rsid w:val="00DC6E96"/>
    <w:rsid w:val="00DC7463"/>
    <w:rsid w:val="00DC78E9"/>
    <w:rsid w:val="00DD54AF"/>
    <w:rsid w:val="00DD578A"/>
    <w:rsid w:val="00DD58CF"/>
    <w:rsid w:val="00DD68EC"/>
    <w:rsid w:val="00DD6F1E"/>
    <w:rsid w:val="00DE0B4E"/>
    <w:rsid w:val="00DE5337"/>
    <w:rsid w:val="00DE726F"/>
    <w:rsid w:val="00E02022"/>
    <w:rsid w:val="00E036E6"/>
    <w:rsid w:val="00E03B25"/>
    <w:rsid w:val="00E04214"/>
    <w:rsid w:val="00E06DA2"/>
    <w:rsid w:val="00E10E16"/>
    <w:rsid w:val="00E15274"/>
    <w:rsid w:val="00E20281"/>
    <w:rsid w:val="00E21EBC"/>
    <w:rsid w:val="00E23F9A"/>
    <w:rsid w:val="00E258AF"/>
    <w:rsid w:val="00E26DDF"/>
    <w:rsid w:val="00E307B0"/>
    <w:rsid w:val="00E35765"/>
    <w:rsid w:val="00E421DF"/>
    <w:rsid w:val="00E44CC9"/>
    <w:rsid w:val="00E46002"/>
    <w:rsid w:val="00E46282"/>
    <w:rsid w:val="00E522BF"/>
    <w:rsid w:val="00E5252C"/>
    <w:rsid w:val="00E52DBE"/>
    <w:rsid w:val="00E55077"/>
    <w:rsid w:val="00E57197"/>
    <w:rsid w:val="00E63121"/>
    <w:rsid w:val="00E63BC7"/>
    <w:rsid w:val="00E66B4F"/>
    <w:rsid w:val="00E6791D"/>
    <w:rsid w:val="00E72D34"/>
    <w:rsid w:val="00E740A6"/>
    <w:rsid w:val="00E74D54"/>
    <w:rsid w:val="00E756A6"/>
    <w:rsid w:val="00E76A44"/>
    <w:rsid w:val="00E7785E"/>
    <w:rsid w:val="00E77B9E"/>
    <w:rsid w:val="00E82687"/>
    <w:rsid w:val="00E852AA"/>
    <w:rsid w:val="00E85E47"/>
    <w:rsid w:val="00E86C9F"/>
    <w:rsid w:val="00E87096"/>
    <w:rsid w:val="00E9069D"/>
    <w:rsid w:val="00E911E2"/>
    <w:rsid w:val="00E946E1"/>
    <w:rsid w:val="00E94966"/>
    <w:rsid w:val="00E9535B"/>
    <w:rsid w:val="00E9550E"/>
    <w:rsid w:val="00EA13AD"/>
    <w:rsid w:val="00EA33B4"/>
    <w:rsid w:val="00EA5903"/>
    <w:rsid w:val="00EA6B59"/>
    <w:rsid w:val="00EA7694"/>
    <w:rsid w:val="00EB0311"/>
    <w:rsid w:val="00EB3B69"/>
    <w:rsid w:val="00EB3E5D"/>
    <w:rsid w:val="00EC04AB"/>
    <w:rsid w:val="00EC2372"/>
    <w:rsid w:val="00EC5FE0"/>
    <w:rsid w:val="00ED1F12"/>
    <w:rsid w:val="00ED4177"/>
    <w:rsid w:val="00EE57D6"/>
    <w:rsid w:val="00EE5FA1"/>
    <w:rsid w:val="00EE6266"/>
    <w:rsid w:val="00EE7C6A"/>
    <w:rsid w:val="00EF138E"/>
    <w:rsid w:val="00EF5D25"/>
    <w:rsid w:val="00EF6125"/>
    <w:rsid w:val="00EF6175"/>
    <w:rsid w:val="00F00F97"/>
    <w:rsid w:val="00F01FC6"/>
    <w:rsid w:val="00F032BD"/>
    <w:rsid w:val="00F07C3E"/>
    <w:rsid w:val="00F11640"/>
    <w:rsid w:val="00F127DC"/>
    <w:rsid w:val="00F13872"/>
    <w:rsid w:val="00F17135"/>
    <w:rsid w:val="00F21BCB"/>
    <w:rsid w:val="00F21CF7"/>
    <w:rsid w:val="00F21DB2"/>
    <w:rsid w:val="00F22DC3"/>
    <w:rsid w:val="00F22F83"/>
    <w:rsid w:val="00F232C9"/>
    <w:rsid w:val="00F26EB1"/>
    <w:rsid w:val="00F31066"/>
    <w:rsid w:val="00F31DBF"/>
    <w:rsid w:val="00F33B7F"/>
    <w:rsid w:val="00F33E70"/>
    <w:rsid w:val="00F35C7B"/>
    <w:rsid w:val="00F3682E"/>
    <w:rsid w:val="00F37B9A"/>
    <w:rsid w:val="00F40EFB"/>
    <w:rsid w:val="00F45114"/>
    <w:rsid w:val="00F458BE"/>
    <w:rsid w:val="00F4619D"/>
    <w:rsid w:val="00F50504"/>
    <w:rsid w:val="00F53658"/>
    <w:rsid w:val="00F53858"/>
    <w:rsid w:val="00F5422A"/>
    <w:rsid w:val="00F54DC5"/>
    <w:rsid w:val="00F562A9"/>
    <w:rsid w:val="00F57D8D"/>
    <w:rsid w:val="00F61AE9"/>
    <w:rsid w:val="00F6448F"/>
    <w:rsid w:val="00F672BF"/>
    <w:rsid w:val="00F72D6D"/>
    <w:rsid w:val="00F7312C"/>
    <w:rsid w:val="00F752A9"/>
    <w:rsid w:val="00F762EF"/>
    <w:rsid w:val="00F76629"/>
    <w:rsid w:val="00F77823"/>
    <w:rsid w:val="00F93DB0"/>
    <w:rsid w:val="00F95E9D"/>
    <w:rsid w:val="00FA42C5"/>
    <w:rsid w:val="00FA44DF"/>
    <w:rsid w:val="00FC10CA"/>
    <w:rsid w:val="00FC192F"/>
    <w:rsid w:val="00FC2F1A"/>
    <w:rsid w:val="00FC4B5D"/>
    <w:rsid w:val="00FC5985"/>
    <w:rsid w:val="00FD0BD2"/>
    <w:rsid w:val="00FD1F9C"/>
    <w:rsid w:val="00FD35E7"/>
    <w:rsid w:val="00FD6513"/>
    <w:rsid w:val="00FE6862"/>
    <w:rsid w:val="00FF4D8F"/>
    <w:rsid w:val="00FF610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68EC"/>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23169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086054"/>
    <w:pPr>
      <w:keepNext/>
      <w:keepLines/>
      <w:spacing w:before="200" w:after="0"/>
      <w:outlineLvl w:val="1"/>
    </w:pPr>
    <w:rPr>
      <w:rFonts w:eastAsiaTheme="majorEastAsia" w:cstheme="majorBidi"/>
      <w:bCs/>
      <w:szCs w:val="26"/>
      <w:u w:val="single"/>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69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6054"/>
    <w:rPr>
      <w:rFonts w:ascii="Times New Roman" w:eastAsiaTheme="majorEastAsia" w:hAnsi="Times New Roman" w:cstheme="majorBidi"/>
      <w:bCs/>
      <w:sz w:val="24"/>
      <w:szCs w:val="26"/>
      <w:u w:val="single"/>
      <w:lang w:val="en-IN" w:eastAsia="en-GB"/>
    </w:rPr>
  </w:style>
  <w:style w:type="paragraph" w:styleId="BalloonText">
    <w:name w:val="Balloon Text"/>
    <w:basedOn w:val="Normal"/>
    <w:link w:val="BalloonTextChar"/>
    <w:uiPriority w:val="99"/>
    <w:semiHidden/>
    <w:unhideWhenUsed/>
    <w:rsid w:val="00797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20E"/>
    <w:rPr>
      <w:rFonts w:ascii="Tahoma" w:hAnsi="Tahoma" w:cs="Tahoma"/>
      <w:sz w:val="16"/>
      <w:szCs w:val="16"/>
    </w:rPr>
  </w:style>
  <w:style w:type="paragraph" w:styleId="Caption">
    <w:name w:val="caption"/>
    <w:basedOn w:val="Normal"/>
    <w:next w:val="Normal"/>
    <w:uiPriority w:val="35"/>
    <w:unhideWhenUsed/>
    <w:qFormat/>
    <w:rsid w:val="0079720E"/>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025EE"/>
    <w:pPr>
      <w:spacing w:line="276" w:lineRule="auto"/>
      <w:jc w:val="left"/>
      <w:outlineLvl w:val="9"/>
    </w:pPr>
    <w:rPr>
      <w:rFonts w:asciiTheme="majorHAnsi" w:hAnsiTheme="majorHAnsi"/>
      <w:color w:val="365F91" w:themeColor="accent1" w:themeShade="BF"/>
      <w:lang w:eastAsia="ja-JP"/>
    </w:rPr>
  </w:style>
  <w:style w:type="table" w:styleId="TableGrid">
    <w:name w:val="Table Grid"/>
    <w:basedOn w:val="TableNormal"/>
    <w:uiPriority w:val="59"/>
    <w:rsid w:val="009025EE"/>
    <w:pPr>
      <w:spacing w:after="0" w:line="240" w:lineRule="auto"/>
    </w:pPr>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025EE"/>
    <w:pPr>
      <w:ind w:left="720"/>
      <w:contextualSpacing/>
    </w:pPr>
  </w:style>
  <w:style w:type="paragraph" w:styleId="Footer">
    <w:name w:val="footer"/>
    <w:basedOn w:val="Normal"/>
    <w:link w:val="FooterChar"/>
    <w:uiPriority w:val="99"/>
    <w:unhideWhenUsed/>
    <w:rsid w:val="009025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5EE"/>
    <w:rPr>
      <w:rFonts w:ascii="Times New Roman" w:eastAsiaTheme="minorHAnsi" w:hAnsi="Times New Roman"/>
      <w:sz w:val="24"/>
      <w:lang w:val="en-GB"/>
    </w:rPr>
  </w:style>
  <w:style w:type="paragraph" w:styleId="TOC1">
    <w:name w:val="toc 1"/>
    <w:basedOn w:val="Normal"/>
    <w:next w:val="Normal"/>
    <w:autoRedefine/>
    <w:uiPriority w:val="39"/>
    <w:unhideWhenUsed/>
    <w:rsid w:val="009025EE"/>
    <w:pPr>
      <w:spacing w:after="100"/>
    </w:pPr>
  </w:style>
  <w:style w:type="paragraph" w:styleId="TOC2">
    <w:name w:val="toc 2"/>
    <w:basedOn w:val="Normal"/>
    <w:next w:val="Normal"/>
    <w:autoRedefine/>
    <w:uiPriority w:val="39"/>
    <w:unhideWhenUsed/>
    <w:rsid w:val="009025EE"/>
    <w:pPr>
      <w:spacing w:after="100"/>
      <w:ind w:left="240"/>
    </w:pPr>
  </w:style>
  <w:style w:type="character" w:styleId="Hyperlink">
    <w:name w:val="Hyperlink"/>
    <w:basedOn w:val="DefaultParagraphFont"/>
    <w:uiPriority w:val="99"/>
    <w:unhideWhenUsed/>
    <w:rsid w:val="009025EE"/>
    <w:rPr>
      <w:color w:val="0000FF" w:themeColor="hyperlink"/>
      <w:u w:val="single"/>
    </w:rPr>
  </w:style>
  <w:style w:type="paragraph" w:styleId="Header">
    <w:name w:val="header"/>
    <w:basedOn w:val="Normal"/>
    <w:link w:val="HeaderChar"/>
    <w:uiPriority w:val="99"/>
    <w:unhideWhenUsed/>
    <w:rsid w:val="00065B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5BCD"/>
    <w:rPr>
      <w:rFonts w:ascii="Times New Roman" w:eastAsiaTheme="minorHAnsi" w:hAnsi="Times New Roman"/>
      <w:sz w:val="24"/>
      <w:lang w:val="en-GB"/>
    </w:rPr>
  </w:style>
  <w:style w:type="paragraph" w:styleId="NoSpacing">
    <w:name w:val="No Spacing"/>
    <w:uiPriority w:val="1"/>
    <w:qFormat/>
    <w:rsid w:val="00065BCD"/>
    <w:pPr>
      <w:spacing w:after="0" w:line="240" w:lineRule="auto"/>
      <w:jc w:val="both"/>
    </w:pPr>
    <w:rPr>
      <w:rFonts w:ascii="Times New Roman" w:eastAsiaTheme="minorHAnsi" w:hAnsi="Times New Roman"/>
      <w:sz w:val="24"/>
      <w:lang w:val="en-GB"/>
    </w:rPr>
  </w:style>
  <w:style w:type="paragraph" w:customStyle="1" w:styleId="Default">
    <w:name w:val="Default"/>
    <w:rsid w:val="00F07C3E"/>
    <w:pPr>
      <w:autoSpaceDE w:val="0"/>
      <w:autoSpaceDN w:val="0"/>
      <w:adjustRightInd w:val="0"/>
      <w:spacing w:after="0" w:line="240" w:lineRule="auto"/>
    </w:pPr>
    <w:rPr>
      <w:rFonts w:ascii="Arial" w:eastAsiaTheme="minorHAnsi" w:hAnsi="Arial" w:cs="Arial"/>
      <w:color w:val="000000"/>
      <w:sz w:val="24"/>
      <w:szCs w:val="24"/>
    </w:rPr>
  </w:style>
  <w:style w:type="paragraph" w:customStyle="1" w:styleId="Tabletext">
    <w:name w:val="Table text"/>
    <w:basedOn w:val="Normal"/>
    <w:rsid w:val="00835D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customStyle="1" w:styleId="il">
    <w:name w:val="il"/>
    <w:basedOn w:val="DefaultParagraphFont"/>
    <w:rsid w:val="00475234"/>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alyticssteps.com/blogs/what-pestle-analysis" TargetMode="External"/><Relationship Id="rId5" Type="http://schemas.openxmlformats.org/officeDocument/2006/relationships/webSettings" Target="webSettings.xml"/><Relationship Id="rId10" Type="http://schemas.openxmlformats.org/officeDocument/2006/relationships/hyperlink" Target="https://www.smartsheet.com/everything-you-need-to-know-about-value-chain-analysi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132BE7-F25F-47E6-9361-A8AD9A2C4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2138</Words>
  <Characters>12190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Modern Day Artificial Intelligence (AI) to Solve Traditional Farming Problems in Agriculture</vt:lpstr>
    </vt:vector>
  </TitlesOfParts>
  <Company/>
  <LinksUpToDate>false</LinksUpToDate>
  <CharactersWithSpaces>14300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Day Artificial Intelligence (AI) to Solve Traditional Farming Problems in Agriculture</dc:title>
  <dc:creator/>
  <cp:lastModifiedBy/>
  <cp:revision>1</cp:revision>
  <dcterms:created xsi:type="dcterms:W3CDTF">2021-04-29T16:31:00Z</dcterms:created>
  <dcterms:modified xsi:type="dcterms:W3CDTF">2021-05-03T17:58:00Z</dcterms:modified>
</cp:coreProperties>
</file>