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6907F4F" w14:textId="7CCC8F7B" w:rsidR="00D076B8" w:rsidRPr="00D076B8" w:rsidRDefault="00D076B8" w:rsidP="00D076B8">
      <w:pPr>
        <w:spacing w:line="360" w:lineRule="auto"/>
        <w:jc w:val="center"/>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lang w:val="en-IN"/>
        </w:rPr>
        <w:drawing>
          <wp:inline distT="0" distB="0" distL="0" distR="0" wp14:anchorId="26D14D55" wp14:editId="1291C202">
            <wp:extent cx="2171700" cy="1135380"/>
            <wp:effectExtent l="0" t="0" r="0" b="7620"/>
            <wp:docPr id="1640040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1700" cy="1135380"/>
                    </a:xfrm>
                    <a:prstGeom prst="rect">
                      <a:avLst/>
                    </a:prstGeom>
                    <a:noFill/>
                    <a:ln>
                      <a:noFill/>
                    </a:ln>
                  </pic:spPr>
                </pic:pic>
              </a:graphicData>
            </a:graphic>
          </wp:inline>
        </w:drawing>
      </w:r>
    </w:p>
    <w:p w14:paraId="3070D3D7" w14:textId="77777777" w:rsidR="00D076B8" w:rsidRPr="00D076B8" w:rsidRDefault="00D076B8" w:rsidP="00D076B8">
      <w:pPr>
        <w:spacing w:line="360" w:lineRule="auto"/>
        <w:jc w:val="center"/>
        <w:rPr>
          <w:rFonts w:ascii="Times New Roman" w:eastAsia="Times New Roman" w:hAnsi="Times New Roman" w:cs="Times New Roman"/>
          <w:b/>
          <w:bCs/>
          <w:sz w:val="32"/>
          <w:szCs w:val="32"/>
        </w:rPr>
      </w:pPr>
    </w:p>
    <w:p w14:paraId="737BA649" w14:textId="77777777" w:rsidR="00D076B8" w:rsidRPr="00D076B8" w:rsidRDefault="00D076B8" w:rsidP="00D076B8">
      <w:pPr>
        <w:spacing w:line="360" w:lineRule="auto"/>
        <w:jc w:val="center"/>
        <w:rPr>
          <w:rFonts w:ascii="Times New Roman" w:eastAsia="Times New Roman" w:hAnsi="Times New Roman" w:cs="Times New Roman"/>
          <w:b/>
          <w:bCs/>
          <w:sz w:val="32"/>
          <w:szCs w:val="32"/>
          <w:lang w:val="en-IN"/>
        </w:rPr>
      </w:pPr>
    </w:p>
    <w:p w14:paraId="69A72DC9" w14:textId="77777777" w:rsidR="00D076B8" w:rsidRPr="00D076B8" w:rsidRDefault="00D076B8" w:rsidP="00D076B8">
      <w:pPr>
        <w:spacing w:line="360" w:lineRule="auto"/>
        <w:rPr>
          <w:rFonts w:ascii="Times New Roman" w:eastAsia="Times New Roman" w:hAnsi="Times New Roman" w:cs="Times New Roman"/>
          <w:b/>
          <w:bCs/>
          <w:sz w:val="32"/>
          <w:szCs w:val="32"/>
        </w:rPr>
      </w:pPr>
    </w:p>
    <w:p w14:paraId="4D946E2E" w14:textId="77777777" w:rsidR="00D076B8" w:rsidRPr="00D076B8" w:rsidRDefault="00D076B8" w:rsidP="00D076B8">
      <w:pPr>
        <w:spacing w:line="360" w:lineRule="auto"/>
        <w:rPr>
          <w:rFonts w:ascii="Times New Roman" w:eastAsia="Times New Roman" w:hAnsi="Times New Roman" w:cs="Times New Roman"/>
          <w:b/>
          <w:bCs/>
          <w:sz w:val="32"/>
          <w:szCs w:val="32"/>
        </w:rPr>
      </w:pPr>
    </w:p>
    <w:p w14:paraId="5253C5B5" w14:textId="77777777" w:rsidR="00D076B8" w:rsidRPr="00D076B8"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Programme Name: MSc Cybersecurity &amp; Digital Forensics</w:t>
      </w:r>
    </w:p>
    <w:p w14:paraId="72D49947" w14:textId="77777777" w:rsidR="00D076B8" w:rsidRPr="00D076B8"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 xml:space="preserve">Module Name: Research Methods and Professional Development </w:t>
      </w:r>
    </w:p>
    <w:p w14:paraId="6109218B" w14:textId="77777777" w:rsidR="00D076B8" w:rsidRPr="00D076B8"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Module Code: ACFA7004</w:t>
      </w:r>
    </w:p>
    <w:p w14:paraId="3658A8F0" w14:textId="77777777" w:rsidR="00D076B8" w:rsidRPr="00D076B8"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Lecturer: Suresh Shanmugasundaram</w:t>
      </w:r>
    </w:p>
    <w:p w14:paraId="0255D80E" w14:textId="48DBCB65" w:rsidR="00D076B8" w:rsidRPr="00D076B8"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 xml:space="preserve">Student Name: </w:t>
      </w:r>
      <w:r>
        <w:rPr>
          <w:rFonts w:ascii="Times New Roman" w:eastAsia="Times New Roman" w:hAnsi="Times New Roman" w:cs="Times New Roman"/>
          <w:b/>
          <w:bCs/>
          <w:sz w:val="32"/>
          <w:szCs w:val="32"/>
        </w:rPr>
        <w:t xml:space="preserve">Desai Deep </w:t>
      </w:r>
      <w:proofErr w:type="spellStart"/>
      <w:r>
        <w:rPr>
          <w:rFonts w:ascii="Times New Roman" w:eastAsia="Times New Roman" w:hAnsi="Times New Roman" w:cs="Times New Roman"/>
          <w:b/>
          <w:bCs/>
          <w:sz w:val="32"/>
          <w:szCs w:val="32"/>
        </w:rPr>
        <w:t>Sanjaybhai</w:t>
      </w:r>
      <w:proofErr w:type="spellEnd"/>
    </w:p>
    <w:p w14:paraId="324E54E6" w14:textId="17D5C6BE" w:rsidR="00D076B8" w:rsidRPr="00D076B8"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 xml:space="preserve">Student ID: </w:t>
      </w:r>
      <w:r>
        <w:rPr>
          <w:rFonts w:ascii="Times New Roman" w:eastAsia="Times New Roman" w:hAnsi="Times New Roman" w:cs="Times New Roman"/>
          <w:b/>
          <w:bCs/>
          <w:sz w:val="32"/>
          <w:szCs w:val="32"/>
        </w:rPr>
        <w:t>2421862</w:t>
      </w:r>
    </w:p>
    <w:p w14:paraId="309C3540" w14:textId="0692336A" w:rsidR="00067FE6" w:rsidRDefault="00D076B8" w:rsidP="00D076B8">
      <w:pPr>
        <w:spacing w:line="360" w:lineRule="auto"/>
        <w:rPr>
          <w:rFonts w:ascii="Times New Roman" w:eastAsia="Times New Roman" w:hAnsi="Times New Roman" w:cs="Times New Roman"/>
          <w:b/>
          <w:bCs/>
          <w:sz w:val="32"/>
          <w:szCs w:val="32"/>
        </w:rPr>
      </w:pPr>
      <w:r w:rsidRPr="00D076B8">
        <w:rPr>
          <w:rFonts w:ascii="Times New Roman" w:eastAsia="Times New Roman" w:hAnsi="Times New Roman" w:cs="Times New Roman"/>
          <w:b/>
          <w:bCs/>
          <w:sz w:val="32"/>
          <w:szCs w:val="32"/>
        </w:rPr>
        <w:t>Title:</w:t>
      </w:r>
      <w:r>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SECURING DATA SHARING USING BLOCKCHAIN TECHNOLOGY</w:t>
      </w:r>
    </w:p>
    <w:p w14:paraId="73B3A56C" w14:textId="77777777" w:rsidR="00067FE6" w:rsidRDefault="00067FE6">
      <w:pPr>
        <w:spacing w:line="360" w:lineRule="auto"/>
        <w:jc w:val="center"/>
        <w:rPr>
          <w:rFonts w:ascii="Times New Roman" w:eastAsia="Times New Roman" w:hAnsi="Times New Roman" w:cs="Times New Roman"/>
          <w:b/>
          <w:bCs/>
          <w:sz w:val="32"/>
          <w:szCs w:val="32"/>
        </w:rPr>
      </w:pPr>
    </w:p>
    <w:p w14:paraId="4DDE23E2" w14:textId="77777777" w:rsidR="00067FE6" w:rsidRDefault="00067FE6">
      <w:pPr>
        <w:spacing w:line="360" w:lineRule="auto"/>
        <w:jc w:val="center"/>
        <w:rPr>
          <w:rFonts w:ascii="Times New Roman" w:eastAsia="Times New Roman" w:hAnsi="Times New Roman" w:cs="Times New Roman"/>
          <w:b/>
          <w:bCs/>
          <w:sz w:val="32"/>
          <w:szCs w:val="32"/>
        </w:rPr>
      </w:pPr>
    </w:p>
    <w:p w14:paraId="5E13747C" w14:textId="77777777" w:rsidR="00067FE6" w:rsidRDefault="00067FE6">
      <w:pPr>
        <w:spacing w:line="360" w:lineRule="auto"/>
        <w:jc w:val="center"/>
        <w:rPr>
          <w:rFonts w:ascii="Times New Roman" w:eastAsia="Times New Roman" w:hAnsi="Times New Roman" w:cs="Times New Roman"/>
          <w:b/>
          <w:bCs/>
          <w:sz w:val="32"/>
          <w:szCs w:val="32"/>
        </w:rPr>
      </w:pPr>
    </w:p>
    <w:p w14:paraId="2B689BA7" w14:textId="77777777" w:rsidR="00067FE6" w:rsidRDefault="00067FE6">
      <w:pPr>
        <w:spacing w:line="360" w:lineRule="auto"/>
        <w:jc w:val="center"/>
        <w:rPr>
          <w:rFonts w:ascii="Times New Roman" w:eastAsia="Times New Roman" w:hAnsi="Times New Roman" w:cs="Times New Roman"/>
          <w:b/>
          <w:bCs/>
          <w:sz w:val="32"/>
          <w:szCs w:val="32"/>
        </w:rPr>
      </w:pPr>
    </w:p>
    <w:p w14:paraId="67283101" w14:textId="77777777" w:rsidR="00067FE6" w:rsidRDefault="00067FE6">
      <w:pPr>
        <w:spacing w:line="360" w:lineRule="auto"/>
        <w:jc w:val="center"/>
        <w:rPr>
          <w:rFonts w:ascii="Times New Roman" w:eastAsia="Times New Roman" w:hAnsi="Times New Roman" w:cs="Times New Roman"/>
          <w:b/>
          <w:bCs/>
          <w:sz w:val="32"/>
          <w:szCs w:val="32"/>
        </w:rPr>
      </w:pPr>
    </w:p>
    <w:p w14:paraId="0BECDD51" w14:textId="77777777" w:rsidR="00067FE6" w:rsidRDefault="00067FE6">
      <w:pPr>
        <w:spacing w:line="360" w:lineRule="auto"/>
        <w:jc w:val="center"/>
        <w:rPr>
          <w:rFonts w:ascii="Times New Roman" w:eastAsia="Times New Roman" w:hAnsi="Times New Roman" w:cs="Times New Roman"/>
          <w:b/>
          <w:bCs/>
          <w:sz w:val="32"/>
          <w:szCs w:val="32"/>
        </w:rPr>
      </w:pPr>
    </w:p>
    <w:p w14:paraId="18F319C3" w14:textId="5AAEFFA5" w:rsidR="00067FE6" w:rsidRDefault="00000000">
      <w:pPr>
        <w:spacing w:line="360" w:lineRule="auto"/>
        <w:jc w:val="center"/>
        <w:rPr>
          <w:rFonts w:ascii="Times New Roman" w:eastAsia="Times New Roman" w:hAnsi="Times New Roman" w:cs="Times New Roman"/>
          <w:b/>
          <w:bCs/>
          <w:sz w:val="32"/>
          <w:szCs w:val="32"/>
        </w:rPr>
      </w:pPr>
      <w:r>
        <w:br w:type="page"/>
      </w:r>
    </w:p>
    <w:sdt>
      <w:sdtPr>
        <w:id w:val="-1571503497"/>
        <w:docPartObj>
          <w:docPartGallery w:val="Table of Contents"/>
          <w:docPartUnique/>
        </w:docPartObj>
      </w:sdtPr>
      <w:sdtContent>
        <w:p w14:paraId="412FFD32" w14:textId="77777777" w:rsidR="00067FE6" w:rsidRDefault="00000000">
          <w:pPr>
            <w:widowControl w:val="0"/>
            <w:tabs>
              <w:tab w:val="right" w:pos="9070"/>
            </w:tabs>
            <w:spacing w:before="60" w:line="360" w:lineRule="auto"/>
            <w:jc w:val="center"/>
            <w:rPr>
              <w:rFonts w:ascii="Times New Roman" w:eastAsia="Times New Roman" w:hAnsi="Times New Roman" w:cs="Times New Roman"/>
              <w:b/>
              <w:bCs/>
              <w:sz w:val="32"/>
              <w:szCs w:val="32"/>
            </w:rPr>
          </w:pPr>
          <w:r>
            <w:fldChar w:fldCharType="begin"/>
          </w:r>
          <w:r>
            <w:instrText xml:space="preserve"> TOC \h \u \z \t "Heading 1,1,Heading 2,2,Heading 3,3,Heading 4,4,Heading 5,5,Heading 6,6,"</w:instrText>
          </w:r>
          <w:r>
            <w:fldChar w:fldCharType="separate"/>
          </w:r>
          <w:r>
            <w:rPr>
              <w:rFonts w:ascii="Times New Roman" w:eastAsia="Times New Roman" w:hAnsi="Times New Roman" w:cs="Times New Roman"/>
              <w:b/>
              <w:bCs/>
              <w:sz w:val="32"/>
              <w:szCs w:val="32"/>
            </w:rPr>
            <w:t>Table of contents</w:t>
          </w:r>
        </w:p>
        <w:p w14:paraId="69113935" w14:textId="77777777" w:rsidR="00067FE6" w:rsidRDefault="00067FE6">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nfb5f1fdutfq">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_nfb5f1fdutfq \h </w:instrText>
          </w:r>
          <w:r w:rsidR="00000000">
            <w:fldChar w:fldCharType="separate"/>
          </w:r>
          <w:r w:rsidR="00000000">
            <w:rPr>
              <w:rFonts w:ascii="Times New Roman" w:eastAsia="Times New Roman" w:hAnsi="Times New Roman" w:cs="Times New Roman"/>
              <w:sz w:val="24"/>
              <w:szCs w:val="24"/>
            </w:rPr>
            <w:t>3</w:t>
          </w:r>
          <w:r w:rsidR="00000000">
            <w:fldChar w:fldCharType="end"/>
          </w:r>
        </w:p>
        <w:p w14:paraId="54CCA27C"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mfj4azv75yop">
            <w:r>
              <w:rPr>
                <w:rFonts w:ascii="Times New Roman" w:eastAsia="Times New Roman" w:hAnsi="Times New Roman" w:cs="Times New Roman"/>
                <w:color w:val="000000"/>
                <w:sz w:val="24"/>
                <w:szCs w:val="24"/>
              </w:rPr>
              <w:t>1.1 Context and Background</w:t>
            </w:r>
            <w:r>
              <w:rPr>
                <w:rFonts w:ascii="Times New Roman" w:eastAsia="Times New Roman" w:hAnsi="Times New Roman" w:cs="Times New Roman"/>
                <w:color w:val="000000"/>
                <w:sz w:val="24"/>
                <w:szCs w:val="24"/>
              </w:rPr>
              <w:tab/>
            </w:r>
          </w:hyperlink>
          <w:r w:rsidR="00000000">
            <w:fldChar w:fldCharType="begin"/>
          </w:r>
          <w:r w:rsidR="00000000">
            <w:instrText xml:space="preserve"> PAGEREF _mfj4azv75yop \h </w:instrText>
          </w:r>
          <w:r w:rsidR="00000000">
            <w:fldChar w:fldCharType="separate"/>
          </w:r>
          <w:r w:rsidR="00000000">
            <w:rPr>
              <w:rFonts w:ascii="Times New Roman" w:eastAsia="Times New Roman" w:hAnsi="Times New Roman" w:cs="Times New Roman"/>
              <w:sz w:val="24"/>
              <w:szCs w:val="24"/>
            </w:rPr>
            <w:t>3</w:t>
          </w:r>
          <w:r w:rsidR="00000000">
            <w:fldChar w:fldCharType="end"/>
          </w:r>
        </w:p>
        <w:p w14:paraId="49824F08"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etkr9teqtq6u">
            <w:r>
              <w:rPr>
                <w:rFonts w:ascii="Times New Roman" w:eastAsia="Times New Roman" w:hAnsi="Times New Roman" w:cs="Times New Roman"/>
                <w:color w:val="000000"/>
                <w:sz w:val="24"/>
                <w:szCs w:val="24"/>
              </w:rPr>
              <w:t>1.2 Research Problem</w:t>
            </w:r>
            <w:r>
              <w:rPr>
                <w:rFonts w:ascii="Times New Roman" w:eastAsia="Times New Roman" w:hAnsi="Times New Roman" w:cs="Times New Roman"/>
                <w:color w:val="000000"/>
                <w:sz w:val="24"/>
                <w:szCs w:val="24"/>
              </w:rPr>
              <w:tab/>
            </w:r>
          </w:hyperlink>
          <w:r w:rsidR="00000000">
            <w:fldChar w:fldCharType="begin"/>
          </w:r>
          <w:r w:rsidR="00000000">
            <w:instrText xml:space="preserve"> PAGEREF _etkr9teqtq6u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271EB389"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cdkfl68466c">
            <w:r>
              <w:rPr>
                <w:rFonts w:ascii="Times New Roman" w:eastAsia="Times New Roman" w:hAnsi="Times New Roman" w:cs="Times New Roman"/>
                <w:color w:val="000000"/>
                <w:sz w:val="24"/>
                <w:szCs w:val="24"/>
              </w:rPr>
              <w:t>1.3 Research Aim and Objectives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_cdkfl68466c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5FDA4923"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u7b8nmxiqeiz">
            <w:r>
              <w:rPr>
                <w:rFonts w:ascii="Times New Roman" w:eastAsia="Times New Roman" w:hAnsi="Times New Roman" w:cs="Times New Roman"/>
                <w:color w:val="000000"/>
                <w:sz w:val="24"/>
                <w:szCs w:val="24"/>
              </w:rPr>
              <w:t>1.4 Significance of the Research</w:t>
            </w:r>
            <w:r>
              <w:rPr>
                <w:rFonts w:ascii="Times New Roman" w:eastAsia="Times New Roman" w:hAnsi="Times New Roman" w:cs="Times New Roman"/>
                <w:color w:val="000000"/>
                <w:sz w:val="24"/>
                <w:szCs w:val="24"/>
              </w:rPr>
              <w:tab/>
            </w:r>
          </w:hyperlink>
          <w:r w:rsidR="00000000">
            <w:fldChar w:fldCharType="begin"/>
          </w:r>
          <w:r w:rsidR="00000000">
            <w:instrText xml:space="preserve"> PAGEREF _u7b8nmxiqeiz \h </w:instrText>
          </w:r>
          <w:r w:rsidR="00000000">
            <w:fldChar w:fldCharType="separate"/>
          </w:r>
          <w:r w:rsidR="00000000">
            <w:rPr>
              <w:rFonts w:ascii="Times New Roman" w:eastAsia="Times New Roman" w:hAnsi="Times New Roman" w:cs="Times New Roman"/>
              <w:sz w:val="24"/>
              <w:szCs w:val="24"/>
            </w:rPr>
            <w:t>5</w:t>
          </w:r>
          <w:r w:rsidR="00000000">
            <w:fldChar w:fldCharType="end"/>
          </w:r>
        </w:p>
        <w:p w14:paraId="5434B0A9" w14:textId="77777777" w:rsidR="00067FE6" w:rsidRDefault="00067FE6">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r34z3vlulu83">
            <w:r>
              <w:rPr>
                <w:rFonts w:ascii="Times New Roman" w:eastAsia="Times New Roman" w:hAnsi="Times New Roman" w:cs="Times New Roman"/>
                <w:color w:val="000000"/>
                <w:sz w:val="24"/>
                <w:szCs w:val="24"/>
              </w:rPr>
              <w:t>2. Literature Review</w:t>
            </w:r>
            <w:r>
              <w:rPr>
                <w:rFonts w:ascii="Times New Roman" w:eastAsia="Times New Roman" w:hAnsi="Times New Roman" w:cs="Times New Roman"/>
                <w:color w:val="000000"/>
                <w:sz w:val="24"/>
                <w:szCs w:val="24"/>
              </w:rPr>
              <w:tab/>
            </w:r>
          </w:hyperlink>
          <w:r w:rsidR="00000000">
            <w:fldChar w:fldCharType="begin"/>
          </w:r>
          <w:r w:rsidR="00000000">
            <w:instrText xml:space="preserve"> PAGEREF _r34z3vlulu83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046A2149"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bylwwjd5eck9">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_bylwwjd5eck9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768B917B"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3o3d8vke35b">
            <w:r>
              <w:rPr>
                <w:rFonts w:ascii="Times New Roman" w:eastAsia="Times New Roman" w:hAnsi="Times New Roman" w:cs="Times New Roman"/>
                <w:color w:val="000000"/>
                <w:sz w:val="24"/>
                <w:szCs w:val="24"/>
              </w:rPr>
              <w:t>2.2 Scope of the Literature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_3o3d8vke35b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63592314"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krygin7a90vz">
            <w:r>
              <w:rPr>
                <w:rFonts w:ascii="Times New Roman" w:eastAsia="Times New Roman" w:hAnsi="Times New Roman" w:cs="Times New Roman"/>
                <w:color w:val="000000"/>
                <w:sz w:val="24"/>
                <w:szCs w:val="24"/>
              </w:rPr>
              <w:t>2.3 Blockchain for Secure Data Sharing</w:t>
            </w:r>
            <w:r>
              <w:rPr>
                <w:rFonts w:ascii="Times New Roman" w:eastAsia="Times New Roman" w:hAnsi="Times New Roman" w:cs="Times New Roman"/>
                <w:color w:val="000000"/>
                <w:sz w:val="24"/>
                <w:szCs w:val="24"/>
              </w:rPr>
              <w:tab/>
            </w:r>
          </w:hyperlink>
          <w:r w:rsidR="00000000">
            <w:fldChar w:fldCharType="begin"/>
          </w:r>
          <w:r w:rsidR="00000000">
            <w:instrText xml:space="preserve"> PAGEREF _krygin7a90vz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6DA398CB"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8u64hhhajyfa">
            <w:r>
              <w:rPr>
                <w:rFonts w:ascii="Times New Roman" w:eastAsia="Times New Roman" w:hAnsi="Times New Roman" w:cs="Times New Roman"/>
                <w:color w:val="000000"/>
                <w:sz w:val="24"/>
                <w:szCs w:val="24"/>
              </w:rPr>
              <w:t>2.4 Privacy and Access Control Mechanisms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_8u64hhhajyfa \h </w:instrText>
          </w:r>
          <w:r w:rsidR="00000000">
            <w:fldChar w:fldCharType="separate"/>
          </w:r>
          <w:r w:rsidR="00000000">
            <w:rPr>
              <w:rFonts w:ascii="Times New Roman" w:eastAsia="Times New Roman" w:hAnsi="Times New Roman" w:cs="Times New Roman"/>
              <w:sz w:val="24"/>
              <w:szCs w:val="24"/>
            </w:rPr>
            <w:t>7</w:t>
          </w:r>
          <w:r w:rsidR="00000000">
            <w:fldChar w:fldCharType="end"/>
          </w:r>
        </w:p>
        <w:p w14:paraId="38299E7B"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476e7vizadzl">
            <w:r>
              <w:rPr>
                <w:rFonts w:ascii="Times New Roman" w:eastAsia="Times New Roman" w:hAnsi="Times New Roman" w:cs="Times New Roman"/>
                <w:color w:val="000000"/>
                <w:sz w:val="24"/>
                <w:szCs w:val="24"/>
              </w:rPr>
              <w:t>2.5 Scalability and Performance Challenges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_476e7vizadzl \h </w:instrText>
          </w:r>
          <w:r w:rsidR="00000000">
            <w:fldChar w:fldCharType="separate"/>
          </w:r>
          <w:r w:rsidR="00000000">
            <w:rPr>
              <w:rFonts w:ascii="Times New Roman" w:eastAsia="Times New Roman" w:hAnsi="Times New Roman" w:cs="Times New Roman"/>
              <w:sz w:val="24"/>
              <w:szCs w:val="24"/>
            </w:rPr>
            <w:t>8</w:t>
          </w:r>
          <w:r w:rsidR="00000000">
            <w:fldChar w:fldCharType="end"/>
          </w:r>
        </w:p>
        <w:p w14:paraId="2FB19C8B"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17uy28e2qghf">
            <w:r>
              <w:rPr>
                <w:rFonts w:ascii="Times New Roman" w:eastAsia="Times New Roman" w:hAnsi="Times New Roman" w:cs="Times New Roman"/>
                <w:color w:val="000000"/>
                <w:sz w:val="24"/>
                <w:szCs w:val="24"/>
              </w:rPr>
              <w:t>2.6 Key Contributions of Existing Studies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_17uy28e2qghf \h </w:instrText>
          </w:r>
          <w:r w:rsidR="00000000">
            <w:fldChar w:fldCharType="separate"/>
          </w:r>
          <w:r w:rsidR="00000000">
            <w:rPr>
              <w:rFonts w:ascii="Times New Roman" w:eastAsia="Times New Roman" w:hAnsi="Times New Roman" w:cs="Times New Roman"/>
              <w:sz w:val="24"/>
              <w:szCs w:val="24"/>
            </w:rPr>
            <w:t>9</w:t>
          </w:r>
          <w:r w:rsidR="00000000">
            <w:fldChar w:fldCharType="end"/>
          </w:r>
        </w:p>
        <w:p w14:paraId="4BCF3B64"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vk1c7k83y2nw">
            <w:r>
              <w:rPr>
                <w:rFonts w:ascii="Times New Roman" w:eastAsia="Times New Roman" w:hAnsi="Times New Roman" w:cs="Times New Roman"/>
                <w:color w:val="000000"/>
                <w:sz w:val="24"/>
                <w:szCs w:val="24"/>
              </w:rPr>
              <w:t>2.7 Research Gaps and Limitations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_vk1c7k83y2nw \h </w:instrText>
          </w:r>
          <w:r w:rsidR="00000000">
            <w:fldChar w:fldCharType="separate"/>
          </w:r>
          <w:r w:rsidR="00000000">
            <w:rPr>
              <w:rFonts w:ascii="Times New Roman" w:eastAsia="Times New Roman" w:hAnsi="Times New Roman" w:cs="Times New Roman"/>
              <w:sz w:val="24"/>
              <w:szCs w:val="24"/>
            </w:rPr>
            <w:t>10</w:t>
          </w:r>
          <w:r w:rsidR="00000000">
            <w:fldChar w:fldCharType="end"/>
          </w:r>
        </w:p>
        <w:p w14:paraId="68263C53"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suziulni0r0l">
            <w:r>
              <w:rPr>
                <w:rFonts w:ascii="Times New Roman" w:eastAsia="Times New Roman" w:hAnsi="Times New Roman" w:cs="Times New Roman"/>
                <w:color w:val="000000"/>
                <w:sz w:val="24"/>
                <w:szCs w:val="24"/>
              </w:rPr>
              <w:t>2.8 Theoretical and Technical Frameworks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_suziulni0r0l \h </w:instrText>
          </w:r>
          <w:r w:rsidR="00000000">
            <w:fldChar w:fldCharType="separate"/>
          </w:r>
          <w:r w:rsidR="00000000">
            <w:rPr>
              <w:rFonts w:ascii="Times New Roman" w:eastAsia="Times New Roman" w:hAnsi="Times New Roman" w:cs="Times New Roman"/>
              <w:sz w:val="24"/>
              <w:szCs w:val="24"/>
            </w:rPr>
            <w:t>10</w:t>
          </w:r>
          <w:r w:rsidR="00000000">
            <w:fldChar w:fldCharType="end"/>
          </w:r>
        </w:p>
        <w:p w14:paraId="1DE5238E"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t2dky89xb103">
            <w:r>
              <w:rPr>
                <w:rFonts w:ascii="Times New Roman" w:eastAsia="Times New Roman" w:hAnsi="Times New Roman" w:cs="Times New Roman"/>
                <w:color w:val="000000"/>
                <w:sz w:val="24"/>
                <w:szCs w:val="24"/>
              </w:rPr>
              <w:t>2.9 Summary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_t2dky89xb103 \h </w:instrText>
          </w:r>
          <w:r w:rsidR="00000000">
            <w:fldChar w:fldCharType="separate"/>
          </w:r>
          <w:r w:rsidR="00000000">
            <w:rPr>
              <w:rFonts w:ascii="Times New Roman" w:eastAsia="Times New Roman" w:hAnsi="Times New Roman" w:cs="Times New Roman"/>
              <w:sz w:val="24"/>
              <w:szCs w:val="24"/>
            </w:rPr>
            <w:t>11</w:t>
          </w:r>
          <w:r w:rsidR="00000000">
            <w:fldChar w:fldCharType="end"/>
          </w:r>
        </w:p>
        <w:p w14:paraId="7A91CB89" w14:textId="77777777" w:rsidR="00067FE6" w:rsidRDefault="00067FE6">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c5fi3nat8xv1">
            <w:r>
              <w:rPr>
                <w:rFonts w:ascii="Times New Roman" w:eastAsia="Times New Roman" w:hAnsi="Times New Roman" w:cs="Times New Roman"/>
                <w:color w:val="000000"/>
                <w:sz w:val="24"/>
                <w:szCs w:val="24"/>
              </w:rPr>
              <w:t>3. Research Design and Methodology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_c5fi3nat8xv1 \h </w:instrText>
          </w:r>
          <w:r w:rsidR="00000000">
            <w:fldChar w:fldCharType="separate"/>
          </w:r>
          <w:r w:rsidR="00000000">
            <w:rPr>
              <w:rFonts w:ascii="Times New Roman" w:eastAsia="Times New Roman" w:hAnsi="Times New Roman" w:cs="Times New Roman"/>
              <w:sz w:val="24"/>
              <w:szCs w:val="24"/>
            </w:rPr>
            <w:t>12</w:t>
          </w:r>
          <w:r w:rsidR="00000000">
            <w:fldChar w:fldCharType="end"/>
          </w:r>
        </w:p>
        <w:p w14:paraId="463A3583"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ihbu5tuhgjqx">
            <w:r>
              <w:rPr>
                <w:rFonts w:ascii="Times New Roman" w:eastAsia="Times New Roman" w:hAnsi="Times New Roman" w:cs="Times New Roman"/>
                <w:color w:val="000000"/>
                <w:sz w:val="24"/>
                <w:szCs w:val="24"/>
              </w:rPr>
              <w:t>3.1 Research Design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_ihbu5tuhgjqx \h </w:instrText>
          </w:r>
          <w:r w:rsidR="00000000">
            <w:fldChar w:fldCharType="separate"/>
          </w:r>
          <w:r w:rsidR="00000000">
            <w:rPr>
              <w:rFonts w:ascii="Times New Roman" w:eastAsia="Times New Roman" w:hAnsi="Times New Roman" w:cs="Times New Roman"/>
              <w:sz w:val="24"/>
              <w:szCs w:val="24"/>
            </w:rPr>
            <w:t>12</w:t>
          </w:r>
          <w:r w:rsidR="00000000">
            <w:fldChar w:fldCharType="end"/>
          </w:r>
        </w:p>
        <w:p w14:paraId="4223CE69" w14:textId="77777777" w:rsidR="00067FE6" w:rsidRDefault="00067FE6">
          <w:pPr>
            <w:widowControl w:val="0"/>
            <w:tabs>
              <w:tab w:val="right" w:pos="9070"/>
            </w:tabs>
            <w:spacing w:before="60" w:line="360" w:lineRule="auto"/>
            <w:ind w:left="360"/>
            <w:jc w:val="both"/>
            <w:rPr>
              <w:rFonts w:ascii="Times New Roman" w:eastAsia="Times New Roman" w:hAnsi="Times New Roman" w:cs="Times New Roman"/>
              <w:color w:val="000000"/>
              <w:sz w:val="24"/>
              <w:szCs w:val="24"/>
            </w:rPr>
          </w:pPr>
          <w:hyperlink w:anchor="_ymmtb9r5k52j">
            <w:r>
              <w:rPr>
                <w:rFonts w:ascii="Times New Roman" w:eastAsia="Times New Roman" w:hAnsi="Times New Roman" w:cs="Times New Roman"/>
                <w:color w:val="000000"/>
                <w:sz w:val="24"/>
                <w:szCs w:val="24"/>
              </w:rPr>
              <w:t>3.2 Research Methods and Materials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_ymmtb9r5k52j \h </w:instrText>
          </w:r>
          <w:r w:rsidR="00000000">
            <w:fldChar w:fldCharType="separate"/>
          </w:r>
          <w:r w:rsidR="00000000">
            <w:rPr>
              <w:rFonts w:ascii="Times New Roman" w:eastAsia="Times New Roman" w:hAnsi="Times New Roman" w:cs="Times New Roman"/>
              <w:sz w:val="24"/>
              <w:szCs w:val="24"/>
            </w:rPr>
            <w:t>12</w:t>
          </w:r>
          <w:r w:rsidR="00000000">
            <w:fldChar w:fldCharType="end"/>
          </w:r>
        </w:p>
        <w:p w14:paraId="72B27A98" w14:textId="77777777" w:rsidR="00067FE6" w:rsidRDefault="00067FE6">
          <w:pPr>
            <w:widowControl w:val="0"/>
            <w:tabs>
              <w:tab w:val="right" w:pos="9070"/>
            </w:tabs>
            <w:spacing w:before="60" w:line="360" w:lineRule="auto"/>
            <w:ind w:left="720"/>
            <w:jc w:val="both"/>
            <w:rPr>
              <w:rFonts w:ascii="Times New Roman" w:eastAsia="Times New Roman" w:hAnsi="Times New Roman" w:cs="Times New Roman"/>
              <w:color w:val="000000"/>
              <w:sz w:val="24"/>
              <w:szCs w:val="24"/>
            </w:rPr>
          </w:pPr>
          <w:hyperlink w:anchor="_j7w48u56crsd">
            <w:r>
              <w:rPr>
                <w:rFonts w:ascii="Times New Roman" w:eastAsia="Times New Roman" w:hAnsi="Times New Roman" w:cs="Times New Roman"/>
                <w:color w:val="000000"/>
                <w:sz w:val="24"/>
                <w:szCs w:val="24"/>
              </w:rPr>
              <w:t>Methods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_j7w48u56crsd \h </w:instrText>
          </w:r>
          <w:r w:rsidR="00000000">
            <w:fldChar w:fldCharType="separate"/>
          </w:r>
          <w:r w:rsidR="00000000">
            <w:rPr>
              <w:rFonts w:ascii="Times New Roman" w:eastAsia="Times New Roman" w:hAnsi="Times New Roman" w:cs="Times New Roman"/>
              <w:sz w:val="24"/>
              <w:szCs w:val="24"/>
            </w:rPr>
            <w:t>13</w:t>
          </w:r>
          <w:r w:rsidR="00000000">
            <w:fldChar w:fldCharType="end"/>
          </w:r>
        </w:p>
        <w:p w14:paraId="4415FB00" w14:textId="77777777" w:rsidR="00067FE6" w:rsidRDefault="00067FE6">
          <w:pPr>
            <w:widowControl w:val="0"/>
            <w:tabs>
              <w:tab w:val="right" w:pos="9070"/>
            </w:tabs>
            <w:spacing w:before="60" w:line="360" w:lineRule="auto"/>
            <w:ind w:left="720"/>
            <w:jc w:val="both"/>
            <w:rPr>
              <w:rFonts w:ascii="Times New Roman" w:eastAsia="Times New Roman" w:hAnsi="Times New Roman" w:cs="Times New Roman"/>
              <w:color w:val="000000"/>
              <w:sz w:val="24"/>
              <w:szCs w:val="24"/>
            </w:rPr>
          </w:pPr>
          <w:hyperlink w:anchor="_jpuz1ahieo0a">
            <w:r>
              <w:rPr>
                <w:rFonts w:ascii="Times New Roman" w:eastAsia="Times New Roman" w:hAnsi="Times New Roman" w:cs="Times New Roman"/>
                <w:color w:val="000000"/>
                <w:sz w:val="24"/>
                <w:szCs w:val="24"/>
              </w:rPr>
              <w:t>Materials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_jpuz1ahieo0a \h </w:instrText>
          </w:r>
          <w:r w:rsidR="00000000">
            <w:fldChar w:fldCharType="separate"/>
          </w:r>
          <w:r w:rsidR="00000000">
            <w:rPr>
              <w:rFonts w:ascii="Times New Roman" w:eastAsia="Times New Roman" w:hAnsi="Times New Roman" w:cs="Times New Roman"/>
              <w:sz w:val="24"/>
              <w:szCs w:val="24"/>
            </w:rPr>
            <w:t>13</w:t>
          </w:r>
          <w:r w:rsidR="00000000">
            <w:fldChar w:fldCharType="end"/>
          </w:r>
        </w:p>
        <w:p w14:paraId="1A4B0A7D" w14:textId="77777777" w:rsidR="00067FE6" w:rsidRDefault="00067FE6">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f5myq5uq2vuk">
            <w:r>
              <w:rPr>
                <w:rFonts w:ascii="Times New Roman" w:eastAsia="Times New Roman" w:hAnsi="Times New Roman" w:cs="Times New Roman"/>
                <w:color w:val="000000"/>
                <w:sz w:val="24"/>
                <w:szCs w:val="24"/>
              </w:rPr>
              <w:t>4. Expected Outcome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_f5myq5uq2vuk \h </w:instrText>
          </w:r>
          <w:r w:rsidR="00000000">
            <w:fldChar w:fldCharType="separate"/>
          </w:r>
          <w:r w:rsidR="00000000">
            <w:rPr>
              <w:rFonts w:ascii="Times New Roman" w:eastAsia="Times New Roman" w:hAnsi="Times New Roman" w:cs="Times New Roman"/>
              <w:sz w:val="24"/>
              <w:szCs w:val="24"/>
            </w:rPr>
            <w:t>14</w:t>
          </w:r>
          <w:r w:rsidR="00000000">
            <w:fldChar w:fldCharType="end"/>
          </w:r>
        </w:p>
        <w:p w14:paraId="4BDE2EEF" w14:textId="77777777" w:rsidR="00067FE6" w:rsidRDefault="00067FE6">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a8gjlt189vqk">
            <w:r>
              <w:rPr>
                <w:rFonts w:ascii="Times New Roman" w:eastAsia="Times New Roman" w:hAnsi="Times New Roman" w:cs="Times New Roman"/>
                <w:color w:val="000000"/>
                <w:sz w:val="24"/>
                <w:szCs w:val="24"/>
              </w:rPr>
              <w:t>5. Timeline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_a8gjlt189vqk \h </w:instrText>
          </w:r>
          <w:r w:rsidR="00000000">
            <w:fldChar w:fldCharType="separate"/>
          </w:r>
          <w:r w:rsidR="00000000">
            <w:rPr>
              <w:rFonts w:ascii="Times New Roman" w:eastAsia="Times New Roman" w:hAnsi="Times New Roman" w:cs="Times New Roman"/>
              <w:sz w:val="24"/>
              <w:szCs w:val="24"/>
            </w:rPr>
            <w:t>15</w:t>
          </w:r>
          <w:r w:rsidR="00000000">
            <w:fldChar w:fldCharType="end"/>
          </w:r>
        </w:p>
        <w:p w14:paraId="25BB5247" w14:textId="77777777" w:rsidR="00067FE6" w:rsidRDefault="00067FE6">
          <w:pPr>
            <w:widowControl w:val="0"/>
            <w:tabs>
              <w:tab w:val="right" w:pos="9070"/>
            </w:tabs>
            <w:spacing w:before="60" w:line="360" w:lineRule="auto"/>
            <w:jc w:val="both"/>
            <w:rPr>
              <w:rFonts w:ascii="Times New Roman" w:eastAsia="Times New Roman" w:hAnsi="Times New Roman" w:cs="Times New Roman"/>
              <w:color w:val="000000"/>
              <w:sz w:val="24"/>
              <w:szCs w:val="24"/>
            </w:rPr>
          </w:pPr>
          <w:hyperlink w:anchor="_xi9jjod3hfjq">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_xi9jjod3hfjq \h </w:instrText>
          </w:r>
          <w:r w:rsidR="00000000">
            <w:fldChar w:fldCharType="separate"/>
          </w:r>
          <w:r w:rsidR="00000000">
            <w:rPr>
              <w:rFonts w:ascii="Times New Roman" w:eastAsia="Times New Roman" w:hAnsi="Times New Roman" w:cs="Times New Roman"/>
              <w:sz w:val="24"/>
              <w:szCs w:val="24"/>
            </w:rPr>
            <w:t>16</w:t>
          </w:r>
          <w:r w:rsidR="00000000">
            <w:fldChar w:fldCharType="end"/>
          </w:r>
          <w:r w:rsidR="00000000">
            <w:fldChar w:fldCharType="end"/>
          </w:r>
        </w:p>
      </w:sdtContent>
    </w:sdt>
    <w:p w14:paraId="1E504443" w14:textId="77777777" w:rsidR="00067FE6" w:rsidRDefault="00067FE6">
      <w:pPr>
        <w:spacing w:line="360" w:lineRule="auto"/>
        <w:rPr>
          <w:rFonts w:ascii="Times New Roman" w:eastAsia="Times New Roman" w:hAnsi="Times New Roman" w:cs="Times New Roman"/>
          <w:b/>
          <w:bCs/>
          <w:sz w:val="32"/>
          <w:szCs w:val="32"/>
        </w:rPr>
      </w:pPr>
    </w:p>
    <w:p w14:paraId="08578959" w14:textId="77777777" w:rsidR="00067FE6" w:rsidRDefault="00000000">
      <w:pPr>
        <w:spacing w:line="360" w:lineRule="auto"/>
        <w:jc w:val="both"/>
        <w:rPr>
          <w:rFonts w:ascii="Times New Roman" w:eastAsia="Times New Roman" w:hAnsi="Times New Roman" w:cs="Times New Roman"/>
          <w:sz w:val="24"/>
          <w:szCs w:val="24"/>
        </w:rPr>
      </w:pPr>
      <w:r>
        <w:br w:type="page"/>
      </w:r>
    </w:p>
    <w:p w14:paraId="213CC7FE" w14:textId="77777777" w:rsidR="00067FE6" w:rsidRDefault="00000000">
      <w:pPr>
        <w:pStyle w:val="Heading1"/>
      </w:pPr>
      <w:bookmarkStart w:id="0" w:name="_nfb5f1fdutfq" w:colFirst="0" w:colLast="0"/>
      <w:bookmarkEnd w:id="0"/>
      <w:r>
        <w:lastRenderedPageBreak/>
        <w:t xml:space="preserve">1. Introduction </w:t>
      </w:r>
    </w:p>
    <w:p w14:paraId="33D118A4" w14:textId="77777777" w:rsidR="00067FE6" w:rsidRDefault="00000000">
      <w:pPr>
        <w:pStyle w:val="Heading2"/>
      </w:pPr>
      <w:bookmarkStart w:id="1" w:name="_mfj4azv75yop" w:colFirst="0" w:colLast="0"/>
      <w:bookmarkEnd w:id="1"/>
      <w:r>
        <w:t xml:space="preserve">1.1 Context and Background </w:t>
      </w:r>
    </w:p>
    <w:p w14:paraId="77AB1C59"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growth of digital technologies and interconnected systems is higher than it has ever been, which has resulted in a proliferation of data and data exchange in various departments, such as healthcare, finance, supply chain management, and cloud computing. The successful data sharing is a critical component in supporting real-time decision-making, increasing operational efficiency, and organisational collaboration (</w:t>
      </w:r>
      <w:proofErr w:type="spellStart"/>
      <w:r>
        <w:rPr>
          <w:rFonts w:ascii="Times New Roman" w:eastAsia="Times New Roman" w:hAnsi="Times New Roman" w:cs="Times New Roman"/>
          <w:sz w:val="24"/>
          <w:szCs w:val="24"/>
          <w:highlight w:val="white"/>
        </w:rPr>
        <w:t>Vatambeti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However, as the volume and sensitivity of data grow exponentially, much has been feared regarding the security, privacy, integrity, and trust of data. The conventional data sharing models are characterised by the heavy usage of the centralised models, such as cloud-based servers or third-party brokers, which in their essence are prone to various problems, such as single-point-of-failure attacks, exposure to cyberattacks, and unauthorised access (</w:t>
      </w:r>
      <w:proofErr w:type="spellStart"/>
      <w:r>
        <w:rPr>
          <w:rFonts w:ascii="Times New Roman" w:eastAsia="Times New Roman" w:hAnsi="Times New Roman" w:cs="Times New Roman"/>
          <w:sz w:val="24"/>
          <w:szCs w:val="24"/>
          <w:highlight w:val="white"/>
        </w:rPr>
        <w:t>Murala</w:t>
      </w:r>
      <w:proofErr w:type="spellEnd"/>
      <w:r>
        <w:rPr>
          <w:rFonts w:ascii="Times New Roman" w:eastAsia="Times New Roman" w:hAnsi="Times New Roman" w:cs="Times New Roman"/>
          <w:sz w:val="24"/>
          <w:szCs w:val="24"/>
          <w:highlight w:val="white"/>
        </w:rPr>
        <w:t>, Panda and Sahoo, 2023</w:t>
      </w:r>
      <w:r>
        <w:rPr>
          <w:rFonts w:ascii="Times New Roman" w:eastAsia="Times New Roman" w:hAnsi="Times New Roman" w:cs="Times New Roman"/>
          <w:sz w:val="24"/>
          <w:szCs w:val="24"/>
        </w:rPr>
        <w:t xml:space="preserve">). </w:t>
      </w:r>
    </w:p>
    <w:p w14:paraId="7A6B7B30"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are highly restrictive of such industries, which handle sensitive or confidential information, and in such cases, data confidentiality and trust are major considerations. In this respect, blockchain technology has become very popular as a disruptive technology in the domain of cybersecurity and distributed systems (</w:t>
      </w:r>
      <w:r>
        <w:rPr>
          <w:rFonts w:ascii="Times New Roman" w:eastAsia="Times New Roman" w:hAnsi="Times New Roman" w:cs="Times New Roman"/>
          <w:sz w:val="24"/>
          <w:szCs w:val="24"/>
          <w:highlight w:val="white"/>
        </w:rPr>
        <w:t xml:space="preserve">Ullah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Blockchain is a distributed and decentralised register technology enabling safe, transparent and non-modifiable transaction registration. It is not based on a central authority as traditional systems do, which, in turn, allows establishing </w:t>
      </w:r>
      <w:proofErr w:type="spellStart"/>
      <w:r>
        <w:rPr>
          <w:rFonts w:ascii="Times New Roman" w:eastAsia="Times New Roman" w:hAnsi="Times New Roman" w:cs="Times New Roman"/>
          <w:sz w:val="24"/>
          <w:szCs w:val="24"/>
        </w:rPr>
        <w:t>trustless</w:t>
      </w:r>
      <w:proofErr w:type="spellEnd"/>
      <w:r>
        <w:rPr>
          <w:rFonts w:ascii="Times New Roman" w:eastAsia="Times New Roman" w:hAnsi="Times New Roman" w:cs="Times New Roman"/>
          <w:sz w:val="24"/>
          <w:szCs w:val="24"/>
        </w:rPr>
        <w:t xml:space="preserve"> relations between various participants (</w:t>
      </w:r>
      <w:proofErr w:type="spellStart"/>
      <w:r>
        <w:rPr>
          <w:rFonts w:ascii="Times New Roman" w:eastAsia="Times New Roman" w:hAnsi="Times New Roman" w:cs="Times New Roman"/>
          <w:sz w:val="24"/>
          <w:szCs w:val="24"/>
          <w:highlight w:val="white"/>
        </w:rPr>
        <w:t>Sonkamble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The nodes on the blockchain network confirm transactions through consensus mechanisms and safeguard them by using advanced cryptography tools (such as hashing) to ensure immutability and to ensure that no change can be undertaken to alter any data. </w:t>
      </w:r>
    </w:p>
    <w:p w14:paraId="0861E032"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what makes blockchain particularly applicable to secure data-sharing applications where trust and the integrity of data are of utmost concern. New innovations have also increased the applicability of blockchain in data-sharing environments in the recent past (</w:t>
      </w:r>
      <w:proofErr w:type="spellStart"/>
      <w:r>
        <w:rPr>
          <w:rFonts w:ascii="Times New Roman" w:eastAsia="Times New Roman" w:hAnsi="Times New Roman" w:cs="Times New Roman"/>
          <w:sz w:val="24"/>
          <w:szCs w:val="24"/>
          <w:highlight w:val="white"/>
        </w:rPr>
        <w:t>Upadrista</w:t>
      </w:r>
      <w:proofErr w:type="spellEnd"/>
      <w:r>
        <w:rPr>
          <w:rFonts w:ascii="Times New Roman" w:eastAsia="Times New Roman" w:hAnsi="Times New Roman" w:cs="Times New Roman"/>
          <w:sz w:val="24"/>
          <w:szCs w:val="24"/>
          <w:highlight w:val="white"/>
        </w:rPr>
        <w:t xml:space="preserve">, Nazir and </w:t>
      </w:r>
      <w:proofErr w:type="spellStart"/>
      <w:r>
        <w:rPr>
          <w:rFonts w:ascii="Times New Roman" w:eastAsia="Times New Roman" w:hAnsi="Times New Roman" w:cs="Times New Roman"/>
          <w:sz w:val="24"/>
          <w:szCs w:val="24"/>
          <w:highlight w:val="white"/>
        </w:rPr>
        <w:t>Tianfield</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Such innovations as smart contracts enable the automated and rule-based control of data accessibility, as well as offer less human intervention and efficiency to the system. Authorised blockchain systems, such as Hyperledger Fabric, provide authorised access and a higher level of privacy, which is suitable in the enterprise level application (</w:t>
      </w:r>
      <w:r>
        <w:rPr>
          <w:rFonts w:ascii="Times New Roman" w:eastAsia="Times New Roman" w:hAnsi="Times New Roman" w:cs="Times New Roman"/>
          <w:sz w:val="24"/>
          <w:szCs w:val="24"/>
          <w:highlight w:val="white"/>
        </w:rPr>
        <w:t xml:space="preserve">Umran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In addition, the further introduction of blockchain to emerging technologies, including the Internet of Things (IoT) and Artificial Intelligence (AI), has opened new possibilities for intelligent and safe, decentralised data ecosystems. The rise of decentralised applications (</w:t>
      </w:r>
      <w:proofErr w:type="spellStart"/>
      <w:r>
        <w:rPr>
          <w:rFonts w:ascii="Times New Roman" w:eastAsia="Times New Roman" w:hAnsi="Times New Roman" w:cs="Times New Roman"/>
          <w:sz w:val="24"/>
          <w:szCs w:val="24"/>
        </w:rPr>
        <w:t>DApps</w:t>
      </w:r>
      <w:proofErr w:type="spellEnd"/>
      <w:r>
        <w:rPr>
          <w:rFonts w:ascii="Times New Roman" w:eastAsia="Times New Roman" w:hAnsi="Times New Roman" w:cs="Times New Roman"/>
          <w:sz w:val="24"/>
          <w:szCs w:val="24"/>
        </w:rPr>
        <w:t xml:space="preserve">) and Web3 paradigms is also indicative of the bigger change to decentralised models </w:t>
      </w:r>
      <w:r>
        <w:rPr>
          <w:rFonts w:ascii="Times New Roman" w:eastAsia="Times New Roman" w:hAnsi="Times New Roman" w:cs="Times New Roman"/>
          <w:sz w:val="24"/>
          <w:szCs w:val="24"/>
        </w:rPr>
        <w:lastRenderedPageBreak/>
        <w:t>of data governance (</w:t>
      </w:r>
      <w:r>
        <w:rPr>
          <w:rFonts w:ascii="Times New Roman" w:eastAsia="Times New Roman" w:hAnsi="Times New Roman" w:cs="Times New Roman"/>
          <w:sz w:val="24"/>
          <w:szCs w:val="24"/>
          <w:highlight w:val="white"/>
        </w:rPr>
        <w:t xml:space="preserve">Hossain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Despite these positive trends, blockchain technology continues to be marred with several problems, which include scaling, high costs of computation and energy, delays in transactions, and regulatory risk.</w:t>
      </w:r>
    </w:p>
    <w:p w14:paraId="2DE2861A" w14:textId="77777777" w:rsidR="00067FE6" w:rsidRDefault="00000000">
      <w:pPr>
        <w:pStyle w:val="Heading2"/>
      </w:pPr>
      <w:bookmarkStart w:id="2" w:name="_etkr9teqtq6u" w:colFirst="0" w:colLast="0"/>
      <w:bookmarkEnd w:id="2"/>
      <w:r>
        <w:t xml:space="preserve">1.2 Research Problem </w:t>
      </w:r>
    </w:p>
    <w:p w14:paraId="663F662A"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increased application of digital platforms in article sharing, the existing systems are predominantly centralised in nature, in which the information is likely to experience severe security and privacy risks. These systems are vulnerable to hacking, data attacks and unauthorised entry since they rely on a single controlling body. Also, since there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no transparency and trust between the parties involved, secure exchange of data becomes harder to achieve, particularly in a multi-stakeholder environment such as in healthcare and supply chain networks (</w:t>
      </w:r>
      <w:proofErr w:type="spellStart"/>
      <w:r>
        <w:rPr>
          <w:rFonts w:ascii="Times New Roman" w:eastAsia="Times New Roman" w:hAnsi="Times New Roman" w:cs="Times New Roman"/>
          <w:sz w:val="24"/>
          <w:szCs w:val="24"/>
          <w:highlight w:val="white"/>
        </w:rPr>
        <w:t>Gousteris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The gist of the problem that was addressed in the research is that the current data sharing systems fail to offer </w:t>
      </w:r>
      <w:proofErr w:type="spellStart"/>
      <w:r>
        <w:rPr>
          <w:rFonts w:ascii="Times New Roman" w:eastAsia="Times New Roman" w:hAnsi="Times New Roman" w:cs="Times New Roman"/>
          <w:sz w:val="24"/>
          <w:szCs w:val="24"/>
        </w:rPr>
        <w:t>trustless</w:t>
      </w:r>
      <w:proofErr w:type="spellEnd"/>
      <w:r>
        <w:rPr>
          <w:rFonts w:ascii="Times New Roman" w:eastAsia="Times New Roman" w:hAnsi="Times New Roman" w:cs="Times New Roman"/>
          <w:sz w:val="24"/>
          <w:szCs w:val="24"/>
        </w:rPr>
        <w:t>, tamper-proof and secure data sharing simultaneously, while being as efficient and scalable. Nevertheless, with such promising features of blockchain technology, such as decentralisation, immutability, and cryptographic security, a lot of problems are associated with its practical application to the system of data sharing (</w:t>
      </w:r>
      <w:r>
        <w:rPr>
          <w:rFonts w:ascii="Times New Roman" w:eastAsia="Times New Roman" w:hAnsi="Times New Roman" w:cs="Times New Roman"/>
          <w:sz w:val="24"/>
          <w:szCs w:val="24"/>
          <w:highlight w:val="white"/>
        </w:rPr>
        <w:t xml:space="preserve">Huang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These are the weaknesses of scalability as brought about by the consensus mechanisms, high power consumption in the public blockchains, time delays in processing the transactions, and the difficulty of ensuring that the information stored in transparent ledgers is private (</w:t>
      </w:r>
      <w:r>
        <w:rPr>
          <w:rFonts w:ascii="Times New Roman" w:eastAsia="Times New Roman" w:hAnsi="Times New Roman" w:cs="Times New Roman"/>
          <w:sz w:val="24"/>
          <w:szCs w:val="24"/>
          <w:highlight w:val="white"/>
        </w:rPr>
        <w:t xml:space="preserve">Khan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In addition, solutions offered in blockchains tend not to possess the optimised architectures, which undermine security, performance and cost. These limitations define a critical research gap, which demands the development of an efficient and effective blockchain-based architecture that is specially designed to address the challenge of overcoming the issue of the significance of sharing data safely.</w:t>
      </w:r>
    </w:p>
    <w:p w14:paraId="293F477B" w14:textId="77777777" w:rsidR="00067FE6" w:rsidRDefault="00000000">
      <w:pPr>
        <w:pStyle w:val="Heading2"/>
      </w:pPr>
      <w:bookmarkStart w:id="3" w:name="_cdkfl68466c" w:colFirst="0" w:colLast="0"/>
      <w:bookmarkEnd w:id="3"/>
      <w:r>
        <w:t>1.3 Research Aim and Objectives</w:t>
      </w:r>
    </w:p>
    <w:p w14:paraId="7BA5F493"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research will design, test, and develop a secure and decentralised data sharing model using blockchain technology to ensure that the data is intact, confidential, and trusted by different parties and to address the most significant concerns, such as scalability, performance efficiency, and confidentiality, suggested by the existing data sharing models. The Objectives of the research are, </w:t>
      </w:r>
    </w:p>
    <w:p w14:paraId="28A4A2C4" w14:textId="77777777" w:rsidR="00067FE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radically model the existing data sharing models and identify their security and performance limitations.</w:t>
      </w:r>
    </w:p>
    <w:p w14:paraId="4F04FA51" w14:textId="77777777" w:rsidR="00067FE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the features of the blockchain technology that can be applied to secure data sharing, including decentralisation, immutability and smart contracts.</w:t>
      </w:r>
    </w:p>
    <w:p w14:paraId="0D03C959" w14:textId="77777777" w:rsidR="00067FE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create a blockchain-based architecture for effective and safe data sharing.</w:t>
      </w:r>
    </w:p>
    <w:p w14:paraId="65501F97" w14:textId="77777777" w:rsidR="00067FE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or recreate the proposed framework with the assistance of the appropriate tools and platforms.</w:t>
      </w:r>
    </w:p>
    <w:p w14:paraId="4DD8CFE7" w14:textId="77777777" w:rsidR="00067FE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measure the performance of the proposed system in terms of security, latency and scalability.</w:t>
      </w:r>
    </w:p>
    <w:p w14:paraId="11ACA7EA" w14:textId="77777777" w:rsidR="00067FE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compare the suggested solution with the methods that are available in comparison to demonstrating improvements and effectiveness.</w:t>
      </w:r>
    </w:p>
    <w:p w14:paraId="27B26B11" w14:textId="77777777" w:rsidR="00067FE6" w:rsidRDefault="00000000">
      <w:pPr>
        <w:pStyle w:val="Heading2"/>
      </w:pPr>
      <w:bookmarkStart w:id="4" w:name="_u7b8nmxiqeiz" w:colFirst="0" w:colLast="0"/>
      <w:bookmarkEnd w:id="4"/>
      <w:r>
        <w:t xml:space="preserve">1.4 Significance of the Research </w:t>
      </w:r>
    </w:p>
    <w:p w14:paraId="02C2215A"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significance of the given study lies in the possibility of speaking about one of the most significant questions of modern digital systems, the process of safe and trustworthy data exchange. Due to the increasing number of industries shifting to the utilisation of digital media, there has been a necessity to offer guarantees regarding privacy, integrity and accessibility of disseminated information (</w:t>
      </w:r>
      <w:r>
        <w:rPr>
          <w:rFonts w:ascii="Times New Roman" w:eastAsia="Times New Roman" w:hAnsi="Times New Roman" w:cs="Times New Roman"/>
          <w:sz w:val="24"/>
          <w:szCs w:val="24"/>
          <w:highlight w:val="white"/>
        </w:rPr>
        <w:t xml:space="preserve">Xi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value of the research to the cybersecurity sector is that it provides a blockchain-based security framework that does not require an intermediary, and, consequently, reduces the vulnerability of a single point of failure and unauthorised data manipulation. The suggested framework will foster trust and transparency between different stakeholders with the properties of blockchain, such as decentralisation and immutability. </w:t>
      </w:r>
    </w:p>
    <w:p w14:paraId="6C8639AF"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technical terms, the research can assist in the improvement of the existing knowledge of blockchain technology by developing an efficient blockchain architecture that will address the significant weaknesses of this technology, such as scalability, latency, and privacy (</w:t>
      </w:r>
      <w:r>
        <w:rPr>
          <w:rFonts w:ascii="Times New Roman" w:eastAsia="Times New Roman" w:hAnsi="Times New Roman" w:cs="Times New Roman"/>
          <w:sz w:val="24"/>
          <w:szCs w:val="24"/>
          <w:highlight w:val="white"/>
        </w:rPr>
        <w:t xml:space="preserve">William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It can provide insights into the composition of smart contracts to obtain automated access control and secure transactions of data. Besides, the paper will add to the current evolution of decentralised systems and Web3 technologies since it will present real-life solutions to the problem of data sharing (</w:t>
      </w:r>
      <w:r>
        <w:rPr>
          <w:rFonts w:ascii="Times New Roman" w:eastAsia="Times New Roman" w:hAnsi="Times New Roman" w:cs="Times New Roman"/>
          <w:sz w:val="24"/>
          <w:szCs w:val="24"/>
          <w:highlight w:val="white"/>
        </w:rPr>
        <w:t xml:space="preserve">Zhang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Concerning the practical application, the suggested framework can be adopted in other industries like the healthcare sector to distribute the data to patients in a safe manner, finance to carry out transactions without fraud and supply chain management to disseminate the data in a transparent and traceable manner. It can also support a secure cloud storage environment and an IoT network where data integrity is of vital concern.</w:t>
      </w:r>
    </w:p>
    <w:p w14:paraId="745FCD0F" w14:textId="77777777" w:rsidR="00067FE6" w:rsidRDefault="00000000">
      <w:pPr>
        <w:pStyle w:val="Heading1"/>
      </w:pPr>
      <w:bookmarkStart w:id="5" w:name="_r34z3vlulu83" w:colFirst="0" w:colLast="0"/>
      <w:bookmarkEnd w:id="5"/>
      <w:r>
        <w:t>2. Literature Review</w:t>
      </w:r>
    </w:p>
    <w:p w14:paraId="1A4AAB2B" w14:textId="77777777" w:rsidR="00067FE6" w:rsidRDefault="00000000">
      <w:pPr>
        <w:pStyle w:val="Heading2"/>
      </w:pPr>
      <w:bookmarkStart w:id="6" w:name="_bylwwjd5eck9" w:colFirst="0" w:colLast="0"/>
      <w:bookmarkEnd w:id="6"/>
      <w:r>
        <w:t xml:space="preserve">2.1 Introduction </w:t>
      </w:r>
    </w:p>
    <w:p w14:paraId="3D9547B2"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will also be a critical assessment of the existing literature related to the data sharing security using blockchain technology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cybersecurity and distressed </w:t>
      </w:r>
      <w:r>
        <w:rPr>
          <w:rFonts w:ascii="Times New Roman" w:eastAsia="Times New Roman" w:hAnsi="Times New Roman" w:cs="Times New Roman"/>
          <w:sz w:val="24"/>
          <w:szCs w:val="24"/>
        </w:rPr>
        <w:lastRenderedPageBreak/>
        <w:t xml:space="preserve">systems. The traditional central systems have not been effective in offering data security, privacy and trust as the digital data is growing at a very rapid rate. Therefore, this review will examine the recent studies to identify the key trends, methods and types of technologies of data sharing through blockchain. It also describes the capabilities and flaws of the existing solution, particularly the security implementations, scalability solutions and the performance measurement strategies. The review eventually makes a </w:t>
      </w:r>
      <w:proofErr w:type="gramStart"/>
      <w:r>
        <w:rPr>
          <w:rFonts w:ascii="Times New Roman" w:eastAsia="Times New Roman" w:hAnsi="Times New Roman" w:cs="Times New Roman"/>
          <w:sz w:val="24"/>
          <w:szCs w:val="24"/>
        </w:rPr>
        <w:t>ground work</w:t>
      </w:r>
      <w:proofErr w:type="gramEnd"/>
      <w:r>
        <w:rPr>
          <w:rFonts w:ascii="Times New Roman" w:eastAsia="Times New Roman" w:hAnsi="Times New Roman" w:cs="Times New Roman"/>
          <w:sz w:val="24"/>
          <w:szCs w:val="24"/>
        </w:rPr>
        <w:t xml:space="preserve"> in suggesting the areas of research gaps and the significance of the proposed study.</w:t>
      </w:r>
    </w:p>
    <w:p w14:paraId="22EC3E8C" w14:textId="77777777" w:rsidR="00067FE6" w:rsidRDefault="00000000">
      <w:pPr>
        <w:pStyle w:val="Heading2"/>
      </w:pPr>
      <w:bookmarkStart w:id="7" w:name="_3o3d8vke35b" w:colFirst="0" w:colLast="0"/>
      <w:bookmarkEnd w:id="7"/>
      <w:r>
        <w:t xml:space="preserve">2.2 Scope of the Literature </w:t>
      </w:r>
    </w:p>
    <w:p w14:paraId="5C285441"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proposed is confined to the literature published in the past decade, which can be justified by the rapid rates of evolution of the blockchain technology and its application to the setting of safe data transfer. Some of the subfields covered in the review include blockchain-based security systems, data privacy, distributed ledger technology and decentralised applications (</w:t>
      </w:r>
      <w:r>
        <w:rPr>
          <w:rFonts w:ascii="Times New Roman" w:eastAsia="Times New Roman" w:hAnsi="Times New Roman" w:cs="Times New Roman"/>
          <w:sz w:val="24"/>
          <w:szCs w:val="24"/>
          <w:highlight w:val="white"/>
        </w:rPr>
        <w:t>Orabi, Emam and Fahmy, 2025</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Particular attention</w:t>
      </w:r>
      <w:proofErr w:type="gramEnd"/>
      <w:r>
        <w:rPr>
          <w:rFonts w:ascii="Times New Roman" w:eastAsia="Times New Roman" w:hAnsi="Times New Roman" w:cs="Times New Roman"/>
          <w:sz w:val="24"/>
          <w:szCs w:val="24"/>
        </w:rPr>
        <w:t xml:space="preserve"> is paid to the research that deals with the implementation of blockchain in the most important spheres, such as healthcare, finance, supply chain, and cloud computing, where the safety and effectiveness of data sharing are crucial. In addition to this, the literature includes information about the research of smart contracts, which can facilitate automated and secure exchange of information on permitted blockchain systems, like Hyperledger </w:t>
      </w:r>
      <w:proofErr w:type="spellStart"/>
      <w:proofErr w:type="gramStart"/>
      <w:r>
        <w:rPr>
          <w:rFonts w:ascii="Times New Roman" w:eastAsia="Times New Roman" w:hAnsi="Times New Roman" w:cs="Times New Roman"/>
          <w:sz w:val="24"/>
          <w:szCs w:val="24"/>
        </w:rPr>
        <w:t>Fabric,c</w:t>
      </w:r>
      <w:proofErr w:type="spellEnd"/>
      <w:proofErr w:type="gramEnd"/>
      <w:r>
        <w:rPr>
          <w:rFonts w:ascii="Times New Roman" w:eastAsia="Times New Roman" w:hAnsi="Times New Roman" w:cs="Times New Roman"/>
          <w:sz w:val="24"/>
          <w:szCs w:val="24"/>
        </w:rPr>
        <w:t xml:space="preserve"> which offer controlled access and provide greater privacy (</w:t>
      </w:r>
      <w:r>
        <w:rPr>
          <w:rFonts w:ascii="Times New Roman" w:eastAsia="Times New Roman" w:hAnsi="Times New Roman" w:cs="Times New Roman"/>
          <w:sz w:val="24"/>
          <w:szCs w:val="24"/>
          <w:highlight w:val="white"/>
        </w:rPr>
        <w:t xml:space="preserve">Wen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The study of blockchain addition with the most recent technologies, such as the Internet of Things (IoT) and Artificial Intelligence (AI), is also considered since these combinations upscale the data sharing frameworks, which are safe. Besides this, the scope has also been extended to performance-based research studies that would evaluate the blockchain system in the context of scaling, latency, throughput and computational efficiency. Machine learning and regression models are some of the quantitative research techniques that can be applied in this study.</w:t>
      </w:r>
    </w:p>
    <w:p w14:paraId="123521D3" w14:textId="77777777" w:rsidR="00067FE6" w:rsidRDefault="00000000">
      <w:pPr>
        <w:pStyle w:val="Heading2"/>
      </w:pPr>
      <w:bookmarkStart w:id="8" w:name="_krygin7a90vz" w:colFirst="0" w:colLast="0"/>
      <w:bookmarkEnd w:id="8"/>
      <w:r>
        <w:t xml:space="preserve">2.3 Blockchain for Secure Data Sharing </w:t>
      </w:r>
    </w:p>
    <w:p w14:paraId="1B5F57D3"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reason is that blockchain technology is a powerful instrument in ensuring the secure exchange of information because it is decentralised and immutable. The use of middlemen is not necessary in blockchain, as it is a feature of the conventional centralised systems, since it offers a simpler approach to information exchange, peer-to-peer. The transactions are stored in blocks, whereby each block is cryptographically authenticated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connected to the prior block so that the data is impossible to tamper with and is transparent (</w:t>
      </w:r>
      <w:r>
        <w:rPr>
          <w:rFonts w:ascii="Times New Roman" w:eastAsia="Times New Roman" w:hAnsi="Times New Roman" w:cs="Times New Roman"/>
          <w:sz w:val="24"/>
          <w:szCs w:val="24"/>
          <w:highlight w:val="white"/>
        </w:rPr>
        <w:t xml:space="preserve">Mohammed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The architecture will significantly reduce the chances of data tampering, unauthorised access and single points of failure. </w:t>
      </w:r>
    </w:p>
    <w:p w14:paraId="33B8E7A9" w14:textId="77777777" w:rsidR="00067F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5D06981" wp14:editId="576C805C">
            <wp:extent cx="4486162" cy="3433212"/>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486162" cy="3433212"/>
                    </a:xfrm>
                    <a:prstGeom prst="rect">
                      <a:avLst/>
                    </a:prstGeom>
                    <a:ln/>
                  </pic:spPr>
                </pic:pic>
              </a:graphicData>
            </a:graphic>
          </wp:inline>
        </w:drawing>
      </w:r>
    </w:p>
    <w:p w14:paraId="579C061A" w14:textId="77777777" w:rsidR="00067FE6"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The traceable blockchain</w:t>
      </w:r>
    </w:p>
    <w:p w14:paraId="17A2E6C5" w14:textId="77777777" w:rsidR="00067F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Mohammed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w:t>
      </w:r>
    </w:p>
    <w:p w14:paraId="5F7BC671"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studies have established that blockchain works well in enhancing the level of security of the data and the trust of the participants. Healthcare Blockchain is used to deliver patient data in a secure manner that does not compromise privacy and ownership of information. It offers responsibility, traceability and authenticity of products in supply chain management, preventing fraud and improving accountability (</w:t>
      </w:r>
      <w:proofErr w:type="spellStart"/>
      <w:r>
        <w:rPr>
          <w:rFonts w:ascii="Times New Roman" w:eastAsia="Times New Roman" w:hAnsi="Times New Roman" w:cs="Times New Roman"/>
          <w:sz w:val="24"/>
          <w:szCs w:val="24"/>
          <w:highlight w:val="white"/>
        </w:rPr>
        <w:t>Kasralikar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Likewise, blockchain in financial systems increases the level of security of the transactions and decreases the operational risks. Moreover, it is possible to automatically compute access control policies using smart contracts to ensure that data can only be accessed by authorised individuals or can be modified by authorised individuals. The use of permissioned blockchain systems also enhances security because only known parties are allowed to participate.</w:t>
      </w:r>
    </w:p>
    <w:p w14:paraId="2A78C3B4" w14:textId="77777777" w:rsidR="00067FE6" w:rsidRDefault="00000000">
      <w:pPr>
        <w:pStyle w:val="Heading2"/>
      </w:pPr>
      <w:bookmarkStart w:id="9" w:name="_8u64hhhajyfa" w:colFirst="0" w:colLast="0"/>
      <w:bookmarkEnd w:id="9"/>
      <w:r>
        <w:t>2.4 Privacy and Access Control Mechanisms</w:t>
      </w:r>
    </w:p>
    <w:p w14:paraId="75F8A462"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 control and privacy are also the basic components of data sharing security protocols, particularly where sensitive data is involved. The blockchain technology addresses these concerns in various forms, e.g., encryption, pseudonymization, access control governed by wiser contracts, etc. Stored information in the blockchain is typically encrypted by means of certain cryptographic techniques, such as hashing and the use of public-key encryption, which ensures the confidentiality of this information and its </w:t>
      </w:r>
      <w:proofErr w:type="spellStart"/>
      <w:r>
        <w:rPr>
          <w:rFonts w:ascii="Times New Roman" w:eastAsia="Times New Roman" w:hAnsi="Times New Roman" w:cs="Times New Roman"/>
          <w:sz w:val="24"/>
          <w:szCs w:val="24"/>
        </w:rPr>
        <w:t>unadmissibility</w:t>
      </w:r>
      <w:proofErr w:type="spellEnd"/>
      <w:r>
        <w:rPr>
          <w:rFonts w:ascii="Times New Roman" w:eastAsia="Times New Roman" w:hAnsi="Times New Roman" w:cs="Times New Roman"/>
          <w:sz w:val="24"/>
          <w:szCs w:val="24"/>
        </w:rPr>
        <w:t xml:space="preserve"> to third parties (</w:t>
      </w:r>
      <w:r>
        <w:rPr>
          <w:rFonts w:ascii="Times New Roman" w:eastAsia="Times New Roman" w:hAnsi="Times New Roman" w:cs="Times New Roman"/>
          <w:sz w:val="24"/>
          <w:szCs w:val="24"/>
          <w:highlight w:val="white"/>
        </w:rPr>
        <w:t xml:space="preserve">Kumar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w:t>
      </w:r>
    </w:p>
    <w:p w14:paraId="5EC73531" w14:textId="77777777" w:rsidR="00067F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885250E" wp14:editId="26EB8FE9">
            <wp:extent cx="4838587" cy="2719206"/>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38587" cy="2719206"/>
                    </a:xfrm>
                    <a:prstGeom prst="rect">
                      <a:avLst/>
                    </a:prstGeom>
                    <a:ln/>
                  </pic:spPr>
                </pic:pic>
              </a:graphicData>
            </a:graphic>
          </wp:inline>
        </w:drawing>
      </w:r>
    </w:p>
    <w:p w14:paraId="1B5080BB" w14:textId="77777777" w:rsidR="00067FE6"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The Understanding Access Control Mechanisms</w:t>
      </w:r>
    </w:p>
    <w:p w14:paraId="7A6736EF" w14:textId="77777777" w:rsidR="00067F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Kumar et al. 2023</w:t>
      </w:r>
      <w:r>
        <w:rPr>
          <w:rFonts w:ascii="Times New Roman" w:eastAsia="Times New Roman" w:hAnsi="Times New Roman" w:cs="Times New Roman"/>
          <w:sz w:val="24"/>
          <w:szCs w:val="24"/>
        </w:rPr>
        <w:t>)</w:t>
      </w:r>
    </w:p>
    <w:p w14:paraId="64B36715"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Smart contracts play a role in access control since they will automate the permission rules and set predetermined conditions to gain access to the data. Fine-grained access control is also available with such contracts, where it is possible to only authorise users' access or modify specific data. Besides, role-based and attribute-based models of access control are likely to be incorporated into blockchain systems as a means of making them flexible and secure (</w:t>
      </w:r>
      <w:r>
        <w:rPr>
          <w:rFonts w:ascii="Times New Roman" w:eastAsia="Times New Roman" w:hAnsi="Times New Roman" w:cs="Times New Roman"/>
          <w:sz w:val="24"/>
          <w:szCs w:val="24"/>
          <w:highlight w:val="white"/>
        </w:rPr>
        <w:t xml:space="preserve">Hasan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Other more recent techniques that have been explored are more privacy-preserving schemes, such as zero-knowledge proofs and secure multi-party computation, which allow checking of data without knowing that data. As a way of assisting to boost privacy and efficiency, the off-chain storage services are typically employed to store large or secretive materials, with only the metadata or hash being recorded on the blockchain. No matter how much this has been done, the balance between transparency and privacy remains a problem, and the publicity of blockchain may be countered by the necessity to preserve the confidentiality of data.</w:t>
      </w:r>
    </w:p>
    <w:p w14:paraId="51867EFF" w14:textId="77777777" w:rsidR="00067FE6" w:rsidRDefault="00000000">
      <w:pPr>
        <w:pStyle w:val="Heading2"/>
      </w:pPr>
      <w:bookmarkStart w:id="10" w:name="_476e7vizadzl" w:colFirst="0" w:colLast="0"/>
      <w:bookmarkEnd w:id="10"/>
      <w:r>
        <w:t xml:space="preserve">2.5 Scalability and Performance Challenges </w:t>
      </w:r>
    </w:p>
    <w:p w14:paraId="2FC2EBD5"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it has various strengths, blockchain technology has serious scalability and performance issues that restrain its wide usage in data sharing programs. Low transaction throughput is among the main problems since most blockchain networks are only able to handle a small number of transactions per second, as opposed to centralised systems. </w:t>
      </w:r>
    </w:p>
    <w:p w14:paraId="63DE1322" w14:textId="77777777" w:rsidR="00067F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5FCA102" wp14:editId="37B98884">
            <wp:extent cx="2857500" cy="1600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857500" cy="1600200"/>
                    </a:xfrm>
                    <a:prstGeom prst="rect">
                      <a:avLst/>
                    </a:prstGeom>
                    <a:ln/>
                  </pic:spPr>
                </pic:pic>
              </a:graphicData>
            </a:graphic>
          </wp:inline>
        </w:drawing>
      </w:r>
    </w:p>
    <w:p w14:paraId="5990E780" w14:textId="77777777" w:rsidR="00067FE6"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The different challenges</w:t>
      </w:r>
    </w:p>
    <w:p w14:paraId="270E05C6" w14:textId="77777777" w:rsidR="00067F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Hasan et al. 2022</w:t>
      </w:r>
      <w:r>
        <w:rPr>
          <w:rFonts w:ascii="Times New Roman" w:eastAsia="Times New Roman" w:hAnsi="Times New Roman" w:cs="Times New Roman"/>
          <w:sz w:val="24"/>
          <w:szCs w:val="24"/>
        </w:rPr>
        <w:t>)</w:t>
      </w:r>
    </w:p>
    <w:p w14:paraId="60004276"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Proof of Work (PoW) mechanisms used as the consensus mechanisms are the most common sources of this limitation since they require a lot of computing power and time (</w:t>
      </w:r>
      <w:r>
        <w:rPr>
          <w:rFonts w:ascii="Times New Roman" w:eastAsia="Times New Roman" w:hAnsi="Times New Roman" w:cs="Times New Roman"/>
          <w:sz w:val="24"/>
          <w:szCs w:val="24"/>
          <w:highlight w:val="white"/>
        </w:rPr>
        <w:t xml:space="preserve">Kumar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The other critical concern is latency, where the amount of time to authenticate and confirm transactions is quite high, especially with large networks. This will eliminate real-time data sharing applications, particularly in sectors such as healthcare and finance, where access to data is crucial. Moreover, blockchain systems tend to be expensive and energy-consuming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high computation rates (</w:t>
      </w:r>
      <w:r>
        <w:rPr>
          <w:rFonts w:ascii="Times New Roman" w:eastAsia="Times New Roman" w:hAnsi="Times New Roman" w:cs="Times New Roman"/>
          <w:sz w:val="24"/>
          <w:szCs w:val="24"/>
          <w:highlight w:val="white"/>
        </w:rPr>
        <w:t xml:space="preserve">Malik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In addressing how to defeat them, the researchers have proposed some solutions, including sharding, which can split the blockchain network into smaller pieces to become much more efficient, and off-chain processing solutions, including sidechains and layer-2 solutions. It has also provided hybrid blockchain models that are a combination of both the exploitation of the two blockchains, namely the public and the private, </w:t>
      </w:r>
      <w:proofErr w:type="gramStart"/>
      <w:r>
        <w:rPr>
          <w:rFonts w:ascii="Times New Roman" w:eastAsia="Times New Roman" w:hAnsi="Times New Roman" w:cs="Times New Roman"/>
          <w:sz w:val="24"/>
          <w:szCs w:val="24"/>
        </w:rPr>
        <w:t>in an effort to</w:t>
      </w:r>
      <w:proofErr w:type="gramEnd"/>
      <w:r>
        <w:rPr>
          <w:rFonts w:ascii="Times New Roman" w:eastAsia="Times New Roman" w:hAnsi="Times New Roman" w:cs="Times New Roman"/>
          <w:sz w:val="24"/>
          <w:szCs w:val="24"/>
        </w:rPr>
        <w:t xml:space="preserve"> balance security, scalability and performance. These strategies are feasible, but they build more complexity as well as may destabilise part of the security or decentralisation.</w:t>
      </w:r>
    </w:p>
    <w:p w14:paraId="0502984A" w14:textId="77777777" w:rsidR="00067FE6" w:rsidRDefault="00000000">
      <w:pPr>
        <w:pStyle w:val="Heading2"/>
      </w:pPr>
      <w:bookmarkStart w:id="11" w:name="_17uy28e2qghf" w:colFirst="0" w:colLast="0"/>
      <w:bookmarkEnd w:id="11"/>
      <w:r>
        <w:t xml:space="preserve">2.6 Key Contributions of Existing Studies </w:t>
      </w:r>
    </w:p>
    <w:p w14:paraId="4F99062E"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existing research has been associated with the development of safe data-sharing platforms based on blockchain. Some of the most salient ones include the introduction of so-called decentralised architectures in which trusted third parties are not needed anymore, and, therefore, the reliability of a system is enhanced, and the probability of system failures is reduced (</w:t>
      </w:r>
      <w:r>
        <w:rPr>
          <w:rFonts w:ascii="Times New Roman" w:eastAsia="Times New Roman" w:hAnsi="Times New Roman" w:cs="Times New Roman"/>
          <w:sz w:val="24"/>
          <w:szCs w:val="24"/>
          <w:highlight w:val="white"/>
        </w:rPr>
        <w:t xml:space="preserve">Agarwal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These architectures have been effectively implemented in other fields, which have resulted in better data integrity, transparency and confidence of participants. The development of smart contracts is another important contribution because it automates processes related to data sharing and uses access control policies automatically (</w:t>
      </w:r>
      <w:r>
        <w:rPr>
          <w:rFonts w:ascii="Times New Roman" w:eastAsia="Times New Roman" w:hAnsi="Times New Roman" w:cs="Times New Roman"/>
          <w:sz w:val="24"/>
          <w:szCs w:val="24"/>
          <w:highlight w:val="white"/>
        </w:rPr>
        <w:t>Singh and Sunitha, 2022</w:t>
      </w:r>
      <w:r>
        <w:rPr>
          <w:rFonts w:ascii="Times New Roman" w:eastAsia="Times New Roman" w:hAnsi="Times New Roman" w:cs="Times New Roman"/>
          <w:sz w:val="24"/>
          <w:szCs w:val="24"/>
        </w:rPr>
        <w:t xml:space="preserve">). This has also made several uses efficient and cost-effective in terms of operations. In addition, certified blockchain systems such as the Hyperledger Fabric have </w:t>
      </w:r>
      <w:r>
        <w:rPr>
          <w:rFonts w:ascii="Times New Roman" w:eastAsia="Times New Roman" w:hAnsi="Times New Roman" w:cs="Times New Roman"/>
          <w:sz w:val="24"/>
          <w:szCs w:val="24"/>
        </w:rPr>
        <w:lastRenderedPageBreak/>
        <w:t>enabled businesses to create secure and secret systems of shares of information with managed access. The analysis has also been used in the development of privacy preservation techniques like encryption and anonymisation procedures that ensure the confidentiality of the information as the system runs (</w:t>
      </w:r>
      <w:r>
        <w:rPr>
          <w:rFonts w:ascii="Times New Roman" w:eastAsia="Times New Roman" w:hAnsi="Times New Roman" w:cs="Times New Roman"/>
          <w:sz w:val="24"/>
          <w:szCs w:val="24"/>
          <w:highlight w:val="white"/>
        </w:rPr>
        <w:t xml:space="preserve">Zheng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Besides this, optimisation of the performance research has suggested novel systems of work such as sharding, off-chain storage and hybrid blockchain architecture. To this field, such contributions have contributed immensely to ensuring that some of the biggest challenges encountered in data security and trust are conquered.</w:t>
      </w:r>
    </w:p>
    <w:p w14:paraId="3C8EEE80" w14:textId="77777777" w:rsidR="00067FE6" w:rsidRDefault="00000000">
      <w:pPr>
        <w:pStyle w:val="Heading2"/>
      </w:pPr>
      <w:bookmarkStart w:id="12" w:name="_vk1c7k83y2nw" w:colFirst="0" w:colLast="0"/>
      <w:bookmarkEnd w:id="12"/>
      <w:r>
        <w:t>2.7 Research Gaps and Limitations</w:t>
      </w:r>
    </w:p>
    <w:p w14:paraId="52606B88" w14:textId="77777777" w:rsidR="00067FE6"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the comprehensive studies on blockchain-based data sharing, there are still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gaps and limitations. One of the main gaps can be identified as low levels of performance evaluation that are found in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studies. Although many frameworks have been suggested, few studies offer a quantitative analysis of the performance of a system and adopt statistical or machine learning algorithms. This makes it harder to deal with the efficiency and scalability of these systems in practice. The other limitation is that it is theoretically oriented rather than </w:t>
      </w:r>
      <w:proofErr w:type="gramStart"/>
      <w:r>
        <w:rPr>
          <w:rFonts w:ascii="Times New Roman" w:eastAsia="Times New Roman" w:hAnsi="Times New Roman" w:cs="Times New Roman"/>
          <w:sz w:val="24"/>
          <w:szCs w:val="24"/>
        </w:rPr>
        <w:t>implementation-oriented</w:t>
      </w:r>
      <w:proofErr w:type="gramEnd"/>
      <w:r>
        <w:rPr>
          <w:rFonts w:ascii="Times New Roman" w:eastAsia="Times New Roman" w:hAnsi="Times New Roman" w:cs="Times New Roman"/>
          <w:sz w:val="24"/>
          <w:szCs w:val="24"/>
        </w:rPr>
        <w:t>. Some of the solutions provided are tested in controlled or simulated conditions, which may not always be the same as those in real-life conditions. Further, minimal integration of blockchain and sophisticated data analysis methods, including regression, to assess the system behaviour in different circumstances, is present. Scalability is also a major problem because the current options may not be able to cope with large amounts of data and high transaction volumes. The problem of privacy will also not dissipate with open blockchain systems, where the data transparency may be at odds with the confidentiality protocols.</w:t>
      </w:r>
    </w:p>
    <w:p w14:paraId="580A21BD" w14:textId="77777777" w:rsidR="00067FE6" w:rsidRDefault="00000000">
      <w:pPr>
        <w:pStyle w:val="Heading2"/>
      </w:pPr>
      <w:bookmarkStart w:id="13" w:name="_suziulni0r0l" w:colFirst="0" w:colLast="0"/>
      <w:bookmarkEnd w:id="13"/>
      <w:r>
        <w:t>2.8 Theoretical and Technical Frameworks</w:t>
      </w:r>
    </w:p>
    <w:p w14:paraId="17BD27A1"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exchange on the platform of blockchain is conceptually grounded on the distributed ledger technology, cryptography, security, and consensus metrics. Distributed ledger technology enables decentralisation of data storage and control, a feature that guarantees transparency, and the solution is not contingent on centralised control. Data security and integrity are achieved by cryptographic means like hashing and public-key encryption (</w:t>
      </w:r>
      <w:r>
        <w:rPr>
          <w:rFonts w:ascii="Times New Roman" w:eastAsia="Times New Roman" w:hAnsi="Times New Roman" w:cs="Times New Roman"/>
          <w:sz w:val="24"/>
          <w:szCs w:val="24"/>
          <w:highlight w:val="white"/>
        </w:rPr>
        <w:t xml:space="preserve">Datta and </w:t>
      </w:r>
      <w:proofErr w:type="spellStart"/>
      <w:r>
        <w:rPr>
          <w:rFonts w:ascii="Times New Roman" w:eastAsia="Times New Roman" w:hAnsi="Times New Roman" w:cs="Times New Roman"/>
          <w:sz w:val="24"/>
          <w:szCs w:val="24"/>
          <w:highlight w:val="white"/>
        </w:rPr>
        <w:t>Namasudra</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Algorithms of the profession, including Proof of Work (PoW) and Proof of Stake (</w:t>
      </w:r>
      <w:proofErr w:type="spellStart"/>
      <w:r>
        <w:rPr>
          <w:rFonts w:ascii="Times New Roman" w:eastAsia="Times New Roman" w:hAnsi="Times New Roman" w:cs="Times New Roman"/>
          <w:sz w:val="24"/>
          <w:szCs w:val="24"/>
        </w:rPr>
        <w:t>PoS</w:t>
      </w:r>
      <w:proofErr w:type="spellEnd"/>
      <w:r>
        <w:rPr>
          <w:rFonts w:ascii="Times New Roman" w:eastAsia="Times New Roman" w:hAnsi="Times New Roman" w:cs="Times New Roman"/>
          <w:sz w:val="24"/>
          <w:szCs w:val="24"/>
        </w:rPr>
        <w:t xml:space="preserve">), ensure that the participants of the network agree and certify transactions. From a technical perspective, a secure data sharing system will be applied through various blockchain platforms and tools. Ethernet is used as a platform where decentralised applications and smart contracts are developed, and Hyperledger Fabric has more chances to be applied to the development of apps on the enterprise level due to its permissioned architecture and the </w:t>
      </w:r>
      <w:r>
        <w:rPr>
          <w:rFonts w:ascii="Times New Roman" w:eastAsia="Times New Roman" w:hAnsi="Times New Roman" w:cs="Times New Roman"/>
          <w:sz w:val="24"/>
          <w:szCs w:val="24"/>
        </w:rPr>
        <w:lastRenderedPageBreak/>
        <w:t>possibility to offer more privacy. Moreover, data analysis tools are also significant in the evaluation of system performance, along with blockchain structures. Machine learning models, particularly regression analysis, are used to analyse system relationships between system parameters and performance metrics such as latency, throughput and scalability. The primary programming language that is usually utilised is Python due to the multifarious library of data analysis, simulation, and modelling.</w:t>
      </w:r>
    </w:p>
    <w:p w14:paraId="4EA60868" w14:textId="77777777" w:rsidR="00067FE6" w:rsidRDefault="00000000">
      <w:pPr>
        <w:pStyle w:val="Heading2"/>
      </w:pPr>
      <w:bookmarkStart w:id="14" w:name="_t2dky89xb103" w:colFirst="0" w:colLast="0"/>
      <w:bookmarkEnd w:id="14"/>
      <w:r>
        <w:t>2.9 Summary</w:t>
      </w:r>
    </w:p>
    <w:p w14:paraId="529D4B1B"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said that the literature review has established blockchain technology as a promising method of sharing data in a safe way since the mentioned technology ensures its decentralisation, transparency, and integrity. A lot has been done concerning smart contracts, privacy systems and performance improvements. However, the problems that are associated with the scaling, efficiency, and practical implementation </w:t>
      </w:r>
      <w:proofErr w:type="gramStart"/>
      <w:r>
        <w:rPr>
          <w:rFonts w:ascii="Times New Roman" w:eastAsia="Times New Roman" w:hAnsi="Times New Roman" w:cs="Times New Roman"/>
          <w:sz w:val="24"/>
          <w:szCs w:val="24"/>
        </w:rPr>
        <w:t>still persist</w:t>
      </w:r>
      <w:proofErr w:type="gramEnd"/>
      <w:r>
        <w:rPr>
          <w:rFonts w:ascii="Times New Roman" w:eastAsia="Times New Roman" w:hAnsi="Times New Roman" w:cs="Times New Roman"/>
          <w:sz w:val="24"/>
          <w:szCs w:val="24"/>
        </w:rPr>
        <w:t xml:space="preserve">. Another gap in quantitative performance assessment and the combination with data-driven methods was also discovered in the review. The following restrictions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addressed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enhance the field. Thus, the study will design a blockchain-based system with regression analysis to improve the security of the data sharing system and data performance.</w:t>
      </w:r>
    </w:p>
    <w:p w14:paraId="77573607" w14:textId="77777777" w:rsidR="00067FE6" w:rsidRDefault="00000000">
      <w:pPr>
        <w:pStyle w:val="Heading1"/>
      </w:pPr>
      <w:bookmarkStart w:id="15" w:name="_h0kknz9q6sis" w:colFirst="0" w:colLast="0"/>
      <w:bookmarkEnd w:id="15"/>
      <w:r>
        <w:br w:type="page"/>
      </w:r>
    </w:p>
    <w:p w14:paraId="67C0A7F9" w14:textId="77777777" w:rsidR="00067FE6" w:rsidRDefault="00000000">
      <w:pPr>
        <w:pStyle w:val="Heading1"/>
      </w:pPr>
      <w:bookmarkStart w:id="16" w:name="_c5fi3nat8xv1" w:colFirst="0" w:colLast="0"/>
      <w:bookmarkEnd w:id="16"/>
      <w:r>
        <w:lastRenderedPageBreak/>
        <w:t xml:space="preserve">3. Research Design and Methodology </w:t>
      </w:r>
    </w:p>
    <w:p w14:paraId="64F8D7FE" w14:textId="77777777" w:rsidR="00067FE6" w:rsidRDefault="00000000">
      <w:pPr>
        <w:pStyle w:val="Heading2"/>
      </w:pPr>
      <w:bookmarkStart w:id="17" w:name="_ihbu5tuhgjqx" w:colFirst="0" w:colLast="0"/>
      <w:bookmarkEnd w:id="17"/>
      <w:r>
        <w:t>3.1 Research Design</w:t>
      </w:r>
    </w:p>
    <w:p w14:paraId="398311A0"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research, the Design Science Research (DSR) framework is utilised through the analysis by simulation to design and test a secure model of data sharing with the use of blockchain technology. The Design Science Research would be quite suitable in this context of this study since it would involve the development and testing of the new artefacts, i.e. models, frameworks or systems that would help in solving the problems that have been identified in the real world. The objectives of the research in this case are as follows: a blockchain-based architecture needs to be designed to deliver secure, transparent, and efficient data sharing between distributed entities (</w:t>
      </w:r>
      <w:r>
        <w:rPr>
          <w:rFonts w:ascii="Times New Roman" w:eastAsia="Times New Roman" w:hAnsi="Times New Roman" w:cs="Times New Roman"/>
          <w:sz w:val="24"/>
          <w:szCs w:val="24"/>
          <w:highlight w:val="white"/>
        </w:rPr>
        <w:t xml:space="preserve">Bathula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Using the DSR approach, it is possible to create a solution systematically, improve it, and test it exhaustively; this is why it is highly applicable in replying to a complicated issue such as cybersecurity. Along with DSR, there is a simulation-based research method that is used to test and prove the performance of the proposed system. Since a full-scale blockchain network can, perhaps, be the resource- and time-intensive initiative to apply in a real-world context, the simulation provides a viable and regulated environment to examine system behaviour in different contexts (</w:t>
      </w:r>
      <w:r>
        <w:rPr>
          <w:rFonts w:ascii="Times New Roman" w:eastAsia="Times New Roman" w:hAnsi="Times New Roman" w:cs="Times New Roman"/>
          <w:sz w:val="24"/>
          <w:szCs w:val="24"/>
          <w:highlight w:val="white"/>
        </w:rPr>
        <w:t xml:space="preserve">Idika, C.N. and </w:t>
      </w:r>
      <w:proofErr w:type="spellStart"/>
      <w:r>
        <w:rPr>
          <w:rFonts w:ascii="Times New Roman" w:eastAsia="Times New Roman" w:hAnsi="Times New Roman" w:cs="Times New Roman"/>
          <w:sz w:val="24"/>
          <w:szCs w:val="24"/>
          <w:highlight w:val="white"/>
        </w:rPr>
        <w:t>Ijiga</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This includes processing of transactions using test data, scalability and resisting data tampering. Simulation allows experimentation to be controlled and results to be repeatable, and this enhances the validity of results. Furthermore, another quantitative modelling technique, that is a regression analysis, is also used in the study, to examine how there is a correlation between the system parameters (size of a network, transaction load, and latency) and the performance measurements. This aids the evaluation of the proposed framework using data. The design science and simulation ensure the theoretical and practical applicability of the research, which enables building a robust blockchain-based solution to combat the problem of safe data sharing.</w:t>
      </w:r>
    </w:p>
    <w:p w14:paraId="7448059B" w14:textId="77777777" w:rsidR="00067FE6" w:rsidRDefault="00000000">
      <w:pPr>
        <w:pStyle w:val="Heading2"/>
      </w:pPr>
      <w:bookmarkStart w:id="18" w:name="_ymmtb9r5k52j" w:colFirst="0" w:colLast="0"/>
      <w:bookmarkEnd w:id="18"/>
      <w:r>
        <w:t>3.2 Research Methods and Materials</w:t>
      </w:r>
    </w:p>
    <w:p w14:paraId="0B6A4F08" w14:textId="77777777" w:rsidR="00067FE6" w:rsidRDefault="00000000">
      <w:pPr>
        <w:pStyle w:val="Heading3"/>
      </w:pPr>
      <w:bookmarkStart w:id="19" w:name="_j7w48u56crsd" w:colFirst="0" w:colLast="0"/>
      <w:bookmarkEnd w:id="19"/>
      <w:r>
        <w:t xml:space="preserve">Methods </w:t>
      </w:r>
    </w:p>
    <w:p w14:paraId="0866A500"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of the study will be quantitative since the research will entail the measurable performance measures of the system, such as the latency, throughput and security efficiency. The quantitative methods should be used in this study, as they can be objectively evaluated and statistically demonstrate that the suggested blockchain-based framework works. The research design is based on the concept of software development and experimental simulation when a prototype system is created and tested under controlled conditions (</w:t>
      </w:r>
      <w:r>
        <w:rPr>
          <w:rFonts w:ascii="Times New Roman" w:eastAsia="Times New Roman" w:hAnsi="Times New Roman" w:cs="Times New Roman"/>
          <w:sz w:val="24"/>
          <w:szCs w:val="24"/>
          <w:highlight w:val="white"/>
        </w:rPr>
        <w:t xml:space="preserve">Khan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system architecture above comprises the permissioned blockchain network with secure data </w:t>
      </w:r>
      <w:r>
        <w:rPr>
          <w:rFonts w:ascii="Times New Roman" w:eastAsia="Times New Roman" w:hAnsi="Times New Roman" w:cs="Times New Roman"/>
          <w:sz w:val="24"/>
          <w:szCs w:val="24"/>
        </w:rPr>
        <w:lastRenderedPageBreak/>
        <w:t xml:space="preserve">storage and access provision. Smart contracts are applied to handle rules of authentication, authorisation, and sharing of data among participants. The user nodes, blockchain ledger, consensus mechanism and encryption modules comprise the system design as required to ensure data confidentiality and integrity. Python will be employed to recreate the conditions of the network and to carry out the performance analysis, whereas regression models will be used to examine the behaviour of the system through different workloads. Its experimental process consists of the construction of a set of experimental circumstances in which the number of users, the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transactions, and the network condition change (</w:t>
      </w:r>
      <w:r>
        <w:rPr>
          <w:rFonts w:ascii="Times New Roman" w:eastAsia="Times New Roman" w:hAnsi="Times New Roman" w:cs="Times New Roman"/>
          <w:sz w:val="24"/>
          <w:szCs w:val="24"/>
          <w:highlight w:val="white"/>
        </w:rPr>
        <w:t>Miriam, Doreen and Rene Robin, 2023</w:t>
      </w:r>
      <w:r>
        <w:rPr>
          <w:rFonts w:ascii="Times New Roman" w:eastAsia="Times New Roman" w:hAnsi="Times New Roman" w:cs="Times New Roman"/>
          <w:sz w:val="24"/>
          <w:szCs w:val="24"/>
        </w:rPr>
        <w:t>). The data obtained in the given simulations is going to be analysed using the assistance of regression analysis (linear regression, multiple regression models, etc.) with the aid of which it is going to be possible to realise the patterns and relationships between the independent variables (e.g., network size, rate of transactions) and the dependent variables (e.g., latency, throughput, security performance). The evaluation metrics include some of the following: processing time of the transactions, scalability, the overhead of computation, and resistance to data alteration. The regression models will be justified with the help of statistical metrics (R-squared, error rates, and prediction accuracy). This will make sure that the proposed framework is strictly tested and its performance is quantitatively verified to give credible information as to its effectiveness in comparison to the available data sharing systems.</w:t>
      </w:r>
    </w:p>
    <w:p w14:paraId="64D4A23A" w14:textId="77777777" w:rsidR="00067FE6" w:rsidRDefault="00000000">
      <w:pPr>
        <w:pStyle w:val="Heading3"/>
      </w:pPr>
      <w:bookmarkStart w:id="20" w:name="_jpuz1ahieo0a" w:colFirst="0" w:colLast="0"/>
      <w:bookmarkEnd w:id="20"/>
      <w:r>
        <w:t xml:space="preserve">Materials </w:t>
      </w:r>
    </w:p>
    <w:p w14:paraId="4C6071DF"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involves synthetic and simulated data, which are produced at an experimental stage to test the functions of the offered blockchain-based system of data sharing. The generation of data will be made so that the data can capture different conditions of the transactions that include, but are not limited to, different network sizes, data loads, transaction frequency, etc. This approach is appropriate because one can test the work of the system under diverse conditions and does not risk </w:t>
      </w:r>
      <w:proofErr w:type="gramStart"/>
      <w:r>
        <w:rPr>
          <w:rFonts w:ascii="Times New Roman" w:eastAsia="Times New Roman" w:hAnsi="Times New Roman" w:cs="Times New Roman"/>
          <w:sz w:val="24"/>
          <w:szCs w:val="24"/>
        </w:rPr>
        <w:t>working</w:t>
      </w:r>
      <w:proofErr w:type="gramEnd"/>
      <w:r>
        <w:rPr>
          <w:rFonts w:ascii="Times New Roman" w:eastAsia="Times New Roman" w:hAnsi="Times New Roman" w:cs="Times New Roman"/>
          <w:sz w:val="24"/>
          <w:szCs w:val="24"/>
        </w:rPr>
        <w:t xml:space="preserve"> with sensitive real-life data (</w:t>
      </w:r>
      <w:proofErr w:type="spellStart"/>
      <w:r>
        <w:rPr>
          <w:rFonts w:ascii="Times New Roman" w:eastAsia="Times New Roman" w:hAnsi="Times New Roman" w:cs="Times New Roman"/>
          <w:sz w:val="24"/>
          <w:szCs w:val="24"/>
          <w:highlight w:val="white"/>
        </w:rPr>
        <w:t>Murala</w:t>
      </w:r>
      <w:proofErr w:type="spellEnd"/>
      <w:r>
        <w:rPr>
          <w:rFonts w:ascii="Times New Roman" w:eastAsia="Times New Roman" w:hAnsi="Times New Roman" w:cs="Times New Roman"/>
          <w:sz w:val="24"/>
          <w:szCs w:val="24"/>
          <w:highlight w:val="white"/>
        </w:rPr>
        <w:t>, Panda and Sahoo, 2023</w:t>
      </w:r>
      <w:r>
        <w:rPr>
          <w:rFonts w:ascii="Times New Roman" w:eastAsia="Times New Roman" w:hAnsi="Times New Roman" w:cs="Times New Roman"/>
          <w:sz w:val="24"/>
          <w:szCs w:val="24"/>
        </w:rPr>
        <w:t>). The data obtained will be gathered through the output of simulations created through Python-based systems and tools. On the software part, the mention will be done using Python programming language with the assistance of NumPy, Pandas and Scikit-learn libraries to perform the processing of data and regression modelling. Blockchain simulation can be performed either on Hyperledger Fabric test environments or custom-written simulation modules (</w:t>
      </w:r>
      <w:r>
        <w:rPr>
          <w:rFonts w:ascii="Times New Roman" w:eastAsia="Times New Roman" w:hAnsi="Times New Roman" w:cs="Times New Roman"/>
          <w:sz w:val="24"/>
          <w:szCs w:val="24"/>
          <w:highlight w:val="white"/>
        </w:rPr>
        <w:t xml:space="preserve">Ullah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representation of the performance results in an understandable manner will be aided by the assistance of data visualisation tools, such as Matplotlib or Seaborn. The ethical matters are addressed, since one cannot utilise individual or other vulnerable real-life information in this case, thereby complying with the data protection principles. The data </w:t>
      </w:r>
      <w:r>
        <w:rPr>
          <w:rFonts w:ascii="Times New Roman" w:eastAsia="Times New Roman" w:hAnsi="Times New Roman" w:cs="Times New Roman"/>
          <w:sz w:val="24"/>
          <w:szCs w:val="24"/>
        </w:rPr>
        <w:lastRenderedPageBreak/>
        <w:t>that will be generated will be anonymous and used in the context of research only. This will ensure that the research is done in the framework of ethical research practices and maintain the validity and reliability of findings of the undertaken experiment.</w:t>
      </w:r>
    </w:p>
    <w:p w14:paraId="2AFD59F2" w14:textId="77777777" w:rsidR="00067FE6" w:rsidRDefault="00000000">
      <w:pPr>
        <w:pStyle w:val="Heading1"/>
      </w:pPr>
      <w:bookmarkStart w:id="21" w:name="_f5myq5uq2vuk" w:colFirst="0" w:colLast="0"/>
      <w:bookmarkEnd w:id="21"/>
      <w:r>
        <w:t xml:space="preserve">4. Expected Outcome </w:t>
      </w:r>
    </w:p>
    <w:p w14:paraId="54705BE6" w14:textId="41D4CE01"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that are intended to be achieved by the given study are largely foresighted during the proposal phase and rely on the theoretical advantages of blockchain technology as well as on the quantitative performance modelling. It is thought that the proposed framework of data sharing with blockchain will demonstrate higher data security, integrity, and transparency rates in comparison to the traditional, centralised systems. In particular, the system is expected to be resistant to the risk of tampering with the data and unauthorised access with the help of the cryptographic hash and decentralised consensus algorithms. Additionally, the use of smart contracts is also likely to improve access control and automate safe data transactions, which will increase the efficiency of operations. As per the performance-related domain, the correlation of the relations with parameters of the system, such as network size and transaction load, and performance indicators, such as latency and throughput, evaluated with the help of Python as a regression-based tool, must display the dependencies between said parameters and allow optimising the proposed framework. </w:t>
      </w:r>
    </w:p>
    <w:p w14:paraId="75826F3A" w14:textId="77777777" w:rsidR="00067FE6" w:rsidRDefault="00000000">
      <w:pPr>
        <w:pStyle w:val="Heading1"/>
      </w:pPr>
      <w:bookmarkStart w:id="22" w:name="_a8gjlt189vqk" w:colFirst="0" w:colLast="0"/>
      <w:bookmarkEnd w:id="22"/>
      <w:r>
        <w:t>5. Timeline</w:t>
      </w:r>
    </w:p>
    <w:p w14:paraId="27F1FAC2" w14:textId="77777777" w:rsidR="00067F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B71208" wp14:editId="013BB432">
            <wp:extent cx="5760000" cy="1346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60000" cy="1346200"/>
                    </a:xfrm>
                    <a:prstGeom prst="rect">
                      <a:avLst/>
                    </a:prstGeom>
                    <a:ln/>
                  </pic:spPr>
                </pic:pic>
              </a:graphicData>
            </a:graphic>
          </wp:inline>
        </w:drawing>
      </w:r>
      <w:r>
        <w:br w:type="page"/>
      </w:r>
    </w:p>
    <w:p w14:paraId="092DB388" w14:textId="77777777" w:rsidR="00067FE6" w:rsidRDefault="00067FE6">
      <w:pPr>
        <w:spacing w:line="360" w:lineRule="auto"/>
        <w:jc w:val="both"/>
        <w:rPr>
          <w:rFonts w:ascii="Times New Roman" w:eastAsia="Times New Roman" w:hAnsi="Times New Roman" w:cs="Times New Roman"/>
          <w:sz w:val="24"/>
          <w:szCs w:val="24"/>
        </w:rPr>
      </w:pPr>
    </w:p>
    <w:p w14:paraId="394D0DB9" w14:textId="77777777" w:rsidR="00067FE6" w:rsidRDefault="00000000">
      <w:pPr>
        <w:pStyle w:val="Heading1"/>
      </w:pPr>
      <w:bookmarkStart w:id="23" w:name="_xi9jjod3hfjq" w:colFirst="0" w:colLast="0"/>
      <w:bookmarkEnd w:id="23"/>
      <w:r>
        <w:t>References</w:t>
      </w:r>
    </w:p>
    <w:p w14:paraId="5C143737" w14:textId="77777777" w:rsidR="00067FE6"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Vatambeti</w:t>
      </w:r>
      <w:proofErr w:type="spellEnd"/>
      <w:r>
        <w:rPr>
          <w:rFonts w:ascii="Times New Roman" w:eastAsia="Times New Roman" w:hAnsi="Times New Roman" w:cs="Times New Roman"/>
          <w:sz w:val="24"/>
          <w:szCs w:val="24"/>
          <w:highlight w:val="white"/>
        </w:rPr>
        <w:t xml:space="preserve">, R., Krishna, E.P., Karthik, M.G. and Damera, V.K., 2024. Securing the medical data using enhanced privacy preserving based blockchain technology in Internet of Things. </w:t>
      </w:r>
      <w:r>
        <w:rPr>
          <w:rFonts w:ascii="Times New Roman" w:eastAsia="Times New Roman" w:hAnsi="Times New Roman" w:cs="Times New Roman"/>
          <w:i/>
          <w:iCs/>
          <w:sz w:val="24"/>
          <w:szCs w:val="24"/>
          <w:highlight w:val="white"/>
        </w:rPr>
        <w:t>Cluster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27</w:t>
      </w:r>
      <w:r>
        <w:rPr>
          <w:rFonts w:ascii="Times New Roman" w:eastAsia="Times New Roman" w:hAnsi="Times New Roman" w:cs="Times New Roman"/>
          <w:sz w:val="24"/>
          <w:szCs w:val="24"/>
          <w:highlight w:val="white"/>
        </w:rPr>
        <w:t>(2), pp.1625-1637.</w:t>
      </w:r>
    </w:p>
    <w:p w14:paraId="0E971DFD" w14:textId="77777777" w:rsidR="00067FE6"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Murala</w:t>
      </w:r>
      <w:proofErr w:type="spellEnd"/>
      <w:r>
        <w:rPr>
          <w:rFonts w:ascii="Times New Roman" w:eastAsia="Times New Roman" w:hAnsi="Times New Roman" w:cs="Times New Roman"/>
          <w:sz w:val="24"/>
          <w:szCs w:val="24"/>
          <w:highlight w:val="white"/>
        </w:rPr>
        <w:t>, D.K., Panda, S.K. and Sahoo, S.K., 2023. Securing electronic health record system in cloud environment using blockchain technology. In Recent advances in blockchain technology: real-world applications (pp. 89-116). Cham: Springer International Publishing.</w:t>
      </w:r>
    </w:p>
    <w:p w14:paraId="566620B1"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Ullah, Z., Raza, B., Shah, H., Khan, S. and Waheed, A., 2022. Towards blockchain-based secure storage and trusted data sharing scheme for IoT environment.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 pp.36978-36994.</w:t>
      </w:r>
    </w:p>
    <w:p w14:paraId="2700FF78" w14:textId="77777777" w:rsidR="00067FE6"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Sonkamble</w:t>
      </w:r>
      <w:proofErr w:type="spellEnd"/>
      <w:r>
        <w:rPr>
          <w:rFonts w:ascii="Times New Roman" w:eastAsia="Times New Roman" w:hAnsi="Times New Roman" w:cs="Times New Roman"/>
          <w:sz w:val="24"/>
          <w:szCs w:val="24"/>
          <w:highlight w:val="white"/>
        </w:rPr>
        <w:t xml:space="preserve">, R.G., </w:t>
      </w:r>
      <w:proofErr w:type="spellStart"/>
      <w:r>
        <w:rPr>
          <w:rFonts w:ascii="Times New Roman" w:eastAsia="Times New Roman" w:hAnsi="Times New Roman" w:cs="Times New Roman"/>
          <w:sz w:val="24"/>
          <w:szCs w:val="24"/>
          <w:highlight w:val="white"/>
        </w:rPr>
        <w:t>Bongale</w:t>
      </w:r>
      <w:proofErr w:type="spellEnd"/>
      <w:r>
        <w:rPr>
          <w:rFonts w:ascii="Times New Roman" w:eastAsia="Times New Roman" w:hAnsi="Times New Roman" w:cs="Times New Roman"/>
          <w:sz w:val="24"/>
          <w:szCs w:val="24"/>
          <w:highlight w:val="white"/>
        </w:rPr>
        <w:t xml:space="preserve">, A.M., </w:t>
      </w:r>
      <w:proofErr w:type="spellStart"/>
      <w:r>
        <w:rPr>
          <w:rFonts w:ascii="Times New Roman" w:eastAsia="Times New Roman" w:hAnsi="Times New Roman" w:cs="Times New Roman"/>
          <w:sz w:val="24"/>
          <w:szCs w:val="24"/>
          <w:highlight w:val="white"/>
        </w:rPr>
        <w:t>Phansalkar</w:t>
      </w:r>
      <w:proofErr w:type="spellEnd"/>
      <w:r>
        <w:rPr>
          <w:rFonts w:ascii="Times New Roman" w:eastAsia="Times New Roman" w:hAnsi="Times New Roman" w:cs="Times New Roman"/>
          <w:sz w:val="24"/>
          <w:szCs w:val="24"/>
          <w:highlight w:val="white"/>
        </w:rPr>
        <w:t xml:space="preserve">, S., Sharma, A. and Rajput, S., 2023. Secure data transmission of electronic health records using blockchain technology. </w:t>
      </w:r>
      <w:r>
        <w:rPr>
          <w:rFonts w:ascii="Times New Roman" w:eastAsia="Times New Roman" w:hAnsi="Times New Roman" w:cs="Times New Roman"/>
          <w:i/>
          <w:iCs/>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(4), p.1015.</w:t>
      </w:r>
    </w:p>
    <w:p w14:paraId="6C5557E9" w14:textId="77777777" w:rsidR="00067FE6"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Upadrista</w:t>
      </w:r>
      <w:proofErr w:type="spellEnd"/>
      <w:r>
        <w:rPr>
          <w:rFonts w:ascii="Times New Roman" w:eastAsia="Times New Roman" w:hAnsi="Times New Roman" w:cs="Times New Roman"/>
          <w:sz w:val="24"/>
          <w:szCs w:val="24"/>
          <w:highlight w:val="white"/>
        </w:rPr>
        <w:t xml:space="preserve">, V., Nazir, S. and </w:t>
      </w:r>
      <w:proofErr w:type="spellStart"/>
      <w:r>
        <w:rPr>
          <w:rFonts w:ascii="Times New Roman" w:eastAsia="Times New Roman" w:hAnsi="Times New Roman" w:cs="Times New Roman"/>
          <w:sz w:val="24"/>
          <w:szCs w:val="24"/>
          <w:highlight w:val="white"/>
        </w:rPr>
        <w:t>Tianfield</w:t>
      </w:r>
      <w:proofErr w:type="spellEnd"/>
      <w:r>
        <w:rPr>
          <w:rFonts w:ascii="Times New Roman" w:eastAsia="Times New Roman" w:hAnsi="Times New Roman" w:cs="Times New Roman"/>
          <w:sz w:val="24"/>
          <w:szCs w:val="24"/>
          <w:highlight w:val="white"/>
        </w:rPr>
        <w:t xml:space="preserve">, H., 2023. Secure data sharing with blockchain for remote health monitoring applications: a review. </w:t>
      </w:r>
      <w:r>
        <w:rPr>
          <w:rFonts w:ascii="Times New Roman" w:eastAsia="Times New Roman" w:hAnsi="Times New Roman" w:cs="Times New Roman"/>
          <w:i/>
          <w:iCs/>
          <w:sz w:val="24"/>
          <w:szCs w:val="24"/>
          <w:highlight w:val="white"/>
        </w:rPr>
        <w:t>Journal of Reliable Intelligent Environments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(3), pp.349-368.</w:t>
      </w:r>
    </w:p>
    <w:p w14:paraId="211A8420"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Umran, S.M., Lu, S., Abduljabbar, Z.A. and Nyangaresi, V.O., 2023. Multi-chain blockchain based secure data-sharing framework for industrial IoTs smart devices in petroleum industry. </w:t>
      </w:r>
      <w:r>
        <w:rPr>
          <w:rFonts w:ascii="Times New Roman" w:eastAsia="Times New Roman" w:hAnsi="Times New Roman" w:cs="Times New Roman"/>
          <w:i/>
          <w:iCs/>
          <w:sz w:val="24"/>
          <w:szCs w:val="24"/>
          <w:highlight w:val="white"/>
        </w:rPr>
        <w:t>Internet of Things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 p.100969.</w:t>
      </w:r>
    </w:p>
    <w:p w14:paraId="114B8A7B"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Hossain, M.I., Steigner, T., Hussain, M.I. and Akther, A., 2024. Enhancing data integrity and traceability in industry cyber physical systems (ICPS) through Blockchain technology: A comprehensive approach. </w:t>
      </w:r>
      <w:proofErr w:type="spellStart"/>
      <w:r>
        <w:rPr>
          <w:rFonts w:ascii="Times New Roman" w:eastAsia="Times New Roman" w:hAnsi="Times New Roman" w:cs="Times New Roman"/>
          <w:i/>
          <w:iCs/>
          <w:sz w:val="24"/>
          <w:szCs w:val="24"/>
          <w:highlight w:val="white"/>
        </w:rPr>
        <w:t>arXiv</w:t>
      </w:r>
      <w:proofErr w:type="spellEnd"/>
      <w:r>
        <w:rPr>
          <w:rFonts w:ascii="Times New Roman" w:eastAsia="Times New Roman" w:hAnsi="Times New Roman" w:cs="Times New Roman"/>
          <w:i/>
          <w:iCs/>
          <w:sz w:val="24"/>
          <w:szCs w:val="24"/>
          <w:highlight w:val="white"/>
        </w:rPr>
        <w:t xml:space="preserve"> preprint arXiv:2405.04837</w:t>
      </w:r>
      <w:r>
        <w:rPr>
          <w:rFonts w:ascii="Times New Roman" w:eastAsia="Times New Roman" w:hAnsi="Times New Roman" w:cs="Times New Roman"/>
          <w:sz w:val="24"/>
          <w:szCs w:val="24"/>
          <w:highlight w:val="white"/>
        </w:rPr>
        <w:t>.</w:t>
      </w:r>
    </w:p>
    <w:p w14:paraId="1A0C55C5"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Gousteris, S., Stamatiou, Y.C., </w:t>
      </w:r>
      <w:proofErr w:type="spellStart"/>
      <w:r>
        <w:rPr>
          <w:rFonts w:ascii="Times New Roman" w:eastAsia="Times New Roman" w:hAnsi="Times New Roman" w:cs="Times New Roman"/>
          <w:sz w:val="24"/>
          <w:szCs w:val="24"/>
          <w:highlight w:val="white"/>
        </w:rPr>
        <w:t>Halkiopoulos</w:t>
      </w:r>
      <w:proofErr w:type="spellEnd"/>
      <w:r>
        <w:rPr>
          <w:rFonts w:ascii="Times New Roman" w:eastAsia="Times New Roman" w:hAnsi="Times New Roman" w:cs="Times New Roman"/>
          <w:sz w:val="24"/>
          <w:szCs w:val="24"/>
          <w:highlight w:val="white"/>
        </w:rPr>
        <w:t xml:space="preserve">, C., Antonopoulou, H. and Kostopoulos, N., 2023. Secure distributed cloud storage based on the blockchain technology and smart contracts. </w:t>
      </w:r>
      <w:r>
        <w:rPr>
          <w:rFonts w:ascii="Times New Roman" w:eastAsia="Times New Roman" w:hAnsi="Times New Roman" w:cs="Times New Roman"/>
          <w:i/>
          <w:iCs/>
          <w:sz w:val="24"/>
          <w:szCs w:val="24"/>
          <w:highlight w:val="white"/>
        </w:rPr>
        <w:t>Emerging Science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(2), pp.469-479.</w:t>
      </w:r>
    </w:p>
    <w:p w14:paraId="66432C2C"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Huang, J., Kong, L., Wang, J., Chen, G., Gao, J., Huang, G. and Khan, M.K., 2024. Secure data sharing over vehicular networks based on multi-sharding blockchain. </w:t>
      </w:r>
      <w:r>
        <w:rPr>
          <w:rFonts w:ascii="Times New Roman" w:eastAsia="Times New Roman" w:hAnsi="Times New Roman" w:cs="Times New Roman"/>
          <w:i/>
          <w:iCs/>
          <w:sz w:val="24"/>
          <w:szCs w:val="24"/>
          <w:highlight w:val="white"/>
        </w:rPr>
        <w:t>ACM Transactions on Sensor Networks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w:t>
      </w:r>
      <w:r>
        <w:rPr>
          <w:rFonts w:ascii="Times New Roman" w:eastAsia="Times New Roman" w:hAnsi="Times New Roman" w:cs="Times New Roman"/>
          <w:sz w:val="24"/>
          <w:szCs w:val="24"/>
          <w:highlight w:val="white"/>
        </w:rPr>
        <w:t>(2), pp.1-23.</w:t>
      </w:r>
    </w:p>
    <w:p w14:paraId="3A028A5F"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A.A., Laghari, A.A., </w:t>
      </w:r>
      <w:proofErr w:type="spellStart"/>
      <w:r>
        <w:rPr>
          <w:rFonts w:ascii="Times New Roman" w:eastAsia="Times New Roman" w:hAnsi="Times New Roman" w:cs="Times New Roman"/>
          <w:sz w:val="24"/>
          <w:szCs w:val="24"/>
          <w:highlight w:val="white"/>
        </w:rPr>
        <w:t>Baqasah</w:t>
      </w:r>
      <w:proofErr w:type="spellEnd"/>
      <w:r>
        <w:rPr>
          <w:rFonts w:ascii="Times New Roman" w:eastAsia="Times New Roman" w:hAnsi="Times New Roman" w:cs="Times New Roman"/>
          <w:sz w:val="24"/>
          <w:szCs w:val="24"/>
          <w:highlight w:val="white"/>
        </w:rPr>
        <w:t xml:space="preserve">, A.M., Bacarra, R., </w:t>
      </w:r>
      <w:proofErr w:type="spellStart"/>
      <w:r>
        <w:rPr>
          <w:rFonts w:ascii="Times New Roman" w:eastAsia="Times New Roman" w:hAnsi="Times New Roman" w:cs="Times New Roman"/>
          <w:sz w:val="24"/>
          <w:szCs w:val="24"/>
          <w:highlight w:val="white"/>
        </w:rPr>
        <w:t>Alroobaea</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Alsafyani</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Alsayaydeh</w:t>
      </w:r>
      <w:proofErr w:type="spellEnd"/>
      <w:r>
        <w:rPr>
          <w:rFonts w:ascii="Times New Roman" w:eastAsia="Times New Roman" w:hAnsi="Times New Roman" w:cs="Times New Roman"/>
          <w:sz w:val="24"/>
          <w:szCs w:val="24"/>
          <w:highlight w:val="white"/>
        </w:rPr>
        <w:t xml:space="preserve">, J.A.J., 2025. BDLT-IoMT—a novel architecture: SVM machine learning for robust and secure data processing in Internet of Medical Things with blockchain cybersecurity. </w:t>
      </w:r>
      <w:r>
        <w:rPr>
          <w:rFonts w:ascii="Times New Roman" w:eastAsia="Times New Roman" w:hAnsi="Times New Roman" w:cs="Times New Roman"/>
          <w:i/>
          <w:iCs/>
          <w:sz w:val="24"/>
          <w:szCs w:val="24"/>
          <w:highlight w:val="white"/>
        </w:rPr>
        <w:t>The Journal of Supercomputing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81</w:t>
      </w:r>
      <w:r>
        <w:rPr>
          <w:rFonts w:ascii="Times New Roman" w:eastAsia="Times New Roman" w:hAnsi="Times New Roman" w:cs="Times New Roman"/>
          <w:sz w:val="24"/>
          <w:szCs w:val="24"/>
          <w:highlight w:val="white"/>
        </w:rPr>
        <w:t>(1), p.271.</w:t>
      </w:r>
    </w:p>
    <w:p w14:paraId="0E83380E"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Xi, P., Zhang, X., Wang, L., Liu, W. and Peng, S., 2022. A review of Blockchain-based secure sharing of healthcare data. </w:t>
      </w:r>
      <w:r>
        <w:rPr>
          <w:rFonts w:ascii="Times New Roman" w:eastAsia="Times New Roman" w:hAnsi="Times New Roman" w:cs="Times New Roman"/>
          <w:i/>
          <w:iCs/>
          <w:sz w:val="24"/>
          <w:szCs w:val="24"/>
          <w:highlight w:val="white"/>
        </w:rPr>
        <w:t>Applied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(15), p.7912.</w:t>
      </w:r>
    </w:p>
    <w:p w14:paraId="5B0A26E2"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William, P., Rai, A.K., Madan, P., Kumar, C.P., Shrivastava, A. and Rana, A., 2023, September. Analysis of Blockchain Technology to Protect Data Access Using Intelligent Contract Mechanism for 5G Networks. In </w:t>
      </w:r>
      <w:r>
        <w:rPr>
          <w:rFonts w:ascii="Times New Roman" w:eastAsia="Times New Roman" w:hAnsi="Times New Roman" w:cs="Times New Roman"/>
          <w:i/>
          <w:iCs/>
          <w:sz w:val="24"/>
          <w:szCs w:val="24"/>
          <w:highlight w:val="white"/>
        </w:rPr>
        <w:t>2023 6th International Conference on Contemporary Computing and Informatics (IC3I)</w:t>
      </w:r>
      <w:r>
        <w:rPr>
          <w:rFonts w:ascii="Times New Roman" w:eastAsia="Times New Roman" w:hAnsi="Times New Roman" w:cs="Times New Roman"/>
          <w:sz w:val="24"/>
          <w:szCs w:val="24"/>
          <w:highlight w:val="white"/>
        </w:rPr>
        <w:t xml:space="preserve"> (Vol. 6, pp. 1651-1657). IEEE.</w:t>
      </w:r>
    </w:p>
    <w:p w14:paraId="2F8295FA"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Zhang, D., Wang, S., Zhang, Y., Zhang, Q. and Zhang, Y., 2022. A Secure and Privacy‐Preserving Medical Data Sharing via Consortium Blockchain. </w:t>
      </w:r>
      <w:r>
        <w:rPr>
          <w:rFonts w:ascii="Times New Roman" w:eastAsia="Times New Roman" w:hAnsi="Times New Roman" w:cs="Times New Roman"/>
          <w:i/>
          <w:iCs/>
          <w:sz w:val="24"/>
          <w:szCs w:val="24"/>
          <w:highlight w:val="white"/>
        </w:rPr>
        <w:t>Security and Communication Networks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2022</w:t>
      </w:r>
      <w:r>
        <w:rPr>
          <w:rFonts w:ascii="Times New Roman" w:eastAsia="Times New Roman" w:hAnsi="Times New Roman" w:cs="Times New Roman"/>
          <w:sz w:val="24"/>
          <w:szCs w:val="24"/>
          <w:highlight w:val="white"/>
        </w:rPr>
        <w:t>(1), p.2759787.</w:t>
      </w:r>
    </w:p>
    <w:p w14:paraId="3FC0648C"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Orabi, M.M., Emam, O. and Fahmy, H., 2025. Adapting security and decentralized knowledge enhancement in federated learning using blockchain technology: literature review. </w:t>
      </w:r>
      <w:r>
        <w:rPr>
          <w:rFonts w:ascii="Times New Roman" w:eastAsia="Times New Roman" w:hAnsi="Times New Roman" w:cs="Times New Roman"/>
          <w:i/>
          <w:iCs/>
          <w:sz w:val="24"/>
          <w:szCs w:val="24"/>
          <w:highlight w:val="white"/>
        </w:rPr>
        <w:t>Journal of Big Data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 p.55.</w:t>
      </w:r>
    </w:p>
    <w:p w14:paraId="52DE28B3"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Wen, B., Wang, Y., Ding, Y., Zheng, H., Qin, B. and Yang, C., 2023. Security and privacy protection technologies in securing blockchain applications. </w:t>
      </w:r>
      <w:r>
        <w:rPr>
          <w:rFonts w:ascii="Times New Roman" w:eastAsia="Times New Roman" w:hAnsi="Times New Roman" w:cs="Times New Roman"/>
          <w:i/>
          <w:iCs/>
          <w:sz w:val="24"/>
          <w:szCs w:val="24"/>
          <w:highlight w:val="white"/>
        </w:rPr>
        <w:t>Information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645</w:t>
      </w:r>
      <w:r>
        <w:rPr>
          <w:rFonts w:ascii="Times New Roman" w:eastAsia="Times New Roman" w:hAnsi="Times New Roman" w:cs="Times New Roman"/>
          <w:sz w:val="24"/>
          <w:szCs w:val="24"/>
          <w:highlight w:val="white"/>
        </w:rPr>
        <w:t>, p.119322.</w:t>
      </w:r>
    </w:p>
    <w:p w14:paraId="2FCC2CB3"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Mohammed, M.A., Lakhan, A., Zebari, D.A., Abd Ghani, M.K., </w:t>
      </w:r>
      <w:proofErr w:type="spellStart"/>
      <w:r>
        <w:rPr>
          <w:rFonts w:ascii="Times New Roman" w:eastAsia="Times New Roman" w:hAnsi="Times New Roman" w:cs="Times New Roman"/>
          <w:sz w:val="24"/>
          <w:szCs w:val="24"/>
          <w:highlight w:val="white"/>
        </w:rPr>
        <w:t>Marhoon</w:t>
      </w:r>
      <w:proofErr w:type="spellEnd"/>
      <w:r>
        <w:rPr>
          <w:rFonts w:ascii="Times New Roman" w:eastAsia="Times New Roman" w:hAnsi="Times New Roman" w:cs="Times New Roman"/>
          <w:sz w:val="24"/>
          <w:szCs w:val="24"/>
          <w:highlight w:val="white"/>
        </w:rPr>
        <w:t xml:space="preserve">, H.A., Abdulkareem, K.H., Nedoma, J. and Martinek, R., 2024. Securing healthcare data in industrial cyber-physical systems using combining deep learning and blockchain technology. </w:t>
      </w:r>
      <w:r>
        <w:rPr>
          <w:rFonts w:ascii="Times New Roman" w:eastAsia="Times New Roman" w:hAnsi="Times New Roman" w:cs="Times New Roman"/>
          <w:i/>
          <w:iCs/>
          <w:sz w:val="24"/>
          <w:szCs w:val="24"/>
          <w:highlight w:val="white"/>
        </w:rPr>
        <w:t>Engineering Applications of Artificial Intelligence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129</w:t>
      </w:r>
      <w:r>
        <w:rPr>
          <w:rFonts w:ascii="Times New Roman" w:eastAsia="Times New Roman" w:hAnsi="Times New Roman" w:cs="Times New Roman"/>
          <w:sz w:val="24"/>
          <w:szCs w:val="24"/>
          <w:highlight w:val="white"/>
        </w:rPr>
        <w:t>, p.107612.</w:t>
      </w:r>
    </w:p>
    <w:p w14:paraId="46DBA86B" w14:textId="77777777" w:rsidR="00067FE6"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Kasralikar</w:t>
      </w:r>
      <w:proofErr w:type="spellEnd"/>
      <w:r>
        <w:rPr>
          <w:rFonts w:ascii="Times New Roman" w:eastAsia="Times New Roman" w:hAnsi="Times New Roman" w:cs="Times New Roman"/>
          <w:sz w:val="24"/>
          <w:szCs w:val="24"/>
          <w:highlight w:val="white"/>
        </w:rPr>
        <w:t xml:space="preserve">, P., Polu, O.R., </w:t>
      </w:r>
      <w:proofErr w:type="spellStart"/>
      <w:r>
        <w:rPr>
          <w:rFonts w:ascii="Times New Roman" w:eastAsia="Times New Roman" w:hAnsi="Times New Roman" w:cs="Times New Roman"/>
          <w:sz w:val="24"/>
          <w:szCs w:val="24"/>
          <w:highlight w:val="white"/>
        </w:rPr>
        <w:t>Chamarthi</w:t>
      </w:r>
      <w:proofErr w:type="spellEnd"/>
      <w:r>
        <w:rPr>
          <w:rFonts w:ascii="Times New Roman" w:eastAsia="Times New Roman" w:hAnsi="Times New Roman" w:cs="Times New Roman"/>
          <w:sz w:val="24"/>
          <w:szCs w:val="24"/>
          <w:highlight w:val="white"/>
        </w:rPr>
        <w:t xml:space="preserve">, B., </w:t>
      </w:r>
      <w:proofErr w:type="spellStart"/>
      <w:r>
        <w:rPr>
          <w:rFonts w:ascii="Times New Roman" w:eastAsia="Times New Roman" w:hAnsi="Times New Roman" w:cs="Times New Roman"/>
          <w:sz w:val="24"/>
          <w:szCs w:val="24"/>
          <w:highlight w:val="white"/>
        </w:rPr>
        <w:t>Rupavath</w:t>
      </w:r>
      <w:proofErr w:type="spellEnd"/>
      <w:r>
        <w:rPr>
          <w:rFonts w:ascii="Times New Roman" w:eastAsia="Times New Roman" w:hAnsi="Times New Roman" w:cs="Times New Roman"/>
          <w:sz w:val="24"/>
          <w:szCs w:val="24"/>
          <w:highlight w:val="white"/>
        </w:rPr>
        <w:t xml:space="preserve">, R.V.S.S.B., Patel, S. and </w:t>
      </w:r>
      <w:proofErr w:type="spellStart"/>
      <w:r>
        <w:rPr>
          <w:rFonts w:ascii="Times New Roman" w:eastAsia="Times New Roman" w:hAnsi="Times New Roman" w:cs="Times New Roman"/>
          <w:sz w:val="24"/>
          <w:szCs w:val="24"/>
          <w:highlight w:val="white"/>
        </w:rPr>
        <w:t>Tumati</w:t>
      </w:r>
      <w:proofErr w:type="spellEnd"/>
      <w:r>
        <w:rPr>
          <w:rFonts w:ascii="Times New Roman" w:eastAsia="Times New Roman" w:hAnsi="Times New Roman" w:cs="Times New Roman"/>
          <w:sz w:val="24"/>
          <w:szCs w:val="24"/>
          <w:highlight w:val="white"/>
        </w:rPr>
        <w:t xml:space="preserve">, R., 2025. Blockchain for securing AI-driven healthcare systems: a systematic review and future research perspectives. </w:t>
      </w:r>
      <w:r>
        <w:rPr>
          <w:rFonts w:ascii="Times New Roman" w:eastAsia="Times New Roman" w:hAnsi="Times New Roman" w:cs="Times New Roman"/>
          <w:i/>
          <w:iCs/>
          <w:sz w:val="24"/>
          <w:szCs w:val="24"/>
          <w:highlight w:val="white"/>
        </w:rPr>
        <w:t>Cureus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17</w:t>
      </w:r>
      <w:r>
        <w:rPr>
          <w:rFonts w:ascii="Times New Roman" w:eastAsia="Times New Roman" w:hAnsi="Times New Roman" w:cs="Times New Roman"/>
          <w:sz w:val="24"/>
          <w:szCs w:val="24"/>
          <w:highlight w:val="white"/>
        </w:rPr>
        <w:t>(4).</w:t>
      </w:r>
    </w:p>
    <w:p w14:paraId="73D8DF18"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Kumar, M., Raj, H., Chaurasia, N. and Gill, S.S., 2023. Blockchain inspired secure and reliable data exchange architecture for cyber-physical healthcare system 4.0. </w:t>
      </w:r>
      <w:r>
        <w:rPr>
          <w:rFonts w:ascii="Times New Roman" w:eastAsia="Times New Roman" w:hAnsi="Times New Roman" w:cs="Times New Roman"/>
          <w:i/>
          <w:iCs/>
          <w:sz w:val="24"/>
          <w:szCs w:val="24"/>
          <w:highlight w:val="white"/>
        </w:rPr>
        <w:t>Internet of Things and Cyber-Physical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pp.309-322.</w:t>
      </w:r>
    </w:p>
    <w:p w14:paraId="61F38DD5"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Hasan, K., Chowdhury, M.J.M., Biswas, K., Ahmed, K., Islam, M.S. and Usman, M., 2022. A blockchain-based secure data-sharing framework for software defined wireless body area networks. </w:t>
      </w:r>
      <w:r>
        <w:rPr>
          <w:rFonts w:ascii="Times New Roman" w:eastAsia="Times New Roman" w:hAnsi="Times New Roman" w:cs="Times New Roman"/>
          <w:i/>
          <w:iCs/>
          <w:sz w:val="24"/>
          <w:szCs w:val="24"/>
          <w:highlight w:val="white"/>
        </w:rPr>
        <w:t>Computer Networks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211</w:t>
      </w:r>
      <w:r>
        <w:rPr>
          <w:rFonts w:ascii="Times New Roman" w:eastAsia="Times New Roman" w:hAnsi="Times New Roman" w:cs="Times New Roman"/>
          <w:sz w:val="24"/>
          <w:szCs w:val="24"/>
          <w:highlight w:val="white"/>
        </w:rPr>
        <w:t>, p.109004.</w:t>
      </w:r>
    </w:p>
    <w:p w14:paraId="579516CB"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Kumar, M., Raj, H., Chaurasia, N. and Gill, S.S., 2023. Blockchain inspired secure and reliable data exchange architecture for cyber-physical healthcare system 4.0. </w:t>
      </w:r>
      <w:r>
        <w:rPr>
          <w:rFonts w:ascii="Times New Roman" w:eastAsia="Times New Roman" w:hAnsi="Times New Roman" w:cs="Times New Roman"/>
          <w:i/>
          <w:iCs/>
          <w:sz w:val="24"/>
          <w:szCs w:val="24"/>
          <w:highlight w:val="white"/>
        </w:rPr>
        <w:t>Internet of Things and Cyber-Physical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pp.309-322.</w:t>
      </w:r>
    </w:p>
    <w:p w14:paraId="0D98519A"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Malik, V., Mittal, R., </w:t>
      </w:r>
      <w:proofErr w:type="spellStart"/>
      <w:r>
        <w:rPr>
          <w:rFonts w:ascii="Times New Roman" w:eastAsia="Times New Roman" w:hAnsi="Times New Roman" w:cs="Times New Roman"/>
          <w:sz w:val="24"/>
          <w:szCs w:val="24"/>
          <w:highlight w:val="white"/>
        </w:rPr>
        <w:t>Mavaluru</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Narapureddy</w:t>
      </w:r>
      <w:proofErr w:type="spellEnd"/>
      <w:r>
        <w:rPr>
          <w:rFonts w:ascii="Times New Roman" w:eastAsia="Times New Roman" w:hAnsi="Times New Roman" w:cs="Times New Roman"/>
          <w:sz w:val="24"/>
          <w:szCs w:val="24"/>
          <w:highlight w:val="white"/>
        </w:rPr>
        <w:t xml:space="preserve">, B.R., Goyal, S.B., Martin, R.J., Srinivasan, K. and Mittal, A., 2023. Building a secure platform for digital governance interoperability and </w:t>
      </w:r>
      <w:r>
        <w:rPr>
          <w:rFonts w:ascii="Times New Roman" w:eastAsia="Times New Roman" w:hAnsi="Times New Roman" w:cs="Times New Roman"/>
          <w:sz w:val="24"/>
          <w:szCs w:val="24"/>
          <w:highlight w:val="white"/>
        </w:rPr>
        <w:lastRenderedPageBreak/>
        <w:t xml:space="preserve">data exchange using blockchain and deep learning-based frameworks. </w:t>
      </w:r>
      <w:proofErr w:type="spellStart"/>
      <w:r>
        <w:rPr>
          <w:rFonts w:ascii="Times New Roman" w:eastAsia="Times New Roman" w:hAnsi="Times New Roman" w:cs="Times New Roman"/>
          <w:i/>
          <w:iCs/>
          <w:sz w:val="24"/>
          <w:szCs w:val="24"/>
          <w:highlight w:val="white"/>
        </w:rPr>
        <w:t>Ieee</w:t>
      </w:r>
      <w:proofErr w:type="spellEnd"/>
      <w:r>
        <w:rPr>
          <w:rFonts w:ascii="Times New Roman" w:eastAsia="Times New Roman" w:hAnsi="Times New Roman" w:cs="Times New Roman"/>
          <w:i/>
          <w:iCs/>
          <w:sz w:val="24"/>
          <w:szCs w:val="24"/>
          <w:highlight w:val="white"/>
        </w:rPr>
        <w:t xml:space="preserv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 pp.70110-70131.</w:t>
      </w:r>
    </w:p>
    <w:p w14:paraId="277F2AFB"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Agarwal, U., </w:t>
      </w:r>
      <w:proofErr w:type="spellStart"/>
      <w:r>
        <w:rPr>
          <w:rFonts w:ascii="Times New Roman" w:eastAsia="Times New Roman" w:hAnsi="Times New Roman" w:cs="Times New Roman"/>
          <w:sz w:val="24"/>
          <w:szCs w:val="24"/>
          <w:highlight w:val="white"/>
        </w:rPr>
        <w:t>Rishiwal</w:t>
      </w:r>
      <w:proofErr w:type="spellEnd"/>
      <w:r>
        <w:rPr>
          <w:rFonts w:ascii="Times New Roman" w:eastAsia="Times New Roman" w:hAnsi="Times New Roman" w:cs="Times New Roman"/>
          <w:sz w:val="24"/>
          <w:szCs w:val="24"/>
          <w:highlight w:val="white"/>
        </w:rPr>
        <w:t xml:space="preserve">, V., Tanwar, S., Chaudhary, R., Sharma, G., </w:t>
      </w:r>
      <w:proofErr w:type="spellStart"/>
      <w:r>
        <w:rPr>
          <w:rFonts w:ascii="Times New Roman" w:eastAsia="Times New Roman" w:hAnsi="Times New Roman" w:cs="Times New Roman"/>
          <w:sz w:val="24"/>
          <w:szCs w:val="24"/>
          <w:highlight w:val="white"/>
        </w:rPr>
        <w:t>Bokoro</w:t>
      </w:r>
      <w:proofErr w:type="spellEnd"/>
      <w:r>
        <w:rPr>
          <w:rFonts w:ascii="Times New Roman" w:eastAsia="Times New Roman" w:hAnsi="Times New Roman" w:cs="Times New Roman"/>
          <w:sz w:val="24"/>
          <w:szCs w:val="24"/>
          <w:highlight w:val="white"/>
        </w:rPr>
        <w:t xml:space="preserve">, P.N. and Sharma, R., 2022. Blockchain technology for secure supply chain management: A comprehensive review. </w:t>
      </w:r>
      <w:proofErr w:type="spellStart"/>
      <w:r>
        <w:rPr>
          <w:rFonts w:ascii="Times New Roman" w:eastAsia="Times New Roman" w:hAnsi="Times New Roman" w:cs="Times New Roman"/>
          <w:i/>
          <w:iCs/>
          <w:sz w:val="24"/>
          <w:szCs w:val="24"/>
          <w:highlight w:val="white"/>
        </w:rPr>
        <w:t>Ieee</w:t>
      </w:r>
      <w:proofErr w:type="spellEnd"/>
      <w:r>
        <w:rPr>
          <w:rFonts w:ascii="Times New Roman" w:eastAsia="Times New Roman" w:hAnsi="Times New Roman" w:cs="Times New Roman"/>
          <w:i/>
          <w:iCs/>
          <w:sz w:val="24"/>
          <w:szCs w:val="24"/>
          <w:highlight w:val="white"/>
        </w:rPr>
        <w:t xml:space="preserv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 pp.85493-85517.</w:t>
      </w:r>
    </w:p>
    <w:p w14:paraId="54A0B533"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Singh, C.E.J. and Sunitha, C.A., 2022. Chaotic and </w:t>
      </w:r>
      <w:proofErr w:type="spellStart"/>
      <w:r>
        <w:rPr>
          <w:rFonts w:ascii="Times New Roman" w:eastAsia="Times New Roman" w:hAnsi="Times New Roman" w:cs="Times New Roman"/>
          <w:sz w:val="24"/>
          <w:szCs w:val="24"/>
          <w:highlight w:val="white"/>
        </w:rPr>
        <w:t>Paillier</w:t>
      </w:r>
      <w:proofErr w:type="spellEnd"/>
      <w:r>
        <w:rPr>
          <w:rFonts w:ascii="Times New Roman" w:eastAsia="Times New Roman" w:hAnsi="Times New Roman" w:cs="Times New Roman"/>
          <w:sz w:val="24"/>
          <w:szCs w:val="24"/>
          <w:highlight w:val="white"/>
        </w:rPr>
        <w:t xml:space="preserve"> secure image data sharing based on blockchain and cloud security. </w:t>
      </w:r>
      <w:r>
        <w:rPr>
          <w:rFonts w:ascii="Times New Roman" w:eastAsia="Times New Roman" w:hAnsi="Times New Roman" w:cs="Times New Roman"/>
          <w:i/>
          <w:iCs/>
          <w:sz w:val="24"/>
          <w:szCs w:val="24"/>
          <w:highlight w:val="white"/>
        </w:rPr>
        <w:t>Expert Systems with Applications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198</w:t>
      </w:r>
      <w:r>
        <w:rPr>
          <w:rFonts w:ascii="Times New Roman" w:eastAsia="Times New Roman" w:hAnsi="Times New Roman" w:cs="Times New Roman"/>
          <w:sz w:val="24"/>
          <w:szCs w:val="24"/>
          <w:highlight w:val="white"/>
        </w:rPr>
        <w:t>, p.116874.</w:t>
      </w:r>
    </w:p>
    <w:p w14:paraId="34545373"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Zheng, K., Zheng, L.J., Gauthier, J., Zhou, L., Xu, Y., Behl, A. and Zhang, J.Z., 2022. Blockchain technology for enterprise credit information sharing in supply chain finance. </w:t>
      </w:r>
      <w:r>
        <w:rPr>
          <w:rFonts w:ascii="Times New Roman" w:eastAsia="Times New Roman" w:hAnsi="Times New Roman" w:cs="Times New Roman"/>
          <w:i/>
          <w:iCs/>
          <w:sz w:val="24"/>
          <w:szCs w:val="24"/>
          <w:highlight w:val="white"/>
        </w:rPr>
        <w:t>Journal of Innovation &amp; Knowledge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(4), p.100256.</w:t>
      </w:r>
    </w:p>
    <w:p w14:paraId="2212282A"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Datta, S. and </w:t>
      </w:r>
      <w:proofErr w:type="spellStart"/>
      <w:r>
        <w:rPr>
          <w:rFonts w:ascii="Times New Roman" w:eastAsia="Times New Roman" w:hAnsi="Times New Roman" w:cs="Times New Roman"/>
          <w:sz w:val="24"/>
          <w:szCs w:val="24"/>
          <w:highlight w:val="white"/>
        </w:rPr>
        <w:t>Namasudra</w:t>
      </w:r>
      <w:proofErr w:type="spellEnd"/>
      <w:r>
        <w:rPr>
          <w:rFonts w:ascii="Times New Roman" w:eastAsia="Times New Roman" w:hAnsi="Times New Roman" w:cs="Times New Roman"/>
          <w:sz w:val="24"/>
          <w:szCs w:val="24"/>
          <w:highlight w:val="white"/>
        </w:rPr>
        <w:t xml:space="preserve">, S., 2024. Blockchain-based smart contract model for securing healthcare transactions by using consumer electronics and mobile-edge computing. </w:t>
      </w:r>
      <w:r>
        <w:rPr>
          <w:rFonts w:ascii="Times New Roman" w:eastAsia="Times New Roman" w:hAnsi="Times New Roman" w:cs="Times New Roman"/>
          <w:i/>
          <w:iCs/>
          <w:sz w:val="24"/>
          <w:szCs w:val="24"/>
          <w:highlight w:val="white"/>
        </w:rPr>
        <w:t>IEEE Transactions on Consumer 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70</w:t>
      </w:r>
      <w:r>
        <w:rPr>
          <w:rFonts w:ascii="Times New Roman" w:eastAsia="Times New Roman" w:hAnsi="Times New Roman" w:cs="Times New Roman"/>
          <w:sz w:val="24"/>
          <w:szCs w:val="24"/>
          <w:highlight w:val="white"/>
        </w:rPr>
        <w:t>(1), pp.4026-4036.</w:t>
      </w:r>
    </w:p>
    <w:p w14:paraId="2D9B8E61"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Bathula, A., Gupta, S.K., </w:t>
      </w:r>
      <w:proofErr w:type="spellStart"/>
      <w:r>
        <w:rPr>
          <w:rFonts w:ascii="Times New Roman" w:eastAsia="Times New Roman" w:hAnsi="Times New Roman" w:cs="Times New Roman"/>
          <w:sz w:val="24"/>
          <w:szCs w:val="24"/>
          <w:highlight w:val="white"/>
        </w:rPr>
        <w:t>Merugu</w:t>
      </w:r>
      <w:proofErr w:type="spellEnd"/>
      <w:r>
        <w:rPr>
          <w:rFonts w:ascii="Times New Roman" w:eastAsia="Times New Roman" w:hAnsi="Times New Roman" w:cs="Times New Roman"/>
          <w:sz w:val="24"/>
          <w:szCs w:val="24"/>
          <w:highlight w:val="white"/>
        </w:rPr>
        <w:t xml:space="preserve">, S., Saba, L., Khanna, N.N., Laird, J.R., Sanagala, S.S., Singh, R., Garg, D., Fouda, M.M. and Suri, J.S., 2024. Blockchain, artificial intelligence, and healthcare: the tripod of future—a narrative review. </w:t>
      </w:r>
      <w:r>
        <w:rPr>
          <w:rFonts w:ascii="Times New Roman" w:eastAsia="Times New Roman" w:hAnsi="Times New Roman" w:cs="Times New Roman"/>
          <w:i/>
          <w:iCs/>
          <w:sz w:val="24"/>
          <w:szCs w:val="24"/>
          <w:highlight w:val="white"/>
        </w:rPr>
        <w:t>Artificial Intelligence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57</w:t>
      </w:r>
      <w:r>
        <w:rPr>
          <w:rFonts w:ascii="Times New Roman" w:eastAsia="Times New Roman" w:hAnsi="Times New Roman" w:cs="Times New Roman"/>
          <w:sz w:val="24"/>
          <w:szCs w:val="24"/>
          <w:highlight w:val="white"/>
        </w:rPr>
        <w:t>(9), p.238.</w:t>
      </w:r>
    </w:p>
    <w:p w14:paraId="43B1DEC7"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Idika, C.N. and </w:t>
      </w:r>
      <w:proofErr w:type="spellStart"/>
      <w:r>
        <w:rPr>
          <w:rFonts w:ascii="Times New Roman" w:eastAsia="Times New Roman" w:hAnsi="Times New Roman" w:cs="Times New Roman"/>
          <w:sz w:val="24"/>
          <w:szCs w:val="24"/>
          <w:highlight w:val="white"/>
        </w:rPr>
        <w:t>Ijiga</w:t>
      </w:r>
      <w:proofErr w:type="spellEnd"/>
      <w:r>
        <w:rPr>
          <w:rFonts w:ascii="Times New Roman" w:eastAsia="Times New Roman" w:hAnsi="Times New Roman" w:cs="Times New Roman"/>
          <w:sz w:val="24"/>
          <w:szCs w:val="24"/>
          <w:highlight w:val="white"/>
        </w:rPr>
        <w:t xml:space="preserve">, O.M., 2025. Blockchain-based intrusion detection techniques for securing decentralized healthcare information exchange networks. </w:t>
      </w:r>
      <w:r>
        <w:rPr>
          <w:rFonts w:ascii="Times New Roman" w:eastAsia="Times New Roman" w:hAnsi="Times New Roman" w:cs="Times New Roman"/>
          <w:i/>
          <w:iCs/>
          <w:sz w:val="24"/>
          <w:szCs w:val="24"/>
          <w:highlight w:val="white"/>
        </w:rPr>
        <w:t>Information Management and Computer Science (IMCS)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(2), pp.28-39.</w:t>
      </w:r>
    </w:p>
    <w:p w14:paraId="19BC5355"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A.A., Laghari, A.A., Shaikh, Z.A., Dacko-Pikiewicz, Z. and Kot, S., 2022. Internet of Things (IoT) security with blockchain technology: A state-of-the-art review.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 pp.122679-122695.</w:t>
      </w:r>
    </w:p>
    <w:p w14:paraId="68D5B1F4" w14:textId="77777777" w:rsidR="00067F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Miriam, H., Doreen, D. and Rene Robin, C.R., 2023. Secured Cyber Security Algorithm for Healthcare System Using Blockchain Technology. </w:t>
      </w:r>
      <w:r>
        <w:rPr>
          <w:rFonts w:ascii="Times New Roman" w:eastAsia="Times New Roman" w:hAnsi="Times New Roman" w:cs="Times New Roman"/>
          <w:i/>
          <w:iCs/>
          <w:sz w:val="24"/>
          <w:szCs w:val="24"/>
          <w:highlight w:val="white"/>
        </w:rPr>
        <w:t>Intelligent Automation &amp; Soft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35</w:t>
      </w:r>
      <w:r>
        <w:rPr>
          <w:rFonts w:ascii="Times New Roman" w:eastAsia="Times New Roman" w:hAnsi="Times New Roman" w:cs="Times New Roman"/>
          <w:sz w:val="24"/>
          <w:szCs w:val="24"/>
          <w:highlight w:val="white"/>
        </w:rPr>
        <w:t>(2).</w:t>
      </w:r>
    </w:p>
    <w:p w14:paraId="6918C1D1" w14:textId="77777777" w:rsidR="00067FE6" w:rsidRDefault="00067FE6">
      <w:pPr>
        <w:spacing w:line="360" w:lineRule="auto"/>
        <w:jc w:val="both"/>
        <w:rPr>
          <w:rFonts w:ascii="Times New Roman" w:eastAsia="Times New Roman" w:hAnsi="Times New Roman" w:cs="Times New Roman"/>
          <w:sz w:val="24"/>
          <w:szCs w:val="24"/>
        </w:rPr>
      </w:pPr>
    </w:p>
    <w:sectPr w:rsidR="00067FE6" w:rsidSect="00F45723">
      <w:footerReference w:type="default" r:id="rId12"/>
      <w:pgSz w:w="11906" w:h="16838"/>
      <w:pgMar w:top="1417" w:right="1417" w:bottom="1417" w:left="1417"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EBFED" w14:textId="77777777" w:rsidR="00E31832" w:rsidRDefault="00E31832">
      <w:pPr>
        <w:spacing w:line="240" w:lineRule="auto"/>
      </w:pPr>
      <w:r>
        <w:separator/>
      </w:r>
    </w:p>
  </w:endnote>
  <w:endnote w:type="continuationSeparator" w:id="0">
    <w:p w14:paraId="7F059D7E" w14:textId="77777777" w:rsidR="00E31832" w:rsidRDefault="00E318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9CEAA769-41B1-4D8E-A2B3-435C77D1A87F}"/>
  </w:font>
  <w:font w:name="Cambria">
    <w:panose1 w:val="02040503050406030204"/>
    <w:charset w:val="00"/>
    <w:family w:val="roman"/>
    <w:pitch w:val="variable"/>
    <w:sig w:usb0="E00006FF" w:usb1="420024FF" w:usb2="02000000" w:usb3="00000000" w:csb0="0000019F" w:csb1="00000000"/>
    <w:embedRegular r:id="rId2" w:fontKey="{AC50F457-B510-4F11-80DD-B8FF640A26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8D8EB" w14:textId="77777777" w:rsidR="00067FE6" w:rsidRDefault="00000000">
    <w:pPr>
      <w:spacing w:line="360" w:lineRule="auto"/>
      <w:jc w:val="right"/>
      <w:rPr>
        <w:sz w:val="18"/>
        <w:szCs w:val="18"/>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F45723">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6A4F6" w14:textId="77777777" w:rsidR="00E31832" w:rsidRDefault="00E31832">
      <w:pPr>
        <w:spacing w:line="240" w:lineRule="auto"/>
      </w:pPr>
      <w:r>
        <w:separator/>
      </w:r>
    </w:p>
  </w:footnote>
  <w:footnote w:type="continuationSeparator" w:id="0">
    <w:p w14:paraId="3454DCC2" w14:textId="77777777" w:rsidR="00E31832" w:rsidRDefault="00E318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167FDD"/>
    <w:multiLevelType w:val="multilevel"/>
    <w:tmpl w:val="4BB02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5931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FE6"/>
    <w:rsid w:val="00067FE6"/>
    <w:rsid w:val="002E2563"/>
    <w:rsid w:val="005D613E"/>
    <w:rsid w:val="005E0443"/>
    <w:rsid w:val="00C15456"/>
    <w:rsid w:val="00D076B8"/>
    <w:rsid w:val="00D94E47"/>
    <w:rsid w:val="00E31832"/>
    <w:rsid w:val="00F4572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99877"/>
  <w15:docId w15:val="{C1E45C97-8700-4CB7-8EA0-B26B40543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bCs/>
      <w:i/>
      <w:i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17</Pages>
  <Words>5582</Words>
  <Characters>31823</Characters>
  <Application>Microsoft Office Word</Application>
  <DocSecurity>0</DocSecurity>
  <Lines>265</Lines>
  <Paragraphs>74</Paragraphs>
  <ScaleCrop>false</ScaleCrop>
  <Company/>
  <LinksUpToDate>false</LinksUpToDate>
  <CharactersWithSpaces>37331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Daxsh Vasantbhai Patel</cp:lastModifiedBy>
  <cp:revision>8</cp:revision>
  <dcterms:created xsi:type="dcterms:W3CDTF">2026-04-03T07:22:00Z</dcterms:created>
  <dcterms:modified xsi:type="dcterms:W3CDTF">2026-04-28T22:30:00Z</dcterms:modified>
</cp:coreProperties>
</file>