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1009495" w14:textId="1BD9F6AC" w:rsidR="008B45D6" w:rsidRDefault="004E7415">
      <w:pPr>
        <w:jc w:val="center"/>
        <w:rPr>
          <w:sz w:val="72"/>
          <w:szCs w:val="72"/>
        </w:rPr>
      </w:pPr>
      <w:r>
        <w:rPr>
          <w:noProof/>
        </w:rPr>
        <w:drawing>
          <wp:inline distT="0" distB="0" distL="0" distR="0" wp14:anchorId="020609BA" wp14:editId="50BB5941">
            <wp:extent cx="2095500" cy="69850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9">
                      <a:extLst>
                        <a:ext uri="{28A0092B-C50C-407E-A947-70E740481C1C}">
                          <a14:useLocalDpi xmlns:a14="http://schemas.microsoft.com/office/drawing/2010/main" val="0"/>
                        </a:ext>
                      </a:extLst>
                    </a:blip>
                    <a:stretch>
                      <a:fillRect/>
                    </a:stretch>
                  </pic:blipFill>
                  <pic:spPr>
                    <a:xfrm>
                      <a:off x="0" y="0"/>
                      <a:ext cx="2095500" cy="698500"/>
                    </a:xfrm>
                    <a:prstGeom prst="rect">
                      <a:avLst/>
                    </a:prstGeom>
                  </pic:spPr>
                </pic:pic>
              </a:graphicData>
            </a:graphic>
          </wp:inline>
        </w:drawing>
      </w:r>
    </w:p>
    <w:p w14:paraId="00000002" w14:textId="77777777" w:rsidR="008B45D6" w:rsidRDefault="008B45D6">
      <w:pPr>
        <w:jc w:val="center"/>
        <w:rPr>
          <w:sz w:val="72"/>
          <w:szCs w:val="72"/>
        </w:rPr>
      </w:pPr>
    </w:p>
    <w:p w14:paraId="00000003" w14:textId="77777777" w:rsidR="008B45D6" w:rsidRDefault="008B45D6">
      <w:pPr>
        <w:jc w:val="center"/>
        <w:rPr>
          <w:sz w:val="72"/>
          <w:szCs w:val="72"/>
        </w:rPr>
      </w:pPr>
    </w:p>
    <w:p w14:paraId="00000004" w14:textId="77777777" w:rsidR="008B45D6" w:rsidRDefault="008B45D6">
      <w:pPr>
        <w:jc w:val="center"/>
        <w:rPr>
          <w:sz w:val="72"/>
          <w:szCs w:val="72"/>
        </w:rPr>
      </w:pPr>
    </w:p>
    <w:p w14:paraId="00000005" w14:textId="77777777" w:rsidR="008B45D6" w:rsidRDefault="008B45D6">
      <w:pPr>
        <w:jc w:val="center"/>
        <w:rPr>
          <w:sz w:val="72"/>
          <w:szCs w:val="72"/>
        </w:rPr>
      </w:pPr>
    </w:p>
    <w:p w14:paraId="00000006" w14:textId="77777777" w:rsidR="008B45D6" w:rsidRDefault="008B45D6">
      <w:pPr>
        <w:jc w:val="center"/>
        <w:rPr>
          <w:sz w:val="72"/>
          <w:szCs w:val="72"/>
        </w:rPr>
      </w:pPr>
    </w:p>
    <w:p w14:paraId="00000007" w14:textId="477682F4" w:rsidR="008B45D6" w:rsidRPr="00183608" w:rsidRDefault="00842F37">
      <w:pPr>
        <w:jc w:val="center"/>
        <w:rPr>
          <w:rFonts w:ascii="Arial Nova" w:hAnsi="Arial Nova"/>
          <w:sz w:val="40"/>
          <w:szCs w:val="40"/>
          <w:u w:val="single"/>
        </w:rPr>
      </w:pPr>
      <w:r w:rsidRPr="00183608">
        <w:rPr>
          <w:rFonts w:ascii="Arial Nova" w:hAnsi="Arial Nova"/>
          <w:sz w:val="40"/>
          <w:szCs w:val="40"/>
          <w:u w:val="single"/>
        </w:rPr>
        <w:t>C</w:t>
      </w:r>
      <w:r w:rsidR="00EB0B87" w:rsidRPr="00183608">
        <w:rPr>
          <w:rFonts w:ascii="Arial Nova" w:hAnsi="Arial Nova"/>
          <w:sz w:val="40"/>
          <w:szCs w:val="40"/>
          <w:u w:val="single"/>
        </w:rPr>
        <w:t>omple</w:t>
      </w:r>
      <w:r w:rsidRPr="00183608">
        <w:rPr>
          <w:rFonts w:ascii="Arial Nova" w:hAnsi="Arial Nova"/>
          <w:sz w:val="40"/>
          <w:szCs w:val="40"/>
          <w:u w:val="single"/>
        </w:rPr>
        <w:t>mentary Therapies</w:t>
      </w:r>
      <w:r w:rsidR="00884254" w:rsidRPr="00183608">
        <w:rPr>
          <w:rFonts w:ascii="Arial Nova" w:hAnsi="Arial Nova"/>
          <w:sz w:val="40"/>
          <w:szCs w:val="40"/>
          <w:u w:val="single"/>
        </w:rPr>
        <w:t xml:space="preserve"> Task 1 </w:t>
      </w:r>
    </w:p>
    <w:tbl>
      <w:tblPr>
        <w:tblStyle w:val="TableGrid"/>
        <w:tblW w:w="0" w:type="auto"/>
        <w:tblLook w:val="04A0" w:firstRow="1" w:lastRow="0" w:firstColumn="1" w:lastColumn="0" w:noHBand="0" w:noVBand="1"/>
      </w:tblPr>
      <w:tblGrid>
        <w:gridCol w:w="9350"/>
      </w:tblGrid>
      <w:tr w:rsidR="00EA7362" w14:paraId="6A3654A7" w14:textId="77777777" w:rsidTr="00EA7362">
        <w:tc>
          <w:tcPr>
            <w:tcW w:w="9350" w:type="dxa"/>
          </w:tcPr>
          <w:p w14:paraId="244644EC" w14:textId="77777777" w:rsidR="00EA7362" w:rsidRPr="00183608" w:rsidRDefault="00EA7362" w:rsidP="00EA7362">
            <w:pPr>
              <w:rPr>
                <w:rFonts w:ascii="Arial Nova" w:hAnsi="Arial Nova"/>
              </w:rPr>
            </w:pPr>
            <w:r w:rsidRPr="00183608">
              <w:rPr>
                <w:rFonts w:ascii="Arial Nova" w:hAnsi="Arial Nova"/>
                <w:b/>
              </w:rPr>
              <w:t>Student Name</w:t>
            </w:r>
            <w:r w:rsidRPr="00183608">
              <w:rPr>
                <w:rFonts w:ascii="Arial Nova" w:hAnsi="Arial Nova"/>
              </w:rPr>
              <w:t>:   Aidah Becky Namuli</w:t>
            </w:r>
          </w:p>
          <w:p w14:paraId="01CE80F8" w14:textId="77777777" w:rsidR="00EA7362" w:rsidRPr="00183608" w:rsidRDefault="00EA7362" w:rsidP="00EA7362">
            <w:pPr>
              <w:rPr>
                <w:rFonts w:ascii="Arial Nova" w:hAnsi="Arial Nova"/>
                <w:b/>
              </w:rPr>
            </w:pPr>
          </w:p>
        </w:tc>
      </w:tr>
      <w:tr w:rsidR="00EA7362" w14:paraId="44CBAC85" w14:textId="77777777" w:rsidTr="00EA7362">
        <w:tc>
          <w:tcPr>
            <w:tcW w:w="9350" w:type="dxa"/>
          </w:tcPr>
          <w:p w14:paraId="21F77983" w14:textId="77777777" w:rsidR="00EA7362" w:rsidRPr="00183608" w:rsidRDefault="00EA7362" w:rsidP="00EA7362">
            <w:pPr>
              <w:rPr>
                <w:rFonts w:ascii="Arial Nova" w:hAnsi="Arial Nova"/>
              </w:rPr>
            </w:pPr>
            <w:r w:rsidRPr="00183608">
              <w:rPr>
                <w:rFonts w:ascii="Arial Nova" w:hAnsi="Arial Nova"/>
                <w:b/>
              </w:rPr>
              <w:t>Student Number</w:t>
            </w:r>
            <w:r w:rsidRPr="00183608">
              <w:rPr>
                <w:rFonts w:ascii="Arial Nova" w:hAnsi="Arial Nova"/>
              </w:rPr>
              <w:t>: 1912621</w:t>
            </w:r>
          </w:p>
          <w:p w14:paraId="415A6B1A" w14:textId="77777777" w:rsidR="00EA7362" w:rsidRPr="00183608" w:rsidRDefault="00EA7362" w:rsidP="00CF60C6">
            <w:pPr>
              <w:rPr>
                <w:rFonts w:ascii="Arial Nova" w:hAnsi="Arial Nova"/>
                <w:b/>
              </w:rPr>
            </w:pPr>
          </w:p>
        </w:tc>
      </w:tr>
      <w:tr w:rsidR="00EA7362" w14:paraId="0B49506B" w14:textId="77777777" w:rsidTr="00EA7362">
        <w:tc>
          <w:tcPr>
            <w:tcW w:w="9350" w:type="dxa"/>
          </w:tcPr>
          <w:p w14:paraId="314A3A55" w14:textId="77777777" w:rsidR="00EA7362" w:rsidRPr="00183608" w:rsidRDefault="00EA7362" w:rsidP="00EA7362">
            <w:pPr>
              <w:rPr>
                <w:rFonts w:ascii="Arial Nova" w:hAnsi="Arial Nova"/>
                <w:b/>
              </w:rPr>
            </w:pPr>
            <w:r w:rsidRPr="00183608">
              <w:rPr>
                <w:rFonts w:ascii="Arial Nova" w:hAnsi="Arial Nova"/>
                <w:b/>
              </w:rPr>
              <w:t xml:space="preserve">Submission Date: </w:t>
            </w:r>
            <w:r w:rsidRPr="00183608">
              <w:rPr>
                <w:rFonts w:ascii="Arial Nova" w:hAnsi="Arial Nova"/>
              </w:rPr>
              <w:t>26-April-2021</w:t>
            </w:r>
          </w:p>
          <w:p w14:paraId="54A64F9E" w14:textId="77777777" w:rsidR="00EA7362" w:rsidRPr="00183608" w:rsidRDefault="00EA7362" w:rsidP="00CF60C6">
            <w:pPr>
              <w:rPr>
                <w:rFonts w:ascii="Arial Nova" w:hAnsi="Arial Nova"/>
                <w:b/>
              </w:rPr>
            </w:pPr>
          </w:p>
        </w:tc>
      </w:tr>
      <w:tr w:rsidR="00EA7362" w14:paraId="683FBF67" w14:textId="77777777" w:rsidTr="00EA7362">
        <w:tc>
          <w:tcPr>
            <w:tcW w:w="9350" w:type="dxa"/>
          </w:tcPr>
          <w:p w14:paraId="27F7C8DB" w14:textId="77777777" w:rsidR="00EA7362" w:rsidRPr="00183608" w:rsidRDefault="00EA7362" w:rsidP="00EA7362">
            <w:pPr>
              <w:rPr>
                <w:rFonts w:ascii="Arial Nova" w:hAnsi="Arial Nova"/>
                <w:b/>
              </w:rPr>
            </w:pPr>
            <w:r w:rsidRPr="00183608">
              <w:rPr>
                <w:rFonts w:ascii="Arial Nova" w:hAnsi="Arial Nova"/>
                <w:b/>
              </w:rPr>
              <w:t xml:space="preserve">Lecturer: </w:t>
            </w:r>
            <w:r w:rsidRPr="00183608">
              <w:rPr>
                <w:rFonts w:ascii="Arial Nova" w:hAnsi="Arial Nova"/>
              </w:rPr>
              <w:t>Joanna Walsh</w:t>
            </w:r>
          </w:p>
          <w:p w14:paraId="169EE18E" w14:textId="77777777" w:rsidR="00EA7362" w:rsidRPr="00183608" w:rsidRDefault="00EA7362" w:rsidP="00CF60C6">
            <w:pPr>
              <w:rPr>
                <w:rFonts w:ascii="Arial Nova" w:hAnsi="Arial Nova"/>
                <w:b/>
              </w:rPr>
            </w:pPr>
          </w:p>
        </w:tc>
      </w:tr>
    </w:tbl>
    <w:p w14:paraId="2A30A308" w14:textId="77777777" w:rsidR="0015671D" w:rsidRPr="00183608" w:rsidRDefault="0015671D" w:rsidP="00DB6A3C">
      <w:pPr>
        <w:rPr>
          <w:rFonts w:ascii="Arial Nova" w:hAnsi="Arial Nova"/>
        </w:rPr>
      </w:pPr>
    </w:p>
    <w:p w14:paraId="0000000B" w14:textId="11F2C9B3" w:rsidR="001134E6" w:rsidRDefault="001134E6" w:rsidP="00DB6A3C">
      <w:pPr>
        <w:rPr>
          <w:sz w:val="28"/>
          <w:szCs w:val="28"/>
        </w:rPr>
        <w:sectPr w:rsidR="001134E6" w:rsidSect="00BE5FE1">
          <w:headerReference w:type="default" r:id="rId10"/>
          <w:footerReference w:type="default" r:id="rId11"/>
          <w:headerReference w:type="firs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pPr>
    </w:p>
    <w:p w14:paraId="0000000C" w14:textId="2EA37804" w:rsidR="008B45D6" w:rsidRDefault="008B45D6" w:rsidP="00570780">
      <w:pPr>
        <w:pStyle w:val="Heading1"/>
      </w:pPr>
    </w:p>
    <w:sdt>
      <w:sdtPr>
        <w:rPr>
          <w:rFonts w:ascii="Arial Nova Cond" w:eastAsia="Times New Roman" w:hAnsi="Arial Nova Cond" w:cs="Times New Roman"/>
          <w:color w:val="auto"/>
          <w:sz w:val="22"/>
          <w:szCs w:val="22"/>
        </w:rPr>
        <w:id w:val="-1488322704"/>
        <w:docPartObj>
          <w:docPartGallery w:val="Table of Contents"/>
          <w:docPartUnique/>
        </w:docPartObj>
      </w:sdtPr>
      <w:sdtEndPr>
        <w:rPr>
          <w:b/>
          <w:bCs/>
          <w:noProof/>
        </w:rPr>
      </w:sdtEndPr>
      <w:sdtContent>
        <w:p w14:paraId="2C055F71" w14:textId="633A6E44" w:rsidR="00AF6D9D" w:rsidRPr="00062400" w:rsidRDefault="00AF6D9D">
          <w:pPr>
            <w:pStyle w:val="TOCHeading"/>
            <w:rPr>
              <w:rFonts w:ascii="Arial Nova Cond" w:hAnsi="Arial Nova Cond" w:cs="Calibri"/>
              <w:sz w:val="24"/>
              <w:szCs w:val="24"/>
            </w:rPr>
          </w:pPr>
          <w:r w:rsidRPr="00062400">
            <w:rPr>
              <w:rFonts w:ascii="Arial Nova Cond" w:hAnsi="Arial Nova Cond" w:cs="Calibri"/>
              <w:sz w:val="24"/>
              <w:szCs w:val="24"/>
            </w:rPr>
            <w:t>Contents</w:t>
          </w:r>
        </w:p>
        <w:p w14:paraId="23A8EC12" w14:textId="66AB64E9" w:rsidR="00CB0015" w:rsidRPr="00062400" w:rsidRDefault="00AF6D9D">
          <w:pPr>
            <w:pStyle w:val="TOC1"/>
            <w:tabs>
              <w:tab w:val="right" w:leader="dot" w:pos="9350"/>
            </w:tabs>
            <w:rPr>
              <w:rFonts w:ascii="Arial Nova" w:eastAsiaTheme="minorEastAsia" w:hAnsi="Arial Nova" w:cstheme="minorBidi"/>
              <w:sz w:val="22"/>
              <w:szCs w:val="22"/>
              <w:lang w:val="en-GB"/>
            </w:rPr>
          </w:pPr>
          <w:r w:rsidRPr="00AE369E">
            <w:rPr>
              <w:rFonts w:ascii="Arial Nova Cond" w:hAnsi="Arial Nova Cond"/>
              <w:sz w:val="22"/>
              <w:szCs w:val="22"/>
            </w:rPr>
            <w:fldChar w:fldCharType="begin"/>
          </w:r>
          <w:r w:rsidRPr="00AE369E">
            <w:rPr>
              <w:rFonts w:ascii="Arial Nova Cond" w:hAnsi="Arial Nova Cond"/>
              <w:sz w:val="22"/>
              <w:szCs w:val="22"/>
            </w:rPr>
            <w:instrText xml:space="preserve"> TOC \o "1-3" \h \z \u </w:instrText>
          </w:r>
          <w:r w:rsidRPr="00AE369E">
            <w:rPr>
              <w:rFonts w:ascii="Arial Nova Cond" w:hAnsi="Arial Nova Cond"/>
              <w:sz w:val="22"/>
              <w:szCs w:val="22"/>
            </w:rPr>
            <w:fldChar w:fldCharType="separate"/>
          </w:r>
          <w:hyperlink w:anchor="_Toc69829241" w:history="1">
            <w:r w:rsidR="00CB0015" w:rsidRPr="00062400">
              <w:rPr>
                <w:rStyle w:val="Hyperlink"/>
                <w:rFonts w:ascii="Arial Nova" w:hAnsi="Arial Nova"/>
                <w:sz w:val="22"/>
                <w:szCs w:val="22"/>
              </w:rPr>
              <w:t>Introduction</w:t>
            </w:r>
            <w:r w:rsidR="00CB0015" w:rsidRPr="00062400">
              <w:rPr>
                <w:rFonts w:ascii="Arial Nova" w:hAnsi="Arial Nova"/>
                <w:webHidden/>
                <w:sz w:val="22"/>
                <w:szCs w:val="22"/>
              </w:rPr>
              <w:tab/>
            </w:r>
            <w:r w:rsidR="00CB0015" w:rsidRPr="00062400">
              <w:rPr>
                <w:rFonts w:ascii="Arial Nova" w:hAnsi="Arial Nova"/>
                <w:webHidden/>
                <w:sz w:val="22"/>
                <w:szCs w:val="22"/>
              </w:rPr>
              <w:fldChar w:fldCharType="begin"/>
            </w:r>
            <w:r w:rsidR="00CB0015" w:rsidRPr="00062400">
              <w:rPr>
                <w:rFonts w:ascii="Arial Nova" w:hAnsi="Arial Nova"/>
                <w:webHidden/>
                <w:sz w:val="22"/>
                <w:szCs w:val="22"/>
              </w:rPr>
              <w:instrText xml:space="preserve"> PAGEREF _Toc69829241 \h </w:instrText>
            </w:r>
            <w:r w:rsidR="00CB0015" w:rsidRPr="00062400">
              <w:rPr>
                <w:rFonts w:ascii="Arial Nova" w:hAnsi="Arial Nova"/>
                <w:webHidden/>
                <w:sz w:val="22"/>
                <w:szCs w:val="22"/>
              </w:rPr>
            </w:r>
            <w:r w:rsidR="00CB0015" w:rsidRPr="00062400">
              <w:rPr>
                <w:rFonts w:ascii="Arial Nova" w:hAnsi="Arial Nova"/>
                <w:webHidden/>
                <w:sz w:val="22"/>
                <w:szCs w:val="22"/>
              </w:rPr>
              <w:fldChar w:fldCharType="separate"/>
            </w:r>
            <w:r w:rsidR="00CB0015" w:rsidRPr="00062400">
              <w:rPr>
                <w:rFonts w:ascii="Arial Nova" w:hAnsi="Arial Nova"/>
                <w:webHidden/>
                <w:sz w:val="22"/>
                <w:szCs w:val="22"/>
              </w:rPr>
              <w:t>2</w:t>
            </w:r>
            <w:r w:rsidR="00CB0015" w:rsidRPr="00062400">
              <w:rPr>
                <w:rFonts w:ascii="Arial Nova" w:hAnsi="Arial Nova"/>
                <w:webHidden/>
                <w:sz w:val="22"/>
                <w:szCs w:val="22"/>
              </w:rPr>
              <w:fldChar w:fldCharType="end"/>
            </w:r>
          </w:hyperlink>
        </w:p>
        <w:p w14:paraId="227527B6" w14:textId="1184BA47" w:rsidR="00CB0015" w:rsidRPr="00062400" w:rsidRDefault="00BA7F43">
          <w:pPr>
            <w:pStyle w:val="TOC1"/>
            <w:tabs>
              <w:tab w:val="right" w:leader="dot" w:pos="9350"/>
            </w:tabs>
            <w:rPr>
              <w:rFonts w:ascii="Arial Nova" w:eastAsiaTheme="minorEastAsia" w:hAnsi="Arial Nova" w:cstheme="minorBidi"/>
              <w:sz w:val="22"/>
              <w:szCs w:val="22"/>
              <w:lang w:val="en-GB"/>
            </w:rPr>
          </w:pPr>
          <w:hyperlink w:anchor="_Toc69829242" w:history="1">
            <w:r w:rsidR="00CB0015" w:rsidRPr="00062400">
              <w:rPr>
                <w:rStyle w:val="Hyperlink"/>
                <w:rFonts w:ascii="Arial Nova" w:hAnsi="Arial Nova"/>
                <w:sz w:val="22"/>
                <w:szCs w:val="22"/>
              </w:rPr>
              <w:t>Osteopathy</w:t>
            </w:r>
            <w:r w:rsidR="00CB0015" w:rsidRPr="00062400">
              <w:rPr>
                <w:rFonts w:ascii="Arial Nova" w:hAnsi="Arial Nova"/>
                <w:webHidden/>
                <w:sz w:val="22"/>
                <w:szCs w:val="22"/>
              </w:rPr>
              <w:tab/>
            </w:r>
            <w:r w:rsidR="00CB0015" w:rsidRPr="00062400">
              <w:rPr>
                <w:rFonts w:ascii="Arial Nova" w:hAnsi="Arial Nova"/>
                <w:webHidden/>
                <w:sz w:val="22"/>
                <w:szCs w:val="22"/>
              </w:rPr>
              <w:fldChar w:fldCharType="begin"/>
            </w:r>
            <w:r w:rsidR="00CB0015" w:rsidRPr="00062400">
              <w:rPr>
                <w:rFonts w:ascii="Arial Nova" w:hAnsi="Arial Nova"/>
                <w:webHidden/>
                <w:sz w:val="22"/>
                <w:szCs w:val="22"/>
              </w:rPr>
              <w:instrText xml:space="preserve"> PAGEREF _Toc69829242 \h </w:instrText>
            </w:r>
            <w:r w:rsidR="00CB0015" w:rsidRPr="00062400">
              <w:rPr>
                <w:rFonts w:ascii="Arial Nova" w:hAnsi="Arial Nova"/>
                <w:webHidden/>
                <w:sz w:val="22"/>
                <w:szCs w:val="22"/>
              </w:rPr>
            </w:r>
            <w:r w:rsidR="00CB0015" w:rsidRPr="00062400">
              <w:rPr>
                <w:rFonts w:ascii="Arial Nova" w:hAnsi="Arial Nova"/>
                <w:webHidden/>
                <w:sz w:val="22"/>
                <w:szCs w:val="22"/>
              </w:rPr>
              <w:fldChar w:fldCharType="separate"/>
            </w:r>
            <w:r w:rsidR="00CB0015" w:rsidRPr="00062400">
              <w:rPr>
                <w:rFonts w:ascii="Arial Nova" w:hAnsi="Arial Nova"/>
                <w:webHidden/>
                <w:sz w:val="22"/>
                <w:szCs w:val="22"/>
              </w:rPr>
              <w:t>3</w:t>
            </w:r>
            <w:r w:rsidR="00CB0015" w:rsidRPr="00062400">
              <w:rPr>
                <w:rFonts w:ascii="Arial Nova" w:hAnsi="Arial Nova"/>
                <w:webHidden/>
                <w:sz w:val="22"/>
                <w:szCs w:val="22"/>
              </w:rPr>
              <w:fldChar w:fldCharType="end"/>
            </w:r>
          </w:hyperlink>
        </w:p>
        <w:p w14:paraId="03813B4D" w14:textId="7D04536F" w:rsidR="00CB0015" w:rsidRPr="00062400" w:rsidRDefault="00BA7F43">
          <w:pPr>
            <w:pStyle w:val="TOC1"/>
            <w:tabs>
              <w:tab w:val="right" w:leader="dot" w:pos="9350"/>
            </w:tabs>
            <w:rPr>
              <w:rFonts w:ascii="Arial Nova" w:eastAsiaTheme="minorEastAsia" w:hAnsi="Arial Nova" w:cstheme="minorBidi"/>
              <w:sz w:val="22"/>
              <w:szCs w:val="22"/>
              <w:lang w:val="en-GB"/>
            </w:rPr>
          </w:pPr>
          <w:hyperlink w:anchor="_Toc69829243" w:history="1">
            <w:r w:rsidR="00CB0015" w:rsidRPr="00062400">
              <w:rPr>
                <w:rStyle w:val="Hyperlink"/>
                <w:rFonts w:ascii="Arial Nova" w:hAnsi="Arial Nova"/>
                <w:sz w:val="22"/>
                <w:szCs w:val="22"/>
              </w:rPr>
              <w:t>History</w:t>
            </w:r>
            <w:r w:rsidR="00CB0015" w:rsidRPr="00062400">
              <w:rPr>
                <w:rFonts w:ascii="Arial Nova" w:hAnsi="Arial Nova"/>
                <w:webHidden/>
                <w:sz w:val="22"/>
                <w:szCs w:val="22"/>
              </w:rPr>
              <w:tab/>
            </w:r>
            <w:r w:rsidR="00CB0015" w:rsidRPr="00062400">
              <w:rPr>
                <w:rFonts w:ascii="Arial Nova" w:hAnsi="Arial Nova"/>
                <w:webHidden/>
                <w:sz w:val="22"/>
                <w:szCs w:val="22"/>
              </w:rPr>
              <w:fldChar w:fldCharType="begin"/>
            </w:r>
            <w:r w:rsidR="00CB0015" w:rsidRPr="00062400">
              <w:rPr>
                <w:rFonts w:ascii="Arial Nova" w:hAnsi="Arial Nova"/>
                <w:webHidden/>
                <w:sz w:val="22"/>
                <w:szCs w:val="22"/>
              </w:rPr>
              <w:instrText xml:space="preserve"> PAGEREF _Toc69829243 \h </w:instrText>
            </w:r>
            <w:r w:rsidR="00CB0015" w:rsidRPr="00062400">
              <w:rPr>
                <w:rFonts w:ascii="Arial Nova" w:hAnsi="Arial Nova"/>
                <w:webHidden/>
                <w:sz w:val="22"/>
                <w:szCs w:val="22"/>
              </w:rPr>
            </w:r>
            <w:r w:rsidR="00CB0015" w:rsidRPr="00062400">
              <w:rPr>
                <w:rFonts w:ascii="Arial Nova" w:hAnsi="Arial Nova"/>
                <w:webHidden/>
                <w:sz w:val="22"/>
                <w:szCs w:val="22"/>
              </w:rPr>
              <w:fldChar w:fldCharType="separate"/>
            </w:r>
            <w:r w:rsidR="00CB0015" w:rsidRPr="00062400">
              <w:rPr>
                <w:rFonts w:ascii="Arial Nova" w:hAnsi="Arial Nova"/>
                <w:webHidden/>
                <w:sz w:val="22"/>
                <w:szCs w:val="22"/>
              </w:rPr>
              <w:t>5</w:t>
            </w:r>
            <w:r w:rsidR="00CB0015" w:rsidRPr="00062400">
              <w:rPr>
                <w:rFonts w:ascii="Arial Nova" w:hAnsi="Arial Nova"/>
                <w:webHidden/>
                <w:sz w:val="22"/>
                <w:szCs w:val="22"/>
              </w:rPr>
              <w:fldChar w:fldCharType="end"/>
            </w:r>
          </w:hyperlink>
        </w:p>
        <w:p w14:paraId="0FCCA5B5" w14:textId="3ADA9BC2" w:rsidR="00CB0015" w:rsidRPr="00062400" w:rsidRDefault="00BA7F43">
          <w:pPr>
            <w:pStyle w:val="TOC1"/>
            <w:tabs>
              <w:tab w:val="right" w:leader="dot" w:pos="9350"/>
            </w:tabs>
            <w:rPr>
              <w:rFonts w:ascii="Arial Nova" w:eastAsiaTheme="minorEastAsia" w:hAnsi="Arial Nova" w:cstheme="minorBidi"/>
              <w:sz w:val="22"/>
              <w:szCs w:val="22"/>
              <w:lang w:val="en-GB"/>
            </w:rPr>
          </w:pPr>
          <w:hyperlink w:anchor="_Toc69829244" w:history="1">
            <w:r w:rsidR="00CB0015" w:rsidRPr="00062400">
              <w:rPr>
                <w:rStyle w:val="Hyperlink"/>
                <w:rFonts w:ascii="Arial Nova" w:hAnsi="Arial Nova"/>
                <w:sz w:val="22"/>
                <w:szCs w:val="22"/>
              </w:rPr>
              <w:t>Uses and Efficacy of Osteopathy</w:t>
            </w:r>
            <w:r w:rsidR="00CB0015" w:rsidRPr="00062400">
              <w:rPr>
                <w:rFonts w:ascii="Arial Nova" w:hAnsi="Arial Nova"/>
                <w:webHidden/>
                <w:sz w:val="22"/>
                <w:szCs w:val="22"/>
              </w:rPr>
              <w:tab/>
            </w:r>
            <w:r w:rsidR="00CB0015" w:rsidRPr="00062400">
              <w:rPr>
                <w:rFonts w:ascii="Arial Nova" w:hAnsi="Arial Nova"/>
                <w:webHidden/>
                <w:sz w:val="22"/>
                <w:szCs w:val="22"/>
              </w:rPr>
              <w:fldChar w:fldCharType="begin"/>
            </w:r>
            <w:r w:rsidR="00CB0015" w:rsidRPr="00062400">
              <w:rPr>
                <w:rFonts w:ascii="Arial Nova" w:hAnsi="Arial Nova"/>
                <w:webHidden/>
                <w:sz w:val="22"/>
                <w:szCs w:val="22"/>
              </w:rPr>
              <w:instrText xml:space="preserve"> PAGEREF _Toc69829244 \h </w:instrText>
            </w:r>
            <w:r w:rsidR="00CB0015" w:rsidRPr="00062400">
              <w:rPr>
                <w:rFonts w:ascii="Arial Nova" w:hAnsi="Arial Nova"/>
                <w:webHidden/>
                <w:sz w:val="22"/>
                <w:szCs w:val="22"/>
              </w:rPr>
            </w:r>
            <w:r w:rsidR="00CB0015" w:rsidRPr="00062400">
              <w:rPr>
                <w:rFonts w:ascii="Arial Nova" w:hAnsi="Arial Nova"/>
                <w:webHidden/>
                <w:sz w:val="22"/>
                <w:szCs w:val="22"/>
              </w:rPr>
              <w:fldChar w:fldCharType="separate"/>
            </w:r>
            <w:r w:rsidR="00CB0015" w:rsidRPr="00062400">
              <w:rPr>
                <w:rFonts w:ascii="Arial Nova" w:hAnsi="Arial Nova"/>
                <w:webHidden/>
                <w:sz w:val="22"/>
                <w:szCs w:val="22"/>
              </w:rPr>
              <w:t>6</w:t>
            </w:r>
            <w:r w:rsidR="00CB0015" w:rsidRPr="00062400">
              <w:rPr>
                <w:rFonts w:ascii="Arial Nova" w:hAnsi="Arial Nova"/>
                <w:webHidden/>
                <w:sz w:val="22"/>
                <w:szCs w:val="22"/>
              </w:rPr>
              <w:fldChar w:fldCharType="end"/>
            </w:r>
          </w:hyperlink>
        </w:p>
        <w:p w14:paraId="38FDD517" w14:textId="3B8709E5" w:rsidR="00CB0015" w:rsidRPr="00062400" w:rsidRDefault="00BA7F43">
          <w:pPr>
            <w:pStyle w:val="TOC1"/>
            <w:tabs>
              <w:tab w:val="right" w:leader="dot" w:pos="9350"/>
            </w:tabs>
            <w:rPr>
              <w:rFonts w:ascii="Arial Nova" w:eastAsiaTheme="minorEastAsia" w:hAnsi="Arial Nova" w:cstheme="minorBidi"/>
              <w:sz w:val="22"/>
              <w:szCs w:val="22"/>
              <w:lang w:val="en-GB"/>
            </w:rPr>
          </w:pPr>
          <w:hyperlink w:anchor="_Toc69829245" w:history="1">
            <w:r w:rsidR="00CB0015" w:rsidRPr="00062400">
              <w:rPr>
                <w:rStyle w:val="Hyperlink"/>
                <w:rFonts w:ascii="Arial Nova" w:hAnsi="Arial Nova"/>
                <w:sz w:val="22"/>
                <w:szCs w:val="22"/>
              </w:rPr>
              <w:t>Contraindications</w:t>
            </w:r>
            <w:r w:rsidR="00CB0015" w:rsidRPr="00062400">
              <w:rPr>
                <w:rFonts w:ascii="Arial Nova" w:hAnsi="Arial Nova"/>
                <w:webHidden/>
                <w:sz w:val="22"/>
                <w:szCs w:val="22"/>
              </w:rPr>
              <w:tab/>
            </w:r>
            <w:r w:rsidR="00CB0015" w:rsidRPr="00062400">
              <w:rPr>
                <w:rFonts w:ascii="Arial Nova" w:hAnsi="Arial Nova"/>
                <w:webHidden/>
                <w:sz w:val="22"/>
                <w:szCs w:val="22"/>
              </w:rPr>
              <w:fldChar w:fldCharType="begin"/>
            </w:r>
            <w:r w:rsidR="00CB0015" w:rsidRPr="00062400">
              <w:rPr>
                <w:rFonts w:ascii="Arial Nova" w:hAnsi="Arial Nova"/>
                <w:webHidden/>
                <w:sz w:val="22"/>
                <w:szCs w:val="22"/>
              </w:rPr>
              <w:instrText xml:space="preserve"> PAGEREF _Toc69829245 \h </w:instrText>
            </w:r>
            <w:r w:rsidR="00CB0015" w:rsidRPr="00062400">
              <w:rPr>
                <w:rFonts w:ascii="Arial Nova" w:hAnsi="Arial Nova"/>
                <w:webHidden/>
                <w:sz w:val="22"/>
                <w:szCs w:val="22"/>
              </w:rPr>
            </w:r>
            <w:r w:rsidR="00CB0015" w:rsidRPr="00062400">
              <w:rPr>
                <w:rFonts w:ascii="Arial Nova" w:hAnsi="Arial Nova"/>
                <w:webHidden/>
                <w:sz w:val="22"/>
                <w:szCs w:val="22"/>
              </w:rPr>
              <w:fldChar w:fldCharType="separate"/>
            </w:r>
            <w:r w:rsidR="00CB0015" w:rsidRPr="00062400">
              <w:rPr>
                <w:rFonts w:ascii="Arial Nova" w:hAnsi="Arial Nova"/>
                <w:webHidden/>
                <w:sz w:val="22"/>
                <w:szCs w:val="22"/>
              </w:rPr>
              <w:t>7</w:t>
            </w:r>
            <w:r w:rsidR="00CB0015" w:rsidRPr="00062400">
              <w:rPr>
                <w:rFonts w:ascii="Arial Nova" w:hAnsi="Arial Nova"/>
                <w:webHidden/>
                <w:sz w:val="22"/>
                <w:szCs w:val="22"/>
              </w:rPr>
              <w:fldChar w:fldCharType="end"/>
            </w:r>
          </w:hyperlink>
        </w:p>
        <w:p w14:paraId="7CE4A001" w14:textId="042BE0D1" w:rsidR="00CB0015" w:rsidRPr="00062400" w:rsidRDefault="00BA7F43">
          <w:pPr>
            <w:pStyle w:val="TOC1"/>
            <w:tabs>
              <w:tab w:val="right" w:leader="dot" w:pos="9350"/>
            </w:tabs>
            <w:rPr>
              <w:rFonts w:ascii="Arial Nova" w:eastAsiaTheme="minorEastAsia" w:hAnsi="Arial Nova" w:cstheme="minorBidi"/>
              <w:sz w:val="22"/>
              <w:szCs w:val="22"/>
              <w:lang w:val="en-GB"/>
            </w:rPr>
          </w:pPr>
          <w:hyperlink w:anchor="_Toc69829246" w:history="1">
            <w:r w:rsidR="00CB0015" w:rsidRPr="00062400">
              <w:rPr>
                <w:rStyle w:val="Hyperlink"/>
                <w:rFonts w:ascii="Arial Nova" w:hAnsi="Arial Nova"/>
                <w:sz w:val="22"/>
                <w:szCs w:val="22"/>
              </w:rPr>
              <w:t>Evaluation</w:t>
            </w:r>
            <w:r w:rsidR="00CB0015" w:rsidRPr="00062400">
              <w:rPr>
                <w:rFonts w:ascii="Arial Nova" w:hAnsi="Arial Nova"/>
                <w:webHidden/>
                <w:sz w:val="22"/>
                <w:szCs w:val="22"/>
              </w:rPr>
              <w:tab/>
            </w:r>
            <w:r w:rsidR="00CB0015" w:rsidRPr="00062400">
              <w:rPr>
                <w:rFonts w:ascii="Arial Nova" w:hAnsi="Arial Nova"/>
                <w:webHidden/>
                <w:sz w:val="22"/>
                <w:szCs w:val="22"/>
              </w:rPr>
              <w:fldChar w:fldCharType="begin"/>
            </w:r>
            <w:r w:rsidR="00CB0015" w:rsidRPr="00062400">
              <w:rPr>
                <w:rFonts w:ascii="Arial Nova" w:hAnsi="Arial Nova"/>
                <w:webHidden/>
                <w:sz w:val="22"/>
                <w:szCs w:val="22"/>
              </w:rPr>
              <w:instrText xml:space="preserve"> PAGEREF _Toc69829246 \h </w:instrText>
            </w:r>
            <w:r w:rsidR="00CB0015" w:rsidRPr="00062400">
              <w:rPr>
                <w:rFonts w:ascii="Arial Nova" w:hAnsi="Arial Nova"/>
                <w:webHidden/>
                <w:sz w:val="22"/>
                <w:szCs w:val="22"/>
              </w:rPr>
            </w:r>
            <w:r w:rsidR="00CB0015" w:rsidRPr="00062400">
              <w:rPr>
                <w:rFonts w:ascii="Arial Nova" w:hAnsi="Arial Nova"/>
                <w:webHidden/>
                <w:sz w:val="22"/>
                <w:szCs w:val="22"/>
              </w:rPr>
              <w:fldChar w:fldCharType="separate"/>
            </w:r>
            <w:r w:rsidR="00CB0015" w:rsidRPr="00062400">
              <w:rPr>
                <w:rFonts w:ascii="Arial Nova" w:hAnsi="Arial Nova"/>
                <w:webHidden/>
                <w:sz w:val="22"/>
                <w:szCs w:val="22"/>
              </w:rPr>
              <w:t>8</w:t>
            </w:r>
            <w:r w:rsidR="00CB0015" w:rsidRPr="00062400">
              <w:rPr>
                <w:rFonts w:ascii="Arial Nova" w:hAnsi="Arial Nova"/>
                <w:webHidden/>
                <w:sz w:val="22"/>
                <w:szCs w:val="22"/>
              </w:rPr>
              <w:fldChar w:fldCharType="end"/>
            </w:r>
          </w:hyperlink>
        </w:p>
        <w:p w14:paraId="69DB3F98" w14:textId="47FB600F" w:rsidR="00CB0015" w:rsidRPr="00062400" w:rsidRDefault="00BA7F43">
          <w:pPr>
            <w:pStyle w:val="TOC1"/>
            <w:tabs>
              <w:tab w:val="right" w:leader="dot" w:pos="9350"/>
            </w:tabs>
            <w:rPr>
              <w:rFonts w:ascii="Arial Nova" w:eastAsiaTheme="minorEastAsia" w:hAnsi="Arial Nova" w:cstheme="minorBidi"/>
              <w:sz w:val="22"/>
              <w:szCs w:val="22"/>
              <w:lang w:val="en-GB"/>
            </w:rPr>
          </w:pPr>
          <w:hyperlink w:anchor="_Toc69829247" w:history="1">
            <w:r w:rsidR="00CB0015" w:rsidRPr="00062400">
              <w:rPr>
                <w:rStyle w:val="Hyperlink"/>
                <w:rFonts w:ascii="Arial Nova" w:hAnsi="Arial Nova"/>
                <w:sz w:val="22"/>
                <w:szCs w:val="22"/>
              </w:rPr>
              <w:t>Conclusion</w:t>
            </w:r>
            <w:r w:rsidR="00CB0015" w:rsidRPr="00062400">
              <w:rPr>
                <w:rFonts w:ascii="Arial Nova" w:hAnsi="Arial Nova"/>
                <w:webHidden/>
                <w:sz w:val="22"/>
                <w:szCs w:val="22"/>
              </w:rPr>
              <w:tab/>
            </w:r>
            <w:r w:rsidR="00CB0015" w:rsidRPr="00062400">
              <w:rPr>
                <w:rFonts w:ascii="Arial Nova" w:hAnsi="Arial Nova"/>
                <w:webHidden/>
                <w:sz w:val="22"/>
                <w:szCs w:val="22"/>
              </w:rPr>
              <w:fldChar w:fldCharType="begin"/>
            </w:r>
            <w:r w:rsidR="00CB0015" w:rsidRPr="00062400">
              <w:rPr>
                <w:rFonts w:ascii="Arial Nova" w:hAnsi="Arial Nova"/>
                <w:webHidden/>
                <w:sz w:val="22"/>
                <w:szCs w:val="22"/>
              </w:rPr>
              <w:instrText xml:space="preserve"> PAGEREF _Toc69829247 \h </w:instrText>
            </w:r>
            <w:r w:rsidR="00CB0015" w:rsidRPr="00062400">
              <w:rPr>
                <w:rFonts w:ascii="Arial Nova" w:hAnsi="Arial Nova"/>
                <w:webHidden/>
                <w:sz w:val="22"/>
                <w:szCs w:val="22"/>
              </w:rPr>
            </w:r>
            <w:r w:rsidR="00CB0015" w:rsidRPr="00062400">
              <w:rPr>
                <w:rFonts w:ascii="Arial Nova" w:hAnsi="Arial Nova"/>
                <w:webHidden/>
                <w:sz w:val="22"/>
                <w:szCs w:val="22"/>
              </w:rPr>
              <w:fldChar w:fldCharType="separate"/>
            </w:r>
            <w:r w:rsidR="00CB0015" w:rsidRPr="00062400">
              <w:rPr>
                <w:rFonts w:ascii="Arial Nova" w:hAnsi="Arial Nova"/>
                <w:webHidden/>
                <w:sz w:val="22"/>
                <w:szCs w:val="22"/>
              </w:rPr>
              <w:t>8</w:t>
            </w:r>
            <w:r w:rsidR="00CB0015" w:rsidRPr="00062400">
              <w:rPr>
                <w:rFonts w:ascii="Arial Nova" w:hAnsi="Arial Nova"/>
                <w:webHidden/>
                <w:sz w:val="22"/>
                <w:szCs w:val="22"/>
              </w:rPr>
              <w:fldChar w:fldCharType="end"/>
            </w:r>
          </w:hyperlink>
        </w:p>
        <w:p w14:paraId="1B23A687" w14:textId="0AAF004F" w:rsidR="00CB0015" w:rsidRDefault="00BA7F43">
          <w:pPr>
            <w:pStyle w:val="TOC1"/>
            <w:tabs>
              <w:tab w:val="right" w:leader="dot" w:pos="9350"/>
            </w:tabs>
            <w:rPr>
              <w:rFonts w:asciiTheme="minorHAnsi" w:eastAsiaTheme="minorEastAsia" w:hAnsiTheme="minorHAnsi" w:cstheme="minorBidi"/>
              <w:noProof/>
              <w:sz w:val="22"/>
              <w:szCs w:val="22"/>
              <w:lang w:val="en-GB"/>
            </w:rPr>
          </w:pPr>
          <w:hyperlink w:anchor="_Toc69829248" w:history="1">
            <w:r w:rsidR="00CB0015" w:rsidRPr="002341A2">
              <w:rPr>
                <w:rStyle w:val="Hyperlink"/>
                <w:noProof/>
              </w:rPr>
              <w:t>References</w:t>
            </w:r>
            <w:r w:rsidR="00CB0015">
              <w:rPr>
                <w:noProof/>
                <w:webHidden/>
              </w:rPr>
              <w:tab/>
            </w:r>
            <w:r w:rsidR="00CB0015">
              <w:rPr>
                <w:noProof/>
                <w:webHidden/>
              </w:rPr>
              <w:fldChar w:fldCharType="begin"/>
            </w:r>
            <w:r w:rsidR="00CB0015">
              <w:rPr>
                <w:noProof/>
                <w:webHidden/>
              </w:rPr>
              <w:instrText xml:space="preserve"> PAGEREF _Toc69829248 \h </w:instrText>
            </w:r>
            <w:r w:rsidR="00CB0015">
              <w:rPr>
                <w:noProof/>
                <w:webHidden/>
              </w:rPr>
            </w:r>
            <w:r w:rsidR="00CB0015">
              <w:rPr>
                <w:noProof/>
                <w:webHidden/>
              </w:rPr>
              <w:fldChar w:fldCharType="separate"/>
            </w:r>
            <w:r w:rsidR="00CB0015">
              <w:rPr>
                <w:noProof/>
                <w:webHidden/>
              </w:rPr>
              <w:t>10</w:t>
            </w:r>
            <w:r w:rsidR="00CB0015">
              <w:rPr>
                <w:noProof/>
                <w:webHidden/>
              </w:rPr>
              <w:fldChar w:fldCharType="end"/>
            </w:r>
          </w:hyperlink>
        </w:p>
        <w:p w14:paraId="652B4E6F" w14:textId="41B849A2" w:rsidR="00AF6D9D" w:rsidRPr="00AE369E" w:rsidRDefault="00AF6D9D">
          <w:pPr>
            <w:rPr>
              <w:rFonts w:ascii="Arial Nova Cond" w:hAnsi="Arial Nova Cond"/>
              <w:sz w:val="22"/>
              <w:szCs w:val="22"/>
            </w:rPr>
          </w:pPr>
          <w:r w:rsidRPr="00AE369E">
            <w:rPr>
              <w:rFonts w:ascii="Arial Nova Cond" w:hAnsi="Arial Nova Cond"/>
              <w:b/>
              <w:bCs/>
              <w:noProof/>
              <w:sz w:val="22"/>
              <w:szCs w:val="22"/>
            </w:rPr>
            <w:fldChar w:fldCharType="end"/>
          </w:r>
        </w:p>
      </w:sdtContent>
    </w:sdt>
    <w:p w14:paraId="6A782356" w14:textId="77777777" w:rsidR="006014AC" w:rsidRPr="00AE369E" w:rsidRDefault="006014AC">
      <w:pPr>
        <w:rPr>
          <w:rFonts w:ascii="Arial Nova Cond" w:eastAsiaTheme="majorEastAsia" w:hAnsi="Arial Nova Cond" w:cstheme="majorBidi"/>
          <w:b/>
          <w:color w:val="2E74B5" w:themeColor="accent1" w:themeShade="BF"/>
          <w:sz w:val="22"/>
          <w:szCs w:val="22"/>
        </w:rPr>
      </w:pPr>
      <w:r w:rsidRPr="00AE369E">
        <w:rPr>
          <w:rFonts w:ascii="Arial Nova Cond" w:hAnsi="Arial Nova Cond"/>
          <w:sz w:val="22"/>
          <w:szCs w:val="22"/>
        </w:rPr>
        <w:br w:type="page"/>
      </w:r>
    </w:p>
    <w:p w14:paraId="24A677BC" w14:textId="76C6A520" w:rsidR="00A508F7" w:rsidRPr="00AE369E" w:rsidRDefault="00762E25" w:rsidP="00FE5E2E">
      <w:pPr>
        <w:pStyle w:val="Heading1"/>
        <w:rPr>
          <w:rFonts w:ascii="Arial Nova Cond" w:hAnsi="Arial Nova Cond"/>
          <w:color w:val="auto"/>
          <w:sz w:val="22"/>
          <w:szCs w:val="22"/>
        </w:rPr>
      </w:pPr>
      <w:bookmarkStart w:id="0" w:name="_Toc69829241"/>
      <w:r w:rsidRPr="00AE369E">
        <w:rPr>
          <w:rFonts w:ascii="Arial Nova Cond" w:hAnsi="Arial Nova Cond"/>
          <w:color w:val="auto"/>
          <w:sz w:val="22"/>
          <w:szCs w:val="22"/>
        </w:rPr>
        <w:t>Introduction</w:t>
      </w:r>
      <w:bookmarkEnd w:id="0"/>
      <w:r w:rsidRPr="00AE369E">
        <w:rPr>
          <w:rFonts w:ascii="Arial Nova Cond" w:hAnsi="Arial Nova Cond"/>
          <w:color w:val="auto"/>
          <w:sz w:val="22"/>
          <w:szCs w:val="22"/>
        </w:rPr>
        <w:t xml:space="preserve"> </w:t>
      </w:r>
    </w:p>
    <w:p w14:paraId="3DB9AC7E" w14:textId="77777777" w:rsidR="00E35E7C" w:rsidRPr="00AE369E" w:rsidRDefault="00E35E7C" w:rsidP="00E35E7C">
      <w:pPr>
        <w:rPr>
          <w:rFonts w:ascii="Arial Nova Cond" w:hAnsi="Arial Nova Cond"/>
          <w:sz w:val="22"/>
          <w:szCs w:val="22"/>
        </w:rPr>
      </w:pPr>
    </w:p>
    <w:p w14:paraId="6C9D2323" w14:textId="358C9641" w:rsidR="00F63298" w:rsidRDefault="00762E25" w:rsidP="00806B50">
      <w:pPr>
        <w:spacing w:line="480" w:lineRule="auto"/>
        <w:rPr>
          <w:rFonts w:ascii="Arial Nova Cond" w:hAnsi="Arial Nova Cond"/>
          <w:sz w:val="22"/>
          <w:szCs w:val="22"/>
        </w:rPr>
      </w:pPr>
      <w:r w:rsidRPr="00AE369E">
        <w:rPr>
          <w:rFonts w:ascii="Arial Nova Cond" w:hAnsi="Arial Nova Cond"/>
          <w:sz w:val="22"/>
          <w:szCs w:val="22"/>
        </w:rPr>
        <w:t xml:space="preserve">Complementary treatments present a new approach to old-style or normal medicine. They contain treatments that are not normally part of old-style health treatment, such as yoga, </w:t>
      </w:r>
      <w:r w:rsidR="00372200" w:rsidRPr="00AE369E">
        <w:rPr>
          <w:rFonts w:ascii="Arial Nova Cond" w:hAnsi="Arial Nova Cond"/>
          <w:sz w:val="22"/>
          <w:szCs w:val="22"/>
        </w:rPr>
        <w:t>acupuncture,</w:t>
      </w:r>
      <w:r w:rsidRPr="00AE369E">
        <w:rPr>
          <w:rFonts w:ascii="Arial Nova Cond" w:hAnsi="Arial Nova Cond"/>
          <w:sz w:val="22"/>
          <w:szCs w:val="22"/>
        </w:rPr>
        <w:t xml:space="preserve"> and homoeopathy</w:t>
      </w:r>
      <w:sdt>
        <w:sdtPr>
          <w:rPr>
            <w:rFonts w:ascii="Arial Nova Cond" w:hAnsi="Arial Nova Cond"/>
            <w:sz w:val="22"/>
            <w:szCs w:val="22"/>
          </w:rPr>
          <w:id w:val="-285267407"/>
          <w:citation/>
        </w:sdtPr>
        <w:sdtEndPr/>
        <w:sdtContent>
          <w:r w:rsidR="006B026F">
            <w:rPr>
              <w:rFonts w:ascii="Arial Nova Cond" w:hAnsi="Arial Nova Cond"/>
              <w:sz w:val="22"/>
              <w:szCs w:val="22"/>
            </w:rPr>
            <w:fldChar w:fldCharType="begin"/>
          </w:r>
          <w:r w:rsidR="004B3F79">
            <w:rPr>
              <w:rFonts w:ascii="Arial Nova Cond" w:hAnsi="Arial Nova Cond"/>
              <w:sz w:val="22"/>
              <w:szCs w:val="22"/>
              <w:lang w:val="en-GB"/>
            </w:rPr>
            <w:instrText xml:space="preserve">CITATION Vor16 \l 2057 </w:instrText>
          </w:r>
          <w:r w:rsidR="006B026F">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(Vora, 2016)</w:t>
          </w:r>
          <w:r w:rsidR="006B026F">
            <w:rPr>
              <w:rFonts w:ascii="Arial Nova Cond" w:hAnsi="Arial Nova Cond"/>
              <w:sz w:val="22"/>
              <w:szCs w:val="22"/>
            </w:rPr>
            <w:fldChar w:fldCharType="end"/>
          </w:r>
        </w:sdtContent>
      </w:sdt>
      <w:r w:rsidR="00F63298">
        <w:rPr>
          <w:rFonts w:ascii="Arial Nova Cond" w:hAnsi="Arial Nova Cond"/>
          <w:sz w:val="22"/>
          <w:szCs w:val="22"/>
        </w:rPr>
        <w:t>.</w:t>
      </w:r>
      <w:r w:rsidR="00F76448">
        <w:rPr>
          <w:rFonts w:ascii="Arial Nova Cond" w:hAnsi="Arial Nova Cond"/>
          <w:sz w:val="22"/>
          <w:szCs w:val="22"/>
        </w:rPr>
        <w:t xml:space="preserve"> </w:t>
      </w:r>
      <w:r w:rsidR="00F76448" w:rsidRPr="001816A3">
        <w:rPr>
          <w:rFonts w:ascii="Arial Nova Cond" w:hAnsi="Arial Nova Cond"/>
          <w:sz w:val="22"/>
          <w:szCs w:val="22"/>
        </w:rPr>
        <w:t xml:space="preserve">Osteopathy is effectively used for physical manipulation that includes increasing the mobility of joints, relieving muscle tension, enhancing the blood supply to tissue, and supporting the body to heal up. In the late 1800s, Osteopathy was found by a potential surgeon and physician, </w:t>
      </w:r>
      <w:r w:rsidR="00F76448" w:rsidRPr="001816A3">
        <w:rPr>
          <w:rFonts w:ascii="Arial Nova Cond" w:hAnsi="Arial Nova Cond"/>
          <w:i/>
          <w:sz w:val="22"/>
          <w:szCs w:val="22"/>
        </w:rPr>
        <w:t xml:space="preserve">Andrew Taylor Still, in Kirksville, Missouri. </w:t>
      </w:r>
      <w:r w:rsidR="00F76448" w:rsidRPr="0055055F">
        <w:rPr>
          <w:rFonts w:ascii="Arial Nova Cond" w:hAnsi="Arial Nova Cond"/>
          <w:iCs/>
          <w:sz w:val="22"/>
          <w:szCs w:val="22"/>
        </w:rPr>
        <w:t>There are various ethical considerations that should be followed</w:t>
      </w:r>
      <w:r w:rsidR="00F76448" w:rsidRPr="001816A3">
        <w:rPr>
          <w:rFonts w:ascii="Arial Nova Cond" w:hAnsi="Arial Nova Cond"/>
          <w:i/>
          <w:sz w:val="22"/>
          <w:szCs w:val="22"/>
        </w:rPr>
        <w:t xml:space="preserve">. </w:t>
      </w:r>
      <w:r w:rsidR="00777347" w:rsidRPr="00777347">
        <w:rPr>
          <w:rFonts w:ascii="Arial Nova Cond" w:hAnsi="Arial Nova Cond"/>
          <w:iCs/>
          <w:sz w:val="22"/>
          <w:szCs w:val="22"/>
        </w:rPr>
        <w:t>Osteopathy</w:t>
      </w:r>
      <w:r w:rsidR="00777347">
        <w:rPr>
          <w:rFonts w:ascii="Arial Nova Cond" w:hAnsi="Arial Nova Cond"/>
          <w:i/>
          <w:sz w:val="22"/>
          <w:szCs w:val="22"/>
        </w:rPr>
        <w:t xml:space="preserve"> </w:t>
      </w:r>
      <w:r w:rsidR="008A6C91">
        <w:rPr>
          <w:rFonts w:ascii="Arial Nova Cond" w:hAnsi="Arial Nova Cond"/>
          <w:sz w:val="22"/>
          <w:szCs w:val="22"/>
        </w:rPr>
        <w:t xml:space="preserve">was established in </w:t>
      </w:r>
      <w:r w:rsidR="00732180">
        <w:rPr>
          <w:rFonts w:ascii="Arial Nova Cond" w:hAnsi="Arial Nova Cond"/>
          <w:sz w:val="22"/>
          <w:szCs w:val="22"/>
        </w:rPr>
        <w:t xml:space="preserve">Britain by a </w:t>
      </w:r>
      <w:r w:rsidR="00865EA9">
        <w:rPr>
          <w:rFonts w:ascii="Arial Nova Cond" w:hAnsi="Arial Nova Cond"/>
          <w:sz w:val="22"/>
          <w:szCs w:val="22"/>
        </w:rPr>
        <w:t xml:space="preserve">Scottish </w:t>
      </w:r>
      <w:r w:rsidR="009355EA">
        <w:rPr>
          <w:rFonts w:ascii="Arial Nova Cond" w:hAnsi="Arial Nova Cond"/>
          <w:sz w:val="22"/>
          <w:szCs w:val="22"/>
        </w:rPr>
        <w:t>academic and a</w:t>
      </w:r>
      <w:r w:rsidR="009E461D">
        <w:rPr>
          <w:rFonts w:ascii="Arial Nova Cond" w:hAnsi="Arial Nova Cond"/>
          <w:sz w:val="22"/>
          <w:szCs w:val="22"/>
        </w:rPr>
        <w:t xml:space="preserve"> student</w:t>
      </w:r>
      <w:r w:rsidR="00732180">
        <w:rPr>
          <w:rFonts w:ascii="Arial Nova Cond" w:hAnsi="Arial Nova Cond"/>
          <w:sz w:val="22"/>
          <w:szCs w:val="22"/>
        </w:rPr>
        <w:t xml:space="preserve"> of </w:t>
      </w:r>
      <w:r w:rsidR="00DC5966" w:rsidRPr="00A427BF">
        <w:rPr>
          <w:rFonts w:ascii="Arial Nova Cond" w:hAnsi="Arial Nova Cond"/>
          <w:i/>
          <w:iCs/>
          <w:sz w:val="22"/>
          <w:szCs w:val="22"/>
        </w:rPr>
        <w:t>Andrew T</w:t>
      </w:r>
      <w:r w:rsidR="002342DE" w:rsidRPr="00A427BF">
        <w:rPr>
          <w:rFonts w:ascii="Arial Nova Cond" w:hAnsi="Arial Nova Cond"/>
          <w:i/>
          <w:iCs/>
          <w:sz w:val="22"/>
          <w:szCs w:val="22"/>
        </w:rPr>
        <w:t xml:space="preserve">aylor </w:t>
      </w:r>
      <w:r w:rsidR="00121685" w:rsidRPr="00A427BF">
        <w:rPr>
          <w:rFonts w:ascii="Arial Nova Cond" w:hAnsi="Arial Nova Cond"/>
          <w:i/>
          <w:iCs/>
          <w:sz w:val="22"/>
          <w:szCs w:val="22"/>
        </w:rPr>
        <w:t>Still</w:t>
      </w:r>
      <w:r w:rsidR="002342DE" w:rsidRPr="00A427BF">
        <w:rPr>
          <w:rFonts w:ascii="Arial Nova Cond" w:hAnsi="Arial Nova Cond"/>
          <w:i/>
          <w:iCs/>
          <w:sz w:val="22"/>
          <w:szCs w:val="22"/>
        </w:rPr>
        <w:t xml:space="preserve"> MD, DO</w:t>
      </w:r>
      <w:r w:rsidR="00121685">
        <w:rPr>
          <w:rFonts w:ascii="Arial Nova Cond" w:hAnsi="Arial Nova Cond"/>
          <w:sz w:val="22"/>
          <w:szCs w:val="22"/>
        </w:rPr>
        <w:t xml:space="preserve"> called </w:t>
      </w:r>
      <w:r w:rsidR="006C0DC4" w:rsidRPr="00A427BF">
        <w:rPr>
          <w:rFonts w:ascii="Arial Nova Cond" w:hAnsi="Arial Nova Cond"/>
          <w:i/>
          <w:iCs/>
          <w:sz w:val="22"/>
          <w:szCs w:val="22"/>
        </w:rPr>
        <w:t>John</w:t>
      </w:r>
      <w:r w:rsidR="00EA7D6D" w:rsidRPr="00A427BF">
        <w:rPr>
          <w:rFonts w:ascii="Arial Nova Cond" w:hAnsi="Arial Nova Cond"/>
          <w:i/>
          <w:iCs/>
          <w:sz w:val="22"/>
          <w:szCs w:val="22"/>
        </w:rPr>
        <w:t xml:space="preserve"> Martin Littlejohn</w:t>
      </w:r>
      <w:r w:rsidR="00865EA9">
        <w:rPr>
          <w:rFonts w:ascii="Arial Nova Cond" w:hAnsi="Arial Nova Cond"/>
          <w:i/>
          <w:iCs/>
          <w:sz w:val="22"/>
          <w:szCs w:val="22"/>
        </w:rPr>
        <w:t xml:space="preserve"> PHD, MD,</w:t>
      </w:r>
      <w:r w:rsidR="00337169">
        <w:rPr>
          <w:rFonts w:ascii="Arial Nova Cond" w:hAnsi="Arial Nova Cond"/>
          <w:i/>
          <w:iCs/>
          <w:sz w:val="22"/>
          <w:szCs w:val="22"/>
        </w:rPr>
        <w:t xml:space="preserve"> DO</w:t>
      </w:r>
      <w:r w:rsidR="00EA7D6D" w:rsidRPr="00A427BF">
        <w:rPr>
          <w:rFonts w:ascii="Arial Nova Cond" w:hAnsi="Arial Nova Cond"/>
          <w:i/>
          <w:iCs/>
          <w:sz w:val="22"/>
          <w:szCs w:val="22"/>
        </w:rPr>
        <w:t xml:space="preserve"> </w:t>
      </w:r>
      <w:r w:rsidR="00EA7D6D">
        <w:rPr>
          <w:rFonts w:ascii="Arial Nova Cond" w:hAnsi="Arial Nova Cond"/>
          <w:sz w:val="22"/>
          <w:szCs w:val="22"/>
        </w:rPr>
        <w:t xml:space="preserve">in </w:t>
      </w:r>
      <w:r w:rsidR="00B941F3">
        <w:rPr>
          <w:rFonts w:ascii="Arial Nova Cond" w:hAnsi="Arial Nova Cond"/>
          <w:sz w:val="22"/>
          <w:szCs w:val="22"/>
        </w:rPr>
        <w:t>1913</w:t>
      </w:r>
      <w:sdt>
        <w:sdtPr>
          <w:rPr>
            <w:rFonts w:ascii="Arial Nova Cond" w:hAnsi="Arial Nova Cond"/>
            <w:sz w:val="22"/>
            <w:szCs w:val="22"/>
          </w:rPr>
          <w:id w:val="1686863155"/>
          <w:citation/>
        </w:sdtPr>
        <w:sdtContent>
          <w:r w:rsidR="00413257">
            <w:rPr>
              <w:rFonts w:ascii="Arial Nova Cond" w:hAnsi="Arial Nova Cond"/>
              <w:sz w:val="22"/>
              <w:szCs w:val="22"/>
            </w:rPr>
            <w:fldChar w:fldCharType="begin"/>
          </w:r>
          <w:r w:rsidR="00413257">
            <w:rPr>
              <w:rFonts w:ascii="Arial Nova Cond" w:hAnsi="Arial Nova Cond"/>
              <w:sz w:val="22"/>
              <w:szCs w:val="22"/>
              <w:lang w:val="en-GB"/>
            </w:rPr>
            <w:instrText xml:space="preserve"> CITATION Ray14 \l 2057 </w:instrText>
          </w:r>
          <w:r w:rsidR="00413257">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(Raymond, 2014)</w:t>
          </w:r>
          <w:r w:rsidR="00413257">
            <w:rPr>
              <w:rFonts w:ascii="Arial Nova Cond" w:hAnsi="Arial Nova Cond"/>
              <w:sz w:val="22"/>
              <w:szCs w:val="22"/>
            </w:rPr>
            <w:fldChar w:fldCharType="end"/>
          </w:r>
        </w:sdtContent>
      </w:sdt>
      <w:r w:rsidR="00121685">
        <w:rPr>
          <w:rFonts w:ascii="Arial Nova Cond" w:hAnsi="Arial Nova Cond"/>
          <w:sz w:val="22"/>
          <w:szCs w:val="22"/>
        </w:rPr>
        <w:t xml:space="preserve"> </w:t>
      </w:r>
    </w:p>
    <w:p w14:paraId="2C40F9F2" w14:textId="70617F5C" w:rsidR="003544D0" w:rsidRDefault="00F21D25">
      <w:pPr>
        <w:spacing w:line="360" w:lineRule="auto"/>
        <w:rPr>
          <w:rFonts w:ascii="Arial Nova Cond" w:hAnsi="Arial Nova Cond"/>
          <w:sz w:val="22"/>
          <w:szCs w:val="22"/>
        </w:rPr>
      </w:pPr>
      <w:r>
        <w:rPr>
          <w:rFonts w:ascii="Arial Nova Cond" w:eastAsia="Calibri" w:hAnsi="Arial Nova Cond"/>
          <w:sz w:val="22"/>
          <w:szCs w:val="22"/>
          <w:lang w:val="en-GB" w:eastAsia="en-US"/>
        </w:rPr>
        <w:t>T</w:t>
      </w:r>
      <w:r w:rsidR="000A1EC0" w:rsidRPr="00AE369E">
        <w:rPr>
          <w:rFonts w:ascii="Arial Nova Cond" w:eastAsia="Calibri" w:hAnsi="Arial Nova Cond"/>
          <w:sz w:val="22"/>
          <w:szCs w:val="22"/>
          <w:lang w:val="en-GB" w:eastAsia="en-US"/>
        </w:rPr>
        <w:t xml:space="preserve">his essay </w:t>
      </w:r>
      <w:r w:rsidR="005624CC">
        <w:rPr>
          <w:rFonts w:ascii="Arial Nova Cond" w:eastAsia="Calibri" w:hAnsi="Arial Nova Cond"/>
          <w:sz w:val="22"/>
          <w:szCs w:val="22"/>
          <w:lang w:val="en-GB" w:eastAsia="en-US"/>
        </w:rPr>
        <w:t>is based on</w:t>
      </w:r>
      <w:r w:rsidR="000A1EC0" w:rsidRPr="00AE369E">
        <w:rPr>
          <w:rFonts w:ascii="Arial Nova Cond" w:eastAsia="Calibri" w:hAnsi="Arial Nova Cond"/>
          <w:sz w:val="22"/>
          <w:szCs w:val="22"/>
          <w:lang w:val="en-GB" w:eastAsia="en-US"/>
        </w:rPr>
        <w:t xml:space="preserve"> the intention to shed light </w:t>
      </w:r>
      <w:r w:rsidR="00B23416">
        <w:rPr>
          <w:rFonts w:ascii="Arial Nova Cond" w:eastAsia="Calibri" w:hAnsi="Arial Nova Cond"/>
          <w:sz w:val="22"/>
          <w:szCs w:val="22"/>
          <w:lang w:val="en-GB" w:eastAsia="en-US"/>
        </w:rPr>
        <w:t>and</w:t>
      </w:r>
      <w:r w:rsidR="000A1EC0" w:rsidRPr="00AE369E">
        <w:rPr>
          <w:rFonts w:ascii="Arial Nova Cond" w:eastAsia="Calibri" w:hAnsi="Arial Nova Cond"/>
          <w:sz w:val="22"/>
          <w:szCs w:val="22"/>
          <w:lang w:val="en-GB" w:eastAsia="en-US"/>
        </w:rPr>
        <w:t xml:space="preserve"> </w:t>
      </w:r>
      <w:r w:rsidR="008549BA" w:rsidRPr="00AE369E">
        <w:rPr>
          <w:rFonts w:ascii="Arial Nova Cond" w:eastAsia="Calibri" w:hAnsi="Arial Nova Cond"/>
          <w:sz w:val="22"/>
          <w:szCs w:val="22"/>
          <w:lang w:val="en-GB" w:eastAsia="en-US"/>
        </w:rPr>
        <w:t>analys</w:t>
      </w:r>
      <w:r w:rsidR="008C465B" w:rsidRPr="00AE369E">
        <w:rPr>
          <w:rFonts w:ascii="Arial Nova Cond" w:eastAsia="Calibri" w:hAnsi="Arial Nova Cond"/>
          <w:sz w:val="22"/>
          <w:szCs w:val="22"/>
          <w:lang w:val="en-GB" w:eastAsia="en-US"/>
        </w:rPr>
        <w:t>e</w:t>
      </w:r>
      <w:r w:rsidR="00B26E57" w:rsidRPr="00AE369E">
        <w:rPr>
          <w:rFonts w:ascii="Arial Nova Cond" w:eastAsia="Calibri" w:hAnsi="Arial Nova Cond"/>
          <w:sz w:val="22"/>
          <w:szCs w:val="22"/>
          <w:lang w:val="en-GB" w:eastAsia="en-US"/>
        </w:rPr>
        <w:t xml:space="preserve"> </w:t>
      </w:r>
      <w:r w:rsidR="00B23416">
        <w:rPr>
          <w:rFonts w:ascii="Arial Nova Cond" w:eastAsia="Calibri" w:hAnsi="Arial Nova Cond"/>
          <w:sz w:val="22"/>
          <w:szCs w:val="22"/>
          <w:lang w:val="en-GB" w:eastAsia="en-US"/>
        </w:rPr>
        <w:t xml:space="preserve">on </w:t>
      </w:r>
      <w:r w:rsidR="00B26E57" w:rsidRPr="00AE369E">
        <w:rPr>
          <w:rFonts w:ascii="Arial Nova Cond" w:eastAsia="Calibri" w:hAnsi="Arial Nova Cond"/>
          <w:sz w:val="22"/>
          <w:szCs w:val="22"/>
          <w:lang w:val="en-GB" w:eastAsia="en-US"/>
        </w:rPr>
        <w:t xml:space="preserve">the </w:t>
      </w:r>
      <w:r w:rsidR="00113924" w:rsidRPr="00AE369E">
        <w:rPr>
          <w:rFonts w:ascii="Arial Nova Cond" w:eastAsia="Calibri" w:hAnsi="Arial Nova Cond"/>
          <w:sz w:val="22"/>
          <w:szCs w:val="22"/>
          <w:lang w:val="en-GB" w:eastAsia="en-US"/>
        </w:rPr>
        <w:t xml:space="preserve">efficacy and contraindication of </w:t>
      </w:r>
      <w:r w:rsidR="003634A0" w:rsidRPr="00AE369E">
        <w:rPr>
          <w:rFonts w:ascii="Arial Nova Cond" w:eastAsia="Calibri" w:hAnsi="Arial Nova Cond"/>
          <w:sz w:val="22"/>
          <w:szCs w:val="22"/>
          <w:lang w:val="en-GB" w:eastAsia="en-US"/>
        </w:rPr>
        <w:t>complementary medicine bas</w:t>
      </w:r>
      <w:r w:rsidR="00933A92" w:rsidRPr="00AE369E">
        <w:rPr>
          <w:rFonts w:ascii="Arial Nova Cond" w:eastAsia="Calibri" w:hAnsi="Arial Nova Cond"/>
          <w:sz w:val="22"/>
          <w:szCs w:val="22"/>
          <w:lang w:val="en-GB" w:eastAsia="en-US"/>
        </w:rPr>
        <w:t>ed</w:t>
      </w:r>
      <w:r w:rsidR="003634A0" w:rsidRPr="00AE369E">
        <w:rPr>
          <w:rFonts w:ascii="Arial Nova Cond" w:eastAsia="Calibri" w:hAnsi="Arial Nova Cond"/>
          <w:sz w:val="22"/>
          <w:szCs w:val="22"/>
          <w:lang w:val="en-GB" w:eastAsia="en-US"/>
        </w:rPr>
        <w:t xml:space="preserve"> on </w:t>
      </w:r>
      <w:r w:rsidR="00A245C8" w:rsidRPr="00AE369E">
        <w:rPr>
          <w:rFonts w:ascii="Arial Nova Cond" w:hAnsi="Arial Nova Cond"/>
          <w:sz w:val="22"/>
          <w:szCs w:val="22"/>
        </w:rPr>
        <w:t xml:space="preserve">osteopathy, its </w:t>
      </w:r>
      <w:r w:rsidR="00235F94" w:rsidRPr="00AE369E">
        <w:rPr>
          <w:rFonts w:ascii="Arial Nova Cond" w:hAnsi="Arial Nova Cond"/>
          <w:sz w:val="22"/>
          <w:szCs w:val="22"/>
        </w:rPr>
        <w:t>history,</w:t>
      </w:r>
      <w:r w:rsidR="00A245C8" w:rsidRPr="00AE369E">
        <w:rPr>
          <w:rFonts w:ascii="Arial Nova Cond" w:hAnsi="Arial Nova Cond"/>
          <w:sz w:val="22"/>
          <w:szCs w:val="22"/>
        </w:rPr>
        <w:t xml:space="preserve"> and the overall evaluation</w:t>
      </w:r>
      <w:r w:rsidR="00E25341" w:rsidRPr="00AE369E">
        <w:rPr>
          <w:rFonts w:ascii="Arial Nova Cond" w:hAnsi="Arial Nova Cond"/>
          <w:sz w:val="22"/>
          <w:szCs w:val="22"/>
        </w:rPr>
        <w:t xml:space="preserve"> </w:t>
      </w:r>
      <w:r w:rsidR="001B525C" w:rsidRPr="00AE369E">
        <w:rPr>
          <w:rFonts w:ascii="Arial Nova Cond" w:hAnsi="Arial Nova Cond"/>
          <w:sz w:val="22"/>
          <w:szCs w:val="22"/>
        </w:rPr>
        <w:t xml:space="preserve">of </w:t>
      </w:r>
      <w:r w:rsidR="001B525C">
        <w:rPr>
          <w:rFonts w:ascii="Arial Nova Cond" w:hAnsi="Arial Nova Cond"/>
          <w:sz w:val="22"/>
          <w:szCs w:val="22"/>
        </w:rPr>
        <w:t>co</w:t>
      </w:r>
      <w:r w:rsidR="008B678D">
        <w:rPr>
          <w:rFonts w:ascii="Arial Nova Cond" w:hAnsi="Arial Nova Cond"/>
          <w:sz w:val="22"/>
          <w:szCs w:val="22"/>
        </w:rPr>
        <w:t>-mor</w:t>
      </w:r>
      <w:r w:rsidR="001B525C">
        <w:rPr>
          <w:rFonts w:ascii="Arial Nova Cond" w:hAnsi="Arial Nova Cond"/>
          <w:sz w:val="22"/>
          <w:szCs w:val="22"/>
        </w:rPr>
        <w:t>bi</w:t>
      </w:r>
      <w:r w:rsidR="008B678D">
        <w:rPr>
          <w:rFonts w:ascii="Arial Nova Cond" w:hAnsi="Arial Nova Cond"/>
          <w:sz w:val="22"/>
          <w:szCs w:val="22"/>
        </w:rPr>
        <w:t>dity</w:t>
      </w:r>
      <w:r w:rsidR="00FA251F">
        <w:rPr>
          <w:rFonts w:ascii="Arial Nova Cond" w:hAnsi="Arial Nova Cond"/>
          <w:sz w:val="22"/>
          <w:szCs w:val="22"/>
        </w:rPr>
        <w:t xml:space="preserve"> with</w:t>
      </w:r>
      <w:r w:rsidR="008B678D">
        <w:rPr>
          <w:rFonts w:ascii="Arial Nova Cond" w:hAnsi="Arial Nova Cond"/>
          <w:sz w:val="22"/>
          <w:szCs w:val="22"/>
        </w:rPr>
        <w:t xml:space="preserve"> </w:t>
      </w:r>
      <w:r w:rsidR="009A4908">
        <w:rPr>
          <w:rFonts w:ascii="Arial Nova Cond" w:hAnsi="Arial Nova Cond"/>
          <w:sz w:val="22"/>
          <w:szCs w:val="22"/>
        </w:rPr>
        <w:t xml:space="preserve">osteopathic </w:t>
      </w:r>
      <w:r w:rsidR="008B678D">
        <w:rPr>
          <w:rFonts w:ascii="Arial Nova Cond" w:hAnsi="Arial Nova Cond"/>
          <w:sz w:val="22"/>
          <w:szCs w:val="22"/>
        </w:rPr>
        <w:t>treatment</w:t>
      </w:r>
      <w:r w:rsidR="00FA251F">
        <w:rPr>
          <w:rFonts w:ascii="Arial Nova Cond" w:hAnsi="Arial Nova Cond"/>
          <w:sz w:val="22"/>
          <w:szCs w:val="22"/>
        </w:rPr>
        <w:t xml:space="preserve"> with patients suffering </w:t>
      </w:r>
      <w:r w:rsidR="00CB2BC4">
        <w:rPr>
          <w:rFonts w:ascii="Arial Nova Cond" w:hAnsi="Arial Nova Cond"/>
          <w:sz w:val="22"/>
          <w:szCs w:val="22"/>
        </w:rPr>
        <w:t>with severe</w:t>
      </w:r>
      <w:r w:rsidR="00BC6E67">
        <w:rPr>
          <w:rFonts w:ascii="Arial Nova Cond" w:hAnsi="Arial Nova Cond"/>
          <w:sz w:val="22"/>
          <w:szCs w:val="22"/>
        </w:rPr>
        <w:t xml:space="preserve"> low back</w:t>
      </w:r>
      <w:r w:rsidR="00CB2BC4">
        <w:rPr>
          <w:rFonts w:ascii="Arial Nova Cond" w:hAnsi="Arial Nova Cond"/>
          <w:sz w:val="22"/>
          <w:szCs w:val="22"/>
        </w:rPr>
        <w:t xml:space="preserve"> pain</w:t>
      </w:r>
      <w:r w:rsidR="00E25341" w:rsidRPr="00AE369E">
        <w:rPr>
          <w:rFonts w:ascii="Arial Nova Cond" w:hAnsi="Arial Nova Cond"/>
          <w:sz w:val="22"/>
          <w:szCs w:val="22"/>
        </w:rPr>
        <w:t>.</w:t>
      </w:r>
    </w:p>
    <w:p w14:paraId="007F280D" w14:textId="59079B5B" w:rsidR="003B7797" w:rsidRPr="00AE369E" w:rsidRDefault="00762E25" w:rsidP="00D9198E">
      <w:pPr>
        <w:spacing w:line="480" w:lineRule="auto"/>
        <w:rPr>
          <w:rFonts w:ascii="Arial Nova Cond" w:hAnsi="Arial Nova Cond"/>
          <w:sz w:val="22"/>
          <w:szCs w:val="22"/>
        </w:rPr>
      </w:pPr>
      <w:r w:rsidRPr="00AE369E">
        <w:rPr>
          <w:rFonts w:ascii="Arial Nova Cond" w:hAnsi="Arial Nova Cond"/>
          <w:sz w:val="22"/>
          <w:szCs w:val="22"/>
        </w:rPr>
        <w:t>Based on the best research evidence, it is the approach that</w:t>
      </w:r>
      <w:r w:rsidR="00E91D4E" w:rsidRPr="00AE369E">
        <w:rPr>
          <w:rFonts w:ascii="Arial Nova Cond" w:hAnsi="Arial Nova Cond"/>
          <w:sz w:val="22"/>
          <w:szCs w:val="22"/>
        </w:rPr>
        <w:t xml:space="preserve"> the</w:t>
      </w:r>
      <w:r w:rsidRPr="00AE369E">
        <w:rPr>
          <w:rFonts w:ascii="Arial Nova Cond" w:hAnsi="Arial Nova Cond"/>
          <w:sz w:val="22"/>
          <w:szCs w:val="22"/>
        </w:rPr>
        <w:t xml:space="preserve"> medical doctors take when using controlled health care in the U</w:t>
      </w:r>
      <w:r w:rsidR="00E30F8E" w:rsidRPr="00AE369E">
        <w:rPr>
          <w:rFonts w:ascii="Arial Nova Cond" w:hAnsi="Arial Nova Cond"/>
          <w:sz w:val="22"/>
          <w:szCs w:val="22"/>
        </w:rPr>
        <w:t xml:space="preserve">nited </w:t>
      </w:r>
      <w:r w:rsidRPr="00AE369E">
        <w:rPr>
          <w:rFonts w:ascii="Arial Nova Cond" w:hAnsi="Arial Nova Cond"/>
          <w:sz w:val="22"/>
          <w:szCs w:val="22"/>
        </w:rPr>
        <w:t>K</w:t>
      </w:r>
      <w:r w:rsidR="00E30F8E" w:rsidRPr="00AE369E">
        <w:rPr>
          <w:rFonts w:ascii="Arial Nova Cond" w:hAnsi="Arial Nova Cond"/>
          <w:sz w:val="22"/>
          <w:szCs w:val="22"/>
        </w:rPr>
        <w:t>ingdom</w:t>
      </w:r>
      <w:r w:rsidR="00B66A22" w:rsidRPr="00AE369E">
        <w:rPr>
          <w:rFonts w:ascii="Arial Nova Cond" w:hAnsi="Arial Nova Cond"/>
          <w:sz w:val="22"/>
          <w:szCs w:val="22"/>
        </w:rPr>
        <w:t>,</w:t>
      </w:r>
      <w:r w:rsidRPr="00AE369E">
        <w:rPr>
          <w:rFonts w:ascii="Arial Nova Cond" w:hAnsi="Arial Nova Cond"/>
          <w:sz w:val="22"/>
          <w:szCs w:val="22"/>
        </w:rPr>
        <w:t xml:space="preserve"> including local </w:t>
      </w:r>
      <w:r w:rsidR="003D6AA5" w:rsidRPr="00AE369E">
        <w:rPr>
          <w:rFonts w:ascii="Arial Nova Cond" w:hAnsi="Arial Nova Cond"/>
          <w:sz w:val="22"/>
          <w:szCs w:val="22"/>
        </w:rPr>
        <w:t xml:space="preserve">general practitioners </w:t>
      </w:r>
      <w:r w:rsidRPr="00AE369E">
        <w:rPr>
          <w:rFonts w:ascii="Arial Nova Cond" w:hAnsi="Arial Nova Cond"/>
          <w:sz w:val="22"/>
          <w:szCs w:val="22"/>
        </w:rPr>
        <w:t>operat</w:t>
      </w:r>
      <w:r w:rsidR="003D6AA5" w:rsidRPr="00AE369E">
        <w:rPr>
          <w:rFonts w:ascii="Arial Nova Cond" w:hAnsi="Arial Nova Cond"/>
          <w:sz w:val="22"/>
          <w:szCs w:val="22"/>
        </w:rPr>
        <w:t>e</w:t>
      </w:r>
      <w:r w:rsidR="005856B7" w:rsidRPr="00AE369E">
        <w:rPr>
          <w:rFonts w:ascii="Arial Nova Cond" w:hAnsi="Arial Nova Cond"/>
          <w:sz w:val="22"/>
          <w:szCs w:val="22"/>
        </w:rPr>
        <w:t xml:space="preserve"> in</w:t>
      </w:r>
      <w:r w:rsidRPr="00AE369E">
        <w:rPr>
          <w:rFonts w:ascii="Arial Nova Cond" w:hAnsi="Arial Nova Cond"/>
          <w:sz w:val="22"/>
          <w:szCs w:val="22"/>
        </w:rPr>
        <w:t xml:space="preserve"> health </w:t>
      </w:r>
      <w:r w:rsidR="00DE0B87" w:rsidRPr="00AE369E">
        <w:rPr>
          <w:rFonts w:ascii="Arial Nova Cond" w:hAnsi="Arial Nova Cond"/>
          <w:sz w:val="22"/>
          <w:szCs w:val="22"/>
        </w:rPr>
        <w:t>center</w:t>
      </w:r>
      <w:r w:rsidRPr="00AE369E">
        <w:rPr>
          <w:rFonts w:ascii="Arial Nova Cond" w:hAnsi="Arial Nova Cond"/>
          <w:sz w:val="22"/>
          <w:szCs w:val="22"/>
        </w:rPr>
        <w:t xml:space="preserve"> or hospital. There is mixed and uncertain research on complementary therapies</w:t>
      </w:r>
      <w:sdt>
        <w:sdtPr>
          <w:rPr>
            <w:rFonts w:ascii="Arial Nova Cond" w:hAnsi="Arial Nova Cond"/>
            <w:sz w:val="22"/>
            <w:szCs w:val="22"/>
          </w:rPr>
          <w:id w:val="-423344590"/>
          <w:citation/>
        </w:sdtPr>
        <w:sdtEndPr/>
        <w:sdtContent>
          <w:r w:rsidR="009663F7">
            <w:rPr>
              <w:rFonts w:ascii="Arial Nova Cond" w:hAnsi="Arial Nova Cond"/>
              <w:sz w:val="22"/>
              <w:szCs w:val="22"/>
            </w:rPr>
            <w:fldChar w:fldCharType="begin"/>
          </w:r>
          <w:r w:rsidR="009663F7">
            <w:rPr>
              <w:rFonts w:ascii="Arial Nova Cond" w:hAnsi="Arial Nova Cond"/>
              <w:sz w:val="22"/>
              <w:szCs w:val="22"/>
              <w:lang w:val="en-GB"/>
            </w:rPr>
            <w:instrText xml:space="preserve"> CITATION Vor16 \l 2057 </w:instrText>
          </w:r>
          <w:r w:rsidR="009663F7">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(Vora, 2016)</w:t>
          </w:r>
          <w:r w:rsidR="009663F7">
            <w:rPr>
              <w:rFonts w:ascii="Arial Nova Cond" w:hAnsi="Arial Nova Cond"/>
              <w:sz w:val="22"/>
              <w:szCs w:val="22"/>
            </w:rPr>
            <w:fldChar w:fldCharType="end"/>
          </w:r>
        </w:sdtContent>
      </w:sdt>
      <w:r w:rsidRPr="001816A3">
        <w:rPr>
          <w:rFonts w:ascii="Arial Nova Cond" w:hAnsi="Arial Nova Cond"/>
          <w:sz w:val="22"/>
          <w:szCs w:val="22"/>
        </w:rPr>
        <w:t xml:space="preserve">. </w:t>
      </w:r>
    </w:p>
    <w:p w14:paraId="00000015" w14:textId="153C673E" w:rsidR="001135A0" w:rsidRDefault="00762E25">
      <w:pPr>
        <w:spacing w:line="360" w:lineRule="auto"/>
        <w:rPr>
          <w:rFonts w:ascii="Arial Nova Cond" w:hAnsi="Arial Nova Cond"/>
          <w:sz w:val="22"/>
          <w:szCs w:val="22"/>
        </w:rPr>
      </w:pPr>
      <w:r w:rsidRPr="00AE369E">
        <w:rPr>
          <w:rFonts w:ascii="Arial Nova Cond" w:hAnsi="Arial Nova Cond"/>
          <w:sz w:val="22"/>
          <w:szCs w:val="22"/>
        </w:rPr>
        <w:t>Some therapies have been investigated and found to be effective or comparable</w:t>
      </w:r>
      <w:sdt>
        <w:sdtPr>
          <w:rPr>
            <w:rFonts w:ascii="Arial Nova Cond" w:hAnsi="Arial Nova Cond"/>
            <w:sz w:val="22"/>
            <w:szCs w:val="22"/>
          </w:rPr>
          <w:id w:val="2046249922"/>
          <w:citation/>
        </w:sdtPr>
        <w:sdtEndPr/>
        <w:sdtContent>
          <w:r w:rsidR="003E67A0">
            <w:rPr>
              <w:rFonts w:ascii="Arial Nova Cond" w:hAnsi="Arial Nova Cond"/>
              <w:sz w:val="22"/>
              <w:szCs w:val="22"/>
            </w:rPr>
            <w:fldChar w:fldCharType="begin"/>
          </w:r>
          <w:r w:rsidR="003E67A0">
            <w:rPr>
              <w:rFonts w:ascii="Arial Nova Cond" w:hAnsi="Arial Nova Cond"/>
              <w:sz w:val="22"/>
              <w:szCs w:val="22"/>
              <w:lang w:val="en-GB"/>
            </w:rPr>
            <w:instrText xml:space="preserve"> CITATION Smi19 \l 2057 </w:instrText>
          </w:r>
          <w:r w:rsidR="003E67A0">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(Smith, 2019)</w:t>
          </w:r>
          <w:r w:rsidR="003E67A0">
            <w:rPr>
              <w:rFonts w:ascii="Arial Nova Cond" w:hAnsi="Arial Nova Cond"/>
              <w:sz w:val="22"/>
              <w:szCs w:val="22"/>
            </w:rPr>
            <w:fldChar w:fldCharType="end"/>
          </w:r>
        </w:sdtContent>
      </w:sdt>
      <w:r w:rsidRPr="00AE369E">
        <w:rPr>
          <w:rFonts w:ascii="Arial Nova Cond" w:hAnsi="Arial Nova Cond"/>
          <w:sz w:val="22"/>
          <w:szCs w:val="22"/>
        </w:rPr>
        <w:t xml:space="preserve">. But research on other therapies has shown that they </w:t>
      </w:r>
      <w:r w:rsidR="0006067D" w:rsidRPr="00AE369E">
        <w:rPr>
          <w:rFonts w:ascii="Arial Nova Cond" w:hAnsi="Arial Nova Cond"/>
          <w:sz w:val="22"/>
          <w:szCs w:val="22"/>
        </w:rPr>
        <w:t>do not</w:t>
      </w:r>
      <w:r w:rsidRPr="00AE369E">
        <w:rPr>
          <w:rFonts w:ascii="Arial Nova Cond" w:hAnsi="Arial Nova Cond"/>
          <w:sz w:val="22"/>
          <w:szCs w:val="22"/>
        </w:rPr>
        <w:t xml:space="preserve"> work, or that there is no clear proof of </w:t>
      </w:r>
      <w:r w:rsidR="00DE0B87" w:rsidRPr="00AE369E">
        <w:rPr>
          <w:rFonts w:ascii="Arial Nova Cond" w:hAnsi="Arial Nova Cond"/>
          <w:sz w:val="22"/>
          <w:szCs w:val="22"/>
        </w:rPr>
        <w:t>whether</w:t>
      </w:r>
      <w:r w:rsidRPr="00AE369E">
        <w:rPr>
          <w:rFonts w:ascii="Arial Nova Cond" w:hAnsi="Arial Nova Cond"/>
          <w:sz w:val="22"/>
          <w:szCs w:val="22"/>
        </w:rPr>
        <w:t xml:space="preserve"> they work and certain therapies were not correctly tested.</w:t>
      </w:r>
    </w:p>
    <w:p w14:paraId="21873319" w14:textId="035BBF7C" w:rsidR="006F197F" w:rsidRPr="003D2D78" w:rsidRDefault="006F197F" w:rsidP="00922FC5">
      <w:pPr>
        <w:spacing w:line="276" w:lineRule="auto"/>
        <w:rPr>
          <w:highlight w:val="white"/>
        </w:rPr>
      </w:pPr>
    </w:p>
    <w:p w14:paraId="5BF9870F" w14:textId="67049DAB" w:rsidR="008B45D6" w:rsidRPr="00AE369E" w:rsidRDefault="001135A0" w:rsidP="001135A0">
      <w:pPr>
        <w:rPr>
          <w:rFonts w:ascii="Arial Nova Cond" w:hAnsi="Arial Nova Cond"/>
          <w:sz w:val="22"/>
          <w:szCs w:val="22"/>
        </w:rPr>
      </w:pPr>
      <w:r w:rsidRPr="00AE369E">
        <w:rPr>
          <w:rFonts w:ascii="Arial Nova Cond" w:hAnsi="Arial Nova Cond"/>
          <w:sz w:val="22"/>
          <w:szCs w:val="22"/>
        </w:rPr>
        <w:br w:type="page"/>
      </w:r>
    </w:p>
    <w:p w14:paraId="04FE724E" w14:textId="171B3EF5" w:rsidR="00A508F7" w:rsidRPr="002746CB" w:rsidRDefault="00762E25" w:rsidP="002746CB">
      <w:pPr>
        <w:pStyle w:val="Heading1"/>
        <w:rPr>
          <w:rFonts w:ascii="Arial Nova" w:hAnsi="Arial Nova"/>
          <w:sz w:val="24"/>
          <w:szCs w:val="24"/>
        </w:rPr>
      </w:pPr>
      <w:bookmarkStart w:id="1" w:name="_Toc69829242"/>
      <w:r w:rsidRPr="002746CB">
        <w:rPr>
          <w:rFonts w:ascii="Arial Nova" w:hAnsi="Arial Nova"/>
          <w:sz w:val="24"/>
          <w:szCs w:val="24"/>
        </w:rPr>
        <w:t>Osteopathy</w:t>
      </w:r>
      <w:bookmarkEnd w:id="1"/>
      <w:r w:rsidRPr="002746CB">
        <w:rPr>
          <w:rFonts w:ascii="Arial Nova" w:hAnsi="Arial Nova"/>
          <w:sz w:val="24"/>
          <w:szCs w:val="24"/>
        </w:rPr>
        <w:t xml:space="preserve"> </w:t>
      </w:r>
    </w:p>
    <w:p w14:paraId="0B4B0709" w14:textId="77777777" w:rsidR="00E35E7C" w:rsidRPr="00AE369E" w:rsidRDefault="00E35E7C" w:rsidP="00E35E7C">
      <w:pPr>
        <w:rPr>
          <w:rFonts w:ascii="Arial Nova Cond" w:hAnsi="Arial Nova Cond"/>
          <w:sz w:val="22"/>
          <w:szCs w:val="22"/>
        </w:rPr>
      </w:pPr>
    </w:p>
    <w:p w14:paraId="43B279E6" w14:textId="34347F57" w:rsidR="008D58D1" w:rsidRPr="00AE369E" w:rsidRDefault="00762E25" w:rsidP="00E164E1">
      <w:pPr>
        <w:spacing w:line="360" w:lineRule="auto"/>
        <w:rPr>
          <w:rFonts w:ascii="Arial Nova Cond" w:hAnsi="Arial Nova Cond"/>
          <w:sz w:val="22"/>
          <w:szCs w:val="22"/>
        </w:rPr>
      </w:pPr>
      <w:r w:rsidRPr="00AE369E">
        <w:rPr>
          <w:rFonts w:ascii="Arial Nova Cond" w:hAnsi="Arial Nova Cond"/>
          <w:sz w:val="22"/>
          <w:szCs w:val="22"/>
        </w:rPr>
        <w:t xml:space="preserve"> </w:t>
      </w:r>
      <w:r w:rsidR="00172ACC" w:rsidRPr="00AE369E">
        <w:rPr>
          <w:rFonts w:ascii="Arial Nova Cond" w:hAnsi="Arial Nova Cond"/>
          <w:sz w:val="22"/>
          <w:szCs w:val="22"/>
        </w:rPr>
        <w:t>I</w:t>
      </w:r>
      <w:r w:rsidRPr="00AE369E">
        <w:rPr>
          <w:rFonts w:ascii="Arial Nova Cond" w:hAnsi="Arial Nova Cond"/>
          <w:sz w:val="22"/>
          <w:szCs w:val="22"/>
        </w:rPr>
        <w:t>s</w:t>
      </w:r>
      <w:r w:rsidR="00172ACC" w:rsidRPr="00AE369E">
        <w:rPr>
          <w:rFonts w:ascii="Arial Nova Cond" w:hAnsi="Arial Nova Cond"/>
          <w:sz w:val="22"/>
          <w:szCs w:val="22"/>
        </w:rPr>
        <w:t xml:space="preserve"> </w:t>
      </w:r>
      <w:r w:rsidR="00B30345" w:rsidRPr="00AE369E">
        <w:rPr>
          <w:rFonts w:ascii="Arial Nova Cond" w:hAnsi="Arial Nova Cond"/>
          <w:sz w:val="22"/>
          <w:szCs w:val="22"/>
        </w:rPr>
        <w:t>a</w:t>
      </w:r>
      <w:r w:rsidR="00F42C95" w:rsidRPr="00AE369E">
        <w:rPr>
          <w:rFonts w:ascii="Arial Nova Cond" w:hAnsi="Arial Nova Cond"/>
          <w:sz w:val="22"/>
          <w:szCs w:val="22"/>
        </w:rPr>
        <w:t xml:space="preserve"> form of science which requires </w:t>
      </w:r>
      <w:r w:rsidR="00B30345" w:rsidRPr="00AE369E">
        <w:rPr>
          <w:rFonts w:ascii="Arial Nova Cond" w:hAnsi="Arial Nova Cond"/>
          <w:sz w:val="22"/>
          <w:szCs w:val="22"/>
        </w:rPr>
        <w:t>a</w:t>
      </w:r>
      <w:r w:rsidR="0048209E" w:rsidRPr="00AE369E">
        <w:rPr>
          <w:rFonts w:ascii="Arial Nova Cond" w:hAnsi="Arial Nova Cond"/>
          <w:sz w:val="22"/>
          <w:szCs w:val="22"/>
        </w:rPr>
        <w:t xml:space="preserve">n </w:t>
      </w:r>
      <w:r w:rsidR="00B30345" w:rsidRPr="00AE369E">
        <w:rPr>
          <w:rFonts w:ascii="Arial Nova Cond" w:hAnsi="Arial Nova Cond"/>
          <w:sz w:val="22"/>
          <w:szCs w:val="22"/>
        </w:rPr>
        <w:t>art on</w:t>
      </w:r>
      <w:r w:rsidRPr="00AE369E">
        <w:rPr>
          <w:rFonts w:ascii="Arial Nova Cond" w:hAnsi="Arial Nova Cond"/>
          <w:sz w:val="22"/>
          <w:szCs w:val="22"/>
        </w:rPr>
        <w:t xml:space="preserve"> </w:t>
      </w:r>
      <w:r w:rsidR="004A4C89" w:rsidRPr="00AE369E">
        <w:rPr>
          <w:rFonts w:ascii="Arial Nova Cond" w:hAnsi="Arial Nova Cond"/>
          <w:sz w:val="22"/>
          <w:szCs w:val="22"/>
        </w:rPr>
        <w:t>how</w:t>
      </w:r>
      <w:r w:rsidRPr="00AE369E">
        <w:rPr>
          <w:rFonts w:ascii="Arial Nova Cond" w:hAnsi="Arial Nova Cond"/>
          <w:sz w:val="22"/>
          <w:szCs w:val="22"/>
        </w:rPr>
        <w:t xml:space="preserve"> t</w:t>
      </w:r>
      <w:r w:rsidR="00943699" w:rsidRPr="00AE369E">
        <w:rPr>
          <w:rFonts w:ascii="Arial Nova Cond" w:hAnsi="Arial Nova Cond"/>
          <w:sz w:val="22"/>
          <w:szCs w:val="22"/>
        </w:rPr>
        <w:t>o</w:t>
      </w:r>
      <w:r w:rsidRPr="00AE369E">
        <w:rPr>
          <w:rFonts w:ascii="Arial Nova Cond" w:hAnsi="Arial Nova Cond"/>
          <w:sz w:val="22"/>
          <w:szCs w:val="22"/>
        </w:rPr>
        <w:t xml:space="preserve"> mov</w:t>
      </w:r>
      <w:r w:rsidR="00943699" w:rsidRPr="00AE369E">
        <w:rPr>
          <w:rFonts w:ascii="Arial Nova Cond" w:hAnsi="Arial Nova Cond"/>
          <w:sz w:val="22"/>
          <w:szCs w:val="22"/>
        </w:rPr>
        <w:t>e</w:t>
      </w:r>
      <w:r w:rsidRPr="00AE369E">
        <w:rPr>
          <w:rFonts w:ascii="Arial Nova Cond" w:hAnsi="Arial Nova Cond"/>
          <w:sz w:val="22"/>
          <w:szCs w:val="22"/>
        </w:rPr>
        <w:t>, stretch and massag</w:t>
      </w:r>
      <w:r w:rsidR="00943699" w:rsidRPr="00AE369E">
        <w:rPr>
          <w:rFonts w:ascii="Arial Nova Cond" w:hAnsi="Arial Nova Cond"/>
          <w:sz w:val="22"/>
          <w:szCs w:val="22"/>
        </w:rPr>
        <w:t>e</w:t>
      </w:r>
      <w:r w:rsidRPr="00AE369E">
        <w:rPr>
          <w:rFonts w:ascii="Arial Nova Cond" w:hAnsi="Arial Nova Cond"/>
          <w:sz w:val="22"/>
          <w:szCs w:val="22"/>
        </w:rPr>
        <w:t xml:space="preserve"> the muscles and joints</w:t>
      </w:r>
      <w:r w:rsidR="00943699" w:rsidRPr="00AE369E">
        <w:rPr>
          <w:rFonts w:ascii="Arial Nova Cond" w:hAnsi="Arial Nova Cond"/>
          <w:sz w:val="22"/>
          <w:szCs w:val="22"/>
        </w:rPr>
        <w:t xml:space="preserve"> of a</w:t>
      </w:r>
      <w:r w:rsidRPr="00AE369E">
        <w:rPr>
          <w:rFonts w:ascii="Arial Nova Cond" w:hAnsi="Arial Nova Cond"/>
          <w:sz w:val="22"/>
          <w:szCs w:val="22"/>
        </w:rPr>
        <w:t xml:space="preserve"> person</w:t>
      </w:r>
      <w:r w:rsidR="00EB1EB1" w:rsidRPr="00AE369E">
        <w:rPr>
          <w:rFonts w:ascii="Arial Nova Cond" w:hAnsi="Arial Nova Cond"/>
          <w:sz w:val="22"/>
          <w:szCs w:val="22"/>
        </w:rPr>
        <w:t xml:space="preserve"> </w:t>
      </w:r>
      <w:r w:rsidR="00AD1836">
        <w:rPr>
          <w:rFonts w:ascii="Arial Nova Cond" w:hAnsi="Arial Nova Cond"/>
          <w:sz w:val="22"/>
          <w:szCs w:val="22"/>
        </w:rPr>
        <w:t xml:space="preserve">can </w:t>
      </w:r>
      <w:r w:rsidRPr="00AE369E">
        <w:rPr>
          <w:rFonts w:ascii="Arial Nova Cond" w:hAnsi="Arial Nova Cond"/>
          <w:sz w:val="22"/>
          <w:szCs w:val="22"/>
        </w:rPr>
        <w:t xml:space="preserve">diagnose, </w:t>
      </w:r>
      <w:r w:rsidR="008726FD" w:rsidRPr="00AE369E">
        <w:rPr>
          <w:rFonts w:ascii="Arial Nova Cond" w:hAnsi="Arial Nova Cond"/>
          <w:sz w:val="22"/>
          <w:szCs w:val="22"/>
        </w:rPr>
        <w:t>treat,</w:t>
      </w:r>
      <w:r w:rsidRPr="00AE369E">
        <w:rPr>
          <w:rFonts w:ascii="Arial Nova Cond" w:hAnsi="Arial Nova Cond"/>
          <w:sz w:val="22"/>
          <w:szCs w:val="22"/>
        </w:rPr>
        <w:t xml:space="preserve"> and </w:t>
      </w:r>
      <w:r w:rsidR="002A75A2" w:rsidRPr="00AE369E">
        <w:rPr>
          <w:rFonts w:ascii="Arial Nova Cond" w:hAnsi="Arial Nova Cond"/>
          <w:sz w:val="22"/>
          <w:szCs w:val="22"/>
        </w:rPr>
        <w:t xml:space="preserve">to </w:t>
      </w:r>
      <w:r w:rsidRPr="00AE369E">
        <w:rPr>
          <w:rFonts w:ascii="Arial Nova Cond" w:hAnsi="Arial Nova Cond"/>
          <w:sz w:val="22"/>
          <w:szCs w:val="22"/>
        </w:rPr>
        <w:t>avoid health problems</w:t>
      </w:r>
      <w:sdt>
        <w:sdtPr>
          <w:rPr>
            <w:rFonts w:ascii="Arial Nova Cond" w:hAnsi="Arial Nova Cond"/>
            <w:sz w:val="22"/>
            <w:szCs w:val="22"/>
          </w:rPr>
          <w:id w:val="1866865694"/>
          <w:citation/>
        </w:sdtPr>
        <w:sdtEndPr/>
        <w:sdtContent>
          <w:r w:rsidR="008D58D1">
            <w:rPr>
              <w:rFonts w:ascii="Arial Nova Cond" w:hAnsi="Arial Nova Cond"/>
              <w:sz w:val="22"/>
              <w:szCs w:val="22"/>
            </w:rPr>
            <w:fldChar w:fldCharType="begin"/>
          </w:r>
          <w:r w:rsidR="006852E0">
            <w:rPr>
              <w:rFonts w:ascii="Arial Nova Cond" w:hAnsi="Arial Nova Cond"/>
              <w:sz w:val="22"/>
              <w:szCs w:val="22"/>
              <w:lang w:val="en-GB"/>
            </w:rPr>
            <w:instrText xml:space="preserve">CITATION Sil16 \l 2057 </w:instrText>
          </w:r>
          <w:r w:rsidR="008D58D1">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(Sillem, 2016)</w:t>
          </w:r>
          <w:r w:rsidR="008D58D1">
            <w:rPr>
              <w:rFonts w:ascii="Arial Nova Cond" w:hAnsi="Arial Nova Cond"/>
              <w:sz w:val="22"/>
              <w:szCs w:val="22"/>
            </w:rPr>
            <w:fldChar w:fldCharType="end"/>
          </w:r>
        </w:sdtContent>
      </w:sdt>
    </w:p>
    <w:p w14:paraId="7F65D473" w14:textId="7B407780" w:rsidR="002002EA" w:rsidRPr="00AE369E" w:rsidRDefault="00762E25" w:rsidP="00AE369E">
      <w:pPr>
        <w:spacing w:line="360" w:lineRule="auto"/>
        <w:jc w:val="left"/>
        <w:rPr>
          <w:rFonts w:ascii="Arial Nova Cond" w:hAnsi="Arial Nova Cond"/>
          <w:sz w:val="22"/>
          <w:szCs w:val="22"/>
        </w:rPr>
      </w:pPr>
      <w:r w:rsidRPr="00AE369E">
        <w:rPr>
          <w:rFonts w:ascii="Arial Nova Cond" w:hAnsi="Arial Nova Cond"/>
          <w:sz w:val="22"/>
          <w:szCs w:val="22"/>
        </w:rPr>
        <w:t xml:space="preserve">Osteopathy is based on the principle </w:t>
      </w:r>
      <w:r w:rsidR="0046245E" w:rsidRPr="00AE369E">
        <w:rPr>
          <w:rFonts w:ascii="Arial Nova Cond" w:hAnsi="Arial Nova Cond"/>
          <w:sz w:val="22"/>
          <w:szCs w:val="22"/>
        </w:rPr>
        <w:t>of</w:t>
      </w:r>
      <w:r w:rsidRPr="00AE369E">
        <w:rPr>
          <w:rFonts w:ascii="Arial Nova Cond" w:hAnsi="Arial Nova Cond"/>
          <w:sz w:val="22"/>
          <w:szCs w:val="22"/>
        </w:rPr>
        <w:t xml:space="preserve"> a person's well-being depend</w:t>
      </w:r>
      <w:r w:rsidR="00FE29BF" w:rsidRPr="00AE369E">
        <w:rPr>
          <w:rFonts w:ascii="Arial Nova Cond" w:hAnsi="Arial Nova Cond"/>
          <w:sz w:val="22"/>
          <w:szCs w:val="22"/>
        </w:rPr>
        <w:t>ing</w:t>
      </w:r>
      <w:r w:rsidRPr="00AE369E">
        <w:rPr>
          <w:rFonts w:ascii="Arial Nova Cond" w:hAnsi="Arial Nova Cond"/>
          <w:sz w:val="22"/>
          <w:szCs w:val="22"/>
        </w:rPr>
        <w:t xml:space="preserve"> on the functioning of the bones, muscles, </w:t>
      </w:r>
      <w:r w:rsidR="008726FD" w:rsidRPr="00AE369E">
        <w:rPr>
          <w:rFonts w:ascii="Arial Nova Cond" w:hAnsi="Arial Nova Cond"/>
          <w:sz w:val="22"/>
          <w:szCs w:val="22"/>
        </w:rPr>
        <w:t>ligaments,</w:t>
      </w:r>
      <w:r w:rsidRPr="00AE369E">
        <w:rPr>
          <w:rFonts w:ascii="Arial Nova Cond" w:hAnsi="Arial Nova Cond"/>
          <w:sz w:val="22"/>
          <w:szCs w:val="22"/>
        </w:rPr>
        <w:t xml:space="preserve"> and connective tissue. </w:t>
      </w:r>
      <w:r w:rsidR="002002EA" w:rsidRPr="00AE369E">
        <w:rPr>
          <w:rFonts w:ascii="Arial Nova Cond" w:hAnsi="Arial Nova Cond"/>
          <w:sz w:val="22"/>
          <w:szCs w:val="22"/>
        </w:rPr>
        <w:t xml:space="preserve">Currently </w:t>
      </w:r>
      <w:r w:rsidRPr="00AE369E">
        <w:rPr>
          <w:rFonts w:ascii="Arial Nova Cond" w:hAnsi="Arial Nova Cond"/>
          <w:sz w:val="22"/>
          <w:szCs w:val="22"/>
        </w:rPr>
        <w:t>Osteopathic medicine provides medical treatment for some 36,233 osteopathic doctors and surgeries in the UK</w:t>
      </w:r>
      <w:sdt>
        <w:sdtPr>
          <w:rPr>
            <w:rFonts w:ascii="Arial Nova Cond" w:hAnsi="Arial Nova Cond"/>
            <w:sz w:val="22"/>
            <w:szCs w:val="22"/>
          </w:rPr>
          <w:id w:val="-1542896452"/>
          <w:citation/>
        </w:sdtPr>
        <w:sdtEndPr/>
        <w:sdtContent>
          <w:r w:rsidR="001378C6">
            <w:rPr>
              <w:rFonts w:ascii="Arial Nova Cond" w:hAnsi="Arial Nova Cond"/>
              <w:sz w:val="22"/>
              <w:szCs w:val="22"/>
            </w:rPr>
            <w:fldChar w:fldCharType="begin"/>
          </w:r>
          <w:r w:rsidR="001378C6">
            <w:rPr>
              <w:rFonts w:ascii="Arial Nova Cond" w:hAnsi="Arial Nova Cond"/>
              <w:sz w:val="22"/>
              <w:szCs w:val="22"/>
              <w:lang w:val="en-GB"/>
            </w:rPr>
            <w:instrText xml:space="preserve"> CITATION Bro16 \l 2057 </w:instrText>
          </w:r>
          <w:r w:rsidR="001378C6">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(Brosnan, 2016)</w:t>
          </w:r>
          <w:r w:rsidR="001378C6">
            <w:rPr>
              <w:rFonts w:ascii="Arial Nova Cond" w:hAnsi="Arial Nova Cond"/>
              <w:sz w:val="22"/>
              <w:szCs w:val="22"/>
            </w:rPr>
            <w:fldChar w:fldCharType="end"/>
          </w:r>
        </w:sdtContent>
      </w:sdt>
      <w:r w:rsidRPr="00AE369E">
        <w:rPr>
          <w:rFonts w:ascii="Arial Nova Cond" w:hAnsi="Arial Nova Cond"/>
          <w:sz w:val="22"/>
          <w:szCs w:val="22"/>
        </w:rPr>
        <w:t xml:space="preserve">. </w:t>
      </w:r>
    </w:p>
    <w:p w14:paraId="6E393863" w14:textId="65FD32F9" w:rsidR="00B827C4" w:rsidRPr="00AE369E" w:rsidRDefault="00762E25" w:rsidP="00AE369E">
      <w:pPr>
        <w:spacing w:line="360" w:lineRule="auto"/>
        <w:jc w:val="left"/>
        <w:rPr>
          <w:rFonts w:ascii="Arial Nova Cond" w:hAnsi="Arial Nova Cond"/>
          <w:sz w:val="22"/>
          <w:szCs w:val="22"/>
        </w:rPr>
      </w:pPr>
      <w:r w:rsidRPr="00AE369E">
        <w:rPr>
          <w:rFonts w:ascii="Arial Nova Cond" w:hAnsi="Arial Nova Cond"/>
          <w:sz w:val="22"/>
          <w:szCs w:val="22"/>
        </w:rPr>
        <w:t xml:space="preserve">Osteopathic medicine (DO's) and doctors who </w:t>
      </w:r>
      <w:r w:rsidR="00DE0EFB" w:rsidRPr="00AE369E">
        <w:rPr>
          <w:rFonts w:ascii="Arial Nova Cond" w:hAnsi="Arial Nova Cond"/>
          <w:sz w:val="22"/>
          <w:szCs w:val="22"/>
        </w:rPr>
        <w:t xml:space="preserve">put </w:t>
      </w:r>
      <w:r w:rsidR="00067BFA" w:rsidRPr="00AE369E">
        <w:rPr>
          <w:rFonts w:ascii="Arial Nova Cond" w:hAnsi="Arial Nova Cond"/>
          <w:sz w:val="22"/>
          <w:szCs w:val="22"/>
        </w:rPr>
        <w:t>emphasi</w:t>
      </w:r>
      <w:r w:rsidR="00DE0EFB" w:rsidRPr="00AE369E">
        <w:rPr>
          <w:rFonts w:ascii="Arial Nova Cond" w:hAnsi="Arial Nova Cond"/>
          <w:sz w:val="22"/>
          <w:szCs w:val="22"/>
        </w:rPr>
        <w:t>s on</w:t>
      </w:r>
      <w:r w:rsidRPr="00AE369E">
        <w:rPr>
          <w:rFonts w:ascii="Arial Nova Cond" w:hAnsi="Arial Nova Cond"/>
          <w:sz w:val="22"/>
          <w:szCs w:val="22"/>
        </w:rPr>
        <w:t xml:space="preserve"> the unity of all the body arrangements </w:t>
      </w:r>
      <w:r w:rsidR="178DC984" w:rsidRPr="00AE369E">
        <w:rPr>
          <w:rFonts w:ascii="Arial Nova Cond" w:hAnsi="Arial Nova Cond"/>
          <w:sz w:val="22"/>
          <w:szCs w:val="22"/>
        </w:rPr>
        <w:t>must be</w:t>
      </w:r>
      <w:r w:rsidRPr="00AE369E">
        <w:rPr>
          <w:rFonts w:ascii="Arial Nova Cond" w:hAnsi="Arial Nova Cond"/>
          <w:sz w:val="22"/>
          <w:szCs w:val="22"/>
        </w:rPr>
        <w:t xml:space="preserve"> </w:t>
      </w:r>
      <w:r w:rsidR="00657399">
        <w:rPr>
          <w:rFonts w:ascii="Arial Nova Cond" w:hAnsi="Arial Nova Cond"/>
          <w:sz w:val="22"/>
          <w:szCs w:val="22"/>
        </w:rPr>
        <w:t xml:space="preserve">physicians </w:t>
      </w:r>
      <w:r w:rsidRPr="00AE369E">
        <w:rPr>
          <w:rFonts w:ascii="Arial Nova Cond" w:hAnsi="Arial Nova Cond"/>
          <w:sz w:val="22"/>
          <w:szCs w:val="22"/>
        </w:rPr>
        <w:t xml:space="preserve">fully licensed </w:t>
      </w:r>
      <w:r w:rsidR="00E65B25" w:rsidRPr="00AE369E">
        <w:rPr>
          <w:rFonts w:ascii="Arial Nova Cond" w:hAnsi="Arial Nova Cond"/>
          <w:sz w:val="22"/>
          <w:szCs w:val="22"/>
        </w:rPr>
        <w:t>and</w:t>
      </w:r>
      <w:r w:rsidRPr="00AE369E">
        <w:rPr>
          <w:rFonts w:ascii="Arial Nova Cond" w:hAnsi="Arial Nova Cond"/>
          <w:sz w:val="22"/>
          <w:szCs w:val="22"/>
        </w:rPr>
        <w:t xml:space="preserve"> certified</w:t>
      </w:r>
      <w:r w:rsidR="00A126EA">
        <w:rPr>
          <w:rFonts w:ascii="Arial Nova Cond" w:hAnsi="Arial Nova Cond"/>
          <w:sz w:val="22"/>
          <w:szCs w:val="22"/>
        </w:rPr>
        <w:t xml:space="preserve"> because they</w:t>
      </w:r>
      <w:r w:rsidR="00097C29">
        <w:rPr>
          <w:rFonts w:ascii="Arial Nova Cond" w:hAnsi="Arial Nova Cond"/>
          <w:sz w:val="22"/>
          <w:szCs w:val="22"/>
        </w:rPr>
        <w:t xml:space="preserve"> listen to</w:t>
      </w:r>
      <w:r w:rsidR="00305410">
        <w:rPr>
          <w:rFonts w:ascii="Arial Nova Cond" w:hAnsi="Arial Nova Cond"/>
          <w:sz w:val="22"/>
          <w:szCs w:val="22"/>
        </w:rPr>
        <w:t xml:space="preserve"> their patients </w:t>
      </w:r>
      <w:r w:rsidR="001E4DD2">
        <w:rPr>
          <w:rFonts w:ascii="Arial Nova Cond" w:hAnsi="Arial Nova Cond"/>
          <w:sz w:val="22"/>
          <w:szCs w:val="22"/>
        </w:rPr>
        <w:t>on various illness in their bodies</w:t>
      </w:r>
      <w:sdt>
        <w:sdtPr>
          <w:rPr>
            <w:rFonts w:ascii="Arial Nova Cond" w:hAnsi="Arial Nova Cond"/>
            <w:sz w:val="22"/>
            <w:szCs w:val="22"/>
          </w:rPr>
          <w:id w:val="1301803017"/>
          <w:citation/>
        </w:sdtPr>
        <w:sdtEndPr/>
        <w:sdtContent>
          <w:r w:rsidR="001E4DD2">
            <w:rPr>
              <w:rFonts w:ascii="Arial Nova Cond" w:hAnsi="Arial Nova Cond"/>
              <w:sz w:val="22"/>
              <w:szCs w:val="22"/>
            </w:rPr>
            <w:fldChar w:fldCharType="begin"/>
          </w:r>
          <w:r w:rsidR="001E4DD2">
            <w:rPr>
              <w:rFonts w:ascii="Arial Nova Cond" w:hAnsi="Arial Nova Cond"/>
              <w:sz w:val="22"/>
              <w:szCs w:val="22"/>
              <w:lang w:val="en-GB"/>
            </w:rPr>
            <w:instrText xml:space="preserve"> CITATION Div21 \l 2057 </w:instrText>
          </w:r>
          <w:r w:rsidR="001E4DD2">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(Divya, 2021)</w:t>
          </w:r>
          <w:r w:rsidR="001E4DD2">
            <w:rPr>
              <w:rFonts w:ascii="Arial Nova Cond" w:hAnsi="Arial Nova Cond"/>
              <w:sz w:val="22"/>
              <w:szCs w:val="22"/>
            </w:rPr>
            <w:fldChar w:fldCharType="end"/>
          </w:r>
        </w:sdtContent>
      </w:sdt>
      <w:r w:rsidR="00D04F2C">
        <w:rPr>
          <w:rFonts w:ascii="Arial Nova Cond" w:hAnsi="Arial Nova Cond"/>
          <w:sz w:val="22"/>
          <w:szCs w:val="22"/>
        </w:rPr>
        <w:t>.</w:t>
      </w:r>
    </w:p>
    <w:p w14:paraId="71AED044" w14:textId="2173D4A2" w:rsidR="00A170C9" w:rsidRPr="00AE369E" w:rsidRDefault="002833CB" w:rsidP="00AE369E">
      <w:pPr>
        <w:spacing w:line="360" w:lineRule="auto"/>
        <w:jc w:val="left"/>
        <w:rPr>
          <w:rFonts w:ascii="Arial Nova Cond" w:hAnsi="Arial Nova Cond"/>
          <w:sz w:val="22"/>
          <w:szCs w:val="22"/>
        </w:rPr>
      </w:pPr>
      <w:r w:rsidRPr="00AE369E">
        <w:rPr>
          <w:rFonts w:ascii="Arial Nova Cond" w:hAnsi="Arial Nova Cond"/>
          <w:sz w:val="22"/>
          <w:szCs w:val="22"/>
        </w:rPr>
        <w:t>O</w:t>
      </w:r>
      <w:r w:rsidR="00291030" w:rsidRPr="00AE369E">
        <w:rPr>
          <w:rFonts w:ascii="Arial Nova Cond" w:hAnsi="Arial Nova Cond"/>
          <w:sz w:val="22"/>
          <w:szCs w:val="22"/>
        </w:rPr>
        <w:t>steopaths</w:t>
      </w:r>
      <w:r w:rsidRPr="00AE369E">
        <w:rPr>
          <w:rFonts w:ascii="Arial Nova Cond" w:hAnsi="Arial Nova Cond"/>
          <w:sz w:val="22"/>
          <w:szCs w:val="22"/>
        </w:rPr>
        <w:t xml:space="preserve"> </w:t>
      </w:r>
      <w:r w:rsidR="00762E25" w:rsidRPr="00AE369E">
        <w:rPr>
          <w:rFonts w:ascii="Arial Nova Cond" w:hAnsi="Arial Nova Cond"/>
          <w:sz w:val="22"/>
          <w:szCs w:val="22"/>
        </w:rPr>
        <w:t>offers practical treatment</w:t>
      </w:r>
      <w:r w:rsidR="00025AAE" w:rsidRPr="00AE369E">
        <w:rPr>
          <w:rFonts w:ascii="Arial Nova Cond" w:hAnsi="Arial Nova Cond"/>
          <w:sz w:val="22"/>
          <w:szCs w:val="22"/>
        </w:rPr>
        <w:t xml:space="preserve"> called Osteopathic Man</w:t>
      </w:r>
      <w:r w:rsidR="00784C7D" w:rsidRPr="00AE369E">
        <w:rPr>
          <w:rFonts w:ascii="Arial Nova Cond" w:hAnsi="Arial Nova Cond"/>
          <w:sz w:val="22"/>
          <w:szCs w:val="22"/>
        </w:rPr>
        <w:t>ipulative Trea</w:t>
      </w:r>
      <w:r w:rsidR="0083772E" w:rsidRPr="00AE369E">
        <w:rPr>
          <w:rFonts w:ascii="Arial Nova Cond" w:hAnsi="Arial Nova Cond"/>
          <w:sz w:val="22"/>
          <w:szCs w:val="22"/>
        </w:rPr>
        <w:t>t</w:t>
      </w:r>
      <w:r w:rsidR="00784C7D" w:rsidRPr="00AE369E">
        <w:rPr>
          <w:rFonts w:ascii="Arial Nova Cond" w:hAnsi="Arial Nova Cond"/>
          <w:sz w:val="22"/>
          <w:szCs w:val="22"/>
        </w:rPr>
        <w:t>ment</w:t>
      </w:r>
      <w:r w:rsidR="00762E25" w:rsidRPr="00AE369E">
        <w:rPr>
          <w:rFonts w:ascii="Arial Nova Cond" w:hAnsi="Arial Nova Cond"/>
          <w:sz w:val="22"/>
          <w:szCs w:val="22"/>
        </w:rPr>
        <w:t xml:space="preserve"> </w:t>
      </w:r>
      <w:r w:rsidRPr="00AE369E">
        <w:rPr>
          <w:rFonts w:ascii="Arial Nova Cond" w:hAnsi="Arial Nova Cond"/>
          <w:sz w:val="22"/>
          <w:szCs w:val="22"/>
        </w:rPr>
        <w:t>wh</w:t>
      </w:r>
      <w:r w:rsidR="00B9454C" w:rsidRPr="00AE369E">
        <w:rPr>
          <w:rFonts w:ascii="Arial Nova Cond" w:hAnsi="Arial Nova Cond"/>
          <w:sz w:val="22"/>
          <w:szCs w:val="22"/>
        </w:rPr>
        <w:t>ereby the</w:t>
      </w:r>
      <w:r w:rsidR="00900EC3">
        <w:rPr>
          <w:rFonts w:ascii="Arial Nova Cond" w:hAnsi="Arial Nova Cond"/>
          <w:sz w:val="22"/>
          <w:szCs w:val="22"/>
        </w:rPr>
        <w:t>y</w:t>
      </w:r>
      <w:r w:rsidR="00B9454C" w:rsidRPr="00AE369E">
        <w:rPr>
          <w:rFonts w:ascii="Arial Nova Cond" w:hAnsi="Arial Nova Cond"/>
          <w:sz w:val="22"/>
          <w:szCs w:val="22"/>
        </w:rPr>
        <w:t xml:space="preserve"> use hand</w:t>
      </w:r>
      <w:r w:rsidR="00762E25" w:rsidRPr="00AE369E">
        <w:rPr>
          <w:rFonts w:ascii="Arial Nova Cond" w:hAnsi="Arial Nova Cond"/>
          <w:sz w:val="22"/>
          <w:szCs w:val="22"/>
        </w:rPr>
        <w:t xml:space="preserve"> </w:t>
      </w:r>
      <w:r w:rsidR="00FF1FF1" w:rsidRPr="00AE369E">
        <w:rPr>
          <w:rFonts w:ascii="Arial Nova Cond" w:hAnsi="Arial Nova Cond"/>
          <w:sz w:val="22"/>
          <w:szCs w:val="22"/>
        </w:rPr>
        <w:t>techniques,</w:t>
      </w:r>
      <w:r w:rsidR="00FF1BE6" w:rsidRPr="00AE369E">
        <w:rPr>
          <w:rFonts w:ascii="Arial Nova Cond" w:hAnsi="Arial Nova Cond"/>
          <w:sz w:val="22"/>
          <w:szCs w:val="22"/>
        </w:rPr>
        <w:t xml:space="preserve"> </w:t>
      </w:r>
      <w:r w:rsidR="00FF1FF1">
        <w:rPr>
          <w:rFonts w:ascii="Arial Nova Cond" w:hAnsi="Arial Nova Cond"/>
          <w:sz w:val="22"/>
          <w:szCs w:val="22"/>
        </w:rPr>
        <w:t xml:space="preserve">and this </w:t>
      </w:r>
      <w:r w:rsidR="00FF1BE6" w:rsidRPr="00AE369E">
        <w:rPr>
          <w:rFonts w:ascii="Arial Nova Cond" w:hAnsi="Arial Nova Cond"/>
          <w:sz w:val="22"/>
          <w:szCs w:val="22"/>
        </w:rPr>
        <w:t xml:space="preserve">can treat and prevent </w:t>
      </w:r>
      <w:r w:rsidR="003910F1" w:rsidRPr="00AE369E">
        <w:rPr>
          <w:rFonts w:ascii="Arial Nova Cond" w:hAnsi="Arial Nova Cond"/>
          <w:sz w:val="22"/>
          <w:szCs w:val="22"/>
        </w:rPr>
        <w:t>damages caused by accidents</w:t>
      </w:r>
      <w:r w:rsidR="00C46E55" w:rsidRPr="00AE369E">
        <w:rPr>
          <w:rFonts w:ascii="Arial Nova Cond" w:hAnsi="Arial Nova Cond"/>
          <w:sz w:val="22"/>
          <w:szCs w:val="22"/>
        </w:rPr>
        <w:t xml:space="preserve"> or the stress in the body</w:t>
      </w:r>
      <w:r w:rsidR="00762E25" w:rsidRPr="00AE369E">
        <w:rPr>
          <w:rFonts w:ascii="Arial Nova Cond" w:hAnsi="Arial Nova Cond"/>
          <w:sz w:val="22"/>
          <w:szCs w:val="22"/>
        </w:rPr>
        <w:t>. One of the osteopathic principles of good medicine is that the system of body muscles is essential for the well-being of the patient</w:t>
      </w:r>
      <w:sdt>
        <w:sdtPr>
          <w:rPr>
            <w:rFonts w:ascii="Arial Nova Cond" w:hAnsi="Arial Nova Cond"/>
            <w:sz w:val="22"/>
            <w:szCs w:val="22"/>
          </w:rPr>
          <w:id w:val="-583060324"/>
          <w:citation/>
        </w:sdtPr>
        <w:sdtEndPr/>
        <w:sdtContent>
          <w:r w:rsidR="00120198" w:rsidRPr="00AE369E">
            <w:rPr>
              <w:rFonts w:ascii="Arial Nova Cond" w:hAnsi="Arial Nova Cond"/>
              <w:sz w:val="22"/>
              <w:szCs w:val="22"/>
            </w:rPr>
            <w:fldChar w:fldCharType="begin"/>
          </w:r>
          <w:r w:rsidR="00120198" w:rsidRPr="00AE369E">
            <w:rPr>
              <w:rFonts w:ascii="Arial Nova Cond" w:hAnsi="Arial Nova Cond"/>
              <w:sz w:val="22"/>
              <w:szCs w:val="22"/>
              <w:lang w:val="en-GB"/>
            </w:rPr>
            <w:instrText xml:space="preserve"> CITATION Ass21 \l 2057 </w:instrText>
          </w:r>
          <w:r w:rsidR="00120198" w:rsidRPr="00AE369E">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(Association, 2021)</w:t>
          </w:r>
          <w:r w:rsidR="00120198" w:rsidRPr="00AE369E">
            <w:rPr>
              <w:rFonts w:ascii="Arial Nova Cond" w:hAnsi="Arial Nova Cond"/>
              <w:sz w:val="22"/>
              <w:szCs w:val="22"/>
            </w:rPr>
            <w:fldChar w:fldCharType="end"/>
          </w:r>
        </w:sdtContent>
      </w:sdt>
      <w:r w:rsidR="00762E25" w:rsidRPr="00AE369E">
        <w:rPr>
          <w:rFonts w:ascii="Arial Nova Cond" w:hAnsi="Arial Nova Cond"/>
          <w:sz w:val="22"/>
          <w:szCs w:val="22"/>
        </w:rPr>
        <w:t>.</w:t>
      </w:r>
    </w:p>
    <w:p w14:paraId="6EC07E11" w14:textId="133E19C7" w:rsidR="00F13BFB" w:rsidRPr="00AE369E" w:rsidRDefault="00762E25" w:rsidP="00AE369E">
      <w:pPr>
        <w:spacing w:line="360" w:lineRule="auto"/>
        <w:jc w:val="left"/>
        <w:rPr>
          <w:rFonts w:ascii="Arial Nova Cond" w:hAnsi="Arial Nova Cond"/>
          <w:sz w:val="22"/>
          <w:szCs w:val="22"/>
        </w:rPr>
      </w:pPr>
      <w:r w:rsidRPr="00AE369E">
        <w:rPr>
          <w:rFonts w:ascii="Arial Nova Cond" w:hAnsi="Arial Nova Cond"/>
          <w:sz w:val="22"/>
          <w:szCs w:val="22"/>
        </w:rPr>
        <w:t>The arrangement comprises bones, muscles, tendons, tissues, nerves, and spinal cord</w:t>
      </w:r>
      <w:r w:rsidR="007C1679">
        <w:rPr>
          <w:rFonts w:ascii="Arial Nova Cond" w:hAnsi="Arial Nova Cond"/>
          <w:sz w:val="22"/>
          <w:szCs w:val="22"/>
        </w:rPr>
        <w:t xml:space="preserve"> which is</w:t>
      </w:r>
      <w:r w:rsidRPr="00AE369E">
        <w:rPr>
          <w:rFonts w:ascii="Arial Nova Cond" w:hAnsi="Arial Nova Cond"/>
          <w:sz w:val="22"/>
          <w:szCs w:val="22"/>
        </w:rPr>
        <w:t xml:space="preserve"> </w:t>
      </w:r>
      <w:r w:rsidR="00FF1FF1" w:rsidRPr="00AE369E">
        <w:rPr>
          <w:rFonts w:ascii="Arial Nova Cond" w:hAnsi="Arial Nova Cond"/>
          <w:sz w:val="22"/>
          <w:szCs w:val="22"/>
        </w:rPr>
        <w:t>60%</w:t>
      </w:r>
      <w:r w:rsidRPr="00AE369E">
        <w:rPr>
          <w:rFonts w:ascii="Arial Nova Cond" w:hAnsi="Arial Nova Cond"/>
          <w:sz w:val="22"/>
          <w:szCs w:val="22"/>
        </w:rPr>
        <w:t xml:space="preserve"> of the body </w:t>
      </w:r>
      <w:r w:rsidR="001E4DD2" w:rsidRPr="00AE369E">
        <w:rPr>
          <w:rFonts w:ascii="Arial Nova Cond" w:hAnsi="Arial Nova Cond"/>
          <w:sz w:val="22"/>
          <w:szCs w:val="22"/>
        </w:rPr>
        <w:t>weight</w:t>
      </w:r>
      <w:r w:rsidR="00E6337F">
        <w:rPr>
          <w:rFonts w:ascii="Arial Nova Cond" w:hAnsi="Arial Nova Cond"/>
          <w:sz w:val="22"/>
          <w:szCs w:val="22"/>
        </w:rPr>
        <w:t xml:space="preserve"> and</w:t>
      </w:r>
      <w:r w:rsidRPr="00AE369E">
        <w:rPr>
          <w:rFonts w:ascii="Arial Nova Cond" w:hAnsi="Arial Nova Cond"/>
          <w:sz w:val="22"/>
          <w:szCs w:val="22"/>
        </w:rPr>
        <w:t xml:space="preserve"> works with all the organs of the body. A breath is drawn every time or motion in the other body occurs it responds correctly or incorrectly</w:t>
      </w:r>
      <w:sdt>
        <w:sdtPr>
          <w:rPr>
            <w:rFonts w:ascii="Arial Nova Cond" w:hAnsi="Arial Nova Cond"/>
            <w:sz w:val="22"/>
            <w:szCs w:val="22"/>
          </w:rPr>
          <w:id w:val="143477977"/>
          <w:citation/>
        </w:sdtPr>
        <w:sdtEndPr/>
        <w:sdtContent>
          <w:r w:rsidR="00F13BFB">
            <w:rPr>
              <w:rFonts w:ascii="Arial Nova Cond" w:hAnsi="Arial Nova Cond"/>
              <w:sz w:val="22"/>
              <w:szCs w:val="22"/>
            </w:rPr>
            <w:fldChar w:fldCharType="begin"/>
          </w:r>
          <w:r w:rsidR="007443E6">
            <w:rPr>
              <w:rFonts w:ascii="Arial Nova Cond" w:hAnsi="Arial Nova Cond"/>
              <w:sz w:val="22"/>
              <w:szCs w:val="22"/>
              <w:lang w:val="en-GB"/>
            </w:rPr>
            <w:instrText xml:space="preserve">CITATION Bro16 \l 2057 </w:instrText>
          </w:r>
          <w:r w:rsidR="00F13BFB">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(Brosnan, 2016)</w:t>
          </w:r>
          <w:r w:rsidR="00F13BFB">
            <w:rPr>
              <w:rFonts w:ascii="Arial Nova Cond" w:hAnsi="Arial Nova Cond"/>
              <w:sz w:val="22"/>
              <w:szCs w:val="22"/>
            </w:rPr>
            <w:fldChar w:fldCharType="end"/>
          </w:r>
        </w:sdtContent>
      </w:sdt>
      <w:r w:rsidRPr="00AE369E">
        <w:rPr>
          <w:rFonts w:ascii="Arial Nova Cond" w:hAnsi="Arial Nova Cond"/>
          <w:sz w:val="22"/>
          <w:szCs w:val="22"/>
        </w:rPr>
        <w:t xml:space="preserve">   </w:t>
      </w:r>
    </w:p>
    <w:p w14:paraId="00000019" w14:textId="153CC700" w:rsidR="008B45D6" w:rsidRPr="00AE369E" w:rsidRDefault="00762E25" w:rsidP="00AE369E">
      <w:pPr>
        <w:spacing w:line="360" w:lineRule="auto"/>
        <w:jc w:val="left"/>
        <w:rPr>
          <w:rFonts w:ascii="Arial Nova Cond" w:hAnsi="Arial Nova Cond"/>
          <w:sz w:val="22"/>
          <w:szCs w:val="22"/>
        </w:rPr>
      </w:pPr>
      <w:r w:rsidRPr="00AE369E">
        <w:rPr>
          <w:rFonts w:ascii="Arial Nova Cond" w:hAnsi="Arial Nova Cond"/>
          <w:sz w:val="22"/>
          <w:szCs w:val="22"/>
        </w:rPr>
        <w:t>In a procedure called placatory diagnosis, the D</w:t>
      </w:r>
      <w:r w:rsidR="003C6978" w:rsidRPr="00AE369E">
        <w:rPr>
          <w:rFonts w:ascii="Arial Nova Cond" w:hAnsi="Arial Nova Cond"/>
          <w:sz w:val="22"/>
          <w:szCs w:val="22"/>
        </w:rPr>
        <w:t>octor</w:t>
      </w:r>
      <w:r w:rsidR="00263C24" w:rsidRPr="00AE369E">
        <w:rPr>
          <w:rFonts w:ascii="Arial Nova Cond" w:hAnsi="Arial Nova Cond"/>
          <w:sz w:val="22"/>
          <w:szCs w:val="22"/>
        </w:rPr>
        <w:t xml:space="preserve"> of </w:t>
      </w:r>
      <w:r w:rsidRPr="00AE369E">
        <w:rPr>
          <w:rFonts w:ascii="Arial Nova Cond" w:hAnsi="Arial Nova Cond"/>
          <w:sz w:val="22"/>
          <w:szCs w:val="22"/>
        </w:rPr>
        <w:t>O</w:t>
      </w:r>
      <w:r w:rsidR="00263C24" w:rsidRPr="00AE369E">
        <w:rPr>
          <w:rFonts w:ascii="Arial Nova Cond" w:hAnsi="Arial Nova Cond"/>
          <w:sz w:val="22"/>
          <w:szCs w:val="22"/>
        </w:rPr>
        <w:t>steopathy</w:t>
      </w:r>
      <w:r w:rsidR="00A00BFC" w:rsidRPr="00AE369E">
        <w:rPr>
          <w:rFonts w:ascii="Arial Nova Cond" w:hAnsi="Arial Nova Cond"/>
          <w:sz w:val="22"/>
          <w:szCs w:val="22"/>
        </w:rPr>
        <w:t xml:space="preserve"> </w:t>
      </w:r>
      <w:r w:rsidR="00263C24" w:rsidRPr="00AE369E">
        <w:rPr>
          <w:rFonts w:ascii="Arial Nova Cond" w:hAnsi="Arial Nova Cond"/>
          <w:sz w:val="22"/>
          <w:szCs w:val="22"/>
        </w:rPr>
        <w:t>(</w:t>
      </w:r>
      <w:r w:rsidR="00A00BFC" w:rsidRPr="00AE369E">
        <w:rPr>
          <w:rFonts w:ascii="Arial Nova Cond" w:hAnsi="Arial Nova Cond"/>
          <w:sz w:val="22"/>
          <w:szCs w:val="22"/>
        </w:rPr>
        <w:t>DO) also</w:t>
      </w:r>
      <w:r w:rsidRPr="00AE369E">
        <w:rPr>
          <w:rFonts w:ascii="Arial Nova Cond" w:hAnsi="Arial Nova Cond"/>
          <w:sz w:val="22"/>
          <w:szCs w:val="22"/>
        </w:rPr>
        <w:t xml:space="preserve"> evaluates the musculoskeletal system with a sense of touch under the finely trained personnel. Disorders found are treated through the summary of manual forces that are carefully applied and directed towards the</w:t>
      </w:r>
      <w:r w:rsidR="001047E9">
        <w:rPr>
          <w:rFonts w:ascii="Arial Nova Cond" w:hAnsi="Arial Nova Cond"/>
          <w:sz w:val="22"/>
          <w:szCs w:val="22"/>
        </w:rPr>
        <w:t xml:space="preserve"> low back</w:t>
      </w:r>
      <w:r w:rsidRPr="00AE369E">
        <w:rPr>
          <w:rFonts w:ascii="Arial Nova Cond" w:hAnsi="Arial Nova Cond"/>
          <w:sz w:val="22"/>
          <w:szCs w:val="22"/>
        </w:rPr>
        <w:t xml:space="preserve"> bones, </w:t>
      </w:r>
      <w:r w:rsidR="00A82637" w:rsidRPr="00AE369E">
        <w:rPr>
          <w:rFonts w:ascii="Arial Nova Cond" w:hAnsi="Arial Nova Cond"/>
          <w:sz w:val="22"/>
          <w:szCs w:val="22"/>
        </w:rPr>
        <w:t>muscles,</w:t>
      </w:r>
      <w:r w:rsidRPr="00AE369E">
        <w:rPr>
          <w:rFonts w:ascii="Arial Nova Cond" w:hAnsi="Arial Nova Cond"/>
          <w:sz w:val="22"/>
          <w:szCs w:val="22"/>
        </w:rPr>
        <w:t xml:space="preserve"> and joints, or simply through a type of treatment called osteopathic manipulative treatment</w:t>
      </w:r>
      <w:sdt>
        <w:sdtPr>
          <w:rPr>
            <w:rFonts w:ascii="Arial Nova Cond" w:hAnsi="Arial Nova Cond"/>
            <w:sz w:val="22"/>
            <w:szCs w:val="22"/>
          </w:rPr>
          <w:id w:val="341365067"/>
          <w:citation/>
        </w:sdtPr>
        <w:sdtEndPr/>
        <w:sdtContent>
          <w:r w:rsidR="00CE560C">
            <w:rPr>
              <w:rFonts w:ascii="Arial Nova Cond" w:hAnsi="Arial Nova Cond"/>
              <w:sz w:val="22"/>
              <w:szCs w:val="22"/>
            </w:rPr>
            <w:fldChar w:fldCharType="begin"/>
          </w:r>
          <w:r w:rsidR="00CE560C">
            <w:rPr>
              <w:rFonts w:ascii="Arial Nova Cond" w:hAnsi="Arial Nova Cond"/>
              <w:sz w:val="22"/>
              <w:szCs w:val="22"/>
              <w:lang w:val="en-GB"/>
            </w:rPr>
            <w:instrText xml:space="preserve"> CITATION Bro16 \l 2057 </w:instrText>
          </w:r>
          <w:r w:rsidR="00CE560C">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(Brosnan, 2016)</w:t>
          </w:r>
          <w:r w:rsidR="00CE560C">
            <w:rPr>
              <w:rFonts w:ascii="Arial Nova Cond" w:hAnsi="Arial Nova Cond"/>
              <w:sz w:val="22"/>
              <w:szCs w:val="22"/>
            </w:rPr>
            <w:fldChar w:fldCharType="end"/>
          </w:r>
        </w:sdtContent>
      </w:sdt>
      <w:r w:rsidRPr="00AE369E">
        <w:rPr>
          <w:rFonts w:ascii="Arial Nova Cond" w:hAnsi="Arial Nova Cond"/>
          <w:sz w:val="22"/>
          <w:szCs w:val="22"/>
        </w:rPr>
        <w:t>.</w:t>
      </w:r>
    </w:p>
    <w:p w14:paraId="3D639996" w14:textId="522B0B35" w:rsidR="00DB4FF9" w:rsidRDefault="00762E25">
      <w:pPr>
        <w:spacing w:line="360" w:lineRule="auto"/>
        <w:rPr>
          <w:rFonts w:ascii="Arial Nova Cond" w:hAnsi="Arial Nova Cond"/>
          <w:sz w:val="22"/>
          <w:szCs w:val="22"/>
        </w:rPr>
      </w:pPr>
      <w:r w:rsidRPr="00AE369E">
        <w:rPr>
          <w:rFonts w:ascii="Arial Nova Cond" w:hAnsi="Arial Nova Cond"/>
          <w:sz w:val="22"/>
          <w:szCs w:val="22"/>
        </w:rPr>
        <w:t xml:space="preserve">Proper handling of the head and the neck will also alleviate symptoms of headache if other remedies have been unsuccessful. Manipulative osteopathic therapy for stressful headaches, sinus problems and lung distress </w:t>
      </w:r>
      <w:r w:rsidR="0050143C" w:rsidRPr="00AE369E">
        <w:rPr>
          <w:rFonts w:ascii="Arial Nova Cond" w:hAnsi="Arial Nova Cond"/>
          <w:sz w:val="22"/>
          <w:szCs w:val="22"/>
        </w:rPr>
        <w:t>are</w:t>
      </w:r>
      <w:r w:rsidRPr="00AE369E">
        <w:rPr>
          <w:rFonts w:ascii="Arial Nova Cond" w:hAnsi="Arial Nova Cond"/>
          <w:sz w:val="22"/>
          <w:szCs w:val="22"/>
        </w:rPr>
        <w:t xml:space="preserve"> also part of the medical treatment</w:t>
      </w:r>
      <w:sdt>
        <w:sdtPr>
          <w:rPr>
            <w:rFonts w:ascii="Arial Nova Cond" w:hAnsi="Arial Nova Cond"/>
            <w:sz w:val="22"/>
            <w:szCs w:val="22"/>
          </w:rPr>
          <w:id w:val="1131676704"/>
          <w:citation/>
        </w:sdtPr>
        <w:sdtEndPr/>
        <w:sdtContent>
          <w:r w:rsidR="006C15A6">
            <w:rPr>
              <w:rFonts w:ascii="Arial Nova Cond" w:hAnsi="Arial Nova Cond"/>
              <w:sz w:val="22"/>
              <w:szCs w:val="22"/>
            </w:rPr>
            <w:fldChar w:fldCharType="begin"/>
          </w:r>
          <w:r w:rsidR="006C15A6">
            <w:rPr>
              <w:rFonts w:ascii="Arial Nova Cond" w:hAnsi="Arial Nova Cond"/>
              <w:sz w:val="22"/>
              <w:szCs w:val="22"/>
              <w:lang w:val="en-GB"/>
            </w:rPr>
            <w:instrText xml:space="preserve"> CITATION Ber \l 2057 </w:instrText>
          </w:r>
          <w:r w:rsidR="006C15A6">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(Berna, n.d.)</w:t>
          </w:r>
          <w:r w:rsidR="006C15A6">
            <w:rPr>
              <w:rFonts w:ascii="Arial Nova Cond" w:hAnsi="Arial Nova Cond"/>
              <w:sz w:val="22"/>
              <w:szCs w:val="22"/>
            </w:rPr>
            <w:fldChar w:fldCharType="end"/>
          </w:r>
        </w:sdtContent>
      </w:sdt>
      <w:r w:rsidRPr="00AE369E">
        <w:rPr>
          <w:rFonts w:ascii="Arial Nova Cond" w:hAnsi="Arial Nova Cond"/>
          <w:sz w:val="22"/>
          <w:szCs w:val="22"/>
        </w:rPr>
        <w:t xml:space="preserve"> </w:t>
      </w:r>
    </w:p>
    <w:p w14:paraId="7895CC2E" w14:textId="1AA5D07A" w:rsidR="00D658A5" w:rsidRDefault="00D658A5">
      <w:pPr>
        <w:spacing w:line="360" w:lineRule="auto"/>
        <w:rPr>
          <w:rFonts w:ascii="Arial Nova Cond" w:hAnsi="Arial Nova Cond"/>
          <w:sz w:val="22"/>
          <w:szCs w:val="22"/>
        </w:rPr>
      </w:pPr>
    </w:p>
    <w:p w14:paraId="663B8919" w14:textId="2CF70F49" w:rsidR="00D658A5" w:rsidRDefault="00D658A5">
      <w:pPr>
        <w:spacing w:line="360" w:lineRule="auto"/>
        <w:rPr>
          <w:rFonts w:ascii="Arial Nova Cond" w:hAnsi="Arial Nova Cond"/>
          <w:sz w:val="22"/>
          <w:szCs w:val="22"/>
        </w:rPr>
      </w:pPr>
    </w:p>
    <w:p w14:paraId="584D7F00" w14:textId="77777777" w:rsidR="00D658A5" w:rsidRPr="00AE369E" w:rsidRDefault="00D658A5">
      <w:pPr>
        <w:spacing w:line="360" w:lineRule="auto"/>
        <w:rPr>
          <w:rFonts w:ascii="Arial Nova Cond" w:hAnsi="Arial Nova Cond"/>
          <w:sz w:val="22"/>
          <w:szCs w:val="22"/>
        </w:rPr>
      </w:pPr>
    </w:p>
    <w:p w14:paraId="2A2934C3" w14:textId="77777777" w:rsidR="001A4216" w:rsidRPr="002746CB" w:rsidRDefault="001A4216" w:rsidP="001A4216">
      <w:pPr>
        <w:pStyle w:val="Heading1"/>
        <w:rPr>
          <w:rFonts w:ascii="Arial Nova" w:hAnsi="Arial Nova"/>
          <w:sz w:val="24"/>
          <w:szCs w:val="24"/>
        </w:rPr>
      </w:pPr>
      <w:bookmarkStart w:id="2" w:name="_Toc69829243"/>
      <w:r w:rsidRPr="002746CB">
        <w:rPr>
          <w:rFonts w:ascii="Arial Nova" w:hAnsi="Arial Nova"/>
          <w:sz w:val="24"/>
          <w:szCs w:val="24"/>
        </w:rPr>
        <w:t>History</w:t>
      </w:r>
      <w:bookmarkEnd w:id="2"/>
      <w:r w:rsidRPr="002746CB">
        <w:rPr>
          <w:rFonts w:ascii="Arial Nova" w:hAnsi="Arial Nova"/>
          <w:sz w:val="24"/>
          <w:szCs w:val="24"/>
        </w:rPr>
        <w:t xml:space="preserve"> </w:t>
      </w:r>
    </w:p>
    <w:p w14:paraId="09D9F316" w14:textId="77777777" w:rsidR="001A4216" w:rsidRPr="00AE369E" w:rsidRDefault="001A4216" w:rsidP="001A4216">
      <w:pPr>
        <w:rPr>
          <w:rFonts w:ascii="Arial Nova Cond" w:hAnsi="Arial Nova Cond"/>
          <w:sz w:val="22"/>
          <w:szCs w:val="22"/>
        </w:rPr>
      </w:pPr>
    </w:p>
    <w:p w14:paraId="094F4918" w14:textId="48FBBEED" w:rsidR="001A4216" w:rsidRPr="00AE369E" w:rsidRDefault="001A4216" w:rsidP="001A4216">
      <w:pPr>
        <w:spacing w:line="360" w:lineRule="auto"/>
        <w:rPr>
          <w:rFonts w:ascii="Arial Nova Cond" w:hAnsi="Arial Nova Cond"/>
          <w:sz w:val="22"/>
          <w:szCs w:val="22"/>
        </w:rPr>
      </w:pPr>
      <w:r w:rsidRPr="00AE369E">
        <w:rPr>
          <w:rFonts w:ascii="Arial Nova Cond" w:hAnsi="Arial Nova Cond"/>
          <w:sz w:val="22"/>
          <w:szCs w:val="22"/>
        </w:rPr>
        <w:t>Andrew Taylor Still used the word osteopathy in 1874 for the first time. For bone (osteon) and pain, the term originates from Greek (pathos). Dr Andrew Taylor Still was born 1828 and died in 1917 in Virginia. He was a son of a doctor and preacher of the Methodists and chose to take medicine from his father. He began in the American Civil War (1861-1865) as a hospital manager after studying medicine and working as a father's apprentice</w:t>
      </w:r>
      <w:r w:rsidR="009C2305">
        <w:rPr>
          <w:rFonts w:ascii="Arial Nova Cond" w:hAnsi="Arial Nova Cond"/>
          <w:sz w:val="22"/>
          <w:szCs w:val="22"/>
        </w:rPr>
        <w:t xml:space="preserve"> and </w:t>
      </w:r>
      <w:r w:rsidR="009C2305" w:rsidRPr="007635BB">
        <w:rPr>
          <w:rFonts w:ascii="Arial Nova Cond" w:hAnsi="Arial Nova Cond"/>
          <w:color w:val="000000"/>
          <w:sz w:val="22"/>
          <w:szCs w:val="22"/>
        </w:rPr>
        <w:t>first patients were Shawnee Indians</w:t>
      </w:r>
      <w:sdt>
        <w:sdtPr>
          <w:rPr>
            <w:rFonts w:ascii="Arial Nova Cond" w:hAnsi="Arial Nova Cond"/>
            <w:color w:val="000000"/>
            <w:sz w:val="22"/>
            <w:szCs w:val="22"/>
          </w:rPr>
          <w:id w:val="2083488049"/>
          <w:citation/>
        </w:sdtPr>
        <w:sdtEndPr/>
        <w:sdtContent>
          <w:r w:rsidR="00AA39ED">
            <w:rPr>
              <w:rFonts w:ascii="Arial Nova Cond" w:hAnsi="Arial Nova Cond"/>
              <w:color w:val="000000"/>
              <w:sz w:val="22"/>
              <w:szCs w:val="22"/>
            </w:rPr>
            <w:fldChar w:fldCharType="begin"/>
          </w:r>
          <w:r w:rsidR="00C803E0">
            <w:rPr>
              <w:rFonts w:ascii="Arial Nova Cond" w:hAnsi="Arial Nova Cond"/>
              <w:color w:val="000000"/>
              <w:sz w:val="22"/>
              <w:szCs w:val="22"/>
              <w:lang w:val="en-GB"/>
            </w:rPr>
            <w:instrText xml:space="preserve">CITATION JLe12 \l 2057 </w:instrText>
          </w:r>
          <w:r w:rsidR="00AA39ED">
            <w:rPr>
              <w:rFonts w:ascii="Arial Nova Cond" w:hAnsi="Arial Nova Cond"/>
              <w:color w:val="000000"/>
              <w:sz w:val="22"/>
              <w:szCs w:val="22"/>
            </w:rPr>
            <w:fldChar w:fldCharType="separate"/>
          </w:r>
          <w:r w:rsidR="00995674">
            <w:rPr>
              <w:rFonts w:ascii="Arial Nova Cond" w:hAnsi="Arial Nova Cond"/>
              <w:noProof/>
              <w:color w:val="000000"/>
              <w:sz w:val="22"/>
              <w:szCs w:val="22"/>
              <w:lang w:val="en-GB"/>
            </w:rPr>
            <w:t xml:space="preserve"> </w:t>
          </w:r>
          <w:r w:rsidR="00995674" w:rsidRPr="00995674">
            <w:rPr>
              <w:rFonts w:ascii="Arial Nova Cond" w:hAnsi="Arial Nova Cond"/>
              <w:noProof/>
              <w:color w:val="000000"/>
              <w:sz w:val="22"/>
              <w:szCs w:val="22"/>
              <w:lang w:val="en-GB"/>
            </w:rPr>
            <w:t>(Lewis, 2012)</w:t>
          </w:r>
          <w:r w:rsidR="00AA39ED">
            <w:rPr>
              <w:rFonts w:ascii="Arial Nova Cond" w:hAnsi="Arial Nova Cond"/>
              <w:color w:val="000000"/>
              <w:sz w:val="22"/>
              <w:szCs w:val="22"/>
            </w:rPr>
            <w:fldChar w:fldCharType="end"/>
          </w:r>
        </w:sdtContent>
      </w:sdt>
    </w:p>
    <w:p w14:paraId="4602C71F" w14:textId="0D0506CA" w:rsidR="00D53767" w:rsidRPr="00AE369E" w:rsidRDefault="001A4216" w:rsidP="001A4216">
      <w:pPr>
        <w:spacing w:line="360" w:lineRule="auto"/>
        <w:rPr>
          <w:rFonts w:ascii="Arial Nova Cond" w:hAnsi="Arial Nova Cond"/>
          <w:sz w:val="22"/>
          <w:szCs w:val="22"/>
        </w:rPr>
      </w:pPr>
      <w:r w:rsidRPr="00AE369E">
        <w:rPr>
          <w:rFonts w:ascii="Arial Nova Cond" w:hAnsi="Arial Nova Cond"/>
          <w:sz w:val="22"/>
          <w:szCs w:val="22"/>
        </w:rPr>
        <w:t>His autobiography indicates that after a degree of medical knowledge and competence he meant do some surgery</w:t>
      </w:r>
      <w:sdt>
        <w:sdtPr>
          <w:rPr>
            <w:rFonts w:ascii="Arial Nova Cond" w:hAnsi="Arial Nova Cond"/>
            <w:sz w:val="22"/>
            <w:szCs w:val="22"/>
          </w:rPr>
          <w:id w:val="1518884837"/>
          <w:citation/>
        </w:sdtPr>
        <w:sdtEndPr/>
        <w:sdtContent>
          <w:r w:rsidR="00D53767">
            <w:rPr>
              <w:rFonts w:ascii="Arial Nova Cond" w:hAnsi="Arial Nova Cond"/>
              <w:sz w:val="22"/>
              <w:szCs w:val="22"/>
            </w:rPr>
            <w:fldChar w:fldCharType="begin"/>
          </w:r>
          <w:r w:rsidR="00D53767">
            <w:rPr>
              <w:rFonts w:ascii="Arial Nova Cond" w:hAnsi="Arial Nova Cond"/>
              <w:sz w:val="22"/>
              <w:szCs w:val="22"/>
              <w:lang w:val="en-GB"/>
            </w:rPr>
            <w:instrText xml:space="preserve"> CITATION Vic19 \l 2057 </w:instrText>
          </w:r>
          <w:r w:rsidR="00D53767">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(Vickers, 2019)</w:t>
          </w:r>
          <w:r w:rsidR="00D53767">
            <w:rPr>
              <w:rFonts w:ascii="Arial Nova Cond" w:hAnsi="Arial Nova Cond"/>
              <w:sz w:val="22"/>
              <w:szCs w:val="22"/>
            </w:rPr>
            <w:fldChar w:fldCharType="end"/>
          </w:r>
        </w:sdtContent>
      </w:sdt>
      <w:r w:rsidRPr="00AE369E">
        <w:rPr>
          <w:rFonts w:ascii="Arial Nova Cond" w:hAnsi="Arial Nova Cond"/>
          <w:sz w:val="22"/>
          <w:szCs w:val="22"/>
        </w:rPr>
        <w:t xml:space="preserve">. Dr Still also mentions that he suffered in his early childhood and used to be relieved by suspending a rope swing from two trees to rest his head and neck on it, one of the many experiences to be considered in osteopathic development. </w:t>
      </w:r>
    </w:p>
    <w:p w14:paraId="2B41F344" w14:textId="5AD2BBE0" w:rsidR="001A4216" w:rsidRDefault="001A4216" w:rsidP="001A4216">
      <w:pPr>
        <w:spacing w:line="360" w:lineRule="auto"/>
        <w:rPr>
          <w:rFonts w:ascii="Arial Nova Cond" w:hAnsi="Arial Nova Cond"/>
          <w:sz w:val="22"/>
          <w:szCs w:val="22"/>
        </w:rPr>
      </w:pPr>
      <w:r w:rsidRPr="00AE369E">
        <w:rPr>
          <w:rFonts w:ascii="Arial Nova Cond" w:hAnsi="Arial Nova Cond"/>
          <w:sz w:val="22"/>
          <w:szCs w:val="22"/>
        </w:rPr>
        <w:t>The experiences of some of the fundamental and dangerous medical procedures of the day and the loss of three of his children in 1864 led Dr Still’s notion that current medicines were ineffective and that another way needed to take place. For the next thirty years of his life, he dedicated himself to developing osteopathy. After the civil war, Dr Still got a reputation for being able to handle a lot of circumstances, ranging from dysentery to septic diseases, as the Lightning Bonesetter</w:t>
      </w:r>
      <w:sdt>
        <w:sdtPr>
          <w:rPr>
            <w:rFonts w:ascii="Arial Nova Cond" w:hAnsi="Arial Nova Cond"/>
            <w:sz w:val="22"/>
            <w:szCs w:val="22"/>
          </w:rPr>
          <w:id w:val="339283335"/>
          <w:citation/>
        </w:sdtPr>
        <w:sdtEndPr/>
        <w:sdtContent>
          <w:r w:rsidR="00992B28">
            <w:rPr>
              <w:rFonts w:ascii="Arial Nova Cond" w:hAnsi="Arial Nova Cond"/>
              <w:sz w:val="22"/>
              <w:szCs w:val="22"/>
            </w:rPr>
            <w:fldChar w:fldCharType="begin"/>
          </w:r>
          <w:r w:rsidR="00992B28">
            <w:rPr>
              <w:rFonts w:ascii="Arial Nova Cond" w:hAnsi="Arial Nova Cond"/>
              <w:sz w:val="22"/>
              <w:szCs w:val="22"/>
              <w:lang w:val="en-GB"/>
            </w:rPr>
            <w:instrText xml:space="preserve"> CITATION Vic19 \l 2057 </w:instrText>
          </w:r>
          <w:r w:rsidR="00992B28">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(Vickers, 2019)</w:t>
          </w:r>
          <w:r w:rsidR="00992B28">
            <w:rPr>
              <w:rFonts w:ascii="Arial Nova Cond" w:hAnsi="Arial Nova Cond"/>
              <w:sz w:val="22"/>
              <w:szCs w:val="22"/>
            </w:rPr>
            <w:fldChar w:fldCharType="end"/>
          </w:r>
        </w:sdtContent>
      </w:sdt>
      <w:r w:rsidRPr="00AE369E">
        <w:rPr>
          <w:rFonts w:ascii="Arial Nova Cond" w:hAnsi="Arial Nova Cond"/>
          <w:sz w:val="22"/>
          <w:szCs w:val="22"/>
        </w:rPr>
        <w:t>. Several treatment philosophies were available in the therapeutic treatment system he devised. Phrenology, mesmerism, magnetic cures, bone conditions, and conventional medicine are all included.</w:t>
      </w:r>
    </w:p>
    <w:p w14:paraId="0EFB0880" w14:textId="11108EF9" w:rsidR="00432F1B" w:rsidRDefault="00A40968" w:rsidP="001A4216">
      <w:pPr>
        <w:spacing w:line="360" w:lineRule="auto"/>
        <w:rPr>
          <w:rFonts w:ascii="Arial Nova Cond" w:hAnsi="Arial Nova Cond"/>
          <w:sz w:val="22"/>
          <w:szCs w:val="22"/>
        </w:rPr>
      </w:pPr>
      <w:r>
        <w:rPr>
          <w:noProof/>
        </w:rPr>
        <mc:AlternateContent>
          <mc:Choice Requires="wps">
            <w:drawing>
              <wp:inline distT="0" distB="0" distL="0" distR="0" wp14:anchorId="1B74F4AD" wp14:editId="70DB400D">
                <wp:extent cx="307340" cy="307340"/>
                <wp:effectExtent l="0" t="0" r="0" b="0"/>
                <wp:docPr id="2" name="AutoShap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7340" cy="3073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arto="http://schemas.microsoft.com/office/word/2006/arto">
            <w:pict>
              <v:rect w14:anchorId="6C5C4F5A" id="AutoShape 2" o:spid="_x0000_s1026" style="width:24.2pt;height:24.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9sP5wEAAMQDAAAOAAAAZHJzL2Uyb0RvYy54bWysU9tu2zAMfR+wfxD0vthxs3Uz4hRFiw4D&#10;urVA1w9gZNkWZosapcTJvn6UnGTp+jbsReDNh4eH9PJqN/Riq8kbtJWcz3IptFVYG9tW8vn73buP&#10;UvgAtoYera7kXnt5tXr7Zjm6UhfYYV9rEgxifTm6SnYhuDLLvOr0AH6GTltONkgDBHapzWqCkdGH&#10;Pivy/EM2ItWOUGnvOXo7JeUq4TeNVuGhabwOoq8kcwvppfSu45utllC2BK4z6kAD/oHFAMZy0xPU&#10;LQQQGzKvoAajCD02YaZwyLBpjNJpBp5mnv81zVMHTqdZWBzvTjL5/wervm0fSZi6koUUFgZe0fUm&#10;YOosiijP6HzJVU/ukeKA3t2j+uGFxZsObKuvvWORefX8+TFEhGOnoWae8wiRvcCIjmc0sR6/Ys0N&#10;gRsm8XYNDbEHyyJ2aUf70470LgjFwYv88mLBm1ScOtixA5THjx358FnjIKJRSWJ2CRy29z5MpceS&#10;2Mvinel7jkPZ2xcBxoyRRD7ynaRYY71n7oTTKfHps9Eh/ZJi5DOqpP+5AdJS9F8sz/9pvohsQ3IW&#10;7y8Ldug8sz7PgFUMVckgxWTehOlWN45M2yWZJ45xSY1J80Q9J1YHsnwqSZHDWcdbPPdT1Z+fb/Ub&#10;AAD//wMAUEsDBBQABgAIAAAAIQDrxsCk2QAAAAMBAAAPAAAAZHJzL2Rvd25yZXYueG1sTI9BS8NA&#10;EIXvgv9hGcGL2I1SpMRsihTEIkIx1Z6n2TEJZmfT7DaJ/97RHvQyj+EN732TLSfXqoH60Hg2cDNL&#10;QBGX3jZcGXjbPl4vQIWIbLH1TAa+KMAyPz/LMLV+5FcailgpCeGQooE6xi7VOpQ1OQwz3xGL9+F7&#10;h1HWvtK2x1HCXatvk+ROO2xYGmrsaFVT+VkcnYGx3Ay77cuT3lzt1p4P68OqeH825vJiergHFWmK&#10;f8fwgy/okAvT3h/ZBtUakEfi7xRvvpiD2p9U55n+z55/AwAA//8DAFBLAQItABQABgAIAAAAIQC2&#10;gziS/gAAAOEBAAATAAAAAAAAAAAAAAAAAAAAAABbQ29udGVudF9UeXBlc10ueG1sUEsBAi0AFAAG&#10;AAgAAAAhADj9If/WAAAAlAEAAAsAAAAAAAAAAAAAAAAALwEAAF9yZWxzLy5yZWxzUEsBAi0AFAAG&#10;AAgAAAAhAA4H2w/nAQAAxAMAAA4AAAAAAAAAAAAAAAAALgIAAGRycy9lMm9Eb2MueG1sUEsBAi0A&#10;FAAGAAgAAAAhAOvGwKTZAAAAAwEAAA8AAAAAAAAAAAAAAAAAQQQAAGRycy9kb3ducmV2LnhtbFBL&#10;BQYAAAAABAAEAPMAAABHBQAAAAA=&#10;" filled="f" stroked="f">
                <o:lock v:ext="edit" aspectratio="t"/>
                <w10:anchorlock/>
              </v:rect>
            </w:pict>
          </mc:Fallback>
        </mc:AlternateContent>
      </w:r>
    </w:p>
    <w:p w14:paraId="056F64DE" w14:textId="77777777" w:rsidR="005C534C" w:rsidRDefault="00115DB6" w:rsidP="001A4216">
      <w:pPr>
        <w:spacing w:line="360" w:lineRule="auto"/>
      </w:pPr>
      <w:r w:rsidRPr="00115DB6">
        <w:rPr>
          <w:noProof/>
        </w:rPr>
        <w:drawing>
          <wp:anchor distT="0" distB="0" distL="114300" distR="114300" simplePos="0" relativeHeight="251658240" behindDoc="0" locked="0" layoutInCell="1" allowOverlap="1" wp14:anchorId="213F40E7" wp14:editId="45CF2F76">
            <wp:simplePos x="914400" y="6253962"/>
            <wp:positionH relativeFrom="column">
              <wp:align>left</wp:align>
            </wp:positionH>
            <wp:positionV relativeFrom="paragraph">
              <wp:align>top</wp:align>
            </wp:positionV>
            <wp:extent cx="1499527" cy="2249291"/>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499527" cy="2249291"/>
                    </a:xfrm>
                    <a:prstGeom prst="rect">
                      <a:avLst/>
                    </a:prstGeom>
                  </pic:spPr>
                </pic:pic>
              </a:graphicData>
            </a:graphic>
          </wp:anchor>
        </w:drawing>
      </w:r>
    </w:p>
    <w:p w14:paraId="69C485F8" w14:textId="77777777" w:rsidR="005C534C" w:rsidRPr="005C534C" w:rsidRDefault="005C534C" w:rsidP="005C534C">
      <w:pPr>
        <w:rPr>
          <w:rFonts w:ascii="Arial Nova Cond" w:hAnsi="Arial Nova Cond"/>
          <w:sz w:val="22"/>
          <w:szCs w:val="22"/>
        </w:rPr>
      </w:pPr>
    </w:p>
    <w:p w14:paraId="1AE4EFE8" w14:textId="77777777" w:rsidR="005C534C" w:rsidRDefault="005C534C" w:rsidP="005C534C">
      <w:pPr>
        <w:pStyle w:val="Caption"/>
      </w:pPr>
    </w:p>
    <w:p w14:paraId="7B9AD6C1" w14:textId="77777777" w:rsidR="005C534C" w:rsidRDefault="005C534C" w:rsidP="005C534C">
      <w:pPr>
        <w:pStyle w:val="Caption"/>
      </w:pPr>
    </w:p>
    <w:p w14:paraId="3A198985" w14:textId="77777777" w:rsidR="005C534C" w:rsidRDefault="005C534C" w:rsidP="005C534C">
      <w:pPr>
        <w:pStyle w:val="Caption"/>
      </w:pPr>
    </w:p>
    <w:p w14:paraId="01339C59" w14:textId="77777777" w:rsidR="005C534C" w:rsidRDefault="005C534C" w:rsidP="005C534C">
      <w:pPr>
        <w:pStyle w:val="Caption"/>
      </w:pPr>
    </w:p>
    <w:p w14:paraId="4001EADF" w14:textId="77777777" w:rsidR="005C534C" w:rsidRDefault="005C534C" w:rsidP="005C534C">
      <w:pPr>
        <w:pStyle w:val="Caption"/>
      </w:pPr>
    </w:p>
    <w:p w14:paraId="1A585AC5" w14:textId="77777777" w:rsidR="005C534C" w:rsidRDefault="005C534C" w:rsidP="005C534C">
      <w:pPr>
        <w:pStyle w:val="Caption"/>
      </w:pPr>
    </w:p>
    <w:p w14:paraId="4CC5E103" w14:textId="77777777" w:rsidR="005C534C" w:rsidRDefault="005C534C" w:rsidP="005C534C">
      <w:pPr>
        <w:pStyle w:val="Caption"/>
      </w:pPr>
    </w:p>
    <w:p w14:paraId="0B935999" w14:textId="77777777" w:rsidR="00D4527F" w:rsidRPr="00484F66" w:rsidRDefault="005C534C" w:rsidP="00D4527F">
      <w:pPr>
        <w:pStyle w:val="font9"/>
        <w:spacing w:before="0" w:beforeAutospacing="0" w:after="0" w:afterAutospacing="0"/>
        <w:textAlignment w:val="baseline"/>
        <w:rPr>
          <w:i/>
          <w:iCs/>
          <w:color w:val="5B9BD5" w:themeColor="accent1"/>
          <w:sz w:val="17"/>
          <w:szCs w:val="17"/>
        </w:rPr>
      </w:pPr>
      <w:r w:rsidRPr="00484F66">
        <w:rPr>
          <w:rFonts w:ascii="Arial Nova Cond" w:hAnsi="Arial Nova Cond"/>
          <w:i/>
          <w:iCs/>
          <w:color w:val="5B9BD5" w:themeColor="accent1"/>
          <w:sz w:val="18"/>
          <w:szCs w:val="18"/>
        </w:rPr>
        <w:t xml:space="preserve">Figure </w:t>
      </w:r>
      <w:r w:rsidRPr="00484F66">
        <w:rPr>
          <w:rFonts w:ascii="Arial Nova Cond" w:hAnsi="Arial Nova Cond"/>
          <w:i/>
          <w:iCs/>
          <w:color w:val="5B9BD5" w:themeColor="accent1"/>
          <w:sz w:val="18"/>
          <w:szCs w:val="18"/>
        </w:rPr>
        <w:fldChar w:fldCharType="begin"/>
      </w:r>
      <w:r w:rsidRPr="00484F66">
        <w:rPr>
          <w:rFonts w:ascii="Arial Nova Cond" w:hAnsi="Arial Nova Cond"/>
          <w:i/>
          <w:iCs/>
          <w:color w:val="5B9BD5" w:themeColor="accent1"/>
          <w:sz w:val="18"/>
          <w:szCs w:val="18"/>
        </w:rPr>
        <w:instrText xml:space="preserve"> SEQ Figure \* ARABIC </w:instrText>
      </w:r>
      <w:r w:rsidRPr="00484F66">
        <w:rPr>
          <w:rFonts w:ascii="Arial Nova Cond" w:hAnsi="Arial Nova Cond"/>
          <w:i/>
          <w:iCs/>
          <w:color w:val="5B9BD5" w:themeColor="accent1"/>
          <w:sz w:val="18"/>
          <w:szCs w:val="18"/>
        </w:rPr>
        <w:fldChar w:fldCharType="separate"/>
      </w:r>
      <w:r w:rsidRPr="00484F66">
        <w:rPr>
          <w:rFonts w:ascii="Arial Nova Cond" w:hAnsi="Arial Nova Cond"/>
          <w:i/>
          <w:iCs/>
          <w:noProof/>
          <w:color w:val="5B9BD5" w:themeColor="accent1"/>
          <w:sz w:val="18"/>
          <w:szCs w:val="18"/>
        </w:rPr>
        <w:t>1</w:t>
      </w:r>
      <w:r w:rsidRPr="00484F66">
        <w:rPr>
          <w:rFonts w:ascii="Arial Nova Cond" w:hAnsi="Arial Nova Cond"/>
          <w:i/>
          <w:iCs/>
          <w:color w:val="5B9BD5" w:themeColor="accent1"/>
          <w:sz w:val="18"/>
          <w:szCs w:val="18"/>
        </w:rPr>
        <w:fldChar w:fldCharType="end"/>
      </w:r>
      <w:r w:rsidRPr="00484F66">
        <w:rPr>
          <w:rFonts w:ascii="Arial Nova Cond" w:hAnsi="Arial Nova Cond"/>
          <w:i/>
          <w:iCs/>
          <w:color w:val="5B9BD5" w:themeColor="accent1"/>
          <w:sz w:val="22"/>
          <w:szCs w:val="22"/>
        </w:rPr>
        <w:br w:type="textWrapping" w:clear="all"/>
      </w:r>
      <w:r w:rsidR="00D4527F" w:rsidRPr="00484F66">
        <w:rPr>
          <w:i/>
          <w:iCs/>
          <w:color w:val="5B9BD5" w:themeColor="accent1"/>
          <w:sz w:val="17"/>
          <w:szCs w:val="17"/>
          <w:bdr w:val="none" w:sz="0" w:space="0" w:color="auto" w:frame="1"/>
        </w:rPr>
        <w:t>Image courtesy of</w:t>
      </w:r>
    </w:p>
    <w:p w14:paraId="43A9DB01" w14:textId="11D8B300" w:rsidR="00432F1B" w:rsidRPr="00484F66" w:rsidRDefault="00D4527F" w:rsidP="005E3CB2">
      <w:pPr>
        <w:pStyle w:val="font9"/>
        <w:spacing w:before="0" w:beforeAutospacing="0" w:after="0" w:afterAutospacing="0"/>
        <w:textAlignment w:val="baseline"/>
        <w:rPr>
          <w:i/>
          <w:color w:val="5B9BD5" w:themeColor="accent1"/>
          <w:sz w:val="17"/>
          <w:szCs w:val="17"/>
        </w:rPr>
      </w:pPr>
      <w:r w:rsidRPr="00484F66">
        <w:rPr>
          <w:i/>
          <w:iCs/>
          <w:color w:val="5B9BD5" w:themeColor="accent1"/>
          <w:sz w:val="17"/>
          <w:szCs w:val="17"/>
          <w:bdr w:val="none" w:sz="0" w:space="0" w:color="auto" w:frame="1"/>
        </w:rPr>
        <w:t>Museum of Osteopathic Medicine 2000.34</w:t>
      </w:r>
      <w:r w:rsidR="0007308B" w:rsidRPr="00484F66">
        <w:rPr>
          <w:i/>
          <w:iCs/>
          <w:color w:val="5B9BD5" w:themeColor="accent1"/>
          <w:sz w:val="17"/>
          <w:szCs w:val="17"/>
          <w:bdr w:val="none" w:sz="0" w:space="0" w:color="auto" w:frame="1"/>
        </w:rPr>
        <w:t>.05</w:t>
      </w:r>
    </w:p>
    <w:p w14:paraId="128B599E" w14:textId="548C8B22" w:rsidR="00432F1B" w:rsidRPr="00422537" w:rsidRDefault="00432F1B" w:rsidP="00432F1B">
      <w:pPr>
        <w:pStyle w:val="Heading1"/>
        <w:rPr>
          <w:rFonts w:ascii="Arial Nova" w:hAnsi="Arial Nova"/>
          <w:sz w:val="24"/>
          <w:szCs w:val="24"/>
        </w:rPr>
      </w:pPr>
      <w:bookmarkStart w:id="3" w:name="_Toc69829244"/>
      <w:r w:rsidRPr="00422537">
        <w:rPr>
          <w:rFonts w:ascii="Arial Nova" w:hAnsi="Arial Nova"/>
          <w:sz w:val="24"/>
          <w:szCs w:val="24"/>
        </w:rPr>
        <w:t>Uses and Efficacy of Osteopathy</w:t>
      </w:r>
      <w:bookmarkEnd w:id="3"/>
    </w:p>
    <w:p w14:paraId="678E0AFE" w14:textId="77777777" w:rsidR="00432F1B" w:rsidRPr="00A83A34" w:rsidRDefault="00432F1B" w:rsidP="00432F1B"/>
    <w:p w14:paraId="54952AC2" w14:textId="55366DB1" w:rsidR="00DB4519" w:rsidRDefault="00E51E0A" w:rsidP="005772BD">
      <w:pPr>
        <w:spacing w:line="360" w:lineRule="auto"/>
        <w:rPr>
          <w:rFonts w:ascii="Arial Nova Cond" w:hAnsi="Arial Nova Cond"/>
          <w:sz w:val="22"/>
          <w:szCs w:val="22"/>
        </w:rPr>
      </w:pPr>
      <w:r w:rsidRPr="00E23400">
        <w:rPr>
          <w:rFonts w:ascii="Arial Nova Cond" w:hAnsi="Arial Nova Cond"/>
          <w:sz w:val="22"/>
          <w:szCs w:val="22"/>
        </w:rPr>
        <w:t xml:space="preserve">The core technique of Osteopathy has been remaining the same since 1800 that includes massage that will help to relax and release the muscles, stretching stiff joints and increase flexibility; it has intense articulation that joints are moved through a natural range of motions, high velocity thrust significantly used to short sharp movement to the spine that will </w:t>
      </w:r>
      <w:r w:rsidR="00D672AE" w:rsidRPr="00E23400">
        <w:rPr>
          <w:rFonts w:ascii="Arial Nova Cond" w:hAnsi="Arial Nova Cond"/>
          <w:sz w:val="22"/>
          <w:szCs w:val="22"/>
        </w:rPr>
        <w:t>produce</w:t>
      </w:r>
      <w:r w:rsidRPr="00E23400">
        <w:rPr>
          <w:rFonts w:ascii="Arial Nova Cond" w:hAnsi="Arial Nova Cond"/>
          <w:sz w:val="22"/>
          <w:szCs w:val="22"/>
        </w:rPr>
        <w:t xml:space="preserve"> a clicking noise. The techniques have been the same however technological changes, and development has focused on more benefits that Osteopathy can help an individual improve medical health</w:t>
      </w:r>
      <w:sdt>
        <w:sdtPr>
          <w:rPr>
            <w:rFonts w:ascii="Arial Nova Cond" w:hAnsi="Arial Nova Cond"/>
            <w:sz w:val="22"/>
            <w:szCs w:val="22"/>
          </w:rPr>
          <w:id w:val="1836345134"/>
          <w:citation/>
        </w:sdtPr>
        <w:sdtEndPr/>
        <w:sdtContent>
          <w:r w:rsidR="001D18A8">
            <w:rPr>
              <w:rFonts w:ascii="Arial Nova Cond" w:hAnsi="Arial Nova Cond"/>
              <w:sz w:val="22"/>
              <w:szCs w:val="22"/>
            </w:rPr>
            <w:fldChar w:fldCharType="begin"/>
          </w:r>
          <w:r w:rsidR="00F0754F">
            <w:rPr>
              <w:rFonts w:ascii="Arial Nova Cond" w:hAnsi="Arial Nova Cond"/>
              <w:sz w:val="22"/>
              <w:szCs w:val="22"/>
              <w:lang w:val="en-GB"/>
            </w:rPr>
            <w:instrText xml:space="preserve">CITATION Ada18 \l 2057 </w:instrText>
          </w:r>
          <w:r w:rsidR="001D18A8">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(Adams, 2018)</w:t>
          </w:r>
          <w:r w:rsidR="001D18A8">
            <w:rPr>
              <w:rFonts w:ascii="Arial Nova Cond" w:hAnsi="Arial Nova Cond"/>
              <w:sz w:val="22"/>
              <w:szCs w:val="22"/>
            </w:rPr>
            <w:fldChar w:fldCharType="end"/>
          </w:r>
        </w:sdtContent>
      </w:sdt>
      <w:r w:rsidR="00DB4519">
        <w:rPr>
          <w:rFonts w:ascii="Arial Nova Cond" w:hAnsi="Arial Nova Cond"/>
          <w:sz w:val="22"/>
          <w:szCs w:val="22"/>
        </w:rPr>
        <w:t>.</w:t>
      </w:r>
      <w:r w:rsidR="0084472C">
        <w:rPr>
          <w:rFonts w:ascii="Arial Nova Cond" w:hAnsi="Arial Nova Cond"/>
          <w:sz w:val="22"/>
          <w:szCs w:val="22"/>
        </w:rPr>
        <w:t xml:space="preserve"> </w:t>
      </w:r>
      <w:r w:rsidR="0084472C" w:rsidRPr="00AE369E">
        <w:rPr>
          <w:rFonts w:ascii="Arial Nova Cond" w:hAnsi="Arial Nova Cond"/>
          <w:sz w:val="22"/>
          <w:szCs w:val="22"/>
        </w:rPr>
        <w:t>Osteopathic therapy is enclosed by most private health insurers</w:t>
      </w:r>
      <w:sdt>
        <w:sdtPr>
          <w:rPr>
            <w:rFonts w:ascii="Arial Nova Cond" w:hAnsi="Arial Nova Cond"/>
            <w:sz w:val="22"/>
            <w:szCs w:val="22"/>
          </w:rPr>
          <w:id w:val="1545102756"/>
          <w:citation/>
        </w:sdtPr>
        <w:sdtEndPr/>
        <w:sdtContent>
          <w:r w:rsidR="0084472C">
            <w:rPr>
              <w:rFonts w:ascii="Arial Nova Cond" w:hAnsi="Arial Nova Cond"/>
              <w:sz w:val="22"/>
              <w:szCs w:val="22"/>
            </w:rPr>
            <w:fldChar w:fldCharType="begin"/>
          </w:r>
          <w:r w:rsidR="0084472C">
            <w:rPr>
              <w:rFonts w:ascii="Arial Nova Cond" w:hAnsi="Arial Nova Cond"/>
              <w:sz w:val="22"/>
              <w:szCs w:val="22"/>
              <w:lang w:val="en-GB"/>
            </w:rPr>
            <w:instrText xml:space="preserve">CITATION 1720 \l 2057 </w:instrText>
          </w:r>
          <w:r w:rsidR="0084472C">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(Clinic of Osteopathy, 2017)</w:t>
          </w:r>
          <w:r w:rsidR="0084472C">
            <w:rPr>
              <w:rFonts w:ascii="Arial Nova Cond" w:hAnsi="Arial Nova Cond"/>
              <w:sz w:val="22"/>
              <w:szCs w:val="22"/>
            </w:rPr>
            <w:fldChar w:fldCharType="end"/>
          </w:r>
        </w:sdtContent>
      </w:sdt>
      <w:r w:rsidR="0084472C" w:rsidRPr="00AE369E">
        <w:rPr>
          <w:rFonts w:ascii="Arial Nova Cond" w:hAnsi="Arial Nova Cond"/>
          <w:sz w:val="22"/>
          <w:szCs w:val="22"/>
        </w:rPr>
        <w:t>. The practice of calling themselves an osteopath is only permissible to persons who are registered in the General Osteopathic Council (</w:t>
      </w:r>
      <w:proofErr w:type="spellStart"/>
      <w:r w:rsidR="0084472C" w:rsidRPr="00AE369E">
        <w:rPr>
          <w:rFonts w:ascii="Arial Nova Cond" w:hAnsi="Arial Nova Cond"/>
          <w:sz w:val="22"/>
          <w:szCs w:val="22"/>
        </w:rPr>
        <w:t>GOsC</w:t>
      </w:r>
      <w:proofErr w:type="spellEnd"/>
      <w:r w:rsidR="0084472C" w:rsidRPr="00AE369E">
        <w:rPr>
          <w:rFonts w:ascii="Arial Nova Cond" w:hAnsi="Arial Nova Cond"/>
          <w:sz w:val="22"/>
          <w:szCs w:val="22"/>
        </w:rPr>
        <w:t xml:space="preserve">). </w:t>
      </w:r>
    </w:p>
    <w:p w14:paraId="4DB688B1" w14:textId="358E3707" w:rsidR="008623CB" w:rsidRPr="00062F52" w:rsidRDefault="007A0C04" w:rsidP="00062F52">
      <w:pPr>
        <w:spacing w:line="480" w:lineRule="auto"/>
        <w:rPr>
          <w:rFonts w:ascii="Arial Nova Cond" w:hAnsi="Arial Nova Cond"/>
          <w:sz w:val="22"/>
          <w:szCs w:val="22"/>
        </w:rPr>
      </w:pPr>
      <w:r w:rsidRPr="00062F52">
        <w:rPr>
          <w:rFonts w:ascii="Arial Nova Cond" w:hAnsi="Arial Nova Cond"/>
          <w:sz w:val="22"/>
          <w:szCs w:val="22"/>
        </w:rPr>
        <w:t>In compuls</w:t>
      </w:r>
      <w:r w:rsidR="00326C6F" w:rsidRPr="00062F52">
        <w:rPr>
          <w:rFonts w:ascii="Arial Nova Cond" w:hAnsi="Arial Nova Cond"/>
          <w:sz w:val="22"/>
          <w:szCs w:val="22"/>
        </w:rPr>
        <w:t>ion</w:t>
      </w:r>
      <w:r w:rsidRPr="00062F52">
        <w:rPr>
          <w:rFonts w:ascii="Arial Nova Cond" w:hAnsi="Arial Nova Cond"/>
          <w:sz w:val="22"/>
          <w:szCs w:val="22"/>
        </w:rPr>
        <w:t xml:space="preserve"> </w:t>
      </w:r>
      <w:r w:rsidR="00BB6C62" w:rsidRPr="00062F52">
        <w:rPr>
          <w:rFonts w:ascii="Arial Nova Cond" w:hAnsi="Arial Nova Cond"/>
          <w:sz w:val="22"/>
          <w:szCs w:val="22"/>
        </w:rPr>
        <w:t>with</w:t>
      </w:r>
      <w:r w:rsidRPr="00062F52">
        <w:rPr>
          <w:rFonts w:ascii="Arial Nova Cond" w:hAnsi="Arial Nova Cond"/>
          <w:sz w:val="22"/>
          <w:szCs w:val="22"/>
        </w:rPr>
        <w:t xml:space="preserve"> </w:t>
      </w:r>
      <w:r w:rsidR="00C574FE" w:rsidRPr="00062F52">
        <w:rPr>
          <w:rFonts w:ascii="Arial Nova Cond" w:hAnsi="Arial Nova Cond"/>
          <w:sz w:val="22"/>
          <w:szCs w:val="22"/>
        </w:rPr>
        <w:t>Physiothera</w:t>
      </w:r>
      <w:r w:rsidR="00E74993" w:rsidRPr="00062F52">
        <w:rPr>
          <w:rFonts w:ascii="Arial Nova Cond" w:hAnsi="Arial Nova Cond"/>
          <w:sz w:val="22"/>
          <w:szCs w:val="22"/>
        </w:rPr>
        <w:t xml:space="preserve">py, </w:t>
      </w:r>
      <w:r w:rsidR="00432F1B" w:rsidRPr="00062F52">
        <w:rPr>
          <w:rFonts w:ascii="Arial Nova Cond" w:hAnsi="Arial Nova Cond"/>
          <w:sz w:val="22"/>
          <w:szCs w:val="22"/>
        </w:rPr>
        <w:t>Osteopathy is effective in treating lingering lower dorsal pain</w:t>
      </w:r>
      <w:r w:rsidR="00A16080" w:rsidRPr="00062F52">
        <w:rPr>
          <w:rFonts w:ascii="Arial Nova Cond" w:hAnsi="Arial Nova Cond"/>
          <w:sz w:val="22"/>
          <w:szCs w:val="22"/>
        </w:rPr>
        <w:t xml:space="preserve"> and</w:t>
      </w:r>
      <w:r w:rsidR="00432F1B" w:rsidRPr="00062F52">
        <w:rPr>
          <w:rFonts w:ascii="Arial Nova Cond" w:hAnsi="Arial Nova Cond"/>
          <w:sz w:val="22"/>
          <w:szCs w:val="22"/>
        </w:rPr>
        <w:t xml:space="preserve"> </w:t>
      </w:r>
      <w:r w:rsidR="00A16080" w:rsidRPr="00062F52">
        <w:rPr>
          <w:rFonts w:ascii="Arial Nova Cond" w:hAnsi="Arial Nova Cond"/>
          <w:sz w:val="22"/>
          <w:szCs w:val="22"/>
        </w:rPr>
        <w:t>i</w:t>
      </w:r>
      <w:r w:rsidR="00432F1B" w:rsidRPr="00062F52">
        <w:rPr>
          <w:rFonts w:ascii="Arial Nova Cond" w:hAnsi="Arial Nova Cond"/>
          <w:sz w:val="22"/>
          <w:szCs w:val="22"/>
        </w:rPr>
        <w:t>t is recommended as an action for this illness by the National Institute for Health and Care Excellence (NICE). Some kinds of shoulder, neck, or lower limb pain after the recovery of knee and hip operation may be successful</w:t>
      </w:r>
      <w:sdt>
        <w:sdtPr>
          <w:id w:val="-1121218104"/>
          <w:citation/>
        </w:sdtPr>
        <w:sdtEndPr/>
        <w:sdtContent>
          <w:r w:rsidR="003E7BA0" w:rsidRPr="00062F52">
            <w:rPr>
              <w:rFonts w:ascii="Arial Nova Cond" w:hAnsi="Arial Nova Cond"/>
              <w:sz w:val="22"/>
              <w:szCs w:val="22"/>
            </w:rPr>
            <w:fldChar w:fldCharType="begin"/>
          </w:r>
          <w:r w:rsidR="003E7BA0" w:rsidRPr="00062F52">
            <w:rPr>
              <w:rFonts w:ascii="Arial Nova Cond" w:hAnsi="Arial Nova Cond"/>
              <w:sz w:val="22"/>
              <w:szCs w:val="22"/>
              <w:lang w:val="en-GB"/>
            </w:rPr>
            <w:instrText xml:space="preserve"> CITATION Mer19 \l 2057 </w:instrText>
          </w:r>
          <w:r w:rsidR="003E7BA0" w:rsidRPr="00062F52">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(Merchant, 2019)</w:t>
          </w:r>
          <w:r w:rsidR="003E7BA0" w:rsidRPr="00062F52">
            <w:rPr>
              <w:rFonts w:ascii="Arial Nova Cond" w:hAnsi="Arial Nova Cond"/>
              <w:sz w:val="22"/>
              <w:szCs w:val="22"/>
            </w:rPr>
            <w:fldChar w:fldCharType="end"/>
          </w:r>
        </w:sdtContent>
      </w:sdt>
      <w:r w:rsidR="003C1EEC" w:rsidRPr="00062F52">
        <w:rPr>
          <w:rFonts w:ascii="Arial Nova Cond" w:hAnsi="Arial Nova Cond"/>
          <w:sz w:val="22"/>
          <w:szCs w:val="22"/>
        </w:rPr>
        <w:t>.</w:t>
      </w:r>
      <w:r w:rsidR="00AB6206" w:rsidRPr="00062F52">
        <w:rPr>
          <w:rFonts w:ascii="Arial Nova Cond" w:hAnsi="Arial Nova Cond"/>
          <w:sz w:val="22"/>
          <w:szCs w:val="22"/>
        </w:rPr>
        <w:t xml:space="preserve"> </w:t>
      </w:r>
      <w:r w:rsidR="0073604D" w:rsidRPr="00062F52">
        <w:rPr>
          <w:rFonts w:ascii="Arial Nova Cond" w:hAnsi="Arial Nova Cond"/>
          <w:sz w:val="22"/>
          <w:szCs w:val="22"/>
        </w:rPr>
        <w:t xml:space="preserve">It is a </w:t>
      </w:r>
      <w:r w:rsidR="000E4C85" w:rsidRPr="00062F52">
        <w:rPr>
          <w:rFonts w:ascii="Arial Nova Cond" w:hAnsi="Arial Nova Cond"/>
          <w:sz w:val="22"/>
          <w:szCs w:val="22"/>
        </w:rPr>
        <w:t>30–45-minute</w:t>
      </w:r>
      <w:r w:rsidR="0073604D" w:rsidRPr="00062F52">
        <w:rPr>
          <w:rFonts w:ascii="Arial Nova Cond" w:hAnsi="Arial Nova Cond"/>
          <w:sz w:val="22"/>
          <w:szCs w:val="22"/>
        </w:rPr>
        <w:t xml:space="preserve"> </w:t>
      </w:r>
      <w:r w:rsidR="008E342A" w:rsidRPr="00062F52">
        <w:rPr>
          <w:rFonts w:ascii="Arial Nova Cond" w:hAnsi="Arial Nova Cond"/>
          <w:sz w:val="22"/>
          <w:szCs w:val="22"/>
        </w:rPr>
        <w:t xml:space="preserve">appointment </w:t>
      </w:r>
      <w:r w:rsidR="00652068" w:rsidRPr="00062F52">
        <w:rPr>
          <w:rFonts w:ascii="Arial Nova Cond" w:hAnsi="Arial Nova Cond"/>
          <w:sz w:val="22"/>
          <w:szCs w:val="22"/>
        </w:rPr>
        <w:t xml:space="preserve">or further treatment </w:t>
      </w:r>
      <w:r w:rsidR="00493552" w:rsidRPr="00062F52">
        <w:rPr>
          <w:rFonts w:ascii="Arial Nova Cond" w:hAnsi="Arial Nova Cond"/>
          <w:sz w:val="22"/>
          <w:szCs w:val="22"/>
        </w:rPr>
        <w:t>can</w:t>
      </w:r>
      <w:r w:rsidR="002C69DA" w:rsidRPr="00062F52">
        <w:rPr>
          <w:rFonts w:ascii="Arial Nova Cond" w:hAnsi="Arial Nova Cond"/>
          <w:sz w:val="22"/>
          <w:szCs w:val="22"/>
        </w:rPr>
        <w:t xml:space="preserve"> take</w:t>
      </w:r>
      <w:r w:rsidR="00493552" w:rsidRPr="00062F52">
        <w:rPr>
          <w:rFonts w:ascii="Arial Nova Cond" w:hAnsi="Arial Nova Cond"/>
          <w:sz w:val="22"/>
          <w:szCs w:val="22"/>
        </w:rPr>
        <w:t xml:space="preserve"> an hour.</w:t>
      </w:r>
    </w:p>
    <w:p w14:paraId="00CF38D1" w14:textId="3A7C882D" w:rsidR="00AA4DC5" w:rsidRPr="00062F52" w:rsidRDefault="00D16430" w:rsidP="00062F52">
      <w:pPr>
        <w:spacing w:line="360" w:lineRule="auto"/>
        <w:rPr>
          <w:rFonts w:ascii="Arial Nova Cond" w:hAnsi="Arial Nova Cond"/>
          <w:sz w:val="22"/>
          <w:szCs w:val="22"/>
        </w:rPr>
      </w:pPr>
      <w:r w:rsidRPr="00062F52">
        <w:rPr>
          <w:rFonts w:ascii="Arial Nova Cond" w:hAnsi="Arial Nova Cond"/>
          <w:sz w:val="22"/>
          <w:szCs w:val="22"/>
        </w:rPr>
        <w:t>O</w:t>
      </w:r>
      <w:r w:rsidR="00AA4DC5" w:rsidRPr="00062F52">
        <w:rPr>
          <w:rFonts w:ascii="Arial Nova Cond" w:hAnsi="Arial Nova Cond"/>
          <w:sz w:val="22"/>
          <w:szCs w:val="22"/>
        </w:rPr>
        <w:t>steop</w:t>
      </w:r>
      <w:r w:rsidRPr="00062F52">
        <w:rPr>
          <w:rFonts w:ascii="Arial Nova Cond" w:hAnsi="Arial Nova Cond"/>
          <w:sz w:val="22"/>
          <w:szCs w:val="22"/>
        </w:rPr>
        <w:t>athy can</w:t>
      </w:r>
      <w:r w:rsidR="006F2BC4" w:rsidRPr="00062F52">
        <w:rPr>
          <w:rFonts w:ascii="Arial Nova Cond" w:hAnsi="Arial Nova Cond"/>
          <w:sz w:val="22"/>
          <w:szCs w:val="22"/>
        </w:rPr>
        <w:t xml:space="preserve"> also</w:t>
      </w:r>
      <w:r w:rsidRPr="00062F52">
        <w:rPr>
          <w:rFonts w:ascii="Arial Nova Cond" w:hAnsi="Arial Nova Cond"/>
          <w:sz w:val="22"/>
          <w:szCs w:val="22"/>
        </w:rPr>
        <w:t xml:space="preserve"> be used by pregnant women throug</w:t>
      </w:r>
      <w:r w:rsidR="00973BE9" w:rsidRPr="00062F52">
        <w:rPr>
          <w:rFonts w:ascii="Arial Nova Cond" w:hAnsi="Arial Nova Cond"/>
          <w:sz w:val="22"/>
          <w:szCs w:val="22"/>
        </w:rPr>
        <w:t xml:space="preserve">hout their pregnancy, this may be </w:t>
      </w:r>
      <w:r w:rsidR="00B251DB" w:rsidRPr="00062F52">
        <w:rPr>
          <w:rFonts w:ascii="Arial Nova Cond" w:hAnsi="Arial Nova Cond"/>
          <w:sz w:val="22"/>
          <w:szCs w:val="22"/>
        </w:rPr>
        <w:t>helpful to the</w:t>
      </w:r>
      <w:r w:rsidR="004C6BDA" w:rsidRPr="00062F52">
        <w:rPr>
          <w:rFonts w:ascii="Arial Nova Cond" w:hAnsi="Arial Nova Cond"/>
          <w:sz w:val="22"/>
          <w:szCs w:val="22"/>
        </w:rPr>
        <w:t>ir</w:t>
      </w:r>
      <w:r w:rsidR="00B251DB" w:rsidRPr="00062F52">
        <w:rPr>
          <w:rFonts w:ascii="Arial Nova Cond" w:hAnsi="Arial Nova Cond"/>
          <w:sz w:val="22"/>
          <w:szCs w:val="22"/>
        </w:rPr>
        <w:t xml:space="preserve"> bod</w:t>
      </w:r>
      <w:r w:rsidR="004C6BDA" w:rsidRPr="00062F52">
        <w:rPr>
          <w:rFonts w:ascii="Arial Nova Cond" w:hAnsi="Arial Nova Cond"/>
          <w:sz w:val="22"/>
          <w:szCs w:val="22"/>
        </w:rPr>
        <w:t>ies</w:t>
      </w:r>
      <w:r w:rsidR="00B251DB" w:rsidRPr="00062F52">
        <w:rPr>
          <w:rFonts w:ascii="Arial Nova Cond" w:hAnsi="Arial Nova Cond"/>
          <w:sz w:val="22"/>
          <w:szCs w:val="22"/>
        </w:rPr>
        <w:t xml:space="preserve"> during </w:t>
      </w:r>
      <w:r w:rsidR="001D6C9C" w:rsidRPr="00062F52">
        <w:rPr>
          <w:rFonts w:ascii="Arial Nova Cond" w:hAnsi="Arial Nova Cond"/>
          <w:sz w:val="22"/>
          <w:szCs w:val="22"/>
        </w:rPr>
        <w:t xml:space="preserve">certain treatments; </w:t>
      </w:r>
      <w:r w:rsidR="00524008" w:rsidRPr="00062F52">
        <w:rPr>
          <w:rFonts w:ascii="Arial Nova Cond" w:hAnsi="Arial Nova Cond"/>
          <w:sz w:val="22"/>
          <w:szCs w:val="22"/>
        </w:rPr>
        <w:t>gentle manipulation of the muscles and bones</w:t>
      </w:r>
      <w:r w:rsidR="005B2F4F" w:rsidRPr="00062F52">
        <w:rPr>
          <w:rFonts w:ascii="Arial Nova Cond" w:hAnsi="Arial Nova Cond"/>
          <w:sz w:val="22"/>
          <w:szCs w:val="22"/>
        </w:rPr>
        <w:t xml:space="preserve"> may relieve some pains caused by the baby during the gestation period</w:t>
      </w:r>
      <w:sdt>
        <w:sdtPr>
          <w:id w:val="1440108115"/>
          <w:citation/>
        </w:sdtPr>
        <w:sdtEndPr/>
        <w:sdtContent>
          <w:r w:rsidR="00FA14AA" w:rsidRPr="00062F52">
            <w:rPr>
              <w:rFonts w:ascii="Arial Nova Cond" w:hAnsi="Arial Nova Cond"/>
              <w:sz w:val="22"/>
              <w:szCs w:val="22"/>
            </w:rPr>
            <w:fldChar w:fldCharType="begin"/>
          </w:r>
          <w:r w:rsidR="00B504DC" w:rsidRPr="00062F52">
            <w:rPr>
              <w:rFonts w:ascii="Arial Nova Cond" w:hAnsi="Arial Nova Cond"/>
              <w:sz w:val="22"/>
              <w:szCs w:val="22"/>
              <w:lang w:val="en-GB"/>
            </w:rPr>
            <w:instrText xml:space="preserve">CITATION 1720 \l 2057 </w:instrText>
          </w:r>
          <w:r w:rsidR="00FA14AA" w:rsidRPr="00062F52">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(Clinic of Osteopathy, 2017)</w:t>
          </w:r>
          <w:r w:rsidR="00FA14AA" w:rsidRPr="00062F52">
            <w:rPr>
              <w:rFonts w:ascii="Arial Nova Cond" w:hAnsi="Arial Nova Cond"/>
              <w:sz w:val="22"/>
              <w:szCs w:val="22"/>
            </w:rPr>
            <w:fldChar w:fldCharType="end"/>
          </w:r>
        </w:sdtContent>
      </w:sdt>
      <w:r w:rsidR="00320741" w:rsidRPr="00062F52">
        <w:rPr>
          <w:rFonts w:ascii="Arial Nova Cond" w:hAnsi="Arial Nova Cond"/>
          <w:sz w:val="22"/>
          <w:szCs w:val="22"/>
        </w:rPr>
        <w:t>.</w:t>
      </w:r>
    </w:p>
    <w:p w14:paraId="49FECE8B" w14:textId="16F061F6" w:rsidR="00115718" w:rsidRPr="00115718" w:rsidRDefault="00115718" w:rsidP="00115718">
      <w:pPr>
        <w:spacing w:line="360" w:lineRule="auto"/>
        <w:rPr>
          <w:rFonts w:ascii="Arial Nova Cond" w:hAnsi="Arial Nova Cond"/>
          <w:sz w:val="22"/>
          <w:szCs w:val="22"/>
        </w:rPr>
      </w:pPr>
      <w:r w:rsidRPr="00AE369E">
        <w:rPr>
          <w:rFonts w:ascii="Arial Nova Cond" w:hAnsi="Arial Nova Cond"/>
          <w:sz w:val="22"/>
          <w:szCs w:val="22"/>
        </w:rPr>
        <w:t>Obstetricians often use low back pain in manipulation to relieve in the pregnancy or to treat menstrual cramps in addition. Studies show that osteopathic manipulative therapy speeds up the recovery rates from disease or injury and maintains a minimum hospital or homestay as part of the overall treatment. Through the combination of a</w:t>
      </w:r>
      <w:r>
        <w:rPr>
          <w:rFonts w:ascii="Arial Nova Cond" w:hAnsi="Arial Nova Cond"/>
          <w:sz w:val="22"/>
          <w:szCs w:val="22"/>
        </w:rPr>
        <w:t>n</w:t>
      </w:r>
      <w:r w:rsidRPr="00AE369E">
        <w:rPr>
          <w:rFonts w:ascii="Arial Nova Cond" w:hAnsi="Arial Nova Cond"/>
          <w:sz w:val="22"/>
          <w:szCs w:val="22"/>
        </w:rPr>
        <w:t xml:space="preserve"> independently osteopathic principle, the DO offers a balanced healthcare system for both disease prevention and healing </w:t>
      </w:r>
      <w:sdt>
        <w:sdtPr>
          <w:rPr>
            <w:rFonts w:ascii="Arial Nova Cond" w:hAnsi="Arial Nova Cond"/>
            <w:sz w:val="22"/>
            <w:szCs w:val="22"/>
          </w:rPr>
          <w:id w:val="1714697675"/>
          <w:citation/>
        </w:sdtPr>
        <w:sdtContent>
          <w:r>
            <w:rPr>
              <w:rFonts w:ascii="Arial Nova Cond" w:hAnsi="Arial Nova Cond"/>
              <w:sz w:val="22"/>
              <w:szCs w:val="22"/>
            </w:rPr>
            <w:fldChar w:fldCharType="begin"/>
          </w:r>
          <w:r>
            <w:rPr>
              <w:rFonts w:ascii="Arial Nova Cond" w:hAnsi="Arial Nova Cond"/>
              <w:sz w:val="22"/>
              <w:szCs w:val="22"/>
              <w:lang w:val="en-GB"/>
            </w:rPr>
            <w:instrText xml:space="preserve"> CITATION Ber \l 2057 </w:instrText>
          </w:r>
          <w:r>
            <w:rPr>
              <w:rFonts w:ascii="Arial Nova Cond" w:hAnsi="Arial Nova Cond"/>
              <w:sz w:val="22"/>
              <w:szCs w:val="22"/>
            </w:rPr>
            <w:fldChar w:fldCharType="separate"/>
          </w:r>
          <w:r w:rsidR="00995674" w:rsidRPr="00995674">
            <w:rPr>
              <w:rFonts w:ascii="Arial Nova Cond" w:hAnsi="Arial Nova Cond"/>
              <w:noProof/>
              <w:sz w:val="22"/>
              <w:szCs w:val="22"/>
              <w:lang w:val="en-GB"/>
            </w:rPr>
            <w:t>(Berna, n.d.)</w:t>
          </w:r>
          <w:r>
            <w:rPr>
              <w:rFonts w:ascii="Arial Nova Cond" w:hAnsi="Arial Nova Cond"/>
              <w:sz w:val="22"/>
              <w:szCs w:val="22"/>
            </w:rPr>
            <w:fldChar w:fldCharType="end"/>
          </w:r>
        </w:sdtContent>
      </w:sdt>
      <w:r>
        <w:rPr>
          <w:rFonts w:ascii="Arial Nova Cond" w:hAnsi="Arial Nova Cond"/>
          <w:sz w:val="22"/>
          <w:szCs w:val="22"/>
        </w:rPr>
        <w:t>.</w:t>
      </w:r>
    </w:p>
    <w:p w14:paraId="6A9DB19B" w14:textId="3BA3CA1C" w:rsidR="00432F1B" w:rsidRPr="00AE369E" w:rsidRDefault="00ED3FE7" w:rsidP="00432F1B">
      <w:pPr>
        <w:spacing w:line="360" w:lineRule="auto"/>
        <w:rPr>
          <w:rFonts w:ascii="Arial Nova Cond" w:hAnsi="Arial Nova Cond"/>
          <w:sz w:val="22"/>
          <w:szCs w:val="22"/>
        </w:rPr>
      </w:pPr>
      <w:r>
        <w:rPr>
          <w:rFonts w:ascii="Arial Nova Cond" w:hAnsi="Arial Nova Cond"/>
          <w:sz w:val="22"/>
          <w:szCs w:val="22"/>
        </w:rPr>
        <w:t>However, t</w:t>
      </w:r>
      <w:r w:rsidR="00432F1B" w:rsidRPr="00AE369E">
        <w:rPr>
          <w:rFonts w:ascii="Arial Nova Cond" w:hAnsi="Arial Nova Cond"/>
          <w:sz w:val="22"/>
          <w:szCs w:val="22"/>
        </w:rPr>
        <w:t>here is limited evidence to suggest that osteopathy is successful in treating health conditions that are not related to the musculoskeletal arrangement (bones and muscles). The</w:t>
      </w:r>
      <w:r w:rsidR="00415515">
        <w:rPr>
          <w:rFonts w:ascii="Arial Nova Cond" w:hAnsi="Arial Nova Cond"/>
          <w:sz w:val="22"/>
          <w:szCs w:val="22"/>
        </w:rPr>
        <w:t xml:space="preserve"> </w:t>
      </w:r>
      <w:r w:rsidR="002045E1">
        <w:rPr>
          <w:rFonts w:ascii="Arial Nova Cond" w:hAnsi="Arial Nova Cond"/>
          <w:sz w:val="22"/>
          <w:szCs w:val="22"/>
        </w:rPr>
        <w:t xml:space="preserve">Osteopath </w:t>
      </w:r>
      <w:r w:rsidR="004C7BED">
        <w:rPr>
          <w:rFonts w:ascii="Arial Nova Cond" w:hAnsi="Arial Nova Cond"/>
          <w:sz w:val="22"/>
          <w:szCs w:val="22"/>
        </w:rPr>
        <w:t>re</w:t>
      </w:r>
      <w:r w:rsidR="00E76C9E">
        <w:rPr>
          <w:rFonts w:ascii="Arial Nova Cond" w:hAnsi="Arial Nova Cond"/>
          <w:sz w:val="22"/>
          <w:szCs w:val="22"/>
        </w:rPr>
        <w:t xml:space="preserve">align your body </w:t>
      </w:r>
      <w:r w:rsidR="00A10DA1">
        <w:rPr>
          <w:rFonts w:ascii="Arial Nova Cond" w:hAnsi="Arial Nova Cond"/>
          <w:sz w:val="22"/>
          <w:szCs w:val="22"/>
        </w:rPr>
        <w:t>using his hands on approach</w:t>
      </w:r>
      <w:r w:rsidR="00DF07EC">
        <w:rPr>
          <w:rFonts w:ascii="Arial Nova Cond" w:hAnsi="Arial Nova Cond"/>
          <w:sz w:val="22"/>
          <w:szCs w:val="22"/>
        </w:rPr>
        <w:t xml:space="preserve"> and restore your health</w:t>
      </w:r>
      <w:r w:rsidR="00A87BF3">
        <w:rPr>
          <w:rFonts w:ascii="Arial Nova Cond" w:hAnsi="Arial Nova Cond"/>
          <w:sz w:val="22"/>
          <w:szCs w:val="22"/>
        </w:rPr>
        <w:t xml:space="preserve"> safely</w:t>
      </w:r>
      <w:sdt>
        <w:sdtPr>
          <w:rPr>
            <w:rFonts w:ascii="Arial Nova Cond" w:hAnsi="Arial Nova Cond"/>
            <w:sz w:val="22"/>
            <w:szCs w:val="22"/>
          </w:rPr>
          <w:id w:val="-1006281998"/>
          <w:citation/>
        </w:sdtPr>
        <w:sdtEndPr/>
        <w:sdtContent>
          <w:r w:rsidR="00A87BF3">
            <w:rPr>
              <w:rFonts w:ascii="Arial Nova Cond" w:hAnsi="Arial Nova Cond"/>
              <w:sz w:val="22"/>
              <w:szCs w:val="22"/>
            </w:rPr>
            <w:fldChar w:fldCharType="begin"/>
          </w:r>
          <w:r w:rsidR="00F429B9">
            <w:rPr>
              <w:rFonts w:ascii="Arial Nova Cond" w:hAnsi="Arial Nova Cond"/>
              <w:sz w:val="22"/>
              <w:szCs w:val="22"/>
              <w:lang w:val="en-GB"/>
            </w:rPr>
            <w:instrText xml:space="preserve">CITATION Cle21 \l 2057 </w:instrText>
          </w:r>
          <w:r w:rsidR="00A87BF3">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(Clinic of Cleveland, 2021)</w:t>
          </w:r>
          <w:r w:rsidR="00A87BF3">
            <w:rPr>
              <w:rFonts w:ascii="Arial Nova Cond" w:hAnsi="Arial Nova Cond"/>
              <w:sz w:val="22"/>
              <w:szCs w:val="22"/>
            </w:rPr>
            <w:fldChar w:fldCharType="end"/>
          </w:r>
        </w:sdtContent>
      </w:sdt>
      <w:r w:rsidR="00BC165D">
        <w:rPr>
          <w:rFonts w:ascii="Arial Nova Cond" w:hAnsi="Arial Nova Cond"/>
          <w:sz w:val="22"/>
          <w:szCs w:val="22"/>
        </w:rPr>
        <w:t>.</w:t>
      </w:r>
      <w:r w:rsidR="002045E1">
        <w:rPr>
          <w:rFonts w:ascii="Arial Nova Cond" w:hAnsi="Arial Nova Cond"/>
          <w:sz w:val="22"/>
          <w:szCs w:val="22"/>
        </w:rPr>
        <w:t xml:space="preserve"> </w:t>
      </w:r>
      <w:r w:rsidR="00432F1B" w:rsidRPr="00AE369E">
        <w:rPr>
          <w:rFonts w:ascii="Arial Nova Cond" w:hAnsi="Arial Nova Cond"/>
          <w:sz w:val="22"/>
          <w:szCs w:val="22"/>
        </w:rPr>
        <w:t xml:space="preserve"> </w:t>
      </w:r>
    </w:p>
    <w:p w14:paraId="05B09D4E" w14:textId="77777777" w:rsidR="00432F1B" w:rsidRPr="00AE369E" w:rsidRDefault="00432F1B" w:rsidP="00432F1B">
      <w:pPr>
        <w:rPr>
          <w:rFonts w:ascii="Arial Nova Cond" w:hAnsi="Arial Nova Cond"/>
          <w:sz w:val="22"/>
          <w:szCs w:val="22"/>
        </w:rPr>
      </w:pPr>
      <w:r w:rsidRPr="00AE369E">
        <w:rPr>
          <w:rFonts w:ascii="Arial Nova Cond" w:hAnsi="Arial Nova Cond"/>
          <w:sz w:val="22"/>
          <w:szCs w:val="22"/>
        </w:rPr>
        <w:br w:type="page"/>
      </w:r>
    </w:p>
    <w:p w14:paraId="78C2C397" w14:textId="77777777" w:rsidR="00626A59" w:rsidRPr="00422537" w:rsidRDefault="00626A59" w:rsidP="00626A59">
      <w:pPr>
        <w:pStyle w:val="Heading1"/>
        <w:rPr>
          <w:rFonts w:ascii="Arial Nova" w:hAnsi="Arial Nova"/>
          <w:sz w:val="22"/>
          <w:szCs w:val="22"/>
        </w:rPr>
      </w:pPr>
      <w:bookmarkStart w:id="4" w:name="_Toc69829245"/>
      <w:r w:rsidRPr="00422537">
        <w:rPr>
          <w:rFonts w:ascii="Arial Nova" w:hAnsi="Arial Nova"/>
          <w:sz w:val="22"/>
          <w:szCs w:val="22"/>
        </w:rPr>
        <w:t>Contraindications</w:t>
      </w:r>
      <w:bookmarkEnd w:id="4"/>
    </w:p>
    <w:p w14:paraId="62D67D73" w14:textId="77777777" w:rsidR="00626A59" w:rsidRDefault="00626A59" w:rsidP="00626A59">
      <w:pPr>
        <w:rPr>
          <w:rFonts w:ascii="Arial Nova Cond" w:hAnsi="Arial Nova Cond"/>
          <w:sz w:val="22"/>
          <w:szCs w:val="22"/>
        </w:rPr>
      </w:pPr>
    </w:p>
    <w:p w14:paraId="59979FE2" w14:textId="4A72BAC6" w:rsidR="00626A59" w:rsidRDefault="00626A59" w:rsidP="00626A59">
      <w:pPr>
        <w:rPr>
          <w:rFonts w:ascii="Arial Nova Cond" w:hAnsi="Arial Nova Cond"/>
          <w:sz w:val="22"/>
          <w:szCs w:val="22"/>
        </w:rPr>
      </w:pPr>
      <w:r>
        <w:rPr>
          <w:rFonts w:ascii="Arial Nova Cond" w:hAnsi="Arial Nova Cond"/>
          <w:sz w:val="22"/>
          <w:szCs w:val="22"/>
        </w:rPr>
        <w:t>In medicine, contraindication means that some drugs cannot be used if they are to prevent or restrict the way in which the treatment is performed</w:t>
      </w:r>
      <w:r w:rsidR="00E267DD">
        <w:rPr>
          <w:rFonts w:ascii="Arial Nova Cond" w:hAnsi="Arial Nova Cond"/>
          <w:sz w:val="22"/>
          <w:szCs w:val="22"/>
        </w:rPr>
        <w:t xml:space="preserve"> </w:t>
      </w:r>
      <w:r w:rsidR="004932AD">
        <w:rPr>
          <w:rFonts w:ascii="Arial Nova Cond" w:hAnsi="Arial Nova Cond"/>
          <w:sz w:val="22"/>
          <w:szCs w:val="22"/>
        </w:rPr>
        <w:t xml:space="preserve">and </w:t>
      </w:r>
      <w:r w:rsidR="005E396D">
        <w:rPr>
          <w:rFonts w:ascii="Arial Nova Cond" w:hAnsi="Arial Nova Cond"/>
          <w:sz w:val="22"/>
          <w:szCs w:val="22"/>
        </w:rPr>
        <w:t>more so</w:t>
      </w:r>
      <w:r>
        <w:rPr>
          <w:rFonts w:ascii="Arial Nova Cond" w:hAnsi="Arial Nova Cond"/>
          <w:sz w:val="22"/>
          <w:szCs w:val="22"/>
        </w:rPr>
        <w:t xml:space="preserve"> if it is harmful to that individual</w:t>
      </w:r>
      <w:sdt>
        <w:sdtPr>
          <w:rPr>
            <w:rFonts w:ascii="Arial Nova Cond" w:hAnsi="Arial Nova Cond"/>
            <w:sz w:val="22"/>
            <w:szCs w:val="22"/>
          </w:rPr>
          <w:id w:val="203692701"/>
          <w:citation/>
        </w:sdtPr>
        <w:sdtEndPr/>
        <w:sdtContent>
          <w:r>
            <w:rPr>
              <w:rFonts w:ascii="Arial Nova Cond" w:hAnsi="Arial Nova Cond"/>
              <w:sz w:val="22"/>
              <w:szCs w:val="22"/>
            </w:rPr>
            <w:fldChar w:fldCharType="begin"/>
          </w:r>
          <w:r>
            <w:rPr>
              <w:rFonts w:ascii="Arial Nova Cond" w:hAnsi="Arial Nova Cond"/>
              <w:sz w:val="22"/>
              <w:szCs w:val="22"/>
              <w:lang w:val="en-GB"/>
            </w:rPr>
            <w:instrText xml:space="preserve"> CITATION Med21 \l 2057 </w:instrText>
          </w:r>
          <w:r>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(MedlinePlus, 2021)</w:t>
          </w:r>
          <w:r>
            <w:rPr>
              <w:rFonts w:ascii="Arial Nova Cond" w:hAnsi="Arial Nova Cond"/>
              <w:sz w:val="22"/>
              <w:szCs w:val="22"/>
            </w:rPr>
            <w:fldChar w:fldCharType="end"/>
          </w:r>
        </w:sdtContent>
      </w:sdt>
      <w:r>
        <w:rPr>
          <w:rFonts w:ascii="Arial Nova Cond" w:hAnsi="Arial Nova Cond"/>
          <w:sz w:val="22"/>
          <w:szCs w:val="22"/>
        </w:rPr>
        <w:t>.</w:t>
      </w:r>
    </w:p>
    <w:p w14:paraId="265F9D6E" w14:textId="2DD90E17" w:rsidR="006E3B06" w:rsidRPr="00AE369E" w:rsidRDefault="00F927DC" w:rsidP="00626A59">
      <w:pPr>
        <w:rPr>
          <w:rFonts w:ascii="Arial Nova Cond" w:hAnsi="Arial Nova Cond"/>
          <w:sz w:val="22"/>
          <w:szCs w:val="22"/>
        </w:rPr>
      </w:pPr>
      <w:r>
        <w:rPr>
          <w:rFonts w:ascii="Arial Nova Cond" w:hAnsi="Arial Nova Cond"/>
          <w:sz w:val="22"/>
          <w:szCs w:val="22"/>
        </w:rPr>
        <w:t>Biomedicine</w:t>
      </w:r>
      <w:r w:rsidR="00A34ADA">
        <w:rPr>
          <w:rFonts w:ascii="Arial Nova Cond" w:hAnsi="Arial Nova Cond"/>
          <w:sz w:val="22"/>
          <w:szCs w:val="22"/>
        </w:rPr>
        <w:t xml:space="preserve"> focuses on the </w:t>
      </w:r>
      <w:r w:rsidR="0063012D">
        <w:rPr>
          <w:rFonts w:ascii="Arial Nova Cond" w:hAnsi="Arial Nova Cond"/>
          <w:sz w:val="22"/>
          <w:szCs w:val="22"/>
        </w:rPr>
        <w:t>symptoms</w:t>
      </w:r>
      <w:r w:rsidR="000F4ECF">
        <w:rPr>
          <w:rFonts w:ascii="Arial Nova Cond" w:hAnsi="Arial Nova Cond"/>
          <w:sz w:val="22"/>
          <w:szCs w:val="22"/>
        </w:rPr>
        <w:t xml:space="preserve"> as opposed to natural </w:t>
      </w:r>
      <w:r w:rsidR="004D1BD0">
        <w:rPr>
          <w:rFonts w:ascii="Arial Nova Cond" w:hAnsi="Arial Nova Cond"/>
          <w:sz w:val="22"/>
          <w:szCs w:val="22"/>
        </w:rPr>
        <w:t>medicine which focuse</w:t>
      </w:r>
      <w:r w:rsidR="00E219F2">
        <w:rPr>
          <w:rFonts w:ascii="Arial Nova Cond" w:hAnsi="Arial Nova Cond"/>
          <w:sz w:val="22"/>
          <w:szCs w:val="22"/>
        </w:rPr>
        <w:t>s</w:t>
      </w:r>
      <w:r w:rsidR="004D1BD0">
        <w:rPr>
          <w:rFonts w:ascii="Arial Nova Cond" w:hAnsi="Arial Nova Cond"/>
          <w:sz w:val="22"/>
          <w:szCs w:val="22"/>
        </w:rPr>
        <w:t xml:space="preserve"> on healing</w:t>
      </w:r>
      <w:r w:rsidR="002B7F02">
        <w:rPr>
          <w:rFonts w:ascii="Arial Nova Cond" w:hAnsi="Arial Nova Cond"/>
          <w:sz w:val="22"/>
          <w:szCs w:val="22"/>
        </w:rPr>
        <w:t xml:space="preserve"> the whole body</w:t>
      </w:r>
      <w:r w:rsidR="00D62DA0">
        <w:rPr>
          <w:rFonts w:ascii="Arial Nova Cond" w:hAnsi="Arial Nova Cond"/>
          <w:sz w:val="22"/>
          <w:szCs w:val="22"/>
        </w:rPr>
        <w:t xml:space="preserve">, and the </w:t>
      </w:r>
      <w:proofErr w:type="gramStart"/>
      <w:r w:rsidR="00D62DA0">
        <w:rPr>
          <w:rFonts w:ascii="Arial Nova Cond" w:hAnsi="Arial Nova Cond"/>
          <w:sz w:val="22"/>
          <w:szCs w:val="22"/>
        </w:rPr>
        <w:t>period of time</w:t>
      </w:r>
      <w:proofErr w:type="gramEnd"/>
      <w:r w:rsidR="00D62DA0">
        <w:rPr>
          <w:rFonts w:ascii="Arial Nova Cond" w:hAnsi="Arial Nova Cond"/>
          <w:sz w:val="22"/>
          <w:szCs w:val="22"/>
        </w:rPr>
        <w:t xml:space="preserve"> spent with </w:t>
      </w:r>
      <w:r w:rsidR="009A73EC">
        <w:rPr>
          <w:rFonts w:ascii="Arial Nova Cond" w:hAnsi="Arial Nova Cond"/>
          <w:sz w:val="22"/>
          <w:szCs w:val="22"/>
        </w:rPr>
        <w:t>your general practitioner is minimal</w:t>
      </w:r>
      <w:r w:rsidR="007C63A8">
        <w:rPr>
          <w:rFonts w:ascii="Arial Nova Cond" w:hAnsi="Arial Nova Cond"/>
          <w:sz w:val="22"/>
          <w:szCs w:val="22"/>
        </w:rPr>
        <w:t xml:space="preserve"> while the natur</w:t>
      </w:r>
      <w:r w:rsidR="00CA58D0">
        <w:rPr>
          <w:rFonts w:ascii="Arial Nova Cond" w:hAnsi="Arial Nova Cond"/>
          <w:sz w:val="22"/>
          <w:szCs w:val="22"/>
        </w:rPr>
        <w:t>al</w:t>
      </w:r>
      <w:r w:rsidR="000B03CF">
        <w:rPr>
          <w:rFonts w:ascii="Arial Nova Cond" w:hAnsi="Arial Nova Cond"/>
          <w:sz w:val="22"/>
          <w:szCs w:val="22"/>
        </w:rPr>
        <w:t xml:space="preserve"> practitioner tr</w:t>
      </w:r>
      <w:r w:rsidR="007D229B">
        <w:rPr>
          <w:rFonts w:ascii="Arial Nova Cond" w:hAnsi="Arial Nova Cond"/>
          <w:sz w:val="22"/>
          <w:szCs w:val="22"/>
        </w:rPr>
        <w:t>eats you as an individual</w:t>
      </w:r>
      <w:r w:rsidR="00CA58D0">
        <w:rPr>
          <w:rFonts w:ascii="Arial Nova Cond" w:hAnsi="Arial Nova Cond"/>
          <w:sz w:val="22"/>
          <w:szCs w:val="22"/>
        </w:rPr>
        <w:t xml:space="preserve"> with time </w:t>
      </w:r>
      <w:r w:rsidR="002C24AB">
        <w:rPr>
          <w:rFonts w:ascii="Arial Nova Cond" w:hAnsi="Arial Nova Cond"/>
          <w:sz w:val="22"/>
          <w:szCs w:val="22"/>
        </w:rPr>
        <w:t>worthwhile</w:t>
      </w:r>
      <w:sdt>
        <w:sdtPr>
          <w:rPr>
            <w:rFonts w:ascii="Arial Nova Cond" w:hAnsi="Arial Nova Cond"/>
            <w:sz w:val="22"/>
            <w:szCs w:val="22"/>
          </w:rPr>
          <w:id w:val="-254367838"/>
          <w:citation/>
        </w:sdtPr>
        <w:sdtContent>
          <w:r w:rsidR="002C24AB">
            <w:rPr>
              <w:rFonts w:ascii="Arial Nova Cond" w:hAnsi="Arial Nova Cond"/>
              <w:sz w:val="22"/>
              <w:szCs w:val="22"/>
            </w:rPr>
            <w:fldChar w:fldCharType="begin"/>
          </w:r>
          <w:r w:rsidR="002C24AB">
            <w:rPr>
              <w:rFonts w:ascii="Arial Nova Cond" w:hAnsi="Arial Nova Cond"/>
              <w:sz w:val="22"/>
              <w:szCs w:val="22"/>
              <w:lang w:val="en-GB"/>
            </w:rPr>
            <w:instrText xml:space="preserve"> CITATION ONe18 \l 2057 </w:instrText>
          </w:r>
          <w:r w:rsidR="002C24AB">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(O'Neill, 2018)</w:t>
          </w:r>
          <w:r w:rsidR="002C24AB">
            <w:rPr>
              <w:rFonts w:ascii="Arial Nova Cond" w:hAnsi="Arial Nova Cond"/>
              <w:sz w:val="22"/>
              <w:szCs w:val="22"/>
            </w:rPr>
            <w:fldChar w:fldCharType="end"/>
          </w:r>
        </w:sdtContent>
      </w:sdt>
      <w:r w:rsidR="002C24AB">
        <w:rPr>
          <w:rFonts w:ascii="Arial Nova Cond" w:hAnsi="Arial Nova Cond"/>
          <w:sz w:val="22"/>
          <w:szCs w:val="22"/>
        </w:rPr>
        <w:t xml:space="preserve"> .</w:t>
      </w:r>
    </w:p>
    <w:p w14:paraId="56434462" w14:textId="227AF274" w:rsidR="00626A59" w:rsidRDefault="00626A59" w:rsidP="00626A59">
      <w:pPr>
        <w:spacing w:line="360" w:lineRule="auto"/>
        <w:rPr>
          <w:rFonts w:ascii="Arial Nova Cond" w:hAnsi="Arial Nova Cond"/>
          <w:sz w:val="22"/>
          <w:szCs w:val="22"/>
        </w:rPr>
      </w:pPr>
      <w:r w:rsidRPr="00AE369E">
        <w:rPr>
          <w:rFonts w:ascii="Arial Nova Cond" w:hAnsi="Arial Nova Cond"/>
          <w:sz w:val="22"/>
          <w:szCs w:val="22"/>
        </w:rPr>
        <w:t>Osteopathic doctors have a responsibility</w:t>
      </w:r>
      <w:r>
        <w:rPr>
          <w:rFonts w:ascii="Arial Nova Cond" w:hAnsi="Arial Nova Cond"/>
          <w:sz w:val="22"/>
          <w:szCs w:val="22"/>
        </w:rPr>
        <w:t xml:space="preserve"> to understand</w:t>
      </w:r>
      <w:r w:rsidRPr="00AE369E">
        <w:rPr>
          <w:rFonts w:ascii="Arial Nova Cond" w:hAnsi="Arial Nova Cond"/>
          <w:sz w:val="22"/>
          <w:szCs w:val="22"/>
        </w:rPr>
        <w:t xml:space="preserve"> when the disease requires a therapeutic intervention that does not fall within the competence of the practitioner, to diagnose and refer patients as appropriate</w:t>
      </w:r>
      <w:sdt>
        <w:sdtPr>
          <w:rPr>
            <w:rFonts w:ascii="Arial Nova Cond" w:hAnsi="Arial Nova Cond"/>
            <w:sz w:val="22"/>
            <w:szCs w:val="22"/>
          </w:rPr>
          <w:id w:val="202288790"/>
          <w:citation/>
        </w:sdtPr>
        <w:sdtEndPr/>
        <w:sdtContent>
          <w:r w:rsidR="00270BE2">
            <w:rPr>
              <w:rFonts w:ascii="Arial Nova Cond" w:hAnsi="Arial Nova Cond"/>
              <w:sz w:val="22"/>
              <w:szCs w:val="22"/>
            </w:rPr>
            <w:fldChar w:fldCharType="begin"/>
          </w:r>
          <w:r w:rsidR="00270BE2">
            <w:rPr>
              <w:rFonts w:ascii="Arial Nova Cond" w:hAnsi="Arial Nova Cond"/>
              <w:sz w:val="22"/>
              <w:szCs w:val="22"/>
              <w:lang w:val="en-GB"/>
            </w:rPr>
            <w:instrText xml:space="preserve"> CITATION SHA18 \l 2057 </w:instrText>
          </w:r>
          <w:r w:rsidR="00270BE2">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(SHAWKAT, 2018)</w:t>
          </w:r>
          <w:r w:rsidR="00270BE2">
            <w:rPr>
              <w:rFonts w:ascii="Arial Nova Cond" w:hAnsi="Arial Nova Cond"/>
              <w:sz w:val="22"/>
              <w:szCs w:val="22"/>
            </w:rPr>
            <w:fldChar w:fldCharType="end"/>
          </w:r>
        </w:sdtContent>
      </w:sdt>
      <w:r w:rsidR="00E34572">
        <w:rPr>
          <w:rFonts w:ascii="Arial Nova Cond" w:hAnsi="Arial Nova Cond"/>
          <w:sz w:val="22"/>
          <w:szCs w:val="22"/>
        </w:rPr>
        <w:t>.</w:t>
      </w:r>
      <w:r w:rsidRPr="00AE369E">
        <w:rPr>
          <w:rFonts w:ascii="Arial Nova Cond" w:hAnsi="Arial Nova Cond"/>
          <w:sz w:val="22"/>
          <w:szCs w:val="22"/>
        </w:rPr>
        <w:t xml:space="preserve"> It is also important to understand when certain methods and strategies under specific circumstances may be contraindicated.</w:t>
      </w:r>
    </w:p>
    <w:p w14:paraId="4ED6193D" w14:textId="388BB1F1" w:rsidR="0086503F" w:rsidRDefault="00626A59" w:rsidP="0086503F">
      <w:pPr>
        <w:spacing w:line="360" w:lineRule="auto"/>
        <w:rPr>
          <w:rFonts w:ascii="Arial Nova Cond" w:hAnsi="Arial Nova Cond"/>
          <w:sz w:val="22"/>
          <w:szCs w:val="22"/>
        </w:rPr>
      </w:pPr>
      <w:r w:rsidRPr="00AE369E">
        <w:rPr>
          <w:rFonts w:ascii="Arial Nova Cond" w:hAnsi="Arial Nova Cond"/>
          <w:sz w:val="22"/>
          <w:szCs w:val="22"/>
        </w:rPr>
        <w:t>The contraindications defined by the osteopathic community are grouped according to the considered osteopathic methods: directly, indirectly, together, fluidly or reflex based. Direct techniques like power from the muscles, thrusts, and joint maneuvers pose various risks compared with indirect, fluid, and reflex techniques</w:t>
      </w:r>
      <w:sdt>
        <w:sdtPr>
          <w:rPr>
            <w:rFonts w:ascii="Arial Nova Cond" w:hAnsi="Arial Nova Cond"/>
            <w:sz w:val="22"/>
            <w:szCs w:val="22"/>
          </w:rPr>
          <w:id w:val="1050960951"/>
          <w:citation/>
        </w:sdtPr>
        <w:sdtEndPr/>
        <w:sdtContent>
          <w:r w:rsidR="00D26D95">
            <w:rPr>
              <w:rFonts w:ascii="Arial Nova Cond" w:hAnsi="Arial Nova Cond"/>
              <w:sz w:val="22"/>
              <w:szCs w:val="22"/>
            </w:rPr>
            <w:fldChar w:fldCharType="begin"/>
          </w:r>
          <w:r w:rsidR="00D26D95">
            <w:rPr>
              <w:rFonts w:ascii="Arial Nova Cond" w:hAnsi="Arial Nova Cond"/>
              <w:sz w:val="22"/>
              <w:szCs w:val="22"/>
              <w:lang w:val="en-GB"/>
            </w:rPr>
            <w:instrText xml:space="preserve"> CITATION SHA18 \l 2057 </w:instrText>
          </w:r>
          <w:r w:rsidR="00D26D95">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(SHAWKAT, 2018)</w:t>
          </w:r>
          <w:r w:rsidR="00D26D95">
            <w:rPr>
              <w:rFonts w:ascii="Arial Nova Cond" w:hAnsi="Arial Nova Cond"/>
              <w:sz w:val="22"/>
              <w:szCs w:val="22"/>
            </w:rPr>
            <w:fldChar w:fldCharType="end"/>
          </w:r>
        </w:sdtContent>
      </w:sdt>
      <w:r w:rsidRPr="00AE369E">
        <w:rPr>
          <w:rFonts w:ascii="Arial Nova Cond" w:hAnsi="Arial Nova Cond"/>
          <w:sz w:val="22"/>
          <w:szCs w:val="22"/>
        </w:rPr>
        <w:t xml:space="preserve"> There is little published evidence that methods in particular circumstances should be avoided. </w:t>
      </w:r>
    </w:p>
    <w:p w14:paraId="16EE2D9B" w14:textId="146BE4C8" w:rsidR="0086503F" w:rsidRDefault="0086503F" w:rsidP="007B0E0D">
      <w:pPr>
        <w:spacing w:line="360" w:lineRule="auto"/>
        <w:rPr>
          <w:rFonts w:ascii="Arial Nova Cond" w:hAnsi="Arial Nova Cond"/>
          <w:sz w:val="22"/>
          <w:szCs w:val="22"/>
        </w:rPr>
      </w:pPr>
      <w:r w:rsidRPr="00AE369E">
        <w:rPr>
          <w:rFonts w:ascii="Arial Nova Cond" w:hAnsi="Arial Nova Cond"/>
          <w:sz w:val="22"/>
          <w:szCs w:val="22"/>
        </w:rPr>
        <w:t>Osteopathy would not work on individual who have fracture, multiple sclerosis, those undergoing chemotherapy or radiotherapy</w:t>
      </w:r>
      <w:sdt>
        <w:sdtPr>
          <w:rPr>
            <w:rFonts w:ascii="Arial Nova Cond" w:hAnsi="Arial Nova Cond"/>
            <w:sz w:val="22"/>
            <w:szCs w:val="22"/>
          </w:rPr>
          <w:id w:val="1347206774"/>
          <w:citation/>
        </w:sdtPr>
        <w:sdtEndPr/>
        <w:sdtContent>
          <w:r w:rsidRPr="00AE369E">
            <w:rPr>
              <w:rFonts w:ascii="Arial Nova Cond" w:hAnsi="Arial Nova Cond"/>
              <w:sz w:val="22"/>
              <w:szCs w:val="22"/>
            </w:rPr>
            <w:fldChar w:fldCharType="begin"/>
          </w:r>
          <w:r w:rsidRPr="00AE369E">
            <w:rPr>
              <w:rFonts w:ascii="Arial Nova Cond" w:hAnsi="Arial Nova Cond"/>
              <w:sz w:val="22"/>
              <w:szCs w:val="22"/>
              <w:lang w:val="en-GB"/>
            </w:rPr>
            <w:instrText xml:space="preserve"> CITATION NHS19 \l 2057 </w:instrText>
          </w:r>
          <w:r w:rsidRPr="00AE369E">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(NHS, 2019)</w:t>
          </w:r>
          <w:r w:rsidRPr="00AE369E">
            <w:rPr>
              <w:rFonts w:ascii="Arial Nova Cond" w:hAnsi="Arial Nova Cond"/>
              <w:sz w:val="22"/>
              <w:szCs w:val="22"/>
            </w:rPr>
            <w:fldChar w:fldCharType="end"/>
          </w:r>
        </w:sdtContent>
      </w:sdt>
    </w:p>
    <w:p w14:paraId="2A94EA20" w14:textId="02182460" w:rsidR="00626A59" w:rsidRPr="00AE369E" w:rsidRDefault="00626A59" w:rsidP="00626A59">
      <w:pPr>
        <w:spacing w:line="360" w:lineRule="auto"/>
        <w:rPr>
          <w:rFonts w:ascii="Arial Nova Cond" w:hAnsi="Arial Nova Cond"/>
          <w:sz w:val="22"/>
          <w:szCs w:val="22"/>
        </w:rPr>
      </w:pPr>
    </w:p>
    <w:p w14:paraId="2DE6A61E" w14:textId="77777777" w:rsidR="00626A59" w:rsidRPr="00AE369E" w:rsidRDefault="00626A59" w:rsidP="00626A59">
      <w:pPr>
        <w:rPr>
          <w:rFonts w:ascii="Arial Nova Cond" w:hAnsi="Arial Nova Cond"/>
          <w:sz w:val="22"/>
          <w:szCs w:val="22"/>
        </w:rPr>
      </w:pPr>
      <w:r w:rsidRPr="00AE369E">
        <w:rPr>
          <w:rFonts w:ascii="Arial Nova Cond" w:hAnsi="Arial Nova Cond"/>
          <w:sz w:val="22"/>
          <w:szCs w:val="22"/>
        </w:rPr>
        <w:br w:type="page"/>
      </w:r>
    </w:p>
    <w:p w14:paraId="3B43EC2A" w14:textId="77777777" w:rsidR="00626A59" w:rsidRPr="00FC62F7" w:rsidRDefault="00626A59" w:rsidP="00626A59">
      <w:pPr>
        <w:pStyle w:val="Heading1"/>
        <w:rPr>
          <w:rFonts w:ascii="Arial Nova" w:hAnsi="Arial Nova"/>
          <w:sz w:val="24"/>
          <w:szCs w:val="24"/>
        </w:rPr>
      </w:pPr>
      <w:bookmarkStart w:id="5" w:name="_Toc69829246"/>
      <w:r w:rsidRPr="00FC62F7">
        <w:rPr>
          <w:rFonts w:ascii="Arial Nova" w:hAnsi="Arial Nova"/>
          <w:sz w:val="24"/>
          <w:szCs w:val="24"/>
        </w:rPr>
        <w:t>Evaluation</w:t>
      </w:r>
      <w:bookmarkEnd w:id="5"/>
      <w:r w:rsidRPr="00FC62F7">
        <w:rPr>
          <w:rFonts w:ascii="Arial Nova" w:hAnsi="Arial Nova"/>
          <w:sz w:val="24"/>
          <w:szCs w:val="24"/>
        </w:rPr>
        <w:t xml:space="preserve"> </w:t>
      </w:r>
    </w:p>
    <w:p w14:paraId="37C7D0B0" w14:textId="77777777" w:rsidR="00626A59" w:rsidRPr="00AE369E" w:rsidRDefault="00626A59" w:rsidP="00626A59">
      <w:pPr>
        <w:rPr>
          <w:rFonts w:ascii="Arial Nova Cond" w:hAnsi="Arial Nova Cond"/>
          <w:sz w:val="22"/>
          <w:szCs w:val="22"/>
        </w:rPr>
      </w:pPr>
    </w:p>
    <w:p w14:paraId="079DCA14" w14:textId="12BD3573" w:rsidR="00626A59" w:rsidRPr="00AE369E" w:rsidRDefault="00626A59" w:rsidP="00626A59">
      <w:pPr>
        <w:spacing w:line="360" w:lineRule="auto"/>
        <w:rPr>
          <w:rFonts w:ascii="Arial Nova Cond" w:hAnsi="Arial Nova Cond"/>
          <w:sz w:val="22"/>
          <w:szCs w:val="22"/>
        </w:rPr>
      </w:pPr>
      <w:r w:rsidRPr="00AE369E">
        <w:rPr>
          <w:rFonts w:ascii="Arial Nova Cond" w:hAnsi="Arial Nova Cond"/>
          <w:sz w:val="22"/>
          <w:szCs w:val="22"/>
        </w:rPr>
        <w:t>The aim of this assessment was to determine whether the Osteopathy Manipulation Therapy was effective in dropping co-morbid mental conditions, for instance, prevention of fear</w:t>
      </w:r>
      <w:r w:rsidR="007F0C2E">
        <w:rPr>
          <w:rFonts w:ascii="Arial Nova Cond" w:hAnsi="Arial Nova Cond"/>
          <w:sz w:val="22"/>
          <w:szCs w:val="22"/>
        </w:rPr>
        <w:t xml:space="preserve"> </w:t>
      </w:r>
      <w:r w:rsidR="00511E8D">
        <w:rPr>
          <w:rFonts w:ascii="Arial Nova Cond" w:hAnsi="Arial Nova Cond"/>
          <w:sz w:val="22"/>
          <w:szCs w:val="22"/>
        </w:rPr>
        <w:t xml:space="preserve">before and </w:t>
      </w:r>
      <w:r w:rsidR="007F0C2E">
        <w:rPr>
          <w:rFonts w:ascii="Arial Nova Cond" w:hAnsi="Arial Nova Cond"/>
          <w:sz w:val="22"/>
          <w:szCs w:val="22"/>
        </w:rPr>
        <w:t>during treatm</w:t>
      </w:r>
      <w:r w:rsidR="00511E8D">
        <w:rPr>
          <w:rFonts w:ascii="Arial Nova Cond" w:hAnsi="Arial Nova Cond"/>
          <w:sz w:val="22"/>
          <w:szCs w:val="22"/>
        </w:rPr>
        <w:t>ent</w:t>
      </w:r>
      <w:r w:rsidRPr="00AE369E">
        <w:rPr>
          <w:rFonts w:ascii="Arial Nova Cond" w:hAnsi="Arial Nova Cond"/>
          <w:sz w:val="22"/>
          <w:szCs w:val="22"/>
        </w:rPr>
        <w:t>. In the older studies have found the use of Osteopathic Manipulative Treatment for pain and handicap reduction, nevertheless, to date very few have investigated whether Osteopathic Manipulative Therapy decreases mental comorbidity.</w:t>
      </w:r>
    </w:p>
    <w:p w14:paraId="76428CAE" w14:textId="37433E39" w:rsidR="00626A59" w:rsidRPr="00AE369E" w:rsidRDefault="00626A59" w:rsidP="00626A59">
      <w:pPr>
        <w:spacing w:line="360" w:lineRule="auto"/>
        <w:rPr>
          <w:rFonts w:ascii="Arial Nova Cond" w:hAnsi="Arial Nova Cond"/>
          <w:sz w:val="22"/>
          <w:szCs w:val="22"/>
        </w:rPr>
      </w:pPr>
      <w:r w:rsidRPr="00AE369E">
        <w:rPr>
          <w:rFonts w:ascii="Arial Nova Cond" w:hAnsi="Arial Nova Cond"/>
          <w:sz w:val="22"/>
          <w:szCs w:val="22"/>
        </w:rPr>
        <w:t>Overall, the mental health disorder decreased, anxiety and self-care increased while in pain, significantly. This development in self-care is dependable with previous study qualitative findings, which showed that the focus on positive self-melioration was increased after Osteopathy Manipulation Therapy</w:t>
      </w:r>
      <w:sdt>
        <w:sdtPr>
          <w:rPr>
            <w:rFonts w:ascii="Arial Nova Cond" w:hAnsi="Arial Nova Cond"/>
            <w:sz w:val="22"/>
            <w:szCs w:val="22"/>
          </w:rPr>
          <w:id w:val="-719822105"/>
          <w:citation/>
        </w:sdtPr>
        <w:sdtEndPr/>
        <w:sdtContent>
          <w:r w:rsidR="0075358A">
            <w:rPr>
              <w:rFonts w:ascii="Arial Nova Cond" w:hAnsi="Arial Nova Cond"/>
              <w:sz w:val="22"/>
              <w:szCs w:val="22"/>
            </w:rPr>
            <w:fldChar w:fldCharType="begin"/>
          </w:r>
          <w:r w:rsidR="002D746F">
            <w:rPr>
              <w:rFonts w:ascii="Arial Nova Cond" w:hAnsi="Arial Nova Cond"/>
              <w:sz w:val="22"/>
              <w:szCs w:val="22"/>
              <w:lang w:val="en-GB"/>
            </w:rPr>
            <w:instrText xml:space="preserve">CITATION Wil17 \l 2057 </w:instrText>
          </w:r>
          <w:r w:rsidR="0075358A">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(William, 2017)</w:t>
          </w:r>
          <w:r w:rsidR="0075358A">
            <w:rPr>
              <w:rFonts w:ascii="Arial Nova Cond" w:hAnsi="Arial Nova Cond"/>
              <w:sz w:val="22"/>
              <w:szCs w:val="22"/>
            </w:rPr>
            <w:fldChar w:fldCharType="end"/>
          </w:r>
        </w:sdtContent>
      </w:sdt>
      <w:r w:rsidR="002D746F">
        <w:rPr>
          <w:rFonts w:ascii="Arial Nova Cond" w:hAnsi="Arial Nova Cond"/>
          <w:sz w:val="22"/>
          <w:szCs w:val="22"/>
        </w:rPr>
        <w:t>.</w:t>
      </w:r>
      <w:r w:rsidRPr="00AE369E">
        <w:rPr>
          <w:rFonts w:ascii="Arial Nova Cond" w:hAnsi="Arial Nova Cond"/>
          <w:sz w:val="22"/>
          <w:szCs w:val="22"/>
        </w:rPr>
        <w:t xml:space="preserve"> </w:t>
      </w:r>
    </w:p>
    <w:p w14:paraId="721BE54C" w14:textId="13E96ED0" w:rsidR="00626A59" w:rsidRPr="00AE369E" w:rsidRDefault="00626A59" w:rsidP="00626A59">
      <w:pPr>
        <w:spacing w:line="360" w:lineRule="auto"/>
        <w:rPr>
          <w:rFonts w:ascii="Arial Nova Cond" w:hAnsi="Arial Nova Cond"/>
          <w:sz w:val="22"/>
          <w:szCs w:val="22"/>
        </w:rPr>
      </w:pPr>
      <w:r w:rsidRPr="00AE369E">
        <w:rPr>
          <w:rFonts w:ascii="Arial Nova Cond" w:hAnsi="Arial Nova Cond"/>
          <w:sz w:val="22"/>
          <w:szCs w:val="22"/>
        </w:rPr>
        <w:t xml:space="preserve">These findings are capable and show the efficacy of Osteopathic Manipulative Treatment in reducing co-morbid </w:t>
      </w:r>
      <w:r w:rsidR="00213A97">
        <w:rPr>
          <w:rFonts w:ascii="Arial Nova Cond" w:hAnsi="Arial Nova Cond"/>
          <w:sz w:val="22"/>
          <w:szCs w:val="22"/>
        </w:rPr>
        <w:t>pains in the</w:t>
      </w:r>
      <w:r w:rsidR="00E46AFD">
        <w:rPr>
          <w:rFonts w:ascii="Arial Nova Cond" w:hAnsi="Arial Nova Cond"/>
          <w:sz w:val="22"/>
          <w:szCs w:val="22"/>
        </w:rPr>
        <w:t xml:space="preserve"> mus</w:t>
      </w:r>
      <w:r w:rsidR="00EE398D">
        <w:rPr>
          <w:rFonts w:ascii="Arial Nova Cond" w:hAnsi="Arial Nova Cond"/>
          <w:sz w:val="22"/>
          <w:szCs w:val="22"/>
        </w:rPr>
        <w:t>cu</w:t>
      </w:r>
      <w:r w:rsidR="0087057B">
        <w:rPr>
          <w:rFonts w:ascii="Arial Nova Cond" w:hAnsi="Arial Nova Cond"/>
          <w:sz w:val="22"/>
          <w:szCs w:val="22"/>
        </w:rPr>
        <w:t>losk</w:t>
      </w:r>
      <w:r w:rsidR="00E46AFD">
        <w:rPr>
          <w:rFonts w:ascii="Arial Nova Cond" w:hAnsi="Arial Nova Cond"/>
          <w:sz w:val="22"/>
          <w:szCs w:val="22"/>
        </w:rPr>
        <w:t>eletal</w:t>
      </w:r>
      <w:r w:rsidR="00213A97">
        <w:rPr>
          <w:rFonts w:ascii="Arial Nova Cond" w:hAnsi="Arial Nova Cond"/>
          <w:sz w:val="22"/>
          <w:szCs w:val="22"/>
        </w:rPr>
        <w:t xml:space="preserve"> sys</w:t>
      </w:r>
      <w:r w:rsidR="00E46AFD">
        <w:rPr>
          <w:rFonts w:ascii="Arial Nova Cond" w:hAnsi="Arial Nova Cond"/>
          <w:sz w:val="22"/>
          <w:szCs w:val="22"/>
        </w:rPr>
        <w:t>tem</w:t>
      </w:r>
      <w:r w:rsidR="00EE398D">
        <w:rPr>
          <w:rFonts w:ascii="Arial Nova Cond" w:hAnsi="Arial Nova Cond"/>
          <w:sz w:val="22"/>
          <w:szCs w:val="22"/>
        </w:rPr>
        <w:t>,</w:t>
      </w:r>
      <w:r w:rsidRPr="00AE369E">
        <w:rPr>
          <w:rFonts w:ascii="Arial Nova Cond" w:hAnsi="Arial Nova Cond"/>
          <w:sz w:val="22"/>
          <w:szCs w:val="22"/>
        </w:rPr>
        <w:t xml:space="preserve"> </w:t>
      </w:r>
      <w:r w:rsidR="00626118">
        <w:rPr>
          <w:rFonts w:ascii="Arial Nova Cond" w:hAnsi="Arial Nova Cond"/>
          <w:sz w:val="22"/>
          <w:szCs w:val="22"/>
        </w:rPr>
        <w:t>h</w:t>
      </w:r>
      <w:r w:rsidRPr="00AE369E">
        <w:rPr>
          <w:rFonts w:ascii="Arial Nova Cond" w:hAnsi="Arial Nova Cond"/>
          <w:sz w:val="22"/>
          <w:szCs w:val="22"/>
        </w:rPr>
        <w:t>owever, this was a careful assessment deprived of control focusing on only instant effects. Because of these positive psychological effects, an intervention should be used to control waitlists so that potential conflicts such as time belongings can be controlled. It is, therefore, necessary to investigate long-term effects</w:t>
      </w:r>
      <w:sdt>
        <w:sdtPr>
          <w:rPr>
            <w:rFonts w:ascii="Arial Nova Cond" w:hAnsi="Arial Nova Cond"/>
            <w:sz w:val="22"/>
            <w:szCs w:val="22"/>
          </w:rPr>
          <w:id w:val="669997494"/>
          <w:citation/>
        </w:sdtPr>
        <w:sdtEndPr/>
        <w:sdtContent>
          <w:r w:rsidR="007B12D1">
            <w:rPr>
              <w:rFonts w:ascii="Arial Nova Cond" w:hAnsi="Arial Nova Cond"/>
              <w:sz w:val="22"/>
              <w:szCs w:val="22"/>
            </w:rPr>
            <w:fldChar w:fldCharType="begin"/>
          </w:r>
          <w:r w:rsidR="007B12D1">
            <w:rPr>
              <w:rFonts w:ascii="Arial Nova Cond" w:hAnsi="Arial Nova Cond"/>
              <w:sz w:val="22"/>
              <w:szCs w:val="22"/>
              <w:lang w:val="en-GB"/>
            </w:rPr>
            <w:instrText xml:space="preserve"> CITATION Wil17 \l 2057 </w:instrText>
          </w:r>
          <w:r w:rsidR="007B12D1">
            <w:rPr>
              <w:rFonts w:ascii="Arial Nova Cond" w:hAnsi="Arial Nova Cond"/>
              <w:sz w:val="22"/>
              <w:szCs w:val="22"/>
            </w:rPr>
            <w:fldChar w:fldCharType="separate"/>
          </w:r>
          <w:r w:rsidR="00995674">
            <w:rPr>
              <w:rFonts w:ascii="Arial Nova Cond" w:hAnsi="Arial Nova Cond"/>
              <w:noProof/>
              <w:sz w:val="22"/>
              <w:szCs w:val="22"/>
              <w:lang w:val="en-GB"/>
            </w:rPr>
            <w:t xml:space="preserve"> </w:t>
          </w:r>
          <w:r w:rsidR="00995674" w:rsidRPr="00995674">
            <w:rPr>
              <w:rFonts w:ascii="Arial Nova Cond" w:hAnsi="Arial Nova Cond"/>
              <w:noProof/>
              <w:sz w:val="22"/>
              <w:szCs w:val="22"/>
              <w:lang w:val="en-GB"/>
            </w:rPr>
            <w:t>(William, 2017)</w:t>
          </w:r>
          <w:r w:rsidR="007B12D1">
            <w:rPr>
              <w:rFonts w:ascii="Arial Nova Cond" w:hAnsi="Arial Nova Cond"/>
              <w:sz w:val="22"/>
              <w:szCs w:val="22"/>
            </w:rPr>
            <w:fldChar w:fldCharType="end"/>
          </w:r>
        </w:sdtContent>
      </w:sdt>
      <w:r w:rsidRPr="00AE369E">
        <w:rPr>
          <w:rFonts w:ascii="Arial Nova Cond" w:hAnsi="Arial Nova Cond"/>
          <w:sz w:val="22"/>
          <w:szCs w:val="22"/>
        </w:rPr>
        <w:t>.</w:t>
      </w:r>
    </w:p>
    <w:p w14:paraId="45A006B7" w14:textId="60DB1427" w:rsidR="00073E99" w:rsidRDefault="00073E99" w:rsidP="0075612C">
      <w:pPr>
        <w:spacing w:line="276" w:lineRule="auto"/>
        <w:rPr>
          <w:highlight w:val="white"/>
        </w:rPr>
      </w:pPr>
    </w:p>
    <w:p w14:paraId="4FA11853" w14:textId="722F012A" w:rsidR="0075612C" w:rsidRDefault="0075612C" w:rsidP="0075612C">
      <w:pPr>
        <w:spacing w:line="276" w:lineRule="auto"/>
        <w:rPr>
          <w:highlight w:val="white"/>
        </w:rPr>
      </w:pPr>
    </w:p>
    <w:p w14:paraId="104CA05F" w14:textId="769F49E5" w:rsidR="0075612C" w:rsidRDefault="0075612C" w:rsidP="0075612C">
      <w:pPr>
        <w:spacing w:line="276" w:lineRule="auto"/>
        <w:rPr>
          <w:highlight w:val="white"/>
        </w:rPr>
      </w:pPr>
    </w:p>
    <w:p w14:paraId="57E2C562" w14:textId="49AE358B" w:rsidR="0075612C" w:rsidRDefault="0075612C" w:rsidP="0075612C">
      <w:pPr>
        <w:spacing w:line="276" w:lineRule="auto"/>
        <w:rPr>
          <w:highlight w:val="white"/>
        </w:rPr>
      </w:pPr>
    </w:p>
    <w:p w14:paraId="3B490178" w14:textId="639AE96C" w:rsidR="0075612C" w:rsidRDefault="0075612C" w:rsidP="0075612C">
      <w:pPr>
        <w:spacing w:line="276" w:lineRule="auto"/>
        <w:rPr>
          <w:highlight w:val="white"/>
        </w:rPr>
      </w:pPr>
    </w:p>
    <w:p w14:paraId="48F9C513" w14:textId="2539A839" w:rsidR="0075612C" w:rsidRDefault="0075612C" w:rsidP="0075612C">
      <w:pPr>
        <w:spacing w:line="276" w:lineRule="auto"/>
        <w:rPr>
          <w:highlight w:val="white"/>
        </w:rPr>
      </w:pPr>
    </w:p>
    <w:p w14:paraId="2FF75791" w14:textId="7EBC018E" w:rsidR="0075612C" w:rsidRDefault="0075612C" w:rsidP="0075612C">
      <w:pPr>
        <w:spacing w:line="276" w:lineRule="auto"/>
        <w:rPr>
          <w:highlight w:val="white"/>
        </w:rPr>
      </w:pPr>
    </w:p>
    <w:p w14:paraId="0D94B1AE" w14:textId="2ADC9050" w:rsidR="0075612C" w:rsidRDefault="0075612C" w:rsidP="0075612C">
      <w:pPr>
        <w:spacing w:line="276" w:lineRule="auto"/>
        <w:rPr>
          <w:highlight w:val="white"/>
        </w:rPr>
      </w:pPr>
    </w:p>
    <w:p w14:paraId="6A992148" w14:textId="7E98F6E7" w:rsidR="0075612C" w:rsidRDefault="0075612C" w:rsidP="0075612C">
      <w:pPr>
        <w:spacing w:line="276" w:lineRule="auto"/>
        <w:rPr>
          <w:highlight w:val="white"/>
        </w:rPr>
      </w:pPr>
    </w:p>
    <w:p w14:paraId="4D44E99D" w14:textId="5069FE1F" w:rsidR="0075612C" w:rsidRDefault="0075612C" w:rsidP="0075612C">
      <w:pPr>
        <w:spacing w:line="276" w:lineRule="auto"/>
        <w:rPr>
          <w:highlight w:val="white"/>
        </w:rPr>
      </w:pPr>
    </w:p>
    <w:p w14:paraId="0D46D0DE" w14:textId="0D767213" w:rsidR="0075612C" w:rsidRDefault="0075612C" w:rsidP="0075612C">
      <w:pPr>
        <w:spacing w:line="276" w:lineRule="auto"/>
        <w:rPr>
          <w:highlight w:val="white"/>
        </w:rPr>
      </w:pPr>
    </w:p>
    <w:p w14:paraId="1402FCC0" w14:textId="77777777" w:rsidR="0087057B" w:rsidRDefault="0087057B" w:rsidP="0075612C">
      <w:pPr>
        <w:spacing w:line="276" w:lineRule="auto"/>
        <w:rPr>
          <w:highlight w:val="white"/>
        </w:rPr>
      </w:pPr>
    </w:p>
    <w:p w14:paraId="2152839A" w14:textId="77777777" w:rsidR="0075612C" w:rsidRPr="0075612C" w:rsidRDefault="0075612C" w:rsidP="0075612C">
      <w:pPr>
        <w:spacing w:line="276" w:lineRule="auto"/>
        <w:rPr>
          <w:highlight w:val="white"/>
        </w:rPr>
      </w:pPr>
    </w:p>
    <w:p w14:paraId="0CDC189F" w14:textId="77777777" w:rsidR="003D2457" w:rsidRPr="00FC62F7" w:rsidRDefault="003D2457" w:rsidP="003D2457">
      <w:pPr>
        <w:pStyle w:val="Heading1"/>
        <w:rPr>
          <w:rFonts w:ascii="Arial Nova" w:hAnsi="Arial Nova"/>
          <w:sz w:val="24"/>
          <w:szCs w:val="24"/>
        </w:rPr>
      </w:pPr>
      <w:bookmarkStart w:id="6" w:name="_Toc69829247"/>
      <w:r w:rsidRPr="00FC62F7">
        <w:rPr>
          <w:rFonts w:ascii="Arial Nova" w:hAnsi="Arial Nova"/>
          <w:sz w:val="24"/>
          <w:szCs w:val="24"/>
        </w:rPr>
        <w:t>Conclusion</w:t>
      </w:r>
      <w:bookmarkEnd w:id="6"/>
      <w:r w:rsidRPr="00FC62F7">
        <w:rPr>
          <w:rFonts w:ascii="Arial Nova" w:hAnsi="Arial Nova"/>
          <w:sz w:val="24"/>
          <w:szCs w:val="24"/>
        </w:rPr>
        <w:t xml:space="preserve"> </w:t>
      </w:r>
    </w:p>
    <w:p w14:paraId="0B18EE08" w14:textId="410D4DB3" w:rsidR="003D2457" w:rsidRPr="00AE369E" w:rsidRDefault="003D2457" w:rsidP="003D2457">
      <w:pPr>
        <w:rPr>
          <w:rFonts w:ascii="Arial Nova Cond" w:hAnsi="Arial Nova Cond"/>
          <w:sz w:val="22"/>
          <w:szCs w:val="22"/>
        </w:rPr>
      </w:pPr>
    </w:p>
    <w:p w14:paraId="606AAA29" w14:textId="1741BE3A" w:rsidR="003D2457" w:rsidRPr="00AE369E" w:rsidRDefault="006901C2" w:rsidP="003006D3">
      <w:pPr>
        <w:spacing w:line="480" w:lineRule="auto"/>
        <w:rPr>
          <w:rFonts w:ascii="Arial Nova Cond" w:hAnsi="Arial Nova Cond"/>
          <w:sz w:val="22"/>
          <w:szCs w:val="22"/>
        </w:rPr>
        <w:sectPr w:rsidR="003D2457" w:rsidRPr="00AE369E" w:rsidSect="001262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sectPr>
      </w:pPr>
      <w:r w:rsidRPr="006901C2">
        <w:rPr>
          <w:rFonts w:ascii="Arial Nova Cond" w:hAnsi="Arial Nova Cond"/>
          <w:sz w:val="22"/>
          <w:szCs w:val="22"/>
        </w:rPr>
        <w:t xml:space="preserve">Complementary therapies are effectively used for a potential cure and cope with chronic diseases. It extensively focuses on the relation and reductions of stress, calming the emotions, reducing depression and anxiety, and intrinsically establishing a potential healthy life. Osteopathic treatment will help avoid curative and palliative; it extensively evaluates and analyses the human body's structural and functional reliability. It effectively used critical thinking of osteopathic values to inform a patient analysis and actions. Osteopathy physicians were to support the body for self-healing mechanisms to overcome the illness and establish welling within the human body. The physician should make sure all the information about the patient should be confidential that learning during the treatment process. It extensively helps in various medical conditions such as lower back pain, neck pain after an acute injury, elbow pain or shoulder pain, arthritis, a problem that includes pelvis, </w:t>
      </w:r>
      <w:r w:rsidR="000D143B" w:rsidRPr="006901C2">
        <w:rPr>
          <w:rFonts w:ascii="Arial Nova Cond" w:hAnsi="Arial Nova Cond"/>
          <w:sz w:val="22"/>
          <w:szCs w:val="22"/>
        </w:rPr>
        <w:t>hips,</w:t>
      </w:r>
      <w:r w:rsidRPr="006901C2">
        <w:rPr>
          <w:rFonts w:ascii="Arial Nova Cond" w:hAnsi="Arial Nova Cond"/>
          <w:sz w:val="22"/>
          <w:szCs w:val="22"/>
        </w:rPr>
        <w:t xml:space="preserve"> and legs. The patient suffered an injury while playing supports. The information should not be shared with anyone without patients' permission; however, in the care of sharing information is necessary, it should be a</w:t>
      </w:r>
      <w:r w:rsidR="001A408F">
        <w:rPr>
          <w:rFonts w:ascii="Arial Nova Cond" w:hAnsi="Arial Nova Cond"/>
          <w:sz w:val="22"/>
          <w:szCs w:val="22"/>
        </w:rPr>
        <w:t>pprov</w:t>
      </w:r>
      <w:r w:rsidRPr="006901C2">
        <w:rPr>
          <w:rFonts w:ascii="Arial Nova Cond" w:hAnsi="Arial Nova Cond"/>
          <w:sz w:val="22"/>
          <w:szCs w:val="22"/>
        </w:rPr>
        <w:t xml:space="preserve">ed by law or patient. </w:t>
      </w:r>
      <w:r w:rsidR="000D143B" w:rsidRPr="006901C2">
        <w:rPr>
          <w:rFonts w:ascii="Arial Nova Cond" w:hAnsi="Arial Nova Cond"/>
          <w:sz w:val="22"/>
          <w:szCs w:val="22"/>
        </w:rPr>
        <w:t>It is</w:t>
      </w:r>
      <w:r w:rsidRPr="006901C2">
        <w:rPr>
          <w:rFonts w:ascii="Arial Nova Cond" w:hAnsi="Arial Nova Cond"/>
          <w:sz w:val="22"/>
          <w:szCs w:val="22"/>
        </w:rPr>
        <w:t xml:space="preserve"> effective for various treatments for certain conditions that include lower back pain, sports injuries, or any pain linked with posture. It is a more effective treatment than medicines.</w:t>
      </w:r>
    </w:p>
    <w:p w14:paraId="7149C312" w14:textId="35CD8E50" w:rsidR="009B442A" w:rsidRDefault="009B442A" w:rsidP="7EA8ABF9">
      <w:pPr>
        <w:spacing w:line="360" w:lineRule="auto"/>
        <w:rPr>
          <w:rFonts w:ascii="Arial Nova Cond" w:hAnsi="Arial Nova Cond"/>
          <w:sz w:val="22"/>
          <w:szCs w:val="22"/>
        </w:rPr>
      </w:pPr>
    </w:p>
    <w:bookmarkStart w:id="7" w:name="_Toc69829248" w:displacedByCustomXml="next"/>
    <w:sdt>
      <w:sdtPr>
        <w:rPr>
          <w:rFonts w:eastAsia="Times New Roman" w:cs="Times New Roman"/>
          <w:b w:val="0"/>
          <w:color w:val="auto"/>
          <w:sz w:val="24"/>
          <w:szCs w:val="24"/>
        </w:rPr>
        <w:id w:val="369418938"/>
        <w:docPartObj>
          <w:docPartGallery w:val="Bibliographies"/>
          <w:docPartUnique/>
        </w:docPartObj>
      </w:sdtPr>
      <w:sdtEndPr/>
      <w:sdtContent>
        <w:p w14:paraId="546E9C78" w14:textId="79F45D64" w:rsidR="006C2CB5" w:rsidRDefault="006C2CB5">
          <w:pPr>
            <w:pStyle w:val="Heading1"/>
          </w:pPr>
        </w:p>
        <w:sdt>
          <w:sdtPr>
            <w:rPr>
              <w:rFonts w:eastAsia="Times New Roman" w:cs="Times New Roman"/>
              <w:b w:val="0"/>
              <w:color w:val="auto"/>
              <w:sz w:val="24"/>
              <w:szCs w:val="24"/>
            </w:rPr>
            <w:id w:val="220876895"/>
            <w:docPartObj>
              <w:docPartGallery w:val="Bibliographies"/>
              <w:docPartUnique/>
            </w:docPartObj>
          </w:sdtPr>
          <w:sdtEndPr/>
          <w:sdtContent>
            <w:p w14:paraId="3F9BB166" w14:textId="6EE2065C" w:rsidR="006C2CB5" w:rsidRDefault="005D26A1" w:rsidP="00E7544C">
              <w:pPr>
                <w:pStyle w:val="Heading1"/>
                <w:jc w:val="center"/>
                <w:rPr>
                  <w:sz w:val="24"/>
                  <w:szCs w:val="24"/>
                </w:rPr>
              </w:pPr>
              <w:r w:rsidRPr="00E31EC0">
                <w:rPr>
                  <w:sz w:val="24"/>
                  <w:szCs w:val="24"/>
                </w:rPr>
                <w:t>References</w:t>
              </w:r>
              <w:bookmarkEnd w:id="7"/>
            </w:p>
            <w:p w14:paraId="701ADCCC" w14:textId="77777777" w:rsidR="00BA7F43" w:rsidRPr="00BA7F43" w:rsidRDefault="00BA7F43" w:rsidP="00BA7F43"/>
            <w:sdt>
              <w:sdtPr>
                <w:id w:val="1693108587"/>
                <w:bibliography/>
              </w:sdtPr>
              <w:sdtEndPr/>
              <w:sdtContent>
                <w:p w14:paraId="2A033BBC" w14:textId="177D04DA" w:rsidR="00995674" w:rsidRDefault="006C2CB5" w:rsidP="00995674">
                  <w:pPr>
                    <w:pStyle w:val="Bibliography"/>
                    <w:rPr>
                      <w:noProof/>
                    </w:rPr>
                  </w:pPr>
                  <w:r>
                    <w:fldChar w:fldCharType="begin"/>
                  </w:r>
                  <w:r>
                    <w:instrText xml:space="preserve"> BIBLIOGRAPHY </w:instrText>
                  </w:r>
                  <w:r>
                    <w:fldChar w:fldCharType="separate"/>
                  </w:r>
                  <w:r w:rsidR="00995674">
                    <w:rPr>
                      <w:noProof/>
                    </w:rPr>
                    <w:t xml:space="preserve">Adams, J. et. al., 2018. A workforce survey of Australian osteopathy: analysis of a nationally-representative sample of osteopaths from the Osteopathy Research and Innovation Network (ORION) project. </w:t>
                  </w:r>
                  <w:r w:rsidR="00995674">
                    <w:rPr>
                      <w:i/>
                      <w:iCs/>
                      <w:noProof/>
                    </w:rPr>
                    <w:t xml:space="preserve">BMC health services research, </w:t>
                  </w:r>
                  <w:r w:rsidR="00995674">
                    <w:rPr>
                      <w:noProof/>
                    </w:rPr>
                    <w:t>10 May, 1(18), pp. 1-7.</w:t>
                  </w:r>
                </w:p>
                <w:p w14:paraId="5917652D" w14:textId="49FF2731" w:rsidR="00995674" w:rsidRDefault="00995674" w:rsidP="00995674">
                  <w:pPr>
                    <w:pStyle w:val="Bibliography"/>
                    <w:rPr>
                      <w:noProof/>
                    </w:rPr>
                  </w:pPr>
                  <w:r>
                    <w:rPr>
                      <w:noProof/>
                    </w:rPr>
                    <w:t>A</w:t>
                  </w:r>
                  <w:r w:rsidR="00C16DB9">
                    <w:rPr>
                      <w:noProof/>
                    </w:rPr>
                    <w:t xml:space="preserve">merican </w:t>
                  </w:r>
                  <w:r>
                    <w:rPr>
                      <w:noProof/>
                    </w:rPr>
                    <w:t xml:space="preserve">Association, A. O., 2021. </w:t>
                  </w:r>
                  <w:r>
                    <w:rPr>
                      <w:i/>
                      <w:iCs/>
                      <w:noProof/>
                    </w:rPr>
                    <w:t xml:space="preserve">What is Osteopathic Manipulative Treat. </w:t>
                  </w:r>
                  <w:r>
                    <w:rPr>
                      <w:noProof/>
                    </w:rPr>
                    <w:t xml:space="preserve">[Online] </w:t>
                  </w:r>
                  <w:r>
                    <w:rPr>
                      <w:noProof/>
                    </w:rPr>
                    <w:br/>
                    <w:t xml:space="preserve">Available at: </w:t>
                  </w:r>
                  <w:r>
                    <w:rPr>
                      <w:noProof/>
                      <w:u w:val="single"/>
                    </w:rPr>
                    <w:t>www.osteopathic.org/what-is-osteopathic-medicine</w:t>
                  </w:r>
                  <w:r>
                    <w:rPr>
                      <w:noProof/>
                    </w:rPr>
                    <w:br/>
                    <w:t>[Accessed 19 March 2021].</w:t>
                  </w:r>
                </w:p>
                <w:p w14:paraId="71914CEE" w14:textId="25ED7631" w:rsidR="00995674" w:rsidRDefault="00995674" w:rsidP="00995674">
                  <w:pPr>
                    <w:pStyle w:val="Bibliography"/>
                    <w:rPr>
                      <w:noProof/>
                    </w:rPr>
                  </w:pPr>
                  <w:r>
                    <w:rPr>
                      <w:noProof/>
                    </w:rPr>
                    <w:t>Berna, A. e</w:t>
                  </w:r>
                  <w:r w:rsidR="00C16DB9">
                    <w:rPr>
                      <w:noProof/>
                    </w:rPr>
                    <w:t>t. al</w:t>
                  </w:r>
                  <w:r>
                    <w:rPr>
                      <w:noProof/>
                    </w:rPr>
                    <w:t xml:space="preserve">., A new perspective for Somatic Dysfunction in Osteopathy.. </w:t>
                  </w:r>
                  <w:r>
                    <w:rPr>
                      <w:i/>
                      <w:iCs/>
                      <w:noProof/>
                    </w:rPr>
                    <w:t xml:space="preserve">The Variability Model. Journal of Bodywork and Movement Therapies, </w:t>
                  </w:r>
                  <w:r>
                    <w:rPr>
                      <w:noProof/>
                    </w:rPr>
                    <w:t>24(3), pp. 181-189.</w:t>
                  </w:r>
                </w:p>
                <w:p w14:paraId="6E4141A4" w14:textId="77777777" w:rsidR="00995674" w:rsidRDefault="00995674" w:rsidP="00995674">
                  <w:pPr>
                    <w:pStyle w:val="Bibliography"/>
                    <w:rPr>
                      <w:noProof/>
                    </w:rPr>
                  </w:pPr>
                  <w:r>
                    <w:rPr>
                      <w:noProof/>
                    </w:rPr>
                    <w:t xml:space="preserve">Brosnan, C., 2016. Epistemic cultures in complementary medicine:knowledge-making in university departments of osteopathy and chinese medicine. </w:t>
                  </w:r>
                  <w:r>
                    <w:rPr>
                      <w:i/>
                      <w:iCs/>
                      <w:noProof/>
                    </w:rPr>
                    <w:t xml:space="preserve">Healthy Sociology Review, </w:t>
                  </w:r>
                  <w:r>
                    <w:rPr>
                      <w:noProof/>
                    </w:rPr>
                    <w:t>25(2), pp. 171-186.</w:t>
                  </w:r>
                </w:p>
                <w:p w14:paraId="58802218" w14:textId="77777777" w:rsidR="00995674" w:rsidRDefault="00995674" w:rsidP="00995674">
                  <w:pPr>
                    <w:pStyle w:val="Bibliography"/>
                    <w:rPr>
                      <w:noProof/>
                    </w:rPr>
                  </w:pPr>
                  <w:r>
                    <w:rPr>
                      <w:noProof/>
                    </w:rPr>
                    <w:t xml:space="preserve">Clinic of Cleveland, 2021. </w:t>
                  </w:r>
                  <w:r>
                    <w:rPr>
                      <w:i/>
                      <w:iCs/>
                      <w:noProof/>
                    </w:rPr>
                    <w:t xml:space="preserve">Osteopathic Manipulation Treatment. </w:t>
                  </w:r>
                  <w:r>
                    <w:rPr>
                      <w:noProof/>
                    </w:rPr>
                    <w:t xml:space="preserve">[Online] </w:t>
                  </w:r>
                  <w:r>
                    <w:rPr>
                      <w:noProof/>
                    </w:rPr>
                    <w:br/>
                    <w:t xml:space="preserve">Available at: </w:t>
                  </w:r>
                  <w:r>
                    <w:rPr>
                      <w:noProof/>
                      <w:u w:val="single"/>
                    </w:rPr>
                    <w:t>https://my.clevelandclinic.org/health/treatments/9095-omt-osteopathic-manipulation-treatment</w:t>
                  </w:r>
                  <w:r>
                    <w:rPr>
                      <w:noProof/>
                    </w:rPr>
                    <w:br/>
                    <w:t>[Accessed 19 March 2021].</w:t>
                  </w:r>
                </w:p>
                <w:p w14:paraId="46A8D3C0" w14:textId="77777777" w:rsidR="00995674" w:rsidRDefault="00995674" w:rsidP="00995674">
                  <w:pPr>
                    <w:pStyle w:val="Bibliography"/>
                    <w:rPr>
                      <w:noProof/>
                    </w:rPr>
                  </w:pPr>
                  <w:r>
                    <w:rPr>
                      <w:noProof/>
                    </w:rPr>
                    <w:t xml:space="preserve">Clinic of Osteopathy, 2017. </w:t>
                  </w:r>
                  <w:r>
                    <w:rPr>
                      <w:i/>
                      <w:iCs/>
                      <w:noProof/>
                    </w:rPr>
                    <w:t xml:space="preserve">Osteopathy and Arthritis. </w:t>
                  </w:r>
                  <w:r>
                    <w:rPr>
                      <w:noProof/>
                    </w:rPr>
                    <w:t xml:space="preserve">[Online] </w:t>
                  </w:r>
                  <w:r>
                    <w:rPr>
                      <w:noProof/>
                    </w:rPr>
                    <w:br/>
                    <w:t xml:space="preserve">Available at: </w:t>
                  </w:r>
                  <w:r>
                    <w:rPr>
                      <w:noProof/>
                      <w:u w:val="single"/>
                    </w:rPr>
                    <w:t>https://my-osteopath.co.uk/what-is-osteopathy/</w:t>
                  </w:r>
                  <w:r>
                    <w:rPr>
                      <w:noProof/>
                    </w:rPr>
                    <w:br/>
                    <w:t>[Accessed 10 April 2021].</w:t>
                  </w:r>
                </w:p>
                <w:p w14:paraId="55D04F34" w14:textId="77777777" w:rsidR="00995674" w:rsidRDefault="00995674" w:rsidP="00995674">
                  <w:pPr>
                    <w:pStyle w:val="Bibliography"/>
                    <w:rPr>
                      <w:noProof/>
                    </w:rPr>
                  </w:pPr>
                  <w:r>
                    <w:rPr>
                      <w:noProof/>
                    </w:rPr>
                    <w:t xml:space="preserve">Clinic of Osteopathy, 2017. </w:t>
                  </w:r>
                  <w:r>
                    <w:rPr>
                      <w:i/>
                      <w:iCs/>
                      <w:noProof/>
                    </w:rPr>
                    <w:t xml:space="preserve">Osteopathy and Pregnancy. </w:t>
                  </w:r>
                  <w:r>
                    <w:rPr>
                      <w:noProof/>
                    </w:rPr>
                    <w:t xml:space="preserve">[Online] </w:t>
                  </w:r>
                  <w:r>
                    <w:rPr>
                      <w:noProof/>
                    </w:rPr>
                    <w:br/>
                    <w:t xml:space="preserve">Available at: </w:t>
                  </w:r>
                  <w:r>
                    <w:rPr>
                      <w:noProof/>
                      <w:u w:val="single"/>
                    </w:rPr>
                    <w:t>https://my-osteopath.co.uk/private-health-insurance/</w:t>
                  </w:r>
                  <w:r>
                    <w:rPr>
                      <w:noProof/>
                    </w:rPr>
                    <w:br/>
                    <w:t>[Accessed 26 March 2021].</w:t>
                  </w:r>
                </w:p>
                <w:p w14:paraId="21C405DC" w14:textId="479A736A" w:rsidR="00995674" w:rsidRDefault="00995674" w:rsidP="00995674">
                  <w:pPr>
                    <w:pStyle w:val="Bibliography"/>
                    <w:rPr>
                      <w:noProof/>
                    </w:rPr>
                  </w:pPr>
                  <w:r>
                    <w:rPr>
                      <w:noProof/>
                    </w:rPr>
                    <w:t xml:space="preserve">Divya, J., 2021. </w:t>
                  </w:r>
                  <w:r>
                    <w:rPr>
                      <w:i/>
                      <w:iCs/>
                      <w:noProof/>
                    </w:rPr>
                    <w:t xml:space="preserve">What Does an Osteopath Do?. </w:t>
                  </w:r>
                  <w:r>
                    <w:rPr>
                      <w:noProof/>
                    </w:rPr>
                    <w:t xml:space="preserve">[Online] </w:t>
                  </w:r>
                  <w:r>
                    <w:rPr>
                      <w:noProof/>
                    </w:rPr>
                    <w:br/>
                    <w:t xml:space="preserve">Available at: </w:t>
                  </w:r>
                  <w:r>
                    <w:rPr>
                      <w:noProof/>
                      <w:u w:val="single"/>
                    </w:rPr>
                    <w:t>https://www.medicinenet.com/what_does_an_osteopath_do/article.htm</w:t>
                  </w:r>
                  <w:r>
                    <w:rPr>
                      <w:noProof/>
                    </w:rPr>
                    <w:br/>
                    <w:t>[Accessed 26 March 2021].</w:t>
                  </w:r>
                </w:p>
                <w:p w14:paraId="78219BDD" w14:textId="77777777" w:rsidR="00995674" w:rsidRDefault="00995674" w:rsidP="00995674">
                  <w:pPr>
                    <w:pStyle w:val="Bibliography"/>
                    <w:rPr>
                      <w:noProof/>
                    </w:rPr>
                  </w:pPr>
                  <w:r>
                    <w:rPr>
                      <w:noProof/>
                    </w:rPr>
                    <w:t xml:space="preserve">Lewis, J., 2012. </w:t>
                  </w:r>
                  <w:r>
                    <w:rPr>
                      <w:i/>
                      <w:iCs/>
                      <w:noProof/>
                    </w:rPr>
                    <w:t xml:space="preserve">From the Dry Bone to the Living Man. </w:t>
                  </w:r>
                  <w:r>
                    <w:rPr>
                      <w:noProof/>
                    </w:rPr>
                    <w:t xml:space="preserve">[Online] </w:t>
                  </w:r>
                  <w:r>
                    <w:rPr>
                      <w:noProof/>
                    </w:rPr>
                    <w:br/>
                    <w:t xml:space="preserve">Available at: </w:t>
                  </w:r>
                  <w:r>
                    <w:rPr>
                      <w:noProof/>
                      <w:u w:val="single"/>
                    </w:rPr>
                    <w:t>https://www.atstill.com/</w:t>
                  </w:r>
                  <w:r>
                    <w:rPr>
                      <w:noProof/>
                    </w:rPr>
                    <w:br/>
                    <w:t>[Accessed 19 April 2021].</w:t>
                  </w:r>
                </w:p>
                <w:p w14:paraId="3C657069" w14:textId="77777777" w:rsidR="00995674" w:rsidRDefault="00995674" w:rsidP="00995674">
                  <w:pPr>
                    <w:pStyle w:val="Bibliography"/>
                    <w:rPr>
                      <w:noProof/>
                    </w:rPr>
                  </w:pPr>
                  <w:r>
                    <w:rPr>
                      <w:noProof/>
                    </w:rPr>
                    <w:t xml:space="preserve">MedlinePlus, 2021. </w:t>
                  </w:r>
                  <w:r>
                    <w:rPr>
                      <w:i/>
                      <w:iCs/>
                      <w:noProof/>
                    </w:rPr>
                    <w:t xml:space="preserve">Contraindication. </w:t>
                  </w:r>
                  <w:r>
                    <w:rPr>
                      <w:noProof/>
                    </w:rPr>
                    <w:t xml:space="preserve">[Online] </w:t>
                  </w:r>
                  <w:r>
                    <w:rPr>
                      <w:noProof/>
                    </w:rPr>
                    <w:br/>
                    <w:t xml:space="preserve">Available at: </w:t>
                  </w:r>
                  <w:r>
                    <w:rPr>
                      <w:noProof/>
                      <w:u w:val="single"/>
                    </w:rPr>
                    <w:t>https://medlineplus.gov/ency/article/002314.htm</w:t>
                  </w:r>
                  <w:r>
                    <w:rPr>
                      <w:noProof/>
                    </w:rPr>
                    <w:br/>
                    <w:t>[Accessed 11 April 2021].</w:t>
                  </w:r>
                </w:p>
                <w:p w14:paraId="1A964131" w14:textId="71DECF34" w:rsidR="00995674" w:rsidRDefault="00995674" w:rsidP="00995674">
                  <w:pPr>
                    <w:pStyle w:val="Bibliography"/>
                    <w:rPr>
                      <w:noProof/>
                    </w:rPr>
                  </w:pPr>
                  <w:r>
                    <w:rPr>
                      <w:noProof/>
                    </w:rPr>
                    <w:t>Merchant, R. e</w:t>
                  </w:r>
                  <w:r w:rsidR="00E10D04">
                    <w:rPr>
                      <w:noProof/>
                    </w:rPr>
                    <w:t>t</w:t>
                  </w:r>
                  <w:r>
                    <w:rPr>
                      <w:noProof/>
                    </w:rPr>
                    <w:t>. a</w:t>
                  </w:r>
                  <w:r w:rsidR="00E10D04">
                    <w:rPr>
                      <w:noProof/>
                    </w:rPr>
                    <w:t>l</w:t>
                  </w:r>
                  <w:r>
                    <w:rPr>
                      <w:noProof/>
                    </w:rPr>
                    <w:t xml:space="preserve">., 2019. Evaluation of osteopathy in thalassemia by bone mineral densitometry and biochemical indices.. </w:t>
                  </w:r>
                  <w:r>
                    <w:rPr>
                      <w:i/>
                      <w:iCs/>
                      <w:noProof/>
                    </w:rPr>
                    <w:t xml:space="preserve">The Indain Journal of pediatrics, </w:t>
                  </w:r>
                  <w:r>
                    <w:rPr>
                      <w:noProof/>
                    </w:rPr>
                    <w:t>77(9), pp. 987-991.</w:t>
                  </w:r>
                </w:p>
                <w:p w14:paraId="114FAE80" w14:textId="77777777" w:rsidR="00995674" w:rsidRDefault="00995674" w:rsidP="00995674">
                  <w:pPr>
                    <w:pStyle w:val="Bibliography"/>
                    <w:rPr>
                      <w:noProof/>
                    </w:rPr>
                  </w:pPr>
                  <w:r>
                    <w:rPr>
                      <w:noProof/>
                    </w:rPr>
                    <w:t xml:space="preserve">NHS, 2019. </w:t>
                  </w:r>
                  <w:r>
                    <w:rPr>
                      <w:i/>
                      <w:iCs/>
                      <w:noProof/>
                    </w:rPr>
                    <w:t xml:space="preserve">Safety and regulation. </w:t>
                  </w:r>
                  <w:r>
                    <w:rPr>
                      <w:noProof/>
                    </w:rPr>
                    <w:t xml:space="preserve">[Online] </w:t>
                  </w:r>
                  <w:r>
                    <w:rPr>
                      <w:noProof/>
                    </w:rPr>
                    <w:br/>
                    <w:t xml:space="preserve">Available at: </w:t>
                  </w:r>
                  <w:r>
                    <w:rPr>
                      <w:noProof/>
                      <w:u w:val="single"/>
                    </w:rPr>
                    <w:t>https://www.nhs.uk/conditions/osteopathy/safety/</w:t>
                  </w:r>
                  <w:r>
                    <w:rPr>
                      <w:noProof/>
                    </w:rPr>
                    <w:br/>
                    <w:t>[Accessed 23 March 2021].</w:t>
                  </w:r>
                </w:p>
                <w:p w14:paraId="38E612BB" w14:textId="77777777" w:rsidR="00995674" w:rsidRDefault="00995674" w:rsidP="00995674">
                  <w:pPr>
                    <w:pStyle w:val="Bibliography"/>
                    <w:rPr>
                      <w:noProof/>
                    </w:rPr>
                  </w:pPr>
                  <w:r>
                    <w:rPr>
                      <w:noProof/>
                    </w:rPr>
                    <w:t xml:space="preserve">O'Neill, N., 2018. </w:t>
                  </w:r>
                  <w:r>
                    <w:rPr>
                      <w:i/>
                      <w:iCs/>
                      <w:noProof/>
                    </w:rPr>
                    <w:t xml:space="preserve">6 Benefits of Natural Medicine Versus Orthodox Medicine. </w:t>
                  </w:r>
                  <w:r>
                    <w:rPr>
                      <w:noProof/>
                    </w:rPr>
                    <w:t xml:space="preserve">[Online] </w:t>
                  </w:r>
                  <w:r>
                    <w:rPr>
                      <w:noProof/>
                    </w:rPr>
                    <w:br/>
                    <w:t xml:space="preserve">Available at: </w:t>
                  </w:r>
                  <w:r>
                    <w:rPr>
                      <w:noProof/>
                      <w:u w:val="single"/>
                    </w:rPr>
                    <w:t>www.eastwestnaturopathy.com.au</w:t>
                  </w:r>
                  <w:r>
                    <w:rPr>
                      <w:noProof/>
                    </w:rPr>
                    <w:br/>
                    <w:t>[Accessed 11 April 2021].</w:t>
                  </w:r>
                </w:p>
                <w:p w14:paraId="6D696C8B" w14:textId="77777777" w:rsidR="00995674" w:rsidRDefault="00995674" w:rsidP="00995674">
                  <w:pPr>
                    <w:pStyle w:val="Bibliography"/>
                    <w:rPr>
                      <w:noProof/>
                    </w:rPr>
                  </w:pPr>
                  <w:r>
                    <w:rPr>
                      <w:noProof/>
                    </w:rPr>
                    <w:t xml:space="preserve">Raymond, R., 2014. [Online] </w:t>
                  </w:r>
                  <w:r>
                    <w:rPr>
                      <w:noProof/>
                    </w:rPr>
                    <w:br/>
                    <w:t xml:space="preserve">Available at: </w:t>
                  </w:r>
                  <w:r>
                    <w:rPr>
                      <w:noProof/>
                      <w:u w:val="single"/>
                    </w:rPr>
                    <w:t>https://thedo.osteopathic.org/2014/02/an-ocean-apart-the-story-of-how-osteopathy-crossed-the-atlantic/</w:t>
                  </w:r>
                  <w:r>
                    <w:rPr>
                      <w:noProof/>
                    </w:rPr>
                    <w:br/>
                    <w:t>[Accessed 11 April 2021].</w:t>
                  </w:r>
                </w:p>
                <w:p w14:paraId="0075FDD2" w14:textId="3129CE9F" w:rsidR="00995674" w:rsidRDefault="00995674" w:rsidP="00995674">
                  <w:pPr>
                    <w:pStyle w:val="Bibliography"/>
                    <w:rPr>
                      <w:noProof/>
                    </w:rPr>
                  </w:pPr>
                  <w:r>
                    <w:rPr>
                      <w:noProof/>
                    </w:rPr>
                    <w:t>SHAWKAT, A. J e</w:t>
                  </w:r>
                  <w:r w:rsidR="00E10D04">
                    <w:rPr>
                      <w:noProof/>
                    </w:rPr>
                    <w:t>t</w:t>
                  </w:r>
                  <w:r>
                    <w:rPr>
                      <w:noProof/>
                    </w:rPr>
                    <w:t>. a</w:t>
                  </w:r>
                  <w:r w:rsidR="00E10D04">
                    <w:rPr>
                      <w:noProof/>
                    </w:rPr>
                    <w:t>l</w:t>
                  </w:r>
                  <w:r>
                    <w:rPr>
                      <w:noProof/>
                    </w:rPr>
                    <w:t>., 2018. Evalution of Osteopathy in Patients with Beta-Thalassemia Major Using Different Iron Chelation Therapies. 11(11).</w:t>
                  </w:r>
                </w:p>
                <w:p w14:paraId="4997155D" w14:textId="0E56076D" w:rsidR="00995674" w:rsidRDefault="00995674" w:rsidP="00995674">
                  <w:pPr>
                    <w:pStyle w:val="Bibliography"/>
                    <w:rPr>
                      <w:noProof/>
                    </w:rPr>
                  </w:pPr>
                  <w:r>
                    <w:rPr>
                      <w:noProof/>
                    </w:rPr>
                    <w:t>Sillem, M. e</w:t>
                  </w:r>
                  <w:r w:rsidR="00E10D04">
                    <w:rPr>
                      <w:noProof/>
                    </w:rPr>
                    <w:t>t</w:t>
                  </w:r>
                  <w:r>
                    <w:rPr>
                      <w:noProof/>
                    </w:rPr>
                    <w:t>. a</w:t>
                  </w:r>
                  <w:r w:rsidR="00E10D04">
                    <w:rPr>
                      <w:noProof/>
                    </w:rPr>
                    <w:t>l</w:t>
                  </w:r>
                  <w:r>
                    <w:rPr>
                      <w:noProof/>
                    </w:rPr>
                    <w:t>., 2016. Osteopathy for endometriosis and chronic pelvis pain-a pilot study. 76(9), p. 960.</w:t>
                  </w:r>
                </w:p>
                <w:p w14:paraId="441B73D7" w14:textId="77777777" w:rsidR="00995674" w:rsidRDefault="00995674" w:rsidP="00995674">
                  <w:pPr>
                    <w:pStyle w:val="Bibliography"/>
                    <w:rPr>
                      <w:noProof/>
                    </w:rPr>
                  </w:pPr>
                  <w:r>
                    <w:rPr>
                      <w:noProof/>
                    </w:rPr>
                    <w:t xml:space="preserve">Smith, D., 2019. Reflecting on new models for osteopathy-it's time for change. </w:t>
                  </w:r>
                  <w:r>
                    <w:rPr>
                      <w:i/>
                      <w:iCs/>
                      <w:noProof/>
                    </w:rPr>
                    <w:t xml:space="preserve">International Journal of Osteopathic Medication, </w:t>
                  </w:r>
                  <w:r>
                    <w:rPr>
                      <w:noProof/>
                    </w:rPr>
                    <w:t>Issue 31, pp. 15-20.</w:t>
                  </w:r>
                </w:p>
                <w:p w14:paraId="6C37E95A" w14:textId="77777777" w:rsidR="00995674" w:rsidRDefault="00995674" w:rsidP="00995674">
                  <w:pPr>
                    <w:pStyle w:val="Bibliography"/>
                    <w:rPr>
                      <w:noProof/>
                    </w:rPr>
                  </w:pPr>
                  <w:r>
                    <w:rPr>
                      <w:noProof/>
                    </w:rPr>
                    <w:t xml:space="preserve">Vickers, A. Z., 2019. The Manipulative therapies. </w:t>
                  </w:r>
                  <w:r>
                    <w:rPr>
                      <w:i/>
                      <w:iCs/>
                      <w:noProof/>
                    </w:rPr>
                    <w:t xml:space="preserve">Osteopathy and Chiropratic., </w:t>
                  </w:r>
                  <w:r>
                    <w:rPr>
                      <w:noProof/>
                    </w:rPr>
                    <w:t>319(7218), pp. 1176-1179.</w:t>
                  </w:r>
                </w:p>
                <w:p w14:paraId="38001144" w14:textId="44CA6A7E" w:rsidR="00995674" w:rsidRDefault="00995674" w:rsidP="00995674">
                  <w:pPr>
                    <w:pStyle w:val="Bibliography"/>
                    <w:rPr>
                      <w:noProof/>
                    </w:rPr>
                  </w:pPr>
                  <w:r>
                    <w:rPr>
                      <w:noProof/>
                    </w:rPr>
                    <w:t>Vora, A. e</w:t>
                  </w:r>
                  <w:r w:rsidR="00E10D04">
                    <w:rPr>
                      <w:noProof/>
                    </w:rPr>
                    <w:t>t</w:t>
                  </w:r>
                  <w:r>
                    <w:rPr>
                      <w:noProof/>
                    </w:rPr>
                    <w:t>. a</w:t>
                  </w:r>
                  <w:r w:rsidR="00E10D04">
                    <w:rPr>
                      <w:noProof/>
                    </w:rPr>
                    <w:t>l</w:t>
                  </w:r>
                  <w:r>
                    <w:rPr>
                      <w:noProof/>
                    </w:rPr>
                    <w:t xml:space="preserve">., 2016. Influence of cranial radiotherapy on outcome in children with acute lymphoblastic leukemia treated. </w:t>
                  </w:r>
                  <w:r>
                    <w:rPr>
                      <w:i/>
                      <w:iCs/>
                      <w:noProof/>
                    </w:rPr>
                    <w:t xml:space="preserve">Clinical Onocology, </w:t>
                  </w:r>
                  <w:r>
                    <w:rPr>
                      <w:noProof/>
                    </w:rPr>
                    <w:t>34(9), p. 919.</w:t>
                  </w:r>
                </w:p>
                <w:p w14:paraId="75A32302" w14:textId="2EF0D016" w:rsidR="00995674" w:rsidRDefault="00995674" w:rsidP="00995674">
                  <w:pPr>
                    <w:pStyle w:val="Bibliography"/>
                    <w:rPr>
                      <w:noProof/>
                    </w:rPr>
                  </w:pPr>
                  <w:r>
                    <w:rPr>
                      <w:noProof/>
                    </w:rPr>
                    <w:t>William, N.  e</w:t>
                  </w:r>
                  <w:r w:rsidR="00E10D04">
                    <w:rPr>
                      <w:noProof/>
                    </w:rPr>
                    <w:t>t. al</w:t>
                  </w:r>
                  <w:r>
                    <w:rPr>
                      <w:noProof/>
                    </w:rPr>
                    <w:t xml:space="preserve">., 2017. Cost-utility analysis of osteopathy in primary care; results from a pragmatic randomized control trial.. </w:t>
                  </w:r>
                  <w:r>
                    <w:rPr>
                      <w:i/>
                      <w:iCs/>
                      <w:noProof/>
                    </w:rPr>
                    <w:t xml:space="preserve">Family practice, </w:t>
                  </w:r>
                  <w:r>
                    <w:rPr>
                      <w:noProof/>
                    </w:rPr>
                    <w:t>21(6), p. 643</w:t>
                  </w:r>
                  <w:r w:rsidR="00E10D04">
                    <w:rPr>
                      <w:noProof/>
                    </w:rPr>
                    <w:t>-</w:t>
                  </w:r>
                  <w:r>
                    <w:rPr>
                      <w:noProof/>
                    </w:rPr>
                    <w:t>650.</w:t>
                  </w:r>
                </w:p>
                <w:p w14:paraId="52F16EB2" w14:textId="4A786BB1" w:rsidR="006C2CB5" w:rsidRDefault="006C2CB5" w:rsidP="00995674">
                  <w:r>
                    <w:rPr>
                      <w:b/>
                      <w:bCs/>
                      <w:noProof/>
                    </w:rPr>
                    <w:fldChar w:fldCharType="end"/>
                  </w:r>
                </w:p>
              </w:sdtContent>
            </w:sdt>
          </w:sdtContent>
        </w:sdt>
        <w:p w14:paraId="39AA3CBA" w14:textId="3B833708" w:rsidR="005D26A1" w:rsidRDefault="005D26A1">
          <w:pPr>
            <w:pStyle w:val="Heading1"/>
          </w:pPr>
        </w:p>
        <w:sdt>
          <w:sdtPr>
            <w:id w:val="-573587230"/>
            <w:bibliography/>
          </w:sdtPr>
          <w:sdtEndPr/>
          <w:sdtContent>
            <w:p w14:paraId="69C0B76B" w14:textId="011D8C41" w:rsidR="003156CF" w:rsidRDefault="003156CF" w:rsidP="003156CF">
              <w:pPr>
                <w:pStyle w:val="Bibliography"/>
              </w:pPr>
            </w:p>
            <w:p w14:paraId="394A2BD4" w14:textId="4A1F2796" w:rsidR="009B442A" w:rsidRPr="005D26A1" w:rsidRDefault="00BA7F43" w:rsidP="003A4B63"/>
          </w:sdtContent>
        </w:sdt>
      </w:sdtContent>
    </w:sdt>
    <w:p w14:paraId="689031BC" w14:textId="7ED0D887" w:rsidR="009B442A" w:rsidRDefault="009B442A" w:rsidP="7EA8ABF9">
      <w:pPr>
        <w:spacing w:line="360" w:lineRule="auto"/>
        <w:rPr>
          <w:rFonts w:ascii="Arial Nova Cond" w:hAnsi="Arial Nova Cond"/>
          <w:sz w:val="22"/>
          <w:szCs w:val="22"/>
        </w:rPr>
      </w:pPr>
    </w:p>
    <w:p w14:paraId="2D0FAE14" w14:textId="77777777" w:rsidR="009B442A" w:rsidRPr="00B14058" w:rsidRDefault="009B442A" w:rsidP="7EA8ABF9">
      <w:pPr>
        <w:spacing w:line="360" w:lineRule="auto"/>
        <w:rPr>
          <w:rFonts w:ascii="Arial Nova Cond" w:hAnsi="Arial Nova Cond"/>
          <w:sz w:val="22"/>
          <w:szCs w:val="22"/>
        </w:rPr>
      </w:pPr>
    </w:p>
    <w:p w14:paraId="46B49DBA" w14:textId="77777777" w:rsidR="008B45D6" w:rsidRPr="00AE369E" w:rsidRDefault="004B61E8" w:rsidP="00FD6D9C">
      <w:pPr>
        <w:rPr>
          <w:rFonts w:ascii="Arial Nova Cond" w:hAnsi="Arial Nova Cond"/>
          <w:sz w:val="22"/>
          <w:szCs w:val="22"/>
        </w:rPr>
      </w:pPr>
      <w:r w:rsidRPr="00AE369E">
        <w:rPr>
          <w:rFonts w:ascii="Arial Nova Cond" w:hAnsi="Arial Nova Cond"/>
          <w:sz w:val="22"/>
          <w:szCs w:val="22"/>
        </w:rPr>
        <w:br w:type="page"/>
      </w:r>
    </w:p>
    <w:p w14:paraId="00000035" w14:textId="61F368F0" w:rsidR="008B45D6" w:rsidRPr="00FD319A" w:rsidRDefault="008B45D6" w:rsidP="00FD319A">
      <w:pPr>
        <w:pStyle w:val="Heading1"/>
        <w:rPr>
          <w:color w:val="auto"/>
          <w:sz w:val="28"/>
          <w:szCs w:val="28"/>
        </w:rPr>
      </w:pPr>
    </w:p>
    <w:sectPr w:rsidR="008B45D6" w:rsidRPr="00FD319A" w:rsidSect="0012624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CF2A34F" w14:textId="77777777" w:rsidR="000F1E60" w:rsidRDefault="000F1E60">
      <w:pPr>
        <w:spacing w:after="0" w:line="240" w:lineRule="auto"/>
      </w:pPr>
      <w:r>
        <w:separator/>
      </w:r>
    </w:p>
  </w:endnote>
  <w:endnote w:type="continuationSeparator" w:id="0">
    <w:p w14:paraId="7F6CE2DF" w14:textId="77777777" w:rsidR="000F1E60" w:rsidRDefault="000F1E60">
      <w:pPr>
        <w:spacing w:after="0" w:line="240" w:lineRule="auto"/>
      </w:pPr>
      <w:r>
        <w:continuationSeparator/>
      </w:r>
    </w:p>
  </w:endnote>
  <w:endnote w:type="continuationNotice" w:id="1">
    <w:p w14:paraId="6CFD3736" w14:textId="77777777" w:rsidR="000F1E60" w:rsidRDefault="000F1E60">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Nova">
    <w:altName w:val="Arial Nova"/>
    <w:charset w:val="00"/>
    <w:family w:val="swiss"/>
    <w:pitch w:val="variable"/>
    <w:sig w:usb0="0000028F" w:usb1="00000002" w:usb2="00000000" w:usb3="00000000" w:csb0="0000019F" w:csb1="00000000"/>
  </w:font>
  <w:font w:name="Arial Nova Cond">
    <w:altName w:val="Arial Nova Cond"/>
    <w:charset w:val="00"/>
    <w:family w:val="swiss"/>
    <w:pitch w:val="variable"/>
    <w:sig w:usb0="0000028F" w:usb1="00000002" w:usb2="00000000" w:usb3="00000000" w:csb0="0000019F" w:csb1="00000000"/>
  </w:font>
  <w:font w:name="Calibri">
    <w:panose1 w:val="020F0502020204030204"/>
    <w:charset w:val="00"/>
    <w:family w:val="swiss"/>
    <w:pitch w:val="variable"/>
    <w:sig w:usb0="E1002AFF" w:usb1="40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48469905"/>
      <w:docPartObj>
        <w:docPartGallery w:val="Page Numbers (Bottom of Page)"/>
        <w:docPartUnique/>
      </w:docPartObj>
    </w:sdtPr>
    <w:sdtEndPr>
      <w:rPr>
        <w:noProof/>
      </w:rPr>
    </w:sdtEndPr>
    <w:sdtContent>
      <w:p w14:paraId="7469BCD2" w14:textId="4DA03643" w:rsidR="003D2D78" w:rsidRDefault="003D2D7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B1A017" w14:textId="77777777" w:rsidR="003D2D78" w:rsidRDefault="003D2D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8CBD9A3" w14:textId="77777777" w:rsidR="000F1E60" w:rsidRDefault="000F1E60">
      <w:pPr>
        <w:spacing w:after="0" w:line="240" w:lineRule="auto"/>
      </w:pPr>
      <w:r>
        <w:separator/>
      </w:r>
    </w:p>
  </w:footnote>
  <w:footnote w:type="continuationSeparator" w:id="0">
    <w:p w14:paraId="43EC5734" w14:textId="77777777" w:rsidR="000F1E60" w:rsidRDefault="000F1E60">
      <w:pPr>
        <w:spacing w:after="0" w:line="240" w:lineRule="auto"/>
      </w:pPr>
      <w:r>
        <w:continuationSeparator/>
      </w:r>
    </w:p>
  </w:footnote>
  <w:footnote w:type="continuationNotice" w:id="1">
    <w:p w14:paraId="3DA04587" w14:textId="77777777" w:rsidR="000F1E60" w:rsidRDefault="000F1E60">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27F28DA" w14:textId="36F99FD7" w:rsidR="00612A70" w:rsidRDefault="005F5DE5">
    <w:pPr>
      <w:pStyle w:val="Header"/>
    </w:pPr>
    <w:r>
      <w:t>Aidah B</w:t>
    </w:r>
    <w:r w:rsidR="00EC16EE">
      <w:t xml:space="preserve"> Namuli</w:t>
    </w:r>
    <w:r w:rsidR="00612A70">
      <w:ptab w:relativeTo="margin" w:alignment="center" w:leader="none"/>
    </w:r>
    <w:r w:rsidR="0035394E">
      <w:t>1912621</w:t>
    </w:r>
    <w:r w:rsidR="00612A70">
      <w:ptab w:relativeTo="margin" w:alignment="right" w:leader="none"/>
    </w:r>
    <w:r w:rsidR="004667D8">
      <w:t>BMH</w:t>
    </w:r>
    <w:r w:rsidR="00160721">
      <w:t>P5001</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37" w14:textId="65FA9FF6" w:rsidR="008B45D6" w:rsidRDefault="002E1865">
    <w:pPr>
      <w:pBdr>
        <w:top w:val="nil"/>
        <w:left w:val="nil"/>
        <w:bottom w:val="nil"/>
        <w:right w:val="nil"/>
        <w:between w:val="nil"/>
      </w:pBdr>
      <w:tabs>
        <w:tab w:val="center" w:pos="4513"/>
        <w:tab w:val="right" w:pos="9026"/>
      </w:tabs>
      <w:spacing w:after="0" w:line="240" w:lineRule="auto"/>
      <w:rPr>
        <w:color w:val="000000"/>
      </w:rPr>
    </w:pPr>
    <w:r>
      <w:rPr>
        <w:color w:val="000000"/>
      </w:rPr>
      <w:t xml:space="preserve"> </w:t>
    </w:r>
    <w:r w:rsidR="005F5DE5">
      <w:rPr>
        <w:color w:val="000000"/>
      </w:rPr>
      <w:t xml:space="preserve">Aidah B </w:t>
    </w:r>
    <w:r>
      <w:rPr>
        <w:color w:val="000000"/>
      </w:rPr>
      <w:t>Namuli</w:t>
    </w:r>
    <w:r w:rsidR="00123297" w:rsidRPr="00123297">
      <w:rPr>
        <w:color w:val="000000"/>
      </w:rPr>
      <w:ptab w:relativeTo="margin" w:alignment="center" w:leader="none"/>
    </w:r>
    <w:r>
      <w:rPr>
        <w:color w:val="000000"/>
      </w:rPr>
      <w:t>1912621</w:t>
    </w:r>
    <w:r w:rsidR="00123297" w:rsidRPr="00123297">
      <w:rPr>
        <w:color w:val="000000"/>
      </w:rPr>
      <w:ptab w:relativeTo="margin" w:alignment="right" w:leader="none"/>
    </w:r>
    <w:r w:rsidR="00E83ACC">
      <w:rPr>
        <w:color w:val="000000"/>
      </w:rPr>
      <w:t>BMHP5001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081C54"/>
    <w:multiLevelType w:val="hybridMultilevel"/>
    <w:tmpl w:val="1B1C61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CC5B32"/>
    <w:multiLevelType w:val="multilevel"/>
    <w:tmpl w:val="9F54D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395235"/>
    <w:multiLevelType w:val="multilevel"/>
    <w:tmpl w:val="F5185A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5BED5B8D"/>
    <w:multiLevelType w:val="multilevel"/>
    <w:tmpl w:val="F3FA5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5"/>
  <w:activeWritingStyle w:appName="MSWord" w:lang="en-US" w:vendorID="64" w:dllVersion="0" w:nlCheck="1" w:checkStyle="0"/>
  <w:activeWritingStyle w:appName="MSWord" w:lang="en-GB"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savePreviewPicture/>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45D6"/>
    <w:rsid w:val="0000567E"/>
    <w:rsid w:val="00022503"/>
    <w:rsid w:val="00025AAE"/>
    <w:rsid w:val="00027681"/>
    <w:rsid w:val="0005132E"/>
    <w:rsid w:val="00052A6D"/>
    <w:rsid w:val="0006067D"/>
    <w:rsid w:val="0006204E"/>
    <w:rsid w:val="00062400"/>
    <w:rsid w:val="00062F52"/>
    <w:rsid w:val="00067BFA"/>
    <w:rsid w:val="0007308B"/>
    <w:rsid w:val="00073E99"/>
    <w:rsid w:val="000748E4"/>
    <w:rsid w:val="00074971"/>
    <w:rsid w:val="00081B62"/>
    <w:rsid w:val="00094261"/>
    <w:rsid w:val="00094A9B"/>
    <w:rsid w:val="00097C29"/>
    <w:rsid w:val="000A1EC0"/>
    <w:rsid w:val="000A21F9"/>
    <w:rsid w:val="000A4563"/>
    <w:rsid w:val="000B03CF"/>
    <w:rsid w:val="000B3218"/>
    <w:rsid w:val="000C322A"/>
    <w:rsid w:val="000D06DF"/>
    <w:rsid w:val="000D143B"/>
    <w:rsid w:val="000E4C85"/>
    <w:rsid w:val="000E6CD6"/>
    <w:rsid w:val="000E6FE5"/>
    <w:rsid w:val="000E7462"/>
    <w:rsid w:val="000F04FB"/>
    <w:rsid w:val="000F1E60"/>
    <w:rsid w:val="000F38F4"/>
    <w:rsid w:val="000F4ECF"/>
    <w:rsid w:val="00100EF0"/>
    <w:rsid w:val="001047E9"/>
    <w:rsid w:val="00107C72"/>
    <w:rsid w:val="00111273"/>
    <w:rsid w:val="001134E6"/>
    <w:rsid w:val="001135A0"/>
    <w:rsid w:val="00113924"/>
    <w:rsid w:val="00115718"/>
    <w:rsid w:val="00115DB6"/>
    <w:rsid w:val="00116F4F"/>
    <w:rsid w:val="00120198"/>
    <w:rsid w:val="00121685"/>
    <w:rsid w:val="00123297"/>
    <w:rsid w:val="00126249"/>
    <w:rsid w:val="00137758"/>
    <w:rsid w:val="001378C6"/>
    <w:rsid w:val="00145690"/>
    <w:rsid w:val="00146A69"/>
    <w:rsid w:val="0015671D"/>
    <w:rsid w:val="001602BD"/>
    <w:rsid w:val="00160721"/>
    <w:rsid w:val="00172ACC"/>
    <w:rsid w:val="001736AF"/>
    <w:rsid w:val="00180B11"/>
    <w:rsid w:val="001816A3"/>
    <w:rsid w:val="00183608"/>
    <w:rsid w:val="00183BBE"/>
    <w:rsid w:val="001865CE"/>
    <w:rsid w:val="001925D6"/>
    <w:rsid w:val="00194B65"/>
    <w:rsid w:val="00196595"/>
    <w:rsid w:val="001A408F"/>
    <w:rsid w:val="001A4216"/>
    <w:rsid w:val="001A6A8D"/>
    <w:rsid w:val="001B43B3"/>
    <w:rsid w:val="001B5249"/>
    <w:rsid w:val="001B525C"/>
    <w:rsid w:val="001C72EA"/>
    <w:rsid w:val="001C7801"/>
    <w:rsid w:val="001D0F6C"/>
    <w:rsid w:val="001D10BB"/>
    <w:rsid w:val="001D18A8"/>
    <w:rsid w:val="001D30E9"/>
    <w:rsid w:val="001D6C9C"/>
    <w:rsid w:val="001D7A54"/>
    <w:rsid w:val="001E3F8C"/>
    <w:rsid w:val="001E4494"/>
    <w:rsid w:val="001E4DD2"/>
    <w:rsid w:val="001F0C0B"/>
    <w:rsid w:val="001F126E"/>
    <w:rsid w:val="001F64C9"/>
    <w:rsid w:val="001F7669"/>
    <w:rsid w:val="002002EA"/>
    <w:rsid w:val="002045E1"/>
    <w:rsid w:val="0020610C"/>
    <w:rsid w:val="00213A97"/>
    <w:rsid w:val="00214DC3"/>
    <w:rsid w:val="002179A8"/>
    <w:rsid w:val="00221ED7"/>
    <w:rsid w:val="00233E9D"/>
    <w:rsid w:val="002342DE"/>
    <w:rsid w:val="00234DC6"/>
    <w:rsid w:val="00235F94"/>
    <w:rsid w:val="00255652"/>
    <w:rsid w:val="0025570B"/>
    <w:rsid w:val="00255B23"/>
    <w:rsid w:val="00260619"/>
    <w:rsid w:val="00263C24"/>
    <w:rsid w:val="00266E94"/>
    <w:rsid w:val="00270BE2"/>
    <w:rsid w:val="00270E2D"/>
    <w:rsid w:val="0027197F"/>
    <w:rsid w:val="00273BEE"/>
    <w:rsid w:val="002746CB"/>
    <w:rsid w:val="00280039"/>
    <w:rsid w:val="002833CB"/>
    <w:rsid w:val="00286CB9"/>
    <w:rsid w:val="00291030"/>
    <w:rsid w:val="00295344"/>
    <w:rsid w:val="002A3645"/>
    <w:rsid w:val="002A75A2"/>
    <w:rsid w:val="002B0010"/>
    <w:rsid w:val="002B7F02"/>
    <w:rsid w:val="002C24AB"/>
    <w:rsid w:val="002C42F6"/>
    <w:rsid w:val="002C69DA"/>
    <w:rsid w:val="002D10D8"/>
    <w:rsid w:val="002D7104"/>
    <w:rsid w:val="002D746F"/>
    <w:rsid w:val="002D7834"/>
    <w:rsid w:val="002E1865"/>
    <w:rsid w:val="002F1D7F"/>
    <w:rsid w:val="002F5712"/>
    <w:rsid w:val="002F5D65"/>
    <w:rsid w:val="003006D3"/>
    <w:rsid w:val="003044DA"/>
    <w:rsid w:val="00305410"/>
    <w:rsid w:val="003114B3"/>
    <w:rsid w:val="00312E16"/>
    <w:rsid w:val="00314225"/>
    <w:rsid w:val="003146A5"/>
    <w:rsid w:val="003156CF"/>
    <w:rsid w:val="0031578C"/>
    <w:rsid w:val="00320741"/>
    <w:rsid w:val="0032345F"/>
    <w:rsid w:val="00326C6F"/>
    <w:rsid w:val="003270CD"/>
    <w:rsid w:val="00332C52"/>
    <w:rsid w:val="00334B81"/>
    <w:rsid w:val="00337169"/>
    <w:rsid w:val="00340F1D"/>
    <w:rsid w:val="003446CC"/>
    <w:rsid w:val="003459D2"/>
    <w:rsid w:val="003470C2"/>
    <w:rsid w:val="0035394E"/>
    <w:rsid w:val="003544D0"/>
    <w:rsid w:val="00362662"/>
    <w:rsid w:val="003634A0"/>
    <w:rsid w:val="00367DDF"/>
    <w:rsid w:val="00371928"/>
    <w:rsid w:val="00372200"/>
    <w:rsid w:val="00372293"/>
    <w:rsid w:val="00376963"/>
    <w:rsid w:val="00380873"/>
    <w:rsid w:val="003910F1"/>
    <w:rsid w:val="003A4B63"/>
    <w:rsid w:val="003A6812"/>
    <w:rsid w:val="003B1AD9"/>
    <w:rsid w:val="003B7797"/>
    <w:rsid w:val="003C0142"/>
    <w:rsid w:val="003C0CE1"/>
    <w:rsid w:val="003C1D8A"/>
    <w:rsid w:val="003C1EEC"/>
    <w:rsid w:val="003C6978"/>
    <w:rsid w:val="003D2457"/>
    <w:rsid w:val="003D2D78"/>
    <w:rsid w:val="003D47B6"/>
    <w:rsid w:val="003D6AA5"/>
    <w:rsid w:val="003E2A37"/>
    <w:rsid w:val="003E67A0"/>
    <w:rsid w:val="003E7BA0"/>
    <w:rsid w:val="003F3686"/>
    <w:rsid w:val="003F7A7E"/>
    <w:rsid w:val="00401537"/>
    <w:rsid w:val="004017C1"/>
    <w:rsid w:val="0040514A"/>
    <w:rsid w:val="00413257"/>
    <w:rsid w:val="0041470F"/>
    <w:rsid w:val="00415515"/>
    <w:rsid w:val="00416C14"/>
    <w:rsid w:val="00422537"/>
    <w:rsid w:val="004259F1"/>
    <w:rsid w:val="00426823"/>
    <w:rsid w:val="004279CD"/>
    <w:rsid w:val="00431736"/>
    <w:rsid w:val="00432F1B"/>
    <w:rsid w:val="004336A7"/>
    <w:rsid w:val="004337D1"/>
    <w:rsid w:val="004344F3"/>
    <w:rsid w:val="004434ED"/>
    <w:rsid w:val="00445A0F"/>
    <w:rsid w:val="00447FC5"/>
    <w:rsid w:val="00454508"/>
    <w:rsid w:val="0046245E"/>
    <w:rsid w:val="004667D8"/>
    <w:rsid w:val="004701F3"/>
    <w:rsid w:val="0047398B"/>
    <w:rsid w:val="004765FA"/>
    <w:rsid w:val="00480149"/>
    <w:rsid w:val="0048209E"/>
    <w:rsid w:val="004840E4"/>
    <w:rsid w:val="00484F66"/>
    <w:rsid w:val="004932AD"/>
    <w:rsid w:val="00493552"/>
    <w:rsid w:val="004A37E4"/>
    <w:rsid w:val="004A4C89"/>
    <w:rsid w:val="004A6924"/>
    <w:rsid w:val="004B37D7"/>
    <w:rsid w:val="004B3F79"/>
    <w:rsid w:val="004B61E8"/>
    <w:rsid w:val="004C2E1E"/>
    <w:rsid w:val="004C6BDA"/>
    <w:rsid w:val="004C7BED"/>
    <w:rsid w:val="004D1BD0"/>
    <w:rsid w:val="004D61C3"/>
    <w:rsid w:val="004E0020"/>
    <w:rsid w:val="004E099D"/>
    <w:rsid w:val="004E5ED2"/>
    <w:rsid w:val="004E7415"/>
    <w:rsid w:val="004F0185"/>
    <w:rsid w:val="004F2CC2"/>
    <w:rsid w:val="004F4C01"/>
    <w:rsid w:val="0050143C"/>
    <w:rsid w:val="00507807"/>
    <w:rsid w:val="00511E8D"/>
    <w:rsid w:val="00516B77"/>
    <w:rsid w:val="00521E97"/>
    <w:rsid w:val="00524008"/>
    <w:rsid w:val="00524597"/>
    <w:rsid w:val="00526F4A"/>
    <w:rsid w:val="00531736"/>
    <w:rsid w:val="005339C7"/>
    <w:rsid w:val="00534D34"/>
    <w:rsid w:val="0053748F"/>
    <w:rsid w:val="005406C4"/>
    <w:rsid w:val="00542A7A"/>
    <w:rsid w:val="0054459D"/>
    <w:rsid w:val="0055055F"/>
    <w:rsid w:val="00551381"/>
    <w:rsid w:val="00554350"/>
    <w:rsid w:val="00560167"/>
    <w:rsid w:val="005624CC"/>
    <w:rsid w:val="005651C4"/>
    <w:rsid w:val="00567468"/>
    <w:rsid w:val="00570780"/>
    <w:rsid w:val="00570D41"/>
    <w:rsid w:val="005772BD"/>
    <w:rsid w:val="005828B9"/>
    <w:rsid w:val="005856B7"/>
    <w:rsid w:val="005A053F"/>
    <w:rsid w:val="005A2482"/>
    <w:rsid w:val="005A254C"/>
    <w:rsid w:val="005B1DBB"/>
    <w:rsid w:val="005B2F4F"/>
    <w:rsid w:val="005C1765"/>
    <w:rsid w:val="005C534C"/>
    <w:rsid w:val="005C5BAF"/>
    <w:rsid w:val="005D26A1"/>
    <w:rsid w:val="005D433F"/>
    <w:rsid w:val="005D705A"/>
    <w:rsid w:val="005D7AAB"/>
    <w:rsid w:val="005E0049"/>
    <w:rsid w:val="005E396D"/>
    <w:rsid w:val="005E3CB2"/>
    <w:rsid w:val="005F0C16"/>
    <w:rsid w:val="005F4778"/>
    <w:rsid w:val="005F5DE5"/>
    <w:rsid w:val="00600F42"/>
    <w:rsid w:val="006014AC"/>
    <w:rsid w:val="00601D36"/>
    <w:rsid w:val="00602FE8"/>
    <w:rsid w:val="00603550"/>
    <w:rsid w:val="00604F8A"/>
    <w:rsid w:val="00606753"/>
    <w:rsid w:val="00610DD1"/>
    <w:rsid w:val="00612A70"/>
    <w:rsid w:val="00613EFD"/>
    <w:rsid w:val="00622C5C"/>
    <w:rsid w:val="00626118"/>
    <w:rsid w:val="00626A59"/>
    <w:rsid w:val="0063012D"/>
    <w:rsid w:val="006369FC"/>
    <w:rsid w:val="0064142F"/>
    <w:rsid w:val="00643422"/>
    <w:rsid w:val="00652068"/>
    <w:rsid w:val="0065566C"/>
    <w:rsid w:val="00657399"/>
    <w:rsid w:val="00664D89"/>
    <w:rsid w:val="00673E74"/>
    <w:rsid w:val="006748EC"/>
    <w:rsid w:val="006852E0"/>
    <w:rsid w:val="006901C2"/>
    <w:rsid w:val="00696024"/>
    <w:rsid w:val="006A09F3"/>
    <w:rsid w:val="006B0088"/>
    <w:rsid w:val="006B026F"/>
    <w:rsid w:val="006B56CD"/>
    <w:rsid w:val="006C0DC4"/>
    <w:rsid w:val="006C15A6"/>
    <w:rsid w:val="006C2CB5"/>
    <w:rsid w:val="006C7736"/>
    <w:rsid w:val="006D62FA"/>
    <w:rsid w:val="006E3B06"/>
    <w:rsid w:val="006F074A"/>
    <w:rsid w:val="006F197F"/>
    <w:rsid w:val="006F2BC4"/>
    <w:rsid w:val="006F41F0"/>
    <w:rsid w:val="00710750"/>
    <w:rsid w:val="00717CEE"/>
    <w:rsid w:val="00721344"/>
    <w:rsid w:val="00723607"/>
    <w:rsid w:val="00724250"/>
    <w:rsid w:val="00725AE1"/>
    <w:rsid w:val="0073010C"/>
    <w:rsid w:val="007307B0"/>
    <w:rsid w:val="00732180"/>
    <w:rsid w:val="007323A3"/>
    <w:rsid w:val="0073604D"/>
    <w:rsid w:val="007443E6"/>
    <w:rsid w:val="00746805"/>
    <w:rsid w:val="00747339"/>
    <w:rsid w:val="0075358A"/>
    <w:rsid w:val="0075612C"/>
    <w:rsid w:val="00761873"/>
    <w:rsid w:val="00762E25"/>
    <w:rsid w:val="007635BB"/>
    <w:rsid w:val="00764685"/>
    <w:rsid w:val="00771456"/>
    <w:rsid w:val="00774665"/>
    <w:rsid w:val="00774D08"/>
    <w:rsid w:val="00774D2E"/>
    <w:rsid w:val="00776196"/>
    <w:rsid w:val="0077719C"/>
    <w:rsid w:val="00777347"/>
    <w:rsid w:val="00784C7D"/>
    <w:rsid w:val="007855B2"/>
    <w:rsid w:val="00785A9F"/>
    <w:rsid w:val="00785FAD"/>
    <w:rsid w:val="007879DC"/>
    <w:rsid w:val="00790470"/>
    <w:rsid w:val="007917DE"/>
    <w:rsid w:val="00794631"/>
    <w:rsid w:val="00797371"/>
    <w:rsid w:val="007976CA"/>
    <w:rsid w:val="007A0C04"/>
    <w:rsid w:val="007A7EED"/>
    <w:rsid w:val="007B0D97"/>
    <w:rsid w:val="007B0E0D"/>
    <w:rsid w:val="007B12D1"/>
    <w:rsid w:val="007B29B4"/>
    <w:rsid w:val="007B336F"/>
    <w:rsid w:val="007C1679"/>
    <w:rsid w:val="007C63A8"/>
    <w:rsid w:val="007D229B"/>
    <w:rsid w:val="007E12F5"/>
    <w:rsid w:val="007F0C2E"/>
    <w:rsid w:val="007F282A"/>
    <w:rsid w:val="008020C8"/>
    <w:rsid w:val="00806B50"/>
    <w:rsid w:val="00807D3D"/>
    <w:rsid w:val="008179FF"/>
    <w:rsid w:val="00825640"/>
    <w:rsid w:val="00825B7F"/>
    <w:rsid w:val="008260E6"/>
    <w:rsid w:val="00830546"/>
    <w:rsid w:val="00831A1B"/>
    <w:rsid w:val="0083772E"/>
    <w:rsid w:val="008405FC"/>
    <w:rsid w:val="0084184A"/>
    <w:rsid w:val="00842F37"/>
    <w:rsid w:val="00843DDB"/>
    <w:rsid w:val="0084472C"/>
    <w:rsid w:val="00845BE5"/>
    <w:rsid w:val="008469AB"/>
    <w:rsid w:val="008524D9"/>
    <w:rsid w:val="008549BA"/>
    <w:rsid w:val="00855E09"/>
    <w:rsid w:val="008623CB"/>
    <w:rsid w:val="008637A2"/>
    <w:rsid w:val="0086503F"/>
    <w:rsid w:val="00865EA9"/>
    <w:rsid w:val="0087057B"/>
    <w:rsid w:val="008726FD"/>
    <w:rsid w:val="00875086"/>
    <w:rsid w:val="00876C18"/>
    <w:rsid w:val="00884254"/>
    <w:rsid w:val="00887D0B"/>
    <w:rsid w:val="0089049F"/>
    <w:rsid w:val="00892022"/>
    <w:rsid w:val="008A29F8"/>
    <w:rsid w:val="008A331D"/>
    <w:rsid w:val="008A6C91"/>
    <w:rsid w:val="008B45D6"/>
    <w:rsid w:val="008B6336"/>
    <w:rsid w:val="008B678D"/>
    <w:rsid w:val="008C1A73"/>
    <w:rsid w:val="008C4177"/>
    <w:rsid w:val="008C465B"/>
    <w:rsid w:val="008C4DB4"/>
    <w:rsid w:val="008D3E33"/>
    <w:rsid w:val="008D3EDD"/>
    <w:rsid w:val="008D4AEE"/>
    <w:rsid w:val="008D58D1"/>
    <w:rsid w:val="008D6147"/>
    <w:rsid w:val="008E342A"/>
    <w:rsid w:val="008E5B50"/>
    <w:rsid w:val="008E6372"/>
    <w:rsid w:val="00900EC3"/>
    <w:rsid w:val="009011DD"/>
    <w:rsid w:val="00901836"/>
    <w:rsid w:val="009102B3"/>
    <w:rsid w:val="0092111A"/>
    <w:rsid w:val="00922FC5"/>
    <w:rsid w:val="0092583E"/>
    <w:rsid w:val="00930A97"/>
    <w:rsid w:val="00932624"/>
    <w:rsid w:val="009326D3"/>
    <w:rsid w:val="00933255"/>
    <w:rsid w:val="00933A92"/>
    <w:rsid w:val="009355EA"/>
    <w:rsid w:val="0093666A"/>
    <w:rsid w:val="00943699"/>
    <w:rsid w:val="00943FCE"/>
    <w:rsid w:val="009447FF"/>
    <w:rsid w:val="00947357"/>
    <w:rsid w:val="00960BAC"/>
    <w:rsid w:val="009663F7"/>
    <w:rsid w:val="00973BE9"/>
    <w:rsid w:val="00983221"/>
    <w:rsid w:val="009846F6"/>
    <w:rsid w:val="0099028B"/>
    <w:rsid w:val="009905E1"/>
    <w:rsid w:val="0099082B"/>
    <w:rsid w:val="00991A3F"/>
    <w:rsid w:val="00992B28"/>
    <w:rsid w:val="00995674"/>
    <w:rsid w:val="00996AF5"/>
    <w:rsid w:val="009A2649"/>
    <w:rsid w:val="009A3993"/>
    <w:rsid w:val="009A4908"/>
    <w:rsid w:val="009A4968"/>
    <w:rsid w:val="009A73EC"/>
    <w:rsid w:val="009B291D"/>
    <w:rsid w:val="009B442A"/>
    <w:rsid w:val="009B53F6"/>
    <w:rsid w:val="009C0F7C"/>
    <w:rsid w:val="009C2305"/>
    <w:rsid w:val="009C4D87"/>
    <w:rsid w:val="009D023B"/>
    <w:rsid w:val="009D2CB6"/>
    <w:rsid w:val="009D325E"/>
    <w:rsid w:val="009E0152"/>
    <w:rsid w:val="009E16DB"/>
    <w:rsid w:val="009E275E"/>
    <w:rsid w:val="009E461D"/>
    <w:rsid w:val="009E56BE"/>
    <w:rsid w:val="009F0ACD"/>
    <w:rsid w:val="009F3E0C"/>
    <w:rsid w:val="00A00BFC"/>
    <w:rsid w:val="00A0722D"/>
    <w:rsid w:val="00A079E1"/>
    <w:rsid w:val="00A10DA1"/>
    <w:rsid w:val="00A126EA"/>
    <w:rsid w:val="00A15CDA"/>
    <w:rsid w:val="00A16080"/>
    <w:rsid w:val="00A170C9"/>
    <w:rsid w:val="00A218A7"/>
    <w:rsid w:val="00A245C8"/>
    <w:rsid w:val="00A2475E"/>
    <w:rsid w:val="00A27003"/>
    <w:rsid w:val="00A30876"/>
    <w:rsid w:val="00A34ADA"/>
    <w:rsid w:val="00A35004"/>
    <w:rsid w:val="00A40968"/>
    <w:rsid w:val="00A427BF"/>
    <w:rsid w:val="00A46026"/>
    <w:rsid w:val="00A508F7"/>
    <w:rsid w:val="00A530FF"/>
    <w:rsid w:val="00A61C27"/>
    <w:rsid w:val="00A82637"/>
    <w:rsid w:val="00A83A34"/>
    <w:rsid w:val="00A86669"/>
    <w:rsid w:val="00A87BF3"/>
    <w:rsid w:val="00A9273F"/>
    <w:rsid w:val="00A94BF0"/>
    <w:rsid w:val="00A978F9"/>
    <w:rsid w:val="00AA157E"/>
    <w:rsid w:val="00AA1F35"/>
    <w:rsid w:val="00AA39ED"/>
    <w:rsid w:val="00AA4475"/>
    <w:rsid w:val="00AA4DC5"/>
    <w:rsid w:val="00AB6206"/>
    <w:rsid w:val="00AC1678"/>
    <w:rsid w:val="00AD1836"/>
    <w:rsid w:val="00AD1840"/>
    <w:rsid w:val="00AE369E"/>
    <w:rsid w:val="00AE38D5"/>
    <w:rsid w:val="00AF032B"/>
    <w:rsid w:val="00AF4B42"/>
    <w:rsid w:val="00AF6D9D"/>
    <w:rsid w:val="00B00BA1"/>
    <w:rsid w:val="00B05EEA"/>
    <w:rsid w:val="00B13C9E"/>
    <w:rsid w:val="00B14058"/>
    <w:rsid w:val="00B23416"/>
    <w:rsid w:val="00B251DB"/>
    <w:rsid w:val="00B26E57"/>
    <w:rsid w:val="00B30345"/>
    <w:rsid w:val="00B30C3F"/>
    <w:rsid w:val="00B34C34"/>
    <w:rsid w:val="00B40DE6"/>
    <w:rsid w:val="00B504DC"/>
    <w:rsid w:val="00B61A75"/>
    <w:rsid w:val="00B61E51"/>
    <w:rsid w:val="00B655F7"/>
    <w:rsid w:val="00B66A22"/>
    <w:rsid w:val="00B679EB"/>
    <w:rsid w:val="00B75151"/>
    <w:rsid w:val="00B7542E"/>
    <w:rsid w:val="00B767A0"/>
    <w:rsid w:val="00B77BC0"/>
    <w:rsid w:val="00B827C4"/>
    <w:rsid w:val="00B92DC7"/>
    <w:rsid w:val="00B941F3"/>
    <w:rsid w:val="00B9454C"/>
    <w:rsid w:val="00BA0152"/>
    <w:rsid w:val="00BA4231"/>
    <w:rsid w:val="00BA79BE"/>
    <w:rsid w:val="00BA7F43"/>
    <w:rsid w:val="00BB6394"/>
    <w:rsid w:val="00BB6C62"/>
    <w:rsid w:val="00BC165D"/>
    <w:rsid w:val="00BC3DD8"/>
    <w:rsid w:val="00BC6E67"/>
    <w:rsid w:val="00BD13DA"/>
    <w:rsid w:val="00BD34B4"/>
    <w:rsid w:val="00BD4F25"/>
    <w:rsid w:val="00BD582B"/>
    <w:rsid w:val="00BE5FE1"/>
    <w:rsid w:val="00C014FC"/>
    <w:rsid w:val="00C02FEA"/>
    <w:rsid w:val="00C06B44"/>
    <w:rsid w:val="00C16DB9"/>
    <w:rsid w:val="00C24D3D"/>
    <w:rsid w:val="00C24DDA"/>
    <w:rsid w:val="00C26AD1"/>
    <w:rsid w:val="00C30CF8"/>
    <w:rsid w:val="00C34EBA"/>
    <w:rsid w:val="00C35908"/>
    <w:rsid w:val="00C3789F"/>
    <w:rsid w:val="00C43617"/>
    <w:rsid w:val="00C4555B"/>
    <w:rsid w:val="00C46E55"/>
    <w:rsid w:val="00C5092D"/>
    <w:rsid w:val="00C55AC8"/>
    <w:rsid w:val="00C55F5B"/>
    <w:rsid w:val="00C574FE"/>
    <w:rsid w:val="00C60024"/>
    <w:rsid w:val="00C603C0"/>
    <w:rsid w:val="00C7714E"/>
    <w:rsid w:val="00C803E0"/>
    <w:rsid w:val="00C80D2C"/>
    <w:rsid w:val="00C817BC"/>
    <w:rsid w:val="00C832FE"/>
    <w:rsid w:val="00C849DE"/>
    <w:rsid w:val="00C86915"/>
    <w:rsid w:val="00C979E4"/>
    <w:rsid w:val="00CA1AF7"/>
    <w:rsid w:val="00CA3E8F"/>
    <w:rsid w:val="00CA58D0"/>
    <w:rsid w:val="00CB0015"/>
    <w:rsid w:val="00CB22EB"/>
    <w:rsid w:val="00CB2BC4"/>
    <w:rsid w:val="00CB31E4"/>
    <w:rsid w:val="00CB3B46"/>
    <w:rsid w:val="00CB4C9D"/>
    <w:rsid w:val="00CE4F3B"/>
    <w:rsid w:val="00CE560C"/>
    <w:rsid w:val="00CF60C6"/>
    <w:rsid w:val="00D0432F"/>
    <w:rsid w:val="00D04F2C"/>
    <w:rsid w:val="00D16117"/>
    <w:rsid w:val="00D16430"/>
    <w:rsid w:val="00D16951"/>
    <w:rsid w:val="00D24696"/>
    <w:rsid w:val="00D26D95"/>
    <w:rsid w:val="00D4527F"/>
    <w:rsid w:val="00D5059C"/>
    <w:rsid w:val="00D5176F"/>
    <w:rsid w:val="00D53767"/>
    <w:rsid w:val="00D608C8"/>
    <w:rsid w:val="00D62DA0"/>
    <w:rsid w:val="00D658A5"/>
    <w:rsid w:val="00D66F91"/>
    <w:rsid w:val="00D672AE"/>
    <w:rsid w:val="00D776FF"/>
    <w:rsid w:val="00D8170C"/>
    <w:rsid w:val="00D9198E"/>
    <w:rsid w:val="00D92678"/>
    <w:rsid w:val="00D92EA3"/>
    <w:rsid w:val="00D939BA"/>
    <w:rsid w:val="00D95A99"/>
    <w:rsid w:val="00D9629A"/>
    <w:rsid w:val="00DA5D81"/>
    <w:rsid w:val="00DB075A"/>
    <w:rsid w:val="00DB3303"/>
    <w:rsid w:val="00DB4519"/>
    <w:rsid w:val="00DB4748"/>
    <w:rsid w:val="00DB49CA"/>
    <w:rsid w:val="00DB4FF9"/>
    <w:rsid w:val="00DB6023"/>
    <w:rsid w:val="00DB6A3C"/>
    <w:rsid w:val="00DB7E70"/>
    <w:rsid w:val="00DC5966"/>
    <w:rsid w:val="00DC7517"/>
    <w:rsid w:val="00DE0B87"/>
    <w:rsid w:val="00DE0EFB"/>
    <w:rsid w:val="00DE0F74"/>
    <w:rsid w:val="00DE1DEA"/>
    <w:rsid w:val="00DE32A9"/>
    <w:rsid w:val="00DE3514"/>
    <w:rsid w:val="00DE691B"/>
    <w:rsid w:val="00DF07EC"/>
    <w:rsid w:val="00DF404A"/>
    <w:rsid w:val="00E10D04"/>
    <w:rsid w:val="00E11899"/>
    <w:rsid w:val="00E14129"/>
    <w:rsid w:val="00E14FFF"/>
    <w:rsid w:val="00E164E1"/>
    <w:rsid w:val="00E219F2"/>
    <w:rsid w:val="00E22008"/>
    <w:rsid w:val="00E23400"/>
    <w:rsid w:val="00E25341"/>
    <w:rsid w:val="00E267DD"/>
    <w:rsid w:val="00E30F8E"/>
    <w:rsid w:val="00E31EC0"/>
    <w:rsid w:val="00E34572"/>
    <w:rsid w:val="00E35E7C"/>
    <w:rsid w:val="00E46AFD"/>
    <w:rsid w:val="00E51E0A"/>
    <w:rsid w:val="00E572A2"/>
    <w:rsid w:val="00E605B4"/>
    <w:rsid w:val="00E61E49"/>
    <w:rsid w:val="00E6337F"/>
    <w:rsid w:val="00E645A2"/>
    <w:rsid w:val="00E65B25"/>
    <w:rsid w:val="00E7439B"/>
    <w:rsid w:val="00E74993"/>
    <w:rsid w:val="00E7544C"/>
    <w:rsid w:val="00E76C9E"/>
    <w:rsid w:val="00E77234"/>
    <w:rsid w:val="00E83ACC"/>
    <w:rsid w:val="00E91D4E"/>
    <w:rsid w:val="00E93F58"/>
    <w:rsid w:val="00EA0875"/>
    <w:rsid w:val="00EA1E47"/>
    <w:rsid w:val="00EA7362"/>
    <w:rsid w:val="00EA7D6D"/>
    <w:rsid w:val="00EB0B87"/>
    <w:rsid w:val="00EB0DE8"/>
    <w:rsid w:val="00EB1EB1"/>
    <w:rsid w:val="00EB247F"/>
    <w:rsid w:val="00EB34CC"/>
    <w:rsid w:val="00EC0963"/>
    <w:rsid w:val="00EC16EE"/>
    <w:rsid w:val="00ED3829"/>
    <w:rsid w:val="00ED3FE7"/>
    <w:rsid w:val="00ED6267"/>
    <w:rsid w:val="00ED7023"/>
    <w:rsid w:val="00EE398D"/>
    <w:rsid w:val="00EE4B93"/>
    <w:rsid w:val="00EF2F1E"/>
    <w:rsid w:val="00EF5830"/>
    <w:rsid w:val="00F01B32"/>
    <w:rsid w:val="00F04F9D"/>
    <w:rsid w:val="00F0754F"/>
    <w:rsid w:val="00F13BFB"/>
    <w:rsid w:val="00F21D25"/>
    <w:rsid w:val="00F337A3"/>
    <w:rsid w:val="00F373BE"/>
    <w:rsid w:val="00F429B9"/>
    <w:rsid w:val="00F42C78"/>
    <w:rsid w:val="00F42C95"/>
    <w:rsid w:val="00F42CB1"/>
    <w:rsid w:val="00F43D14"/>
    <w:rsid w:val="00F460A8"/>
    <w:rsid w:val="00F63298"/>
    <w:rsid w:val="00F6521C"/>
    <w:rsid w:val="00F71D1C"/>
    <w:rsid w:val="00F76448"/>
    <w:rsid w:val="00F77037"/>
    <w:rsid w:val="00F8359C"/>
    <w:rsid w:val="00F84ED7"/>
    <w:rsid w:val="00F908C2"/>
    <w:rsid w:val="00F927DC"/>
    <w:rsid w:val="00F928CF"/>
    <w:rsid w:val="00F94CBB"/>
    <w:rsid w:val="00F95BCD"/>
    <w:rsid w:val="00FA14AA"/>
    <w:rsid w:val="00FA251F"/>
    <w:rsid w:val="00FA4706"/>
    <w:rsid w:val="00FA6556"/>
    <w:rsid w:val="00FC0B4F"/>
    <w:rsid w:val="00FC10AB"/>
    <w:rsid w:val="00FC2820"/>
    <w:rsid w:val="00FC62F7"/>
    <w:rsid w:val="00FD09A8"/>
    <w:rsid w:val="00FD18E8"/>
    <w:rsid w:val="00FD319A"/>
    <w:rsid w:val="00FD665D"/>
    <w:rsid w:val="00FD6912"/>
    <w:rsid w:val="00FD6D9C"/>
    <w:rsid w:val="00FD6E5E"/>
    <w:rsid w:val="00FE1BB4"/>
    <w:rsid w:val="00FE29BF"/>
    <w:rsid w:val="00FE5E2E"/>
    <w:rsid w:val="00FE686D"/>
    <w:rsid w:val="00FF1BE6"/>
    <w:rsid w:val="00FF1FF1"/>
    <w:rsid w:val="00FF3BC8"/>
    <w:rsid w:val="00FF6CA1"/>
    <w:rsid w:val="178DC984"/>
    <w:rsid w:val="1BB02BD2"/>
    <w:rsid w:val="2717EF70"/>
    <w:rsid w:val="65B23889"/>
    <w:rsid w:val="682D26E4"/>
    <w:rsid w:val="7EA8AB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291395FF"/>
  <w15:docId w15:val="{0FE662FC-3F47-43FE-BEC9-92F791D8BF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GB" w:bidi="ar-SA"/>
      </w:rPr>
    </w:rPrDefault>
    <w:pPrDefault>
      <w:pPr>
        <w:spacing w:after="160" w:line="259"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6791"/>
  </w:style>
  <w:style w:type="paragraph" w:styleId="Heading1">
    <w:name w:val="heading 1"/>
    <w:basedOn w:val="Normal"/>
    <w:next w:val="Normal"/>
    <w:link w:val="Heading1Char"/>
    <w:uiPriority w:val="9"/>
    <w:qFormat/>
    <w:rsid w:val="001F5AB1"/>
    <w:pPr>
      <w:keepNext/>
      <w:keepLines/>
      <w:spacing w:before="240" w:after="0"/>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1F5AB1"/>
    <w:pPr>
      <w:keepNext/>
      <w:keepLines/>
      <w:spacing w:before="40" w:after="0"/>
      <w:outlineLvl w:val="1"/>
    </w:pPr>
    <w:rPr>
      <w:rFonts w:eastAsiaTheme="majorEastAsia" w:cstheme="majorBidi"/>
      <w:i/>
      <w:color w:val="2E74B5" w:themeColor="accent1" w:themeShade="BF"/>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1F5AB1"/>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rsid w:val="001F5AB1"/>
    <w:rPr>
      <w:rFonts w:ascii="Times New Roman" w:eastAsiaTheme="majorEastAsia" w:hAnsi="Times New Roman" w:cstheme="majorBidi"/>
      <w:i/>
      <w:color w:val="2E74B5" w:themeColor="accent1" w:themeShade="BF"/>
      <w:sz w:val="28"/>
      <w:szCs w:val="26"/>
    </w:rPr>
  </w:style>
  <w:style w:type="paragraph" w:styleId="TOCHeading">
    <w:name w:val="TOC Heading"/>
    <w:basedOn w:val="Heading1"/>
    <w:next w:val="Normal"/>
    <w:uiPriority w:val="39"/>
    <w:unhideWhenUsed/>
    <w:qFormat/>
    <w:rsid w:val="001F5AB1"/>
    <w:pPr>
      <w:jc w:val="left"/>
      <w:outlineLvl w:val="9"/>
    </w:pPr>
    <w:rPr>
      <w:rFonts w:asciiTheme="majorHAnsi" w:hAnsiTheme="majorHAnsi"/>
      <w:b w:val="0"/>
    </w:rPr>
  </w:style>
  <w:style w:type="paragraph" w:styleId="TOC1">
    <w:name w:val="toc 1"/>
    <w:basedOn w:val="Normal"/>
    <w:next w:val="Normal"/>
    <w:autoRedefine/>
    <w:uiPriority w:val="39"/>
    <w:unhideWhenUsed/>
    <w:rsid w:val="001F5AB1"/>
    <w:pPr>
      <w:spacing w:after="100"/>
    </w:pPr>
  </w:style>
  <w:style w:type="paragraph" w:styleId="TOC2">
    <w:name w:val="toc 2"/>
    <w:basedOn w:val="Normal"/>
    <w:next w:val="Normal"/>
    <w:autoRedefine/>
    <w:uiPriority w:val="39"/>
    <w:unhideWhenUsed/>
    <w:rsid w:val="001F5AB1"/>
    <w:pPr>
      <w:spacing w:after="100"/>
      <w:ind w:left="240"/>
    </w:pPr>
  </w:style>
  <w:style w:type="character" w:styleId="Hyperlink">
    <w:name w:val="Hyperlink"/>
    <w:basedOn w:val="DefaultParagraphFont"/>
    <w:uiPriority w:val="99"/>
    <w:unhideWhenUsed/>
    <w:rsid w:val="001F5AB1"/>
    <w:rPr>
      <w:color w:val="0563C1" w:themeColor="hyperlink"/>
      <w:u w:val="single"/>
    </w:rPr>
  </w:style>
  <w:style w:type="paragraph" w:styleId="Header">
    <w:name w:val="header"/>
    <w:basedOn w:val="Normal"/>
    <w:link w:val="HeaderChar"/>
    <w:uiPriority w:val="99"/>
    <w:unhideWhenUsed/>
    <w:rsid w:val="00D93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ECB"/>
    <w:rPr>
      <w:rFonts w:ascii="Times New Roman" w:hAnsi="Times New Roman"/>
      <w:sz w:val="24"/>
    </w:rPr>
  </w:style>
  <w:style w:type="paragraph" w:styleId="Footer">
    <w:name w:val="footer"/>
    <w:basedOn w:val="Normal"/>
    <w:link w:val="FooterChar"/>
    <w:uiPriority w:val="99"/>
    <w:unhideWhenUsed/>
    <w:rsid w:val="00D93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ECB"/>
    <w:rPr>
      <w:rFonts w:ascii="Times New Roman" w:hAnsi="Times New Roman"/>
      <w:sz w:val="24"/>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FootnoteText">
    <w:name w:val="footnote text"/>
    <w:basedOn w:val="Normal"/>
    <w:link w:val="FootnoteTextChar"/>
    <w:uiPriority w:val="99"/>
    <w:semiHidden/>
    <w:unhideWhenUsed/>
    <w:rsid w:val="00991A3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91A3F"/>
    <w:rPr>
      <w:sz w:val="20"/>
      <w:szCs w:val="20"/>
    </w:rPr>
  </w:style>
  <w:style w:type="character" w:styleId="FootnoteReference">
    <w:name w:val="footnote reference"/>
    <w:basedOn w:val="DefaultParagraphFont"/>
    <w:uiPriority w:val="99"/>
    <w:semiHidden/>
    <w:unhideWhenUsed/>
    <w:rsid w:val="00991A3F"/>
    <w:rPr>
      <w:vertAlign w:val="superscript"/>
    </w:rPr>
  </w:style>
  <w:style w:type="paragraph" w:styleId="NoSpacing">
    <w:name w:val="No Spacing"/>
    <w:link w:val="NoSpacingChar"/>
    <w:uiPriority w:val="1"/>
    <w:qFormat/>
    <w:rsid w:val="009B291D"/>
    <w:pPr>
      <w:spacing w:after="0" w:line="240" w:lineRule="auto"/>
      <w:jc w:val="left"/>
    </w:pPr>
    <w:rPr>
      <w:rFonts w:asciiTheme="minorHAnsi" w:eastAsiaTheme="minorEastAsia" w:hAnsiTheme="minorHAnsi" w:cstheme="minorBidi"/>
      <w:sz w:val="22"/>
      <w:szCs w:val="22"/>
      <w:lang w:eastAsia="en-US"/>
    </w:rPr>
  </w:style>
  <w:style w:type="character" w:customStyle="1" w:styleId="NoSpacingChar">
    <w:name w:val="No Spacing Char"/>
    <w:basedOn w:val="DefaultParagraphFont"/>
    <w:link w:val="NoSpacing"/>
    <w:uiPriority w:val="1"/>
    <w:rsid w:val="009B291D"/>
    <w:rPr>
      <w:rFonts w:asciiTheme="minorHAnsi" w:eastAsiaTheme="minorEastAsia" w:hAnsiTheme="minorHAnsi" w:cstheme="minorBidi"/>
      <w:sz w:val="22"/>
      <w:szCs w:val="22"/>
      <w:lang w:eastAsia="en-US"/>
    </w:rPr>
  </w:style>
  <w:style w:type="table" w:styleId="TableGrid">
    <w:name w:val="Table Grid"/>
    <w:basedOn w:val="TableNormal"/>
    <w:uiPriority w:val="39"/>
    <w:rsid w:val="00EA736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D26A1"/>
  </w:style>
  <w:style w:type="character" w:styleId="Strong">
    <w:name w:val="Strong"/>
    <w:basedOn w:val="DefaultParagraphFont"/>
    <w:uiPriority w:val="22"/>
    <w:qFormat/>
    <w:rsid w:val="00320741"/>
    <w:rPr>
      <w:b/>
      <w:bCs/>
    </w:rPr>
  </w:style>
  <w:style w:type="paragraph" w:styleId="Caption">
    <w:name w:val="caption"/>
    <w:basedOn w:val="Normal"/>
    <w:next w:val="Normal"/>
    <w:uiPriority w:val="35"/>
    <w:unhideWhenUsed/>
    <w:qFormat/>
    <w:rsid w:val="00B13C9E"/>
    <w:pPr>
      <w:spacing w:after="200" w:line="240" w:lineRule="auto"/>
    </w:pPr>
    <w:rPr>
      <w:i/>
      <w:iCs/>
      <w:color w:val="44546A" w:themeColor="text2"/>
      <w:sz w:val="18"/>
      <w:szCs w:val="18"/>
    </w:rPr>
  </w:style>
  <w:style w:type="paragraph" w:customStyle="1" w:styleId="font9">
    <w:name w:val="font_9"/>
    <w:basedOn w:val="Normal"/>
    <w:rsid w:val="00B13C9E"/>
    <w:pPr>
      <w:spacing w:before="100" w:beforeAutospacing="1" w:after="100" w:afterAutospacing="1" w:line="240" w:lineRule="auto"/>
      <w:jc w:val="left"/>
    </w:pPr>
    <w:rPr>
      <w:lang w:val="en-GB"/>
    </w:rPr>
  </w:style>
  <w:style w:type="paragraph" w:styleId="ListParagraph">
    <w:name w:val="List Paragraph"/>
    <w:basedOn w:val="Normal"/>
    <w:uiPriority w:val="34"/>
    <w:qFormat/>
    <w:rsid w:val="007B29B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38627">
      <w:bodyDiv w:val="1"/>
      <w:marLeft w:val="0"/>
      <w:marRight w:val="0"/>
      <w:marTop w:val="0"/>
      <w:marBottom w:val="0"/>
      <w:divBdr>
        <w:top w:val="none" w:sz="0" w:space="0" w:color="auto"/>
        <w:left w:val="none" w:sz="0" w:space="0" w:color="auto"/>
        <w:bottom w:val="none" w:sz="0" w:space="0" w:color="auto"/>
        <w:right w:val="none" w:sz="0" w:space="0" w:color="auto"/>
      </w:divBdr>
    </w:div>
    <w:div w:id="6565729">
      <w:bodyDiv w:val="1"/>
      <w:marLeft w:val="0"/>
      <w:marRight w:val="0"/>
      <w:marTop w:val="0"/>
      <w:marBottom w:val="0"/>
      <w:divBdr>
        <w:top w:val="none" w:sz="0" w:space="0" w:color="auto"/>
        <w:left w:val="none" w:sz="0" w:space="0" w:color="auto"/>
        <w:bottom w:val="none" w:sz="0" w:space="0" w:color="auto"/>
        <w:right w:val="none" w:sz="0" w:space="0" w:color="auto"/>
      </w:divBdr>
    </w:div>
    <w:div w:id="9914992">
      <w:bodyDiv w:val="1"/>
      <w:marLeft w:val="0"/>
      <w:marRight w:val="0"/>
      <w:marTop w:val="0"/>
      <w:marBottom w:val="0"/>
      <w:divBdr>
        <w:top w:val="none" w:sz="0" w:space="0" w:color="auto"/>
        <w:left w:val="none" w:sz="0" w:space="0" w:color="auto"/>
        <w:bottom w:val="none" w:sz="0" w:space="0" w:color="auto"/>
        <w:right w:val="none" w:sz="0" w:space="0" w:color="auto"/>
      </w:divBdr>
    </w:div>
    <w:div w:id="13070061">
      <w:bodyDiv w:val="1"/>
      <w:marLeft w:val="0"/>
      <w:marRight w:val="0"/>
      <w:marTop w:val="0"/>
      <w:marBottom w:val="0"/>
      <w:divBdr>
        <w:top w:val="none" w:sz="0" w:space="0" w:color="auto"/>
        <w:left w:val="none" w:sz="0" w:space="0" w:color="auto"/>
        <w:bottom w:val="none" w:sz="0" w:space="0" w:color="auto"/>
        <w:right w:val="none" w:sz="0" w:space="0" w:color="auto"/>
      </w:divBdr>
    </w:div>
    <w:div w:id="18044378">
      <w:bodyDiv w:val="1"/>
      <w:marLeft w:val="0"/>
      <w:marRight w:val="0"/>
      <w:marTop w:val="0"/>
      <w:marBottom w:val="0"/>
      <w:divBdr>
        <w:top w:val="none" w:sz="0" w:space="0" w:color="auto"/>
        <w:left w:val="none" w:sz="0" w:space="0" w:color="auto"/>
        <w:bottom w:val="none" w:sz="0" w:space="0" w:color="auto"/>
        <w:right w:val="none" w:sz="0" w:space="0" w:color="auto"/>
      </w:divBdr>
    </w:div>
    <w:div w:id="18164144">
      <w:bodyDiv w:val="1"/>
      <w:marLeft w:val="0"/>
      <w:marRight w:val="0"/>
      <w:marTop w:val="0"/>
      <w:marBottom w:val="0"/>
      <w:divBdr>
        <w:top w:val="none" w:sz="0" w:space="0" w:color="auto"/>
        <w:left w:val="none" w:sz="0" w:space="0" w:color="auto"/>
        <w:bottom w:val="none" w:sz="0" w:space="0" w:color="auto"/>
        <w:right w:val="none" w:sz="0" w:space="0" w:color="auto"/>
      </w:divBdr>
    </w:div>
    <w:div w:id="19358077">
      <w:bodyDiv w:val="1"/>
      <w:marLeft w:val="0"/>
      <w:marRight w:val="0"/>
      <w:marTop w:val="0"/>
      <w:marBottom w:val="0"/>
      <w:divBdr>
        <w:top w:val="none" w:sz="0" w:space="0" w:color="auto"/>
        <w:left w:val="none" w:sz="0" w:space="0" w:color="auto"/>
        <w:bottom w:val="none" w:sz="0" w:space="0" w:color="auto"/>
        <w:right w:val="none" w:sz="0" w:space="0" w:color="auto"/>
      </w:divBdr>
    </w:div>
    <w:div w:id="33313802">
      <w:bodyDiv w:val="1"/>
      <w:marLeft w:val="0"/>
      <w:marRight w:val="0"/>
      <w:marTop w:val="0"/>
      <w:marBottom w:val="0"/>
      <w:divBdr>
        <w:top w:val="none" w:sz="0" w:space="0" w:color="auto"/>
        <w:left w:val="none" w:sz="0" w:space="0" w:color="auto"/>
        <w:bottom w:val="none" w:sz="0" w:space="0" w:color="auto"/>
        <w:right w:val="none" w:sz="0" w:space="0" w:color="auto"/>
      </w:divBdr>
    </w:div>
    <w:div w:id="46731827">
      <w:bodyDiv w:val="1"/>
      <w:marLeft w:val="0"/>
      <w:marRight w:val="0"/>
      <w:marTop w:val="0"/>
      <w:marBottom w:val="0"/>
      <w:divBdr>
        <w:top w:val="none" w:sz="0" w:space="0" w:color="auto"/>
        <w:left w:val="none" w:sz="0" w:space="0" w:color="auto"/>
        <w:bottom w:val="none" w:sz="0" w:space="0" w:color="auto"/>
        <w:right w:val="none" w:sz="0" w:space="0" w:color="auto"/>
      </w:divBdr>
    </w:div>
    <w:div w:id="46757756">
      <w:bodyDiv w:val="1"/>
      <w:marLeft w:val="0"/>
      <w:marRight w:val="0"/>
      <w:marTop w:val="0"/>
      <w:marBottom w:val="0"/>
      <w:divBdr>
        <w:top w:val="none" w:sz="0" w:space="0" w:color="auto"/>
        <w:left w:val="none" w:sz="0" w:space="0" w:color="auto"/>
        <w:bottom w:val="none" w:sz="0" w:space="0" w:color="auto"/>
        <w:right w:val="none" w:sz="0" w:space="0" w:color="auto"/>
      </w:divBdr>
    </w:div>
    <w:div w:id="47189759">
      <w:bodyDiv w:val="1"/>
      <w:marLeft w:val="0"/>
      <w:marRight w:val="0"/>
      <w:marTop w:val="0"/>
      <w:marBottom w:val="0"/>
      <w:divBdr>
        <w:top w:val="none" w:sz="0" w:space="0" w:color="auto"/>
        <w:left w:val="none" w:sz="0" w:space="0" w:color="auto"/>
        <w:bottom w:val="none" w:sz="0" w:space="0" w:color="auto"/>
        <w:right w:val="none" w:sz="0" w:space="0" w:color="auto"/>
      </w:divBdr>
    </w:div>
    <w:div w:id="50690680">
      <w:bodyDiv w:val="1"/>
      <w:marLeft w:val="0"/>
      <w:marRight w:val="0"/>
      <w:marTop w:val="0"/>
      <w:marBottom w:val="0"/>
      <w:divBdr>
        <w:top w:val="none" w:sz="0" w:space="0" w:color="auto"/>
        <w:left w:val="none" w:sz="0" w:space="0" w:color="auto"/>
        <w:bottom w:val="none" w:sz="0" w:space="0" w:color="auto"/>
        <w:right w:val="none" w:sz="0" w:space="0" w:color="auto"/>
      </w:divBdr>
    </w:div>
    <w:div w:id="62722394">
      <w:bodyDiv w:val="1"/>
      <w:marLeft w:val="0"/>
      <w:marRight w:val="0"/>
      <w:marTop w:val="0"/>
      <w:marBottom w:val="0"/>
      <w:divBdr>
        <w:top w:val="none" w:sz="0" w:space="0" w:color="auto"/>
        <w:left w:val="none" w:sz="0" w:space="0" w:color="auto"/>
        <w:bottom w:val="none" w:sz="0" w:space="0" w:color="auto"/>
        <w:right w:val="none" w:sz="0" w:space="0" w:color="auto"/>
      </w:divBdr>
    </w:div>
    <w:div w:id="65029450">
      <w:bodyDiv w:val="1"/>
      <w:marLeft w:val="0"/>
      <w:marRight w:val="0"/>
      <w:marTop w:val="0"/>
      <w:marBottom w:val="0"/>
      <w:divBdr>
        <w:top w:val="none" w:sz="0" w:space="0" w:color="auto"/>
        <w:left w:val="none" w:sz="0" w:space="0" w:color="auto"/>
        <w:bottom w:val="none" w:sz="0" w:space="0" w:color="auto"/>
        <w:right w:val="none" w:sz="0" w:space="0" w:color="auto"/>
      </w:divBdr>
    </w:div>
    <w:div w:id="74715435">
      <w:bodyDiv w:val="1"/>
      <w:marLeft w:val="0"/>
      <w:marRight w:val="0"/>
      <w:marTop w:val="0"/>
      <w:marBottom w:val="0"/>
      <w:divBdr>
        <w:top w:val="none" w:sz="0" w:space="0" w:color="auto"/>
        <w:left w:val="none" w:sz="0" w:space="0" w:color="auto"/>
        <w:bottom w:val="none" w:sz="0" w:space="0" w:color="auto"/>
        <w:right w:val="none" w:sz="0" w:space="0" w:color="auto"/>
      </w:divBdr>
    </w:div>
    <w:div w:id="85470009">
      <w:bodyDiv w:val="1"/>
      <w:marLeft w:val="0"/>
      <w:marRight w:val="0"/>
      <w:marTop w:val="0"/>
      <w:marBottom w:val="0"/>
      <w:divBdr>
        <w:top w:val="none" w:sz="0" w:space="0" w:color="auto"/>
        <w:left w:val="none" w:sz="0" w:space="0" w:color="auto"/>
        <w:bottom w:val="none" w:sz="0" w:space="0" w:color="auto"/>
        <w:right w:val="none" w:sz="0" w:space="0" w:color="auto"/>
      </w:divBdr>
    </w:div>
    <w:div w:id="88160535">
      <w:bodyDiv w:val="1"/>
      <w:marLeft w:val="0"/>
      <w:marRight w:val="0"/>
      <w:marTop w:val="0"/>
      <w:marBottom w:val="0"/>
      <w:divBdr>
        <w:top w:val="none" w:sz="0" w:space="0" w:color="auto"/>
        <w:left w:val="none" w:sz="0" w:space="0" w:color="auto"/>
        <w:bottom w:val="none" w:sz="0" w:space="0" w:color="auto"/>
        <w:right w:val="none" w:sz="0" w:space="0" w:color="auto"/>
      </w:divBdr>
    </w:div>
    <w:div w:id="100808868">
      <w:bodyDiv w:val="1"/>
      <w:marLeft w:val="0"/>
      <w:marRight w:val="0"/>
      <w:marTop w:val="0"/>
      <w:marBottom w:val="0"/>
      <w:divBdr>
        <w:top w:val="none" w:sz="0" w:space="0" w:color="auto"/>
        <w:left w:val="none" w:sz="0" w:space="0" w:color="auto"/>
        <w:bottom w:val="none" w:sz="0" w:space="0" w:color="auto"/>
        <w:right w:val="none" w:sz="0" w:space="0" w:color="auto"/>
      </w:divBdr>
    </w:div>
    <w:div w:id="102968066">
      <w:bodyDiv w:val="1"/>
      <w:marLeft w:val="0"/>
      <w:marRight w:val="0"/>
      <w:marTop w:val="0"/>
      <w:marBottom w:val="0"/>
      <w:divBdr>
        <w:top w:val="none" w:sz="0" w:space="0" w:color="auto"/>
        <w:left w:val="none" w:sz="0" w:space="0" w:color="auto"/>
        <w:bottom w:val="none" w:sz="0" w:space="0" w:color="auto"/>
        <w:right w:val="none" w:sz="0" w:space="0" w:color="auto"/>
      </w:divBdr>
    </w:div>
    <w:div w:id="105972839">
      <w:bodyDiv w:val="1"/>
      <w:marLeft w:val="0"/>
      <w:marRight w:val="0"/>
      <w:marTop w:val="0"/>
      <w:marBottom w:val="0"/>
      <w:divBdr>
        <w:top w:val="none" w:sz="0" w:space="0" w:color="auto"/>
        <w:left w:val="none" w:sz="0" w:space="0" w:color="auto"/>
        <w:bottom w:val="none" w:sz="0" w:space="0" w:color="auto"/>
        <w:right w:val="none" w:sz="0" w:space="0" w:color="auto"/>
      </w:divBdr>
    </w:div>
    <w:div w:id="106199802">
      <w:bodyDiv w:val="1"/>
      <w:marLeft w:val="0"/>
      <w:marRight w:val="0"/>
      <w:marTop w:val="0"/>
      <w:marBottom w:val="0"/>
      <w:divBdr>
        <w:top w:val="none" w:sz="0" w:space="0" w:color="auto"/>
        <w:left w:val="none" w:sz="0" w:space="0" w:color="auto"/>
        <w:bottom w:val="none" w:sz="0" w:space="0" w:color="auto"/>
        <w:right w:val="none" w:sz="0" w:space="0" w:color="auto"/>
      </w:divBdr>
    </w:div>
    <w:div w:id="106656837">
      <w:bodyDiv w:val="1"/>
      <w:marLeft w:val="0"/>
      <w:marRight w:val="0"/>
      <w:marTop w:val="0"/>
      <w:marBottom w:val="0"/>
      <w:divBdr>
        <w:top w:val="none" w:sz="0" w:space="0" w:color="auto"/>
        <w:left w:val="none" w:sz="0" w:space="0" w:color="auto"/>
        <w:bottom w:val="none" w:sz="0" w:space="0" w:color="auto"/>
        <w:right w:val="none" w:sz="0" w:space="0" w:color="auto"/>
      </w:divBdr>
    </w:div>
    <w:div w:id="108865884">
      <w:bodyDiv w:val="1"/>
      <w:marLeft w:val="0"/>
      <w:marRight w:val="0"/>
      <w:marTop w:val="0"/>
      <w:marBottom w:val="0"/>
      <w:divBdr>
        <w:top w:val="none" w:sz="0" w:space="0" w:color="auto"/>
        <w:left w:val="none" w:sz="0" w:space="0" w:color="auto"/>
        <w:bottom w:val="none" w:sz="0" w:space="0" w:color="auto"/>
        <w:right w:val="none" w:sz="0" w:space="0" w:color="auto"/>
      </w:divBdr>
    </w:div>
    <w:div w:id="115293078">
      <w:bodyDiv w:val="1"/>
      <w:marLeft w:val="0"/>
      <w:marRight w:val="0"/>
      <w:marTop w:val="0"/>
      <w:marBottom w:val="0"/>
      <w:divBdr>
        <w:top w:val="none" w:sz="0" w:space="0" w:color="auto"/>
        <w:left w:val="none" w:sz="0" w:space="0" w:color="auto"/>
        <w:bottom w:val="none" w:sz="0" w:space="0" w:color="auto"/>
        <w:right w:val="none" w:sz="0" w:space="0" w:color="auto"/>
      </w:divBdr>
    </w:div>
    <w:div w:id="120075243">
      <w:bodyDiv w:val="1"/>
      <w:marLeft w:val="0"/>
      <w:marRight w:val="0"/>
      <w:marTop w:val="0"/>
      <w:marBottom w:val="0"/>
      <w:divBdr>
        <w:top w:val="none" w:sz="0" w:space="0" w:color="auto"/>
        <w:left w:val="none" w:sz="0" w:space="0" w:color="auto"/>
        <w:bottom w:val="none" w:sz="0" w:space="0" w:color="auto"/>
        <w:right w:val="none" w:sz="0" w:space="0" w:color="auto"/>
      </w:divBdr>
    </w:div>
    <w:div w:id="120268782">
      <w:bodyDiv w:val="1"/>
      <w:marLeft w:val="0"/>
      <w:marRight w:val="0"/>
      <w:marTop w:val="0"/>
      <w:marBottom w:val="0"/>
      <w:divBdr>
        <w:top w:val="none" w:sz="0" w:space="0" w:color="auto"/>
        <w:left w:val="none" w:sz="0" w:space="0" w:color="auto"/>
        <w:bottom w:val="none" w:sz="0" w:space="0" w:color="auto"/>
        <w:right w:val="none" w:sz="0" w:space="0" w:color="auto"/>
      </w:divBdr>
    </w:div>
    <w:div w:id="123472513">
      <w:bodyDiv w:val="1"/>
      <w:marLeft w:val="0"/>
      <w:marRight w:val="0"/>
      <w:marTop w:val="0"/>
      <w:marBottom w:val="0"/>
      <w:divBdr>
        <w:top w:val="none" w:sz="0" w:space="0" w:color="auto"/>
        <w:left w:val="none" w:sz="0" w:space="0" w:color="auto"/>
        <w:bottom w:val="none" w:sz="0" w:space="0" w:color="auto"/>
        <w:right w:val="none" w:sz="0" w:space="0" w:color="auto"/>
      </w:divBdr>
    </w:div>
    <w:div w:id="129247288">
      <w:bodyDiv w:val="1"/>
      <w:marLeft w:val="0"/>
      <w:marRight w:val="0"/>
      <w:marTop w:val="0"/>
      <w:marBottom w:val="0"/>
      <w:divBdr>
        <w:top w:val="none" w:sz="0" w:space="0" w:color="auto"/>
        <w:left w:val="none" w:sz="0" w:space="0" w:color="auto"/>
        <w:bottom w:val="none" w:sz="0" w:space="0" w:color="auto"/>
        <w:right w:val="none" w:sz="0" w:space="0" w:color="auto"/>
      </w:divBdr>
    </w:div>
    <w:div w:id="131219358">
      <w:bodyDiv w:val="1"/>
      <w:marLeft w:val="0"/>
      <w:marRight w:val="0"/>
      <w:marTop w:val="0"/>
      <w:marBottom w:val="0"/>
      <w:divBdr>
        <w:top w:val="none" w:sz="0" w:space="0" w:color="auto"/>
        <w:left w:val="none" w:sz="0" w:space="0" w:color="auto"/>
        <w:bottom w:val="none" w:sz="0" w:space="0" w:color="auto"/>
        <w:right w:val="none" w:sz="0" w:space="0" w:color="auto"/>
      </w:divBdr>
    </w:div>
    <w:div w:id="140578761">
      <w:bodyDiv w:val="1"/>
      <w:marLeft w:val="0"/>
      <w:marRight w:val="0"/>
      <w:marTop w:val="0"/>
      <w:marBottom w:val="0"/>
      <w:divBdr>
        <w:top w:val="none" w:sz="0" w:space="0" w:color="auto"/>
        <w:left w:val="none" w:sz="0" w:space="0" w:color="auto"/>
        <w:bottom w:val="none" w:sz="0" w:space="0" w:color="auto"/>
        <w:right w:val="none" w:sz="0" w:space="0" w:color="auto"/>
      </w:divBdr>
    </w:div>
    <w:div w:id="144707072">
      <w:bodyDiv w:val="1"/>
      <w:marLeft w:val="0"/>
      <w:marRight w:val="0"/>
      <w:marTop w:val="0"/>
      <w:marBottom w:val="0"/>
      <w:divBdr>
        <w:top w:val="none" w:sz="0" w:space="0" w:color="auto"/>
        <w:left w:val="none" w:sz="0" w:space="0" w:color="auto"/>
        <w:bottom w:val="none" w:sz="0" w:space="0" w:color="auto"/>
        <w:right w:val="none" w:sz="0" w:space="0" w:color="auto"/>
      </w:divBdr>
    </w:div>
    <w:div w:id="147089329">
      <w:bodyDiv w:val="1"/>
      <w:marLeft w:val="0"/>
      <w:marRight w:val="0"/>
      <w:marTop w:val="0"/>
      <w:marBottom w:val="0"/>
      <w:divBdr>
        <w:top w:val="none" w:sz="0" w:space="0" w:color="auto"/>
        <w:left w:val="none" w:sz="0" w:space="0" w:color="auto"/>
        <w:bottom w:val="none" w:sz="0" w:space="0" w:color="auto"/>
        <w:right w:val="none" w:sz="0" w:space="0" w:color="auto"/>
      </w:divBdr>
    </w:div>
    <w:div w:id="148861341">
      <w:bodyDiv w:val="1"/>
      <w:marLeft w:val="0"/>
      <w:marRight w:val="0"/>
      <w:marTop w:val="0"/>
      <w:marBottom w:val="0"/>
      <w:divBdr>
        <w:top w:val="none" w:sz="0" w:space="0" w:color="auto"/>
        <w:left w:val="none" w:sz="0" w:space="0" w:color="auto"/>
        <w:bottom w:val="none" w:sz="0" w:space="0" w:color="auto"/>
        <w:right w:val="none" w:sz="0" w:space="0" w:color="auto"/>
      </w:divBdr>
    </w:div>
    <w:div w:id="157774339">
      <w:bodyDiv w:val="1"/>
      <w:marLeft w:val="0"/>
      <w:marRight w:val="0"/>
      <w:marTop w:val="0"/>
      <w:marBottom w:val="0"/>
      <w:divBdr>
        <w:top w:val="none" w:sz="0" w:space="0" w:color="auto"/>
        <w:left w:val="none" w:sz="0" w:space="0" w:color="auto"/>
        <w:bottom w:val="none" w:sz="0" w:space="0" w:color="auto"/>
        <w:right w:val="none" w:sz="0" w:space="0" w:color="auto"/>
      </w:divBdr>
    </w:div>
    <w:div w:id="163782651">
      <w:bodyDiv w:val="1"/>
      <w:marLeft w:val="0"/>
      <w:marRight w:val="0"/>
      <w:marTop w:val="0"/>
      <w:marBottom w:val="0"/>
      <w:divBdr>
        <w:top w:val="none" w:sz="0" w:space="0" w:color="auto"/>
        <w:left w:val="none" w:sz="0" w:space="0" w:color="auto"/>
        <w:bottom w:val="none" w:sz="0" w:space="0" w:color="auto"/>
        <w:right w:val="none" w:sz="0" w:space="0" w:color="auto"/>
      </w:divBdr>
    </w:div>
    <w:div w:id="166558490">
      <w:bodyDiv w:val="1"/>
      <w:marLeft w:val="0"/>
      <w:marRight w:val="0"/>
      <w:marTop w:val="0"/>
      <w:marBottom w:val="0"/>
      <w:divBdr>
        <w:top w:val="none" w:sz="0" w:space="0" w:color="auto"/>
        <w:left w:val="none" w:sz="0" w:space="0" w:color="auto"/>
        <w:bottom w:val="none" w:sz="0" w:space="0" w:color="auto"/>
        <w:right w:val="none" w:sz="0" w:space="0" w:color="auto"/>
      </w:divBdr>
    </w:div>
    <w:div w:id="170074183">
      <w:bodyDiv w:val="1"/>
      <w:marLeft w:val="0"/>
      <w:marRight w:val="0"/>
      <w:marTop w:val="0"/>
      <w:marBottom w:val="0"/>
      <w:divBdr>
        <w:top w:val="none" w:sz="0" w:space="0" w:color="auto"/>
        <w:left w:val="none" w:sz="0" w:space="0" w:color="auto"/>
        <w:bottom w:val="none" w:sz="0" w:space="0" w:color="auto"/>
        <w:right w:val="none" w:sz="0" w:space="0" w:color="auto"/>
      </w:divBdr>
    </w:div>
    <w:div w:id="176697348">
      <w:bodyDiv w:val="1"/>
      <w:marLeft w:val="0"/>
      <w:marRight w:val="0"/>
      <w:marTop w:val="0"/>
      <w:marBottom w:val="0"/>
      <w:divBdr>
        <w:top w:val="none" w:sz="0" w:space="0" w:color="auto"/>
        <w:left w:val="none" w:sz="0" w:space="0" w:color="auto"/>
        <w:bottom w:val="none" w:sz="0" w:space="0" w:color="auto"/>
        <w:right w:val="none" w:sz="0" w:space="0" w:color="auto"/>
      </w:divBdr>
    </w:div>
    <w:div w:id="176700587">
      <w:bodyDiv w:val="1"/>
      <w:marLeft w:val="0"/>
      <w:marRight w:val="0"/>
      <w:marTop w:val="0"/>
      <w:marBottom w:val="0"/>
      <w:divBdr>
        <w:top w:val="none" w:sz="0" w:space="0" w:color="auto"/>
        <w:left w:val="none" w:sz="0" w:space="0" w:color="auto"/>
        <w:bottom w:val="none" w:sz="0" w:space="0" w:color="auto"/>
        <w:right w:val="none" w:sz="0" w:space="0" w:color="auto"/>
      </w:divBdr>
    </w:div>
    <w:div w:id="180707926">
      <w:bodyDiv w:val="1"/>
      <w:marLeft w:val="0"/>
      <w:marRight w:val="0"/>
      <w:marTop w:val="0"/>
      <w:marBottom w:val="0"/>
      <w:divBdr>
        <w:top w:val="none" w:sz="0" w:space="0" w:color="auto"/>
        <w:left w:val="none" w:sz="0" w:space="0" w:color="auto"/>
        <w:bottom w:val="none" w:sz="0" w:space="0" w:color="auto"/>
        <w:right w:val="none" w:sz="0" w:space="0" w:color="auto"/>
      </w:divBdr>
    </w:div>
    <w:div w:id="183373191">
      <w:bodyDiv w:val="1"/>
      <w:marLeft w:val="0"/>
      <w:marRight w:val="0"/>
      <w:marTop w:val="0"/>
      <w:marBottom w:val="0"/>
      <w:divBdr>
        <w:top w:val="none" w:sz="0" w:space="0" w:color="auto"/>
        <w:left w:val="none" w:sz="0" w:space="0" w:color="auto"/>
        <w:bottom w:val="none" w:sz="0" w:space="0" w:color="auto"/>
        <w:right w:val="none" w:sz="0" w:space="0" w:color="auto"/>
      </w:divBdr>
    </w:div>
    <w:div w:id="184636165">
      <w:bodyDiv w:val="1"/>
      <w:marLeft w:val="0"/>
      <w:marRight w:val="0"/>
      <w:marTop w:val="0"/>
      <w:marBottom w:val="0"/>
      <w:divBdr>
        <w:top w:val="none" w:sz="0" w:space="0" w:color="auto"/>
        <w:left w:val="none" w:sz="0" w:space="0" w:color="auto"/>
        <w:bottom w:val="none" w:sz="0" w:space="0" w:color="auto"/>
        <w:right w:val="none" w:sz="0" w:space="0" w:color="auto"/>
      </w:divBdr>
    </w:div>
    <w:div w:id="187766744">
      <w:bodyDiv w:val="1"/>
      <w:marLeft w:val="0"/>
      <w:marRight w:val="0"/>
      <w:marTop w:val="0"/>
      <w:marBottom w:val="0"/>
      <w:divBdr>
        <w:top w:val="none" w:sz="0" w:space="0" w:color="auto"/>
        <w:left w:val="none" w:sz="0" w:space="0" w:color="auto"/>
        <w:bottom w:val="none" w:sz="0" w:space="0" w:color="auto"/>
        <w:right w:val="none" w:sz="0" w:space="0" w:color="auto"/>
      </w:divBdr>
    </w:div>
    <w:div w:id="189421578">
      <w:bodyDiv w:val="1"/>
      <w:marLeft w:val="0"/>
      <w:marRight w:val="0"/>
      <w:marTop w:val="0"/>
      <w:marBottom w:val="0"/>
      <w:divBdr>
        <w:top w:val="none" w:sz="0" w:space="0" w:color="auto"/>
        <w:left w:val="none" w:sz="0" w:space="0" w:color="auto"/>
        <w:bottom w:val="none" w:sz="0" w:space="0" w:color="auto"/>
        <w:right w:val="none" w:sz="0" w:space="0" w:color="auto"/>
      </w:divBdr>
    </w:div>
    <w:div w:id="189608428">
      <w:bodyDiv w:val="1"/>
      <w:marLeft w:val="0"/>
      <w:marRight w:val="0"/>
      <w:marTop w:val="0"/>
      <w:marBottom w:val="0"/>
      <w:divBdr>
        <w:top w:val="none" w:sz="0" w:space="0" w:color="auto"/>
        <w:left w:val="none" w:sz="0" w:space="0" w:color="auto"/>
        <w:bottom w:val="none" w:sz="0" w:space="0" w:color="auto"/>
        <w:right w:val="none" w:sz="0" w:space="0" w:color="auto"/>
      </w:divBdr>
    </w:div>
    <w:div w:id="194276864">
      <w:bodyDiv w:val="1"/>
      <w:marLeft w:val="0"/>
      <w:marRight w:val="0"/>
      <w:marTop w:val="0"/>
      <w:marBottom w:val="0"/>
      <w:divBdr>
        <w:top w:val="none" w:sz="0" w:space="0" w:color="auto"/>
        <w:left w:val="none" w:sz="0" w:space="0" w:color="auto"/>
        <w:bottom w:val="none" w:sz="0" w:space="0" w:color="auto"/>
        <w:right w:val="none" w:sz="0" w:space="0" w:color="auto"/>
      </w:divBdr>
    </w:div>
    <w:div w:id="195508988">
      <w:bodyDiv w:val="1"/>
      <w:marLeft w:val="0"/>
      <w:marRight w:val="0"/>
      <w:marTop w:val="0"/>
      <w:marBottom w:val="0"/>
      <w:divBdr>
        <w:top w:val="none" w:sz="0" w:space="0" w:color="auto"/>
        <w:left w:val="none" w:sz="0" w:space="0" w:color="auto"/>
        <w:bottom w:val="none" w:sz="0" w:space="0" w:color="auto"/>
        <w:right w:val="none" w:sz="0" w:space="0" w:color="auto"/>
      </w:divBdr>
    </w:div>
    <w:div w:id="197550340">
      <w:bodyDiv w:val="1"/>
      <w:marLeft w:val="0"/>
      <w:marRight w:val="0"/>
      <w:marTop w:val="0"/>
      <w:marBottom w:val="0"/>
      <w:divBdr>
        <w:top w:val="none" w:sz="0" w:space="0" w:color="auto"/>
        <w:left w:val="none" w:sz="0" w:space="0" w:color="auto"/>
        <w:bottom w:val="none" w:sz="0" w:space="0" w:color="auto"/>
        <w:right w:val="none" w:sz="0" w:space="0" w:color="auto"/>
      </w:divBdr>
    </w:div>
    <w:div w:id="202905197">
      <w:bodyDiv w:val="1"/>
      <w:marLeft w:val="0"/>
      <w:marRight w:val="0"/>
      <w:marTop w:val="0"/>
      <w:marBottom w:val="0"/>
      <w:divBdr>
        <w:top w:val="none" w:sz="0" w:space="0" w:color="auto"/>
        <w:left w:val="none" w:sz="0" w:space="0" w:color="auto"/>
        <w:bottom w:val="none" w:sz="0" w:space="0" w:color="auto"/>
        <w:right w:val="none" w:sz="0" w:space="0" w:color="auto"/>
      </w:divBdr>
    </w:div>
    <w:div w:id="212036911">
      <w:bodyDiv w:val="1"/>
      <w:marLeft w:val="0"/>
      <w:marRight w:val="0"/>
      <w:marTop w:val="0"/>
      <w:marBottom w:val="0"/>
      <w:divBdr>
        <w:top w:val="none" w:sz="0" w:space="0" w:color="auto"/>
        <w:left w:val="none" w:sz="0" w:space="0" w:color="auto"/>
        <w:bottom w:val="none" w:sz="0" w:space="0" w:color="auto"/>
        <w:right w:val="none" w:sz="0" w:space="0" w:color="auto"/>
      </w:divBdr>
    </w:div>
    <w:div w:id="213582708">
      <w:bodyDiv w:val="1"/>
      <w:marLeft w:val="0"/>
      <w:marRight w:val="0"/>
      <w:marTop w:val="0"/>
      <w:marBottom w:val="0"/>
      <w:divBdr>
        <w:top w:val="none" w:sz="0" w:space="0" w:color="auto"/>
        <w:left w:val="none" w:sz="0" w:space="0" w:color="auto"/>
        <w:bottom w:val="none" w:sz="0" w:space="0" w:color="auto"/>
        <w:right w:val="none" w:sz="0" w:space="0" w:color="auto"/>
      </w:divBdr>
    </w:div>
    <w:div w:id="214658355">
      <w:bodyDiv w:val="1"/>
      <w:marLeft w:val="0"/>
      <w:marRight w:val="0"/>
      <w:marTop w:val="0"/>
      <w:marBottom w:val="0"/>
      <w:divBdr>
        <w:top w:val="none" w:sz="0" w:space="0" w:color="auto"/>
        <w:left w:val="none" w:sz="0" w:space="0" w:color="auto"/>
        <w:bottom w:val="none" w:sz="0" w:space="0" w:color="auto"/>
        <w:right w:val="none" w:sz="0" w:space="0" w:color="auto"/>
      </w:divBdr>
    </w:div>
    <w:div w:id="227230480">
      <w:bodyDiv w:val="1"/>
      <w:marLeft w:val="0"/>
      <w:marRight w:val="0"/>
      <w:marTop w:val="0"/>
      <w:marBottom w:val="0"/>
      <w:divBdr>
        <w:top w:val="none" w:sz="0" w:space="0" w:color="auto"/>
        <w:left w:val="none" w:sz="0" w:space="0" w:color="auto"/>
        <w:bottom w:val="none" w:sz="0" w:space="0" w:color="auto"/>
        <w:right w:val="none" w:sz="0" w:space="0" w:color="auto"/>
      </w:divBdr>
    </w:div>
    <w:div w:id="246350783">
      <w:bodyDiv w:val="1"/>
      <w:marLeft w:val="0"/>
      <w:marRight w:val="0"/>
      <w:marTop w:val="0"/>
      <w:marBottom w:val="0"/>
      <w:divBdr>
        <w:top w:val="none" w:sz="0" w:space="0" w:color="auto"/>
        <w:left w:val="none" w:sz="0" w:space="0" w:color="auto"/>
        <w:bottom w:val="none" w:sz="0" w:space="0" w:color="auto"/>
        <w:right w:val="none" w:sz="0" w:space="0" w:color="auto"/>
      </w:divBdr>
    </w:div>
    <w:div w:id="251669860">
      <w:bodyDiv w:val="1"/>
      <w:marLeft w:val="0"/>
      <w:marRight w:val="0"/>
      <w:marTop w:val="0"/>
      <w:marBottom w:val="0"/>
      <w:divBdr>
        <w:top w:val="none" w:sz="0" w:space="0" w:color="auto"/>
        <w:left w:val="none" w:sz="0" w:space="0" w:color="auto"/>
        <w:bottom w:val="none" w:sz="0" w:space="0" w:color="auto"/>
        <w:right w:val="none" w:sz="0" w:space="0" w:color="auto"/>
      </w:divBdr>
    </w:div>
    <w:div w:id="252858127">
      <w:bodyDiv w:val="1"/>
      <w:marLeft w:val="0"/>
      <w:marRight w:val="0"/>
      <w:marTop w:val="0"/>
      <w:marBottom w:val="0"/>
      <w:divBdr>
        <w:top w:val="none" w:sz="0" w:space="0" w:color="auto"/>
        <w:left w:val="none" w:sz="0" w:space="0" w:color="auto"/>
        <w:bottom w:val="none" w:sz="0" w:space="0" w:color="auto"/>
        <w:right w:val="none" w:sz="0" w:space="0" w:color="auto"/>
      </w:divBdr>
    </w:div>
    <w:div w:id="260839999">
      <w:bodyDiv w:val="1"/>
      <w:marLeft w:val="0"/>
      <w:marRight w:val="0"/>
      <w:marTop w:val="0"/>
      <w:marBottom w:val="0"/>
      <w:divBdr>
        <w:top w:val="none" w:sz="0" w:space="0" w:color="auto"/>
        <w:left w:val="none" w:sz="0" w:space="0" w:color="auto"/>
        <w:bottom w:val="none" w:sz="0" w:space="0" w:color="auto"/>
        <w:right w:val="none" w:sz="0" w:space="0" w:color="auto"/>
      </w:divBdr>
    </w:div>
    <w:div w:id="264339295">
      <w:bodyDiv w:val="1"/>
      <w:marLeft w:val="0"/>
      <w:marRight w:val="0"/>
      <w:marTop w:val="0"/>
      <w:marBottom w:val="0"/>
      <w:divBdr>
        <w:top w:val="none" w:sz="0" w:space="0" w:color="auto"/>
        <w:left w:val="none" w:sz="0" w:space="0" w:color="auto"/>
        <w:bottom w:val="none" w:sz="0" w:space="0" w:color="auto"/>
        <w:right w:val="none" w:sz="0" w:space="0" w:color="auto"/>
      </w:divBdr>
    </w:div>
    <w:div w:id="269044390">
      <w:bodyDiv w:val="1"/>
      <w:marLeft w:val="0"/>
      <w:marRight w:val="0"/>
      <w:marTop w:val="0"/>
      <w:marBottom w:val="0"/>
      <w:divBdr>
        <w:top w:val="none" w:sz="0" w:space="0" w:color="auto"/>
        <w:left w:val="none" w:sz="0" w:space="0" w:color="auto"/>
        <w:bottom w:val="none" w:sz="0" w:space="0" w:color="auto"/>
        <w:right w:val="none" w:sz="0" w:space="0" w:color="auto"/>
      </w:divBdr>
    </w:div>
    <w:div w:id="269626422">
      <w:bodyDiv w:val="1"/>
      <w:marLeft w:val="0"/>
      <w:marRight w:val="0"/>
      <w:marTop w:val="0"/>
      <w:marBottom w:val="0"/>
      <w:divBdr>
        <w:top w:val="none" w:sz="0" w:space="0" w:color="auto"/>
        <w:left w:val="none" w:sz="0" w:space="0" w:color="auto"/>
        <w:bottom w:val="none" w:sz="0" w:space="0" w:color="auto"/>
        <w:right w:val="none" w:sz="0" w:space="0" w:color="auto"/>
      </w:divBdr>
    </w:div>
    <w:div w:id="273178627">
      <w:bodyDiv w:val="1"/>
      <w:marLeft w:val="0"/>
      <w:marRight w:val="0"/>
      <w:marTop w:val="0"/>
      <w:marBottom w:val="0"/>
      <w:divBdr>
        <w:top w:val="none" w:sz="0" w:space="0" w:color="auto"/>
        <w:left w:val="none" w:sz="0" w:space="0" w:color="auto"/>
        <w:bottom w:val="none" w:sz="0" w:space="0" w:color="auto"/>
        <w:right w:val="none" w:sz="0" w:space="0" w:color="auto"/>
      </w:divBdr>
    </w:div>
    <w:div w:id="274142677">
      <w:bodyDiv w:val="1"/>
      <w:marLeft w:val="0"/>
      <w:marRight w:val="0"/>
      <w:marTop w:val="0"/>
      <w:marBottom w:val="0"/>
      <w:divBdr>
        <w:top w:val="none" w:sz="0" w:space="0" w:color="auto"/>
        <w:left w:val="none" w:sz="0" w:space="0" w:color="auto"/>
        <w:bottom w:val="none" w:sz="0" w:space="0" w:color="auto"/>
        <w:right w:val="none" w:sz="0" w:space="0" w:color="auto"/>
      </w:divBdr>
    </w:div>
    <w:div w:id="276448841">
      <w:bodyDiv w:val="1"/>
      <w:marLeft w:val="0"/>
      <w:marRight w:val="0"/>
      <w:marTop w:val="0"/>
      <w:marBottom w:val="0"/>
      <w:divBdr>
        <w:top w:val="none" w:sz="0" w:space="0" w:color="auto"/>
        <w:left w:val="none" w:sz="0" w:space="0" w:color="auto"/>
        <w:bottom w:val="none" w:sz="0" w:space="0" w:color="auto"/>
        <w:right w:val="none" w:sz="0" w:space="0" w:color="auto"/>
      </w:divBdr>
    </w:div>
    <w:div w:id="277881953">
      <w:bodyDiv w:val="1"/>
      <w:marLeft w:val="0"/>
      <w:marRight w:val="0"/>
      <w:marTop w:val="0"/>
      <w:marBottom w:val="0"/>
      <w:divBdr>
        <w:top w:val="none" w:sz="0" w:space="0" w:color="auto"/>
        <w:left w:val="none" w:sz="0" w:space="0" w:color="auto"/>
        <w:bottom w:val="none" w:sz="0" w:space="0" w:color="auto"/>
        <w:right w:val="none" w:sz="0" w:space="0" w:color="auto"/>
      </w:divBdr>
    </w:div>
    <w:div w:id="278224983">
      <w:bodyDiv w:val="1"/>
      <w:marLeft w:val="0"/>
      <w:marRight w:val="0"/>
      <w:marTop w:val="0"/>
      <w:marBottom w:val="0"/>
      <w:divBdr>
        <w:top w:val="none" w:sz="0" w:space="0" w:color="auto"/>
        <w:left w:val="none" w:sz="0" w:space="0" w:color="auto"/>
        <w:bottom w:val="none" w:sz="0" w:space="0" w:color="auto"/>
        <w:right w:val="none" w:sz="0" w:space="0" w:color="auto"/>
      </w:divBdr>
    </w:div>
    <w:div w:id="285233220">
      <w:bodyDiv w:val="1"/>
      <w:marLeft w:val="0"/>
      <w:marRight w:val="0"/>
      <w:marTop w:val="0"/>
      <w:marBottom w:val="0"/>
      <w:divBdr>
        <w:top w:val="none" w:sz="0" w:space="0" w:color="auto"/>
        <w:left w:val="none" w:sz="0" w:space="0" w:color="auto"/>
        <w:bottom w:val="none" w:sz="0" w:space="0" w:color="auto"/>
        <w:right w:val="none" w:sz="0" w:space="0" w:color="auto"/>
      </w:divBdr>
    </w:div>
    <w:div w:id="300693673">
      <w:bodyDiv w:val="1"/>
      <w:marLeft w:val="0"/>
      <w:marRight w:val="0"/>
      <w:marTop w:val="0"/>
      <w:marBottom w:val="0"/>
      <w:divBdr>
        <w:top w:val="none" w:sz="0" w:space="0" w:color="auto"/>
        <w:left w:val="none" w:sz="0" w:space="0" w:color="auto"/>
        <w:bottom w:val="none" w:sz="0" w:space="0" w:color="auto"/>
        <w:right w:val="none" w:sz="0" w:space="0" w:color="auto"/>
      </w:divBdr>
    </w:div>
    <w:div w:id="302853065">
      <w:bodyDiv w:val="1"/>
      <w:marLeft w:val="0"/>
      <w:marRight w:val="0"/>
      <w:marTop w:val="0"/>
      <w:marBottom w:val="0"/>
      <w:divBdr>
        <w:top w:val="none" w:sz="0" w:space="0" w:color="auto"/>
        <w:left w:val="none" w:sz="0" w:space="0" w:color="auto"/>
        <w:bottom w:val="none" w:sz="0" w:space="0" w:color="auto"/>
        <w:right w:val="none" w:sz="0" w:space="0" w:color="auto"/>
      </w:divBdr>
    </w:div>
    <w:div w:id="306279268">
      <w:bodyDiv w:val="1"/>
      <w:marLeft w:val="0"/>
      <w:marRight w:val="0"/>
      <w:marTop w:val="0"/>
      <w:marBottom w:val="0"/>
      <w:divBdr>
        <w:top w:val="none" w:sz="0" w:space="0" w:color="auto"/>
        <w:left w:val="none" w:sz="0" w:space="0" w:color="auto"/>
        <w:bottom w:val="none" w:sz="0" w:space="0" w:color="auto"/>
        <w:right w:val="none" w:sz="0" w:space="0" w:color="auto"/>
      </w:divBdr>
    </w:div>
    <w:div w:id="317269998">
      <w:bodyDiv w:val="1"/>
      <w:marLeft w:val="0"/>
      <w:marRight w:val="0"/>
      <w:marTop w:val="0"/>
      <w:marBottom w:val="0"/>
      <w:divBdr>
        <w:top w:val="none" w:sz="0" w:space="0" w:color="auto"/>
        <w:left w:val="none" w:sz="0" w:space="0" w:color="auto"/>
        <w:bottom w:val="none" w:sz="0" w:space="0" w:color="auto"/>
        <w:right w:val="none" w:sz="0" w:space="0" w:color="auto"/>
      </w:divBdr>
    </w:div>
    <w:div w:id="318582393">
      <w:bodyDiv w:val="1"/>
      <w:marLeft w:val="0"/>
      <w:marRight w:val="0"/>
      <w:marTop w:val="0"/>
      <w:marBottom w:val="0"/>
      <w:divBdr>
        <w:top w:val="none" w:sz="0" w:space="0" w:color="auto"/>
        <w:left w:val="none" w:sz="0" w:space="0" w:color="auto"/>
        <w:bottom w:val="none" w:sz="0" w:space="0" w:color="auto"/>
        <w:right w:val="none" w:sz="0" w:space="0" w:color="auto"/>
      </w:divBdr>
    </w:div>
    <w:div w:id="321930614">
      <w:bodyDiv w:val="1"/>
      <w:marLeft w:val="0"/>
      <w:marRight w:val="0"/>
      <w:marTop w:val="0"/>
      <w:marBottom w:val="0"/>
      <w:divBdr>
        <w:top w:val="none" w:sz="0" w:space="0" w:color="auto"/>
        <w:left w:val="none" w:sz="0" w:space="0" w:color="auto"/>
        <w:bottom w:val="none" w:sz="0" w:space="0" w:color="auto"/>
        <w:right w:val="none" w:sz="0" w:space="0" w:color="auto"/>
      </w:divBdr>
    </w:div>
    <w:div w:id="327297390">
      <w:bodyDiv w:val="1"/>
      <w:marLeft w:val="0"/>
      <w:marRight w:val="0"/>
      <w:marTop w:val="0"/>
      <w:marBottom w:val="0"/>
      <w:divBdr>
        <w:top w:val="none" w:sz="0" w:space="0" w:color="auto"/>
        <w:left w:val="none" w:sz="0" w:space="0" w:color="auto"/>
        <w:bottom w:val="none" w:sz="0" w:space="0" w:color="auto"/>
        <w:right w:val="none" w:sz="0" w:space="0" w:color="auto"/>
      </w:divBdr>
    </w:div>
    <w:div w:id="329676256">
      <w:bodyDiv w:val="1"/>
      <w:marLeft w:val="0"/>
      <w:marRight w:val="0"/>
      <w:marTop w:val="0"/>
      <w:marBottom w:val="0"/>
      <w:divBdr>
        <w:top w:val="none" w:sz="0" w:space="0" w:color="auto"/>
        <w:left w:val="none" w:sz="0" w:space="0" w:color="auto"/>
        <w:bottom w:val="none" w:sz="0" w:space="0" w:color="auto"/>
        <w:right w:val="none" w:sz="0" w:space="0" w:color="auto"/>
      </w:divBdr>
    </w:div>
    <w:div w:id="355430312">
      <w:bodyDiv w:val="1"/>
      <w:marLeft w:val="0"/>
      <w:marRight w:val="0"/>
      <w:marTop w:val="0"/>
      <w:marBottom w:val="0"/>
      <w:divBdr>
        <w:top w:val="none" w:sz="0" w:space="0" w:color="auto"/>
        <w:left w:val="none" w:sz="0" w:space="0" w:color="auto"/>
        <w:bottom w:val="none" w:sz="0" w:space="0" w:color="auto"/>
        <w:right w:val="none" w:sz="0" w:space="0" w:color="auto"/>
      </w:divBdr>
    </w:div>
    <w:div w:id="356931112">
      <w:bodyDiv w:val="1"/>
      <w:marLeft w:val="0"/>
      <w:marRight w:val="0"/>
      <w:marTop w:val="0"/>
      <w:marBottom w:val="0"/>
      <w:divBdr>
        <w:top w:val="none" w:sz="0" w:space="0" w:color="auto"/>
        <w:left w:val="none" w:sz="0" w:space="0" w:color="auto"/>
        <w:bottom w:val="none" w:sz="0" w:space="0" w:color="auto"/>
        <w:right w:val="none" w:sz="0" w:space="0" w:color="auto"/>
      </w:divBdr>
    </w:div>
    <w:div w:id="359284267">
      <w:bodyDiv w:val="1"/>
      <w:marLeft w:val="0"/>
      <w:marRight w:val="0"/>
      <w:marTop w:val="0"/>
      <w:marBottom w:val="0"/>
      <w:divBdr>
        <w:top w:val="none" w:sz="0" w:space="0" w:color="auto"/>
        <w:left w:val="none" w:sz="0" w:space="0" w:color="auto"/>
        <w:bottom w:val="none" w:sz="0" w:space="0" w:color="auto"/>
        <w:right w:val="none" w:sz="0" w:space="0" w:color="auto"/>
      </w:divBdr>
    </w:div>
    <w:div w:id="362826934">
      <w:bodyDiv w:val="1"/>
      <w:marLeft w:val="0"/>
      <w:marRight w:val="0"/>
      <w:marTop w:val="0"/>
      <w:marBottom w:val="0"/>
      <w:divBdr>
        <w:top w:val="none" w:sz="0" w:space="0" w:color="auto"/>
        <w:left w:val="none" w:sz="0" w:space="0" w:color="auto"/>
        <w:bottom w:val="none" w:sz="0" w:space="0" w:color="auto"/>
        <w:right w:val="none" w:sz="0" w:space="0" w:color="auto"/>
      </w:divBdr>
    </w:div>
    <w:div w:id="382025026">
      <w:bodyDiv w:val="1"/>
      <w:marLeft w:val="0"/>
      <w:marRight w:val="0"/>
      <w:marTop w:val="0"/>
      <w:marBottom w:val="0"/>
      <w:divBdr>
        <w:top w:val="none" w:sz="0" w:space="0" w:color="auto"/>
        <w:left w:val="none" w:sz="0" w:space="0" w:color="auto"/>
        <w:bottom w:val="none" w:sz="0" w:space="0" w:color="auto"/>
        <w:right w:val="none" w:sz="0" w:space="0" w:color="auto"/>
      </w:divBdr>
    </w:div>
    <w:div w:id="383413867">
      <w:bodyDiv w:val="1"/>
      <w:marLeft w:val="0"/>
      <w:marRight w:val="0"/>
      <w:marTop w:val="0"/>
      <w:marBottom w:val="0"/>
      <w:divBdr>
        <w:top w:val="none" w:sz="0" w:space="0" w:color="auto"/>
        <w:left w:val="none" w:sz="0" w:space="0" w:color="auto"/>
        <w:bottom w:val="none" w:sz="0" w:space="0" w:color="auto"/>
        <w:right w:val="none" w:sz="0" w:space="0" w:color="auto"/>
      </w:divBdr>
    </w:div>
    <w:div w:id="384572420">
      <w:bodyDiv w:val="1"/>
      <w:marLeft w:val="0"/>
      <w:marRight w:val="0"/>
      <w:marTop w:val="0"/>
      <w:marBottom w:val="0"/>
      <w:divBdr>
        <w:top w:val="none" w:sz="0" w:space="0" w:color="auto"/>
        <w:left w:val="none" w:sz="0" w:space="0" w:color="auto"/>
        <w:bottom w:val="none" w:sz="0" w:space="0" w:color="auto"/>
        <w:right w:val="none" w:sz="0" w:space="0" w:color="auto"/>
      </w:divBdr>
    </w:div>
    <w:div w:id="388384695">
      <w:bodyDiv w:val="1"/>
      <w:marLeft w:val="0"/>
      <w:marRight w:val="0"/>
      <w:marTop w:val="0"/>
      <w:marBottom w:val="0"/>
      <w:divBdr>
        <w:top w:val="none" w:sz="0" w:space="0" w:color="auto"/>
        <w:left w:val="none" w:sz="0" w:space="0" w:color="auto"/>
        <w:bottom w:val="none" w:sz="0" w:space="0" w:color="auto"/>
        <w:right w:val="none" w:sz="0" w:space="0" w:color="auto"/>
      </w:divBdr>
    </w:div>
    <w:div w:id="389768796">
      <w:bodyDiv w:val="1"/>
      <w:marLeft w:val="0"/>
      <w:marRight w:val="0"/>
      <w:marTop w:val="0"/>
      <w:marBottom w:val="0"/>
      <w:divBdr>
        <w:top w:val="none" w:sz="0" w:space="0" w:color="auto"/>
        <w:left w:val="none" w:sz="0" w:space="0" w:color="auto"/>
        <w:bottom w:val="none" w:sz="0" w:space="0" w:color="auto"/>
        <w:right w:val="none" w:sz="0" w:space="0" w:color="auto"/>
      </w:divBdr>
    </w:div>
    <w:div w:id="391080455">
      <w:bodyDiv w:val="1"/>
      <w:marLeft w:val="0"/>
      <w:marRight w:val="0"/>
      <w:marTop w:val="0"/>
      <w:marBottom w:val="0"/>
      <w:divBdr>
        <w:top w:val="none" w:sz="0" w:space="0" w:color="auto"/>
        <w:left w:val="none" w:sz="0" w:space="0" w:color="auto"/>
        <w:bottom w:val="none" w:sz="0" w:space="0" w:color="auto"/>
        <w:right w:val="none" w:sz="0" w:space="0" w:color="auto"/>
      </w:divBdr>
    </w:div>
    <w:div w:id="391124881">
      <w:bodyDiv w:val="1"/>
      <w:marLeft w:val="0"/>
      <w:marRight w:val="0"/>
      <w:marTop w:val="0"/>
      <w:marBottom w:val="0"/>
      <w:divBdr>
        <w:top w:val="none" w:sz="0" w:space="0" w:color="auto"/>
        <w:left w:val="none" w:sz="0" w:space="0" w:color="auto"/>
        <w:bottom w:val="none" w:sz="0" w:space="0" w:color="auto"/>
        <w:right w:val="none" w:sz="0" w:space="0" w:color="auto"/>
      </w:divBdr>
    </w:div>
    <w:div w:id="393745300">
      <w:bodyDiv w:val="1"/>
      <w:marLeft w:val="0"/>
      <w:marRight w:val="0"/>
      <w:marTop w:val="0"/>
      <w:marBottom w:val="0"/>
      <w:divBdr>
        <w:top w:val="none" w:sz="0" w:space="0" w:color="auto"/>
        <w:left w:val="none" w:sz="0" w:space="0" w:color="auto"/>
        <w:bottom w:val="none" w:sz="0" w:space="0" w:color="auto"/>
        <w:right w:val="none" w:sz="0" w:space="0" w:color="auto"/>
      </w:divBdr>
    </w:div>
    <w:div w:id="398289866">
      <w:bodyDiv w:val="1"/>
      <w:marLeft w:val="0"/>
      <w:marRight w:val="0"/>
      <w:marTop w:val="0"/>
      <w:marBottom w:val="0"/>
      <w:divBdr>
        <w:top w:val="none" w:sz="0" w:space="0" w:color="auto"/>
        <w:left w:val="none" w:sz="0" w:space="0" w:color="auto"/>
        <w:bottom w:val="none" w:sz="0" w:space="0" w:color="auto"/>
        <w:right w:val="none" w:sz="0" w:space="0" w:color="auto"/>
      </w:divBdr>
    </w:div>
    <w:div w:id="399253895">
      <w:bodyDiv w:val="1"/>
      <w:marLeft w:val="0"/>
      <w:marRight w:val="0"/>
      <w:marTop w:val="0"/>
      <w:marBottom w:val="0"/>
      <w:divBdr>
        <w:top w:val="none" w:sz="0" w:space="0" w:color="auto"/>
        <w:left w:val="none" w:sz="0" w:space="0" w:color="auto"/>
        <w:bottom w:val="none" w:sz="0" w:space="0" w:color="auto"/>
        <w:right w:val="none" w:sz="0" w:space="0" w:color="auto"/>
      </w:divBdr>
    </w:div>
    <w:div w:id="406457821">
      <w:bodyDiv w:val="1"/>
      <w:marLeft w:val="0"/>
      <w:marRight w:val="0"/>
      <w:marTop w:val="0"/>
      <w:marBottom w:val="0"/>
      <w:divBdr>
        <w:top w:val="none" w:sz="0" w:space="0" w:color="auto"/>
        <w:left w:val="none" w:sz="0" w:space="0" w:color="auto"/>
        <w:bottom w:val="none" w:sz="0" w:space="0" w:color="auto"/>
        <w:right w:val="none" w:sz="0" w:space="0" w:color="auto"/>
      </w:divBdr>
    </w:div>
    <w:div w:id="407074463">
      <w:bodyDiv w:val="1"/>
      <w:marLeft w:val="0"/>
      <w:marRight w:val="0"/>
      <w:marTop w:val="0"/>
      <w:marBottom w:val="0"/>
      <w:divBdr>
        <w:top w:val="none" w:sz="0" w:space="0" w:color="auto"/>
        <w:left w:val="none" w:sz="0" w:space="0" w:color="auto"/>
        <w:bottom w:val="none" w:sz="0" w:space="0" w:color="auto"/>
        <w:right w:val="none" w:sz="0" w:space="0" w:color="auto"/>
      </w:divBdr>
    </w:div>
    <w:div w:id="410202115">
      <w:bodyDiv w:val="1"/>
      <w:marLeft w:val="0"/>
      <w:marRight w:val="0"/>
      <w:marTop w:val="0"/>
      <w:marBottom w:val="0"/>
      <w:divBdr>
        <w:top w:val="none" w:sz="0" w:space="0" w:color="auto"/>
        <w:left w:val="none" w:sz="0" w:space="0" w:color="auto"/>
        <w:bottom w:val="none" w:sz="0" w:space="0" w:color="auto"/>
        <w:right w:val="none" w:sz="0" w:space="0" w:color="auto"/>
      </w:divBdr>
    </w:div>
    <w:div w:id="412240814">
      <w:bodyDiv w:val="1"/>
      <w:marLeft w:val="0"/>
      <w:marRight w:val="0"/>
      <w:marTop w:val="0"/>
      <w:marBottom w:val="0"/>
      <w:divBdr>
        <w:top w:val="none" w:sz="0" w:space="0" w:color="auto"/>
        <w:left w:val="none" w:sz="0" w:space="0" w:color="auto"/>
        <w:bottom w:val="none" w:sz="0" w:space="0" w:color="auto"/>
        <w:right w:val="none" w:sz="0" w:space="0" w:color="auto"/>
      </w:divBdr>
    </w:div>
    <w:div w:id="412895276">
      <w:bodyDiv w:val="1"/>
      <w:marLeft w:val="0"/>
      <w:marRight w:val="0"/>
      <w:marTop w:val="0"/>
      <w:marBottom w:val="0"/>
      <w:divBdr>
        <w:top w:val="none" w:sz="0" w:space="0" w:color="auto"/>
        <w:left w:val="none" w:sz="0" w:space="0" w:color="auto"/>
        <w:bottom w:val="none" w:sz="0" w:space="0" w:color="auto"/>
        <w:right w:val="none" w:sz="0" w:space="0" w:color="auto"/>
      </w:divBdr>
    </w:div>
    <w:div w:id="413818744">
      <w:bodyDiv w:val="1"/>
      <w:marLeft w:val="0"/>
      <w:marRight w:val="0"/>
      <w:marTop w:val="0"/>
      <w:marBottom w:val="0"/>
      <w:divBdr>
        <w:top w:val="none" w:sz="0" w:space="0" w:color="auto"/>
        <w:left w:val="none" w:sz="0" w:space="0" w:color="auto"/>
        <w:bottom w:val="none" w:sz="0" w:space="0" w:color="auto"/>
        <w:right w:val="none" w:sz="0" w:space="0" w:color="auto"/>
      </w:divBdr>
    </w:div>
    <w:div w:id="419718985">
      <w:bodyDiv w:val="1"/>
      <w:marLeft w:val="0"/>
      <w:marRight w:val="0"/>
      <w:marTop w:val="0"/>
      <w:marBottom w:val="0"/>
      <w:divBdr>
        <w:top w:val="none" w:sz="0" w:space="0" w:color="auto"/>
        <w:left w:val="none" w:sz="0" w:space="0" w:color="auto"/>
        <w:bottom w:val="none" w:sz="0" w:space="0" w:color="auto"/>
        <w:right w:val="none" w:sz="0" w:space="0" w:color="auto"/>
      </w:divBdr>
    </w:div>
    <w:div w:id="421266285">
      <w:bodyDiv w:val="1"/>
      <w:marLeft w:val="0"/>
      <w:marRight w:val="0"/>
      <w:marTop w:val="0"/>
      <w:marBottom w:val="0"/>
      <w:divBdr>
        <w:top w:val="none" w:sz="0" w:space="0" w:color="auto"/>
        <w:left w:val="none" w:sz="0" w:space="0" w:color="auto"/>
        <w:bottom w:val="none" w:sz="0" w:space="0" w:color="auto"/>
        <w:right w:val="none" w:sz="0" w:space="0" w:color="auto"/>
      </w:divBdr>
    </w:div>
    <w:div w:id="433205321">
      <w:bodyDiv w:val="1"/>
      <w:marLeft w:val="0"/>
      <w:marRight w:val="0"/>
      <w:marTop w:val="0"/>
      <w:marBottom w:val="0"/>
      <w:divBdr>
        <w:top w:val="none" w:sz="0" w:space="0" w:color="auto"/>
        <w:left w:val="none" w:sz="0" w:space="0" w:color="auto"/>
        <w:bottom w:val="none" w:sz="0" w:space="0" w:color="auto"/>
        <w:right w:val="none" w:sz="0" w:space="0" w:color="auto"/>
      </w:divBdr>
    </w:div>
    <w:div w:id="434713563">
      <w:bodyDiv w:val="1"/>
      <w:marLeft w:val="0"/>
      <w:marRight w:val="0"/>
      <w:marTop w:val="0"/>
      <w:marBottom w:val="0"/>
      <w:divBdr>
        <w:top w:val="none" w:sz="0" w:space="0" w:color="auto"/>
        <w:left w:val="none" w:sz="0" w:space="0" w:color="auto"/>
        <w:bottom w:val="none" w:sz="0" w:space="0" w:color="auto"/>
        <w:right w:val="none" w:sz="0" w:space="0" w:color="auto"/>
      </w:divBdr>
    </w:div>
    <w:div w:id="437288328">
      <w:bodyDiv w:val="1"/>
      <w:marLeft w:val="0"/>
      <w:marRight w:val="0"/>
      <w:marTop w:val="0"/>
      <w:marBottom w:val="0"/>
      <w:divBdr>
        <w:top w:val="none" w:sz="0" w:space="0" w:color="auto"/>
        <w:left w:val="none" w:sz="0" w:space="0" w:color="auto"/>
        <w:bottom w:val="none" w:sz="0" w:space="0" w:color="auto"/>
        <w:right w:val="none" w:sz="0" w:space="0" w:color="auto"/>
      </w:divBdr>
    </w:div>
    <w:div w:id="441075049">
      <w:bodyDiv w:val="1"/>
      <w:marLeft w:val="0"/>
      <w:marRight w:val="0"/>
      <w:marTop w:val="0"/>
      <w:marBottom w:val="0"/>
      <w:divBdr>
        <w:top w:val="none" w:sz="0" w:space="0" w:color="auto"/>
        <w:left w:val="none" w:sz="0" w:space="0" w:color="auto"/>
        <w:bottom w:val="none" w:sz="0" w:space="0" w:color="auto"/>
        <w:right w:val="none" w:sz="0" w:space="0" w:color="auto"/>
      </w:divBdr>
    </w:div>
    <w:div w:id="445735560">
      <w:bodyDiv w:val="1"/>
      <w:marLeft w:val="0"/>
      <w:marRight w:val="0"/>
      <w:marTop w:val="0"/>
      <w:marBottom w:val="0"/>
      <w:divBdr>
        <w:top w:val="none" w:sz="0" w:space="0" w:color="auto"/>
        <w:left w:val="none" w:sz="0" w:space="0" w:color="auto"/>
        <w:bottom w:val="none" w:sz="0" w:space="0" w:color="auto"/>
        <w:right w:val="none" w:sz="0" w:space="0" w:color="auto"/>
      </w:divBdr>
    </w:div>
    <w:div w:id="449519198">
      <w:bodyDiv w:val="1"/>
      <w:marLeft w:val="0"/>
      <w:marRight w:val="0"/>
      <w:marTop w:val="0"/>
      <w:marBottom w:val="0"/>
      <w:divBdr>
        <w:top w:val="none" w:sz="0" w:space="0" w:color="auto"/>
        <w:left w:val="none" w:sz="0" w:space="0" w:color="auto"/>
        <w:bottom w:val="none" w:sz="0" w:space="0" w:color="auto"/>
        <w:right w:val="none" w:sz="0" w:space="0" w:color="auto"/>
      </w:divBdr>
    </w:div>
    <w:div w:id="473563761">
      <w:bodyDiv w:val="1"/>
      <w:marLeft w:val="0"/>
      <w:marRight w:val="0"/>
      <w:marTop w:val="0"/>
      <w:marBottom w:val="0"/>
      <w:divBdr>
        <w:top w:val="none" w:sz="0" w:space="0" w:color="auto"/>
        <w:left w:val="none" w:sz="0" w:space="0" w:color="auto"/>
        <w:bottom w:val="none" w:sz="0" w:space="0" w:color="auto"/>
        <w:right w:val="none" w:sz="0" w:space="0" w:color="auto"/>
      </w:divBdr>
    </w:div>
    <w:div w:id="480191407">
      <w:bodyDiv w:val="1"/>
      <w:marLeft w:val="0"/>
      <w:marRight w:val="0"/>
      <w:marTop w:val="0"/>
      <w:marBottom w:val="0"/>
      <w:divBdr>
        <w:top w:val="none" w:sz="0" w:space="0" w:color="auto"/>
        <w:left w:val="none" w:sz="0" w:space="0" w:color="auto"/>
        <w:bottom w:val="none" w:sz="0" w:space="0" w:color="auto"/>
        <w:right w:val="none" w:sz="0" w:space="0" w:color="auto"/>
      </w:divBdr>
    </w:div>
    <w:div w:id="482310730">
      <w:bodyDiv w:val="1"/>
      <w:marLeft w:val="0"/>
      <w:marRight w:val="0"/>
      <w:marTop w:val="0"/>
      <w:marBottom w:val="0"/>
      <w:divBdr>
        <w:top w:val="none" w:sz="0" w:space="0" w:color="auto"/>
        <w:left w:val="none" w:sz="0" w:space="0" w:color="auto"/>
        <w:bottom w:val="none" w:sz="0" w:space="0" w:color="auto"/>
        <w:right w:val="none" w:sz="0" w:space="0" w:color="auto"/>
      </w:divBdr>
    </w:div>
    <w:div w:id="482508641">
      <w:bodyDiv w:val="1"/>
      <w:marLeft w:val="0"/>
      <w:marRight w:val="0"/>
      <w:marTop w:val="0"/>
      <w:marBottom w:val="0"/>
      <w:divBdr>
        <w:top w:val="none" w:sz="0" w:space="0" w:color="auto"/>
        <w:left w:val="none" w:sz="0" w:space="0" w:color="auto"/>
        <w:bottom w:val="none" w:sz="0" w:space="0" w:color="auto"/>
        <w:right w:val="none" w:sz="0" w:space="0" w:color="auto"/>
      </w:divBdr>
    </w:div>
    <w:div w:id="489906972">
      <w:bodyDiv w:val="1"/>
      <w:marLeft w:val="0"/>
      <w:marRight w:val="0"/>
      <w:marTop w:val="0"/>
      <w:marBottom w:val="0"/>
      <w:divBdr>
        <w:top w:val="none" w:sz="0" w:space="0" w:color="auto"/>
        <w:left w:val="none" w:sz="0" w:space="0" w:color="auto"/>
        <w:bottom w:val="none" w:sz="0" w:space="0" w:color="auto"/>
        <w:right w:val="none" w:sz="0" w:space="0" w:color="auto"/>
      </w:divBdr>
    </w:div>
    <w:div w:id="495150772">
      <w:bodyDiv w:val="1"/>
      <w:marLeft w:val="0"/>
      <w:marRight w:val="0"/>
      <w:marTop w:val="0"/>
      <w:marBottom w:val="0"/>
      <w:divBdr>
        <w:top w:val="none" w:sz="0" w:space="0" w:color="auto"/>
        <w:left w:val="none" w:sz="0" w:space="0" w:color="auto"/>
        <w:bottom w:val="none" w:sz="0" w:space="0" w:color="auto"/>
        <w:right w:val="none" w:sz="0" w:space="0" w:color="auto"/>
      </w:divBdr>
    </w:div>
    <w:div w:id="510530227">
      <w:bodyDiv w:val="1"/>
      <w:marLeft w:val="0"/>
      <w:marRight w:val="0"/>
      <w:marTop w:val="0"/>
      <w:marBottom w:val="0"/>
      <w:divBdr>
        <w:top w:val="none" w:sz="0" w:space="0" w:color="auto"/>
        <w:left w:val="none" w:sz="0" w:space="0" w:color="auto"/>
        <w:bottom w:val="none" w:sz="0" w:space="0" w:color="auto"/>
        <w:right w:val="none" w:sz="0" w:space="0" w:color="auto"/>
      </w:divBdr>
    </w:div>
    <w:div w:id="513230010">
      <w:bodyDiv w:val="1"/>
      <w:marLeft w:val="0"/>
      <w:marRight w:val="0"/>
      <w:marTop w:val="0"/>
      <w:marBottom w:val="0"/>
      <w:divBdr>
        <w:top w:val="none" w:sz="0" w:space="0" w:color="auto"/>
        <w:left w:val="none" w:sz="0" w:space="0" w:color="auto"/>
        <w:bottom w:val="none" w:sz="0" w:space="0" w:color="auto"/>
        <w:right w:val="none" w:sz="0" w:space="0" w:color="auto"/>
      </w:divBdr>
    </w:div>
    <w:div w:id="516165231">
      <w:bodyDiv w:val="1"/>
      <w:marLeft w:val="0"/>
      <w:marRight w:val="0"/>
      <w:marTop w:val="0"/>
      <w:marBottom w:val="0"/>
      <w:divBdr>
        <w:top w:val="none" w:sz="0" w:space="0" w:color="auto"/>
        <w:left w:val="none" w:sz="0" w:space="0" w:color="auto"/>
        <w:bottom w:val="none" w:sz="0" w:space="0" w:color="auto"/>
        <w:right w:val="none" w:sz="0" w:space="0" w:color="auto"/>
      </w:divBdr>
    </w:div>
    <w:div w:id="519200021">
      <w:bodyDiv w:val="1"/>
      <w:marLeft w:val="0"/>
      <w:marRight w:val="0"/>
      <w:marTop w:val="0"/>
      <w:marBottom w:val="0"/>
      <w:divBdr>
        <w:top w:val="none" w:sz="0" w:space="0" w:color="auto"/>
        <w:left w:val="none" w:sz="0" w:space="0" w:color="auto"/>
        <w:bottom w:val="none" w:sz="0" w:space="0" w:color="auto"/>
        <w:right w:val="none" w:sz="0" w:space="0" w:color="auto"/>
      </w:divBdr>
    </w:div>
    <w:div w:id="533271342">
      <w:bodyDiv w:val="1"/>
      <w:marLeft w:val="0"/>
      <w:marRight w:val="0"/>
      <w:marTop w:val="0"/>
      <w:marBottom w:val="0"/>
      <w:divBdr>
        <w:top w:val="none" w:sz="0" w:space="0" w:color="auto"/>
        <w:left w:val="none" w:sz="0" w:space="0" w:color="auto"/>
        <w:bottom w:val="none" w:sz="0" w:space="0" w:color="auto"/>
        <w:right w:val="none" w:sz="0" w:space="0" w:color="auto"/>
      </w:divBdr>
    </w:div>
    <w:div w:id="534849248">
      <w:bodyDiv w:val="1"/>
      <w:marLeft w:val="0"/>
      <w:marRight w:val="0"/>
      <w:marTop w:val="0"/>
      <w:marBottom w:val="0"/>
      <w:divBdr>
        <w:top w:val="none" w:sz="0" w:space="0" w:color="auto"/>
        <w:left w:val="none" w:sz="0" w:space="0" w:color="auto"/>
        <w:bottom w:val="none" w:sz="0" w:space="0" w:color="auto"/>
        <w:right w:val="none" w:sz="0" w:space="0" w:color="auto"/>
      </w:divBdr>
    </w:div>
    <w:div w:id="539905152">
      <w:bodyDiv w:val="1"/>
      <w:marLeft w:val="0"/>
      <w:marRight w:val="0"/>
      <w:marTop w:val="0"/>
      <w:marBottom w:val="0"/>
      <w:divBdr>
        <w:top w:val="none" w:sz="0" w:space="0" w:color="auto"/>
        <w:left w:val="none" w:sz="0" w:space="0" w:color="auto"/>
        <w:bottom w:val="none" w:sz="0" w:space="0" w:color="auto"/>
        <w:right w:val="none" w:sz="0" w:space="0" w:color="auto"/>
      </w:divBdr>
    </w:div>
    <w:div w:id="540480900">
      <w:bodyDiv w:val="1"/>
      <w:marLeft w:val="0"/>
      <w:marRight w:val="0"/>
      <w:marTop w:val="0"/>
      <w:marBottom w:val="0"/>
      <w:divBdr>
        <w:top w:val="none" w:sz="0" w:space="0" w:color="auto"/>
        <w:left w:val="none" w:sz="0" w:space="0" w:color="auto"/>
        <w:bottom w:val="none" w:sz="0" w:space="0" w:color="auto"/>
        <w:right w:val="none" w:sz="0" w:space="0" w:color="auto"/>
      </w:divBdr>
    </w:div>
    <w:div w:id="545678668">
      <w:bodyDiv w:val="1"/>
      <w:marLeft w:val="0"/>
      <w:marRight w:val="0"/>
      <w:marTop w:val="0"/>
      <w:marBottom w:val="0"/>
      <w:divBdr>
        <w:top w:val="none" w:sz="0" w:space="0" w:color="auto"/>
        <w:left w:val="none" w:sz="0" w:space="0" w:color="auto"/>
        <w:bottom w:val="none" w:sz="0" w:space="0" w:color="auto"/>
        <w:right w:val="none" w:sz="0" w:space="0" w:color="auto"/>
      </w:divBdr>
    </w:div>
    <w:div w:id="546993898">
      <w:bodyDiv w:val="1"/>
      <w:marLeft w:val="0"/>
      <w:marRight w:val="0"/>
      <w:marTop w:val="0"/>
      <w:marBottom w:val="0"/>
      <w:divBdr>
        <w:top w:val="none" w:sz="0" w:space="0" w:color="auto"/>
        <w:left w:val="none" w:sz="0" w:space="0" w:color="auto"/>
        <w:bottom w:val="none" w:sz="0" w:space="0" w:color="auto"/>
        <w:right w:val="none" w:sz="0" w:space="0" w:color="auto"/>
      </w:divBdr>
    </w:div>
    <w:div w:id="547499126">
      <w:bodyDiv w:val="1"/>
      <w:marLeft w:val="0"/>
      <w:marRight w:val="0"/>
      <w:marTop w:val="0"/>
      <w:marBottom w:val="0"/>
      <w:divBdr>
        <w:top w:val="none" w:sz="0" w:space="0" w:color="auto"/>
        <w:left w:val="none" w:sz="0" w:space="0" w:color="auto"/>
        <w:bottom w:val="none" w:sz="0" w:space="0" w:color="auto"/>
        <w:right w:val="none" w:sz="0" w:space="0" w:color="auto"/>
      </w:divBdr>
    </w:div>
    <w:div w:id="562299935">
      <w:bodyDiv w:val="1"/>
      <w:marLeft w:val="0"/>
      <w:marRight w:val="0"/>
      <w:marTop w:val="0"/>
      <w:marBottom w:val="0"/>
      <w:divBdr>
        <w:top w:val="none" w:sz="0" w:space="0" w:color="auto"/>
        <w:left w:val="none" w:sz="0" w:space="0" w:color="auto"/>
        <w:bottom w:val="none" w:sz="0" w:space="0" w:color="auto"/>
        <w:right w:val="none" w:sz="0" w:space="0" w:color="auto"/>
      </w:divBdr>
    </w:div>
    <w:div w:id="566889470">
      <w:bodyDiv w:val="1"/>
      <w:marLeft w:val="0"/>
      <w:marRight w:val="0"/>
      <w:marTop w:val="0"/>
      <w:marBottom w:val="0"/>
      <w:divBdr>
        <w:top w:val="none" w:sz="0" w:space="0" w:color="auto"/>
        <w:left w:val="none" w:sz="0" w:space="0" w:color="auto"/>
        <w:bottom w:val="none" w:sz="0" w:space="0" w:color="auto"/>
        <w:right w:val="none" w:sz="0" w:space="0" w:color="auto"/>
      </w:divBdr>
    </w:div>
    <w:div w:id="570625962">
      <w:bodyDiv w:val="1"/>
      <w:marLeft w:val="0"/>
      <w:marRight w:val="0"/>
      <w:marTop w:val="0"/>
      <w:marBottom w:val="0"/>
      <w:divBdr>
        <w:top w:val="none" w:sz="0" w:space="0" w:color="auto"/>
        <w:left w:val="none" w:sz="0" w:space="0" w:color="auto"/>
        <w:bottom w:val="none" w:sz="0" w:space="0" w:color="auto"/>
        <w:right w:val="none" w:sz="0" w:space="0" w:color="auto"/>
      </w:divBdr>
    </w:div>
    <w:div w:id="573128243">
      <w:bodyDiv w:val="1"/>
      <w:marLeft w:val="0"/>
      <w:marRight w:val="0"/>
      <w:marTop w:val="0"/>
      <w:marBottom w:val="0"/>
      <w:divBdr>
        <w:top w:val="none" w:sz="0" w:space="0" w:color="auto"/>
        <w:left w:val="none" w:sz="0" w:space="0" w:color="auto"/>
        <w:bottom w:val="none" w:sz="0" w:space="0" w:color="auto"/>
        <w:right w:val="none" w:sz="0" w:space="0" w:color="auto"/>
      </w:divBdr>
    </w:div>
    <w:div w:id="576673088">
      <w:bodyDiv w:val="1"/>
      <w:marLeft w:val="0"/>
      <w:marRight w:val="0"/>
      <w:marTop w:val="0"/>
      <w:marBottom w:val="0"/>
      <w:divBdr>
        <w:top w:val="none" w:sz="0" w:space="0" w:color="auto"/>
        <w:left w:val="none" w:sz="0" w:space="0" w:color="auto"/>
        <w:bottom w:val="none" w:sz="0" w:space="0" w:color="auto"/>
        <w:right w:val="none" w:sz="0" w:space="0" w:color="auto"/>
      </w:divBdr>
    </w:div>
    <w:div w:id="599948807">
      <w:bodyDiv w:val="1"/>
      <w:marLeft w:val="0"/>
      <w:marRight w:val="0"/>
      <w:marTop w:val="0"/>
      <w:marBottom w:val="0"/>
      <w:divBdr>
        <w:top w:val="none" w:sz="0" w:space="0" w:color="auto"/>
        <w:left w:val="none" w:sz="0" w:space="0" w:color="auto"/>
        <w:bottom w:val="none" w:sz="0" w:space="0" w:color="auto"/>
        <w:right w:val="none" w:sz="0" w:space="0" w:color="auto"/>
      </w:divBdr>
    </w:div>
    <w:div w:id="607156772">
      <w:bodyDiv w:val="1"/>
      <w:marLeft w:val="0"/>
      <w:marRight w:val="0"/>
      <w:marTop w:val="0"/>
      <w:marBottom w:val="0"/>
      <w:divBdr>
        <w:top w:val="none" w:sz="0" w:space="0" w:color="auto"/>
        <w:left w:val="none" w:sz="0" w:space="0" w:color="auto"/>
        <w:bottom w:val="none" w:sz="0" w:space="0" w:color="auto"/>
        <w:right w:val="none" w:sz="0" w:space="0" w:color="auto"/>
      </w:divBdr>
    </w:div>
    <w:div w:id="617875336">
      <w:bodyDiv w:val="1"/>
      <w:marLeft w:val="0"/>
      <w:marRight w:val="0"/>
      <w:marTop w:val="0"/>
      <w:marBottom w:val="0"/>
      <w:divBdr>
        <w:top w:val="none" w:sz="0" w:space="0" w:color="auto"/>
        <w:left w:val="none" w:sz="0" w:space="0" w:color="auto"/>
        <w:bottom w:val="none" w:sz="0" w:space="0" w:color="auto"/>
        <w:right w:val="none" w:sz="0" w:space="0" w:color="auto"/>
      </w:divBdr>
    </w:div>
    <w:div w:id="622421232">
      <w:bodyDiv w:val="1"/>
      <w:marLeft w:val="0"/>
      <w:marRight w:val="0"/>
      <w:marTop w:val="0"/>
      <w:marBottom w:val="0"/>
      <w:divBdr>
        <w:top w:val="none" w:sz="0" w:space="0" w:color="auto"/>
        <w:left w:val="none" w:sz="0" w:space="0" w:color="auto"/>
        <w:bottom w:val="none" w:sz="0" w:space="0" w:color="auto"/>
        <w:right w:val="none" w:sz="0" w:space="0" w:color="auto"/>
      </w:divBdr>
    </w:div>
    <w:div w:id="629631424">
      <w:bodyDiv w:val="1"/>
      <w:marLeft w:val="0"/>
      <w:marRight w:val="0"/>
      <w:marTop w:val="0"/>
      <w:marBottom w:val="0"/>
      <w:divBdr>
        <w:top w:val="none" w:sz="0" w:space="0" w:color="auto"/>
        <w:left w:val="none" w:sz="0" w:space="0" w:color="auto"/>
        <w:bottom w:val="none" w:sz="0" w:space="0" w:color="auto"/>
        <w:right w:val="none" w:sz="0" w:space="0" w:color="auto"/>
      </w:divBdr>
    </w:div>
    <w:div w:id="633029417">
      <w:bodyDiv w:val="1"/>
      <w:marLeft w:val="0"/>
      <w:marRight w:val="0"/>
      <w:marTop w:val="0"/>
      <w:marBottom w:val="0"/>
      <w:divBdr>
        <w:top w:val="none" w:sz="0" w:space="0" w:color="auto"/>
        <w:left w:val="none" w:sz="0" w:space="0" w:color="auto"/>
        <w:bottom w:val="none" w:sz="0" w:space="0" w:color="auto"/>
        <w:right w:val="none" w:sz="0" w:space="0" w:color="auto"/>
      </w:divBdr>
    </w:div>
    <w:div w:id="652295724">
      <w:bodyDiv w:val="1"/>
      <w:marLeft w:val="0"/>
      <w:marRight w:val="0"/>
      <w:marTop w:val="0"/>
      <w:marBottom w:val="0"/>
      <w:divBdr>
        <w:top w:val="none" w:sz="0" w:space="0" w:color="auto"/>
        <w:left w:val="none" w:sz="0" w:space="0" w:color="auto"/>
        <w:bottom w:val="none" w:sz="0" w:space="0" w:color="auto"/>
        <w:right w:val="none" w:sz="0" w:space="0" w:color="auto"/>
      </w:divBdr>
    </w:div>
    <w:div w:id="655426326">
      <w:bodyDiv w:val="1"/>
      <w:marLeft w:val="0"/>
      <w:marRight w:val="0"/>
      <w:marTop w:val="0"/>
      <w:marBottom w:val="0"/>
      <w:divBdr>
        <w:top w:val="none" w:sz="0" w:space="0" w:color="auto"/>
        <w:left w:val="none" w:sz="0" w:space="0" w:color="auto"/>
        <w:bottom w:val="none" w:sz="0" w:space="0" w:color="auto"/>
        <w:right w:val="none" w:sz="0" w:space="0" w:color="auto"/>
      </w:divBdr>
    </w:div>
    <w:div w:id="656232220">
      <w:bodyDiv w:val="1"/>
      <w:marLeft w:val="0"/>
      <w:marRight w:val="0"/>
      <w:marTop w:val="0"/>
      <w:marBottom w:val="0"/>
      <w:divBdr>
        <w:top w:val="none" w:sz="0" w:space="0" w:color="auto"/>
        <w:left w:val="none" w:sz="0" w:space="0" w:color="auto"/>
        <w:bottom w:val="none" w:sz="0" w:space="0" w:color="auto"/>
        <w:right w:val="none" w:sz="0" w:space="0" w:color="auto"/>
      </w:divBdr>
    </w:div>
    <w:div w:id="656569403">
      <w:bodyDiv w:val="1"/>
      <w:marLeft w:val="0"/>
      <w:marRight w:val="0"/>
      <w:marTop w:val="0"/>
      <w:marBottom w:val="0"/>
      <w:divBdr>
        <w:top w:val="none" w:sz="0" w:space="0" w:color="auto"/>
        <w:left w:val="none" w:sz="0" w:space="0" w:color="auto"/>
        <w:bottom w:val="none" w:sz="0" w:space="0" w:color="auto"/>
        <w:right w:val="none" w:sz="0" w:space="0" w:color="auto"/>
      </w:divBdr>
    </w:div>
    <w:div w:id="658657680">
      <w:bodyDiv w:val="1"/>
      <w:marLeft w:val="0"/>
      <w:marRight w:val="0"/>
      <w:marTop w:val="0"/>
      <w:marBottom w:val="0"/>
      <w:divBdr>
        <w:top w:val="none" w:sz="0" w:space="0" w:color="auto"/>
        <w:left w:val="none" w:sz="0" w:space="0" w:color="auto"/>
        <w:bottom w:val="none" w:sz="0" w:space="0" w:color="auto"/>
        <w:right w:val="none" w:sz="0" w:space="0" w:color="auto"/>
      </w:divBdr>
    </w:div>
    <w:div w:id="659232862">
      <w:bodyDiv w:val="1"/>
      <w:marLeft w:val="0"/>
      <w:marRight w:val="0"/>
      <w:marTop w:val="0"/>
      <w:marBottom w:val="0"/>
      <w:divBdr>
        <w:top w:val="none" w:sz="0" w:space="0" w:color="auto"/>
        <w:left w:val="none" w:sz="0" w:space="0" w:color="auto"/>
        <w:bottom w:val="none" w:sz="0" w:space="0" w:color="auto"/>
        <w:right w:val="none" w:sz="0" w:space="0" w:color="auto"/>
      </w:divBdr>
    </w:div>
    <w:div w:id="660697345">
      <w:bodyDiv w:val="1"/>
      <w:marLeft w:val="0"/>
      <w:marRight w:val="0"/>
      <w:marTop w:val="0"/>
      <w:marBottom w:val="0"/>
      <w:divBdr>
        <w:top w:val="none" w:sz="0" w:space="0" w:color="auto"/>
        <w:left w:val="none" w:sz="0" w:space="0" w:color="auto"/>
        <w:bottom w:val="none" w:sz="0" w:space="0" w:color="auto"/>
        <w:right w:val="none" w:sz="0" w:space="0" w:color="auto"/>
      </w:divBdr>
    </w:div>
    <w:div w:id="663438501">
      <w:bodyDiv w:val="1"/>
      <w:marLeft w:val="0"/>
      <w:marRight w:val="0"/>
      <w:marTop w:val="0"/>
      <w:marBottom w:val="0"/>
      <w:divBdr>
        <w:top w:val="none" w:sz="0" w:space="0" w:color="auto"/>
        <w:left w:val="none" w:sz="0" w:space="0" w:color="auto"/>
        <w:bottom w:val="none" w:sz="0" w:space="0" w:color="auto"/>
        <w:right w:val="none" w:sz="0" w:space="0" w:color="auto"/>
      </w:divBdr>
    </w:div>
    <w:div w:id="665940489">
      <w:bodyDiv w:val="1"/>
      <w:marLeft w:val="0"/>
      <w:marRight w:val="0"/>
      <w:marTop w:val="0"/>
      <w:marBottom w:val="0"/>
      <w:divBdr>
        <w:top w:val="none" w:sz="0" w:space="0" w:color="auto"/>
        <w:left w:val="none" w:sz="0" w:space="0" w:color="auto"/>
        <w:bottom w:val="none" w:sz="0" w:space="0" w:color="auto"/>
        <w:right w:val="none" w:sz="0" w:space="0" w:color="auto"/>
      </w:divBdr>
    </w:div>
    <w:div w:id="668144790">
      <w:bodyDiv w:val="1"/>
      <w:marLeft w:val="0"/>
      <w:marRight w:val="0"/>
      <w:marTop w:val="0"/>
      <w:marBottom w:val="0"/>
      <w:divBdr>
        <w:top w:val="none" w:sz="0" w:space="0" w:color="auto"/>
        <w:left w:val="none" w:sz="0" w:space="0" w:color="auto"/>
        <w:bottom w:val="none" w:sz="0" w:space="0" w:color="auto"/>
        <w:right w:val="none" w:sz="0" w:space="0" w:color="auto"/>
      </w:divBdr>
    </w:div>
    <w:div w:id="670303485">
      <w:bodyDiv w:val="1"/>
      <w:marLeft w:val="0"/>
      <w:marRight w:val="0"/>
      <w:marTop w:val="0"/>
      <w:marBottom w:val="0"/>
      <w:divBdr>
        <w:top w:val="none" w:sz="0" w:space="0" w:color="auto"/>
        <w:left w:val="none" w:sz="0" w:space="0" w:color="auto"/>
        <w:bottom w:val="none" w:sz="0" w:space="0" w:color="auto"/>
        <w:right w:val="none" w:sz="0" w:space="0" w:color="auto"/>
      </w:divBdr>
    </w:div>
    <w:div w:id="677582886">
      <w:bodyDiv w:val="1"/>
      <w:marLeft w:val="0"/>
      <w:marRight w:val="0"/>
      <w:marTop w:val="0"/>
      <w:marBottom w:val="0"/>
      <w:divBdr>
        <w:top w:val="none" w:sz="0" w:space="0" w:color="auto"/>
        <w:left w:val="none" w:sz="0" w:space="0" w:color="auto"/>
        <w:bottom w:val="none" w:sz="0" w:space="0" w:color="auto"/>
        <w:right w:val="none" w:sz="0" w:space="0" w:color="auto"/>
      </w:divBdr>
    </w:div>
    <w:div w:id="680550364">
      <w:bodyDiv w:val="1"/>
      <w:marLeft w:val="0"/>
      <w:marRight w:val="0"/>
      <w:marTop w:val="0"/>
      <w:marBottom w:val="0"/>
      <w:divBdr>
        <w:top w:val="none" w:sz="0" w:space="0" w:color="auto"/>
        <w:left w:val="none" w:sz="0" w:space="0" w:color="auto"/>
        <w:bottom w:val="none" w:sz="0" w:space="0" w:color="auto"/>
        <w:right w:val="none" w:sz="0" w:space="0" w:color="auto"/>
      </w:divBdr>
    </w:div>
    <w:div w:id="683678034">
      <w:bodyDiv w:val="1"/>
      <w:marLeft w:val="0"/>
      <w:marRight w:val="0"/>
      <w:marTop w:val="0"/>
      <w:marBottom w:val="0"/>
      <w:divBdr>
        <w:top w:val="none" w:sz="0" w:space="0" w:color="auto"/>
        <w:left w:val="none" w:sz="0" w:space="0" w:color="auto"/>
        <w:bottom w:val="none" w:sz="0" w:space="0" w:color="auto"/>
        <w:right w:val="none" w:sz="0" w:space="0" w:color="auto"/>
      </w:divBdr>
    </w:div>
    <w:div w:id="684018104">
      <w:bodyDiv w:val="1"/>
      <w:marLeft w:val="0"/>
      <w:marRight w:val="0"/>
      <w:marTop w:val="0"/>
      <w:marBottom w:val="0"/>
      <w:divBdr>
        <w:top w:val="none" w:sz="0" w:space="0" w:color="auto"/>
        <w:left w:val="none" w:sz="0" w:space="0" w:color="auto"/>
        <w:bottom w:val="none" w:sz="0" w:space="0" w:color="auto"/>
        <w:right w:val="none" w:sz="0" w:space="0" w:color="auto"/>
      </w:divBdr>
    </w:div>
    <w:div w:id="694816690">
      <w:bodyDiv w:val="1"/>
      <w:marLeft w:val="0"/>
      <w:marRight w:val="0"/>
      <w:marTop w:val="0"/>
      <w:marBottom w:val="0"/>
      <w:divBdr>
        <w:top w:val="none" w:sz="0" w:space="0" w:color="auto"/>
        <w:left w:val="none" w:sz="0" w:space="0" w:color="auto"/>
        <w:bottom w:val="none" w:sz="0" w:space="0" w:color="auto"/>
        <w:right w:val="none" w:sz="0" w:space="0" w:color="auto"/>
      </w:divBdr>
    </w:div>
    <w:div w:id="705521192">
      <w:bodyDiv w:val="1"/>
      <w:marLeft w:val="0"/>
      <w:marRight w:val="0"/>
      <w:marTop w:val="0"/>
      <w:marBottom w:val="0"/>
      <w:divBdr>
        <w:top w:val="none" w:sz="0" w:space="0" w:color="auto"/>
        <w:left w:val="none" w:sz="0" w:space="0" w:color="auto"/>
        <w:bottom w:val="none" w:sz="0" w:space="0" w:color="auto"/>
        <w:right w:val="none" w:sz="0" w:space="0" w:color="auto"/>
      </w:divBdr>
    </w:div>
    <w:div w:id="718478022">
      <w:bodyDiv w:val="1"/>
      <w:marLeft w:val="0"/>
      <w:marRight w:val="0"/>
      <w:marTop w:val="0"/>
      <w:marBottom w:val="0"/>
      <w:divBdr>
        <w:top w:val="none" w:sz="0" w:space="0" w:color="auto"/>
        <w:left w:val="none" w:sz="0" w:space="0" w:color="auto"/>
        <w:bottom w:val="none" w:sz="0" w:space="0" w:color="auto"/>
        <w:right w:val="none" w:sz="0" w:space="0" w:color="auto"/>
      </w:divBdr>
    </w:div>
    <w:div w:id="728382092">
      <w:bodyDiv w:val="1"/>
      <w:marLeft w:val="0"/>
      <w:marRight w:val="0"/>
      <w:marTop w:val="0"/>
      <w:marBottom w:val="0"/>
      <w:divBdr>
        <w:top w:val="none" w:sz="0" w:space="0" w:color="auto"/>
        <w:left w:val="none" w:sz="0" w:space="0" w:color="auto"/>
        <w:bottom w:val="none" w:sz="0" w:space="0" w:color="auto"/>
        <w:right w:val="none" w:sz="0" w:space="0" w:color="auto"/>
      </w:divBdr>
    </w:div>
    <w:div w:id="731192851">
      <w:bodyDiv w:val="1"/>
      <w:marLeft w:val="0"/>
      <w:marRight w:val="0"/>
      <w:marTop w:val="0"/>
      <w:marBottom w:val="0"/>
      <w:divBdr>
        <w:top w:val="none" w:sz="0" w:space="0" w:color="auto"/>
        <w:left w:val="none" w:sz="0" w:space="0" w:color="auto"/>
        <w:bottom w:val="none" w:sz="0" w:space="0" w:color="auto"/>
        <w:right w:val="none" w:sz="0" w:space="0" w:color="auto"/>
      </w:divBdr>
    </w:div>
    <w:div w:id="735664796">
      <w:bodyDiv w:val="1"/>
      <w:marLeft w:val="0"/>
      <w:marRight w:val="0"/>
      <w:marTop w:val="0"/>
      <w:marBottom w:val="0"/>
      <w:divBdr>
        <w:top w:val="none" w:sz="0" w:space="0" w:color="auto"/>
        <w:left w:val="none" w:sz="0" w:space="0" w:color="auto"/>
        <w:bottom w:val="none" w:sz="0" w:space="0" w:color="auto"/>
        <w:right w:val="none" w:sz="0" w:space="0" w:color="auto"/>
      </w:divBdr>
    </w:div>
    <w:div w:id="742919210">
      <w:bodyDiv w:val="1"/>
      <w:marLeft w:val="0"/>
      <w:marRight w:val="0"/>
      <w:marTop w:val="0"/>
      <w:marBottom w:val="0"/>
      <w:divBdr>
        <w:top w:val="none" w:sz="0" w:space="0" w:color="auto"/>
        <w:left w:val="none" w:sz="0" w:space="0" w:color="auto"/>
        <w:bottom w:val="none" w:sz="0" w:space="0" w:color="auto"/>
        <w:right w:val="none" w:sz="0" w:space="0" w:color="auto"/>
      </w:divBdr>
    </w:div>
    <w:div w:id="746147601">
      <w:bodyDiv w:val="1"/>
      <w:marLeft w:val="0"/>
      <w:marRight w:val="0"/>
      <w:marTop w:val="0"/>
      <w:marBottom w:val="0"/>
      <w:divBdr>
        <w:top w:val="none" w:sz="0" w:space="0" w:color="auto"/>
        <w:left w:val="none" w:sz="0" w:space="0" w:color="auto"/>
        <w:bottom w:val="none" w:sz="0" w:space="0" w:color="auto"/>
        <w:right w:val="none" w:sz="0" w:space="0" w:color="auto"/>
      </w:divBdr>
    </w:div>
    <w:div w:id="746880822">
      <w:bodyDiv w:val="1"/>
      <w:marLeft w:val="0"/>
      <w:marRight w:val="0"/>
      <w:marTop w:val="0"/>
      <w:marBottom w:val="0"/>
      <w:divBdr>
        <w:top w:val="none" w:sz="0" w:space="0" w:color="auto"/>
        <w:left w:val="none" w:sz="0" w:space="0" w:color="auto"/>
        <w:bottom w:val="none" w:sz="0" w:space="0" w:color="auto"/>
        <w:right w:val="none" w:sz="0" w:space="0" w:color="auto"/>
      </w:divBdr>
    </w:div>
    <w:div w:id="749235641">
      <w:bodyDiv w:val="1"/>
      <w:marLeft w:val="0"/>
      <w:marRight w:val="0"/>
      <w:marTop w:val="0"/>
      <w:marBottom w:val="0"/>
      <w:divBdr>
        <w:top w:val="none" w:sz="0" w:space="0" w:color="auto"/>
        <w:left w:val="none" w:sz="0" w:space="0" w:color="auto"/>
        <w:bottom w:val="none" w:sz="0" w:space="0" w:color="auto"/>
        <w:right w:val="none" w:sz="0" w:space="0" w:color="auto"/>
      </w:divBdr>
    </w:div>
    <w:div w:id="751003836">
      <w:bodyDiv w:val="1"/>
      <w:marLeft w:val="0"/>
      <w:marRight w:val="0"/>
      <w:marTop w:val="0"/>
      <w:marBottom w:val="0"/>
      <w:divBdr>
        <w:top w:val="none" w:sz="0" w:space="0" w:color="auto"/>
        <w:left w:val="none" w:sz="0" w:space="0" w:color="auto"/>
        <w:bottom w:val="none" w:sz="0" w:space="0" w:color="auto"/>
        <w:right w:val="none" w:sz="0" w:space="0" w:color="auto"/>
      </w:divBdr>
    </w:div>
    <w:div w:id="753942929">
      <w:bodyDiv w:val="1"/>
      <w:marLeft w:val="0"/>
      <w:marRight w:val="0"/>
      <w:marTop w:val="0"/>
      <w:marBottom w:val="0"/>
      <w:divBdr>
        <w:top w:val="none" w:sz="0" w:space="0" w:color="auto"/>
        <w:left w:val="none" w:sz="0" w:space="0" w:color="auto"/>
        <w:bottom w:val="none" w:sz="0" w:space="0" w:color="auto"/>
        <w:right w:val="none" w:sz="0" w:space="0" w:color="auto"/>
      </w:divBdr>
    </w:div>
    <w:div w:id="755176178">
      <w:bodyDiv w:val="1"/>
      <w:marLeft w:val="0"/>
      <w:marRight w:val="0"/>
      <w:marTop w:val="0"/>
      <w:marBottom w:val="0"/>
      <w:divBdr>
        <w:top w:val="none" w:sz="0" w:space="0" w:color="auto"/>
        <w:left w:val="none" w:sz="0" w:space="0" w:color="auto"/>
        <w:bottom w:val="none" w:sz="0" w:space="0" w:color="auto"/>
        <w:right w:val="none" w:sz="0" w:space="0" w:color="auto"/>
      </w:divBdr>
    </w:div>
    <w:div w:id="760487622">
      <w:bodyDiv w:val="1"/>
      <w:marLeft w:val="0"/>
      <w:marRight w:val="0"/>
      <w:marTop w:val="0"/>
      <w:marBottom w:val="0"/>
      <w:divBdr>
        <w:top w:val="none" w:sz="0" w:space="0" w:color="auto"/>
        <w:left w:val="none" w:sz="0" w:space="0" w:color="auto"/>
        <w:bottom w:val="none" w:sz="0" w:space="0" w:color="auto"/>
        <w:right w:val="none" w:sz="0" w:space="0" w:color="auto"/>
      </w:divBdr>
    </w:div>
    <w:div w:id="760833048">
      <w:bodyDiv w:val="1"/>
      <w:marLeft w:val="0"/>
      <w:marRight w:val="0"/>
      <w:marTop w:val="0"/>
      <w:marBottom w:val="0"/>
      <w:divBdr>
        <w:top w:val="none" w:sz="0" w:space="0" w:color="auto"/>
        <w:left w:val="none" w:sz="0" w:space="0" w:color="auto"/>
        <w:bottom w:val="none" w:sz="0" w:space="0" w:color="auto"/>
        <w:right w:val="none" w:sz="0" w:space="0" w:color="auto"/>
      </w:divBdr>
    </w:div>
    <w:div w:id="775295609">
      <w:bodyDiv w:val="1"/>
      <w:marLeft w:val="0"/>
      <w:marRight w:val="0"/>
      <w:marTop w:val="0"/>
      <w:marBottom w:val="0"/>
      <w:divBdr>
        <w:top w:val="none" w:sz="0" w:space="0" w:color="auto"/>
        <w:left w:val="none" w:sz="0" w:space="0" w:color="auto"/>
        <w:bottom w:val="none" w:sz="0" w:space="0" w:color="auto"/>
        <w:right w:val="none" w:sz="0" w:space="0" w:color="auto"/>
      </w:divBdr>
    </w:div>
    <w:div w:id="777069638">
      <w:bodyDiv w:val="1"/>
      <w:marLeft w:val="0"/>
      <w:marRight w:val="0"/>
      <w:marTop w:val="0"/>
      <w:marBottom w:val="0"/>
      <w:divBdr>
        <w:top w:val="none" w:sz="0" w:space="0" w:color="auto"/>
        <w:left w:val="none" w:sz="0" w:space="0" w:color="auto"/>
        <w:bottom w:val="none" w:sz="0" w:space="0" w:color="auto"/>
        <w:right w:val="none" w:sz="0" w:space="0" w:color="auto"/>
      </w:divBdr>
    </w:div>
    <w:div w:id="777454727">
      <w:bodyDiv w:val="1"/>
      <w:marLeft w:val="0"/>
      <w:marRight w:val="0"/>
      <w:marTop w:val="0"/>
      <w:marBottom w:val="0"/>
      <w:divBdr>
        <w:top w:val="none" w:sz="0" w:space="0" w:color="auto"/>
        <w:left w:val="none" w:sz="0" w:space="0" w:color="auto"/>
        <w:bottom w:val="none" w:sz="0" w:space="0" w:color="auto"/>
        <w:right w:val="none" w:sz="0" w:space="0" w:color="auto"/>
      </w:divBdr>
    </w:div>
    <w:div w:id="784808508">
      <w:bodyDiv w:val="1"/>
      <w:marLeft w:val="0"/>
      <w:marRight w:val="0"/>
      <w:marTop w:val="0"/>
      <w:marBottom w:val="0"/>
      <w:divBdr>
        <w:top w:val="none" w:sz="0" w:space="0" w:color="auto"/>
        <w:left w:val="none" w:sz="0" w:space="0" w:color="auto"/>
        <w:bottom w:val="none" w:sz="0" w:space="0" w:color="auto"/>
        <w:right w:val="none" w:sz="0" w:space="0" w:color="auto"/>
      </w:divBdr>
    </w:div>
    <w:div w:id="789054971">
      <w:bodyDiv w:val="1"/>
      <w:marLeft w:val="0"/>
      <w:marRight w:val="0"/>
      <w:marTop w:val="0"/>
      <w:marBottom w:val="0"/>
      <w:divBdr>
        <w:top w:val="none" w:sz="0" w:space="0" w:color="auto"/>
        <w:left w:val="none" w:sz="0" w:space="0" w:color="auto"/>
        <w:bottom w:val="none" w:sz="0" w:space="0" w:color="auto"/>
        <w:right w:val="none" w:sz="0" w:space="0" w:color="auto"/>
      </w:divBdr>
    </w:div>
    <w:div w:id="795756426">
      <w:bodyDiv w:val="1"/>
      <w:marLeft w:val="0"/>
      <w:marRight w:val="0"/>
      <w:marTop w:val="0"/>
      <w:marBottom w:val="0"/>
      <w:divBdr>
        <w:top w:val="none" w:sz="0" w:space="0" w:color="auto"/>
        <w:left w:val="none" w:sz="0" w:space="0" w:color="auto"/>
        <w:bottom w:val="none" w:sz="0" w:space="0" w:color="auto"/>
        <w:right w:val="none" w:sz="0" w:space="0" w:color="auto"/>
      </w:divBdr>
    </w:div>
    <w:div w:id="799149722">
      <w:bodyDiv w:val="1"/>
      <w:marLeft w:val="0"/>
      <w:marRight w:val="0"/>
      <w:marTop w:val="0"/>
      <w:marBottom w:val="0"/>
      <w:divBdr>
        <w:top w:val="none" w:sz="0" w:space="0" w:color="auto"/>
        <w:left w:val="none" w:sz="0" w:space="0" w:color="auto"/>
        <w:bottom w:val="none" w:sz="0" w:space="0" w:color="auto"/>
        <w:right w:val="none" w:sz="0" w:space="0" w:color="auto"/>
      </w:divBdr>
    </w:div>
    <w:div w:id="805045825">
      <w:bodyDiv w:val="1"/>
      <w:marLeft w:val="0"/>
      <w:marRight w:val="0"/>
      <w:marTop w:val="0"/>
      <w:marBottom w:val="0"/>
      <w:divBdr>
        <w:top w:val="none" w:sz="0" w:space="0" w:color="auto"/>
        <w:left w:val="none" w:sz="0" w:space="0" w:color="auto"/>
        <w:bottom w:val="none" w:sz="0" w:space="0" w:color="auto"/>
        <w:right w:val="none" w:sz="0" w:space="0" w:color="auto"/>
      </w:divBdr>
    </w:div>
    <w:div w:id="806354998">
      <w:bodyDiv w:val="1"/>
      <w:marLeft w:val="0"/>
      <w:marRight w:val="0"/>
      <w:marTop w:val="0"/>
      <w:marBottom w:val="0"/>
      <w:divBdr>
        <w:top w:val="none" w:sz="0" w:space="0" w:color="auto"/>
        <w:left w:val="none" w:sz="0" w:space="0" w:color="auto"/>
        <w:bottom w:val="none" w:sz="0" w:space="0" w:color="auto"/>
        <w:right w:val="none" w:sz="0" w:space="0" w:color="auto"/>
      </w:divBdr>
    </w:div>
    <w:div w:id="807820684">
      <w:bodyDiv w:val="1"/>
      <w:marLeft w:val="0"/>
      <w:marRight w:val="0"/>
      <w:marTop w:val="0"/>
      <w:marBottom w:val="0"/>
      <w:divBdr>
        <w:top w:val="none" w:sz="0" w:space="0" w:color="auto"/>
        <w:left w:val="none" w:sz="0" w:space="0" w:color="auto"/>
        <w:bottom w:val="none" w:sz="0" w:space="0" w:color="auto"/>
        <w:right w:val="none" w:sz="0" w:space="0" w:color="auto"/>
      </w:divBdr>
    </w:div>
    <w:div w:id="814226175">
      <w:bodyDiv w:val="1"/>
      <w:marLeft w:val="0"/>
      <w:marRight w:val="0"/>
      <w:marTop w:val="0"/>
      <w:marBottom w:val="0"/>
      <w:divBdr>
        <w:top w:val="none" w:sz="0" w:space="0" w:color="auto"/>
        <w:left w:val="none" w:sz="0" w:space="0" w:color="auto"/>
        <w:bottom w:val="none" w:sz="0" w:space="0" w:color="auto"/>
        <w:right w:val="none" w:sz="0" w:space="0" w:color="auto"/>
      </w:divBdr>
    </w:div>
    <w:div w:id="816144385">
      <w:bodyDiv w:val="1"/>
      <w:marLeft w:val="0"/>
      <w:marRight w:val="0"/>
      <w:marTop w:val="0"/>
      <w:marBottom w:val="0"/>
      <w:divBdr>
        <w:top w:val="none" w:sz="0" w:space="0" w:color="auto"/>
        <w:left w:val="none" w:sz="0" w:space="0" w:color="auto"/>
        <w:bottom w:val="none" w:sz="0" w:space="0" w:color="auto"/>
        <w:right w:val="none" w:sz="0" w:space="0" w:color="auto"/>
      </w:divBdr>
    </w:div>
    <w:div w:id="823157789">
      <w:bodyDiv w:val="1"/>
      <w:marLeft w:val="0"/>
      <w:marRight w:val="0"/>
      <w:marTop w:val="0"/>
      <w:marBottom w:val="0"/>
      <w:divBdr>
        <w:top w:val="none" w:sz="0" w:space="0" w:color="auto"/>
        <w:left w:val="none" w:sz="0" w:space="0" w:color="auto"/>
        <w:bottom w:val="none" w:sz="0" w:space="0" w:color="auto"/>
        <w:right w:val="none" w:sz="0" w:space="0" w:color="auto"/>
      </w:divBdr>
    </w:div>
    <w:div w:id="823742443">
      <w:bodyDiv w:val="1"/>
      <w:marLeft w:val="0"/>
      <w:marRight w:val="0"/>
      <w:marTop w:val="0"/>
      <w:marBottom w:val="0"/>
      <w:divBdr>
        <w:top w:val="none" w:sz="0" w:space="0" w:color="auto"/>
        <w:left w:val="none" w:sz="0" w:space="0" w:color="auto"/>
        <w:bottom w:val="none" w:sz="0" w:space="0" w:color="auto"/>
        <w:right w:val="none" w:sz="0" w:space="0" w:color="auto"/>
      </w:divBdr>
    </w:div>
    <w:div w:id="829323704">
      <w:bodyDiv w:val="1"/>
      <w:marLeft w:val="0"/>
      <w:marRight w:val="0"/>
      <w:marTop w:val="0"/>
      <w:marBottom w:val="0"/>
      <w:divBdr>
        <w:top w:val="none" w:sz="0" w:space="0" w:color="auto"/>
        <w:left w:val="none" w:sz="0" w:space="0" w:color="auto"/>
        <w:bottom w:val="none" w:sz="0" w:space="0" w:color="auto"/>
        <w:right w:val="none" w:sz="0" w:space="0" w:color="auto"/>
      </w:divBdr>
    </w:div>
    <w:div w:id="832834631">
      <w:bodyDiv w:val="1"/>
      <w:marLeft w:val="0"/>
      <w:marRight w:val="0"/>
      <w:marTop w:val="0"/>
      <w:marBottom w:val="0"/>
      <w:divBdr>
        <w:top w:val="none" w:sz="0" w:space="0" w:color="auto"/>
        <w:left w:val="none" w:sz="0" w:space="0" w:color="auto"/>
        <w:bottom w:val="none" w:sz="0" w:space="0" w:color="auto"/>
        <w:right w:val="none" w:sz="0" w:space="0" w:color="auto"/>
      </w:divBdr>
    </w:div>
    <w:div w:id="832910123">
      <w:bodyDiv w:val="1"/>
      <w:marLeft w:val="0"/>
      <w:marRight w:val="0"/>
      <w:marTop w:val="0"/>
      <w:marBottom w:val="0"/>
      <w:divBdr>
        <w:top w:val="none" w:sz="0" w:space="0" w:color="auto"/>
        <w:left w:val="none" w:sz="0" w:space="0" w:color="auto"/>
        <w:bottom w:val="none" w:sz="0" w:space="0" w:color="auto"/>
        <w:right w:val="none" w:sz="0" w:space="0" w:color="auto"/>
      </w:divBdr>
    </w:div>
    <w:div w:id="840434239">
      <w:bodyDiv w:val="1"/>
      <w:marLeft w:val="0"/>
      <w:marRight w:val="0"/>
      <w:marTop w:val="0"/>
      <w:marBottom w:val="0"/>
      <w:divBdr>
        <w:top w:val="none" w:sz="0" w:space="0" w:color="auto"/>
        <w:left w:val="none" w:sz="0" w:space="0" w:color="auto"/>
        <w:bottom w:val="none" w:sz="0" w:space="0" w:color="auto"/>
        <w:right w:val="none" w:sz="0" w:space="0" w:color="auto"/>
      </w:divBdr>
    </w:div>
    <w:div w:id="840656477">
      <w:bodyDiv w:val="1"/>
      <w:marLeft w:val="0"/>
      <w:marRight w:val="0"/>
      <w:marTop w:val="0"/>
      <w:marBottom w:val="0"/>
      <w:divBdr>
        <w:top w:val="none" w:sz="0" w:space="0" w:color="auto"/>
        <w:left w:val="none" w:sz="0" w:space="0" w:color="auto"/>
        <w:bottom w:val="none" w:sz="0" w:space="0" w:color="auto"/>
        <w:right w:val="none" w:sz="0" w:space="0" w:color="auto"/>
      </w:divBdr>
    </w:div>
    <w:div w:id="842551355">
      <w:bodyDiv w:val="1"/>
      <w:marLeft w:val="0"/>
      <w:marRight w:val="0"/>
      <w:marTop w:val="0"/>
      <w:marBottom w:val="0"/>
      <w:divBdr>
        <w:top w:val="none" w:sz="0" w:space="0" w:color="auto"/>
        <w:left w:val="none" w:sz="0" w:space="0" w:color="auto"/>
        <w:bottom w:val="none" w:sz="0" w:space="0" w:color="auto"/>
        <w:right w:val="none" w:sz="0" w:space="0" w:color="auto"/>
      </w:divBdr>
    </w:div>
    <w:div w:id="842941633">
      <w:bodyDiv w:val="1"/>
      <w:marLeft w:val="0"/>
      <w:marRight w:val="0"/>
      <w:marTop w:val="0"/>
      <w:marBottom w:val="0"/>
      <w:divBdr>
        <w:top w:val="none" w:sz="0" w:space="0" w:color="auto"/>
        <w:left w:val="none" w:sz="0" w:space="0" w:color="auto"/>
        <w:bottom w:val="none" w:sz="0" w:space="0" w:color="auto"/>
        <w:right w:val="none" w:sz="0" w:space="0" w:color="auto"/>
      </w:divBdr>
    </w:div>
    <w:div w:id="844368695">
      <w:bodyDiv w:val="1"/>
      <w:marLeft w:val="0"/>
      <w:marRight w:val="0"/>
      <w:marTop w:val="0"/>
      <w:marBottom w:val="0"/>
      <w:divBdr>
        <w:top w:val="none" w:sz="0" w:space="0" w:color="auto"/>
        <w:left w:val="none" w:sz="0" w:space="0" w:color="auto"/>
        <w:bottom w:val="none" w:sz="0" w:space="0" w:color="auto"/>
        <w:right w:val="none" w:sz="0" w:space="0" w:color="auto"/>
      </w:divBdr>
    </w:div>
    <w:div w:id="847864929">
      <w:bodyDiv w:val="1"/>
      <w:marLeft w:val="0"/>
      <w:marRight w:val="0"/>
      <w:marTop w:val="0"/>
      <w:marBottom w:val="0"/>
      <w:divBdr>
        <w:top w:val="none" w:sz="0" w:space="0" w:color="auto"/>
        <w:left w:val="none" w:sz="0" w:space="0" w:color="auto"/>
        <w:bottom w:val="none" w:sz="0" w:space="0" w:color="auto"/>
        <w:right w:val="none" w:sz="0" w:space="0" w:color="auto"/>
      </w:divBdr>
    </w:div>
    <w:div w:id="848254699">
      <w:bodyDiv w:val="1"/>
      <w:marLeft w:val="0"/>
      <w:marRight w:val="0"/>
      <w:marTop w:val="0"/>
      <w:marBottom w:val="0"/>
      <w:divBdr>
        <w:top w:val="none" w:sz="0" w:space="0" w:color="auto"/>
        <w:left w:val="none" w:sz="0" w:space="0" w:color="auto"/>
        <w:bottom w:val="none" w:sz="0" w:space="0" w:color="auto"/>
        <w:right w:val="none" w:sz="0" w:space="0" w:color="auto"/>
      </w:divBdr>
    </w:div>
    <w:div w:id="857281526">
      <w:bodyDiv w:val="1"/>
      <w:marLeft w:val="0"/>
      <w:marRight w:val="0"/>
      <w:marTop w:val="0"/>
      <w:marBottom w:val="0"/>
      <w:divBdr>
        <w:top w:val="none" w:sz="0" w:space="0" w:color="auto"/>
        <w:left w:val="none" w:sz="0" w:space="0" w:color="auto"/>
        <w:bottom w:val="none" w:sz="0" w:space="0" w:color="auto"/>
        <w:right w:val="none" w:sz="0" w:space="0" w:color="auto"/>
      </w:divBdr>
    </w:div>
    <w:div w:id="857348206">
      <w:bodyDiv w:val="1"/>
      <w:marLeft w:val="0"/>
      <w:marRight w:val="0"/>
      <w:marTop w:val="0"/>
      <w:marBottom w:val="0"/>
      <w:divBdr>
        <w:top w:val="none" w:sz="0" w:space="0" w:color="auto"/>
        <w:left w:val="none" w:sz="0" w:space="0" w:color="auto"/>
        <w:bottom w:val="none" w:sz="0" w:space="0" w:color="auto"/>
        <w:right w:val="none" w:sz="0" w:space="0" w:color="auto"/>
      </w:divBdr>
    </w:div>
    <w:div w:id="861895845">
      <w:bodyDiv w:val="1"/>
      <w:marLeft w:val="0"/>
      <w:marRight w:val="0"/>
      <w:marTop w:val="0"/>
      <w:marBottom w:val="0"/>
      <w:divBdr>
        <w:top w:val="none" w:sz="0" w:space="0" w:color="auto"/>
        <w:left w:val="none" w:sz="0" w:space="0" w:color="auto"/>
        <w:bottom w:val="none" w:sz="0" w:space="0" w:color="auto"/>
        <w:right w:val="none" w:sz="0" w:space="0" w:color="auto"/>
      </w:divBdr>
    </w:div>
    <w:div w:id="869033703">
      <w:bodyDiv w:val="1"/>
      <w:marLeft w:val="0"/>
      <w:marRight w:val="0"/>
      <w:marTop w:val="0"/>
      <w:marBottom w:val="0"/>
      <w:divBdr>
        <w:top w:val="none" w:sz="0" w:space="0" w:color="auto"/>
        <w:left w:val="none" w:sz="0" w:space="0" w:color="auto"/>
        <w:bottom w:val="none" w:sz="0" w:space="0" w:color="auto"/>
        <w:right w:val="none" w:sz="0" w:space="0" w:color="auto"/>
      </w:divBdr>
    </w:div>
    <w:div w:id="871191452">
      <w:bodyDiv w:val="1"/>
      <w:marLeft w:val="0"/>
      <w:marRight w:val="0"/>
      <w:marTop w:val="0"/>
      <w:marBottom w:val="0"/>
      <w:divBdr>
        <w:top w:val="none" w:sz="0" w:space="0" w:color="auto"/>
        <w:left w:val="none" w:sz="0" w:space="0" w:color="auto"/>
        <w:bottom w:val="none" w:sz="0" w:space="0" w:color="auto"/>
        <w:right w:val="none" w:sz="0" w:space="0" w:color="auto"/>
      </w:divBdr>
    </w:div>
    <w:div w:id="872310764">
      <w:bodyDiv w:val="1"/>
      <w:marLeft w:val="0"/>
      <w:marRight w:val="0"/>
      <w:marTop w:val="0"/>
      <w:marBottom w:val="0"/>
      <w:divBdr>
        <w:top w:val="none" w:sz="0" w:space="0" w:color="auto"/>
        <w:left w:val="none" w:sz="0" w:space="0" w:color="auto"/>
        <w:bottom w:val="none" w:sz="0" w:space="0" w:color="auto"/>
        <w:right w:val="none" w:sz="0" w:space="0" w:color="auto"/>
      </w:divBdr>
    </w:div>
    <w:div w:id="875115593">
      <w:bodyDiv w:val="1"/>
      <w:marLeft w:val="0"/>
      <w:marRight w:val="0"/>
      <w:marTop w:val="0"/>
      <w:marBottom w:val="0"/>
      <w:divBdr>
        <w:top w:val="none" w:sz="0" w:space="0" w:color="auto"/>
        <w:left w:val="none" w:sz="0" w:space="0" w:color="auto"/>
        <w:bottom w:val="none" w:sz="0" w:space="0" w:color="auto"/>
        <w:right w:val="none" w:sz="0" w:space="0" w:color="auto"/>
      </w:divBdr>
    </w:div>
    <w:div w:id="876089349">
      <w:bodyDiv w:val="1"/>
      <w:marLeft w:val="0"/>
      <w:marRight w:val="0"/>
      <w:marTop w:val="0"/>
      <w:marBottom w:val="0"/>
      <w:divBdr>
        <w:top w:val="none" w:sz="0" w:space="0" w:color="auto"/>
        <w:left w:val="none" w:sz="0" w:space="0" w:color="auto"/>
        <w:bottom w:val="none" w:sz="0" w:space="0" w:color="auto"/>
        <w:right w:val="none" w:sz="0" w:space="0" w:color="auto"/>
      </w:divBdr>
    </w:div>
    <w:div w:id="881869587">
      <w:bodyDiv w:val="1"/>
      <w:marLeft w:val="0"/>
      <w:marRight w:val="0"/>
      <w:marTop w:val="0"/>
      <w:marBottom w:val="0"/>
      <w:divBdr>
        <w:top w:val="none" w:sz="0" w:space="0" w:color="auto"/>
        <w:left w:val="none" w:sz="0" w:space="0" w:color="auto"/>
        <w:bottom w:val="none" w:sz="0" w:space="0" w:color="auto"/>
        <w:right w:val="none" w:sz="0" w:space="0" w:color="auto"/>
      </w:divBdr>
    </w:div>
    <w:div w:id="886792761">
      <w:bodyDiv w:val="1"/>
      <w:marLeft w:val="0"/>
      <w:marRight w:val="0"/>
      <w:marTop w:val="0"/>
      <w:marBottom w:val="0"/>
      <w:divBdr>
        <w:top w:val="none" w:sz="0" w:space="0" w:color="auto"/>
        <w:left w:val="none" w:sz="0" w:space="0" w:color="auto"/>
        <w:bottom w:val="none" w:sz="0" w:space="0" w:color="auto"/>
        <w:right w:val="none" w:sz="0" w:space="0" w:color="auto"/>
      </w:divBdr>
    </w:div>
    <w:div w:id="896278339">
      <w:bodyDiv w:val="1"/>
      <w:marLeft w:val="0"/>
      <w:marRight w:val="0"/>
      <w:marTop w:val="0"/>
      <w:marBottom w:val="0"/>
      <w:divBdr>
        <w:top w:val="none" w:sz="0" w:space="0" w:color="auto"/>
        <w:left w:val="none" w:sz="0" w:space="0" w:color="auto"/>
        <w:bottom w:val="none" w:sz="0" w:space="0" w:color="auto"/>
        <w:right w:val="none" w:sz="0" w:space="0" w:color="auto"/>
      </w:divBdr>
    </w:div>
    <w:div w:id="896817564">
      <w:bodyDiv w:val="1"/>
      <w:marLeft w:val="0"/>
      <w:marRight w:val="0"/>
      <w:marTop w:val="0"/>
      <w:marBottom w:val="0"/>
      <w:divBdr>
        <w:top w:val="none" w:sz="0" w:space="0" w:color="auto"/>
        <w:left w:val="none" w:sz="0" w:space="0" w:color="auto"/>
        <w:bottom w:val="none" w:sz="0" w:space="0" w:color="auto"/>
        <w:right w:val="none" w:sz="0" w:space="0" w:color="auto"/>
      </w:divBdr>
    </w:div>
    <w:div w:id="899751991">
      <w:bodyDiv w:val="1"/>
      <w:marLeft w:val="0"/>
      <w:marRight w:val="0"/>
      <w:marTop w:val="0"/>
      <w:marBottom w:val="0"/>
      <w:divBdr>
        <w:top w:val="none" w:sz="0" w:space="0" w:color="auto"/>
        <w:left w:val="none" w:sz="0" w:space="0" w:color="auto"/>
        <w:bottom w:val="none" w:sz="0" w:space="0" w:color="auto"/>
        <w:right w:val="none" w:sz="0" w:space="0" w:color="auto"/>
      </w:divBdr>
    </w:div>
    <w:div w:id="900480061">
      <w:bodyDiv w:val="1"/>
      <w:marLeft w:val="0"/>
      <w:marRight w:val="0"/>
      <w:marTop w:val="0"/>
      <w:marBottom w:val="0"/>
      <w:divBdr>
        <w:top w:val="none" w:sz="0" w:space="0" w:color="auto"/>
        <w:left w:val="none" w:sz="0" w:space="0" w:color="auto"/>
        <w:bottom w:val="none" w:sz="0" w:space="0" w:color="auto"/>
        <w:right w:val="none" w:sz="0" w:space="0" w:color="auto"/>
      </w:divBdr>
    </w:div>
    <w:div w:id="910776737">
      <w:bodyDiv w:val="1"/>
      <w:marLeft w:val="0"/>
      <w:marRight w:val="0"/>
      <w:marTop w:val="0"/>
      <w:marBottom w:val="0"/>
      <w:divBdr>
        <w:top w:val="none" w:sz="0" w:space="0" w:color="auto"/>
        <w:left w:val="none" w:sz="0" w:space="0" w:color="auto"/>
        <w:bottom w:val="none" w:sz="0" w:space="0" w:color="auto"/>
        <w:right w:val="none" w:sz="0" w:space="0" w:color="auto"/>
      </w:divBdr>
      <w:divsChild>
        <w:div w:id="1337228962">
          <w:marLeft w:val="0"/>
          <w:marRight w:val="0"/>
          <w:marTop w:val="0"/>
          <w:marBottom w:val="0"/>
          <w:divBdr>
            <w:top w:val="none" w:sz="0" w:space="0" w:color="auto"/>
            <w:left w:val="none" w:sz="0" w:space="0" w:color="auto"/>
            <w:bottom w:val="none" w:sz="0" w:space="0" w:color="auto"/>
            <w:right w:val="none" w:sz="0" w:space="0" w:color="auto"/>
          </w:divBdr>
          <w:divsChild>
            <w:div w:id="1757944172">
              <w:marLeft w:val="0"/>
              <w:marRight w:val="0"/>
              <w:marTop w:val="0"/>
              <w:marBottom w:val="0"/>
              <w:divBdr>
                <w:top w:val="none" w:sz="0" w:space="0" w:color="auto"/>
                <w:left w:val="none" w:sz="0" w:space="0" w:color="auto"/>
                <w:bottom w:val="none" w:sz="0" w:space="0" w:color="auto"/>
                <w:right w:val="none" w:sz="0" w:space="0" w:color="auto"/>
              </w:divBdr>
              <w:divsChild>
                <w:div w:id="1063719359">
                  <w:marLeft w:val="0"/>
                  <w:marRight w:val="0"/>
                  <w:marTop w:val="0"/>
                  <w:marBottom w:val="0"/>
                  <w:divBdr>
                    <w:top w:val="none" w:sz="0" w:space="0" w:color="auto"/>
                    <w:left w:val="none" w:sz="0" w:space="0" w:color="auto"/>
                    <w:bottom w:val="none" w:sz="0" w:space="0" w:color="auto"/>
                    <w:right w:val="none" w:sz="0" w:space="0" w:color="auto"/>
                  </w:divBdr>
                  <w:divsChild>
                    <w:div w:id="2133664879">
                      <w:marLeft w:val="0"/>
                      <w:marRight w:val="0"/>
                      <w:marTop w:val="0"/>
                      <w:marBottom w:val="0"/>
                      <w:divBdr>
                        <w:top w:val="none" w:sz="0" w:space="0" w:color="auto"/>
                        <w:left w:val="none" w:sz="0" w:space="0" w:color="auto"/>
                        <w:bottom w:val="none" w:sz="0" w:space="0" w:color="auto"/>
                        <w:right w:val="none" w:sz="0" w:space="0" w:color="auto"/>
                      </w:divBdr>
                      <w:divsChild>
                        <w:div w:id="1339964430">
                          <w:marLeft w:val="-225"/>
                          <w:marRight w:val="-225"/>
                          <w:marTop w:val="0"/>
                          <w:marBottom w:val="0"/>
                          <w:divBdr>
                            <w:top w:val="none" w:sz="0" w:space="0" w:color="auto"/>
                            <w:left w:val="none" w:sz="0" w:space="0" w:color="auto"/>
                            <w:bottom w:val="none" w:sz="0" w:space="0" w:color="auto"/>
                            <w:right w:val="none" w:sz="0" w:space="0" w:color="auto"/>
                          </w:divBdr>
                          <w:divsChild>
                            <w:div w:id="61567493">
                              <w:marLeft w:val="0"/>
                              <w:marRight w:val="0"/>
                              <w:marTop w:val="0"/>
                              <w:marBottom w:val="0"/>
                              <w:divBdr>
                                <w:top w:val="none" w:sz="0" w:space="0" w:color="auto"/>
                                <w:left w:val="none" w:sz="0" w:space="0" w:color="auto"/>
                                <w:bottom w:val="none" w:sz="0" w:space="0" w:color="auto"/>
                                <w:right w:val="none" w:sz="0" w:space="0" w:color="auto"/>
                              </w:divBdr>
                              <w:divsChild>
                                <w:div w:id="138573809">
                                  <w:marLeft w:val="0"/>
                                  <w:marRight w:val="0"/>
                                  <w:marTop w:val="0"/>
                                  <w:marBottom w:val="450"/>
                                  <w:divBdr>
                                    <w:top w:val="none" w:sz="0" w:space="0" w:color="auto"/>
                                    <w:left w:val="none" w:sz="0" w:space="0" w:color="auto"/>
                                    <w:bottom w:val="none" w:sz="0" w:space="0" w:color="auto"/>
                                    <w:right w:val="none" w:sz="0" w:space="0" w:color="auto"/>
                                  </w:divBdr>
                                  <w:divsChild>
                                    <w:div w:id="133746621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42421980">
          <w:marLeft w:val="0"/>
          <w:marRight w:val="0"/>
          <w:marTop w:val="0"/>
          <w:marBottom w:val="1200"/>
          <w:divBdr>
            <w:top w:val="none" w:sz="0" w:space="0" w:color="auto"/>
            <w:left w:val="none" w:sz="0" w:space="0" w:color="auto"/>
            <w:bottom w:val="none" w:sz="0" w:space="0" w:color="auto"/>
            <w:right w:val="none" w:sz="0" w:space="0" w:color="auto"/>
          </w:divBdr>
          <w:divsChild>
            <w:div w:id="644434661">
              <w:marLeft w:val="0"/>
              <w:marRight w:val="0"/>
              <w:marTop w:val="0"/>
              <w:marBottom w:val="0"/>
              <w:divBdr>
                <w:top w:val="none" w:sz="0" w:space="0" w:color="auto"/>
                <w:left w:val="none" w:sz="0" w:space="0" w:color="auto"/>
                <w:bottom w:val="none" w:sz="0" w:space="0" w:color="auto"/>
                <w:right w:val="none" w:sz="0" w:space="0" w:color="auto"/>
              </w:divBdr>
              <w:divsChild>
                <w:div w:id="206138240">
                  <w:marLeft w:val="-225"/>
                  <w:marRight w:val="-225"/>
                  <w:marTop w:val="0"/>
                  <w:marBottom w:val="0"/>
                  <w:divBdr>
                    <w:top w:val="none" w:sz="0" w:space="0" w:color="auto"/>
                    <w:left w:val="none" w:sz="0" w:space="0" w:color="auto"/>
                    <w:bottom w:val="none" w:sz="0" w:space="0" w:color="auto"/>
                    <w:right w:val="none" w:sz="0" w:space="0" w:color="auto"/>
                  </w:divBdr>
                  <w:divsChild>
                    <w:div w:id="357857586">
                      <w:marLeft w:val="0"/>
                      <w:marRight w:val="0"/>
                      <w:marTop w:val="0"/>
                      <w:marBottom w:val="0"/>
                      <w:divBdr>
                        <w:top w:val="none" w:sz="0" w:space="0" w:color="auto"/>
                        <w:left w:val="none" w:sz="0" w:space="0" w:color="auto"/>
                        <w:bottom w:val="none" w:sz="0" w:space="0" w:color="auto"/>
                        <w:right w:val="none" w:sz="0" w:space="0" w:color="auto"/>
                      </w:divBdr>
                      <w:divsChild>
                        <w:div w:id="1967194706">
                          <w:marLeft w:val="0"/>
                          <w:marRight w:val="0"/>
                          <w:marTop w:val="0"/>
                          <w:marBottom w:val="0"/>
                          <w:divBdr>
                            <w:top w:val="none" w:sz="0" w:space="0" w:color="auto"/>
                            <w:left w:val="none" w:sz="0" w:space="0" w:color="auto"/>
                            <w:bottom w:val="none" w:sz="0" w:space="0" w:color="auto"/>
                            <w:right w:val="none" w:sz="0" w:space="0" w:color="auto"/>
                          </w:divBdr>
                          <w:divsChild>
                            <w:div w:id="1104687100">
                              <w:marLeft w:val="0"/>
                              <w:marRight w:val="0"/>
                              <w:marTop w:val="0"/>
                              <w:marBottom w:val="0"/>
                              <w:divBdr>
                                <w:top w:val="none" w:sz="0" w:space="0" w:color="auto"/>
                                <w:left w:val="none" w:sz="0" w:space="0" w:color="auto"/>
                                <w:bottom w:val="none" w:sz="0" w:space="0" w:color="auto"/>
                                <w:right w:val="none" w:sz="0" w:space="0" w:color="auto"/>
                              </w:divBdr>
                              <w:divsChild>
                                <w:div w:id="1594313681">
                                  <w:marLeft w:val="0"/>
                                  <w:marRight w:val="0"/>
                                  <w:marTop w:val="0"/>
                                  <w:marBottom w:val="0"/>
                                  <w:divBdr>
                                    <w:top w:val="none" w:sz="0" w:space="0" w:color="auto"/>
                                    <w:left w:val="none" w:sz="0" w:space="0" w:color="auto"/>
                                    <w:bottom w:val="none" w:sz="0" w:space="0" w:color="auto"/>
                                    <w:right w:val="none" w:sz="0" w:space="0" w:color="auto"/>
                                  </w:divBdr>
                                  <w:divsChild>
                                    <w:div w:id="1968509195">
                                      <w:marLeft w:val="0"/>
                                      <w:marRight w:val="0"/>
                                      <w:marTop w:val="0"/>
                                      <w:marBottom w:val="0"/>
                                      <w:divBdr>
                                        <w:top w:val="none" w:sz="0" w:space="0" w:color="auto"/>
                                        <w:left w:val="none" w:sz="0" w:space="0" w:color="auto"/>
                                        <w:bottom w:val="none" w:sz="0" w:space="0" w:color="auto"/>
                                        <w:right w:val="none" w:sz="0" w:space="0" w:color="auto"/>
                                      </w:divBdr>
                                      <w:divsChild>
                                        <w:div w:id="1110125210">
                                          <w:marLeft w:val="0"/>
                                          <w:marRight w:val="0"/>
                                          <w:marTop w:val="0"/>
                                          <w:marBottom w:val="0"/>
                                          <w:divBdr>
                                            <w:top w:val="none" w:sz="0" w:space="0" w:color="auto"/>
                                            <w:left w:val="none" w:sz="0" w:space="0" w:color="auto"/>
                                            <w:bottom w:val="none" w:sz="0" w:space="0" w:color="auto"/>
                                            <w:right w:val="none" w:sz="0" w:space="0" w:color="auto"/>
                                          </w:divBdr>
                                          <w:divsChild>
                                            <w:div w:id="1472751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4072501">
                      <w:marLeft w:val="0"/>
                      <w:marRight w:val="0"/>
                      <w:marTop w:val="0"/>
                      <w:marBottom w:val="0"/>
                      <w:divBdr>
                        <w:top w:val="none" w:sz="0" w:space="0" w:color="auto"/>
                        <w:left w:val="none" w:sz="0" w:space="0" w:color="auto"/>
                        <w:bottom w:val="none" w:sz="0" w:space="0" w:color="auto"/>
                        <w:right w:val="none" w:sz="0" w:space="0" w:color="auto"/>
                      </w:divBdr>
                      <w:divsChild>
                        <w:div w:id="995063975">
                          <w:marLeft w:val="0"/>
                          <w:marRight w:val="0"/>
                          <w:marTop w:val="0"/>
                          <w:marBottom w:val="675"/>
                          <w:divBdr>
                            <w:top w:val="none" w:sz="0" w:space="0" w:color="auto"/>
                            <w:left w:val="none" w:sz="0" w:space="0" w:color="auto"/>
                            <w:bottom w:val="none" w:sz="0" w:space="0" w:color="auto"/>
                            <w:right w:val="none" w:sz="0" w:space="0" w:color="auto"/>
                          </w:divBdr>
                          <w:divsChild>
                            <w:div w:id="671878660">
                              <w:marLeft w:val="0"/>
                              <w:marRight w:val="0"/>
                              <w:marTop w:val="0"/>
                              <w:marBottom w:val="0"/>
                              <w:divBdr>
                                <w:top w:val="none" w:sz="0" w:space="0" w:color="auto"/>
                                <w:left w:val="none" w:sz="0" w:space="0" w:color="auto"/>
                                <w:bottom w:val="none" w:sz="0" w:space="0" w:color="auto"/>
                                <w:right w:val="none" w:sz="0" w:space="0" w:color="auto"/>
                              </w:divBdr>
                            </w:div>
                          </w:divsChild>
                        </w:div>
                        <w:div w:id="1059785614">
                          <w:marLeft w:val="0"/>
                          <w:marRight w:val="0"/>
                          <w:marTop w:val="0"/>
                          <w:marBottom w:val="675"/>
                          <w:divBdr>
                            <w:top w:val="none" w:sz="0" w:space="0" w:color="auto"/>
                            <w:left w:val="none" w:sz="0" w:space="0" w:color="auto"/>
                            <w:bottom w:val="none" w:sz="0" w:space="0" w:color="auto"/>
                            <w:right w:val="none" w:sz="0" w:space="0" w:color="auto"/>
                          </w:divBdr>
                          <w:divsChild>
                            <w:div w:id="1473016845">
                              <w:marLeft w:val="0"/>
                              <w:marRight w:val="0"/>
                              <w:marTop w:val="0"/>
                              <w:marBottom w:val="0"/>
                              <w:divBdr>
                                <w:top w:val="none" w:sz="0" w:space="0" w:color="auto"/>
                                <w:left w:val="none" w:sz="0" w:space="0" w:color="auto"/>
                                <w:bottom w:val="none" w:sz="0" w:space="0" w:color="auto"/>
                                <w:right w:val="none" w:sz="0" w:space="0" w:color="auto"/>
                              </w:divBdr>
                            </w:div>
                          </w:divsChild>
                        </w:div>
                        <w:div w:id="1274628167">
                          <w:marLeft w:val="0"/>
                          <w:marRight w:val="0"/>
                          <w:marTop w:val="0"/>
                          <w:marBottom w:val="0"/>
                          <w:divBdr>
                            <w:top w:val="none" w:sz="0" w:space="0" w:color="auto"/>
                            <w:left w:val="none" w:sz="0" w:space="0" w:color="auto"/>
                            <w:bottom w:val="none" w:sz="0" w:space="0" w:color="auto"/>
                            <w:right w:val="none" w:sz="0" w:space="0" w:color="auto"/>
                          </w:divBdr>
                          <w:divsChild>
                            <w:div w:id="13136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460879">
      <w:bodyDiv w:val="1"/>
      <w:marLeft w:val="0"/>
      <w:marRight w:val="0"/>
      <w:marTop w:val="0"/>
      <w:marBottom w:val="0"/>
      <w:divBdr>
        <w:top w:val="none" w:sz="0" w:space="0" w:color="auto"/>
        <w:left w:val="none" w:sz="0" w:space="0" w:color="auto"/>
        <w:bottom w:val="none" w:sz="0" w:space="0" w:color="auto"/>
        <w:right w:val="none" w:sz="0" w:space="0" w:color="auto"/>
      </w:divBdr>
    </w:div>
    <w:div w:id="930357190">
      <w:bodyDiv w:val="1"/>
      <w:marLeft w:val="0"/>
      <w:marRight w:val="0"/>
      <w:marTop w:val="0"/>
      <w:marBottom w:val="0"/>
      <w:divBdr>
        <w:top w:val="none" w:sz="0" w:space="0" w:color="auto"/>
        <w:left w:val="none" w:sz="0" w:space="0" w:color="auto"/>
        <w:bottom w:val="none" w:sz="0" w:space="0" w:color="auto"/>
        <w:right w:val="none" w:sz="0" w:space="0" w:color="auto"/>
      </w:divBdr>
    </w:div>
    <w:div w:id="931745687">
      <w:bodyDiv w:val="1"/>
      <w:marLeft w:val="0"/>
      <w:marRight w:val="0"/>
      <w:marTop w:val="0"/>
      <w:marBottom w:val="0"/>
      <w:divBdr>
        <w:top w:val="none" w:sz="0" w:space="0" w:color="auto"/>
        <w:left w:val="none" w:sz="0" w:space="0" w:color="auto"/>
        <w:bottom w:val="none" w:sz="0" w:space="0" w:color="auto"/>
        <w:right w:val="none" w:sz="0" w:space="0" w:color="auto"/>
      </w:divBdr>
    </w:div>
    <w:div w:id="935333640">
      <w:bodyDiv w:val="1"/>
      <w:marLeft w:val="0"/>
      <w:marRight w:val="0"/>
      <w:marTop w:val="0"/>
      <w:marBottom w:val="0"/>
      <w:divBdr>
        <w:top w:val="none" w:sz="0" w:space="0" w:color="auto"/>
        <w:left w:val="none" w:sz="0" w:space="0" w:color="auto"/>
        <w:bottom w:val="none" w:sz="0" w:space="0" w:color="auto"/>
        <w:right w:val="none" w:sz="0" w:space="0" w:color="auto"/>
      </w:divBdr>
    </w:div>
    <w:div w:id="935866377">
      <w:bodyDiv w:val="1"/>
      <w:marLeft w:val="0"/>
      <w:marRight w:val="0"/>
      <w:marTop w:val="0"/>
      <w:marBottom w:val="0"/>
      <w:divBdr>
        <w:top w:val="none" w:sz="0" w:space="0" w:color="auto"/>
        <w:left w:val="none" w:sz="0" w:space="0" w:color="auto"/>
        <w:bottom w:val="none" w:sz="0" w:space="0" w:color="auto"/>
        <w:right w:val="none" w:sz="0" w:space="0" w:color="auto"/>
      </w:divBdr>
    </w:div>
    <w:div w:id="937758167">
      <w:bodyDiv w:val="1"/>
      <w:marLeft w:val="0"/>
      <w:marRight w:val="0"/>
      <w:marTop w:val="0"/>
      <w:marBottom w:val="0"/>
      <w:divBdr>
        <w:top w:val="none" w:sz="0" w:space="0" w:color="auto"/>
        <w:left w:val="none" w:sz="0" w:space="0" w:color="auto"/>
        <w:bottom w:val="none" w:sz="0" w:space="0" w:color="auto"/>
        <w:right w:val="none" w:sz="0" w:space="0" w:color="auto"/>
      </w:divBdr>
    </w:div>
    <w:div w:id="944069558">
      <w:bodyDiv w:val="1"/>
      <w:marLeft w:val="0"/>
      <w:marRight w:val="0"/>
      <w:marTop w:val="0"/>
      <w:marBottom w:val="0"/>
      <w:divBdr>
        <w:top w:val="none" w:sz="0" w:space="0" w:color="auto"/>
        <w:left w:val="none" w:sz="0" w:space="0" w:color="auto"/>
        <w:bottom w:val="none" w:sz="0" w:space="0" w:color="auto"/>
        <w:right w:val="none" w:sz="0" w:space="0" w:color="auto"/>
      </w:divBdr>
    </w:div>
    <w:div w:id="956906383">
      <w:bodyDiv w:val="1"/>
      <w:marLeft w:val="0"/>
      <w:marRight w:val="0"/>
      <w:marTop w:val="0"/>
      <w:marBottom w:val="0"/>
      <w:divBdr>
        <w:top w:val="none" w:sz="0" w:space="0" w:color="auto"/>
        <w:left w:val="none" w:sz="0" w:space="0" w:color="auto"/>
        <w:bottom w:val="none" w:sz="0" w:space="0" w:color="auto"/>
        <w:right w:val="none" w:sz="0" w:space="0" w:color="auto"/>
      </w:divBdr>
    </w:div>
    <w:div w:id="960039570">
      <w:bodyDiv w:val="1"/>
      <w:marLeft w:val="0"/>
      <w:marRight w:val="0"/>
      <w:marTop w:val="0"/>
      <w:marBottom w:val="0"/>
      <w:divBdr>
        <w:top w:val="none" w:sz="0" w:space="0" w:color="auto"/>
        <w:left w:val="none" w:sz="0" w:space="0" w:color="auto"/>
        <w:bottom w:val="none" w:sz="0" w:space="0" w:color="auto"/>
        <w:right w:val="none" w:sz="0" w:space="0" w:color="auto"/>
      </w:divBdr>
    </w:div>
    <w:div w:id="960578313">
      <w:bodyDiv w:val="1"/>
      <w:marLeft w:val="0"/>
      <w:marRight w:val="0"/>
      <w:marTop w:val="0"/>
      <w:marBottom w:val="0"/>
      <w:divBdr>
        <w:top w:val="none" w:sz="0" w:space="0" w:color="auto"/>
        <w:left w:val="none" w:sz="0" w:space="0" w:color="auto"/>
        <w:bottom w:val="none" w:sz="0" w:space="0" w:color="auto"/>
        <w:right w:val="none" w:sz="0" w:space="0" w:color="auto"/>
      </w:divBdr>
    </w:div>
    <w:div w:id="967079692">
      <w:bodyDiv w:val="1"/>
      <w:marLeft w:val="0"/>
      <w:marRight w:val="0"/>
      <w:marTop w:val="0"/>
      <w:marBottom w:val="0"/>
      <w:divBdr>
        <w:top w:val="none" w:sz="0" w:space="0" w:color="auto"/>
        <w:left w:val="none" w:sz="0" w:space="0" w:color="auto"/>
        <w:bottom w:val="none" w:sz="0" w:space="0" w:color="auto"/>
        <w:right w:val="none" w:sz="0" w:space="0" w:color="auto"/>
      </w:divBdr>
    </w:div>
    <w:div w:id="976451598">
      <w:bodyDiv w:val="1"/>
      <w:marLeft w:val="0"/>
      <w:marRight w:val="0"/>
      <w:marTop w:val="0"/>
      <w:marBottom w:val="0"/>
      <w:divBdr>
        <w:top w:val="none" w:sz="0" w:space="0" w:color="auto"/>
        <w:left w:val="none" w:sz="0" w:space="0" w:color="auto"/>
        <w:bottom w:val="none" w:sz="0" w:space="0" w:color="auto"/>
        <w:right w:val="none" w:sz="0" w:space="0" w:color="auto"/>
      </w:divBdr>
    </w:div>
    <w:div w:id="977344036">
      <w:bodyDiv w:val="1"/>
      <w:marLeft w:val="0"/>
      <w:marRight w:val="0"/>
      <w:marTop w:val="0"/>
      <w:marBottom w:val="0"/>
      <w:divBdr>
        <w:top w:val="none" w:sz="0" w:space="0" w:color="auto"/>
        <w:left w:val="none" w:sz="0" w:space="0" w:color="auto"/>
        <w:bottom w:val="none" w:sz="0" w:space="0" w:color="auto"/>
        <w:right w:val="none" w:sz="0" w:space="0" w:color="auto"/>
      </w:divBdr>
    </w:div>
    <w:div w:id="988022412">
      <w:bodyDiv w:val="1"/>
      <w:marLeft w:val="0"/>
      <w:marRight w:val="0"/>
      <w:marTop w:val="0"/>
      <w:marBottom w:val="0"/>
      <w:divBdr>
        <w:top w:val="none" w:sz="0" w:space="0" w:color="auto"/>
        <w:left w:val="none" w:sz="0" w:space="0" w:color="auto"/>
        <w:bottom w:val="none" w:sz="0" w:space="0" w:color="auto"/>
        <w:right w:val="none" w:sz="0" w:space="0" w:color="auto"/>
      </w:divBdr>
    </w:div>
    <w:div w:id="989790660">
      <w:bodyDiv w:val="1"/>
      <w:marLeft w:val="0"/>
      <w:marRight w:val="0"/>
      <w:marTop w:val="0"/>
      <w:marBottom w:val="0"/>
      <w:divBdr>
        <w:top w:val="none" w:sz="0" w:space="0" w:color="auto"/>
        <w:left w:val="none" w:sz="0" w:space="0" w:color="auto"/>
        <w:bottom w:val="none" w:sz="0" w:space="0" w:color="auto"/>
        <w:right w:val="none" w:sz="0" w:space="0" w:color="auto"/>
      </w:divBdr>
    </w:div>
    <w:div w:id="995383093">
      <w:bodyDiv w:val="1"/>
      <w:marLeft w:val="0"/>
      <w:marRight w:val="0"/>
      <w:marTop w:val="0"/>
      <w:marBottom w:val="0"/>
      <w:divBdr>
        <w:top w:val="none" w:sz="0" w:space="0" w:color="auto"/>
        <w:left w:val="none" w:sz="0" w:space="0" w:color="auto"/>
        <w:bottom w:val="none" w:sz="0" w:space="0" w:color="auto"/>
        <w:right w:val="none" w:sz="0" w:space="0" w:color="auto"/>
      </w:divBdr>
    </w:div>
    <w:div w:id="997928171">
      <w:bodyDiv w:val="1"/>
      <w:marLeft w:val="0"/>
      <w:marRight w:val="0"/>
      <w:marTop w:val="0"/>
      <w:marBottom w:val="0"/>
      <w:divBdr>
        <w:top w:val="none" w:sz="0" w:space="0" w:color="auto"/>
        <w:left w:val="none" w:sz="0" w:space="0" w:color="auto"/>
        <w:bottom w:val="none" w:sz="0" w:space="0" w:color="auto"/>
        <w:right w:val="none" w:sz="0" w:space="0" w:color="auto"/>
      </w:divBdr>
    </w:div>
    <w:div w:id="1000931767">
      <w:bodyDiv w:val="1"/>
      <w:marLeft w:val="0"/>
      <w:marRight w:val="0"/>
      <w:marTop w:val="0"/>
      <w:marBottom w:val="0"/>
      <w:divBdr>
        <w:top w:val="none" w:sz="0" w:space="0" w:color="auto"/>
        <w:left w:val="none" w:sz="0" w:space="0" w:color="auto"/>
        <w:bottom w:val="none" w:sz="0" w:space="0" w:color="auto"/>
        <w:right w:val="none" w:sz="0" w:space="0" w:color="auto"/>
      </w:divBdr>
    </w:div>
    <w:div w:id="1004547611">
      <w:bodyDiv w:val="1"/>
      <w:marLeft w:val="0"/>
      <w:marRight w:val="0"/>
      <w:marTop w:val="0"/>
      <w:marBottom w:val="0"/>
      <w:divBdr>
        <w:top w:val="none" w:sz="0" w:space="0" w:color="auto"/>
        <w:left w:val="none" w:sz="0" w:space="0" w:color="auto"/>
        <w:bottom w:val="none" w:sz="0" w:space="0" w:color="auto"/>
        <w:right w:val="none" w:sz="0" w:space="0" w:color="auto"/>
      </w:divBdr>
    </w:div>
    <w:div w:id="1008337269">
      <w:bodyDiv w:val="1"/>
      <w:marLeft w:val="0"/>
      <w:marRight w:val="0"/>
      <w:marTop w:val="0"/>
      <w:marBottom w:val="0"/>
      <w:divBdr>
        <w:top w:val="none" w:sz="0" w:space="0" w:color="auto"/>
        <w:left w:val="none" w:sz="0" w:space="0" w:color="auto"/>
        <w:bottom w:val="none" w:sz="0" w:space="0" w:color="auto"/>
        <w:right w:val="none" w:sz="0" w:space="0" w:color="auto"/>
      </w:divBdr>
    </w:div>
    <w:div w:id="1011493543">
      <w:bodyDiv w:val="1"/>
      <w:marLeft w:val="0"/>
      <w:marRight w:val="0"/>
      <w:marTop w:val="0"/>
      <w:marBottom w:val="0"/>
      <w:divBdr>
        <w:top w:val="none" w:sz="0" w:space="0" w:color="auto"/>
        <w:left w:val="none" w:sz="0" w:space="0" w:color="auto"/>
        <w:bottom w:val="none" w:sz="0" w:space="0" w:color="auto"/>
        <w:right w:val="none" w:sz="0" w:space="0" w:color="auto"/>
      </w:divBdr>
    </w:div>
    <w:div w:id="1014840874">
      <w:bodyDiv w:val="1"/>
      <w:marLeft w:val="0"/>
      <w:marRight w:val="0"/>
      <w:marTop w:val="0"/>
      <w:marBottom w:val="0"/>
      <w:divBdr>
        <w:top w:val="none" w:sz="0" w:space="0" w:color="auto"/>
        <w:left w:val="none" w:sz="0" w:space="0" w:color="auto"/>
        <w:bottom w:val="none" w:sz="0" w:space="0" w:color="auto"/>
        <w:right w:val="none" w:sz="0" w:space="0" w:color="auto"/>
      </w:divBdr>
    </w:div>
    <w:div w:id="1027606476">
      <w:bodyDiv w:val="1"/>
      <w:marLeft w:val="0"/>
      <w:marRight w:val="0"/>
      <w:marTop w:val="0"/>
      <w:marBottom w:val="0"/>
      <w:divBdr>
        <w:top w:val="none" w:sz="0" w:space="0" w:color="auto"/>
        <w:left w:val="none" w:sz="0" w:space="0" w:color="auto"/>
        <w:bottom w:val="none" w:sz="0" w:space="0" w:color="auto"/>
        <w:right w:val="none" w:sz="0" w:space="0" w:color="auto"/>
      </w:divBdr>
    </w:div>
    <w:div w:id="1038703717">
      <w:bodyDiv w:val="1"/>
      <w:marLeft w:val="0"/>
      <w:marRight w:val="0"/>
      <w:marTop w:val="0"/>
      <w:marBottom w:val="0"/>
      <w:divBdr>
        <w:top w:val="none" w:sz="0" w:space="0" w:color="auto"/>
        <w:left w:val="none" w:sz="0" w:space="0" w:color="auto"/>
        <w:bottom w:val="none" w:sz="0" w:space="0" w:color="auto"/>
        <w:right w:val="none" w:sz="0" w:space="0" w:color="auto"/>
      </w:divBdr>
    </w:div>
    <w:div w:id="1055004747">
      <w:bodyDiv w:val="1"/>
      <w:marLeft w:val="0"/>
      <w:marRight w:val="0"/>
      <w:marTop w:val="0"/>
      <w:marBottom w:val="0"/>
      <w:divBdr>
        <w:top w:val="none" w:sz="0" w:space="0" w:color="auto"/>
        <w:left w:val="none" w:sz="0" w:space="0" w:color="auto"/>
        <w:bottom w:val="none" w:sz="0" w:space="0" w:color="auto"/>
        <w:right w:val="none" w:sz="0" w:space="0" w:color="auto"/>
      </w:divBdr>
    </w:div>
    <w:div w:id="1063405546">
      <w:bodyDiv w:val="1"/>
      <w:marLeft w:val="0"/>
      <w:marRight w:val="0"/>
      <w:marTop w:val="0"/>
      <w:marBottom w:val="0"/>
      <w:divBdr>
        <w:top w:val="none" w:sz="0" w:space="0" w:color="auto"/>
        <w:left w:val="none" w:sz="0" w:space="0" w:color="auto"/>
        <w:bottom w:val="none" w:sz="0" w:space="0" w:color="auto"/>
        <w:right w:val="none" w:sz="0" w:space="0" w:color="auto"/>
      </w:divBdr>
    </w:div>
    <w:div w:id="1074862696">
      <w:bodyDiv w:val="1"/>
      <w:marLeft w:val="0"/>
      <w:marRight w:val="0"/>
      <w:marTop w:val="0"/>
      <w:marBottom w:val="0"/>
      <w:divBdr>
        <w:top w:val="none" w:sz="0" w:space="0" w:color="auto"/>
        <w:left w:val="none" w:sz="0" w:space="0" w:color="auto"/>
        <w:bottom w:val="none" w:sz="0" w:space="0" w:color="auto"/>
        <w:right w:val="none" w:sz="0" w:space="0" w:color="auto"/>
      </w:divBdr>
    </w:div>
    <w:div w:id="1080370711">
      <w:bodyDiv w:val="1"/>
      <w:marLeft w:val="0"/>
      <w:marRight w:val="0"/>
      <w:marTop w:val="0"/>
      <w:marBottom w:val="0"/>
      <w:divBdr>
        <w:top w:val="none" w:sz="0" w:space="0" w:color="auto"/>
        <w:left w:val="none" w:sz="0" w:space="0" w:color="auto"/>
        <w:bottom w:val="none" w:sz="0" w:space="0" w:color="auto"/>
        <w:right w:val="none" w:sz="0" w:space="0" w:color="auto"/>
      </w:divBdr>
    </w:div>
    <w:div w:id="1081874819">
      <w:bodyDiv w:val="1"/>
      <w:marLeft w:val="0"/>
      <w:marRight w:val="0"/>
      <w:marTop w:val="0"/>
      <w:marBottom w:val="0"/>
      <w:divBdr>
        <w:top w:val="none" w:sz="0" w:space="0" w:color="auto"/>
        <w:left w:val="none" w:sz="0" w:space="0" w:color="auto"/>
        <w:bottom w:val="none" w:sz="0" w:space="0" w:color="auto"/>
        <w:right w:val="none" w:sz="0" w:space="0" w:color="auto"/>
      </w:divBdr>
    </w:div>
    <w:div w:id="1085300776">
      <w:bodyDiv w:val="1"/>
      <w:marLeft w:val="0"/>
      <w:marRight w:val="0"/>
      <w:marTop w:val="0"/>
      <w:marBottom w:val="0"/>
      <w:divBdr>
        <w:top w:val="none" w:sz="0" w:space="0" w:color="auto"/>
        <w:left w:val="none" w:sz="0" w:space="0" w:color="auto"/>
        <w:bottom w:val="none" w:sz="0" w:space="0" w:color="auto"/>
        <w:right w:val="none" w:sz="0" w:space="0" w:color="auto"/>
      </w:divBdr>
    </w:div>
    <w:div w:id="1087069130">
      <w:bodyDiv w:val="1"/>
      <w:marLeft w:val="0"/>
      <w:marRight w:val="0"/>
      <w:marTop w:val="0"/>
      <w:marBottom w:val="0"/>
      <w:divBdr>
        <w:top w:val="none" w:sz="0" w:space="0" w:color="auto"/>
        <w:left w:val="none" w:sz="0" w:space="0" w:color="auto"/>
        <w:bottom w:val="none" w:sz="0" w:space="0" w:color="auto"/>
        <w:right w:val="none" w:sz="0" w:space="0" w:color="auto"/>
      </w:divBdr>
    </w:div>
    <w:div w:id="1088506613">
      <w:bodyDiv w:val="1"/>
      <w:marLeft w:val="0"/>
      <w:marRight w:val="0"/>
      <w:marTop w:val="0"/>
      <w:marBottom w:val="0"/>
      <w:divBdr>
        <w:top w:val="none" w:sz="0" w:space="0" w:color="auto"/>
        <w:left w:val="none" w:sz="0" w:space="0" w:color="auto"/>
        <w:bottom w:val="none" w:sz="0" w:space="0" w:color="auto"/>
        <w:right w:val="none" w:sz="0" w:space="0" w:color="auto"/>
      </w:divBdr>
    </w:div>
    <w:div w:id="1088581097">
      <w:bodyDiv w:val="1"/>
      <w:marLeft w:val="0"/>
      <w:marRight w:val="0"/>
      <w:marTop w:val="0"/>
      <w:marBottom w:val="0"/>
      <w:divBdr>
        <w:top w:val="none" w:sz="0" w:space="0" w:color="auto"/>
        <w:left w:val="none" w:sz="0" w:space="0" w:color="auto"/>
        <w:bottom w:val="none" w:sz="0" w:space="0" w:color="auto"/>
        <w:right w:val="none" w:sz="0" w:space="0" w:color="auto"/>
      </w:divBdr>
    </w:div>
    <w:div w:id="1091320897">
      <w:bodyDiv w:val="1"/>
      <w:marLeft w:val="0"/>
      <w:marRight w:val="0"/>
      <w:marTop w:val="0"/>
      <w:marBottom w:val="0"/>
      <w:divBdr>
        <w:top w:val="none" w:sz="0" w:space="0" w:color="auto"/>
        <w:left w:val="none" w:sz="0" w:space="0" w:color="auto"/>
        <w:bottom w:val="none" w:sz="0" w:space="0" w:color="auto"/>
        <w:right w:val="none" w:sz="0" w:space="0" w:color="auto"/>
      </w:divBdr>
    </w:div>
    <w:div w:id="1092118790">
      <w:bodyDiv w:val="1"/>
      <w:marLeft w:val="0"/>
      <w:marRight w:val="0"/>
      <w:marTop w:val="0"/>
      <w:marBottom w:val="0"/>
      <w:divBdr>
        <w:top w:val="none" w:sz="0" w:space="0" w:color="auto"/>
        <w:left w:val="none" w:sz="0" w:space="0" w:color="auto"/>
        <w:bottom w:val="none" w:sz="0" w:space="0" w:color="auto"/>
        <w:right w:val="none" w:sz="0" w:space="0" w:color="auto"/>
      </w:divBdr>
    </w:div>
    <w:div w:id="1102606480">
      <w:bodyDiv w:val="1"/>
      <w:marLeft w:val="0"/>
      <w:marRight w:val="0"/>
      <w:marTop w:val="0"/>
      <w:marBottom w:val="0"/>
      <w:divBdr>
        <w:top w:val="none" w:sz="0" w:space="0" w:color="auto"/>
        <w:left w:val="none" w:sz="0" w:space="0" w:color="auto"/>
        <w:bottom w:val="none" w:sz="0" w:space="0" w:color="auto"/>
        <w:right w:val="none" w:sz="0" w:space="0" w:color="auto"/>
      </w:divBdr>
    </w:div>
    <w:div w:id="1103652378">
      <w:bodyDiv w:val="1"/>
      <w:marLeft w:val="0"/>
      <w:marRight w:val="0"/>
      <w:marTop w:val="0"/>
      <w:marBottom w:val="0"/>
      <w:divBdr>
        <w:top w:val="none" w:sz="0" w:space="0" w:color="auto"/>
        <w:left w:val="none" w:sz="0" w:space="0" w:color="auto"/>
        <w:bottom w:val="none" w:sz="0" w:space="0" w:color="auto"/>
        <w:right w:val="none" w:sz="0" w:space="0" w:color="auto"/>
      </w:divBdr>
    </w:div>
    <w:div w:id="1108431628">
      <w:bodyDiv w:val="1"/>
      <w:marLeft w:val="0"/>
      <w:marRight w:val="0"/>
      <w:marTop w:val="0"/>
      <w:marBottom w:val="0"/>
      <w:divBdr>
        <w:top w:val="none" w:sz="0" w:space="0" w:color="auto"/>
        <w:left w:val="none" w:sz="0" w:space="0" w:color="auto"/>
        <w:bottom w:val="none" w:sz="0" w:space="0" w:color="auto"/>
        <w:right w:val="none" w:sz="0" w:space="0" w:color="auto"/>
      </w:divBdr>
    </w:div>
    <w:div w:id="1114248686">
      <w:bodyDiv w:val="1"/>
      <w:marLeft w:val="0"/>
      <w:marRight w:val="0"/>
      <w:marTop w:val="0"/>
      <w:marBottom w:val="0"/>
      <w:divBdr>
        <w:top w:val="none" w:sz="0" w:space="0" w:color="auto"/>
        <w:left w:val="none" w:sz="0" w:space="0" w:color="auto"/>
        <w:bottom w:val="none" w:sz="0" w:space="0" w:color="auto"/>
        <w:right w:val="none" w:sz="0" w:space="0" w:color="auto"/>
      </w:divBdr>
    </w:div>
    <w:div w:id="1116102265">
      <w:bodyDiv w:val="1"/>
      <w:marLeft w:val="0"/>
      <w:marRight w:val="0"/>
      <w:marTop w:val="0"/>
      <w:marBottom w:val="0"/>
      <w:divBdr>
        <w:top w:val="none" w:sz="0" w:space="0" w:color="auto"/>
        <w:left w:val="none" w:sz="0" w:space="0" w:color="auto"/>
        <w:bottom w:val="none" w:sz="0" w:space="0" w:color="auto"/>
        <w:right w:val="none" w:sz="0" w:space="0" w:color="auto"/>
      </w:divBdr>
    </w:div>
    <w:div w:id="1119958390">
      <w:bodyDiv w:val="1"/>
      <w:marLeft w:val="0"/>
      <w:marRight w:val="0"/>
      <w:marTop w:val="0"/>
      <w:marBottom w:val="0"/>
      <w:divBdr>
        <w:top w:val="none" w:sz="0" w:space="0" w:color="auto"/>
        <w:left w:val="none" w:sz="0" w:space="0" w:color="auto"/>
        <w:bottom w:val="none" w:sz="0" w:space="0" w:color="auto"/>
        <w:right w:val="none" w:sz="0" w:space="0" w:color="auto"/>
      </w:divBdr>
    </w:div>
    <w:div w:id="1123770844">
      <w:bodyDiv w:val="1"/>
      <w:marLeft w:val="0"/>
      <w:marRight w:val="0"/>
      <w:marTop w:val="0"/>
      <w:marBottom w:val="0"/>
      <w:divBdr>
        <w:top w:val="none" w:sz="0" w:space="0" w:color="auto"/>
        <w:left w:val="none" w:sz="0" w:space="0" w:color="auto"/>
        <w:bottom w:val="none" w:sz="0" w:space="0" w:color="auto"/>
        <w:right w:val="none" w:sz="0" w:space="0" w:color="auto"/>
      </w:divBdr>
    </w:div>
    <w:div w:id="1124888986">
      <w:bodyDiv w:val="1"/>
      <w:marLeft w:val="0"/>
      <w:marRight w:val="0"/>
      <w:marTop w:val="0"/>
      <w:marBottom w:val="0"/>
      <w:divBdr>
        <w:top w:val="none" w:sz="0" w:space="0" w:color="auto"/>
        <w:left w:val="none" w:sz="0" w:space="0" w:color="auto"/>
        <w:bottom w:val="none" w:sz="0" w:space="0" w:color="auto"/>
        <w:right w:val="none" w:sz="0" w:space="0" w:color="auto"/>
      </w:divBdr>
    </w:div>
    <w:div w:id="1127429864">
      <w:bodyDiv w:val="1"/>
      <w:marLeft w:val="0"/>
      <w:marRight w:val="0"/>
      <w:marTop w:val="0"/>
      <w:marBottom w:val="0"/>
      <w:divBdr>
        <w:top w:val="none" w:sz="0" w:space="0" w:color="auto"/>
        <w:left w:val="none" w:sz="0" w:space="0" w:color="auto"/>
        <w:bottom w:val="none" w:sz="0" w:space="0" w:color="auto"/>
        <w:right w:val="none" w:sz="0" w:space="0" w:color="auto"/>
      </w:divBdr>
    </w:div>
    <w:div w:id="1130785268">
      <w:bodyDiv w:val="1"/>
      <w:marLeft w:val="0"/>
      <w:marRight w:val="0"/>
      <w:marTop w:val="0"/>
      <w:marBottom w:val="0"/>
      <w:divBdr>
        <w:top w:val="none" w:sz="0" w:space="0" w:color="auto"/>
        <w:left w:val="none" w:sz="0" w:space="0" w:color="auto"/>
        <w:bottom w:val="none" w:sz="0" w:space="0" w:color="auto"/>
        <w:right w:val="none" w:sz="0" w:space="0" w:color="auto"/>
      </w:divBdr>
    </w:div>
    <w:div w:id="1132988944">
      <w:bodyDiv w:val="1"/>
      <w:marLeft w:val="0"/>
      <w:marRight w:val="0"/>
      <w:marTop w:val="0"/>
      <w:marBottom w:val="0"/>
      <w:divBdr>
        <w:top w:val="none" w:sz="0" w:space="0" w:color="auto"/>
        <w:left w:val="none" w:sz="0" w:space="0" w:color="auto"/>
        <w:bottom w:val="none" w:sz="0" w:space="0" w:color="auto"/>
        <w:right w:val="none" w:sz="0" w:space="0" w:color="auto"/>
      </w:divBdr>
    </w:div>
    <w:div w:id="1133523029">
      <w:bodyDiv w:val="1"/>
      <w:marLeft w:val="0"/>
      <w:marRight w:val="0"/>
      <w:marTop w:val="0"/>
      <w:marBottom w:val="0"/>
      <w:divBdr>
        <w:top w:val="none" w:sz="0" w:space="0" w:color="auto"/>
        <w:left w:val="none" w:sz="0" w:space="0" w:color="auto"/>
        <w:bottom w:val="none" w:sz="0" w:space="0" w:color="auto"/>
        <w:right w:val="none" w:sz="0" w:space="0" w:color="auto"/>
      </w:divBdr>
    </w:div>
    <w:div w:id="1139109939">
      <w:bodyDiv w:val="1"/>
      <w:marLeft w:val="0"/>
      <w:marRight w:val="0"/>
      <w:marTop w:val="0"/>
      <w:marBottom w:val="0"/>
      <w:divBdr>
        <w:top w:val="none" w:sz="0" w:space="0" w:color="auto"/>
        <w:left w:val="none" w:sz="0" w:space="0" w:color="auto"/>
        <w:bottom w:val="none" w:sz="0" w:space="0" w:color="auto"/>
        <w:right w:val="none" w:sz="0" w:space="0" w:color="auto"/>
      </w:divBdr>
    </w:div>
    <w:div w:id="1141577454">
      <w:bodyDiv w:val="1"/>
      <w:marLeft w:val="0"/>
      <w:marRight w:val="0"/>
      <w:marTop w:val="0"/>
      <w:marBottom w:val="0"/>
      <w:divBdr>
        <w:top w:val="none" w:sz="0" w:space="0" w:color="auto"/>
        <w:left w:val="none" w:sz="0" w:space="0" w:color="auto"/>
        <w:bottom w:val="none" w:sz="0" w:space="0" w:color="auto"/>
        <w:right w:val="none" w:sz="0" w:space="0" w:color="auto"/>
      </w:divBdr>
    </w:div>
    <w:div w:id="1142426835">
      <w:bodyDiv w:val="1"/>
      <w:marLeft w:val="0"/>
      <w:marRight w:val="0"/>
      <w:marTop w:val="0"/>
      <w:marBottom w:val="0"/>
      <w:divBdr>
        <w:top w:val="none" w:sz="0" w:space="0" w:color="auto"/>
        <w:left w:val="none" w:sz="0" w:space="0" w:color="auto"/>
        <w:bottom w:val="none" w:sz="0" w:space="0" w:color="auto"/>
        <w:right w:val="none" w:sz="0" w:space="0" w:color="auto"/>
      </w:divBdr>
    </w:div>
    <w:div w:id="1142885021">
      <w:bodyDiv w:val="1"/>
      <w:marLeft w:val="0"/>
      <w:marRight w:val="0"/>
      <w:marTop w:val="0"/>
      <w:marBottom w:val="0"/>
      <w:divBdr>
        <w:top w:val="none" w:sz="0" w:space="0" w:color="auto"/>
        <w:left w:val="none" w:sz="0" w:space="0" w:color="auto"/>
        <w:bottom w:val="none" w:sz="0" w:space="0" w:color="auto"/>
        <w:right w:val="none" w:sz="0" w:space="0" w:color="auto"/>
      </w:divBdr>
    </w:div>
    <w:div w:id="1146509392">
      <w:bodyDiv w:val="1"/>
      <w:marLeft w:val="0"/>
      <w:marRight w:val="0"/>
      <w:marTop w:val="0"/>
      <w:marBottom w:val="0"/>
      <w:divBdr>
        <w:top w:val="none" w:sz="0" w:space="0" w:color="auto"/>
        <w:left w:val="none" w:sz="0" w:space="0" w:color="auto"/>
        <w:bottom w:val="none" w:sz="0" w:space="0" w:color="auto"/>
        <w:right w:val="none" w:sz="0" w:space="0" w:color="auto"/>
      </w:divBdr>
    </w:div>
    <w:div w:id="1146824499">
      <w:bodyDiv w:val="1"/>
      <w:marLeft w:val="0"/>
      <w:marRight w:val="0"/>
      <w:marTop w:val="0"/>
      <w:marBottom w:val="0"/>
      <w:divBdr>
        <w:top w:val="none" w:sz="0" w:space="0" w:color="auto"/>
        <w:left w:val="none" w:sz="0" w:space="0" w:color="auto"/>
        <w:bottom w:val="none" w:sz="0" w:space="0" w:color="auto"/>
        <w:right w:val="none" w:sz="0" w:space="0" w:color="auto"/>
      </w:divBdr>
    </w:div>
    <w:div w:id="1150681344">
      <w:bodyDiv w:val="1"/>
      <w:marLeft w:val="0"/>
      <w:marRight w:val="0"/>
      <w:marTop w:val="0"/>
      <w:marBottom w:val="0"/>
      <w:divBdr>
        <w:top w:val="none" w:sz="0" w:space="0" w:color="auto"/>
        <w:left w:val="none" w:sz="0" w:space="0" w:color="auto"/>
        <w:bottom w:val="none" w:sz="0" w:space="0" w:color="auto"/>
        <w:right w:val="none" w:sz="0" w:space="0" w:color="auto"/>
      </w:divBdr>
    </w:div>
    <w:div w:id="1162504127">
      <w:bodyDiv w:val="1"/>
      <w:marLeft w:val="0"/>
      <w:marRight w:val="0"/>
      <w:marTop w:val="0"/>
      <w:marBottom w:val="0"/>
      <w:divBdr>
        <w:top w:val="none" w:sz="0" w:space="0" w:color="auto"/>
        <w:left w:val="none" w:sz="0" w:space="0" w:color="auto"/>
        <w:bottom w:val="none" w:sz="0" w:space="0" w:color="auto"/>
        <w:right w:val="none" w:sz="0" w:space="0" w:color="auto"/>
      </w:divBdr>
    </w:div>
    <w:div w:id="1166287343">
      <w:bodyDiv w:val="1"/>
      <w:marLeft w:val="0"/>
      <w:marRight w:val="0"/>
      <w:marTop w:val="0"/>
      <w:marBottom w:val="0"/>
      <w:divBdr>
        <w:top w:val="none" w:sz="0" w:space="0" w:color="auto"/>
        <w:left w:val="none" w:sz="0" w:space="0" w:color="auto"/>
        <w:bottom w:val="none" w:sz="0" w:space="0" w:color="auto"/>
        <w:right w:val="none" w:sz="0" w:space="0" w:color="auto"/>
      </w:divBdr>
    </w:div>
    <w:div w:id="1176067516">
      <w:bodyDiv w:val="1"/>
      <w:marLeft w:val="0"/>
      <w:marRight w:val="0"/>
      <w:marTop w:val="0"/>
      <w:marBottom w:val="0"/>
      <w:divBdr>
        <w:top w:val="none" w:sz="0" w:space="0" w:color="auto"/>
        <w:left w:val="none" w:sz="0" w:space="0" w:color="auto"/>
        <w:bottom w:val="none" w:sz="0" w:space="0" w:color="auto"/>
        <w:right w:val="none" w:sz="0" w:space="0" w:color="auto"/>
      </w:divBdr>
    </w:div>
    <w:div w:id="1176191420">
      <w:bodyDiv w:val="1"/>
      <w:marLeft w:val="0"/>
      <w:marRight w:val="0"/>
      <w:marTop w:val="0"/>
      <w:marBottom w:val="0"/>
      <w:divBdr>
        <w:top w:val="none" w:sz="0" w:space="0" w:color="auto"/>
        <w:left w:val="none" w:sz="0" w:space="0" w:color="auto"/>
        <w:bottom w:val="none" w:sz="0" w:space="0" w:color="auto"/>
        <w:right w:val="none" w:sz="0" w:space="0" w:color="auto"/>
      </w:divBdr>
    </w:div>
    <w:div w:id="1179661696">
      <w:bodyDiv w:val="1"/>
      <w:marLeft w:val="0"/>
      <w:marRight w:val="0"/>
      <w:marTop w:val="0"/>
      <w:marBottom w:val="0"/>
      <w:divBdr>
        <w:top w:val="none" w:sz="0" w:space="0" w:color="auto"/>
        <w:left w:val="none" w:sz="0" w:space="0" w:color="auto"/>
        <w:bottom w:val="none" w:sz="0" w:space="0" w:color="auto"/>
        <w:right w:val="none" w:sz="0" w:space="0" w:color="auto"/>
      </w:divBdr>
    </w:div>
    <w:div w:id="1183982406">
      <w:bodyDiv w:val="1"/>
      <w:marLeft w:val="0"/>
      <w:marRight w:val="0"/>
      <w:marTop w:val="0"/>
      <w:marBottom w:val="0"/>
      <w:divBdr>
        <w:top w:val="none" w:sz="0" w:space="0" w:color="auto"/>
        <w:left w:val="none" w:sz="0" w:space="0" w:color="auto"/>
        <w:bottom w:val="none" w:sz="0" w:space="0" w:color="auto"/>
        <w:right w:val="none" w:sz="0" w:space="0" w:color="auto"/>
      </w:divBdr>
    </w:div>
    <w:div w:id="1187908507">
      <w:bodyDiv w:val="1"/>
      <w:marLeft w:val="0"/>
      <w:marRight w:val="0"/>
      <w:marTop w:val="0"/>
      <w:marBottom w:val="0"/>
      <w:divBdr>
        <w:top w:val="none" w:sz="0" w:space="0" w:color="auto"/>
        <w:left w:val="none" w:sz="0" w:space="0" w:color="auto"/>
        <w:bottom w:val="none" w:sz="0" w:space="0" w:color="auto"/>
        <w:right w:val="none" w:sz="0" w:space="0" w:color="auto"/>
      </w:divBdr>
    </w:div>
    <w:div w:id="1194224221">
      <w:bodyDiv w:val="1"/>
      <w:marLeft w:val="0"/>
      <w:marRight w:val="0"/>
      <w:marTop w:val="0"/>
      <w:marBottom w:val="0"/>
      <w:divBdr>
        <w:top w:val="none" w:sz="0" w:space="0" w:color="auto"/>
        <w:left w:val="none" w:sz="0" w:space="0" w:color="auto"/>
        <w:bottom w:val="none" w:sz="0" w:space="0" w:color="auto"/>
        <w:right w:val="none" w:sz="0" w:space="0" w:color="auto"/>
      </w:divBdr>
    </w:div>
    <w:div w:id="1206138358">
      <w:bodyDiv w:val="1"/>
      <w:marLeft w:val="0"/>
      <w:marRight w:val="0"/>
      <w:marTop w:val="0"/>
      <w:marBottom w:val="0"/>
      <w:divBdr>
        <w:top w:val="none" w:sz="0" w:space="0" w:color="auto"/>
        <w:left w:val="none" w:sz="0" w:space="0" w:color="auto"/>
        <w:bottom w:val="none" w:sz="0" w:space="0" w:color="auto"/>
        <w:right w:val="none" w:sz="0" w:space="0" w:color="auto"/>
      </w:divBdr>
    </w:div>
    <w:div w:id="1207912977">
      <w:bodyDiv w:val="1"/>
      <w:marLeft w:val="0"/>
      <w:marRight w:val="0"/>
      <w:marTop w:val="0"/>
      <w:marBottom w:val="0"/>
      <w:divBdr>
        <w:top w:val="none" w:sz="0" w:space="0" w:color="auto"/>
        <w:left w:val="none" w:sz="0" w:space="0" w:color="auto"/>
        <w:bottom w:val="none" w:sz="0" w:space="0" w:color="auto"/>
        <w:right w:val="none" w:sz="0" w:space="0" w:color="auto"/>
      </w:divBdr>
    </w:div>
    <w:div w:id="1213425245">
      <w:bodyDiv w:val="1"/>
      <w:marLeft w:val="0"/>
      <w:marRight w:val="0"/>
      <w:marTop w:val="0"/>
      <w:marBottom w:val="0"/>
      <w:divBdr>
        <w:top w:val="none" w:sz="0" w:space="0" w:color="auto"/>
        <w:left w:val="none" w:sz="0" w:space="0" w:color="auto"/>
        <w:bottom w:val="none" w:sz="0" w:space="0" w:color="auto"/>
        <w:right w:val="none" w:sz="0" w:space="0" w:color="auto"/>
      </w:divBdr>
    </w:div>
    <w:div w:id="1220557355">
      <w:bodyDiv w:val="1"/>
      <w:marLeft w:val="0"/>
      <w:marRight w:val="0"/>
      <w:marTop w:val="0"/>
      <w:marBottom w:val="0"/>
      <w:divBdr>
        <w:top w:val="none" w:sz="0" w:space="0" w:color="auto"/>
        <w:left w:val="none" w:sz="0" w:space="0" w:color="auto"/>
        <w:bottom w:val="none" w:sz="0" w:space="0" w:color="auto"/>
        <w:right w:val="none" w:sz="0" w:space="0" w:color="auto"/>
      </w:divBdr>
    </w:div>
    <w:div w:id="1227449216">
      <w:bodyDiv w:val="1"/>
      <w:marLeft w:val="0"/>
      <w:marRight w:val="0"/>
      <w:marTop w:val="0"/>
      <w:marBottom w:val="0"/>
      <w:divBdr>
        <w:top w:val="none" w:sz="0" w:space="0" w:color="auto"/>
        <w:left w:val="none" w:sz="0" w:space="0" w:color="auto"/>
        <w:bottom w:val="none" w:sz="0" w:space="0" w:color="auto"/>
        <w:right w:val="none" w:sz="0" w:space="0" w:color="auto"/>
      </w:divBdr>
    </w:div>
    <w:div w:id="1229461850">
      <w:bodyDiv w:val="1"/>
      <w:marLeft w:val="0"/>
      <w:marRight w:val="0"/>
      <w:marTop w:val="0"/>
      <w:marBottom w:val="0"/>
      <w:divBdr>
        <w:top w:val="none" w:sz="0" w:space="0" w:color="auto"/>
        <w:left w:val="none" w:sz="0" w:space="0" w:color="auto"/>
        <w:bottom w:val="none" w:sz="0" w:space="0" w:color="auto"/>
        <w:right w:val="none" w:sz="0" w:space="0" w:color="auto"/>
      </w:divBdr>
    </w:div>
    <w:div w:id="1243373996">
      <w:bodyDiv w:val="1"/>
      <w:marLeft w:val="0"/>
      <w:marRight w:val="0"/>
      <w:marTop w:val="0"/>
      <w:marBottom w:val="0"/>
      <w:divBdr>
        <w:top w:val="none" w:sz="0" w:space="0" w:color="auto"/>
        <w:left w:val="none" w:sz="0" w:space="0" w:color="auto"/>
        <w:bottom w:val="none" w:sz="0" w:space="0" w:color="auto"/>
        <w:right w:val="none" w:sz="0" w:space="0" w:color="auto"/>
      </w:divBdr>
    </w:div>
    <w:div w:id="1243418100">
      <w:bodyDiv w:val="1"/>
      <w:marLeft w:val="0"/>
      <w:marRight w:val="0"/>
      <w:marTop w:val="0"/>
      <w:marBottom w:val="0"/>
      <w:divBdr>
        <w:top w:val="none" w:sz="0" w:space="0" w:color="auto"/>
        <w:left w:val="none" w:sz="0" w:space="0" w:color="auto"/>
        <w:bottom w:val="none" w:sz="0" w:space="0" w:color="auto"/>
        <w:right w:val="none" w:sz="0" w:space="0" w:color="auto"/>
      </w:divBdr>
    </w:div>
    <w:div w:id="1252393221">
      <w:bodyDiv w:val="1"/>
      <w:marLeft w:val="0"/>
      <w:marRight w:val="0"/>
      <w:marTop w:val="0"/>
      <w:marBottom w:val="0"/>
      <w:divBdr>
        <w:top w:val="none" w:sz="0" w:space="0" w:color="auto"/>
        <w:left w:val="none" w:sz="0" w:space="0" w:color="auto"/>
        <w:bottom w:val="none" w:sz="0" w:space="0" w:color="auto"/>
        <w:right w:val="none" w:sz="0" w:space="0" w:color="auto"/>
      </w:divBdr>
    </w:div>
    <w:div w:id="1258171070">
      <w:bodyDiv w:val="1"/>
      <w:marLeft w:val="0"/>
      <w:marRight w:val="0"/>
      <w:marTop w:val="0"/>
      <w:marBottom w:val="0"/>
      <w:divBdr>
        <w:top w:val="none" w:sz="0" w:space="0" w:color="auto"/>
        <w:left w:val="none" w:sz="0" w:space="0" w:color="auto"/>
        <w:bottom w:val="none" w:sz="0" w:space="0" w:color="auto"/>
        <w:right w:val="none" w:sz="0" w:space="0" w:color="auto"/>
      </w:divBdr>
    </w:div>
    <w:div w:id="1264342672">
      <w:bodyDiv w:val="1"/>
      <w:marLeft w:val="0"/>
      <w:marRight w:val="0"/>
      <w:marTop w:val="0"/>
      <w:marBottom w:val="0"/>
      <w:divBdr>
        <w:top w:val="none" w:sz="0" w:space="0" w:color="auto"/>
        <w:left w:val="none" w:sz="0" w:space="0" w:color="auto"/>
        <w:bottom w:val="none" w:sz="0" w:space="0" w:color="auto"/>
        <w:right w:val="none" w:sz="0" w:space="0" w:color="auto"/>
      </w:divBdr>
    </w:div>
    <w:div w:id="1268200326">
      <w:bodyDiv w:val="1"/>
      <w:marLeft w:val="0"/>
      <w:marRight w:val="0"/>
      <w:marTop w:val="0"/>
      <w:marBottom w:val="0"/>
      <w:divBdr>
        <w:top w:val="none" w:sz="0" w:space="0" w:color="auto"/>
        <w:left w:val="none" w:sz="0" w:space="0" w:color="auto"/>
        <w:bottom w:val="none" w:sz="0" w:space="0" w:color="auto"/>
        <w:right w:val="none" w:sz="0" w:space="0" w:color="auto"/>
      </w:divBdr>
    </w:div>
    <w:div w:id="1270426702">
      <w:bodyDiv w:val="1"/>
      <w:marLeft w:val="0"/>
      <w:marRight w:val="0"/>
      <w:marTop w:val="0"/>
      <w:marBottom w:val="0"/>
      <w:divBdr>
        <w:top w:val="none" w:sz="0" w:space="0" w:color="auto"/>
        <w:left w:val="none" w:sz="0" w:space="0" w:color="auto"/>
        <w:bottom w:val="none" w:sz="0" w:space="0" w:color="auto"/>
        <w:right w:val="none" w:sz="0" w:space="0" w:color="auto"/>
      </w:divBdr>
    </w:div>
    <w:div w:id="1271626033">
      <w:bodyDiv w:val="1"/>
      <w:marLeft w:val="0"/>
      <w:marRight w:val="0"/>
      <w:marTop w:val="0"/>
      <w:marBottom w:val="0"/>
      <w:divBdr>
        <w:top w:val="none" w:sz="0" w:space="0" w:color="auto"/>
        <w:left w:val="none" w:sz="0" w:space="0" w:color="auto"/>
        <w:bottom w:val="none" w:sz="0" w:space="0" w:color="auto"/>
        <w:right w:val="none" w:sz="0" w:space="0" w:color="auto"/>
      </w:divBdr>
    </w:div>
    <w:div w:id="1276057401">
      <w:bodyDiv w:val="1"/>
      <w:marLeft w:val="0"/>
      <w:marRight w:val="0"/>
      <w:marTop w:val="0"/>
      <w:marBottom w:val="0"/>
      <w:divBdr>
        <w:top w:val="none" w:sz="0" w:space="0" w:color="auto"/>
        <w:left w:val="none" w:sz="0" w:space="0" w:color="auto"/>
        <w:bottom w:val="none" w:sz="0" w:space="0" w:color="auto"/>
        <w:right w:val="none" w:sz="0" w:space="0" w:color="auto"/>
      </w:divBdr>
    </w:div>
    <w:div w:id="1281064529">
      <w:bodyDiv w:val="1"/>
      <w:marLeft w:val="0"/>
      <w:marRight w:val="0"/>
      <w:marTop w:val="0"/>
      <w:marBottom w:val="0"/>
      <w:divBdr>
        <w:top w:val="none" w:sz="0" w:space="0" w:color="auto"/>
        <w:left w:val="none" w:sz="0" w:space="0" w:color="auto"/>
        <w:bottom w:val="none" w:sz="0" w:space="0" w:color="auto"/>
        <w:right w:val="none" w:sz="0" w:space="0" w:color="auto"/>
      </w:divBdr>
    </w:div>
    <w:div w:id="1281958489">
      <w:bodyDiv w:val="1"/>
      <w:marLeft w:val="0"/>
      <w:marRight w:val="0"/>
      <w:marTop w:val="0"/>
      <w:marBottom w:val="0"/>
      <w:divBdr>
        <w:top w:val="none" w:sz="0" w:space="0" w:color="auto"/>
        <w:left w:val="none" w:sz="0" w:space="0" w:color="auto"/>
        <w:bottom w:val="none" w:sz="0" w:space="0" w:color="auto"/>
        <w:right w:val="none" w:sz="0" w:space="0" w:color="auto"/>
      </w:divBdr>
    </w:div>
    <w:div w:id="1283338953">
      <w:bodyDiv w:val="1"/>
      <w:marLeft w:val="0"/>
      <w:marRight w:val="0"/>
      <w:marTop w:val="0"/>
      <w:marBottom w:val="0"/>
      <w:divBdr>
        <w:top w:val="none" w:sz="0" w:space="0" w:color="auto"/>
        <w:left w:val="none" w:sz="0" w:space="0" w:color="auto"/>
        <w:bottom w:val="none" w:sz="0" w:space="0" w:color="auto"/>
        <w:right w:val="none" w:sz="0" w:space="0" w:color="auto"/>
      </w:divBdr>
    </w:div>
    <w:div w:id="1284113582">
      <w:bodyDiv w:val="1"/>
      <w:marLeft w:val="0"/>
      <w:marRight w:val="0"/>
      <w:marTop w:val="0"/>
      <w:marBottom w:val="0"/>
      <w:divBdr>
        <w:top w:val="none" w:sz="0" w:space="0" w:color="auto"/>
        <w:left w:val="none" w:sz="0" w:space="0" w:color="auto"/>
        <w:bottom w:val="none" w:sz="0" w:space="0" w:color="auto"/>
        <w:right w:val="none" w:sz="0" w:space="0" w:color="auto"/>
      </w:divBdr>
    </w:div>
    <w:div w:id="1284265133">
      <w:bodyDiv w:val="1"/>
      <w:marLeft w:val="0"/>
      <w:marRight w:val="0"/>
      <w:marTop w:val="0"/>
      <w:marBottom w:val="0"/>
      <w:divBdr>
        <w:top w:val="none" w:sz="0" w:space="0" w:color="auto"/>
        <w:left w:val="none" w:sz="0" w:space="0" w:color="auto"/>
        <w:bottom w:val="none" w:sz="0" w:space="0" w:color="auto"/>
        <w:right w:val="none" w:sz="0" w:space="0" w:color="auto"/>
      </w:divBdr>
    </w:div>
    <w:div w:id="1285188656">
      <w:bodyDiv w:val="1"/>
      <w:marLeft w:val="0"/>
      <w:marRight w:val="0"/>
      <w:marTop w:val="0"/>
      <w:marBottom w:val="0"/>
      <w:divBdr>
        <w:top w:val="none" w:sz="0" w:space="0" w:color="auto"/>
        <w:left w:val="none" w:sz="0" w:space="0" w:color="auto"/>
        <w:bottom w:val="none" w:sz="0" w:space="0" w:color="auto"/>
        <w:right w:val="none" w:sz="0" w:space="0" w:color="auto"/>
      </w:divBdr>
    </w:div>
    <w:div w:id="1285845695">
      <w:bodyDiv w:val="1"/>
      <w:marLeft w:val="0"/>
      <w:marRight w:val="0"/>
      <w:marTop w:val="0"/>
      <w:marBottom w:val="0"/>
      <w:divBdr>
        <w:top w:val="none" w:sz="0" w:space="0" w:color="auto"/>
        <w:left w:val="none" w:sz="0" w:space="0" w:color="auto"/>
        <w:bottom w:val="none" w:sz="0" w:space="0" w:color="auto"/>
        <w:right w:val="none" w:sz="0" w:space="0" w:color="auto"/>
      </w:divBdr>
    </w:div>
    <w:div w:id="1293100294">
      <w:bodyDiv w:val="1"/>
      <w:marLeft w:val="0"/>
      <w:marRight w:val="0"/>
      <w:marTop w:val="0"/>
      <w:marBottom w:val="0"/>
      <w:divBdr>
        <w:top w:val="none" w:sz="0" w:space="0" w:color="auto"/>
        <w:left w:val="none" w:sz="0" w:space="0" w:color="auto"/>
        <w:bottom w:val="none" w:sz="0" w:space="0" w:color="auto"/>
        <w:right w:val="none" w:sz="0" w:space="0" w:color="auto"/>
      </w:divBdr>
    </w:div>
    <w:div w:id="1297447292">
      <w:bodyDiv w:val="1"/>
      <w:marLeft w:val="0"/>
      <w:marRight w:val="0"/>
      <w:marTop w:val="0"/>
      <w:marBottom w:val="0"/>
      <w:divBdr>
        <w:top w:val="none" w:sz="0" w:space="0" w:color="auto"/>
        <w:left w:val="none" w:sz="0" w:space="0" w:color="auto"/>
        <w:bottom w:val="none" w:sz="0" w:space="0" w:color="auto"/>
        <w:right w:val="none" w:sz="0" w:space="0" w:color="auto"/>
      </w:divBdr>
    </w:div>
    <w:div w:id="1297686729">
      <w:bodyDiv w:val="1"/>
      <w:marLeft w:val="0"/>
      <w:marRight w:val="0"/>
      <w:marTop w:val="0"/>
      <w:marBottom w:val="0"/>
      <w:divBdr>
        <w:top w:val="none" w:sz="0" w:space="0" w:color="auto"/>
        <w:left w:val="none" w:sz="0" w:space="0" w:color="auto"/>
        <w:bottom w:val="none" w:sz="0" w:space="0" w:color="auto"/>
        <w:right w:val="none" w:sz="0" w:space="0" w:color="auto"/>
      </w:divBdr>
    </w:div>
    <w:div w:id="1299142889">
      <w:bodyDiv w:val="1"/>
      <w:marLeft w:val="0"/>
      <w:marRight w:val="0"/>
      <w:marTop w:val="0"/>
      <w:marBottom w:val="0"/>
      <w:divBdr>
        <w:top w:val="none" w:sz="0" w:space="0" w:color="auto"/>
        <w:left w:val="none" w:sz="0" w:space="0" w:color="auto"/>
        <w:bottom w:val="none" w:sz="0" w:space="0" w:color="auto"/>
        <w:right w:val="none" w:sz="0" w:space="0" w:color="auto"/>
      </w:divBdr>
    </w:div>
    <w:div w:id="1299913328">
      <w:bodyDiv w:val="1"/>
      <w:marLeft w:val="0"/>
      <w:marRight w:val="0"/>
      <w:marTop w:val="0"/>
      <w:marBottom w:val="0"/>
      <w:divBdr>
        <w:top w:val="none" w:sz="0" w:space="0" w:color="auto"/>
        <w:left w:val="none" w:sz="0" w:space="0" w:color="auto"/>
        <w:bottom w:val="none" w:sz="0" w:space="0" w:color="auto"/>
        <w:right w:val="none" w:sz="0" w:space="0" w:color="auto"/>
      </w:divBdr>
    </w:div>
    <w:div w:id="1301574206">
      <w:bodyDiv w:val="1"/>
      <w:marLeft w:val="0"/>
      <w:marRight w:val="0"/>
      <w:marTop w:val="0"/>
      <w:marBottom w:val="0"/>
      <w:divBdr>
        <w:top w:val="none" w:sz="0" w:space="0" w:color="auto"/>
        <w:left w:val="none" w:sz="0" w:space="0" w:color="auto"/>
        <w:bottom w:val="none" w:sz="0" w:space="0" w:color="auto"/>
        <w:right w:val="none" w:sz="0" w:space="0" w:color="auto"/>
      </w:divBdr>
    </w:div>
    <w:div w:id="1318725864">
      <w:bodyDiv w:val="1"/>
      <w:marLeft w:val="0"/>
      <w:marRight w:val="0"/>
      <w:marTop w:val="0"/>
      <w:marBottom w:val="0"/>
      <w:divBdr>
        <w:top w:val="none" w:sz="0" w:space="0" w:color="auto"/>
        <w:left w:val="none" w:sz="0" w:space="0" w:color="auto"/>
        <w:bottom w:val="none" w:sz="0" w:space="0" w:color="auto"/>
        <w:right w:val="none" w:sz="0" w:space="0" w:color="auto"/>
      </w:divBdr>
    </w:div>
    <w:div w:id="1319187683">
      <w:bodyDiv w:val="1"/>
      <w:marLeft w:val="0"/>
      <w:marRight w:val="0"/>
      <w:marTop w:val="0"/>
      <w:marBottom w:val="0"/>
      <w:divBdr>
        <w:top w:val="none" w:sz="0" w:space="0" w:color="auto"/>
        <w:left w:val="none" w:sz="0" w:space="0" w:color="auto"/>
        <w:bottom w:val="none" w:sz="0" w:space="0" w:color="auto"/>
        <w:right w:val="none" w:sz="0" w:space="0" w:color="auto"/>
      </w:divBdr>
    </w:div>
    <w:div w:id="1324814737">
      <w:bodyDiv w:val="1"/>
      <w:marLeft w:val="0"/>
      <w:marRight w:val="0"/>
      <w:marTop w:val="0"/>
      <w:marBottom w:val="0"/>
      <w:divBdr>
        <w:top w:val="none" w:sz="0" w:space="0" w:color="auto"/>
        <w:left w:val="none" w:sz="0" w:space="0" w:color="auto"/>
        <w:bottom w:val="none" w:sz="0" w:space="0" w:color="auto"/>
        <w:right w:val="none" w:sz="0" w:space="0" w:color="auto"/>
      </w:divBdr>
    </w:div>
    <w:div w:id="1327586558">
      <w:bodyDiv w:val="1"/>
      <w:marLeft w:val="0"/>
      <w:marRight w:val="0"/>
      <w:marTop w:val="0"/>
      <w:marBottom w:val="0"/>
      <w:divBdr>
        <w:top w:val="none" w:sz="0" w:space="0" w:color="auto"/>
        <w:left w:val="none" w:sz="0" w:space="0" w:color="auto"/>
        <w:bottom w:val="none" w:sz="0" w:space="0" w:color="auto"/>
        <w:right w:val="none" w:sz="0" w:space="0" w:color="auto"/>
      </w:divBdr>
    </w:div>
    <w:div w:id="1330016207">
      <w:bodyDiv w:val="1"/>
      <w:marLeft w:val="0"/>
      <w:marRight w:val="0"/>
      <w:marTop w:val="0"/>
      <w:marBottom w:val="0"/>
      <w:divBdr>
        <w:top w:val="none" w:sz="0" w:space="0" w:color="auto"/>
        <w:left w:val="none" w:sz="0" w:space="0" w:color="auto"/>
        <w:bottom w:val="none" w:sz="0" w:space="0" w:color="auto"/>
        <w:right w:val="none" w:sz="0" w:space="0" w:color="auto"/>
      </w:divBdr>
    </w:div>
    <w:div w:id="1333723632">
      <w:bodyDiv w:val="1"/>
      <w:marLeft w:val="0"/>
      <w:marRight w:val="0"/>
      <w:marTop w:val="0"/>
      <w:marBottom w:val="0"/>
      <w:divBdr>
        <w:top w:val="none" w:sz="0" w:space="0" w:color="auto"/>
        <w:left w:val="none" w:sz="0" w:space="0" w:color="auto"/>
        <w:bottom w:val="none" w:sz="0" w:space="0" w:color="auto"/>
        <w:right w:val="none" w:sz="0" w:space="0" w:color="auto"/>
      </w:divBdr>
    </w:div>
    <w:div w:id="1333794455">
      <w:bodyDiv w:val="1"/>
      <w:marLeft w:val="0"/>
      <w:marRight w:val="0"/>
      <w:marTop w:val="0"/>
      <w:marBottom w:val="0"/>
      <w:divBdr>
        <w:top w:val="none" w:sz="0" w:space="0" w:color="auto"/>
        <w:left w:val="none" w:sz="0" w:space="0" w:color="auto"/>
        <w:bottom w:val="none" w:sz="0" w:space="0" w:color="auto"/>
        <w:right w:val="none" w:sz="0" w:space="0" w:color="auto"/>
      </w:divBdr>
    </w:div>
    <w:div w:id="1333995688">
      <w:bodyDiv w:val="1"/>
      <w:marLeft w:val="0"/>
      <w:marRight w:val="0"/>
      <w:marTop w:val="0"/>
      <w:marBottom w:val="0"/>
      <w:divBdr>
        <w:top w:val="none" w:sz="0" w:space="0" w:color="auto"/>
        <w:left w:val="none" w:sz="0" w:space="0" w:color="auto"/>
        <w:bottom w:val="none" w:sz="0" w:space="0" w:color="auto"/>
        <w:right w:val="none" w:sz="0" w:space="0" w:color="auto"/>
      </w:divBdr>
    </w:div>
    <w:div w:id="1335185585">
      <w:bodyDiv w:val="1"/>
      <w:marLeft w:val="0"/>
      <w:marRight w:val="0"/>
      <w:marTop w:val="0"/>
      <w:marBottom w:val="0"/>
      <w:divBdr>
        <w:top w:val="none" w:sz="0" w:space="0" w:color="auto"/>
        <w:left w:val="none" w:sz="0" w:space="0" w:color="auto"/>
        <w:bottom w:val="none" w:sz="0" w:space="0" w:color="auto"/>
        <w:right w:val="none" w:sz="0" w:space="0" w:color="auto"/>
      </w:divBdr>
    </w:div>
    <w:div w:id="1343311960">
      <w:bodyDiv w:val="1"/>
      <w:marLeft w:val="0"/>
      <w:marRight w:val="0"/>
      <w:marTop w:val="0"/>
      <w:marBottom w:val="0"/>
      <w:divBdr>
        <w:top w:val="none" w:sz="0" w:space="0" w:color="auto"/>
        <w:left w:val="none" w:sz="0" w:space="0" w:color="auto"/>
        <w:bottom w:val="none" w:sz="0" w:space="0" w:color="auto"/>
        <w:right w:val="none" w:sz="0" w:space="0" w:color="auto"/>
      </w:divBdr>
    </w:div>
    <w:div w:id="1354066755">
      <w:bodyDiv w:val="1"/>
      <w:marLeft w:val="0"/>
      <w:marRight w:val="0"/>
      <w:marTop w:val="0"/>
      <w:marBottom w:val="0"/>
      <w:divBdr>
        <w:top w:val="none" w:sz="0" w:space="0" w:color="auto"/>
        <w:left w:val="none" w:sz="0" w:space="0" w:color="auto"/>
        <w:bottom w:val="none" w:sz="0" w:space="0" w:color="auto"/>
        <w:right w:val="none" w:sz="0" w:space="0" w:color="auto"/>
      </w:divBdr>
    </w:div>
    <w:div w:id="1356737858">
      <w:bodyDiv w:val="1"/>
      <w:marLeft w:val="0"/>
      <w:marRight w:val="0"/>
      <w:marTop w:val="0"/>
      <w:marBottom w:val="0"/>
      <w:divBdr>
        <w:top w:val="none" w:sz="0" w:space="0" w:color="auto"/>
        <w:left w:val="none" w:sz="0" w:space="0" w:color="auto"/>
        <w:bottom w:val="none" w:sz="0" w:space="0" w:color="auto"/>
        <w:right w:val="none" w:sz="0" w:space="0" w:color="auto"/>
      </w:divBdr>
    </w:div>
    <w:div w:id="1361054651">
      <w:bodyDiv w:val="1"/>
      <w:marLeft w:val="0"/>
      <w:marRight w:val="0"/>
      <w:marTop w:val="0"/>
      <w:marBottom w:val="0"/>
      <w:divBdr>
        <w:top w:val="none" w:sz="0" w:space="0" w:color="auto"/>
        <w:left w:val="none" w:sz="0" w:space="0" w:color="auto"/>
        <w:bottom w:val="none" w:sz="0" w:space="0" w:color="auto"/>
        <w:right w:val="none" w:sz="0" w:space="0" w:color="auto"/>
      </w:divBdr>
    </w:div>
    <w:div w:id="1362514894">
      <w:bodyDiv w:val="1"/>
      <w:marLeft w:val="0"/>
      <w:marRight w:val="0"/>
      <w:marTop w:val="0"/>
      <w:marBottom w:val="0"/>
      <w:divBdr>
        <w:top w:val="none" w:sz="0" w:space="0" w:color="auto"/>
        <w:left w:val="none" w:sz="0" w:space="0" w:color="auto"/>
        <w:bottom w:val="none" w:sz="0" w:space="0" w:color="auto"/>
        <w:right w:val="none" w:sz="0" w:space="0" w:color="auto"/>
      </w:divBdr>
    </w:div>
    <w:div w:id="1366710852">
      <w:bodyDiv w:val="1"/>
      <w:marLeft w:val="0"/>
      <w:marRight w:val="0"/>
      <w:marTop w:val="0"/>
      <w:marBottom w:val="0"/>
      <w:divBdr>
        <w:top w:val="none" w:sz="0" w:space="0" w:color="auto"/>
        <w:left w:val="none" w:sz="0" w:space="0" w:color="auto"/>
        <w:bottom w:val="none" w:sz="0" w:space="0" w:color="auto"/>
        <w:right w:val="none" w:sz="0" w:space="0" w:color="auto"/>
      </w:divBdr>
    </w:div>
    <w:div w:id="1367677766">
      <w:bodyDiv w:val="1"/>
      <w:marLeft w:val="0"/>
      <w:marRight w:val="0"/>
      <w:marTop w:val="0"/>
      <w:marBottom w:val="0"/>
      <w:divBdr>
        <w:top w:val="none" w:sz="0" w:space="0" w:color="auto"/>
        <w:left w:val="none" w:sz="0" w:space="0" w:color="auto"/>
        <w:bottom w:val="none" w:sz="0" w:space="0" w:color="auto"/>
        <w:right w:val="none" w:sz="0" w:space="0" w:color="auto"/>
      </w:divBdr>
    </w:div>
    <w:div w:id="1371298447">
      <w:bodyDiv w:val="1"/>
      <w:marLeft w:val="0"/>
      <w:marRight w:val="0"/>
      <w:marTop w:val="0"/>
      <w:marBottom w:val="0"/>
      <w:divBdr>
        <w:top w:val="none" w:sz="0" w:space="0" w:color="auto"/>
        <w:left w:val="none" w:sz="0" w:space="0" w:color="auto"/>
        <w:bottom w:val="none" w:sz="0" w:space="0" w:color="auto"/>
        <w:right w:val="none" w:sz="0" w:space="0" w:color="auto"/>
      </w:divBdr>
    </w:div>
    <w:div w:id="1371492097">
      <w:bodyDiv w:val="1"/>
      <w:marLeft w:val="0"/>
      <w:marRight w:val="0"/>
      <w:marTop w:val="0"/>
      <w:marBottom w:val="0"/>
      <w:divBdr>
        <w:top w:val="none" w:sz="0" w:space="0" w:color="auto"/>
        <w:left w:val="none" w:sz="0" w:space="0" w:color="auto"/>
        <w:bottom w:val="none" w:sz="0" w:space="0" w:color="auto"/>
        <w:right w:val="none" w:sz="0" w:space="0" w:color="auto"/>
      </w:divBdr>
    </w:div>
    <w:div w:id="1371566057">
      <w:bodyDiv w:val="1"/>
      <w:marLeft w:val="0"/>
      <w:marRight w:val="0"/>
      <w:marTop w:val="0"/>
      <w:marBottom w:val="0"/>
      <w:divBdr>
        <w:top w:val="none" w:sz="0" w:space="0" w:color="auto"/>
        <w:left w:val="none" w:sz="0" w:space="0" w:color="auto"/>
        <w:bottom w:val="none" w:sz="0" w:space="0" w:color="auto"/>
        <w:right w:val="none" w:sz="0" w:space="0" w:color="auto"/>
      </w:divBdr>
    </w:div>
    <w:div w:id="1378430681">
      <w:bodyDiv w:val="1"/>
      <w:marLeft w:val="0"/>
      <w:marRight w:val="0"/>
      <w:marTop w:val="0"/>
      <w:marBottom w:val="0"/>
      <w:divBdr>
        <w:top w:val="none" w:sz="0" w:space="0" w:color="auto"/>
        <w:left w:val="none" w:sz="0" w:space="0" w:color="auto"/>
        <w:bottom w:val="none" w:sz="0" w:space="0" w:color="auto"/>
        <w:right w:val="none" w:sz="0" w:space="0" w:color="auto"/>
      </w:divBdr>
    </w:div>
    <w:div w:id="1384477482">
      <w:bodyDiv w:val="1"/>
      <w:marLeft w:val="0"/>
      <w:marRight w:val="0"/>
      <w:marTop w:val="0"/>
      <w:marBottom w:val="0"/>
      <w:divBdr>
        <w:top w:val="none" w:sz="0" w:space="0" w:color="auto"/>
        <w:left w:val="none" w:sz="0" w:space="0" w:color="auto"/>
        <w:bottom w:val="none" w:sz="0" w:space="0" w:color="auto"/>
        <w:right w:val="none" w:sz="0" w:space="0" w:color="auto"/>
      </w:divBdr>
    </w:div>
    <w:div w:id="1388408936">
      <w:bodyDiv w:val="1"/>
      <w:marLeft w:val="0"/>
      <w:marRight w:val="0"/>
      <w:marTop w:val="0"/>
      <w:marBottom w:val="0"/>
      <w:divBdr>
        <w:top w:val="none" w:sz="0" w:space="0" w:color="auto"/>
        <w:left w:val="none" w:sz="0" w:space="0" w:color="auto"/>
        <w:bottom w:val="none" w:sz="0" w:space="0" w:color="auto"/>
        <w:right w:val="none" w:sz="0" w:space="0" w:color="auto"/>
      </w:divBdr>
    </w:div>
    <w:div w:id="1396855492">
      <w:bodyDiv w:val="1"/>
      <w:marLeft w:val="0"/>
      <w:marRight w:val="0"/>
      <w:marTop w:val="0"/>
      <w:marBottom w:val="0"/>
      <w:divBdr>
        <w:top w:val="none" w:sz="0" w:space="0" w:color="auto"/>
        <w:left w:val="none" w:sz="0" w:space="0" w:color="auto"/>
        <w:bottom w:val="none" w:sz="0" w:space="0" w:color="auto"/>
        <w:right w:val="none" w:sz="0" w:space="0" w:color="auto"/>
      </w:divBdr>
    </w:div>
    <w:div w:id="1398749605">
      <w:bodyDiv w:val="1"/>
      <w:marLeft w:val="0"/>
      <w:marRight w:val="0"/>
      <w:marTop w:val="0"/>
      <w:marBottom w:val="0"/>
      <w:divBdr>
        <w:top w:val="none" w:sz="0" w:space="0" w:color="auto"/>
        <w:left w:val="none" w:sz="0" w:space="0" w:color="auto"/>
        <w:bottom w:val="none" w:sz="0" w:space="0" w:color="auto"/>
        <w:right w:val="none" w:sz="0" w:space="0" w:color="auto"/>
      </w:divBdr>
    </w:div>
    <w:div w:id="1399286975">
      <w:bodyDiv w:val="1"/>
      <w:marLeft w:val="0"/>
      <w:marRight w:val="0"/>
      <w:marTop w:val="0"/>
      <w:marBottom w:val="0"/>
      <w:divBdr>
        <w:top w:val="none" w:sz="0" w:space="0" w:color="auto"/>
        <w:left w:val="none" w:sz="0" w:space="0" w:color="auto"/>
        <w:bottom w:val="none" w:sz="0" w:space="0" w:color="auto"/>
        <w:right w:val="none" w:sz="0" w:space="0" w:color="auto"/>
      </w:divBdr>
    </w:div>
    <w:div w:id="1407261508">
      <w:bodyDiv w:val="1"/>
      <w:marLeft w:val="0"/>
      <w:marRight w:val="0"/>
      <w:marTop w:val="0"/>
      <w:marBottom w:val="0"/>
      <w:divBdr>
        <w:top w:val="none" w:sz="0" w:space="0" w:color="auto"/>
        <w:left w:val="none" w:sz="0" w:space="0" w:color="auto"/>
        <w:bottom w:val="none" w:sz="0" w:space="0" w:color="auto"/>
        <w:right w:val="none" w:sz="0" w:space="0" w:color="auto"/>
      </w:divBdr>
    </w:div>
    <w:div w:id="1410812351">
      <w:bodyDiv w:val="1"/>
      <w:marLeft w:val="0"/>
      <w:marRight w:val="0"/>
      <w:marTop w:val="0"/>
      <w:marBottom w:val="0"/>
      <w:divBdr>
        <w:top w:val="none" w:sz="0" w:space="0" w:color="auto"/>
        <w:left w:val="none" w:sz="0" w:space="0" w:color="auto"/>
        <w:bottom w:val="none" w:sz="0" w:space="0" w:color="auto"/>
        <w:right w:val="none" w:sz="0" w:space="0" w:color="auto"/>
      </w:divBdr>
    </w:div>
    <w:div w:id="1423334402">
      <w:bodyDiv w:val="1"/>
      <w:marLeft w:val="0"/>
      <w:marRight w:val="0"/>
      <w:marTop w:val="0"/>
      <w:marBottom w:val="0"/>
      <w:divBdr>
        <w:top w:val="none" w:sz="0" w:space="0" w:color="auto"/>
        <w:left w:val="none" w:sz="0" w:space="0" w:color="auto"/>
        <w:bottom w:val="none" w:sz="0" w:space="0" w:color="auto"/>
        <w:right w:val="none" w:sz="0" w:space="0" w:color="auto"/>
      </w:divBdr>
    </w:div>
    <w:div w:id="1423994551">
      <w:bodyDiv w:val="1"/>
      <w:marLeft w:val="0"/>
      <w:marRight w:val="0"/>
      <w:marTop w:val="0"/>
      <w:marBottom w:val="0"/>
      <w:divBdr>
        <w:top w:val="none" w:sz="0" w:space="0" w:color="auto"/>
        <w:left w:val="none" w:sz="0" w:space="0" w:color="auto"/>
        <w:bottom w:val="none" w:sz="0" w:space="0" w:color="auto"/>
        <w:right w:val="none" w:sz="0" w:space="0" w:color="auto"/>
      </w:divBdr>
    </w:div>
    <w:div w:id="1425809131">
      <w:bodyDiv w:val="1"/>
      <w:marLeft w:val="0"/>
      <w:marRight w:val="0"/>
      <w:marTop w:val="0"/>
      <w:marBottom w:val="0"/>
      <w:divBdr>
        <w:top w:val="none" w:sz="0" w:space="0" w:color="auto"/>
        <w:left w:val="none" w:sz="0" w:space="0" w:color="auto"/>
        <w:bottom w:val="none" w:sz="0" w:space="0" w:color="auto"/>
        <w:right w:val="none" w:sz="0" w:space="0" w:color="auto"/>
      </w:divBdr>
    </w:div>
    <w:div w:id="1430005611">
      <w:bodyDiv w:val="1"/>
      <w:marLeft w:val="0"/>
      <w:marRight w:val="0"/>
      <w:marTop w:val="0"/>
      <w:marBottom w:val="0"/>
      <w:divBdr>
        <w:top w:val="none" w:sz="0" w:space="0" w:color="auto"/>
        <w:left w:val="none" w:sz="0" w:space="0" w:color="auto"/>
        <w:bottom w:val="none" w:sz="0" w:space="0" w:color="auto"/>
        <w:right w:val="none" w:sz="0" w:space="0" w:color="auto"/>
      </w:divBdr>
    </w:div>
    <w:div w:id="1432626468">
      <w:bodyDiv w:val="1"/>
      <w:marLeft w:val="0"/>
      <w:marRight w:val="0"/>
      <w:marTop w:val="0"/>
      <w:marBottom w:val="0"/>
      <w:divBdr>
        <w:top w:val="none" w:sz="0" w:space="0" w:color="auto"/>
        <w:left w:val="none" w:sz="0" w:space="0" w:color="auto"/>
        <w:bottom w:val="none" w:sz="0" w:space="0" w:color="auto"/>
        <w:right w:val="none" w:sz="0" w:space="0" w:color="auto"/>
      </w:divBdr>
    </w:div>
    <w:div w:id="1438213058">
      <w:bodyDiv w:val="1"/>
      <w:marLeft w:val="0"/>
      <w:marRight w:val="0"/>
      <w:marTop w:val="0"/>
      <w:marBottom w:val="0"/>
      <w:divBdr>
        <w:top w:val="none" w:sz="0" w:space="0" w:color="auto"/>
        <w:left w:val="none" w:sz="0" w:space="0" w:color="auto"/>
        <w:bottom w:val="none" w:sz="0" w:space="0" w:color="auto"/>
        <w:right w:val="none" w:sz="0" w:space="0" w:color="auto"/>
      </w:divBdr>
    </w:div>
    <w:div w:id="1439761110">
      <w:bodyDiv w:val="1"/>
      <w:marLeft w:val="0"/>
      <w:marRight w:val="0"/>
      <w:marTop w:val="0"/>
      <w:marBottom w:val="0"/>
      <w:divBdr>
        <w:top w:val="none" w:sz="0" w:space="0" w:color="auto"/>
        <w:left w:val="none" w:sz="0" w:space="0" w:color="auto"/>
        <w:bottom w:val="none" w:sz="0" w:space="0" w:color="auto"/>
        <w:right w:val="none" w:sz="0" w:space="0" w:color="auto"/>
      </w:divBdr>
    </w:div>
    <w:div w:id="1448238510">
      <w:bodyDiv w:val="1"/>
      <w:marLeft w:val="0"/>
      <w:marRight w:val="0"/>
      <w:marTop w:val="0"/>
      <w:marBottom w:val="0"/>
      <w:divBdr>
        <w:top w:val="none" w:sz="0" w:space="0" w:color="auto"/>
        <w:left w:val="none" w:sz="0" w:space="0" w:color="auto"/>
        <w:bottom w:val="none" w:sz="0" w:space="0" w:color="auto"/>
        <w:right w:val="none" w:sz="0" w:space="0" w:color="auto"/>
      </w:divBdr>
    </w:div>
    <w:div w:id="1454977145">
      <w:bodyDiv w:val="1"/>
      <w:marLeft w:val="0"/>
      <w:marRight w:val="0"/>
      <w:marTop w:val="0"/>
      <w:marBottom w:val="0"/>
      <w:divBdr>
        <w:top w:val="none" w:sz="0" w:space="0" w:color="auto"/>
        <w:left w:val="none" w:sz="0" w:space="0" w:color="auto"/>
        <w:bottom w:val="none" w:sz="0" w:space="0" w:color="auto"/>
        <w:right w:val="none" w:sz="0" w:space="0" w:color="auto"/>
      </w:divBdr>
    </w:div>
    <w:div w:id="1460225759">
      <w:bodyDiv w:val="1"/>
      <w:marLeft w:val="0"/>
      <w:marRight w:val="0"/>
      <w:marTop w:val="0"/>
      <w:marBottom w:val="0"/>
      <w:divBdr>
        <w:top w:val="none" w:sz="0" w:space="0" w:color="auto"/>
        <w:left w:val="none" w:sz="0" w:space="0" w:color="auto"/>
        <w:bottom w:val="none" w:sz="0" w:space="0" w:color="auto"/>
        <w:right w:val="none" w:sz="0" w:space="0" w:color="auto"/>
      </w:divBdr>
    </w:div>
    <w:div w:id="1461655045">
      <w:bodyDiv w:val="1"/>
      <w:marLeft w:val="0"/>
      <w:marRight w:val="0"/>
      <w:marTop w:val="0"/>
      <w:marBottom w:val="0"/>
      <w:divBdr>
        <w:top w:val="none" w:sz="0" w:space="0" w:color="auto"/>
        <w:left w:val="none" w:sz="0" w:space="0" w:color="auto"/>
        <w:bottom w:val="none" w:sz="0" w:space="0" w:color="auto"/>
        <w:right w:val="none" w:sz="0" w:space="0" w:color="auto"/>
      </w:divBdr>
    </w:div>
    <w:div w:id="1462578647">
      <w:bodyDiv w:val="1"/>
      <w:marLeft w:val="0"/>
      <w:marRight w:val="0"/>
      <w:marTop w:val="0"/>
      <w:marBottom w:val="0"/>
      <w:divBdr>
        <w:top w:val="none" w:sz="0" w:space="0" w:color="auto"/>
        <w:left w:val="none" w:sz="0" w:space="0" w:color="auto"/>
        <w:bottom w:val="none" w:sz="0" w:space="0" w:color="auto"/>
        <w:right w:val="none" w:sz="0" w:space="0" w:color="auto"/>
      </w:divBdr>
    </w:div>
    <w:div w:id="1463158407">
      <w:bodyDiv w:val="1"/>
      <w:marLeft w:val="0"/>
      <w:marRight w:val="0"/>
      <w:marTop w:val="0"/>
      <w:marBottom w:val="0"/>
      <w:divBdr>
        <w:top w:val="none" w:sz="0" w:space="0" w:color="auto"/>
        <w:left w:val="none" w:sz="0" w:space="0" w:color="auto"/>
        <w:bottom w:val="none" w:sz="0" w:space="0" w:color="auto"/>
        <w:right w:val="none" w:sz="0" w:space="0" w:color="auto"/>
      </w:divBdr>
    </w:div>
    <w:div w:id="1480076514">
      <w:bodyDiv w:val="1"/>
      <w:marLeft w:val="0"/>
      <w:marRight w:val="0"/>
      <w:marTop w:val="0"/>
      <w:marBottom w:val="0"/>
      <w:divBdr>
        <w:top w:val="none" w:sz="0" w:space="0" w:color="auto"/>
        <w:left w:val="none" w:sz="0" w:space="0" w:color="auto"/>
        <w:bottom w:val="none" w:sz="0" w:space="0" w:color="auto"/>
        <w:right w:val="none" w:sz="0" w:space="0" w:color="auto"/>
      </w:divBdr>
    </w:div>
    <w:div w:id="1485076764">
      <w:bodyDiv w:val="1"/>
      <w:marLeft w:val="0"/>
      <w:marRight w:val="0"/>
      <w:marTop w:val="0"/>
      <w:marBottom w:val="0"/>
      <w:divBdr>
        <w:top w:val="none" w:sz="0" w:space="0" w:color="auto"/>
        <w:left w:val="none" w:sz="0" w:space="0" w:color="auto"/>
        <w:bottom w:val="none" w:sz="0" w:space="0" w:color="auto"/>
        <w:right w:val="none" w:sz="0" w:space="0" w:color="auto"/>
      </w:divBdr>
    </w:div>
    <w:div w:id="1489906905">
      <w:bodyDiv w:val="1"/>
      <w:marLeft w:val="0"/>
      <w:marRight w:val="0"/>
      <w:marTop w:val="0"/>
      <w:marBottom w:val="0"/>
      <w:divBdr>
        <w:top w:val="none" w:sz="0" w:space="0" w:color="auto"/>
        <w:left w:val="none" w:sz="0" w:space="0" w:color="auto"/>
        <w:bottom w:val="none" w:sz="0" w:space="0" w:color="auto"/>
        <w:right w:val="none" w:sz="0" w:space="0" w:color="auto"/>
      </w:divBdr>
    </w:div>
    <w:div w:id="1493370665">
      <w:bodyDiv w:val="1"/>
      <w:marLeft w:val="0"/>
      <w:marRight w:val="0"/>
      <w:marTop w:val="0"/>
      <w:marBottom w:val="0"/>
      <w:divBdr>
        <w:top w:val="none" w:sz="0" w:space="0" w:color="auto"/>
        <w:left w:val="none" w:sz="0" w:space="0" w:color="auto"/>
        <w:bottom w:val="none" w:sz="0" w:space="0" w:color="auto"/>
        <w:right w:val="none" w:sz="0" w:space="0" w:color="auto"/>
      </w:divBdr>
    </w:div>
    <w:div w:id="1496530402">
      <w:bodyDiv w:val="1"/>
      <w:marLeft w:val="0"/>
      <w:marRight w:val="0"/>
      <w:marTop w:val="0"/>
      <w:marBottom w:val="0"/>
      <w:divBdr>
        <w:top w:val="none" w:sz="0" w:space="0" w:color="auto"/>
        <w:left w:val="none" w:sz="0" w:space="0" w:color="auto"/>
        <w:bottom w:val="none" w:sz="0" w:space="0" w:color="auto"/>
        <w:right w:val="none" w:sz="0" w:space="0" w:color="auto"/>
      </w:divBdr>
    </w:div>
    <w:div w:id="1502311959">
      <w:bodyDiv w:val="1"/>
      <w:marLeft w:val="0"/>
      <w:marRight w:val="0"/>
      <w:marTop w:val="0"/>
      <w:marBottom w:val="0"/>
      <w:divBdr>
        <w:top w:val="none" w:sz="0" w:space="0" w:color="auto"/>
        <w:left w:val="none" w:sz="0" w:space="0" w:color="auto"/>
        <w:bottom w:val="none" w:sz="0" w:space="0" w:color="auto"/>
        <w:right w:val="none" w:sz="0" w:space="0" w:color="auto"/>
      </w:divBdr>
    </w:div>
    <w:div w:id="1514876650">
      <w:bodyDiv w:val="1"/>
      <w:marLeft w:val="0"/>
      <w:marRight w:val="0"/>
      <w:marTop w:val="0"/>
      <w:marBottom w:val="0"/>
      <w:divBdr>
        <w:top w:val="none" w:sz="0" w:space="0" w:color="auto"/>
        <w:left w:val="none" w:sz="0" w:space="0" w:color="auto"/>
        <w:bottom w:val="none" w:sz="0" w:space="0" w:color="auto"/>
        <w:right w:val="none" w:sz="0" w:space="0" w:color="auto"/>
      </w:divBdr>
    </w:div>
    <w:div w:id="1518035727">
      <w:bodyDiv w:val="1"/>
      <w:marLeft w:val="0"/>
      <w:marRight w:val="0"/>
      <w:marTop w:val="0"/>
      <w:marBottom w:val="0"/>
      <w:divBdr>
        <w:top w:val="none" w:sz="0" w:space="0" w:color="auto"/>
        <w:left w:val="none" w:sz="0" w:space="0" w:color="auto"/>
        <w:bottom w:val="none" w:sz="0" w:space="0" w:color="auto"/>
        <w:right w:val="none" w:sz="0" w:space="0" w:color="auto"/>
      </w:divBdr>
    </w:div>
    <w:div w:id="1520924635">
      <w:bodyDiv w:val="1"/>
      <w:marLeft w:val="0"/>
      <w:marRight w:val="0"/>
      <w:marTop w:val="0"/>
      <w:marBottom w:val="0"/>
      <w:divBdr>
        <w:top w:val="none" w:sz="0" w:space="0" w:color="auto"/>
        <w:left w:val="none" w:sz="0" w:space="0" w:color="auto"/>
        <w:bottom w:val="none" w:sz="0" w:space="0" w:color="auto"/>
        <w:right w:val="none" w:sz="0" w:space="0" w:color="auto"/>
      </w:divBdr>
    </w:div>
    <w:div w:id="1528105406">
      <w:bodyDiv w:val="1"/>
      <w:marLeft w:val="0"/>
      <w:marRight w:val="0"/>
      <w:marTop w:val="0"/>
      <w:marBottom w:val="0"/>
      <w:divBdr>
        <w:top w:val="none" w:sz="0" w:space="0" w:color="auto"/>
        <w:left w:val="none" w:sz="0" w:space="0" w:color="auto"/>
        <w:bottom w:val="none" w:sz="0" w:space="0" w:color="auto"/>
        <w:right w:val="none" w:sz="0" w:space="0" w:color="auto"/>
      </w:divBdr>
    </w:div>
    <w:div w:id="1530290605">
      <w:bodyDiv w:val="1"/>
      <w:marLeft w:val="0"/>
      <w:marRight w:val="0"/>
      <w:marTop w:val="0"/>
      <w:marBottom w:val="0"/>
      <w:divBdr>
        <w:top w:val="none" w:sz="0" w:space="0" w:color="auto"/>
        <w:left w:val="none" w:sz="0" w:space="0" w:color="auto"/>
        <w:bottom w:val="none" w:sz="0" w:space="0" w:color="auto"/>
        <w:right w:val="none" w:sz="0" w:space="0" w:color="auto"/>
      </w:divBdr>
    </w:div>
    <w:div w:id="1535002351">
      <w:bodyDiv w:val="1"/>
      <w:marLeft w:val="0"/>
      <w:marRight w:val="0"/>
      <w:marTop w:val="0"/>
      <w:marBottom w:val="0"/>
      <w:divBdr>
        <w:top w:val="none" w:sz="0" w:space="0" w:color="auto"/>
        <w:left w:val="none" w:sz="0" w:space="0" w:color="auto"/>
        <w:bottom w:val="none" w:sz="0" w:space="0" w:color="auto"/>
        <w:right w:val="none" w:sz="0" w:space="0" w:color="auto"/>
      </w:divBdr>
    </w:div>
    <w:div w:id="1550990263">
      <w:bodyDiv w:val="1"/>
      <w:marLeft w:val="0"/>
      <w:marRight w:val="0"/>
      <w:marTop w:val="0"/>
      <w:marBottom w:val="0"/>
      <w:divBdr>
        <w:top w:val="none" w:sz="0" w:space="0" w:color="auto"/>
        <w:left w:val="none" w:sz="0" w:space="0" w:color="auto"/>
        <w:bottom w:val="none" w:sz="0" w:space="0" w:color="auto"/>
        <w:right w:val="none" w:sz="0" w:space="0" w:color="auto"/>
      </w:divBdr>
    </w:div>
    <w:div w:id="1553151861">
      <w:bodyDiv w:val="1"/>
      <w:marLeft w:val="0"/>
      <w:marRight w:val="0"/>
      <w:marTop w:val="0"/>
      <w:marBottom w:val="0"/>
      <w:divBdr>
        <w:top w:val="none" w:sz="0" w:space="0" w:color="auto"/>
        <w:left w:val="none" w:sz="0" w:space="0" w:color="auto"/>
        <w:bottom w:val="none" w:sz="0" w:space="0" w:color="auto"/>
        <w:right w:val="none" w:sz="0" w:space="0" w:color="auto"/>
      </w:divBdr>
    </w:div>
    <w:div w:id="1559441827">
      <w:bodyDiv w:val="1"/>
      <w:marLeft w:val="0"/>
      <w:marRight w:val="0"/>
      <w:marTop w:val="0"/>
      <w:marBottom w:val="0"/>
      <w:divBdr>
        <w:top w:val="none" w:sz="0" w:space="0" w:color="auto"/>
        <w:left w:val="none" w:sz="0" w:space="0" w:color="auto"/>
        <w:bottom w:val="none" w:sz="0" w:space="0" w:color="auto"/>
        <w:right w:val="none" w:sz="0" w:space="0" w:color="auto"/>
      </w:divBdr>
    </w:div>
    <w:div w:id="1564681565">
      <w:bodyDiv w:val="1"/>
      <w:marLeft w:val="0"/>
      <w:marRight w:val="0"/>
      <w:marTop w:val="0"/>
      <w:marBottom w:val="0"/>
      <w:divBdr>
        <w:top w:val="none" w:sz="0" w:space="0" w:color="auto"/>
        <w:left w:val="none" w:sz="0" w:space="0" w:color="auto"/>
        <w:bottom w:val="none" w:sz="0" w:space="0" w:color="auto"/>
        <w:right w:val="none" w:sz="0" w:space="0" w:color="auto"/>
      </w:divBdr>
    </w:div>
    <w:div w:id="1570191717">
      <w:bodyDiv w:val="1"/>
      <w:marLeft w:val="0"/>
      <w:marRight w:val="0"/>
      <w:marTop w:val="0"/>
      <w:marBottom w:val="0"/>
      <w:divBdr>
        <w:top w:val="none" w:sz="0" w:space="0" w:color="auto"/>
        <w:left w:val="none" w:sz="0" w:space="0" w:color="auto"/>
        <w:bottom w:val="none" w:sz="0" w:space="0" w:color="auto"/>
        <w:right w:val="none" w:sz="0" w:space="0" w:color="auto"/>
      </w:divBdr>
    </w:div>
    <w:div w:id="1570385253">
      <w:bodyDiv w:val="1"/>
      <w:marLeft w:val="0"/>
      <w:marRight w:val="0"/>
      <w:marTop w:val="0"/>
      <w:marBottom w:val="0"/>
      <w:divBdr>
        <w:top w:val="none" w:sz="0" w:space="0" w:color="auto"/>
        <w:left w:val="none" w:sz="0" w:space="0" w:color="auto"/>
        <w:bottom w:val="none" w:sz="0" w:space="0" w:color="auto"/>
        <w:right w:val="none" w:sz="0" w:space="0" w:color="auto"/>
      </w:divBdr>
    </w:div>
    <w:div w:id="1572109476">
      <w:bodyDiv w:val="1"/>
      <w:marLeft w:val="0"/>
      <w:marRight w:val="0"/>
      <w:marTop w:val="0"/>
      <w:marBottom w:val="0"/>
      <w:divBdr>
        <w:top w:val="none" w:sz="0" w:space="0" w:color="auto"/>
        <w:left w:val="none" w:sz="0" w:space="0" w:color="auto"/>
        <w:bottom w:val="none" w:sz="0" w:space="0" w:color="auto"/>
        <w:right w:val="none" w:sz="0" w:space="0" w:color="auto"/>
      </w:divBdr>
    </w:div>
    <w:div w:id="1575505701">
      <w:bodyDiv w:val="1"/>
      <w:marLeft w:val="0"/>
      <w:marRight w:val="0"/>
      <w:marTop w:val="0"/>
      <w:marBottom w:val="0"/>
      <w:divBdr>
        <w:top w:val="none" w:sz="0" w:space="0" w:color="auto"/>
        <w:left w:val="none" w:sz="0" w:space="0" w:color="auto"/>
        <w:bottom w:val="none" w:sz="0" w:space="0" w:color="auto"/>
        <w:right w:val="none" w:sz="0" w:space="0" w:color="auto"/>
      </w:divBdr>
    </w:div>
    <w:div w:id="1576479234">
      <w:bodyDiv w:val="1"/>
      <w:marLeft w:val="0"/>
      <w:marRight w:val="0"/>
      <w:marTop w:val="0"/>
      <w:marBottom w:val="0"/>
      <w:divBdr>
        <w:top w:val="none" w:sz="0" w:space="0" w:color="auto"/>
        <w:left w:val="none" w:sz="0" w:space="0" w:color="auto"/>
        <w:bottom w:val="none" w:sz="0" w:space="0" w:color="auto"/>
        <w:right w:val="none" w:sz="0" w:space="0" w:color="auto"/>
      </w:divBdr>
    </w:div>
    <w:div w:id="1579486041">
      <w:bodyDiv w:val="1"/>
      <w:marLeft w:val="0"/>
      <w:marRight w:val="0"/>
      <w:marTop w:val="0"/>
      <w:marBottom w:val="0"/>
      <w:divBdr>
        <w:top w:val="none" w:sz="0" w:space="0" w:color="auto"/>
        <w:left w:val="none" w:sz="0" w:space="0" w:color="auto"/>
        <w:bottom w:val="none" w:sz="0" w:space="0" w:color="auto"/>
        <w:right w:val="none" w:sz="0" w:space="0" w:color="auto"/>
      </w:divBdr>
    </w:div>
    <w:div w:id="1579827416">
      <w:bodyDiv w:val="1"/>
      <w:marLeft w:val="0"/>
      <w:marRight w:val="0"/>
      <w:marTop w:val="0"/>
      <w:marBottom w:val="0"/>
      <w:divBdr>
        <w:top w:val="none" w:sz="0" w:space="0" w:color="auto"/>
        <w:left w:val="none" w:sz="0" w:space="0" w:color="auto"/>
        <w:bottom w:val="none" w:sz="0" w:space="0" w:color="auto"/>
        <w:right w:val="none" w:sz="0" w:space="0" w:color="auto"/>
      </w:divBdr>
    </w:div>
    <w:div w:id="1581669854">
      <w:bodyDiv w:val="1"/>
      <w:marLeft w:val="0"/>
      <w:marRight w:val="0"/>
      <w:marTop w:val="0"/>
      <w:marBottom w:val="0"/>
      <w:divBdr>
        <w:top w:val="none" w:sz="0" w:space="0" w:color="auto"/>
        <w:left w:val="none" w:sz="0" w:space="0" w:color="auto"/>
        <w:bottom w:val="none" w:sz="0" w:space="0" w:color="auto"/>
        <w:right w:val="none" w:sz="0" w:space="0" w:color="auto"/>
      </w:divBdr>
    </w:div>
    <w:div w:id="1589848478">
      <w:bodyDiv w:val="1"/>
      <w:marLeft w:val="0"/>
      <w:marRight w:val="0"/>
      <w:marTop w:val="0"/>
      <w:marBottom w:val="0"/>
      <w:divBdr>
        <w:top w:val="none" w:sz="0" w:space="0" w:color="auto"/>
        <w:left w:val="none" w:sz="0" w:space="0" w:color="auto"/>
        <w:bottom w:val="none" w:sz="0" w:space="0" w:color="auto"/>
        <w:right w:val="none" w:sz="0" w:space="0" w:color="auto"/>
      </w:divBdr>
    </w:div>
    <w:div w:id="1590001010">
      <w:bodyDiv w:val="1"/>
      <w:marLeft w:val="0"/>
      <w:marRight w:val="0"/>
      <w:marTop w:val="0"/>
      <w:marBottom w:val="0"/>
      <w:divBdr>
        <w:top w:val="none" w:sz="0" w:space="0" w:color="auto"/>
        <w:left w:val="none" w:sz="0" w:space="0" w:color="auto"/>
        <w:bottom w:val="none" w:sz="0" w:space="0" w:color="auto"/>
        <w:right w:val="none" w:sz="0" w:space="0" w:color="auto"/>
      </w:divBdr>
    </w:div>
    <w:div w:id="1592347359">
      <w:bodyDiv w:val="1"/>
      <w:marLeft w:val="0"/>
      <w:marRight w:val="0"/>
      <w:marTop w:val="0"/>
      <w:marBottom w:val="0"/>
      <w:divBdr>
        <w:top w:val="none" w:sz="0" w:space="0" w:color="auto"/>
        <w:left w:val="none" w:sz="0" w:space="0" w:color="auto"/>
        <w:bottom w:val="none" w:sz="0" w:space="0" w:color="auto"/>
        <w:right w:val="none" w:sz="0" w:space="0" w:color="auto"/>
      </w:divBdr>
    </w:div>
    <w:div w:id="1596861444">
      <w:bodyDiv w:val="1"/>
      <w:marLeft w:val="0"/>
      <w:marRight w:val="0"/>
      <w:marTop w:val="0"/>
      <w:marBottom w:val="0"/>
      <w:divBdr>
        <w:top w:val="none" w:sz="0" w:space="0" w:color="auto"/>
        <w:left w:val="none" w:sz="0" w:space="0" w:color="auto"/>
        <w:bottom w:val="none" w:sz="0" w:space="0" w:color="auto"/>
        <w:right w:val="none" w:sz="0" w:space="0" w:color="auto"/>
      </w:divBdr>
    </w:div>
    <w:div w:id="1596982077">
      <w:bodyDiv w:val="1"/>
      <w:marLeft w:val="0"/>
      <w:marRight w:val="0"/>
      <w:marTop w:val="0"/>
      <w:marBottom w:val="0"/>
      <w:divBdr>
        <w:top w:val="none" w:sz="0" w:space="0" w:color="auto"/>
        <w:left w:val="none" w:sz="0" w:space="0" w:color="auto"/>
        <w:bottom w:val="none" w:sz="0" w:space="0" w:color="auto"/>
        <w:right w:val="none" w:sz="0" w:space="0" w:color="auto"/>
      </w:divBdr>
    </w:div>
    <w:div w:id="1599560327">
      <w:bodyDiv w:val="1"/>
      <w:marLeft w:val="0"/>
      <w:marRight w:val="0"/>
      <w:marTop w:val="0"/>
      <w:marBottom w:val="0"/>
      <w:divBdr>
        <w:top w:val="none" w:sz="0" w:space="0" w:color="auto"/>
        <w:left w:val="none" w:sz="0" w:space="0" w:color="auto"/>
        <w:bottom w:val="none" w:sz="0" w:space="0" w:color="auto"/>
        <w:right w:val="none" w:sz="0" w:space="0" w:color="auto"/>
      </w:divBdr>
    </w:div>
    <w:div w:id="1602299493">
      <w:bodyDiv w:val="1"/>
      <w:marLeft w:val="0"/>
      <w:marRight w:val="0"/>
      <w:marTop w:val="0"/>
      <w:marBottom w:val="0"/>
      <w:divBdr>
        <w:top w:val="none" w:sz="0" w:space="0" w:color="auto"/>
        <w:left w:val="none" w:sz="0" w:space="0" w:color="auto"/>
        <w:bottom w:val="none" w:sz="0" w:space="0" w:color="auto"/>
        <w:right w:val="none" w:sz="0" w:space="0" w:color="auto"/>
      </w:divBdr>
    </w:div>
    <w:div w:id="1606575188">
      <w:bodyDiv w:val="1"/>
      <w:marLeft w:val="0"/>
      <w:marRight w:val="0"/>
      <w:marTop w:val="0"/>
      <w:marBottom w:val="0"/>
      <w:divBdr>
        <w:top w:val="none" w:sz="0" w:space="0" w:color="auto"/>
        <w:left w:val="none" w:sz="0" w:space="0" w:color="auto"/>
        <w:bottom w:val="none" w:sz="0" w:space="0" w:color="auto"/>
        <w:right w:val="none" w:sz="0" w:space="0" w:color="auto"/>
      </w:divBdr>
    </w:div>
    <w:div w:id="1611937134">
      <w:bodyDiv w:val="1"/>
      <w:marLeft w:val="0"/>
      <w:marRight w:val="0"/>
      <w:marTop w:val="0"/>
      <w:marBottom w:val="0"/>
      <w:divBdr>
        <w:top w:val="none" w:sz="0" w:space="0" w:color="auto"/>
        <w:left w:val="none" w:sz="0" w:space="0" w:color="auto"/>
        <w:bottom w:val="none" w:sz="0" w:space="0" w:color="auto"/>
        <w:right w:val="none" w:sz="0" w:space="0" w:color="auto"/>
      </w:divBdr>
    </w:div>
    <w:div w:id="1615939492">
      <w:bodyDiv w:val="1"/>
      <w:marLeft w:val="0"/>
      <w:marRight w:val="0"/>
      <w:marTop w:val="0"/>
      <w:marBottom w:val="0"/>
      <w:divBdr>
        <w:top w:val="none" w:sz="0" w:space="0" w:color="auto"/>
        <w:left w:val="none" w:sz="0" w:space="0" w:color="auto"/>
        <w:bottom w:val="none" w:sz="0" w:space="0" w:color="auto"/>
        <w:right w:val="none" w:sz="0" w:space="0" w:color="auto"/>
      </w:divBdr>
    </w:div>
    <w:div w:id="1629772792">
      <w:bodyDiv w:val="1"/>
      <w:marLeft w:val="0"/>
      <w:marRight w:val="0"/>
      <w:marTop w:val="0"/>
      <w:marBottom w:val="0"/>
      <w:divBdr>
        <w:top w:val="none" w:sz="0" w:space="0" w:color="auto"/>
        <w:left w:val="none" w:sz="0" w:space="0" w:color="auto"/>
        <w:bottom w:val="none" w:sz="0" w:space="0" w:color="auto"/>
        <w:right w:val="none" w:sz="0" w:space="0" w:color="auto"/>
      </w:divBdr>
    </w:div>
    <w:div w:id="1632514880">
      <w:bodyDiv w:val="1"/>
      <w:marLeft w:val="0"/>
      <w:marRight w:val="0"/>
      <w:marTop w:val="0"/>
      <w:marBottom w:val="0"/>
      <w:divBdr>
        <w:top w:val="none" w:sz="0" w:space="0" w:color="auto"/>
        <w:left w:val="none" w:sz="0" w:space="0" w:color="auto"/>
        <w:bottom w:val="none" w:sz="0" w:space="0" w:color="auto"/>
        <w:right w:val="none" w:sz="0" w:space="0" w:color="auto"/>
      </w:divBdr>
    </w:div>
    <w:div w:id="1640769289">
      <w:bodyDiv w:val="1"/>
      <w:marLeft w:val="0"/>
      <w:marRight w:val="0"/>
      <w:marTop w:val="0"/>
      <w:marBottom w:val="0"/>
      <w:divBdr>
        <w:top w:val="none" w:sz="0" w:space="0" w:color="auto"/>
        <w:left w:val="none" w:sz="0" w:space="0" w:color="auto"/>
        <w:bottom w:val="none" w:sz="0" w:space="0" w:color="auto"/>
        <w:right w:val="none" w:sz="0" w:space="0" w:color="auto"/>
      </w:divBdr>
    </w:div>
    <w:div w:id="1643190393">
      <w:bodyDiv w:val="1"/>
      <w:marLeft w:val="0"/>
      <w:marRight w:val="0"/>
      <w:marTop w:val="0"/>
      <w:marBottom w:val="0"/>
      <w:divBdr>
        <w:top w:val="none" w:sz="0" w:space="0" w:color="auto"/>
        <w:left w:val="none" w:sz="0" w:space="0" w:color="auto"/>
        <w:bottom w:val="none" w:sz="0" w:space="0" w:color="auto"/>
        <w:right w:val="none" w:sz="0" w:space="0" w:color="auto"/>
      </w:divBdr>
    </w:div>
    <w:div w:id="1643457919">
      <w:bodyDiv w:val="1"/>
      <w:marLeft w:val="0"/>
      <w:marRight w:val="0"/>
      <w:marTop w:val="0"/>
      <w:marBottom w:val="0"/>
      <w:divBdr>
        <w:top w:val="none" w:sz="0" w:space="0" w:color="auto"/>
        <w:left w:val="none" w:sz="0" w:space="0" w:color="auto"/>
        <w:bottom w:val="none" w:sz="0" w:space="0" w:color="auto"/>
        <w:right w:val="none" w:sz="0" w:space="0" w:color="auto"/>
      </w:divBdr>
    </w:div>
    <w:div w:id="1644307016">
      <w:bodyDiv w:val="1"/>
      <w:marLeft w:val="0"/>
      <w:marRight w:val="0"/>
      <w:marTop w:val="0"/>
      <w:marBottom w:val="0"/>
      <w:divBdr>
        <w:top w:val="none" w:sz="0" w:space="0" w:color="auto"/>
        <w:left w:val="none" w:sz="0" w:space="0" w:color="auto"/>
        <w:bottom w:val="none" w:sz="0" w:space="0" w:color="auto"/>
        <w:right w:val="none" w:sz="0" w:space="0" w:color="auto"/>
      </w:divBdr>
    </w:div>
    <w:div w:id="1656715751">
      <w:bodyDiv w:val="1"/>
      <w:marLeft w:val="0"/>
      <w:marRight w:val="0"/>
      <w:marTop w:val="0"/>
      <w:marBottom w:val="0"/>
      <w:divBdr>
        <w:top w:val="none" w:sz="0" w:space="0" w:color="auto"/>
        <w:left w:val="none" w:sz="0" w:space="0" w:color="auto"/>
        <w:bottom w:val="none" w:sz="0" w:space="0" w:color="auto"/>
        <w:right w:val="none" w:sz="0" w:space="0" w:color="auto"/>
      </w:divBdr>
    </w:div>
    <w:div w:id="1661150925">
      <w:bodyDiv w:val="1"/>
      <w:marLeft w:val="0"/>
      <w:marRight w:val="0"/>
      <w:marTop w:val="0"/>
      <w:marBottom w:val="0"/>
      <w:divBdr>
        <w:top w:val="none" w:sz="0" w:space="0" w:color="auto"/>
        <w:left w:val="none" w:sz="0" w:space="0" w:color="auto"/>
        <w:bottom w:val="none" w:sz="0" w:space="0" w:color="auto"/>
        <w:right w:val="none" w:sz="0" w:space="0" w:color="auto"/>
      </w:divBdr>
    </w:div>
    <w:div w:id="1665428377">
      <w:bodyDiv w:val="1"/>
      <w:marLeft w:val="0"/>
      <w:marRight w:val="0"/>
      <w:marTop w:val="0"/>
      <w:marBottom w:val="0"/>
      <w:divBdr>
        <w:top w:val="none" w:sz="0" w:space="0" w:color="auto"/>
        <w:left w:val="none" w:sz="0" w:space="0" w:color="auto"/>
        <w:bottom w:val="none" w:sz="0" w:space="0" w:color="auto"/>
        <w:right w:val="none" w:sz="0" w:space="0" w:color="auto"/>
      </w:divBdr>
    </w:div>
    <w:div w:id="1666396346">
      <w:bodyDiv w:val="1"/>
      <w:marLeft w:val="0"/>
      <w:marRight w:val="0"/>
      <w:marTop w:val="0"/>
      <w:marBottom w:val="0"/>
      <w:divBdr>
        <w:top w:val="none" w:sz="0" w:space="0" w:color="auto"/>
        <w:left w:val="none" w:sz="0" w:space="0" w:color="auto"/>
        <w:bottom w:val="none" w:sz="0" w:space="0" w:color="auto"/>
        <w:right w:val="none" w:sz="0" w:space="0" w:color="auto"/>
      </w:divBdr>
    </w:div>
    <w:div w:id="1666668993">
      <w:bodyDiv w:val="1"/>
      <w:marLeft w:val="0"/>
      <w:marRight w:val="0"/>
      <w:marTop w:val="0"/>
      <w:marBottom w:val="0"/>
      <w:divBdr>
        <w:top w:val="none" w:sz="0" w:space="0" w:color="auto"/>
        <w:left w:val="none" w:sz="0" w:space="0" w:color="auto"/>
        <w:bottom w:val="none" w:sz="0" w:space="0" w:color="auto"/>
        <w:right w:val="none" w:sz="0" w:space="0" w:color="auto"/>
      </w:divBdr>
    </w:div>
    <w:div w:id="1666779833">
      <w:bodyDiv w:val="1"/>
      <w:marLeft w:val="0"/>
      <w:marRight w:val="0"/>
      <w:marTop w:val="0"/>
      <w:marBottom w:val="0"/>
      <w:divBdr>
        <w:top w:val="none" w:sz="0" w:space="0" w:color="auto"/>
        <w:left w:val="none" w:sz="0" w:space="0" w:color="auto"/>
        <w:bottom w:val="none" w:sz="0" w:space="0" w:color="auto"/>
        <w:right w:val="none" w:sz="0" w:space="0" w:color="auto"/>
      </w:divBdr>
    </w:div>
    <w:div w:id="1669164691">
      <w:bodyDiv w:val="1"/>
      <w:marLeft w:val="0"/>
      <w:marRight w:val="0"/>
      <w:marTop w:val="0"/>
      <w:marBottom w:val="0"/>
      <w:divBdr>
        <w:top w:val="none" w:sz="0" w:space="0" w:color="auto"/>
        <w:left w:val="none" w:sz="0" w:space="0" w:color="auto"/>
        <w:bottom w:val="none" w:sz="0" w:space="0" w:color="auto"/>
        <w:right w:val="none" w:sz="0" w:space="0" w:color="auto"/>
      </w:divBdr>
    </w:div>
    <w:div w:id="1672486949">
      <w:bodyDiv w:val="1"/>
      <w:marLeft w:val="0"/>
      <w:marRight w:val="0"/>
      <w:marTop w:val="0"/>
      <w:marBottom w:val="0"/>
      <w:divBdr>
        <w:top w:val="none" w:sz="0" w:space="0" w:color="auto"/>
        <w:left w:val="none" w:sz="0" w:space="0" w:color="auto"/>
        <w:bottom w:val="none" w:sz="0" w:space="0" w:color="auto"/>
        <w:right w:val="none" w:sz="0" w:space="0" w:color="auto"/>
      </w:divBdr>
    </w:div>
    <w:div w:id="1677267258">
      <w:bodyDiv w:val="1"/>
      <w:marLeft w:val="0"/>
      <w:marRight w:val="0"/>
      <w:marTop w:val="0"/>
      <w:marBottom w:val="0"/>
      <w:divBdr>
        <w:top w:val="none" w:sz="0" w:space="0" w:color="auto"/>
        <w:left w:val="none" w:sz="0" w:space="0" w:color="auto"/>
        <w:bottom w:val="none" w:sz="0" w:space="0" w:color="auto"/>
        <w:right w:val="none" w:sz="0" w:space="0" w:color="auto"/>
      </w:divBdr>
    </w:div>
    <w:div w:id="1680737953">
      <w:bodyDiv w:val="1"/>
      <w:marLeft w:val="0"/>
      <w:marRight w:val="0"/>
      <w:marTop w:val="0"/>
      <w:marBottom w:val="0"/>
      <w:divBdr>
        <w:top w:val="none" w:sz="0" w:space="0" w:color="auto"/>
        <w:left w:val="none" w:sz="0" w:space="0" w:color="auto"/>
        <w:bottom w:val="none" w:sz="0" w:space="0" w:color="auto"/>
        <w:right w:val="none" w:sz="0" w:space="0" w:color="auto"/>
      </w:divBdr>
    </w:div>
    <w:div w:id="1683508602">
      <w:bodyDiv w:val="1"/>
      <w:marLeft w:val="0"/>
      <w:marRight w:val="0"/>
      <w:marTop w:val="0"/>
      <w:marBottom w:val="0"/>
      <w:divBdr>
        <w:top w:val="none" w:sz="0" w:space="0" w:color="auto"/>
        <w:left w:val="none" w:sz="0" w:space="0" w:color="auto"/>
        <w:bottom w:val="none" w:sz="0" w:space="0" w:color="auto"/>
        <w:right w:val="none" w:sz="0" w:space="0" w:color="auto"/>
      </w:divBdr>
    </w:div>
    <w:div w:id="1687563350">
      <w:bodyDiv w:val="1"/>
      <w:marLeft w:val="0"/>
      <w:marRight w:val="0"/>
      <w:marTop w:val="0"/>
      <w:marBottom w:val="0"/>
      <w:divBdr>
        <w:top w:val="none" w:sz="0" w:space="0" w:color="auto"/>
        <w:left w:val="none" w:sz="0" w:space="0" w:color="auto"/>
        <w:bottom w:val="none" w:sz="0" w:space="0" w:color="auto"/>
        <w:right w:val="none" w:sz="0" w:space="0" w:color="auto"/>
      </w:divBdr>
    </w:div>
    <w:div w:id="1694651194">
      <w:bodyDiv w:val="1"/>
      <w:marLeft w:val="0"/>
      <w:marRight w:val="0"/>
      <w:marTop w:val="0"/>
      <w:marBottom w:val="0"/>
      <w:divBdr>
        <w:top w:val="none" w:sz="0" w:space="0" w:color="auto"/>
        <w:left w:val="none" w:sz="0" w:space="0" w:color="auto"/>
        <w:bottom w:val="none" w:sz="0" w:space="0" w:color="auto"/>
        <w:right w:val="none" w:sz="0" w:space="0" w:color="auto"/>
      </w:divBdr>
    </w:div>
    <w:div w:id="1695494719">
      <w:bodyDiv w:val="1"/>
      <w:marLeft w:val="0"/>
      <w:marRight w:val="0"/>
      <w:marTop w:val="0"/>
      <w:marBottom w:val="0"/>
      <w:divBdr>
        <w:top w:val="none" w:sz="0" w:space="0" w:color="auto"/>
        <w:left w:val="none" w:sz="0" w:space="0" w:color="auto"/>
        <w:bottom w:val="none" w:sz="0" w:space="0" w:color="auto"/>
        <w:right w:val="none" w:sz="0" w:space="0" w:color="auto"/>
      </w:divBdr>
    </w:div>
    <w:div w:id="1698508869">
      <w:bodyDiv w:val="1"/>
      <w:marLeft w:val="0"/>
      <w:marRight w:val="0"/>
      <w:marTop w:val="0"/>
      <w:marBottom w:val="0"/>
      <w:divBdr>
        <w:top w:val="none" w:sz="0" w:space="0" w:color="auto"/>
        <w:left w:val="none" w:sz="0" w:space="0" w:color="auto"/>
        <w:bottom w:val="none" w:sz="0" w:space="0" w:color="auto"/>
        <w:right w:val="none" w:sz="0" w:space="0" w:color="auto"/>
      </w:divBdr>
    </w:div>
    <w:div w:id="1701543290">
      <w:bodyDiv w:val="1"/>
      <w:marLeft w:val="0"/>
      <w:marRight w:val="0"/>
      <w:marTop w:val="0"/>
      <w:marBottom w:val="0"/>
      <w:divBdr>
        <w:top w:val="none" w:sz="0" w:space="0" w:color="auto"/>
        <w:left w:val="none" w:sz="0" w:space="0" w:color="auto"/>
        <w:bottom w:val="none" w:sz="0" w:space="0" w:color="auto"/>
        <w:right w:val="none" w:sz="0" w:space="0" w:color="auto"/>
      </w:divBdr>
    </w:div>
    <w:div w:id="1704210108">
      <w:bodyDiv w:val="1"/>
      <w:marLeft w:val="0"/>
      <w:marRight w:val="0"/>
      <w:marTop w:val="0"/>
      <w:marBottom w:val="0"/>
      <w:divBdr>
        <w:top w:val="none" w:sz="0" w:space="0" w:color="auto"/>
        <w:left w:val="none" w:sz="0" w:space="0" w:color="auto"/>
        <w:bottom w:val="none" w:sz="0" w:space="0" w:color="auto"/>
        <w:right w:val="none" w:sz="0" w:space="0" w:color="auto"/>
      </w:divBdr>
    </w:div>
    <w:div w:id="1706254232">
      <w:bodyDiv w:val="1"/>
      <w:marLeft w:val="0"/>
      <w:marRight w:val="0"/>
      <w:marTop w:val="0"/>
      <w:marBottom w:val="0"/>
      <w:divBdr>
        <w:top w:val="none" w:sz="0" w:space="0" w:color="auto"/>
        <w:left w:val="none" w:sz="0" w:space="0" w:color="auto"/>
        <w:bottom w:val="none" w:sz="0" w:space="0" w:color="auto"/>
        <w:right w:val="none" w:sz="0" w:space="0" w:color="auto"/>
      </w:divBdr>
    </w:div>
    <w:div w:id="1715541392">
      <w:bodyDiv w:val="1"/>
      <w:marLeft w:val="0"/>
      <w:marRight w:val="0"/>
      <w:marTop w:val="0"/>
      <w:marBottom w:val="0"/>
      <w:divBdr>
        <w:top w:val="none" w:sz="0" w:space="0" w:color="auto"/>
        <w:left w:val="none" w:sz="0" w:space="0" w:color="auto"/>
        <w:bottom w:val="none" w:sz="0" w:space="0" w:color="auto"/>
        <w:right w:val="none" w:sz="0" w:space="0" w:color="auto"/>
      </w:divBdr>
    </w:div>
    <w:div w:id="1719621854">
      <w:bodyDiv w:val="1"/>
      <w:marLeft w:val="0"/>
      <w:marRight w:val="0"/>
      <w:marTop w:val="0"/>
      <w:marBottom w:val="0"/>
      <w:divBdr>
        <w:top w:val="none" w:sz="0" w:space="0" w:color="auto"/>
        <w:left w:val="none" w:sz="0" w:space="0" w:color="auto"/>
        <w:bottom w:val="none" w:sz="0" w:space="0" w:color="auto"/>
        <w:right w:val="none" w:sz="0" w:space="0" w:color="auto"/>
      </w:divBdr>
    </w:div>
    <w:div w:id="1719695327">
      <w:bodyDiv w:val="1"/>
      <w:marLeft w:val="0"/>
      <w:marRight w:val="0"/>
      <w:marTop w:val="0"/>
      <w:marBottom w:val="0"/>
      <w:divBdr>
        <w:top w:val="none" w:sz="0" w:space="0" w:color="auto"/>
        <w:left w:val="none" w:sz="0" w:space="0" w:color="auto"/>
        <w:bottom w:val="none" w:sz="0" w:space="0" w:color="auto"/>
        <w:right w:val="none" w:sz="0" w:space="0" w:color="auto"/>
      </w:divBdr>
    </w:div>
    <w:div w:id="1720590711">
      <w:bodyDiv w:val="1"/>
      <w:marLeft w:val="0"/>
      <w:marRight w:val="0"/>
      <w:marTop w:val="0"/>
      <w:marBottom w:val="0"/>
      <w:divBdr>
        <w:top w:val="none" w:sz="0" w:space="0" w:color="auto"/>
        <w:left w:val="none" w:sz="0" w:space="0" w:color="auto"/>
        <w:bottom w:val="none" w:sz="0" w:space="0" w:color="auto"/>
        <w:right w:val="none" w:sz="0" w:space="0" w:color="auto"/>
      </w:divBdr>
    </w:div>
    <w:div w:id="1721976304">
      <w:bodyDiv w:val="1"/>
      <w:marLeft w:val="0"/>
      <w:marRight w:val="0"/>
      <w:marTop w:val="0"/>
      <w:marBottom w:val="0"/>
      <w:divBdr>
        <w:top w:val="none" w:sz="0" w:space="0" w:color="auto"/>
        <w:left w:val="none" w:sz="0" w:space="0" w:color="auto"/>
        <w:bottom w:val="none" w:sz="0" w:space="0" w:color="auto"/>
        <w:right w:val="none" w:sz="0" w:space="0" w:color="auto"/>
      </w:divBdr>
    </w:div>
    <w:div w:id="1724910878">
      <w:bodyDiv w:val="1"/>
      <w:marLeft w:val="0"/>
      <w:marRight w:val="0"/>
      <w:marTop w:val="0"/>
      <w:marBottom w:val="0"/>
      <w:divBdr>
        <w:top w:val="none" w:sz="0" w:space="0" w:color="auto"/>
        <w:left w:val="none" w:sz="0" w:space="0" w:color="auto"/>
        <w:bottom w:val="none" w:sz="0" w:space="0" w:color="auto"/>
        <w:right w:val="none" w:sz="0" w:space="0" w:color="auto"/>
      </w:divBdr>
    </w:div>
    <w:div w:id="1725788227">
      <w:bodyDiv w:val="1"/>
      <w:marLeft w:val="0"/>
      <w:marRight w:val="0"/>
      <w:marTop w:val="0"/>
      <w:marBottom w:val="0"/>
      <w:divBdr>
        <w:top w:val="none" w:sz="0" w:space="0" w:color="auto"/>
        <w:left w:val="none" w:sz="0" w:space="0" w:color="auto"/>
        <w:bottom w:val="none" w:sz="0" w:space="0" w:color="auto"/>
        <w:right w:val="none" w:sz="0" w:space="0" w:color="auto"/>
      </w:divBdr>
    </w:div>
    <w:div w:id="1726218795">
      <w:bodyDiv w:val="1"/>
      <w:marLeft w:val="0"/>
      <w:marRight w:val="0"/>
      <w:marTop w:val="0"/>
      <w:marBottom w:val="0"/>
      <w:divBdr>
        <w:top w:val="none" w:sz="0" w:space="0" w:color="auto"/>
        <w:left w:val="none" w:sz="0" w:space="0" w:color="auto"/>
        <w:bottom w:val="none" w:sz="0" w:space="0" w:color="auto"/>
        <w:right w:val="none" w:sz="0" w:space="0" w:color="auto"/>
      </w:divBdr>
    </w:div>
    <w:div w:id="1731230598">
      <w:bodyDiv w:val="1"/>
      <w:marLeft w:val="0"/>
      <w:marRight w:val="0"/>
      <w:marTop w:val="0"/>
      <w:marBottom w:val="0"/>
      <w:divBdr>
        <w:top w:val="none" w:sz="0" w:space="0" w:color="auto"/>
        <w:left w:val="none" w:sz="0" w:space="0" w:color="auto"/>
        <w:bottom w:val="none" w:sz="0" w:space="0" w:color="auto"/>
        <w:right w:val="none" w:sz="0" w:space="0" w:color="auto"/>
      </w:divBdr>
    </w:div>
    <w:div w:id="1732800964">
      <w:bodyDiv w:val="1"/>
      <w:marLeft w:val="0"/>
      <w:marRight w:val="0"/>
      <w:marTop w:val="0"/>
      <w:marBottom w:val="0"/>
      <w:divBdr>
        <w:top w:val="none" w:sz="0" w:space="0" w:color="auto"/>
        <w:left w:val="none" w:sz="0" w:space="0" w:color="auto"/>
        <w:bottom w:val="none" w:sz="0" w:space="0" w:color="auto"/>
        <w:right w:val="none" w:sz="0" w:space="0" w:color="auto"/>
      </w:divBdr>
    </w:div>
    <w:div w:id="1734279704">
      <w:bodyDiv w:val="1"/>
      <w:marLeft w:val="0"/>
      <w:marRight w:val="0"/>
      <w:marTop w:val="0"/>
      <w:marBottom w:val="0"/>
      <w:divBdr>
        <w:top w:val="none" w:sz="0" w:space="0" w:color="auto"/>
        <w:left w:val="none" w:sz="0" w:space="0" w:color="auto"/>
        <w:bottom w:val="none" w:sz="0" w:space="0" w:color="auto"/>
        <w:right w:val="none" w:sz="0" w:space="0" w:color="auto"/>
      </w:divBdr>
    </w:div>
    <w:div w:id="1734886058">
      <w:bodyDiv w:val="1"/>
      <w:marLeft w:val="0"/>
      <w:marRight w:val="0"/>
      <w:marTop w:val="0"/>
      <w:marBottom w:val="0"/>
      <w:divBdr>
        <w:top w:val="none" w:sz="0" w:space="0" w:color="auto"/>
        <w:left w:val="none" w:sz="0" w:space="0" w:color="auto"/>
        <w:bottom w:val="none" w:sz="0" w:space="0" w:color="auto"/>
        <w:right w:val="none" w:sz="0" w:space="0" w:color="auto"/>
      </w:divBdr>
    </w:div>
    <w:div w:id="1736272075">
      <w:bodyDiv w:val="1"/>
      <w:marLeft w:val="0"/>
      <w:marRight w:val="0"/>
      <w:marTop w:val="0"/>
      <w:marBottom w:val="0"/>
      <w:divBdr>
        <w:top w:val="none" w:sz="0" w:space="0" w:color="auto"/>
        <w:left w:val="none" w:sz="0" w:space="0" w:color="auto"/>
        <w:bottom w:val="none" w:sz="0" w:space="0" w:color="auto"/>
        <w:right w:val="none" w:sz="0" w:space="0" w:color="auto"/>
      </w:divBdr>
    </w:div>
    <w:div w:id="1736316983">
      <w:bodyDiv w:val="1"/>
      <w:marLeft w:val="0"/>
      <w:marRight w:val="0"/>
      <w:marTop w:val="0"/>
      <w:marBottom w:val="0"/>
      <w:divBdr>
        <w:top w:val="none" w:sz="0" w:space="0" w:color="auto"/>
        <w:left w:val="none" w:sz="0" w:space="0" w:color="auto"/>
        <w:bottom w:val="none" w:sz="0" w:space="0" w:color="auto"/>
        <w:right w:val="none" w:sz="0" w:space="0" w:color="auto"/>
      </w:divBdr>
    </w:div>
    <w:div w:id="1743258617">
      <w:bodyDiv w:val="1"/>
      <w:marLeft w:val="0"/>
      <w:marRight w:val="0"/>
      <w:marTop w:val="0"/>
      <w:marBottom w:val="0"/>
      <w:divBdr>
        <w:top w:val="none" w:sz="0" w:space="0" w:color="auto"/>
        <w:left w:val="none" w:sz="0" w:space="0" w:color="auto"/>
        <w:bottom w:val="none" w:sz="0" w:space="0" w:color="auto"/>
        <w:right w:val="none" w:sz="0" w:space="0" w:color="auto"/>
      </w:divBdr>
    </w:div>
    <w:div w:id="1745763483">
      <w:bodyDiv w:val="1"/>
      <w:marLeft w:val="0"/>
      <w:marRight w:val="0"/>
      <w:marTop w:val="0"/>
      <w:marBottom w:val="0"/>
      <w:divBdr>
        <w:top w:val="none" w:sz="0" w:space="0" w:color="auto"/>
        <w:left w:val="none" w:sz="0" w:space="0" w:color="auto"/>
        <w:bottom w:val="none" w:sz="0" w:space="0" w:color="auto"/>
        <w:right w:val="none" w:sz="0" w:space="0" w:color="auto"/>
      </w:divBdr>
    </w:div>
    <w:div w:id="1748722548">
      <w:bodyDiv w:val="1"/>
      <w:marLeft w:val="0"/>
      <w:marRight w:val="0"/>
      <w:marTop w:val="0"/>
      <w:marBottom w:val="0"/>
      <w:divBdr>
        <w:top w:val="none" w:sz="0" w:space="0" w:color="auto"/>
        <w:left w:val="none" w:sz="0" w:space="0" w:color="auto"/>
        <w:bottom w:val="none" w:sz="0" w:space="0" w:color="auto"/>
        <w:right w:val="none" w:sz="0" w:space="0" w:color="auto"/>
      </w:divBdr>
    </w:div>
    <w:div w:id="1758211043">
      <w:bodyDiv w:val="1"/>
      <w:marLeft w:val="0"/>
      <w:marRight w:val="0"/>
      <w:marTop w:val="0"/>
      <w:marBottom w:val="0"/>
      <w:divBdr>
        <w:top w:val="none" w:sz="0" w:space="0" w:color="auto"/>
        <w:left w:val="none" w:sz="0" w:space="0" w:color="auto"/>
        <w:bottom w:val="none" w:sz="0" w:space="0" w:color="auto"/>
        <w:right w:val="none" w:sz="0" w:space="0" w:color="auto"/>
      </w:divBdr>
    </w:div>
    <w:div w:id="1760175776">
      <w:bodyDiv w:val="1"/>
      <w:marLeft w:val="0"/>
      <w:marRight w:val="0"/>
      <w:marTop w:val="0"/>
      <w:marBottom w:val="0"/>
      <w:divBdr>
        <w:top w:val="none" w:sz="0" w:space="0" w:color="auto"/>
        <w:left w:val="none" w:sz="0" w:space="0" w:color="auto"/>
        <w:bottom w:val="none" w:sz="0" w:space="0" w:color="auto"/>
        <w:right w:val="none" w:sz="0" w:space="0" w:color="auto"/>
      </w:divBdr>
    </w:div>
    <w:div w:id="1762874653">
      <w:bodyDiv w:val="1"/>
      <w:marLeft w:val="0"/>
      <w:marRight w:val="0"/>
      <w:marTop w:val="0"/>
      <w:marBottom w:val="0"/>
      <w:divBdr>
        <w:top w:val="none" w:sz="0" w:space="0" w:color="auto"/>
        <w:left w:val="none" w:sz="0" w:space="0" w:color="auto"/>
        <w:bottom w:val="none" w:sz="0" w:space="0" w:color="auto"/>
        <w:right w:val="none" w:sz="0" w:space="0" w:color="auto"/>
      </w:divBdr>
    </w:div>
    <w:div w:id="1773209654">
      <w:bodyDiv w:val="1"/>
      <w:marLeft w:val="0"/>
      <w:marRight w:val="0"/>
      <w:marTop w:val="0"/>
      <w:marBottom w:val="0"/>
      <w:divBdr>
        <w:top w:val="none" w:sz="0" w:space="0" w:color="auto"/>
        <w:left w:val="none" w:sz="0" w:space="0" w:color="auto"/>
        <w:bottom w:val="none" w:sz="0" w:space="0" w:color="auto"/>
        <w:right w:val="none" w:sz="0" w:space="0" w:color="auto"/>
      </w:divBdr>
    </w:div>
    <w:div w:id="1774667061">
      <w:bodyDiv w:val="1"/>
      <w:marLeft w:val="0"/>
      <w:marRight w:val="0"/>
      <w:marTop w:val="0"/>
      <w:marBottom w:val="0"/>
      <w:divBdr>
        <w:top w:val="none" w:sz="0" w:space="0" w:color="auto"/>
        <w:left w:val="none" w:sz="0" w:space="0" w:color="auto"/>
        <w:bottom w:val="none" w:sz="0" w:space="0" w:color="auto"/>
        <w:right w:val="none" w:sz="0" w:space="0" w:color="auto"/>
      </w:divBdr>
    </w:div>
    <w:div w:id="1778478879">
      <w:bodyDiv w:val="1"/>
      <w:marLeft w:val="0"/>
      <w:marRight w:val="0"/>
      <w:marTop w:val="0"/>
      <w:marBottom w:val="0"/>
      <w:divBdr>
        <w:top w:val="none" w:sz="0" w:space="0" w:color="auto"/>
        <w:left w:val="none" w:sz="0" w:space="0" w:color="auto"/>
        <w:bottom w:val="none" w:sz="0" w:space="0" w:color="auto"/>
        <w:right w:val="none" w:sz="0" w:space="0" w:color="auto"/>
      </w:divBdr>
    </w:div>
    <w:div w:id="1779183079">
      <w:bodyDiv w:val="1"/>
      <w:marLeft w:val="0"/>
      <w:marRight w:val="0"/>
      <w:marTop w:val="0"/>
      <w:marBottom w:val="0"/>
      <w:divBdr>
        <w:top w:val="none" w:sz="0" w:space="0" w:color="auto"/>
        <w:left w:val="none" w:sz="0" w:space="0" w:color="auto"/>
        <w:bottom w:val="none" w:sz="0" w:space="0" w:color="auto"/>
        <w:right w:val="none" w:sz="0" w:space="0" w:color="auto"/>
      </w:divBdr>
    </w:div>
    <w:div w:id="1781872930">
      <w:bodyDiv w:val="1"/>
      <w:marLeft w:val="0"/>
      <w:marRight w:val="0"/>
      <w:marTop w:val="0"/>
      <w:marBottom w:val="0"/>
      <w:divBdr>
        <w:top w:val="none" w:sz="0" w:space="0" w:color="auto"/>
        <w:left w:val="none" w:sz="0" w:space="0" w:color="auto"/>
        <w:bottom w:val="none" w:sz="0" w:space="0" w:color="auto"/>
        <w:right w:val="none" w:sz="0" w:space="0" w:color="auto"/>
      </w:divBdr>
    </w:div>
    <w:div w:id="1787192512">
      <w:bodyDiv w:val="1"/>
      <w:marLeft w:val="0"/>
      <w:marRight w:val="0"/>
      <w:marTop w:val="0"/>
      <w:marBottom w:val="0"/>
      <w:divBdr>
        <w:top w:val="none" w:sz="0" w:space="0" w:color="auto"/>
        <w:left w:val="none" w:sz="0" w:space="0" w:color="auto"/>
        <w:bottom w:val="none" w:sz="0" w:space="0" w:color="auto"/>
        <w:right w:val="none" w:sz="0" w:space="0" w:color="auto"/>
      </w:divBdr>
    </w:div>
    <w:div w:id="1788230744">
      <w:bodyDiv w:val="1"/>
      <w:marLeft w:val="0"/>
      <w:marRight w:val="0"/>
      <w:marTop w:val="0"/>
      <w:marBottom w:val="0"/>
      <w:divBdr>
        <w:top w:val="none" w:sz="0" w:space="0" w:color="auto"/>
        <w:left w:val="none" w:sz="0" w:space="0" w:color="auto"/>
        <w:bottom w:val="none" w:sz="0" w:space="0" w:color="auto"/>
        <w:right w:val="none" w:sz="0" w:space="0" w:color="auto"/>
      </w:divBdr>
    </w:div>
    <w:div w:id="1789665602">
      <w:bodyDiv w:val="1"/>
      <w:marLeft w:val="0"/>
      <w:marRight w:val="0"/>
      <w:marTop w:val="0"/>
      <w:marBottom w:val="0"/>
      <w:divBdr>
        <w:top w:val="none" w:sz="0" w:space="0" w:color="auto"/>
        <w:left w:val="none" w:sz="0" w:space="0" w:color="auto"/>
        <w:bottom w:val="none" w:sz="0" w:space="0" w:color="auto"/>
        <w:right w:val="none" w:sz="0" w:space="0" w:color="auto"/>
      </w:divBdr>
    </w:div>
    <w:div w:id="1799641039">
      <w:bodyDiv w:val="1"/>
      <w:marLeft w:val="0"/>
      <w:marRight w:val="0"/>
      <w:marTop w:val="0"/>
      <w:marBottom w:val="0"/>
      <w:divBdr>
        <w:top w:val="none" w:sz="0" w:space="0" w:color="auto"/>
        <w:left w:val="none" w:sz="0" w:space="0" w:color="auto"/>
        <w:bottom w:val="none" w:sz="0" w:space="0" w:color="auto"/>
        <w:right w:val="none" w:sz="0" w:space="0" w:color="auto"/>
      </w:divBdr>
    </w:div>
    <w:div w:id="1804883232">
      <w:bodyDiv w:val="1"/>
      <w:marLeft w:val="0"/>
      <w:marRight w:val="0"/>
      <w:marTop w:val="0"/>
      <w:marBottom w:val="0"/>
      <w:divBdr>
        <w:top w:val="none" w:sz="0" w:space="0" w:color="auto"/>
        <w:left w:val="none" w:sz="0" w:space="0" w:color="auto"/>
        <w:bottom w:val="none" w:sz="0" w:space="0" w:color="auto"/>
        <w:right w:val="none" w:sz="0" w:space="0" w:color="auto"/>
      </w:divBdr>
    </w:div>
    <w:div w:id="1807701169">
      <w:bodyDiv w:val="1"/>
      <w:marLeft w:val="0"/>
      <w:marRight w:val="0"/>
      <w:marTop w:val="0"/>
      <w:marBottom w:val="0"/>
      <w:divBdr>
        <w:top w:val="none" w:sz="0" w:space="0" w:color="auto"/>
        <w:left w:val="none" w:sz="0" w:space="0" w:color="auto"/>
        <w:bottom w:val="none" w:sz="0" w:space="0" w:color="auto"/>
        <w:right w:val="none" w:sz="0" w:space="0" w:color="auto"/>
      </w:divBdr>
    </w:div>
    <w:div w:id="1809275432">
      <w:bodyDiv w:val="1"/>
      <w:marLeft w:val="0"/>
      <w:marRight w:val="0"/>
      <w:marTop w:val="0"/>
      <w:marBottom w:val="0"/>
      <w:divBdr>
        <w:top w:val="none" w:sz="0" w:space="0" w:color="auto"/>
        <w:left w:val="none" w:sz="0" w:space="0" w:color="auto"/>
        <w:bottom w:val="none" w:sz="0" w:space="0" w:color="auto"/>
        <w:right w:val="none" w:sz="0" w:space="0" w:color="auto"/>
      </w:divBdr>
    </w:div>
    <w:div w:id="1819224740">
      <w:bodyDiv w:val="1"/>
      <w:marLeft w:val="0"/>
      <w:marRight w:val="0"/>
      <w:marTop w:val="0"/>
      <w:marBottom w:val="0"/>
      <w:divBdr>
        <w:top w:val="none" w:sz="0" w:space="0" w:color="auto"/>
        <w:left w:val="none" w:sz="0" w:space="0" w:color="auto"/>
        <w:bottom w:val="none" w:sz="0" w:space="0" w:color="auto"/>
        <w:right w:val="none" w:sz="0" w:space="0" w:color="auto"/>
      </w:divBdr>
    </w:div>
    <w:div w:id="1820729304">
      <w:bodyDiv w:val="1"/>
      <w:marLeft w:val="0"/>
      <w:marRight w:val="0"/>
      <w:marTop w:val="0"/>
      <w:marBottom w:val="0"/>
      <w:divBdr>
        <w:top w:val="none" w:sz="0" w:space="0" w:color="auto"/>
        <w:left w:val="none" w:sz="0" w:space="0" w:color="auto"/>
        <w:bottom w:val="none" w:sz="0" w:space="0" w:color="auto"/>
        <w:right w:val="none" w:sz="0" w:space="0" w:color="auto"/>
      </w:divBdr>
    </w:div>
    <w:div w:id="1825076952">
      <w:bodyDiv w:val="1"/>
      <w:marLeft w:val="0"/>
      <w:marRight w:val="0"/>
      <w:marTop w:val="0"/>
      <w:marBottom w:val="0"/>
      <w:divBdr>
        <w:top w:val="none" w:sz="0" w:space="0" w:color="auto"/>
        <w:left w:val="none" w:sz="0" w:space="0" w:color="auto"/>
        <w:bottom w:val="none" w:sz="0" w:space="0" w:color="auto"/>
        <w:right w:val="none" w:sz="0" w:space="0" w:color="auto"/>
      </w:divBdr>
    </w:div>
    <w:div w:id="1829127782">
      <w:bodyDiv w:val="1"/>
      <w:marLeft w:val="0"/>
      <w:marRight w:val="0"/>
      <w:marTop w:val="0"/>
      <w:marBottom w:val="0"/>
      <w:divBdr>
        <w:top w:val="none" w:sz="0" w:space="0" w:color="auto"/>
        <w:left w:val="none" w:sz="0" w:space="0" w:color="auto"/>
        <w:bottom w:val="none" w:sz="0" w:space="0" w:color="auto"/>
        <w:right w:val="none" w:sz="0" w:space="0" w:color="auto"/>
      </w:divBdr>
    </w:div>
    <w:div w:id="1831823286">
      <w:bodyDiv w:val="1"/>
      <w:marLeft w:val="0"/>
      <w:marRight w:val="0"/>
      <w:marTop w:val="0"/>
      <w:marBottom w:val="0"/>
      <w:divBdr>
        <w:top w:val="none" w:sz="0" w:space="0" w:color="auto"/>
        <w:left w:val="none" w:sz="0" w:space="0" w:color="auto"/>
        <w:bottom w:val="none" w:sz="0" w:space="0" w:color="auto"/>
        <w:right w:val="none" w:sz="0" w:space="0" w:color="auto"/>
      </w:divBdr>
    </w:div>
    <w:div w:id="1835023413">
      <w:bodyDiv w:val="1"/>
      <w:marLeft w:val="0"/>
      <w:marRight w:val="0"/>
      <w:marTop w:val="0"/>
      <w:marBottom w:val="0"/>
      <w:divBdr>
        <w:top w:val="none" w:sz="0" w:space="0" w:color="auto"/>
        <w:left w:val="none" w:sz="0" w:space="0" w:color="auto"/>
        <w:bottom w:val="none" w:sz="0" w:space="0" w:color="auto"/>
        <w:right w:val="none" w:sz="0" w:space="0" w:color="auto"/>
      </w:divBdr>
    </w:div>
    <w:div w:id="1839151810">
      <w:bodyDiv w:val="1"/>
      <w:marLeft w:val="0"/>
      <w:marRight w:val="0"/>
      <w:marTop w:val="0"/>
      <w:marBottom w:val="0"/>
      <w:divBdr>
        <w:top w:val="none" w:sz="0" w:space="0" w:color="auto"/>
        <w:left w:val="none" w:sz="0" w:space="0" w:color="auto"/>
        <w:bottom w:val="none" w:sz="0" w:space="0" w:color="auto"/>
        <w:right w:val="none" w:sz="0" w:space="0" w:color="auto"/>
      </w:divBdr>
    </w:div>
    <w:div w:id="1848670324">
      <w:bodyDiv w:val="1"/>
      <w:marLeft w:val="0"/>
      <w:marRight w:val="0"/>
      <w:marTop w:val="0"/>
      <w:marBottom w:val="0"/>
      <w:divBdr>
        <w:top w:val="none" w:sz="0" w:space="0" w:color="auto"/>
        <w:left w:val="none" w:sz="0" w:space="0" w:color="auto"/>
        <w:bottom w:val="none" w:sz="0" w:space="0" w:color="auto"/>
        <w:right w:val="none" w:sz="0" w:space="0" w:color="auto"/>
      </w:divBdr>
    </w:div>
    <w:div w:id="1864900565">
      <w:bodyDiv w:val="1"/>
      <w:marLeft w:val="0"/>
      <w:marRight w:val="0"/>
      <w:marTop w:val="0"/>
      <w:marBottom w:val="0"/>
      <w:divBdr>
        <w:top w:val="none" w:sz="0" w:space="0" w:color="auto"/>
        <w:left w:val="none" w:sz="0" w:space="0" w:color="auto"/>
        <w:bottom w:val="none" w:sz="0" w:space="0" w:color="auto"/>
        <w:right w:val="none" w:sz="0" w:space="0" w:color="auto"/>
      </w:divBdr>
    </w:div>
    <w:div w:id="1869831760">
      <w:bodyDiv w:val="1"/>
      <w:marLeft w:val="0"/>
      <w:marRight w:val="0"/>
      <w:marTop w:val="0"/>
      <w:marBottom w:val="0"/>
      <w:divBdr>
        <w:top w:val="none" w:sz="0" w:space="0" w:color="auto"/>
        <w:left w:val="none" w:sz="0" w:space="0" w:color="auto"/>
        <w:bottom w:val="none" w:sz="0" w:space="0" w:color="auto"/>
        <w:right w:val="none" w:sz="0" w:space="0" w:color="auto"/>
      </w:divBdr>
    </w:div>
    <w:div w:id="1871801740">
      <w:bodyDiv w:val="1"/>
      <w:marLeft w:val="0"/>
      <w:marRight w:val="0"/>
      <w:marTop w:val="0"/>
      <w:marBottom w:val="0"/>
      <w:divBdr>
        <w:top w:val="none" w:sz="0" w:space="0" w:color="auto"/>
        <w:left w:val="none" w:sz="0" w:space="0" w:color="auto"/>
        <w:bottom w:val="none" w:sz="0" w:space="0" w:color="auto"/>
        <w:right w:val="none" w:sz="0" w:space="0" w:color="auto"/>
      </w:divBdr>
    </w:div>
    <w:div w:id="1873419967">
      <w:bodyDiv w:val="1"/>
      <w:marLeft w:val="0"/>
      <w:marRight w:val="0"/>
      <w:marTop w:val="0"/>
      <w:marBottom w:val="0"/>
      <w:divBdr>
        <w:top w:val="none" w:sz="0" w:space="0" w:color="auto"/>
        <w:left w:val="none" w:sz="0" w:space="0" w:color="auto"/>
        <w:bottom w:val="none" w:sz="0" w:space="0" w:color="auto"/>
        <w:right w:val="none" w:sz="0" w:space="0" w:color="auto"/>
      </w:divBdr>
    </w:div>
    <w:div w:id="1873762621">
      <w:bodyDiv w:val="1"/>
      <w:marLeft w:val="0"/>
      <w:marRight w:val="0"/>
      <w:marTop w:val="0"/>
      <w:marBottom w:val="0"/>
      <w:divBdr>
        <w:top w:val="none" w:sz="0" w:space="0" w:color="auto"/>
        <w:left w:val="none" w:sz="0" w:space="0" w:color="auto"/>
        <w:bottom w:val="none" w:sz="0" w:space="0" w:color="auto"/>
        <w:right w:val="none" w:sz="0" w:space="0" w:color="auto"/>
      </w:divBdr>
    </w:div>
    <w:div w:id="1876499097">
      <w:bodyDiv w:val="1"/>
      <w:marLeft w:val="0"/>
      <w:marRight w:val="0"/>
      <w:marTop w:val="0"/>
      <w:marBottom w:val="0"/>
      <w:divBdr>
        <w:top w:val="none" w:sz="0" w:space="0" w:color="auto"/>
        <w:left w:val="none" w:sz="0" w:space="0" w:color="auto"/>
        <w:bottom w:val="none" w:sz="0" w:space="0" w:color="auto"/>
        <w:right w:val="none" w:sz="0" w:space="0" w:color="auto"/>
      </w:divBdr>
    </w:div>
    <w:div w:id="1877083274">
      <w:bodyDiv w:val="1"/>
      <w:marLeft w:val="0"/>
      <w:marRight w:val="0"/>
      <w:marTop w:val="0"/>
      <w:marBottom w:val="0"/>
      <w:divBdr>
        <w:top w:val="none" w:sz="0" w:space="0" w:color="auto"/>
        <w:left w:val="none" w:sz="0" w:space="0" w:color="auto"/>
        <w:bottom w:val="none" w:sz="0" w:space="0" w:color="auto"/>
        <w:right w:val="none" w:sz="0" w:space="0" w:color="auto"/>
      </w:divBdr>
    </w:div>
    <w:div w:id="1889032141">
      <w:bodyDiv w:val="1"/>
      <w:marLeft w:val="0"/>
      <w:marRight w:val="0"/>
      <w:marTop w:val="0"/>
      <w:marBottom w:val="0"/>
      <w:divBdr>
        <w:top w:val="none" w:sz="0" w:space="0" w:color="auto"/>
        <w:left w:val="none" w:sz="0" w:space="0" w:color="auto"/>
        <w:bottom w:val="none" w:sz="0" w:space="0" w:color="auto"/>
        <w:right w:val="none" w:sz="0" w:space="0" w:color="auto"/>
      </w:divBdr>
    </w:div>
    <w:div w:id="1889369742">
      <w:bodyDiv w:val="1"/>
      <w:marLeft w:val="0"/>
      <w:marRight w:val="0"/>
      <w:marTop w:val="0"/>
      <w:marBottom w:val="0"/>
      <w:divBdr>
        <w:top w:val="none" w:sz="0" w:space="0" w:color="auto"/>
        <w:left w:val="none" w:sz="0" w:space="0" w:color="auto"/>
        <w:bottom w:val="none" w:sz="0" w:space="0" w:color="auto"/>
        <w:right w:val="none" w:sz="0" w:space="0" w:color="auto"/>
      </w:divBdr>
    </w:div>
    <w:div w:id="1892500204">
      <w:bodyDiv w:val="1"/>
      <w:marLeft w:val="0"/>
      <w:marRight w:val="0"/>
      <w:marTop w:val="0"/>
      <w:marBottom w:val="0"/>
      <w:divBdr>
        <w:top w:val="none" w:sz="0" w:space="0" w:color="auto"/>
        <w:left w:val="none" w:sz="0" w:space="0" w:color="auto"/>
        <w:bottom w:val="none" w:sz="0" w:space="0" w:color="auto"/>
        <w:right w:val="none" w:sz="0" w:space="0" w:color="auto"/>
      </w:divBdr>
    </w:div>
    <w:div w:id="1894807114">
      <w:bodyDiv w:val="1"/>
      <w:marLeft w:val="0"/>
      <w:marRight w:val="0"/>
      <w:marTop w:val="0"/>
      <w:marBottom w:val="0"/>
      <w:divBdr>
        <w:top w:val="none" w:sz="0" w:space="0" w:color="auto"/>
        <w:left w:val="none" w:sz="0" w:space="0" w:color="auto"/>
        <w:bottom w:val="none" w:sz="0" w:space="0" w:color="auto"/>
        <w:right w:val="none" w:sz="0" w:space="0" w:color="auto"/>
      </w:divBdr>
    </w:div>
    <w:div w:id="1901938637">
      <w:bodyDiv w:val="1"/>
      <w:marLeft w:val="0"/>
      <w:marRight w:val="0"/>
      <w:marTop w:val="0"/>
      <w:marBottom w:val="0"/>
      <w:divBdr>
        <w:top w:val="none" w:sz="0" w:space="0" w:color="auto"/>
        <w:left w:val="none" w:sz="0" w:space="0" w:color="auto"/>
        <w:bottom w:val="none" w:sz="0" w:space="0" w:color="auto"/>
        <w:right w:val="none" w:sz="0" w:space="0" w:color="auto"/>
      </w:divBdr>
    </w:div>
    <w:div w:id="1915775178">
      <w:bodyDiv w:val="1"/>
      <w:marLeft w:val="0"/>
      <w:marRight w:val="0"/>
      <w:marTop w:val="0"/>
      <w:marBottom w:val="0"/>
      <w:divBdr>
        <w:top w:val="none" w:sz="0" w:space="0" w:color="auto"/>
        <w:left w:val="none" w:sz="0" w:space="0" w:color="auto"/>
        <w:bottom w:val="none" w:sz="0" w:space="0" w:color="auto"/>
        <w:right w:val="none" w:sz="0" w:space="0" w:color="auto"/>
      </w:divBdr>
    </w:div>
    <w:div w:id="1916472741">
      <w:bodyDiv w:val="1"/>
      <w:marLeft w:val="0"/>
      <w:marRight w:val="0"/>
      <w:marTop w:val="0"/>
      <w:marBottom w:val="0"/>
      <w:divBdr>
        <w:top w:val="none" w:sz="0" w:space="0" w:color="auto"/>
        <w:left w:val="none" w:sz="0" w:space="0" w:color="auto"/>
        <w:bottom w:val="none" w:sz="0" w:space="0" w:color="auto"/>
        <w:right w:val="none" w:sz="0" w:space="0" w:color="auto"/>
      </w:divBdr>
    </w:div>
    <w:div w:id="1922788365">
      <w:bodyDiv w:val="1"/>
      <w:marLeft w:val="0"/>
      <w:marRight w:val="0"/>
      <w:marTop w:val="0"/>
      <w:marBottom w:val="0"/>
      <w:divBdr>
        <w:top w:val="none" w:sz="0" w:space="0" w:color="auto"/>
        <w:left w:val="none" w:sz="0" w:space="0" w:color="auto"/>
        <w:bottom w:val="none" w:sz="0" w:space="0" w:color="auto"/>
        <w:right w:val="none" w:sz="0" w:space="0" w:color="auto"/>
      </w:divBdr>
    </w:div>
    <w:div w:id="1926110801">
      <w:bodyDiv w:val="1"/>
      <w:marLeft w:val="0"/>
      <w:marRight w:val="0"/>
      <w:marTop w:val="0"/>
      <w:marBottom w:val="0"/>
      <w:divBdr>
        <w:top w:val="none" w:sz="0" w:space="0" w:color="auto"/>
        <w:left w:val="none" w:sz="0" w:space="0" w:color="auto"/>
        <w:bottom w:val="none" w:sz="0" w:space="0" w:color="auto"/>
        <w:right w:val="none" w:sz="0" w:space="0" w:color="auto"/>
      </w:divBdr>
    </w:div>
    <w:div w:id="1928419410">
      <w:bodyDiv w:val="1"/>
      <w:marLeft w:val="0"/>
      <w:marRight w:val="0"/>
      <w:marTop w:val="0"/>
      <w:marBottom w:val="0"/>
      <w:divBdr>
        <w:top w:val="none" w:sz="0" w:space="0" w:color="auto"/>
        <w:left w:val="none" w:sz="0" w:space="0" w:color="auto"/>
        <w:bottom w:val="none" w:sz="0" w:space="0" w:color="auto"/>
        <w:right w:val="none" w:sz="0" w:space="0" w:color="auto"/>
      </w:divBdr>
    </w:div>
    <w:div w:id="1952273038">
      <w:bodyDiv w:val="1"/>
      <w:marLeft w:val="0"/>
      <w:marRight w:val="0"/>
      <w:marTop w:val="0"/>
      <w:marBottom w:val="0"/>
      <w:divBdr>
        <w:top w:val="none" w:sz="0" w:space="0" w:color="auto"/>
        <w:left w:val="none" w:sz="0" w:space="0" w:color="auto"/>
        <w:bottom w:val="none" w:sz="0" w:space="0" w:color="auto"/>
        <w:right w:val="none" w:sz="0" w:space="0" w:color="auto"/>
      </w:divBdr>
    </w:div>
    <w:div w:id="1952855276">
      <w:bodyDiv w:val="1"/>
      <w:marLeft w:val="0"/>
      <w:marRight w:val="0"/>
      <w:marTop w:val="0"/>
      <w:marBottom w:val="0"/>
      <w:divBdr>
        <w:top w:val="none" w:sz="0" w:space="0" w:color="auto"/>
        <w:left w:val="none" w:sz="0" w:space="0" w:color="auto"/>
        <w:bottom w:val="none" w:sz="0" w:space="0" w:color="auto"/>
        <w:right w:val="none" w:sz="0" w:space="0" w:color="auto"/>
      </w:divBdr>
    </w:div>
    <w:div w:id="1953779431">
      <w:bodyDiv w:val="1"/>
      <w:marLeft w:val="0"/>
      <w:marRight w:val="0"/>
      <w:marTop w:val="0"/>
      <w:marBottom w:val="0"/>
      <w:divBdr>
        <w:top w:val="none" w:sz="0" w:space="0" w:color="auto"/>
        <w:left w:val="none" w:sz="0" w:space="0" w:color="auto"/>
        <w:bottom w:val="none" w:sz="0" w:space="0" w:color="auto"/>
        <w:right w:val="none" w:sz="0" w:space="0" w:color="auto"/>
      </w:divBdr>
    </w:div>
    <w:div w:id="1956133116">
      <w:bodyDiv w:val="1"/>
      <w:marLeft w:val="0"/>
      <w:marRight w:val="0"/>
      <w:marTop w:val="0"/>
      <w:marBottom w:val="0"/>
      <w:divBdr>
        <w:top w:val="none" w:sz="0" w:space="0" w:color="auto"/>
        <w:left w:val="none" w:sz="0" w:space="0" w:color="auto"/>
        <w:bottom w:val="none" w:sz="0" w:space="0" w:color="auto"/>
        <w:right w:val="none" w:sz="0" w:space="0" w:color="auto"/>
      </w:divBdr>
    </w:div>
    <w:div w:id="1957786009">
      <w:bodyDiv w:val="1"/>
      <w:marLeft w:val="0"/>
      <w:marRight w:val="0"/>
      <w:marTop w:val="0"/>
      <w:marBottom w:val="0"/>
      <w:divBdr>
        <w:top w:val="none" w:sz="0" w:space="0" w:color="auto"/>
        <w:left w:val="none" w:sz="0" w:space="0" w:color="auto"/>
        <w:bottom w:val="none" w:sz="0" w:space="0" w:color="auto"/>
        <w:right w:val="none" w:sz="0" w:space="0" w:color="auto"/>
      </w:divBdr>
    </w:div>
    <w:div w:id="1958370021">
      <w:bodyDiv w:val="1"/>
      <w:marLeft w:val="0"/>
      <w:marRight w:val="0"/>
      <w:marTop w:val="0"/>
      <w:marBottom w:val="0"/>
      <w:divBdr>
        <w:top w:val="none" w:sz="0" w:space="0" w:color="auto"/>
        <w:left w:val="none" w:sz="0" w:space="0" w:color="auto"/>
        <w:bottom w:val="none" w:sz="0" w:space="0" w:color="auto"/>
        <w:right w:val="none" w:sz="0" w:space="0" w:color="auto"/>
      </w:divBdr>
    </w:div>
    <w:div w:id="1962573020">
      <w:bodyDiv w:val="1"/>
      <w:marLeft w:val="0"/>
      <w:marRight w:val="0"/>
      <w:marTop w:val="0"/>
      <w:marBottom w:val="0"/>
      <w:divBdr>
        <w:top w:val="none" w:sz="0" w:space="0" w:color="auto"/>
        <w:left w:val="none" w:sz="0" w:space="0" w:color="auto"/>
        <w:bottom w:val="none" w:sz="0" w:space="0" w:color="auto"/>
        <w:right w:val="none" w:sz="0" w:space="0" w:color="auto"/>
      </w:divBdr>
    </w:div>
    <w:div w:id="1964731741">
      <w:bodyDiv w:val="1"/>
      <w:marLeft w:val="0"/>
      <w:marRight w:val="0"/>
      <w:marTop w:val="0"/>
      <w:marBottom w:val="0"/>
      <w:divBdr>
        <w:top w:val="none" w:sz="0" w:space="0" w:color="auto"/>
        <w:left w:val="none" w:sz="0" w:space="0" w:color="auto"/>
        <w:bottom w:val="none" w:sz="0" w:space="0" w:color="auto"/>
        <w:right w:val="none" w:sz="0" w:space="0" w:color="auto"/>
      </w:divBdr>
    </w:div>
    <w:div w:id="1966040437">
      <w:bodyDiv w:val="1"/>
      <w:marLeft w:val="0"/>
      <w:marRight w:val="0"/>
      <w:marTop w:val="0"/>
      <w:marBottom w:val="0"/>
      <w:divBdr>
        <w:top w:val="none" w:sz="0" w:space="0" w:color="auto"/>
        <w:left w:val="none" w:sz="0" w:space="0" w:color="auto"/>
        <w:bottom w:val="none" w:sz="0" w:space="0" w:color="auto"/>
        <w:right w:val="none" w:sz="0" w:space="0" w:color="auto"/>
      </w:divBdr>
    </w:div>
    <w:div w:id="1966426296">
      <w:bodyDiv w:val="1"/>
      <w:marLeft w:val="0"/>
      <w:marRight w:val="0"/>
      <w:marTop w:val="0"/>
      <w:marBottom w:val="0"/>
      <w:divBdr>
        <w:top w:val="none" w:sz="0" w:space="0" w:color="auto"/>
        <w:left w:val="none" w:sz="0" w:space="0" w:color="auto"/>
        <w:bottom w:val="none" w:sz="0" w:space="0" w:color="auto"/>
        <w:right w:val="none" w:sz="0" w:space="0" w:color="auto"/>
      </w:divBdr>
    </w:div>
    <w:div w:id="1967392479">
      <w:bodyDiv w:val="1"/>
      <w:marLeft w:val="0"/>
      <w:marRight w:val="0"/>
      <w:marTop w:val="0"/>
      <w:marBottom w:val="0"/>
      <w:divBdr>
        <w:top w:val="none" w:sz="0" w:space="0" w:color="auto"/>
        <w:left w:val="none" w:sz="0" w:space="0" w:color="auto"/>
        <w:bottom w:val="none" w:sz="0" w:space="0" w:color="auto"/>
        <w:right w:val="none" w:sz="0" w:space="0" w:color="auto"/>
      </w:divBdr>
    </w:div>
    <w:div w:id="1970552474">
      <w:bodyDiv w:val="1"/>
      <w:marLeft w:val="0"/>
      <w:marRight w:val="0"/>
      <w:marTop w:val="0"/>
      <w:marBottom w:val="0"/>
      <w:divBdr>
        <w:top w:val="none" w:sz="0" w:space="0" w:color="auto"/>
        <w:left w:val="none" w:sz="0" w:space="0" w:color="auto"/>
        <w:bottom w:val="none" w:sz="0" w:space="0" w:color="auto"/>
        <w:right w:val="none" w:sz="0" w:space="0" w:color="auto"/>
      </w:divBdr>
    </w:div>
    <w:div w:id="1974021428">
      <w:bodyDiv w:val="1"/>
      <w:marLeft w:val="0"/>
      <w:marRight w:val="0"/>
      <w:marTop w:val="0"/>
      <w:marBottom w:val="0"/>
      <w:divBdr>
        <w:top w:val="none" w:sz="0" w:space="0" w:color="auto"/>
        <w:left w:val="none" w:sz="0" w:space="0" w:color="auto"/>
        <w:bottom w:val="none" w:sz="0" w:space="0" w:color="auto"/>
        <w:right w:val="none" w:sz="0" w:space="0" w:color="auto"/>
      </w:divBdr>
    </w:div>
    <w:div w:id="1976637861">
      <w:bodyDiv w:val="1"/>
      <w:marLeft w:val="0"/>
      <w:marRight w:val="0"/>
      <w:marTop w:val="0"/>
      <w:marBottom w:val="0"/>
      <w:divBdr>
        <w:top w:val="none" w:sz="0" w:space="0" w:color="auto"/>
        <w:left w:val="none" w:sz="0" w:space="0" w:color="auto"/>
        <w:bottom w:val="none" w:sz="0" w:space="0" w:color="auto"/>
        <w:right w:val="none" w:sz="0" w:space="0" w:color="auto"/>
      </w:divBdr>
    </w:div>
    <w:div w:id="1977442695">
      <w:bodyDiv w:val="1"/>
      <w:marLeft w:val="0"/>
      <w:marRight w:val="0"/>
      <w:marTop w:val="0"/>
      <w:marBottom w:val="0"/>
      <w:divBdr>
        <w:top w:val="none" w:sz="0" w:space="0" w:color="auto"/>
        <w:left w:val="none" w:sz="0" w:space="0" w:color="auto"/>
        <w:bottom w:val="none" w:sz="0" w:space="0" w:color="auto"/>
        <w:right w:val="none" w:sz="0" w:space="0" w:color="auto"/>
      </w:divBdr>
    </w:div>
    <w:div w:id="1980642747">
      <w:bodyDiv w:val="1"/>
      <w:marLeft w:val="0"/>
      <w:marRight w:val="0"/>
      <w:marTop w:val="0"/>
      <w:marBottom w:val="0"/>
      <w:divBdr>
        <w:top w:val="none" w:sz="0" w:space="0" w:color="auto"/>
        <w:left w:val="none" w:sz="0" w:space="0" w:color="auto"/>
        <w:bottom w:val="none" w:sz="0" w:space="0" w:color="auto"/>
        <w:right w:val="none" w:sz="0" w:space="0" w:color="auto"/>
      </w:divBdr>
    </w:div>
    <w:div w:id="1980915588">
      <w:bodyDiv w:val="1"/>
      <w:marLeft w:val="0"/>
      <w:marRight w:val="0"/>
      <w:marTop w:val="0"/>
      <w:marBottom w:val="0"/>
      <w:divBdr>
        <w:top w:val="none" w:sz="0" w:space="0" w:color="auto"/>
        <w:left w:val="none" w:sz="0" w:space="0" w:color="auto"/>
        <w:bottom w:val="none" w:sz="0" w:space="0" w:color="auto"/>
        <w:right w:val="none" w:sz="0" w:space="0" w:color="auto"/>
      </w:divBdr>
    </w:div>
    <w:div w:id="1984891080">
      <w:bodyDiv w:val="1"/>
      <w:marLeft w:val="0"/>
      <w:marRight w:val="0"/>
      <w:marTop w:val="0"/>
      <w:marBottom w:val="0"/>
      <w:divBdr>
        <w:top w:val="none" w:sz="0" w:space="0" w:color="auto"/>
        <w:left w:val="none" w:sz="0" w:space="0" w:color="auto"/>
        <w:bottom w:val="none" w:sz="0" w:space="0" w:color="auto"/>
        <w:right w:val="none" w:sz="0" w:space="0" w:color="auto"/>
      </w:divBdr>
    </w:div>
    <w:div w:id="1985771386">
      <w:bodyDiv w:val="1"/>
      <w:marLeft w:val="0"/>
      <w:marRight w:val="0"/>
      <w:marTop w:val="0"/>
      <w:marBottom w:val="0"/>
      <w:divBdr>
        <w:top w:val="none" w:sz="0" w:space="0" w:color="auto"/>
        <w:left w:val="none" w:sz="0" w:space="0" w:color="auto"/>
        <w:bottom w:val="none" w:sz="0" w:space="0" w:color="auto"/>
        <w:right w:val="none" w:sz="0" w:space="0" w:color="auto"/>
      </w:divBdr>
    </w:div>
    <w:div w:id="1987052224">
      <w:bodyDiv w:val="1"/>
      <w:marLeft w:val="0"/>
      <w:marRight w:val="0"/>
      <w:marTop w:val="0"/>
      <w:marBottom w:val="0"/>
      <w:divBdr>
        <w:top w:val="none" w:sz="0" w:space="0" w:color="auto"/>
        <w:left w:val="none" w:sz="0" w:space="0" w:color="auto"/>
        <w:bottom w:val="none" w:sz="0" w:space="0" w:color="auto"/>
        <w:right w:val="none" w:sz="0" w:space="0" w:color="auto"/>
      </w:divBdr>
    </w:div>
    <w:div w:id="1993366174">
      <w:bodyDiv w:val="1"/>
      <w:marLeft w:val="0"/>
      <w:marRight w:val="0"/>
      <w:marTop w:val="0"/>
      <w:marBottom w:val="0"/>
      <w:divBdr>
        <w:top w:val="none" w:sz="0" w:space="0" w:color="auto"/>
        <w:left w:val="none" w:sz="0" w:space="0" w:color="auto"/>
        <w:bottom w:val="none" w:sz="0" w:space="0" w:color="auto"/>
        <w:right w:val="none" w:sz="0" w:space="0" w:color="auto"/>
      </w:divBdr>
    </w:div>
    <w:div w:id="1993899861">
      <w:bodyDiv w:val="1"/>
      <w:marLeft w:val="0"/>
      <w:marRight w:val="0"/>
      <w:marTop w:val="0"/>
      <w:marBottom w:val="0"/>
      <w:divBdr>
        <w:top w:val="none" w:sz="0" w:space="0" w:color="auto"/>
        <w:left w:val="none" w:sz="0" w:space="0" w:color="auto"/>
        <w:bottom w:val="none" w:sz="0" w:space="0" w:color="auto"/>
        <w:right w:val="none" w:sz="0" w:space="0" w:color="auto"/>
      </w:divBdr>
    </w:div>
    <w:div w:id="1998532270">
      <w:bodyDiv w:val="1"/>
      <w:marLeft w:val="0"/>
      <w:marRight w:val="0"/>
      <w:marTop w:val="0"/>
      <w:marBottom w:val="0"/>
      <w:divBdr>
        <w:top w:val="none" w:sz="0" w:space="0" w:color="auto"/>
        <w:left w:val="none" w:sz="0" w:space="0" w:color="auto"/>
        <w:bottom w:val="none" w:sz="0" w:space="0" w:color="auto"/>
        <w:right w:val="none" w:sz="0" w:space="0" w:color="auto"/>
      </w:divBdr>
    </w:div>
    <w:div w:id="2000620285">
      <w:bodyDiv w:val="1"/>
      <w:marLeft w:val="0"/>
      <w:marRight w:val="0"/>
      <w:marTop w:val="0"/>
      <w:marBottom w:val="0"/>
      <w:divBdr>
        <w:top w:val="none" w:sz="0" w:space="0" w:color="auto"/>
        <w:left w:val="none" w:sz="0" w:space="0" w:color="auto"/>
        <w:bottom w:val="none" w:sz="0" w:space="0" w:color="auto"/>
        <w:right w:val="none" w:sz="0" w:space="0" w:color="auto"/>
      </w:divBdr>
    </w:div>
    <w:div w:id="2005933287">
      <w:bodyDiv w:val="1"/>
      <w:marLeft w:val="0"/>
      <w:marRight w:val="0"/>
      <w:marTop w:val="0"/>
      <w:marBottom w:val="0"/>
      <w:divBdr>
        <w:top w:val="none" w:sz="0" w:space="0" w:color="auto"/>
        <w:left w:val="none" w:sz="0" w:space="0" w:color="auto"/>
        <w:bottom w:val="none" w:sz="0" w:space="0" w:color="auto"/>
        <w:right w:val="none" w:sz="0" w:space="0" w:color="auto"/>
      </w:divBdr>
    </w:div>
    <w:div w:id="2007516979">
      <w:bodyDiv w:val="1"/>
      <w:marLeft w:val="0"/>
      <w:marRight w:val="0"/>
      <w:marTop w:val="0"/>
      <w:marBottom w:val="0"/>
      <w:divBdr>
        <w:top w:val="none" w:sz="0" w:space="0" w:color="auto"/>
        <w:left w:val="none" w:sz="0" w:space="0" w:color="auto"/>
        <w:bottom w:val="none" w:sz="0" w:space="0" w:color="auto"/>
        <w:right w:val="none" w:sz="0" w:space="0" w:color="auto"/>
      </w:divBdr>
    </w:div>
    <w:div w:id="2008097193">
      <w:bodyDiv w:val="1"/>
      <w:marLeft w:val="0"/>
      <w:marRight w:val="0"/>
      <w:marTop w:val="0"/>
      <w:marBottom w:val="0"/>
      <w:divBdr>
        <w:top w:val="none" w:sz="0" w:space="0" w:color="auto"/>
        <w:left w:val="none" w:sz="0" w:space="0" w:color="auto"/>
        <w:bottom w:val="none" w:sz="0" w:space="0" w:color="auto"/>
        <w:right w:val="none" w:sz="0" w:space="0" w:color="auto"/>
      </w:divBdr>
    </w:div>
    <w:div w:id="2010476815">
      <w:bodyDiv w:val="1"/>
      <w:marLeft w:val="0"/>
      <w:marRight w:val="0"/>
      <w:marTop w:val="0"/>
      <w:marBottom w:val="0"/>
      <w:divBdr>
        <w:top w:val="none" w:sz="0" w:space="0" w:color="auto"/>
        <w:left w:val="none" w:sz="0" w:space="0" w:color="auto"/>
        <w:bottom w:val="none" w:sz="0" w:space="0" w:color="auto"/>
        <w:right w:val="none" w:sz="0" w:space="0" w:color="auto"/>
      </w:divBdr>
    </w:div>
    <w:div w:id="2012831974">
      <w:bodyDiv w:val="1"/>
      <w:marLeft w:val="0"/>
      <w:marRight w:val="0"/>
      <w:marTop w:val="0"/>
      <w:marBottom w:val="0"/>
      <w:divBdr>
        <w:top w:val="none" w:sz="0" w:space="0" w:color="auto"/>
        <w:left w:val="none" w:sz="0" w:space="0" w:color="auto"/>
        <w:bottom w:val="none" w:sz="0" w:space="0" w:color="auto"/>
        <w:right w:val="none" w:sz="0" w:space="0" w:color="auto"/>
      </w:divBdr>
    </w:div>
    <w:div w:id="2015299406">
      <w:bodyDiv w:val="1"/>
      <w:marLeft w:val="0"/>
      <w:marRight w:val="0"/>
      <w:marTop w:val="0"/>
      <w:marBottom w:val="0"/>
      <w:divBdr>
        <w:top w:val="none" w:sz="0" w:space="0" w:color="auto"/>
        <w:left w:val="none" w:sz="0" w:space="0" w:color="auto"/>
        <w:bottom w:val="none" w:sz="0" w:space="0" w:color="auto"/>
        <w:right w:val="none" w:sz="0" w:space="0" w:color="auto"/>
      </w:divBdr>
    </w:div>
    <w:div w:id="2018146163">
      <w:bodyDiv w:val="1"/>
      <w:marLeft w:val="0"/>
      <w:marRight w:val="0"/>
      <w:marTop w:val="0"/>
      <w:marBottom w:val="0"/>
      <w:divBdr>
        <w:top w:val="none" w:sz="0" w:space="0" w:color="auto"/>
        <w:left w:val="none" w:sz="0" w:space="0" w:color="auto"/>
        <w:bottom w:val="none" w:sz="0" w:space="0" w:color="auto"/>
        <w:right w:val="none" w:sz="0" w:space="0" w:color="auto"/>
      </w:divBdr>
    </w:div>
    <w:div w:id="2023050255">
      <w:bodyDiv w:val="1"/>
      <w:marLeft w:val="0"/>
      <w:marRight w:val="0"/>
      <w:marTop w:val="0"/>
      <w:marBottom w:val="0"/>
      <w:divBdr>
        <w:top w:val="none" w:sz="0" w:space="0" w:color="auto"/>
        <w:left w:val="none" w:sz="0" w:space="0" w:color="auto"/>
        <w:bottom w:val="none" w:sz="0" w:space="0" w:color="auto"/>
        <w:right w:val="none" w:sz="0" w:space="0" w:color="auto"/>
      </w:divBdr>
    </w:div>
    <w:div w:id="2027512083">
      <w:bodyDiv w:val="1"/>
      <w:marLeft w:val="0"/>
      <w:marRight w:val="0"/>
      <w:marTop w:val="0"/>
      <w:marBottom w:val="0"/>
      <w:divBdr>
        <w:top w:val="none" w:sz="0" w:space="0" w:color="auto"/>
        <w:left w:val="none" w:sz="0" w:space="0" w:color="auto"/>
        <w:bottom w:val="none" w:sz="0" w:space="0" w:color="auto"/>
        <w:right w:val="none" w:sz="0" w:space="0" w:color="auto"/>
      </w:divBdr>
    </w:div>
    <w:div w:id="2029527278">
      <w:bodyDiv w:val="1"/>
      <w:marLeft w:val="0"/>
      <w:marRight w:val="0"/>
      <w:marTop w:val="0"/>
      <w:marBottom w:val="0"/>
      <w:divBdr>
        <w:top w:val="none" w:sz="0" w:space="0" w:color="auto"/>
        <w:left w:val="none" w:sz="0" w:space="0" w:color="auto"/>
        <w:bottom w:val="none" w:sz="0" w:space="0" w:color="auto"/>
        <w:right w:val="none" w:sz="0" w:space="0" w:color="auto"/>
      </w:divBdr>
    </w:div>
    <w:div w:id="2031683434">
      <w:bodyDiv w:val="1"/>
      <w:marLeft w:val="0"/>
      <w:marRight w:val="0"/>
      <w:marTop w:val="0"/>
      <w:marBottom w:val="0"/>
      <w:divBdr>
        <w:top w:val="none" w:sz="0" w:space="0" w:color="auto"/>
        <w:left w:val="none" w:sz="0" w:space="0" w:color="auto"/>
        <w:bottom w:val="none" w:sz="0" w:space="0" w:color="auto"/>
        <w:right w:val="none" w:sz="0" w:space="0" w:color="auto"/>
      </w:divBdr>
    </w:div>
    <w:div w:id="2037384202">
      <w:bodyDiv w:val="1"/>
      <w:marLeft w:val="0"/>
      <w:marRight w:val="0"/>
      <w:marTop w:val="0"/>
      <w:marBottom w:val="0"/>
      <w:divBdr>
        <w:top w:val="none" w:sz="0" w:space="0" w:color="auto"/>
        <w:left w:val="none" w:sz="0" w:space="0" w:color="auto"/>
        <w:bottom w:val="none" w:sz="0" w:space="0" w:color="auto"/>
        <w:right w:val="none" w:sz="0" w:space="0" w:color="auto"/>
      </w:divBdr>
    </w:div>
    <w:div w:id="2037458913">
      <w:bodyDiv w:val="1"/>
      <w:marLeft w:val="0"/>
      <w:marRight w:val="0"/>
      <w:marTop w:val="0"/>
      <w:marBottom w:val="0"/>
      <w:divBdr>
        <w:top w:val="none" w:sz="0" w:space="0" w:color="auto"/>
        <w:left w:val="none" w:sz="0" w:space="0" w:color="auto"/>
        <w:bottom w:val="none" w:sz="0" w:space="0" w:color="auto"/>
        <w:right w:val="none" w:sz="0" w:space="0" w:color="auto"/>
      </w:divBdr>
    </w:div>
    <w:div w:id="2040349411">
      <w:bodyDiv w:val="1"/>
      <w:marLeft w:val="0"/>
      <w:marRight w:val="0"/>
      <w:marTop w:val="0"/>
      <w:marBottom w:val="0"/>
      <w:divBdr>
        <w:top w:val="none" w:sz="0" w:space="0" w:color="auto"/>
        <w:left w:val="none" w:sz="0" w:space="0" w:color="auto"/>
        <w:bottom w:val="none" w:sz="0" w:space="0" w:color="auto"/>
        <w:right w:val="none" w:sz="0" w:space="0" w:color="auto"/>
      </w:divBdr>
    </w:div>
    <w:div w:id="2046442233">
      <w:bodyDiv w:val="1"/>
      <w:marLeft w:val="0"/>
      <w:marRight w:val="0"/>
      <w:marTop w:val="0"/>
      <w:marBottom w:val="0"/>
      <w:divBdr>
        <w:top w:val="none" w:sz="0" w:space="0" w:color="auto"/>
        <w:left w:val="none" w:sz="0" w:space="0" w:color="auto"/>
        <w:bottom w:val="none" w:sz="0" w:space="0" w:color="auto"/>
        <w:right w:val="none" w:sz="0" w:space="0" w:color="auto"/>
      </w:divBdr>
    </w:div>
    <w:div w:id="2047245629">
      <w:bodyDiv w:val="1"/>
      <w:marLeft w:val="0"/>
      <w:marRight w:val="0"/>
      <w:marTop w:val="0"/>
      <w:marBottom w:val="0"/>
      <w:divBdr>
        <w:top w:val="none" w:sz="0" w:space="0" w:color="auto"/>
        <w:left w:val="none" w:sz="0" w:space="0" w:color="auto"/>
        <w:bottom w:val="none" w:sz="0" w:space="0" w:color="auto"/>
        <w:right w:val="none" w:sz="0" w:space="0" w:color="auto"/>
      </w:divBdr>
    </w:div>
    <w:div w:id="2054037893">
      <w:bodyDiv w:val="1"/>
      <w:marLeft w:val="0"/>
      <w:marRight w:val="0"/>
      <w:marTop w:val="0"/>
      <w:marBottom w:val="0"/>
      <w:divBdr>
        <w:top w:val="none" w:sz="0" w:space="0" w:color="auto"/>
        <w:left w:val="none" w:sz="0" w:space="0" w:color="auto"/>
        <w:bottom w:val="none" w:sz="0" w:space="0" w:color="auto"/>
        <w:right w:val="none" w:sz="0" w:space="0" w:color="auto"/>
      </w:divBdr>
    </w:div>
    <w:div w:id="2056928892">
      <w:bodyDiv w:val="1"/>
      <w:marLeft w:val="0"/>
      <w:marRight w:val="0"/>
      <w:marTop w:val="0"/>
      <w:marBottom w:val="0"/>
      <w:divBdr>
        <w:top w:val="none" w:sz="0" w:space="0" w:color="auto"/>
        <w:left w:val="none" w:sz="0" w:space="0" w:color="auto"/>
        <w:bottom w:val="none" w:sz="0" w:space="0" w:color="auto"/>
        <w:right w:val="none" w:sz="0" w:space="0" w:color="auto"/>
      </w:divBdr>
    </w:div>
    <w:div w:id="2061442396">
      <w:bodyDiv w:val="1"/>
      <w:marLeft w:val="0"/>
      <w:marRight w:val="0"/>
      <w:marTop w:val="0"/>
      <w:marBottom w:val="0"/>
      <w:divBdr>
        <w:top w:val="none" w:sz="0" w:space="0" w:color="auto"/>
        <w:left w:val="none" w:sz="0" w:space="0" w:color="auto"/>
        <w:bottom w:val="none" w:sz="0" w:space="0" w:color="auto"/>
        <w:right w:val="none" w:sz="0" w:space="0" w:color="auto"/>
      </w:divBdr>
    </w:div>
    <w:div w:id="2062366330">
      <w:bodyDiv w:val="1"/>
      <w:marLeft w:val="0"/>
      <w:marRight w:val="0"/>
      <w:marTop w:val="0"/>
      <w:marBottom w:val="0"/>
      <w:divBdr>
        <w:top w:val="none" w:sz="0" w:space="0" w:color="auto"/>
        <w:left w:val="none" w:sz="0" w:space="0" w:color="auto"/>
        <w:bottom w:val="none" w:sz="0" w:space="0" w:color="auto"/>
        <w:right w:val="none" w:sz="0" w:space="0" w:color="auto"/>
      </w:divBdr>
    </w:div>
    <w:div w:id="2064475613">
      <w:bodyDiv w:val="1"/>
      <w:marLeft w:val="0"/>
      <w:marRight w:val="0"/>
      <w:marTop w:val="0"/>
      <w:marBottom w:val="0"/>
      <w:divBdr>
        <w:top w:val="none" w:sz="0" w:space="0" w:color="auto"/>
        <w:left w:val="none" w:sz="0" w:space="0" w:color="auto"/>
        <w:bottom w:val="none" w:sz="0" w:space="0" w:color="auto"/>
        <w:right w:val="none" w:sz="0" w:space="0" w:color="auto"/>
      </w:divBdr>
    </w:div>
    <w:div w:id="2066757040">
      <w:bodyDiv w:val="1"/>
      <w:marLeft w:val="0"/>
      <w:marRight w:val="0"/>
      <w:marTop w:val="0"/>
      <w:marBottom w:val="0"/>
      <w:divBdr>
        <w:top w:val="none" w:sz="0" w:space="0" w:color="auto"/>
        <w:left w:val="none" w:sz="0" w:space="0" w:color="auto"/>
        <w:bottom w:val="none" w:sz="0" w:space="0" w:color="auto"/>
        <w:right w:val="none" w:sz="0" w:space="0" w:color="auto"/>
      </w:divBdr>
    </w:div>
    <w:div w:id="2074153109">
      <w:bodyDiv w:val="1"/>
      <w:marLeft w:val="0"/>
      <w:marRight w:val="0"/>
      <w:marTop w:val="0"/>
      <w:marBottom w:val="0"/>
      <w:divBdr>
        <w:top w:val="none" w:sz="0" w:space="0" w:color="auto"/>
        <w:left w:val="none" w:sz="0" w:space="0" w:color="auto"/>
        <w:bottom w:val="none" w:sz="0" w:space="0" w:color="auto"/>
        <w:right w:val="none" w:sz="0" w:space="0" w:color="auto"/>
      </w:divBdr>
    </w:div>
    <w:div w:id="2082869067">
      <w:bodyDiv w:val="1"/>
      <w:marLeft w:val="0"/>
      <w:marRight w:val="0"/>
      <w:marTop w:val="0"/>
      <w:marBottom w:val="0"/>
      <w:divBdr>
        <w:top w:val="none" w:sz="0" w:space="0" w:color="auto"/>
        <w:left w:val="none" w:sz="0" w:space="0" w:color="auto"/>
        <w:bottom w:val="none" w:sz="0" w:space="0" w:color="auto"/>
        <w:right w:val="none" w:sz="0" w:space="0" w:color="auto"/>
      </w:divBdr>
    </w:div>
    <w:div w:id="2083871899">
      <w:bodyDiv w:val="1"/>
      <w:marLeft w:val="0"/>
      <w:marRight w:val="0"/>
      <w:marTop w:val="0"/>
      <w:marBottom w:val="0"/>
      <w:divBdr>
        <w:top w:val="none" w:sz="0" w:space="0" w:color="auto"/>
        <w:left w:val="none" w:sz="0" w:space="0" w:color="auto"/>
        <w:bottom w:val="none" w:sz="0" w:space="0" w:color="auto"/>
        <w:right w:val="none" w:sz="0" w:space="0" w:color="auto"/>
      </w:divBdr>
    </w:div>
    <w:div w:id="2088459855">
      <w:bodyDiv w:val="1"/>
      <w:marLeft w:val="0"/>
      <w:marRight w:val="0"/>
      <w:marTop w:val="0"/>
      <w:marBottom w:val="0"/>
      <w:divBdr>
        <w:top w:val="none" w:sz="0" w:space="0" w:color="auto"/>
        <w:left w:val="none" w:sz="0" w:space="0" w:color="auto"/>
        <w:bottom w:val="none" w:sz="0" w:space="0" w:color="auto"/>
        <w:right w:val="none" w:sz="0" w:space="0" w:color="auto"/>
      </w:divBdr>
    </w:div>
    <w:div w:id="2088576779">
      <w:bodyDiv w:val="1"/>
      <w:marLeft w:val="0"/>
      <w:marRight w:val="0"/>
      <w:marTop w:val="0"/>
      <w:marBottom w:val="0"/>
      <w:divBdr>
        <w:top w:val="none" w:sz="0" w:space="0" w:color="auto"/>
        <w:left w:val="none" w:sz="0" w:space="0" w:color="auto"/>
        <w:bottom w:val="none" w:sz="0" w:space="0" w:color="auto"/>
        <w:right w:val="none" w:sz="0" w:space="0" w:color="auto"/>
      </w:divBdr>
    </w:div>
    <w:div w:id="2088767652">
      <w:bodyDiv w:val="1"/>
      <w:marLeft w:val="0"/>
      <w:marRight w:val="0"/>
      <w:marTop w:val="0"/>
      <w:marBottom w:val="0"/>
      <w:divBdr>
        <w:top w:val="none" w:sz="0" w:space="0" w:color="auto"/>
        <w:left w:val="none" w:sz="0" w:space="0" w:color="auto"/>
        <w:bottom w:val="none" w:sz="0" w:space="0" w:color="auto"/>
        <w:right w:val="none" w:sz="0" w:space="0" w:color="auto"/>
      </w:divBdr>
    </w:div>
    <w:div w:id="2091391711">
      <w:bodyDiv w:val="1"/>
      <w:marLeft w:val="0"/>
      <w:marRight w:val="0"/>
      <w:marTop w:val="0"/>
      <w:marBottom w:val="0"/>
      <w:divBdr>
        <w:top w:val="none" w:sz="0" w:space="0" w:color="auto"/>
        <w:left w:val="none" w:sz="0" w:space="0" w:color="auto"/>
        <w:bottom w:val="none" w:sz="0" w:space="0" w:color="auto"/>
        <w:right w:val="none" w:sz="0" w:space="0" w:color="auto"/>
      </w:divBdr>
    </w:div>
    <w:div w:id="2093577992">
      <w:bodyDiv w:val="1"/>
      <w:marLeft w:val="0"/>
      <w:marRight w:val="0"/>
      <w:marTop w:val="0"/>
      <w:marBottom w:val="0"/>
      <w:divBdr>
        <w:top w:val="none" w:sz="0" w:space="0" w:color="auto"/>
        <w:left w:val="none" w:sz="0" w:space="0" w:color="auto"/>
        <w:bottom w:val="none" w:sz="0" w:space="0" w:color="auto"/>
        <w:right w:val="none" w:sz="0" w:space="0" w:color="auto"/>
      </w:divBdr>
    </w:div>
    <w:div w:id="2094664852">
      <w:bodyDiv w:val="1"/>
      <w:marLeft w:val="0"/>
      <w:marRight w:val="0"/>
      <w:marTop w:val="0"/>
      <w:marBottom w:val="0"/>
      <w:divBdr>
        <w:top w:val="none" w:sz="0" w:space="0" w:color="auto"/>
        <w:left w:val="none" w:sz="0" w:space="0" w:color="auto"/>
        <w:bottom w:val="none" w:sz="0" w:space="0" w:color="auto"/>
        <w:right w:val="none" w:sz="0" w:space="0" w:color="auto"/>
      </w:divBdr>
    </w:div>
    <w:div w:id="2112123638">
      <w:bodyDiv w:val="1"/>
      <w:marLeft w:val="0"/>
      <w:marRight w:val="0"/>
      <w:marTop w:val="0"/>
      <w:marBottom w:val="0"/>
      <w:divBdr>
        <w:top w:val="none" w:sz="0" w:space="0" w:color="auto"/>
        <w:left w:val="none" w:sz="0" w:space="0" w:color="auto"/>
        <w:bottom w:val="none" w:sz="0" w:space="0" w:color="auto"/>
        <w:right w:val="none" w:sz="0" w:space="0" w:color="auto"/>
      </w:divBdr>
    </w:div>
    <w:div w:id="2113888703">
      <w:bodyDiv w:val="1"/>
      <w:marLeft w:val="0"/>
      <w:marRight w:val="0"/>
      <w:marTop w:val="0"/>
      <w:marBottom w:val="0"/>
      <w:divBdr>
        <w:top w:val="none" w:sz="0" w:space="0" w:color="auto"/>
        <w:left w:val="none" w:sz="0" w:space="0" w:color="auto"/>
        <w:bottom w:val="none" w:sz="0" w:space="0" w:color="auto"/>
        <w:right w:val="none" w:sz="0" w:space="0" w:color="auto"/>
      </w:divBdr>
    </w:div>
    <w:div w:id="2119986414">
      <w:bodyDiv w:val="1"/>
      <w:marLeft w:val="0"/>
      <w:marRight w:val="0"/>
      <w:marTop w:val="0"/>
      <w:marBottom w:val="0"/>
      <w:divBdr>
        <w:top w:val="none" w:sz="0" w:space="0" w:color="auto"/>
        <w:left w:val="none" w:sz="0" w:space="0" w:color="auto"/>
        <w:bottom w:val="none" w:sz="0" w:space="0" w:color="auto"/>
        <w:right w:val="none" w:sz="0" w:space="0" w:color="auto"/>
      </w:divBdr>
    </w:div>
    <w:div w:id="2123915004">
      <w:bodyDiv w:val="1"/>
      <w:marLeft w:val="0"/>
      <w:marRight w:val="0"/>
      <w:marTop w:val="0"/>
      <w:marBottom w:val="0"/>
      <w:divBdr>
        <w:top w:val="none" w:sz="0" w:space="0" w:color="auto"/>
        <w:left w:val="none" w:sz="0" w:space="0" w:color="auto"/>
        <w:bottom w:val="none" w:sz="0" w:space="0" w:color="auto"/>
        <w:right w:val="none" w:sz="0" w:space="0" w:color="auto"/>
      </w:divBdr>
    </w:div>
    <w:div w:id="2125296986">
      <w:bodyDiv w:val="1"/>
      <w:marLeft w:val="0"/>
      <w:marRight w:val="0"/>
      <w:marTop w:val="0"/>
      <w:marBottom w:val="0"/>
      <w:divBdr>
        <w:top w:val="none" w:sz="0" w:space="0" w:color="auto"/>
        <w:left w:val="none" w:sz="0" w:space="0" w:color="auto"/>
        <w:bottom w:val="none" w:sz="0" w:space="0" w:color="auto"/>
        <w:right w:val="none" w:sz="0" w:space="0" w:color="auto"/>
      </w:divBdr>
    </w:div>
    <w:div w:id="2128041949">
      <w:bodyDiv w:val="1"/>
      <w:marLeft w:val="0"/>
      <w:marRight w:val="0"/>
      <w:marTop w:val="0"/>
      <w:marBottom w:val="0"/>
      <w:divBdr>
        <w:top w:val="none" w:sz="0" w:space="0" w:color="auto"/>
        <w:left w:val="none" w:sz="0" w:space="0" w:color="auto"/>
        <w:bottom w:val="none" w:sz="0" w:space="0" w:color="auto"/>
        <w:right w:val="none" w:sz="0" w:space="0" w:color="auto"/>
      </w:divBdr>
    </w:div>
    <w:div w:id="2130975633">
      <w:bodyDiv w:val="1"/>
      <w:marLeft w:val="0"/>
      <w:marRight w:val="0"/>
      <w:marTop w:val="0"/>
      <w:marBottom w:val="0"/>
      <w:divBdr>
        <w:top w:val="none" w:sz="0" w:space="0" w:color="auto"/>
        <w:left w:val="none" w:sz="0" w:space="0" w:color="auto"/>
        <w:bottom w:val="none" w:sz="0" w:space="0" w:color="auto"/>
        <w:right w:val="none" w:sz="0" w:space="0" w:color="auto"/>
      </w:divBdr>
    </w:div>
    <w:div w:id="2131514227">
      <w:bodyDiv w:val="1"/>
      <w:marLeft w:val="0"/>
      <w:marRight w:val="0"/>
      <w:marTop w:val="0"/>
      <w:marBottom w:val="0"/>
      <w:divBdr>
        <w:top w:val="none" w:sz="0" w:space="0" w:color="auto"/>
        <w:left w:val="none" w:sz="0" w:space="0" w:color="auto"/>
        <w:bottom w:val="none" w:sz="0" w:space="0" w:color="auto"/>
        <w:right w:val="none" w:sz="0" w:space="0" w:color="auto"/>
      </w:divBdr>
    </w:div>
    <w:div w:id="2133792047">
      <w:bodyDiv w:val="1"/>
      <w:marLeft w:val="0"/>
      <w:marRight w:val="0"/>
      <w:marTop w:val="0"/>
      <w:marBottom w:val="0"/>
      <w:divBdr>
        <w:top w:val="none" w:sz="0" w:space="0" w:color="auto"/>
        <w:left w:val="none" w:sz="0" w:space="0" w:color="auto"/>
        <w:bottom w:val="none" w:sz="0" w:space="0" w:color="auto"/>
        <w:right w:val="none" w:sz="0" w:space="0" w:color="auto"/>
      </w:divBdr>
    </w:div>
    <w:div w:id="2134784553">
      <w:bodyDiv w:val="1"/>
      <w:marLeft w:val="0"/>
      <w:marRight w:val="0"/>
      <w:marTop w:val="0"/>
      <w:marBottom w:val="0"/>
      <w:divBdr>
        <w:top w:val="none" w:sz="0" w:space="0" w:color="auto"/>
        <w:left w:val="none" w:sz="0" w:space="0" w:color="auto"/>
        <w:bottom w:val="none" w:sz="0" w:space="0" w:color="auto"/>
        <w:right w:val="none" w:sz="0" w:space="0" w:color="auto"/>
      </w:divBdr>
    </w:div>
    <w:div w:id="2142722307">
      <w:bodyDiv w:val="1"/>
      <w:marLeft w:val="0"/>
      <w:marRight w:val="0"/>
      <w:marTop w:val="0"/>
      <w:marBottom w:val="0"/>
      <w:divBdr>
        <w:top w:val="none" w:sz="0" w:space="0" w:color="auto"/>
        <w:left w:val="none" w:sz="0" w:space="0" w:color="auto"/>
        <w:bottom w:val="none" w:sz="0" w:space="0" w:color="auto"/>
        <w:right w:val="none" w:sz="0" w:space="0" w:color="auto"/>
      </w:divBdr>
    </w:div>
    <w:div w:id="21460053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2.jpe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2.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DtLgJeUykf+hzazEOcO7O5/48Dg==">AMUW2mU+VF20rKBAq8qRB/cmZLHhHbcfVal9N13whyvSExUnc7CqF2GWptWJomEkfmDsaDw3dYwnAUnMH1XcKHhKW2M88UkxcDQcVpmsfYVaB9WWZkLwu+S7KWtNxk6l9Aem4aUuKkijJMHG/y3ugWrCKJs4c8Ten3gDPjkESScEd8BYYF08mTeZlCQAdQV4QLZLr2GYTAbNPQFi5KjgXoXWGo0LN0dsgLD7LRpLR9KS+ZXXGLU6QAI=</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NHS19</b:Tag>
    <b:SourceType>DocumentFromInternetSite</b:SourceType>
    <b:Guid>{924697B1-73D0-481D-B532-BF24D8FEC05D}</b:Guid>
    <b:Title>Safety and regulation</b:Title>
    <b:Year>2019</b:Year>
    <b:Month>August</b:Month>
    <b:Day>01</b:Day>
    <b:YearAccessed>2021</b:YearAccessed>
    <b:MonthAccessed>March</b:MonthAccessed>
    <b:DayAccessed>23</b:DayAccessed>
    <b:URL>https://www.nhs.uk/conditions/osteopathy/safety/</b:URL>
    <b:Author>
      <b:Author>
        <b:NameList>
          <b:Person>
            <b:Last>NHS</b:Last>
          </b:Person>
        </b:NameList>
      </b:Author>
    </b:Author>
    <b:RefOrder>18</b:RefOrder>
  </b:Source>
  <b:Source>
    <b:Tag>Ass21</b:Tag>
    <b:SourceType>DocumentFromInternetSite</b:SourceType>
    <b:Guid>{01EC3D2F-D3B6-4C29-B53C-181D691B085C}</b:Guid>
    <b:Author>
      <b:Author>
        <b:NameList>
          <b:Person>
            <b:Last>Association</b:Last>
            <b:First>American</b:First>
            <b:Middle>Osteopathic</b:Middle>
          </b:Person>
        </b:NameList>
      </b:Author>
    </b:Author>
    <b:Title>What is Osteopathic Manipulative Treat</b:Title>
    <b:Year>2021</b:Year>
    <b:YearAccessed>2021</b:YearAccessed>
    <b:MonthAccessed>March</b:MonthAccessed>
    <b:DayAccessed>19</b:DayAccessed>
    <b:URL>www.osteopathic.org/what-is-osteopathic-medicine</b:URL>
    <b:RefOrder>7</b:RefOrder>
  </b:Source>
  <b:Source>
    <b:Tag>Med21</b:Tag>
    <b:SourceType>DocumentFromInternetSite</b:SourceType>
    <b:Guid>{BB60B326-8CD7-4033-A6AD-DF8AEECA4AC7}</b:Guid>
    <b:Author>
      <b:Author>
        <b:NameList>
          <b:Person>
            <b:Last>MedlinePlus</b:Last>
          </b:Person>
        </b:NameList>
      </b:Author>
    </b:Author>
    <b:Title>Contraindication</b:Title>
    <b:Year>2021</b:Year>
    <b:Month>April</b:Month>
    <b:Day>02</b:Day>
    <b:YearAccessed>2021</b:YearAccessed>
    <b:MonthAccessed>April</b:MonthAccessed>
    <b:DayAccessed>11</b:DayAccessed>
    <b:URL>https://medlineplus.gov/ency/article/002314.htm</b:URL>
    <b:RefOrder>15</b:RefOrder>
  </b:Source>
  <b:Source>
    <b:Tag>Div21</b:Tag>
    <b:SourceType>DocumentFromInternetSite</b:SourceType>
    <b:Guid>{7374598B-898B-42CE-83C5-BE9DD71B37DD}</b:Guid>
    <b:Author>
      <b:Author>
        <b:NameList>
          <b:Person>
            <b:Last>Divya</b:Last>
            <b:First>J</b:First>
          </b:Person>
        </b:NameList>
      </b:Author>
    </b:Author>
    <b:Title>What Does an Osteopath Do?</b:Title>
    <b:Year>2021</b:Year>
    <b:Month>February</b:Month>
    <b:Day>05</b:Day>
    <b:YearAccessed>2021</b:YearAccessed>
    <b:MonthAccessed>March</b:MonthAccessed>
    <b:DayAccessed>26</b:DayAccessed>
    <b:URL>https://www.medicinenet.com/what_does_an_osteopath_do/article.htm</b:URL>
    <b:RefOrder>6</b:RefOrder>
  </b:Source>
  <b:Source>
    <b:Tag>Ber</b:Tag>
    <b:SourceType>JournalArticle</b:SourceType>
    <b:Guid>{CC65948F-17F7-488F-818B-978F0DF748D0}</b:Guid>
    <b:Title>A new perspective for Somatic Dysfunction in Osteopathy.</b:Title>
    <b:Author>
      <b:Author>
        <b:NameList>
          <b:Person>
            <b:Last>Berna</b:Last>
            <b:First>A.,</b:First>
            <b:Middle>et.al</b:Middle>
          </b:Person>
        </b:NameList>
      </b:Author>
    </b:Author>
    <b:JournalName>The Variability Model. Journal of Bodywork and Movement Therapies</b:JournalName>
    <b:Pages>181-189</b:Pages>
    <b:Volume>24</b:Volume>
    <b:Issue>3</b:Issue>
    <b:RefOrder>8</b:RefOrder>
  </b:Source>
  <b:Source>
    <b:Tag>Bro16</b:Tag>
    <b:SourceType>JournalArticle</b:SourceType>
    <b:Guid>{FC9D290B-A018-4DE0-A75B-2FFCCAFF01BE}</b:Guid>
    <b:Author>
      <b:Author>
        <b:NameList>
          <b:Person>
            <b:Last>Brosnan</b:Last>
            <b:First>C</b:First>
          </b:Person>
        </b:NameList>
      </b:Author>
    </b:Author>
    <b:Title>Epistemic cultures in complementary medicine:knowledge-making in university departments of osteopathy and chinese medicine</b:Title>
    <b:JournalName>Healthy Sociology Review</b:JournalName>
    <b:Year>2016</b:Year>
    <b:Pages>171-186</b:Pages>
    <b:Volume>25</b:Volume>
    <b:Issue>2</b:Issue>
    <b:RefOrder>5</b:RefOrder>
  </b:Source>
  <b:Source>
    <b:Tag>Sil16</b:Tag>
    <b:SourceType>JournalArticle</b:SourceType>
    <b:Guid>{27C94182-AEF5-4711-84A5-B42CD1969CC5}</b:Guid>
    <b:Author>
      <b:Author>
        <b:NameList>
          <b:Person>
            <b:Last>Sillem</b:Last>
            <b:First>M.,</b:First>
            <b:Middle>et. al</b:Middle>
          </b:Person>
        </b:NameList>
      </b:Author>
    </b:Author>
    <b:Title>Osteopathy for endometriosis and chronic pelvis pain-a pilot study</b:Title>
    <b:Year>2016</b:Year>
    <b:Pages>960</b:Pages>
    <b:Volume>76</b:Volume>
    <b:Issue>9</b:Issue>
    <b:RefOrder>4</b:RefOrder>
  </b:Source>
  <b:Source>
    <b:Tag>Vor16</b:Tag>
    <b:SourceType>JournalArticle</b:SourceType>
    <b:Guid>{17656FC1-B643-4E6D-8DA8-E05D3C5DDD64}</b:Guid>
    <b:Author>
      <b:Author>
        <b:NameList>
          <b:Person>
            <b:Last>Vora</b:Last>
            <b:First>A.,</b:First>
            <b:Middle>et., al</b:Middle>
          </b:Person>
        </b:NameList>
      </b:Author>
    </b:Author>
    <b:Title>Influence of cranial radiotherapy on outcome in children with acute lymphoblastic leukemia treated</b:Title>
    <b:JournalName>Clinical Onocology</b:JournalName>
    <b:Year>2016</b:Year>
    <b:Pages>919</b:Pages>
    <b:Volume>34</b:Volume>
    <b:Issue>9</b:Issue>
    <b:RefOrder>1</b:RefOrder>
  </b:Source>
  <b:Source>
    <b:Tag>Vic19</b:Tag>
    <b:SourceType>JournalArticle</b:SourceType>
    <b:Guid>{62542EAB-4D49-4384-BF1E-EAB7FD348571}</b:Guid>
    <b:Author>
      <b:Author>
        <b:NameList>
          <b:Person>
            <b:Last>Vickers</b:Last>
            <b:First>A.,</b:First>
            <b:Middle>Zollman,.C</b:Middle>
          </b:Person>
        </b:NameList>
      </b:Author>
    </b:Author>
    <b:Title>The Manipulative therapies</b:Title>
    <b:JournalName>Osteopathy and Chiropratic.</b:JournalName>
    <b:Year>2019</b:Year>
    <b:Pages>1176-1179</b:Pages>
    <b:Volume>319</b:Volume>
    <b:Issue>7218</b:Issue>
    <b:RefOrder>10</b:RefOrder>
  </b:Source>
  <b:Source>
    <b:Tag>Wil17</b:Tag>
    <b:SourceType>JournalArticle</b:SourceType>
    <b:Guid>{2BB00395-140C-4F15-9CEC-5F7A68BA1A2F}</b:Guid>
    <b:Author>
      <b:Author>
        <b:NameList>
          <b:Person>
            <b:Last>William</b:Last>
            <b:First>N.H,</b:First>
            <b:Middle>Edwards.,R., et.,al</b:Middle>
          </b:Person>
        </b:NameList>
      </b:Author>
    </b:Author>
    <b:Title>Cost-utility analysis of osteopathy in primary care; results from a pragmatic randomized control trial.</b:Title>
    <b:JournalName>Family practice</b:JournalName>
    <b:Year>2017</b:Year>
    <b:Pages>643=650</b:Pages>
    <b:Volume>21</b:Volume>
    <b:Issue>6</b:Issue>
    <b:RefOrder>19</b:RefOrder>
  </b:Source>
  <b:Source>
    <b:Tag>Smi19</b:Tag>
    <b:SourceType>JournalArticle</b:SourceType>
    <b:Guid>{591A736B-87C9-4C27-A155-2BC1C92146A2}</b:Guid>
    <b:Author>
      <b:Author>
        <b:NameList>
          <b:Person>
            <b:Last>Smith</b:Last>
            <b:First>D</b:First>
          </b:Person>
        </b:NameList>
      </b:Author>
    </b:Author>
    <b:Title>Reflecting on new models for osteopathy-it's time for change</b:Title>
    <b:JournalName>International Journal of Osteopathic Medication</b:JournalName>
    <b:Year>2019</b:Year>
    <b:Pages>15-20</b:Pages>
    <b:Issue>31</b:Issue>
    <b:RefOrder>3</b:RefOrder>
  </b:Source>
  <b:Source>
    <b:Tag>SHA18</b:Tag>
    <b:SourceType>JournalArticle</b:SourceType>
    <b:Guid>{76AACE85-103B-47A0-B0F1-E383AD5FB602}</b:Guid>
    <b:Author>
      <b:Author>
        <b:NameList>
          <b:Person>
            <b:Last>SHAWKAT</b:Last>
            <b:First>A.</b:First>
            <b:Middle>J., JWAID, A.H ., et, at</b:Middle>
          </b:Person>
        </b:NameList>
      </b:Author>
    </b:Author>
    <b:Title>Evalution of Osteopathy in Patients with Beta-Thalassemia Major Using Different Iron Chelation Therapies</b:Title>
    <b:Year>2018</b:Year>
    <b:Volume>11</b:Volume>
    <b:Issue>11</b:Issue>
    <b:RefOrder>17</b:RefOrder>
  </b:Source>
  <b:Source>
    <b:Tag>Mer19</b:Tag>
    <b:SourceType>JournalArticle</b:SourceType>
    <b:Guid>{38D4B58B-684B-4FB8-93AA-1DAAEDAE9761}</b:Guid>
    <b:Author>
      <b:Author>
        <b:NameList>
          <b:Person>
            <b:Last>Merchant</b:Last>
            <b:First>R,.</b:First>
            <b:Middle>et, al</b:Middle>
          </b:Person>
        </b:NameList>
      </b:Author>
    </b:Author>
    <b:Title>Evaluation of osteopathy in thalassemia by bone mineral densitometry and biochemical indices.</b:Title>
    <b:JournalName>The Indain Journal of pediatrics</b:JournalName>
    <b:Year>2019</b:Year>
    <b:Pages>987-991</b:Pages>
    <b:Volume>77</b:Volume>
    <b:Issue>9</b:Issue>
    <b:RefOrder>13</b:RefOrder>
  </b:Source>
  <b:Source>
    <b:Tag>Cli17</b:Tag>
    <b:SourceType>DocumentFromInternetSite</b:SourceType>
    <b:Guid>{943835C7-9658-4AB1-A6C7-98A43E9C066D}</b:Guid>
    <b:Author>
      <b:Author>
        <b:Corporate>Clinic of Osteopathy</b:Corporate>
      </b:Author>
    </b:Author>
    <b:Title>Osteopathy and Arthritis</b:Title>
    <b:Year>2017</b:Year>
    <b:YearAccessed>2021</b:YearAccessed>
    <b:MonthAccessed>April</b:MonthAccessed>
    <b:DayAccessed>10</b:DayAccessed>
    <b:URL>https://my-osteopath.co.uk/what-is-osteopathy/</b:URL>
    <b:RefOrder>20</b:RefOrder>
  </b:Source>
  <b:Source>
    <b:Tag>1720</b:Tag>
    <b:SourceType>DocumentFromInternetSite</b:SourceType>
    <b:Guid>{87342295-5DD7-4161-B4CB-788E0AD7E0EA}</b:Guid>
    <b:Year>2017</b:Year>
    <b:YearAccessed>2021</b:YearAccessed>
    <b:MonthAccessed>March</b:MonthAccessed>
    <b:DayAccessed>26</b:DayAccessed>
    <b:URL>https://my-osteopath.co.uk/private-health-insurance/</b:URL>
    <b:Author>
      <b:Author>
        <b:Corporate>Clinic of Osteopathy</b:Corporate>
      </b:Author>
    </b:Author>
    <b:Title>Osteopathy and Pregnancy</b:Title>
    <b:RefOrder>12</b:RefOrder>
  </b:Source>
  <b:Source>
    <b:Tag>Cle21</b:Tag>
    <b:SourceType>DocumentFromInternetSite</b:SourceType>
    <b:Guid>{6E51F0BA-A4FD-48BF-876E-CC2F5C4FDB99}</b:Guid>
    <b:Title>Osteopathic Manipulation Treatment</b:Title>
    <b:Year>2021</b:Year>
    <b:Month>January</b:Month>
    <b:Day>18</b:Day>
    <b:YearAccessed>2021</b:YearAccessed>
    <b:MonthAccessed>March</b:MonthAccessed>
    <b:DayAccessed>19</b:DayAccessed>
    <b:URL>https://my.clevelandclinic.org/health/treatments/9095-omt-osteopathic-manipulation-treatment</b:URL>
    <b:Author>
      <b:Author>
        <b:Corporate>Clinic of Cleveland</b:Corporate>
      </b:Author>
    </b:Author>
    <b:RefOrder>14</b:RefOrder>
  </b:Source>
  <b:Source>
    <b:Tag>Hic21</b:Tag>
    <b:SourceType>DocumentFromInternetSite</b:SourceType>
    <b:Guid>{14CE1D9F-938E-48EB-8814-7ADD8D037614}</b:Guid>
    <b:Author>
      <b:Author>
        <b:Corporate>Hicks Health Osteopathy &amp; Sports Massage</b:Corporate>
      </b:Author>
    </b:Author>
    <b:Title>Allergic reactions</b:Title>
    <b:Year>2021</b:Year>
    <b:YearAccessed>2021</b:YearAccessed>
    <b:MonthAccessed>April</b:MonthAccessed>
    <b:DayAccessed>19</b:DayAccessed>
    <b:URL>https://www.hickshealth.com/does-osteopathy-have-any-side-effects/#Common_side_effects_of_osteopathy</b:URL>
    <b:RefOrder>21</b:RefOrder>
  </b:Source>
  <b:Source>
    <b:Tag>JLe12</b:Tag>
    <b:SourceType>InternetSite</b:SourceType>
    <b:Guid>{1ED1D5C7-9683-41BC-B8AC-073078964329}</b:Guid>
    <b:Author>
      <b:Author>
        <b:NameList>
          <b:Person>
            <b:Last>Lewis</b:Last>
            <b:First>J</b:First>
          </b:Person>
        </b:NameList>
      </b:Author>
    </b:Author>
    <b:Title>From the Dry Bone to the Living Man</b:Title>
    <b:Year>2012</b:Year>
    <b:YearAccessed>2021</b:YearAccessed>
    <b:MonthAccessed>April</b:MonthAccessed>
    <b:DayAccessed>19</b:DayAccessed>
    <b:URL>https://www.atstill.com/</b:URL>
    <b:BookTitle>From the Dry Bone to the Living Man</b:BookTitle>
    <b:Publisher>Dry Bones</b:Publisher>
    <b:RefOrder>9</b:RefOrder>
  </b:Source>
  <b:Source>
    <b:Tag>Ada18</b:Tag>
    <b:SourceType>JournalArticle</b:SourceType>
    <b:Guid>{DE3CE791-512D-4A0D-B3C9-806E993DC678}</b:Guid>
    <b:Title>A workforce survey of Australian osteopathy: analysis of a nationally-representative sample of osteopaths from the Osteopathy Research and Innovation Network (ORION) project</b:Title>
    <b:Year>2018</b:Year>
    <b:Author>
      <b:Author>
        <b:NameList>
          <b:Person>
            <b:Last>Adams</b:Last>
            <b:First>J,.</b:First>
            <b:Middle>Sibbritt, D,. et. al</b:Middle>
          </b:Person>
        </b:NameList>
      </b:Author>
    </b:Author>
    <b:Month>May</b:Month>
    <b:Day>10</b:Day>
    <b:YearAccessed>2021</b:YearAccessed>
    <b:MonthAccessed>March</b:MonthAccessed>
    <b:DayAccessed>14</b:DayAccessed>
    <b:JournalName>BMC health services research</b:JournalName>
    <b:Pages>1-7</b:Pages>
    <b:Volume>1</b:Volume>
    <b:Issue>18</b:Issue>
    <b:RefOrder>11</b:RefOrder>
  </b:Source>
  <b:Source>
    <b:Tag>Ray14</b:Tag>
    <b:SourceType>DocumentFromInternetSite</b:SourceType>
    <b:Guid>{7BD3E966-EC4A-4489-AB15-6FD7722F6EDA}</b:Guid>
    <b:Year>2014</b:Year>
    <b:Author>
      <b:Author>
        <b:NameList>
          <b:Person>
            <b:Last>Raymond</b:Last>
            <b:First>R</b:First>
          </b:Person>
        </b:NameList>
      </b:Author>
    </b:Author>
    <b:Month>February</b:Month>
    <b:Day>06</b:Day>
    <b:YearAccessed>2021</b:YearAccessed>
    <b:MonthAccessed>April</b:MonthAccessed>
    <b:DayAccessed>11</b:DayAccessed>
    <b:URL>https://thedo.osteopathic.org/2014/02/an-ocean-apart-the-story-of-how-osteopathy-crossed-the-atlantic/</b:URL>
    <b:RefOrder>2</b:RefOrder>
  </b:Source>
  <b:Source>
    <b:Tag>ONe18</b:Tag>
    <b:SourceType>DocumentFromInternetSite</b:SourceType>
    <b:Guid>{9A09FACD-26A8-41AE-90E9-79176B00796A}</b:Guid>
    <b:Author>
      <b:Author>
        <b:NameList>
          <b:Person>
            <b:Last>O'Neill</b:Last>
            <b:First>N</b:First>
          </b:Person>
        </b:NameList>
      </b:Author>
    </b:Author>
    <b:Title>6 Benefits of Natural Medicine Versus Orthodox Medicine</b:Title>
    <b:Year>2018</b:Year>
    <b:Month>February</b:Month>
    <b:Day>21</b:Day>
    <b:YearAccessed>2021</b:YearAccessed>
    <b:MonthAccessed>April</b:MonthAccessed>
    <b:DayAccessed>11</b:DayAccessed>
    <b:URL>www.eastwestnaturopathy.com.au</b:URL>
    <b:RefOrder>16</b:RefOrder>
  </b:Source>
</b:Sources>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CC50AB6-5AF6-4340-BAF5-CF57398977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4048</TotalTime>
  <Pages>12</Pages>
  <Words>2490</Words>
  <Characters>14194</Characters>
  <Application>Microsoft Office Word</Application>
  <DocSecurity>0</DocSecurity>
  <Lines>118</Lines>
  <Paragraphs>33</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
      <vt:lpstr>Introduction </vt:lpstr>
      <vt:lpstr>Osteopathy </vt:lpstr>
      <vt:lpstr>History </vt:lpstr>
      <vt:lpstr>Uses and Efficacy of Osteopathy</vt:lpstr>
      <vt:lpstr>Contraindications</vt:lpstr>
      <vt:lpstr>Evaluation </vt:lpstr>
      <vt:lpstr>Conclusion </vt:lpstr>
      <vt:lpstr>Reference</vt:lpstr>
    </vt:vector>
  </TitlesOfParts>
  <Company/>
  <LinksUpToDate>false</LinksUpToDate>
  <CharactersWithSpaces>16651</CharactersWithSpaces>
  <SharedDoc>false</SharedDoc>
  <HLinks>
    <vt:vector size="48" baseType="variant">
      <vt:variant>
        <vt:i4>1441843</vt:i4>
      </vt:variant>
      <vt:variant>
        <vt:i4>44</vt:i4>
      </vt:variant>
      <vt:variant>
        <vt:i4>0</vt:i4>
      </vt:variant>
      <vt:variant>
        <vt:i4>5</vt:i4>
      </vt:variant>
      <vt:variant>
        <vt:lpwstr/>
      </vt:variant>
      <vt:variant>
        <vt:lpwstr>_Toc69829248</vt:lpwstr>
      </vt:variant>
      <vt:variant>
        <vt:i4>1638451</vt:i4>
      </vt:variant>
      <vt:variant>
        <vt:i4>38</vt:i4>
      </vt:variant>
      <vt:variant>
        <vt:i4>0</vt:i4>
      </vt:variant>
      <vt:variant>
        <vt:i4>5</vt:i4>
      </vt:variant>
      <vt:variant>
        <vt:lpwstr/>
      </vt:variant>
      <vt:variant>
        <vt:lpwstr>_Toc69829247</vt:lpwstr>
      </vt:variant>
      <vt:variant>
        <vt:i4>1572915</vt:i4>
      </vt:variant>
      <vt:variant>
        <vt:i4>32</vt:i4>
      </vt:variant>
      <vt:variant>
        <vt:i4>0</vt:i4>
      </vt:variant>
      <vt:variant>
        <vt:i4>5</vt:i4>
      </vt:variant>
      <vt:variant>
        <vt:lpwstr/>
      </vt:variant>
      <vt:variant>
        <vt:lpwstr>_Toc69829246</vt:lpwstr>
      </vt:variant>
      <vt:variant>
        <vt:i4>1769523</vt:i4>
      </vt:variant>
      <vt:variant>
        <vt:i4>26</vt:i4>
      </vt:variant>
      <vt:variant>
        <vt:i4>0</vt:i4>
      </vt:variant>
      <vt:variant>
        <vt:i4>5</vt:i4>
      </vt:variant>
      <vt:variant>
        <vt:lpwstr/>
      </vt:variant>
      <vt:variant>
        <vt:lpwstr>_Toc69829245</vt:lpwstr>
      </vt:variant>
      <vt:variant>
        <vt:i4>1703987</vt:i4>
      </vt:variant>
      <vt:variant>
        <vt:i4>20</vt:i4>
      </vt:variant>
      <vt:variant>
        <vt:i4>0</vt:i4>
      </vt:variant>
      <vt:variant>
        <vt:i4>5</vt:i4>
      </vt:variant>
      <vt:variant>
        <vt:lpwstr/>
      </vt:variant>
      <vt:variant>
        <vt:lpwstr>_Toc69829244</vt:lpwstr>
      </vt:variant>
      <vt:variant>
        <vt:i4>1900595</vt:i4>
      </vt:variant>
      <vt:variant>
        <vt:i4>14</vt:i4>
      </vt:variant>
      <vt:variant>
        <vt:i4>0</vt:i4>
      </vt:variant>
      <vt:variant>
        <vt:i4>5</vt:i4>
      </vt:variant>
      <vt:variant>
        <vt:lpwstr/>
      </vt:variant>
      <vt:variant>
        <vt:lpwstr>_Toc69829243</vt:lpwstr>
      </vt:variant>
      <vt:variant>
        <vt:i4>1835059</vt:i4>
      </vt:variant>
      <vt:variant>
        <vt:i4>8</vt:i4>
      </vt:variant>
      <vt:variant>
        <vt:i4>0</vt:i4>
      </vt:variant>
      <vt:variant>
        <vt:i4>5</vt:i4>
      </vt:variant>
      <vt:variant>
        <vt:lpwstr/>
      </vt:variant>
      <vt:variant>
        <vt:lpwstr>_Toc69829242</vt:lpwstr>
      </vt:variant>
      <vt:variant>
        <vt:i4>2031667</vt:i4>
      </vt:variant>
      <vt:variant>
        <vt:i4>2</vt:i4>
      </vt:variant>
      <vt:variant>
        <vt:i4>0</vt:i4>
      </vt:variant>
      <vt:variant>
        <vt:i4>5</vt:i4>
      </vt:variant>
      <vt:variant>
        <vt:lpwstr/>
      </vt:variant>
      <vt:variant>
        <vt:lpwstr>_Toc69829241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 Code</dc:creator>
  <cp:keywords/>
  <cp:lastModifiedBy>Becky Namuli (1912621)</cp:lastModifiedBy>
  <cp:revision>612</cp:revision>
  <dcterms:created xsi:type="dcterms:W3CDTF">2021-03-26T13:22:00Z</dcterms:created>
  <dcterms:modified xsi:type="dcterms:W3CDTF">2021-04-24T16:41:00Z</dcterms:modified>
</cp:coreProperties>
</file>