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DF9F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Environmental Management System</w:t>
      </w:r>
    </w:p>
    <w:p w14:paraId="7B04C128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Arial" w:eastAsia="Arial" w:hAnsi="Arial" w:cs="Arial"/>
          <w:color w:val="000000"/>
          <w:sz w:val="26"/>
          <w:szCs w:val="26"/>
        </w:rPr>
      </w:pPr>
      <w:r>
        <w:rPr>
          <w:rFonts w:ascii="Arial" w:eastAsia="Arial" w:hAnsi="Arial" w:cs="Arial"/>
          <w:color w:val="000000"/>
          <w:sz w:val="26"/>
          <w:szCs w:val="26"/>
        </w:rPr>
        <w:t xml:space="preserve">Site Audit Report </w:t>
      </w:r>
    </w:p>
    <w:p w14:paraId="0073190A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Arial" w:eastAsia="Arial" w:hAnsi="Arial" w:cs="Arial"/>
          <w:color w:val="000000"/>
          <w:sz w:val="26"/>
          <w:szCs w:val="26"/>
        </w:rPr>
      </w:pPr>
    </w:p>
    <w:p w14:paraId="5A9451B3" w14:textId="77777777" w:rsidR="00A57DAC" w:rsidRDefault="00A57DAC" w:rsidP="00A57DAC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rPr>
          <w:rFonts w:ascii="Cambria" w:eastAsia="Cambria" w:hAnsi="Cambria" w:cs="Cambria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B1E6410" wp14:editId="37F1B31F">
                <wp:simplePos x="0" y="0"/>
                <wp:positionH relativeFrom="column">
                  <wp:posOffset>25401</wp:posOffset>
                </wp:positionH>
                <wp:positionV relativeFrom="paragraph">
                  <wp:posOffset>50800</wp:posOffset>
                </wp:positionV>
                <wp:extent cx="5715000" cy="381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98025" y="3770475"/>
                          <a:ext cx="5695950" cy="1905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B3C3A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pt;margin-top:4pt;width:450pt;height: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" strokecolor="black [3200]">
                <v:stroke startarrowwidth="narrow" startarrowlength="short" endarrowwidth="narrow" endarrowlength="short"/>
              </v:shape>
            </w:pict>
          </mc:Fallback>
        </mc:AlternateContent>
      </w:r>
    </w:p>
    <w:tbl>
      <w:tblPr>
        <w:tblW w:w="901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A57DAC" w14:paraId="685CA9F9" w14:textId="77777777" w:rsidTr="008D6D6F">
        <w:tc>
          <w:tcPr>
            <w:tcW w:w="4508" w:type="dxa"/>
          </w:tcPr>
          <w:p w14:paraId="070F1B4C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Department/ College/ Site being audited: </w:t>
            </w:r>
          </w:p>
          <w:p w14:paraId="6996D453" w14:textId="1DEDAFBB" w:rsidR="00A57DAC" w:rsidRDefault="000676EA" w:rsidP="008D6D6F">
            <w:pPr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London Campus</w:t>
            </w:r>
          </w:p>
        </w:tc>
        <w:tc>
          <w:tcPr>
            <w:tcW w:w="4508" w:type="dxa"/>
          </w:tcPr>
          <w:p w14:paraId="5A5C6A50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Date of audit: </w:t>
            </w:r>
          </w:p>
          <w:p w14:paraId="26676A10" w14:textId="1C06DF8B" w:rsidR="00A57DAC" w:rsidRDefault="000676EA" w:rsidP="008D6D6F">
            <w:pPr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30/09/2025</w:t>
            </w:r>
          </w:p>
        </w:tc>
      </w:tr>
      <w:tr w:rsidR="00A57DAC" w14:paraId="27CEC070" w14:textId="77777777" w:rsidTr="008D6D6F">
        <w:tc>
          <w:tcPr>
            <w:tcW w:w="4508" w:type="dxa"/>
          </w:tcPr>
          <w:p w14:paraId="45F19E35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Auditee: </w:t>
            </w:r>
          </w:p>
          <w:p w14:paraId="614F2E8B" w14:textId="31542630" w:rsidR="00A57DAC" w:rsidRDefault="000C7EF2" w:rsidP="008D6D6F">
            <w:pPr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University of Wales Trinity St David</w:t>
            </w:r>
          </w:p>
        </w:tc>
        <w:tc>
          <w:tcPr>
            <w:tcW w:w="4508" w:type="dxa"/>
          </w:tcPr>
          <w:p w14:paraId="56529CEA" w14:textId="77777777" w:rsidR="00A57DAC" w:rsidRDefault="00A57DAC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Auditor:</w:t>
            </w:r>
          </w:p>
          <w:p w14:paraId="35B97BCA" w14:textId="3B84650E" w:rsidR="00092C91" w:rsidRDefault="00092C91" w:rsidP="008D6D6F">
            <w:pPr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Robert Saunders</w:t>
            </w:r>
          </w:p>
        </w:tc>
      </w:tr>
    </w:tbl>
    <w:p w14:paraId="41B94A2D" w14:textId="77777777" w:rsidR="00A57DAC" w:rsidRDefault="00A57DAC" w:rsidP="00A57DAC"/>
    <w:tbl>
      <w:tblPr>
        <w:tblW w:w="901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4"/>
        <w:gridCol w:w="1146"/>
        <w:gridCol w:w="7036"/>
      </w:tblGrid>
      <w:tr w:rsidR="00092C91" w14:paraId="4D28CE56" w14:textId="77777777" w:rsidTr="008D6D6F">
        <w:tc>
          <w:tcPr>
            <w:tcW w:w="9016" w:type="dxa"/>
            <w:gridSpan w:val="3"/>
          </w:tcPr>
          <w:p w14:paraId="4C3C75D7" w14:textId="77777777" w:rsidR="00092C91" w:rsidRDefault="00092C91" w:rsidP="00092C91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Objectives </w:t>
            </w:r>
          </w:p>
          <w:p w14:paraId="74752567" w14:textId="15FF2AA5" w:rsidR="00092C91" w:rsidRDefault="00092C91" w:rsidP="000C7E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95"/>
              </w:tabs>
              <w:spacing w:before="60" w:after="60" w:line="259" w:lineRule="auto"/>
            </w:pPr>
            <w:r w:rsidRPr="0032113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assess the implementation of the EMS at each </w:t>
            </w:r>
            <w:r w:rsidRPr="000C7EF2">
              <w:rPr>
                <w:rFonts w:ascii="Arial" w:eastAsia="Arial" w:hAnsi="Arial" w:cs="Arial"/>
                <w:color w:val="000000"/>
                <w:sz w:val="20"/>
                <w:szCs w:val="20"/>
              </w:rPr>
              <w:t>site</w:t>
            </w:r>
            <w:r w:rsidRPr="000C7EF2">
              <w:rPr>
                <w:color w:val="000000"/>
              </w:rPr>
              <w:br/>
            </w:r>
          </w:p>
        </w:tc>
      </w:tr>
      <w:tr w:rsidR="00092C91" w14:paraId="280CCF20" w14:textId="77777777" w:rsidTr="008D6D6F">
        <w:tc>
          <w:tcPr>
            <w:tcW w:w="9016" w:type="dxa"/>
            <w:gridSpan w:val="3"/>
          </w:tcPr>
          <w:p w14:paraId="3667E3A4" w14:textId="77777777" w:rsidR="00092C91" w:rsidRDefault="00092C91" w:rsidP="00092C91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Summary</w:t>
            </w:r>
          </w:p>
          <w:p w14:paraId="2F493F44" w14:textId="3368B57B" w:rsidR="00092C91" w:rsidRDefault="003B5A37" w:rsidP="00092C91">
            <w:pPr>
              <w:tabs>
                <w:tab w:val="left" w:pos="3795"/>
              </w:tabs>
              <w:spacing w:before="6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Site well managed. 1 possible non-conformance identified. The site is very low risk for pollution incidents.</w:t>
            </w:r>
          </w:p>
        </w:tc>
      </w:tr>
      <w:tr w:rsidR="00A57DAC" w14:paraId="44CFDC2C" w14:textId="77777777" w:rsidTr="008D6D6F">
        <w:tc>
          <w:tcPr>
            <w:tcW w:w="9016" w:type="dxa"/>
            <w:gridSpan w:val="3"/>
          </w:tcPr>
          <w:p w14:paraId="6163BE66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A8C44FE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Air Conditioning</w:t>
            </w:r>
          </w:p>
          <w:p w14:paraId="53EE3574" w14:textId="6A845715" w:rsidR="00E04B6F" w:rsidRDefault="00FF37B0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Air conditioning a</w:t>
            </w:r>
            <w:r w:rsidR="00001328">
              <w:rPr>
                <w:rFonts w:ascii="Arial" w:eastAsia="Arial" w:hAnsi="Arial" w:cs="Arial"/>
                <w:sz w:val="20"/>
                <w:szCs w:val="20"/>
              </w:rPr>
              <w:t>t this campus is managed by the property management company.</w:t>
            </w:r>
          </w:p>
          <w:p w14:paraId="13C58766" w14:textId="77777777" w:rsidR="00001328" w:rsidRPr="00E04B6F" w:rsidRDefault="00001328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0917BA12" w14:textId="6453EEEF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Asbestos</w:t>
            </w:r>
          </w:p>
          <w:p w14:paraId="399A2C07" w14:textId="114E3CE7" w:rsidR="009C4D76" w:rsidRDefault="00FF37B0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Asbestos risk identified at the Westferry Circus building.</w:t>
            </w:r>
          </w:p>
          <w:p w14:paraId="1F840C6D" w14:textId="77777777" w:rsidR="00FF37B0" w:rsidRDefault="00FF37B0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6E49EDBF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Waste Management </w:t>
            </w:r>
          </w:p>
          <w:p w14:paraId="6A3AD63C" w14:textId="218CAEAF" w:rsidR="000C7EF2" w:rsidRDefault="00AA2943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Waste </w:t>
            </w:r>
            <w:r w:rsidR="00D55996">
              <w:rPr>
                <w:rFonts w:ascii="Arial" w:eastAsia="Arial" w:hAnsi="Arial" w:cs="Arial"/>
                <w:sz w:val="20"/>
                <w:szCs w:val="20"/>
              </w:rPr>
              <w:t>transfer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note provided</w:t>
            </w:r>
          </w:p>
          <w:p w14:paraId="49A6C937" w14:textId="095E8BB5" w:rsidR="00E058B3" w:rsidRDefault="00E058B3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PHS – CBDU015856</w:t>
            </w:r>
          </w:p>
          <w:p w14:paraId="41DB6F06" w14:textId="56A4A0AC" w:rsidR="00E058B3" w:rsidRDefault="00E058B3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Offensive Waste </w:t>
            </w:r>
            <w:r w:rsidR="00BB6A6C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1801</w:t>
            </w:r>
            <w:r w:rsidR="00BB6A6C">
              <w:rPr>
                <w:rFonts w:ascii="Arial" w:eastAsia="Arial" w:hAnsi="Arial" w:cs="Arial"/>
                <w:sz w:val="20"/>
                <w:szCs w:val="20"/>
              </w:rPr>
              <w:t>04 / 200199</w:t>
            </w:r>
          </w:p>
          <w:p w14:paraId="27680920" w14:textId="2506BDA1" w:rsidR="00BB6A6C" w:rsidRDefault="00BB6A6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Sanitary Waste – 180104 / 200199</w:t>
            </w:r>
          </w:p>
          <w:p w14:paraId="7F461F82" w14:textId="48F75020" w:rsidR="00696D77" w:rsidRDefault="000A69D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01/10/2025</w:t>
            </w:r>
          </w:p>
          <w:p w14:paraId="2154501C" w14:textId="2F35928B" w:rsidR="000A69D6" w:rsidRDefault="000A69D6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All parts complete</w:t>
            </w:r>
          </w:p>
          <w:p w14:paraId="74FD105A" w14:textId="77777777" w:rsidR="001E6751" w:rsidRPr="00FF0BB1" w:rsidRDefault="001E6751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18251EB9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Plant Protection Products </w:t>
            </w:r>
          </w:p>
          <w:p w14:paraId="2F18C199" w14:textId="750B96E0" w:rsidR="009C4D76" w:rsidRDefault="009240AF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outside areas maintained at this campus.</w:t>
            </w:r>
          </w:p>
          <w:p w14:paraId="418A3C9A" w14:textId="77777777" w:rsidR="009240AF" w:rsidRDefault="009240AF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099C372F" w14:textId="34DD1AE8" w:rsidR="00D572BB" w:rsidRPr="00D572BB" w:rsidRDefault="00D572BB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 w:rsidRPr="00D572BB">
              <w:rPr>
                <w:rFonts w:ascii="Arial" w:eastAsia="Arial" w:hAnsi="Arial" w:cs="Arial"/>
                <w:sz w:val="20"/>
                <w:szCs w:val="20"/>
                <w:u w:val="single"/>
              </w:rPr>
              <w:t>Boilers</w:t>
            </w:r>
          </w:p>
          <w:p w14:paraId="11A193BA" w14:textId="2FDCB2F8" w:rsidR="00743836" w:rsidRDefault="009240AF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Boilers are maintained by the property management company.</w:t>
            </w:r>
          </w:p>
          <w:p w14:paraId="35D3B14C" w14:textId="77777777" w:rsidR="009240AF" w:rsidRDefault="009240AF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6768E7D8" w14:textId="1EBC4379" w:rsidR="0062391C" w:rsidRPr="0062391C" w:rsidRDefault="0062391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 w:rsidRPr="0062391C">
              <w:rPr>
                <w:rFonts w:ascii="Arial" w:eastAsia="Arial" w:hAnsi="Arial" w:cs="Arial"/>
                <w:sz w:val="20"/>
                <w:szCs w:val="20"/>
                <w:u w:val="single"/>
              </w:rPr>
              <w:t>Energy Performance of Buildings</w:t>
            </w:r>
          </w:p>
          <w:p w14:paraId="3C136A84" w14:textId="00F9823E" w:rsidR="00417D98" w:rsidRDefault="00701B72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24D1D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 xml:space="preserve">Minor? : Likely that the building occupied needs a DEC assessment due to </w:t>
            </w:r>
            <w:r w:rsidR="00824D1D" w:rsidRPr="00824D1D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university operating within, however this has not been undertaken.</w:t>
            </w:r>
          </w:p>
          <w:p w14:paraId="2C8DEA73" w14:textId="77777777" w:rsidR="00824D1D" w:rsidRPr="00824D1D" w:rsidRDefault="00824D1D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562507E" w14:textId="77777777" w:rsidR="00A57DAC" w:rsidRDefault="00D62F39" w:rsidP="00CB01CE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 w:rsidRPr="00D62F39">
              <w:rPr>
                <w:rFonts w:ascii="Arial" w:eastAsia="Arial" w:hAnsi="Arial" w:cs="Arial"/>
                <w:sz w:val="20"/>
                <w:szCs w:val="20"/>
                <w:u w:val="single"/>
              </w:rPr>
              <w:t>Onsite Controls - Walk round</w:t>
            </w:r>
          </w:p>
          <w:p w14:paraId="59C7EEAC" w14:textId="77777777" w:rsidR="00610D1E" w:rsidRDefault="00F17849" w:rsidP="003C2217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Waste is disposed of by the property management company</w:t>
            </w:r>
            <w:r w:rsidR="00701B72">
              <w:rPr>
                <w:rFonts w:ascii="Arial" w:eastAsia="Arial" w:hAnsi="Arial" w:cs="Arial"/>
                <w:sz w:val="20"/>
                <w:szCs w:val="20"/>
              </w:rPr>
              <w:t xml:space="preserve"> (Jaguar).</w:t>
            </w:r>
          </w:p>
          <w:p w14:paraId="22C28738" w14:textId="7F646AA5" w:rsidR="009B1A42" w:rsidRDefault="009B1A42" w:rsidP="003C2217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Site seen to be very well managed, clear waste segregation present with minimal waste contamination noted.</w:t>
            </w:r>
          </w:p>
          <w:p w14:paraId="749C4862" w14:textId="1F011466" w:rsidR="00865EF4" w:rsidRDefault="00865EF4" w:rsidP="003C2217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Waste streams:</w:t>
            </w:r>
          </w:p>
          <w:p w14:paraId="2EBA4BC4" w14:textId="7CF6F507" w:rsidR="00865EF4" w:rsidRDefault="00865EF4" w:rsidP="00865EF4">
            <w:pPr>
              <w:pStyle w:val="ListParagraph"/>
              <w:numPr>
                <w:ilvl w:val="0"/>
                <w:numId w:val="4"/>
              </w:num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Mixed paper and card</w:t>
            </w:r>
          </w:p>
          <w:p w14:paraId="423D59D7" w14:textId="2EDF0701" w:rsidR="00865EF4" w:rsidRDefault="00865EF4" w:rsidP="00865EF4">
            <w:pPr>
              <w:pStyle w:val="ListParagraph"/>
              <w:numPr>
                <w:ilvl w:val="0"/>
                <w:numId w:val="4"/>
              </w:num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Glass bottled and jars</w:t>
            </w:r>
          </w:p>
          <w:p w14:paraId="064F7288" w14:textId="512089D2" w:rsidR="00865EF4" w:rsidRDefault="00865EF4" w:rsidP="00865EF4">
            <w:pPr>
              <w:pStyle w:val="ListParagraph"/>
              <w:numPr>
                <w:ilvl w:val="0"/>
                <w:numId w:val="4"/>
              </w:num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Food recycling</w:t>
            </w:r>
          </w:p>
          <w:p w14:paraId="7DC2F640" w14:textId="0BF99527" w:rsidR="00865EF4" w:rsidRPr="001170FF" w:rsidRDefault="001170FF" w:rsidP="001170F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OFI: Noted that a number of computers and monitors were seen to be running whilst not in use. Advised automatic turnoff after duration of inactivity.</w:t>
            </w:r>
          </w:p>
          <w:p w14:paraId="3DFA4257" w14:textId="72A0A6FD" w:rsidR="00701B72" w:rsidRPr="00F17849" w:rsidRDefault="002D14F1" w:rsidP="003C2217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OFI: While the organisation has not yet disposed of any WEEE from site, it is advised that they set up a contract for the disposal should that arise.</w:t>
            </w:r>
          </w:p>
        </w:tc>
      </w:tr>
      <w:tr w:rsidR="00A57DAC" w14:paraId="72E78D3D" w14:textId="77777777" w:rsidTr="008D6D6F">
        <w:tc>
          <w:tcPr>
            <w:tcW w:w="9016" w:type="dxa"/>
            <w:gridSpan w:val="3"/>
            <w:shd w:val="clear" w:color="auto" w:fill="D9D9D9"/>
          </w:tcPr>
          <w:p w14:paraId="753E5248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Observations raised</w:t>
            </w:r>
          </w:p>
        </w:tc>
      </w:tr>
      <w:tr w:rsidR="00A57DAC" w14:paraId="5F201E01" w14:textId="77777777" w:rsidTr="008D6D6F">
        <w:tc>
          <w:tcPr>
            <w:tcW w:w="834" w:type="dxa"/>
          </w:tcPr>
          <w:p w14:paraId="38224B61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8182" w:type="dxa"/>
            <w:gridSpan w:val="2"/>
          </w:tcPr>
          <w:p w14:paraId="16B2A993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Description </w:t>
            </w:r>
          </w:p>
        </w:tc>
      </w:tr>
      <w:tr w:rsidR="00A57DAC" w14:paraId="4AB4CDED" w14:textId="77777777" w:rsidTr="008D6D6F">
        <w:tc>
          <w:tcPr>
            <w:tcW w:w="834" w:type="dxa"/>
          </w:tcPr>
          <w:p w14:paraId="6E2BEFA4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</w:tc>
        <w:tc>
          <w:tcPr>
            <w:tcW w:w="8182" w:type="dxa"/>
            <w:gridSpan w:val="2"/>
          </w:tcPr>
          <w:p w14:paraId="26955A45" w14:textId="15B12E59" w:rsidR="00A57DAC" w:rsidRPr="000E3A52" w:rsidRDefault="00A57DAC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A57DAC" w14:paraId="66BB315B" w14:textId="77777777" w:rsidTr="008D6D6F">
        <w:tc>
          <w:tcPr>
            <w:tcW w:w="834" w:type="dxa"/>
          </w:tcPr>
          <w:p w14:paraId="154CD42B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2. </w:t>
            </w:r>
          </w:p>
        </w:tc>
        <w:tc>
          <w:tcPr>
            <w:tcW w:w="8182" w:type="dxa"/>
            <w:gridSpan w:val="2"/>
          </w:tcPr>
          <w:p w14:paraId="3F742BA5" w14:textId="3730DF85" w:rsidR="00A57DAC" w:rsidRPr="000E3A52" w:rsidRDefault="00A57DAC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E3A52" w14:paraId="1892A040" w14:textId="77777777" w:rsidTr="008D6D6F">
        <w:tc>
          <w:tcPr>
            <w:tcW w:w="834" w:type="dxa"/>
          </w:tcPr>
          <w:p w14:paraId="20E54978" w14:textId="50A7662A" w:rsidR="000E3A52" w:rsidRDefault="000E3A52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</w:p>
        </w:tc>
        <w:tc>
          <w:tcPr>
            <w:tcW w:w="8182" w:type="dxa"/>
            <w:gridSpan w:val="2"/>
          </w:tcPr>
          <w:p w14:paraId="17404B3A" w14:textId="2909B415" w:rsidR="000E3A52" w:rsidRPr="00AF4FF1" w:rsidRDefault="000E3A52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E3A52" w14:paraId="574E2F64" w14:textId="77777777" w:rsidTr="008D6D6F">
        <w:tc>
          <w:tcPr>
            <w:tcW w:w="834" w:type="dxa"/>
          </w:tcPr>
          <w:p w14:paraId="497DB2A5" w14:textId="4BAA9E7A" w:rsidR="000E3A52" w:rsidRDefault="000E3A52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</w:t>
            </w:r>
          </w:p>
        </w:tc>
        <w:tc>
          <w:tcPr>
            <w:tcW w:w="8182" w:type="dxa"/>
            <w:gridSpan w:val="2"/>
          </w:tcPr>
          <w:p w14:paraId="763B2D85" w14:textId="60ABD7C4" w:rsidR="000E3A52" w:rsidRDefault="000E3A52" w:rsidP="000E3A52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A57DAC" w14:paraId="4F4B37FB" w14:textId="77777777" w:rsidTr="008D6D6F">
        <w:tc>
          <w:tcPr>
            <w:tcW w:w="9016" w:type="dxa"/>
            <w:gridSpan w:val="3"/>
            <w:shd w:val="clear" w:color="auto" w:fill="D9D9D9"/>
          </w:tcPr>
          <w:p w14:paraId="366156C9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Non- conformance raised </w:t>
            </w:r>
          </w:p>
        </w:tc>
      </w:tr>
      <w:tr w:rsidR="00A57DAC" w14:paraId="6CBB3AD7" w14:textId="77777777" w:rsidTr="008D6D6F">
        <w:tc>
          <w:tcPr>
            <w:tcW w:w="834" w:type="dxa"/>
          </w:tcPr>
          <w:p w14:paraId="13AF85A8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No. </w:t>
            </w:r>
          </w:p>
        </w:tc>
        <w:tc>
          <w:tcPr>
            <w:tcW w:w="1146" w:type="dxa"/>
          </w:tcPr>
          <w:p w14:paraId="4FA73FF8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Minor/ Major  </w:t>
            </w:r>
          </w:p>
        </w:tc>
        <w:tc>
          <w:tcPr>
            <w:tcW w:w="7036" w:type="dxa"/>
          </w:tcPr>
          <w:p w14:paraId="5E4DE0F0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Description </w:t>
            </w:r>
          </w:p>
        </w:tc>
      </w:tr>
      <w:tr w:rsidR="00A57DAC" w14:paraId="54D5C5A4" w14:textId="77777777" w:rsidTr="008D6D6F">
        <w:tc>
          <w:tcPr>
            <w:tcW w:w="834" w:type="dxa"/>
          </w:tcPr>
          <w:p w14:paraId="65CD3A45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</w:tc>
        <w:tc>
          <w:tcPr>
            <w:tcW w:w="1146" w:type="dxa"/>
          </w:tcPr>
          <w:p w14:paraId="0D416620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36" w:type="dxa"/>
          </w:tcPr>
          <w:p w14:paraId="20F7932C" w14:textId="1D7B7926" w:rsidR="00A57DAC" w:rsidRPr="003B5A37" w:rsidRDefault="003B5A37" w:rsidP="003B5A37">
            <w:pPr>
              <w:tabs>
                <w:tab w:val="left" w:pos="3795"/>
              </w:tabs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24D1D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Minor? : Likely that the building occupied needs a DEC assessment due to university operating within, however this has not been undertaken.</w:t>
            </w:r>
          </w:p>
        </w:tc>
      </w:tr>
      <w:tr w:rsidR="00A57DAC" w14:paraId="182FD980" w14:textId="77777777" w:rsidTr="008D6D6F">
        <w:tc>
          <w:tcPr>
            <w:tcW w:w="834" w:type="dxa"/>
          </w:tcPr>
          <w:p w14:paraId="280C096F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</w:tc>
        <w:tc>
          <w:tcPr>
            <w:tcW w:w="1146" w:type="dxa"/>
          </w:tcPr>
          <w:p w14:paraId="70D2AD88" w14:textId="77777777" w:rsidR="00A57DAC" w:rsidRDefault="00A57DAC" w:rsidP="008D6D6F">
            <w:pPr>
              <w:tabs>
                <w:tab w:val="left" w:pos="3795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36" w:type="dxa"/>
          </w:tcPr>
          <w:p w14:paraId="5D581BD0" w14:textId="77777777" w:rsidR="00A57DAC" w:rsidRDefault="00A57DAC" w:rsidP="008D6D6F">
            <w:pPr>
              <w:tabs>
                <w:tab w:val="left" w:pos="3795"/>
              </w:tabs>
              <w:spacing w:before="60" w:after="6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EB7BC4B" w14:textId="77777777" w:rsidR="00A57DAC" w:rsidRDefault="00A57DAC" w:rsidP="00A57DA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W w:w="8926" w:type="dxa"/>
        <w:jc w:val="center"/>
        <w:tblLayout w:type="fixed"/>
        <w:tblLook w:val="0000" w:firstRow="0" w:lastRow="0" w:firstColumn="0" w:lastColumn="0" w:noHBand="0" w:noVBand="0"/>
      </w:tblPr>
      <w:tblGrid>
        <w:gridCol w:w="1702"/>
        <w:gridCol w:w="7224"/>
      </w:tblGrid>
      <w:tr w:rsidR="00A57DAC" w14:paraId="72372779" w14:textId="77777777" w:rsidTr="008D6D6F">
        <w:trPr>
          <w:trHeight w:val="84"/>
          <w:jc w:val="center"/>
        </w:trPr>
        <w:tc>
          <w:tcPr>
            <w:tcW w:w="8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BF7D4F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Terms </w:t>
            </w:r>
          </w:p>
        </w:tc>
      </w:tr>
      <w:tr w:rsidR="00A57DAC" w14:paraId="0764D104" w14:textId="77777777" w:rsidTr="008D6D6F">
        <w:trPr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23CC0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Term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16BE4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Description </w:t>
            </w:r>
          </w:p>
        </w:tc>
      </w:tr>
      <w:tr w:rsidR="00A57DAC" w14:paraId="21BA7F6D" w14:textId="77777777" w:rsidTr="008D6D6F">
        <w:trPr>
          <w:trHeight w:val="49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328FF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Observation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8E5D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Identifies an issue that requires attention to improve the operation of the EMS</w:t>
            </w:r>
          </w:p>
          <w:p w14:paraId="41BA4374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that if left un-addressed is likely to lead to a non-conformance during future audits, an example of good environmental practise that deserves recognition or a flag for re-visit at the next audit.</w:t>
            </w:r>
          </w:p>
        </w:tc>
      </w:tr>
      <w:tr w:rsidR="00A57DAC" w14:paraId="4DB96D94" w14:textId="77777777" w:rsidTr="008D6D6F">
        <w:trPr>
          <w:trHeight w:val="49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3A9D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Minor Non- conformance 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04D7C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Areas where the EMS is deviating from the Green Dragon Standard requirements in a minor or technical way.</w:t>
            </w:r>
          </w:p>
        </w:tc>
      </w:tr>
      <w:tr w:rsidR="00A57DAC" w14:paraId="72B66A71" w14:textId="77777777" w:rsidTr="008D6D6F">
        <w:trPr>
          <w:trHeight w:val="49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B74E" w14:textId="77777777" w:rsidR="00A57DAC" w:rsidRDefault="00A57DAC" w:rsidP="008D6D6F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Major Non- conformance </w:t>
            </w:r>
          </w:p>
        </w:tc>
        <w:tc>
          <w:tcPr>
            <w:tcW w:w="7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E24CB" w14:textId="77777777" w:rsidR="00A57DAC" w:rsidRDefault="00A57DAC" w:rsidP="008D6D6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Serious deviation from the Green Dragon Standard requirements, e.g. legal non-compliance. </w:t>
            </w:r>
          </w:p>
        </w:tc>
      </w:tr>
    </w:tbl>
    <w:p w14:paraId="0C0A2787" w14:textId="77777777" w:rsidR="00166D53" w:rsidRDefault="00166D53"/>
    <w:sectPr w:rsidR="00166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0322A"/>
    <w:multiLevelType w:val="multilevel"/>
    <w:tmpl w:val="439645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29B5C11"/>
    <w:multiLevelType w:val="hybridMultilevel"/>
    <w:tmpl w:val="561265EC"/>
    <w:lvl w:ilvl="0" w:tplc="EA348A7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3E83"/>
    <w:multiLevelType w:val="hybridMultilevel"/>
    <w:tmpl w:val="F9084B48"/>
    <w:lvl w:ilvl="0" w:tplc="482C104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128D8"/>
    <w:multiLevelType w:val="hybridMultilevel"/>
    <w:tmpl w:val="067291B2"/>
    <w:lvl w:ilvl="0" w:tplc="7DB4DF38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992737">
    <w:abstractNumId w:val="0"/>
  </w:num>
  <w:num w:numId="2" w16cid:durableId="1241015900">
    <w:abstractNumId w:val="3"/>
  </w:num>
  <w:num w:numId="3" w16cid:durableId="789783343">
    <w:abstractNumId w:val="1"/>
  </w:num>
  <w:num w:numId="4" w16cid:durableId="10413679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AC"/>
    <w:rsid w:val="00001328"/>
    <w:rsid w:val="0000156D"/>
    <w:rsid w:val="00012256"/>
    <w:rsid w:val="00041AE5"/>
    <w:rsid w:val="000676EA"/>
    <w:rsid w:val="00081181"/>
    <w:rsid w:val="00092C91"/>
    <w:rsid w:val="000A69D6"/>
    <w:rsid w:val="000C7EF2"/>
    <w:rsid w:val="000E3A52"/>
    <w:rsid w:val="000F37A8"/>
    <w:rsid w:val="0010067D"/>
    <w:rsid w:val="001170FF"/>
    <w:rsid w:val="0013032B"/>
    <w:rsid w:val="001365DF"/>
    <w:rsid w:val="00166D53"/>
    <w:rsid w:val="001E0215"/>
    <w:rsid w:val="001E6751"/>
    <w:rsid w:val="001E6E6D"/>
    <w:rsid w:val="002344ED"/>
    <w:rsid w:val="0024690E"/>
    <w:rsid w:val="002C13DF"/>
    <w:rsid w:val="002D14F1"/>
    <w:rsid w:val="002F41FF"/>
    <w:rsid w:val="00305AD6"/>
    <w:rsid w:val="00334A00"/>
    <w:rsid w:val="00346195"/>
    <w:rsid w:val="003A1C17"/>
    <w:rsid w:val="003B5A37"/>
    <w:rsid w:val="003C179F"/>
    <w:rsid w:val="003C2217"/>
    <w:rsid w:val="003C7853"/>
    <w:rsid w:val="003F2D55"/>
    <w:rsid w:val="00402B01"/>
    <w:rsid w:val="00417D98"/>
    <w:rsid w:val="004328FB"/>
    <w:rsid w:val="004512D1"/>
    <w:rsid w:val="004A023C"/>
    <w:rsid w:val="004B1E96"/>
    <w:rsid w:val="004B2A7E"/>
    <w:rsid w:val="004B3523"/>
    <w:rsid w:val="00522468"/>
    <w:rsid w:val="00547377"/>
    <w:rsid w:val="00566ADF"/>
    <w:rsid w:val="005B47E0"/>
    <w:rsid w:val="005D27A4"/>
    <w:rsid w:val="00610D1E"/>
    <w:rsid w:val="0062391C"/>
    <w:rsid w:val="00652891"/>
    <w:rsid w:val="00690884"/>
    <w:rsid w:val="00696D77"/>
    <w:rsid w:val="006B6C59"/>
    <w:rsid w:val="006D2544"/>
    <w:rsid w:val="00701B72"/>
    <w:rsid w:val="00743836"/>
    <w:rsid w:val="00755090"/>
    <w:rsid w:val="00782255"/>
    <w:rsid w:val="007E71A7"/>
    <w:rsid w:val="00816768"/>
    <w:rsid w:val="00824D1D"/>
    <w:rsid w:val="00850DF8"/>
    <w:rsid w:val="00865EF4"/>
    <w:rsid w:val="00872B30"/>
    <w:rsid w:val="008F7528"/>
    <w:rsid w:val="0090165B"/>
    <w:rsid w:val="009240AF"/>
    <w:rsid w:val="00935FDE"/>
    <w:rsid w:val="009436EB"/>
    <w:rsid w:val="00947681"/>
    <w:rsid w:val="00947E42"/>
    <w:rsid w:val="009B1A42"/>
    <w:rsid w:val="009C4D76"/>
    <w:rsid w:val="009D5E1D"/>
    <w:rsid w:val="009F14F9"/>
    <w:rsid w:val="00A31D64"/>
    <w:rsid w:val="00A32E88"/>
    <w:rsid w:val="00A57DAC"/>
    <w:rsid w:val="00A70D95"/>
    <w:rsid w:val="00A71BDA"/>
    <w:rsid w:val="00A7664F"/>
    <w:rsid w:val="00A86B58"/>
    <w:rsid w:val="00A97854"/>
    <w:rsid w:val="00AA2943"/>
    <w:rsid w:val="00AC6DC7"/>
    <w:rsid w:val="00AF4FF1"/>
    <w:rsid w:val="00B36DE4"/>
    <w:rsid w:val="00B3745C"/>
    <w:rsid w:val="00B8343E"/>
    <w:rsid w:val="00B95164"/>
    <w:rsid w:val="00BB0CA2"/>
    <w:rsid w:val="00BB6A6C"/>
    <w:rsid w:val="00BF340D"/>
    <w:rsid w:val="00C12877"/>
    <w:rsid w:val="00C217AE"/>
    <w:rsid w:val="00C35D15"/>
    <w:rsid w:val="00C46031"/>
    <w:rsid w:val="00C7106A"/>
    <w:rsid w:val="00C73316"/>
    <w:rsid w:val="00CA3365"/>
    <w:rsid w:val="00CB01CE"/>
    <w:rsid w:val="00CC1694"/>
    <w:rsid w:val="00D03CD9"/>
    <w:rsid w:val="00D55996"/>
    <w:rsid w:val="00D572BB"/>
    <w:rsid w:val="00D62F39"/>
    <w:rsid w:val="00D76552"/>
    <w:rsid w:val="00DB26DD"/>
    <w:rsid w:val="00E04B6F"/>
    <w:rsid w:val="00E058B3"/>
    <w:rsid w:val="00E21575"/>
    <w:rsid w:val="00E62FB9"/>
    <w:rsid w:val="00E64F6D"/>
    <w:rsid w:val="00E651BF"/>
    <w:rsid w:val="00E910C1"/>
    <w:rsid w:val="00EA7AA4"/>
    <w:rsid w:val="00EB7511"/>
    <w:rsid w:val="00F00667"/>
    <w:rsid w:val="00F17849"/>
    <w:rsid w:val="00F33AC4"/>
    <w:rsid w:val="00F545B4"/>
    <w:rsid w:val="00FB6910"/>
    <w:rsid w:val="00FE641C"/>
    <w:rsid w:val="00FF0BB1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54705"/>
  <w15:chartTrackingRefBased/>
  <w15:docId w15:val="{8885D6F3-9ABF-43D9-9D69-D42120BB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A37"/>
    <w:pPr>
      <w:spacing w:after="200" w:line="276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C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8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62289D-7A30-4335-A8C7-B3BC7060884E}"/>
</file>

<file path=customXml/itemProps2.xml><?xml version="1.0" encoding="utf-8"?>
<ds:datastoreItem xmlns:ds="http://schemas.openxmlformats.org/officeDocument/2006/customXml" ds:itemID="{3DED4A22-CB5F-47B6-8A9D-6BCEC6858D4B}"/>
</file>

<file path=customXml/itemProps3.xml><?xml version="1.0" encoding="utf-8"?>
<ds:datastoreItem xmlns:ds="http://schemas.openxmlformats.org/officeDocument/2006/customXml" ds:itemID="{A2E3F810-39F1-47CF-ABDD-9502A63EF0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365</Words>
  <Characters>2098</Characters>
  <Application>Microsoft Office Word</Application>
  <DocSecurity>0</DocSecurity>
  <Lines>174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Saunders</dc:creator>
  <cp:keywords/>
  <dc:description/>
  <cp:lastModifiedBy>Robert Saunders</cp:lastModifiedBy>
  <cp:revision>117</cp:revision>
  <dcterms:created xsi:type="dcterms:W3CDTF">2023-01-30T10:54:00Z</dcterms:created>
  <dcterms:modified xsi:type="dcterms:W3CDTF">2025-11-12T19:52:00Z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