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655A" w:rsidRDefault="0016655A" w:rsidP="0016655A">
      <w:pPr>
        <w:spacing w:after="160" w:line="259" w:lineRule="auto"/>
        <w:jc w:val="center"/>
        <w:rPr>
          <w:rFonts w:ascii="Verdana" w:hAnsi="Verdana"/>
          <w:b/>
          <w:i/>
          <w:sz w:val="44"/>
        </w:rPr>
      </w:pPr>
    </w:p>
    <w:p w:rsidR="0016655A" w:rsidRDefault="0016655A" w:rsidP="002C0F6D">
      <w:pPr>
        <w:spacing w:after="160" w:line="259" w:lineRule="auto"/>
        <w:rPr>
          <w:rFonts w:ascii="Verdana" w:hAnsi="Verdana"/>
          <w:b/>
          <w:i/>
          <w:sz w:val="44"/>
        </w:rPr>
      </w:pPr>
    </w:p>
    <w:p w:rsidR="002C0F6D" w:rsidRPr="002C0F6D" w:rsidRDefault="0016655A" w:rsidP="002C0F6D">
      <w:pPr>
        <w:spacing w:after="160" w:line="259" w:lineRule="auto"/>
        <w:jc w:val="center"/>
        <w:rPr>
          <w:rFonts w:ascii="Verdana" w:hAnsi="Verdana"/>
          <w:b/>
          <w:i/>
          <w:sz w:val="44"/>
        </w:rPr>
      </w:pPr>
      <w:r>
        <w:rPr>
          <w:rFonts w:ascii="Verdana" w:hAnsi="Verdana"/>
          <w:b/>
          <w:i/>
          <w:sz w:val="44"/>
        </w:rPr>
        <w:t xml:space="preserve">Report for </w:t>
      </w:r>
      <w:r w:rsidR="002C0F6D" w:rsidRPr="002C0F6D">
        <w:rPr>
          <w:rFonts w:ascii="Verdana" w:hAnsi="Verdana"/>
          <w:b/>
          <w:i/>
          <w:sz w:val="44"/>
        </w:rPr>
        <w:t>International Business</w:t>
      </w:r>
    </w:p>
    <w:p w:rsidR="0016655A" w:rsidRDefault="002C0F6D" w:rsidP="002C0F6D">
      <w:pPr>
        <w:spacing w:after="160" w:line="259" w:lineRule="auto"/>
        <w:jc w:val="center"/>
        <w:rPr>
          <w:rFonts w:ascii="Verdana" w:hAnsi="Verdana"/>
          <w:b/>
          <w:i/>
          <w:sz w:val="44"/>
        </w:rPr>
      </w:pPr>
      <w:r w:rsidRPr="002C0F6D">
        <w:rPr>
          <w:rFonts w:ascii="Verdana" w:hAnsi="Verdana"/>
          <w:b/>
          <w:i/>
          <w:sz w:val="44"/>
        </w:rPr>
        <w:t>Communications</w:t>
      </w:r>
      <w:r w:rsidR="0016655A">
        <w:rPr>
          <w:rFonts w:ascii="Verdana" w:hAnsi="Verdana"/>
          <w:b/>
          <w:i/>
          <w:sz w:val="44"/>
        </w:rPr>
        <w:t xml:space="preserve"> </w:t>
      </w:r>
      <w:r>
        <w:rPr>
          <w:rFonts w:ascii="Verdana" w:hAnsi="Verdana"/>
          <w:b/>
          <w:i/>
          <w:sz w:val="44"/>
        </w:rPr>
        <w:t xml:space="preserve">Task </w:t>
      </w:r>
      <w:r w:rsidR="0016655A">
        <w:rPr>
          <w:rFonts w:ascii="Verdana" w:hAnsi="Verdana"/>
          <w:b/>
          <w:i/>
          <w:sz w:val="44"/>
        </w:rPr>
        <w:t>1 2017 –</w:t>
      </w:r>
    </w:p>
    <w:p w:rsidR="002C0F6D" w:rsidRPr="002C0F6D" w:rsidRDefault="002C0F6D" w:rsidP="002C0F6D">
      <w:pPr>
        <w:spacing w:after="160" w:line="259" w:lineRule="auto"/>
        <w:jc w:val="center"/>
        <w:rPr>
          <w:rFonts w:ascii="Verdana" w:hAnsi="Verdana"/>
          <w:b/>
          <w:i/>
          <w:sz w:val="44"/>
        </w:rPr>
      </w:pPr>
      <w:r w:rsidRPr="002C0F6D">
        <w:rPr>
          <w:rFonts w:ascii="Verdana" w:hAnsi="Verdana"/>
          <w:b/>
          <w:i/>
          <w:sz w:val="44"/>
        </w:rPr>
        <w:t>Evaluation of the importance of</w:t>
      </w:r>
    </w:p>
    <w:p w:rsidR="0016655A" w:rsidRDefault="003A63C9" w:rsidP="002C0F6D">
      <w:pPr>
        <w:spacing w:after="160" w:line="259" w:lineRule="auto"/>
        <w:jc w:val="center"/>
        <w:rPr>
          <w:rFonts w:ascii="Verdana" w:hAnsi="Verdana"/>
          <w:b/>
          <w:caps/>
          <w:sz w:val="18"/>
          <w:szCs w:val="18"/>
        </w:rPr>
      </w:pPr>
      <w:r w:rsidRPr="002C0F6D">
        <w:rPr>
          <w:rFonts w:ascii="Verdana" w:hAnsi="Verdana"/>
          <w:b/>
          <w:i/>
          <w:sz w:val="44"/>
        </w:rPr>
        <w:t>Relationship</w:t>
      </w:r>
      <w:r w:rsidR="002C0F6D" w:rsidRPr="002C0F6D">
        <w:rPr>
          <w:rFonts w:ascii="Verdana" w:hAnsi="Verdana"/>
          <w:b/>
          <w:i/>
          <w:sz w:val="44"/>
        </w:rPr>
        <w:t xml:space="preserve"> building in IBC</w:t>
      </w:r>
      <w:r w:rsidR="0016655A">
        <w:rPr>
          <w:noProof/>
        </w:rPr>
        <w:drawing>
          <wp:inline distT="0" distB="0" distL="0" distR="0" wp14:anchorId="541FA368" wp14:editId="5CCCAE09">
            <wp:extent cx="1806404" cy="2003729"/>
            <wp:effectExtent l="0" t="0" r="3810" b="0"/>
            <wp:docPr id="7" name="Picture 7" descr="Crest of TS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rest of TSD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6341" cy="20036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6655A" w:rsidRDefault="0016655A" w:rsidP="0016655A">
      <w:pPr>
        <w:spacing w:after="160" w:line="259" w:lineRule="auto"/>
        <w:rPr>
          <w:rFonts w:ascii="Verdana" w:hAnsi="Verdana"/>
          <w:b/>
          <w:caps/>
          <w:sz w:val="18"/>
          <w:szCs w:val="18"/>
        </w:rPr>
      </w:pPr>
    </w:p>
    <w:p w:rsidR="0016655A" w:rsidRPr="002A1AD3" w:rsidRDefault="002C0F6D" w:rsidP="0016655A">
      <w:pPr>
        <w:spacing w:after="160" w:line="259" w:lineRule="auto"/>
        <w:jc w:val="center"/>
        <w:rPr>
          <w:rFonts w:ascii="Verdana" w:hAnsi="Verdana"/>
          <w:b/>
          <w:sz w:val="44"/>
        </w:rPr>
      </w:pPr>
      <w:r>
        <w:rPr>
          <w:rFonts w:ascii="Verdana" w:hAnsi="Verdana" w:hint="eastAsia"/>
          <w:b/>
          <w:sz w:val="44"/>
        </w:rPr>
        <w:t>December</w:t>
      </w:r>
      <w:r w:rsidR="0016655A">
        <w:rPr>
          <w:rFonts w:ascii="Verdana" w:hAnsi="Verdana"/>
          <w:b/>
          <w:sz w:val="44"/>
        </w:rPr>
        <w:t xml:space="preserve"> 2017</w:t>
      </w:r>
    </w:p>
    <w:p w:rsidR="0016655A" w:rsidRDefault="0016655A" w:rsidP="0016655A">
      <w:pPr>
        <w:spacing w:after="160" w:line="259" w:lineRule="auto"/>
        <w:rPr>
          <w:rFonts w:ascii="Verdana" w:hAnsi="Verdana"/>
          <w:b/>
          <w:caps/>
          <w:sz w:val="18"/>
          <w:szCs w:val="18"/>
        </w:rPr>
      </w:pPr>
    </w:p>
    <w:p w:rsidR="0016655A" w:rsidRDefault="0016655A" w:rsidP="002C0F6D">
      <w:pPr>
        <w:spacing w:after="160" w:line="259" w:lineRule="auto"/>
        <w:rPr>
          <w:rFonts w:ascii="Verdana" w:hAnsi="Verdana"/>
          <w:b/>
          <w:caps/>
          <w:sz w:val="18"/>
          <w:szCs w:val="18"/>
        </w:rPr>
      </w:pPr>
      <w:r>
        <w:rPr>
          <w:rFonts w:ascii="Verdana" w:hAnsi="Verdana"/>
          <w:b/>
          <w:caps/>
          <w:sz w:val="18"/>
          <w:szCs w:val="18"/>
        </w:rPr>
        <w:t>MODULE NAME:</w:t>
      </w:r>
      <w:r>
        <w:rPr>
          <w:rFonts w:ascii="Verdana" w:hAnsi="Verdana"/>
          <w:b/>
          <w:caps/>
          <w:sz w:val="18"/>
          <w:szCs w:val="18"/>
        </w:rPr>
        <w:tab/>
      </w:r>
      <w:r>
        <w:rPr>
          <w:rFonts w:ascii="Verdana" w:hAnsi="Verdana"/>
          <w:b/>
          <w:caps/>
          <w:sz w:val="18"/>
          <w:szCs w:val="18"/>
        </w:rPr>
        <w:tab/>
      </w:r>
      <w:r w:rsidR="002C0F6D">
        <w:rPr>
          <w:rFonts w:ascii="Verdana" w:hAnsi="Verdana"/>
          <w:b/>
          <w:caps/>
          <w:sz w:val="18"/>
          <w:szCs w:val="18"/>
        </w:rPr>
        <w:t>International Business</w:t>
      </w:r>
      <w:r w:rsidR="002C0F6D">
        <w:rPr>
          <w:rFonts w:ascii="Verdana" w:hAnsi="Verdana" w:hint="eastAsia"/>
          <w:b/>
          <w:caps/>
          <w:sz w:val="18"/>
          <w:szCs w:val="18"/>
        </w:rPr>
        <w:t xml:space="preserve"> </w:t>
      </w:r>
      <w:r w:rsidR="002C0F6D" w:rsidRPr="002C0F6D">
        <w:rPr>
          <w:rFonts w:ascii="Verdana" w:hAnsi="Verdana"/>
          <w:b/>
          <w:caps/>
          <w:sz w:val="18"/>
          <w:szCs w:val="18"/>
        </w:rPr>
        <w:t>Communications</w:t>
      </w:r>
    </w:p>
    <w:p w:rsidR="0016655A" w:rsidRDefault="002C0F6D" w:rsidP="002C0F6D">
      <w:pPr>
        <w:spacing w:after="160" w:line="259" w:lineRule="auto"/>
        <w:ind w:firstLineChars="1200" w:firstLine="2168"/>
        <w:rPr>
          <w:rFonts w:ascii="Verdana" w:hAnsi="Verdana"/>
          <w:b/>
          <w:caps/>
          <w:sz w:val="18"/>
          <w:szCs w:val="18"/>
        </w:rPr>
      </w:pPr>
      <w:r w:rsidRPr="002C0F6D">
        <w:rPr>
          <w:rFonts w:ascii="Verdana" w:hAnsi="Verdana"/>
          <w:b/>
          <w:caps/>
          <w:sz w:val="18"/>
          <w:szCs w:val="18"/>
        </w:rPr>
        <w:t>M3X9089</w:t>
      </w:r>
    </w:p>
    <w:p w:rsidR="0016655A" w:rsidRPr="002C0F6D" w:rsidRDefault="002C0F6D" w:rsidP="002C0F6D">
      <w:pPr>
        <w:spacing w:after="160" w:line="259" w:lineRule="auto"/>
        <w:ind w:left="2168" w:hangingChars="1200" w:hanging="2168"/>
        <w:rPr>
          <w:rFonts w:ascii="Verdana" w:hAnsi="Verdana"/>
          <w:b/>
          <w:caps/>
          <w:sz w:val="18"/>
          <w:szCs w:val="18"/>
        </w:rPr>
      </w:pPr>
      <w:r>
        <w:rPr>
          <w:rFonts w:ascii="Verdana" w:hAnsi="Verdana"/>
          <w:b/>
          <w:caps/>
          <w:sz w:val="18"/>
          <w:szCs w:val="18"/>
        </w:rPr>
        <w:t>Project Name:</w:t>
      </w:r>
      <w:r>
        <w:rPr>
          <w:rFonts w:ascii="Verdana" w:hAnsi="Verdana"/>
          <w:b/>
          <w:caps/>
          <w:sz w:val="18"/>
          <w:szCs w:val="18"/>
        </w:rPr>
        <w:tab/>
        <w:t>Evaluation of the importance of</w:t>
      </w:r>
      <w:r>
        <w:rPr>
          <w:rFonts w:ascii="Verdana" w:hAnsi="Verdana" w:hint="eastAsia"/>
          <w:b/>
          <w:caps/>
          <w:sz w:val="18"/>
          <w:szCs w:val="18"/>
        </w:rPr>
        <w:t xml:space="preserve"> </w:t>
      </w:r>
      <w:r w:rsidRPr="002C0F6D">
        <w:rPr>
          <w:rFonts w:ascii="Verdana" w:hAnsi="Verdana"/>
          <w:b/>
          <w:caps/>
          <w:sz w:val="18"/>
          <w:szCs w:val="18"/>
        </w:rPr>
        <w:t>relationship building in IBC</w:t>
      </w:r>
    </w:p>
    <w:p w:rsidR="0016655A" w:rsidRDefault="0016655A" w:rsidP="0016655A">
      <w:pPr>
        <w:spacing w:after="160" w:line="259" w:lineRule="auto"/>
        <w:rPr>
          <w:rFonts w:ascii="Verdana" w:hAnsi="Verdana"/>
          <w:b/>
          <w:caps/>
          <w:sz w:val="18"/>
          <w:szCs w:val="18"/>
        </w:rPr>
      </w:pPr>
      <w:r>
        <w:rPr>
          <w:rFonts w:ascii="Verdana" w:hAnsi="Verdana"/>
          <w:b/>
          <w:caps/>
          <w:sz w:val="18"/>
          <w:szCs w:val="18"/>
        </w:rPr>
        <w:t>Name:</w:t>
      </w:r>
      <w:r>
        <w:rPr>
          <w:rFonts w:ascii="Verdana" w:hAnsi="Verdana"/>
          <w:b/>
          <w:caps/>
          <w:sz w:val="18"/>
          <w:szCs w:val="18"/>
        </w:rPr>
        <w:tab/>
      </w:r>
      <w:r>
        <w:rPr>
          <w:rFonts w:ascii="Verdana" w:hAnsi="Verdana"/>
          <w:b/>
          <w:caps/>
          <w:sz w:val="18"/>
          <w:szCs w:val="18"/>
        </w:rPr>
        <w:tab/>
      </w:r>
      <w:r>
        <w:rPr>
          <w:rFonts w:ascii="Verdana" w:hAnsi="Verdana"/>
          <w:b/>
          <w:caps/>
          <w:sz w:val="18"/>
          <w:szCs w:val="18"/>
        </w:rPr>
        <w:tab/>
      </w:r>
      <w:r>
        <w:rPr>
          <w:rFonts w:ascii="Verdana" w:hAnsi="Verdana"/>
          <w:b/>
          <w:caps/>
          <w:sz w:val="18"/>
          <w:szCs w:val="18"/>
        </w:rPr>
        <w:tab/>
      </w:r>
      <w:r w:rsidRPr="00D40872">
        <w:rPr>
          <w:rFonts w:ascii="Verdana" w:hAnsi="Verdana"/>
          <w:b/>
          <w:caps/>
          <w:sz w:val="18"/>
          <w:szCs w:val="18"/>
        </w:rPr>
        <w:t>Yongzhe Feng</w:t>
      </w:r>
    </w:p>
    <w:p w:rsidR="0016655A" w:rsidRDefault="0016655A" w:rsidP="0016655A">
      <w:pPr>
        <w:spacing w:after="160" w:line="259" w:lineRule="auto"/>
        <w:rPr>
          <w:rFonts w:ascii="Verdana" w:hAnsi="Verdana"/>
          <w:b/>
          <w:caps/>
          <w:sz w:val="18"/>
          <w:szCs w:val="18"/>
        </w:rPr>
      </w:pPr>
      <w:r>
        <w:rPr>
          <w:rFonts w:ascii="Verdana" w:hAnsi="Verdana"/>
          <w:b/>
          <w:caps/>
          <w:sz w:val="18"/>
          <w:szCs w:val="18"/>
        </w:rPr>
        <w:t>Student Number:</w:t>
      </w:r>
      <w:r>
        <w:rPr>
          <w:rFonts w:ascii="Verdana" w:hAnsi="Verdana"/>
          <w:b/>
          <w:caps/>
          <w:sz w:val="18"/>
          <w:szCs w:val="18"/>
        </w:rPr>
        <w:tab/>
      </w:r>
      <w:r w:rsidRPr="005B4F50">
        <w:rPr>
          <w:rFonts w:ascii="Verdana" w:hAnsi="Verdana"/>
          <w:b/>
          <w:caps/>
          <w:sz w:val="18"/>
          <w:szCs w:val="18"/>
        </w:rPr>
        <w:t>1704566</w:t>
      </w:r>
    </w:p>
    <w:p w:rsidR="00BF605B" w:rsidRPr="0016655A" w:rsidRDefault="0016655A" w:rsidP="0016655A">
      <w:pPr>
        <w:spacing w:after="160" w:line="259" w:lineRule="auto"/>
        <w:rPr>
          <w:rFonts w:ascii="Verdana" w:hAnsi="Verdana"/>
          <w:b/>
          <w:caps/>
          <w:sz w:val="18"/>
          <w:szCs w:val="18"/>
        </w:rPr>
      </w:pPr>
      <w:r>
        <w:rPr>
          <w:rFonts w:ascii="Verdana" w:hAnsi="Verdana"/>
          <w:b/>
          <w:caps/>
          <w:sz w:val="18"/>
          <w:szCs w:val="18"/>
        </w:rPr>
        <w:t>words</w:t>
      </w:r>
      <w:r>
        <w:rPr>
          <w:rFonts w:ascii="Verdana" w:hAnsi="Verdana" w:hint="eastAsia"/>
          <w:b/>
          <w:caps/>
          <w:sz w:val="18"/>
          <w:szCs w:val="18"/>
        </w:rPr>
        <w:t xml:space="preserve"> count</w:t>
      </w:r>
      <w:r>
        <w:rPr>
          <w:rFonts w:ascii="Verdana" w:hAnsi="Verdana" w:hint="eastAsia"/>
          <w:b/>
          <w:caps/>
          <w:sz w:val="18"/>
          <w:szCs w:val="18"/>
        </w:rPr>
        <w:t>：</w:t>
      </w:r>
      <w:r w:rsidR="00F7242F">
        <w:rPr>
          <w:rFonts w:ascii="Verdana" w:hAnsi="Verdana" w:hint="eastAsia"/>
          <w:b/>
          <w:caps/>
          <w:sz w:val="18"/>
          <w:szCs w:val="18"/>
        </w:rPr>
        <w:t xml:space="preserve">     </w:t>
      </w:r>
      <w:r w:rsidR="00612BF6">
        <w:rPr>
          <w:rFonts w:ascii="Verdana" w:hAnsi="Verdana" w:hint="eastAsia"/>
          <w:b/>
          <w:caps/>
          <w:sz w:val="18"/>
          <w:szCs w:val="18"/>
        </w:rPr>
        <w:t>1</w:t>
      </w:r>
      <w:r w:rsidR="0047772B">
        <w:rPr>
          <w:rFonts w:ascii="Verdana" w:hAnsi="Verdana" w:hint="eastAsia"/>
          <w:b/>
          <w:caps/>
          <w:sz w:val="18"/>
          <w:szCs w:val="18"/>
        </w:rPr>
        <w:t>51</w:t>
      </w:r>
      <w:r w:rsidR="00612BF6">
        <w:rPr>
          <w:rFonts w:ascii="Verdana" w:hAnsi="Verdana" w:hint="eastAsia"/>
          <w:b/>
          <w:caps/>
          <w:sz w:val="18"/>
          <w:szCs w:val="18"/>
        </w:rPr>
        <w:t>6</w:t>
      </w:r>
    </w:p>
    <w:p w:rsidR="00BF605B" w:rsidRPr="007403C3" w:rsidRDefault="00BF605B" w:rsidP="0016655A">
      <w:pPr>
        <w:widowControl/>
        <w:jc w:val="left"/>
      </w:pPr>
      <w:r>
        <w:br w:type="page"/>
      </w:r>
    </w:p>
    <w:p w:rsidR="0047772B" w:rsidRDefault="0047772B" w:rsidP="0047772B">
      <w:pPr>
        <w:pStyle w:val="1"/>
        <w:jc w:val="center"/>
      </w:pPr>
      <w:r>
        <w:lastRenderedPageBreak/>
        <w:t>T</w:t>
      </w:r>
      <w:r>
        <w:rPr>
          <w:rFonts w:hint="eastAsia"/>
        </w:rPr>
        <w:t>he a</w:t>
      </w:r>
      <w:r>
        <w:t>nalysis</w:t>
      </w:r>
      <w:r w:rsidRPr="0047772B">
        <w:t xml:space="preserve"> of the importance of</w:t>
      </w:r>
      <w:r w:rsidRPr="0047772B">
        <w:rPr>
          <w:rFonts w:hint="eastAsia"/>
        </w:rPr>
        <w:t xml:space="preserve"> </w:t>
      </w:r>
      <w:r w:rsidRPr="0047772B">
        <w:t>relationship building in IBC</w:t>
      </w:r>
    </w:p>
    <w:p w:rsidR="007403C3" w:rsidRDefault="00092551" w:rsidP="00092551">
      <w:pPr>
        <w:pStyle w:val="2"/>
      </w:pPr>
      <w:r>
        <w:t>I</w:t>
      </w:r>
      <w:r w:rsidR="007E6998">
        <w:rPr>
          <w:rFonts w:hint="eastAsia"/>
        </w:rPr>
        <w:t>ntroduction</w:t>
      </w:r>
    </w:p>
    <w:p w:rsidR="007403C3" w:rsidRPr="007403C3" w:rsidRDefault="00037919">
      <w:r>
        <w:t>W</w:t>
      </w:r>
      <w:r>
        <w:rPr>
          <w:rFonts w:hint="eastAsia"/>
        </w:rPr>
        <w:t xml:space="preserve">ith the rapid development of global economy in recent several decades, </w:t>
      </w:r>
      <w:r w:rsidR="001365E4">
        <w:rPr>
          <w:rFonts w:hint="eastAsia"/>
        </w:rPr>
        <w:t xml:space="preserve">the commercial activities have been becoming increasingly frequent </w:t>
      </w:r>
      <w:r w:rsidR="001365E4">
        <w:t>in the</w:t>
      </w:r>
      <w:r w:rsidR="001365E4">
        <w:rPr>
          <w:rFonts w:hint="eastAsia"/>
        </w:rPr>
        <w:t xml:space="preserve"> global context. </w:t>
      </w:r>
      <w:r w:rsidR="00FD12DA">
        <w:t>W</w:t>
      </w:r>
      <w:r w:rsidR="00FD12DA">
        <w:rPr>
          <w:rFonts w:hint="eastAsia"/>
        </w:rPr>
        <w:t xml:space="preserve">hether enabling to </w:t>
      </w:r>
      <w:r w:rsidR="00FD12DA">
        <w:t>recognize</w:t>
      </w:r>
      <w:r w:rsidR="0064603D">
        <w:rPr>
          <w:rFonts w:hint="eastAsia"/>
        </w:rPr>
        <w:t xml:space="preserve"> the</w:t>
      </w:r>
      <w:r w:rsidR="00FD12DA">
        <w:rPr>
          <w:rFonts w:hint="eastAsia"/>
        </w:rPr>
        <w:t xml:space="preserve"> importance of international business communication and cultivate effective communication skills or not seems to be vital for the </w:t>
      </w:r>
      <w:r w:rsidR="00FD12DA">
        <w:t>development</w:t>
      </w:r>
      <w:r w:rsidR="00FD12DA">
        <w:rPr>
          <w:rFonts w:hint="eastAsia"/>
        </w:rPr>
        <w:t xml:space="preserve"> and even survival of the enterprises</w:t>
      </w:r>
      <w:r w:rsidR="00F77969">
        <w:rPr>
          <w:rFonts w:hint="eastAsia"/>
        </w:rPr>
        <w:t xml:space="preserve"> </w:t>
      </w:r>
      <w:r w:rsidR="00F77969" w:rsidRPr="00F77969">
        <w:t>(Victor, D. A.</w:t>
      </w:r>
      <w:r w:rsidR="00F77969" w:rsidRPr="00F77969">
        <w:rPr>
          <w:rFonts w:hint="eastAsia"/>
        </w:rPr>
        <w:t>,</w:t>
      </w:r>
      <w:r w:rsidR="00F77969" w:rsidRPr="00F77969">
        <w:t xml:space="preserve"> 1992</w:t>
      </w:r>
      <w:r w:rsidR="00F77969" w:rsidRPr="00F77969">
        <w:rPr>
          <w:rFonts w:hint="eastAsia"/>
        </w:rPr>
        <w:t xml:space="preserve">; </w:t>
      </w:r>
      <w:r w:rsidR="00F77969" w:rsidRPr="00F77969">
        <w:t>Hooker, J.</w:t>
      </w:r>
      <w:r w:rsidR="00F77969" w:rsidRPr="00F77969">
        <w:rPr>
          <w:rFonts w:hint="eastAsia"/>
        </w:rPr>
        <w:t>,</w:t>
      </w:r>
      <w:r w:rsidR="00F77969" w:rsidRPr="00F77969">
        <w:t xml:space="preserve"> 200</w:t>
      </w:r>
      <w:r w:rsidR="00F77969" w:rsidRPr="00F77969">
        <w:rPr>
          <w:rFonts w:hint="eastAsia"/>
        </w:rPr>
        <w:t>8)</w:t>
      </w:r>
      <w:r w:rsidR="00FD12DA">
        <w:rPr>
          <w:rFonts w:hint="eastAsia"/>
        </w:rPr>
        <w:t>.</w:t>
      </w:r>
      <w:r w:rsidR="006D099E" w:rsidRPr="00F77969">
        <w:t xml:space="preserve"> </w:t>
      </w:r>
      <w:r w:rsidR="00755413">
        <w:t>W</w:t>
      </w:r>
      <w:r w:rsidR="00755413">
        <w:rPr>
          <w:rFonts w:hint="eastAsia"/>
        </w:rPr>
        <w:t>ithout doubt, e</w:t>
      </w:r>
      <w:r w:rsidR="00342F21">
        <w:t>ffective</w:t>
      </w:r>
      <w:r w:rsidR="00342F21">
        <w:rPr>
          <w:rFonts w:hint="eastAsia"/>
        </w:rPr>
        <w:t xml:space="preserve"> international </w:t>
      </w:r>
      <w:r w:rsidR="00342F21">
        <w:t>business</w:t>
      </w:r>
      <w:r w:rsidR="00342F21">
        <w:rPr>
          <w:rFonts w:hint="eastAsia"/>
        </w:rPr>
        <w:t xml:space="preserve"> communication represents excellent relations of cooperation and the steady income of interests. </w:t>
      </w:r>
      <w:r w:rsidR="003E0FEB">
        <w:t>T</w:t>
      </w:r>
      <w:r w:rsidR="003E0FEB">
        <w:rPr>
          <w:rFonts w:hint="eastAsia"/>
        </w:rPr>
        <w:t xml:space="preserve">his report contributes to </w:t>
      </w:r>
      <w:r w:rsidR="00982F5F">
        <w:rPr>
          <w:rFonts w:hint="eastAsia"/>
        </w:rPr>
        <w:t xml:space="preserve">explore the importance of several skills, including cultural </w:t>
      </w:r>
      <w:r w:rsidR="00982F5F">
        <w:t>communication</w:t>
      </w:r>
      <w:r w:rsidR="00982F5F">
        <w:rPr>
          <w:rFonts w:hint="eastAsia"/>
        </w:rPr>
        <w:t xml:space="preserve"> skill, language skills and trust building skill, for the relationship building in the international business </w:t>
      </w:r>
      <w:r w:rsidR="00982F5F">
        <w:t>communication</w:t>
      </w:r>
      <w:r w:rsidR="00982F5F">
        <w:rPr>
          <w:rFonts w:hint="eastAsia"/>
        </w:rPr>
        <w:t xml:space="preserve">. </w:t>
      </w:r>
    </w:p>
    <w:p w:rsidR="00C461F2" w:rsidRDefault="007403C3" w:rsidP="007403C3">
      <w:pPr>
        <w:pStyle w:val="2"/>
      </w:pPr>
      <w:r w:rsidRPr="007403C3">
        <w:t>Literature</w:t>
      </w:r>
      <w:r>
        <w:rPr>
          <w:rFonts w:hint="eastAsia"/>
        </w:rPr>
        <w:t xml:space="preserve"> review</w:t>
      </w:r>
    </w:p>
    <w:p w:rsidR="007403C3" w:rsidRDefault="00CC23D7">
      <w:pPr>
        <w:rPr>
          <w:rFonts w:ascii="Arial-BoldMT" w:hAnsi="Arial-BoldMT" w:hint="eastAsia"/>
          <w:b/>
          <w:bCs/>
          <w:color w:val="000000"/>
          <w:sz w:val="22"/>
        </w:rPr>
      </w:pPr>
      <w:r>
        <w:rPr>
          <w:rFonts w:ascii="Arial-BoldMT" w:hAnsi="Arial-BoldMT" w:hint="eastAsia"/>
          <w:b/>
          <w:bCs/>
          <w:color w:val="000000"/>
          <w:sz w:val="22"/>
        </w:rPr>
        <w:t xml:space="preserve">International business </w:t>
      </w:r>
      <w:r>
        <w:rPr>
          <w:rFonts w:ascii="Arial-BoldMT" w:hAnsi="Arial-BoldMT"/>
          <w:b/>
          <w:bCs/>
          <w:color w:val="000000"/>
          <w:sz w:val="22"/>
        </w:rPr>
        <w:t>communication</w:t>
      </w:r>
      <w:r w:rsidR="002B1F1A">
        <w:rPr>
          <w:rFonts w:ascii="Arial-BoldMT" w:hAnsi="Arial-BoldMT" w:hint="eastAsia"/>
          <w:b/>
          <w:bCs/>
          <w:color w:val="000000"/>
          <w:sz w:val="22"/>
        </w:rPr>
        <w:t xml:space="preserve"> &amp; relationship bui</w:t>
      </w:r>
      <w:r w:rsidR="00790610">
        <w:rPr>
          <w:rFonts w:ascii="Arial-BoldMT" w:hAnsi="Arial-BoldMT" w:hint="eastAsia"/>
          <w:b/>
          <w:bCs/>
          <w:color w:val="000000"/>
          <w:sz w:val="22"/>
        </w:rPr>
        <w:t>l</w:t>
      </w:r>
      <w:r w:rsidR="002B1F1A">
        <w:rPr>
          <w:rFonts w:ascii="Arial-BoldMT" w:hAnsi="Arial-BoldMT" w:hint="eastAsia"/>
          <w:b/>
          <w:bCs/>
          <w:color w:val="000000"/>
          <w:sz w:val="22"/>
        </w:rPr>
        <w:t>ding</w:t>
      </w:r>
    </w:p>
    <w:p w:rsidR="00133955" w:rsidRPr="00DC0DD8" w:rsidRDefault="007166F5">
      <w:r w:rsidRPr="007166F5">
        <w:rPr>
          <w:rFonts w:hint="eastAsia"/>
        </w:rPr>
        <w:t>International business communication refers to the</w:t>
      </w:r>
      <w:r>
        <w:rPr>
          <w:rFonts w:hint="eastAsia"/>
        </w:rPr>
        <w:t xml:space="preserve"> process of the</w:t>
      </w:r>
      <w:r w:rsidRPr="007166F5">
        <w:rPr>
          <w:rFonts w:hint="eastAsia"/>
        </w:rPr>
        <w:t xml:space="preserve"> </w:t>
      </w:r>
      <w:r>
        <w:rPr>
          <w:rFonts w:hint="eastAsia"/>
        </w:rPr>
        <w:t xml:space="preserve">business </w:t>
      </w:r>
      <w:r>
        <w:t>organization</w:t>
      </w:r>
      <w:r>
        <w:rPr>
          <w:rFonts w:hint="eastAsia"/>
        </w:rPr>
        <w:t>s send the business related information to its business partners in order to successful</w:t>
      </w:r>
      <w:r w:rsidR="00840FFD">
        <w:rPr>
          <w:rFonts w:hint="eastAsia"/>
        </w:rPr>
        <w:t>ly operate as well as develop</w:t>
      </w:r>
      <w:r>
        <w:rPr>
          <w:rFonts w:hint="eastAsia"/>
        </w:rPr>
        <w:t xml:space="preserve"> and require the feedbacks to promote support and cooperation</w:t>
      </w:r>
      <w:r w:rsidR="00EB2A27" w:rsidRPr="00EB2A27">
        <w:t xml:space="preserve"> </w:t>
      </w:r>
      <w:r w:rsidR="00EB2A27">
        <w:rPr>
          <w:rFonts w:hint="eastAsia"/>
        </w:rPr>
        <w:t>(</w:t>
      </w:r>
      <w:proofErr w:type="spellStart"/>
      <w:r w:rsidR="00EB2A27" w:rsidRPr="00B079CC">
        <w:t>Hymes</w:t>
      </w:r>
      <w:proofErr w:type="spellEnd"/>
      <w:r w:rsidR="00EB2A27" w:rsidRPr="00B079CC">
        <w:t>, D.</w:t>
      </w:r>
      <w:r w:rsidR="00EB2A27">
        <w:rPr>
          <w:rFonts w:hint="eastAsia"/>
        </w:rPr>
        <w:t>,</w:t>
      </w:r>
      <w:r w:rsidR="00EB2A27" w:rsidRPr="00B079CC">
        <w:t xml:space="preserve"> 1976</w:t>
      </w:r>
      <w:r w:rsidR="00EB2A27">
        <w:rPr>
          <w:rFonts w:hint="eastAsia"/>
        </w:rPr>
        <w:t xml:space="preserve">; </w:t>
      </w:r>
      <w:r w:rsidR="00EB2A27" w:rsidRPr="00A27BD2">
        <w:t>Chastain, K.</w:t>
      </w:r>
      <w:r w:rsidR="00EB2A27" w:rsidRPr="00A27BD2">
        <w:rPr>
          <w:rFonts w:hint="eastAsia"/>
        </w:rPr>
        <w:t>,</w:t>
      </w:r>
      <w:r w:rsidR="00EB2A27" w:rsidRPr="00A27BD2">
        <w:t xml:space="preserve"> 1988</w:t>
      </w:r>
      <w:r w:rsidR="00EB2A27" w:rsidRPr="00A27BD2">
        <w:rPr>
          <w:rFonts w:hint="eastAsia"/>
        </w:rPr>
        <w:t xml:space="preserve">; </w:t>
      </w:r>
      <w:r w:rsidR="00EB2A27" w:rsidRPr="00A27BD2">
        <w:t>Lambert, R. D., &amp; Freed, B. F.</w:t>
      </w:r>
      <w:r w:rsidR="00EB2A27" w:rsidRPr="00A27BD2">
        <w:rPr>
          <w:rFonts w:hint="eastAsia"/>
        </w:rPr>
        <w:t>,</w:t>
      </w:r>
      <w:r w:rsidR="00EB2A27" w:rsidRPr="00A27BD2">
        <w:t xml:space="preserve"> </w:t>
      </w:r>
      <w:r w:rsidR="00EB2A27" w:rsidRPr="00A27BD2">
        <w:rPr>
          <w:rFonts w:hint="eastAsia"/>
        </w:rPr>
        <w:t>1</w:t>
      </w:r>
      <w:r w:rsidR="00EB2A27" w:rsidRPr="00A27BD2">
        <w:t>982</w:t>
      </w:r>
      <w:r w:rsidR="00EB2A27">
        <w:rPr>
          <w:rFonts w:hint="eastAsia"/>
        </w:rPr>
        <w:t xml:space="preserve">; </w:t>
      </w:r>
      <w:r w:rsidR="00EB2A27" w:rsidRPr="00EB2A27">
        <w:t>Victor, D. A.</w:t>
      </w:r>
      <w:r w:rsidR="00EB2A27" w:rsidRPr="00EB2A27">
        <w:rPr>
          <w:rFonts w:hint="eastAsia"/>
        </w:rPr>
        <w:t>,</w:t>
      </w:r>
      <w:r w:rsidR="00EB2A27" w:rsidRPr="00EB2A27">
        <w:t xml:space="preserve"> 1992</w:t>
      </w:r>
      <w:r w:rsidR="00EB2A27" w:rsidRPr="00EB2A27">
        <w:rPr>
          <w:rFonts w:hint="eastAsia"/>
        </w:rPr>
        <w:t>)</w:t>
      </w:r>
      <w:r w:rsidR="00B46053">
        <w:rPr>
          <w:rFonts w:hint="eastAsia"/>
        </w:rPr>
        <w:t>.</w:t>
      </w:r>
      <w:r w:rsidR="00741D6B">
        <w:rPr>
          <w:rFonts w:hint="eastAsia"/>
        </w:rPr>
        <w:t xml:space="preserve"> </w:t>
      </w:r>
      <w:r w:rsidR="00741D6B">
        <w:t>T</w:t>
      </w:r>
      <w:r w:rsidR="00741D6B">
        <w:rPr>
          <w:rFonts w:hint="eastAsia"/>
        </w:rPr>
        <w:t xml:space="preserve">here is no doubt </w:t>
      </w:r>
      <w:r w:rsidR="00DC0DD8">
        <w:t>that</w:t>
      </w:r>
      <w:r w:rsidR="00DC0DD8">
        <w:rPr>
          <w:rFonts w:hint="eastAsia"/>
        </w:rPr>
        <w:t xml:space="preserve"> </w:t>
      </w:r>
      <w:r w:rsidR="00741D6B">
        <w:rPr>
          <w:rFonts w:hint="eastAsia"/>
        </w:rPr>
        <w:t xml:space="preserve">the relationship building is one of the most crucial </w:t>
      </w:r>
      <w:r w:rsidR="00DC0DD8">
        <w:t>processes</w:t>
      </w:r>
      <w:r w:rsidR="00741D6B">
        <w:rPr>
          <w:rFonts w:hint="eastAsia"/>
        </w:rPr>
        <w:t xml:space="preserve"> in the international </w:t>
      </w:r>
      <w:r w:rsidR="00741D6B">
        <w:t>business</w:t>
      </w:r>
      <w:r w:rsidR="00741D6B">
        <w:rPr>
          <w:rFonts w:hint="eastAsia"/>
        </w:rPr>
        <w:t xml:space="preserve"> </w:t>
      </w:r>
      <w:r w:rsidR="00741D6B">
        <w:t>communication</w:t>
      </w:r>
      <w:r w:rsidR="00741D6B">
        <w:rPr>
          <w:rFonts w:hint="eastAsia"/>
        </w:rPr>
        <w:t xml:space="preserve">, which means </w:t>
      </w:r>
      <w:r w:rsidR="00CD2886">
        <w:rPr>
          <w:rFonts w:hint="eastAsia"/>
        </w:rPr>
        <w:t xml:space="preserve">that </w:t>
      </w:r>
      <w:r w:rsidR="00741D6B">
        <w:rPr>
          <w:rFonts w:hint="eastAsia"/>
        </w:rPr>
        <w:t>the ability to establish and maintain harmonious relationships</w:t>
      </w:r>
      <w:r w:rsidR="00CD2886">
        <w:rPr>
          <w:rFonts w:hint="eastAsia"/>
        </w:rPr>
        <w:t xml:space="preserve"> with business partne</w:t>
      </w:r>
      <w:r w:rsidR="00DC0DD8">
        <w:rPr>
          <w:rFonts w:hint="eastAsia"/>
        </w:rPr>
        <w:t>rs, stakeholders and employees, in order words, relationships building is the capability to establish the relationship networks, develop resources, concern customers</w:t>
      </w:r>
      <w:r w:rsidR="0088753A">
        <w:rPr>
          <w:rFonts w:hint="eastAsia"/>
        </w:rPr>
        <w:t xml:space="preserve">. </w:t>
      </w:r>
    </w:p>
    <w:p w:rsidR="00EB2A27" w:rsidRDefault="00EB2A27">
      <w:pPr>
        <w:rPr>
          <w:rFonts w:ascii="Arial-BoldMT" w:hAnsi="Arial-BoldMT" w:hint="eastAsia"/>
          <w:b/>
          <w:bCs/>
          <w:color w:val="000000"/>
          <w:sz w:val="22"/>
        </w:rPr>
      </w:pPr>
    </w:p>
    <w:p w:rsidR="00CC23D7" w:rsidRDefault="00820272">
      <w:pPr>
        <w:rPr>
          <w:rFonts w:ascii="Arial-BoldMT" w:hAnsi="Arial-BoldMT" w:hint="eastAsia"/>
          <w:b/>
          <w:bCs/>
          <w:color w:val="000000"/>
          <w:sz w:val="22"/>
        </w:rPr>
      </w:pPr>
      <w:bookmarkStart w:id="0" w:name="OLE_LINK8"/>
      <w:bookmarkStart w:id="1" w:name="OLE_LINK9"/>
      <w:r>
        <w:rPr>
          <w:rFonts w:ascii="Arial-BoldMT" w:hAnsi="Arial-BoldMT" w:hint="eastAsia"/>
          <w:b/>
          <w:bCs/>
          <w:color w:val="000000"/>
          <w:sz w:val="22"/>
        </w:rPr>
        <w:t xml:space="preserve">Cultural </w:t>
      </w:r>
      <w:r>
        <w:rPr>
          <w:rFonts w:ascii="Arial-BoldMT" w:hAnsi="Arial-BoldMT"/>
          <w:b/>
          <w:bCs/>
          <w:color w:val="000000"/>
          <w:sz w:val="22"/>
        </w:rPr>
        <w:t>communication</w:t>
      </w:r>
      <w:bookmarkEnd w:id="0"/>
      <w:bookmarkEnd w:id="1"/>
      <w:r w:rsidR="00385314">
        <w:rPr>
          <w:rFonts w:ascii="Arial-BoldMT" w:hAnsi="Arial-BoldMT" w:hint="eastAsia"/>
          <w:b/>
          <w:bCs/>
          <w:color w:val="000000"/>
          <w:sz w:val="22"/>
        </w:rPr>
        <w:t xml:space="preserve"> skill</w:t>
      </w:r>
    </w:p>
    <w:p w:rsidR="00385314" w:rsidRPr="00385314" w:rsidRDefault="00385314">
      <w:r w:rsidRPr="00385314">
        <w:rPr>
          <w:rFonts w:hint="eastAsia"/>
        </w:rPr>
        <w:t>Basing on the</w:t>
      </w:r>
      <w:r>
        <w:rPr>
          <w:rFonts w:hint="eastAsia"/>
        </w:rPr>
        <w:t xml:space="preserve"> </w:t>
      </w:r>
      <w:r>
        <w:t>definition</w:t>
      </w:r>
      <w:r>
        <w:rPr>
          <w:rFonts w:hint="eastAsia"/>
        </w:rPr>
        <w:t xml:space="preserve"> of </w:t>
      </w:r>
      <w:r w:rsidR="00DE4530" w:rsidRPr="00EB2A27">
        <w:t>Hall, E. T</w:t>
      </w:r>
      <w:r w:rsidR="00DE4530">
        <w:rPr>
          <w:rFonts w:hint="eastAsia"/>
        </w:rPr>
        <w:t xml:space="preserve"> </w:t>
      </w:r>
      <w:r>
        <w:rPr>
          <w:rFonts w:hint="eastAsia"/>
        </w:rPr>
        <w:t xml:space="preserve">(1959), the cultural </w:t>
      </w:r>
      <w:r>
        <w:t>communication</w:t>
      </w:r>
      <w:r>
        <w:rPr>
          <w:rFonts w:hint="eastAsia"/>
        </w:rPr>
        <w:t xml:space="preserve"> </w:t>
      </w:r>
      <w:r w:rsidR="00DE4530">
        <w:rPr>
          <w:rFonts w:hint="eastAsia"/>
        </w:rPr>
        <w:t xml:space="preserve">activities is the </w:t>
      </w:r>
      <w:r w:rsidR="00DE4530">
        <w:t>communication</w:t>
      </w:r>
      <w:r w:rsidR="00DE4530">
        <w:rPr>
          <w:rFonts w:hint="eastAsia"/>
        </w:rPr>
        <w:t xml:space="preserve"> of people with diverse </w:t>
      </w:r>
      <w:r w:rsidR="00DE4530">
        <w:t>cultural</w:t>
      </w:r>
      <w:r w:rsidR="00DE4530">
        <w:rPr>
          <w:rFonts w:hint="eastAsia"/>
        </w:rPr>
        <w:t xml:space="preserve"> background, which is a c</w:t>
      </w:r>
      <w:r w:rsidR="00DE4530">
        <w:t xml:space="preserve">omprehensive as well as </w:t>
      </w:r>
      <w:r w:rsidR="00DE4530" w:rsidRPr="00DE4530">
        <w:t>multi-directional concept</w:t>
      </w:r>
      <w:r w:rsidR="00DE4530">
        <w:rPr>
          <w:rFonts w:hint="eastAsia"/>
        </w:rPr>
        <w:t xml:space="preserve">. </w:t>
      </w:r>
      <w:r w:rsidR="00DE4530">
        <w:t>T</w:t>
      </w:r>
      <w:r w:rsidR="00DE4530">
        <w:rPr>
          <w:rFonts w:hint="eastAsia"/>
        </w:rPr>
        <w:t>herefore, c</w:t>
      </w:r>
      <w:r w:rsidR="008D208A">
        <w:rPr>
          <w:rFonts w:hint="eastAsia"/>
        </w:rPr>
        <w:t>ultural communication skill is the</w:t>
      </w:r>
      <w:r w:rsidR="00DE4530">
        <w:rPr>
          <w:rFonts w:hint="eastAsia"/>
        </w:rPr>
        <w:t xml:space="preserve"> capability enabling to </w:t>
      </w:r>
      <w:r w:rsidR="00DB2A34">
        <w:rPr>
          <w:rFonts w:hint="eastAsia"/>
        </w:rPr>
        <w:t xml:space="preserve">accomplish the task in the cross-cultural context </w:t>
      </w:r>
      <w:r w:rsidR="003642DE">
        <w:rPr>
          <w:rFonts w:hint="eastAsia"/>
        </w:rPr>
        <w:t>basing on the</w:t>
      </w:r>
      <w:r w:rsidR="00DB2A34">
        <w:rPr>
          <w:rFonts w:hint="eastAsia"/>
        </w:rPr>
        <w:t xml:space="preserve"> appropriate communication</w:t>
      </w:r>
      <w:r w:rsidR="008D208A">
        <w:rPr>
          <w:rFonts w:hint="eastAsia"/>
        </w:rPr>
        <w:t xml:space="preserve"> as well as produce effectiveness in the </w:t>
      </w:r>
      <w:r w:rsidR="008D208A">
        <w:t>specific</w:t>
      </w:r>
      <w:r w:rsidR="008D208A">
        <w:rPr>
          <w:rFonts w:hint="eastAsia"/>
        </w:rPr>
        <w:t xml:space="preserve"> contexts</w:t>
      </w:r>
      <w:r w:rsidR="003642DE">
        <w:rPr>
          <w:rFonts w:hint="eastAsia"/>
        </w:rPr>
        <w:t xml:space="preserve"> using the cultural differences as the resource</w:t>
      </w:r>
      <w:r w:rsidR="00F512FF">
        <w:rPr>
          <w:rFonts w:hint="eastAsia"/>
        </w:rPr>
        <w:t>s</w:t>
      </w:r>
      <w:r w:rsidR="00C90884" w:rsidRPr="00EB2A27">
        <w:t xml:space="preserve"> (Chen, G. M., &amp; </w:t>
      </w:r>
      <w:proofErr w:type="spellStart"/>
      <w:r w:rsidR="00C90884" w:rsidRPr="00EB2A27">
        <w:t>Starosta</w:t>
      </w:r>
      <w:proofErr w:type="spellEnd"/>
      <w:r w:rsidR="00C90884" w:rsidRPr="00EB2A27">
        <w:t>, W. J.</w:t>
      </w:r>
      <w:r w:rsidR="00C90884" w:rsidRPr="00EB2A27">
        <w:rPr>
          <w:rFonts w:hint="eastAsia"/>
        </w:rPr>
        <w:t>,</w:t>
      </w:r>
      <w:r w:rsidR="00C90884" w:rsidRPr="00EB2A27">
        <w:t xml:space="preserve"> 1996</w:t>
      </w:r>
      <w:r w:rsidR="00C90884">
        <w:rPr>
          <w:rFonts w:hint="eastAsia"/>
        </w:rPr>
        <w:t xml:space="preserve">; </w:t>
      </w:r>
      <w:proofErr w:type="spellStart"/>
      <w:r w:rsidR="00C90884">
        <w:t>Lustig</w:t>
      </w:r>
      <w:proofErr w:type="spellEnd"/>
      <w:r w:rsidR="00C90884">
        <w:t>, M. W., &amp; Koester, J.</w:t>
      </w:r>
      <w:r w:rsidR="00C90884">
        <w:rPr>
          <w:rFonts w:hint="eastAsia"/>
        </w:rPr>
        <w:t>,</w:t>
      </w:r>
      <w:r w:rsidR="00C90884">
        <w:t xml:space="preserve"> </w:t>
      </w:r>
      <w:r w:rsidR="00C90884" w:rsidRPr="00C90884">
        <w:t>2003</w:t>
      </w:r>
      <w:r w:rsidR="00C90884">
        <w:rPr>
          <w:rFonts w:hint="eastAsia"/>
        </w:rPr>
        <w:t xml:space="preserve">; </w:t>
      </w:r>
      <w:r w:rsidR="00C90884" w:rsidRPr="00EB2A27">
        <w:t>Ting-Toomey, S., &amp; Chung, L. C.</w:t>
      </w:r>
      <w:r w:rsidR="00C90884" w:rsidRPr="00EB2A27">
        <w:rPr>
          <w:rFonts w:hint="eastAsia"/>
        </w:rPr>
        <w:t>,</w:t>
      </w:r>
      <w:r w:rsidR="00C90884" w:rsidRPr="00EB2A27">
        <w:t xml:space="preserve"> 2005</w:t>
      </w:r>
      <w:r w:rsidR="00C90884" w:rsidRPr="00C90884">
        <w:t xml:space="preserve">). </w:t>
      </w:r>
      <w:r w:rsidR="00DB2A34">
        <w:rPr>
          <w:rFonts w:hint="eastAsia"/>
        </w:rPr>
        <w:t xml:space="preserve"> </w:t>
      </w:r>
    </w:p>
    <w:p w:rsidR="00385314" w:rsidRDefault="00385314">
      <w:pPr>
        <w:rPr>
          <w:rFonts w:ascii="Arial-BoldMT" w:hAnsi="Arial-BoldMT" w:hint="eastAsia"/>
          <w:b/>
          <w:bCs/>
          <w:color w:val="000000"/>
          <w:sz w:val="22"/>
        </w:rPr>
      </w:pPr>
    </w:p>
    <w:p w:rsidR="00820272" w:rsidRDefault="00342F21">
      <w:pPr>
        <w:rPr>
          <w:rFonts w:ascii="Arial-BoldMT" w:hAnsi="Arial-BoldMT" w:hint="eastAsia"/>
          <w:b/>
          <w:bCs/>
          <w:color w:val="000000"/>
          <w:sz w:val="22"/>
        </w:rPr>
      </w:pPr>
      <w:r>
        <w:rPr>
          <w:rFonts w:ascii="Arial-BoldMT" w:hAnsi="Arial-BoldMT" w:hint="eastAsia"/>
          <w:b/>
          <w:bCs/>
          <w:color w:val="000000"/>
          <w:sz w:val="22"/>
        </w:rPr>
        <w:t>Language</w:t>
      </w:r>
      <w:r w:rsidR="00F2477D">
        <w:rPr>
          <w:rFonts w:ascii="Arial-BoldMT" w:hAnsi="Arial-BoldMT" w:hint="eastAsia"/>
          <w:b/>
          <w:bCs/>
          <w:color w:val="000000"/>
          <w:sz w:val="22"/>
        </w:rPr>
        <w:t xml:space="preserve"> skill</w:t>
      </w:r>
    </w:p>
    <w:p w:rsidR="0019403F" w:rsidRPr="0019403F" w:rsidRDefault="0019403F">
      <w:r w:rsidRPr="0019403F">
        <w:rPr>
          <w:rFonts w:hint="eastAsia"/>
        </w:rPr>
        <w:t>A</w:t>
      </w:r>
      <w:r w:rsidRPr="0019403F">
        <w:t>ccording</w:t>
      </w:r>
      <w:r w:rsidRPr="0019403F">
        <w:rPr>
          <w:rFonts w:hint="eastAsia"/>
        </w:rPr>
        <w:t xml:space="preserve"> to</w:t>
      </w:r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Hymes</w:t>
      </w:r>
      <w:proofErr w:type="spellEnd"/>
      <w:r>
        <w:rPr>
          <w:rFonts w:hint="eastAsia"/>
        </w:rPr>
        <w:t xml:space="preserve">, D (1972), the </w:t>
      </w:r>
      <w:r>
        <w:t>linguistic</w:t>
      </w:r>
      <w:r>
        <w:rPr>
          <w:rFonts w:hint="eastAsia"/>
        </w:rPr>
        <w:t xml:space="preserve"> competence refers to the knowledge of language, which not only means the ability of language </w:t>
      </w:r>
      <w:r>
        <w:t>users</w:t>
      </w:r>
      <w:r>
        <w:rPr>
          <w:rFonts w:hint="eastAsia"/>
        </w:rPr>
        <w:t xml:space="preserve"> to distinguish sentence from grammar, but the capability to judge the </w:t>
      </w:r>
      <w:r>
        <w:t>suitability</w:t>
      </w:r>
      <w:r>
        <w:rPr>
          <w:rFonts w:hint="eastAsia"/>
        </w:rPr>
        <w:t xml:space="preserve"> of sentences </w:t>
      </w:r>
      <w:r>
        <w:t>in the</w:t>
      </w:r>
      <w:r>
        <w:rPr>
          <w:rFonts w:hint="eastAsia"/>
        </w:rPr>
        <w:t xml:space="preserve"> communication environment also. </w:t>
      </w:r>
      <w:r>
        <w:t>T</w:t>
      </w:r>
      <w:r>
        <w:rPr>
          <w:rFonts w:hint="eastAsia"/>
        </w:rPr>
        <w:t xml:space="preserve">here </w:t>
      </w:r>
      <w:r>
        <w:rPr>
          <w:rFonts w:hint="eastAsia"/>
        </w:rPr>
        <w:lastRenderedPageBreak/>
        <w:t xml:space="preserve">are several aspects among the concept of </w:t>
      </w:r>
      <w:r>
        <w:t>linguistic</w:t>
      </w:r>
      <w:r>
        <w:rPr>
          <w:rFonts w:hint="eastAsia"/>
        </w:rPr>
        <w:t xml:space="preserve"> competence, consisting of the formal grammatical nature, the </w:t>
      </w:r>
      <w:r>
        <w:t>appropriate</w:t>
      </w:r>
      <w:r>
        <w:rPr>
          <w:rFonts w:hint="eastAsia"/>
        </w:rPr>
        <w:t xml:space="preserve"> meaning, the </w:t>
      </w:r>
      <w:r>
        <w:t>appropriate</w:t>
      </w:r>
      <w:r>
        <w:rPr>
          <w:rFonts w:hint="eastAsia"/>
        </w:rPr>
        <w:t xml:space="preserve">ness </w:t>
      </w:r>
      <w:r>
        <w:t>in the</w:t>
      </w:r>
      <w:r>
        <w:rPr>
          <w:rFonts w:hint="eastAsia"/>
        </w:rPr>
        <w:t xml:space="preserve"> context and the operability in </w:t>
      </w:r>
      <w:r>
        <w:t>reality</w:t>
      </w:r>
      <w:r w:rsidR="00DB6C53">
        <w:rPr>
          <w:rFonts w:hint="eastAsia"/>
        </w:rPr>
        <w:t xml:space="preserve">, which also demonstrates that language ability is the capability to accept, learn, understand the knowledge related to language and utilizes it </w:t>
      </w:r>
      <w:r w:rsidR="00DB6C53">
        <w:t>in the</w:t>
      </w:r>
      <w:r w:rsidR="00DB6C53">
        <w:rPr>
          <w:rFonts w:hint="eastAsia"/>
        </w:rPr>
        <w:t xml:space="preserve"> practical </w:t>
      </w:r>
      <w:r w:rsidR="00DB6C53">
        <w:t>communication</w:t>
      </w:r>
      <w:r w:rsidR="00B079CC" w:rsidRPr="00B079CC">
        <w:t xml:space="preserve"> (</w:t>
      </w:r>
      <w:proofErr w:type="spellStart"/>
      <w:r w:rsidR="00B079CC" w:rsidRPr="00B079CC">
        <w:t>Hymes</w:t>
      </w:r>
      <w:proofErr w:type="spellEnd"/>
      <w:r w:rsidR="00B079CC" w:rsidRPr="00B079CC">
        <w:t>, D.</w:t>
      </w:r>
      <w:r w:rsidR="00B079CC">
        <w:rPr>
          <w:rFonts w:hint="eastAsia"/>
        </w:rPr>
        <w:t>,</w:t>
      </w:r>
      <w:r w:rsidR="00B079CC" w:rsidRPr="00B079CC">
        <w:t xml:space="preserve"> 1976</w:t>
      </w:r>
      <w:r w:rsidR="00B079CC">
        <w:rPr>
          <w:rFonts w:hint="eastAsia"/>
        </w:rPr>
        <w:t xml:space="preserve">; </w:t>
      </w:r>
      <w:r w:rsidR="00B079CC" w:rsidRPr="00A27BD2">
        <w:t>Chastain, K.</w:t>
      </w:r>
      <w:r w:rsidR="00B079CC" w:rsidRPr="00A27BD2">
        <w:rPr>
          <w:rFonts w:hint="eastAsia"/>
        </w:rPr>
        <w:t>,</w:t>
      </w:r>
      <w:r w:rsidR="00B079CC" w:rsidRPr="00A27BD2">
        <w:t xml:space="preserve"> 1988</w:t>
      </w:r>
      <w:r w:rsidR="00B079CC" w:rsidRPr="00A27BD2">
        <w:rPr>
          <w:rFonts w:hint="eastAsia"/>
        </w:rPr>
        <w:t xml:space="preserve">; </w:t>
      </w:r>
      <w:r w:rsidR="00B079CC" w:rsidRPr="00A27BD2">
        <w:t>Lambert, R. D., &amp; Freed, B. F.</w:t>
      </w:r>
      <w:r w:rsidR="00B079CC" w:rsidRPr="00A27BD2">
        <w:rPr>
          <w:rFonts w:hint="eastAsia"/>
        </w:rPr>
        <w:t>,</w:t>
      </w:r>
      <w:r w:rsidR="00B079CC" w:rsidRPr="00A27BD2">
        <w:t xml:space="preserve"> </w:t>
      </w:r>
      <w:r w:rsidR="00B079CC" w:rsidRPr="00A27BD2">
        <w:rPr>
          <w:rFonts w:hint="eastAsia"/>
        </w:rPr>
        <w:t>1</w:t>
      </w:r>
      <w:r w:rsidR="00B079CC" w:rsidRPr="00A27BD2">
        <w:t>982</w:t>
      </w:r>
      <w:r w:rsidR="00B079CC" w:rsidRPr="00A27BD2">
        <w:rPr>
          <w:rFonts w:hint="eastAsia"/>
        </w:rPr>
        <w:t xml:space="preserve">; </w:t>
      </w:r>
      <w:r w:rsidR="00B079CC" w:rsidRPr="00A27BD2">
        <w:t>Hafiz, F. M., &amp; Tudor, I.</w:t>
      </w:r>
      <w:r w:rsidR="00B079CC" w:rsidRPr="00A27BD2">
        <w:rPr>
          <w:rFonts w:hint="eastAsia"/>
        </w:rPr>
        <w:t>,</w:t>
      </w:r>
      <w:r w:rsidR="00B079CC" w:rsidRPr="00A27BD2">
        <w:t xml:space="preserve"> 1989</w:t>
      </w:r>
      <w:r w:rsidR="00B079CC" w:rsidRPr="00B079CC">
        <w:t>)</w:t>
      </w:r>
      <w:r w:rsidR="00DB6C53">
        <w:rPr>
          <w:rFonts w:hint="eastAsia"/>
        </w:rPr>
        <w:t xml:space="preserve">. </w:t>
      </w:r>
    </w:p>
    <w:p w:rsidR="00B079CC" w:rsidRPr="00A27BD2" w:rsidRDefault="00B079CC"/>
    <w:p w:rsidR="007403C3" w:rsidRDefault="00790157" w:rsidP="007403C3">
      <w:pPr>
        <w:pStyle w:val="2"/>
      </w:pPr>
      <w:r>
        <w:t>A</w:t>
      </w:r>
      <w:r>
        <w:rPr>
          <w:rFonts w:hint="eastAsia"/>
        </w:rPr>
        <w:t>nalysis</w:t>
      </w:r>
      <w:r w:rsidR="00C802E6">
        <w:rPr>
          <w:rFonts w:hint="eastAsia"/>
        </w:rPr>
        <w:t xml:space="preserve"> o</w:t>
      </w:r>
      <w:r w:rsidR="00C802E6" w:rsidRPr="00C802E6">
        <w:rPr>
          <w:rFonts w:hint="eastAsia"/>
        </w:rPr>
        <w:t xml:space="preserve">f </w:t>
      </w:r>
      <w:bookmarkStart w:id="2" w:name="OLE_LINK12"/>
      <w:bookmarkStart w:id="3" w:name="OLE_LINK13"/>
      <w:r w:rsidR="00C802E6" w:rsidRPr="00C802E6">
        <w:t xml:space="preserve">importance of </w:t>
      </w:r>
      <w:r w:rsidR="00AE19BE">
        <w:rPr>
          <w:rFonts w:hint="eastAsia"/>
        </w:rPr>
        <w:t>several</w:t>
      </w:r>
      <w:r w:rsidR="00C802E6" w:rsidRPr="00AE19BE">
        <w:t xml:space="preserve"> skills in </w:t>
      </w:r>
      <w:bookmarkEnd w:id="2"/>
      <w:bookmarkEnd w:id="3"/>
      <w:r w:rsidR="003D2065">
        <w:rPr>
          <w:rFonts w:hint="eastAsia"/>
        </w:rPr>
        <w:t>i</w:t>
      </w:r>
      <w:r w:rsidR="003D2065" w:rsidRPr="003D2065">
        <w:t>nternational business communication</w:t>
      </w:r>
    </w:p>
    <w:p w:rsidR="005A0675" w:rsidRPr="00AC5B3F" w:rsidRDefault="008A337C" w:rsidP="007403C3">
      <w:pPr>
        <w:rPr>
          <w:b/>
        </w:rPr>
      </w:pPr>
      <w:r w:rsidRPr="00AC5B3F">
        <w:rPr>
          <w:b/>
        </w:rPr>
        <w:t>Language</w:t>
      </w:r>
      <w:r w:rsidRPr="00AC5B3F">
        <w:rPr>
          <w:rFonts w:hint="eastAsia"/>
          <w:b/>
        </w:rPr>
        <w:t xml:space="preserve"> skill</w:t>
      </w:r>
    </w:p>
    <w:p w:rsidR="00E9658B" w:rsidRDefault="00E9658B" w:rsidP="007403C3">
      <w:r>
        <w:t>T</w:t>
      </w:r>
      <w:r>
        <w:rPr>
          <w:rFonts w:hint="eastAsia"/>
        </w:rPr>
        <w:t xml:space="preserve">here is no doubt that </w:t>
      </w:r>
      <w:r>
        <w:t>English</w:t>
      </w:r>
      <w:r>
        <w:rPr>
          <w:rFonts w:hint="eastAsia"/>
        </w:rPr>
        <w:t xml:space="preserve"> has already become a common lan</w:t>
      </w:r>
      <w:bookmarkStart w:id="4" w:name="_GoBack"/>
      <w:bookmarkEnd w:id="4"/>
      <w:r>
        <w:rPr>
          <w:rFonts w:hint="eastAsia"/>
        </w:rPr>
        <w:t xml:space="preserve">guage of international </w:t>
      </w:r>
      <w:r>
        <w:t>communication</w:t>
      </w:r>
      <w:r>
        <w:rPr>
          <w:rFonts w:hint="eastAsia"/>
        </w:rPr>
        <w:t>, in other words, it is crucial for i</w:t>
      </w:r>
      <w:r>
        <w:t xml:space="preserve">nternational </w:t>
      </w:r>
      <w:r>
        <w:rPr>
          <w:rFonts w:hint="eastAsia"/>
        </w:rPr>
        <w:t>b</w:t>
      </w:r>
      <w:r>
        <w:t xml:space="preserve">usiness </w:t>
      </w:r>
      <w:r>
        <w:rPr>
          <w:rFonts w:hint="eastAsia"/>
        </w:rPr>
        <w:t>c</w:t>
      </w:r>
      <w:r w:rsidRPr="00E9658B">
        <w:t xml:space="preserve">ommunications </w:t>
      </w:r>
      <w:r>
        <w:rPr>
          <w:rFonts w:hint="eastAsia"/>
        </w:rPr>
        <w:t>p</w:t>
      </w:r>
      <w:r w:rsidRPr="00E9658B">
        <w:t>rofessional</w:t>
      </w:r>
      <w:r w:rsidR="00AE19BE">
        <w:rPr>
          <w:rFonts w:hint="eastAsia"/>
        </w:rPr>
        <w:t xml:space="preserve">s to cultivate </w:t>
      </w:r>
      <w:r>
        <w:rPr>
          <w:rFonts w:hint="eastAsia"/>
        </w:rPr>
        <w:t xml:space="preserve">solid </w:t>
      </w:r>
      <w:r>
        <w:t>English</w:t>
      </w:r>
      <w:r>
        <w:rPr>
          <w:rFonts w:hint="eastAsia"/>
        </w:rPr>
        <w:t xml:space="preserve"> language capability in order to </w:t>
      </w:r>
      <w:r w:rsidR="00C87FAD">
        <w:rPr>
          <w:rFonts w:hint="eastAsia"/>
        </w:rPr>
        <w:t xml:space="preserve">improve </w:t>
      </w:r>
      <w:r>
        <w:rPr>
          <w:rFonts w:hint="eastAsia"/>
        </w:rPr>
        <w:t xml:space="preserve">the </w:t>
      </w:r>
      <w:r>
        <w:t>ability</w:t>
      </w:r>
      <w:r>
        <w:rPr>
          <w:rFonts w:hint="eastAsia"/>
        </w:rPr>
        <w:t xml:space="preserve"> of international business communication</w:t>
      </w:r>
      <w:r w:rsidR="00EE328B" w:rsidRPr="00EE328B">
        <w:t xml:space="preserve"> (Chastain, K.</w:t>
      </w:r>
      <w:r w:rsidR="00EE328B">
        <w:rPr>
          <w:rFonts w:hint="eastAsia"/>
        </w:rPr>
        <w:t>,</w:t>
      </w:r>
      <w:r w:rsidR="00EE328B" w:rsidRPr="00EE328B">
        <w:t xml:space="preserve"> 1988</w:t>
      </w:r>
      <w:r w:rsidR="00EE328B">
        <w:rPr>
          <w:rFonts w:hint="eastAsia"/>
        </w:rPr>
        <w:t xml:space="preserve">; </w:t>
      </w:r>
      <w:proofErr w:type="spellStart"/>
      <w:r w:rsidR="00EE328B" w:rsidRPr="00EE328B">
        <w:t>Marsch</w:t>
      </w:r>
      <w:r w:rsidR="00EE328B">
        <w:t>an</w:t>
      </w:r>
      <w:proofErr w:type="spellEnd"/>
      <w:r w:rsidR="00EE328B">
        <w:t>, R., Welch, D., &amp; Welch, L.</w:t>
      </w:r>
      <w:r w:rsidR="00EE328B">
        <w:rPr>
          <w:rFonts w:hint="eastAsia"/>
        </w:rPr>
        <w:t>,</w:t>
      </w:r>
      <w:r w:rsidR="00EE328B">
        <w:t xml:space="preserve"> </w:t>
      </w:r>
      <w:r w:rsidR="00EE328B" w:rsidRPr="00EE328B">
        <w:t>199</w:t>
      </w:r>
      <w:r w:rsidR="00EE328B">
        <w:t>7</w:t>
      </w:r>
      <w:r w:rsidR="00EE328B" w:rsidRPr="00EE328B">
        <w:t>)</w:t>
      </w:r>
      <w:r>
        <w:rPr>
          <w:rFonts w:hint="eastAsia"/>
        </w:rPr>
        <w:t xml:space="preserve">. </w:t>
      </w:r>
      <w:r w:rsidR="00971B15">
        <w:t>A</w:t>
      </w:r>
      <w:r w:rsidR="00971B15">
        <w:rPr>
          <w:rFonts w:hint="eastAsia"/>
        </w:rPr>
        <w:t xml:space="preserve">ccording to </w:t>
      </w:r>
      <w:proofErr w:type="spellStart"/>
      <w:r w:rsidR="00A30E10">
        <w:t>Dunkel</w:t>
      </w:r>
      <w:proofErr w:type="spellEnd"/>
      <w:r w:rsidR="00A30E10">
        <w:rPr>
          <w:rFonts w:hint="eastAsia"/>
        </w:rPr>
        <w:t xml:space="preserve"> </w:t>
      </w:r>
      <w:r w:rsidR="00971B15">
        <w:rPr>
          <w:rFonts w:hint="eastAsia"/>
        </w:rPr>
        <w:t>(</w:t>
      </w:r>
      <w:r w:rsidR="00A30E10">
        <w:rPr>
          <w:rFonts w:hint="eastAsia"/>
        </w:rPr>
        <w:t>1991</w:t>
      </w:r>
      <w:r w:rsidR="00971B15">
        <w:rPr>
          <w:rFonts w:hint="eastAsia"/>
        </w:rPr>
        <w:t xml:space="preserve">), language capability means </w:t>
      </w:r>
      <w:r w:rsidR="00971B15">
        <w:t>that</w:t>
      </w:r>
      <w:r w:rsidR="00971B15">
        <w:rPr>
          <w:rFonts w:hint="eastAsia"/>
        </w:rPr>
        <w:t xml:space="preserve"> </w:t>
      </w:r>
      <w:r w:rsidR="0023795F">
        <w:rPr>
          <w:rFonts w:hint="eastAsia"/>
        </w:rPr>
        <w:t xml:space="preserve">accepting, learning and understanding the meaning of language and using it to </w:t>
      </w:r>
      <w:r w:rsidR="0023795F">
        <w:t>communicate</w:t>
      </w:r>
      <w:r w:rsidR="0023795F">
        <w:rPr>
          <w:rFonts w:hint="eastAsia"/>
        </w:rPr>
        <w:t xml:space="preserve">, which not only represents the simple language </w:t>
      </w:r>
      <w:r w:rsidR="0023795F">
        <w:t>ability</w:t>
      </w:r>
      <w:r w:rsidR="0023795F">
        <w:rPr>
          <w:rFonts w:hint="eastAsia"/>
        </w:rPr>
        <w:t xml:space="preserve">, but responses the </w:t>
      </w:r>
      <w:r w:rsidR="0023795F">
        <w:t>language</w:t>
      </w:r>
      <w:r w:rsidR="0023795F">
        <w:rPr>
          <w:rFonts w:hint="eastAsia"/>
        </w:rPr>
        <w:t xml:space="preserve"> utilization level</w:t>
      </w:r>
      <w:r w:rsidR="004C3A9B">
        <w:rPr>
          <w:rFonts w:hint="eastAsia"/>
        </w:rPr>
        <w:t xml:space="preserve"> also</w:t>
      </w:r>
      <w:r w:rsidR="0023795F">
        <w:rPr>
          <w:rFonts w:hint="eastAsia"/>
        </w:rPr>
        <w:t xml:space="preserve">. </w:t>
      </w:r>
      <w:r w:rsidR="00AD09C3">
        <w:t>I</w:t>
      </w:r>
      <w:r w:rsidR="00AD09C3">
        <w:rPr>
          <w:rFonts w:hint="eastAsia"/>
        </w:rPr>
        <w:t xml:space="preserve">t is normal </w:t>
      </w:r>
      <w:r w:rsidR="00AD09C3">
        <w:t>that</w:t>
      </w:r>
      <w:r w:rsidR="00AD09C3">
        <w:rPr>
          <w:rFonts w:hint="eastAsia"/>
        </w:rPr>
        <w:t xml:space="preserve"> the language ability being similar as appearance as well as temperament is the first impressio</w:t>
      </w:r>
      <w:r w:rsidR="00FA6AAB">
        <w:rPr>
          <w:rFonts w:hint="eastAsia"/>
        </w:rPr>
        <w:t>n in the relati</w:t>
      </w:r>
      <w:r w:rsidR="00CF451F">
        <w:rPr>
          <w:rFonts w:hint="eastAsia"/>
        </w:rPr>
        <w:t xml:space="preserve">onships building. </w:t>
      </w:r>
    </w:p>
    <w:p w:rsidR="00A30E10" w:rsidRDefault="00A30E10" w:rsidP="007403C3"/>
    <w:p w:rsidR="00A96D2E" w:rsidRDefault="00A96D2E" w:rsidP="007403C3">
      <w:r>
        <w:t>I</w:t>
      </w:r>
      <w:r>
        <w:rPr>
          <w:rFonts w:hint="eastAsia"/>
        </w:rPr>
        <w:t xml:space="preserve">t </w:t>
      </w:r>
      <w:r>
        <w:t>is common to be found in the international business and other social activities that the failure of communications due to the various languages</w:t>
      </w:r>
      <w:r w:rsidR="00EE328B" w:rsidRPr="00EE328B">
        <w:t xml:space="preserve"> (</w:t>
      </w:r>
      <w:proofErr w:type="spellStart"/>
      <w:r w:rsidR="00EE328B" w:rsidRPr="00EE328B">
        <w:t>Dunkel</w:t>
      </w:r>
      <w:proofErr w:type="spellEnd"/>
      <w:r w:rsidR="00EE328B" w:rsidRPr="00EE328B">
        <w:t>, P.</w:t>
      </w:r>
      <w:r w:rsidR="00EE328B">
        <w:rPr>
          <w:rFonts w:hint="eastAsia"/>
        </w:rPr>
        <w:t>,</w:t>
      </w:r>
      <w:r w:rsidR="00EE328B" w:rsidRPr="00EE328B">
        <w:t xml:space="preserve"> 1991</w:t>
      </w:r>
      <w:r w:rsidR="00EE328B">
        <w:rPr>
          <w:rFonts w:hint="eastAsia"/>
        </w:rPr>
        <w:t xml:space="preserve">; </w:t>
      </w:r>
      <w:proofErr w:type="spellStart"/>
      <w:r w:rsidR="00EE328B">
        <w:t>Kassim</w:t>
      </w:r>
      <w:proofErr w:type="spellEnd"/>
      <w:r w:rsidR="00EE328B">
        <w:t>, H., &amp; Ali, F.</w:t>
      </w:r>
      <w:r w:rsidR="00EE328B">
        <w:rPr>
          <w:rFonts w:hint="eastAsia"/>
        </w:rPr>
        <w:t>,</w:t>
      </w:r>
      <w:r w:rsidR="00EE328B">
        <w:t xml:space="preserve"> </w:t>
      </w:r>
      <w:r w:rsidR="00EE328B" w:rsidRPr="00EE328B">
        <w:t>2010)</w:t>
      </w:r>
      <w:r>
        <w:t xml:space="preserve">. </w:t>
      </w:r>
      <w:r w:rsidR="001641A5">
        <w:t>I</w:t>
      </w:r>
      <w:r w:rsidR="001641A5">
        <w:rPr>
          <w:rFonts w:hint="eastAsia"/>
        </w:rPr>
        <w:t xml:space="preserve">t is true </w:t>
      </w:r>
      <w:r w:rsidR="001641A5">
        <w:t>that</w:t>
      </w:r>
      <w:r w:rsidR="001641A5">
        <w:rPr>
          <w:rFonts w:hint="eastAsia"/>
        </w:rPr>
        <w:t xml:space="preserve"> a </w:t>
      </w:r>
      <w:r w:rsidR="001641A5">
        <w:t>Chinese</w:t>
      </w:r>
      <w:r w:rsidR="001641A5">
        <w:rPr>
          <w:rFonts w:hint="eastAsia"/>
        </w:rPr>
        <w:t xml:space="preserve"> businessman who cannot speak and understand </w:t>
      </w:r>
      <w:r w:rsidR="001641A5">
        <w:t>English</w:t>
      </w:r>
      <w:r w:rsidR="001641A5">
        <w:rPr>
          <w:rFonts w:hint="eastAsia"/>
        </w:rPr>
        <w:t xml:space="preserve"> feels </w:t>
      </w:r>
      <w:r w:rsidR="001641A5">
        <w:t>confused</w:t>
      </w:r>
      <w:r w:rsidR="001641A5">
        <w:rPr>
          <w:rFonts w:hint="eastAsia"/>
        </w:rPr>
        <w:t xml:space="preserve"> and </w:t>
      </w:r>
      <w:r w:rsidR="001641A5">
        <w:t>struggl</w:t>
      </w:r>
      <w:r w:rsidR="001641A5">
        <w:rPr>
          <w:rFonts w:hint="eastAsia"/>
        </w:rPr>
        <w:t xml:space="preserve">ing </w:t>
      </w:r>
      <w:r w:rsidR="001641A5">
        <w:t>in the</w:t>
      </w:r>
      <w:r w:rsidR="001641A5">
        <w:rPr>
          <w:rFonts w:hint="eastAsia"/>
        </w:rPr>
        <w:t xml:space="preserve"> international business communication with </w:t>
      </w:r>
      <w:r w:rsidR="001641A5">
        <w:t>an</w:t>
      </w:r>
      <w:r w:rsidR="001641A5">
        <w:rPr>
          <w:rFonts w:hint="eastAsia"/>
        </w:rPr>
        <w:t xml:space="preserve"> </w:t>
      </w:r>
      <w:r w:rsidR="001641A5">
        <w:t>American</w:t>
      </w:r>
      <w:r w:rsidR="001641A5">
        <w:rPr>
          <w:rFonts w:hint="eastAsia"/>
        </w:rPr>
        <w:t xml:space="preserve"> businessman who </w:t>
      </w:r>
      <w:r w:rsidR="001641A5">
        <w:t xml:space="preserve">is unable </w:t>
      </w:r>
      <w:r w:rsidR="001641A5">
        <w:rPr>
          <w:rFonts w:hint="eastAsia"/>
        </w:rPr>
        <w:t xml:space="preserve">to understand </w:t>
      </w:r>
      <w:r w:rsidR="001641A5">
        <w:t>Chinese</w:t>
      </w:r>
      <w:r w:rsidR="001641A5">
        <w:rPr>
          <w:rFonts w:hint="eastAsia"/>
        </w:rPr>
        <w:t xml:space="preserve">. </w:t>
      </w:r>
      <w:r w:rsidR="00AC41E8">
        <w:t>M</w:t>
      </w:r>
      <w:r w:rsidR="00AC41E8">
        <w:rPr>
          <w:rFonts w:hint="eastAsia"/>
        </w:rPr>
        <w:t xml:space="preserve">oreover, non-native speakers frequently find that it is tough to fully and completely express </w:t>
      </w:r>
      <w:r w:rsidR="00AC41E8">
        <w:t>the</w:t>
      </w:r>
      <w:r w:rsidR="00AC41E8">
        <w:rPr>
          <w:rFonts w:hint="eastAsia"/>
        </w:rPr>
        <w:t>ir genuinely intentions by</w:t>
      </w:r>
      <w:r w:rsidR="00992994">
        <w:rPr>
          <w:rFonts w:hint="eastAsia"/>
        </w:rPr>
        <w:t xml:space="preserve"> using the non-native language, and the native speakers might </w:t>
      </w:r>
      <w:r w:rsidR="00885264">
        <w:rPr>
          <w:rFonts w:hint="eastAsia"/>
        </w:rPr>
        <w:t xml:space="preserve">experience the sense of frustration when they </w:t>
      </w:r>
      <w:r w:rsidR="00885264">
        <w:t>communicate</w:t>
      </w:r>
      <w:r w:rsidR="00885264">
        <w:rPr>
          <w:rFonts w:hint="eastAsia"/>
        </w:rPr>
        <w:t xml:space="preserve"> with the foreigners who are unable t</w:t>
      </w:r>
      <w:r w:rsidR="004C78C0">
        <w:rPr>
          <w:rFonts w:hint="eastAsia"/>
        </w:rPr>
        <w:t xml:space="preserve">o speak proficient and correct, which is undoubtedly </w:t>
      </w:r>
      <w:r w:rsidR="004C78C0">
        <w:t>detrimental</w:t>
      </w:r>
      <w:r w:rsidR="004C78C0">
        <w:rPr>
          <w:rFonts w:hint="eastAsia"/>
        </w:rPr>
        <w:t xml:space="preserve"> for the international business </w:t>
      </w:r>
      <w:r w:rsidR="004C78C0">
        <w:t>co</w:t>
      </w:r>
      <w:r w:rsidR="004C78C0">
        <w:rPr>
          <w:rFonts w:hint="eastAsia"/>
        </w:rPr>
        <w:t>-o</w:t>
      </w:r>
      <w:r w:rsidR="004C78C0">
        <w:t>p</w:t>
      </w:r>
      <w:r w:rsidR="004C78C0">
        <w:rPr>
          <w:rFonts w:hint="eastAsia"/>
        </w:rPr>
        <w:t>e</w:t>
      </w:r>
      <w:r w:rsidR="004C78C0">
        <w:t>rations</w:t>
      </w:r>
      <w:r w:rsidR="00885264">
        <w:rPr>
          <w:rFonts w:hint="eastAsia"/>
        </w:rPr>
        <w:t xml:space="preserve"> </w:t>
      </w:r>
      <w:r w:rsidR="004C78C0">
        <w:rPr>
          <w:rFonts w:hint="eastAsia"/>
        </w:rPr>
        <w:t xml:space="preserve">as well as the international relationships </w:t>
      </w:r>
      <w:r w:rsidR="004C78C0">
        <w:t>building</w:t>
      </w:r>
      <w:r w:rsidR="00EE328B" w:rsidRPr="00EE328B">
        <w:t xml:space="preserve"> (</w:t>
      </w:r>
      <w:proofErr w:type="spellStart"/>
      <w:r w:rsidR="00EE328B" w:rsidRPr="00EE328B">
        <w:t>Yashima</w:t>
      </w:r>
      <w:proofErr w:type="spellEnd"/>
      <w:r w:rsidR="00EE328B" w:rsidRPr="00EE328B">
        <w:t xml:space="preserve">, T., </w:t>
      </w:r>
      <w:proofErr w:type="spellStart"/>
      <w:r w:rsidR="00EE328B" w:rsidRPr="00EE328B">
        <w:t>Zenuk</w:t>
      </w:r>
      <w:proofErr w:type="spellEnd"/>
      <w:r w:rsidR="00EE328B" w:rsidRPr="00EE328B">
        <w:rPr>
          <w:rFonts w:hint="eastAsia"/>
        </w:rPr>
        <w:t>‐</w:t>
      </w:r>
      <w:proofErr w:type="spellStart"/>
      <w:r w:rsidR="00EE328B" w:rsidRPr="00EE328B">
        <w:t>Nishide</w:t>
      </w:r>
      <w:proofErr w:type="spellEnd"/>
      <w:r w:rsidR="00EE328B" w:rsidRPr="00EE328B">
        <w:t>, L., &amp; Shimizu, K.</w:t>
      </w:r>
      <w:r w:rsidR="00EE328B">
        <w:rPr>
          <w:rFonts w:hint="eastAsia"/>
        </w:rPr>
        <w:t>,</w:t>
      </w:r>
      <w:r w:rsidR="00EE328B" w:rsidRPr="00EE328B">
        <w:t xml:space="preserve"> 2004</w:t>
      </w:r>
      <w:r w:rsidR="00EE328B">
        <w:rPr>
          <w:rFonts w:hint="eastAsia"/>
        </w:rPr>
        <w:t xml:space="preserve">; </w:t>
      </w:r>
      <w:r w:rsidR="00EE328B">
        <w:t>Chastain, K.</w:t>
      </w:r>
      <w:r w:rsidR="00EE328B">
        <w:rPr>
          <w:rFonts w:hint="eastAsia"/>
        </w:rPr>
        <w:t>,</w:t>
      </w:r>
      <w:r w:rsidR="00EE328B">
        <w:t xml:space="preserve"> </w:t>
      </w:r>
      <w:r w:rsidR="00EE328B" w:rsidRPr="00EE328B">
        <w:t>1988)</w:t>
      </w:r>
      <w:r w:rsidR="004C78C0">
        <w:rPr>
          <w:rFonts w:hint="eastAsia"/>
        </w:rPr>
        <w:t xml:space="preserve">. </w:t>
      </w:r>
    </w:p>
    <w:p w:rsidR="00DF7F3F" w:rsidRDefault="00DF7F3F" w:rsidP="00DF7F3F"/>
    <w:p w:rsidR="00DF7F3F" w:rsidRPr="00D65D66" w:rsidRDefault="00DF7F3F" w:rsidP="00DF7F3F">
      <w:pPr>
        <w:rPr>
          <w:b/>
        </w:rPr>
      </w:pPr>
      <w:r w:rsidRPr="00D65D66">
        <w:rPr>
          <w:b/>
        </w:rPr>
        <w:t>C</w:t>
      </w:r>
      <w:r w:rsidRPr="00D65D66">
        <w:rPr>
          <w:rFonts w:hint="eastAsia"/>
          <w:b/>
        </w:rPr>
        <w:t>ultural communication skill</w:t>
      </w:r>
    </w:p>
    <w:p w:rsidR="00D65D66" w:rsidRPr="007F0007" w:rsidRDefault="00B61921" w:rsidP="003D2B65">
      <w:r>
        <w:t>A</w:t>
      </w:r>
      <w:r>
        <w:rPr>
          <w:rFonts w:hint="eastAsia"/>
        </w:rPr>
        <w:t xml:space="preserve">lthough the language seems to the most basic skills demanded in the international business </w:t>
      </w:r>
      <w:r>
        <w:t>communication</w:t>
      </w:r>
      <w:r>
        <w:rPr>
          <w:rFonts w:hint="eastAsia"/>
        </w:rPr>
        <w:t xml:space="preserve">, it is also easy to be overcome owing to the reason </w:t>
      </w:r>
      <w:r>
        <w:t>that</w:t>
      </w:r>
      <w:r>
        <w:rPr>
          <w:rFonts w:hint="eastAsia"/>
        </w:rPr>
        <w:t xml:space="preserve"> there are a great number of methods to solve the language problems, relying </w:t>
      </w:r>
      <w:r>
        <w:t>on the</w:t>
      </w:r>
      <w:r>
        <w:rPr>
          <w:rFonts w:hint="eastAsia"/>
        </w:rPr>
        <w:t xml:space="preserve"> translators, for example, can be an effective </w:t>
      </w:r>
      <w:r w:rsidR="00135022">
        <w:rPr>
          <w:rFonts w:hint="eastAsia"/>
        </w:rPr>
        <w:t>strategy</w:t>
      </w:r>
      <w:r>
        <w:rPr>
          <w:rFonts w:hint="eastAsia"/>
        </w:rPr>
        <w:t xml:space="preserve"> in the international </w:t>
      </w:r>
      <w:r>
        <w:t>business</w:t>
      </w:r>
      <w:r w:rsidR="00EB6F1B">
        <w:rPr>
          <w:rFonts w:hint="eastAsia"/>
        </w:rPr>
        <w:t xml:space="preserve"> communications</w:t>
      </w:r>
      <w:r w:rsidR="003872A3">
        <w:rPr>
          <w:rFonts w:hint="eastAsia"/>
        </w:rPr>
        <w:t xml:space="preserve">. </w:t>
      </w:r>
      <w:r w:rsidR="003872A3">
        <w:t>H</w:t>
      </w:r>
      <w:r w:rsidR="003872A3">
        <w:rPr>
          <w:rFonts w:hint="eastAsia"/>
        </w:rPr>
        <w:t xml:space="preserve">owever, </w:t>
      </w:r>
      <w:r w:rsidR="001E03CD">
        <w:rPr>
          <w:rFonts w:hint="eastAsia"/>
        </w:rPr>
        <w:t xml:space="preserve">apart from the language barrier, </w:t>
      </w:r>
      <w:r w:rsidR="00F0621F">
        <w:rPr>
          <w:rFonts w:hint="eastAsia"/>
        </w:rPr>
        <w:t xml:space="preserve">the </w:t>
      </w:r>
      <w:r w:rsidR="00310A57">
        <w:rPr>
          <w:rFonts w:hint="eastAsia"/>
        </w:rPr>
        <w:t xml:space="preserve">cultural </w:t>
      </w:r>
      <w:r w:rsidR="003E1721">
        <w:rPr>
          <w:rFonts w:hint="eastAsia"/>
        </w:rPr>
        <w:t xml:space="preserve">factors also strongly affect the </w:t>
      </w:r>
      <w:r w:rsidR="003E1721">
        <w:t>international</w:t>
      </w:r>
      <w:r w:rsidR="003E1721">
        <w:rPr>
          <w:rFonts w:hint="eastAsia"/>
        </w:rPr>
        <w:t xml:space="preserve"> business relationship building</w:t>
      </w:r>
      <w:r w:rsidR="003F73AE" w:rsidRPr="003D2B65">
        <w:t xml:space="preserve"> </w:t>
      </w:r>
      <w:r w:rsidR="003F73AE" w:rsidRPr="003D2B65">
        <w:rPr>
          <w:rFonts w:hint="eastAsia"/>
        </w:rPr>
        <w:t>(</w:t>
      </w:r>
      <w:proofErr w:type="spellStart"/>
      <w:r w:rsidR="003F73AE" w:rsidRPr="003D2B65">
        <w:t>Phatak</w:t>
      </w:r>
      <w:proofErr w:type="spellEnd"/>
      <w:r w:rsidR="003F73AE" w:rsidRPr="003D2B65">
        <w:t>, A. V., &amp; Habib, M. M.</w:t>
      </w:r>
      <w:r w:rsidR="003F73AE" w:rsidRPr="003D2B65">
        <w:rPr>
          <w:rFonts w:hint="eastAsia"/>
        </w:rPr>
        <w:t>,</w:t>
      </w:r>
      <w:r w:rsidR="003F73AE" w:rsidRPr="003D2B65">
        <w:t xml:space="preserve"> 1996</w:t>
      </w:r>
      <w:r w:rsidR="003F73AE" w:rsidRPr="003D2B65">
        <w:rPr>
          <w:rFonts w:hint="eastAsia"/>
        </w:rPr>
        <w:t xml:space="preserve">; </w:t>
      </w:r>
      <w:r w:rsidR="003F73AE" w:rsidRPr="003D2B65">
        <w:t>Hooker, J.</w:t>
      </w:r>
      <w:r w:rsidR="003F73AE" w:rsidRPr="003D2B65">
        <w:rPr>
          <w:rFonts w:hint="eastAsia"/>
        </w:rPr>
        <w:t>,</w:t>
      </w:r>
      <w:r w:rsidR="003F73AE" w:rsidRPr="003D2B65">
        <w:t xml:space="preserve"> 2008</w:t>
      </w:r>
      <w:r w:rsidR="003F73AE" w:rsidRPr="003D2B65">
        <w:rPr>
          <w:rFonts w:hint="eastAsia"/>
        </w:rPr>
        <w:t>)</w:t>
      </w:r>
      <w:r w:rsidR="003E1721">
        <w:rPr>
          <w:rFonts w:hint="eastAsia"/>
        </w:rPr>
        <w:t xml:space="preserve">. </w:t>
      </w:r>
      <w:r w:rsidR="007F0007">
        <w:t>P</w:t>
      </w:r>
      <w:r w:rsidR="007F0007">
        <w:rPr>
          <w:rFonts w:hint="eastAsia"/>
        </w:rPr>
        <w:t xml:space="preserve">eople might be extremely various in several aspects, comprising </w:t>
      </w:r>
      <w:r w:rsidR="007F0007">
        <w:t>commercial</w:t>
      </w:r>
      <w:r w:rsidR="007F0007">
        <w:rPr>
          <w:rFonts w:hint="eastAsia"/>
        </w:rPr>
        <w:t xml:space="preserve"> senses, consumers</w:t>
      </w:r>
      <w:r w:rsidR="007F0007">
        <w:t>’</w:t>
      </w:r>
      <w:r w:rsidR="007F0007">
        <w:rPr>
          <w:rFonts w:hint="eastAsia"/>
        </w:rPr>
        <w:t xml:space="preserve"> psychology and operation strategies, for they have different countries with various </w:t>
      </w:r>
      <w:r w:rsidR="007F0007" w:rsidRPr="007F0007">
        <w:t>cul</w:t>
      </w:r>
      <w:r w:rsidR="007F0007">
        <w:t>tural backgrounds, political a</w:t>
      </w:r>
      <w:r w:rsidR="007F0007">
        <w:rPr>
          <w:rFonts w:hint="eastAsia"/>
        </w:rPr>
        <w:t>s well as</w:t>
      </w:r>
      <w:r w:rsidR="007F0007" w:rsidRPr="007F0007">
        <w:t xml:space="preserve"> economic environments</w:t>
      </w:r>
      <w:r w:rsidR="007F0007">
        <w:rPr>
          <w:rFonts w:hint="eastAsia"/>
        </w:rPr>
        <w:t xml:space="preserve">, which inevitably </w:t>
      </w:r>
      <w:bookmarkStart w:id="5" w:name="OLE_LINK17"/>
      <w:bookmarkStart w:id="6" w:name="OLE_LINK18"/>
      <w:r w:rsidR="004F2547">
        <w:rPr>
          <w:rFonts w:hint="eastAsia"/>
        </w:rPr>
        <w:t>bring about</w:t>
      </w:r>
      <w:bookmarkEnd w:id="5"/>
      <w:bookmarkEnd w:id="6"/>
      <w:r w:rsidR="004F2547">
        <w:rPr>
          <w:rFonts w:hint="eastAsia"/>
        </w:rPr>
        <w:t xml:space="preserve"> the conflicts of cultural differences in the </w:t>
      </w:r>
      <w:r w:rsidR="004F2547">
        <w:rPr>
          <w:rFonts w:hint="eastAsia"/>
        </w:rPr>
        <w:lastRenderedPageBreak/>
        <w:t xml:space="preserve">international business communication and relationships building. </w:t>
      </w:r>
    </w:p>
    <w:p w:rsidR="00D65D66" w:rsidRPr="004F2547" w:rsidRDefault="00D65D66" w:rsidP="007403C3"/>
    <w:p w:rsidR="00D2120C" w:rsidRDefault="009D7F1E" w:rsidP="007403C3">
      <w:r>
        <w:t>V</w:t>
      </w:r>
      <w:r>
        <w:rPr>
          <w:rFonts w:hint="eastAsia"/>
        </w:rPr>
        <w:t xml:space="preserve">arious cultural environments enable to result in the different ways of thinking and behaviors, similarly, there is also diverse </w:t>
      </w:r>
      <w:r>
        <w:t>in the</w:t>
      </w:r>
      <w:r>
        <w:rPr>
          <w:rFonts w:hint="eastAsia"/>
        </w:rPr>
        <w:t xml:space="preserve"> modes of language </w:t>
      </w:r>
      <w:r>
        <w:t>communication</w:t>
      </w:r>
      <w:r>
        <w:rPr>
          <w:rFonts w:hint="eastAsia"/>
        </w:rPr>
        <w:t xml:space="preserve"> so that it is common in the intercultural communication to </w:t>
      </w:r>
      <w:r w:rsidR="0061419D">
        <w:rPr>
          <w:rFonts w:hint="eastAsia"/>
        </w:rPr>
        <w:t xml:space="preserve">make misunderstanding of language. </w:t>
      </w:r>
      <w:bookmarkStart w:id="7" w:name="OLE_LINK19"/>
      <w:bookmarkStart w:id="8" w:name="OLE_LINK20"/>
      <w:r w:rsidR="006963BF">
        <w:t>A</w:t>
      </w:r>
      <w:r w:rsidR="006963BF">
        <w:rPr>
          <w:rFonts w:hint="eastAsia"/>
        </w:rPr>
        <w:t xml:space="preserve">ccording to Miller (1974), the misunderstanding in the communication is not </w:t>
      </w:r>
      <w:r w:rsidR="00D82B59">
        <w:rPr>
          <w:rFonts w:hint="eastAsia"/>
        </w:rPr>
        <w:t xml:space="preserve">merely related to words meaning as well as sentence structures, but </w:t>
      </w:r>
      <w:r w:rsidR="00906A6D">
        <w:rPr>
          <w:rFonts w:hint="eastAsia"/>
        </w:rPr>
        <w:t>peoples from various contexts are unable to understand the underlying meaning of language</w:t>
      </w:r>
      <w:r w:rsidR="003F73AE" w:rsidRPr="003D2B65">
        <w:t xml:space="preserve"> (Tomalin, B., &amp; Nicks, M.</w:t>
      </w:r>
      <w:r w:rsidR="003F73AE" w:rsidRPr="003D2B65">
        <w:rPr>
          <w:rFonts w:hint="eastAsia"/>
        </w:rPr>
        <w:t>,</w:t>
      </w:r>
      <w:r w:rsidR="003F73AE" w:rsidRPr="003D2B65">
        <w:t xml:space="preserve"> 2007</w:t>
      </w:r>
      <w:r w:rsidR="003F73AE" w:rsidRPr="003D2B65">
        <w:rPr>
          <w:rFonts w:hint="eastAsia"/>
        </w:rPr>
        <w:t>)</w:t>
      </w:r>
      <w:r w:rsidR="00906A6D">
        <w:rPr>
          <w:rFonts w:hint="eastAsia"/>
        </w:rPr>
        <w:t xml:space="preserve">. </w:t>
      </w:r>
      <w:bookmarkEnd w:id="7"/>
      <w:bookmarkEnd w:id="8"/>
      <w:r w:rsidR="00C04BFD">
        <w:t>T</w:t>
      </w:r>
      <w:r w:rsidR="00C04BFD">
        <w:rPr>
          <w:rFonts w:hint="eastAsia"/>
        </w:rPr>
        <w:t xml:space="preserve">hus, to build the relationships successfully in the </w:t>
      </w:r>
      <w:r w:rsidR="00C04BFD">
        <w:t>international</w:t>
      </w:r>
      <w:r w:rsidR="00C04BFD">
        <w:rPr>
          <w:rFonts w:hint="eastAsia"/>
        </w:rPr>
        <w:t xml:space="preserve"> business, it is necessary to IBC professionals to be </w:t>
      </w:r>
      <w:r w:rsidR="00C04BFD">
        <w:t>familiar</w:t>
      </w:r>
      <w:r w:rsidR="00C04BFD">
        <w:rPr>
          <w:rFonts w:hint="eastAsia"/>
        </w:rPr>
        <w:t xml:space="preserve"> with the </w:t>
      </w:r>
      <w:r w:rsidR="00C04BFD">
        <w:t>national</w:t>
      </w:r>
      <w:r w:rsidR="00C04BFD">
        <w:rPr>
          <w:rFonts w:hint="eastAsia"/>
        </w:rPr>
        <w:t xml:space="preserve"> culture, social modes and speaking habits. </w:t>
      </w:r>
    </w:p>
    <w:p w:rsidR="003F73AE" w:rsidRDefault="003F73AE" w:rsidP="007403C3"/>
    <w:p w:rsidR="00476DFB" w:rsidRDefault="00476DFB" w:rsidP="007403C3">
      <w:r>
        <w:t xml:space="preserve">In </w:t>
      </w:r>
      <w:r>
        <w:rPr>
          <w:rFonts w:hint="eastAsia"/>
        </w:rPr>
        <w:t>addition, different cultures, nations and countries might have variou</w:t>
      </w:r>
      <w:bookmarkStart w:id="9" w:name="OLE_LINK30"/>
      <w:bookmarkStart w:id="10" w:name="OLE_LINK31"/>
      <w:r>
        <w:rPr>
          <w:rFonts w:hint="eastAsia"/>
        </w:rPr>
        <w:t xml:space="preserve">s level of individualism or collectivism, which </w:t>
      </w:r>
      <w:r w:rsidR="00BE7ADA">
        <w:rPr>
          <w:rFonts w:hint="eastAsia"/>
        </w:rPr>
        <w:t xml:space="preserve">means that </w:t>
      </w:r>
      <w:proofErr w:type="gramStart"/>
      <w:r w:rsidR="00BE7ADA">
        <w:rPr>
          <w:rFonts w:hint="eastAsia"/>
        </w:rPr>
        <w:t>there</w:t>
      </w:r>
      <w:proofErr w:type="gramEnd"/>
      <w:r w:rsidR="00BE7ADA">
        <w:rPr>
          <w:rFonts w:hint="eastAsia"/>
        </w:rPr>
        <w:t xml:space="preserve"> </w:t>
      </w:r>
      <w:r w:rsidR="00BE7ADA">
        <w:t>may</w:t>
      </w:r>
      <w:r w:rsidR="00BE7ADA">
        <w:rPr>
          <w:rFonts w:hint="eastAsia"/>
        </w:rPr>
        <w:t xml:space="preserve"> be strong sense of individuali</w:t>
      </w:r>
      <w:bookmarkEnd w:id="9"/>
      <w:bookmarkEnd w:id="10"/>
      <w:r w:rsidR="00BE7ADA">
        <w:rPr>
          <w:rFonts w:hint="eastAsia"/>
        </w:rPr>
        <w:t xml:space="preserve">sm </w:t>
      </w:r>
      <w:r w:rsidR="00BE7ADA">
        <w:t>in some countries and also be more concentrated collectivism in several other countries</w:t>
      </w:r>
      <w:r w:rsidR="0085477C" w:rsidRPr="0085477C">
        <w:t xml:space="preserve"> </w:t>
      </w:r>
      <w:r w:rsidR="0085477C" w:rsidRPr="00AC1B80">
        <w:t>(</w:t>
      </w:r>
      <w:proofErr w:type="spellStart"/>
      <w:r w:rsidR="0085477C" w:rsidRPr="00AC1B80">
        <w:t>Oyserman</w:t>
      </w:r>
      <w:proofErr w:type="spellEnd"/>
      <w:r w:rsidR="0085477C" w:rsidRPr="00AC1B80">
        <w:t xml:space="preserve">, D., Coon, H. M., &amp; </w:t>
      </w:r>
      <w:proofErr w:type="spellStart"/>
      <w:r w:rsidR="0085477C" w:rsidRPr="00AC1B80">
        <w:t>Kemmelmeier</w:t>
      </w:r>
      <w:proofErr w:type="spellEnd"/>
      <w:r w:rsidR="0085477C" w:rsidRPr="00AC1B80">
        <w:t>, M.</w:t>
      </w:r>
      <w:r w:rsidR="0085477C">
        <w:rPr>
          <w:rFonts w:hint="eastAsia"/>
        </w:rPr>
        <w:t>,</w:t>
      </w:r>
      <w:r w:rsidR="0085477C" w:rsidRPr="00AC1B80">
        <w:t xml:space="preserve"> 2002</w:t>
      </w:r>
      <w:r w:rsidR="0085477C">
        <w:rPr>
          <w:rFonts w:hint="eastAsia"/>
        </w:rPr>
        <w:t>;</w:t>
      </w:r>
      <w:r w:rsidR="0085477C" w:rsidRPr="0085477C">
        <w:t xml:space="preserve"> </w:t>
      </w:r>
      <w:r w:rsidR="0085477C" w:rsidRPr="00AC1B80">
        <w:t>Hui, C. H.</w:t>
      </w:r>
      <w:r w:rsidR="0085477C">
        <w:rPr>
          <w:rFonts w:hint="eastAsia"/>
        </w:rPr>
        <w:t>,</w:t>
      </w:r>
      <w:r w:rsidR="0085477C" w:rsidRPr="00AC1B80">
        <w:t xml:space="preserve"> 1988)</w:t>
      </w:r>
      <w:r w:rsidR="00BE7ADA">
        <w:t xml:space="preserve">. </w:t>
      </w:r>
      <w:r w:rsidR="00AC1B80">
        <w:rPr>
          <w:rFonts w:hint="eastAsia"/>
        </w:rPr>
        <w:t xml:space="preserve">Wagner (1995) has </w:t>
      </w:r>
      <w:r w:rsidR="00BE7ADA">
        <w:rPr>
          <w:rFonts w:hint="eastAsia"/>
        </w:rPr>
        <w:t xml:space="preserve">demonstrated that the </w:t>
      </w:r>
      <w:bookmarkStart w:id="11" w:name="OLE_LINK32"/>
      <w:bookmarkStart w:id="12" w:name="OLE_LINK33"/>
      <w:r w:rsidR="00BE7ADA">
        <w:rPr>
          <w:rFonts w:hint="eastAsia"/>
        </w:rPr>
        <w:t xml:space="preserve">economically </w:t>
      </w:r>
      <w:bookmarkEnd w:id="11"/>
      <w:bookmarkEnd w:id="12"/>
      <w:r w:rsidR="00BE7ADA">
        <w:rPr>
          <w:rFonts w:hint="eastAsia"/>
        </w:rPr>
        <w:t xml:space="preserve">developed countries seem to have stronger individualistic </w:t>
      </w:r>
      <w:r w:rsidR="0060116D">
        <w:t>concepts</w:t>
      </w:r>
      <w:r w:rsidR="0060116D">
        <w:rPr>
          <w:rFonts w:hint="eastAsia"/>
        </w:rPr>
        <w:t>,</w:t>
      </w:r>
      <w:r w:rsidR="00450941">
        <w:rPr>
          <w:rFonts w:hint="eastAsia"/>
        </w:rPr>
        <w:t xml:space="preserve"> </w:t>
      </w:r>
      <w:r w:rsidR="0060116D">
        <w:rPr>
          <w:rFonts w:hint="eastAsia"/>
        </w:rPr>
        <w:t>while</w:t>
      </w:r>
      <w:r w:rsidR="00AC1B80">
        <w:rPr>
          <w:rFonts w:hint="eastAsia"/>
        </w:rPr>
        <w:t xml:space="preserve"> economically underdeveloped countries frequently </w:t>
      </w:r>
      <w:r w:rsidR="009B35FD">
        <w:rPr>
          <w:rFonts w:hint="eastAsia"/>
        </w:rPr>
        <w:t xml:space="preserve">have much intensive sense of </w:t>
      </w:r>
      <w:r w:rsidR="009C4152">
        <w:rPr>
          <w:rFonts w:hint="eastAsia"/>
        </w:rPr>
        <w:t xml:space="preserve">collectivism, which shows the differences between western and </w:t>
      </w:r>
      <w:r w:rsidR="009C4152">
        <w:t>eastern</w:t>
      </w:r>
      <w:r w:rsidR="009C4152">
        <w:rPr>
          <w:rFonts w:hint="eastAsia"/>
        </w:rPr>
        <w:t xml:space="preserve"> countries</w:t>
      </w:r>
      <w:r w:rsidR="0085477C" w:rsidRPr="0085477C">
        <w:t xml:space="preserve"> </w:t>
      </w:r>
      <w:r w:rsidR="0085477C">
        <w:rPr>
          <w:rFonts w:hint="eastAsia"/>
        </w:rPr>
        <w:t>(</w:t>
      </w:r>
      <w:r w:rsidR="00F05A98">
        <w:t>Kim</w:t>
      </w:r>
      <w:r w:rsidR="00F05A98">
        <w:rPr>
          <w:rFonts w:hint="eastAsia"/>
        </w:rPr>
        <w:t xml:space="preserve"> </w:t>
      </w:r>
      <w:r w:rsidR="0085477C">
        <w:rPr>
          <w:rFonts w:hint="eastAsia"/>
        </w:rPr>
        <w:t>at al</w:t>
      </w:r>
      <w:r w:rsidR="00F05A98">
        <w:rPr>
          <w:rFonts w:hint="eastAsia"/>
        </w:rPr>
        <w:t>.</w:t>
      </w:r>
      <w:r w:rsidR="0085477C">
        <w:rPr>
          <w:rFonts w:hint="eastAsia"/>
        </w:rPr>
        <w:t>,</w:t>
      </w:r>
      <w:r w:rsidR="0085477C">
        <w:t xml:space="preserve"> </w:t>
      </w:r>
      <w:r w:rsidR="0085477C" w:rsidRPr="00AC1B80">
        <w:t>1994</w:t>
      </w:r>
      <w:r w:rsidR="0085477C">
        <w:rPr>
          <w:rFonts w:hint="eastAsia"/>
        </w:rPr>
        <w:t xml:space="preserve">; </w:t>
      </w:r>
      <w:r w:rsidR="00F05A98">
        <w:t>Wagner, J. A.</w:t>
      </w:r>
      <w:r w:rsidR="00F05A98">
        <w:rPr>
          <w:rFonts w:hint="eastAsia"/>
        </w:rPr>
        <w:t>,</w:t>
      </w:r>
      <w:r w:rsidR="00F05A98">
        <w:t xml:space="preserve"> </w:t>
      </w:r>
      <w:r w:rsidR="00F05A98" w:rsidRPr="00AC1B80">
        <w:t>1995</w:t>
      </w:r>
      <w:r w:rsidR="00F05A98">
        <w:rPr>
          <w:rFonts w:hint="eastAsia"/>
        </w:rPr>
        <w:t>)</w:t>
      </w:r>
      <w:r w:rsidR="00A00009">
        <w:rPr>
          <w:rFonts w:hint="eastAsia"/>
        </w:rPr>
        <w:t xml:space="preserve">. </w:t>
      </w:r>
      <w:r w:rsidR="00A00009">
        <w:t>T</w:t>
      </w:r>
      <w:r w:rsidR="00A00009">
        <w:rPr>
          <w:rFonts w:hint="eastAsia"/>
        </w:rPr>
        <w:t xml:space="preserve">hus, the form of international business communication </w:t>
      </w:r>
      <w:r w:rsidR="00A00009">
        <w:t>undoubtedly</w:t>
      </w:r>
      <w:r w:rsidR="00A00009">
        <w:rPr>
          <w:rFonts w:hint="eastAsia"/>
        </w:rPr>
        <w:t xml:space="preserve"> needs to be considered regarding the </w:t>
      </w:r>
      <w:r w:rsidR="00A00009">
        <w:t>various</w:t>
      </w:r>
      <w:r w:rsidR="00A00009">
        <w:rPr>
          <w:rFonts w:hint="eastAsia"/>
        </w:rPr>
        <w:t xml:space="preserve"> individualistic or collectivism concept</w:t>
      </w:r>
      <w:r w:rsidR="00241315">
        <w:rPr>
          <w:rFonts w:hint="eastAsia"/>
        </w:rPr>
        <w:t>s</w:t>
      </w:r>
      <w:r w:rsidR="00A00009">
        <w:rPr>
          <w:rFonts w:hint="eastAsia"/>
        </w:rPr>
        <w:t xml:space="preserve">. </w:t>
      </w:r>
    </w:p>
    <w:p w:rsidR="006A41A4" w:rsidRDefault="006A41A4" w:rsidP="007403C3"/>
    <w:p w:rsidR="006A41A4" w:rsidRDefault="006A41A4" w:rsidP="007403C3">
      <w:r>
        <w:t>A</w:t>
      </w:r>
      <w:r>
        <w:rPr>
          <w:rFonts w:hint="eastAsia"/>
        </w:rPr>
        <w:t xml:space="preserve">s international business communication is a </w:t>
      </w:r>
      <w:r>
        <w:t>crucial process of</w:t>
      </w:r>
      <w:r>
        <w:rPr>
          <w:rFonts w:hint="eastAsia"/>
        </w:rPr>
        <w:t xml:space="preserve"> international</w:t>
      </w:r>
      <w:r>
        <w:t xml:space="preserve"> business</w:t>
      </w:r>
      <w:r w:rsidR="001D7934">
        <w:rPr>
          <w:rFonts w:hint="eastAsia"/>
        </w:rPr>
        <w:t xml:space="preserve">, which is not only the cross-border activity, but the negotiation in terms of common willingness of </w:t>
      </w:r>
      <w:r w:rsidR="001D7934">
        <w:t>business</w:t>
      </w:r>
      <w:r w:rsidR="001D7934">
        <w:rPr>
          <w:rFonts w:hint="eastAsia"/>
        </w:rPr>
        <w:t xml:space="preserve"> partners according to the commercial issues also, it is essential for </w:t>
      </w:r>
      <w:r w:rsidR="00C710D0">
        <w:rPr>
          <w:rFonts w:hint="eastAsia"/>
        </w:rPr>
        <w:t>i</w:t>
      </w:r>
      <w:r w:rsidR="00C710D0">
        <w:t xml:space="preserve">nternational </w:t>
      </w:r>
      <w:r w:rsidR="00C710D0">
        <w:rPr>
          <w:rFonts w:hint="eastAsia"/>
        </w:rPr>
        <w:t>b</w:t>
      </w:r>
      <w:r w:rsidR="00C710D0">
        <w:t xml:space="preserve">usiness </w:t>
      </w:r>
      <w:r w:rsidR="00C710D0">
        <w:rPr>
          <w:rFonts w:hint="eastAsia"/>
        </w:rPr>
        <w:t>c</w:t>
      </w:r>
      <w:r w:rsidR="00C710D0">
        <w:t xml:space="preserve">ommunications </w:t>
      </w:r>
      <w:r w:rsidR="00C710D0">
        <w:rPr>
          <w:rFonts w:hint="eastAsia"/>
        </w:rPr>
        <w:t>p</w:t>
      </w:r>
      <w:r w:rsidR="00C710D0" w:rsidRPr="00A146BC">
        <w:t>rofessional</w:t>
      </w:r>
      <w:r w:rsidR="00C710D0">
        <w:rPr>
          <w:rFonts w:hint="eastAsia"/>
        </w:rPr>
        <w:t xml:space="preserve">s to be familiar </w:t>
      </w:r>
      <w:r w:rsidR="00C710D0">
        <w:t>with</w:t>
      </w:r>
      <w:r w:rsidR="00C710D0">
        <w:rPr>
          <w:rFonts w:hint="eastAsia"/>
        </w:rPr>
        <w:t xml:space="preserve"> the </w:t>
      </w:r>
      <w:r w:rsidR="00480FBD">
        <w:rPr>
          <w:rFonts w:hint="eastAsia"/>
        </w:rPr>
        <w:t xml:space="preserve">cultural diverse </w:t>
      </w:r>
      <w:r w:rsidR="00480FBD">
        <w:t>according</w:t>
      </w:r>
      <w:r w:rsidR="00480FBD">
        <w:rPr>
          <w:rFonts w:hint="eastAsia"/>
        </w:rPr>
        <w:t xml:space="preserve"> to the commercial activities owing to the </w:t>
      </w:r>
      <w:r w:rsidR="00480FBD">
        <w:t>reason</w:t>
      </w:r>
      <w:r w:rsidR="00480FBD">
        <w:rPr>
          <w:rFonts w:hint="eastAsia"/>
        </w:rPr>
        <w:t xml:space="preserve"> that the business partners from various cultural background might have d</w:t>
      </w:r>
      <w:r w:rsidR="003F73AE">
        <w:rPr>
          <w:rFonts w:hint="eastAsia"/>
        </w:rPr>
        <w:t>ifferent modes of communication</w:t>
      </w:r>
      <w:r w:rsidR="00480FBD">
        <w:rPr>
          <w:rFonts w:hint="eastAsia"/>
        </w:rPr>
        <w:t xml:space="preserve">, values and ways of thinking in the business </w:t>
      </w:r>
      <w:r w:rsidR="00480FBD">
        <w:t>communication</w:t>
      </w:r>
      <w:r w:rsidR="00800787">
        <w:rPr>
          <w:rFonts w:hint="eastAsia"/>
        </w:rPr>
        <w:t xml:space="preserve"> (</w:t>
      </w:r>
      <w:proofErr w:type="spellStart"/>
      <w:r w:rsidR="003F73AE" w:rsidRPr="003D2B65">
        <w:t>Ghauri</w:t>
      </w:r>
      <w:proofErr w:type="spellEnd"/>
      <w:r w:rsidR="003F73AE" w:rsidRPr="003D2B65">
        <w:t xml:space="preserve">, P. N., &amp; </w:t>
      </w:r>
      <w:proofErr w:type="spellStart"/>
      <w:r w:rsidR="003F73AE" w:rsidRPr="003D2B65">
        <w:t>Usunier</w:t>
      </w:r>
      <w:proofErr w:type="spellEnd"/>
      <w:r w:rsidR="003F73AE" w:rsidRPr="003D2B65">
        <w:t>, J. C.</w:t>
      </w:r>
      <w:r w:rsidR="00800787" w:rsidRPr="003D2B65">
        <w:rPr>
          <w:rFonts w:hint="eastAsia"/>
        </w:rPr>
        <w:t>,</w:t>
      </w:r>
      <w:r w:rsidR="003F73AE" w:rsidRPr="003D2B65">
        <w:t xml:space="preserve"> 2003)</w:t>
      </w:r>
      <w:r w:rsidR="00480FBD">
        <w:rPr>
          <w:rFonts w:hint="eastAsia"/>
        </w:rPr>
        <w:t xml:space="preserve">. </w:t>
      </w:r>
    </w:p>
    <w:p w:rsidR="003F73AE" w:rsidRPr="00A00009" w:rsidRDefault="003F73AE" w:rsidP="007403C3">
      <w:pPr>
        <w:rPr>
          <w:b/>
        </w:rPr>
      </w:pPr>
    </w:p>
    <w:p w:rsidR="00C073F1" w:rsidRPr="00A146BC" w:rsidRDefault="00C073F1" w:rsidP="00C073F1">
      <w:pPr>
        <w:rPr>
          <w:b/>
          <w:lang w:val="en-GB"/>
        </w:rPr>
      </w:pPr>
      <w:r w:rsidRPr="00A146BC">
        <w:rPr>
          <w:b/>
          <w:lang w:val="en-GB"/>
        </w:rPr>
        <w:t>Build trust</w:t>
      </w:r>
    </w:p>
    <w:p w:rsidR="00A146BC" w:rsidRDefault="00C15942" w:rsidP="007403C3">
      <w:r>
        <w:t>Without</w:t>
      </w:r>
      <w:r>
        <w:rPr>
          <w:rFonts w:hint="eastAsia"/>
        </w:rPr>
        <w:t xml:space="preserve"> doubt, building trust </w:t>
      </w:r>
      <w:r>
        <w:t xml:space="preserve">is the key </w:t>
      </w:r>
      <w:r>
        <w:rPr>
          <w:rFonts w:hint="eastAsia"/>
        </w:rPr>
        <w:t xml:space="preserve">point </w:t>
      </w:r>
      <w:r>
        <w:t>in the</w:t>
      </w:r>
      <w:r>
        <w:rPr>
          <w:rFonts w:hint="eastAsia"/>
        </w:rPr>
        <w:t xml:space="preserve"> </w:t>
      </w:r>
      <w:r>
        <w:t>international</w:t>
      </w:r>
      <w:r>
        <w:rPr>
          <w:rFonts w:hint="eastAsia"/>
        </w:rPr>
        <w:t xml:space="preserve"> business communication relationships building, which </w:t>
      </w:r>
      <w:r>
        <w:t>enable</w:t>
      </w:r>
      <w:r>
        <w:rPr>
          <w:rFonts w:hint="eastAsia"/>
        </w:rPr>
        <w:t>s to promote a long-term cooperation between the two business partners from diverse context</w:t>
      </w:r>
      <w:r w:rsidR="00800787" w:rsidRPr="003D2B65">
        <w:t xml:space="preserve"> (Flores, F., &amp; Solomon, R. C.</w:t>
      </w:r>
      <w:r w:rsidR="00800787" w:rsidRPr="003D2B65">
        <w:rPr>
          <w:rFonts w:hint="eastAsia"/>
        </w:rPr>
        <w:t>,</w:t>
      </w:r>
      <w:r w:rsidR="00800787" w:rsidRPr="003D2B65">
        <w:t xml:space="preserve"> 1998</w:t>
      </w:r>
      <w:r w:rsidR="00A336AB" w:rsidRPr="003D2B65">
        <w:rPr>
          <w:rFonts w:hint="eastAsia"/>
        </w:rPr>
        <w:t xml:space="preserve">; </w:t>
      </w:r>
      <w:proofErr w:type="spellStart"/>
      <w:r w:rsidR="00A336AB" w:rsidRPr="003D2B65">
        <w:t>Lewicki</w:t>
      </w:r>
      <w:proofErr w:type="spellEnd"/>
      <w:r w:rsidR="00A336AB" w:rsidRPr="003D2B65">
        <w:t>, R. J., &amp; Bunker, B. B.</w:t>
      </w:r>
      <w:r w:rsidR="00A336AB" w:rsidRPr="003D2B65">
        <w:rPr>
          <w:rFonts w:hint="eastAsia"/>
        </w:rPr>
        <w:t>,</w:t>
      </w:r>
      <w:r w:rsidR="00A336AB" w:rsidRPr="003D2B65">
        <w:t xml:space="preserve"> 1996</w:t>
      </w:r>
      <w:r w:rsidR="00800787" w:rsidRPr="003D2B65">
        <w:rPr>
          <w:rFonts w:hint="eastAsia"/>
        </w:rPr>
        <w:t>)</w:t>
      </w:r>
      <w:r>
        <w:rPr>
          <w:rFonts w:hint="eastAsia"/>
        </w:rPr>
        <w:t xml:space="preserve">. </w:t>
      </w:r>
      <w:r w:rsidR="00A146BC">
        <w:t>H</w:t>
      </w:r>
      <w:r w:rsidR="00A146BC">
        <w:rPr>
          <w:rFonts w:hint="eastAsia"/>
        </w:rPr>
        <w:t xml:space="preserve">onesty is extremely essential </w:t>
      </w:r>
      <w:r w:rsidR="00A146BC">
        <w:t xml:space="preserve">in the </w:t>
      </w:r>
      <w:r w:rsidR="00A146BC">
        <w:rPr>
          <w:rFonts w:hint="eastAsia"/>
        </w:rPr>
        <w:t xml:space="preserve">international business communication for building the trust. </w:t>
      </w:r>
      <w:r w:rsidR="00A146BC">
        <w:t>I</w:t>
      </w:r>
      <w:r w:rsidR="00A146BC">
        <w:rPr>
          <w:rFonts w:hint="eastAsia"/>
        </w:rPr>
        <w:t xml:space="preserve">t is essential for </w:t>
      </w:r>
      <w:bookmarkStart w:id="13" w:name="OLE_LINK34"/>
      <w:bookmarkStart w:id="14" w:name="OLE_LINK35"/>
      <w:r w:rsidR="00A146BC">
        <w:rPr>
          <w:rFonts w:hint="eastAsia"/>
        </w:rPr>
        <w:t>i</w:t>
      </w:r>
      <w:r w:rsidR="00A146BC">
        <w:t xml:space="preserve">nternational </w:t>
      </w:r>
      <w:r w:rsidR="00A146BC">
        <w:rPr>
          <w:rFonts w:hint="eastAsia"/>
        </w:rPr>
        <w:t>b</w:t>
      </w:r>
      <w:r w:rsidR="00A146BC">
        <w:t xml:space="preserve">usiness </w:t>
      </w:r>
      <w:r w:rsidR="00A146BC">
        <w:rPr>
          <w:rFonts w:hint="eastAsia"/>
        </w:rPr>
        <w:t>c</w:t>
      </w:r>
      <w:r w:rsidR="00A146BC">
        <w:t xml:space="preserve">ommunications </w:t>
      </w:r>
      <w:r w:rsidR="00A146BC">
        <w:rPr>
          <w:rFonts w:hint="eastAsia"/>
        </w:rPr>
        <w:t>p</w:t>
      </w:r>
      <w:r w:rsidR="00A146BC" w:rsidRPr="00A146BC">
        <w:t>rofessional</w:t>
      </w:r>
      <w:r w:rsidR="00A146BC">
        <w:rPr>
          <w:rFonts w:hint="eastAsia"/>
        </w:rPr>
        <w:t>s</w:t>
      </w:r>
      <w:bookmarkEnd w:id="13"/>
      <w:bookmarkEnd w:id="14"/>
      <w:r w:rsidR="00A146BC">
        <w:rPr>
          <w:rFonts w:hint="eastAsia"/>
        </w:rPr>
        <w:t xml:space="preserve"> to promise</w:t>
      </w:r>
      <w:r w:rsidR="00A146BC" w:rsidRPr="00A146BC">
        <w:rPr>
          <w:rFonts w:hint="eastAsia"/>
        </w:rPr>
        <w:t xml:space="preserve"> </w:t>
      </w:r>
      <w:r w:rsidR="00A146BC">
        <w:rPr>
          <w:rFonts w:hint="eastAsia"/>
        </w:rPr>
        <w:t xml:space="preserve">cautiously and honor every </w:t>
      </w:r>
      <w:r w:rsidR="00A146BC">
        <w:t>commitment</w:t>
      </w:r>
      <w:r w:rsidR="00A146BC">
        <w:rPr>
          <w:rFonts w:hint="eastAsia"/>
        </w:rPr>
        <w:t xml:space="preserve"> made by them</w:t>
      </w:r>
      <w:r w:rsidR="005160CA" w:rsidRPr="003D2B65">
        <w:t xml:space="preserve"> (Peppers, D., &amp; Rogers, M.</w:t>
      </w:r>
      <w:r w:rsidR="005160CA" w:rsidRPr="003D2B65">
        <w:rPr>
          <w:rFonts w:hint="eastAsia"/>
        </w:rPr>
        <w:t>,</w:t>
      </w:r>
      <w:r w:rsidR="005160CA" w:rsidRPr="003D2B65">
        <w:t xml:space="preserve"> 2016)</w:t>
      </w:r>
      <w:r w:rsidR="00A146BC">
        <w:rPr>
          <w:rFonts w:hint="eastAsia"/>
        </w:rPr>
        <w:t xml:space="preserve">. </w:t>
      </w:r>
    </w:p>
    <w:p w:rsidR="003F73AE" w:rsidRDefault="003F73AE" w:rsidP="007403C3"/>
    <w:p w:rsidR="00092551" w:rsidRPr="0047772B" w:rsidRDefault="00A146BC" w:rsidP="007403C3">
      <w:r>
        <w:t>I</w:t>
      </w:r>
      <w:r>
        <w:rPr>
          <w:rFonts w:hint="eastAsia"/>
        </w:rPr>
        <w:t xml:space="preserve">n terms of punctuality, it is true that </w:t>
      </w:r>
      <w:r w:rsidRPr="003D2B65">
        <w:rPr>
          <w:rFonts w:hint="eastAsia"/>
        </w:rPr>
        <w:t>m</w:t>
      </w:r>
      <w:r w:rsidRPr="003D2B65">
        <w:t>aintaining</w:t>
      </w:r>
      <w:r w:rsidRPr="003D2B65">
        <w:rPr>
          <w:rFonts w:hint="eastAsia"/>
        </w:rPr>
        <w:t xml:space="preserve"> punctuality is one of the most vital </w:t>
      </w:r>
      <w:r w:rsidR="00DD5C5A" w:rsidRPr="003D2B65">
        <w:t>skills</w:t>
      </w:r>
      <w:r w:rsidRPr="003D2B65">
        <w:rPr>
          <w:rFonts w:hint="eastAsia"/>
        </w:rPr>
        <w:t xml:space="preserve"> demanded by </w:t>
      </w:r>
      <w:r w:rsidR="000050E5">
        <w:rPr>
          <w:rFonts w:hint="eastAsia"/>
        </w:rPr>
        <w:t>i</w:t>
      </w:r>
      <w:r w:rsidR="000050E5">
        <w:t xml:space="preserve">nternational </w:t>
      </w:r>
      <w:r w:rsidR="000050E5">
        <w:rPr>
          <w:rFonts w:hint="eastAsia"/>
        </w:rPr>
        <w:t>b</w:t>
      </w:r>
      <w:r w:rsidR="000050E5">
        <w:t xml:space="preserve">usiness </w:t>
      </w:r>
      <w:r w:rsidR="000050E5">
        <w:rPr>
          <w:rFonts w:hint="eastAsia"/>
        </w:rPr>
        <w:t>c</w:t>
      </w:r>
      <w:r w:rsidR="000050E5">
        <w:t xml:space="preserve">ommunications </w:t>
      </w:r>
      <w:r w:rsidR="000050E5">
        <w:rPr>
          <w:rFonts w:hint="eastAsia"/>
        </w:rPr>
        <w:t>p</w:t>
      </w:r>
      <w:r w:rsidR="000050E5" w:rsidRPr="00A146BC">
        <w:t>rofessional</w:t>
      </w:r>
      <w:r w:rsidR="000050E5">
        <w:rPr>
          <w:rFonts w:hint="eastAsia"/>
        </w:rPr>
        <w:t>s</w:t>
      </w:r>
      <w:r w:rsidR="00382644">
        <w:rPr>
          <w:rFonts w:hint="eastAsia"/>
        </w:rPr>
        <w:t xml:space="preserve"> due to the fact that it is the foundation of </w:t>
      </w:r>
      <w:r w:rsidR="00382644">
        <w:t>credibility</w:t>
      </w:r>
      <w:r w:rsidR="00382644">
        <w:rPr>
          <w:rFonts w:hint="eastAsia"/>
        </w:rPr>
        <w:t xml:space="preserve"> and morality </w:t>
      </w:r>
      <w:r w:rsidR="00382644">
        <w:t>establish</w:t>
      </w:r>
      <w:r w:rsidR="00796533">
        <w:t xml:space="preserve">ment </w:t>
      </w:r>
      <w:r w:rsidR="00796533">
        <w:rPr>
          <w:rFonts w:hint="eastAsia"/>
        </w:rPr>
        <w:t>as well as</w:t>
      </w:r>
      <w:r w:rsidR="00382644">
        <w:t xml:space="preserve"> the commitment and responsibility in the </w:t>
      </w:r>
      <w:r w:rsidR="00382644">
        <w:rPr>
          <w:rFonts w:hint="eastAsia"/>
        </w:rPr>
        <w:t xml:space="preserve">relationships building. </w:t>
      </w:r>
      <w:r w:rsidR="00CF0F63">
        <w:t>I</w:t>
      </w:r>
      <w:r w:rsidR="00CF0F63">
        <w:rPr>
          <w:rFonts w:hint="eastAsia"/>
        </w:rPr>
        <w:t xml:space="preserve">t is true that there are quite different for the time concept of </w:t>
      </w:r>
      <w:r w:rsidR="00CF0F63">
        <w:t>eastern</w:t>
      </w:r>
      <w:r w:rsidR="00CF0F63">
        <w:rPr>
          <w:rFonts w:hint="eastAsia"/>
        </w:rPr>
        <w:t xml:space="preserve"> and western countries</w:t>
      </w:r>
      <w:r w:rsidR="00CF0F63">
        <w:t>’</w:t>
      </w:r>
      <w:r w:rsidR="00CF0F63">
        <w:rPr>
          <w:rFonts w:hint="eastAsia"/>
        </w:rPr>
        <w:t xml:space="preserve"> people. </w:t>
      </w:r>
      <w:r w:rsidR="00CF0F63">
        <w:t>F</w:t>
      </w:r>
      <w:r w:rsidR="00CF0F63">
        <w:rPr>
          <w:rFonts w:hint="eastAsia"/>
        </w:rPr>
        <w:t xml:space="preserve">or western people, they recognize that time is extremely essential so </w:t>
      </w:r>
      <w:r w:rsidR="00CF0F63">
        <w:t>that</w:t>
      </w:r>
      <w:r w:rsidR="00CF0F63">
        <w:rPr>
          <w:rFonts w:hint="eastAsia"/>
        </w:rPr>
        <w:t xml:space="preserve"> they are willing to maximize the </w:t>
      </w:r>
      <w:r w:rsidR="009D3949">
        <w:rPr>
          <w:rFonts w:hint="eastAsia"/>
        </w:rPr>
        <w:t xml:space="preserve">profits and fully use the time due </w:t>
      </w:r>
      <w:r w:rsidR="009D3949">
        <w:rPr>
          <w:rFonts w:hint="eastAsia"/>
        </w:rPr>
        <w:lastRenderedPageBreak/>
        <w:t xml:space="preserve">the influence of advanced technology and economy. </w:t>
      </w:r>
      <w:r w:rsidR="008E098C">
        <w:t>O</w:t>
      </w:r>
      <w:r w:rsidR="008E098C">
        <w:rPr>
          <w:rFonts w:hint="eastAsia"/>
        </w:rPr>
        <w:t xml:space="preserve">therwise, </w:t>
      </w:r>
      <w:r w:rsidR="008C286C">
        <w:rPr>
          <w:rFonts w:hint="eastAsia"/>
        </w:rPr>
        <w:t>eastern countries</w:t>
      </w:r>
      <w:r w:rsidR="008C286C">
        <w:t>’</w:t>
      </w:r>
      <w:r w:rsidR="008C286C">
        <w:rPr>
          <w:rFonts w:hint="eastAsia"/>
        </w:rPr>
        <w:t xml:space="preserve"> people </w:t>
      </w:r>
      <w:r w:rsidR="008C286C">
        <w:t>concentrate</w:t>
      </w:r>
      <w:r w:rsidR="008C286C">
        <w:rPr>
          <w:rFonts w:hint="eastAsia"/>
        </w:rPr>
        <w:t xml:space="preserve"> </w:t>
      </w:r>
      <w:r w:rsidR="008C286C">
        <w:t>on the</w:t>
      </w:r>
      <w:r w:rsidR="008C286C">
        <w:rPr>
          <w:rFonts w:hint="eastAsia"/>
        </w:rPr>
        <w:t xml:space="preserve"> form and etiquette, which means that they are willing to spend time on the etiquette form rather than fully take the time on the practical work like western people</w:t>
      </w:r>
      <w:r w:rsidR="003F73AE" w:rsidRPr="003D2B65">
        <w:t xml:space="preserve"> (</w:t>
      </w:r>
      <w:proofErr w:type="spellStart"/>
      <w:r w:rsidR="003F73AE" w:rsidRPr="003D2B65">
        <w:t>Phatak</w:t>
      </w:r>
      <w:proofErr w:type="spellEnd"/>
      <w:r w:rsidR="003F73AE" w:rsidRPr="003D2B65">
        <w:t>, A. V., &amp; Habib, M. M.</w:t>
      </w:r>
      <w:r w:rsidR="003F73AE" w:rsidRPr="003D2B65">
        <w:rPr>
          <w:rFonts w:hint="eastAsia"/>
        </w:rPr>
        <w:t>,</w:t>
      </w:r>
      <w:r w:rsidR="003F73AE" w:rsidRPr="003D2B65">
        <w:t xml:space="preserve"> 1996</w:t>
      </w:r>
      <w:r w:rsidR="003F73AE" w:rsidRPr="003D2B65">
        <w:rPr>
          <w:rFonts w:hint="eastAsia"/>
        </w:rPr>
        <w:t xml:space="preserve">; </w:t>
      </w:r>
      <w:r w:rsidR="003F73AE" w:rsidRPr="003D2B65">
        <w:t>Hooker, J.</w:t>
      </w:r>
      <w:r w:rsidR="003F73AE" w:rsidRPr="003D2B65">
        <w:rPr>
          <w:rFonts w:hint="eastAsia"/>
        </w:rPr>
        <w:t>,</w:t>
      </w:r>
      <w:r w:rsidR="003F73AE" w:rsidRPr="003D2B65">
        <w:t xml:space="preserve"> 2008)</w:t>
      </w:r>
      <w:r w:rsidR="008C286C">
        <w:rPr>
          <w:rFonts w:hint="eastAsia"/>
        </w:rPr>
        <w:t xml:space="preserve">. </w:t>
      </w:r>
      <w:r w:rsidR="00420F2F">
        <w:t>T</w:t>
      </w:r>
      <w:r w:rsidR="00420F2F">
        <w:rPr>
          <w:rFonts w:hint="eastAsia"/>
        </w:rPr>
        <w:t>herefore, it is also essential for i</w:t>
      </w:r>
      <w:r w:rsidR="00420F2F">
        <w:t xml:space="preserve">nternational </w:t>
      </w:r>
      <w:r w:rsidR="00420F2F">
        <w:rPr>
          <w:rFonts w:hint="eastAsia"/>
        </w:rPr>
        <w:t>b</w:t>
      </w:r>
      <w:r w:rsidR="00420F2F">
        <w:t xml:space="preserve">usiness </w:t>
      </w:r>
      <w:r w:rsidR="00420F2F">
        <w:rPr>
          <w:rFonts w:hint="eastAsia"/>
        </w:rPr>
        <w:t>c</w:t>
      </w:r>
      <w:r w:rsidR="00420F2F">
        <w:t xml:space="preserve">ommunications </w:t>
      </w:r>
      <w:r w:rsidR="00420F2F">
        <w:rPr>
          <w:rFonts w:hint="eastAsia"/>
        </w:rPr>
        <w:t>p</w:t>
      </w:r>
      <w:r w:rsidR="00420F2F" w:rsidRPr="00A146BC">
        <w:t>rofessional</w:t>
      </w:r>
      <w:r w:rsidR="00420F2F">
        <w:rPr>
          <w:rFonts w:hint="eastAsia"/>
        </w:rPr>
        <w:t xml:space="preserve">s to have the </w:t>
      </w:r>
      <w:r w:rsidR="00420F2F">
        <w:t>capability</w:t>
      </w:r>
      <w:r w:rsidR="00420F2F">
        <w:rPr>
          <w:rFonts w:hint="eastAsia"/>
        </w:rPr>
        <w:t xml:space="preserve"> to fully understand the cultural diverse of time and </w:t>
      </w:r>
      <w:r w:rsidR="00420F2F">
        <w:t>practice</w:t>
      </w:r>
      <w:r w:rsidR="00420F2F">
        <w:rPr>
          <w:rFonts w:hint="eastAsia"/>
        </w:rPr>
        <w:t xml:space="preserve"> it in the business </w:t>
      </w:r>
      <w:r w:rsidR="00420F2F">
        <w:t>communication</w:t>
      </w:r>
      <w:r w:rsidR="00420F2F">
        <w:rPr>
          <w:rFonts w:hint="eastAsia"/>
        </w:rPr>
        <w:t xml:space="preserve">. </w:t>
      </w:r>
    </w:p>
    <w:p w:rsidR="007403C3" w:rsidRDefault="00092551" w:rsidP="00092551">
      <w:pPr>
        <w:pStyle w:val="2"/>
      </w:pPr>
      <w:r>
        <w:t>Conclusion</w:t>
      </w:r>
    </w:p>
    <w:p w:rsidR="0027029E" w:rsidRDefault="00671C7B" w:rsidP="0027029E">
      <w:r>
        <w:t>Consequently, this report</w:t>
      </w:r>
      <w:r w:rsidRPr="00671C7B">
        <w:t xml:space="preserve"> has indicated that </w:t>
      </w:r>
      <w:r>
        <w:t>the</w:t>
      </w:r>
      <w:r w:rsidR="00437458">
        <w:rPr>
          <w:rFonts w:hint="eastAsia"/>
        </w:rPr>
        <w:t xml:space="preserve"> importance </w:t>
      </w:r>
      <w:r w:rsidR="00437458">
        <w:t>regarding</w:t>
      </w:r>
      <w:r w:rsidR="00437458">
        <w:rPr>
          <w:rFonts w:hint="eastAsia"/>
        </w:rPr>
        <w:t xml:space="preserve"> several </w:t>
      </w:r>
      <w:r w:rsidR="00437458">
        <w:t>skills</w:t>
      </w:r>
      <w:r w:rsidR="00437458">
        <w:rPr>
          <w:rFonts w:hint="eastAsia"/>
        </w:rPr>
        <w:t xml:space="preserve"> of the relationships building in the international business communication, comprising language skills, cultural communication skills and trust </w:t>
      </w:r>
      <w:r w:rsidR="00437458">
        <w:t>building</w:t>
      </w:r>
      <w:r w:rsidR="00437458">
        <w:rPr>
          <w:rFonts w:hint="eastAsia"/>
        </w:rPr>
        <w:t xml:space="preserve"> skills. </w:t>
      </w:r>
      <w:r w:rsidR="0053159C">
        <w:t>A</w:t>
      </w:r>
      <w:r w:rsidR="0053159C">
        <w:rPr>
          <w:rFonts w:hint="eastAsia"/>
        </w:rPr>
        <w:t xml:space="preserve">s various business partners from different countries </w:t>
      </w:r>
      <w:r w:rsidR="0053159C">
        <w:t>with</w:t>
      </w:r>
      <w:r w:rsidR="0053159C">
        <w:rPr>
          <w:rFonts w:hint="eastAsia"/>
        </w:rPr>
        <w:t xml:space="preserve"> different language, the ability to communicate with foreign business partners using various language is extremely. </w:t>
      </w:r>
      <w:r w:rsidR="0053159C">
        <w:t>M</w:t>
      </w:r>
      <w:r w:rsidR="0053159C">
        <w:rPr>
          <w:rFonts w:hint="eastAsia"/>
        </w:rPr>
        <w:t xml:space="preserve">oreover, </w:t>
      </w:r>
      <w:r w:rsidR="00246BFD">
        <w:rPr>
          <w:rFonts w:hint="eastAsia"/>
        </w:rPr>
        <w:t xml:space="preserve">cultural problems frequently hugely affect the cooperation of international business, which are also demanded to be concentrated on. </w:t>
      </w:r>
      <w:r w:rsidR="00246BFD">
        <w:t>B</w:t>
      </w:r>
      <w:r w:rsidR="00246BFD">
        <w:rPr>
          <w:rFonts w:hint="eastAsia"/>
        </w:rPr>
        <w:t xml:space="preserve">uilding trust is one of the most essential </w:t>
      </w:r>
      <w:r w:rsidR="00246BFD">
        <w:t>processes</w:t>
      </w:r>
      <w:r w:rsidR="00246BFD">
        <w:rPr>
          <w:rFonts w:hint="eastAsia"/>
        </w:rPr>
        <w:t xml:space="preserve"> of</w:t>
      </w:r>
      <w:r w:rsidR="00246BFD">
        <w:t xml:space="preserve"> </w:t>
      </w:r>
      <w:r w:rsidR="00246BFD">
        <w:rPr>
          <w:rFonts w:hint="eastAsia"/>
        </w:rPr>
        <w:t xml:space="preserve">relationship building so </w:t>
      </w:r>
      <w:r w:rsidR="00246BFD">
        <w:t>that</w:t>
      </w:r>
      <w:r w:rsidR="00246BFD">
        <w:rPr>
          <w:rFonts w:hint="eastAsia"/>
        </w:rPr>
        <w:t xml:space="preserve"> the </w:t>
      </w:r>
      <w:r w:rsidR="00246BFD">
        <w:t>capability</w:t>
      </w:r>
      <w:r w:rsidR="00246BFD">
        <w:rPr>
          <w:rFonts w:hint="eastAsia"/>
        </w:rPr>
        <w:t xml:space="preserve"> to building trust </w:t>
      </w:r>
      <w:r w:rsidR="00246BFD">
        <w:t>in the</w:t>
      </w:r>
      <w:r w:rsidR="00246BFD">
        <w:rPr>
          <w:rFonts w:hint="eastAsia"/>
        </w:rPr>
        <w:t xml:space="preserve"> international business is vital</w:t>
      </w:r>
      <w:r w:rsidR="00CF6F0E">
        <w:rPr>
          <w:rFonts w:hint="eastAsia"/>
        </w:rPr>
        <w:t xml:space="preserve"> for international business communication professional</w:t>
      </w:r>
      <w:r w:rsidR="00246BFD">
        <w:rPr>
          <w:rFonts w:hint="eastAsia"/>
        </w:rPr>
        <w:t xml:space="preserve">. </w:t>
      </w:r>
    </w:p>
    <w:p w:rsidR="0027029E" w:rsidRPr="0027029E" w:rsidRDefault="0027029E" w:rsidP="0027029E"/>
    <w:p w:rsidR="00080D5D" w:rsidRDefault="00080D5D">
      <w:pPr>
        <w:widowControl/>
        <w:jc w:val="left"/>
      </w:pPr>
      <w:r>
        <w:br w:type="page"/>
      </w:r>
    </w:p>
    <w:p w:rsidR="00080D5D" w:rsidRDefault="00080D5D" w:rsidP="00080D5D">
      <w:pPr>
        <w:pStyle w:val="2"/>
      </w:pPr>
      <w:r>
        <w:lastRenderedPageBreak/>
        <w:t>R</w:t>
      </w:r>
      <w:r>
        <w:rPr>
          <w:rFonts w:hint="eastAsia"/>
        </w:rPr>
        <w:t>eference:</w:t>
      </w:r>
    </w:p>
    <w:p w:rsidR="00EB2A27" w:rsidRPr="0047772B" w:rsidRDefault="00EB2A27" w:rsidP="00EB2A27">
      <w:pPr>
        <w:rPr>
          <w:rFonts w:ascii="Times New Roman" w:hAnsi="Times New Roman" w:cs="Times New Roman"/>
          <w:bCs/>
          <w:color w:val="000000"/>
          <w:sz w:val="20"/>
          <w:szCs w:val="20"/>
        </w:rPr>
      </w:pPr>
      <w:proofErr w:type="gramStart"/>
      <w:r w:rsidRPr="0047772B">
        <w:rPr>
          <w:rFonts w:ascii="Times New Roman" w:hAnsi="Times New Roman" w:cs="Times New Roman"/>
          <w:color w:val="222222"/>
          <w:sz w:val="20"/>
          <w:szCs w:val="20"/>
          <w:shd w:val="clear" w:color="auto" w:fill="FFFFFF"/>
        </w:rPr>
        <w:t>Victor, D. A. (1992).</w:t>
      </w:r>
      <w:proofErr w:type="gramEnd"/>
      <w:r w:rsidRPr="0047772B">
        <w:rPr>
          <w:rFonts w:ascii="Times New Roman" w:hAnsi="Times New Roman" w:cs="Times New Roman"/>
          <w:color w:val="222222"/>
          <w:sz w:val="20"/>
          <w:szCs w:val="20"/>
          <w:shd w:val="clear" w:color="auto" w:fill="FFFFFF"/>
        </w:rPr>
        <w:t xml:space="preserve"> </w:t>
      </w:r>
      <w:proofErr w:type="gramStart"/>
      <w:r w:rsidRPr="0047772B">
        <w:rPr>
          <w:rFonts w:ascii="Times New Roman" w:hAnsi="Times New Roman" w:cs="Times New Roman"/>
          <w:color w:val="222222"/>
          <w:sz w:val="20"/>
          <w:szCs w:val="20"/>
          <w:shd w:val="clear" w:color="auto" w:fill="FFFFFF"/>
        </w:rPr>
        <w:t>International business communication.</w:t>
      </w:r>
      <w:proofErr w:type="gramEnd"/>
    </w:p>
    <w:p w:rsidR="00EB2A27" w:rsidRPr="0047772B" w:rsidRDefault="00EB2A27" w:rsidP="00080D5D">
      <w:pPr>
        <w:rPr>
          <w:rFonts w:ascii="Times New Roman" w:hAnsi="Times New Roman" w:cs="Times New Roman"/>
          <w:color w:val="222222"/>
          <w:sz w:val="20"/>
          <w:szCs w:val="20"/>
          <w:shd w:val="clear" w:color="auto" w:fill="FFFFFF"/>
        </w:rPr>
      </w:pPr>
    </w:p>
    <w:p w:rsidR="00DE4530" w:rsidRPr="0047772B" w:rsidRDefault="00DE4530" w:rsidP="00080D5D">
      <w:pPr>
        <w:rPr>
          <w:rFonts w:ascii="Times New Roman" w:hAnsi="Times New Roman" w:cs="Times New Roman"/>
          <w:color w:val="222222"/>
          <w:sz w:val="20"/>
          <w:szCs w:val="20"/>
          <w:shd w:val="clear" w:color="auto" w:fill="FFFFFF"/>
        </w:rPr>
      </w:pPr>
      <w:r w:rsidRPr="0047772B">
        <w:rPr>
          <w:rFonts w:ascii="Times New Roman" w:hAnsi="Times New Roman" w:cs="Times New Roman"/>
          <w:color w:val="222222"/>
          <w:sz w:val="20"/>
          <w:szCs w:val="20"/>
          <w:shd w:val="clear" w:color="auto" w:fill="FFFFFF"/>
        </w:rPr>
        <w:t>Hall, E. T. (1959). </w:t>
      </w:r>
      <w:proofErr w:type="gramStart"/>
      <w:r w:rsidRPr="0047772B">
        <w:rPr>
          <w:rFonts w:ascii="Times New Roman" w:hAnsi="Times New Roman" w:cs="Times New Roman"/>
          <w:i/>
          <w:iCs/>
          <w:color w:val="222222"/>
          <w:sz w:val="20"/>
          <w:szCs w:val="20"/>
          <w:shd w:val="clear" w:color="auto" w:fill="FFFFFF"/>
        </w:rPr>
        <w:t>The silent language</w:t>
      </w:r>
      <w:r w:rsidRPr="0047772B">
        <w:rPr>
          <w:rFonts w:ascii="Times New Roman" w:hAnsi="Times New Roman" w:cs="Times New Roman"/>
          <w:color w:val="222222"/>
          <w:sz w:val="20"/>
          <w:szCs w:val="20"/>
          <w:shd w:val="clear" w:color="auto" w:fill="FFFFFF"/>
        </w:rPr>
        <w:t> (Vol. 3, p. 1959).</w:t>
      </w:r>
      <w:proofErr w:type="gramEnd"/>
      <w:r w:rsidRPr="0047772B">
        <w:rPr>
          <w:rFonts w:ascii="Times New Roman" w:hAnsi="Times New Roman" w:cs="Times New Roman"/>
          <w:color w:val="222222"/>
          <w:sz w:val="20"/>
          <w:szCs w:val="20"/>
          <w:shd w:val="clear" w:color="auto" w:fill="FFFFFF"/>
        </w:rPr>
        <w:t xml:space="preserve"> New York: Doubleday.</w:t>
      </w:r>
    </w:p>
    <w:p w:rsidR="00B079D9" w:rsidRPr="0047772B" w:rsidRDefault="00B079D9" w:rsidP="00080D5D">
      <w:pPr>
        <w:rPr>
          <w:rFonts w:ascii="Times New Roman" w:hAnsi="Times New Roman" w:cs="Times New Roman"/>
          <w:color w:val="222222"/>
          <w:sz w:val="20"/>
          <w:szCs w:val="20"/>
          <w:shd w:val="clear" w:color="auto" w:fill="FFFFFF"/>
        </w:rPr>
      </w:pPr>
    </w:p>
    <w:p w:rsidR="00907694" w:rsidRPr="0047772B" w:rsidRDefault="00907694" w:rsidP="00080D5D">
      <w:pPr>
        <w:rPr>
          <w:rFonts w:ascii="Times New Roman" w:hAnsi="Times New Roman" w:cs="Times New Roman"/>
          <w:bCs/>
          <w:color w:val="000000"/>
          <w:sz w:val="20"/>
          <w:szCs w:val="20"/>
        </w:rPr>
      </w:pPr>
      <w:proofErr w:type="spellStart"/>
      <w:r w:rsidRPr="0047772B">
        <w:rPr>
          <w:rFonts w:ascii="Times New Roman" w:hAnsi="Times New Roman" w:cs="Times New Roman"/>
          <w:bCs/>
          <w:color w:val="000000"/>
          <w:sz w:val="20"/>
          <w:szCs w:val="20"/>
        </w:rPr>
        <w:t>Hymes</w:t>
      </w:r>
      <w:proofErr w:type="spellEnd"/>
      <w:r w:rsidRPr="0047772B">
        <w:rPr>
          <w:rFonts w:ascii="Times New Roman" w:hAnsi="Times New Roman" w:cs="Times New Roman"/>
          <w:bCs/>
          <w:color w:val="000000"/>
          <w:sz w:val="20"/>
          <w:szCs w:val="20"/>
        </w:rPr>
        <w:t xml:space="preserve">, D. (1972). </w:t>
      </w:r>
      <w:proofErr w:type="gramStart"/>
      <w:r w:rsidRPr="0047772B">
        <w:rPr>
          <w:rFonts w:ascii="Times New Roman" w:hAnsi="Times New Roman" w:cs="Times New Roman"/>
          <w:bCs/>
          <w:color w:val="000000"/>
          <w:sz w:val="20"/>
          <w:szCs w:val="20"/>
        </w:rPr>
        <w:t>On communicative competence.</w:t>
      </w:r>
      <w:proofErr w:type="gramEnd"/>
      <w:r w:rsidRPr="0047772B">
        <w:rPr>
          <w:rFonts w:ascii="Times New Roman" w:hAnsi="Times New Roman" w:cs="Times New Roman"/>
          <w:bCs/>
          <w:color w:val="000000"/>
          <w:sz w:val="20"/>
          <w:szCs w:val="20"/>
        </w:rPr>
        <w:t xml:space="preserve"> </w:t>
      </w:r>
      <w:proofErr w:type="gramStart"/>
      <w:r w:rsidRPr="0047772B">
        <w:rPr>
          <w:rFonts w:ascii="Times New Roman" w:hAnsi="Times New Roman" w:cs="Times New Roman"/>
          <w:bCs/>
          <w:color w:val="000000"/>
          <w:sz w:val="20"/>
          <w:szCs w:val="20"/>
        </w:rPr>
        <w:t>sociolinguistics</w:t>
      </w:r>
      <w:proofErr w:type="gramEnd"/>
      <w:r w:rsidRPr="0047772B">
        <w:rPr>
          <w:rFonts w:ascii="Times New Roman" w:hAnsi="Times New Roman" w:cs="Times New Roman"/>
          <w:bCs/>
          <w:color w:val="000000"/>
          <w:sz w:val="20"/>
          <w:szCs w:val="20"/>
        </w:rPr>
        <w:t>, 269293, 269-293.</w:t>
      </w:r>
    </w:p>
    <w:p w:rsidR="00B079D9" w:rsidRPr="0047772B" w:rsidRDefault="00B079D9" w:rsidP="00080D5D">
      <w:pPr>
        <w:rPr>
          <w:rFonts w:ascii="Times New Roman" w:hAnsi="Times New Roman" w:cs="Times New Roman"/>
          <w:bCs/>
          <w:color w:val="000000"/>
          <w:sz w:val="20"/>
          <w:szCs w:val="20"/>
        </w:rPr>
      </w:pPr>
    </w:p>
    <w:p w:rsidR="00907694" w:rsidRPr="0047772B" w:rsidRDefault="00B079CC" w:rsidP="00080D5D">
      <w:pPr>
        <w:rPr>
          <w:rFonts w:ascii="Times New Roman" w:hAnsi="Times New Roman" w:cs="Times New Roman"/>
          <w:color w:val="222222"/>
          <w:sz w:val="20"/>
          <w:szCs w:val="20"/>
          <w:shd w:val="clear" w:color="auto" w:fill="FFFFFF"/>
        </w:rPr>
      </w:pPr>
      <w:proofErr w:type="spellStart"/>
      <w:r w:rsidRPr="0047772B">
        <w:rPr>
          <w:rFonts w:ascii="Times New Roman" w:hAnsi="Times New Roman" w:cs="Times New Roman"/>
          <w:color w:val="222222"/>
          <w:sz w:val="20"/>
          <w:szCs w:val="20"/>
          <w:shd w:val="clear" w:color="auto" w:fill="FFFFFF"/>
        </w:rPr>
        <w:t>Hymes</w:t>
      </w:r>
      <w:proofErr w:type="spellEnd"/>
      <w:r w:rsidRPr="0047772B">
        <w:rPr>
          <w:rFonts w:ascii="Times New Roman" w:hAnsi="Times New Roman" w:cs="Times New Roman"/>
          <w:color w:val="222222"/>
          <w:sz w:val="20"/>
          <w:szCs w:val="20"/>
          <w:shd w:val="clear" w:color="auto" w:fill="FFFFFF"/>
        </w:rPr>
        <w:t xml:space="preserve">, D. (1976). </w:t>
      </w:r>
      <w:proofErr w:type="gramStart"/>
      <w:r w:rsidRPr="0047772B">
        <w:rPr>
          <w:rFonts w:ascii="Times New Roman" w:hAnsi="Times New Roman" w:cs="Times New Roman"/>
          <w:color w:val="222222"/>
          <w:sz w:val="20"/>
          <w:szCs w:val="20"/>
          <w:shd w:val="clear" w:color="auto" w:fill="FFFFFF"/>
        </w:rPr>
        <w:t>Towards linguistic competence.</w:t>
      </w:r>
      <w:proofErr w:type="gramEnd"/>
      <w:r w:rsidRPr="0047772B">
        <w:rPr>
          <w:rFonts w:ascii="Times New Roman" w:hAnsi="Times New Roman" w:cs="Times New Roman"/>
          <w:color w:val="222222"/>
          <w:sz w:val="20"/>
          <w:szCs w:val="20"/>
          <w:shd w:val="clear" w:color="auto" w:fill="FFFFFF"/>
        </w:rPr>
        <w:t> </w:t>
      </w:r>
      <w:proofErr w:type="spellStart"/>
      <w:proofErr w:type="gramStart"/>
      <w:r w:rsidRPr="0047772B">
        <w:rPr>
          <w:rFonts w:ascii="Times New Roman" w:hAnsi="Times New Roman" w:cs="Times New Roman"/>
          <w:i/>
          <w:iCs/>
          <w:color w:val="222222"/>
          <w:sz w:val="20"/>
          <w:szCs w:val="20"/>
          <w:shd w:val="clear" w:color="auto" w:fill="FFFFFF"/>
        </w:rPr>
        <w:t>Sociologische</w:t>
      </w:r>
      <w:proofErr w:type="spellEnd"/>
      <w:r w:rsidRPr="0047772B">
        <w:rPr>
          <w:rFonts w:ascii="Times New Roman" w:hAnsi="Times New Roman" w:cs="Times New Roman"/>
          <w:i/>
          <w:iCs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Pr="0047772B">
        <w:rPr>
          <w:rFonts w:ascii="Times New Roman" w:hAnsi="Times New Roman" w:cs="Times New Roman"/>
          <w:i/>
          <w:iCs/>
          <w:color w:val="222222"/>
          <w:sz w:val="20"/>
          <w:szCs w:val="20"/>
          <w:shd w:val="clear" w:color="auto" w:fill="FFFFFF"/>
        </w:rPr>
        <w:t>gids</w:t>
      </w:r>
      <w:proofErr w:type="spellEnd"/>
      <w:r w:rsidRPr="0047772B">
        <w:rPr>
          <w:rFonts w:ascii="Times New Roman" w:hAnsi="Times New Roman" w:cs="Times New Roman"/>
          <w:color w:val="222222"/>
          <w:sz w:val="20"/>
          <w:szCs w:val="20"/>
          <w:shd w:val="clear" w:color="auto" w:fill="FFFFFF"/>
        </w:rPr>
        <w:t>, </w:t>
      </w:r>
      <w:r w:rsidRPr="0047772B">
        <w:rPr>
          <w:rFonts w:ascii="Times New Roman" w:hAnsi="Times New Roman" w:cs="Times New Roman"/>
          <w:i/>
          <w:iCs/>
          <w:color w:val="222222"/>
          <w:sz w:val="20"/>
          <w:szCs w:val="20"/>
          <w:shd w:val="clear" w:color="auto" w:fill="FFFFFF"/>
        </w:rPr>
        <w:t>23</w:t>
      </w:r>
      <w:r w:rsidRPr="0047772B">
        <w:rPr>
          <w:rFonts w:ascii="Times New Roman" w:hAnsi="Times New Roman" w:cs="Times New Roman"/>
          <w:color w:val="222222"/>
          <w:sz w:val="20"/>
          <w:szCs w:val="20"/>
          <w:shd w:val="clear" w:color="auto" w:fill="FFFFFF"/>
        </w:rPr>
        <w:t>(4), 217-239.</w:t>
      </w:r>
      <w:proofErr w:type="gramEnd"/>
    </w:p>
    <w:p w:rsidR="00B079D9" w:rsidRPr="0047772B" w:rsidRDefault="00B079D9" w:rsidP="00080D5D">
      <w:pPr>
        <w:rPr>
          <w:rFonts w:ascii="Times New Roman" w:hAnsi="Times New Roman" w:cs="Times New Roman"/>
          <w:sz w:val="20"/>
          <w:szCs w:val="20"/>
        </w:rPr>
      </w:pPr>
    </w:p>
    <w:p w:rsidR="00B079CC" w:rsidRPr="0047772B" w:rsidRDefault="00B079CC" w:rsidP="00B079CC">
      <w:pPr>
        <w:rPr>
          <w:rFonts w:ascii="Times New Roman" w:hAnsi="Times New Roman" w:cs="Times New Roman"/>
          <w:color w:val="222222"/>
          <w:sz w:val="20"/>
          <w:szCs w:val="20"/>
          <w:shd w:val="clear" w:color="auto" w:fill="FFFFFF"/>
        </w:rPr>
      </w:pPr>
      <w:r w:rsidRPr="0047772B">
        <w:rPr>
          <w:rFonts w:ascii="Times New Roman" w:hAnsi="Times New Roman" w:cs="Times New Roman"/>
          <w:color w:val="222222"/>
          <w:sz w:val="20"/>
          <w:szCs w:val="20"/>
          <w:shd w:val="clear" w:color="auto" w:fill="FFFFFF"/>
        </w:rPr>
        <w:t xml:space="preserve">Chastain, K. (1988). </w:t>
      </w:r>
      <w:proofErr w:type="gramStart"/>
      <w:r w:rsidRPr="0047772B">
        <w:rPr>
          <w:rFonts w:ascii="Times New Roman" w:hAnsi="Times New Roman" w:cs="Times New Roman"/>
          <w:color w:val="222222"/>
          <w:sz w:val="20"/>
          <w:szCs w:val="20"/>
          <w:shd w:val="clear" w:color="auto" w:fill="FFFFFF"/>
        </w:rPr>
        <w:t>Developing second language skills.</w:t>
      </w:r>
      <w:proofErr w:type="gramEnd"/>
      <w:r w:rsidRPr="0047772B">
        <w:rPr>
          <w:rFonts w:ascii="Times New Roman" w:hAnsi="Times New Roman" w:cs="Times New Roman"/>
          <w:color w:val="222222"/>
          <w:sz w:val="20"/>
          <w:szCs w:val="20"/>
          <w:shd w:val="clear" w:color="auto" w:fill="FFFFFF"/>
        </w:rPr>
        <w:t> </w:t>
      </w:r>
      <w:proofErr w:type="gramStart"/>
      <w:r w:rsidRPr="0047772B">
        <w:rPr>
          <w:rFonts w:ascii="Times New Roman" w:hAnsi="Times New Roman" w:cs="Times New Roman"/>
          <w:i/>
          <w:iCs/>
          <w:color w:val="222222"/>
          <w:sz w:val="20"/>
          <w:szCs w:val="20"/>
          <w:shd w:val="clear" w:color="auto" w:fill="FFFFFF"/>
        </w:rPr>
        <w:t>Theory and practice</w:t>
      </w:r>
      <w:r w:rsidRPr="0047772B">
        <w:rPr>
          <w:rFonts w:ascii="Times New Roman" w:hAnsi="Times New Roman" w:cs="Times New Roman"/>
          <w:color w:val="222222"/>
          <w:sz w:val="20"/>
          <w:szCs w:val="20"/>
          <w:shd w:val="clear" w:color="auto" w:fill="FFFFFF"/>
        </w:rPr>
        <w:t>, </w:t>
      </w:r>
      <w:r w:rsidRPr="0047772B">
        <w:rPr>
          <w:rFonts w:ascii="Times New Roman" w:hAnsi="Times New Roman" w:cs="Times New Roman"/>
          <w:i/>
          <w:iCs/>
          <w:color w:val="222222"/>
          <w:sz w:val="20"/>
          <w:szCs w:val="20"/>
          <w:shd w:val="clear" w:color="auto" w:fill="FFFFFF"/>
        </w:rPr>
        <w:t>3</w:t>
      </w:r>
      <w:r w:rsidRPr="0047772B">
        <w:rPr>
          <w:rFonts w:ascii="Times New Roman" w:hAnsi="Times New Roman" w:cs="Times New Roman"/>
          <w:color w:val="222222"/>
          <w:sz w:val="20"/>
          <w:szCs w:val="20"/>
          <w:shd w:val="clear" w:color="auto" w:fill="FFFFFF"/>
        </w:rPr>
        <w:t>.</w:t>
      </w:r>
      <w:proofErr w:type="gramEnd"/>
    </w:p>
    <w:p w:rsidR="00B079D9" w:rsidRPr="0047772B" w:rsidRDefault="00B079D9" w:rsidP="00B079CC">
      <w:pPr>
        <w:rPr>
          <w:rFonts w:ascii="Times New Roman" w:hAnsi="Times New Roman" w:cs="Times New Roman"/>
          <w:color w:val="222222"/>
          <w:sz w:val="20"/>
          <w:szCs w:val="20"/>
          <w:shd w:val="clear" w:color="auto" w:fill="FFFFFF"/>
        </w:rPr>
      </w:pPr>
    </w:p>
    <w:p w:rsidR="00B079CC" w:rsidRPr="0047772B" w:rsidRDefault="00B079CC" w:rsidP="00B079CC">
      <w:pPr>
        <w:rPr>
          <w:rFonts w:ascii="Times New Roman" w:hAnsi="Times New Roman" w:cs="Times New Roman"/>
          <w:color w:val="222222"/>
          <w:sz w:val="20"/>
          <w:szCs w:val="20"/>
          <w:shd w:val="clear" w:color="auto" w:fill="FFFFFF"/>
        </w:rPr>
      </w:pPr>
      <w:proofErr w:type="gramStart"/>
      <w:r w:rsidRPr="0047772B">
        <w:rPr>
          <w:rFonts w:ascii="Times New Roman" w:hAnsi="Times New Roman" w:cs="Times New Roman"/>
          <w:color w:val="222222"/>
          <w:sz w:val="20"/>
          <w:szCs w:val="20"/>
          <w:shd w:val="clear" w:color="auto" w:fill="FFFFFF"/>
        </w:rPr>
        <w:t>Lambert, R. D., &amp; Freed, B. F. (1982).</w:t>
      </w:r>
      <w:proofErr w:type="gramEnd"/>
      <w:r w:rsidRPr="0047772B">
        <w:rPr>
          <w:rFonts w:ascii="Times New Roman" w:hAnsi="Times New Roman" w:cs="Times New Roman"/>
          <w:color w:val="222222"/>
          <w:sz w:val="20"/>
          <w:szCs w:val="20"/>
          <w:shd w:val="clear" w:color="auto" w:fill="FFFFFF"/>
        </w:rPr>
        <w:t> </w:t>
      </w:r>
      <w:proofErr w:type="gramStart"/>
      <w:r w:rsidRPr="0047772B">
        <w:rPr>
          <w:rFonts w:ascii="Times New Roman" w:hAnsi="Times New Roman" w:cs="Times New Roman"/>
          <w:i/>
          <w:iCs/>
          <w:color w:val="222222"/>
          <w:sz w:val="20"/>
          <w:szCs w:val="20"/>
          <w:shd w:val="clear" w:color="auto" w:fill="FFFFFF"/>
        </w:rPr>
        <w:t>The Loss of Language Skills</w:t>
      </w:r>
      <w:r w:rsidRPr="0047772B">
        <w:rPr>
          <w:rFonts w:ascii="Times New Roman" w:hAnsi="Times New Roman" w:cs="Times New Roman"/>
          <w:color w:val="222222"/>
          <w:sz w:val="20"/>
          <w:szCs w:val="20"/>
          <w:shd w:val="clear" w:color="auto" w:fill="FFFFFF"/>
        </w:rPr>
        <w:t>.</w:t>
      </w:r>
      <w:proofErr w:type="gramEnd"/>
      <w:r w:rsidRPr="0047772B">
        <w:rPr>
          <w:rFonts w:ascii="Times New Roman" w:hAnsi="Times New Roman" w:cs="Times New Roman"/>
          <w:color w:val="222222"/>
          <w:sz w:val="20"/>
          <w:szCs w:val="20"/>
          <w:shd w:val="clear" w:color="auto" w:fill="FFFFFF"/>
        </w:rPr>
        <w:t xml:space="preserve"> Newbury House Publishers, Inc., Rowley, MA 01969.</w:t>
      </w:r>
    </w:p>
    <w:p w:rsidR="00B079D9" w:rsidRPr="0047772B" w:rsidRDefault="00B079D9" w:rsidP="00B079CC">
      <w:pPr>
        <w:rPr>
          <w:rFonts w:ascii="Times New Roman" w:hAnsi="Times New Roman" w:cs="Times New Roman"/>
          <w:color w:val="222222"/>
          <w:sz w:val="20"/>
          <w:szCs w:val="20"/>
          <w:shd w:val="clear" w:color="auto" w:fill="FFFFFF"/>
        </w:rPr>
      </w:pPr>
    </w:p>
    <w:p w:rsidR="00B079CC" w:rsidRPr="0047772B" w:rsidRDefault="00B079CC" w:rsidP="00B079CC">
      <w:pPr>
        <w:rPr>
          <w:rFonts w:ascii="Times New Roman" w:hAnsi="Times New Roman" w:cs="Times New Roman"/>
          <w:color w:val="222222"/>
          <w:sz w:val="20"/>
          <w:szCs w:val="20"/>
          <w:shd w:val="clear" w:color="auto" w:fill="FFFFFF"/>
        </w:rPr>
      </w:pPr>
      <w:proofErr w:type="gramStart"/>
      <w:r w:rsidRPr="0047772B">
        <w:rPr>
          <w:rFonts w:ascii="Times New Roman" w:hAnsi="Times New Roman" w:cs="Times New Roman"/>
          <w:color w:val="222222"/>
          <w:sz w:val="20"/>
          <w:szCs w:val="20"/>
          <w:shd w:val="clear" w:color="auto" w:fill="FFFFFF"/>
        </w:rPr>
        <w:t>Hafiz, F. M., &amp; Tudor, I. (1989).</w:t>
      </w:r>
      <w:proofErr w:type="gramEnd"/>
      <w:r w:rsidRPr="0047772B">
        <w:rPr>
          <w:rFonts w:ascii="Times New Roman" w:hAnsi="Times New Roman" w:cs="Times New Roman"/>
          <w:color w:val="222222"/>
          <w:sz w:val="20"/>
          <w:szCs w:val="20"/>
          <w:shd w:val="clear" w:color="auto" w:fill="FFFFFF"/>
        </w:rPr>
        <w:t xml:space="preserve"> </w:t>
      </w:r>
      <w:proofErr w:type="gramStart"/>
      <w:r w:rsidRPr="0047772B">
        <w:rPr>
          <w:rFonts w:ascii="Times New Roman" w:hAnsi="Times New Roman" w:cs="Times New Roman"/>
          <w:color w:val="222222"/>
          <w:sz w:val="20"/>
          <w:szCs w:val="20"/>
          <w:shd w:val="clear" w:color="auto" w:fill="FFFFFF"/>
        </w:rPr>
        <w:t>Extensive reading and the development of language skills.</w:t>
      </w:r>
      <w:proofErr w:type="gramEnd"/>
      <w:r w:rsidRPr="0047772B">
        <w:rPr>
          <w:rFonts w:ascii="Times New Roman" w:hAnsi="Times New Roman" w:cs="Times New Roman"/>
          <w:color w:val="222222"/>
          <w:sz w:val="20"/>
          <w:szCs w:val="20"/>
          <w:shd w:val="clear" w:color="auto" w:fill="FFFFFF"/>
        </w:rPr>
        <w:t> </w:t>
      </w:r>
      <w:proofErr w:type="gramStart"/>
      <w:r w:rsidRPr="0047772B">
        <w:rPr>
          <w:rFonts w:ascii="Times New Roman" w:hAnsi="Times New Roman" w:cs="Times New Roman"/>
          <w:i/>
          <w:iCs/>
          <w:color w:val="222222"/>
          <w:sz w:val="20"/>
          <w:szCs w:val="20"/>
          <w:shd w:val="clear" w:color="auto" w:fill="FFFFFF"/>
        </w:rPr>
        <w:t>ELT journal</w:t>
      </w:r>
      <w:r w:rsidRPr="0047772B">
        <w:rPr>
          <w:rFonts w:ascii="Times New Roman" w:hAnsi="Times New Roman" w:cs="Times New Roman"/>
          <w:color w:val="222222"/>
          <w:sz w:val="20"/>
          <w:szCs w:val="20"/>
          <w:shd w:val="clear" w:color="auto" w:fill="FFFFFF"/>
        </w:rPr>
        <w:t>, </w:t>
      </w:r>
      <w:r w:rsidRPr="0047772B">
        <w:rPr>
          <w:rFonts w:ascii="Times New Roman" w:hAnsi="Times New Roman" w:cs="Times New Roman"/>
          <w:i/>
          <w:iCs/>
          <w:color w:val="222222"/>
          <w:sz w:val="20"/>
          <w:szCs w:val="20"/>
          <w:shd w:val="clear" w:color="auto" w:fill="FFFFFF"/>
        </w:rPr>
        <w:t>43</w:t>
      </w:r>
      <w:r w:rsidRPr="0047772B">
        <w:rPr>
          <w:rFonts w:ascii="Times New Roman" w:hAnsi="Times New Roman" w:cs="Times New Roman"/>
          <w:color w:val="222222"/>
          <w:sz w:val="20"/>
          <w:szCs w:val="20"/>
          <w:shd w:val="clear" w:color="auto" w:fill="FFFFFF"/>
        </w:rPr>
        <w:t>(1), 4-13.</w:t>
      </w:r>
      <w:proofErr w:type="gramEnd"/>
    </w:p>
    <w:p w:rsidR="00B079D9" w:rsidRPr="0047772B" w:rsidRDefault="00B079D9" w:rsidP="00B079CC">
      <w:pPr>
        <w:rPr>
          <w:rFonts w:ascii="Times New Roman" w:hAnsi="Times New Roman" w:cs="Times New Roman"/>
          <w:color w:val="222222"/>
          <w:sz w:val="20"/>
          <w:szCs w:val="20"/>
          <w:shd w:val="clear" w:color="auto" w:fill="FFFFFF"/>
        </w:rPr>
      </w:pPr>
    </w:p>
    <w:p w:rsidR="00A84C42" w:rsidRPr="0047772B" w:rsidRDefault="00A84C42" w:rsidP="00A84C42">
      <w:pPr>
        <w:rPr>
          <w:rFonts w:ascii="Times New Roman" w:hAnsi="Times New Roman" w:cs="Times New Roman"/>
          <w:color w:val="222222"/>
          <w:sz w:val="20"/>
          <w:szCs w:val="20"/>
          <w:shd w:val="clear" w:color="auto" w:fill="FFFFFF"/>
        </w:rPr>
      </w:pPr>
      <w:proofErr w:type="gramStart"/>
      <w:r w:rsidRPr="0047772B">
        <w:rPr>
          <w:rFonts w:ascii="Times New Roman" w:hAnsi="Times New Roman" w:cs="Times New Roman"/>
          <w:color w:val="222222"/>
          <w:sz w:val="20"/>
          <w:szCs w:val="20"/>
          <w:shd w:val="clear" w:color="auto" w:fill="FFFFFF"/>
        </w:rPr>
        <w:t>Ting-Toomey, S., &amp; Chung, L. C. (2005).</w:t>
      </w:r>
      <w:proofErr w:type="gramEnd"/>
      <w:r w:rsidRPr="0047772B">
        <w:rPr>
          <w:rFonts w:ascii="Times New Roman" w:hAnsi="Times New Roman" w:cs="Times New Roman"/>
          <w:color w:val="222222"/>
          <w:sz w:val="20"/>
          <w:szCs w:val="20"/>
          <w:shd w:val="clear" w:color="auto" w:fill="FFFFFF"/>
        </w:rPr>
        <w:t> </w:t>
      </w:r>
      <w:proofErr w:type="gramStart"/>
      <w:r w:rsidRPr="0047772B">
        <w:rPr>
          <w:rFonts w:ascii="Times New Roman" w:hAnsi="Times New Roman" w:cs="Times New Roman"/>
          <w:i/>
          <w:iCs/>
          <w:color w:val="222222"/>
          <w:sz w:val="20"/>
          <w:szCs w:val="20"/>
          <w:shd w:val="clear" w:color="auto" w:fill="FFFFFF"/>
        </w:rPr>
        <w:t>Understanding intercultural communication</w:t>
      </w:r>
      <w:r w:rsidRPr="0047772B">
        <w:rPr>
          <w:rFonts w:ascii="Times New Roman" w:hAnsi="Times New Roman" w:cs="Times New Roman"/>
          <w:color w:val="222222"/>
          <w:sz w:val="20"/>
          <w:szCs w:val="20"/>
          <w:shd w:val="clear" w:color="auto" w:fill="FFFFFF"/>
        </w:rPr>
        <w:t>.</w:t>
      </w:r>
      <w:proofErr w:type="gramEnd"/>
      <w:r w:rsidRPr="0047772B">
        <w:rPr>
          <w:rFonts w:ascii="Times New Roman" w:hAnsi="Times New Roman" w:cs="Times New Roman"/>
          <w:color w:val="222222"/>
          <w:sz w:val="20"/>
          <w:szCs w:val="20"/>
          <w:shd w:val="clear" w:color="auto" w:fill="FFFFFF"/>
        </w:rPr>
        <w:t xml:space="preserve"> New York: Oxford University Press.</w:t>
      </w:r>
    </w:p>
    <w:p w:rsidR="00B079D9" w:rsidRPr="0047772B" w:rsidRDefault="00B079D9" w:rsidP="00A84C42">
      <w:pPr>
        <w:rPr>
          <w:rFonts w:ascii="Times New Roman" w:hAnsi="Times New Roman" w:cs="Times New Roman"/>
          <w:color w:val="222222"/>
          <w:sz w:val="20"/>
          <w:szCs w:val="20"/>
          <w:shd w:val="clear" w:color="auto" w:fill="FFFFFF"/>
        </w:rPr>
      </w:pPr>
    </w:p>
    <w:p w:rsidR="00A84C42" w:rsidRPr="0047772B" w:rsidRDefault="00A84C42" w:rsidP="00A84C42">
      <w:pPr>
        <w:rPr>
          <w:rFonts w:ascii="Times New Roman" w:hAnsi="Times New Roman" w:cs="Times New Roman"/>
          <w:color w:val="222222"/>
          <w:sz w:val="20"/>
          <w:szCs w:val="20"/>
          <w:shd w:val="clear" w:color="auto" w:fill="FFFFFF"/>
        </w:rPr>
      </w:pPr>
      <w:proofErr w:type="spellStart"/>
      <w:proofErr w:type="gramStart"/>
      <w:r w:rsidRPr="0047772B">
        <w:rPr>
          <w:rFonts w:ascii="Times New Roman" w:hAnsi="Times New Roman" w:cs="Times New Roman"/>
          <w:color w:val="222222"/>
          <w:sz w:val="20"/>
          <w:szCs w:val="20"/>
          <w:shd w:val="clear" w:color="auto" w:fill="FFFFFF"/>
        </w:rPr>
        <w:t>Lustig</w:t>
      </w:r>
      <w:proofErr w:type="spellEnd"/>
      <w:r w:rsidRPr="0047772B">
        <w:rPr>
          <w:rFonts w:ascii="Times New Roman" w:hAnsi="Times New Roman" w:cs="Times New Roman"/>
          <w:color w:val="222222"/>
          <w:sz w:val="20"/>
          <w:szCs w:val="20"/>
          <w:shd w:val="clear" w:color="auto" w:fill="FFFFFF"/>
        </w:rPr>
        <w:t>, M. W., &amp; Koester, J. (2003).</w:t>
      </w:r>
      <w:proofErr w:type="gramEnd"/>
      <w:r w:rsidRPr="0047772B">
        <w:rPr>
          <w:rFonts w:ascii="Times New Roman" w:hAnsi="Times New Roman" w:cs="Times New Roman"/>
          <w:color w:val="222222"/>
          <w:sz w:val="20"/>
          <w:szCs w:val="20"/>
          <w:shd w:val="clear" w:color="auto" w:fill="FFFFFF"/>
        </w:rPr>
        <w:t xml:space="preserve"> </w:t>
      </w:r>
      <w:proofErr w:type="gramStart"/>
      <w:r w:rsidRPr="0047772B">
        <w:rPr>
          <w:rFonts w:ascii="Times New Roman" w:hAnsi="Times New Roman" w:cs="Times New Roman"/>
          <w:color w:val="222222"/>
          <w:sz w:val="20"/>
          <w:szCs w:val="20"/>
          <w:shd w:val="clear" w:color="auto" w:fill="FFFFFF"/>
        </w:rPr>
        <w:t>Intercultural competence.</w:t>
      </w:r>
      <w:proofErr w:type="gramEnd"/>
      <w:r w:rsidRPr="0047772B">
        <w:rPr>
          <w:rFonts w:ascii="Times New Roman" w:hAnsi="Times New Roman" w:cs="Times New Roman"/>
          <w:color w:val="222222"/>
          <w:sz w:val="20"/>
          <w:szCs w:val="20"/>
          <w:shd w:val="clear" w:color="auto" w:fill="FFFFFF"/>
        </w:rPr>
        <w:t> </w:t>
      </w:r>
      <w:proofErr w:type="gramStart"/>
      <w:r w:rsidRPr="0047772B">
        <w:rPr>
          <w:rFonts w:ascii="Times New Roman" w:hAnsi="Times New Roman" w:cs="Times New Roman"/>
          <w:i/>
          <w:iCs/>
          <w:color w:val="222222"/>
          <w:sz w:val="20"/>
          <w:szCs w:val="20"/>
          <w:shd w:val="clear" w:color="auto" w:fill="FFFFFF"/>
        </w:rPr>
        <w:t>Intercultural communication across</w:t>
      </w:r>
      <w:r w:rsidRPr="0047772B">
        <w:rPr>
          <w:rFonts w:ascii="Times New Roman" w:hAnsi="Times New Roman" w:cs="Times New Roman"/>
          <w:color w:val="222222"/>
          <w:sz w:val="20"/>
          <w:szCs w:val="20"/>
          <w:shd w:val="clear" w:color="auto" w:fill="FFFFFF"/>
        </w:rPr>
        <w:t>.</w:t>
      </w:r>
      <w:proofErr w:type="gramEnd"/>
    </w:p>
    <w:p w:rsidR="00B079D9" w:rsidRPr="0047772B" w:rsidRDefault="00B079D9" w:rsidP="00A84C42">
      <w:pPr>
        <w:rPr>
          <w:rFonts w:ascii="Times New Roman" w:hAnsi="Times New Roman" w:cs="Times New Roman"/>
          <w:bCs/>
          <w:color w:val="000000"/>
          <w:sz w:val="20"/>
          <w:szCs w:val="20"/>
        </w:rPr>
      </w:pPr>
    </w:p>
    <w:p w:rsidR="00A84C42" w:rsidRPr="0047772B" w:rsidRDefault="00A84C42" w:rsidP="00A84C42">
      <w:pPr>
        <w:rPr>
          <w:rFonts w:ascii="Times New Roman" w:hAnsi="Times New Roman" w:cs="Times New Roman"/>
          <w:bCs/>
          <w:color w:val="000000"/>
          <w:sz w:val="20"/>
          <w:szCs w:val="20"/>
        </w:rPr>
      </w:pPr>
      <w:proofErr w:type="gramStart"/>
      <w:r w:rsidRPr="0047772B">
        <w:rPr>
          <w:rFonts w:ascii="Times New Roman" w:hAnsi="Times New Roman" w:cs="Times New Roman"/>
          <w:color w:val="222222"/>
          <w:sz w:val="20"/>
          <w:szCs w:val="20"/>
          <w:shd w:val="clear" w:color="auto" w:fill="FFFFFF"/>
        </w:rPr>
        <w:t xml:space="preserve">Chen, G. M., &amp; </w:t>
      </w:r>
      <w:proofErr w:type="spellStart"/>
      <w:r w:rsidRPr="0047772B">
        <w:rPr>
          <w:rFonts w:ascii="Times New Roman" w:hAnsi="Times New Roman" w:cs="Times New Roman"/>
          <w:color w:val="222222"/>
          <w:sz w:val="20"/>
          <w:szCs w:val="20"/>
          <w:shd w:val="clear" w:color="auto" w:fill="FFFFFF"/>
        </w:rPr>
        <w:t>Starosta</w:t>
      </w:r>
      <w:proofErr w:type="spellEnd"/>
      <w:r w:rsidRPr="0047772B">
        <w:rPr>
          <w:rFonts w:ascii="Times New Roman" w:hAnsi="Times New Roman" w:cs="Times New Roman"/>
          <w:color w:val="222222"/>
          <w:sz w:val="20"/>
          <w:szCs w:val="20"/>
          <w:shd w:val="clear" w:color="auto" w:fill="FFFFFF"/>
        </w:rPr>
        <w:t>, W. J. (1996).</w:t>
      </w:r>
      <w:proofErr w:type="gramEnd"/>
      <w:r w:rsidRPr="0047772B">
        <w:rPr>
          <w:rFonts w:ascii="Times New Roman" w:hAnsi="Times New Roman" w:cs="Times New Roman"/>
          <w:color w:val="222222"/>
          <w:sz w:val="20"/>
          <w:szCs w:val="20"/>
          <w:shd w:val="clear" w:color="auto" w:fill="FFFFFF"/>
        </w:rPr>
        <w:t xml:space="preserve"> Intercultural communication competence: A synthesis. </w:t>
      </w:r>
      <w:r w:rsidRPr="0047772B">
        <w:rPr>
          <w:rFonts w:ascii="Times New Roman" w:hAnsi="Times New Roman" w:cs="Times New Roman"/>
          <w:i/>
          <w:iCs/>
          <w:color w:val="222222"/>
          <w:sz w:val="20"/>
          <w:szCs w:val="20"/>
          <w:shd w:val="clear" w:color="auto" w:fill="FFFFFF"/>
        </w:rPr>
        <w:t>Annals of the International Communication Association</w:t>
      </w:r>
      <w:r w:rsidRPr="0047772B">
        <w:rPr>
          <w:rFonts w:ascii="Times New Roman" w:hAnsi="Times New Roman" w:cs="Times New Roman"/>
          <w:color w:val="222222"/>
          <w:sz w:val="20"/>
          <w:szCs w:val="20"/>
          <w:shd w:val="clear" w:color="auto" w:fill="FFFFFF"/>
        </w:rPr>
        <w:t>, </w:t>
      </w:r>
      <w:r w:rsidRPr="0047772B">
        <w:rPr>
          <w:rFonts w:ascii="Times New Roman" w:hAnsi="Times New Roman" w:cs="Times New Roman"/>
          <w:i/>
          <w:iCs/>
          <w:color w:val="222222"/>
          <w:sz w:val="20"/>
          <w:szCs w:val="20"/>
          <w:shd w:val="clear" w:color="auto" w:fill="FFFFFF"/>
        </w:rPr>
        <w:t>19</w:t>
      </w:r>
      <w:r w:rsidRPr="0047772B">
        <w:rPr>
          <w:rFonts w:ascii="Times New Roman" w:hAnsi="Times New Roman" w:cs="Times New Roman"/>
          <w:color w:val="222222"/>
          <w:sz w:val="20"/>
          <w:szCs w:val="20"/>
          <w:shd w:val="clear" w:color="auto" w:fill="FFFFFF"/>
        </w:rPr>
        <w:t>(1), 353-383.</w:t>
      </w:r>
    </w:p>
    <w:p w:rsidR="00B079CC" w:rsidRPr="0047772B" w:rsidRDefault="00B079CC" w:rsidP="00080D5D">
      <w:pPr>
        <w:rPr>
          <w:rFonts w:ascii="Times New Roman" w:hAnsi="Times New Roman" w:cs="Times New Roman"/>
          <w:sz w:val="20"/>
          <w:szCs w:val="20"/>
        </w:rPr>
      </w:pPr>
    </w:p>
    <w:p w:rsidR="00080D5D" w:rsidRPr="0047772B" w:rsidRDefault="00080D5D" w:rsidP="00080D5D">
      <w:pPr>
        <w:rPr>
          <w:rFonts w:ascii="Times New Roman" w:hAnsi="Times New Roman" w:cs="Times New Roman"/>
          <w:sz w:val="20"/>
          <w:szCs w:val="20"/>
        </w:rPr>
      </w:pPr>
      <w:r w:rsidRPr="0047772B">
        <w:rPr>
          <w:rFonts w:ascii="Times New Roman" w:hAnsi="Times New Roman" w:cs="Times New Roman"/>
          <w:sz w:val="20"/>
          <w:szCs w:val="20"/>
        </w:rPr>
        <w:t xml:space="preserve">Chastain, K. (1988). </w:t>
      </w:r>
      <w:proofErr w:type="gramStart"/>
      <w:r w:rsidRPr="0047772B">
        <w:rPr>
          <w:rFonts w:ascii="Times New Roman" w:hAnsi="Times New Roman" w:cs="Times New Roman"/>
          <w:sz w:val="20"/>
          <w:szCs w:val="20"/>
        </w:rPr>
        <w:t>Developing second language skills.</w:t>
      </w:r>
      <w:proofErr w:type="gramEnd"/>
      <w:r w:rsidRPr="0047772B">
        <w:rPr>
          <w:rFonts w:ascii="Times New Roman" w:hAnsi="Times New Roman" w:cs="Times New Roman"/>
          <w:sz w:val="20"/>
          <w:szCs w:val="20"/>
        </w:rPr>
        <w:t> </w:t>
      </w:r>
      <w:proofErr w:type="gramStart"/>
      <w:r w:rsidRPr="0047772B">
        <w:rPr>
          <w:rFonts w:ascii="Times New Roman" w:hAnsi="Times New Roman" w:cs="Times New Roman"/>
          <w:sz w:val="20"/>
          <w:szCs w:val="20"/>
        </w:rPr>
        <w:t>Theory and practice, 3.</w:t>
      </w:r>
      <w:proofErr w:type="gramEnd"/>
    </w:p>
    <w:p w:rsidR="00080D5D" w:rsidRPr="0047772B" w:rsidRDefault="00080D5D" w:rsidP="00080D5D">
      <w:pPr>
        <w:rPr>
          <w:rFonts w:ascii="Times New Roman" w:hAnsi="Times New Roman" w:cs="Times New Roman"/>
          <w:sz w:val="20"/>
          <w:szCs w:val="20"/>
        </w:rPr>
      </w:pPr>
    </w:p>
    <w:p w:rsidR="00080D5D" w:rsidRPr="0047772B" w:rsidRDefault="00080D5D" w:rsidP="00080D5D">
      <w:pPr>
        <w:rPr>
          <w:rFonts w:ascii="Times New Roman" w:hAnsi="Times New Roman" w:cs="Times New Roman"/>
          <w:sz w:val="20"/>
          <w:szCs w:val="20"/>
        </w:rPr>
      </w:pPr>
      <w:proofErr w:type="spellStart"/>
      <w:proofErr w:type="gramStart"/>
      <w:r w:rsidRPr="0047772B">
        <w:rPr>
          <w:rFonts w:ascii="Times New Roman" w:hAnsi="Times New Roman" w:cs="Times New Roman"/>
          <w:sz w:val="20"/>
          <w:szCs w:val="20"/>
        </w:rPr>
        <w:t>Yashima</w:t>
      </w:r>
      <w:proofErr w:type="spellEnd"/>
      <w:r w:rsidRPr="0047772B">
        <w:rPr>
          <w:rFonts w:ascii="Times New Roman" w:hAnsi="Times New Roman" w:cs="Times New Roman"/>
          <w:sz w:val="20"/>
          <w:szCs w:val="20"/>
        </w:rPr>
        <w:t xml:space="preserve">, T., </w:t>
      </w:r>
      <w:proofErr w:type="spellStart"/>
      <w:r w:rsidRPr="0047772B">
        <w:rPr>
          <w:rFonts w:ascii="Times New Roman" w:hAnsi="Times New Roman" w:cs="Times New Roman"/>
          <w:sz w:val="20"/>
          <w:szCs w:val="20"/>
        </w:rPr>
        <w:t>Zenuk‐Nishide</w:t>
      </w:r>
      <w:proofErr w:type="spellEnd"/>
      <w:r w:rsidRPr="0047772B">
        <w:rPr>
          <w:rFonts w:ascii="Times New Roman" w:hAnsi="Times New Roman" w:cs="Times New Roman"/>
          <w:sz w:val="20"/>
          <w:szCs w:val="20"/>
        </w:rPr>
        <w:t>, L., &amp; Shimizu, K. (2004).</w:t>
      </w:r>
      <w:proofErr w:type="gramEnd"/>
      <w:r w:rsidRPr="0047772B">
        <w:rPr>
          <w:rFonts w:ascii="Times New Roman" w:hAnsi="Times New Roman" w:cs="Times New Roman"/>
          <w:sz w:val="20"/>
          <w:szCs w:val="20"/>
        </w:rPr>
        <w:t xml:space="preserve"> </w:t>
      </w:r>
      <w:proofErr w:type="gramStart"/>
      <w:r w:rsidRPr="0047772B">
        <w:rPr>
          <w:rFonts w:ascii="Times New Roman" w:hAnsi="Times New Roman" w:cs="Times New Roman"/>
          <w:sz w:val="20"/>
          <w:szCs w:val="20"/>
        </w:rPr>
        <w:t xml:space="preserve">The influence of attitudes and </w:t>
      </w:r>
      <w:proofErr w:type="spellStart"/>
      <w:r w:rsidRPr="0047772B">
        <w:rPr>
          <w:rFonts w:ascii="Times New Roman" w:hAnsi="Times New Roman" w:cs="Times New Roman"/>
          <w:sz w:val="20"/>
          <w:szCs w:val="20"/>
        </w:rPr>
        <w:t>affect</w:t>
      </w:r>
      <w:proofErr w:type="spellEnd"/>
      <w:r w:rsidRPr="0047772B">
        <w:rPr>
          <w:rFonts w:ascii="Times New Roman" w:hAnsi="Times New Roman" w:cs="Times New Roman"/>
          <w:sz w:val="20"/>
          <w:szCs w:val="20"/>
        </w:rPr>
        <w:t xml:space="preserve"> on willingness to communicate and second language communication.</w:t>
      </w:r>
      <w:proofErr w:type="gramEnd"/>
      <w:r w:rsidRPr="0047772B">
        <w:rPr>
          <w:rFonts w:ascii="Times New Roman" w:hAnsi="Times New Roman" w:cs="Times New Roman"/>
          <w:sz w:val="20"/>
          <w:szCs w:val="20"/>
        </w:rPr>
        <w:t> </w:t>
      </w:r>
      <w:proofErr w:type="gramStart"/>
      <w:r w:rsidRPr="0047772B">
        <w:rPr>
          <w:rFonts w:ascii="Times New Roman" w:hAnsi="Times New Roman" w:cs="Times New Roman"/>
          <w:sz w:val="20"/>
          <w:szCs w:val="20"/>
        </w:rPr>
        <w:t>Language learning, 54(1), 119-152.</w:t>
      </w:r>
      <w:proofErr w:type="gramEnd"/>
    </w:p>
    <w:p w:rsidR="00080D5D" w:rsidRPr="0047772B" w:rsidRDefault="00080D5D" w:rsidP="00080D5D">
      <w:pPr>
        <w:rPr>
          <w:rFonts w:ascii="Times New Roman" w:hAnsi="Times New Roman" w:cs="Times New Roman"/>
          <w:sz w:val="20"/>
          <w:szCs w:val="20"/>
        </w:rPr>
      </w:pPr>
    </w:p>
    <w:p w:rsidR="00080D5D" w:rsidRPr="0047772B" w:rsidRDefault="00080D5D" w:rsidP="00080D5D">
      <w:pPr>
        <w:rPr>
          <w:rFonts w:ascii="Times New Roman" w:hAnsi="Times New Roman" w:cs="Times New Roman"/>
          <w:sz w:val="20"/>
          <w:szCs w:val="20"/>
        </w:rPr>
      </w:pPr>
      <w:proofErr w:type="spellStart"/>
      <w:proofErr w:type="gramStart"/>
      <w:r w:rsidRPr="0047772B">
        <w:rPr>
          <w:rFonts w:ascii="Times New Roman" w:hAnsi="Times New Roman" w:cs="Times New Roman"/>
          <w:sz w:val="20"/>
          <w:szCs w:val="20"/>
        </w:rPr>
        <w:t>Kassim</w:t>
      </w:r>
      <w:proofErr w:type="spellEnd"/>
      <w:r w:rsidRPr="0047772B">
        <w:rPr>
          <w:rFonts w:ascii="Times New Roman" w:hAnsi="Times New Roman" w:cs="Times New Roman"/>
          <w:sz w:val="20"/>
          <w:szCs w:val="20"/>
        </w:rPr>
        <w:t>, H., &amp; Ali, F. (2010).</w:t>
      </w:r>
      <w:proofErr w:type="gramEnd"/>
      <w:r w:rsidRPr="0047772B">
        <w:rPr>
          <w:rFonts w:ascii="Times New Roman" w:hAnsi="Times New Roman" w:cs="Times New Roman"/>
          <w:sz w:val="20"/>
          <w:szCs w:val="20"/>
        </w:rPr>
        <w:t xml:space="preserve"> English communicative events and skills needed at the workplace: Feedback from the industry. English for Specific Purposes, 29(3), 168-182.</w:t>
      </w:r>
    </w:p>
    <w:p w:rsidR="00080D5D" w:rsidRPr="0047772B" w:rsidRDefault="00080D5D" w:rsidP="00080D5D">
      <w:pPr>
        <w:rPr>
          <w:rFonts w:ascii="Times New Roman" w:hAnsi="Times New Roman" w:cs="Times New Roman"/>
          <w:sz w:val="20"/>
          <w:szCs w:val="20"/>
        </w:rPr>
      </w:pPr>
    </w:p>
    <w:p w:rsidR="00080D5D" w:rsidRPr="0047772B" w:rsidRDefault="00080D5D" w:rsidP="00080D5D">
      <w:pPr>
        <w:rPr>
          <w:rFonts w:ascii="Times New Roman" w:hAnsi="Times New Roman" w:cs="Times New Roman"/>
          <w:sz w:val="20"/>
          <w:szCs w:val="20"/>
        </w:rPr>
      </w:pPr>
      <w:proofErr w:type="spellStart"/>
      <w:proofErr w:type="gramStart"/>
      <w:r w:rsidRPr="0047772B">
        <w:rPr>
          <w:rFonts w:ascii="Times New Roman" w:hAnsi="Times New Roman" w:cs="Times New Roman"/>
          <w:sz w:val="20"/>
          <w:szCs w:val="20"/>
        </w:rPr>
        <w:t>Marschan</w:t>
      </w:r>
      <w:proofErr w:type="spellEnd"/>
      <w:r w:rsidRPr="0047772B">
        <w:rPr>
          <w:rFonts w:ascii="Times New Roman" w:hAnsi="Times New Roman" w:cs="Times New Roman"/>
          <w:sz w:val="20"/>
          <w:szCs w:val="20"/>
        </w:rPr>
        <w:t>, R., Welch, D., &amp; Welch, L. (1997).</w:t>
      </w:r>
      <w:proofErr w:type="gramEnd"/>
      <w:r w:rsidRPr="0047772B">
        <w:rPr>
          <w:rFonts w:ascii="Times New Roman" w:hAnsi="Times New Roman" w:cs="Times New Roman"/>
          <w:sz w:val="20"/>
          <w:szCs w:val="20"/>
        </w:rPr>
        <w:t xml:space="preserve"> Language: The forgotten factor in multinational management. European Management Journal, 15(5), 591-598.</w:t>
      </w:r>
    </w:p>
    <w:p w:rsidR="00080D5D" w:rsidRPr="0047772B" w:rsidRDefault="00080D5D" w:rsidP="00080D5D">
      <w:pPr>
        <w:rPr>
          <w:rFonts w:ascii="Times New Roman" w:hAnsi="Times New Roman" w:cs="Times New Roman"/>
          <w:sz w:val="20"/>
          <w:szCs w:val="20"/>
        </w:rPr>
      </w:pPr>
    </w:p>
    <w:p w:rsidR="00080D5D" w:rsidRPr="0047772B" w:rsidRDefault="00080D5D" w:rsidP="00080D5D">
      <w:pPr>
        <w:rPr>
          <w:rFonts w:ascii="Times New Roman" w:hAnsi="Times New Roman" w:cs="Times New Roman"/>
          <w:sz w:val="20"/>
          <w:szCs w:val="20"/>
        </w:rPr>
      </w:pPr>
      <w:proofErr w:type="gramStart"/>
      <w:r w:rsidRPr="0047772B">
        <w:rPr>
          <w:rFonts w:ascii="Times New Roman" w:hAnsi="Times New Roman" w:cs="Times New Roman"/>
          <w:sz w:val="20"/>
          <w:szCs w:val="20"/>
        </w:rPr>
        <w:t>Ellis, M., &amp; Johnson, C. (1994).</w:t>
      </w:r>
      <w:proofErr w:type="gramEnd"/>
      <w:r w:rsidRPr="0047772B">
        <w:rPr>
          <w:rFonts w:ascii="Times New Roman" w:hAnsi="Times New Roman" w:cs="Times New Roman"/>
          <w:sz w:val="20"/>
          <w:szCs w:val="20"/>
        </w:rPr>
        <w:t> </w:t>
      </w:r>
      <w:proofErr w:type="gramStart"/>
      <w:r w:rsidRPr="0047772B">
        <w:rPr>
          <w:rFonts w:ascii="Times New Roman" w:hAnsi="Times New Roman" w:cs="Times New Roman"/>
          <w:sz w:val="20"/>
          <w:szCs w:val="20"/>
        </w:rPr>
        <w:t>Teaching business English (pp. 25-38).</w:t>
      </w:r>
      <w:proofErr w:type="gramEnd"/>
      <w:r w:rsidRPr="0047772B">
        <w:rPr>
          <w:rFonts w:ascii="Times New Roman" w:hAnsi="Times New Roman" w:cs="Times New Roman"/>
          <w:sz w:val="20"/>
          <w:szCs w:val="20"/>
        </w:rPr>
        <w:t xml:space="preserve"> Oxford.</w:t>
      </w:r>
    </w:p>
    <w:p w:rsidR="00080D5D" w:rsidRPr="0047772B" w:rsidRDefault="00080D5D" w:rsidP="00080D5D">
      <w:pPr>
        <w:rPr>
          <w:rFonts w:ascii="Times New Roman" w:hAnsi="Times New Roman" w:cs="Times New Roman"/>
          <w:sz w:val="20"/>
          <w:szCs w:val="20"/>
        </w:rPr>
      </w:pPr>
    </w:p>
    <w:p w:rsidR="00CC03A0" w:rsidRPr="0047772B" w:rsidRDefault="00080D5D" w:rsidP="00E4222D">
      <w:pPr>
        <w:rPr>
          <w:rFonts w:ascii="Times New Roman" w:hAnsi="Times New Roman" w:cs="Times New Roman"/>
          <w:sz w:val="20"/>
          <w:szCs w:val="20"/>
        </w:rPr>
      </w:pPr>
      <w:proofErr w:type="spellStart"/>
      <w:r w:rsidRPr="0047772B">
        <w:rPr>
          <w:rFonts w:ascii="Times New Roman" w:hAnsi="Times New Roman" w:cs="Times New Roman"/>
          <w:sz w:val="20"/>
          <w:szCs w:val="20"/>
        </w:rPr>
        <w:t>Dunkel</w:t>
      </w:r>
      <w:proofErr w:type="spellEnd"/>
      <w:r w:rsidRPr="0047772B">
        <w:rPr>
          <w:rFonts w:ascii="Times New Roman" w:hAnsi="Times New Roman" w:cs="Times New Roman"/>
          <w:sz w:val="20"/>
          <w:szCs w:val="20"/>
        </w:rPr>
        <w:t>, P. (1991). Listening in the native and second/foreign language: Toward an integration of research and practice. </w:t>
      </w:r>
      <w:proofErr w:type="gramStart"/>
      <w:r w:rsidRPr="0047772B">
        <w:rPr>
          <w:rFonts w:ascii="Times New Roman" w:hAnsi="Times New Roman" w:cs="Times New Roman"/>
          <w:sz w:val="20"/>
          <w:szCs w:val="20"/>
        </w:rPr>
        <w:t>TESOL quarterly, 25(3), 431-457.</w:t>
      </w:r>
      <w:proofErr w:type="gramEnd"/>
    </w:p>
    <w:p w:rsidR="00B079D9" w:rsidRPr="0047772B" w:rsidRDefault="00B079D9" w:rsidP="00E4222D">
      <w:pPr>
        <w:rPr>
          <w:rFonts w:ascii="Times New Roman" w:hAnsi="Times New Roman" w:cs="Times New Roman"/>
          <w:sz w:val="20"/>
          <w:szCs w:val="20"/>
        </w:rPr>
      </w:pPr>
    </w:p>
    <w:p w:rsidR="00CC03A0" w:rsidRPr="0047772B" w:rsidRDefault="00CC03A0" w:rsidP="00CC03A0">
      <w:pPr>
        <w:rPr>
          <w:rFonts w:ascii="Times New Roman" w:hAnsi="Times New Roman" w:cs="Times New Roman"/>
          <w:sz w:val="20"/>
          <w:szCs w:val="20"/>
        </w:rPr>
      </w:pPr>
      <w:proofErr w:type="spellStart"/>
      <w:proofErr w:type="gramStart"/>
      <w:r w:rsidRPr="0047772B">
        <w:rPr>
          <w:rFonts w:ascii="Times New Roman" w:hAnsi="Times New Roman" w:cs="Times New Roman"/>
          <w:sz w:val="20"/>
          <w:szCs w:val="20"/>
        </w:rPr>
        <w:t>Oyserman</w:t>
      </w:r>
      <w:proofErr w:type="spellEnd"/>
      <w:r w:rsidRPr="0047772B">
        <w:rPr>
          <w:rFonts w:ascii="Times New Roman" w:hAnsi="Times New Roman" w:cs="Times New Roman"/>
          <w:sz w:val="20"/>
          <w:szCs w:val="20"/>
        </w:rPr>
        <w:t xml:space="preserve">, D., Coon, H. M., &amp; </w:t>
      </w:r>
      <w:proofErr w:type="spellStart"/>
      <w:r w:rsidRPr="0047772B">
        <w:rPr>
          <w:rFonts w:ascii="Times New Roman" w:hAnsi="Times New Roman" w:cs="Times New Roman"/>
          <w:sz w:val="20"/>
          <w:szCs w:val="20"/>
        </w:rPr>
        <w:t>Kemmelmeier</w:t>
      </w:r>
      <w:proofErr w:type="spellEnd"/>
      <w:r w:rsidRPr="0047772B">
        <w:rPr>
          <w:rFonts w:ascii="Times New Roman" w:hAnsi="Times New Roman" w:cs="Times New Roman"/>
          <w:sz w:val="20"/>
          <w:szCs w:val="20"/>
        </w:rPr>
        <w:t>, M. (2002).</w:t>
      </w:r>
      <w:proofErr w:type="gramEnd"/>
      <w:r w:rsidRPr="0047772B">
        <w:rPr>
          <w:rFonts w:ascii="Times New Roman" w:hAnsi="Times New Roman" w:cs="Times New Roman"/>
          <w:sz w:val="20"/>
          <w:szCs w:val="20"/>
        </w:rPr>
        <w:t xml:space="preserve"> </w:t>
      </w:r>
      <w:proofErr w:type="gramStart"/>
      <w:r w:rsidRPr="0047772B">
        <w:rPr>
          <w:rFonts w:ascii="Times New Roman" w:hAnsi="Times New Roman" w:cs="Times New Roman"/>
          <w:sz w:val="20"/>
          <w:szCs w:val="20"/>
        </w:rPr>
        <w:t>Rethinking individualism and collectivism: evaluation of theoretical assumptions and meta-analyses.</w:t>
      </w:r>
      <w:proofErr w:type="gramEnd"/>
    </w:p>
    <w:p w:rsidR="00B079D9" w:rsidRPr="0047772B" w:rsidRDefault="00B079D9" w:rsidP="00CC03A0">
      <w:pPr>
        <w:rPr>
          <w:rFonts w:ascii="Times New Roman" w:hAnsi="Times New Roman" w:cs="Times New Roman"/>
          <w:sz w:val="20"/>
          <w:szCs w:val="20"/>
        </w:rPr>
      </w:pPr>
    </w:p>
    <w:p w:rsidR="00CC03A0" w:rsidRPr="0047772B" w:rsidRDefault="00CC03A0" w:rsidP="00CC03A0">
      <w:pPr>
        <w:rPr>
          <w:rFonts w:ascii="Times New Roman" w:hAnsi="Times New Roman" w:cs="Times New Roman"/>
          <w:sz w:val="20"/>
          <w:szCs w:val="20"/>
        </w:rPr>
      </w:pPr>
      <w:r w:rsidRPr="0047772B">
        <w:rPr>
          <w:rFonts w:ascii="Times New Roman" w:hAnsi="Times New Roman" w:cs="Times New Roman"/>
          <w:sz w:val="20"/>
          <w:szCs w:val="20"/>
        </w:rPr>
        <w:t xml:space="preserve">Hui, C. H. (1988). </w:t>
      </w:r>
      <w:proofErr w:type="gramStart"/>
      <w:r w:rsidRPr="0047772B">
        <w:rPr>
          <w:rFonts w:ascii="Times New Roman" w:hAnsi="Times New Roman" w:cs="Times New Roman"/>
          <w:sz w:val="20"/>
          <w:szCs w:val="20"/>
        </w:rPr>
        <w:t>Measurement of individualism-collectivism.</w:t>
      </w:r>
      <w:proofErr w:type="gramEnd"/>
      <w:r w:rsidRPr="0047772B">
        <w:rPr>
          <w:rFonts w:ascii="Times New Roman" w:hAnsi="Times New Roman" w:cs="Times New Roman"/>
          <w:sz w:val="20"/>
          <w:szCs w:val="20"/>
        </w:rPr>
        <w:t> </w:t>
      </w:r>
      <w:proofErr w:type="gramStart"/>
      <w:r w:rsidRPr="0047772B">
        <w:rPr>
          <w:rFonts w:ascii="Times New Roman" w:hAnsi="Times New Roman" w:cs="Times New Roman"/>
          <w:sz w:val="20"/>
          <w:szCs w:val="20"/>
        </w:rPr>
        <w:t>Journal of research in personality, 22(1), 17-36.</w:t>
      </w:r>
      <w:proofErr w:type="gramEnd"/>
    </w:p>
    <w:p w:rsidR="00B079D9" w:rsidRPr="0047772B" w:rsidRDefault="00B079D9" w:rsidP="00CC03A0">
      <w:pPr>
        <w:rPr>
          <w:rFonts w:ascii="Times New Roman" w:hAnsi="Times New Roman" w:cs="Times New Roman"/>
          <w:sz w:val="20"/>
          <w:szCs w:val="20"/>
        </w:rPr>
      </w:pPr>
    </w:p>
    <w:p w:rsidR="00CC03A0" w:rsidRPr="0047772B" w:rsidRDefault="00CC03A0" w:rsidP="00CC03A0">
      <w:pPr>
        <w:rPr>
          <w:rFonts w:ascii="Times New Roman" w:hAnsi="Times New Roman" w:cs="Times New Roman"/>
          <w:sz w:val="20"/>
          <w:szCs w:val="20"/>
        </w:rPr>
      </w:pPr>
      <w:r w:rsidRPr="0047772B">
        <w:rPr>
          <w:rFonts w:ascii="Times New Roman" w:hAnsi="Times New Roman" w:cs="Times New Roman"/>
          <w:sz w:val="20"/>
          <w:szCs w:val="20"/>
        </w:rPr>
        <w:t xml:space="preserve">Kim, U. E., </w:t>
      </w:r>
      <w:proofErr w:type="spellStart"/>
      <w:r w:rsidRPr="0047772B">
        <w:rPr>
          <w:rFonts w:ascii="Times New Roman" w:hAnsi="Times New Roman" w:cs="Times New Roman"/>
          <w:sz w:val="20"/>
          <w:szCs w:val="20"/>
        </w:rPr>
        <w:t>Triandis</w:t>
      </w:r>
      <w:proofErr w:type="spellEnd"/>
      <w:r w:rsidRPr="0047772B">
        <w:rPr>
          <w:rFonts w:ascii="Times New Roman" w:hAnsi="Times New Roman" w:cs="Times New Roman"/>
          <w:sz w:val="20"/>
          <w:szCs w:val="20"/>
        </w:rPr>
        <w:t xml:space="preserve">, H. C., </w:t>
      </w:r>
      <w:proofErr w:type="spellStart"/>
      <w:r w:rsidRPr="0047772B">
        <w:rPr>
          <w:rFonts w:ascii="Times New Roman" w:hAnsi="Times New Roman" w:cs="Times New Roman"/>
          <w:sz w:val="20"/>
          <w:szCs w:val="20"/>
        </w:rPr>
        <w:t>Kâğitçibaşi</w:t>
      </w:r>
      <w:proofErr w:type="spellEnd"/>
      <w:r w:rsidRPr="0047772B">
        <w:rPr>
          <w:rFonts w:ascii="Times New Roman" w:hAnsi="Times New Roman" w:cs="Times New Roman"/>
          <w:sz w:val="20"/>
          <w:szCs w:val="20"/>
        </w:rPr>
        <w:t>, Ç. E., Choi, S. C. E., &amp; Yoon, G. E. (1994). Individualism and collectivism: Theory, method, and applications. Sage Publications, Inc.</w:t>
      </w:r>
    </w:p>
    <w:p w:rsidR="00B079D9" w:rsidRPr="0047772B" w:rsidRDefault="00B079D9" w:rsidP="00CC03A0">
      <w:pPr>
        <w:rPr>
          <w:rFonts w:ascii="Times New Roman" w:hAnsi="Times New Roman" w:cs="Times New Roman"/>
          <w:sz w:val="20"/>
          <w:szCs w:val="20"/>
        </w:rPr>
      </w:pPr>
    </w:p>
    <w:p w:rsidR="00CC03A0" w:rsidRPr="0047772B" w:rsidRDefault="00CC03A0" w:rsidP="00CC03A0">
      <w:pPr>
        <w:rPr>
          <w:rFonts w:ascii="Times New Roman" w:hAnsi="Times New Roman" w:cs="Times New Roman"/>
          <w:sz w:val="20"/>
          <w:szCs w:val="20"/>
        </w:rPr>
      </w:pPr>
      <w:bookmarkStart w:id="15" w:name="OLE_LINK27"/>
      <w:bookmarkStart w:id="16" w:name="OLE_LINK28"/>
      <w:bookmarkStart w:id="17" w:name="OLE_LINK29"/>
      <w:r w:rsidRPr="0047772B">
        <w:rPr>
          <w:rFonts w:ascii="Times New Roman" w:hAnsi="Times New Roman" w:cs="Times New Roman"/>
          <w:sz w:val="20"/>
          <w:szCs w:val="20"/>
        </w:rPr>
        <w:t>Wagner</w:t>
      </w:r>
      <w:bookmarkEnd w:id="15"/>
      <w:bookmarkEnd w:id="16"/>
      <w:bookmarkEnd w:id="17"/>
      <w:r w:rsidRPr="0047772B">
        <w:rPr>
          <w:rFonts w:ascii="Times New Roman" w:hAnsi="Times New Roman" w:cs="Times New Roman"/>
          <w:sz w:val="20"/>
          <w:szCs w:val="20"/>
        </w:rPr>
        <w:t>, J. A. (1995). Studies of individualism-collectivism: Effects on cooperation in groups. </w:t>
      </w:r>
      <w:proofErr w:type="gramStart"/>
      <w:r w:rsidRPr="0047772B">
        <w:rPr>
          <w:rFonts w:ascii="Times New Roman" w:hAnsi="Times New Roman" w:cs="Times New Roman"/>
          <w:sz w:val="20"/>
          <w:szCs w:val="20"/>
        </w:rPr>
        <w:t>Academy of Management journal, 38(1), 152-173.</w:t>
      </w:r>
      <w:proofErr w:type="gramEnd"/>
    </w:p>
    <w:p w:rsidR="00B079D9" w:rsidRPr="0047772B" w:rsidRDefault="00B079D9" w:rsidP="005160CA">
      <w:pPr>
        <w:rPr>
          <w:rFonts w:ascii="Times New Roman" w:hAnsi="Times New Roman" w:cs="Times New Roman"/>
          <w:sz w:val="20"/>
          <w:szCs w:val="20"/>
        </w:rPr>
      </w:pPr>
    </w:p>
    <w:p w:rsidR="005160CA" w:rsidRPr="0047772B" w:rsidRDefault="005160CA" w:rsidP="00E4222D">
      <w:pPr>
        <w:rPr>
          <w:rFonts w:ascii="Times New Roman" w:hAnsi="Times New Roman" w:cs="Times New Roman"/>
          <w:color w:val="222222"/>
          <w:sz w:val="20"/>
          <w:szCs w:val="20"/>
          <w:shd w:val="clear" w:color="auto" w:fill="FFFFFF"/>
        </w:rPr>
      </w:pPr>
      <w:bookmarkStart w:id="18" w:name="OLE_LINK38"/>
      <w:bookmarkStart w:id="19" w:name="OLE_LINK39"/>
      <w:proofErr w:type="gramStart"/>
      <w:r w:rsidRPr="0047772B">
        <w:rPr>
          <w:rFonts w:ascii="Times New Roman" w:hAnsi="Times New Roman" w:cs="Times New Roman"/>
          <w:color w:val="222222"/>
          <w:sz w:val="20"/>
          <w:szCs w:val="20"/>
          <w:shd w:val="clear" w:color="auto" w:fill="FFFFFF"/>
        </w:rPr>
        <w:t>Tomalin, B., &amp; Nicks, M. (2007</w:t>
      </w:r>
      <w:bookmarkEnd w:id="18"/>
      <w:bookmarkEnd w:id="19"/>
      <w:r w:rsidRPr="0047772B">
        <w:rPr>
          <w:rFonts w:ascii="Times New Roman" w:hAnsi="Times New Roman" w:cs="Times New Roman"/>
          <w:color w:val="222222"/>
          <w:sz w:val="20"/>
          <w:szCs w:val="20"/>
          <w:shd w:val="clear" w:color="auto" w:fill="FFFFFF"/>
        </w:rPr>
        <w:t>).</w:t>
      </w:r>
      <w:proofErr w:type="gramEnd"/>
      <w:r w:rsidRPr="0047772B">
        <w:rPr>
          <w:rFonts w:ascii="Times New Roman" w:hAnsi="Times New Roman" w:cs="Times New Roman"/>
          <w:color w:val="222222"/>
          <w:sz w:val="20"/>
          <w:szCs w:val="20"/>
          <w:shd w:val="clear" w:color="auto" w:fill="FFFFFF"/>
        </w:rPr>
        <w:t> </w:t>
      </w:r>
      <w:proofErr w:type="gramStart"/>
      <w:r w:rsidRPr="0047772B">
        <w:rPr>
          <w:rFonts w:ascii="Times New Roman" w:hAnsi="Times New Roman" w:cs="Times New Roman"/>
          <w:i/>
          <w:iCs/>
          <w:color w:val="222222"/>
          <w:sz w:val="20"/>
          <w:szCs w:val="20"/>
          <w:shd w:val="clear" w:color="auto" w:fill="FFFFFF"/>
        </w:rPr>
        <w:t>The world's business cultures and how to unlock them</w:t>
      </w:r>
      <w:r w:rsidRPr="0047772B">
        <w:rPr>
          <w:rFonts w:ascii="Times New Roman" w:hAnsi="Times New Roman" w:cs="Times New Roman"/>
          <w:color w:val="222222"/>
          <w:sz w:val="20"/>
          <w:szCs w:val="20"/>
          <w:shd w:val="clear" w:color="auto" w:fill="FFFFFF"/>
        </w:rPr>
        <w:t>.</w:t>
      </w:r>
      <w:proofErr w:type="gramEnd"/>
      <w:r w:rsidRPr="0047772B">
        <w:rPr>
          <w:rFonts w:ascii="Times New Roman" w:hAnsi="Times New Roman" w:cs="Times New Roman"/>
          <w:color w:val="222222"/>
          <w:sz w:val="20"/>
          <w:szCs w:val="20"/>
          <w:shd w:val="clear" w:color="auto" w:fill="FFFFFF"/>
        </w:rPr>
        <w:t xml:space="preserve"> </w:t>
      </w:r>
      <w:proofErr w:type="spellStart"/>
      <w:r w:rsidRPr="0047772B">
        <w:rPr>
          <w:rFonts w:ascii="Times New Roman" w:hAnsi="Times New Roman" w:cs="Times New Roman"/>
          <w:color w:val="222222"/>
          <w:sz w:val="20"/>
          <w:szCs w:val="20"/>
          <w:shd w:val="clear" w:color="auto" w:fill="FFFFFF"/>
        </w:rPr>
        <w:t>Thorogood</w:t>
      </w:r>
      <w:proofErr w:type="spellEnd"/>
      <w:r w:rsidRPr="0047772B">
        <w:rPr>
          <w:rFonts w:ascii="Times New Roman" w:hAnsi="Times New Roman" w:cs="Times New Roman"/>
          <w:color w:val="222222"/>
          <w:sz w:val="20"/>
          <w:szCs w:val="20"/>
          <w:shd w:val="clear" w:color="auto" w:fill="FFFFFF"/>
        </w:rPr>
        <w:t xml:space="preserve"> Publishing.</w:t>
      </w:r>
    </w:p>
    <w:p w:rsidR="00B079D9" w:rsidRPr="0047772B" w:rsidRDefault="00B079D9" w:rsidP="00E4222D">
      <w:pPr>
        <w:rPr>
          <w:rFonts w:ascii="Times New Roman" w:hAnsi="Times New Roman" w:cs="Times New Roman"/>
          <w:color w:val="222222"/>
          <w:sz w:val="20"/>
          <w:szCs w:val="20"/>
          <w:shd w:val="clear" w:color="auto" w:fill="FFFFFF"/>
        </w:rPr>
      </w:pPr>
    </w:p>
    <w:p w:rsidR="005160CA" w:rsidRPr="0047772B" w:rsidRDefault="005160CA" w:rsidP="005160CA">
      <w:pPr>
        <w:rPr>
          <w:rFonts w:ascii="Times New Roman" w:hAnsi="Times New Roman" w:cs="Times New Roman"/>
          <w:color w:val="222222"/>
          <w:sz w:val="20"/>
          <w:szCs w:val="20"/>
          <w:shd w:val="clear" w:color="auto" w:fill="FFFFFF"/>
        </w:rPr>
      </w:pPr>
      <w:proofErr w:type="spellStart"/>
      <w:proofErr w:type="gramStart"/>
      <w:r w:rsidRPr="0047772B">
        <w:rPr>
          <w:rFonts w:ascii="Times New Roman" w:hAnsi="Times New Roman" w:cs="Times New Roman"/>
          <w:color w:val="222222"/>
          <w:sz w:val="20"/>
          <w:szCs w:val="20"/>
          <w:shd w:val="clear" w:color="auto" w:fill="FFFFFF"/>
        </w:rPr>
        <w:t>Lewicki</w:t>
      </w:r>
      <w:proofErr w:type="spellEnd"/>
      <w:r w:rsidRPr="0047772B">
        <w:rPr>
          <w:rFonts w:ascii="Times New Roman" w:hAnsi="Times New Roman" w:cs="Times New Roman"/>
          <w:color w:val="222222"/>
          <w:sz w:val="20"/>
          <w:szCs w:val="20"/>
          <w:shd w:val="clear" w:color="auto" w:fill="FFFFFF"/>
        </w:rPr>
        <w:t>, R. J., &amp; Bunker, B. B. (1996).</w:t>
      </w:r>
      <w:proofErr w:type="gramEnd"/>
      <w:r w:rsidRPr="0047772B">
        <w:rPr>
          <w:rFonts w:ascii="Times New Roman" w:hAnsi="Times New Roman" w:cs="Times New Roman"/>
          <w:color w:val="222222"/>
          <w:sz w:val="20"/>
          <w:szCs w:val="20"/>
          <w:shd w:val="clear" w:color="auto" w:fill="FFFFFF"/>
        </w:rPr>
        <w:t xml:space="preserve"> Developing and maintaining trust in work relationships. </w:t>
      </w:r>
      <w:r w:rsidRPr="0047772B">
        <w:rPr>
          <w:rFonts w:ascii="Times New Roman" w:hAnsi="Times New Roman" w:cs="Times New Roman"/>
          <w:i/>
          <w:iCs/>
          <w:color w:val="222222"/>
          <w:sz w:val="20"/>
          <w:szCs w:val="20"/>
          <w:shd w:val="clear" w:color="auto" w:fill="FFFFFF"/>
        </w:rPr>
        <w:t>Trust in organizations: Frontiers of theory and research</w:t>
      </w:r>
      <w:r w:rsidRPr="0047772B">
        <w:rPr>
          <w:rFonts w:ascii="Times New Roman" w:hAnsi="Times New Roman" w:cs="Times New Roman"/>
          <w:color w:val="222222"/>
          <w:sz w:val="20"/>
          <w:szCs w:val="20"/>
          <w:shd w:val="clear" w:color="auto" w:fill="FFFFFF"/>
        </w:rPr>
        <w:t>, </w:t>
      </w:r>
      <w:r w:rsidRPr="0047772B">
        <w:rPr>
          <w:rFonts w:ascii="Times New Roman" w:hAnsi="Times New Roman" w:cs="Times New Roman"/>
          <w:i/>
          <w:iCs/>
          <w:color w:val="222222"/>
          <w:sz w:val="20"/>
          <w:szCs w:val="20"/>
          <w:shd w:val="clear" w:color="auto" w:fill="FFFFFF"/>
        </w:rPr>
        <w:t>114</w:t>
      </w:r>
      <w:r w:rsidRPr="0047772B">
        <w:rPr>
          <w:rFonts w:ascii="Times New Roman" w:hAnsi="Times New Roman" w:cs="Times New Roman"/>
          <w:color w:val="222222"/>
          <w:sz w:val="20"/>
          <w:szCs w:val="20"/>
          <w:shd w:val="clear" w:color="auto" w:fill="FFFFFF"/>
        </w:rPr>
        <w:t>, 139.</w:t>
      </w:r>
    </w:p>
    <w:p w:rsidR="00B079D9" w:rsidRPr="0047772B" w:rsidRDefault="00B079D9" w:rsidP="005160CA">
      <w:pPr>
        <w:rPr>
          <w:rFonts w:ascii="Times New Roman" w:hAnsi="Times New Roman" w:cs="Times New Roman"/>
          <w:color w:val="222222"/>
          <w:sz w:val="20"/>
          <w:szCs w:val="20"/>
          <w:shd w:val="clear" w:color="auto" w:fill="FFFFFF"/>
        </w:rPr>
      </w:pPr>
    </w:p>
    <w:p w:rsidR="005160CA" w:rsidRPr="0047772B" w:rsidRDefault="005160CA" w:rsidP="005160CA">
      <w:pPr>
        <w:rPr>
          <w:rFonts w:ascii="Times New Roman" w:hAnsi="Times New Roman" w:cs="Times New Roman"/>
          <w:color w:val="222222"/>
          <w:sz w:val="20"/>
          <w:szCs w:val="20"/>
          <w:shd w:val="clear" w:color="auto" w:fill="FFFFFF"/>
        </w:rPr>
      </w:pPr>
      <w:proofErr w:type="gramStart"/>
      <w:r w:rsidRPr="0047772B">
        <w:rPr>
          <w:rFonts w:ascii="Times New Roman" w:hAnsi="Times New Roman" w:cs="Times New Roman"/>
          <w:color w:val="222222"/>
          <w:sz w:val="20"/>
          <w:szCs w:val="20"/>
          <w:shd w:val="clear" w:color="auto" w:fill="FFFFFF"/>
        </w:rPr>
        <w:t>Peppers, D., &amp; Rogers, M. (2016).</w:t>
      </w:r>
      <w:proofErr w:type="gramEnd"/>
      <w:r w:rsidRPr="0047772B">
        <w:rPr>
          <w:rFonts w:ascii="Times New Roman" w:hAnsi="Times New Roman" w:cs="Times New Roman"/>
          <w:color w:val="222222"/>
          <w:sz w:val="20"/>
          <w:szCs w:val="20"/>
          <w:shd w:val="clear" w:color="auto" w:fill="FFFFFF"/>
        </w:rPr>
        <w:t> </w:t>
      </w:r>
      <w:r w:rsidRPr="0047772B">
        <w:rPr>
          <w:rFonts w:ascii="Times New Roman" w:hAnsi="Times New Roman" w:cs="Times New Roman"/>
          <w:i/>
          <w:iCs/>
          <w:color w:val="222222"/>
          <w:sz w:val="20"/>
          <w:szCs w:val="20"/>
          <w:shd w:val="clear" w:color="auto" w:fill="FFFFFF"/>
        </w:rPr>
        <w:t>Extreme trust: Honesty as a competitive advantage</w:t>
      </w:r>
      <w:r w:rsidRPr="0047772B">
        <w:rPr>
          <w:rFonts w:ascii="Times New Roman" w:hAnsi="Times New Roman" w:cs="Times New Roman"/>
          <w:color w:val="222222"/>
          <w:sz w:val="20"/>
          <w:szCs w:val="20"/>
          <w:shd w:val="clear" w:color="auto" w:fill="FFFFFF"/>
        </w:rPr>
        <w:t xml:space="preserve">. </w:t>
      </w:r>
      <w:proofErr w:type="gramStart"/>
      <w:r w:rsidRPr="0047772B">
        <w:rPr>
          <w:rFonts w:ascii="Times New Roman" w:hAnsi="Times New Roman" w:cs="Times New Roman"/>
          <w:color w:val="222222"/>
          <w:sz w:val="20"/>
          <w:szCs w:val="20"/>
          <w:shd w:val="clear" w:color="auto" w:fill="FFFFFF"/>
        </w:rPr>
        <w:t>Penguin.</w:t>
      </w:r>
      <w:proofErr w:type="gramEnd"/>
    </w:p>
    <w:p w:rsidR="00B079D9" w:rsidRPr="0047772B" w:rsidRDefault="00B079D9" w:rsidP="005160CA">
      <w:pPr>
        <w:rPr>
          <w:rFonts w:ascii="Times New Roman" w:hAnsi="Times New Roman" w:cs="Times New Roman"/>
          <w:sz w:val="20"/>
          <w:szCs w:val="20"/>
        </w:rPr>
      </w:pPr>
    </w:p>
    <w:p w:rsidR="005160CA" w:rsidRPr="0047772B" w:rsidRDefault="005160CA" w:rsidP="005160CA">
      <w:pPr>
        <w:rPr>
          <w:rFonts w:ascii="Times New Roman" w:hAnsi="Times New Roman" w:cs="Times New Roman"/>
          <w:color w:val="222222"/>
          <w:sz w:val="20"/>
          <w:szCs w:val="20"/>
          <w:shd w:val="clear" w:color="auto" w:fill="FFFFFF"/>
        </w:rPr>
      </w:pPr>
      <w:bookmarkStart w:id="20" w:name="OLE_LINK40"/>
      <w:bookmarkStart w:id="21" w:name="OLE_LINK41"/>
      <w:proofErr w:type="spellStart"/>
      <w:proofErr w:type="gramStart"/>
      <w:r w:rsidRPr="0047772B">
        <w:rPr>
          <w:rFonts w:ascii="Times New Roman" w:hAnsi="Times New Roman" w:cs="Times New Roman"/>
          <w:color w:val="222222"/>
          <w:sz w:val="20"/>
          <w:szCs w:val="20"/>
          <w:shd w:val="clear" w:color="auto" w:fill="FFFFFF"/>
        </w:rPr>
        <w:t>Ghauri</w:t>
      </w:r>
      <w:proofErr w:type="spellEnd"/>
      <w:r w:rsidRPr="0047772B">
        <w:rPr>
          <w:rFonts w:ascii="Times New Roman" w:hAnsi="Times New Roman" w:cs="Times New Roman"/>
          <w:color w:val="222222"/>
          <w:sz w:val="20"/>
          <w:szCs w:val="20"/>
          <w:shd w:val="clear" w:color="auto" w:fill="FFFFFF"/>
        </w:rPr>
        <w:t xml:space="preserve">, P. N., &amp; </w:t>
      </w:r>
      <w:proofErr w:type="spellStart"/>
      <w:r w:rsidRPr="0047772B">
        <w:rPr>
          <w:rFonts w:ascii="Times New Roman" w:hAnsi="Times New Roman" w:cs="Times New Roman"/>
          <w:color w:val="222222"/>
          <w:sz w:val="20"/>
          <w:szCs w:val="20"/>
          <w:shd w:val="clear" w:color="auto" w:fill="FFFFFF"/>
        </w:rPr>
        <w:t>Usunier</w:t>
      </w:r>
      <w:proofErr w:type="spellEnd"/>
      <w:r w:rsidRPr="0047772B">
        <w:rPr>
          <w:rFonts w:ascii="Times New Roman" w:hAnsi="Times New Roman" w:cs="Times New Roman"/>
          <w:color w:val="222222"/>
          <w:sz w:val="20"/>
          <w:szCs w:val="20"/>
          <w:shd w:val="clear" w:color="auto" w:fill="FFFFFF"/>
        </w:rPr>
        <w:t>, J. C. (2003)</w:t>
      </w:r>
      <w:bookmarkEnd w:id="20"/>
      <w:bookmarkEnd w:id="21"/>
      <w:r w:rsidRPr="0047772B">
        <w:rPr>
          <w:rFonts w:ascii="Times New Roman" w:hAnsi="Times New Roman" w:cs="Times New Roman"/>
          <w:color w:val="222222"/>
          <w:sz w:val="20"/>
          <w:szCs w:val="20"/>
          <w:shd w:val="clear" w:color="auto" w:fill="FFFFFF"/>
        </w:rPr>
        <w:t>.</w:t>
      </w:r>
      <w:proofErr w:type="gramEnd"/>
      <w:r w:rsidRPr="0047772B">
        <w:rPr>
          <w:rFonts w:ascii="Times New Roman" w:hAnsi="Times New Roman" w:cs="Times New Roman"/>
          <w:color w:val="222222"/>
          <w:sz w:val="20"/>
          <w:szCs w:val="20"/>
          <w:shd w:val="clear" w:color="auto" w:fill="FFFFFF"/>
        </w:rPr>
        <w:t> </w:t>
      </w:r>
      <w:proofErr w:type="gramStart"/>
      <w:r w:rsidRPr="0047772B">
        <w:rPr>
          <w:rFonts w:ascii="Times New Roman" w:hAnsi="Times New Roman" w:cs="Times New Roman"/>
          <w:i/>
          <w:iCs/>
          <w:color w:val="222222"/>
          <w:sz w:val="20"/>
          <w:szCs w:val="20"/>
          <w:shd w:val="clear" w:color="auto" w:fill="FFFFFF"/>
        </w:rPr>
        <w:t>International business negotiations</w:t>
      </w:r>
      <w:r w:rsidRPr="0047772B">
        <w:rPr>
          <w:rFonts w:ascii="Times New Roman" w:hAnsi="Times New Roman" w:cs="Times New Roman"/>
          <w:color w:val="222222"/>
          <w:sz w:val="20"/>
          <w:szCs w:val="20"/>
          <w:shd w:val="clear" w:color="auto" w:fill="FFFFFF"/>
        </w:rPr>
        <w:t>.</w:t>
      </w:r>
      <w:proofErr w:type="gramEnd"/>
      <w:r w:rsidRPr="0047772B">
        <w:rPr>
          <w:rFonts w:ascii="Times New Roman" w:hAnsi="Times New Roman" w:cs="Times New Roman"/>
          <w:color w:val="222222"/>
          <w:sz w:val="20"/>
          <w:szCs w:val="20"/>
          <w:shd w:val="clear" w:color="auto" w:fill="FFFFFF"/>
        </w:rPr>
        <w:t xml:space="preserve"> </w:t>
      </w:r>
      <w:proofErr w:type="gramStart"/>
      <w:r w:rsidRPr="0047772B">
        <w:rPr>
          <w:rFonts w:ascii="Times New Roman" w:hAnsi="Times New Roman" w:cs="Times New Roman"/>
          <w:color w:val="222222"/>
          <w:sz w:val="20"/>
          <w:szCs w:val="20"/>
          <w:shd w:val="clear" w:color="auto" w:fill="FFFFFF"/>
        </w:rPr>
        <w:t>Emerald Group Publishing.</w:t>
      </w:r>
      <w:proofErr w:type="gramEnd"/>
    </w:p>
    <w:p w:rsidR="00B079D9" w:rsidRPr="0047772B" w:rsidRDefault="00B079D9" w:rsidP="005160CA">
      <w:pPr>
        <w:rPr>
          <w:rFonts w:ascii="Times New Roman" w:hAnsi="Times New Roman" w:cs="Times New Roman"/>
          <w:sz w:val="20"/>
          <w:szCs w:val="20"/>
        </w:rPr>
      </w:pPr>
    </w:p>
    <w:p w:rsidR="005160CA" w:rsidRPr="0047772B" w:rsidRDefault="005160CA" w:rsidP="005160CA">
      <w:pPr>
        <w:rPr>
          <w:rFonts w:ascii="Times New Roman" w:hAnsi="Times New Roman" w:cs="Times New Roman"/>
          <w:color w:val="222222"/>
          <w:sz w:val="20"/>
          <w:szCs w:val="20"/>
          <w:shd w:val="clear" w:color="auto" w:fill="FFFFFF"/>
        </w:rPr>
      </w:pPr>
      <w:proofErr w:type="gramStart"/>
      <w:r w:rsidRPr="0047772B">
        <w:rPr>
          <w:rFonts w:ascii="Times New Roman" w:hAnsi="Times New Roman" w:cs="Times New Roman"/>
          <w:color w:val="222222"/>
          <w:sz w:val="20"/>
          <w:szCs w:val="20"/>
          <w:shd w:val="clear" w:color="auto" w:fill="FFFFFF"/>
        </w:rPr>
        <w:t>Flores, F., &amp; Solomon, R. C. (1998).</w:t>
      </w:r>
      <w:proofErr w:type="gramEnd"/>
      <w:r w:rsidRPr="0047772B">
        <w:rPr>
          <w:rFonts w:ascii="Times New Roman" w:hAnsi="Times New Roman" w:cs="Times New Roman"/>
          <w:color w:val="222222"/>
          <w:sz w:val="20"/>
          <w:szCs w:val="20"/>
          <w:shd w:val="clear" w:color="auto" w:fill="FFFFFF"/>
        </w:rPr>
        <w:t xml:space="preserve"> </w:t>
      </w:r>
      <w:proofErr w:type="gramStart"/>
      <w:r w:rsidRPr="0047772B">
        <w:rPr>
          <w:rFonts w:ascii="Times New Roman" w:hAnsi="Times New Roman" w:cs="Times New Roman"/>
          <w:color w:val="222222"/>
          <w:sz w:val="20"/>
          <w:szCs w:val="20"/>
          <w:shd w:val="clear" w:color="auto" w:fill="FFFFFF"/>
        </w:rPr>
        <w:t>Creating trust.</w:t>
      </w:r>
      <w:proofErr w:type="gramEnd"/>
      <w:r w:rsidRPr="0047772B">
        <w:rPr>
          <w:rFonts w:ascii="Times New Roman" w:hAnsi="Times New Roman" w:cs="Times New Roman"/>
          <w:color w:val="222222"/>
          <w:sz w:val="20"/>
          <w:szCs w:val="20"/>
          <w:shd w:val="clear" w:color="auto" w:fill="FFFFFF"/>
        </w:rPr>
        <w:t> </w:t>
      </w:r>
      <w:r w:rsidRPr="0047772B">
        <w:rPr>
          <w:rFonts w:ascii="Times New Roman" w:hAnsi="Times New Roman" w:cs="Times New Roman"/>
          <w:i/>
          <w:iCs/>
          <w:color w:val="222222"/>
          <w:sz w:val="20"/>
          <w:szCs w:val="20"/>
          <w:shd w:val="clear" w:color="auto" w:fill="FFFFFF"/>
        </w:rPr>
        <w:t>Business Ethics Quarterly</w:t>
      </w:r>
      <w:r w:rsidRPr="0047772B">
        <w:rPr>
          <w:rFonts w:ascii="Times New Roman" w:hAnsi="Times New Roman" w:cs="Times New Roman"/>
          <w:color w:val="222222"/>
          <w:sz w:val="20"/>
          <w:szCs w:val="20"/>
          <w:shd w:val="clear" w:color="auto" w:fill="FFFFFF"/>
        </w:rPr>
        <w:t>, </w:t>
      </w:r>
      <w:r w:rsidRPr="0047772B">
        <w:rPr>
          <w:rFonts w:ascii="Times New Roman" w:hAnsi="Times New Roman" w:cs="Times New Roman"/>
          <w:i/>
          <w:iCs/>
          <w:color w:val="222222"/>
          <w:sz w:val="20"/>
          <w:szCs w:val="20"/>
          <w:shd w:val="clear" w:color="auto" w:fill="FFFFFF"/>
        </w:rPr>
        <w:t>8</w:t>
      </w:r>
      <w:r w:rsidRPr="0047772B">
        <w:rPr>
          <w:rFonts w:ascii="Times New Roman" w:hAnsi="Times New Roman" w:cs="Times New Roman"/>
          <w:color w:val="222222"/>
          <w:sz w:val="20"/>
          <w:szCs w:val="20"/>
          <w:shd w:val="clear" w:color="auto" w:fill="FFFFFF"/>
        </w:rPr>
        <w:t>(2), 205-232.</w:t>
      </w:r>
    </w:p>
    <w:p w:rsidR="005160CA" w:rsidRPr="0047772B" w:rsidRDefault="005160CA" w:rsidP="005160CA">
      <w:pPr>
        <w:rPr>
          <w:rFonts w:ascii="Times New Roman" w:hAnsi="Times New Roman" w:cs="Times New Roman"/>
          <w:color w:val="222222"/>
          <w:sz w:val="20"/>
          <w:szCs w:val="20"/>
          <w:shd w:val="clear" w:color="auto" w:fill="FFFFFF"/>
        </w:rPr>
      </w:pPr>
    </w:p>
    <w:p w:rsidR="005160CA" w:rsidRPr="0047772B" w:rsidRDefault="005160CA" w:rsidP="005160CA">
      <w:pPr>
        <w:rPr>
          <w:rFonts w:ascii="Times New Roman" w:hAnsi="Times New Roman" w:cs="Times New Roman"/>
          <w:color w:val="222222"/>
          <w:sz w:val="20"/>
          <w:szCs w:val="20"/>
          <w:shd w:val="clear" w:color="auto" w:fill="FFFFFF"/>
        </w:rPr>
      </w:pPr>
      <w:bookmarkStart w:id="22" w:name="OLE_LINK36"/>
      <w:bookmarkStart w:id="23" w:name="OLE_LINK37"/>
      <w:r w:rsidRPr="0047772B">
        <w:rPr>
          <w:rFonts w:ascii="Times New Roman" w:hAnsi="Times New Roman" w:cs="Times New Roman"/>
          <w:color w:val="222222"/>
          <w:sz w:val="20"/>
          <w:szCs w:val="20"/>
          <w:shd w:val="clear" w:color="auto" w:fill="FFFFFF"/>
        </w:rPr>
        <w:t>Hooker, J. (2008)</w:t>
      </w:r>
      <w:bookmarkEnd w:id="22"/>
      <w:bookmarkEnd w:id="23"/>
      <w:r w:rsidRPr="0047772B">
        <w:rPr>
          <w:rFonts w:ascii="Times New Roman" w:hAnsi="Times New Roman" w:cs="Times New Roman"/>
          <w:color w:val="222222"/>
          <w:sz w:val="20"/>
          <w:szCs w:val="20"/>
          <w:shd w:val="clear" w:color="auto" w:fill="FFFFFF"/>
        </w:rPr>
        <w:t xml:space="preserve">. </w:t>
      </w:r>
      <w:proofErr w:type="gramStart"/>
      <w:r w:rsidRPr="0047772B">
        <w:rPr>
          <w:rFonts w:ascii="Times New Roman" w:hAnsi="Times New Roman" w:cs="Times New Roman"/>
          <w:color w:val="222222"/>
          <w:sz w:val="20"/>
          <w:szCs w:val="20"/>
          <w:shd w:val="clear" w:color="auto" w:fill="FFFFFF"/>
        </w:rPr>
        <w:t>Cultural differences in business communication.</w:t>
      </w:r>
      <w:proofErr w:type="gramEnd"/>
      <w:r w:rsidRPr="0047772B">
        <w:rPr>
          <w:rFonts w:ascii="Times New Roman" w:hAnsi="Times New Roman" w:cs="Times New Roman"/>
          <w:color w:val="222222"/>
          <w:sz w:val="20"/>
          <w:szCs w:val="20"/>
          <w:shd w:val="clear" w:color="auto" w:fill="FFFFFF"/>
        </w:rPr>
        <w:t> </w:t>
      </w:r>
      <w:proofErr w:type="gramStart"/>
      <w:r w:rsidRPr="0047772B">
        <w:rPr>
          <w:rFonts w:ascii="Times New Roman" w:hAnsi="Times New Roman" w:cs="Times New Roman"/>
          <w:i/>
          <w:iCs/>
          <w:color w:val="222222"/>
          <w:sz w:val="20"/>
          <w:szCs w:val="20"/>
          <w:shd w:val="clear" w:color="auto" w:fill="FFFFFF"/>
        </w:rPr>
        <w:t>The handbook of intercultural discourse and communication</w:t>
      </w:r>
      <w:r w:rsidRPr="0047772B">
        <w:rPr>
          <w:rFonts w:ascii="Times New Roman" w:hAnsi="Times New Roman" w:cs="Times New Roman"/>
          <w:color w:val="222222"/>
          <w:sz w:val="20"/>
          <w:szCs w:val="20"/>
          <w:shd w:val="clear" w:color="auto" w:fill="FFFFFF"/>
        </w:rPr>
        <w:t>, 389-407.</w:t>
      </w:r>
      <w:proofErr w:type="gramEnd"/>
    </w:p>
    <w:p w:rsidR="00B079D9" w:rsidRPr="0047772B" w:rsidRDefault="00B079D9" w:rsidP="005160CA">
      <w:pPr>
        <w:rPr>
          <w:rFonts w:ascii="Times New Roman" w:hAnsi="Times New Roman" w:cs="Times New Roman"/>
          <w:color w:val="222222"/>
          <w:sz w:val="20"/>
          <w:szCs w:val="20"/>
          <w:shd w:val="clear" w:color="auto" w:fill="FFFFFF"/>
        </w:rPr>
      </w:pPr>
    </w:p>
    <w:p w:rsidR="005160CA" w:rsidRPr="0047772B" w:rsidRDefault="005160CA" w:rsidP="005160CA">
      <w:pPr>
        <w:rPr>
          <w:rFonts w:ascii="Times New Roman" w:hAnsi="Times New Roman" w:cs="Times New Roman"/>
          <w:sz w:val="20"/>
          <w:szCs w:val="20"/>
        </w:rPr>
      </w:pPr>
      <w:proofErr w:type="spellStart"/>
      <w:proofErr w:type="gramStart"/>
      <w:r w:rsidRPr="0047772B">
        <w:rPr>
          <w:rFonts w:ascii="Times New Roman" w:hAnsi="Times New Roman" w:cs="Times New Roman"/>
          <w:color w:val="222222"/>
          <w:sz w:val="20"/>
          <w:szCs w:val="20"/>
          <w:shd w:val="clear" w:color="auto" w:fill="FFFFFF"/>
        </w:rPr>
        <w:t>Phatak</w:t>
      </w:r>
      <w:proofErr w:type="spellEnd"/>
      <w:r w:rsidRPr="0047772B">
        <w:rPr>
          <w:rFonts w:ascii="Times New Roman" w:hAnsi="Times New Roman" w:cs="Times New Roman"/>
          <w:color w:val="222222"/>
          <w:sz w:val="20"/>
          <w:szCs w:val="20"/>
          <w:shd w:val="clear" w:color="auto" w:fill="FFFFFF"/>
        </w:rPr>
        <w:t>, A. V., &amp; Habib, M. M. (1996).</w:t>
      </w:r>
      <w:proofErr w:type="gramEnd"/>
      <w:r w:rsidRPr="0047772B">
        <w:rPr>
          <w:rFonts w:ascii="Times New Roman" w:hAnsi="Times New Roman" w:cs="Times New Roman"/>
          <w:color w:val="222222"/>
          <w:sz w:val="20"/>
          <w:szCs w:val="20"/>
          <w:shd w:val="clear" w:color="auto" w:fill="FFFFFF"/>
        </w:rPr>
        <w:t xml:space="preserve"> </w:t>
      </w:r>
      <w:proofErr w:type="gramStart"/>
      <w:r w:rsidRPr="0047772B">
        <w:rPr>
          <w:rFonts w:ascii="Times New Roman" w:hAnsi="Times New Roman" w:cs="Times New Roman"/>
          <w:color w:val="222222"/>
          <w:sz w:val="20"/>
          <w:szCs w:val="20"/>
          <w:shd w:val="clear" w:color="auto" w:fill="FFFFFF"/>
        </w:rPr>
        <w:t>The dynamics of international business negotiations.</w:t>
      </w:r>
      <w:proofErr w:type="gramEnd"/>
      <w:r w:rsidRPr="0047772B">
        <w:rPr>
          <w:rFonts w:ascii="Times New Roman" w:hAnsi="Times New Roman" w:cs="Times New Roman"/>
          <w:color w:val="222222"/>
          <w:sz w:val="20"/>
          <w:szCs w:val="20"/>
          <w:shd w:val="clear" w:color="auto" w:fill="FFFFFF"/>
        </w:rPr>
        <w:t> </w:t>
      </w:r>
      <w:r w:rsidRPr="0047772B">
        <w:rPr>
          <w:rFonts w:ascii="Times New Roman" w:hAnsi="Times New Roman" w:cs="Times New Roman"/>
          <w:i/>
          <w:iCs/>
          <w:color w:val="222222"/>
          <w:sz w:val="20"/>
          <w:szCs w:val="20"/>
          <w:shd w:val="clear" w:color="auto" w:fill="FFFFFF"/>
        </w:rPr>
        <w:t>Business Horizons</w:t>
      </w:r>
      <w:r w:rsidRPr="0047772B">
        <w:rPr>
          <w:rFonts w:ascii="Times New Roman" w:hAnsi="Times New Roman" w:cs="Times New Roman"/>
          <w:color w:val="222222"/>
          <w:sz w:val="20"/>
          <w:szCs w:val="20"/>
          <w:shd w:val="clear" w:color="auto" w:fill="FFFFFF"/>
        </w:rPr>
        <w:t>, </w:t>
      </w:r>
      <w:r w:rsidRPr="0047772B">
        <w:rPr>
          <w:rFonts w:ascii="Times New Roman" w:hAnsi="Times New Roman" w:cs="Times New Roman"/>
          <w:i/>
          <w:iCs/>
          <w:color w:val="222222"/>
          <w:sz w:val="20"/>
          <w:szCs w:val="20"/>
          <w:shd w:val="clear" w:color="auto" w:fill="FFFFFF"/>
        </w:rPr>
        <w:t>39</w:t>
      </w:r>
      <w:r w:rsidRPr="0047772B">
        <w:rPr>
          <w:rFonts w:ascii="Times New Roman" w:hAnsi="Times New Roman" w:cs="Times New Roman"/>
          <w:color w:val="222222"/>
          <w:sz w:val="20"/>
          <w:szCs w:val="20"/>
          <w:shd w:val="clear" w:color="auto" w:fill="FFFFFF"/>
        </w:rPr>
        <w:t>(3), 30-38.</w:t>
      </w:r>
    </w:p>
    <w:p w:rsidR="005160CA" w:rsidRPr="0047772B" w:rsidRDefault="005160CA" w:rsidP="00E4222D">
      <w:pPr>
        <w:rPr>
          <w:rFonts w:ascii="Times New Roman" w:hAnsi="Times New Roman" w:cs="Times New Roman"/>
          <w:sz w:val="20"/>
          <w:szCs w:val="20"/>
        </w:rPr>
      </w:pPr>
    </w:p>
    <w:sectPr w:rsidR="005160CA" w:rsidRPr="0047772B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354D6" w:rsidRDefault="000354D6" w:rsidP="00C90BAB">
      <w:r>
        <w:separator/>
      </w:r>
    </w:p>
  </w:endnote>
  <w:endnote w:type="continuationSeparator" w:id="0">
    <w:p w:rsidR="000354D6" w:rsidRDefault="000354D6" w:rsidP="00C90B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MT">
    <w:altName w:val="Times New Roman"/>
    <w:panose1 w:val="00000000000000000000"/>
    <w:charset w:val="00"/>
    <w:family w:val="roman"/>
    <w:notTrueType/>
    <w:pitch w:val="default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-BoldMT">
    <w:altName w:val="Times New Roman"/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354D6" w:rsidRDefault="000354D6" w:rsidP="00C90BAB">
      <w:r>
        <w:separator/>
      </w:r>
    </w:p>
  </w:footnote>
  <w:footnote w:type="continuationSeparator" w:id="0">
    <w:p w:rsidR="000354D6" w:rsidRDefault="000354D6" w:rsidP="00C90BA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B428E3"/>
    <w:multiLevelType w:val="hybridMultilevel"/>
    <w:tmpl w:val="79DE94CC"/>
    <w:lvl w:ilvl="0" w:tplc="C770B22C">
      <w:start w:val="1"/>
      <w:numFmt w:val="bullet"/>
      <w:lvlText w:val="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BAC25486">
      <w:start w:val="3638"/>
      <w:numFmt w:val="bullet"/>
      <w:lvlText w:val="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E9ACFD68" w:tentative="1">
      <w:start w:val="1"/>
      <w:numFmt w:val="bullet"/>
      <w:lvlText w:val="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2B84B5B6" w:tentative="1">
      <w:start w:val="1"/>
      <w:numFmt w:val="bullet"/>
      <w:lvlText w:val="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A272797A" w:tentative="1">
      <w:start w:val="1"/>
      <w:numFmt w:val="bullet"/>
      <w:lvlText w:val="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A394E82E" w:tentative="1">
      <w:start w:val="1"/>
      <w:numFmt w:val="bullet"/>
      <w:lvlText w:val="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BFE68908" w:tentative="1">
      <w:start w:val="1"/>
      <w:numFmt w:val="bullet"/>
      <w:lvlText w:val="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6B0C4952" w:tentative="1">
      <w:start w:val="1"/>
      <w:numFmt w:val="bullet"/>
      <w:lvlText w:val="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4DC6086A" w:tentative="1">
      <w:start w:val="1"/>
      <w:numFmt w:val="bullet"/>
      <w:lvlText w:val="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1">
    <w:nsid w:val="60D1700C"/>
    <w:multiLevelType w:val="hybridMultilevel"/>
    <w:tmpl w:val="88022AEA"/>
    <w:lvl w:ilvl="0" w:tplc="DC3C8B8C">
      <w:start w:val="1"/>
      <w:numFmt w:val="bullet"/>
      <w:lvlText w:val="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0E041FB2" w:tentative="1">
      <w:start w:val="1"/>
      <w:numFmt w:val="bullet"/>
      <w:lvlText w:val="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3C9238E2" w:tentative="1">
      <w:start w:val="1"/>
      <w:numFmt w:val="bullet"/>
      <w:lvlText w:val="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92D6CA4A" w:tentative="1">
      <w:start w:val="1"/>
      <w:numFmt w:val="bullet"/>
      <w:lvlText w:val="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2A3A5308" w:tentative="1">
      <w:start w:val="1"/>
      <w:numFmt w:val="bullet"/>
      <w:lvlText w:val="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BDA84BA8" w:tentative="1">
      <w:start w:val="1"/>
      <w:numFmt w:val="bullet"/>
      <w:lvlText w:val="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C420B4B4" w:tentative="1">
      <w:start w:val="1"/>
      <w:numFmt w:val="bullet"/>
      <w:lvlText w:val="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DC6EEA66" w:tentative="1">
      <w:start w:val="1"/>
      <w:numFmt w:val="bullet"/>
      <w:lvlText w:val="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07AA4EF0" w:tentative="1">
      <w:start w:val="1"/>
      <w:numFmt w:val="bullet"/>
      <w:lvlText w:val="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2">
    <w:nsid w:val="6EFF7FBE"/>
    <w:multiLevelType w:val="hybridMultilevel"/>
    <w:tmpl w:val="C9DEEA84"/>
    <w:lvl w:ilvl="0" w:tplc="4ECA15BC">
      <w:start w:val="1"/>
      <w:numFmt w:val="bullet"/>
      <w:lvlText w:val="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33187BC6" w:tentative="1">
      <w:start w:val="1"/>
      <w:numFmt w:val="bullet"/>
      <w:lvlText w:val="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FEEE86DC" w:tentative="1">
      <w:start w:val="1"/>
      <w:numFmt w:val="bullet"/>
      <w:lvlText w:val="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4EBE5E6E" w:tentative="1">
      <w:start w:val="1"/>
      <w:numFmt w:val="bullet"/>
      <w:lvlText w:val="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3EC2E784" w:tentative="1">
      <w:start w:val="1"/>
      <w:numFmt w:val="bullet"/>
      <w:lvlText w:val="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767843D4" w:tentative="1">
      <w:start w:val="1"/>
      <w:numFmt w:val="bullet"/>
      <w:lvlText w:val="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9AEE050E" w:tentative="1">
      <w:start w:val="1"/>
      <w:numFmt w:val="bullet"/>
      <w:lvlText w:val="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25FED41A" w:tentative="1">
      <w:start w:val="1"/>
      <w:numFmt w:val="bullet"/>
      <w:lvlText w:val="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79D8D16C" w:tentative="1">
      <w:start w:val="1"/>
      <w:numFmt w:val="bullet"/>
      <w:lvlText w:val="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doNotDisplayPageBoundaries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4C4A"/>
    <w:rsid w:val="000050E5"/>
    <w:rsid w:val="000346C3"/>
    <w:rsid w:val="000354D6"/>
    <w:rsid w:val="00037919"/>
    <w:rsid w:val="00080D5D"/>
    <w:rsid w:val="00085C48"/>
    <w:rsid w:val="00092551"/>
    <w:rsid w:val="000D243F"/>
    <w:rsid w:val="00133955"/>
    <w:rsid w:val="00135022"/>
    <w:rsid w:val="001365E4"/>
    <w:rsid w:val="001641A5"/>
    <w:rsid w:val="0016655A"/>
    <w:rsid w:val="0019403F"/>
    <w:rsid w:val="001D7934"/>
    <w:rsid w:val="001E03CD"/>
    <w:rsid w:val="00227E12"/>
    <w:rsid w:val="00232F67"/>
    <w:rsid w:val="0023795F"/>
    <w:rsid w:val="00241315"/>
    <w:rsid w:val="00246BFD"/>
    <w:rsid w:val="0027029E"/>
    <w:rsid w:val="00281335"/>
    <w:rsid w:val="002B1F1A"/>
    <w:rsid w:val="002B2B36"/>
    <w:rsid w:val="002C0F6D"/>
    <w:rsid w:val="00310A57"/>
    <w:rsid w:val="00342F21"/>
    <w:rsid w:val="003620DC"/>
    <w:rsid w:val="003642DE"/>
    <w:rsid w:val="00377689"/>
    <w:rsid w:val="00382644"/>
    <w:rsid w:val="00385314"/>
    <w:rsid w:val="003872A3"/>
    <w:rsid w:val="003A63C9"/>
    <w:rsid w:val="003D2065"/>
    <w:rsid w:val="003D2B65"/>
    <w:rsid w:val="003E0FEB"/>
    <w:rsid w:val="003E1721"/>
    <w:rsid w:val="003F73AE"/>
    <w:rsid w:val="00420F2F"/>
    <w:rsid w:val="00435589"/>
    <w:rsid w:val="00437458"/>
    <w:rsid w:val="00445CE1"/>
    <w:rsid w:val="00450941"/>
    <w:rsid w:val="00476DFB"/>
    <w:rsid w:val="0047772B"/>
    <w:rsid w:val="004802BE"/>
    <w:rsid w:val="00480FBD"/>
    <w:rsid w:val="00482CA9"/>
    <w:rsid w:val="00483E23"/>
    <w:rsid w:val="004C3A9B"/>
    <w:rsid w:val="004C78C0"/>
    <w:rsid w:val="004E01AF"/>
    <w:rsid w:val="004E7BFC"/>
    <w:rsid w:val="004F2547"/>
    <w:rsid w:val="00506A82"/>
    <w:rsid w:val="005102D5"/>
    <w:rsid w:val="005160CA"/>
    <w:rsid w:val="0053159C"/>
    <w:rsid w:val="00554D19"/>
    <w:rsid w:val="00583AEA"/>
    <w:rsid w:val="00586CF9"/>
    <w:rsid w:val="0059008B"/>
    <w:rsid w:val="005A0675"/>
    <w:rsid w:val="005A5EC0"/>
    <w:rsid w:val="005C04FF"/>
    <w:rsid w:val="005F541C"/>
    <w:rsid w:val="005F55C8"/>
    <w:rsid w:val="0060116D"/>
    <w:rsid w:val="00612BF6"/>
    <w:rsid w:val="0061419D"/>
    <w:rsid w:val="00630A83"/>
    <w:rsid w:val="0064603D"/>
    <w:rsid w:val="00671C7B"/>
    <w:rsid w:val="00676165"/>
    <w:rsid w:val="006963BF"/>
    <w:rsid w:val="006966E8"/>
    <w:rsid w:val="006A41A4"/>
    <w:rsid w:val="006B0F5A"/>
    <w:rsid w:val="006D099E"/>
    <w:rsid w:val="006D3F0D"/>
    <w:rsid w:val="007166F5"/>
    <w:rsid w:val="007267F8"/>
    <w:rsid w:val="00732227"/>
    <w:rsid w:val="007403C3"/>
    <w:rsid w:val="00741D6B"/>
    <w:rsid w:val="0074656E"/>
    <w:rsid w:val="00755413"/>
    <w:rsid w:val="00772953"/>
    <w:rsid w:val="00790157"/>
    <w:rsid w:val="00790610"/>
    <w:rsid w:val="00796533"/>
    <w:rsid w:val="007B3832"/>
    <w:rsid w:val="007E6998"/>
    <w:rsid w:val="007F0007"/>
    <w:rsid w:val="00800787"/>
    <w:rsid w:val="00820272"/>
    <w:rsid w:val="00833949"/>
    <w:rsid w:val="00840FFD"/>
    <w:rsid w:val="0085477C"/>
    <w:rsid w:val="0086365B"/>
    <w:rsid w:val="00885264"/>
    <w:rsid w:val="0088753A"/>
    <w:rsid w:val="008910FC"/>
    <w:rsid w:val="008A0E79"/>
    <w:rsid w:val="008A337C"/>
    <w:rsid w:val="008A3875"/>
    <w:rsid w:val="008A6960"/>
    <w:rsid w:val="008C286C"/>
    <w:rsid w:val="008C7CA5"/>
    <w:rsid w:val="008D208A"/>
    <w:rsid w:val="008E098C"/>
    <w:rsid w:val="00900B2D"/>
    <w:rsid w:val="00906A6D"/>
    <w:rsid w:val="00907694"/>
    <w:rsid w:val="00971B15"/>
    <w:rsid w:val="00982F5F"/>
    <w:rsid w:val="00992994"/>
    <w:rsid w:val="009B35FD"/>
    <w:rsid w:val="009B799C"/>
    <w:rsid w:val="009C4152"/>
    <w:rsid w:val="009D3949"/>
    <w:rsid w:val="009D7F1E"/>
    <w:rsid w:val="00A00009"/>
    <w:rsid w:val="00A146BC"/>
    <w:rsid w:val="00A27BD2"/>
    <w:rsid w:val="00A30E10"/>
    <w:rsid w:val="00A336AB"/>
    <w:rsid w:val="00A7178F"/>
    <w:rsid w:val="00A82F4E"/>
    <w:rsid w:val="00A84C42"/>
    <w:rsid w:val="00A96D2E"/>
    <w:rsid w:val="00AB1504"/>
    <w:rsid w:val="00AC1B80"/>
    <w:rsid w:val="00AC41E8"/>
    <w:rsid w:val="00AC5B3F"/>
    <w:rsid w:val="00AD09C3"/>
    <w:rsid w:val="00AE19BE"/>
    <w:rsid w:val="00B079CC"/>
    <w:rsid w:val="00B079D9"/>
    <w:rsid w:val="00B46053"/>
    <w:rsid w:val="00B61921"/>
    <w:rsid w:val="00BB0387"/>
    <w:rsid w:val="00BE2B59"/>
    <w:rsid w:val="00BE7ADA"/>
    <w:rsid w:val="00BF605B"/>
    <w:rsid w:val="00C04BFD"/>
    <w:rsid w:val="00C06C5F"/>
    <w:rsid w:val="00C073F1"/>
    <w:rsid w:val="00C106A1"/>
    <w:rsid w:val="00C15942"/>
    <w:rsid w:val="00C37237"/>
    <w:rsid w:val="00C447C7"/>
    <w:rsid w:val="00C461F2"/>
    <w:rsid w:val="00C710D0"/>
    <w:rsid w:val="00C802E6"/>
    <w:rsid w:val="00C81843"/>
    <w:rsid w:val="00C87FAD"/>
    <w:rsid w:val="00C90884"/>
    <w:rsid w:val="00C90BAB"/>
    <w:rsid w:val="00CC03A0"/>
    <w:rsid w:val="00CC23D7"/>
    <w:rsid w:val="00CD2886"/>
    <w:rsid w:val="00CF0F63"/>
    <w:rsid w:val="00CF451F"/>
    <w:rsid w:val="00CF6F0E"/>
    <w:rsid w:val="00D2120C"/>
    <w:rsid w:val="00D65D66"/>
    <w:rsid w:val="00D82B59"/>
    <w:rsid w:val="00DB2A34"/>
    <w:rsid w:val="00DB6C53"/>
    <w:rsid w:val="00DC0DD8"/>
    <w:rsid w:val="00DD5C5A"/>
    <w:rsid w:val="00DE4530"/>
    <w:rsid w:val="00DF7F3F"/>
    <w:rsid w:val="00E17342"/>
    <w:rsid w:val="00E24D33"/>
    <w:rsid w:val="00E4222D"/>
    <w:rsid w:val="00E632DC"/>
    <w:rsid w:val="00E95620"/>
    <w:rsid w:val="00E95C95"/>
    <w:rsid w:val="00E9658B"/>
    <w:rsid w:val="00EB2A27"/>
    <w:rsid w:val="00EB6F1B"/>
    <w:rsid w:val="00EC67B9"/>
    <w:rsid w:val="00EC699F"/>
    <w:rsid w:val="00EE328B"/>
    <w:rsid w:val="00EE6E44"/>
    <w:rsid w:val="00F05A98"/>
    <w:rsid w:val="00F0621F"/>
    <w:rsid w:val="00F14C4A"/>
    <w:rsid w:val="00F17425"/>
    <w:rsid w:val="00F2477D"/>
    <w:rsid w:val="00F512FF"/>
    <w:rsid w:val="00F51A53"/>
    <w:rsid w:val="00F7242F"/>
    <w:rsid w:val="00F77969"/>
    <w:rsid w:val="00FA034A"/>
    <w:rsid w:val="00FA4EC7"/>
    <w:rsid w:val="00FA6AAB"/>
    <w:rsid w:val="00FB2375"/>
    <w:rsid w:val="00FD12DA"/>
    <w:rsid w:val="00FD54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next w:val="a"/>
    <w:link w:val="1Char"/>
    <w:uiPriority w:val="9"/>
    <w:qFormat/>
    <w:rsid w:val="0047772B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Char"/>
    <w:uiPriority w:val="9"/>
    <w:unhideWhenUsed/>
    <w:qFormat/>
    <w:rsid w:val="007403C3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ontstyle01">
    <w:name w:val="fontstyle01"/>
    <w:basedOn w:val="a0"/>
    <w:rsid w:val="00C461F2"/>
    <w:rPr>
      <w:rFonts w:ascii="ArialMT" w:hAnsi="ArialMT" w:hint="default"/>
      <w:b w:val="0"/>
      <w:bCs w:val="0"/>
      <w:i w:val="0"/>
      <w:iCs w:val="0"/>
      <w:color w:val="000000"/>
      <w:sz w:val="22"/>
      <w:szCs w:val="22"/>
    </w:rPr>
  </w:style>
  <w:style w:type="character" w:customStyle="1" w:styleId="2Char">
    <w:name w:val="标题 2 Char"/>
    <w:basedOn w:val="a0"/>
    <w:link w:val="2"/>
    <w:uiPriority w:val="9"/>
    <w:rsid w:val="007403C3"/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a3">
    <w:name w:val="header"/>
    <w:basedOn w:val="a"/>
    <w:link w:val="Char"/>
    <w:uiPriority w:val="99"/>
    <w:unhideWhenUsed/>
    <w:rsid w:val="00C90BA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C90BAB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C90BA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C90BAB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16655A"/>
    <w:rPr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16655A"/>
    <w:rPr>
      <w:sz w:val="18"/>
      <w:szCs w:val="18"/>
    </w:rPr>
  </w:style>
  <w:style w:type="character" w:customStyle="1" w:styleId="1Char">
    <w:name w:val="标题 1 Char"/>
    <w:basedOn w:val="a0"/>
    <w:link w:val="1"/>
    <w:uiPriority w:val="9"/>
    <w:rsid w:val="0047772B"/>
    <w:rPr>
      <w:b/>
      <w:bCs/>
      <w:kern w:val="44"/>
      <w:sz w:val="44"/>
      <w:szCs w:val="4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next w:val="a"/>
    <w:link w:val="1Char"/>
    <w:uiPriority w:val="9"/>
    <w:qFormat/>
    <w:rsid w:val="0047772B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Char"/>
    <w:uiPriority w:val="9"/>
    <w:unhideWhenUsed/>
    <w:qFormat/>
    <w:rsid w:val="007403C3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ontstyle01">
    <w:name w:val="fontstyle01"/>
    <w:basedOn w:val="a0"/>
    <w:rsid w:val="00C461F2"/>
    <w:rPr>
      <w:rFonts w:ascii="ArialMT" w:hAnsi="ArialMT" w:hint="default"/>
      <w:b w:val="0"/>
      <w:bCs w:val="0"/>
      <w:i w:val="0"/>
      <w:iCs w:val="0"/>
      <w:color w:val="000000"/>
      <w:sz w:val="22"/>
      <w:szCs w:val="22"/>
    </w:rPr>
  </w:style>
  <w:style w:type="character" w:customStyle="1" w:styleId="2Char">
    <w:name w:val="标题 2 Char"/>
    <w:basedOn w:val="a0"/>
    <w:link w:val="2"/>
    <w:uiPriority w:val="9"/>
    <w:rsid w:val="007403C3"/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a3">
    <w:name w:val="header"/>
    <w:basedOn w:val="a"/>
    <w:link w:val="Char"/>
    <w:uiPriority w:val="99"/>
    <w:unhideWhenUsed/>
    <w:rsid w:val="00C90BA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C90BAB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C90BA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C90BAB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16655A"/>
    <w:rPr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16655A"/>
    <w:rPr>
      <w:sz w:val="18"/>
      <w:szCs w:val="18"/>
    </w:rPr>
  </w:style>
  <w:style w:type="character" w:customStyle="1" w:styleId="1Char">
    <w:name w:val="标题 1 Char"/>
    <w:basedOn w:val="a0"/>
    <w:link w:val="1"/>
    <w:uiPriority w:val="9"/>
    <w:rsid w:val="0047772B"/>
    <w:rPr>
      <w:b/>
      <w:bCs/>
      <w:kern w:val="44"/>
      <w:sz w:val="44"/>
      <w:szCs w:val="4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9933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242497">
          <w:marLeft w:val="547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751316">
          <w:marLeft w:val="547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724220">
          <w:marLeft w:val="547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87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4610964">
          <w:marLeft w:val="547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15430">
          <w:marLeft w:val="116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746282">
          <w:marLeft w:val="547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545563">
          <w:marLeft w:val="116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497387">
          <w:marLeft w:val="547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18434">
          <w:marLeft w:val="116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3456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8771849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23435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013135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722595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121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6491185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123636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198208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15736">
          <w:marLeft w:val="547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545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7644750">
          <w:marLeft w:val="547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259510">
          <w:marLeft w:val="116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68613">
          <w:marLeft w:val="547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830913">
          <w:marLeft w:val="116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148779">
          <w:marLeft w:val="547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649367">
          <w:marLeft w:val="116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B83D7F-003E-4E34-A47F-5AA055391C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602</TotalTime>
  <Pages>7</Pages>
  <Words>2108</Words>
  <Characters>12022</Characters>
  <Application>Microsoft Office Word</Application>
  <DocSecurity>0</DocSecurity>
  <Lines>100</Lines>
  <Paragraphs>28</Paragraphs>
  <ScaleCrop>false</ScaleCrop>
  <Company/>
  <LinksUpToDate>false</LinksUpToDate>
  <CharactersWithSpaces>14102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122033459@qq.com</dc:creator>
  <cp:keywords/>
  <dc:description/>
  <cp:lastModifiedBy>122033459@qq.com</cp:lastModifiedBy>
  <cp:revision>206</cp:revision>
  <dcterms:created xsi:type="dcterms:W3CDTF">2017-11-30T17:04:00Z</dcterms:created>
  <dcterms:modified xsi:type="dcterms:W3CDTF">2017-12-04T14:11:00Z</dcterms:modified>
</cp:coreProperties>
</file>