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9ABF0F" w14:textId="69462FB9" w:rsidR="00415ABB" w:rsidRDefault="00415ABB" w:rsidP="00415ABB">
      <w:r>
        <w:t xml:space="preserve">If you look at almost any film ever made, regardless of however the story plays out, there is typically two driving forces that drive the story. These things are the Protagonist and </w:t>
      </w:r>
      <w:proofErr w:type="spellStart"/>
      <w:r>
        <w:t>th</w:t>
      </w:r>
      <w:proofErr w:type="spellEnd"/>
      <w:r>
        <w:t xml:space="preserve"> Antagonist. The Good Guy and The Bad Guy. The Hero and The Villain. Two opposing forces which battle one another to get what they want. This could be a battle over buried treasure (Indiana Jones), this could be a battle over land (Gangs of New York), This </w:t>
      </w:r>
      <w:r>
        <w:t>could</w:t>
      </w:r>
      <w:r>
        <w:t xml:space="preserve"> even be a battle over one’s own mind. (Silver Linings Playbook, Black Swan)</w:t>
      </w:r>
    </w:p>
    <w:p w14:paraId="37DC58F8" w14:textId="6BF6D5D1" w:rsidR="00415ABB" w:rsidRDefault="00415ABB" w:rsidP="00415ABB">
      <w:r>
        <w:t>But what makes these Heroes and Villains different?</w:t>
      </w:r>
    </w:p>
    <w:p w14:paraId="18B5BDC9" w14:textId="77759381" w:rsidR="00415ABB" w:rsidRDefault="00415ABB" w:rsidP="00415ABB">
      <w:r>
        <w:t xml:space="preserve">Well, for a start some of the basic characteristics your typical ‘heroes’ are: Bravery, Mercy, Selflessness, Trustworthiness, Compassion the fact they always possess a strong Moral Compass. They know right from wrong. </w:t>
      </w:r>
    </w:p>
    <w:p w14:paraId="6C311C01" w14:textId="74A8C14F" w:rsidR="00415ABB" w:rsidRDefault="00415ABB" w:rsidP="00415ABB">
      <w:r>
        <w:t xml:space="preserve">But on the opposite side of the coin, Villains have the complete opposite set of characteristics, they typically lack empathy, they show no mercy, they’re selfish, untrustworthy and lack any form of compassion. And they typically do not have a moral compass, although if they know right from wrong, they will generally favour the ‘wrong’. </w:t>
      </w:r>
    </w:p>
    <w:p w14:paraId="7710E127" w14:textId="090CE0E0" w:rsidR="00415ABB" w:rsidRDefault="00415ABB" w:rsidP="00415ABB">
      <w:r>
        <w:t>As viewers, we tend to pick up on who is the hero and who is the villain pretty quickly. This is to do with one’s own morals.</w:t>
      </w:r>
    </w:p>
    <w:p w14:paraId="634B56AE" w14:textId="421FFFC4" w:rsidR="00415ABB" w:rsidRDefault="00415ABB" w:rsidP="00415ABB">
      <w:r>
        <w:t xml:space="preserve"> </w:t>
      </w:r>
      <w:r>
        <w:t>‘Heroes are morally upright and therefore, loved. Villains are morally bankrupt and, thus, despised.’</w:t>
      </w:r>
    </w:p>
    <w:p w14:paraId="58EACB7D" w14:textId="0915257B" w:rsidR="00415ABB" w:rsidRDefault="00415ABB" w:rsidP="00415ABB">
      <w:r>
        <w:t>‘</w:t>
      </w:r>
      <w:r w:rsidRPr="000821DE">
        <w:t xml:space="preserve">Thus, viewers emotionally side with the characters who are morally upright and, in contrast, are against those who are not. These moral distinctions offer viewers the justification </w:t>
      </w:r>
      <w:r w:rsidRPr="000821DE">
        <w:rPr>
          <w:b/>
        </w:rPr>
        <w:t>(or moral amnesty)</w:t>
      </w:r>
      <w:r w:rsidRPr="000821DE">
        <w:t xml:space="preserve"> to love and hate characters.</w:t>
      </w:r>
      <w:r>
        <w:t>’</w:t>
      </w:r>
      <w:r>
        <w:rPr>
          <w:vertAlign w:val="superscript"/>
        </w:rPr>
        <w:t>1</w:t>
      </w:r>
    </w:p>
    <w:p w14:paraId="428D706C" w14:textId="77777777" w:rsidR="00415ABB" w:rsidRDefault="00415ABB" w:rsidP="00415ABB">
      <w:r>
        <w:t xml:space="preserve">But if you look closely, and watch certain, specific films. You’ll notice something different. You’ll notice the Anti-Hero. </w:t>
      </w:r>
    </w:p>
    <w:p w14:paraId="5597AD17" w14:textId="0199246A" w:rsidR="00415ABB" w:rsidRDefault="00EA5661" w:rsidP="00415ABB">
      <w:r>
        <w:t xml:space="preserve"> </w:t>
      </w:r>
      <w:r w:rsidR="00415ABB">
        <w:t>‘Antihero denotes an antithetical character, often lacking in nobility, virtue bravery and morality, qualities generally associated with the traditional hero.’</w:t>
      </w:r>
      <w:r w:rsidR="00415ABB">
        <w:rPr>
          <w:vertAlign w:val="superscript"/>
        </w:rPr>
        <w:t>2</w:t>
      </w:r>
    </w:p>
    <w:p w14:paraId="1DC4448B" w14:textId="6B16A3D6" w:rsidR="00415ABB" w:rsidRDefault="00415ABB" w:rsidP="00415ABB">
      <w:r>
        <w:t xml:space="preserve">The Anti-hero may possess some of the characteristics associated with the hero, but never all of them. There’s typically something lacking within the character, this could be a combination of things, but for almost all of the time, anti-heroes all lack one thing, a moral compass. They’re usually morally ambiguous and this can either be in part to ignorance, meaning they don’t know the difference between right and wrong. OR. They know the difference but choose to ignore it for whatever reason. </w:t>
      </w:r>
    </w:p>
    <w:p w14:paraId="73A31B03" w14:textId="5E9844D3" w:rsidR="00415ABB" w:rsidRDefault="00415ABB" w:rsidP="00415ABB">
      <w:r>
        <w:t>They’re characters that try to do good, and to be a good person, but they tend to go about it in a way that questions their moral compass. And it’s this ambiguity that makes them unpredictable.</w:t>
      </w:r>
    </w:p>
    <w:p w14:paraId="46DB8223" w14:textId="1295303E" w:rsidR="00415ABB" w:rsidRDefault="00415ABB" w:rsidP="00415ABB">
      <w:r>
        <w:t xml:space="preserve">Anti-heroes, for the most part, tend not to help others for no reason. And in times where they DO help people. This is usually because they have their own agenda at play, Anti-heroes tend to look after their own interests. This is something that drives many anti-heroes to do what they do. </w:t>
      </w:r>
    </w:p>
    <w:p w14:paraId="6E1C5014" w14:textId="77777777" w:rsidR="00415ABB" w:rsidRDefault="00415ABB" w:rsidP="00415ABB">
      <w:r>
        <w:t xml:space="preserve">For example, Travis Bickle’s urge for violence increases steadily throughout the course of ‘Taxi Driver’. But when he meets underage prostitute Iris and witnesses the way Sport treats her. He uses her liberation from these people as a reason to fulfil his urge for bloody violence. Ultimately culminating in him somewhat becoming a hero to people in the neighbourhood. </w:t>
      </w:r>
    </w:p>
    <w:p w14:paraId="4F390786" w14:textId="77777777" w:rsidR="00415ABB" w:rsidRDefault="00415ABB" w:rsidP="00415ABB"/>
    <w:p w14:paraId="6370518D" w14:textId="006868FC" w:rsidR="00415ABB" w:rsidRDefault="00415ABB" w:rsidP="00415ABB">
      <w:r>
        <w:lastRenderedPageBreak/>
        <w:t xml:space="preserve">But these anti-heroes aren’t a new thing. Although the popularity for anti-heroes in our films and television shows is at an </w:t>
      </w:r>
      <w:proofErr w:type="spellStart"/>
      <w:r>
        <w:t>all time</w:t>
      </w:r>
      <w:proofErr w:type="spellEnd"/>
      <w:r>
        <w:t xml:space="preserve"> high. The archetype of the antihero goes back as far as Odysseus in the Odyssey. It is present throughout many of Shakespeare’s works such as Macbeth and Hamlet. And it’s even more prevalent today (Show Oh Dae-Su, Driver, Lou Bloom.) This history of antihero’s suggests that audiences and people who are listening to and watching these stories have always had an innate appreciation for characters who have flaws that obstruct them from falling under the banner of your more typical hero. </w:t>
      </w:r>
    </w:p>
    <w:p w14:paraId="72D65AC1" w14:textId="40903056" w:rsidR="00415ABB" w:rsidRDefault="00415ABB" w:rsidP="00415ABB">
      <w:r>
        <w:t xml:space="preserve">But HOW can we side with characters who aren’t always the good guys? </w:t>
      </w:r>
    </w:p>
    <w:p w14:paraId="24648A63" w14:textId="4022516D" w:rsidR="00415ABB" w:rsidRDefault="00415ABB" w:rsidP="00415ABB">
      <w:pPr>
        <w:rPr>
          <w:b/>
        </w:rPr>
      </w:pPr>
      <w:r>
        <w:rPr>
          <w:b/>
        </w:rPr>
        <w:t>Insert Quote #7</w:t>
      </w:r>
    </w:p>
    <w:p w14:paraId="5C154D76" w14:textId="16FBE0B4" w:rsidR="00EA5661" w:rsidRDefault="00EA5661" w:rsidP="00EA5661">
      <w:r w:rsidRPr="00AB586E">
        <w:t xml:space="preserve">How can viewers identify with characters who constantly transgress moral boundaries? Do viewers simply ignore the wrongdoing? We do not think so. </w:t>
      </w:r>
    </w:p>
    <w:p w14:paraId="7926D5B9" w14:textId="57E8206C" w:rsidR="00EA5661" w:rsidRDefault="00EA5661" w:rsidP="00EA5661">
      <w:r w:rsidRPr="00AB586E">
        <w:t>In fact, preliminary research suggests that, among fans, enjoyment of an episode of the TV series 24 increased the more that fans judged the lead character Jack Bauer to be unattractive and immoral (</w:t>
      </w:r>
      <w:proofErr w:type="spellStart"/>
      <w:r w:rsidRPr="00AB586E">
        <w:t>Janicke</w:t>
      </w:r>
      <w:proofErr w:type="spellEnd"/>
      <w:r w:rsidRPr="00AB586E">
        <w:t xml:space="preserve"> &amp; Raney, 2015). </w:t>
      </w:r>
    </w:p>
    <w:p w14:paraId="371102DD" w14:textId="7F30B090" w:rsidR="00EA5661" w:rsidRDefault="00EA5661" w:rsidP="00EA5661">
      <w:r w:rsidRPr="00AB586E">
        <w:t xml:space="preserve">One prominent explanation (Krakowiak &amp; </w:t>
      </w:r>
      <w:proofErr w:type="spellStart"/>
      <w:r w:rsidRPr="00AB586E">
        <w:t>Tsay</w:t>
      </w:r>
      <w:proofErr w:type="spellEnd"/>
      <w:r w:rsidRPr="00AB586E">
        <w:t xml:space="preserve">, 2011; Raney et al., 2009; </w:t>
      </w:r>
      <w:proofErr w:type="spellStart"/>
      <w:r w:rsidRPr="00AB586E">
        <w:t>Tsay</w:t>
      </w:r>
      <w:proofErr w:type="spellEnd"/>
      <w:r w:rsidRPr="00AB586E">
        <w:t xml:space="preserve"> &amp; Krakowiak, 2011) is that viewers actually recast the immoral behaviour as moral— or at least, as justified—through the process of </w:t>
      </w:r>
      <w:r w:rsidRPr="00AB586E">
        <w:rPr>
          <w:b/>
        </w:rPr>
        <w:t>moral disengagement</w:t>
      </w:r>
      <w:r>
        <w:t>.’</w:t>
      </w:r>
    </w:p>
    <w:p w14:paraId="401DBD93" w14:textId="22F8D8C7" w:rsidR="00415ABB" w:rsidRDefault="00EA5661" w:rsidP="00415ABB">
      <w:pPr>
        <w:rPr>
          <w:b/>
        </w:rPr>
      </w:pPr>
      <w:r>
        <w:t>‘</w:t>
      </w:r>
      <w:r w:rsidRPr="00AB586E">
        <w:rPr>
          <w:b/>
        </w:rPr>
        <w:t>Moral disengagement</w:t>
      </w:r>
      <w:r w:rsidRPr="00AB586E">
        <w:t xml:space="preserve"> describes a set of cognitive strategies that we all use to excuse our own immoral actions or those of our friends and loved ones.</w:t>
      </w:r>
      <w:r>
        <w:t>’</w:t>
      </w:r>
      <w:r>
        <w:rPr>
          <w:vertAlign w:val="superscript"/>
        </w:rPr>
        <w:t>1</w:t>
      </w:r>
    </w:p>
    <w:p w14:paraId="7191AF22" w14:textId="3FA10782" w:rsidR="00415ABB" w:rsidRDefault="00415ABB" w:rsidP="00415ABB">
      <w:r>
        <w:t xml:space="preserve">There has always been a wealth of lead characters in films that fit the Anti-hero archetype, in the height of the Noir, there were anti-heroes like Humphrey Bogart’s Samuel Spade (show Maltese Falcon). In the 60’s and 70’s Clint Eastwood brought us an array of some of the most iconic anti-heroes (show The Good, The Bad, The Ugly &amp; Dirty Harry) And that’s without mentioning this little film (show The Godfather). Flashforward to the 90’s with Christian Bale’s breakout role as the murderous Patrick Bateman (show American Psycho) to modern day with characters like Lou Bloom (show Nightcrawler) and Ryan Gosling’s Driver (Show Drive). </w:t>
      </w:r>
    </w:p>
    <w:p w14:paraId="6B335465" w14:textId="1FA9EF6E" w:rsidR="00415ABB" w:rsidRDefault="00415ABB" w:rsidP="00415ABB">
      <w:r>
        <w:t>In addition to this, with the rise of superhero fandom mostly due to the creation of the Marvel Cinematic Universe, it’s easy to pick out the heroes in the shared universe (show avengers) but also the antiheroes (show daredevil, Jessica Jones, Punisher, Deadpool). These shows are highly popular in today’s culture and has really played a huge role in bringing the Anti-Hero character to the forefront of modern film and television.</w:t>
      </w:r>
    </w:p>
    <w:p w14:paraId="5DE6EF62" w14:textId="55530356" w:rsidR="00415ABB" w:rsidRDefault="00415ABB" w:rsidP="00415ABB">
      <w:r>
        <w:t xml:space="preserve">If you take a look at the majority of the most popular television shows in recent history, you’d be hard pressed to find one that doesn’t include an anti-hero. </w:t>
      </w:r>
      <w:r>
        <w:rPr>
          <w:b/>
        </w:rPr>
        <w:t>Breaking Bad</w:t>
      </w:r>
      <w:r>
        <w:t xml:space="preserve">, one of the most highly rated and watched television programmes of recent memory, features Walter White, played by Bryan Cranston, who is a chemistry teacher turned drug manufacturer who uses his knowledge to make and sell drugs, as well as committing murder and many other things that would make him out to be a very bad person. But it’s the character’s motivation and reasoning for doing these things that helps the audience to sympathise with him. </w:t>
      </w:r>
    </w:p>
    <w:p w14:paraId="7F7A7E3B" w14:textId="77777777" w:rsidR="00415ABB" w:rsidRPr="008125CE" w:rsidRDefault="00415ABB" w:rsidP="00415ABB">
      <w:r>
        <w:t>Breaking Bad is just one prime example of an anti-hero in modern television, there are also many other characters that fit the model. Like, Tony Soprano (Sopranos), Jax Teller (</w:t>
      </w:r>
      <w:proofErr w:type="spellStart"/>
      <w:r>
        <w:t>SoA</w:t>
      </w:r>
      <w:proofErr w:type="spellEnd"/>
      <w:r>
        <w:t xml:space="preserve">), Jack Bauer (24), Enoch Thompson (Boardwalk) Don Draper (Madmen) and even an actual serial killer, Dexter. </w:t>
      </w:r>
    </w:p>
    <w:p w14:paraId="19499266" w14:textId="77777777" w:rsidR="00415ABB" w:rsidRDefault="00415ABB" w:rsidP="00415ABB"/>
    <w:p w14:paraId="38607D20" w14:textId="6CB3D2CE" w:rsidR="00415ABB" w:rsidRPr="00EA5661" w:rsidRDefault="00415ABB" w:rsidP="00415ABB">
      <w:pPr>
        <w:rPr>
          <w:b/>
        </w:rPr>
      </w:pPr>
      <w:r>
        <w:lastRenderedPageBreak/>
        <w:t xml:space="preserve">But this begs the question, we know HOW we manage to watch anti-heroes do what they do, but WHY do we enjoy watching anti-heroes? </w:t>
      </w:r>
    </w:p>
    <w:p w14:paraId="78C63C4F" w14:textId="2ADCE30B" w:rsidR="00415ABB" w:rsidRPr="00EA5661" w:rsidRDefault="00EA5661" w:rsidP="00415ABB">
      <w:pPr>
        <w:rPr>
          <w:vertAlign w:val="superscript"/>
        </w:rPr>
      </w:pPr>
      <w:r>
        <w:t xml:space="preserve"> </w:t>
      </w:r>
      <w:r w:rsidR="00415ABB">
        <w:t>‘Through American New Wave from the 60’s and 70’s, with films such as</w:t>
      </w:r>
      <w:r w:rsidR="00415ABB" w:rsidRPr="000821DE">
        <w:t xml:space="preserve"> </w:t>
      </w:r>
      <w:r w:rsidR="00415ABB" w:rsidRPr="000821DE">
        <w:rPr>
          <w:b/>
          <w:i/>
        </w:rPr>
        <w:t>Easy Rider</w:t>
      </w:r>
      <w:r w:rsidR="00415ABB" w:rsidRPr="000821DE">
        <w:t xml:space="preserve"> (1969), and </w:t>
      </w:r>
      <w:r w:rsidR="00415ABB" w:rsidRPr="000821DE">
        <w:rPr>
          <w:b/>
          <w:i/>
        </w:rPr>
        <w:t>Dirty Harry</w:t>
      </w:r>
      <w:r w:rsidR="00415ABB" w:rsidRPr="000821DE">
        <w:t xml:space="preserve"> (1971). We contend that longer-form narratives</w:t>
      </w:r>
      <w:r w:rsidR="00415ABB">
        <w:t xml:space="preserve">, </w:t>
      </w:r>
      <w:r w:rsidR="00415ABB" w:rsidRPr="000821DE">
        <w:t>offer audience members a unique opportunity to enter the antihero world, making them the ideal entertainment content upon which to test a unified model of the antihero enjoyment process</w:t>
      </w:r>
      <w:r w:rsidR="00415ABB">
        <w:t>.’</w:t>
      </w:r>
      <w:r>
        <w:rPr>
          <w:vertAlign w:val="superscript"/>
        </w:rPr>
        <w:t>1</w:t>
      </w:r>
    </w:p>
    <w:p w14:paraId="01A47730" w14:textId="76FED557" w:rsidR="00415ABB" w:rsidRDefault="00415ABB" w:rsidP="00415ABB">
      <w:r>
        <w:t xml:space="preserve">This leads me to believe that in the 60’s and 70’s audience members watching a film about a murderous couple, or a gritty, vengeful cop did so to escape from their own, possibly straightforward and ordinary lives, to enter the world of these dangerous and exciting anti-heroes for a few hours. </w:t>
      </w:r>
    </w:p>
    <w:p w14:paraId="1D7D2BC1" w14:textId="77777777" w:rsidR="00415ABB" w:rsidRDefault="00415ABB" w:rsidP="00415ABB">
      <w:r>
        <w:t xml:space="preserve">Flashforward to today. And the presence of anti-heroes in film and TV is considerably more intense now that it was back then. And with the internet at our fingertips, I don’t think that film and TV are our only means of escape as a society. What with the wealth of different things to be done online. So, why do we still enjoy anti-heroes? </w:t>
      </w:r>
    </w:p>
    <w:p w14:paraId="24115D31" w14:textId="12241304" w:rsidR="00415ABB" w:rsidRDefault="00415ABB" w:rsidP="00415ABB">
      <w:r>
        <w:t>‘</w:t>
      </w:r>
      <w:r w:rsidRPr="00A924C9">
        <w:t xml:space="preserve">If dispositions toward antiheroes cannot be based upon the character’s moral goodness, then another factor or set of factors must serve as the foundation for the liking of antiheroes. One factor has recently emerged as a possible explanation: </w:t>
      </w:r>
      <w:r w:rsidRPr="00A924C9">
        <w:rPr>
          <w:b/>
        </w:rPr>
        <w:t>identification.</w:t>
      </w:r>
      <w:r w:rsidRPr="00A924C9">
        <w:t xml:space="preserve"> </w:t>
      </w:r>
    </w:p>
    <w:p w14:paraId="7574099C" w14:textId="78DD1E24" w:rsidR="00415ABB" w:rsidRPr="00EA5661" w:rsidRDefault="00415ABB" w:rsidP="00415ABB">
      <w:pPr>
        <w:rPr>
          <w:vertAlign w:val="superscript"/>
        </w:rPr>
      </w:pPr>
      <w:r w:rsidRPr="00A924C9">
        <w:t xml:space="preserve">In fact, a few informed studies tentatively shown that </w:t>
      </w:r>
      <w:r w:rsidRPr="00A924C9">
        <w:rPr>
          <w:b/>
        </w:rPr>
        <w:t>identification</w:t>
      </w:r>
      <w:r w:rsidRPr="00A924C9">
        <w:t xml:space="preserve"> is an important variable through which dispositions are formed toward the antihero.</w:t>
      </w:r>
      <w:r>
        <w:t>’</w:t>
      </w:r>
      <w:r w:rsidR="00EA5661">
        <w:rPr>
          <w:vertAlign w:val="superscript"/>
        </w:rPr>
        <w:t>1</w:t>
      </w:r>
    </w:p>
    <w:p w14:paraId="78C9C415" w14:textId="55DA5578" w:rsidR="00415ABB" w:rsidRDefault="00415ABB" w:rsidP="00415ABB">
      <w:r>
        <w:t xml:space="preserve">What this means is that instead of watching these films to dive head first into these exciting stories like people did in the 60’s and 70’s. Something a lot more personal is happening for modern day viewers. Identification. </w:t>
      </w:r>
    </w:p>
    <w:p w14:paraId="5CCC9BF4" w14:textId="340DC951" w:rsidR="00415ABB" w:rsidRDefault="00415ABB" w:rsidP="00415ABB">
      <w:r>
        <w:t>This leads me to believe that the reason that people enjoy watching films and television shows which showcase these anti-heroes is because we identify with them. We see these character on screen that have faults, they have struggles, they’re not always perfect. They make mistakes and mess up, but that’s why we identify with them. Because as we as humans are far from perfect, and the anti-hero champions that trait. We see Salieri’s envy towards Beethoven and we empathise with that (show Amadeus).  We’re understand Keller Dover’s motivation to find his daughter by any means necessary (show Prisoners). WE understand why these anti-heroes do what they do. Because anti-heroes appear more human. We understand their struggles, and their reasonings. We understand the strife of trying to be a good person in a world where that doesn’t seem possible. We IDENTIFY with them. This makes watching these characters’ stories unfold that much more impacting and immersive. Leading to a better viewing experience.</w:t>
      </w:r>
    </w:p>
    <w:p w14:paraId="3087C65E" w14:textId="77777777" w:rsidR="00415ABB" w:rsidRDefault="00415ABB" w:rsidP="00415ABB">
      <w:r>
        <w:t xml:space="preserve">In my opinion, this reveals that audiences are fed up with the typical ‘Knight in shining armour’ ‘always perfect’ hero. Instead, their attentions are shifting to the not so perfect heroes. Those who offer much more complexity in their personalities. Those who struggle with things and have faults. I believe this is because it reflects attitudes towards living life in our own world. It helps people to believe that if you make mistakes, or struggle, you are still a good person. </w:t>
      </w:r>
    </w:p>
    <w:p w14:paraId="7E25EA6D" w14:textId="0FF0F169" w:rsidR="00CB687C" w:rsidRDefault="00CB687C" w:rsidP="00897211">
      <w:pPr>
        <w:jc w:val="both"/>
      </w:pPr>
    </w:p>
    <w:p w14:paraId="2969F97A" w14:textId="77777777" w:rsidR="00EA5661" w:rsidRDefault="00EA5661" w:rsidP="00897211">
      <w:pPr>
        <w:jc w:val="both"/>
      </w:pPr>
    </w:p>
    <w:p w14:paraId="6CBEFED3" w14:textId="7642CF59" w:rsidR="00CB687C" w:rsidRDefault="00CB687C" w:rsidP="00897211">
      <w:pPr>
        <w:jc w:val="both"/>
      </w:pPr>
    </w:p>
    <w:p w14:paraId="7C197C58" w14:textId="2841A2DA" w:rsidR="00CB687C" w:rsidRDefault="00415ABB" w:rsidP="00897211">
      <w:pPr>
        <w:jc w:val="both"/>
      </w:pPr>
      <w:r>
        <w:lastRenderedPageBreak/>
        <w:t>Bibliography:</w:t>
      </w:r>
      <w:bookmarkStart w:id="0" w:name="_GoBack"/>
      <w:bookmarkEnd w:id="0"/>
    </w:p>
    <w:p w14:paraId="0F891694" w14:textId="77777777" w:rsidR="00415ABB" w:rsidRPr="000821DE" w:rsidRDefault="00415ABB" w:rsidP="00415ABB">
      <w:pPr>
        <w:rPr>
          <w:i/>
          <w:sz w:val="21"/>
        </w:rPr>
      </w:pPr>
      <w:r>
        <w:t xml:space="preserve">1 - </w:t>
      </w:r>
      <w:proofErr w:type="spellStart"/>
      <w:r w:rsidRPr="000821DE">
        <w:rPr>
          <w:i/>
          <w:sz w:val="21"/>
        </w:rPr>
        <w:t>Janicke</w:t>
      </w:r>
      <w:proofErr w:type="spellEnd"/>
      <w:r w:rsidRPr="000821DE">
        <w:rPr>
          <w:i/>
          <w:sz w:val="21"/>
        </w:rPr>
        <w:t xml:space="preserve">, Sophie H. (2017). </w:t>
      </w:r>
      <w:proofErr w:type="spellStart"/>
      <w:r w:rsidRPr="000821DE">
        <w:rPr>
          <w:i/>
          <w:sz w:val="21"/>
        </w:rPr>
        <w:t>Modeling</w:t>
      </w:r>
      <w:proofErr w:type="spellEnd"/>
      <w:r w:rsidRPr="000821DE">
        <w:rPr>
          <w:i/>
          <w:sz w:val="21"/>
        </w:rPr>
        <w:t xml:space="preserve"> the antihero narrative enjoyment process. Psychology of Popular Media Culture, Psychology of Popular Media Culture, 2017.</w:t>
      </w:r>
    </w:p>
    <w:p w14:paraId="0769C31F" w14:textId="77777777" w:rsidR="00415ABB" w:rsidRPr="000821DE" w:rsidRDefault="00415ABB" w:rsidP="00415ABB">
      <w:pPr>
        <w:rPr>
          <w:sz w:val="21"/>
        </w:rPr>
      </w:pPr>
      <w:r>
        <w:t xml:space="preserve">2 - </w:t>
      </w:r>
      <w:r w:rsidRPr="000821DE">
        <w:rPr>
          <w:sz w:val="21"/>
        </w:rPr>
        <w:t>Walton, P. (1999). Antihero. The Oxford Companion to Crime and Mystery Writing, The Oxford Companion to Crime and Mystery Writing.</w:t>
      </w:r>
    </w:p>
    <w:p w14:paraId="79114FE5" w14:textId="291BF6E9" w:rsidR="00415ABB" w:rsidRDefault="00415ABB" w:rsidP="00897211">
      <w:pPr>
        <w:jc w:val="both"/>
      </w:pPr>
    </w:p>
    <w:p w14:paraId="1A3CC1A2" w14:textId="27DD196D" w:rsidR="00CB687C" w:rsidRDefault="00CB687C" w:rsidP="00897211">
      <w:pPr>
        <w:jc w:val="both"/>
      </w:pPr>
    </w:p>
    <w:p w14:paraId="68253F90" w14:textId="780476C3" w:rsidR="00CB687C" w:rsidRDefault="00CB687C" w:rsidP="00897211">
      <w:pPr>
        <w:jc w:val="both"/>
      </w:pPr>
    </w:p>
    <w:p w14:paraId="5E4D15EB" w14:textId="4E4EB49B" w:rsidR="00CB687C" w:rsidRDefault="00CB687C" w:rsidP="00897211">
      <w:pPr>
        <w:jc w:val="both"/>
      </w:pPr>
    </w:p>
    <w:p w14:paraId="3C738F27" w14:textId="384793C6" w:rsidR="00CB687C" w:rsidRDefault="00CB687C" w:rsidP="00897211">
      <w:pPr>
        <w:jc w:val="both"/>
      </w:pPr>
    </w:p>
    <w:p w14:paraId="2CFCED25" w14:textId="7E227297" w:rsidR="00CB687C" w:rsidRDefault="00CB687C" w:rsidP="00897211">
      <w:pPr>
        <w:jc w:val="both"/>
      </w:pPr>
    </w:p>
    <w:p w14:paraId="0A92F602" w14:textId="42F4549D" w:rsidR="00CB687C" w:rsidRDefault="00CB687C" w:rsidP="00897211">
      <w:pPr>
        <w:jc w:val="both"/>
      </w:pPr>
    </w:p>
    <w:p w14:paraId="325ED31E" w14:textId="7AD5F5B2" w:rsidR="00CB687C" w:rsidRDefault="00CB687C" w:rsidP="00897211">
      <w:pPr>
        <w:jc w:val="both"/>
      </w:pPr>
    </w:p>
    <w:p w14:paraId="7D3F98A9" w14:textId="0BD073EC" w:rsidR="00CB687C" w:rsidRDefault="00CB687C" w:rsidP="00897211">
      <w:pPr>
        <w:jc w:val="both"/>
      </w:pPr>
    </w:p>
    <w:p w14:paraId="56FBE732" w14:textId="18E1476D" w:rsidR="00CB687C" w:rsidRDefault="00CB687C" w:rsidP="00897211">
      <w:pPr>
        <w:jc w:val="both"/>
      </w:pPr>
    </w:p>
    <w:p w14:paraId="157DE768" w14:textId="1A234D36" w:rsidR="00CB687C" w:rsidRDefault="00CB687C" w:rsidP="00897211">
      <w:pPr>
        <w:jc w:val="both"/>
      </w:pPr>
    </w:p>
    <w:p w14:paraId="5755CE95" w14:textId="11E30C4A" w:rsidR="00CB687C" w:rsidRDefault="00CB687C" w:rsidP="00897211">
      <w:pPr>
        <w:jc w:val="both"/>
      </w:pPr>
    </w:p>
    <w:p w14:paraId="48FEE24A" w14:textId="753C0CE4" w:rsidR="00897211" w:rsidRDefault="00897211" w:rsidP="00897211">
      <w:pPr>
        <w:jc w:val="both"/>
      </w:pPr>
    </w:p>
    <w:p w14:paraId="1BC78922" w14:textId="74180E07" w:rsidR="00897211" w:rsidRDefault="00897211" w:rsidP="00897211">
      <w:pPr>
        <w:jc w:val="both"/>
      </w:pPr>
      <w:r>
        <w:t>Bibliography:</w:t>
      </w:r>
    </w:p>
    <w:p w14:paraId="510FC6E3" w14:textId="77777777" w:rsidR="00897211" w:rsidRPr="00897211" w:rsidRDefault="00897211" w:rsidP="00897211">
      <w:r w:rsidRPr="00897211">
        <w:t>1 - BERG, C.R., 2006. A Taxonomy of Alternative Plots in Recent Films: Classifying the "Tarantino Effect". Film Criticism, 31(1-2), pp. 5-61.</w:t>
      </w:r>
    </w:p>
    <w:p w14:paraId="41D7EF77" w14:textId="77777777" w:rsidR="00897211" w:rsidRPr="00897211" w:rsidRDefault="00897211" w:rsidP="00897211">
      <w:r w:rsidRPr="00897211">
        <w:t>2 - LYOTARD, J.-F., BENNINGTON, G., &amp; MASSUMI, B. (1984). The postmodern condition: a report on knowledge. Minneapolis, University of Minnesota Press.</w:t>
      </w:r>
    </w:p>
    <w:p w14:paraId="090A9305" w14:textId="15A63321" w:rsidR="00897211" w:rsidRDefault="00897211" w:rsidP="00897211">
      <w:r w:rsidRPr="00897211">
        <w:t xml:space="preserve">3 - KLICH, R., 2005. 'The Play's the Thing' No Longer: Non-Linear Narrative in Kate Champion's "Same, same But Different". Australasian Drama </w:t>
      </w:r>
      <w:r w:rsidR="00F57538" w:rsidRPr="00897211">
        <w:t>Studies,</w:t>
      </w:r>
      <w:r w:rsidRPr="00897211">
        <w:t xml:space="preserve"> pp. 58-69</w:t>
      </w:r>
    </w:p>
    <w:p w14:paraId="0E3590A0" w14:textId="4DB94CE5" w:rsidR="00F57538" w:rsidRDefault="00F57538" w:rsidP="00897211">
      <w:r>
        <w:t xml:space="preserve">4 - </w:t>
      </w:r>
      <w:r w:rsidRPr="00F57538">
        <w:t>Hari, J. (2018). The tragedy of Tarantino: he has proved his critics right. [online] The Independent. Available at: https://www.independent.co.uk/voices/commentators/johann-hari/johann-hari-the-tragedy-of-tarantino-he-has-proved-his-critics-right-1777147.html [Accessed 21 Oct. 2018].</w:t>
      </w:r>
    </w:p>
    <w:p w14:paraId="58C7BABE" w14:textId="21E078EA" w:rsidR="00FC0387" w:rsidRDefault="00FC0387" w:rsidP="00897211">
      <w:r>
        <w:t xml:space="preserve">5 - </w:t>
      </w:r>
      <w:r w:rsidRPr="00FC0387">
        <w:t>Bacon, H. (2015). The Fascination of Film Violence. Springer</w:t>
      </w:r>
      <w:r w:rsidR="003550BE">
        <w:t>.</w:t>
      </w:r>
    </w:p>
    <w:p w14:paraId="56B29BF0" w14:textId="200BA64F" w:rsidR="003550BE" w:rsidRPr="003550BE" w:rsidRDefault="003550BE" w:rsidP="003550BE">
      <w:r w:rsidRPr="003550BE">
        <w:t>6 - COOPER, R.R., 2018. Silent &amp; Deadly: 'A QUIET PLACE'. Commonweal, 145(8), pp. 27-28.</w:t>
      </w:r>
    </w:p>
    <w:p w14:paraId="552BB691" w14:textId="575FBF20" w:rsidR="00897211" w:rsidRPr="00897211" w:rsidRDefault="00897211" w:rsidP="00897211">
      <w:pPr>
        <w:rPr>
          <w:i/>
        </w:rPr>
      </w:pPr>
    </w:p>
    <w:p w14:paraId="0A811F19" w14:textId="31F56A97" w:rsidR="00897211" w:rsidRDefault="00897211" w:rsidP="00897211">
      <w:pPr>
        <w:jc w:val="both"/>
      </w:pPr>
    </w:p>
    <w:sectPr w:rsidR="008972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2A533F"/>
    <w:multiLevelType w:val="multilevel"/>
    <w:tmpl w:val="E1762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322C"/>
    <w:rsid w:val="000C322C"/>
    <w:rsid w:val="003550BE"/>
    <w:rsid w:val="003D3115"/>
    <w:rsid w:val="00400254"/>
    <w:rsid w:val="00415ABB"/>
    <w:rsid w:val="005206C4"/>
    <w:rsid w:val="00593780"/>
    <w:rsid w:val="006238BF"/>
    <w:rsid w:val="00630E4E"/>
    <w:rsid w:val="00685D55"/>
    <w:rsid w:val="00784781"/>
    <w:rsid w:val="007B76E4"/>
    <w:rsid w:val="00897211"/>
    <w:rsid w:val="00955E0B"/>
    <w:rsid w:val="00B25A77"/>
    <w:rsid w:val="00BA7F42"/>
    <w:rsid w:val="00CB687C"/>
    <w:rsid w:val="00D35354"/>
    <w:rsid w:val="00D73A32"/>
    <w:rsid w:val="00DA24D1"/>
    <w:rsid w:val="00E55C09"/>
    <w:rsid w:val="00E81181"/>
    <w:rsid w:val="00EA5661"/>
    <w:rsid w:val="00F57538"/>
    <w:rsid w:val="00F57E7C"/>
    <w:rsid w:val="00F8465E"/>
    <w:rsid w:val="00FA1330"/>
    <w:rsid w:val="00FC0387"/>
    <w:rsid w:val="00FE32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135653"/>
  <w15:chartTrackingRefBased/>
  <w15:docId w15:val="{EB0A2E55-604F-486E-A213-D840A6CB46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itation">
    <w:name w:val="citation"/>
    <w:basedOn w:val="Normal"/>
    <w:rsid w:val="0089721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58699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0F5D8E-5A04-47BF-B5F3-3D97168A21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1667</Words>
  <Characters>9504</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Bradley Kaler (P146190)</dc:creator>
  <cp:keywords/>
  <dc:description/>
  <cp:lastModifiedBy>Bradley Kaler (P146190)</cp:lastModifiedBy>
  <cp:revision>2</cp:revision>
  <dcterms:created xsi:type="dcterms:W3CDTF">2018-10-23T19:24:00Z</dcterms:created>
  <dcterms:modified xsi:type="dcterms:W3CDTF">2018-10-23T19:24:00Z</dcterms:modified>
</cp:coreProperties>
</file>