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lang w:val="en-GB" w:eastAsia="en-GB"/>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0B7B5DFC" w:rsidR="00527609" w:rsidRPr="007C20EC" w:rsidRDefault="0BD98CED" w:rsidP="0BD98CED">
      <w:pPr>
        <w:pStyle w:val="BodyTextL25"/>
        <w:rPr>
          <w:rFonts w:eastAsia="Arial"/>
          <w:b/>
          <w:bCs/>
          <w:color w:val="FF0000"/>
        </w:rPr>
      </w:pPr>
      <w:r w:rsidRPr="0BD98CED">
        <w:rPr>
          <w:rFonts w:eastAsia="Arial"/>
          <w:b/>
          <w:bCs/>
          <w:color w:val="FF0000"/>
        </w:rPr>
        <w:t xml:space="preserve">Write a research report (Max word count 600) on Cat 5e and 6 Ethernet cable standards.  </w:t>
      </w:r>
    </w:p>
    <w:p w14:paraId="136EAAB7" w14:textId="02ADED1D" w:rsidR="008F2D45" w:rsidRPr="008F2D45" w:rsidRDefault="008F2D45" w:rsidP="0BD98CED">
      <w:pPr>
        <w:pStyle w:val="BodyTextL25"/>
        <w:rPr>
          <w:rFonts w:eastAsia="Arial"/>
          <w:b/>
          <w:bCs/>
        </w:rPr>
      </w:pPr>
      <w:r w:rsidRPr="008F2D45">
        <w:rPr>
          <w:rFonts w:eastAsia="Arial"/>
          <w:b/>
          <w:bCs/>
        </w:rPr>
        <w:t>Cat5e</w:t>
      </w:r>
    </w:p>
    <w:p w14:paraId="468BB352" w14:textId="7DE5E5B5" w:rsidR="006A0A82" w:rsidRDefault="008F2D45" w:rsidP="0BD98CED">
      <w:pPr>
        <w:pStyle w:val="BodyTextL25"/>
        <w:rPr>
          <w:rFonts w:eastAsia="Arial"/>
          <w:bCs/>
        </w:rPr>
      </w:pPr>
      <w:r>
        <w:rPr>
          <w:rFonts w:eastAsia="Arial"/>
          <w:bCs/>
        </w:rPr>
        <w:t>CAT5e</w:t>
      </w:r>
      <w:r w:rsidR="003A7AE3">
        <w:rPr>
          <w:rFonts w:eastAsia="Arial"/>
          <w:bCs/>
        </w:rPr>
        <w:t xml:space="preserve"> (Category 5 Enhanced)</w:t>
      </w:r>
      <w:r>
        <w:rPr>
          <w:rFonts w:eastAsia="Arial"/>
          <w:bCs/>
        </w:rPr>
        <w:t xml:space="preserve"> network cables</w:t>
      </w:r>
      <w:r w:rsidR="001506A8">
        <w:rPr>
          <w:rFonts w:eastAsia="Arial"/>
          <w:bCs/>
        </w:rPr>
        <w:t xml:space="preserve"> are usually UTP(Unshielded Twisted Pair), the wires in the cables are twisted together in the cable, this aids in reducing</w:t>
      </w:r>
      <w:r w:rsidR="006A0A82">
        <w:rPr>
          <w:rFonts w:eastAsia="Arial"/>
          <w:bCs/>
        </w:rPr>
        <w:t xml:space="preserve"> </w:t>
      </w:r>
      <w:sdt>
        <w:sdtPr>
          <w:rPr>
            <w:rFonts w:eastAsia="Arial"/>
            <w:bCs/>
          </w:rPr>
          <w:id w:val="1550876159"/>
          <w:citation/>
        </w:sdtPr>
        <w:sdtContent>
          <w:r w:rsidR="006A0A82">
            <w:rPr>
              <w:rFonts w:eastAsia="Arial"/>
              <w:bCs/>
            </w:rPr>
            <w:fldChar w:fldCharType="begin"/>
          </w:r>
          <w:r w:rsidR="006A0A82">
            <w:rPr>
              <w:rFonts w:eastAsia="Arial"/>
              <w:bCs/>
              <w:lang w:val="en-GB"/>
            </w:rPr>
            <w:instrText xml:space="preserve"> CITATION Unk17 \l 2057 </w:instrText>
          </w:r>
          <w:r w:rsidR="006A0A82">
            <w:rPr>
              <w:rFonts w:eastAsia="Arial"/>
              <w:bCs/>
            </w:rPr>
            <w:fldChar w:fldCharType="separate"/>
          </w:r>
          <w:r w:rsidR="001B64B0" w:rsidRPr="001B64B0">
            <w:rPr>
              <w:rFonts w:eastAsia="Arial"/>
              <w:noProof/>
              <w:lang w:val="en-GB"/>
            </w:rPr>
            <w:t>[1]</w:t>
          </w:r>
          <w:r w:rsidR="006A0A82">
            <w:rPr>
              <w:rFonts w:eastAsia="Arial"/>
              <w:bCs/>
            </w:rPr>
            <w:fldChar w:fldCharType="end"/>
          </w:r>
        </w:sdtContent>
      </w:sdt>
      <w:r w:rsidR="006A0A82">
        <w:rPr>
          <w:rFonts w:eastAsia="Arial"/>
          <w:bCs/>
        </w:rPr>
        <w:t>.</w:t>
      </w:r>
      <w:r w:rsidR="006A0A82">
        <w:rPr>
          <w:rFonts w:eastAsia="Arial"/>
          <w:bCs/>
        </w:rPr>
        <w:t>:</w:t>
      </w:r>
    </w:p>
    <w:p w14:paraId="6D93D311" w14:textId="391E4B50" w:rsidR="006A0A82" w:rsidRDefault="001506A8" w:rsidP="006A0A82">
      <w:pPr>
        <w:pStyle w:val="BodyTextL25"/>
        <w:numPr>
          <w:ilvl w:val="0"/>
          <w:numId w:val="5"/>
        </w:numPr>
        <w:rPr>
          <w:rFonts w:eastAsia="Arial"/>
          <w:bCs/>
        </w:rPr>
      </w:pPr>
      <w:r>
        <w:rPr>
          <w:rFonts w:eastAsia="Arial"/>
          <w:bCs/>
        </w:rPr>
        <w:t>elec</w:t>
      </w:r>
      <w:r w:rsidR="003A7AE3">
        <w:rPr>
          <w:rFonts w:eastAsia="Arial"/>
          <w:bCs/>
        </w:rPr>
        <w:t>tromagnetic noise</w:t>
      </w:r>
      <w:r w:rsidR="006A0A82">
        <w:rPr>
          <w:rFonts w:eastAsia="Arial"/>
          <w:bCs/>
        </w:rPr>
        <w:t xml:space="preserve"> </w:t>
      </w:r>
      <w:r w:rsidR="00557228">
        <w:rPr>
          <w:rFonts w:eastAsia="Arial"/>
          <w:bCs/>
        </w:rPr>
        <w:t>–</w:t>
      </w:r>
      <w:r w:rsidR="006A0A82">
        <w:rPr>
          <w:rFonts w:eastAsia="Arial"/>
          <w:bCs/>
        </w:rPr>
        <w:t xml:space="preserve"> </w:t>
      </w:r>
      <w:r w:rsidR="00557228">
        <w:rPr>
          <w:rFonts w:eastAsia="Arial"/>
          <w:bCs/>
        </w:rPr>
        <w:t>this can be a signal, power supply or a power surge, which can cause electromagnetic interference.</w:t>
      </w:r>
      <w:r w:rsidR="00877F98">
        <w:rPr>
          <w:rFonts w:eastAsia="Arial"/>
          <w:bCs/>
        </w:rPr>
        <w:t xml:space="preserve"> </w:t>
      </w:r>
    </w:p>
    <w:p w14:paraId="1B56F003" w14:textId="5D073092" w:rsidR="006A0A82" w:rsidRDefault="001506A8" w:rsidP="006A0A82">
      <w:pPr>
        <w:pStyle w:val="BodyTextL25"/>
        <w:numPr>
          <w:ilvl w:val="0"/>
          <w:numId w:val="5"/>
        </w:numPr>
        <w:rPr>
          <w:rFonts w:eastAsia="Arial"/>
          <w:bCs/>
        </w:rPr>
      </w:pPr>
      <w:r>
        <w:rPr>
          <w:rFonts w:eastAsia="Arial"/>
          <w:bCs/>
        </w:rPr>
        <w:t>crosstalk</w:t>
      </w:r>
      <w:r w:rsidR="0001289B">
        <w:rPr>
          <w:rFonts w:eastAsia="Arial"/>
          <w:bCs/>
        </w:rPr>
        <w:t xml:space="preserve"> interference</w:t>
      </w:r>
      <w:r w:rsidR="006A0A82">
        <w:rPr>
          <w:rFonts w:eastAsia="Arial"/>
          <w:bCs/>
        </w:rPr>
        <w:t xml:space="preserve"> – this is when signals crossover to other cables by induction and can slow network speeds considerably </w:t>
      </w:r>
      <w:sdt>
        <w:sdtPr>
          <w:rPr>
            <w:rFonts w:eastAsia="Arial"/>
            <w:bCs/>
          </w:rPr>
          <w:id w:val="1609617495"/>
          <w:citation/>
        </w:sdtPr>
        <w:sdtContent>
          <w:r w:rsidR="006A0A82">
            <w:rPr>
              <w:rFonts w:eastAsia="Arial"/>
              <w:bCs/>
            </w:rPr>
            <w:fldChar w:fldCharType="begin"/>
          </w:r>
          <w:r w:rsidR="006A0A82">
            <w:rPr>
              <w:rFonts w:eastAsia="Arial"/>
              <w:bCs/>
              <w:lang w:val="en-GB"/>
            </w:rPr>
            <w:instrText xml:space="preserve"> CITATION Unk191 \l 2057 </w:instrText>
          </w:r>
          <w:r w:rsidR="006A0A82">
            <w:rPr>
              <w:rFonts w:eastAsia="Arial"/>
              <w:bCs/>
            </w:rPr>
            <w:fldChar w:fldCharType="separate"/>
          </w:r>
          <w:r w:rsidR="001B64B0" w:rsidRPr="001B64B0">
            <w:rPr>
              <w:rFonts w:eastAsia="Arial"/>
              <w:noProof/>
              <w:lang w:val="en-GB"/>
            </w:rPr>
            <w:t>[2]</w:t>
          </w:r>
          <w:r w:rsidR="006A0A82">
            <w:rPr>
              <w:rFonts w:eastAsia="Arial"/>
              <w:bCs/>
            </w:rPr>
            <w:fldChar w:fldCharType="end"/>
          </w:r>
        </w:sdtContent>
      </w:sdt>
      <w:r w:rsidR="006A0A82">
        <w:rPr>
          <w:rFonts w:eastAsia="Arial"/>
          <w:bCs/>
        </w:rPr>
        <w:t>.</w:t>
      </w:r>
    </w:p>
    <w:p w14:paraId="4DA78AE6" w14:textId="0843A549" w:rsidR="006A0A82" w:rsidRDefault="006A0A82" w:rsidP="006A0A82">
      <w:pPr>
        <w:pStyle w:val="BodyTextL25"/>
        <w:numPr>
          <w:ilvl w:val="0"/>
          <w:numId w:val="5"/>
        </w:numPr>
        <w:rPr>
          <w:rFonts w:eastAsia="Arial"/>
          <w:bCs/>
        </w:rPr>
      </w:pPr>
      <w:r>
        <w:rPr>
          <w:rFonts w:eastAsia="Arial"/>
          <w:bCs/>
        </w:rPr>
        <w:t>attenuation – the cables ability to reduce outside interference</w:t>
      </w:r>
      <w:sdt>
        <w:sdtPr>
          <w:rPr>
            <w:rFonts w:eastAsia="Arial"/>
            <w:bCs/>
          </w:rPr>
          <w:id w:val="-1488089336"/>
          <w:citation/>
        </w:sdtPr>
        <w:sdtContent>
          <w:r>
            <w:rPr>
              <w:rFonts w:eastAsia="Arial"/>
              <w:bCs/>
            </w:rPr>
            <w:fldChar w:fldCharType="begin"/>
          </w:r>
          <w:r>
            <w:rPr>
              <w:rFonts w:eastAsia="Arial"/>
              <w:bCs/>
              <w:lang w:val="en-GB"/>
            </w:rPr>
            <w:instrText xml:space="preserve"> CITATION Unk192 \l 2057 </w:instrText>
          </w:r>
          <w:r>
            <w:rPr>
              <w:rFonts w:eastAsia="Arial"/>
              <w:bCs/>
            </w:rPr>
            <w:fldChar w:fldCharType="separate"/>
          </w:r>
          <w:r w:rsidR="001B64B0">
            <w:rPr>
              <w:rFonts w:eastAsia="Arial"/>
              <w:bCs/>
              <w:noProof/>
              <w:lang w:val="en-GB"/>
            </w:rPr>
            <w:t xml:space="preserve"> </w:t>
          </w:r>
          <w:r w:rsidR="001B64B0" w:rsidRPr="001B64B0">
            <w:rPr>
              <w:rFonts w:eastAsia="Arial"/>
              <w:noProof/>
              <w:lang w:val="en-GB"/>
            </w:rPr>
            <w:t>[3]</w:t>
          </w:r>
          <w:r>
            <w:rPr>
              <w:rFonts w:eastAsia="Arial"/>
              <w:bCs/>
            </w:rPr>
            <w:fldChar w:fldCharType="end"/>
          </w:r>
        </w:sdtContent>
      </w:sdt>
      <w:r>
        <w:rPr>
          <w:rFonts w:eastAsia="Arial"/>
          <w:bCs/>
        </w:rPr>
        <w:t>.</w:t>
      </w:r>
    </w:p>
    <w:p w14:paraId="22D0A392" w14:textId="1315A892" w:rsidR="006A0A82" w:rsidRDefault="003A7AE3" w:rsidP="006A0A82">
      <w:pPr>
        <w:pStyle w:val="BodyTextL25"/>
        <w:numPr>
          <w:ilvl w:val="0"/>
          <w:numId w:val="5"/>
        </w:numPr>
        <w:rPr>
          <w:rFonts w:eastAsia="Arial"/>
          <w:bCs/>
        </w:rPr>
      </w:pPr>
      <w:r>
        <w:rPr>
          <w:rFonts w:eastAsia="Arial"/>
          <w:bCs/>
        </w:rPr>
        <w:t>return loss</w:t>
      </w:r>
      <w:r w:rsidR="00602287">
        <w:rPr>
          <w:rFonts w:eastAsia="Arial"/>
          <w:bCs/>
        </w:rPr>
        <w:t xml:space="preserve"> </w:t>
      </w:r>
      <w:r w:rsidR="00877F98">
        <w:rPr>
          <w:rFonts w:eastAsia="Arial"/>
          <w:bCs/>
        </w:rPr>
        <w:t>–</w:t>
      </w:r>
      <w:r w:rsidR="006A0A82">
        <w:rPr>
          <w:rFonts w:eastAsia="Arial"/>
          <w:bCs/>
        </w:rPr>
        <w:t xml:space="preserve"> </w:t>
      </w:r>
      <w:r w:rsidR="00877F98">
        <w:rPr>
          <w:rFonts w:eastAsia="Arial"/>
          <w:bCs/>
        </w:rPr>
        <w:t>when impedance of the cable causes signal loss</w:t>
      </w:r>
      <w:sdt>
        <w:sdtPr>
          <w:rPr>
            <w:rFonts w:eastAsia="Arial"/>
            <w:bCs/>
          </w:rPr>
          <w:id w:val="-1588453899"/>
          <w:citation/>
        </w:sdtPr>
        <w:sdtContent>
          <w:r w:rsidR="00877F98">
            <w:rPr>
              <w:rFonts w:eastAsia="Arial"/>
              <w:bCs/>
            </w:rPr>
            <w:fldChar w:fldCharType="begin"/>
          </w:r>
          <w:r w:rsidR="00877F98">
            <w:rPr>
              <w:rFonts w:eastAsia="Arial"/>
              <w:bCs/>
              <w:lang w:val="en-GB"/>
            </w:rPr>
            <w:instrText xml:space="preserve"> CITATION Unk193 \l 2057 </w:instrText>
          </w:r>
          <w:r w:rsidR="00877F98">
            <w:rPr>
              <w:rFonts w:eastAsia="Arial"/>
              <w:bCs/>
            </w:rPr>
            <w:fldChar w:fldCharType="separate"/>
          </w:r>
          <w:r w:rsidR="001B64B0">
            <w:rPr>
              <w:rFonts w:eastAsia="Arial"/>
              <w:bCs/>
              <w:noProof/>
              <w:lang w:val="en-GB"/>
            </w:rPr>
            <w:t xml:space="preserve"> </w:t>
          </w:r>
          <w:r w:rsidR="001B64B0" w:rsidRPr="001B64B0">
            <w:rPr>
              <w:rFonts w:eastAsia="Arial"/>
              <w:noProof/>
              <w:lang w:val="en-GB"/>
            </w:rPr>
            <w:t>[4]</w:t>
          </w:r>
          <w:r w:rsidR="00877F98">
            <w:rPr>
              <w:rFonts w:eastAsia="Arial"/>
              <w:bCs/>
            </w:rPr>
            <w:fldChar w:fldCharType="end"/>
          </w:r>
        </w:sdtContent>
      </w:sdt>
      <w:r w:rsidR="00877F98">
        <w:rPr>
          <w:rFonts w:eastAsia="Arial"/>
          <w:bCs/>
        </w:rPr>
        <w:t>.</w:t>
      </w:r>
    </w:p>
    <w:p w14:paraId="3AB3115D" w14:textId="54DAA61C" w:rsidR="008F2D45" w:rsidRDefault="0001289B" w:rsidP="006A0A82">
      <w:pPr>
        <w:pStyle w:val="BodyTextL25"/>
        <w:rPr>
          <w:rFonts w:eastAsia="Arial"/>
          <w:bCs/>
        </w:rPr>
      </w:pPr>
      <w:r w:rsidRPr="006A0A82">
        <w:rPr>
          <w:rFonts w:eastAsia="Arial"/>
          <w:bCs/>
        </w:rPr>
        <w:t>This standard does not cater for the  STP(Shielded Tiwsted Pair) and only UTP</w:t>
      </w:r>
      <w:r w:rsidR="00A76D60">
        <w:rPr>
          <w:rFonts w:eastAsia="Arial"/>
          <w:bCs/>
        </w:rPr>
        <w:t>, there are options to shield the CAT5e cable such as shielded connectors</w:t>
      </w:r>
      <w:r w:rsidRPr="006A0A82">
        <w:rPr>
          <w:rFonts w:eastAsia="Arial"/>
          <w:bCs/>
        </w:rPr>
        <w:t xml:space="preserve">. </w:t>
      </w:r>
      <w:r w:rsidR="00602287" w:rsidRPr="006A0A82">
        <w:rPr>
          <w:rFonts w:eastAsia="Arial"/>
          <w:bCs/>
        </w:rPr>
        <w:t>The data transmission for this cable type is 1</w:t>
      </w:r>
      <w:r w:rsidRPr="006A0A82">
        <w:rPr>
          <w:rFonts w:eastAsia="Arial"/>
          <w:bCs/>
        </w:rPr>
        <w:t>000 gigabit</w:t>
      </w:r>
      <w:r w:rsidR="00602287" w:rsidRPr="006A0A82">
        <w:rPr>
          <w:rFonts w:eastAsia="Arial"/>
          <w:bCs/>
        </w:rPr>
        <w:t xml:space="preserve"> per second over 100 meters</w:t>
      </w:r>
      <w:sdt>
        <w:sdtPr>
          <w:rPr>
            <w:rFonts w:eastAsia="Arial"/>
            <w:bCs/>
          </w:rPr>
          <w:id w:val="-311797801"/>
          <w:citation/>
        </w:sdtPr>
        <w:sdtContent>
          <w:r w:rsidR="00602287" w:rsidRPr="006A0A82">
            <w:rPr>
              <w:rFonts w:eastAsia="Arial"/>
              <w:bCs/>
            </w:rPr>
            <w:fldChar w:fldCharType="begin"/>
          </w:r>
          <w:r w:rsidR="00602287" w:rsidRPr="006A0A82">
            <w:rPr>
              <w:rFonts w:eastAsia="Arial"/>
              <w:bCs/>
              <w:lang w:val="en-GB"/>
            </w:rPr>
            <w:instrText xml:space="preserve"> CITATION Unk16 \l 2057 </w:instrText>
          </w:r>
          <w:r w:rsidR="00602287" w:rsidRPr="006A0A82">
            <w:rPr>
              <w:rFonts w:eastAsia="Arial"/>
              <w:bCs/>
            </w:rPr>
            <w:fldChar w:fldCharType="separate"/>
          </w:r>
          <w:r w:rsidR="001B64B0">
            <w:rPr>
              <w:rFonts w:eastAsia="Arial"/>
              <w:bCs/>
              <w:noProof/>
              <w:lang w:val="en-GB"/>
            </w:rPr>
            <w:t xml:space="preserve"> </w:t>
          </w:r>
          <w:r w:rsidR="001B64B0" w:rsidRPr="001B64B0">
            <w:rPr>
              <w:rFonts w:eastAsia="Arial"/>
              <w:noProof/>
              <w:lang w:val="en-GB"/>
            </w:rPr>
            <w:t>[5]</w:t>
          </w:r>
          <w:r w:rsidR="00602287" w:rsidRPr="006A0A82">
            <w:rPr>
              <w:rFonts w:eastAsia="Arial"/>
              <w:bCs/>
            </w:rPr>
            <w:fldChar w:fldCharType="end"/>
          </w:r>
        </w:sdtContent>
      </w:sdt>
      <w:r w:rsidRPr="006A0A82">
        <w:rPr>
          <w:rFonts w:eastAsia="Arial"/>
          <w:bCs/>
        </w:rPr>
        <w:t xml:space="preserve">. The connector used in CAT5e cables is the RJ-45. </w:t>
      </w:r>
      <w:r w:rsidR="003A7AE3" w:rsidRPr="006A0A82">
        <w:rPr>
          <w:rFonts w:eastAsia="Arial"/>
          <w:bCs/>
        </w:rPr>
        <w:t xml:space="preserve">This cable type is able to support full duplex fast Ethernet operations and gigabit transmission, which is an design improvement from the CAT5 cable type </w:t>
      </w:r>
      <w:sdt>
        <w:sdtPr>
          <w:rPr>
            <w:rFonts w:eastAsia="Arial"/>
            <w:bCs/>
          </w:rPr>
          <w:id w:val="1242910969"/>
          <w:citation/>
        </w:sdtPr>
        <w:sdtContent>
          <w:r w:rsidR="003A7AE3" w:rsidRPr="006A0A82">
            <w:rPr>
              <w:rFonts w:eastAsia="Arial"/>
              <w:bCs/>
            </w:rPr>
            <w:fldChar w:fldCharType="begin"/>
          </w:r>
          <w:r w:rsidR="003A7AE3" w:rsidRPr="006A0A82">
            <w:rPr>
              <w:rFonts w:eastAsia="Arial"/>
              <w:bCs/>
              <w:lang w:val="en-GB"/>
            </w:rPr>
            <w:instrText xml:space="preserve"> CITATION Unk19 \l 2057 </w:instrText>
          </w:r>
          <w:r w:rsidR="003A7AE3" w:rsidRPr="006A0A82">
            <w:rPr>
              <w:rFonts w:eastAsia="Arial"/>
              <w:bCs/>
            </w:rPr>
            <w:fldChar w:fldCharType="separate"/>
          </w:r>
          <w:r w:rsidR="001B64B0" w:rsidRPr="001B64B0">
            <w:rPr>
              <w:rFonts w:eastAsia="Arial"/>
              <w:noProof/>
              <w:lang w:val="en-GB"/>
            </w:rPr>
            <w:t>[6]</w:t>
          </w:r>
          <w:r w:rsidR="003A7AE3" w:rsidRPr="006A0A82">
            <w:rPr>
              <w:rFonts w:eastAsia="Arial"/>
              <w:bCs/>
            </w:rPr>
            <w:fldChar w:fldCharType="end"/>
          </w:r>
        </w:sdtContent>
      </w:sdt>
      <w:r w:rsidR="003A7AE3" w:rsidRPr="006A0A82">
        <w:rPr>
          <w:rFonts w:eastAsia="Arial"/>
          <w:bCs/>
        </w:rPr>
        <w:t>. CAT5e cables are backward compatible with CAT5 cable types</w:t>
      </w:r>
      <w:r w:rsidR="00557228">
        <w:rPr>
          <w:rFonts w:eastAsia="Arial"/>
          <w:bCs/>
        </w:rPr>
        <w:t>.</w:t>
      </w:r>
      <w:r w:rsidR="00877F98">
        <w:rPr>
          <w:rFonts w:eastAsia="Arial"/>
          <w:bCs/>
        </w:rPr>
        <w:t xml:space="preserve"> </w:t>
      </w:r>
      <w:r w:rsidR="00A76D60">
        <w:rPr>
          <w:rFonts w:eastAsia="Arial"/>
          <w:bCs/>
        </w:rPr>
        <w:t xml:space="preserve">The maximum bandwidth for a CAT5e cable is 100 megahertz and is powered over Ethernet. </w:t>
      </w:r>
      <w:r w:rsidR="0011465C">
        <w:rPr>
          <w:rFonts w:eastAsia="Arial"/>
          <w:bCs/>
        </w:rPr>
        <w:t xml:space="preserve">Cat5e cables have less twists per centimeter this does not prevent all interference.  </w:t>
      </w:r>
    </w:p>
    <w:p w14:paraId="4DB28665" w14:textId="30543909" w:rsidR="00C80F83" w:rsidRDefault="00C80F83" w:rsidP="006A0A82">
      <w:pPr>
        <w:pStyle w:val="BodyTextL25"/>
        <w:rPr>
          <w:rFonts w:eastAsia="Arial"/>
          <w:bCs/>
        </w:rPr>
      </w:pPr>
      <w:r>
        <w:rPr>
          <w:rFonts w:eastAsia="Arial"/>
          <w:bCs/>
        </w:rPr>
        <w:t>The CAT5e cable structure is as follows:</w:t>
      </w:r>
    </w:p>
    <w:p w14:paraId="6F51CDE2" w14:textId="0B33F01F" w:rsidR="00C80F83" w:rsidRDefault="00C80F83" w:rsidP="00C80F83">
      <w:pPr>
        <w:pStyle w:val="BodyTextL25"/>
        <w:numPr>
          <w:ilvl w:val="0"/>
          <w:numId w:val="6"/>
        </w:numPr>
        <w:rPr>
          <w:rFonts w:eastAsia="Arial"/>
          <w:bCs/>
        </w:rPr>
      </w:pPr>
      <w:r>
        <w:rPr>
          <w:rFonts w:eastAsia="Arial"/>
          <w:bCs/>
        </w:rPr>
        <w:t>White Green – any wire with a white cable is an HD-PE insulator</w:t>
      </w:r>
    </w:p>
    <w:p w14:paraId="63470982" w14:textId="07826589" w:rsidR="00C80F83" w:rsidRDefault="00C80F83" w:rsidP="00C80F83">
      <w:pPr>
        <w:pStyle w:val="BodyTextL25"/>
        <w:numPr>
          <w:ilvl w:val="0"/>
          <w:numId w:val="6"/>
        </w:numPr>
        <w:rPr>
          <w:rFonts w:eastAsia="Arial"/>
          <w:bCs/>
        </w:rPr>
      </w:pPr>
      <w:r>
        <w:rPr>
          <w:rFonts w:eastAsia="Arial"/>
          <w:bCs/>
        </w:rPr>
        <w:t>Green</w:t>
      </w:r>
    </w:p>
    <w:p w14:paraId="54FCF651" w14:textId="7496E791" w:rsidR="00C80F83" w:rsidRDefault="00C80F83" w:rsidP="00C80F83">
      <w:pPr>
        <w:pStyle w:val="BodyTextL25"/>
        <w:numPr>
          <w:ilvl w:val="0"/>
          <w:numId w:val="6"/>
        </w:numPr>
        <w:rPr>
          <w:rFonts w:eastAsia="Arial"/>
          <w:bCs/>
        </w:rPr>
      </w:pPr>
      <w:r>
        <w:rPr>
          <w:rFonts w:eastAsia="Arial"/>
          <w:bCs/>
        </w:rPr>
        <w:t>White Orange</w:t>
      </w:r>
    </w:p>
    <w:p w14:paraId="7281B202" w14:textId="7E9EF7D9" w:rsidR="00C80F83" w:rsidRDefault="00C80F83" w:rsidP="00C80F83">
      <w:pPr>
        <w:pStyle w:val="BodyTextL25"/>
        <w:numPr>
          <w:ilvl w:val="0"/>
          <w:numId w:val="6"/>
        </w:numPr>
        <w:rPr>
          <w:rFonts w:eastAsia="Arial"/>
          <w:bCs/>
        </w:rPr>
      </w:pPr>
      <w:r>
        <w:rPr>
          <w:rFonts w:eastAsia="Arial"/>
          <w:bCs/>
        </w:rPr>
        <w:t>Blue</w:t>
      </w:r>
    </w:p>
    <w:p w14:paraId="5693C950" w14:textId="7EDD56AB" w:rsidR="00C80F83" w:rsidRDefault="00C80F83" w:rsidP="00C80F83">
      <w:pPr>
        <w:pStyle w:val="BodyTextL25"/>
        <w:numPr>
          <w:ilvl w:val="0"/>
          <w:numId w:val="6"/>
        </w:numPr>
        <w:rPr>
          <w:rFonts w:eastAsia="Arial"/>
          <w:bCs/>
        </w:rPr>
      </w:pPr>
      <w:r>
        <w:rPr>
          <w:rFonts w:eastAsia="Arial"/>
          <w:bCs/>
        </w:rPr>
        <w:t>White Blue</w:t>
      </w:r>
    </w:p>
    <w:p w14:paraId="2DBE76B9" w14:textId="79DDD178" w:rsidR="00C80F83" w:rsidRDefault="00C80F83" w:rsidP="00C80F83">
      <w:pPr>
        <w:pStyle w:val="BodyTextL25"/>
        <w:numPr>
          <w:ilvl w:val="0"/>
          <w:numId w:val="6"/>
        </w:numPr>
        <w:rPr>
          <w:rFonts w:eastAsia="Arial"/>
          <w:bCs/>
        </w:rPr>
      </w:pPr>
      <w:r>
        <w:rPr>
          <w:rFonts w:eastAsia="Arial"/>
          <w:bCs/>
        </w:rPr>
        <w:t>Orange</w:t>
      </w:r>
    </w:p>
    <w:p w14:paraId="79743338" w14:textId="5A404FE8" w:rsidR="00C80F83" w:rsidRDefault="00C80F83" w:rsidP="00C80F83">
      <w:pPr>
        <w:pStyle w:val="BodyTextL25"/>
        <w:numPr>
          <w:ilvl w:val="0"/>
          <w:numId w:val="6"/>
        </w:numPr>
        <w:rPr>
          <w:rFonts w:eastAsia="Arial"/>
          <w:bCs/>
        </w:rPr>
      </w:pPr>
      <w:r>
        <w:rPr>
          <w:rFonts w:eastAsia="Arial"/>
          <w:bCs/>
        </w:rPr>
        <w:t>White Brown</w:t>
      </w:r>
    </w:p>
    <w:p w14:paraId="789CE2DA" w14:textId="3A6EAA73" w:rsidR="00C80F83" w:rsidRDefault="00C80F83" w:rsidP="00C80F83">
      <w:pPr>
        <w:pStyle w:val="BodyTextL25"/>
        <w:numPr>
          <w:ilvl w:val="0"/>
          <w:numId w:val="6"/>
        </w:numPr>
        <w:rPr>
          <w:rFonts w:eastAsia="Arial"/>
          <w:bCs/>
        </w:rPr>
      </w:pPr>
      <w:r>
        <w:rPr>
          <w:rFonts w:eastAsia="Arial"/>
          <w:bCs/>
        </w:rPr>
        <w:t>Brown – this wire is the conductor.</w:t>
      </w:r>
    </w:p>
    <w:p w14:paraId="08FA30CB" w14:textId="20161DB5" w:rsidR="001B64B0" w:rsidRDefault="001B64B0" w:rsidP="00C80F83">
      <w:pPr>
        <w:pStyle w:val="BodyTextL25"/>
        <w:numPr>
          <w:ilvl w:val="0"/>
          <w:numId w:val="6"/>
        </w:numPr>
        <w:rPr>
          <w:rFonts w:eastAsia="Arial"/>
          <w:bCs/>
        </w:rPr>
      </w:pPr>
      <w:r>
        <w:rPr>
          <w:rFonts w:eastAsia="Arial"/>
          <w:bCs/>
        </w:rPr>
        <w:t>Ground Wire</w:t>
      </w:r>
    </w:p>
    <w:p w14:paraId="4EAEB9AE" w14:textId="5D85DE77" w:rsidR="001B64B0" w:rsidRDefault="001B64B0" w:rsidP="00C80F83">
      <w:pPr>
        <w:pStyle w:val="BodyTextL25"/>
        <w:numPr>
          <w:ilvl w:val="0"/>
          <w:numId w:val="6"/>
        </w:numPr>
        <w:rPr>
          <w:rFonts w:eastAsia="Arial"/>
          <w:bCs/>
        </w:rPr>
      </w:pPr>
      <w:r>
        <w:rPr>
          <w:rFonts w:eastAsia="Arial"/>
          <w:bCs/>
        </w:rPr>
        <w:t>Cross Skeleton</w:t>
      </w:r>
    </w:p>
    <w:p w14:paraId="39C88AE9" w14:textId="05AC4299" w:rsidR="001B64B0" w:rsidRDefault="001B64B0" w:rsidP="00C80F83">
      <w:pPr>
        <w:pStyle w:val="BodyTextL25"/>
        <w:numPr>
          <w:ilvl w:val="0"/>
          <w:numId w:val="6"/>
        </w:numPr>
        <w:rPr>
          <w:rFonts w:eastAsia="Arial"/>
          <w:bCs/>
        </w:rPr>
      </w:pPr>
      <w:r>
        <w:rPr>
          <w:rFonts w:eastAsia="Arial"/>
          <w:bCs/>
        </w:rPr>
        <w:t>PVC Sheath</w:t>
      </w:r>
    </w:p>
    <w:p w14:paraId="628F9C5E" w14:textId="77777777" w:rsidR="00C80F83" w:rsidRPr="00C80F83" w:rsidRDefault="00C80F83" w:rsidP="00C80F83">
      <w:pPr>
        <w:pStyle w:val="BodyTextL25"/>
        <w:ind w:left="1080"/>
        <w:rPr>
          <w:rFonts w:eastAsia="Arial"/>
          <w:bCs/>
        </w:rPr>
      </w:pPr>
    </w:p>
    <w:p w14:paraId="3FD0CCFB" w14:textId="48549545" w:rsidR="008F2D45" w:rsidRDefault="008F2D45" w:rsidP="0BD98CED">
      <w:pPr>
        <w:pStyle w:val="BodyTextL25"/>
        <w:rPr>
          <w:rFonts w:eastAsia="Arial"/>
          <w:b/>
          <w:bCs/>
        </w:rPr>
      </w:pPr>
      <w:r w:rsidRPr="008F2D45">
        <w:rPr>
          <w:rFonts w:eastAsia="Arial"/>
          <w:b/>
          <w:bCs/>
        </w:rPr>
        <w:t>Cat6</w:t>
      </w:r>
    </w:p>
    <w:p w14:paraId="7048E503" w14:textId="5819F4E4" w:rsidR="0011465C" w:rsidRDefault="0011465C" w:rsidP="0BD98CED">
      <w:pPr>
        <w:pStyle w:val="BodyTextL25"/>
        <w:rPr>
          <w:rFonts w:eastAsia="Arial"/>
          <w:bCs/>
        </w:rPr>
      </w:pPr>
      <w:r>
        <w:rPr>
          <w:rFonts w:eastAsia="Arial"/>
          <w:bCs/>
        </w:rPr>
        <w:t>CAT6 cables are generally encased in a STP(Shielded twisted pair)</w:t>
      </w:r>
      <w:r w:rsidR="00C80F83">
        <w:rPr>
          <w:rFonts w:eastAsia="Arial"/>
          <w:bCs/>
        </w:rPr>
        <w:t>, this cable types properties</w:t>
      </w:r>
      <w:r w:rsidR="002D1D00">
        <w:rPr>
          <w:rFonts w:eastAsia="Arial"/>
          <w:bCs/>
        </w:rPr>
        <w:t xml:space="preserve"> </w:t>
      </w:r>
      <w:sdt>
        <w:sdtPr>
          <w:rPr>
            <w:rFonts w:eastAsia="Arial"/>
            <w:bCs/>
          </w:rPr>
          <w:id w:val="355551253"/>
          <w:citation/>
        </w:sdtPr>
        <w:sdtContent>
          <w:r w:rsidR="002D1D00">
            <w:rPr>
              <w:rFonts w:eastAsia="Arial"/>
              <w:bCs/>
            </w:rPr>
            <w:fldChar w:fldCharType="begin"/>
          </w:r>
          <w:r w:rsidR="002D1D00">
            <w:rPr>
              <w:rFonts w:eastAsia="Arial"/>
              <w:bCs/>
              <w:lang w:val="en-GB"/>
            </w:rPr>
            <w:instrText xml:space="preserve"> CITATION Unk194 \l 2057 </w:instrText>
          </w:r>
          <w:r w:rsidR="002D1D00">
            <w:rPr>
              <w:rFonts w:eastAsia="Arial"/>
              <w:bCs/>
            </w:rPr>
            <w:fldChar w:fldCharType="separate"/>
          </w:r>
          <w:r w:rsidR="001B64B0" w:rsidRPr="001B64B0">
            <w:rPr>
              <w:rFonts w:eastAsia="Arial"/>
              <w:noProof/>
              <w:lang w:val="en-GB"/>
            </w:rPr>
            <w:t>[7]</w:t>
          </w:r>
          <w:r w:rsidR="002D1D00">
            <w:rPr>
              <w:rFonts w:eastAsia="Arial"/>
              <w:bCs/>
            </w:rPr>
            <w:fldChar w:fldCharType="end"/>
          </w:r>
        </w:sdtContent>
      </w:sdt>
      <w:r w:rsidR="00C80F83">
        <w:rPr>
          <w:rFonts w:eastAsia="Arial"/>
          <w:bCs/>
        </w:rPr>
        <w:t>:</w:t>
      </w:r>
    </w:p>
    <w:p w14:paraId="37E94DF5" w14:textId="2AD0C231" w:rsidR="00C80F83" w:rsidRPr="002D1D00" w:rsidRDefault="002D1D00" w:rsidP="002D1D00">
      <w:pPr>
        <w:pStyle w:val="BodyTextL25"/>
        <w:numPr>
          <w:ilvl w:val="0"/>
          <w:numId w:val="7"/>
        </w:numPr>
        <w:rPr>
          <w:rFonts w:eastAsia="Arial"/>
          <w:b/>
          <w:bCs/>
        </w:rPr>
      </w:pPr>
      <w:r>
        <w:rPr>
          <w:rFonts w:eastAsia="Arial"/>
          <w:bCs/>
        </w:rPr>
        <w:t>Foil wrapping or a copper jacket to shield the cables from outside electromagnetic interference.</w:t>
      </w:r>
    </w:p>
    <w:p w14:paraId="20B0699F" w14:textId="11F25C16" w:rsidR="002D1D00" w:rsidRPr="002D1D00" w:rsidRDefault="002D1D00" w:rsidP="002D1D00">
      <w:pPr>
        <w:pStyle w:val="BodyTextL25"/>
        <w:numPr>
          <w:ilvl w:val="0"/>
          <w:numId w:val="7"/>
        </w:numPr>
        <w:rPr>
          <w:rFonts w:eastAsia="Arial"/>
          <w:b/>
          <w:bCs/>
        </w:rPr>
      </w:pPr>
      <w:r>
        <w:rPr>
          <w:rFonts w:eastAsia="Arial"/>
          <w:bCs/>
        </w:rPr>
        <w:lastRenderedPageBreak/>
        <w:t>Are expensive but can aid in higher data transmission across a network.</w:t>
      </w:r>
    </w:p>
    <w:p w14:paraId="4ADCC159" w14:textId="0E741A2C" w:rsidR="002D1D00" w:rsidRPr="002D1D00" w:rsidRDefault="002D1D00" w:rsidP="002D1D00">
      <w:pPr>
        <w:pStyle w:val="BodyTextL25"/>
        <w:numPr>
          <w:ilvl w:val="0"/>
          <w:numId w:val="7"/>
        </w:numPr>
        <w:rPr>
          <w:rFonts w:eastAsia="Arial"/>
          <w:b/>
          <w:bCs/>
        </w:rPr>
      </w:pPr>
      <w:r>
        <w:rPr>
          <w:rFonts w:eastAsia="Arial"/>
          <w:bCs/>
        </w:rPr>
        <w:t>Ability to transmit data across greater distances.</w:t>
      </w:r>
    </w:p>
    <w:p w14:paraId="52C298FE" w14:textId="63FDB216" w:rsidR="002D1D00" w:rsidRPr="002D1D00" w:rsidRDefault="002D1D00" w:rsidP="002D1D00">
      <w:pPr>
        <w:pStyle w:val="BodyTextL25"/>
        <w:numPr>
          <w:ilvl w:val="0"/>
          <w:numId w:val="7"/>
        </w:numPr>
        <w:rPr>
          <w:rFonts w:eastAsia="Arial"/>
          <w:b/>
          <w:bCs/>
        </w:rPr>
      </w:pPr>
      <w:r>
        <w:rPr>
          <w:rFonts w:eastAsia="Arial"/>
          <w:bCs/>
        </w:rPr>
        <w:t>These types are used in Ethernet networks.</w:t>
      </w:r>
    </w:p>
    <w:p w14:paraId="3C0D4430" w14:textId="2B4728B3" w:rsidR="002D1D00" w:rsidRDefault="002D1D00" w:rsidP="002D1D00">
      <w:pPr>
        <w:pStyle w:val="BodyTextL25"/>
        <w:rPr>
          <w:rFonts w:eastAsia="Arial"/>
          <w:bCs/>
        </w:rPr>
      </w:pPr>
      <w:r w:rsidRPr="002D1D00">
        <w:rPr>
          <w:rFonts w:eastAsia="Arial"/>
          <w:bCs/>
        </w:rPr>
        <w:t>CAT6</w:t>
      </w:r>
      <w:r>
        <w:rPr>
          <w:rFonts w:eastAsia="Arial"/>
          <w:bCs/>
        </w:rPr>
        <w:t xml:space="preserve"> cable features</w:t>
      </w:r>
      <w:sdt>
        <w:sdtPr>
          <w:rPr>
            <w:rFonts w:eastAsia="Arial"/>
            <w:bCs/>
          </w:rPr>
          <w:id w:val="1585579818"/>
          <w:citation/>
        </w:sdtPr>
        <w:sdtContent>
          <w:r>
            <w:rPr>
              <w:rFonts w:eastAsia="Arial"/>
              <w:bCs/>
            </w:rPr>
            <w:fldChar w:fldCharType="begin"/>
          </w:r>
          <w:r>
            <w:rPr>
              <w:rFonts w:eastAsia="Arial"/>
              <w:bCs/>
              <w:lang w:val="en-GB"/>
            </w:rPr>
            <w:instrText xml:space="preserve"> CITATION Unk19 \l 2057 </w:instrText>
          </w:r>
          <w:r>
            <w:rPr>
              <w:rFonts w:eastAsia="Arial"/>
              <w:bCs/>
            </w:rPr>
            <w:fldChar w:fldCharType="separate"/>
          </w:r>
          <w:r w:rsidR="001B64B0">
            <w:rPr>
              <w:rFonts w:eastAsia="Arial"/>
              <w:bCs/>
              <w:noProof/>
              <w:lang w:val="en-GB"/>
            </w:rPr>
            <w:t xml:space="preserve"> </w:t>
          </w:r>
          <w:r w:rsidR="001B64B0" w:rsidRPr="001B64B0">
            <w:rPr>
              <w:rFonts w:eastAsia="Arial"/>
              <w:noProof/>
              <w:lang w:val="en-GB"/>
            </w:rPr>
            <w:t>[6]</w:t>
          </w:r>
          <w:r>
            <w:rPr>
              <w:rFonts w:eastAsia="Arial"/>
              <w:bCs/>
            </w:rPr>
            <w:fldChar w:fldCharType="end"/>
          </w:r>
        </w:sdtContent>
      </w:sdt>
      <w:r>
        <w:rPr>
          <w:rFonts w:eastAsia="Arial"/>
          <w:bCs/>
        </w:rPr>
        <w:t>:</w:t>
      </w:r>
    </w:p>
    <w:p w14:paraId="3B7DC1D4" w14:textId="0EC22A2B" w:rsidR="002D1D00" w:rsidRDefault="002D1D00" w:rsidP="002D1D00">
      <w:pPr>
        <w:pStyle w:val="BodyTextL25"/>
        <w:numPr>
          <w:ilvl w:val="0"/>
          <w:numId w:val="8"/>
        </w:numPr>
        <w:rPr>
          <w:rFonts w:eastAsia="Arial"/>
          <w:bCs/>
        </w:rPr>
      </w:pPr>
      <w:r>
        <w:rPr>
          <w:rFonts w:eastAsia="Arial"/>
          <w:bCs/>
        </w:rPr>
        <w:t>Frequency of 250 megahertz</w:t>
      </w:r>
    </w:p>
    <w:p w14:paraId="6D37BFB3" w14:textId="18CCE9FA" w:rsidR="002D1D00" w:rsidRDefault="002D1D00" w:rsidP="002D1D00">
      <w:pPr>
        <w:pStyle w:val="BodyTextL25"/>
        <w:numPr>
          <w:ilvl w:val="0"/>
          <w:numId w:val="8"/>
        </w:numPr>
        <w:rPr>
          <w:rFonts w:eastAsia="Arial"/>
          <w:bCs/>
        </w:rPr>
      </w:pPr>
      <w:r>
        <w:rPr>
          <w:rFonts w:eastAsia="Arial"/>
          <w:bCs/>
        </w:rPr>
        <w:t>Maximum data transmission speed of 1 gigabit per second to 10 gigabits per second.</w:t>
      </w:r>
    </w:p>
    <w:p w14:paraId="1FE0A6AD" w14:textId="7F9EB338" w:rsidR="002D1D00" w:rsidRDefault="002D1D00" w:rsidP="002D1D00">
      <w:pPr>
        <w:pStyle w:val="BodyTextL25"/>
        <w:numPr>
          <w:ilvl w:val="0"/>
          <w:numId w:val="8"/>
        </w:numPr>
        <w:rPr>
          <w:rFonts w:eastAsia="Arial"/>
          <w:bCs/>
        </w:rPr>
      </w:pPr>
      <w:r>
        <w:rPr>
          <w:rFonts w:eastAsia="Arial"/>
          <w:bCs/>
        </w:rPr>
        <w:t xml:space="preserve">A usage distance of 100 meters with 1 gigabit per second </w:t>
      </w:r>
      <w:r w:rsidR="007778E4">
        <w:rPr>
          <w:rFonts w:eastAsia="Arial"/>
          <w:bCs/>
        </w:rPr>
        <w:t>and 10</w:t>
      </w:r>
      <w:r>
        <w:rPr>
          <w:rFonts w:eastAsia="Arial"/>
          <w:bCs/>
        </w:rPr>
        <w:t xml:space="preserve"> gigabits allowed over 37-55 meters.</w:t>
      </w:r>
      <w:r w:rsidR="007778E4">
        <w:rPr>
          <w:rFonts w:eastAsia="Arial"/>
          <w:bCs/>
        </w:rPr>
        <w:t xml:space="preserve"> Due to its price many organizations used CAT5e cables for the offering of gigabit speed.</w:t>
      </w:r>
    </w:p>
    <w:p w14:paraId="7444049C" w14:textId="77777777" w:rsidR="002D1D00" w:rsidRDefault="002D1D00" w:rsidP="002D1D00">
      <w:pPr>
        <w:pStyle w:val="BodyTextL25"/>
        <w:numPr>
          <w:ilvl w:val="0"/>
          <w:numId w:val="8"/>
        </w:numPr>
        <w:rPr>
          <w:rFonts w:eastAsia="Arial"/>
          <w:bCs/>
        </w:rPr>
      </w:pPr>
      <w:r>
        <w:rPr>
          <w:rFonts w:eastAsia="Arial"/>
          <w:bCs/>
        </w:rPr>
        <w:t>Four connectors in a network channel.</w:t>
      </w:r>
    </w:p>
    <w:p w14:paraId="0BC8314F" w14:textId="757349C8" w:rsidR="007778E4" w:rsidRDefault="002D1D00" w:rsidP="002D1D00">
      <w:pPr>
        <w:pStyle w:val="BodyTextL25"/>
        <w:numPr>
          <w:ilvl w:val="0"/>
          <w:numId w:val="8"/>
        </w:numPr>
        <w:rPr>
          <w:rFonts w:eastAsia="Arial"/>
          <w:bCs/>
        </w:rPr>
      </w:pPr>
      <w:r>
        <w:rPr>
          <w:rFonts w:eastAsia="Arial"/>
          <w:bCs/>
        </w:rPr>
        <w:t>Cable types can be both UTP(</w:t>
      </w:r>
      <w:r w:rsidR="007778E4">
        <w:rPr>
          <w:rFonts w:eastAsia="Arial"/>
          <w:bCs/>
        </w:rPr>
        <w:t>Unshielded</w:t>
      </w:r>
      <w:r>
        <w:rPr>
          <w:rFonts w:eastAsia="Arial"/>
          <w:bCs/>
        </w:rPr>
        <w:t xml:space="preserve"> Twister Pair) and STP(Shielded Twisted Pair)</w:t>
      </w:r>
    </w:p>
    <w:p w14:paraId="765E4012" w14:textId="3B8B3891" w:rsidR="002D1D00" w:rsidRDefault="007778E4" w:rsidP="002D1D00">
      <w:pPr>
        <w:pStyle w:val="BodyTextL25"/>
        <w:numPr>
          <w:ilvl w:val="0"/>
          <w:numId w:val="8"/>
        </w:numPr>
        <w:rPr>
          <w:rFonts w:eastAsia="Arial"/>
          <w:bCs/>
        </w:rPr>
      </w:pPr>
      <w:r>
        <w:rPr>
          <w:rFonts w:eastAsia="Arial"/>
          <w:bCs/>
        </w:rPr>
        <w:t>Is more expensive that previous cables such as CAT5 and CAT5e.</w:t>
      </w:r>
      <w:r w:rsidR="002D1D00">
        <w:rPr>
          <w:rFonts w:eastAsia="Arial"/>
          <w:bCs/>
        </w:rPr>
        <w:t xml:space="preserve"> </w:t>
      </w:r>
    </w:p>
    <w:p w14:paraId="72FEFF0B" w14:textId="63E5BE83" w:rsidR="007778E4" w:rsidRPr="002D1D00" w:rsidRDefault="007778E4" w:rsidP="002D1D00">
      <w:pPr>
        <w:pStyle w:val="BodyTextL25"/>
        <w:numPr>
          <w:ilvl w:val="0"/>
          <w:numId w:val="8"/>
        </w:numPr>
        <w:rPr>
          <w:rFonts w:eastAsia="Arial"/>
          <w:bCs/>
        </w:rPr>
      </w:pPr>
      <w:r>
        <w:rPr>
          <w:rFonts w:eastAsia="Arial"/>
          <w:bCs/>
        </w:rPr>
        <w:t>Attenuation at 19.8db</w:t>
      </w:r>
    </w:p>
    <w:p w14:paraId="2C85C4DD" w14:textId="3D2191EB" w:rsidR="007778E4" w:rsidRDefault="007778E4" w:rsidP="007778E4">
      <w:pPr>
        <w:pStyle w:val="BodyTextL25"/>
        <w:rPr>
          <w:rFonts w:eastAsia="Arial"/>
          <w:bCs/>
        </w:rPr>
      </w:pPr>
      <w:r>
        <w:rPr>
          <w:rFonts w:eastAsia="Arial"/>
          <w:bCs/>
        </w:rPr>
        <w:t>The CAT6</w:t>
      </w:r>
      <w:r>
        <w:rPr>
          <w:rFonts w:eastAsia="Arial"/>
          <w:bCs/>
        </w:rPr>
        <w:t xml:space="preserve"> cable structure is as follows</w:t>
      </w:r>
      <w:r>
        <w:rPr>
          <w:rFonts w:eastAsia="Arial"/>
          <w:bCs/>
        </w:rPr>
        <w:t xml:space="preserve"> </w:t>
      </w:r>
      <w:sdt>
        <w:sdtPr>
          <w:rPr>
            <w:rFonts w:eastAsia="Arial"/>
            <w:bCs/>
          </w:rPr>
          <w:id w:val="-49923241"/>
          <w:citation/>
        </w:sdtPr>
        <w:sdtContent>
          <w:r>
            <w:rPr>
              <w:rFonts w:eastAsia="Arial"/>
              <w:bCs/>
            </w:rPr>
            <w:fldChar w:fldCharType="begin"/>
          </w:r>
          <w:r>
            <w:rPr>
              <w:rFonts w:eastAsia="Arial"/>
              <w:bCs/>
              <w:lang w:val="en-GB"/>
            </w:rPr>
            <w:instrText xml:space="preserve"> CITATION Unk195 \l 2057 </w:instrText>
          </w:r>
          <w:r>
            <w:rPr>
              <w:rFonts w:eastAsia="Arial"/>
              <w:bCs/>
            </w:rPr>
            <w:fldChar w:fldCharType="separate"/>
          </w:r>
          <w:r w:rsidR="001B64B0" w:rsidRPr="001B64B0">
            <w:rPr>
              <w:rFonts w:eastAsia="Arial"/>
              <w:noProof/>
              <w:lang w:val="en-GB"/>
            </w:rPr>
            <w:t>[8]</w:t>
          </w:r>
          <w:r>
            <w:rPr>
              <w:rFonts w:eastAsia="Arial"/>
              <w:bCs/>
            </w:rPr>
            <w:fldChar w:fldCharType="end"/>
          </w:r>
        </w:sdtContent>
      </w:sdt>
      <w:r>
        <w:rPr>
          <w:rFonts w:eastAsia="Arial"/>
          <w:bCs/>
        </w:rPr>
        <w:t>:</w:t>
      </w:r>
    </w:p>
    <w:p w14:paraId="4903D49F" w14:textId="6A54A903" w:rsidR="007778E4" w:rsidRDefault="007778E4" w:rsidP="007778E4">
      <w:pPr>
        <w:pStyle w:val="BodyTextL25"/>
        <w:numPr>
          <w:ilvl w:val="0"/>
          <w:numId w:val="9"/>
        </w:numPr>
        <w:rPr>
          <w:rFonts w:eastAsia="Arial"/>
          <w:bCs/>
        </w:rPr>
      </w:pPr>
      <w:r>
        <w:rPr>
          <w:rFonts w:eastAsia="Arial"/>
          <w:bCs/>
        </w:rPr>
        <w:t>White Orange</w:t>
      </w:r>
      <w:r w:rsidR="00461685">
        <w:rPr>
          <w:rFonts w:eastAsia="Arial"/>
          <w:bCs/>
        </w:rPr>
        <w:t xml:space="preserve"> – solid copper conductor</w:t>
      </w:r>
    </w:p>
    <w:p w14:paraId="064E63D5" w14:textId="1040AF33" w:rsidR="007778E4" w:rsidRDefault="007778E4" w:rsidP="007778E4">
      <w:pPr>
        <w:pStyle w:val="BodyTextL25"/>
        <w:numPr>
          <w:ilvl w:val="0"/>
          <w:numId w:val="9"/>
        </w:numPr>
        <w:rPr>
          <w:rFonts w:eastAsia="Arial"/>
          <w:bCs/>
        </w:rPr>
      </w:pPr>
      <w:r>
        <w:rPr>
          <w:rFonts w:eastAsia="Arial"/>
          <w:bCs/>
        </w:rPr>
        <w:t>Orange</w:t>
      </w:r>
    </w:p>
    <w:p w14:paraId="6B3FF902" w14:textId="5E85B486" w:rsidR="007778E4" w:rsidRDefault="007778E4" w:rsidP="007778E4">
      <w:pPr>
        <w:pStyle w:val="BodyTextL25"/>
        <w:numPr>
          <w:ilvl w:val="0"/>
          <w:numId w:val="9"/>
        </w:numPr>
        <w:rPr>
          <w:rFonts w:eastAsia="Arial"/>
          <w:bCs/>
        </w:rPr>
      </w:pPr>
      <w:r>
        <w:rPr>
          <w:rFonts w:eastAsia="Arial"/>
          <w:bCs/>
        </w:rPr>
        <w:t>White Green</w:t>
      </w:r>
    </w:p>
    <w:p w14:paraId="0841C741" w14:textId="13916A0C" w:rsidR="007778E4" w:rsidRDefault="007778E4" w:rsidP="007778E4">
      <w:pPr>
        <w:pStyle w:val="BodyTextL25"/>
        <w:numPr>
          <w:ilvl w:val="0"/>
          <w:numId w:val="9"/>
        </w:numPr>
        <w:rPr>
          <w:rFonts w:eastAsia="Arial"/>
          <w:bCs/>
        </w:rPr>
      </w:pPr>
      <w:r>
        <w:rPr>
          <w:rFonts w:eastAsia="Arial"/>
          <w:bCs/>
        </w:rPr>
        <w:t>Green</w:t>
      </w:r>
    </w:p>
    <w:p w14:paraId="54672208" w14:textId="754D47B1" w:rsidR="007778E4" w:rsidRDefault="007778E4" w:rsidP="007778E4">
      <w:pPr>
        <w:pStyle w:val="BodyTextL25"/>
        <w:numPr>
          <w:ilvl w:val="0"/>
          <w:numId w:val="9"/>
        </w:numPr>
        <w:rPr>
          <w:rFonts w:eastAsia="Arial"/>
          <w:bCs/>
        </w:rPr>
      </w:pPr>
      <w:r>
        <w:rPr>
          <w:rFonts w:eastAsia="Arial"/>
          <w:bCs/>
        </w:rPr>
        <w:t>Blue</w:t>
      </w:r>
    </w:p>
    <w:p w14:paraId="08D1D7B7" w14:textId="55E24836" w:rsidR="007778E4" w:rsidRDefault="007778E4" w:rsidP="007778E4">
      <w:pPr>
        <w:pStyle w:val="BodyTextL25"/>
        <w:numPr>
          <w:ilvl w:val="0"/>
          <w:numId w:val="9"/>
        </w:numPr>
        <w:rPr>
          <w:rFonts w:eastAsia="Arial"/>
          <w:bCs/>
        </w:rPr>
      </w:pPr>
      <w:r>
        <w:rPr>
          <w:rFonts w:eastAsia="Arial"/>
          <w:bCs/>
        </w:rPr>
        <w:t>White Blue</w:t>
      </w:r>
    </w:p>
    <w:p w14:paraId="089BA3A9" w14:textId="133DB849" w:rsidR="007778E4" w:rsidRDefault="007778E4" w:rsidP="007778E4">
      <w:pPr>
        <w:pStyle w:val="BodyTextL25"/>
        <w:numPr>
          <w:ilvl w:val="0"/>
          <w:numId w:val="9"/>
        </w:numPr>
        <w:rPr>
          <w:rFonts w:eastAsia="Arial"/>
          <w:bCs/>
        </w:rPr>
      </w:pPr>
      <w:r>
        <w:rPr>
          <w:rFonts w:eastAsia="Arial"/>
          <w:bCs/>
        </w:rPr>
        <w:t>White Brown</w:t>
      </w:r>
    </w:p>
    <w:p w14:paraId="38F1119E" w14:textId="41E98E7A" w:rsidR="007778E4" w:rsidRDefault="007778E4" w:rsidP="007778E4">
      <w:pPr>
        <w:pStyle w:val="BodyTextL25"/>
        <w:numPr>
          <w:ilvl w:val="0"/>
          <w:numId w:val="9"/>
        </w:numPr>
        <w:rPr>
          <w:rFonts w:eastAsia="Arial"/>
          <w:bCs/>
        </w:rPr>
      </w:pPr>
      <w:r>
        <w:rPr>
          <w:rFonts w:eastAsia="Arial"/>
          <w:bCs/>
        </w:rPr>
        <w:t>Brown</w:t>
      </w:r>
    </w:p>
    <w:p w14:paraId="41E67A2B" w14:textId="5DDE5928" w:rsidR="007778E4" w:rsidRDefault="007778E4" w:rsidP="007778E4">
      <w:pPr>
        <w:pStyle w:val="BodyTextL25"/>
        <w:numPr>
          <w:ilvl w:val="0"/>
          <w:numId w:val="9"/>
        </w:numPr>
        <w:rPr>
          <w:rFonts w:eastAsia="Arial"/>
          <w:bCs/>
        </w:rPr>
      </w:pPr>
      <w:r>
        <w:rPr>
          <w:rFonts w:eastAsia="Arial"/>
          <w:bCs/>
        </w:rPr>
        <w:t xml:space="preserve">A divider </w:t>
      </w:r>
    </w:p>
    <w:p w14:paraId="31888836" w14:textId="7DCCBAA5" w:rsidR="007778E4" w:rsidRDefault="007778E4" w:rsidP="007778E4">
      <w:pPr>
        <w:pStyle w:val="BodyTextL25"/>
        <w:numPr>
          <w:ilvl w:val="0"/>
          <w:numId w:val="9"/>
        </w:numPr>
        <w:rPr>
          <w:rFonts w:eastAsia="Arial"/>
          <w:bCs/>
        </w:rPr>
      </w:pPr>
      <w:r>
        <w:rPr>
          <w:rFonts w:eastAsia="Arial"/>
          <w:bCs/>
        </w:rPr>
        <w:t>A thick insulating jacket</w:t>
      </w:r>
      <w:r w:rsidR="00461685">
        <w:rPr>
          <w:rFonts w:eastAsia="Arial"/>
          <w:bCs/>
        </w:rPr>
        <w:t xml:space="preserve"> LSZH Polyolefin Sheath</w:t>
      </w:r>
    </w:p>
    <w:p w14:paraId="4CE4BA52" w14:textId="73C029FD" w:rsidR="00461685" w:rsidRDefault="00461685" w:rsidP="007778E4">
      <w:pPr>
        <w:pStyle w:val="BodyTextL25"/>
        <w:numPr>
          <w:ilvl w:val="0"/>
          <w:numId w:val="9"/>
        </w:numPr>
        <w:rPr>
          <w:rFonts w:eastAsia="Arial"/>
          <w:bCs/>
        </w:rPr>
      </w:pPr>
      <w:r>
        <w:rPr>
          <w:rFonts w:eastAsia="Arial"/>
          <w:bCs/>
        </w:rPr>
        <w:t>Twisted pair</w:t>
      </w:r>
    </w:p>
    <w:p w14:paraId="788725C0" w14:textId="7E99F4D3" w:rsidR="00461685" w:rsidRDefault="001B64B0" w:rsidP="007778E4">
      <w:pPr>
        <w:pStyle w:val="BodyTextL25"/>
        <w:numPr>
          <w:ilvl w:val="0"/>
          <w:numId w:val="9"/>
        </w:numPr>
        <w:rPr>
          <w:rFonts w:eastAsia="Arial"/>
          <w:bCs/>
        </w:rPr>
      </w:pPr>
      <w:r>
        <w:rPr>
          <w:rFonts w:eastAsia="Arial"/>
          <w:bCs/>
        </w:rPr>
        <w:t>FRLSZH Polyolefin Bedding</w:t>
      </w:r>
    </w:p>
    <w:p w14:paraId="12165A7C" w14:textId="1A6C529C" w:rsidR="001B64B0" w:rsidRDefault="001B64B0" w:rsidP="007778E4">
      <w:pPr>
        <w:pStyle w:val="BodyTextL25"/>
        <w:numPr>
          <w:ilvl w:val="0"/>
          <w:numId w:val="9"/>
        </w:numPr>
        <w:rPr>
          <w:rFonts w:eastAsia="Arial"/>
          <w:bCs/>
        </w:rPr>
      </w:pPr>
      <w:r>
        <w:rPr>
          <w:rFonts w:eastAsia="Arial"/>
          <w:bCs/>
        </w:rPr>
        <w:t>Copper Wire Band</w:t>
      </w:r>
    </w:p>
    <w:p w14:paraId="697A7877" w14:textId="458B3843" w:rsidR="001B64B0" w:rsidRDefault="001B64B0" w:rsidP="007778E4">
      <w:pPr>
        <w:pStyle w:val="BodyTextL25"/>
        <w:numPr>
          <w:ilvl w:val="0"/>
          <w:numId w:val="9"/>
        </w:numPr>
        <w:rPr>
          <w:rFonts w:eastAsia="Arial"/>
          <w:bCs/>
        </w:rPr>
      </w:pPr>
      <w:r>
        <w:rPr>
          <w:rFonts w:eastAsia="Arial"/>
          <w:bCs/>
        </w:rPr>
        <w:t>HDPE Insulation</w:t>
      </w:r>
    </w:p>
    <w:p w14:paraId="6B045359" w14:textId="77777777" w:rsidR="007778E4" w:rsidRDefault="007778E4" w:rsidP="007778E4">
      <w:pPr>
        <w:pStyle w:val="BodyTextL25"/>
        <w:ind w:left="0"/>
        <w:rPr>
          <w:rFonts w:eastAsia="Arial"/>
          <w:bCs/>
        </w:rPr>
      </w:pPr>
    </w:p>
    <w:p w14:paraId="10E84BDB" w14:textId="3B901B03" w:rsidR="008F2D45" w:rsidRPr="001B64B0" w:rsidRDefault="001B64B0" w:rsidP="0BD98CED">
      <w:pPr>
        <w:pStyle w:val="BodyTextL25"/>
        <w:rPr>
          <w:rFonts w:eastAsia="Arial"/>
          <w:b/>
          <w:bCs/>
        </w:rPr>
      </w:pPr>
      <w:r w:rsidRPr="001B64B0">
        <w:rPr>
          <w:rFonts w:eastAsia="Arial"/>
          <w:b/>
          <w:bCs/>
        </w:rPr>
        <w:t>Word count: 423</w:t>
      </w:r>
    </w:p>
    <w:sdt>
      <w:sdtPr>
        <w:id w:val="-1258279480"/>
        <w:docPartObj>
          <w:docPartGallery w:val="Bibliographies"/>
          <w:docPartUnique/>
        </w:docPartObj>
      </w:sdtPr>
      <w:sdtEndPr>
        <w:rPr>
          <w:rFonts w:ascii="Arial" w:eastAsia="Calibri" w:hAnsi="Arial"/>
          <w:b w:val="0"/>
          <w:bCs w:val="0"/>
          <w:color w:val="auto"/>
          <w:sz w:val="22"/>
          <w:szCs w:val="22"/>
        </w:rPr>
      </w:sdtEndPr>
      <w:sdtContent>
        <w:p w14:paraId="1797E867" w14:textId="5AC88AC6" w:rsidR="008F2D45" w:rsidRDefault="008F2D45">
          <w:pPr>
            <w:pStyle w:val="Heading1"/>
          </w:pPr>
          <w:r>
            <w:t>Bibliography</w:t>
          </w:r>
        </w:p>
        <w:sdt>
          <w:sdtPr>
            <w:id w:val="111145805"/>
            <w:bibliography/>
          </w:sdtPr>
          <w:sdtContent>
            <w:bookmarkStart w:id="0" w:name="_GoBack" w:displacedByCustomXml="prev"/>
            <w:bookmarkEnd w:id="0" w:displacedByCustomXml="prev"/>
            <w:p w14:paraId="12ABA018" w14:textId="77777777" w:rsidR="001B64B0" w:rsidRDefault="008F2D45">
              <w:pPr>
                <w:rPr>
                  <w:noProof/>
                  <w:sz w:val="20"/>
                  <w:szCs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1B64B0" w14:paraId="34219A93" w14:textId="77777777">
                <w:trPr>
                  <w:divId w:val="1757550152"/>
                  <w:tblCellSpacing w:w="15" w:type="dxa"/>
                </w:trPr>
                <w:tc>
                  <w:tcPr>
                    <w:tcW w:w="50" w:type="pct"/>
                    <w:hideMark/>
                  </w:tcPr>
                  <w:p w14:paraId="47E57EF4" w14:textId="77777777" w:rsidR="001B64B0" w:rsidRDefault="001B64B0">
                    <w:pPr>
                      <w:pStyle w:val="Bibliography"/>
                      <w:rPr>
                        <w:rFonts w:eastAsiaTheme="minorEastAsia"/>
                        <w:noProof/>
                      </w:rPr>
                    </w:pPr>
                    <w:r>
                      <w:rPr>
                        <w:noProof/>
                      </w:rPr>
                      <w:t xml:space="preserve">[1] </w:t>
                    </w:r>
                  </w:p>
                </w:tc>
                <w:tc>
                  <w:tcPr>
                    <w:tcW w:w="0" w:type="auto"/>
                    <w:hideMark/>
                  </w:tcPr>
                  <w:p w14:paraId="4A442A8F" w14:textId="77777777" w:rsidR="001B64B0" w:rsidRDefault="001B64B0">
                    <w:pPr>
                      <w:pStyle w:val="Bibliography"/>
                      <w:rPr>
                        <w:rFonts w:eastAsiaTheme="minorEastAsia"/>
                        <w:noProof/>
                      </w:rPr>
                    </w:pPr>
                    <w:r>
                      <w:rPr>
                        <w:noProof/>
                      </w:rPr>
                      <w:t>Unknown, "Difference Between UTP and STP Cables," Tech Differences, 21 08 2017. [Online]. Available: https://techdifferences.com/difference-between-utp-and-stp-cables.html. [Accessed 14 11 2019].</w:t>
                    </w:r>
                  </w:p>
                </w:tc>
              </w:tr>
              <w:tr w:rsidR="001B64B0" w14:paraId="7ABEE9F6" w14:textId="77777777">
                <w:trPr>
                  <w:divId w:val="1757550152"/>
                  <w:tblCellSpacing w:w="15" w:type="dxa"/>
                </w:trPr>
                <w:tc>
                  <w:tcPr>
                    <w:tcW w:w="50" w:type="pct"/>
                    <w:hideMark/>
                  </w:tcPr>
                  <w:p w14:paraId="0833BF17" w14:textId="77777777" w:rsidR="001B64B0" w:rsidRDefault="001B64B0">
                    <w:pPr>
                      <w:pStyle w:val="Bibliography"/>
                      <w:rPr>
                        <w:rFonts w:eastAsiaTheme="minorEastAsia"/>
                        <w:noProof/>
                      </w:rPr>
                    </w:pPr>
                    <w:r>
                      <w:rPr>
                        <w:noProof/>
                      </w:rPr>
                      <w:lastRenderedPageBreak/>
                      <w:t xml:space="preserve">[2] </w:t>
                    </w:r>
                  </w:p>
                </w:tc>
                <w:tc>
                  <w:tcPr>
                    <w:tcW w:w="0" w:type="auto"/>
                    <w:hideMark/>
                  </w:tcPr>
                  <w:p w14:paraId="443685FC" w14:textId="77777777" w:rsidR="001B64B0" w:rsidRDefault="001B64B0">
                    <w:pPr>
                      <w:pStyle w:val="Bibliography"/>
                      <w:rPr>
                        <w:rFonts w:eastAsiaTheme="minorEastAsia"/>
                        <w:noProof/>
                      </w:rPr>
                    </w:pPr>
                    <w:r>
                      <w:rPr>
                        <w:noProof/>
                      </w:rPr>
                      <w:t>Unknown, "Cat5 vs Cat5e vs Cat6 - Which Should You Use?," Invenio, 2019. [Online]. Available: https://www.networkcablingdirectory.com/articles/structured-network-cabling-id_1151.htm. [Accessed 14 11 2019].</w:t>
                    </w:r>
                  </w:p>
                </w:tc>
              </w:tr>
              <w:tr w:rsidR="001B64B0" w14:paraId="432A9F71" w14:textId="77777777">
                <w:trPr>
                  <w:divId w:val="1757550152"/>
                  <w:tblCellSpacing w:w="15" w:type="dxa"/>
                </w:trPr>
                <w:tc>
                  <w:tcPr>
                    <w:tcW w:w="50" w:type="pct"/>
                    <w:hideMark/>
                  </w:tcPr>
                  <w:p w14:paraId="09228545" w14:textId="77777777" w:rsidR="001B64B0" w:rsidRDefault="001B64B0">
                    <w:pPr>
                      <w:pStyle w:val="Bibliography"/>
                      <w:rPr>
                        <w:rFonts w:eastAsiaTheme="minorEastAsia"/>
                        <w:noProof/>
                      </w:rPr>
                    </w:pPr>
                    <w:r>
                      <w:rPr>
                        <w:noProof/>
                      </w:rPr>
                      <w:t xml:space="preserve">[3] </w:t>
                    </w:r>
                  </w:p>
                </w:tc>
                <w:tc>
                  <w:tcPr>
                    <w:tcW w:w="0" w:type="auto"/>
                    <w:hideMark/>
                  </w:tcPr>
                  <w:p w14:paraId="0C5F6822" w14:textId="77777777" w:rsidR="001B64B0" w:rsidRDefault="001B64B0">
                    <w:pPr>
                      <w:pStyle w:val="Bibliography"/>
                      <w:rPr>
                        <w:rFonts w:eastAsiaTheme="minorEastAsia"/>
                        <w:noProof/>
                      </w:rPr>
                    </w:pPr>
                    <w:r>
                      <w:rPr>
                        <w:noProof/>
                      </w:rPr>
                      <w:t>Unknown, "Attenuation: Getting to the root of fiber cable signal loss," Amphenol Network Solutions, 2019. [Online]. Available: https://amphenol-ns.com/Blog/post/attenuation-fiber-cable-signal-loss. [Accessed 14 11 2019].</w:t>
                    </w:r>
                  </w:p>
                </w:tc>
              </w:tr>
              <w:tr w:rsidR="001B64B0" w14:paraId="30704E2C" w14:textId="77777777">
                <w:trPr>
                  <w:divId w:val="1757550152"/>
                  <w:tblCellSpacing w:w="15" w:type="dxa"/>
                </w:trPr>
                <w:tc>
                  <w:tcPr>
                    <w:tcW w:w="50" w:type="pct"/>
                    <w:hideMark/>
                  </w:tcPr>
                  <w:p w14:paraId="553389A4" w14:textId="77777777" w:rsidR="001B64B0" w:rsidRDefault="001B64B0">
                    <w:pPr>
                      <w:pStyle w:val="Bibliography"/>
                      <w:rPr>
                        <w:rFonts w:eastAsiaTheme="minorEastAsia"/>
                        <w:noProof/>
                      </w:rPr>
                    </w:pPr>
                    <w:r>
                      <w:rPr>
                        <w:noProof/>
                      </w:rPr>
                      <w:t xml:space="preserve">[4] </w:t>
                    </w:r>
                  </w:p>
                </w:tc>
                <w:tc>
                  <w:tcPr>
                    <w:tcW w:w="0" w:type="auto"/>
                    <w:hideMark/>
                  </w:tcPr>
                  <w:p w14:paraId="35343F61" w14:textId="77777777" w:rsidR="001B64B0" w:rsidRDefault="001B64B0">
                    <w:pPr>
                      <w:pStyle w:val="Bibliography"/>
                      <w:rPr>
                        <w:rFonts w:eastAsiaTheme="minorEastAsia"/>
                        <w:noProof/>
                      </w:rPr>
                    </w:pPr>
                    <w:r>
                      <w:rPr>
                        <w:noProof/>
                      </w:rPr>
                      <w:t>Unknown, "Return Loss Measurement and Testing," Fluke Networks, 2019. [Online]. Available: https://www.flukenetworks.com/knowledge-base/dtx-cableanalyzer/return-loss-measurement-and-testing. [Accessed 14 11 2019].</w:t>
                    </w:r>
                  </w:p>
                </w:tc>
              </w:tr>
              <w:tr w:rsidR="001B64B0" w14:paraId="15CC0FE4" w14:textId="77777777">
                <w:trPr>
                  <w:divId w:val="1757550152"/>
                  <w:tblCellSpacing w:w="15" w:type="dxa"/>
                </w:trPr>
                <w:tc>
                  <w:tcPr>
                    <w:tcW w:w="50" w:type="pct"/>
                    <w:hideMark/>
                  </w:tcPr>
                  <w:p w14:paraId="5F73B0F8" w14:textId="77777777" w:rsidR="001B64B0" w:rsidRDefault="001B64B0">
                    <w:pPr>
                      <w:pStyle w:val="Bibliography"/>
                      <w:rPr>
                        <w:rFonts w:eastAsiaTheme="minorEastAsia"/>
                        <w:noProof/>
                      </w:rPr>
                    </w:pPr>
                    <w:r>
                      <w:rPr>
                        <w:noProof/>
                      </w:rPr>
                      <w:t xml:space="preserve">[5] </w:t>
                    </w:r>
                  </w:p>
                </w:tc>
                <w:tc>
                  <w:tcPr>
                    <w:tcW w:w="0" w:type="auto"/>
                    <w:hideMark/>
                  </w:tcPr>
                  <w:p w14:paraId="745902C4" w14:textId="77777777" w:rsidR="001B64B0" w:rsidRDefault="001B64B0">
                    <w:pPr>
                      <w:pStyle w:val="Bibliography"/>
                      <w:rPr>
                        <w:rFonts w:eastAsiaTheme="minorEastAsia"/>
                        <w:noProof/>
                      </w:rPr>
                    </w:pPr>
                    <w:r>
                      <w:rPr>
                        <w:noProof/>
                      </w:rPr>
                      <w:t>Unknown, "Planet Technology," Tech Target, 20 02 2016. [Online]. Available: https://planetechusa.com/demystifying-ethernet-types-difference-between-cat5e-cat-6-and-cat7/. [Accessed 14 11 2019].</w:t>
                    </w:r>
                  </w:p>
                </w:tc>
              </w:tr>
              <w:tr w:rsidR="001B64B0" w14:paraId="64DF30E1" w14:textId="77777777">
                <w:trPr>
                  <w:divId w:val="1757550152"/>
                  <w:tblCellSpacing w:w="15" w:type="dxa"/>
                </w:trPr>
                <w:tc>
                  <w:tcPr>
                    <w:tcW w:w="50" w:type="pct"/>
                    <w:hideMark/>
                  </w:tcPr>
                  <w:p w14:paraId="508A6CE0" w14:textId="77777777" w:rsidR="001B64B0" w:rsidRDefault="001B64B0">
                    <w:pPr>
                      <w:pStyle w:val="Bibliography"/>
                      <w:rPr>
                        <w:rFonts w:eastAsiaTheme="minorEastAsia"/>
                        <w:noProof/>
                      </w:rPr>
                    </w:pPr>
                    <w:r>
                      <w:rPr>
                        <w:noProof/>
                      </w:rPr>
                      <w:t xml:space="preserve">[6] </w:t>
                    </w:r>
                  </w:p>
                </w:tc>
                <w:tc>
                  <w:tcPr>
                    <w:tcW w:w="0" w:type="auto"/>
                    <w:hideMark/>
                  </w:tcPr>
                  <w:p w14:paraId="697FBF6A" w14:textId="77777777" w:rsidR="001B64B0" w:rsidRDefault="001B64B0">
                    <w:pPr>
                      <w:pStyle w:val="Bibliography"/>
                      <w:rPr>
                        <w:rFonts w:eastAsiaTheme="minorEastAsia"/>
                        <w:noProof/>
                      </w:rPr>
                    </w:pPr>
                    <w:r>
                      <w:rPr>
                        <w:noProof/>
                      </w:rPr>
                      <w:t>Unknown, "Category 5, 5e, 6, 6a and 7 Cable Standards," Cabletek, 2019. [Online]. Available: http://www.cablek.com/technical-reference/cat-5---5e--6--6a---7--8-standards. [Accessed 11 11 2019].</w:t>
                    </w:r>
                  </w:p>
                </w:tc>
              </w:tr>
              <w:tr w:rsidR="001B64B0" w14:paraId="2522AFCA" w14:textId="77777777">
                <w:trPr>
                  <w:divId w:val="1757550152"/>
                  <w:tblCellSpacing w:w="15" w:type="dxa"/>
                </w:trPr>
                <w:tc>
                  <w:tcPr>
                    <w:tcW w:w="50" w:type="pct"/>
                    <w:hideMark/>
                  </w:tcPr>
                  <w:p w14:paraId="61630CBD" w14:textId="77777777" w:rsidR="001B64B0" w:rsidRDefault="001B64B0">
                    <w:pPr>
                      <w:pStyle w:val="Bibliography"/>
                      <w:rPr>
                        <w:rFonts w:eastAsiaTheme="minorEastAsia"/>
                        <w:noProof/>
                      </w:rPr>
                    </w:pPr>
                    <w:r>
                      <w:rPr>
                        <w:noProof/>
                      </w:rPr>
                      <w:t xml:space="preserve">[7] </w:t>
                    </w:r>
                  </w:p>
                </w:tc>
                <w:tc>
                  <w:tcPr>
                    <w:tcW w:w="0" w:type="auto"/>
                    <w:hideMark/>
                  </w:tcPr>
                  <w:p w14:paraId="2FECA92B" w14:textId="77777777" w:rsidR="001B64B0" w:rsidRDefault="001B64B0">
                    <w:pPr>
                      <w:pStyle w:val="Bibliography"/>
                      <w:rPr>
                        <w:rFonts w:eastAsiaTheme="minorEastAsia"/>
                        <w:noProof/>
                      </w:rPr>
                    </w:pPr>
                    <w:r>
                      <w:rPr>
                        <w:noProof/>
                      </w:rPr>
                      <w:t>Unknown, "Shielded Twisted Pair (STP)," Technopedia, 2019. [Online]. Available: https://www.techopedia.com/definition/14153/shielded-twisted-pair-stp. [Accessed 14 11 2019].</w:t>
                    </w:r>
                  </w:p>
                </w:tc>
              </w:tr>
              <w:tr w:rsidR="001B64B0" w14:paraId="054A0C15" w14:textId="77777777">
                <w:trPr>
                  <w:divId w:val="1757550152"/>
                  <w:tblCellSpacing w:w="15" w:type="dxa"/>
                </w:trPr>
                <w:tc>
                  <w:tcPr>
                    <w:tcW w:w="50" w:type="pct"/>
                    <w:hideMark/>
                  </w:tcPr>
                  <w:p w14:paraId="3EBE91B4" w14:textId="77777777" w:rsidR="001B64B0" w:rsidRDefault="001B64B0">
                    <w:pPr>
                      <w:pStyle w:val="Bibliography"/>
                      <w:rPr>
                        <w:rFonts w:eastAsiaTheme="minorEastAsia"/>
                        <w:noProof/>
                      </w:rPr>
                    </w:pPr>
                    <w:r>
                      <w:rPr>
                        <w:noProof/>
                      </w:rPr>
                      <w:t xml:space="preserve">[8] </w:t>
                    </w:r>
                  </w:p>
                </w:tc>
                <w:tc>
                  <w:tcPr>
                    <w:tcW w:w="0" w:type="auto"/>
                    <w:hideMark/>
                  </w:tcPr>
                  <w:p w14:paraId="2FE87E82" w14:textId="77777777" w:rsidR="001B64B0" w:rsidRDefault="001B64B0">
                    <w:pPr>
                      <w:pStyle w:val="Bibliography"/>
                      <w:rPr>
                        <w:rFonts w:eastAsiaTheme="minorEastAsia"/>
                        <w:noProof/>
                      </w:rPr>
                    </w:pPr>
                    <w:r>
                      <w:rPr>
                        <w:noProof/>
                      </w:rPr>
                      <w:t>Unknown, "CAT5e &amp; CAT6 Patch Cables," Specialized Products Company, 2019. [Online]. Available: https://www.specialized.net/test-equipment/cable-testers/cat5e-cat6-patch-cables.html#buynow. [Accessed 14 11 2019].</w:t>
                    </w:r>
                  </w:p>
                </w:tc>
              </w:tr>
            </w:tbl>
            <w:p w14:paraId="04BE46B7" w14:textId="77777777" w:rsidR="001B64B0" w:rsidRDefault="001B64B0">
              <w:pPr>
                <w:divId w:val="1757550152"/>
                <w:rPr>
                  <w:rFonts w:eastAsia="Times New Roman"/>
                  <w:noProof/>
                </w:rPr>
              </w:pPr>
            </w:p>
            <w:p w14:paraId="39BB7A8E" w14:textId="6A65B473" w:rsidR="008F2D45" w:rsidRDefault="008F2D45">
              <w:r>
                <w:rPr>
                  <w:b/>
                  <w:bCs/>
                  <w:noProof/>
                </w:rPr>
                <w:fldChar w:fldCharType="end"/>
              </w:r>
            </w:p>
          </w:sdtContent>
        </w:sdt>
      </w:sdtContent>
    </w:sdt>
    <w:p w14:paraId="523AD10C" w14:textId="50DEEE74" w:rsidR="008F2D45" w:rsidRDefault="008F2D45" w:rsidP="0BD98CED">
      <w:pPr>
        <w:pStyle w:val="BodyTextL25"/>
        <w:rPr>
          <w:rFonts w:eastAsia="Arial"/>
          <w:b/>
          <w:bCs/>
          <w:color w:val="FF0000"/>
        </w:rPr>
      </w:pPr>
    </w:p>
    <w:p w14:paraId="368747DC" w14:textId="77777777" w:rsidR="00086392" w:rsidRDefault="00086392" w:rsidP="0BD98CED">
      <w:pPr>
        <w:pStyle w:val="BodyTextL25"/>
        <w:rPr>
          <w:rFonts w:eastAsia="Arial"/>
          <w:b/>
          <w:bCs/>
          <w:color w:val="FF0000"/>
        </w:rPr>
      </w:pP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lastRenderedPageBreak/>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lang w:val="en-GB" w:eastAsia="en-GB"/>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10"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lang w:val="en-GB" w:eastAsia="en-GB"/>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1"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lang w:val="en-GB" w:eastAsia="en-GB"/>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2"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lang w:val="en-GB" w:eastAsia="en-GB"/>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3"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lang w:val="en-GB" w:eastAsia="en-GB"/>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4"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Using the crossover cable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301DD2E5" w14:textId="30D90701" w:rsidR="001772B8" w:rsidRPr="007C20EC" w:rsidRDefault="034D946B" w:rsidP="034D946B">
      <w:pPr>
        <w:pStyle w:val="BodyTextL25"/>
      </w:pPr>
      <w:r w:rsidRPr="034D946B">
        <w:t>Removing the RJ-45, cutting the cable sheath and using the crimping was the easy part. Unwinding the colored insulated wires was a nightmare process that can confuse very quickly. Extremely difficult to keep all the wires in line with what spaces there were available in the RJ-45 shell. Very tricky to cut the wires in a straight line so they could be crimped. Testing went well though as finally the lights lit in the correct order.</w:t>
      </w: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lastRenderedPageBreak/>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48C2CF37" w:rsidR="00B446F2" w:rsidRPr="007C20EC" w:rsidRDefault="00B446F2" w:rsidP="0BD98CED">
      <w:pPr>
        <w:pStyle w:val="BodyTextL25"/>
        <w:rPr>
          <w:rStyle w:val="AnswerGray"/>
        </w:rPr>
      </w:pPr>
      <w:r w:rsidRPr="0BD98CED">
        <w:rPr>
          <w:rStyle w:val="AnswerGray"/>
          <w:shd w:val="clear" w:color="auto" w:fill="auto"/>
        </w:rPr>
        <w:t>In case you need to alter the length of the cable yourself in various situations. In case the cable is damaged and needs to be recut for use. Or to lower the cost of purchasing ready made cables by creating your own.</w:t>
      </w:r>
    </w:p>
    <w:sectPr w:rsidR="00B446F2" w:rsidRPr="007C20EC" w:rsidSect="008C4307">
      <w:headerReference w:type="default" r:id="rId15"/>
      <w:footerReference w:type="default" r:id="rId16"/>
      <w:headerReference w:type="first" r:id="rId17"/>
      <w:footerReference w:type="first" r:id="rId18"/>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84B923" w14:textId="77777777" w:rsidR="00C86BC3" w:rsidRDefault="00C86BC3" w:rsidP="0090659A">
      <w:pPr>
        <w:spacing w:after="0" w:line="240" w:lineRule="auto"/>
      </w:pPr>
      <w:r>
        <w:separator/>
      </w:r>
    </w:p>
    <w:p w14:paraId="01BF5966" w14:textId="77777777" w:rsidR="00C86BC3" w:rsidRDefault="00C86BC3"/>
    <w:p w14:paraId="24D53DD4" w14:textId="77777777" w:rsidR="00C86BC3" w:rsidRDefault="00C86BC3"/>
    <w:p w14:paraId="23B1A218" w14:textId="77777777" w:rsidR="00C86BC3" w:rsidRDefault="00C86BC3"/>
    <w:p w14:paraId="70A44669" w14:textId="77777777" w:rsidR="00C86BC3" w:rsidRDefault="00C86BC3"/>
  </w:endnote>
  <w:endnote w:type="continuationSeparator" w:id="0">
    <w:p w14:paraId="2A7D511E" w14:textId="77777777" w:rsidR="00C86BC3" w:rsidRDefault="00C86BC3" w:rsidP="0090659A">
      <w:pPr>
        <w:spacing w:after="0" w:line="240" w:lineRule="auto"/>
      </w:pPr>
      <w:r>
        <w:continuationSeparator/>
      </w:r>
    </w:p>
    <w:p w14:paraId="249DC1C5" w14:textId="77777777" w:rsidR="00C86BC3" w:rsidRDefault="00C86BC3"/>
    <w:p w14:paraId="531F5C2F" w14:textId="77777777" w:rsidR="00C86BC3" w:rsidRDefault="00C86BC3"/>
    <w:p w14:paraId="75206B0F" w14:textId="77777777" w:rsidR="00C86BC3" w:rsidRDefault="00C86BC3"/>
    <w:p w14:paraId="77B8258B" w14:textId="77777777" w:rsidR="00C86BC3" w:rsidRDefault="00C86B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222280" w14:textId="3545CC35"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086392">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1B64B0">
      <w:rPr>
        <w:b/>
        <w:noProof/>
        <w:szCs w:val="16"/>
      </w:rPr>
      <w:t>2</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1B64B0">
      <w:rPr>
        <w:b/>
        <w:noProof/>
        <w:szCs w:val="16"/>
      </w:rPr>
      <w:t>10</w:t>
    </w:r>
    <w:r w:rsidRPr="0090659A">
      <w:rPr>
        <w:b/>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1B64B0">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1B64B0">
      <w:rPr>
        <w:b/>
        <w:noProof/>
        <w:szCs w:val="16"/>
      </w:rPr>
      <w:t>10</w:t>
    </w:r>
    <w:r w:rsidRPr="0090659A">
      <w:rPr>
        <w:b/>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BDB67E" w14:textId="77777777" w:rsidR="00C86BC3" w:rsidRDefault="00C86BC3" w:rsidP="0090659A">
      <w:pPr>
        <w:spacing w:after="0" w:line="240" w:lineRule="auto"/>
      </w:pPr>
      <w:r>
        <w:separator/>
      </w:r>
    </w:p>
    <w:p w14:paraId="3B0EE11B" w14:textId="77777777" w:rsidR="00C86BC3" w:rsidRDefault="00C86BC3"/>
    <w:p w14:paraId="44DEA0C6" w14:textId="77777777" w:rsidR="00C86BC3" w:rsidRDefault="00C86BC3"/>
    <w:p w14:paraId="2BCAAF36" w14:textId="77777777" w:rsidR="00C86BC3" w:rsidRDefault="00C86BC3"/>
    <w:p w14:paraId="19B077F2" w14:textId="77777777" w:rsidR="00C86BC3" w:rsidRDefault="00C86BC3"/>
  </w:footnote>
  <w:footnote w:type="continuationSeparator" w:id="0">
    <w:p w14:paraId="7F92D9FE" w14:textId="77777777" w:rsidR="00C86BC3" w:rsidRDefault="00C86BC3" w:rsidP="0090659A">
      <w:pPr>
        <w:spacing w:after="0" w:line="240" w:lineRule="auto"/>
      </w:pPr>
      <w:r>
        <w:continuationSeparator/>
      </w:r>
    </w:p>
    <w:p w14:paraId="3FC1E806" w14:textId="77777777" w:rsidR="00C86BC3" w:rsidRDefault="00C86BC3"/>
    <w:p w14:paraId="0CEF06AC" w14:textId="77777777" w:rsidR="00C86BC3" w:rsidRDefault="00C86BC3"/>
    <w:p w14:paraId="48DFBBD1" w14:textId="77777777" w:rsidR="00C86BC3" w:rsidRDefault="00C86BC3"/>
    <w:p w14:paraId="4A3517C4" w14:textId="77777777" w:rsidR="00C86BC3" w:rsidRDefault="00C86BC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912CD0" w14:textId="6D83A768" w:rsidR="00BF1407" w:rsidRDefault="00527609">
    <w:pPr>
      <w:pStyle w:val="Header"/>
    </w:pPr>
    <w:r>
      <w:rPr>
        <w:noProof/>
        <w:lang w:val="en-GB"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nsid w:val="333D5DD8"/>
    <w:multiLevelType w:val="hybridMultilevel"/>
    <w:tmpl w:val="F914FF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5C42968"/>
    <w:multiLevelType w:val="hybridMultilevel"/>
    <w:tmpl w:val="46DE1C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nsid w:val="584801B2"/>
    <w:multiLevelType w:val="hybridMultilevel"/>
    <w:tmpl w:val="6E0C33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5C894518"/>
    <w:multiLevelType w:val="hybridMultilevel"/>
    <w:tmpl w:val="E9DC1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716A4E4A"/>
    <w:multiLevelType w:val="hybridMultilevel"/>
    <w:tmpl w:val="734EF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8"/>
  </w:num>
  <w:num w:numId="6">
    <w:abstractNumId w:val="6"/>
  </w:num>
  <w:num w:numId="7">
    <w:abstractNumId w:val="7"/>
  </w:num>
  <w:num w:numId="8">
    <w:abstractNumId w:val="3"/>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BC5"/>
    <w:rsid w:val="00004175"/>
    <w:rsid w:val="000059C9"/>
    <w:rsid w:val="0001289B"/>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6392"/>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1465C"/>
    <w:rsid w:val="00120CBE"/>
    <w:rsid w:val="001236ED"/>
    <w:rsid w:val="001261C4"/>
    <w:rsid w:val="001310E2"/>
    <w:rsid w:val="001366EC"/>
    <w:rsid w:val="0014219C"/>
    <w:rsid w:val="001425ED"/>
    <w:rsid w:val="00143633"/>
    <w:rsid w:val="001506A8"/>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4B0"/>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1582"/>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1D00"/>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A7AE3"/>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1685"/>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57228"/>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2287"/>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0A82"/>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778E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77F98"/>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2D45"/>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76D60"/>
    <w:rsid w:val="00A77729"/>
    <w:rsid w:val="00A807C1"/>
    <w:rsid w:val="00A83374"/>
    <w:rsid w:val="00A96172"/>
    <w:rsid w:val="00AA5AAD"/>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0F83"/>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 w:val="034D946B"/>
    <w:rsid w:val="0BD98CED"/>
    <w:rsid w:val="6A451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3C7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uiPriority="9"/>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6022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uiPriority="9"/>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602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Unk17</b:Tag>
    <b:SourceType>InternetSite</b:SourceType>
    <b:Guid>{C7F0EF28-FEB2-4ECF-BDFB-6E4964F26FE9}</b:Guid>
    <b:Title>Difference Between UTP and STP Cables</b:Title>
    <b:Year>2017</b:Year>
    <b:Author>
      <b:Author>
        <b:NameList>
          <b:Person>
            <b:Last>Unknown</b:Last>
          </b:Person>
        </b:NameList>
      </b:Author>
    </b:Author>
    <b:ProductionCompany>Tech Differences</b:ProductionCompany>
    <b:Month>08</b:Month>
    <b:Day>21</b:Day>
    <b:YearAccessed>2019</b:YearAccessed>
    <b:MonthAccessed>11</b:MonthAccessed>
    <b:DayAccessed>14</b:DayAccessed>
    <b:URL>https://techdifferences.com/difference-between-utp-and-stp-cables.html</b:URL>
    <b:RefOrder>1</b:RefOrder>
  </b:Source>
  <b:Source>
    <b:Tag>Unk16</b:Tag>
    <b:SourceType>InternetSite</b:SourceType>
    <b:Guid>{BB18C45A-AD84-4EB0-B9AE-D1C44A8EFFB3}</b:Guid>
    <b:Author>
      <b:Author>
        <b:NameList>
          <b:Person>
            <b:Last>Unknown</b:Last>
          </b:Person>
        </b:NameList>
      </b:Author>
    </b:Author>
    <b:Title>Planet Technology</b:Title>
    <b:ProductionCompany>Tech Target</b:ProductionCompany>
    <b:Year>2016</b:Year>
    <b:Month>02</b:Month>
    <b:Day>20</b:Day>
    <b:YearAccessed>2019</b:YearAccessed>
    <b:MonthAccessed>11</b:MonthAccessed>
    <b:DayAccessed>14</b:DayAccessed>
    <b:URL>https://planetechusa.com/demystifying-ethernet-types-difference-between-cat5e-cat-6-and-cat7/</b:URL>
    <b:RefOrder>5</b:RefOrder>
  </b:Source>
  <b:Source>
    <b:Tag>Unk19</b:Tag>
    <b:SourceType>InternetSite</b:SourceType>
    <b:Guid>{9B549ADF-01C8-4CCB-A301-944D82DFEC0F}</b:Guid>
    <b:Author>
      <b:Author>
        <b:NameList>
          <b:Person>
            <b:Last>Unknown</b:Last>
          </b:Person>
        </b:NameList>
      </b:Author>
    </b:Author>
    <b:Title>Category 5, 5e, 6, 6a and 7 Cable Standards</b:Title>
    <b:ProductionCompany>Cabletek</b:ProductionCompany>
    <b:Year>2019</b:Year>
    <b:YearAccessed>2019</b:YearAccessed>
    <b:MonthAccessed>11</b:MonthAccessed>
    <b:DayAccessed>11</b:DayAccessed>
    <b:URL>http://www.cablek.com/technical-reference/cat-5---5e--6--6a---7--8-standards</b:URL>
    <b:RefOrder>6</b:RefOrder>
  </b:Source>
  <b:Source>
    <b:Tag>Unk191</b:Tag>
    <b:SourceType>InternetSite</b:SourceType>
    <b:Guid>{160F09FA-A88C-4517-A113-90BEB00D5675}</b:Guid>
    <b:Author>
      <b:Author>
        <b:NameList>
          <b:Person>
            <b:Last>Unknown</b:Last>
          </b:Person>
        </b:NameList>
      </b:Author>
    </b:Author>
    <b:Title>Cat5 vs Cat5e vs Cat6 - Which Should You Use?</b:Title>
    <b:ProductionCompany>Invenio</b:ProductionCompany>
    <b:Year>2019</b:Year>
    <b:YearAccessed>2019</b:YearAccessed>
    <b:MonthAccessed>11</b:MonthAccessed>
    <b:DayAccessed>14</b:DayAccessed>
    <b:URL>https://www.networkcablingdirectory.com/articles/structured-network-cabling-id_1151.htm</b:URL>
    <b:RefOrder>2</b:RefOrder>
  </b:Source>
  <b:Source>
    <b:Tag>Unk192</b:Tag>
    <b:SourceType>InternetSite</b:SourceType>
    <b:Guid>{1D8EA8B2-AD98-462D-93A8-43C442D2FABE}</b:Guid>
    <b:Author>
      <b:Author>
        <b:NameList>
          <b:Person>
            <b:Last>Unknown</b:Last>
          </b:Person>
        </b:NameList>
      </b:Author>
    </b:Author>
    <b:Title>Attenuation: Getting to the root of fiber cable signal loss</b:Title>
    <b:ProductionCompany>Amphenol Network Solutions</b:ProductionCompany>
    <b:Year>2019</b:Year>
    <b:YearAccessed>2019</b:YearAccessed>
    <b:MonthAccessed>11</b:MonthAccessed>
    <b:DayAccessed>14</b:DayAccessed>
    <b:URL>https://amphenol-ns.com/Blog/post/attenuation-fiber-cable-signal-loss</b:URL>
    <b:RefOrder>3</b:RefOrder>
  </b:Source>
  <b:Source>
    <b:Tag>Unk193</b:Tag>
    <b:SourceType>InternetSite</b:SourceType>
    <b:Guid>{8CE00664-AB74-47F2-8470-72F573FECFEC}</b:Guid>
    <b:Author>
      <b:Author>
        <b:NameList>
          <b:Person>
            <b:Last>Unknown</b:Last>
          </b:Person>
        </b:NameList>
      </b:Author>
    </b:Author>
    <b:Title>Return Loss Measurement and Testing</b:Title>
    <b:ProductionCompany>Fluke Networks</b:ProductionCompany>
    <b:Year>2019</b:Year>
    <b:YearAccessed>2019</b:YearAccessed>
    <b:MonthAccessed>11</b:MonthAccessed>
    <b:DayAccessed>14</b:DayAccessed>
    <b:URL>https://www.flukenetworks.com/knowledge-base/dtx-cableanalyzer/return-loss-measurement-and-testing</b:URL>
    <b:RefOrder>4</b:RefOrder>
  </b:Source>
  <b:Source>
    <b:Tag>Unk194</b:Tag>
    <b:SourceType>InternetSite</b:SourceType>
    <b:Guid>{3F0FE01E-A398-4333-97D2-BBE24C0A831A}</b:Guid>
    <b:Author>
      <b:Author>
        <b:NameList>
          <b:Person>
            <b:Last>Unknown</b:Last>
          </b:Person>
        </b:NameList>
      </b:Author>
    </b:Author>
    <b:Title>Shielded Twisted Pair (STP)</b:Title>
    <b:ProductionCompany>Technopedia</b:ProductionCompany>
    <b:Year>2019</b:Year>
    <b:YearAccessed>2019</b:YearAccessed>
    <b:MonthAccessed>11</b:MonthAccessed>
    <b:DayAccessed>14</b:DayAccessed>
    <b:URL>https://www.techopedia.com/definition/14153/shielded-twisted-pair-stp</b:URL>
    <b:RefOrder>7</b:RefOrder>
  </b:Source>
  <b:Source>
    <b:Tag>Unk195</b:Tag>
    <b:SourceType>InternetSite</b:SourceType>
    <b:Guid>{E3C77834-9D45-4236-844D-426912847F17}</b:Guid>
    <b:Author>
      <b:Author>
        <b:NameList>
          <b:Person>
            <b:Last>Unknown</b:Last>
          </b:Person>
        </b:NameList>
      </b:Author>
    </b:Author>
    <b:Title>CAT5e &amp; CAT6 Patch Cables</b:Title>
    <b:ProductionCompany>Specialized Products Company</b:ProductionCompany>
    <b:Year>2019</b:Year>
    <b:YearAccessed>2019</b:YearAccessed>
    <b:MonthAccessed>11</b:MonthAccessed>
    <b:DayAccessed>14</b:DayAccessed>
    <b:URL>https://www.specialized.net/test-equipment/cable-testers/cat5e-cat6-patch-cables.html#buynow</b:URL>
    <b:RefOrder>8</b:RefOrder>
  </b:Source>
</b:Sources>
</file>

<file path=customXml/itemProps1.xml><?xml version="1.0" encoding="utf-8"?>
<ds:datastoreItem xmlns:ds="http://schemas.openxmlformats.org/officeDocument/2006/customXml" ds:itemID="{5C0B6E88-C2D8-443A-88E1-5704540B7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10</Pages>
  <Words>1850</Words>
  <Characters>10546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Kris Cole</cp:lastModifiedBy>
  <cp:revision>25</cp:revision>
  <cp:lastPrinted>2015-07-08T15:32:00Z</cp:lastPrinted>
  <dcterms:created xsi:type="dcterms:W3CDTF">2015-07-11T18:27:00Z</dcterms:created>
  <dcterms:modified xsi:type="dcterms:W3CDTF">2019-11-14T12:51:00Z</dcterms:modified>
</cp:coreProperties>
</file>