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435DC" w14:textId="3695900A" w:rsidR="00463D8B" w:rsidRPr="008605BC" w:rsidRDefault="00B233FB" w:rsidP="00463D8B">
      <w:pPr>
        <w:pStyle w:val="Normal1"/>
        <w:shd w:val="clear" w:color="auto" w:fill="FFFFFF"/>
        <w:spacing w:line="480" w:lineRule="auto"/>
        <w:jc w:val="center"/>
        <w:rPr>
          <w:rFonts w:ascii="Times New Roman" w:eastAsia="Times New Roman" w:hAnsi="Times New Roman" w:cs="Times New Roman"/>
          <w:b/>
          <w:color w:val="000000" w:themeColor="text1"/>
          <w:sz w:val="40"/>
          <w:szCs w:val="40"/>
        </w:rPr>
      </w:pPr>
      <w:r>
        <w:rPr>
          <w:rFonts w:eastAsia="Times New Roman"/>
          <w:b/>
          <w:color w:val="000000" w:themeColor="text1"/>
          <w:sz w:val="40"/>
          <w:szCs w:val="40"/>
        </w:rPr>
        <w:t xml:space="preserve">       </w:t>
      </w:r>
      <w:r w:rsidR="00463D8B" w:rsidRPr="00B233FB">
        <w:rPr>
          <w:rFonts w:eastAsia="Times New Roman"/>
          <w:b/>
          <w:color w:val="000000" w:themeColor="text1"/>
          <w:sz w:val="40"/>
          <w:szCs w:val="40"/>
        </w:rPr>
        <w:t>International Business</w:t>
      </w:r>
      <w:r>
        <w:rPr>
          <w:rFonts w:eastAsia="Times New Roman"/>
          <w:b/>
          <w:color w:val="000000" w:themeColor="text1"/>
          <w:sz w:val="40"/>
          <w:szCs w:val="40"/>
        </w:rPr>
        <w:t xml:space="preserve"> </w:t>
      </w:r>
      <w:r w:rsidR="00463D8B" w:rsidRPr="00B233FB">
        <w:rPr>
          <w:rFonts w:eastAsia="Times New Roman"/>
          <w:b/>
          <w:color w:val="000000" w:themeColor="text1"/>
          <w:sz w:val="40"/>
          <w:szCs w:val="40"/>
        </w:rPr>
        <w:t>Communications</w:t>
      </w:r>
      <w:r w:rsidR="00ED36AC" w:rsidRPr="00B233FB">
        <w:rPr>
          <w:rFonts w:eastAsia="Times New Roman"/>
          <w:b/>
          <w:color w:val="000000" w:themeColor="text1"/>
          <w:sz w:val="56"/>
          <w:szCs w:val="56"/>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sidR="00CA21F9">
        <w:rPr>
          <w:rFonts w:ascii="Times New Roman" w:eastAsia="Times New Roman" w:hAnsi="Times New Roman" w:cs="Times New Roman"/>
          <w:b/>
          <w:color w:val="000000" w:themeColor="text1"/>
          <w:sz w:val="40"/>
          <w:szCs w:val="40"/>
        </w:rPr>
        <w:t xml:space="preserve">Madalina Maria </w:t>
      </w:r>
      <w:r>
        <w:rPr>
          <w:rFonts w:ascii="Times New Roman" w:eastAsia="Times New Roman" w:hAnsi="Times New Roman" w:cs="Times New Roman"/>
          <w:b/>
          <w:color w:val="000000" w:themeColor="text1"/>
          <w:sz w:val="40"/>
          <w:szCs w:val="40"/>
        </w:rPr>
        <w:t>Marinescu (</w:t>
      </w:r>
      <w:r w:rsidR="00CA21F9">
        <w:rPr>
          <w:rFonts w:ascii="Times New Roman" w:eastAsia="Times New Roman" w:hAnsi="Times New Roman" w:cs="Times New Roman"/>
          <w:b/>
          <w:color w:val="000000" w:themeColor="text1"/>
          <w:sz w:val="40"/>
          <w:szCs w:val="40"/>
        </w:rPr>
        <w:t>2020638)</w:t>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Pr>
          <w:rFonts w:ascii="Times New Roman" w:eastAsia="Times New Roman" w:hAnsi="Times New Roman" w:cs="Times New Roman"/>
          <w:b/>
          <w:color w:val="000000" w:themeColor="text1"/>
          <w:sz w:val="40"/>
          <w:szCs w:val="40"/>
        </w:rPr>
        <w:tab/>
      </w:r>
      <w:r w:rsidR="006D0E2A">
        <w:rPr>
          <w:rFonts w:ascii="Times New Roman" w:eastAsia="Times New Roman" w:hAnsi="Times New Roman" w:cs="Times New Roman"/>
          <w:b/>
          <w:color w:val="000000" w:themeColor="text1"/>
          <w:sz w:val="40"/>
          <w:szCs w:val="40"/>
        </w:rPr>
        <w:tab/>
      </w:r>
      <w:r w:rsidR="006D0E2A">
        <w:rPr>
          <w:rFonts w:ascii="Times New Roman" w:eastAsia="Times New Roman" w:hAnsi="Times New Roman" w:cs="Times New Roman"/>
          <w:b/>
          <w:color w:val="000000" w:themeColor="text1"/>
          <w:sz w:val="40"/>
          <w:szCs w:val="40"/>
        </w:rPr>
        <w:tab/>
        <w:t>28/04/2023</w:t>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r w:rsidR="00ED36AC">
        <w:rPr>
          <w:rFonts w:ascii="Times New Roman" w:eastAsia="Times New Roman" w:hAnsi="Times New Roman" w:cs="Times New Roman"/>
          <w:b/>
          <w:color w:val="000000" w:themeColor="text1"/>
          <w:sz w:val="40"/>
          <w:szCs w:val="40"/>
        </w:rPr>
        <w:tab/>
      </w:r>
    </w:p>
    <w:p w14:paraId="36721F60" w14:textId="3981858E" w:rsidR="00B723D9" w:rsidRPr="00CA21F9" w:rsidRDefault="00463D8B" w:rsidP="00463D8B">
      <w:pPr>
        <w:pStyle w:val="Normal1"/>
        <w:shd w:val="clear" w:color="auto" w:fill="FFFFFF"/>
        <w:spacing w:line="480" w:lineRule="auto"/>
        <w:jc w:val="center"/>
        <w:rPr>
          <w:rFonts w:eastAsia="Times New Roman"/>
          <w:b/>
          <w:color w:val="000000" w:themeColor="text1"/>
          <w:sz w:val="24"/>
          <w:szCs w:val="24"/>
        </w:rPr>
      </w:pPr>
      <w:r w:rsidRPr="008605BC">
        <w:rPr>
          <w:rFonts w:ascii="Times New Roman" w:hAnsi="Times New Roman" w:cs="Times New Roman"/>
          <w:color w:val="000000" w:themeColor="text1"/>
        </w:rPr>
        <w:br w:type="page"/>
      </w:r>
      <w:r w:rsidRPr="00CA21F9">
        <w:rPr>
          <w:b/>
          <w:bCs/>
          <w:sz w:val="24"/>
          <w:szCs w:val="24"/>
        </w:rPr>
        <w:lastRenderedPageBreak/>
        <w:t>Executive summary</w:t>
      </w:r>
    </w:p>
    <w:p w14:paraId="532A8050" w14:textId="218DCAA4" w:rsidR="004854C3" w:rsidRPr="00CA21F9" w:rsidRDefault="0029077A" w:rsidP="00B723D9">
      <w:pPr>
        <w:rPr>
          <w:rFonts w:ascii="Arial" w:hAnsi="Arial"/>
          <w:szCs w:val="24"/>
        </w:rPr>
      </w:pPr>
      <w:r w:rsidRPr="00CA21F9">
        <w:rPr>
          <w:rFonts w:ascii="Arial" w:hAnsi="Arial"/>
          <w:szCs w:val="24"/>
        </w:rPr>
        <w:t xml:space="preserve">The following report has been created for ASDA </w:t>
      </w:r>
      <w:r w:rsidR="00555A3A" w:rsidRPr="00CA21F9">
        <w:rPr>
          <w:rFonts w:ascii="Arial" w:hAnsi="Arial"/>
          <w:szCs w:val="24"/>
        </w:rPr>
        <w:t>emphasizing</w:t>
      </w:r>
      <w:r w:rsidRPr="00CA21F9">
        <w:rPr>
          <w:rFonts w:ascii="Arial" w:hAnsi="Arial"/>
          <w:szCs w:val="24"/>
        </w:rPr>
        <w:t xml:space="preserve"> creating a positive environment at the workplace for everyone. A brief description of the company has been provided as one of the retail supermarket chains in the UK. Thereafter, two communication theories </w:t>
      </w:r>
      <w:r w:rsidR="00555A3A" w:rsidRPr="00CA21F9">
        <w:rPr>
          <w:rFonts w:ascii="Arial" w:hAnsi="Arial"/>
          <w:szCs w:val="24"/>
        </w:rPr>
        <w:t>were</w:t>
      </w:r>
      <w:r w:rsidRPr="00CA21F9">
        <w:rPr>
          <w:rFonts w:ascii="Arial" w:hAnsi="Arial"/>
          <w:szCs w:val="24"/>
        </w:rPr>
        <w:t xml:space="preserve"> applied to the </w:t>
      </w:r>
      <w:r w:rsidR="00555A3A" w:rsidRPr="00CA21F9">
        <w:rPr>
          <w:rFonts w:ascii="Arial" w:hAnsi="Arial"/>
          <w:szCs w:val="24"/>
        </w:rPr>
        <w:t>organization</w:t>
      </w:r>
      <w:r w:rsidRPr="00CA21F9">
        <w:rPr>
          <w:rFonts w:ascii="Arial" w:hAnsi="Arial"/>
          <w:szCs w:val="24"/>
        </w:rPr>
        <w:t xml:space="preserve">. This has been done to support the line managers in promoting healthy communication in a culturally diverse workplace. Along with this, the concept of cultural sensitivity has been critically examined to understand the work culture of businesses in the UK. The impact of a diverse workforce in business operations has been highlighted. Communication barriers often cause conflicts in </w:t>
      </w:r>
      <w:r w:rsidR="00555A3A" w:rsidRPr="00CA21F9">
        <w:rPr>
          <w:rFonts w:ascii="Arial" w:hAnsi="Arial"/>
          <w:szCs w:val="24"/>
        </w:rPr>
        <w:t>organizations</w:t>
      </w:r>
      <w:r w:rsidRPr="00CA21F9">
        <w:rPr>
          <w:rFonts w:ascii="Arial" w:hAnsi="Arial"/>
          <w:szCs w:val="24"/>
        </w:rPr>
        <w:t xml:space="preserve">. These have been explained along with strategies to improve communication and overall </w:t>
      </w:r>
      <w:r w:rsidR="00555A3A" w:rsidRPr="00CA21F9">
        <w:rPr>
          <w:rFonts w:ascii="Arial" w:hAnsi="Arial"/>
          <w:szCs w:val="24"/>
        </w:rPr>
        <w:t>organizational</w:t>
      </w:r>
      <w:r w:rsidRPr="00CA21F9">
        <w:rPr>
          <w:rFonts w:ascii="Arial" w:hAnsi="Arial"/>
          <w:szCs w:val="24"/>
        </w:rPr>
        <w:t xml:space="preserve"> performance in this report. </w:t>
      </w:r>
    </w:p>
    <w:p w14:paraId="2089601F" w14:textId="77777777" w:rsidR="004854C3" w:rsidRPr="00CA21F9" w:rsidRDefault="004854C3">
      <w:pPr>
        <w:spacing w:line="276" w:lineRule="auto"/>
        <w:jc w:val="left"/>
        <w:rPr>
          <w:rFonts w:ascii="Arial" w:hAnsi="Arial"/>
          <w:szCs w:val="24"/>
        </w:rPr>
      </w:pPr>
      <w:r w:rsidRPr="00CA21F9">
        <w:rPr>
          <w:rFonts w:ascii="Arial" w:hAnsi="Arial"/>
          <w:szCs w:val="24"/>
        </w:rPr>
        <w:br w:type="page"/>
      </w:r>
    </w:p>
    <w:sdt>
      <w:sdtPr>
        <w:rPr>
          <w:rFonts w:ascii="Arial" w:eastAsia="Arial" w:hAnsi="Arial" w:cs="Arial"/>
          <w:color w:val="auto"/>
          <w:sz w:val="24"/>
          <w:szCs w:val="24"/>
        </w:rPr>
        <w:id w:val="68626165"/>
        <w:docPartObj>
          <w:docPartGallery w:val="Table of Contents"/>
          <w:docPartUnique/>
        </w:docPartObj>
      </w:sdtPr>
      <w:sdtEndPr>
        <w:rPr>
          <w:b/>
          <w:bCs/>
          <w:noProof/>
        </w:rPr>
      </w:sdtEndPr>
      <w:sdtContent>
        <w:p w14:paraId="51393DAF" w14:textId="39CE1E13" w:rsidR="004854C3" w:rsidRPr="006D0E2A" w:rsidRDefault="006D0E2A">
          <w:pPr>
            <w:pStyle w:val="TOCHeading"/>
            <w:rPr>
              <w:rFonts w:ascii="Arial" w:hAnsi="Arial" w:cs="Arial"/>
              <w:b/>
              <w:bCs/>
              <w:sz w:val="28"/>
              <w:szCs w:val="28"/>
            </w:rPr>
          </w:pPr>
          <w:r>
            <w:rPr>
              <w:rFonts w:ascii="Arial" w:eastAsia="Arial" w:hAnsi="Arial" w:cs="Arial"/>
              <w:color w:val="auto"/>
              <w:sz w:val="24"/>
              <w:szCs w:val="24"/>
            </w:rPr>
            <w:t xml:space="preserve">                                                   </w:t>
          </w:r>
          <w:r w:rsidR="004854C3" w:rsidRPr="006D0E2A">
            <w:rPr>
              <w:rFonts w:ascii="Arial" w:hAnsi="Arial" w:cs="Arial"/>
              <w:b/>
              <w:bCs/>
              <w:sz w:val="28"/>
              <w:szCs w:val="28"/>
            </w:rPr>
            <w:t>Table of Contents</w:t>
          </w:r>
        </w:p>
        <w:p w14:paraId="1C0033CD" w14:textId="77777777" w:rsidR="008C7653" w:rsidRPr="00CA21F9" w:rsidRDefault="009F0577">
          <w:pPr>
            <w:pStyle w:val="TOC1"/>
            <w:tabs>
              <w:tab w:val="right" w:leader="dot" w:pos="9350"/>
            </w:tabs>
            <w:rPr>
              <w:rFonts w:ascii="Arial" w:eastAsiaTheme="minorEastAsia" w:hAnsi="Arial"/>
              <w:noProof/>
              <w:szCs w:val="24"/>
            </w:rPr>
          </w:pPr>
          <w:r w:rsidRPr="00CA21F9">
            <w:rPr>
              <w:rFonts w:ascii="Arial" w:hAnsi="Arial"/>
              <w:szCs w:val="24"/>
            </w:rPr>
            <w:fldChar w:fldCharType="begin"/>
          </w:r>
          <w:r w:rsidR="004854C3" w:rsidRPr="00CA21F9">
            <w:rPr>
              <w:rFonts w:ascii="Arial" w:hAnsi="Arial"/>
              <w:szCs w:val="24"/>
            </w:rPr>
            <w:instrText xml:space="preserve"> TOC \o "1-3" \h \z \u </w:instrText>
          </w:r>
          <w:r w:rsidRPr="00CA21F9">
            <w:rPr>
              <w:rFonts w:ascii="Arial" w:hAnsi="Arial"/>
              <w:szCs w:val="24"/>
            </w:rPr>
            <w:fldChar w:fldCharType="separate"/>
          </w:r>
          <w:hyperlink w:anchor="_Toc132908774" w:history="1">
            <w:r w:rsidR="008C7653" w:rsidRPr="00CA21F9">
              <w:rPr>
                <w:rStyle w:val="Hyperlink"/>
                <w:rFonts w:ascii="Arial" w:hAnsi="Arial"/>
                <w:noProof/>
                <w:szCs w:val="24"/>
              </w:rPr>
              <w:t>Introduction</w:t>
            </w:r>
            <w:r w:rsidR="008C7653" w:rsidRPr="00CA21F9">
              <w:rPr>
                <w:rFonts w:ascii="Arial" w:hAnsi="Arial"/>
                <w:noProof/>
                <w:webHidden/>
                <w:szCs w:val="24"/>
              </w:rPr>
              <w:tab/>
            </w:r>
            <w:r w:rsidRPr="00CA21F9">
              <w:rPr>
                <w:rFonts w:ascii="Arial" w:hAnsi="Arial"/>
                <w:noProof/>
                <w:webHidden/>
                <w:szCs w:val="24"/>
              </w:rPr>
              <w:fldChar w:fldCharType="begin"/>
            </w:r>
            <w:r w:rsidR="008C7653" w:rsidRPr="00CA21F9">
              <w:rPr>
                <w:rFonts w:ascii="Arial" w:hAnsi="Arial"/>
                <w:noProof/>
                <w:webHidden/>
                <w:szCs w:val="24"/>
              </w:rPr>
              <w:instrText xml:space="preserve"> PAGEREF _Toc132908774 \h </w:instrText>
            </w:r>
            <w:r w:rsidRPr="00CA21F9">
              <w:rPr>
                <w:rFonts w:ascii="Arial" w:hAnsi="Arial"/>
                <w:noProof/>
                <w:webHidden/>
                <w:szCs w:val="24"/>
              </w:rPr>
            </w:r>
            <w:r w:rsidRPr="00CA21F9">
              <w:rPr>
                <w:rFonts w:ascii="Arial" w:hAnsi="Arial"/>
                <w:noProof/>
                <w:webHidden/>
                <w:szCs w:val="24"/>
              </w:rPr>
              <w:fldChar w:fldCharType="separate"/>
            </w:r>
            <w:r w:rsidR="008C7653" w:rsidRPr="00CA21F9">
              <w:rPr>
                <w:rFonts w:ascii="Arial" w:hAnsi="Arial"/>
                <w:noProof/>
                <w:webHidden/>
                <w:szCs w:val="24"/>
              </w:rPr>
              <w:t>4</w:t>
            </w:r>
            <w:r w:rsidRPr="00CA21F9">
              <w:rPr>
                <w:rFonts w:ascii="Arial" w:hAnsi="Arial"/>
                <w:noProof/>
                <w:webHidden/>
                <w:szCs w:val="24"/>
              </w:rPr>
              <w:fldChar w:fldCharType="end"/>
            </w:r>
          </w:hyperlink>
        </w:p>
        <w:p w14:paraId="4ECFEF0D" w14:textId="77777777" w:rsidR="008C7653" w:rsidRPr="00CA21F9" w:rsidRDefault="00D9103B">
          <w:pPr>
            <w:pStyle w:val="TOC1"/>
            <w:tabs>
              <w:tab w:val="right" w:leader="dot" w:pos="9350"/>
            </w:tabs>
            <w:rPr>
              <w:rFonts w:ascii="Arial" w:eastAsiaTheme="minorEastAsia" w:hAnsi="Arial"/>
              <w:noProof/>
              <w:szCs w:val="24"/>
            </w:rPr>
          </w:pPr>
          <w:hyperlink w:anchor="_Toc132908775" w:history="1">
            <w:r w:rsidR="008C7653" w:rsidRPr="00CA21F9">
              <w:rPr>
                <w:rStyle w:val="Hyperlink"/>
                <w:rFonts w:ascii="Arial" w:hAnsi="Arial"/>
                <w:noProof/>
                <w:szCs w:val="24"/>
              </w:rPr>
              <w:t>Company background</w:t>
            </w:r>
            <w:r w:rsidR="008C7653" w:rsidRPr="00CA21F9">
              <w:rPr>
                <w:rFonts w:ascii="Arial" w:hAnsi="Arial"/>
                <w:noProof/>
                <w:webHidden/>
                <w:szCs w:val="24"/>
              </w:rPr>
              <w:tab/>
            </w:r>
            <w:r w:rsidR="009F0577" w:rsidRPr="00CA21F9">
              <w:rPr>
                <w:rFonts w:ascii="Arial" w:hAnsi="Arial"/>
                <w:noProof/>
                <w:webHidden/>
                <w:szCs w:val="24"/>
              </w:rPr>
              <w:fldChar w:fldCharType="begin"/>
            </w:r>
            <w:r w:rsidR="008C7653" w:rsidRPr="00CA21F9">
              <w:rPr>
                <w:rFonts w:ascii="Arial" w:hAnsi="Arial"/>
                <w:noProof/>
                <w:webHidden/>
                <w:szCs w:val="24"/>
              </w:rPr>
              <w:instrText xml:space="preserve"> PAGEREF _Toc132908775 \h </w:instrText>
            </w:r>
            <w:r w:rsidR="009F0577" w:rsidRPr="00CA21F9">
              <w:rPr>
                <w:rFonts w:ascii="Arial" w:hAnsi="Arial"/>
                <w:noProof/>
                <w:webHidden/>
                <w:szCs w:val="24"/>
              </w:rPr>
            </w:r>
            <w:r w:rsidR="009F0577" w:rsidRPr="00CA21F9">
              <w:rPr>
                <w:rFonts w:ascii="Arial" w:hAnsi="Arial"/>
                <w:noProof/>
                <w:webHidden/>
                <w:szCs w:val="24"/>
              </w:rPr>
              <w:fldChar w:fldCharType="separate"/>
            </w:r>
            <w:r w:rsidR="008C7653" w:rsidRPr="00CA21F9">
              <w:rPr>
                <w:rFonts w:ascii="Arial" w:hAnsi="Arial"/>
                <w:noProof/>
                <w:webHidden/>
                <w:szCs w:val="24"/>
              </w:rPr>
              <w:t>5</w:t>
            </w:r>
            <w:r w:rsidR="009F0577" w:rsidRPr="00CA21F9">
              <w:rPr>
                <w:rFonts w:ascii="Arial" w:hAnsi="Arial"/>
                <w:noProof/>
                <w:webHidden/>
                <w:szCs w:val="24"/>
              </w:rPr>
              <w:fldChar w:fldCharType="end"/>
            </w:r>
          </w:hyperlink>
        </w:p>
        <w:p w14:paraId="1A12ACAD" w14:textId="77777777" w:rsidR="008C7653" w:rsidRPr="00CA21F9" w:rsidRDefault="00D9103B">
          <w:pPr>
            <w:pStyle w:val="TOC1"/>
            <w:tabs>
              <w:tab w:val="right" w:leader="dot" w:pos="9350"/>
            </w:tabs>
            <w:rPr>
              <w:rFonts w:ascii="Arial" w:eastAsiaTheme="minorEastAsia" w:hAnsi="Arial"/>
              <w:noProof/>
              <w:szCs w:val="24"/>
            </w:rPr>
          </w:pPr>
          <w:hyperlink w:anchor="_Toc132908776" w:history="1">
            <w:r w:rsidR="008C7653" w:rsidRPr="00CA21F9">
              <w:rPr>
                <w:rStyle w:val="Hyperlink"/>
                <w:rFonts w:ascii="Arial" w:hAnsi="Arial"/>
                <w:noProof/>
                <w:szCs w:val="24"/>
              </w:rPr>
              <w:t>Theories of International and intercultural communication applied to ASDA</w:t>
            </w:r>
            <w:r w:rsidR="008C7653" w:rsidRPr="00CA21F9">
              <w:rPr>
                <w:rFonts w:ascii="Arial" w:hAnsi="Arial"/>
                <w:noProof/>
                <w:webHidden/>
                <w:szCs w:val="24"/>
              </w:rPr>
              <w:tab/>
            </w:r>
            <w:r w:rsidR="009F0577" w:rsidRPr="00CA21F9">
              <w:rPr>
                <w:rFonts w:ascii="Arial" w:hAnsi="Arial"/>
                <w:noProof/>
                <w:webHidden/>
                <w:szCs w:val="24"/>
              </w:rPr>
              <w:fldChar w:fldCharType="begin"/>
            </w:r>
            <w:r w:rsidR="008C7653" w:rsidRPr="00CA21F9">
              <w:rPr>
                <w:rFonts w:ascii="Arial" w:hAnsi="Arial"/>
                <w:noProof/>
                <w:webHidden/>
                <w:szCs w:val="24"/>
              </w:rPr>
              <w:instrText xml:space="preserve"> PAGEREF _Toc132908776 \h </w:instrText>
            </w:r>
            <w:r w:rsidR="009F0577" w:rsidRPr="00CA21F9">
              <w:rPr>
                <w:rFonts w:ascii="Arial" w:hAnsi="Arial"/>
                <w:noProof/>
                <w:webHidden/>
                <w:szCs w:val="24"/>
              </w:rPr>
            </w:r>
            <w:r w:rsidR="009F0577" w:rsidRPr="00CA21F9">
              <w:rPr>
                <w:rFonts w:ascii="Arial" w:hAnsi="Arial"/>
                <w:noProof/>
                <w:webHidden/>
                <w:szCs w:val="24"/>
              </w:rPr>
              <w:fldChar w:fldCharType="separate"/>
            </w:r>
            <w:r w:rsidR="008C7653" w:rsidRPr="00CA21F9">
              <w:rPr>
                <w:rFonts w:ascii="Arial" w:hAnsi="Arial"/>
                <w:noProof/>
                <w:webHidden/>
                <w:szCs w:val="24"/>
              </w:rPr>
              <w:t>6</w:t>
            </w:r>
            <w:r w:rsidR="009F0577" w:rsidRPr="00CA21F9">
              <w:rPr>
                <w:rFonts w:ascii="Arial" w:hAnsi="Arial"/>
                <w:noProof/>
                <w:webHidden/>
                <w:szCs w:val="24"/>
              </w:rPr>
              <w:fldChar w:fldCharType="end"/>
            </w:r>
          </w:hyperlink>
        </w:p>
        <w:p w14:paraId="5977325A" w14:textId="77777777" w:rsidR="008C7653" w:rsidRPr="00CA21F9" w:rsidRDefault="00D9103B">
          <w:pPr>
            <w:pStyle w:val="TOC1"/>
            <w:tabs>
              <w:tab w:val="right" w:leader="dot" w:pos="9350"/>
            </w:tabs>
            <w:rPr>
              <w:rFonts w:ascii="Arial" w:eastAsiaTheme="minorEastAsia" w:hAnsi="Arial"/>
              <w:noProof/>
              <w:szCs w:val="24"/>
            </w:rPr>
          </w:pPr>
          <w:hyperlink w:anchor="_Toc132908777" w:history="1">
            <w:r w:rsidR="008C7653" w:rsidRPr="00CA21F9">
              <w:rPr>
                <w:rStyle w:val="Hyperlink"/>
                <w:rFonts w:ascii="Arial" w:hAnsi="Arial"/>
                <w:noProof/>
                <w:szCs w:val="24"/>
              </w:rPr>
              <w:t>Critical evaluation of cultural sensitivity while doing business in the UK</w:t>
            </w:r>
            <w:r w:rsidR="008C7653" w:rsidRPr="00CA21F9">
              <w:rPr>
                <w:rFonts w:ascii="Arial" w:hAnsi="Arial"/>
                <w:noProof/>
                <w:webHidden/>
                <w:szCs w:val="24"/>
              </w:rPr>
              <w:tab/>
            </w:r>
            <w:r w:rsidR="009F0577" w:rsidRPr="00CA21F9">
              <w:rPr>
                <w:rFonts w:ascii="Arial" w:hAnsi="Arial"/>
                <w:noProof/>
                <w:webHidden/>
                <w:szCs w:val="24"/>
              </w:rPr>
              <w:fldChar w:fldCharType="begin"/>
            </w:r>
            <w:r w:rsidR="008C7653" w:rsidRPr="00CA21F9">
              <w:rPr>
                <w:rFonts w:ascii="Arial" w:hAnsi="Arial"/>
                <w:noProof/>
                <w:webHidden/>
                <w:szCs w:val="24"/>
              </w:rPr>
              <w:instrText xml:space="preserve"> PAGEREF _Toc132908777 \h </w:instrText>
            </w:r>
            <w:r w:rsidR="009F0577" w:rsidRPr="00CA21F9">
              <w:rPr>
                <w:rFonts w:ascii="Arial" w:hAnsi="Arial"/>
                <w:noProof/>
                <w:webHidden/>
                <w:szCs w:val="24"/>
              </w:rPr>
            </w:r>
            <w:r w:rsidR="009F0577" w:rsidRPr="00CA21F9">
              <w:rPr>
                <w:rFonts w:ascii="Arial" w:hAnsi="Arial"/>
                <w:noProof/>
                <w:webHidden/>
                <w:szCs w:val="24"/>
              </w:rPr>
              <w:fldChar w:fldCharType="separate"/>
            </w:r>
            <w:r w:rsidR="008C7653" w:rsidRPr="00CA21F9">
              <w:rPr>
                <w:rFonts w:ascii="Arial" w:hAnsi="Arial"/>
                <w:noProof/>
                <w:webHidden/>
                <w:szCs w:val="24"/>
              </w:rPr>
              <w:t>10</w:t>
            </w:r>
            <w:r w:rsidR="009F0577" w:rsidRPr="00CA21F9">
              <w:rPr>
                <w:rFonts w:ascii="Arial" w:hAnsi="Arial"/>
                <w:noProof/>
                <w:webHidden/>
                <w:szCs w:val="24"/>
              </w:rPr>
              <w:fldChar w:fldCharType="end"/>
            </w:r>
          </w:hyperlink>
        </w:p>
        <w:p w14:paraId="4CD387CD" w14:textId="77777777" w:rsidR="008C7653" w:rsidRPr="00CA21F9" w:rsidRDefault="00D9103B">
          <w:pPr>
            <w:pStyle w:val="TOC2"/>
            <w:tabs>
              <w:tab w:val="right" w:leader="dot" w:pos="9350"/>
            </w:tabs>
            <w:rPr>
              <w:rFonts w:ascii="Arial" w:eastAsiaTheme="minorEastAsia" w:hAnsi="Arial"/>
              <w:noProof/>
              <w:szCs w:val="24"/>
            </w:rPr>
          </w:pPr>
          <w:hyperlink w:anchor="_Toc132908778" w:history="1">
            <w:r w:rsidR="008C7653" w:rsidRPr="00CA21F9">
              <w:rPr>
                <w:rStyle w:val="Hyperlink"/>
                <w:rFonts w:ascii="Arial" w:hAnsi="Arial"/>
                <w:noProof/>
                <w:szCs w:val="24"/>
              </w:rPr>
              <w:t>Concept of cultural sensitivity</w:t>
            </w:r>
            <w:r w:rsidR="008C7653" w:rsidRPr="00CA21F9">
              <w:rPr>
                <w:rFonts w:ascii="Arial" w:hAnsi="Arial"/>
                <w:noProof/>
                <w:webHidden/>
                <w:szCs w:val="24"/>
              </w:rPr>
              <w:tab/>
            </w:r>
            <w:r w:rsidR="009F0577" w:rsidRPr="00CA21F9">
              <w:rPr>
                <w:rFonts w:ascii="Arial" w:hAnsi="Arial"/>
                <w:noProof/>
                <w:webHidden/>
                <w:szCs w:val="24"/>
              </w:rPr>
              <w:fldChar w:fldCharType="begin"/>
            </w:r>
            <w:r w:rsidR="008C7653" w:rsidRPr="00CA21F9">
              <w:rPr>
                <w:rFonts w:ascii="Arial" w:hAnsi="Arial"/>
                <w:noProof/>
                <w:webHidden/>
                <w:szCs w:val="24"/>
              </w:rPr>
              <w:instrText xml:space="preserve"> PAGEREF _Toc132908778 \h </w:instrText>
            </w:r>
            <w:r w:rsidR="009F0577" w:rsidRPr="00CA21F9">
              <w:rPr>
                <w:rFonts w:ascii="Arial" w:hAnsi="Arial"/>
                <w:noProof/>
                <w:webHidden/>
                <w:szCs w:val="24"/>
              </w:rPr>
            </w:r>
            <w:r w:rsidR="009F0577" w:rsidRPr="00CA21F9">
              <w:rPr>
                <w:rFonts w:ascii="Arial" w:hAnsi="Arial"/>
                <w:noProof/>
                <w:webHidden/>
                <w:szCs w:val="24"/>
              </w:rPr>
              <w:fldChar w:fldCharType="separate"/>
            </w:r>
            <w:r w:rsidR="008C7653" w:rsidRPr="00CA21F9">
              <w:rPr>
                <w:rFonts w:ascii="Arial" w:hAnsi="Arial"/>
                <w:noProof/>
                <w:webHidden/>
                <w:szCs w:val="24"/>
              </w:rPr>
              <w:t>10</w:t>
            </w:r>
            <w:r w:rsidR="009F0577" w:rsidRPr="00CA21F9">
              <w:rPr>
                <w:rFonts w:ascii="Arial" w:hAnsi="Arial"/>
                <w:noProof/>
                <w:webHidden/>
                <w:szCs w:val="24"/>
              </w:rPr>
              <w:fldChar w:fldCharType="end"/>
            </w:r>
          </w:hyperlink>
        </w:p>
        <w:p w14:paraId="6A0DACE5" w14:textId="45AC089E" w:rsidR="008C7653" w:rsidRPr="00CA21F9" w:rsidRDefault="00D9103B">
          <w:pPr>
            <w:pStyle w:val="TOC2"/>
            <w:tabs>
              <w:tab w:val="right" w:leader="dot" w:pos="9350"/>
            </w:tabs>
            <w:rPr>
              <w:rFonts w:ascii="Arial" w:eastAsiaTheme="minorEastAsia" w:hAnsi="Arial"/>
              <w:noProof/>
              <w:szCs w:val="24"/>
            </w:rPr>
          </w:pPr>
          <w:hyperlink w:anchor="_Toc132908779" w:history="1">
            <w:r w:rsidR="008C7653" w:rsidRPr="00CA21F9">
              <w:rPr>
                <w:rStyle w:val="Hyperlink"/>
                <w:rFonts w:ascii="Arial" w:hAnsi="Arial"/>
                <w:noProof/>
                <w:szCs w:val="24"/>
              </w:rPr>
              <w:t>Importance of cultural sensitivity in the business operations of ASDA</w:t>
            </w:r>
            <w:r w:rsidR="008C7653" w:rsidRPr="00CA21F9">
              <w:rPr>
                <w:rFonts w:ascii="Arial" w:hAnsi="Arial"/>
                <w:noProof/>
                <w:webHidden/>
                <w:szCs w:val="24"/>
              </w:rPr>
              <w:tab/>
            </w:r>
            <w:r>
              <w:rPr>
                <w:rFonts w:ascii="Arial" w:hAnsi="Arial"/>
                <w:noProof/>
                <w:webHidden/>
                <w:szCs w:val="24"/>
              </w:rPr>
              <w:t>11</w:t>
            </w:r>
          </w:hyperlink>
        </w:p>
        <w:p w14:paraId="29AEBCD6" w14:textId="787F6FD1" w:rsidR="008C7653" w:rsidRPr="00CA21F9" w:rsidRDefault="00D9103B">
          <w:pPr>
            <w:pStyle w:val="TOC1"/>
            <w:tabs>
              <w:tab w:val="right" w:leader="dot" w:pos="9350"/>
            </w:tabs>
            <w:rPr>
              <w:rFonts w:ascii="Arial" w:eastAsiaTheme="minorEastAsia" w:hAnsi="Arial"/>
              <w:noProof/>
              <w:szCs w:val="24"/>
            </w:rPr>
          </w:pPr>
          <w:hyperlink w:anchor="_Toc132908780" w:history="1">
            <w:r w:rsidR="008C7653" w:rsidRPr="00CA21F9">
              <w:rPr>
                <w:rStyle w:val="Hyperlink"/>
                <w:rFonts w:ascii="Arial" w:hAnsi="Arial"/>
                <w:noProof/>
                <w:szCs w:val="24"/>
              </w:rPr>
              <w:t>Discussing and analysing different communication barriers at ASDA</w:t>
            </w:r>
            <w:r w:rsidR="008C7653" w:rsidRPr="00CA21F9">
              <w:rPr>
                <w:rFonts w:ascii="Arial" w:hAnsi="Arial"/>
                <w:noProof/>
                <w:webHidden/>
                <w:szCs w:val="24"/>
              </w:rPr>
              <w:tab/>
            </w:r>
            <w:r>
              <w:rPr>
                <w:rFonts w:ascii="Arial" w:hAnsi="Arial"/>
                <w:noProof/>
                <w:webHidden/>
                <w:szCs w:val="24"/>
              </w:rPr>
              <w:t>14</w:t>
            </w:r>
          </w:hyperlink>
        </w:p>
        <w:p w14:paraId="2F8F29F2" w14:textId="0868C95B" w:rsidR="008C7653" w:rsidRPr="00CA21F9" w:rsidRDefault="00D9103B">
          <w:pPr>
            <w:pStyle w:val="TOC2"/>
            <w:tabs>
              <w:tab w:val="right" w:leader="dot" w:pos="9350"/>
            </w:tabs>
            <w:rPr>
              <w:rFonts w:ascii="Arial" w:eastAsiaTheme="minorEastAsia" w:hAnsi="Arial"/>
              <w:noProof/>
              <w:szCs w:val="24"/>
            </w:rPr>
          </w:pPr>
          <w:hyperlink w:anchor="_Toc132908781" w:history="1">
            <w:r w:rsidR="008C7653" w:rsidRPr="00CA21F9">
              <w:rPr>
                <w:rStyle w:val="Hyperlink"/>
                <w:rFonts w:ascii="Arial" w:hAnsi="Arial"/>
                <w:noProof/>
                <w:szCs w:val="24"/>
              </w:rPr>
              <w:t>Concept of communication barriers</w:t>
            </w:r>
            <w:r w:rsidR="008C7653" w:rsidRPr="00CA21F9">
              <w:rPr>
                <w:rFonts w:ascii="Arial" w:hAnsi="Arial"/>
                <w:noProof/>
                <w:webHidden/>
                <w:szCs w:val="24"/>
              </w:rPr>
              <w:tab/>
            </w:r>
            <w:r>
              <w:rPr>
                <w:rFonts w:ascii="Arial" w:hAnsi="Arial"/>
                <w:noProof/>
                <w:webHidden/>
                <w:szCs w:val="24"/>
              </w:rPr>
              <w:t>14</w:t>
            </w:r>
          </w:hyperlink>
        </w:p>
        <w:p w14:paraId="2248F857" w14:textId="68C8ADA4" w:rsidR="008C7653" w:rsidRPr="00CA21F9" w:rsidRDefault="00D9103B">
          <w:pPr>
            <w:pStyle w:val="TOC2"/>
            <w:tabs>
              <w:tab w:val="right" w:leader="dot" w:pos="9350"/>
            </w:tabs>
            <w:rPr>
              <w:rFonts w:ascii="Arial" w:eastAsiaTheme="minorEastAsia" w:hAnsi="Arial"/>
              <w:noProof/>
              <w:szCs w:val="24"/>
            </w:rPr>
          </w:pPr>
          <w:hyperlink w:anchor="_Toc132908782" w:history="1">
            <w:r w:rsidR="008C7653" w:rsidRPr="00CA21F9">
              <w:rPr>
                <w:rStyle w:val="Hyperlink"/>
                <w:rFonts w:ascii="Arial" w:hAnsi="Arial"/>
                <w:noProof/>
                <w:szCs w:val="24"/>
              </w:rPr>
              <w:t>Various communication barriers in the workplace</w:t>
            </w:r>
            <w:r w:rsidR="008C7653" w:rsidRPr="00CA21F9">
              <w:rPr>
                <w:rFonts w:ascii="Arial" w:hAnsi="Arial"/>
                <w:noProof/>
                <w:webHidden/>
                <w:szCs w:val="24"/>
              </w:rPr>
              <w:tab/>
            </w:r>
            <w:r w:rsidR="00EF4722">
              <w:rPr>
                <w:rFonts w:ascii="Arial" w:hAnsi="Arial"/>
                <w:noProof/>
                <w:webHidden/>
                <w:szCs w:val="24"/>
              </w:rPr>
              <w:t>14</w:t>
            </w:r>
          </w:hyperlink>
        </w:p>
        <w:p w14:paraId="646BE9C2" w14:textId="55A3B96E" w:rsidR="008C7653" w:rsidRPr="00CA21F9" w:rsidRDefault="00D9103B">
          <w:pPr>
            <w:pStyle w:val="TOC1"/>
            <w:tabs>
              <w:tab w:val="right" w:leader="dot" w:pos="9350"/>
            </w:tabs>
            <w:rPr>
              <w:rFonts w:ascii="Arial" w:eastAsiaTheme="minorEastAsia" w:hAnsi="Arial"/>
              <w:noProof/>
              <w:szCs w:val="24"/>
            </w:rPr>
          </w:pPr>
          <w:hyperlink w:anchor="_Toc132908783" w:history="1">
            <w:r w:rsidR="008C7653" w:rsidRPr="00CA21F9">
              <w:rPr>
                <w:rStyle w:val="Hyperlink"/>
                <w:rFonts w:ascii="Arial" w:hAnsi="Arial"/>
                <w:noProof/>
                <w:szCs w:val="24"/>
              </w:rPr>
              <w:t>Appropriate strategies and recommendations for ASDA to improve their communication and overall organisational performance</w:t>
            </w:r>
            <w:r w:rsidR="008C7653" w:rsidRPr="00CA21F9">
              <w:rPr>
                <w:rFonts w:ascii="Arial" w:hAnsi="Arial"/>
                <w:noProof/>
                <w:webHidden/>
                <w:szCs w:val="24"/>
              </w:rPr>
              <w:tab/>
            </w:r>
            <w:r w:rsidR="00EF4722">
              <w:rPr>
                <w:rFonts w:ascii="Arial" w:hAnsi="Arial"/>
                <w:noProof/>
                <w:webHidden/>
                <w:szCs w:val="24"/>
              </w:rPr>
              <w:t>16</w:t>
            </w:r>
          </w:hyperlink>
        </w:p>
        <w:p w14:paraId="1AF3B49C" w14:textId="4315826B" w:rsidR="008C7653" w:rsidRPr="00CA21F9" w:rsidRDefault="00D9103B">
          <w:pPr>
            <w:pStyle w:val="TOC1"/>
            <w:tabs>
              <w:tab w:val="right" w:leader="dot" w:pos="9350"/>
            </w:tabs>
            <w:rPr>
              <w:rFonts w:ascii="Arial" w:eastAsiaTheme="minorEastAsia" w:hAnsi="Arial"/>
              <w:noProof/>
              <w:szCs w:val="24"/>
            </w:rPr>
          </w:pPr>
          <w:hyperlink w:anchor="_Toc132908784" w:history="1">
            <w:r w:rsidR="008C7653" w:rsidRPr="00CA21F9">
              <w:rPr>
                <w:rStyle w:val="Hyperlink"/>
                <w:rFonts w:ascii="Arial" w:hAnsi="Arial"/>
                <w:noProof/>
                <w:szCs w:val="24"/>
              </w:rPr>
              <w:t>Conclusion</w:t>
            </w:r>
            <w:r w:rsidR="008C7653" w:rsidRPr="00CA21F9">
              <w:rPr>
                <w:rFonts w:ascii="Arial" w:hAnsi="Arial"/>
                <w:noProof/>
                <w:webHidden/>
                <w:szCs w:val="24"/>
              </w:rPr>
              <w:tab/>
            </w:r>
            <w:r w:rsidR="008B7C08">
              <w:rPr>
                <w:rFonts w:ascii="Arial" w:hAnsi="Arial"/>
                <w:noProof/>
                <w:webHidden/>
                <w:szCs w:val="24"/>
              </w:rPr>
              <w:t>18</w:t>
            </w:r>
          </w:hyperlink>
        </w:p>
        <w:p w14:paraId="12648530" w14:textId="5DABD1DF" w:rsidR="008C7653" w:rsidRPr="00CA21F9" w:rsidRDefault="00D9103B">
          <w:pPr>
            <w:pStyle w:val="TOC1"/>
            <w:tabs>
              <w:tab w:val="right" w:leader="dot" w:pos="9350"/>
            </w:tabs>
            <w:rPr>
              <w:rFonts w:ascii="Arial" w:eastAsiaTheme="minorEastAsia" w:hAnsi="Arial"/>
              <w:noProof/>
              <w:szCs w:val="24"/>
            </w:rPr>
          </w:pPr>
          <w:hyperlink w:anchor="_Toc132908785" w:history="1">
            <w:r w:rsidR="008C7653" w:rsidRPr="00CA21F9">
              <w:rPr>
                <w:rStyle w:val="Hyperlink"/>
                <w:rFonts w:ascii="Arial" w:hAnsi="Arial"/>
                <w:noProof/>
                <w:szCs w:val="24"/>
              </w:rPr>
              <w:t>References</w:t>
            </w:r>
            <w:r w:rsidR="008C7653" w:rsidRPr="00CA21F9">
              <w:rPr>
                <w:rFonts w:ascii="Arial" w:hAnsi="Arial"/>
                <w:noProof/>
                <w:webHidden/>
                <w:szCs w:val="24"/>
              </w:rPr>
              <w:tab/>
            </w:r>
            <w:r w:rsidR="008B7C08">
              <w:rPr>
                <w:rFonts w:ascii="Arial" w:hAnsi="Arial"/>
                <w:noProof/>
                <w:webHidden/>
                <w:szCs w:val="24"/>
              </w:rPr>
              <w:t>19</w:t>
            </w:r>
          </w:hyperlink>
        </w:p>
        <w:p w14:paraId="355644FA" w14:textId="77777777" w:rsidR="004854C3" w:rsidRPr="00CA21F9" w:rsidRDefault="009F0577">
          <w:pPr>
            <w:rPr>
              <w:rFonts w:ascii="Arial" w:hAnsi="Arial"/>
              <w:szCs w:val="24"/>
            </w:rPr>
          </w:pPr>
          <w:r w:rsidRPr="00CA21F9">
            <w:rPr>
              <w:rFonts w:ascii="Arial" w:hAnsi="Arial"/>
              <w:b/>
              <w:bCs/>
              <w:noProof/>
              <w:szCs w:val="24"/>
            </w:rPr>
            <w:fldChar w:fldCharType="end"/>
          </w:r>
        </w:p>
      </w:sdtContent>
    </w:sdt>
    <w:p w14:paraId="49A0E9AF" w14:textId="77777777" w:rsidR="00463D8B" w:rsidRPr="00CA21F9" w:rsidRDefault="00463D8B" w:rsidP="00B723D9">
      <w:pPr>
        <w:rPr>
          <w:rFonts w:ascii="Arial" w:hAnsi="Arial"/>
          <w:szCs w:val="24"/>
        </w:rPr>
      </w:pPr>
    </w:p>
    <w:p w14:paraId="3D31C7A0" w14:textId="77777777" w:rsidR="00463D8B" w:rsidRPr="00CA21F9" w:rsidRDefault="00463D8B">
      <w:pPr>
        <w:spacing w:line="276" w:lineRule="auto"/>
        <w:jc w:val="left"/>
        <w:rPr>
          <w:rFonts w:ascii="Arial" w:hAnsi="Arial"/>
          <w:szCs w:val="24"/>
        </w:rPr>
      </w:pPr>
      <w:r w:rsidRPr="00CA21F9">
        <w:rPr>
          <w:rFonts w:ascii="Arial" w:hAnsi="Arial"/>
          <w:szCs w:val="24"/>
        </w:rPr>
        <w:br w:type="page"/>
      </w:r>
    </w:p>
    <w:p w14:paraId="39C411ED" w14:textId="77777777" w:rsidR="00463D8B" w:rsidRPr="00CA21F9" w:rsidRDefault="00463D8B" w:rsidP="00463D8B">
      <w:pPr>
        <w:pStyle w:val="Heading1"/>
        <w:rPr>
          <w:rFonts w:ascii="Arial" w:hAnsi="Arial"/>
          <w:sz w:val="24"/>
          <w:szCs w:val="24"/>
        </w:rPr>
      </w:pPr>
      <w:bookmarkStart w:id="0" w:name="_Toc132908774"/>
      <w:r w:rsidRPr="00CA21F9">
        <w:rPr>
          <w:rFonts w:ascii="Arial" w:hAnsi="Arial"/>
          <w:sz w:val="24"/>
          <w:szCs w:val="24"/>
        </w:rPr>
        <w:lastRenderedPageBreak/>
        <w:t>Introduction</w:t>
      </w:r>
      <w:bookmarkEnd w:id="0"/>
    </w:p>
    <w:p w14:paraId="31F091E8" w14:textId="61344543" w:rsidR="00463D8B" w:rsidRPr="00CA21F9" w:rsidRDefault="00463D8B" w:rsidP="00463D8B">
      <w:pPr>
        <w:pStyle w:val="Normal1"/>
        <w:shd w:val="clear" w:color="auto" w:fill="FFFFFF"/>
        <w:spacing w:line="480" w:lineRule="auto"/>
        <w:jc w:val="both"/>
        <w:rPr>
          <w:rFonts w:eastAsia="Times New Roman"/>
          <w:color w:val="000000" w:themeColor="text1"/>
          <w:sz w:val="24"/>
          <w:szCs w:val="24"/>
        </w:rPr>
      </w:pPr>
      <w:r w:rsidRPr="00CA21F9">
        <w:rPr>
          <w:rFonts w:eastAsia="Times New Roman"/>
          <w:color w:val="000000" w:themeColor="text1"/>
          <w:sz w:val="24"/>
          <w:szCs w:val="24"/>
        </w:rPr>
        <w:t xml:space="preserve">Communication in the business </w:t>
      </w:r>
      <w:r w:rsidR="00555A3A" w:rsidRPr="00CA21F9">
        <w:rPr>
          <w:rFonts w:eastAsia="Times New Roman"/>
          <w:color w:val="000000" w:themeColor="text1"/>
          <w:sz w:val="24"/>
          <w:szCs w:val="24"/>
        </w:rPr>
        <w:t>organization</w:t>
      </w:r>
      <w:r w:rsidRPr="00CA21F9">
        <w:rPr>
          <w:rFonts w:eastAsia="Times New Roman"/>
          <w:color w:val="000000" w:themeColor="text1"/>
          <w:sz w:val="24"/>
          <w:szCs w:val="24"/>
        </w:rPr>
        <w:t xml:space="preserve"> plays a significant role </w:t>
      </w:r>
      <w:r w:rsidR="00555A3A" w:rsidRPr="00CA21F9">
        <w:rPr>
          <w:rFonts w:eastAsia="Times New Roman"/>
          <w:color w:val="000000" w:themeColor="text1"/>
          <w:sz w:val="24"/>
          <w:szCs w:val="24"/>
        </w:rPr>
        <w:t>in running</w:t>
      </w:r>
      <w:r w:rsidRPr="00CA21F9">
        <w:rPr>
          <w:rFonts w:eastAsia="Times New Roman"/>
          <w:color w:val="000000" w:themeColor="text1"/>
          <w:sz w:val="24"/>
          <w:szCs w:val="24"/>
        </w:rPr>
        <w:t xml:space="preserve"> the business operation successfully and effectively. Therefore, communicating properly with employees and workers helps to enhance </w:t>
      </w:r>
      <w:r w:rsidR="00555A3A" w:rsidRPr="00CA21F9">
        <w:rPr>
          <w:rFonts w:eastAsia="Times New Roman"/>
          <w:color w:val="000000" w:themeColor="text1"/>
          <w:sz w:val="24"/>
          <w:szCs w:val="24"/>
        </w:rPr>
        <w:t>business</w:t>
      </w:r>
      <w:r w:rsidRPr="00CA21F9">
        <w:rPr>
          <w:rFonts w:eastAsia="Times New Roman"/>
          <w:color w:val="000000" w:themeColor="text1"/>
          <w:sz w:val="24"/>
          <w:szCs w:val="24"/>
        </w:rPr>
        <w:t xml:space="preserve"> growth </w:t>
      </w:r>
      <w:r w:rsidR="00555A3A" w:rsidRPr="00CA21F9">
        <w:rPr>
          <w:rFonts w:eastAsia="Times New Roman"/>
          <w:color w:val="000000" w:themeColor="text1"/>
          <w:sz w:val="24"/>
          <w:szCs w:val="24"/>
        </w:rPr>
        <w:t>and</w:t>
      </w:r>
      <w:r w:rsidRPr="00CA21F9">
        <w:rPr>
          <w:rFonts w:eastAsia="Times New Roman"/>
          <w:color w:val="000000" w:themeColor="text1"/>
          <w:sz w:val="24"/>
          <w:szCs w:val="24"/>
        </w:rPr>
        <w:t xml:space="preserve"> helps to improve the employee's motivation. British business communication is the basic form through which the employees of the business </w:t>
      </w:r>
      <w:r w:rsidR="00555A3A" w:rsidRPr="00CA21F9">
        <w:rPr>
          <w:rFonts w:eastAsia="Times New Roman"/>
          <w:color w:val="000000" w:themeColor="text1"/>
          <w:sz w:val="24"/>
          <w:szCs w:val="24"/>
        </w:rPr>
        <w:t>organizations</w:t>
      </w:r>
      <w:r w:rsidRPr="00CA21F9">
        <w:rPr>
          <w:rFonts w:eastAsia="Times New Roman"/>
          <w:color w:val="000000" w:themeColor="text1"/>
          <w:sz w:val="24"/>
          <w:szCs w:val="24"/>
        </w:rPr>
        <w:t xml:space="preserve"> communicate in the context of business in the United Kingdom. This type of communication involves various processes like verbal, written and many other forms of communication in the workplace. British business communication also plays a significant role in maintaining a strong relationship among employees by communicating effectively with them. The following report will discuss the roles and responsibilities of communication in the business </w:t>
      </w:r>
      <w:r w:rsidR="00555A3A" w:rsidRPr="00CA21F9">
        <w:rPr>
          <w:rFonts w:eastAsia="Times New Roman"/>
          <w:color w:val="000000" w:themeColor="text1"/>
          <w:sz w:val="24"/>
          <w:szCs w:val="24"/>
        </w:rPr>
        <w:t>organization</w:t>
      </w:r>
      <w:r w:rsidRPr="00CA21F9">
        <w:rPr>
          <w:rFonts w:eastAsia="Times New Roman"/>
          <w:color w:val="000000" w:themeColor="text1"/>
          <w:sz w:val="24"/>
          <w:szCs w:val="24"/>
        </w:rPr>
        <w:t xml:space="preserve"> named ASDA, a UK-based business retail chain. The company background will be explained here effectively in the below report </w:t>
      </w:r>
      <w:r w:rsidR="00555A3A" w:rsidRPr="00CA21F9">
        <w:rPr>
          <w:rFonts w:eastAsia="Times New Roman"/>
          <w:color w:val="000000" w:themeColor="text1"/>
          <w:sz w:val="24"/>
          <w:szCs w:val="24"/>
        </w:rPr>
        <w:t>with</w:t>
      </w:r>
      <w:r w:rsidRPr="00CA21F9">
        <w:rPr>
          <w:rFonts w:eastAsia="Times New Roman"/>
          <w:color w:val="000000" w:themeColor="text1"/>
          <w:sz w:val="24"/>
          <w:szCs w:val="24"/>
        </w:rPr>
        <w:t xml:space="preserve"> some application theories of communication in the business operation of ASDA. Therefore, the concept of cultural sensitivity and its importance will be described here in a suitable manner. Various communication barriers along with some strategic ways to mitigate those barriers will be mentioned in the below context. </w:t>
      </w:r>
    </w:p>
    <w:p w14:paraId="751A3ED4" w14:textId="77777777" w:rsidR="00463D8B" w:rsidRPr="00CA21F9" w:rsidRDefault="00463D8B" w:rsidP="00463D8B">
      <w:pPr>
        <w:pStyle w:val="Normal1"/>
        <w:shd w:val="clear" w:color="auto" w:fill="FFFFFF"/>
        <w:spacing w:line="480" w:lineRule="auto"/>
        <w:jc w:val="both"/>
        <w:rPr>
          <w:rFonts w:eastAsia="Times New Roman"/>
          <w:b/>
          <w:color w:val="000000" w:themeColor="text1"/>
          <w:sz w:val="24"/>
          <w:szCs w:val="24"/>
        </w:rPr>
      </w:pPr>
      <w:r w:rsidRPr="00CA21F9">
        <w:rPr>
          <w:color w:val="000000" w:themeColor="text1"/>
          <w:sz w:val="24"/>
          <w:szCs w:val="24"/>
        </w:rPr>
        <w:br w:type="page"/>
      </w:r>
    </w:p>
    <w:p w14:paraId="0AE94B26" w14:textId="77777777" w:rsidR="00463D8B" w:rsidRPr="00CA21F9" w:rsidRDefault="00463D8B" w:rsidP="00463D8B">
      <w:pPr>
        <w:pStyle w:val="Heading1"/>
        <w:rPr>
          <w:rFonts w:ascii="Arial" w:hAnsi="Arial"/>
          <w:sz w:val="24"/>
          <w:szCs w:val="24"/>
        </w:rPr>
      </w:pPr>
      <w:bookmarkStart w:id="1" w:name="_Toc132908775"/>
      <w:r w:rsidRPr="00CA21F9">
        <w:rPr>
          <w:rFonts w:ascii="Arial" w:hAnsi="Arial"/>
          <w:sz w:val="24"/>
          <w:szCs w:val="24"/>
        </w:rPr>
        <w:lastRenderedPageBreak/>
        <w:t>Company background</w:t>
      </w:r>
      <w:bookmarkEnd w:id="1"/>
    </w:p>
    <w:p w14:paraId="32F4954C" w14:textId="6E479FA4" w:rsidR="00463D8B" w:rsidRPr="00CA21F9" w:rsidRDefault="00463D8B" w:rsidP="00463D8B">
      <w:pPr>
        <w:pStyle w:val="Normal1"/>
        <w:shd w:val="clear" w:color="auto" w:fill="FFFFFF"/>
        <w:spacing w:line="480" w:lineRule="auto"/>
        <w:jc w:val="both"/>
        <w:rPr>
          <w:rFonts w:eastAsia="Times New Roman"/>
          <w:color w:val="000000" w:themeColor="text1"/>
          <w:sz w:val="24"/>
          <w:szCs w:val="24"/>
        </w:rPr>
      </w:pPr>
      <w:r w:rsidRPr="00CA21F9">
        <w:rPr>
          <w:rFonts w:eastAsia="Times New Roman"/>
          <w:color w:val="000000" w:themeColor="text1"/>
          <w:sz w:val="24"/>
          <w:szCs w:val="24"/>
        </w:rPr>
        <w:t xml:space="preserve">ASDA is a very renowned retail supermarket chain that operates its business mainly in the United Kingdom. This business </w:t>
      </w:r>
      <w:r w:rsidR="00555A3A" w:rsidRPr="00CA21F9">
        <w:rPr>
          <w:rFonts w:eastAsia="Times New Roman"/>
          <w:color w:val="000000" w:themeColor="text1"/>
          <w:sz w:val="24"/>
          <w:szCs w:val="24"/>
        </w:rPr>
        <w:t>organization</w:t>
      </w:r>
      <w:r w:rsidRPr="00CA21F9">
        <w:rPr>
          <w:rFonts w:eastAsia="Times New Roman"/>
          <w:color w:val="000000" w:themeColor="text1"/>
          <w:sz w:val="24"/>
          <w:szCs w:val="24"/>
        </w:rPr>
        <w:t xml:space="preserve"> was established in the year 1949 by Peter Asquith, Sir Noel </w:t>
      </w:r>
      <w:r w:rsidR="00640ECC" w:rsidRPr="00CA21F9">
        <w:rPr>
          <w:rFonts w:eastAsia="Times New Roman"/>
          <w:color w:val="000000" w:themeColor="text1"/>
          <w:sz w:val="24"/>
          <w:szCs w:val="24"/>
        </w:rPr>
        <w:t>Stockdale,</w:t>
      </w:r>
      <w:r w:rsidRPr="00CA21F9">
        <w:rPr>
          <w:rFonts w:eastAsia="Times New Roman"/>
          <w:color w:val="000000" w:themeColor="text1"/>
          <w:sz w:val="24"/>
          <w:szCs w:val="24"/>
        </w:rPr>
        <w:t xml:space="preserve"> and Fred Asquith. The chairman who handles the major portion of the business operation is Lord Rose. According to the survey of the year 2021, the total areas that this business </w:t>
      </w:r>
      <w:r w:rsidR="00640ECC" w:rsidRPr="00CA21F9">
        <w:rPr>
          <w:rFonts w:eastAsia="Times New Roman"/>
          <w:color w:val="000000" w:themeColor="text1"/>
          <w:sz w:val="24"/>
          <w:szCs w:val="24"/>
        </w:rPr>
        <w:t>organization</w:t>
      </w:r>
      <w:r w:rsidRPr="00CA21F9">
        <w:rPr>
          <w:rFonts w:eastAsia="Times New Roman"/>
          <w:color w:val="000000" w:themeColor="text1"/>
          <w:sz w:val="24"/>
          <w:szCs w:val="24"/>
        </w:rPr>
        <w:t xml:space="preserve"> serves services are more than six hundred. As per the survey of the year 2022, the total number of employees working with them was more than one lakh fifty thousand. The key products of this business </w:t>
      </w:r>
      <w:r w:rsidR="00640ECC" w:rsidRPr="00CA21F9">
        <w:rPr>
          <w:rFonts w:eastAsia="Times New Roman"/>
          <w:color w:val="000000" w:themeColor="text1"/>
          <w:sz w:val="24"/>
          <w:szCs w:val="24"/>
        </w:rPr>
        <w:t>organization</w:t>
      </w:r>
      <w:r w:rsidRPr="00CA21F9">
        <w:rPr>
          <w:rFonts w:eastAsia="Times New Roman"/>
          <w:color w:val="000000" w:themeColor="text1"/>
          <w:sz w:val="24"/>
          <w:szCs w:val="24"/>
        </w:rPr>
        <w:t xml:space="preserve"> are groceries, food, clothing, shoes, kitchen appliances and many other things </w:t>
      </w:r>
      <w:sdt>
        <w:sdtPr>
          <w:rPr>
            <w:rFonts w:eastAsia="Times New Roman"/>
            <w:color w:val="000000" w:themeColor="text1"/>
            <w:sz w:val="24"/>
            <w:szCs w:val="24"/>
          </w:rPr>
          <w:id w:val="-1832133731"/>
          <w:citation/>
        </w:sdtPr>
        <w:sdtEndPr/>
        <w:sdtContent>
          <w:r w:rsidR="009F0577" w:rsidRPr="00CA21F9">
            <w:rPr>
              <w:rFonts w:eastAsia="Times New Roman"/>
              <w:color w:val="000000" w:themeColor="text1"/>
              <w:sz w:val="24"/>
              <w:szCs w:val="24"/>
            </w:rPr>
            <w:fldChar w:fldCharType="begin"/>
          </w:r>
          <w:r w:rsidRPr="00CA21F9">
            <w:rPr>
              <w:color w:val="000000" w:themeColor="text1"/>
              <w:sz w:val="24"/>
              <w:szCs w:val="24"/>
            </w:rPr>
            <w:instrText xml:space="preserve"> CITATION ASD23 \l 1033 </w:instrText>
          </w:r>
          <w:r w:rsidR="009F0577" w:rsidRPr="00CA21F9">
            <w:rPr>
              <w:rFonts w:eastAsia="Times New Roman"/>
              <w:color w:val="000000" w:themeColor="text1"/>
              <w:sz w:val="24"/>
              <w:szCs w:val="24"/>
            </w:rPr>
            <w:fldChar w:fldCharType="separate"/>
          </w:r>
          <w:r w:rsidRPr="00CA21F9">
            <w:rPr>
              <w:noProof/>
              <w:color w:val="000000" w:themeColor="text1"/>
              <w:sz w:val="24"/>
              <w:szCs w:val="24"/>
            </w:rPr>
            <w:t>(ASDA, 2023)</w:t>
          </w:r>
          <w:r w:rsidR="009F0577" w:rsidRPr="00CA21F9">
            <w:rPr>
              <w:rFonts w:eastAsia="Times New Roman"/>
              <w:color w:val="000000" w:themeColor="text1"/>
              <w:sz w:val="24"/>
              <w:szCs w:val="24"/>
            </w:rPr>
            <w:fldChar w:fldCharType="end"/>
          </w:r>
        </w:sdtContent>
      </w:sdt>
      <w:r w:rsidRPr="00CA21F9">
        <w:rPr>
          <w:rFonts w:eastAsia="Times New Roman"/>
          <w:color w:val="000000" w:themeColor="text1"/>
          <w:sz w:val="24"/>
          <w:szCs w:val="24"/>
        </w:rPr>
        <w:t xml:space="preserve">. </w:t>
      </w:r>
    </w:p>
    <w:p w14:paraId="6C1049B1" w14:textId="77777777" w:rsidR="00191179" w:rsidRPr="00CA21F9" w:rsidRDefault="0029077A" w:rsidP="00B723D9">
      <w:pPr>
        <w:rPr>
          <w:rFonts w:ascii="Arial" w:hAnsi="Arial"/>
          <w:szCs w:val="24"/>
        </w:rPr>
      </w:pPr>
      <w:r w:rsidRPr="00CA21F9">
        <w:rPr>
          <w:rFonts w:ascii="Arial" w:hAnsi="Arial"/>
          <w:szCs w:val="24"/>
        </w:rPr>
        <w:br w:type="page"/>
      </w:r>
    </w:p>
    <w:p w14:paraId="47E7F746" w14:textId="70DF53C3" w:rsidR="00191179" w:rsidRPr="00CA21F9" w:rsidRDefault="0029077A" w:rsidP="00B723D9">
      <w:pPr>
        <w:pStyle w:val="Heading1"/>
        <w:rPr>
          <w:rFonts w:ascii="Arial" w:hAnsi="Arial"/>
          <w:sz w:val="24"/>
          <w:szCs w:val="24"/>
        </w:rPr>
      </w:pPr>
      <w:bookmarkStart w:id="2" w:name="_Toc132908776"/>
      <w:r w:rsidRPr="00CA21F9">
        <w:rPr>
          <w:rFonts w:ascii="Arial" w:hAnsi="Arial"/>
          <w:sz w:val="24"/>
          <w:szCs w:val="24"/>
        </w:rPr>
        <w:lastRenderedPageBreak/>
        <w:t xml:space="preserve">Theories of International and intercultural communication applied to </w:t>
      </w:r>
      <w:bookmarkEnd w:id="2"/>
      <w:r w:rsidR="00640ECC" w:rsidRPr="00CA21F9">
        <w:rPr>
          <w:rFonts w:ascii="Arial" w:hAnsi="Arial"/>
          <w:sz w:val="24"/>
          <w:szCs w:val="24"/>
        </w:rPr>
        <w:t>ASDA.</w:t>
      </w:r>
    </w:p>
    <w:p w14:paraId="29060888" w14:textId="2AFE91CC" w:rsidR="00191179" w:rsidRPr="00CA21F9" w:rsidRDefault="0029077A">
      <w:pPr>
        <w:rPr>
          <w:rFonts w:ascii="Arial" w:eastAsia="Times New Roman" w:hAnsi="Arial"/>
          <w:szCs w:val="24"/>
        </w:rPr>
      </w:pPr>
      <w:r w:rsidRPr="00CA21F9">
        <w:rPr>
          <w:rFonts w:ascii="Arial" w:eastAsia="Times New Roman" w:hAnsi="Arial"/>
          <w:szCs w:val="24"/>
        </w:rPr>
        <w:t xml:space="preserve">Effective communication has a significant role to play in fostering a culturally inclusive workplace. It promotes understanding, respect, and collaboration among the staff hailing from different backgrounds. Communication is also an important tool for managers to influence the policies and procedures that </w:t>
      </w:r>
      <w:r w:rsidR="00640ECC" w:rsidRPr="00CA21F9">
        <w:rPr>
          <w:rFonts w:ascii="Arial" w:eastAsia="Times New Roman" w:hAnsi="Arial"/>
          <w:szCs w:val="24"/>
        </w:rPr>
        <w:t>lead</w:t>
      </w:r>
      <w:r w:rsidRPr="00CA21F9">
        <w:rPr>
          <w:rFonts w:ascii="Arial" w:eastAsia="Times New Roman" w:hAnsi="Arial"/>
          <w:szCs w:val="24"/>
        </w:rPr>
        <w:t xml:space="preserve"> to the welfare of the employees. The line managers at ASDA can refer to various communication theories to increase the productivity of their workplace by improving communication. </w:t>
      </w:r>
    </w:p>
    <w:p w14:paraId="6782038C" w14:textId="77777777" w:rsidR="00191179" w:rsidRPr="00CA21F9" w:rsidRDefault="0029077A">
      <w:pPr>
        <w:rPr>
          <w:rFonts w:ascii="Arial" w:eastAsia="Times New Roman" w:hAnsi="Arial"/>
          <w:b/>
          <w:szCs w:val="24"/>
          <w:u w:val="single"/>
        </w:rPr>
      </w:pPr>
      <w:r w:rsidRPr="00CA21F9">
        <w:rPr>
          <w:rFonts w:ascii="Arial" w:eastAsia="Times New Roman" w:hAnsi="Arial"/>
          <w:b/>
          <w:szCs w:val="24"/>
          <w:u w:val="single"/>
        </w:rPr>
        <w:t>Spiral of Silence Theory</w:t>
      </w:r>
    </w:p>
    <w:p w14:paraId="01CF1044" w14:textId="77777777" w:rsidR="00191179" w:rsidRPr="00CA21F9" w:rsidRDefault="0029077A">
      <w:pPr>
        <w:rPr>
          <w:rFonts w:ascii="Arial" w:eastAsia="Times New Roman" w:hAnsi="Arial"/>
          <w:szCs w:val="24"/>
        </w:rPr>
      </w:pPr>
      <w:r w:rsidRPr="00CA21F9">
        <w:rPr>
          <w:rFonts w:ascii="Arial" w:eastAsia="Times New Roman" w:hAnsi="Arial"/>
          <w:szCs w:val="24"/>
        </w:rPr>
        <w:t xml:space="preserve">This theory was proposed by a German political scientist named Elisabeth Noelle-Neumann in 1974. It explains the impact of public opinion on the perceiving capability of individuals and the effect it has on their willingness to express their own opinions. This theory is built up of four components. </w:t>
      </w:r>
    </w:p>
    <w:p w14:paraId="7FAFC496" w14:textId="77777777" w:rsidR="00191179" w:rsidRPr="00CA21F9" w:rsidRDefault="0029077A">
      <w:pPr>
        <w:rPr>
          <w:rFonts w:ascii="Arial" w:eastAsia="Times New Roman" w:hAnsi="Arial"/>
          <w:b/>
          <w:i/>
          <w:szCs w:val="24"/>
        </w:rPr>
      </w:pPr>
      <w:r w:rsidRPr="00CA21F9">
        <w:rPr>
          <w:rFonts w:ascii="Arial" w:eastAsia="Times New Roman" w:hAnsi="Arial"/>
          <w:b/>
          <w:i/>
          <w:szCs w:val="24"/>
        </w:rPr>
        <w:t>Fear of isolation</w:t>
      </w:r>
    </w:p>
    <w:p w14:paraId="15159E11" w14:textId="49568708" w:rsidR="00191179" w:rsidRPr="00CA21F9" w:rsidRDefault="0029077A">
      <w:pPr>
        <w:rPr>
          <w:rFonts w:ascii="Arial" w:eastAsia="Times New Roman" w:hAnsi="Arial"/>
          <w:szCs w:val="24"/>
        </w:rPr>
      </w:pPr>
      <w:r w:rsidRPr="00CA21F9">
        <w:rPr>
          <w:rFonts w:ascii="Arial" w:eastAsia="Times New Roman" w:hAnsi="Arial"/>
          <w:szCs w:val="24"/>
        </w:rPr>
        <w:t xml:space="preserve">As per the theory, a natural feeling of isolation is already present in the people along with the desire to be part of a group. This theory states that due to the fear of isolation, people constantly monitor public opinion through various media, social interactions, and other forms of communication. If one finds that their opinion is </w:t>
      </w:r>
      <w:r w:rsidR="00640ECC" w:rsidRPr="00CA21F9">
        <w:rPr>
          <w:rFonts w:ascii="Arial" w:eastAsia="Times New Roman" w:hAnsi="Arial"/>
          <w:szCs w:val="24"/>
        </w:rPr>
        <w:t>like</w:t>
      </w:r>
      <w:r w:rsidRPr="00CA21F9">
        <w:rPr>
          <w:rFonts w:ascii="Arial" w:eastAsia="Times New Roman" w:hAnsi="Arial"/>
          <w:szCs w:val="24"/>
        </w:rPr>
        <w:t xml:space="preserve"> the general masses, they are more likely to express them in the open. Conversely, if one finds that their thoughts are not aligned with the majority, one tends to suppress them (</w:t>
      </w:r>
      <w:r w:rsidRPr="00CA21F9">
        <w:rPr>
          <w:rFonts w:ascii="Arial" w:eastAsia="Times New Roman" w:hAnsi="Arial"/>
          <w:color w:val="222222"/>
          <w:szCs w:val="24"/>
          <w:highlight w:val="white"/>
        </w:rPr>
        <w:t>Hakobyan, 2020)</w:t>
      </w:r>
      <w:r w:rsidRPr="00CA21F9">
        <w:rPr>
          <w:rFonts w:ascii="Arial" w:eastAsia="Times New Roman" w:hAnsi="Arial"/>
          <w:szCs w:val="24"/>
        </w:rPr>
        <w:t xml:space="preserve">. Therefore, if there is any fear of communication among the employees at ASDA, then they would either not be open about it or might adhere to wrong opinions. </w:t>
      </w:r>
    </w:p>
    <w:p w14:paraId="795DA80C" w14:textId="77777777" w:rsidR="00191179" w:rsidRPr="00CA21F9" w:rsidRDefault="0029077A">
      <w:pPr>
        <w:rPr>
          <w:rFonts w:ascii="Arial" w:eastAsia="Times New Roman" w:hAnsi="Arial"/>
          <w:b/>
          <w:i/>
          <w:szCs w:val="24"/>
        </w:rPr>
      </w:pPr>
      <w:r w:rsidRPr="00CA21F9">
        <w:rPr>
          <w:rFonts w:ascii="Arial" w:eastAsia="Times New Roman" w:hAnsi="Arial"/>
          <w:b/>
          <w:i/>
          <w:szCs w:val="24"/>
        </w:rPr>
        <w:t>Threat of isolation</w:t>
      </w:r>
    </w:p>
    <w:p w14:paraId="1904C534" w14:textId="13741E4C" w:rsidR="00191179" w:rsidRPr="00CA21F9" w:rsidRDefault="0029077A">
      <w:pPr>
        <w:rPr>
          <w:rFonts w:ascii="Arial" w:eastAsia="Times New Roman" w:hAnsi="Arial"/>
          <w:szCs w:val="24"/>
        </w:rPr>
      </w:pPr>
      <w:r w:rsidRPr="00CA21F9">
        <w:rPr>
          <w:rFonts w:ascii="Arial" w:eastAsia="Times New Roman" w:hAnsi="Arial"/>
          <w:szCs w:val="24"/>
        </w:rPr>
        <w:lastRenderedPageBreak/>
        <w:t xml:space="preserve">People often do not speak out as they feel they will be outcasted from the social group. This includes families, friends, </w:t>
      </w:r>
      <w:r w:rsidR="00640ECC" w:rsidRPr="00CA21F9">
        <w:rPr>
          <w:rFonts w:ascii="Arial" w:eastAsia="Times New Roman" w:hAnsi="Arial"/>
          <w:szCs w:val="24"/>
        </w:rPr>
        <w:t>workplaces,</w:t>
      </w:r>
      <w:r w:rsidRPr="00CA21F9">
        <w:rPr>
          <w:rFonts w:ascii="Arial" w:eastAsia="Times New Roman" w:hAnsi="Arial"/>
          <w:szCs w:val="24"/>
        </w:rPr>
        <w:t xml:space="preserve"> and </w:t>
      </w:r>
      <w:r w:rsidR="00640ECC" w:rsidRPr="00CA21F9">
        <w:rPr>
          <w:rFonts w:ascii="Arial" w:eastAsia="Times New Roman" w:hAnsi="Arial"/>
          <w:szCs w:val="24"/>
        </w:rPr>
        <w:t>other</w:t>
      </w:r>
      <w:r w:rsidRPr="00CA21F9">
        <w:rPr>
          <w:rFonts w:ascii="Arial" w:eastAsia="Times New Roman" w:hAnsi="Arial"/>
          <w:szCs w:val="24"/>
        </w:rPr>
        <w:t xml:space="preserve"> groups. There can be found many </w:t>
      </w:r>
      <w:r w:rsidR="00640ECC" w:rsidRPr="00CA21F9">
        <w:rPr>
          <w:rFonts w:ascii="Arial" w:eastAsia="Times New Roman" w:hAnsi="Arial"/>
          <w:szCs w:val="24"/>
        </w:rPr>
        <w:t>instances</w:t>
      </w:r>
      <w:r w:rsidRPr="00CA21F9">
        <w:rPr>
          <w:rFonts w:ascii="Arial" w:eastAsia="Times New Roman" w:hAnsi="Arial"/>
          <w:szCs w:val="24"/>
        </w:rPr>
        <w:t xml:space="preserve"> where people have been ousted from their jobs because of voicing their opinion. Hence, at ASDA, the management must be open-minded so that every employee can feel safe </w:t>
      </w:r>
      <w:r w:rsidR="00640ECC" w:rsidRPr="00CA21F9">
        <w:rPr>
          <w:rFonts w:ascii="Arial" w:eastAsia="Times New Roman" w:hAnsi="Arial"/>
          <w:szCs w:val="24"/>
        </w:rPr>
        <w:t>stating</w:t>
      </w:r>
      <w:r w:rsidRPr="00CA21F9">
        <w:rPr>
          <w:rFonts w:ascii="Arial" w:eastAsia="Times New Roman" w:hAnsi="Arial"/>
          <w:szCs w:val="24"/>
        </w:rPr>
        <w:t xml:space="preserve"> their mind. </w:t>
      </w:r>
    </w:p>
    <w:p w14:paraId="670E24A5" w14:textId="77777777" w:rsidR="00191179" w:rsidRPr="00CA21F9" w:rsidRDefault="0029077A">
      <w:pPr>
        <w:rPr>
          <w:rFonts w:ascii="Arial" w:eastAsia="Times New Roman" w:hAnsi="Arial"/>
          <w:b/>
          <w:i/>
          <w:szCs w:val="24"/>
        </w:rPr>
      </w:pPr>
      <w:r w:rsidRPr="00CA21F9">
        <w:rPr>
          <w:rFonts w:ascii="Arial" w:eastAsia="Times New Roman" w:hAnsi="Arial"/>
          <w:b/>
          <w:i/>
          <w:szCs w:val="24"/>
        </w:rPr>
        <w:t>Quasi-statistical sense</w:t>
      </w:r>
    </w:p>
    <w:p w14:paraId="24A0B618" w14:textId="12E5BAF6" w:rsidR="00191179" w:rsidRPr="00CA21F9" w:rsidRDefault="0029077A">
      <w:pPr>
        <w:rPr>
          <w:rFonts w:ascii="Arial" w:eastAsia="Times New Roman" w:hAnsi="Arial"/>
          <w:szCs w:val="24"/>
        </w:rPr>
      </w:pPr>
      <w:r w:rsidRPr="00CA21F9">
        <w:rPr>
          <w:rFonts w:ascii="Arial" w:eastAsia="Times New Roman" w:hAnsi="Arial"/>
          <w:szCs w:val="24"/>
        </w:rPr>
        <w:t xml:space="preserve">The sense of people about popular opinion comes from their friends, families, or other groups. This opinion is blindly grasped by individuals despite judging their truth to avoid facing any social consequences. In an </w:t>
      </w:r>
      <w:r w:rsidR="00640ECC" w:rsidRPr="00CA21F9">
        <w:rPr>
          <w:rFonts w:ascii="Arial" w:eastAsia="Times New Roman" w:hAnsi="Arial"/>
          <w:szCs w:val="24"/>
        </w:rPr>
        <w:t>organizational</w:t>
      </w:r>
      <w:r w:rsidRPr="00CA21F9">
        <w:rPr>
          <w:rFonts w:ascii="Arial" w:eastAsia="Times New Roman" w:hAnsi="Arial"/>
          <w:szCs w:val="24"/>
        </w:rPr>
        <w:t xml:space="preserve"> context, employees will automatically relate their previously gathered views with others having similar opinions (</w:t>
      </w:r>
      <w:r w:rsidRPr="00CA21F9">
        <w:rPr>
          <w:rFonts w:ascii="Arial" w:eastAsia="Times New Roman" w:hAnsi="Arial"/>
          <w:color w:val="222222"/>
          <w:szCs w:val="24"/>
          <w:highlight w:val="white"/>
        </w:rPr>
        <w:t>Sohn, 2022)</w:t>
      </w:r>
      <w:r w:rsidRPr="00CA21F9">
        <w:rPr>
          <w:rFonts w:ascii="Arial" w:eastAsia="Times New Roman" w:hAnsi="Arial"/>
          <w:szCs w:val="24"/>
        </w:rPr>
        <w:t xml:space="preserve">. </w:t>
      </w:r>
    </w:p>
    <w:p w14:paraId="44767CA0" w14:textId="1F57E776" w:rsidR="00191179" w:rsidRPr="00CA21F9" w:rsidRDefault="0029077A">
      <w:pPr>
        <w:rPr>
          <w:rFonts w:ascii="Arial" w:eastAsia="Times New Roman" w:hAnsi="Arial"/>
          <w:b/>
          <w:i/>
          <w:szCs w:val="24"/>
        </w:rPr>
      </w:pPr>
      <w:r w:rsidRPr="00CA21F9">
        <w:rPr>
          <w:rFonts w:ascii="Arial" w:eastAsia="Times New Roman" w:hAnsi="Arial"/>
          <w:b/>
          <w:i/>
          <w:szCs w:val="24"/>
        </w:rPr>
        <w:t xml:space="preserve">Willingness to </w:t>
      </w:r>
      <w:proofErr w:type="gramStart"/>
      <w:r w:rsidR="00640ECC" w:rsidRPr="00CA21F9">
        <w:rPr>
          <w:rFonts w:ascii="Arial" w:eastAsia="Times New Roman" w:hAnsi="Arial"/>
          <w:b/>
          <w:i/>
          <w:szCs w:val="24"/>
        </w:rPr>
        <w:t>speak</w:t>
      </w:r>
      <w:proofErr w:type="gramEnd"/>
    </w:p>
    <w:p w14:paraId="1097F206" w14:textId="77777777" w:rsidR="00191179" w:rsidRPr="00CA21F9" w:rsidRDefault="0029077A">
      <w:pPr>
        <w:rPr>
          <w:rFonts w:ascii="Arial" w:eastAsia="Times New Roman" w:hAnsi="Arial"/>
          <w:szCs w:val="24"/>
        </w:rPr>
      </w:pPr>
      <w:r w:rsidRPr="00CA21F9">
        <w:rPr>
          <w:rFonts w:ascii="Arial" w:eastAsia="Times New Roman" w:hAnsi="Arial"/>
          <w:szCs w:val="24"/>
        </w:rPr>
        <w:t xml:space="preserve">Often people are afraid of the status quo as it might lead to a backlash. Therefore, if one employee is right and others might not support them out of fear. This can impact </w:t>
      </w:r>
      <w:proofErr w:type="spellStart"/>
      <w:r w:rsidRPr="00CA21F9">
        <w:rPr>
          <w:rFonts w:ascii="Arial" w:eastAsia="Times New Roman" w:hAnsi="Arial"/>
          <w:szCs w:val="24"/>
        </w:rPr>
        <w:t>teh</w:t>
      </w:r>
      <w:proofErr w:type="spellEnd"/>
      <w:r w:rsidRPr="00CA21F9">
        <w:rPr>
          <w:rFonts w:ascii="Arial" w:eastAsia="Times New Roman" w:hAnsi="Arial"/>
          <w:szCs w:val="24"/>
        </w:rPr>
        <w:t xml:space="preserve"> decision-making at ASDA, as managers might not take the right decision because of a lack of majority opinions. </w:t>
      </w:r>
    </w:p>
    <w:p w14:paraId="302C993C" w14:textId="77777777" w:rsidR="00191179" w:rsidRPr="00CA21F9" w:rsidRDefault="0029077A">
      <w:pPr>
        <w:rPr>
          <w:rFonts w:ascii="Arial" w:eastAsia="Times New Roman" w:hAnsi="Arial"/>
          <w:b/>
          <w:i/>
          <w:szCs w:val="24"/>
        </w:rPr>
      </w:pPr>
      <w:r w:rsidRPr="00CA21F9">
        <w:rPr>
          <w:rFonts w:ascii="Arial" w:eastAsia="Times New Roman" w:hAnsi="Arial"/>
          <w:b/>
          <w:i/>
          <w:szCs w:val="24"/>
        </w:rPr>
        <w:t xml:space="preserve">Tendency to remain </w:t>
      </w:r>
      <w:proofErr w:type="gramStart"/>
      <w:r w:rsidRPr="00CA21F9">
        <w:rPr>
          <w:rFonts w:ascii="Arial" w:eastAsia="Times New Roman" w:hAnsi="Arial"/>
          <w:b/>
          <w:i/>
          <w:szCs w:val="24"/>
        </w:rPr>
        <w:t>silent</w:t>
      </w:r>
      <w:proofErr w:type="gramEnd"/>
    </w:p>
    <w:p w14:paraId="39FF7075" w14:textId="4275E33E" w:rsidR="00191179" w:rsidRPr="00CA21F9" w:rsidRDefault="0029077A">
      <w:pPr>
        <w:rPr>
          <w:rFonts w:ascii="Arial" w:eastAsia="Times New Roman" w:hAnsi="Arial"/>
          <w:szCs w:val="24"/>
        </w:rPr>
      </w:pPr>
      <w:r w:rsidRPr="00CA21F9">
        <w:rPr>
          <w:rFonts w:ascii="Arial" w:eastAsia="Times New Roman" w:hAnsi="Arial"/>
          <w:szCs w:val="24"/>
        </w:rPr>
        <w:t xml:space="preserve">Most people choose silence so that they do not have to face consequences. In an </w:t>
      </w:r>
      <w:r w:rsidR="00CA21F9" w:rsidRPr="00CA21F9">
        <w:rPr>
          <w:rFonts w:ascii="Arial" w:eastAsia="Times New Roman" w:hAnsi="Arial"/>
          <w:szCs w:val="24"/>
        </w:rPr>
        <w:t>organization</w:t>
      </w:r>
      <w:r w:rsidRPr="00CA21F9">
        <w:rPr>
          <w:rFonts w:ascii="Arial" w:eastAsia="Times New Roman" w:hAnsi="Arial"/>
          <w:szCs w:val="24"/>
        </w:rPr>
        <w:t xml:space="preserve"> where freedom of speech is limited, employees tend to be kept shut about any issues that they are facing. Similarly, employees at ASDA must be given the freedom of speech to raise their thoughts. As there is a multicultural workforce, this freedom is much required. </w:t>
      </w:r>
    </w:p>
    <w:p w14:paraId="178A144B" w14:textId="77777777" w:rsidR="00191179" w:rsidRPr="00CA21F9" w:rsidRDefault="0029077A">
      <w:pPr>
        <w:rPr>
          <w:rFonts w:ascii="Arial" w:eastAsia="Times New Roman" w:hAnsi="Arial"/>
          <w:b/>
          <w:szCs w:val="24"/>
          <w:u w:val="single"/>
        </w:rPr>
      </w:pPr>
      <w:r w:rsidRPr="00CA21F9">
        <w:rPr>
          <w:rFonts w:ascii="Arial" w:eastAsia="Times New Roman" w:hAnsi="Arial"/>
          <w:b/>
          <w:szCs w:val="24"/>
          <w:u w:val="single"/>
        </w:rPr>
        <w:t>Hofstede’s Theory of Intercultural Communication</w:t>
      </w:r>
    </w:p>
    <w:p w14:paraId="27394848" w14:textId="46104F4C" w:rsidR="00191179" w:rsidRPr="00CA21F9" w:rsidRDefault="0029077A">
      <w:pPr>
        <w:rPr>
          <w:rFonts w:ascii="Arial" w:eastAsia="Times New Roman" w:hAnsi="Arial"/>
          <w:szCs w:val="24"/>
        </w:rPr>
      </w:pPr>
      <w:r w:rsidRPr="00CA21F9">
        <w:rPr>
          <w:rFonts w:ascii="Arial" w:eastAsia="Times New Roman" w:hAnsi="Arial"/>
          <w:szCs w:val="24"/>
        </w:rPr>
        <w:lastRenderedPageBreak/>
        <w:t xml:space="preserve">This theory is a framework proposed by Dutch social psychologist Geert Hofstede. It explains the cultural differences along with their impact on communication. This theory has done a comprehensive study of various cultural dimensions, through a survey of employees in an </w:t>
      </w:r>
      <w:r w:rsidR="00640ECC" w:rsidRPr="00CA21F9">
        <w:rPr>
          <w:rFonts w:ascii="Arial" w:eastAsia="Times New Roman" w:hAnsi="Arial"/>
          <w:szCs w:val="24"/>
        </w:rPr>
        <w:t>organization</w:t>
      </w:r>
      <w:r w:rsidR="00B723D9" w:rsidRPr="00CA21F9">
        <w:rPr>
          <w:rFonts w:ascii="Arial" w:eastAsia="Times New Roman" w:hAnsi="Arial"/>
          <w:szCs w:val="24"/>
        </w:rPr>
        <w:t xml:space="preserve"> (</w:t>
      </w:r>
      <w:proofErr w:type="spellStart"/>
      <w:r w:rsidR="00B723D9" w:rsidRPr="00CA21F9">
        <w:rPr>
          <w:rFonts w:ascii="Arial" w:eastAsia="Times New Roman" w:hAnsi="Arial"/>
          <w:color w:val="222222"/>
          <w:szCs w:val="24"/>
        </w:rPr>
        <w:t>Lehe</w:t>
      </w:r>
      <w:proofErr w:type="spellEnd"/>
      <w:r w:rsidR="00B723D9" w:rsidRPr="00CA21F9">
        <w:rPr>
          <w:rFonts w:ascii="Arial" w:eastAsia="Times New Roman" w:hAnsi="Arial"/>
          <w:color w:val="222222"/>
          <w:szCs w:val="24"/>
        </w:rPr>
        <w:t xml:space="preserve"> et al., 2022)</w:t>
      </w:r>
      <w:r w:rsidRPr="00CA21F9">
        <w:rPr>
          <w:rFonts w:ascii="Arial" w:eastAsia="Times New Roman" w:hAnsi="Arial"/>
          <w:szCs w:val="24"/>
        </w:rPr>
        <w:t xml:space="preserve">. As per the theory, there are six dimensions of culture, which are: </w:t>
      </w:r>
    </w:p>
    <w:p w14:paraId="5B96AD20" w14:textId="77777777" w:rsidR="00191179" w:rsidRPr="00CA21F9" w:rsidRDefault="0029077A">
      <w:pPr>
        <w:rPr>
          <w:rFonts w:ascii="Arial" w:eastAsia="Times New Roman" w:hAnsi="Arial"/>
          <w:i/>
          <w:szCs w:val="24"/>
          <w:u w:val="single"/>
        </w:rPr>
      </w:pPr>
      <w:r w:rsidRPr="00CA21F9">
        <w:rPr>
          <w:rFonts w:ascii="Arial" w:eastAsia="Times New Roman" w:hAnsi="Arial"/>
          <w:i/>
          <w:szCs w:val="24"/>
          <w:u w:val="single"/>
        </w:rPr>
        <w:t>Power distance</w:t>
      </w:r>
    </w:p>
    <w:p w14:paraId="3E7C7C97" w14:textId="77777777" w:rsidR="00191179" w:rsidRPr="00CA21F9" w:rsidRDefault="0029077A">
      <w:pPr>
        <w:rPr>
          <w:rFonts w:ascii="Arial" w:eastAsia="Times New Roman" w:hAnsi="Arial"/>
          <w:szCs w:val="24"/>
        </w:rPr>
      </w:pPr>
      <w:r w:rsidRPr="00CA21F9">
        <w:rPr>
          <w:rFonts w:ascii="Arial" w:eastAsia="Times New Roman" w:hAnsi="Arial"/>
          <w:szCs w:val="24"/>
        </w:rPr>
        <w:t>This dimension gauges how much a culture's inhabitants accept and want unequal power distribution. When compared to low-power-distance cultures, high-power-distance cultures frequently accept an unequal allocation of power</w:t>
      </w:r>
      <w:sdt>
        <w:sdtPr>
          <w:rPr>
            <w:rFonts w:ascii="Arial" w:eastAsia="Times New Roman" w:hAnsi="Arial"/>
            <w:szCs w:val="24"/>
          </w:rPr>
          <w:id w:val="1810207413"/>
          <w:citation/>
        </w:sdtPr>
        <w:sdtEndPr/>
        <w:sdtContent>
          <w:r w:rsidR="009F0577" w:rsidRPr="00CA21F9">
            <w:rPr>
              <w:rFonts w:ascii="Arial" w:eastAsia="Times New Roman" w:hAnsi="Arial"/>
              <w:szCs w:val="24"/>
            </w:rPr>
            <w:fldChar w:fldCharType="begin"/>
          </w:r>
          <w:r w:rsidR="00B723D9" w:rsidRPr="00CA21F9">
            <w:rPr>
              <w:rFonts w:ascii="Arial" w:eastAsia="Times New Roman" w:hAnsi="Arial"/>
              <w:szCs w:val="24"/>
            </w:rPr>
            <w:instrText xml:space="preserve"> CITATION Sil21 \l 1033 </w:instrText>
          </w:r>
          <w:r w:rsidR="009F0577" w:rsidRPr="00CA21F9">
            <w:rPr>
              <w:rFonts w:ascii="Arial" w:eastAsia="Times New Roman" w:hAnsi="Arial"/>
              <w:szCs w:val="24"/>
            </w:rPr>
            <w:fldChar w:fldCharType="separate"/>
          </w:r>
          <w:r w:rsidR="00B723D9" w:rsidRPr="00CA21F9">
            <w:rPr>
              <w:rFonts w:ascii="Arial" w:eastAsia="Times New Roman" w:hAnsi="Arial"/>
              <w:noProof/>
              <w:szCs w:val="24"/>
            </w:rPr>
            <w:t>(Dewiyanti, 2021)</w:t>
          </w:r>
          <w:r w:rsidR="009F0577" w:rsidRPr="00CA21F9">
            <w:rPr>
              <w:rFonts w:ascii="Arial" w:eastAsia="Times New Roman" w:hAnsi="Arial"/>
              <w:szCs w:val="24"/>
            </w:rPr>
            <w:fldChar w:fldCharType="end"/>
          </w:r>
        </w:sdtContent>
      </w:sdt>
      <w:r w:rsidRPr="00CA21F9">
        <w:rPr>
          <w:rFonts w:ascii="Arial" w:eastAsia="Times New Roman" w:hAnsi="Arial"/>
          <w:szCs w:val="24"/>
        </w:rPr>
        <w:t xml:space="preserve">. </w:t>
      </w:r>
    </w:p>
    <w:p w14:paraId="48C49023" w14:textId="77777777" w:rsidR="00191179" w:rsidRPr="00CA21F9" w:rsidRDefault="0029077A">
      <w:pPr>
        <w:rPr>
          <w:rFonts w:ascii="Arial" w:eastAsia="Times New Roman" w:hAnsi="Arial"/>
          <w:i/>
          <w:szCs w:val="24"/>
          <w:u w:val="single"/>
        </w:rPr>
      </w:pPr>
      <w:r w:rsidRPr="00CA21F9">
        <w:rPr>
          <w:rFonts w:ascii="Arial" w:eastAsia="Times New Roman" w:hAnsi="Arial"/>
          <w:i/>
          <w:szCs w:val="24"/>
          <w:u w:val="single"/>
        </w:rPr>
        <w:t>Individualism vs collectivism</w:t>
      </w:r>
    </w:p>
    <w:p w14:paraId="37DA5C0B" w14:textId="43BCC216" w:rsidR="00191179" w:rsidRPr="00CA21F9" w:rsidRDefault="0029077A">
      <w:pPr>
        <w:rPr>
          <w:rFonts w:ascii="Arial" w:eastAsia="Times New Roman" w:hAnsi="Arial"/>
          <w:szCs w:val="24"/>
        </w:rPr>
      </w:pPr>
      <w:r w:rsidRPr="00CA21F9">
        <w:rPr>
          <w:rFonts w:ascii="Arial" w:eastAsia="Times New Roman" w:hAnsi="Arial"/>
          <w:szCs w:val="24"/>
        </w:rPr>
        <w:t xml:space="preserve">This dimension analyses how much a culture's citizens </w:t>
      </w:r>
      <w:r w:rsidR="00640ECC" w:rsidRPr="00CA21F9">
        <w:rPr>
          <w:rFonts w:ascii="Arial" w:eastAsia="Times New Roman" w:hAnsi="Arial"/>
          <w:szCs w:val="24"/>
        </w:rPr>
        <w:t>prioritize</w:t>
      </w:r>
      <w:r w:rsidRPr="00CA21F9">
        <w:rPr>
          <w:rFonts w:ascii="Arial" w:eastAsia="Times New Roman" w:hAnsi="Arial"/>
          <w:szCs w:val="24"/>
        </w:rPr>
        <w:t xml:space="preserve"> their interests over those of their community or the other way. Individualistic culture frequently places more value on personal objectives. </w:t>
      </w:r>
      <w:r w:rsidR="00640ECC" w:rsidRPr="00CA21F9">
        <w:rPr>
          <w:rFonts w:ascii="Arial" w:eastAsia="Times New Roman" w:hAnsi="Arial"/>
          <w:szCs w:val="24"/>
        </w:rPr>
        <w:t>Whereas</w:t>
      </w:r>
      <w:r w:rsidRPr="00CA21F9">
        <w:rPr>
          <w:rFonts w:ascii="Arial" w:eastAsia="Times New Roman" w:hAnsi="Arial"/>
          <w:szCs w:val="24"/>
        </w:rPr>
        <w:t xml:space="preserve"> collectivistic cultures focus on interpersonal ties and community objectives. </w:t>
      </w:r>
    </w:p>
    <w:p w14:paraId="4F09D6DB" w14:textId="77777777" w:rsidR="00191179" w:rsidRPr="00CA21F9" w:rsidRDefault="0029077A">
      <w:pPr>
        <w:rPr>
          <w:rFonts w:ascii="Arial" w:eastAsia="Times New Roman" w:hAnsi="Arial"/>
          <w:i/>
          <w:szCs w:val="24"/>
          <w:u w:val="single"/>
        </w:rPr>
      </w:pPr>
      <w:r w:rsidRPr="00CA21F9">
        <w:rPr>
          <w:rFonts w:ascii="Arial" w:eastAsia="Times New Roman" w:hAnsi="Arial"/>
          <w:i/>
          <w:szCs w:val="24"/>
          <w:u w:val="single"/>
        </w:rPr>
        <w:t>Masculinity vs femininity</w:t>
      </w:r>
    </w:p>
    <w:p w14:paraId="478466A0" w14:textId="77777777" w:rsidR="00191179" w:rsidRPr="00CA21F9" w:rsidRDefault="0029077A">
      <w:pPr>
        <w:rPr>
          <w:rFonts w:ascii="Arial" w:eastAsia="Times New Roman" w:hAnsi="Arial"/>
          <w:szCs w:val="24"/>
        </w:rPr>
      </w:pPr>
      <w:r w:rsidRPr="00CA21F9">
        <w:rPr>
          <w:rFonts w:ascii="Arial" w:eastAsia="Times New Roman" w:hAnsi="Arial"/>
          <w:szCs w:val="24"/>
        </w:rPr>
        <w:t>The emphasis placed on traditionally masculine or feminine ideals in culture is measured by this dimension. While nurturing and connections are valued more highly in feminine cultures, in masculine cultures, success and competition are</w:t>
      </w:r>
      <w:sdt>
        <w:sdtPr>
          <w:rPr>
            <w:rFonts w:ascii="Arial" w:eastAsia="Times New Roman" w:hAnsi="Arial"/>
            <w:szCs w:val="24"/>
          </w:rPr>
          <w:id w:val="-592472802"/>
          <w:citation/>
        </w:sdtPr>
        <w:sdtEndPr/>
        <w:sdtContent>
          <w:r w:rsidR="009F0577" w:rsidRPr="00CA21F9">
            <w:rPr>
              <w:rFonts w:ascii="Arial" w:eastAsia="Times New Roman" w:hAnsi="Arial"/>
              <w:szCs w:val="24"/>
            </w:rPr>
            <w:fldChar w:fldCharType="begin"/>
          </w:r>
          <w:r w:rsidR="00B723D9" w:rsidRPr="00CA21F9">
            <w:rPr>
              <w:rFonts w:ascii="Arial" w:eastAsia="Times New Roman" w:hAnsi="Arial"/>
              <w:szCs w:val="24"/>
            </w:rPr>
            <w:instrText xml:space="preserve"> CITATION Lei20 \l 1033 </w:instrText>
          </w:r>
          <w:r w:rsidR="009F0577" w:rsidRPr="00CA21F9">
            <w:rPr>
              <w:rFonts w:ascii="Arial" w:eastAsia="Times New Roman" w:hAnsi="Arial"/>
              <w:szCs w:val="24"/>
            </w:rPr>
            <w:fldChar w:fldCharType="separate"/>
          </w:r>
          <w:r w:rsidR="00B723D9" w:rsidRPr="00CA21F9">
            <w:rPr>
              <w:rFonts w:ascii="Arial" w:eastAsia="Times New Roman" w:hAnsi="Arial"/>
              <w:noProof/>
              <w:szCs w:val="24"/>
            </w:rPr>
            <w:t>(Rheenen, 2020)</w:t>
          </w:r>
          <w:r w:rsidR="009F0577" w:rsidRPr="00CA21F9">
            <w:rPr>
              <w:rFonts w:ascii="Arial" w:eastAsia="Times New Roman" w:hAnsi="Arial"/>
              <w:szCs w:val="24"/>
            </w:rPr>
            <w:fldChar w:fldCharType="end"/>
          </w:r>
        </w:sdtContent>
      </w:sdt>
      <w:r w:rsidRPr="00CA21F9">
        <w:rPr>
          <w:rFonts w:ascii="Arial" w:eastAsia="Times New Roman" w:hAnsi="Arial"/>
          <w:szCs w:val="24"/>
        </w:rPr>
        <w:t xml:space="preserve">. </w:t>
      </w:r>
    </w:p>
    <w:p w14:paraId="3D61E483" w14:textId="77777777" w:rsidR="00191179" w:rsidRPr="00CA21F9" w:rsidRDefault="0029077A">
      <w:pPr>
        <w:rPr>
          <w:rFonts w:ascii="Arial" w:eastAsia="Times New Roman" w:hAnsi="Arial"/>
          <w:i/>
          <w:szCs w:val="24"/>
          <w:u w:val="single"/>
        </w:rPr>
      </w:pPr>
      <w:r w:rsidRPr="00CA21F9">
        <w:rPr>
          <w:rFonts w:ascii="Arial" w:eastAsia="Times New Roman" w:hAnsi="Arial"/>
          <w:i/>
          <w:szCs w:val="24"/>
          <w:u w:val="single"/>
        </w:rPr>
        <w:t>Uncertainty avoidance</w:t>
      </w:r>
    </w:p>
    <w:p w14:paraId="6F884E01" w14:textId="5C122E2D" w:rsidR="00191179" w:rsidRPr="00CA21F9" w:rsidRDefault="0029077A">
      <w:pPr>
        <w:rPr>
          <w:rFonts w:ascii="Arial" w:eastAsia="Times New Roman" w:hAnsi="Arial"/>
          <w:szCs w:val="24"/>
        </w:rPr>
      </w:pPr>
      <w:r w:rsidRPr="00CA21F9">
        <w:rPr>
          <w:rFonts w:ascii="Arial" w:eastAsia="Times New Roman" w:hAnsi="Arial"/>
          <w:szCs w:val="24"/>
        </w:rPr>
        <w:t xml:space="preserve">This dimension gauges how at ease a culture’s inhabitants are with ambiguity and uncertainty. While cultures with low uncertainty, and avoidance is more at ease. Those with high uncertainty avoidance </w:t>
      </w:r>
      <w:r w:rsidR="00640ECC" w:rsidRPr="00CA21F9">
        <w:rPr>
          <w:rFonts w:ascii="Arial" w:eastAsia="Times New Roman" w:hAnsi="Arial"/>
          <w:szCs w:val="24"/>
        </w:rPr>
        <w:t>prioritize</w:t>
      </w:r>
      <w:r w:rsidRPr="00CA21F9">
        <w:rPr>
          <w:rFonts w:ascii="Arial" w:eastAsia="Times New Roman" w:hAnsi="Arial"/>
          <w:szCs w:val="24"/>
        </w:rPr>
        <w:t xml:space="preserve"> rules, </w:t>
      </w:r>
      <w:r w:rsidR="00640ECC" w:rsidRPr="00CA21F9">
        <w:rPr>
          <w:rFonts w:ascii="Arial" w:eastAsia="Times New Roman" w:hAnsi="Arial"/>
          <w:szCs w:val="24"/>
        </w:rPr>
        <w:t>laws,</w:t>
      </w:r>
      <w:r w:rsidRPr="00CA21F9">
        <w:rPr>
          <w:rFonts w:ascii="Arial" w:eastAsia="Times New Roman" w:hAnsi="Arial"/>
          <w:szCs w:val="24"/>
        </w:rPr>
        <w:t xml:space="preserve"> and structural environment</w:t>
      </w:r>
      <w:sdt>
        <w:sdtPr>
          <w:rPr>
            <w:rFonts w:ascii="Arial" w:eastAsia="Times New Roman" w:hAnsi="Arial"/>
            <w:szCs w:val="24"/>
          </w:rPr>
          <w:id w:val="-75830447"/>
          <w:citation/>
        </w:sdtPr>
        <w:sdtEndPr/>
        <w:sdtContent>
          <w:r w:rsidR="009F0577" w:rsidRPr="00CA21F9">
            <w:rPr>
              <w:rFonts w:ascii="Arial" w:eastAsia="Times New Roman" w:hAnsi="Arial"/>
              <w:szCs w:val="24"/>
            </w:rPr>
            <w:fldChar w:fldCharType="begin"/>
          </w:r>
          <w:r w:rsidR="00B723D9" w:rsidRPr="00CA21F9">
            <w:rPr>
              <w:rFonts w:ascii="Arial" w:eastAsia="Times New Roman" w:hAnsi="Arial"/>
              <w:szCs w:val="24"/>
            </w:rPr>
            <w:instrText xml:space="preserve"> CITATION cor23 \l 1033 </w:instrText>
          </w:r>
          <w:r w:rsidR="009F0577" w:rsidRPr="00CA21F9">
            <w:rPr>
              <w:rFonts w:ascii="Arial" w:eastAsia="Times New Roman" w:hAnsi="Arial"/>
              <w:szCs w:val="24"/>
            </w:rPr>
            <w:fldChar w:fldCharType="separate"/>
          </w:r>
          <w:r w:rsidR="00B723D9" w:rsidRPr="00CA21F9">
            <w:rPr>
              <w:rFonts w:ascii="Arial" w:eastAsia="Times New Roman" w:hAnsi="Arial"/>
              <w:noProof/>
              <w:szCs w:val="24"/>
            </w:rPr>
            <w:t>(corporatefinanceinstitute, 2023)</w:t>
          </w:r>
          <w:r w:rsidR="009F0577" w:rsidRPr="00CA21F9">
            <w:rPr>
              <w:rFonts w:ascii="Arial" w:eastAsia="Times New Roman" w:hAnsi="Arial"/>
              <w:szCs w:val="24"/>
            </w:rPr>
            <w:fldChar w:fldCharType="end"/>
          </w:r>
        </w:sdtContent>
      </w:sdt>
      <w:r w:rsidRPr="00CA21F9">
        <w:rPr>
          <w:rFonts w:ascii="Arial" w:eastAsia="Times New Roman" w:hAnsi="Arial"/>
          <w:szCs w:val="24"/>
        </w:rPr>
        <w:t xml:space="preserve">. </w:t>
      </w:r>
    </w:p>
    <w:p w14:paraId="5B256317" w14:textId="77777777" w:rsidR="00191179" w:rsidRPr="00CA21F9" w:rsidRDefault="0029077A">
      <w:pPr>
        <w:rPr>
          <w:rFonts w:ascii="Arial" w:eastAsia="Times New Roman" w:hAnsi="Arial"/>
          <w:i/>
          <w:szCs w:val="24"/>
          <w:u w:val="single"/>
        </w:rPr>
      </w:pPr>
      <w:r w:rsidRPr="00CA21F9">
        <w:rPr>
          <w:rFonts w:ascii="Arial" w:eastAsia="Times New Roman" w:hAnsi="Arial"/>
          <w:i/>
          <w:szCs w:val="24"/>
          <w:u w:val="single"/>
        </w:rPr>
        <w:lastRenderedPageBreak/>
        <w:t>Long term vs short term</w:t>
      </w:r>
    </w:p>
    <w:p w14:paraId="44574465" w14:textId="276FDB0F" w:rsidR="00191179" w:rsidRPr="00CA21F9" w:rsidRDefault="0029077A">
      <w:pPr>
        <w:rPr>
          <w:rFonts w:ascii="Arial" w:eastAsia="Times New Roman" w:hAnsi="Arial"/>
          <w:szCs w:val="24"/>
        </w:rPr>
      </w:pPr>
      <w:r w:rsidRPr="00CA21F9">
        <w:rPr>
          <w:rFonts w:ascii="Arial" w:eastAsia="Times New Roman" w:hAnsi="Arial"/>
          <w:szCs w:val="24"/>
        </w:rPr>
        <w:t xml:space="preserve">As per this dimension, the extent to which a culture </w:t>
      </w:r>
      <w:r w:rsidR="00640ECC" w:rsidRPr="00CA21F9">
        <w:rPr>
          <w:rFonts w:ascii="Arial" w:eastAsia="Times New Roman" w:hAnsi="Arial"/>
          <w:szCs w:val="24"/>
        </w:rPr>
        <w:t>prioritizes</w:t>
      </w:r>
      <w:r w:rsidRPr="00CA21F9">
        <w:rPr>
          <w:rFonts w:ascii="Arial" w:eastAsia="Times New Roman" w:hAnsi="Arial"/>
          <w:szCs w:val="24"/>
        </w:rPr>
        <w:t xml:space="preserve"> long-term planning versus short-term objectives and results. Cultures that are long-term oriented value persistence. While short-term cultures seek immediate results. </w:t>
      </w:r>
    </w:p>
    <w:p w14:paraId="62E7A4C4" w14:textId="77777777" w:rsidR="00191179" w:rsidRPr="00CA21F9" w:rsidRDefault="0029077A">
      <w:pPr>
        <w:rPr>
          <w:rFonts w:ascii="Arial" w:eastAsia="Times New Roman" w:hAnsi="Arial"/>
          <w:i/>
          <w:szCs w:val="24"/>
          <w:u w:val="single"/>
        </w:rPr>
      </w:pPr>
      <w:r w:rsidRPr="00CA21F9">
        <w:rPr>
          <w:rFonts w:ascii="Arial" w:eastAsia="Times New Roman" w:hAnsi="Arial"/>
          <w:i/>
          <w:szCs w:val="24"/>
          <w:u w:val="single"/>
        </w:rPr>
        <w:t>Indulgence vs restraint</w:t>
      </w:r>
    </w:p>
    <w:p w14:paraId="6BA8D761" w14:textId="63BBE510" w:rsidR="00191179" w:rsidRPr="00CA21F9" w:rsidRDefault="0029077A">
      <w:pPr>
        <w:rPr>
          <w:rFonts w:ascii="Arial" w:eastAsia="Times New Roman" w:hAnsi="Arial"/>
          <w:szCs w:val="24"/>
        </w:rPr>
      </w:pPr>
      <w:r w:rsidRPr="00CA21F9">
        <w:rPr>
          <w:rFonts w:ascii="Arial" w:eastAsia="Times New Roman" w:hAnsi="Arial"/>
          <w:szCs w:val="24"/>
        </w:rPr>
        <w:t>The desires that people engage in culture are measured in this context. Cultures that have high indulgence are more relaxed and open-minded (</w:t>
      </w:r>
      <w:proofErr w:type="spellStart"/>
      <w:r w:rsidRPr="00CA21F9">
        <w:rPr>
          <w:rFonts w:ascii="Arial" w:eastAsia="Times New Roman" w:hAnsi="Arial"/>
          <w:color w:val="222222"/>
          <w:szCs w:val="24"/>
          <w:highlight w:val="white"/>
        </w:rPr>
        <w:t>Litvin</w:t>
      </w:r>
      <w:proofErr w:type="spellEnd"/>
      <w:r w:rsidRPr="00CA21F9">
        <w:rPr>
          <w:rFonts w:ascii="Arial" w:eastAsia="Times New Roman" w:hAnsi="Arial"/>
          <w:color w:val="222222"/>
          <w:szCs w:val="24"/>
          <w:highlight w:val="white"/>
        </w:rPr>
        <w:t>, 2019)</w:t>
      </w:r>
      <w:r w:rsidRPr="00CA21F9">
        <w:rPr>
          <w:rFonts w:ascii="Arial" w:eastAsia="Times New Roman" w:hAnsi="Arial"/>
          <w:szCs w:val="24"/>
        </w:rPr>
        <w:t xml:space="preserve">. </w:t>
      </w:r>
      <w:r w:rsidR="00640ECC" w:rsidRPr="00CA21F9">
        <w:rPr>
          <w:rFonts w:ascii="Arial" w:eastAsia="Times New Roman" w:hAnsi="Arial"/>
          <w:szCs w:val="24"/>
        </w:rPr>
        <w:t>Whereas</w:t>
      </w:r>
      <w:r w:rsidRPr="00CA21F9">
        <w:rPr>
          <w:rFonts w:ascii="Arial" w:eastAsia="Times New Roman" w:hAnsi="Arial"/>
          <w:szCs w:val="24"/>
        </w:rPr>
        <w:t xml:space="preserve"> those with high restraints are </w:t>
      </w:r>
      <w:r w:rsidR="00B723D9" w:rsidRPr="00CA21F9">
        <w:rPr>
          <w:rFonts w:ascii="Arial" w:eastAsia="Times New Roman" w:hAnsi="Arial"/>
          <w:szCs w:val="24"/>
        </w:rPr>
        <w:t>stricter and more disciplined</w:t>
      </w:r>
      <w:r w:rsidRPr="00CA21F9">
        <w:rPr>
          <w:rFonts w:ascii="Arial" w:eastAsia="Times New Roman" w:hAnsi="Arial"/>
          <w:szCs w:val="24"/>
        </w:rPr>
        <w:t xml:space="preserve">. </w:t>
      </w:r>
    </w:p>
    <w:p w14:paraId="475B9ED2" w14:textId="77777777" w:rsidR="00191179" w:rsidRPr="00CA21F9" w:rsidRDefault="0029077A">
      <w:pPr>
        <w:rPr>
          <w:rFonts w:ascii="Arial" w:eastAsia="Times New Roman" w:hAnsi="Arial"/>
          <w:szCs w:val="24"/>
        </w:rPr>
      </w:pPr>
      <w:r w:rsidRPr="00CA21F9">
        <w:rPr>
          <w:rFonts w:ascii="Arial" w:eastAsia="Times New Roman" w:hAnsi="Arial"/>
          <w:szCs w:val="24"/>
        </w:rPr>
        <w:t xml:space="preserve">Thus, understanding these dimensions of culture is crucial for ASDA or any other business in the UK to promote intercultural communication. This can help the line manager to anticipate and avoid misunderstandings among the team members. Further, individuals can adapt their style of communication in an effective way in different cultural contexts. </w:t>
      </w:r>
      <w:r w:rsidRPr="00CA21F9">
        <w:rPr>
          <w:rFonts w:ascii="Arial" w:hAnsi="Arial"/>
          <w:szCs w:val="24"/>
        </w:rPr>
        <w:br w:type="page"/>
      </w:r>
    </w:p>
    <w:p w14:paraId="20E8BE6D" w14:textId="77777777" w:rsidR="00463D8B" w:rsidRPr="00CA21F9" w:rsidRDefault="00463D8B" w:rsidP="00463D8B">
      <w:pPr>
        <w:pStyle w:val="Heading1"/>
        <w:rPr>
          <w:rFonts w:ascii="Arial" w:hAnsi="Arial"/>
          <w:sz w:val="24"/>
          <w:szCs w:val="24"/>
        </w:rPr>
      </w:pPr>
      <w:bookmarkStart w:id="3" w:name="_Toc132908777"/>
      <w:r w:rsidRPr="00CA21F9">
        <w:rPr>
          <w:rFonts w:ascii="Arial" w:hAnsi="Arial"/>
          <w:sz w:val="24"/>
          <w:szCs w:val="24"/>
        </w:rPr>
        <w:lastRenderedPageBreak/>
        <w:t xml:space="preserve">Critical evaluation of cultural sensitivity </w:t>
      </w:r>
      <w:r w:rsidR="004854C3" w:rsidRPr="00CA21F9">
        <w:rPr>
          <w:rFonts w:ascii="Arial" w:hAnsi="Arial"/>
          <w:sz w:val="24"/>
          <w:szCs w:val="24"/>
        </w:rPr>
        <w:t>while doing business in the UK</w:t>
      </w:r>
      <w:bookmarkEnd w:id="3"/>
    </w:p>
    <w:p w14:paraId="1BDE10CD" w14:textId="77777777" w:rsidR="00463D8B" w:rsidRPr="00CA21F9" w:rsidRDefault="00463D8B" w:rsidP="00463D8B">
      <w:pPr>
        <w:pStyle w:val="Heading2"/>
        <w:rPr>
          <w:rFonts w:ascii="Arial" w:hAnsi="Arial"/>
          <w:sz w:val="24"/>
          <w:szCs w:val="24"/>
        </w:rPr>
      </w:pPr>
      <w:bookmarkStart w:id="4" w:name="_Toc132908778"/>
      <w:r w:rsidRPr="00CA21F9">
        <w:rPr>
          <w:rFonts w:ascii="Arial" w:hAnsi="Arial"/>
          <w:sz w:val="24"/>
          <w:szCs w:val="24"/>
        </w:rPr>
        <w:t>Concept of cultural sensitivity</w:t>
      </w:r>
      <w:bookmarkEnd w:id="4"/>
    </w:p>
    <w:p w14:paraId="31373A9A" w14:textId="79E44CB8" w:rsidR="00463D8B" w:rsidRPr="00CA21F9" w:rsidRDefault="00463D8B" w:rsidP="00463D8B">
      <w:pPr>
        <w:pStyle w:val="Normal1"/>
        <w:shd w:val="clear" w:color="auto" w:fill="FFFFFF"/>
        <w:spacing w:line="480" w:lineRule="auto"/>
        <w:jc w:val="both"/>
        <w:rPr>
          <w:rFonts w:eastAsia="Times New Roman"/>
          <w:color w:val="000000" w:themeColor="text1"/>
          <w:sz w:val="24"/>
          <w:szCs w:val="24"/>
        </w:rPr>
      </w:pPr>
      <w:r w:rsidRPr="00CA21F9">
        <w:rPr>
          <w:rFonts w:eastAsia="Times New Roman"/>
          <w:color w:val="000000" w:themeColor="text1"/>
          <w:sz w:val="24"/>
          <w:szCs w:val="24"/>
          <w:highlight w:val="white"/>
        </w:rPr>
        <w:t xml:space="preserve">The concept of cultural sensitivity refers to </w:t>
      </w:r>
      <w:r w:rsidR="00640ECC" w:rsidRPr="00CA21F9">
        <w:rPr>
          <w:rFonts w:eastAsia="Times New Roman"/>
          <w:color w:val="000000" w:themeColor="text1"/>
          <w:sz w:val="24"/>
          <w:szCs w:val="24"/>
          <w:highlight w:val="white"/>
        </w:rPr>
        <w:t>basic</w:t>
      </w:r>
      <w:r w:rsidRPr="00CA21F9">
        <w:rPr>
          <w:rFonts w:eastAsia="Times New Roman"/>
          <w:color w:val="000000" w:themeColor="text1"/>
          <w:sz w:val="24"/>
          <w:szCs w:val="24"/>
          <w:highlight w:val="white"/>
        </w:rPr>
        <w:t xml:space="preserve"> awareness as well as the understanding of different cultures. Therefore, it also helps to maintain the values, </w:t>
      </w:r>
      <w:r w:rsidR="00640ECC" w:rsidRPr="00CA21F9">
        <w:rPr>
          <w:rFonts w:eastAsia="Times New Roman"/>
          <w:color w:val="000000" w:themeColor="text1"/>
          <w:sz w:val="24"/>
          <w:szCs w:val="24"/>
          <w:highlight w:val="white"/>
        </w:rPr>
        <w:t>beliefs,</w:t>
      </w:r>
      <w:r w:rsidRPr="00CA21F9">
        <w:rPr>
          <w:rFonts w:eastAsia="Times New Roman"/>
          <w:color w:val="000000" w:themeColor="text1"/>
          <w:sz w:val="24"/>
          <w:szCs w:val="24"/>
          <w:highlight w:val="white"/>
        </w:rPr>
        <w:t xml:space="preserve"> and practices of all </w:t>
      </w:r>
      <w:r w:rsidR="00640ECC" w:rsidRPr="00CA21F9">
        <w:rPr>
          <w:rFonts w:eastAsia="Times New Roman"/>
          <w:color w:val="000000" w:themeColor="text1"/>
          <w:sz w:val="24"/>
          <w:szCs w:val="24"/>
          <w:highlight w:val="white"/>
        </w:rPr>
        <w:t>the cultures</w:t>
      </w:r>
      <w:r w:rsidRPr="00CA21F9">
        <w:rPr>
          <w:rFonts w:eastAsia="Times New Roman"/>
          <w:color w:val="000000" w:themeColor="text1"/>
          <w:sz w:val="24"/>
          <w:szCs w:val="24"/>
          <w:highlight w:val="white"/>
        </w:rPr>
        <w:t xml:space="preserve"> in the business </w:t>
      </w:r>
      <w:r w:rsidR="00640ECC" w:rsidRPr="00CA21F9">
        <w:rPr>
          <w:rFonts w:eastAsia="Times New Roman"/>
          <w:color w:val="000000" w:themeColor="text1"/>
          <w:sz w:val="24"/>
          <w:szCs w:val="24"/>
          <w:highlight w:val="white"/>
        </w:rPr>
        <w:t>organization</w:t>
      </w:r>
      <w:r w:rsidRPr="00CA21F9">
        <w:rPr>
          <w:rFonts w:eastAsia="Times New Roman"/>
          <w:color w:val="000000" w:themeColor="text1"/>
          <w:sz w:val="24"/>
          <w:szCs w:val="24"/>
          <w:highlight w:val="white"/>
        </w:rPr>
        <w:t xml:space="preserve">. It is also an essential skill for every employee in </w:t>
      </w:r>
      <w:r w:rsidR="00640ECC" w:rsidRPr="00CA21F9">
        <w:rPr>
          <w:rFonts w:eastAsia="Times New Roman"/>
          <w:color w:val="000000" w:themeColor="text1"/>
          <w:sz w:val="24"/>
          <w:szCs w:val="24"/>
          <w:highlight w:val="white"/>
        </w:rPr>
        <w:t>business</w:t>
      </w:r>
      <w:r w:rsidRPr="00CA21F9">
        <w:rPr>
          <w:rFonts w:eastAsia="Times New Roman"/>
          <w:color w:val="000000" w:themeColor="text1"/>
          <w:sz w:val="24"/>
          <w:szCs w:val="24"/>
          <w:highlight w:val="white"/>
        </w:rPr>
        <w:t xml:space="preserve"> </w:t>
      </w:r>
      <w:r w:rsidR="00640ECC" w:rsidRPr="00CA21F9">
        <w:rPr>
          <w:rFonts w:eastAsia="Times New Roman"/>
          <w:color w:val="000000" w:themeColor="text1"/>
          <w:sz w:val="24"/>
          <w:szCs w:val="24"/>
          <w:highlight w:val="white"/>
        </w:rPr>
        <w:t>organizations</w:t>
      </w:r>
      <w:r w:rsidRPr="00CA21F9">
        <w:rPr>
          <w:rFonts w:eastAsia="Times New Roman"/>
          <w:color w:val="000000" w:themeColor="text1"/>
          <w:sz w:val="24"/>
          <w:szCs w:val="24"/>
          <w:highlight w:val="white"/>
        </w:rPr>
        <w:t xml:space="preserve"> that can also help to interact with people from diverse backgrounds. Therefore, cultural sensitivity includes some factors like identifying and respecting the differences between cultures as well as similarities. Maintaining cultural sensitivity in the workplace requires </w:t>
      </w:r>
      <w:r w:rsidR="00640ECC" w:rsidRPr="00CA21F9">
        <w:rPr>
          <w:rFonts w:eastAsia="Times New Roman"/>
          <w:color w:val="000000" w:themeColor="text1"/>
          <w:sz w:val="24"/>
          <w:szCs w:val="24"/>
          <w:highlight w:val="white"/>
        </w:rPr>
        <w:t>each one</w:t>
      </w:r>
      <w:r w:rsidRPr="00CA21F9">
        <w:rPr>
          <w:rFonts w:eastAsia="Times New Roman"/>
          <w:color w:val="000000" w:themeColor="text1"/>
          <w:sz w:val="24"/>
          <w:szCs w:val="24"/>
          <w:highlight w:val="white"/>
        </w:rPr>
        <w:t xml:space="preserve"> to be open-minded, non-judgmental, and empathetic towards </w:t>
      </w:r>
      <w:r w:rsidR="00640ECC" w:rsidRPr="00CA21F9">
        <w:rPr>
          <w:rFonts w:eastAsia="Times New Roman"/>
          <w:color w:val="000000" w:themeColor="text1"/>
          <w:sz w:val="24"/>
          <w:szCs w:val="24"/>
          <w:highlight w:val="white"/>
        </w:rPr>
        <w:t>other</w:t>
      </w:r>
      <w:r w:rsidRPr="00CA21F9">
        <w:rPr>
          <w:rFonts w:eastAsia="Times New Roman"/>
          <w:color w:val="000000" w:themeColor="text1"/>
          <w:sz w:val="24"/>
          <w:szCs w:val="24"/>
          <w:highlight w:val="white"/>
        </w:rPr>
        <w:t xml:space="preserve"> people from different cultural backgrounds. Therefore, </w:t>
      </w:r>
      <w:r w:rsidRPr="00CA21F9">
        <w:rPr>
          <w:rFonts w:eastAsia="Times New Roman"/>
          <w:color w:val="000000" w:themeColor="text1"/>
          <w:sz w:val="24"/>
          <w:szCs w:val="24"/>
        </w:rPr>
        <w:t xml:space="preserve">the concept of diverse background states various unique characteristics, </w:t>
      </w:r>
      <w:r w:rsidR="00640ECC" w:rsidRPr="00CA21F9">
        <w:rPr>
          <w:rFonts w:eastAsia="Times New Roman"/>
          <w:color w:val="000000" w:themeColor="text1"/>
          <w:sz w:val="24"/>
          <w:szCs w:val="24"/>
        </w:rPr>
        <w:t>experiences,</w:t>
      </w:r>
      <w:r w:rsidRPr="00CA21F9">
        <w:rPr>
          <w:rFonts w:eastAsia="Times New Roman"/>
          <w:color w:val="000000" w:themeColor="text1"/>
          <w:sz w:val="24"/>
          <w:szCs w:val="24"/>
        </w:rPr>
        <w:t xml:space="preserve"> and </w:t>
      </w:r>
      <w:r w:rsidR="00640ECC" w:rsidRPr="00CA21F9">
        <w:rPr>
          <w:rFonts w:eastAsia="Times New Roman"/>
          <w:color w:val="000000" w:themeColor="text1"/>
          <w:sz w:val="24"/>
          <w:szCs w:val="24"/>
        </w:rPr>
        <w:t>behaviors</w:t>
      </w:r>
      <w:r w:rsidRPr="00CA21F9">
        <w:rPr>
          <w:rFonts w:eastAsia="Times New Roman"/>
          <w:color w:val="000000" w:themeColor="text1"/>
          <w:sz w:val="24"/>
          <w:szCs w:val="24"/>
        </w:rPr>
        <w:t xml:space="preserve"> that every individual employee of ASDA </w:t>
      </w:r>
      <w:r w:rsidR="00640ECC" w:rsidRPr="00CA21F9">
        <w:rPr>
          <w:rFonts w:eastAsia="Times New Roman"/>
          <w:color w:val="000000" w:themeColor="text1"/>
          <w:sz w:val="24"/>
          <w:szCs w:val="24"/>
        </w:rPr>
        <w:t>has</w:t>
      </w:r>
      <w:r w:rsidRPr="00CA21F9">
        <w:rPr>
          <w:rFonts w:eastAsia="Times New Roman"/>
          <w:color w:val="000000" w:themeColor="text1"/>
          <w:sz w:val="24"/>
          <w:szCs w:val="24"/>
        </w:rPr>
        <w:t xml:space="preserve"> based on their culture, gender, </w:t>
      </w:r>
      <w:r w:rsidR="00640ECC" w:rsidRPr="00CA21F9">
        <w:rPr>
          <w:rFonts w:eastAsia="Times New Roman"/>
          <w:color w:val="000000" w:themeColor="text1"/>
          <w:sz w:val="24"/>
          <w:szCs w:val="24"/>
        </w:rPr>
        <w:t>religion,</w:t>
      </w:r>
      <w:r w:rsidRPr="00CA21F9">
        <w:rPr>
          <w:rFonts w:eastAsia="Times New Roman"/>
          <w:color w:val="000000" w:themeColor="text1"/>
          <w:sz w:val="24"/>
          <w:szCs w:val="24"/>
        </w:rPr>
        <w:t xml:space="preserve"> and many others (</w:t>
      </w:r>
      <w:r w:rsidRPr="00CA21F9">
        <w:rPr>
          <w:rFonts w:eastAsia="Times New Roman"/>
          <w:color w:val="000000" w:themeColor="text1"/>
          <w:sz w:val="24"/>
          <w:szCs w:val="24"/>
          <w:highlight w:val="white"/>
        </w:rPr>
        <w:t>Lee, 2020)</w:t>
      </w:r>
      <w:r w:rsidRPr="00CA21F9">
        <w:rPr>
          <w:rFonts w:eastAsia="Times New Roman"/>
          <w:color w:val="000000" w:themeColor="text1"/>
          <w:sz w:val="24"/>
          <w:szCs w:val="24"/>
        </w:rPr>
        <w:t xml:space="preserve">. This diverse background </w:t>
      </w:r>
      <w:r w:rsidR="00640ECC" w:rsidRPr="00CA21F9">
        <w:rPr>
          <w:rFonts w:eastAsia="Times New Roman"/>
          <w:color w:val="000000" w:themeColor="text1"/>
          <w:sz w:val="24"/>
          <w:szCs w:val="24"/>
        </w:rPr>
        <w:t>helps</w:t>
      </w:r>
      <w:r w:rsidRPr="00CA21F9">
        <w:rPr>
          <w:rFonts w:eastAsia="Times New Roman"/>
          <w:color w:val="000000" w:themeColor="text1"/>
          <w:sz w:val="24"/>
          <w:szCs w:val="24"/>
        </w:rPr>
        <w:t xml:space="preserve"> the business </w:t>
      </w:r>
      <w:r w:rsidR="00640ECC" w:rsidRPr="00CA21F9">
        <w:rPr>
          <w:rFonts w:eastAsia="Times New Roman"/>
          <w:color w:val="000000" w:themeColor="text1"/>
          <w:sz w:val="24"/>
          <w:szCs w:val="24"/>
        </w:rPr>
        <w:t>organizations</w:t>
      </w:r>
      <w:r w:rsidRPr="00CA21F9">
        <w:rPr>
          <w:rFonts w:eastAsia="Times New Roman"/>
          <w:color w:val="000000" w:themeColor="text1"/>
          <w:sz w:val="24"/>
          <w:szCs w:val="24"/>
        </w:rPr>
        <w:t xml:space="preserve"> such as ASDA, McDonald's, </w:t>
      </w:r>
      <w:r w:rsidR="00640ECC" w:rsidRPr="00CA21F9">
        <w:rPr>
          <w:rFonts w:eastAsia="Times New Roman"/>
          <w:color w:val="000000" w:themeColor="text1"/>
          <w:sz w:val="24"/>
          <w:szCs w:val="24"/>
        </w:rPr>
        <w:t>Ryanair,</w:t>
      </w:r>
      <w:r w:rsidRPr="00CA21F9">
        <w:rPr>
          <w:rFonts w:eastAsia="Times New Roman"/>
          <w:color w:val="000000" w:themeColor="text1"/>
          <w:sz w:val="24"/>
          <w:szCs w:val="24"/>
        </w:rPr>
        <w:t xml:space="preserve"> and many others to increase their productivity, </w:t>
      </w:r>
      <w:r w:rsidR="00640ECC" w:rsidRPr="00CA21F9">
        <w:rPr>
          <w:rFonts w:eastAsia="Times New Roman"/>
          <w:color w:val="000000" w:themeColor="text1"/>
          <w:sz w:val="24"/>
          <w:szCs w:val="24"/>
        </w:rPr>
        <w:t>creativity,</w:t>
      </w:r>
      <w:r w:rsidRPr="00CA21F9">
        <w:rPr>
          <w:rFonts w:eastAsia="Times New Roman"/>
          <w:color w:val="000000" w:themeColor="text1"/>
          <w:sz w:val="24"/>
          <w:szCs w:val="24"/>
        </w:rPr>
        <w:t xml:space="preserve"> and problem-solving abilities too. </w:t>
      </w:r>
    </w:p>
    <w:p w14:paraId="2ECFED47" w14:textId="77777777" w:rsidR="00EA0043" w:rsidRPr="00CA21F9" w:rsidRDefault="00EA0043" w:rsidP="00463D8B">
      <w:pPr>
        <w:pStyle w:val="Normal1"/>
        <w:shd w:val="clear" w:color="auto" w:fill="FFFFFF"/>
        <w:spacing w:line="480" w:lineRule="auto"/>
        <w:jc w:val="both"/>
        <w:rPr>
          <w:rFonts w:eastAsia="Times New Roman"/>
          <w:b/>
          <w:sz w:val="24"/>
          <w:szCs w:val="24"/>
        </w:rPr>
      </w:pPr>
      <w:r w:rsidRPr="00CA21F9">
        <w:rPr>
          <w:rFonts w:eastAsia="Times New Roman"/>
          <w:b/>
          <w:sz w:val="24"/>
          <w:szCs w:val="24"/>
        </w:rPr>
        <w:t xml:space="preserve">Cultural issues that ASDA may have due to multicultural </w:t>
      </w:r>
      <w:proofErr w:type="gramStart"/>
      <w:r w:rsidRPr="00CA21F9">
        <w:rPr>
          <w:rFonts w:eastAsia="Times New Roman"/>
          <w:b/>
          <w:sz w:val="24"/>
          <w:szCs w:val="24"/>
        </w:rPr>
        <w:t>workforce</w:t>
      </w:r>
      <w:proofErr w:type="gramEnd"/>
    </w:p>
    <w:p w14:paraId="79CE93A2" w14:textId="723F5411" w:rsidR="00EA0043" w:rsidRPr="00CA21F9" w:rsidRDefault="0029723D" w:rsidP="00463D8B">
      <w:pPr>
        <w:pStyle w:val="Normal1"/>
        <w:shd w:val="clear" w:color="auto" w:fill="FFFFFF"/>
        <w:spacing w:line="480" w:lineRule="auto"/>
        <w:jc w:val="both"/>
        <w:rPr>
          <w:rFonts w:eastAsia="Times New Roman"/>
          <w:sz w:val="24"/>
          <w:szCs w:val="24"/>
          <w:highlight w:val="white"/>
        </w:rPr>
      </w:pPr>
      <w:r w:rsidRPr="00CA21F9">
        <w:rPr>
          <w:rFonts w:eastAsia="Times New Roman"/>
          <w:sz w:val="24"/>
          <w:szCs w:val="24"/>
          <w:highlight w:val="white"/>
        </w:rPr>
        <w:t xml:space="preserve">ASDA is a large business </w:t>
      </w:r>
      <w:r w:rsidR="00640ECC" w:rsidRPr="00CA21F9">
        <w:rPr>
          <w:rFonts w:eastAsia="Times New Roman"/>
          <w:sz w:val="24"/>
          <w:szCs w:val="24"/>
          <w:highlight w:val="white"/>
        </w:rPr>
        <w:t>organization that</w:t>
      </w:r>
      <w:r w:rsidRPr="00CA21F9">
        <w:rPr>
          <w:rFonts w:eastAsia="Times New Roman"/>
          <w:sz w:val="24"/>
          <w:szCs w:val="24"/>
          <w:highlight w:val="white"/>
        </w:rPr>
        <w:t xml:space="preserve"> may face various cultural issues due to having </w:t>
      </w:r>
      <w:proofErr w:type="gramStart"/>
      <w:r w:rsidRPr="00CA21F9">
        <w:rPr>
          <w:rFonts w:eastAsia="Times New Roman"/>
          <w:sz w:val="24"/>
          <w:szCs w:val="24"/>
          <w:highlight w:val="white"/>
        </w:rPr>
        <w:t>the</w:t>
      </w:r>
      <w:proofErr w:type="gramEnd"/>
      <w:r w:rsidRPr="00CA21F9">
        <w:rPr>
          <w:rFonts w:eastAsia="Times New Roman"/>
          <w:sz w:val="24"/>
          <w:szCs w:val="24"/>
          <w:highlight w:val="white"/>
        </w:rPr>
        <w:t xml:space="preserve"> business operation with multicultural workforce. Some of the cultural issues are discussed below the text.</w:t>
      </w:r>
    </w:p>
    <w:p w14:paraId="05029BB3" w14:textId="77777777" w:rsidR="0029723D" w:rsidRPr="00CA21F9" w:rsidRDefault="0029723D" w:rsidP="00463D8B">
      <w:pPr>
        <w:pStyle w:val="Normal1"/>
        <w:shd w:val="clear" w:color="auto" w:fill="FFFFFF"/>
        <w:spacing w:line="480" w:lineRule="auto"/>
        <w:jc w:val="both"/>
        <w:rPr>
          <w:rFonts w:eastAsia="Times New Roman"/>
          <w:b/>
          <w:i/>
          <w:sz w:val="24"/>
          <w:szCs w:val="24"/>
          <w:highlight w:val="white"/>
        </w:rPr>
      </w:pPr>
    </w:p>
    <w:p w14:paraId="501BE098" w14:textId="77777777" w:rsidR="0029723D" w:rsidRPr="00CA21F9" w:rsidRDefault="0029723D" w:rsidP="00463D8B">
      <w:pPr>
        <w:pStyle w:val="Normal1"/>
        <w:shd w:val="clear" w:color="auto" w:fill="FFFFFF"/>
        <w:spacing w:line="480" w:lineRule="auto"/>
        <w:jc w:val="both"/>
        <w:rPr>
          <w:rFonts w:eastAsia="Times New Roman"/>
          <w:b/>
          <w:i/>
          <w:sz w:val="24"/>
          <w:szCs w:val="24"/>
          <w:highlight w:val="white"/>
        </w:rPr>
      </w:pPr>
    </w:p>
    <w:p w14:paraId="5883F465" w14:textId="77777777" w:rsidR="0029723D" w:rsidRPr="00CA21F9" w:rsidRDefault="0029723D" w:rsidP="00463D8B">
      <w:pPr>
        <w:pStyle w:val="Normal1"/>
        <w:shd w:val="clear" w:color="auto" w:fill="FFFFFF"/>
        <w:spacing w:line="480" w:lineRule="auto"/>
        <w:jc w:val="both"/>
        <w:rPr>
          <w:rFonts w:eastAsia="Times New Roman"/>
          <w:b/>
          <w:i/>
          <w:sz w:val="24"/>
          <w:szCs w:val="24"/>
          <w:highlight w:val="white"/>
        </w:rPr>
      </w:pPr>
    </w:p>
    <w:p w14:paraId="5943A3FA" w14:textId="77777777" w:rsidR="0029723D" w:rsidRPr="00CA21F9" w:rsidRDefault="0029723D" w:rsidP="00463D8B">
      <w:pPr>
        <w:pStyle w:val="Normal1"/>
        <w:shd w:val="clear" w:color="auto" w:fill="FFFFFF"/>
        <w:spacing w:line="480" w:lineRule="auto"/>
        <w:jc w:val="both"/>
        <w:rPr>
          <w:rFonts w:eastAsia="Times New Roman"/>
          <w:b/>
          <w:i/>
          <w:sz w:val="24"/>
          <w:szCs w:val="24"/>
          <w:highlight w:val="white"/>
        </w:rPr>
      </w:pPr>
      <w:r w:rsidRPr="00CA21F9">
        <w:rPr>
          <w:rFonts w:eastAsia="Times New Roman"/>
          <w:b/>
          <w:i/>
          <w:sz w:val="24"/>
          <w:szCs w:val="24"/>
          <w:highlight w:val="white"/>
        </w:rPr>
        <w:lastRenderedPageBreak/>
        <w:t>Language barriers</w:t>
      </w:r>
    </w:p>
    <w:p w14:paraId="12F68D22" w14:textId="661EAB2B" w:rsidR="0029723D" w:rsidRPr="00CA21F9" w:rsidRDefault="0029723D" w:rsidP="00463D8B">
      <w:pPr>
        <w:pStyle w:val="Normal1"/>
        <w:shd w:val="clear" w:color="auto" w:fill="FFFFFF"/>
        <w:spacing w:line="480" w:lineRule="auto"/>
        <w:jc w:val="both"/>
        <w:rPr>
          <w:rFonts w:eastAsia="Times New Roman"/>
          <w:sz w:val="24"/>
          <w:szCs w:val="24"/>
          <w:highlight w:val="white"/>
        </w:rPr>
      </w:pPr>
      <w:r w:rsidRPr="00CA21F9">
        <w:rPr>
          <w:rFonts w:eastAsia="Times New Roman"/>
          <w:sz w:val="24"/>
          <w:szCs w:val="24"/>
          <w:highlight w:val="white"/>
        </w:rPr>
        <w:t xml:space="preserve">ASDA </w:t>
      </w:r>
      <w:r w:rsidR="00640ECC" w:rsidRPr="00CA21F9">
        <w:rPr>
          <w:rFonts w:eastAsia="Times New Roman"/>
          <w:sz w:val="24"/>
          <w:szCs w:val="24"/>
          <w:highlight w:val="white"/>
        </w:rPr>
        <w:t>has</w:t>
      </w:r>
      <w:r w:rsidRPr="00CA21F9">
        <w:rPr>
          <w:rFonts w:eastAsia="Times New Roman"/>
          <w:sz w:val="24"/>
          <w:szCs w:val="24"/>
          <w:highlight w:val="white"/>
        </w:rPr>
        <w:t xml:space="preserve"> so many employees that </w:t>
      </w:r>
      <w:r w:rsidR="00640ECC" w:rsidRPr="00CA21F9">
        <w:rPr>
          <w:rFonts w:eastAsia="Times New Roman"/>
          <w:sz w:val="24"/>
          <w:szCs w:val="24"/>
          <w:highlight w:val="white"/>
        </w:rPr>
        <w:t>come</w:t>
      </w:r>
      <w:r w:rsidRPr="00CA21F9">
        <w:rPr>
          <w:rFonts w:eastAsia="Times New Roman"/>
          <w:sz w:val="24"/>
          <w:szCs w:val="24"/>
          <w:highlight w:val="white"/>
        </w:rPr>
        <w:t xml:space="preserve"> from different countries, cities and from </w:t>
      </w:r>
      <w:r w:rsidR="00640ECC" w:rsidRPr="00CA21F9">
        <w:rPr>
          <w:rFonts w:eastAsia="Times New Roman"/>
          <w:sz w:val="24"/>
          <w:szCs w:val="24"/>
          <w:highlight w:val="white"/>
        </w:rPr>
        <w:t>different cultures</w:t>
      </w:r>
      <w:r w:rsidRPr="00CA21F9">
        <w:rPr>
          <w:rFonts w:eastAsia="Times New Roman"/>
          <w:sz w:val="24"/>
          <w:szCs w:val="24"/>
          <w:highlight w:val="white"/>
        </w:rPr>
        <w:t xml:space="preserve"> too. The native language of those employees </w:t>
      </w:r>
      <w:r w:rsidR="00640ECC" w:rsidRPr="00CA21F9">
        <w:rPr>
          <w:rFonts w:eastAsia="Times New Roman"/>
          <w:sz w:val="24"/>
          <w:szCs w:val="24"/>
          <w:highlight w:val="white"/>
        </w:rPr>
        <w:t>is</w:t>
      </w:r>
      <w:r w:rsidRPr="00CA21F9">
        <w:rPr>
          <w:rFonts w:eastAsia="Times New Roman"/>
          <w:sz w:val="24"/>
          <w:szCs w:val="24"/>
          <w:highlight w:val="white"/>
        </w:rPr>
        <w:t xml:space="preserve"> also different from another which could lead to misunderstandings, miscommunication </w:t>
      </w:r>
      <w:r w:rsidR="00640ECC" w:rsidRPr="00CA21F9">
        <w:rPr>
          <w:rFonts w:eastAsia="Times New Roman"/>
          <w:sz w:val="24"/>
          <w:szCs w:val="24"/>
          <w:highlight w:val="white"/>
        </w:rPr>
        <w:t>is also</w:t>
      </w:r>
      <w:r w:rsidRPr="00CA21F9">
        <w:rPr>
          <w:rFonts w:eastAsia="Times New Roman"/>
          <w:sz w:val="24"/>
          <w:szCs w:val="24"/>
          <w:highlight w:val="white"/>
        </w:rPr>
        <w:t xml:space="preserve"> able to create obstacles in the business operation.</w:t>
      </w:r>
    </w:p>
    <w:p w14:paraId="179106A1" w14:textId="77777777" w:rsidR="0029723D" w:rsidRPr="00CA21F9" w:rsidRDefault="0029723D" w:rsidP="00463D8B">
      <w:pPr>
        <w:pStyle w:val="Normal1"/>
        <w:shd w:val="clear" w:color="auto" w:fill="FFFFFF"/>
        <w:spacing w:line="480" w:lineRule="auto"/>
        <w:jc w:val="both"/>
        <w:rPr>
          <w:rFonts w:eastAsia="Times New Roman"/>
          <w:b/>
          <w:i/>
          <w:sz w:val="24"/>
          <w:szCs w:val="24"/>
          <w:highlight w:val="white"/>
        </w:rPr>
      </w:pPr>
      <w:r w:rsidRPr="00CA21F9">
        <w:rPr>
          <w:rFonts w:eastAsia="Times New Roman"/>
          <w:b/>
          <w:i/>
          <w:sz w:val="24"/>
          <w:szCs w:val="24"/>
          <w:highlight w:val="white"/>
        </w:rPr>
        <w:t>Discrimination</w:t>
      </w:r>
    </w:p>
    <w:p w14:paraId="31B80796" w14:textId="14C3C40A" w:rsidR="0029723D" w:rsidRPr="00CA21F9" w:rsidRDefault="0029723D" w:rsidP="00463D8B">
      <w:pPr>
        <w:pStyle w:val="Normal1"/>
        <w:shd w:val="clear" w:color="auto" w:fill="FFFFFF"/>
        <w:spacing w:line="480" w:lineRule="auto"/>
        <w:jc w:val="both"/>
        <w:rPr>
          <w:rFonts w:eastAsia="Times New Roman"/>
          <w:sz w:val="24"/>
          <w:szCs w:val="24"/>
          <w:highlight w:val="white"/>
        </w:rPr>
      </w:pPr>
      <w:r w:rsidRPr="00CA21F9">
        <w:rPr>
          <w:rFonts w:eastAsia="Times New Roman"/>
          <w:sz w:val="24"/>
          <w:szCs w:val="24"/>
          <w:highlight w:val="white"/>
        </w:rPr>
        <w:t xml:space="preserve">ASDA should pay more attention in their business operation if any kind of </w:t>
      </w:r>
      <w:r w:rsidR="00640ECC" w:rsidRPr="00CA21F9">
        <w:rPr>
          <w:rFonts w:eastAsia="Times New Roman"/>
          <w:sz w:val="24"/>
          <w:szCs w:val="24"/>
          <w:highlight w:val="white"/>
        </w:rPr>
        <w:t>discrimination</w:t>
      </w:r>
      <w:r w:rsidRPr="00CA21F9">
        <w:rPr>
          <w:rFonts w:eastAsia="Times New Roman"/>
          <w:sz w:val="24"/>
          <w:szCs w:val="24"/>
          <w:highlight w:val="white"/>
        </w:rPr>
        <w:t xml:space="preserve"> may occur among the employees </w:t>
      </w:r>
      <w:proofErr w:type="gramStart"/>
      <w:r w:rsidRPr="00CA21F9">
        <w:rPr>
          <w:rFonts w:eastAsia="Times New Roman"/>
          <w:sz w:val="24"/>
          <w:szCs w:val="24"/>
          <w:highlight w:val="white"/>
        </w:rPr>
        <w:t>for</w:t>
      </w:r>
      <w:proofErr w:type="gramEnd"/>
      <w:r w:rsidRPr="00CA21F9">
        <w:rPr>
          <w:rFonts w:eastAsia="Times New Roman"/>
          <w:sz w:val="24"/>
          <w:szCs w:val="24"/>
          <w:highlight w:val="white"/>
        </w:rPr>
        <w:t xml:space="preserve"> different cultures. </w:t>
      </w:r>
      <w:r w:rsidR="000071E1" w:rsidRPr="00CA21F9">
        <w:rPr>
          <w:rFonts w:eastAsia="Times New Roman"/>
          <w:sz w:val="24"/>
          <w:szCs w:val="24"/>
          <w:highlight w:val="white"/>
        </w:rPr>
        <w:t xml:space="preserve">This </w:t>
      </w:r>
      <w:r w:rsidR="00640ECC" w:rsidRPr="00CA21F9">
        <w:rPr>
          <w:rFonts w:eastAsia="Times New Roman"/>
          <w:sz w:val="24"/>
          <w:szCs w:val="24"/>
          <w:highlight w:val="white"/>
        </w:rPr>
        <w:t>is</w:t>
      </w:r>
      <w:r w:rsidR="000071E1" w:rsidRPr="00CA21F9">
        <w:rPr>
          <w:rFonts w:eastAsia="Times New Roman"/>
          <w:sz w:val="24"/>
          <w:szCs w:val="24"/>
          <w:highlight w:val="white"/>
        </w:rPr>
        <w:t xml:space="preserve"> essential to foster a</w:t>
      </w:r>
      <w:r w:rsidR="008E067E" w:rsidRPr="00CA21F9">
        <w:rPr>
          <w:rFonts w:eastAsia="Times New Roman"/>
          <w:sz w:val="24"/>
          <w:szCs w:val="24"/>
          <w:highlight w:val="white"/>
        </w:rPr>
        <w:t>n</w:t>
      </w:r>
      <w:r w:rsidR="000071E1" w:rsidRPr="00CA21F9">
        <w:rPr>
          <w:rFonts w:eastAsia="Times New Roman"/>
          <w:sz w:val="24"/>
          <w:szCs w:val="24"/>
          <w:highlight w:val="white"/>
        </w:rPr>
        <w:t xml:space="preserve"> inclusive and positive workplace culture where all the employees feel motivated and valued.</w:t>
      </w:r>
    </w:p>
    <w:p w14:paraId="7C07C8B3" w14:textId="77777777" w:rsidR="00463D8B" w:rsidRPr="00CA21F9" w:rsidRDefault="00463D8B" w:rsidP="00463D8B">
      <w:pPr>
        <w:pStyle w:val="Heading2"/>
        <w:rPr>
          <w:rFonts w:ascii="Arial" w:hAnsi="Arial"/>
          <w:sz w:val="24"/>
          <w:szCs w:val="24"/>
        </w:rPr>
      </w:pPr>
      <w:bookmarkStart w:id="5" w:name="_Toc132908779"/>
      <w:r w:rsidRPr="00CA21F9">
        <w:rPr>
          <w:rFonts w:ascii="Arial" w:hAnsi="Arial"/>
          <w:sz w:val="24"/>
          <w:szCs w:val="24"/>
        </w:rPr>
        <w:t>Importance of cultural sensitivity in the business operations of ASDA</w:t>
      </w:r>
      <w:bookmarkEnd w:id="5"/>
    </w:p>
    <w:p w14:paraId="51AB789B" w14:textId="5B6B9F72" w:rsidR="00463D8B" w:rsidRPr="00CA21F9" w:rsidRDefault="00463D8B" w:rsidP="00463D8B">
      <w:pPr>
        <w:pStyle w:val="Normal1"/>
        <w:shd w:val="clear" w:color="auto" w:fill="FFFFFF"/>
        <w:spacing w:line="480" w:lineRule="auto"/>
        <w:jc w:val="both"/>
        <w:rPr>
          <w:rFonts w:eastAsia="Times New Roman"/>
          <w:color w:val="000000" w:themeColor="text1"/>
          <w:sz w:val="24"/>
          <w:szCs w:val="24"/>
        </w:rPr>
      </w:pPr>
      <w:r w:rsidRPr="00CA21F9">
        <w:rPr>
          <w:rFonts w:eastAsia="Times New Roman"/>
          <w:color w:val="000000" w:themeColor="text1"/>
          <w:sz w:val="24"/>
          <w:szCs w:val="24"/>
        </w:rPr>
        <w:t xml:space="preserve">Cultural sensitivity in the workplace of ASDA plays a significant role </w:t>
      </w:r>
      <w:r w:rsidR="00640ECC" w:rsidRPr="00CA21F9">
        <w:rPr>
          <w:rFonts w:eastAsia="Times New Roman"/>
          <w:color w:val="000000" w:themeColor="text1"/>
          <w:sz w:val="24"/>
          <w:szCs w:val="24"/>
        </w:rPr>
        <w:t>in running</w:t>
      </w:r>
      <w:r w:rsidRPr="00CA21F9">
        <w:rPr>
          <w:rFonts w:eastAsia="Times New Roman"/>
          <w:color w:val="000000" w:themeColor="text1"/>
          <w:sz w:val="24"/>
          <w:szCs w:val="24"/>
        </w:rPr>
        <w:t xml:space="preserve"> their business growth and it also </w:t>
      </w:r>
      <w:r w:rsidR="00640ECC" w:rsidRPr="00CA21F9">
        <w:rPr>
          <w:rFonts w:eastAsia="Times New Roman"/>
          <w:color w:val="000000" w:themeColor="text1"/>
          <w:sz w:val="24"/>
          <w:szCs w:val="24"/>
        </w:rPr>
        <w:t>helps</w:t>
      </w:r>
      <w:r w:rsidRPr="00CA21F9">
        <w:rPr>
          <w:rFonts w:eastAsia="Times New Roman"/>
          <w:color w:val="000000" w:themeColor="text1"/>
          <w:sz w:val="24"/>
          <w:szCs w:val="24"/>
        </w:rPr>
        <w:t xml:space="preserve"> to boost the performance level of the employees. The word cultural sensitivity generally refers to the ability that helps to </w:t>
      </w:r>
      <w:r w:rsidR="00640ECC" w:rsidRPr="00CA21F9">
        <w:rPr>
          <w:rFonts w:eastAsia="Times New Roman"/>
          <w:color w:val="000000" w:themeColor="text1"/>
          <w:sz w:val="24"/>
          <w:szCs w:val="24"/>
        </w:rPr>
        <w:t>recognize</w:t>
      </w:r>
      <w:r w:rsidRPr="00CA21F9">
        <w:rPr>
          <w:rFonts w:eastAsia="Times New Roman"/>
          <w:color w:val="000000" w:themeColor="text1"/>
          <w:sz w:val="24"/>
          <w:szCs w:val="24"/>
        </w:rPr>
        <w:t xml:space="preserve"> and respect different cultural norms, </w:t>
      </w:r>
      <w:r w:rsidR="00640ECC" w:rsidRPr="00CA21F9">
        <w:rPr>
          <w:rFonts w:eastAsia="Times New Roman"/>
          <w:color w:val="000000" w:themeColor="text1"/>
          <w:sz w:val="24"/>
          <w:szCs w:val="24"/>
        </w:rPr>
        <w:t>beliefs,</w:t>
      </w:r>
      <w:r w:rsidRPr="00CA21F9">
        <w:rPr>
          <w:rFonts w:eastAsia="Times New Roman"/>
          <w:color w:val="000000" w:themeColor="text1"/>
          <w:sz w:val="24"/>
          <w:szCs w:val="24"/>
        </w:rPr>
        <w:t xml:space="preserve"> and </w:t>
      </w:r>
      <w:r w:rsidR="00640ECC" w:rsidRPr="00CA21F9">
        <w:rPr>
          <w:rFonts w:eastAsia="Times New Roman"/>
          <w:color w:val="000000" w:themeColor="text1"/>
          <w:sz w:val="24"/>
          <w:szCs w:val="24"/>
        </w:rPr>
        <w:t>behaviors</w:t>
      </w:r>
      <w:r w:rsidRPr="00CA21F9">
        <w:rPr>
          <w:rFonts w:eastAsia="Times New Roman"/>
          <w:color w:val="000000" w:themeColor="text1"/>
          <w:sz w:val="24"/>
          <w:szCs w:val="24"/>
        </w:rPr>
        <w:t xml:space="preserve"> in a diverse workforce. It </w:t>
      </w:r>
      <w:r w:rsidR="00640ECC" w:rsidRPr="00CA21F9">
        <w:rPr>
          <w:rFonts w:eastAsia="Times New Roman"/>
          <w:color w:val="000000" w:themeColor="text1"/>
          <w:sz w:val="24"/>
          <w:szCs w:val="24"/>
        </w:rPr>
        <w:t>is</w:t>
      </w:r>
      <w:r w:rsidRPr="00CA21F9">
        <w:rPr>
          <w:rFonts w:eastAsia="Times New Roman"/>
          <w:color w:val="000000" w:themeColor="text1"/>
          <w:sz w:val="24"/>
          <w:szCs w:val="24"/>
        </w:rPr>
        <w:t xml:space="preserve"> essential to create a positive and inclusive work environment that gives value to </w:t>
      </w:r>
      <w:r w:rsidR="00CA21F9" w:rsidRPr="00CA21F9">
        <w:rPr>
          <w:rFonts w:eastAsia="Times New Roman"/>
          <w:color w:val="000000" w:themeColor="text1"/>
          <w:sz w:val="24"/>
          <w:szCs w:val="24"/>
        </w:rPr>
        <w:t>diversity</w:t>
      </w:r>
      <w:r w:rsidRPr="00CA21F9">
        <w:rPr>
          <w:rFonts w:eastAsia="Times New Roman"/>
          <w:color w:val="000000" w:themeColor="text1"/>
          <w:sz w:val="24"/>
          <w:szCs w:val="24"/>
        </w:rPr>
        <w:t xml:space="preserve"> and promotes understanding and acceptance among various cultures. Some of the importance of maintaining cultural sensitivity in the business operation of ASDA are discussed below the text. For example, the business authority of ASDA always avoids </w:t>
      </w:r>
      <w:r w:rsidR="00640ECC" w:rsidRPr="00CA21F9">
        <w:rPr>
          <w:rFonts w:eastAsia="Times New Roman"/>
          <w:color w:val="000000" w:themeColor="text1"/>
          <w:sz w:val="24"/>
          <w:szCs w:val="24"/>
        </w:rPr>
        <w:t>stereotypes</w:t>
      </w:r>
      <w:r w:rsidRPr="00CA21F9">
        <w:rPr>
          <w:rFonts w:eastAsia="Times New Roman"/>
          <w:color w:val="000000" w:themeColor="text1"/>
          <w:sz w:val="24"/>
          <w:szCs w:val="24"/>
        </w:rPr>
        <w:t xml:space="preserve"> and assumptions about their customers </w:t>
      </w:r>
      <w:r w:rsidR="00640ECC" w:rsidRPr="00CA21F9">
        <w:rPr>
          <w:rFonts w:eastAsia="Times New Roman"/>
          <w:color w:val="000000" w:themeColor="text1"/>
          <w:sz w:val="24"/>
          <w:szCs w:val="24"/>
        </w:rPr>
        <w:t>and</w:t>
      </w:r>
      <w:r w:rsidRPr="00CA21F9">
        <w:rPr>
          <w:rFonts w:eastAsia="Times New Roman"/>
          <w:color w:val="000000" w:themeColor="text1"/>
          <w:sz w:val="24"/>
          <w:szCs w:val="24"/>
        </w:rPr>
        <w:t xml:space="preserve"> other people based on their cultural background (</w:t>
      </w:r>
      <w:r w:rsidRPr="00CA21F9">
        <w:rPr>
          <w:rFonts w:eastAsia="Times New Roman"/>
          <w:color w:val="000000" w:themeColor="text1"/>
          <w:sz w:val="24"/>
          <w:szCs w:val="24"/>
          <w:highlight w:val="white"/>
        </w:rPr>
        <w:t>Chirico, 2021)</w:t>
      </w:r>
      <w:r w:rsidRPr="00CA21F9">
        <w:rPr>
          <w:rFonts w:eastAsia="Times New Roman"/>
          <w:color w:val="000000" w:themeColor="text1"/>
          <w:sz w:val="24"/>
          <w:szCs w:val="24"/>
        </w:rPr>
        <w:t xml:space="preserve">. </w:t>
      </w:r>
    </w:p>
    <w:p w14:paraId="3A3EBCA2" w14:textId="46B63F89" w:rsidR="00463D8B" w:rsidRPr="00CA21F9" w:rsidRDefault="00463D8B" w:rsidP="00463D8B">
      <w:pPr>
        <w:pStyle w:val="Normal1"/>
        <w:shd w:val="clear" w:color="auto" w:fill="FFFFFF"/>
        <w:spacing w:line="480" w:lineRule="auto"/>
        <w:jc w:val="both"/>
        <w:rPr>
          <w:rFonts w:eastAsia="Times New Roman"/>
          <w:b/>
          <w:color w:val="000000" w:themeColor="text1"/>
          <w:sz w:val="24"/>
          <w:szCs w:val="24"/>
          <w:u w:val="single"/>
        </w:rPr>
      </w:pPr>
      <w:r w:rsidRPr="00CA21F9">
        <w:rPr>
          <w:rFonts w:eastAsia="Times New Roman"/>
          <w:b/>
          <w:color w:val="000000" w:themeColor="text1"/>
          <w:sz w:val="24"/>
          <w:szCs w:val="24"/>
          <w:u w:val="single"/>
        </w:rPr>
        <w:t xml:space="preserve">Improves </w:t>
      </w:r>
      <w:proofErr w:type="gramStart"/>
      <w:r w:rsidR="00640ECC" w:rsidRPr="00CA21F9">
        <w:rPr>
          <w:rFonts w:eastAsia="Times New Roman"/>
          <w:b/>
          <w:color w:val="000000" w:themeColor="text1"/>
          <w:sz w:val="24"/>
          <w:szCs w:val="24"/>
          <w:u w:val="single"/>
        </w:rPr>
        <w:t>communication</w:t>
      </w:r>
      <w:proofErr w:type="gramEnd"/>
    </w:p>
    <w:p w14:paraId="13D76307" w14:textId="65DA7632" w:rsidR="00463D8B" w:rsidRPr="00CA21F9" w:rsidRDefault="00463D8B" w:rsidP="00463D8B">
      <w:pPr>
        <w:pStyle w:val="Normal1"/>
        <w:shd w:val="clear" w:color="auto" w:fill="FFFFFF"/>
        <w:spacing w:line="480" w:lineRule="auto"/>
        <w:jc w:val="both"/>
        <w:rPr>
          <w:rFonts w:eastAsia="Times New Roman"/>
          <w:color w:val="000000" w:themeColor="text1"/>
          <w:sz w:val="24"/>
          <w:szCs w:val="24"/>
        </w:rPr>
      </w:pPr>
      <w:r w:rsidRPr="00CA21F9">
        <w:rPr>
          <w:rFonts w:eastAsia="Times New Roman"/>
          <w:color w:val="000000" w:themeColor="text1"/>
          <w:sz w:val="24"/>
          <w:szCs w:val="24"/>
        </w:rPr>
        <w:lastRenderedPageBreak/>
        <w:t xml:space="preserve">Effective communication plays a critical role in the workplace to run the business increasingly. Therefore, cultural sensitivity also helps to improve </w:t>
      </w:r>
      <w:r w:rsidR="00640ECC" w:rsidRPr="00CA21F9">
        <w:rPr>
          <w:rFonts w:eastAsia="Times New Roman"/>
          <w:color w:val="000000" w:themeColor="text1"/>
          <w:sz w:val="24"/>
          <w:szCs w:val="24"/>
        </w:rPr>
        <w:t>communication</w:t>
      </w:r>
      <w:r w:rsidRPr="00CA21F9">
        <w:rPr>
          <w:rFonts w:eastAsia="Times New Roman"/>
          <w:color w:val="000000" w:themeColor="text1"/>
          <w:sz w:val="24"/>
          <w:szCs w:val="24"/>
        </w:rPr>
        <w:t xml:space="preserve"> by understanding different communication styles. This involves various communication styles like nonverbal communication, verbal communication, </w:t>
      </w:r>
      <w:r w:rsidR="00640ECC" w:rsidRPr="00CA21F9">
        <w:rPr>
          <w:rFonts w:eastAsia="Times New Roman"/>
          <w:color w:val="000000" w:themeColor="text1"/>
          <w:sz w:val="24"/>
          <w:szCs w:val="24"/>
        </w:rPr>
        <w:t>language,</w:t>
      </w:r>
      <w:r w:rsidRPr="00CA21F9">
        <w:rPr>
          <w:rFonts w:eastAsia="Times New Roman"/>
          <w:color w:val="000000" w:themeColor="text1"/>
          <w:sz w:val="24"/>
          <w:szCs w:val="24"/>
        </w:rPr>
        <w:t xml:space="preserve"> and many others.</w:t>
      </w:r>
    </w:p>
    <w:p w14:paraId="48FEC4A8" w14:textId="77777777" w:rsidR="00463D8B" w:rsidRPr="00CA21F9" w:rsidRDefault="00463D8B" w:rsidP="00463D8B">
      <w:pPr>
        <w:pStyle w:val="Normal1"/>
        <w:shd w:val="clear" w:color="auto" w:fill="FFFFFF"/>
        <w:spacing w:line="480" w:lineRule="auto"/>
        <w:jc w:val="both"/>
        <w:rPr>
          <w:rFonts w:eastAsia="Times New Roman"/>
          <w:b/>
          <w:color w:val="000000" w:themeColor="text1"/>
          <w:sz w:val="24"/>
          <w:szCs w:val="24"/>
          <w:u w:val="single"/>
        </w:rPr>
      </w:pPr>
      <w:r w:rsidRPr="00CA21F9">
        <w:rPr>
          <w:rFonts w:eastAsia="Times New Roman"/>
          <w:b/>
          <w:color w:val="000000" w:themeColor="text1"/>
          <w:sz w:val="24"/>
          <w:szCs w:val="24"/>
          <w:u w:val="single"/>
        </w:rPr>
        <w:t xml:space="preserve">Enhances </w:t>
      </w:r>
      <w:proofErr w:type="gramStart"/>
      <w:r w:rsidRPr="00CA21F9">
        <w:rPr>
          <w:rFonts w:eastAsia="Times New Roman"/>
          <w:b/>
          <w:color w:val="000000" w:themeColor="text1"/>
          <w:sz w:val="24"/>
          <w:szCs w:val="24"/>
          <w:u w:val="single"/>
        </w:rPr>
        <w:t>teamwork</w:t>
      </w:r>
      <w:proofErr w:type="gramEnd"/>
    </w:p>
    <w:p w14:paraId="70CB34F3" w14:textId="38AF7908" w:rsidR="00463D8B" w:rsidRPr="00CA21F9" w:rsidRDefault="00463D8B" w:rsidP="00463D8B">
      <w:pPr>
        <w:pStyle w:val="Normal1"/>
        <w:shd w:val="clear" w:color="auto" w:fill="FFFFFF"/>
        <w:spacing w:line="480" w:lineRule="auto"/>
        <w:jc w:val="both"/>
        <w:rPr>
          <w:rFonts w:eastAsia="Times New Roman"/>
          <w:color w:val="000000" w:themeColor="text1"/>
          <w:sz w:val="24"/>
          <w:szCs w:val="24"/>
        </w:rPr>
      </w:pPr>
      <w:r w:rsidRPr="00CA21F9">
        <w:rPr>
          <w:rFonts w:eastAsia="Times New Roman"/>
          <w:color w:val="000000" w:themeColor="text1"/>
          <w:sz w:val="24"/>
          <w:szCs w:val="24"/>
        </w:rPr>
        <w:t xml:space="preserve">A diverse workforce </w:t>
      </w:r>
      <w:r w:rsidR="00640ECC" w:rsidRPr="00CA21F9">
        <w:rPr>
          <w:rFonts w:eastAsia="Times New Roman"/>
          <w:color w:val="000000" w:themeColor="text1"/>
          <w:sz w:val="24"/>
          <w:szCs w:val="24"/>
        </w:rPr>
        <w:t>can</w:t>
      </w:r>
      <w:r w:rsidRPr="00CA21F9">
        <w:rPr>
          <w:rFonts w:eastAsia="Times New Roman"/>
          <w:color w:val="000000" w:themeColor="text1"/>
          <w:sz w:val="24"/>
          <w:szCs w:val="24"/>
        </w:rPr>
        <w:t xml:space="preserve"> bring </w:t>
      </w:r>
      <w:r w:rsidR="00CA21F9" w:rsidRPr="00CA21F9">
        <w:rPr>
          <w:rFonts w:eastAsia="Times New Roman"/>
          <w:color w:val="000000" w:themeColor="text1"/>
          <w:sz w:val="24"/>
          <w:szCs w:val="24"/>
        </w:rPr>
        <w:t>various</w:t>
      </w:r>
      <w:r w:rsidRPr="00CA21F9">
        <w:rPr>
          <w:rFonts w:eastAsia="Times New Roman"/>
          <w:color w:val="000000" w:themeColor="text1"/>
          <w:sz w:val="24"/>
          <w:szCs w:val="24"/>
        </w:rPr>
        <w:t xml:space="preserve"> perspectives and experiences through which leaders of ASDA </w:t>
      </w:r>
      <w:r w:rsidR="00640ECC" w:rsidRPr="00CA21F9">
        <w:rPr>
          <w:rFonts w:eastAsia="Times New Roman"/>
          <w:color w:val="000000" w:themeColor="text1"/>
          <w:sz w:val="24"/>
          <w:szCs w:val="24"/>
        </w:rPr>
        <w:t>can be</w:t>
      </w:r>
      <w:r w:rsidRPr="00CA21F9">
        <w:rPr>
          <w:rFonts w:eastAsia="Times New Roman"/>
          <w:color w:val="000000" w:themeColor="text1"/>
          <w:sz w:val="24"/>
          <w:szCs w:val="24"/>
        </w:rPr>
        <w:t xml:space="preserve"> able to conduct the business more creatively and </w:t>
      </w:r>
      <w:r w:rsidR="00640ECC" w:rsidRPr="00CA21F9">
        <w:rPr>
          <w:rFonts w:eastAsia="Times New Roman"/>
          <w:color w:val="000000" w:themeColor="text1"/>
          <w:sz w:val="24"/>
          <w:szCs w:val="24"/>
        </w:rPr>
        <w:t>innovatively</w:t>
      </w:r>
      <w:r w:rsidRPr="00CA21F9">
        <w:rPr>
          <w:rFonts w:eastAsia="Times New Roman"/>
          <w:color w:val="000000" w:themeColor="text1"/>
          <w:sz w:val="24"/>
          <w:szCs w:val="24"/>
        </w:rPr>
        <w:t xml:space="preserve">. Cultural sensitivity also helps the team members to appreciate and respect every </w:t>
      </w:r>
      <w:r w:rsidR="00640ECC" w:rsidRPr="00CA21F9">
        <w:rPr>
          <w:rFonts w:eastAsia="Times New Roman"/>
          <w:color w:val="000000" w:themeColor="text1"/>
          <w:sz w:val="24"/>
          <w:szCs w:val="24"/>
        </w:rPr>
        <w:t>difference</w:t>
      </w:r>
      <w:r w:rsidRPr="00CA21F9">
        <w:rPr>
          <w:rFonts w:eastAsia="Times New Roman"/>
          <w:color w:val="000000" w:themeColor="text1"/>
          <w:sz w:val="24"/>
          <w:szCs w:val="24"/>
        </w:rPr>
        <w:t xml:space="preserve"> among employees. This </w:t>
      </w:r>
      <w:r w:rsidR="00640ECC" w:rsidRPr="00CA21F9">
        <w:rPr>
          <w:rFonts w:eastAsia="Times New Roman"/>
          <w:color w:val="000000" w:themeColor="text1"/>
          <w:sz w:val="24"/>
          <w:szCs w:val="24"/>
        </w:rPr>
        <w:t>can be</w:t>
      </w:r>
      <w:r w:rsidRPr="00CA21F9">
        <w:rPr>
          <w:rFonts w:eastAsia="Times New Roman"/>
          <w:color w:val="000000" w:themeColor="text1"/>
          <w:sz w:val="24"/>
          <w:szCs w:val="24"/>
        </w:rPr>
        <w:t xml:space="preserve"> able to promote confidence in the employees. This was also very important in the workplace because it helps to build a positive relationship with people from different cultures </w:t>
      </w:r>
      <w:r w:rsidR="00640ECC" w:rsidRPr="00CA21F9">
        <w:rPr>
          <w:rFonts w:eastAsia="Times New Roman"/>
          <w:color w:val="000000" w:themeColor="text1"/>
          <w:sz w:val="24"/>
          <w:szCs w:val="24"/>
        </w:rPr>
        <w:t>and</w:t>
      </w:r>
      <w:r w:rsidRPr="00CA21F9">
        <w:rPr>
          <w:rFonts w:eastAsia="Times New Roman"/>
          <w:color w:val="000000" w:themeColor="text1"/>
          <w:sz w:val="24"/>
          <w:szCs w:val="24"/>
        </w:rPr>
        <w:t xml:space="preserve"> promotes an inclusive work environment (</w:t>
      </w:r>
      <w:proofErr w:type="spellStart"/>
      <w:r w:rsidRPr="00CA21F9">
        <w:rPr>
          <w:rFonts w:eastAsia="Times New Roman"/>
          <w:color w:val="000000" w:themeColor="text1"/>
          <w:sz w:val="24"/>
          <w:szCs w:val="24"/>
          <w:highlight w:val="white"/>
        </w:rPr>
        <w:t>Sias</w:t>
      </w:r>
      <w:proofErr w:type="spellEnd"/>
      <w:r w:rsidRPr="00CA21F9">
        <w:rPr>
          <w:rFonts w:eastAsia="Times New Roman"/>
          <w:color w:val="000000" w:themeColor="text1"/>
          <w:sz w:val="24"/>
          <w:szCs w:val="24"/>
          <w:highlight w:val="white"/>
        </w:rPr>
        <w:t>, 2019)</w:t>
      </w:r>
      <w:r w:rsidRPr="00CA21F9">
        <w:rPr>
          <w:rFonts w:eastAsia="Times New Roman"/>
          <w:color w:val="000000" w:themeColor="text1"/>
          <w:sz w:val="24"/>
          <w:szCs w:val="24"/>
        </w:rPr>
        <w:t xml:space="preserve">.  </w:t>
      </w:r>
    </w:p>
    <w:p w14:paraId="3EBB38E7" w14:textId="77777777" w:rsidR="00463D8B" w:rsidRPr="00CA21F9" w:rsidRDefault="00463D8B" w:rsidP="00463D8B">
      <w:pPr>
        <w:pStyle w:val="Normal1"/>
        <w:shd w:val="clear" w:color="auto" w:fill="FFFFFF"/>
        <w:spacing w:line="480" w:lineRule="auto"/>
        <w:jc w:val="both"/>
        <w:rPr>
          <w:rFonts w:eastAsia="Times New Roman"/>
          <w:b/>
          <w:color w:val="000000" w:themeColor="text1"/>
          <w:sz w:val="24"/>
          <w:szCs w:val="24"/>
          <w:u w:val="single"/>
        </w:rPr>
      </w:pPr>
      <w:r w:rsidRPr="00CA21F9">
        <w:rPr>
          <w:rFonts w:eastAsia="Times New Roman"/>
          <w:b/>
          <w:color w:val="000000" w:themeColor="text1"/>
          <w:sz w:val="24"/>
          <w:szCs w:val="24"/>
          <w:u w:val="single"/>
        </w:rPr>
        <w:t xml:space="preserve">Increases </w:t>
      </w:r>
      <w:proofErr w:type="gramStart"/>
      <w:r w:rsidRPr="00CA21F9">
        <w:rPr>
          <w:rFonts w:eastAsia="Times New Roman"/>
          <w:b/>
          <w:color w:val="000000" w:themeColor="text1"/>
          <w:sz w:val="24"/>
          <w:szCs w:val="24"/>
          <w:u w:val="single"/>
        </w:rPr>
        <w:t>productivity</w:t>
      </w:r>
      <w:proofErr w:type="gramEnd"/>
    </w:p>
    <w:p w14:paraId="2F82BBAD" w14:textId="7CEAAE6F" w:rsidR="00463D8B" w:rsidRPr="00CA21F9" w:rsidRDefault="00463D8B" w:rsidP="00463D8B">
      <w:pPr>
        <w:pStyle w:val="Normal1"/>
        <w:shd w:val="clear" w:color="auto" w:fill="FFFFFF"/>
        <w:spacing w:line="480" w:lineRule="auto"/>
        <w:jc w:val="both"/>
        <w:rPr>
          <w:rFonts w:eastAsia="Times New Roman"/>
          <w:color w:val="000000" w:themeColor="text1"/>
          <w:sz w:val="24"/>
          <w:szCs w:val="24"/>
        </w:rPr>
      </w:pPr>
      <w:r w:rsidRPr="00CA21F9">
        <w:rPr>
          <w:rFonts w:eastAsia="Times New Roman"/>
          <w:color w:val="000000" w:themeColor="text1"/>
          <w:sz w:val="24"/>
          <w:szCs w:val="24"/>
        </w:rPr>
        <w:t xml:space="preserve">Maintaining a positive and inclusive work environment in ASDA, that gives </w:t>
      </w:r>
      <w:r w:rsidR="00640ECC" w:rsidRPr="00CA21F9">
        <w:rPr>
          <w:rFonts w:eastAsia="Times New Roman"/>
          <w:color w:val="000000" w:themeColor="text1"/>
          <w:sz w:val="24"/>
          <w:szCs w:val="24"/>
        </w:rPr>
        <w:t>value</w:t>
      </w:r>
      <w:r w:rsidRPr="00CA21F9">
        <w:rPr>
          <w:rFonts w:eastAsia="Times New Roman"/>
          <w:color w:val="000000" w:themeColor="text1"/>
          <w:sz w:val="24"/>
          <w:szCs w:val="24"/>
        </w:rPr>
        <w:t xml:space="preserve"> to </w:t>
      </w:r>
      <w:proofErr w:type="gramStart"/>
      <w:r w:rsidRPr="00CA21F9">
        <w:rPr>
          <w:rFonts w:eastAsia="Times New Roman"/>
          <w:color w:val="000000" w:themeColor="text1"/>
          <w:sz w:val="24"/>
          <w:szCs w:val="24"/>
        </w:rPr>
        <w:t>the diversity</w:t>
      </w:r>
      <w:proofErr w:type="gramEnd"/>
      <w:r w:rsidRPr="00CA21F9">
        <w:rPr>
          <w:rFonts w:eastAsia="Times New Roman"/>
          <w:color w:val="000000" w:themeColor="text1"/>
          <w:sz w:val="24"/>
          <w:szCs w:val="24"/>
        </w:rPr>
        <w:t xml:space="preserve"> and cultural sensitivity can lead to increased job satisfaction for the employees. Moreover, increasing the rate of satisfaction is also able to increase productivity and reduce turnovers too. Employees of ASDA will be more eager to do work with this business </w:t>
      </w:r>
      <w:r w:rsidR="00640ECC" w:rsidRPr="00CA21F9">
        <w:rPr>
          <w:rFonts w:eastAsia="Times New Roman"/>
          <w:color w:val="000000" w:themeColor="text1"/>
          <w:sz w:val="24"/>
          <w:szCs w:val="24"/>
        </w:rPr>
        <w:t>organization</w:t>
      </w:r>
      <w:r w:rsidRPr="00CA21F9">
        <w:rPr>
          <w:rFonts w:eastAsia="Times New Roman"/>
          <w:color w:val="000000" w:themeColor="text1"/>
          <w:sz w:val="24"/>
          <w:szCs w:val="24"/>
        </w:rPr>
        <w:t>.</w:t>
      </w:r>
    </w:p>
    <w:p w14:paraId="4566B9CF" w14:textId="77777777" w:rsidR="00463D8B" w:rsidRPr="00CA21F9" w:rsidRDefault="00463D8B" w:rsidP="00463D8B">
      <w:pPr>
        <w:pStyle w:val="Normal1"/>
        <w:shd w:val="clear" w:color="auto" w:fill="FFFFFF"/>
        <w:spacing w:line="480" w:lineRule="auto"/>
        <w:jc w:val="both"/>
        <w:rPr>
          <w:rFonts w:eastAsia="Times New Roman"/>
          <w:b/>
          <w:color w:val="000000" w:themeColor="text1"/>
          <w:sz w:val="24"/>
          <w:szCs w:val="24"/>
          <w:u w:val="single"/>
        </w:rPr>
      </w:pPr>
      <w:r w:rsidRPr="00CA21F9">
        <w:rPr>
          <w:rFonts w:eastAsia="Times New Roman"/>
          <w:b/>
          <w:color w:val="000000" w:themeColor="text1"/>
          <w:sz w:val="24"/>
          <w:szCs w:val="24"/>
          <w:u w:val="single"/>
        </w:rPr>
        <w:t xml:space="preserve">Reduces misunderstandings and workplace </w:t>
      </w:r>
      <w:proofErr w:type="gramStart"/>
      <w:r w:rsidRPr="00CA21F9">
        <w:rPr>
          <w:rFonts w:eastAsia="Times New Roman"/>
          <w:b/>
          <w:color w:val="000000" w:themeColor="text1"/>
          <w:sz w:val="24"/>
          <w:szCs w:val="24"/>
          <w:u w:val="single"/>
        </w:rPr>
        <w:t>conflicts</w:t>
      </w:r>
      <w:proofErr w:type="gramEnd"/>
    </w:p>
    <w:p w14:paraId="10F30B80" w14:textId="563C322F" w:rsidR="00463D8B" w:rsidRPr="00CA21F9" w:rsidRDefault="00463D8B" w:rsidP="00463D8B">
      <w:pPr>
        <w:pStyle w:val="Normal1"/>
        <w:shd w:val="clear" w:color="auto" w:fill="FFFFFF"/>
        <w:spacing w:line="480" w:lineRule="auto"/>
        <w:jc w:val="both"/>
        <w:rPr>
          <w:rFonts w:eastAsia="Times New Roman"/>
          <w:color w:val="000000" w:themeColor="text1"/>
          <w:sz w:val="24"/>
          <w:szCs w:val="24"/>
        </w:rPr>
      </w:pPr>
      <w:r w:rsidRPr="00CA21F9">
        <w:rPr>
          <w:rFonts w:eastAsia="Times New Roman"/>
          <w:color w:val="000000" w:themeColor="text1"/>
          <w:sz w:val="24"/>
          <w:szCs w:val="24"/>
        </w:rPr>
        <w:t xml:space="preserve">Misunderstandings and workplace conflicts can be raised in the workplace when the business authorities </w:t>
      </w:r>
      <w:r w:rsidR="00640ECC" w:rsidRPr="00CA21F9">
        <w:rPr>
          <w:rFonts w:eastAsia="Times New Roman"/>
          <w:color w:val="000000" w:themeColor="text1"/>
          <w:sz w:val="24"/>
          <w:szCs w:val="24"/>
        </w:rPr>
        <w:t>do</w:t>
      </w:r>
      <w:r w:rsidRPr="00CA21F9">
        <w:rPr>
          <w:rFonts w:eastAsia="Times New Roman"/>
          <w:color w:val="000000" w:themeColor="text1"/>
          <w:sz w:val="24"/>
          <w:szCs w:val="24"/>
        </w:rPr>
        <w:t xml:space="preserve"> not maintain </w:t>
      </w:r>
      <w:r w:rsidR="00640ECC" w:rsidRPr="00CA21F9">
        <w:rPr>
          <w:rFonts w:eastAsia="Times New Roman"/>
          <w:color w:val="000000" w:themeColor="text1"/>
          <w:sz w:val="24"/>
          <w:szCs w:val="24"/>
        </w:rPr>
        <w:t>cultural</w:t>
      </w:r>
      <w:r w:rsidRPr="00CA21F9">
        <w:rPr>
          <w:rFonts w:eastAsia="Times New Roman"/>
          <w:color w:val="000000" w:themeColor="text1"/>
          <w:sz w:val="24"/>
          <w:szCs w:val="24"/>
        </w:rPr>
        <w:t xml:space="preserve"> sensitivity. However, giving respect to different cultural </w:t>
      </w:r>
      <w:r w:rsidR="00640ECC" w:rsidRPr="00CA21F9">
        <w:rPr>
          <w:rFonts w:eastAsia="Times New Roman"/>
          <w:color w:val="000000" w:themeColor="text1"/>
          <w:sz w:val="24"/>
          <w:szCs w:val="24"/>
        </w:rPr>
        <w:t>behaviors</w:t>
      </w:r>
      <w:r w:rsidRPr="00CA21F9">
        <w:rPr>
          <w:rFonts w:eastAsia="Times New Roman"/>
          <w:color w:val="000000" w:themeColor="text1"/>
          <w:sz w:val="24"/>
          <w:szCs w:val="24"/>
        </w:rPr>
        <w:t xml:space="preserve"> of the employees can help to avoid misunderstandings and </w:t>
      </w:r>
      <w:r w:rsidRPr="00CA21F9">
        <w:rPr>
          <w:rFonts w:eastAsia="Times New Roman"/>
          <w:color w:val="000000" w:themeColor="text1"/>
          <w:sz w:val="24"/>
          <w:szCs w:val="24"/>
        </w:rPr>
        <w:lastRenderedPageBreak/>
        <w:t xml:space="preserve">workplace conflicts. Resolving workplace conflicts </w:t>
      </w:r>
      <w:r w:rsidR="00640ECC" w:rsidRPr="00CA21F9">
        <w:rPr>
          <w:rFonts w:eastAsia="Times New Roman"/>
          <w:color w:val="000000" w:themeColor="text1"/>
          <w:sz w:val="24"/>
          <w:szCs w:val="24"/>
        </w:rPr>
        <w:t>is also</w:t>
      </w:r>
      <w:r w:rsidRPr="00CA21F9">
        <w:rPr>
          <w:rFonts w:eastAsia="Times New Roman"/>
          <w:color w:val="000000" w:themeColor="text1"/>
          <w:sz w:val="24"/>
          <w:szCs w:val="24"/>
        </w:rPr>
        <w:t xml:space="preserve"> able to gain the motivation of the workers at work</w:t>
      </w:r>
      <w:proofErr w:type="gramStart"/>
      <w:r w:rsidRPr="00CA21F9">
        <w:rPr>
          <w:rFonts w:eastAsia="Times New Roman"/>
          <w:color w:val="000000" w:themeColor="text1"/>
          <w:sz w:val="24"/>
          <w:szCs w:val="24"/>
        </w:rPr>
        <w:t xml:space="preserve"> it</w:t>
      </w:r>
      <w:proofErr w:type="gramEnd"/>
      <w:r w:rsidRPr="00CA21F9">
        <w:rPr>
          <w:rFonts w:eastAsia="Times New Roman"/>
          <w:color w:val="000000" w:themeColor="text1"/>
          <w:sz w:val="24"/>
          <w:szCs w:val="24"/>
        </w:rPr>
        <w:t xml:space="preserve"> also helps them to increase their performance level (</w:t>
      </w:r>
      <w:proofErr w:type="spellStart"/>
      <w:r w:rsidRPr="00CA21F9">
        <w:rPr>
          <w:rFonts w:eastAsia="Times New Roman"/>
          <w:color w:val="000000" w:themeColor="text1"/>
          <w:sz w:val="24"/>
          <w:szCs w:val="24"/>
          <w:highlight w:val="white"/>
        </w:rPr>
        <w:t>Bozer</w:t>
      </w:r>
      <w:proofErr w:type="spellEnd"/>
      <w:r w:rsidRPr="00CA21F9">
        <w:rPr>
          <w:rFonts w:eastAsia="Times New Roman"/>
          <w:color w:val="000000" w:themeColor="text1"/>
          <w:sz w:val="24"/>
          <w:szCs w:val="24"/>
          <w:highlight w:val="white"/>
        </w:rPr>
        <w:t>, 2019)</w:t>
      </w:r>
      <w:r w:rsidRPr="00CA21F9">
        <w:rPr>
          <w:rFonts w:eastAsia="Times New Roman"/>
          <w:color w:val="000000" w:themeColor="text1"/>
          <w:sz w:val="24"/>
          <w:szCs w:val="24"/>
        </w:rPr>
        <w:t>.</w:t>
      </w:r>
    </w:p>
    <w:p w14:paraId="570CE40C" w14:textId="5C37D89B" w:rsidR="00463D8B" w:rsidRPr="00CA21F9" w:rsidRDefault="00463D8B" w:rsidP="00463D8B">
      <w:pPr>
        <w:pStyle w:val="Normal1"/>
        <w:shd w:val="clear" w:color="auto" w:fill="FFFFFF"/>
        <w:spacing w:line="480" w:lineRule="auto"/>
        <w:jc w:val="both"/>
        <w:rPr>
          <w:rFonts w:eastAsia="Times New Roman"/>
          <w:color w:val="000000" w:themeColor="text1"/>
          <w:sz w:val="24"/>
          <w:szCs w:val="24"/>
        </w:rPr>
      </w:pPr>
      <w:r w:rsidRPr="00CA21F9">
        <w:rPr>
          <w:rFonts w:eastAsia="Times New Roman"/>
          <w:color w:val="000000" w:themeColor="text1"/>
          <w:sz w:val="24"/>
          <w:szCs w:val="24"/>
        </w:rPr>
        <w:t xml:space="preserve">Overall, cultural sensitivity is very important for fostering a positive and inclusive work environment at ASDA. However, it gives </w:t>
      </w:r>
      <w:r w:rsidR="00640ECC" w:rsidRPr="00CA21F9">
        <w:rPr>
          <w:rFonts w:eastAsia="Times New Roman"/>
          <w:color w:val="000000" w:themeColor="text1"/>
          <w:sz w:val="24"/>
          <w:szCs w:val="24"/>
        </w:rPr>
        <w:t>the value</w:t>
      </w:r>
      <w:r w:rsidRPr="00CA21F9">
        <w:rPr>
          <w:rFonts w:eastAsia="Times New Roman"/>
          <w:color w:val="000000" w:themeColor="text1"/>
          <w:sz w:val="24"/>
          <w:szCs w:val="24"/>
        </w:rPr>
        <w:t xml:space="preserve"> to diversity and promotes understanding and acceptance of different cultures.</w:t>
      </w:r>
    </w:p>
    <w:p w14:paraId="24958331" w14:textId="77777777" w:rsidR="00463D8B" w:rsidRPr="00CA21F9" w:rsidRDefault="00463D8B" w:rsidP="00463D8B">
      <w:pPr>
        <w:pStyle w:val="Normal1"/>
        <w:shd w:val="clear" w:color="auto" w:fill="FFFFFF"/>
        <w:spacing w:line="480" w:lineRule="auto"/>
        <w:jc w:val="both"/>
        <w:rPr>
          <w:rFonts w:eastAsia="Times New Roman"/>
          <w:color w:val="000000" w:themeColor="text1"/>
          <w:sz w:val="24"/>
          <w:szCs w:val="24"/>
        </w:rPr>
      </w:pPr>
      <w:proofErr w:type="gramStart"/>
      <w:r w:rsidRPr="00CA21F9">
        <w:rPr>
          <w:rFonts w:eastAsia="Times New Roman"/>
          <w:color w:val="000000" w:themeColor="text1"/>
          <w:sz w:val="24"/>
          <w:szCs w:val="24"/>
        </w:rPr>
        <w:t>Having discussed about multiple advantages, there</w:t>
      </w:r>
      <w:proofErr w:type="gramEnd"/>
      <w:r w:rsidRPr="00CA21F9">
        <w:rPr>
          <w:rFonts w:eastAsia="Times New Roman"/>
          <w:color w:val="000000" w:themeColor="text1"/>
          <w:sz w:val="24"/>
          <w:szCs w:val="24"/>
        </w:rPr>
        <w:t xml:space="preserve"> are some disadvantages too for maintaining the cultural sensitivity in the workplace those are discussed below the text.</w:t>
      </w:r>
    </w:p>
    <w:p w14:paraId="16D6B8AF" w14:textId="77777777" w:rsidR="00463D8B" w:rsidRPr="00CA21F9" w:rsidRDefault="00463D8B" w:rsidP="00463D8B">
      <w:pPr>
        <w:pStyle w:val="Normal1"/>
        <w:shd w:val="clear" w:color="auto" w:fill="FFFFFF"/>
        <w:spacing w:line="480" w:lineRule="auto"/>
        <w:jc w:val="both"/>
        <w:rPr>
          <w:rFonts w:eastAsia="Times New Roman"/>
          <w:b/>
          <w:color w:val="000000" w:themeColor="text1"/>
          <w:sz w:val="24"/>
          <w:szCs w:val="24"/>
          <w:u w:val="single"/>
        </w:rPr>
      </w:pPr>
      <w:r w:rsidRPr="00CA21F9">
        <w:rPr>
          <w:rFonts w:eastAsia="Times New Roman"/>
          <w:b/>
          <w:color w:val="000000" w:themeColor="text1"/>
          <w:sz w:val="24"/>
          <w:szCs w:val="24"/>
          <w:u w:val="single"/>
        </w:rPr>
        <w:t xml:space="preserve">Put limitations on </w:t>
      </w:r>
      <w:proofErr w:type="gramStart"/>
      <w:r w:rsidRPr="00CA21F9">
        <w:rPr>
          <w:rFonts w:eastAsia="Times New Roman"/>
          <w:b/>
          <w:color w:val="000000" w:themeColor="text1"/>
          <w:sz w:val="24"/>
          <w:szCs w:val="24"/>
          <w:u w:val="single"/>
        </w:rPr>
        <w:t>creativity</w:t>
      </w:r>
      <w:proofErr w:type="gramEnd"/>
    </w:p>
    <w:p w14:paraId="4677C8CC" w14:textId="43231352" w:rsidR="00463D8B" w:rsidRPr="00CA21F9" w:rsidRDefault="00463D8B" w:rsidP="00463D8B">
      <w:pPr>
        <w:pStyle w:val="Normal1"/>
        <w:shd w:val="clear" w:color="auto" w:fill="FFFFFF"/>
        <w:spacing w:line="480" w:lineRule="auto"/>
        <w:jc w:val="both"/>
        <w:rPr>
          <w:rFonts w:eastAsia="Times New Roman"/>
          <w:color w:val="000000" w:themeColor="text1"/>
          <w:sz w:val="24"/>
          <w:szCs w:val="24"/>
        </w:rPr>
      </w:pPr>
      <w:r w:rsidRPr="00CA21F9">
        <w:rPr>
          <w:rFonts w:eastAsia="Times New Roman"/>
          <w:color w:val="000000" w:themeColor="text1"/>
          <w:sz w:val="24"/>
          <w:szCs w:val="24"/>
        </w:rPr>
        <w:t xml:space="preserve">Sometimes cultural sensitivity can limit </w:t>
      </w:r>
      <w:r w:rsidR="00640ECC" w:rsidRPr="00CA21F9">
        <w:rPr>
          <w:rFonts w:eastAsia="Times New Roman"/>
          <w:color w:val="000000" w:themeColor="text1"/>
          <w:sz w:val="24"/>
          <w:szCs w:val="24"/>
        </w:rPr>
        <w:t>organizational</w:t>
      </w:r>
      <w:r w:rsidRPr="00CA21F9">
        <w:rPr>
          <w:rFonts w:eastAsia="Times New Roman"/>
          <w:color w:val="000000" w:themeColor="text1"/>
          <w:sz w:val="24"/>
          <w:szCs w:val="24"/>
        </w:rPr>
        <w:t xml:space="preserve"> creativity in the workplace, and ASDA sometimes might feel hesitation to pursue new ideas for their business growth.</w:t>
      </w:r>
    </w:p>
    <w:p w14:paraId="7C5F0EED" w14:textId="77777777" w:rsidR="00463D8B" w:rsidRPr="00CA21F9" w:rsidRDefault="00463D8B" w:rsidP="00463D8B">
      <w:pPr>
        <w:pStyle w:val="Normal1"/>
        <w:shd w:val="clear" w:color="auto" w:fill="FFFFFF"/>
        <w:spacing w:line="480" w:lineRule="auto"/>
        <w:jc w:val="both"/>
        <w:rPr>
          <w:rFonts w:eastAsia="Times New Roman"/>
          <w:b/>
          <w:color w:val="000000" w:themeColor="text1"/>
          <w:sz w:val="24"/>
          <w:szCs w:val="24"/>
          <w:u w:val="single"/>
        </w:rPr>
      </w:pPr>
      <w:r w:rsidRPr="00CA21F9">
        <w:rPr>
          <w:rFonts w:eastAsia="Times New Roman"/>
          <w:b/>
          <w:color w:val="000000" w:themeColor="text1"/>
          <w:sz w:val="24"/>
          <w:szCs w:val="24"/>
          <w:u w:val="single"/>
        </w:rPr>
        <w:t>Communication barriers</w:t>
      </w:r>
    </w:p>
    <w:p w14:paraId="65CC8B9D" w14:textId="7D806C6E" w:rsidR="00463D8B" w:rsidRPr="00CA21F9" w:rsidRDefault="00463D8B" w:rsidP="00463D8B">
      <w:pPr>
        <w:pStyle w:val="Normal1"/>
        <w:shd w:val="clear" w:color="auto" w:fill="FFFFFF"/>
        <w:spacing w:line="480" w:lineRule="auto"/>
        <w:jc w:val="both"/>
        <w:rPr>
          <w:rFonts w:eastAsia="Times New Roman"/>
          <w:color w:val="000000" w:themeColor="text1"/>
          <w:sz w:val="24"/>
          <w:szCs w:val="24"/>
        </w:rPr>
      </w:pPr>
      <w:r w:rsidRPr="00CA21F9">
        <w:rPr>
          <w:rFonts w:eastAsia="Times New Roman"/>
          <w:color w:val="000000" w:themeColor="text1"/>
          <w:sz w:val="24"/>
          <w:szCs w:val="24"/>
        </w:rPr>
        <w:t xml:space="preserve">While attempting to be very sensitive to different cultures, the business </w:t>
      </w:r>
      <w:r w:rsidR="00640ECC" w:rsidRPr="00CA21F9">
        <w:rPr>
          <w:rFonts w:eastAsia="Times New Roman"/>
          <w:color w:val="000000" w:themeColor="text1"/>
          <w:sz w:val="24"/>
          <w:szCs w:val="24"/>
        </w:rPr>
        <w:t>organization</w:t>
      </w:r>
      <w:r w:rsidRPr="00CA21F9">
        <w:rPr>
          <w:rFonts w:eastAsia="Times New Roman"/>
          <w:color w:val="000000" w:themeColor="text1"/>
          <w:sz w:val="24"/>
          <w:szCs w:val="24"/>
        </w:rPr>
        <w:t xml:space="preserve"> might suffer from various communication barriers during their business operations. Thus, miscommunication and misunderstanding occur in the business operations. </w:t>
      </w:r>
    </w:p>
    <w:p w14:paraId="7314E711" w14:textId="77777777" w:rsidR="00463D8B" w:rsidRPr="00CA21F9" w:rsidRDefault="00463D8B">
      <w:pPr>
        <w:spacing w:line="276" w:lineRule="auto"/>
        <w:jc w:val="left"/>
        <w:rPr>
          <w:rFonts w:ascii="Arial" w:hAnsi="Arial"/>
          <w:szCs w:val="24"/>
        </w:rPr>
      </w:pPr>
      <w:r w:rsidRPr="00CA21F9">
        <w:rPr>
          <w:rFonts w:ascii="Arial" w:hAnsi="Arial"/>
          <w:szCs w:val="24"/>
        </w:rPr>
        <w:br w:type="page"/>
      </w:r>
    </w:p>
    <w:p w14:paraId="03F159A3" w14:textId="55395739" w:rsidR="00463D8B" w:rsidRPr="00CA21F9" w:rsidRDefault="00463D8B" w:rsidP="00463D8B">
      <w:pPr>
        <w:pStyle w:val="Heading1"/>
        <w:rPr>
          <w:rFonts w:ascii="Arial" w:hAnsi="Arial"/>
          <w:sz w:val="24"/>
          <w:szCs w:val="24"/>
        </w:rPr>
      </w:pPr>
      <w:bookmarkStart w:id="6" w:name="_Toc132908780"/>
      <w:r w:rsidRPr="00CA21F9">
        <w:rPr>
          <w:rFonts w:ascii="Arial" w:hAnsi="Arial"/>
          <w:sz w:val="24"/>
          <w:szCs w:val="24"/>
        </w:rPr>
        <w:lastRenderedPageBreak/>
        <w:t xml:space="preserve">Discussing and </w:t>
      </w:r>
      <w:r w:rsidR="00640ECC" w:rsidRPr="00CA21F9">
        <w:rPr>
          <w:rFonts w:ascii="Arial" w:hAnsi="Arial"/>
          <w:sz w:val="24"/>
          <w:szCs w:val="24"/>
        </w:rPr>
        <w:t>analyzing</w:t>
      </w:r>
      <w:r w:rsidRPr="00CA21F9">
        <w:rPr>
          <w:rFonts w:ascii="Arial" w:hAnsi="Arial"/>
          <w:sz w:val="24"/>
          <w:szCs w:val="24"/>
        </w:rPr>
        <w:t xml:space="preserve"> different communication barriers at ASDA</w:t>
      </w:r>
      <w:bookmarkEnd w:id="6"/>
    </w:p>
    <w:p w14:paraId="5D086967" w14:textId="77777777" w:rsidR="00463D8B" w:rsidRPr="00CA21F9" w:rsidRDefault="00463D8B" w:rsidP="00463D8B">
      <w:pPr>
        <w:pStyle w:val="Heading2"/>
        <w:rPr>
          <w:rFonts w:ascii="Arial" w:hAnsi="Arial"/>
          <w:sz w:val="24"/>
          <w:szCs w:val="24"/>
          <w:highlight w:val="white"/>
        </w:rPr>
      </w:pPr>
      <w:bookmarkStart w:id="7" w:name="_Toc132908781"/>
      <w:r w:rsidRPr="00CA21F9">
        <w:rPr>
          <w:rFonts w:ascii="Arial" w:hAnsi="Arial"/>
          <w:sz w:val="24"/>
          <w:szCs w:val="24"/>
          <w:highlight w:val="white"/>
        </w:rPr>
        <w:t>Concept of communication barriers</w:t>
      </w:r>
      <w:bookmarkEnd w:id="7"/>
    </w:p>
    <w:p w14:paraId="26C06E2F" w14:textId="54DD1491" w:rsidR="00463D8B" w:rsidRPr="00CA21F9" w:rsidRDefault="00463D8B" w:rsidP="00463D8B">
      <w:pPr>
        <w:pStyle w:val="Normal1"/>
        <w:shd w:val="clear" w:color="auto" w:fill="FFFFFF"/>
        <w:spacing w:line="480" w:lineRule="auto"/>
        <w:jc w:val="both"/>
        <w:rPr>
          <w:rFonts w:eastAsia="Times New Roman"/>
          <w:color w:val="000000" w:themeColor="text1"/>
          <w:sz w:val="24"/>
          <w:szCs w:val="24"/>
          <w:highlight w:val="white"/>
        </w:rPr>
      </w:pPr>
      <w:r w:rsidRPr="00CA21F9">
        <w:rPr>
          <w:rFonts w:eastAsia="Times New Roman"/>
          <w:color w:val="000000" w:themeColor="text1"/>
          <w:sz w:val="24"/>
          <w:szCs w:val="24"/>
          <w:highlight w:val="white"/>
        </w:rPr>
        <w:t xml:space="preserve">The concept of communication barriers generally refers to some obstacles that people or employees in the business </w:t>
      </w:r>
      <w:r w:rsidR="00640ECC" w:rsidRPr="00CA21F9">
        <w:rPr>
          <w:rFonts w:eastAsia="Times New Roman"/>
          <w:color w:val="000000" w:themeColor="text1"/>
          <w:sz w:val="24"/>
          <w:szCs w:val="24"/>
          <w:highlight w:val="white"/>
        </w:rPr>
        <w:t>organization</w:t>
      </w:r>
      <w:r w:rsidRPr="00CA21F9">
        <w:rPr>
          <w:rFonts w:eastAsia="Times New Roman"/>
          <w:color w:val="000000" w:themeColor="text1"/>
          <w:sz w:val="24"/>
          <w:szCs w:val="24"/>
          <w:highlight w:val="white"/>
        </w:rPr>
        <w:t xml:space="preserve"> faced while conducting some communication with others. This is basically a hurdle that prevents </w:t>
      </w:r>
      <w:r w:rsidR="00640ECC" w:rsidRPr="00CA21F9">
        <w:rPr>
          <w:rFonts w:eastAsia="Times New Roman"/>
          <w:color w:val="000000" w:themeColor="text1"/>
          <w:sz w:val="24"/>
          <w:szCs w:val="24"/>
          <w:highlight w:val="white"/>
        </w:rPr>
        <w:t>effective</w:t>
      </w:r>
      <w:r w:rsidRPr="00CA21F9">
        <w:rPr>
          <w:rFonts w:eastAsia="Times New Roman"/>
          <w:color w:val="000000" w:themeColor="text1"/>
          <w:sz w:val="24"/>
          <w:szCs w:val="24"/>
          <w:highlight w:val="white"/>
        </w:rPr>
        <w:t xml:space="preserve"> communication between two people or more than two people. Therefore, this type of communication barrier can take many forms such as physical communication barriers, language communication barriers, cultural </w:t>
      </w:r>
      <w:r w:rsidR="00640ECC" w:rsidRPr="00CA21F9">
        <w:rPr>
          <w:rFonts w:eastAsia="Times New Roman"/>
          <w:color w:val="000000" w:themeColor="text1"/>
          <w:sz w:val="24"/>
          <w:szCs w:val="24"/>
          <w:highlight w:val="white"/>
        </w:rPr>
        <w:t>differences,</w:t>
      </w:r>
      <w:r w:rsidRPr="00CA21F9">
        <w:rPr>
          <w:rFonts w:eastAsia="Times New Roman"/>
          <w:color w:val="000000" w:themeColor="text1"/>
          <w:sz w:val="24"/>
          <w:szCs w:val="24"/>
          <w:highlight w:val="white"/>
        </w:rPr>
        <w:t xml:space="preserve"> and many others </w:t>
      </w:r>
      <w:sdt>
        <w:sdtPr>
          <w:rPr>
            <w:rFonts w:eastAsia="Times New Roman"/>
            <w:color w:val="000000" w:themeColor="text1"/>
            <w:sz w:val="24"/>
            <w:szCs w:val="24"/>
            <w:highlight w:val="white"/>
          </w:rPr>
          <w:id w:val="-789508885"/>
          <w:citation/>
        </w:sdtPr>
        <w:sdtEndPr/>
        <w:sdtContent>
          <w:r w:rsidR="009F0577" w:rsidRPr="00CA21F9">
            <w:rPr>
              <w:rFonts w:eastAsia="Times New Roman"/>
              <w:color w:val="000000" w:themeColor="text1"/>
              <w:sz w:val="24"/>
              <w:szCs w:val="24"/>
              <w:highlight w:val="white"/>
            </w:rPr>
            <w:fldChar w:fldCharType="begin"/>
          </w:r>
          <w:r w:rsidRPr="00CA21F9">
            <w:rPr>
              <w:color w:val="000000" w:themeColor="text1"/>
              <w:sz w:val="24"/>
              <w:szCs w:val="24"/>
            </w:rPr>
            <w:instrText xml:space="preserve"> CITATION Hal21 \l 1033 </w:instrText>
          </w:r>
          <w:r w:rsidR="009F0577" w:rsidRPr="00CA21F9">
            <w:rPr>
              <w:rFonts w:eastAsia="Times New Roman"/>
              <w:color w:val="000000" w:themeColor="text1"/>
              <w:sz w:val="24"/>
              <w:szCs w:val="24"/>
              <w:highlight w:val="white"/>
            </w:rPr>
            <w:fldChar w:fldCharType="separate"/>
          </w:r>
          <w:r w:rsidRPr="00CA21F9">
            <w:rPr>
              <w:noProof/>
              <w:color w:val="000000" w:themeColor="text1"/>
              <w:sz w:val="24"/>
              <w:szCs w:val="24"/>
            </w:rPr>
            <w:t>(Ayraud, 2021)</w:t>
          </w:r>
          <w:r w:rsidR="009F0577" w:rsidRPr="00CA21F9">
            <w:rPr>
              <w:rFonts w:eastAsia="Times New Roman"/>
              <w:color w:val="000000" w:themeColor="text1"/>
              <w:sz w:val="24"/>
              <w:szCs w:val="24"/>
              <w:highlight w:val="white"/>
            </w:rPr>
            <w:fldChar w:fldCharType="end"/>
          </w:r>
        </w:sdtContent>
      </w:sdt>
      <w:r w:rsidRPr="00CA21F9">
        <w:rPr>
          <w:rFonts w:eastAsia="Times New Roman"/>
          <w:color w:val="000000" w:themeColor="text1"/>
          <w:sz w:val="24"/>
          <w:szCs w:val="24"/>
          <w:highlight w:val="white"/>
        </w:rPr>
        <w:t xml:space="preserve">. It is </w:t>
      </w:r>
      <w:r w:rsidR="00640ECC" w:rsidRPr="00CA21F9">
        <w:rPr>
          <w:rFonts w:eastAsia="Times New Roman"/>
          <w:color w:val="000000" w:themeColor="text1"/>
          <w:sz w:val="24"/>
          <w:szCs w:val="24"/>
          <w:highlight w:val="white"/>
        </w:rPr>
        <w:t>essential</w:t>
      </w:r>
      <w:r w:rsidRPr="00CA21F9">
        <w:rPr>
          <w:rFonts w:eastAsia="Times New Roman"/>
          <w:color w:val="000000" w:themeColor="text1"/>
          <w:sz w:val="24"/>
          <w:szCs w:val="24"/>
          <w:highlight w:val="white"/>
        </w:rPr>
        <w:t xml:space="preserve"> to identify the communication barriers in the business operations of ASDA and the business authorities should try to resolve them. </w:t>
      </w:r>
      <w:r w:rsidR="00640ECC" w:rsidRPr="00CA21F9">
        <w:rPr>
          <w:rFonts w:eastAsia="Times New Roman"/>
          <w:color w:val="000000" w:themeColor="text1"/>
          <w:sz w:val="24"/>
          <w:szCs w:val="24"/>
          <w:highlight w:val="white"/>
        </w:rPr>
        <w:t>Thus,</w:t>
      </w:r>
      <w:r w:rsidRPr="00CA21F9">
        <w:rPr>
          <w:rFonts w:eastAsia="Times New Roman"/>
          <w:color w:val="000000" w:themeColor="text1"/>
          <w:sz w:val="24"/>
          <w:szCs w:val="24"/>
          <w:highlight w:val="white"/>
        </w:rPr>
        <w:t xml:space="preserve"> the ASDA </w:t>
      </w:r>
      <w:r w:rsidR="00640ECC" w:rsidRPr="00CA21F9">
        <w:rPr>
          <w:rFonts w:eastAsia="Times New Roman"/>
          <w:color w:val="000000" w:themeColor="text1"/>
          <w:sz w:val="24"/>
          <w:szCs w:val="24"/>
          <w:highlight w:val="white"/>
        </w:rPr>
        <w:t>can be</w:t>
      </w:r>
      <w:r w:rsidRPr="00CA21F9">
        <w:rPr>
          <w:rFonts w:eastAsia="Times New Roman"/>
          <w:color w:val="000000" w:themeColor="text1"/>
          <w:sz w:val="24"/>
          <w:szCs w:val="24"/>
          <w:highlight w:val="white"/>
        </w:rPr>
        <w:t xml:space="preserve"> able to achieve all their business goals and objectives very easily. </w:t>
      </w:r>
    </w:p>
    <w:p w14:paraId="3F4FCBC7" w14:textId="77777777" w:rsidR="00463D8B" w:rsidRPr="00CA21F9" w:rsidRDefault="00463D8B" w:rsidP="00463D8B">
      <w:pPr>
        <w:pStyle w:val="Heading2"/>
        <w:rPr>
          <w:rFonts w:ascii="Arial" w:hAnsi="Arial"/>
          <w:sz w:val="24"/>
          <w:szCs w:val="24"/>
          <w:highlight w:val="white"/>
        </w:rPr>
      </w:pPr>
      <w:bookmarkStart w:id="8" w:name="_Toc132908782"/>
      <w:r w:rsidRPr="00CA21F9">
        <w:rPr>
          <w:rFonts w:ascii="Arial" w:hAnsi="Arial"/>
          <w:sz w:val="24"/>
          <w:szCs w:val="24"/>
          <w:highlight w:val="white"/>
        </w:rPr>
        <w:t>Various communication barriers in the workplace</w:t>
      </w:r>
      <w:bookmarkEnd w:id="8"/>
    </w:p>
    <w:p w14:paraId="73496ECD" w14:textId="79E0B28F" w:rsidR="00463D8B" w:rsidRPr="00CA21F9" w:rsidRDefault="00463D8B" w:rsidP="00463D8B">
      <w:pPr>
        <w:pStyle w:val="Normal1"/>
        <w:shd w:val="clear" w:color="auto" w:fill="FFFFFF"/>
        <w:spacing w:line="480" w:lineRule="auto"/>
        <w:jc w:val="both"/>
        <w:rPr>
          <w:rFonts w:eastAsia="Times New Roman"/>
          <w:color w:val="000000" w:themeColor="text1"/>
          <w:sz w:val="24"/>
          <w:szCs w:val="24"/>
          <w:highlight w:val="white"/>
        </w:rPr>
      </w:pPr>
      <w:r w:rsidRPr="00CA21F9">
        <w:rPr>
          <w:rFonts w:eastAsia="Times New Roman"/>
          <w:color w:val="000000" w:themeColor="text1"/>
          <w:sz w:val="24"/>
          <w:szCs w:val="24"/>
          <w:highlight w:val="white"/>
        </w:rPr>
        <w:t xml:space="preserve">Communication barriers in the business operation of ASDA refer to the obstacle that the employees are facing during their work. There are various types of communication </w:t>
      </w:r>
      <w:r w:rsidR="00640ECC" w:rsidRPr="00CA21F9">
        <w:rPr>
          <w:rFonts w:eastAsia="Times New Roman"/>
          <w:color w:val="000000" w:themeColor="text1"/>
          <w:sz w:val="24"/>
          <w:szCs w:val="24"/>
          <w:highlight w:val="white"/>
        </w:rPr>
        <w:t>barriers,</w:t>
      </w:r>
      <w:r w:rsidRPr="00CA21F9">
        <w:rPr>
          <w:rFonts w:eastAsia="Times New Roman"/>
          <w:color w:val="000000" w:themeColor="text1"/>
          <w:sz w:val="24"/>
          <w:szCs w:val="24"/>
          <w:highlight w:val="white"/>
        </w:rPr>
        <w:t xml:space="preserve"> however ASDA has faced some of the communication barriers while at their work those are discussed below the text.</w:t>
      </w:r>
    </w:p>
    <w:p w14:paraId="632CA2AF" w14:textId="77777777" w:rsidR="00463D8B" w:rsidRPr="00CA21F9" w:rsidRDefault="00463D8B" w:rsidP="00463D8B">
      <w:pPr>
        <w:pStyle w:val="Normal1"/>
        <w:shd w:val="clear" w:color="auto" w:fill="FFFFFF"/>
        <w:spacing w:line="480" w:lineRule="auto"/>
        <w:jc w:val="both"/>
        <w:rPr>
          <w:rFonts w:eastAsia="Times New Roman"/>
          <w:b/>
          <w:i/>
          <w:color w:val="000000" w:themeColor="text1"/>
          <w:sz w:val="24"/>
          <w:szCs w:val="24"/>
          <w:highlight w:val="white"/>
        </w:rPr>
      </w:pPr>
      <w:r w:rsidRPr="00CA21F9">
        <w:rPr>
          <w:rFonts w:eastAsia="Times New Roman"/>
          <w:b/>
          <w:i/>
          <w:color w:val="000000" w:themeColor="text1"/>
          <w:sz w:val="24"/>
          <w:szCs w:val="24"/>
          <w:highlight w:val="white"/>
        </w:rPr>
        <w:t>Language barriers</w:t>
      </w:r>
    </w:p>
    <w:p w14:paraId="426A0949" w14:textId="277696B0" w:rsidR="00463D8B" w:rsidRPr="00CA21F9" w:rsidRDefault="00463D8B" w:rsidP="00463D8B">
      <w:pPr>
        <w:pStyle w:val="Normal1"/>
        <w:shd w:val="clear" w:color="auto" w:fill="FFFFFF"/>
        <w:spacing w:line="480" w:lineRule="auto"/>
        <w:jc w:val="both"/>
        <w:rPr>
          <w:rFonts w:eastAsia="Times New Roman"/>
          <w:color w:val="000000" w:themeColor="text1"/>
          <w:sz w:val="24"/>
          <w:szCs w:val="24"/>
          <w:highlight w:val="white"/>
        </w:rPr>
      </w:pPr>
      <w:r w:rsidRPr="00CA21F9">
        <w:rPr>
          <w:rFonts w:eastAsia="Times New Roman"/>
          <w:color w:val="000000" w:themeColor="text1"/>
          <w:sz w:val="24"/>
          <w:szCs w:val="24"/>
          <w:highlight w:val="white"/>
        </w:rPr>
        <w:t xml:space="preserve">ASDA has selected so many employees who are from different cities, cultures, and genders so it is </w:t>
      </w:r>
      <w:r w:rsidR="00640ECC" w:rsidRPr="00CA21F9">
        <w:rPr>
          <w:rFonts w:eastAsia="Times New Roman"/>
          <w:color w:val="000000" w:themeColor="text1"/>
          <w:sz w:val="24"/>
          <w:szCs w:val="24"/>
          <w:highlight w:val="white"/>
        </w:rPr>
        <w:t>obvious</w:t>
      </w:r>
      <w:r w:rsidRPr="00CA21F9">
        <w:rPr>
          <w:rFonts w:eastAsia="Times New Roman"/>
          <w:color w:val="000000" w:themeColor="text1"/>
          <w:sz w:val="24"/>
          <w:szCs w:val="24"/>
          <w:highlight w:val="white"/>
        </w:rPr>
        <w:t xml:space="preserve"> that every employee has their different language. However, employees feel comfortable when the speaker talks in their native language but the time when the speaker communicates in an unknown language it is hard for the listener to understand. This type of miscommunication </w:t>
      </w:r>
      <w:r w:rsidR="00CA21F9" w:rsidRPr="00CA21F9">
        <w:rPr>
          <w:rFonts w:eastAsia="Times New Roman"/>
          <w:color w:val="000000" w:themeColor="text1"/>
          <w:sz w:val="24"/>
          <w:szCs w:val="24"/>
          <w:highlight w:val="white"/>
        </w:rPr>
        <w:t>can</w:t>
      </w:r>
      <w:r w:rsidRPr="00CA21F9">
        <w:rPr>
          <w:rFonts w:eastAsia="Times New Roman"/>
          <w:color w:val="000000" w:themeColor="text1"/>
          <w:sz w:val="24"/>
          <w:szCs w:val="24"/>
          <w:highlight w:val="white"/>
        </w:rPr>
        <w:t xml:space="preserve"> create misunderstandings in the </w:t>
      </w:r>
      <w:r w:rsidRPr="00CA21F9">
        <w:rPr>
          <w:rFonts w:eastAsia="Times New Roman"/>
          <w:color w:val="000000" w:themeColor="text1"/>
          <w:sz w:val="24"/>
          <w:szCs w:val="24"/>
          <w:highlight w:val="white"/>
        </w:rPr>
        <w:lastRenderedPageBreak/>
        <w:t xml:space="preserve">workplace as well as create trouble for the employees. The employees of ASDA are suffering from language barriers at the time when they are not able to understand the speaker's language (Smrek, 2021). </w:t>
      </w:r>
    </w:p>
    <w:p w14:paraId="78F31D11" w14:textId="77777777" w:rsidR="00463D8B" w:rsidRPr="00CA21F9" w:rsidRDefault="00463D8B" w:rsidP="00463D8B">
      <w:pPr>
        <w:pStyle w:val="Normal1"/>
        <w:shd w:val="clear" w:color="auto" w:fill="FFFFFF"/>
        <w:spacing w:line="480" w:lineRule="auto"/>
        <w:jc w:val="both"/>
        <w:rPr>
          <w:rFonts w:eastAsia="Times New Roman"/>
          <w:b/>
          <w:i/>
          <w:color w:val="000000" w:themeColor="text1"/>
          <w:sz w:val="24"/>
          <w:szCs w:val="24"/>
          <w:highlight w:val="white"/>
        </w:rPr>
      </w:pPr>
      <w:r w:rsidRPr="00CA21F9">
        <w:rPr>
          <w:rFonts w:eastAsia="Times New Roman"/>
          <w:b/>
          <w:i/>
          <w:color w:val="000000" w:themeColor="text1"/>
          <w:sz w:val="24"/>
          <w:szCs w:val="24"/>
          <w:highlight w:val="white"/>
        </w:rPr>
        <w:t>Psychological barriers</w:t>
      </w:r>
    </w:p>
    <w:p w14:paraId="21AF166E" w14:textId="4BFC1C56" w:rsidR="00463D8B" w:rsidRPr="00CA21F9" w:rsidRDefault="00463D8B" w:rsidP="00463D8B">
      <w:pPr>
        <w:pStyle w:val="Normal1"/>
        <w:shd w:val="clear" w:color="auto" w:fill="FFFFFF"/>
        <w:spacing w:line="480" w:lineRule="auto"/>
        <w:jc w:val="both"/>
        <w:rPr>
          <w:rFonts w:eastAsia="Times New Roman"/>
          <w:color w:val="000000" w:themeColor="text1"/>
          <w:sz w:val="24"/>
          <w:szCs w:val="24"/>
          <w:highlight w:val="white"/>
        </w:rPr>
      </w:pPr>
      <w:r w:rsidRPr="00CA21F9">
        <w:rPr>
          <w:rFonts w:eastAsia="Times New Roman"/>
          <w:color w:val="000000" w:themeColor="text1"/>
          <w:sz w:val="24"/>
          <w:szCs w:val="24"/>
          <w:highlight w:val="white"/>
        </w:rPr>
        <w:t xml:space="preserve">ASDA follows a complex management style in their business </w:t>
      </w:r>
      <w:r w:rsidR="00640ECC" w:rsidRPr="00CA21F9">
        <w:rPr>
          <w:rFonts w:eastAsia="Times New Roman"/>
          <w:color w:val="000000" w:themeColor="text1"/>
          <w:sz w:val="24"/>
          <w:szCs w:val="24"/>
          <w:highlight w:val="white"/>
        </w:rPr>
        <w:t>operation,</w:t>
      </w:r>
      <w:r w:rsidRPr="00CA21F9">
        <w:rPr>
          <w:rFonts w:eastAsia="Times New Roman"/>
          <w:color w:val="000000" w:themeColor="text1"/>
          <w:sz w:val="24"/>
          <w:szCs w:val="24"/>
          <w:highlight w:val="white"/>
        </w:rPr>
        <w:t xml:space="preserve"> so it is often hard for the employees to understand the actual work roles and responsibilities. Sometimes employees feel hesitant to ask about their actual roles and responsibilities from their managers so that time it creates </w:t>
      </w:r>
      <w:r w:rsidR="00640ECC" w:rsidRPr="00CA21F9">
        <w:rPr>
          <w:rFonts w:eastAsia="Times New Roman"/>
          <w:color w:val="000000" w:themeColor="text1"/>
          <w:sz w:val="24"/>
          <w:szCs w:val="24"/>
          <w:highlight w:val="white"/>
        </w:rPr>
        <w:t>organizational</w:t>
      </w:r>
      <w:r w:rsidRPr="00CA21F9">
        <w:rPr>
          <w:rFonts w:eastAsia="Times New Roman"/>
          <w:color w:val="000000" w:themeColor="text1"/>
          <w:sz w:val="24"/>
          <w:szCs w:val="24"/>
          <w:highlight w:val="white"/>
        </w:rPr>
        <w:t xml:space="preserve"> barriers (</w:t>
      </w:r>
      <w:proofErr w:type="spellStart"/>
      <w:r w:rsidRPr="00CA21F9">
        <w:rPr>
          <w:rFonts w:eastAsia="Times New Roman"/>
          <w:color w:val="000000" w:themeColor="text1"/>
          <w:sz w:val="24"/>
          <w:szCs w:val="24"/>
          <w:highlight w:val="white"/>
        </w:rPr>
        <w:t>Ilardo</w:t>
      </w:r>
      <w:proofErr w:type="spellEnd"/>
      <w:r w:rsidRPr="00CA21F9">
        <w:rPr>
          <w:rFonts w:eastAsia="Times New Roman"/>
          <w:color w:val="000000" w:themeColor="text1"/>
          <w:sz w:val="24"/>
          <w:szCs w:val="24"/>
          <w:highlight w:val="white"/>
        </w:rPr>
        <w:t xml:space="preserve">, 2020). </w:t>
      </w:r>
    </w:p>
    <w:p w14:paraId="54FC3A2C" w14:textId="77777777" w:rsidR="00463D8B" w:rsidRPr="00CA21F9" w:rsidRDefault="00463D8B" w:rsidP="00463D8B">
      <w:pPr>
        <w:pStyle w:val="Normal1"/>
        <w:shd w:val="clear" w:color="auto" w:fill="FFFFFF"/>
        <w:spacing w:line="480" w:lineRule="auto"/>
        <w:jc w:val="both"/>
        <w:rPr>
          <w:rFonts w:eastAsia="Times New Roman"/>
          <w:b/>
          <w:i/>
          <w:color w:val="000000" w:themeColor="text1"/>
          <w:sz w:val="24"/>
          <w:szCs w:val="24"/>
          <w:highlight w:val="white"/>
        </w:rPr>
      </w:pPr>
      <w:r w:rsidRPr="00CA21F9">
        <w:rPr>
          <w:rFonts w:eastAsia="Times New Roman"/>
          <w:b/>
          <w:i/>
          <w:color w:val="000000" w:themeColor="text1"/>
          <w:sz w:val="24"/>
          <w:szCs w:val="24"/>
          <w:highlight w:val="white"/>
        </w:rPr>
        <w:t>Attitude barriers</w:t>
      </w:r>
    </w:p>
    <w:p w14:paraId="6B509D5F" w14:textId="72E4BE7F" w:rsidR="00463D8B" w:rsidRPr="00CA21F9" w:rsidRDefault="00463D8B" w:rsidP="00463D8B">
      <w:pPr>
        <w:pStyle w:val="Normal1"/>
        <w:shd w:val="clear" w:color="auto" w:fill="FFFFFF"/>
        <w:spacing w:line="480" w:lineRule="auto"/>
        <w:jc w:val="both"/>
        <w:rPr>
          <w:rFonts w:eastAsia="Times New Roman"/>
          <w:color w:val="000000" w:themeColor="text1"/>
          <w:sz w:val="24"/>
          <w:szCs w:val="24"/>
          <w:highlight w:val="white"/>
        </w:rPr>
      </w:pPr>
      <w:r w:rsidRPr="00CA21F9">
        <w:rPr>
          <w:rFonts w:eastAsia="Times New Roman"/>
          <w:color w:val="000000" w:themeColor="text1"/>
          <w:sz w:val="24"/>
          <w:szCs w:val="24"/>
          <w:highlight w:val="white"/>
        </w:rPr>
        <w:t xml:space="preserve">Attitude barriers in </w:t>
      </w:r>
      <w:r w:rsidR="00640ECC" w:rsidRPr="00CA21F9">
        <w:rPr>
          <w:rFonts w:eastAsia="Times New Roman"/>
          <w:color w:val="000000" w:themeColor="text1"/>
          <w:sz w:val="24"/>
          <w:szCs w:val="24"/>
          <w:highlight w:val="white"/>
        </w:rPr>
        <w:t>communication</w:t>
      </w:r>
      <w:r w:rsidRPr="00CA21F9">
        <w:rPr>
          <w:rFonts w:eastAsia="Times New Roman"/>
          <w:color w:val="000000" w:themeColor="text1"/>
          <w:sz w:val="24"/>
          <w:szCs w:val="24"/>
          <w:highlight w:val="white"/>
        </w:rPr>
        <w:t xml:space="preserve"> generally refer to the ways through which the preconceived ideas and beliefs of a person can hinder the ability to listen and understand others' words. Attitude barriers can be both negative and positive for example, if an employee of ASDA already has a negative attitude towards a person, the employee might be less likely to hear that person's perspectives (Oya, 2019). </w:t>
      </w:r>
    </w:p>
    <w:p w14:paraId="0EB23B3A" w14:textId="77777777" w:rsidR="00463D8B" w:rsidRPr="00CA21F9" w:rsidRDefault="00463D8B" w:rsidP="00463D8B">
      <w:pPr>
        <w:pStyle w:val="Normal1"/>
        <w:shd w:val="clear" w:color="auto" w:fill="FFFFFF"/>
        <w:spacing w:line="480" w:lineRule="auto"/>
        <w:jc w:val="both"/>
        <w:rPr>
          <w:rFonts w:eastAsia="Times New Roman"/>
          <w:b/>
          <w:i/>
          <w:color w:val="000000" w:themeColor="text1"/>
          <w:sz w:val="24"/>
          <w:szCs w:val="24"/>
          <w:highlight w:val="white"/>
        </w:rPr>
      </w:pPr>
      <w:r w:rsidRPr="00CA21F9">
        <w:rPr>
          <w:rFonts w:eastAsia="Times New Roman"/>
          <w:b/>
          <w:i/>
          <w:color w:val="000000" w:themeColor="text1"/>
          <w:sz w:val="24"/>
          <w:szCs w:val="24"/>
          <w:highlight w:val="white"/>
        </w:rPr>
        <w:t>Emotional barriers</w:t>
      </w:r>
    </w:p>
    <w:p w14:paraId="6696E155" w14:textId="54D2BE92" w:rsidR="00463D8B" w:rsidRPr="00CA21F9" w:rsidRDefault="00463D8B" w:rsidP="00463D8B">
      <w:pPr>
        <w:pStyle w:val="Normal1"/>
        <w:shd w:val="clear" w:color="auto" w:fill="FFFFFF"/>
        <w:spacing w:line="480" w:lineRule="auto"/>
        <w:jc w:val="both"/>
        <w:rPr>
          <w:rFonts w:eastAsia="Times New Roman"/>
          <w:color w:val="000000" w:themeColor="text1"/>
          <w:sz w:val="24"/>
          <w:szCs w:val="24"/>
          <w:highlight w:val="white"/>
        </w:rPr>
      </w:pPr>
      <w:r w:rsidRPr="00CA21F9">
        <w:rPr>
          <w:rFonts w:eastAsia="Times New Roman"/>
          <w:color w:val="000000" w:themeColor="text1"/>
          <w:sz w:val="24"/>
          <w:szCs w:val="24"/>
          <w:highlight w:val="white"/>
        </w:rPr>
        <w:t xml:space="preserve">Emotional barriers, on the other hand, refer to various ways that emotion can interfere during the communication process. For example, the leader of ASDA may feel angry or </w:t>
      </w:r>
      <w:r w:rsidR="00640ECC" w:rsidRPr="00CA21F9">
        <w:rPr>
          <w:rFonts w:eastAsia="Times New Roman"/>
          <w:color w:val="000000" w:themeColor="text1"/>
          <w:sz w:val="24"/>
          <w:szCs w:val="24"/>
          <w:highlight w:val="white"/>
        </w:rPr>
        <w:t>frustrated at</w:t>
      </w:r>
      <w:r w:rsidRPr="00CA21F9">
        <w:rPr>
          <w:rFonts w:eastAsia="Times New Roman"/>
          <w:color w:val="000000" w:themeColor="text1"/>
          <w:sz w:val="24"/>
          <w:szCs w:val="24"/>
          <w:highlight w:val="white"/>
        </w:rPr>
        <w:t xml:space="preserve"> that time they will </w:t>
      </w:r>
      <w:proofErr w:type="gramStart"/>
      <w:r w:rsidRPr="00CA21F9">
        <w:rPr>
          <w:rFonts w:eastAsia="Times New Roman"/>
          <w:color w:val="000000" w:themeColor="text1"/>
          <w:sz w:val="24"/>
          <w:szCs w:val="24"/>
          <w:highlight w:val="white"/>
        </w:rPr>
        <w:t>feel</w:t>
      </w:r>
      <w:proofErr w:type="gramEnd"/>
      <w:r w:rsidRPr="00CA21F9">
        <w:rPr>
          <w:rFonts w:eastAsia="Times New Roman"/>
          <w:color w:val="000000" w:themeColor="text1"/>
          <w:sz w:val="24"/>
          <w:szCs w:val="24"/>
          <w:highlight w:val="white"/>
        </w:rPr>
        <w:t xml:space="preserve"> difficulty expressing their own feelings. </w:t>
      </w:r>
    </w:p>
    <w:p w14:paraId="454F5BBC" w14:textId="77777777" w:rsidR="00463D8B" w:rsidRPr="00CA21F9" w:rsidRDefault="00463D8B">
      <w:pPr>
        <w:spacing w:line="276" w:lineRule="auto"/>
        <w:jc w:val="left"/>
        <w:rPr>
          <w:rFonts w:ascii="Arial" w:hAnsi="Arial"/>
          <w:b/>
          <w:szCs w:val="24"/>
        </w:rPr>
      </w:pPr>
      <w:r w:rsidRPr="00CA21F9">
        <w:rPr>
          <w:rFonts w:ascii="Arial" w:hAnsi="Arial"/>
          <w:szCs w:val="24"/>
        </w:rPr>
        <w:br w:type="page"/>
      </w:r>
    </w:p>
    <w:p w14:paraId="107F1DAE" w14:textId="0ED218AD" w:rsidR="00191179" w:rsidRPr="00CA21F9" w:rsidRDefault="0029077A" w:rsidP="00B723D9">
      <w:pPr>
        <w:pStyle w:val="Heading1"/>
        <w:rPr>
          <w:rFonts w:ascii="Arial" w:hAnsi="Arial"/>
          <w:sz w:val="24"/>
          <w:szCs w:val="24"/>
        </w:rPr>
      </w:pPr>
      <w:bookmarkStart w:id="9" w:name="_Toc132908783"/>
      <w:r w:rsidRPr="00CA21F9">
        <w:rPr>
          <w:rFonts w:ascii="Arial" w:hAnsi="Arial"/>
          <w:sz w:val="24"/>
          <w:szCs w:val="24"/>
        </w:rPr>
        <w:lastRenderedPageBreak/>
        <w:t xml:space="preserve">Appropriate strategies and recommendations for ASDA to improve their communication and overall </w:t>
      </w:r>
      <w:r w:rsidR="00640ECC" w:rsidRPr="00CA21F9">
        <w:rPr>
          <w:rFonts w:ascii="Arial" w:hAnsi="Arial"/>
          <w:sz w:val="24"/>
          <w:szCs w:val="24"/>
        </w:rPr>
        <w:t>organizational</w:t>
      </w:r>
      <w:r w:rsidRPr="00CA21F9">
        <w:rPr>
          <w:rFonts w:ascii="Arial" w:hAnsi="Arial"/>
          <w:sz w:val="24"/>
          <w:szCs w:val="24"/>
        </w:rPr>
        <w:t xml:space="preserve"> </w:t>
      </w:r>
      <w:proofErr w:type="gramStart"/>
      <w:r w:rsidRPr="00CA21F9">
        <w:rPr>
          <w:rFonts w:ascii="Arial" w:hAnsi="Arial"/>
          <w:sz w:val="24"/>
          <w:szCs w:val="24"/>
        </w:rPr>
        <w:t>performance</w:t>
      </w:r>
      <w:bookmarkEnd w:id="9"/>
      <w:proofErr w:type="gramEnd"/>
    </w:p>
    <w:p w14:paraId="77A262A4" w14:textId="77777777" w:rsidR="00191179" w:rsidRPr="00CA21F9" w:rsidRDefault="0029077A">
      <w:pPr>
        <w:rPr>
          <w:rFonts w:ascii="Arial" w:eastAsia="Times New Roman" w:hAnsi="Arial"/>
          <w:b/>
          <w:i/>
          <w:szCs w:val="24"/>
        </w:rPr>
      </w:pPr>
      <w:r w:rsidRPr="00CA21F9">
        <w:rPr>
          <w:rFonts w:ascii="Arial" w:eastAsia="Times New Roman" w:hAnsi="Arial"/>
          <w:b/>
          <w:i/>
          <w:szCs w:val="24"/>
        </w:rPr>
        <w:t xml:space="preserve">Open and transparent communication channels </w:t>
      </w:r>
    </w:p>
    <w:p w14:paraId="2BAF23E4" w14:textId="3499B025" w:rsidR="00191179" w:rsidRPr="00CA21F9" w:rsidRDefault="0029077A">
      <w:pPr>
        <w:rPr>
          <w:rFonts w:ascii="Arial" w:eastAsia="Times New Roman" w:hAnsi="Arial"/>
          <w:szCs w:val="24"/>
        </w:rPr>
      </w:pPr>
      <w:r w:rsidRPr="00CA21F9">
        <w:rPr>
          <w:rFonts w:ascii="Arial" w:eastAsia="Times New Roman" w:hAnsi="Arial"/>
          <w:szCs w:val="24"/>
        </w:rPr>
        <w:t xml:space="preserve">It is recommended to ASDA establish open as well as transparent communication channels, for instance, team meetings on a regular basis, feedback sessions, and one-on-one interactions. This will </w:t>
      </w:r>
      <w:r w:rsidR="00640ECC" w:rsidRPr="00CA21F9">
        <w:rPr>
          <w:rFonts w:ascii="Arial" w:eastAsia="Times New Roman" w:hAnsi="Arial"/>
          <w:szCs w:val="24"/>
        </w:rPr>
        <w:t>allow</w:t>
      </w:r>
      <w:r w:rsidRPr="00CA21F9">
        <w:rPr>
          <w:rFonts w:ascii="Arial" w:eastAsia="Times New Roman" w:hAnsi="Arial"/>
          <w:szCs w:val="24"/>
        </w:rPr>
        <w:t xml:space="preserve"> the employees of the </w:t>
      </w:r>
      <w:r w:rsidR="00640ECC" w:rsidRPr="00CA21F9">
        <w:rPr>
          <w:rFonts w:ascii="Arial" w:eastAsia="Times New Roman" w:hAnsi="Arial"/>
          <w:szCs w:val="24"/>
        </w:rPr>
        <w:t>organization</w:t>
      </w:r>
      <w:r w:rsidRPr="00CA21F9">
        <w:rPr>
          <w:rFonts w:ascii="Arial" w:eastAsia="Times New Roman" w:hAnsi="Arial"/>
          <w:szCs w:val="24"/>
        </w:rPr>
        <w:t xml:space="preserve"> to share their opinions, thoughts, </w:t>
      </w:r>
      <w:r w:rsidR="00640ECC" w:rsidRPr="00CA21F9">
        <w:rPr>
          <w:rFonts w:ascii="Arial" w:eastAsia="Times New Roman" w:hAnsi="Arial"/>
          <w:szCs w:val="24"/>
        </w:rPr>
        <w:t>concerns,</w:t>
      </w:r>
      <w:r w:rsidRPr="00CA21F9">
        <w:rPr>
          <w:rFonts w:ascii="Arial" w:eastAsia="Times New Roman" w:hAnsi="Arial"/>
          <w:szCs w:val="24"/>
        </w:rPr>
        <w:t xml:space="preserve"> </w:t>
      </w:r>
      <w:r w:rsidR="00640ECC" w:rsidRPr="00CA21F9">
        <w:rPr>
          <w:rFonts w:ascii="Arial" w:eastAsia="Times New Roman" w:hAnsi="Arial"/>
          <w:szCs w:val="24"/>
        </w:rPr>
        <w:t>and</w:t>
      </w:r>
      <w:r w:rsidRPr="00CA21F9">
        <w:rPr>
          <w:rFonts w:ascii="Arial" w:eastAsia="Times New Roman" w:hAnsi="Arial"/>
          <w:szCs w:val="24"/>
        </w:rPr>
        <w:t xml:space="preserve"> ideas. </w:t>
      </w:r>
      <w:r w:rsidR="00F07600" w:rsidRPr="00CA21F9">
        <w:rPr>
          <w:rFonts w:ascii="Arial" w:eastAsia="Times New Roman" w:hAnsi="Arial"/>
          <w:szCs w:val="24"/>
        </w:rPr>
        <w:t xml:space="preserve">As per Spiral of silence theory, every </w:t>
      </w:r>
      <w:r w:rsidR="00640ECC" w:rsidRPr="00CA21F9">
        <w:rPr>
          <w:rFonts w:ascii="Arial" w:eastAsia="Times New Roman" w:hAnsi="Arial"/>
          <w:szCs w:val="24"/>
        </w:rPr>
        <w:t>employee’s</w:t>
      </w:r>
      <w:r w:rsidR="00F07600" w:rsidRPr="00CA21F9">
        <w:rPr>
          <w:rFonts w:ascii="Arial" w:eastAsia="Times New Roman" w:hAnsi="Arial"/>
          <w:szCs w:val="24"/>
        </w:rPr>
        <w:t xml:space="preserve"> </w:t>
      </w:r>
      <w:r w:rsidR="00640ECC" w:rsidRPr="00CA21F9">
        <w:rPr>
          <w:rFonts w:ascii="Arial" w:eastAsia="Times New Roman" w:hAnsi="Arial"/>
          <w:szCs w:val="24"/>
        </w:rPr>
        <w:t>opinion</w:t>
      </w:r>
      <w:r w:rsidR="00F07600" w:rsidRPr="00CA21F9">
        <w:rPr>
          <w:rFonts w:ascii="Arial" w:eastAsia="Times New Roman" w:hAnsi="Arial"/>
          <w:szCs w:val="24"/>
        </w:rPr>
        <w:t xml:space="preserve"> must be respected and must be heard, and not only the popular ones by the managers or leaders. </w:t>
      </w:r>
    </w:p>
    <w:p w14:paraId="7900B479" w14:textId="77777777" w:rsidR="00191179" w:rsidRPr="00CA21F9" w:rsidRDefault="0029077A">
      <w:pPr>
        <w:rPr>
          <w:rFonts w:ascii="Arial" w:eastAsia="Times New Roman" w:hAnsi="Arial"/>
          <w:b/>
          <w:i/>
          <w:szCs w:val="24"/>
        </w:rPr>
      </w:pPr>
      <w:r w:rsidRPr="00CA21F9">
        <w:rPr>
          <w:rFonts w:ascii="Arial" w:eastAsia="Times New Roman" w:hAnsi="Arial"/>
          <w:b/>
          <w:i/>
          <w:szCs w:val="24"/>
        </w:rPr>
        <w:t>Inclusive language</w:t>
      </w:r>
    </w:p>
    <w:p w14:paraId="2B186D36" w14:textId="77777777" w:rsidR="000705D9" w:rsidRPr="00CA21F9" w:rsidRDefault="0029077A" w:rsidP="000705D9">
      <w:pPr>
        <w:rPr>
          <w:rFonts w:ascii="Arial" w:eastAsia="Times New Roman" w:hAnsi="Arial"/>
          <w:szCs w:val="24"/>
        </w:rPr>
      </w:pPr>
      <w:r w:rsidRPr="00CA21F9">
        <w:rPr>
          <w:rFonts w:ascii="Arial" w:eastAsia="Times New Roman" w:hAnsi="Arial"/>
          <w:szCs w:val="24"/>
        </w:rPr>
        <w:t xml:space="preserve">ASDA is recommended to use a language that is inclusive of all employees, and respectful, regardless of their background or characteristics. It will promote a sense of belonging and helps to reduce the risk of unintentionally excluding some employees. </w:t>
      </w:r>
    </w:p>
    <w:p w14:paraId="63226FC8" w14:textId="340EA126" w:rsidR="000705D9" w:rsidRPr="00CA21F9" w:rsidRDefault="00640ECC" w:rsidP="000705D9">
      <w:pPr>
        <w:rPr>
          <w:rFonts w:ascii="Arial" w:eastAsia="Times New Roman" w:hAnsi="Arial"/>
          <w:szCs w:val="24"/>
        </w:rPr>
      </w:pPr>
      <w:r w:rsidRPr="00CA21F9">
        <w:rPr>
          <w:rFonts w:ascii="Arial" w:eastAsia="Times New Roman" w:hAnsi="Arial"/>
          <w:b/>
          <w:i/>
          <w:szCs w:val="24"/>
        </w:rPr>
        <w:t>Recognize</w:t>
      </w:r>
      <w:r w:rsidR="000705D9" w:rsidRPr="00CA21F9">
        <w:rPr>
          <w:rFonts w:ascii="Arial" w:eastAsia="Times New Roman" w:hAnsi="Arial"/>
          <w:b/>
          <w:i/>
          <w:szCs w:val="24"/>
        </w:rPr>
        <w:t xml:space="preserve"> and value cultural </w:t>
      </w:r>
      <w:proofErr w:type="gramStart"/>
      <w:r w:rsidR="000705D9" w:rsidRPr="00CA21F9">
        <w:rPr>
          <w:rFonts w:ascii="Arial" w:eastAsia="Times New Roman" w:hAnsi="Arial"/>
          <w:b/>
          <w:i/>
          <w:szCs w:val="24"/>
        </w:rPr>
        <w:t>diversity</w:t>
      </w:r>
      <w:proofErr w:type="gramEnd"/>
      <w:r w:rsidR="000705D9" w:rsidRPr="00CA21F9">
        <w:rPr>
          <w:rFonts w:ascii="Arial" w:eastAsia="Times New Roman" w:hAnsi="Arial"/>
          <w:szCs w:val="24"/>
        </w:rPr>
        <w:t xml:space="preserve"> </w:t>
      </w:r>
    </w:p>
    <w:p w14:paraId="3B272A37" w14:textId="77777777" w:rsidR="000705D9" w:rsidRPr="00CA21F9" w:rsidRDefault="000705D9" w:rsidP="000705D9">
      <w:pPr>
        <w:rPr>
          <w:rFonts w:ascii="Arial" w:eastAsia="Times New Roman" w:hAnsi="Arial"/>
          <w:szCs w:val="24"/>
        </w:rPr>
      </w:pPr>
      <w:r w:rsidRPr="00CA21F9">
        <w:rPr>
          <w:rFonts w:ascii="Arial" w:eastAsia="Times New Roman" w:hAnsi="Arial"/>
          <w:szCs w:val="24"/>
        </w:rPr>
        <w:t xml:space="preserve">ASDA is recommended to be aware of the many cultural backgrounds of its staff members and clients and actively foster an inclusive environment. They can do it by celebrating the uniqueness of their multicultural workforce. Respect the views of others and avoid imposing one’s values on another. This will decrease the power distance in the company and promote equality, as per Hofstede’s theory. </w:t>
      </w:r>
    </w:p>
    <w:p w14:paraId="688B62A9" w14:textId="77777777" w:rsidR="000705D9" w:rsidRPr="00CA21F9" w:rsidRDefault="000705D9" w:rsidP="000705D9">
      <w:pPr>
        <w:rPr>
          <w:rFonts w:ascii="Arial" w:eastAsia="Times New Roman" w:hAnsi="Arial"/>
          <w:b/>
          <w:i/>
          <w:szCs w:val="24"/>
        </w:rPr>
      </w:pPr>
      <w:r w:rsidRPr="00CA21F9">
        <w:rPr>
          <w:rFonts w:ascii="Arial" w:eastAsia="Times New Roman" w:hAnsi="Arial"/>
          <w:b/>
          <w:i/>
          <w:szCs w:val="24"/>
        </w:rPr>
        <w:t xml:space="preserve">Communication styles should be </w:t>
      </w:r>
      <w:proofErr w:type="gramStart"/>
      <w:r w:rsidRPr="00CA21F9">
        <w:rPr>
          <w:rFonts w:ascii="Arial" w:eastAsia="Times New Roman" w:hAnsi="Arial"/>
          <w:b/>
          <w:i/>
          <w:szCs w:val="24"/>
        </w:rPr>
        <w:t>modified</w:t>
      </w:r>
      <w:proofErr w:type="gramEnd"/>
    </w:p>
    <w:p w14:paraId="4654CFB3" w14:textId="77777777" w:rsidR="000705D9" w:rsidRPr="00CA21F9" w:rsidRDefault="000705D9" w:rsidP="000705D9">
      <w:pPr>
        <w:rPr>
          <w:rFonts w:ascii="Arial" w:eastAsia="Times New Roman" w:hAnsi="Arial"/>
          <w:szCs w:val="24"/>
        </w:rPr>
      </w:pPr>
      <w:r w:rsidRPr="00CA21F9">
        <w:rPr>
          <w:rFonts w:ascii="Arial" w:eastAsia="Times New Roman" w:hAnsi="Arial"/>
          <w:szCs w:val="24"/>
        </w:rPr>
        <w:t xml:space="preserve">As per Hofstede’s theory of intercultural communication, ASDA should be aware of the communication methods that work well in various cultural contexts and modify their </w:t>
      </w:r>
      <w:r w:rsidRPr="00CA21F9">
        <w:rPr>
          <w:rFonts w:ascii="Arial" w:eastAsia="Times New Roman" w:hAnsi="Arial"/>
          <w:szCs w:val="24"/>
        </w:rPr>
        <w:lastRenderedPageBreak/>
        <w:t>communications accordingly. For instance, certain cultures place more significance on indirect communication than on direct communication.</w:t>
      </w:r>
    </w:p>
    <w:p w14:paraId="3EB0EBDB" w14:textId="77777777" w:rsidR="000705D9" w:rsidRPr="00CA21F9" w:rsidRDefault="000705D9" w:rsidP="000705D9">
      <w:pPr>
        <w:rPr>
          <w:rFonts w:ascii="Arial" w:eastAsia="Times New Roman" w:hAnsi="Arial"/>
          <w:szCs w:val="24"/>
        </w:rPr>
      </w:pPr>
    </w:p>
    <w:p w14:paraId="245504A1" w14:textId="77777777" w:rsidR="000705D9" w:rsidRPr="00CA21F9" w:rsidRDefault="000705D9" w:rsidP="000705D9">
      <w:pPr>
        <w:rPr>
          <w:rFonts w:ascii="Arial" w:eastAsia="Times New Roman" w:hAnsi="Arial"/>
          <w:b/>
          <w:i/>
          <w:szCs w:val="24"/>
        </w:rPr>
      </w:pPr>
      <w:r w:rsidRPr="00CA21F9">
        <w:rPr>
          <w:rFonts w:ascii="Arial" w:eastAsia="Times New Roman" w:hAnsi="Arial"/>
          <w:b/>
          <w:i/>
          <w:szCs w:val="24"/>
        </w:rPr>
        <w:t xml:space="preserve">Create training </w:t>
      </w:r>
      <w:proofErr w:type="gramStart"/>
      <w:r w:rsidR="00533D8E" w:rsidRPr="00CA21F9">
        <w:rPr>
          <w:rFonts w:ascii="Arial" w:eastAsia="Times New Roman" w:hAnsi="Arial"/>
          <w:b/>
          <w:i/>
          <w:szCs w:val="24"/>
        </w:rPr>
        <w:t>programs</w:t>
      </w:r>
      <w:proofErr w:type="gramEnd"/>
      <w:r w:rsidRPr="00CA21F9">
        <w:rPr>
          <w:rFonts w:ascii="Arial" w:eastAsia="Times New Roman" w:hAnsi="Arial"/>
          <w:b/>
          <w:i/>
          <w:szCs w:val="24"/>
        </w:rPr>
        <w:t xml:space="preserve"> </w:t>
      </w:r>
    </w:p>
    <w:p w14:paraId="6C9F66AF" w14:textId="77777777" w:rsidR="000705D9" w:rsidRPr="00CA21F9" w:rsidRDefault="000705D9" w:rsidP="000705D9">
      <w:pPr>
        <w:rPr>
          <w:rFonts w:ascii="Arial" w:eastAsia="Times New Roman" w:hAnsi="Arial"/>
          <w:szCs w:val="24"/>
        </w:rPr>
      </w:pPr>
      <w:r w:rsidRPr="00CA21F9">
        <w:rPr>
          <w:rFonts w:ascii="Arial" w:eastAsia="Times New Roman" w:hAnsi="Arial"/>
          <w:szCs w:val="24"/>
        </w:rPr>
        <w:t>ASDA can develop training materials that inform staff members on the cultural backgrounds of their coworkers and clients while also demonstrating successful cross-cultural communication techniques.</w:t>
      </w:r>
    </w:p>
    <w:p w14:paraId="3A332B61" w14:textId="77777777" w:rsidR="00191179" w:rsidRPr="00CA21F9" w:rsidRDefault="0029077A">
      <w:pPr>
        <w:rPr>
          <w:rFonts w:ascii="Arial" w:eastAsia="Times New Roman" w:hAnsi="Arial"/>
          <w:b/>
          <w:i/>
          <w:szCs w:val="24"/>
        </w:rPr>
      </w:pPr>
      <w:r w:rsidRPr="00CA21F9">
        <w:rPr>
          <w:rFonts w:ascii="Arial" w:eastAsia="Times New Roman" w:hAnsi="Arial"/>
          <w:b/>
          <w:i/>
          <w:szCs w:val="24"/>
        </w:rPr>
        <w:t>Active listening</w:t>
      </w:r>
    </w:p>
    <w:p w14:paraId="5813FFFA" w14:textId="38FED2BA" w:rsidR="00191179" w:rsidRPr="00CA21F9" w:rsidRDefault="0029077A">
      <w:pPr>
        <w:rPr>
          <w:rFonts w:ascii="Arial" w:eastAsia="Times New Roman" w:hAnsi="Arial"/>
          <w:szCs w:val="24"/>
        </w:rPr>
      </w:pPr>
      <w:r w:rsidRPr="00CA21F9">
        <w:rPr>
          <w:rFonts w:ascii="Arial" w:eastAsia="Times New Roman" w:hAnsi="Arial"/>
          <w:szCs w:val="24"/>
        </w:rPr>
        <w:t xml:space="preserve">ASDA must encourage active listening among its diverse </w:t>
      </w:r>
      <w:r w:rsidR="00640ECC" w:rsidRPr="00CA21F9">
        <w:rPr>
          <w:rFonts w:ascii="Arial" w:eastAsia="Times New Roman" w:hAnsi="Arial"/>
          <w:szCs w:val="24"/>
        </w:rPr>
        <w:t>workforces</w:t>
      </w:r>
      <w:r w:rsidRPr="00CA21F9">
        <w:rPr>
          <w:rFonts w:ascii="Arial" w:eastAsia="Times New Roman" w:hAnsi="Arial"/>
          <w:szCs w:val="24"/>
        </w:rPr>
        <w:t xml:space="preserve">. This includes paying attention to the opinions of others </w:t>
      </w:r>
      <w:r w:rsidR="00640ECC" w:rsidRPr="00CA21F9">
        <w:rPr>
          <w:rFonts w:ascii="Arial" w:eastAsia="Times New Roman" w:hAnsi="Arial"/>
          <w:szCs w:val="24"/>
        </w:rPr>
        <w:t>and</w:t>
      </w:r>
      <w:r w:rsidRPr="00CA21F9">
        <w:rPr>
          <w:rFonts w:ascii="Arial" w:eastAsia="Times New Roman" w:hAnsi="Arial"/>
          <w:szCs w:val="24"/>
        </w:rPr>
        <w:t xml:space="preserve"> understanding their </w:t>
      </w:r>
      <w:r w:rsidR="00640ECC" w:rsidRPr="00CA21F9">
        <w:rPr>
          <w:rFonts w:ascii="Arial" w:eastAsia="Times New Roman" w:hAnsi="Arial"/>
          <w:szCs w:val="24"/>
        </w:rPr>
        <w:t>point of view</w:t>
      </w:r>
      <w:r w:rsidRPr="00CA21F9">
        <w:rPr>
          <w:rFonts w:ascii="Arial" w:eastAsia="Times New Roman" w:hAnsi="Arial"/>
          <w:szCs w:val="24"/>
        </w:rPr>
        <w:t xml:space="preserve">. When employees </w:t>
      </w:r>
      <w:r w:rsidR="00640ECC" w:rsidRPr="00CA21F9">
        <w:rPr>
          <w:rFonts w:ascii="Arial" w:eastAsia="Times New Roman" w:hAnsi="Arial"/>
          <w:szCs w:val="24"/>
        </w:rPr>
        <w:t>realize</w:t>
      </w:r>
      <w:r w:rsidRPr="00CA21F9">
        <w:rPr>
          <w:rFonts w:ascii="Arial" w:eastAsia="Times New Roman" w:hAnsi="Arial"/>
          <w:szCs w:val="24"/>
        </w:rPr>
        <w:t xml:space="preserve"> that are heard as well as understood they feel valued and included in the workplace. This also makes them more productive and dedicated to the company. </w:t>
      </w:r>
    </w:p>
    <w:p w14:paraId="12500E90" w14:textId="77777777" w:rsidR="00191179" w:rsidRPr="00CA21F9" w:rsidRDefault="0029077A">
      <w:pPr>
        <w:rPr>
          <w:rFonts w:ascii="Arial" w:eastAsia="Times New Roman" w:hAnsi="Arial"/>
          <w:b/>
          <w:i/>
          <w:szCs w:val="24"/>
        </w:rPr>
      </w:pPr>
      <w:r w:rsidRPr="00CA21F9">
        <w:rPr>
          <w:rFonts w:ascii="Arial" w:eastAsia="Times New Roman" w:hAnsi="Arial"/>
          <w:b/>
          <w:i/>
          <w:szCs w:val="24"/>
        </w:rPr>
        <w:t>Recognition and reward for good work</w:t>
      </w:r>
    </w:p>
    <w:p w14:paraId="244B5DA4" w14:textId="056B33FC" w:rsidR="00463D8B" w:rsidRPr="00CA21F9" w:rsidRDefault="0029077A">
      <w:pPr>
        <w:rPr>
          <w:rFonts w:ascii="Arial" w:eastAsia="Times New Roman" w:hAnsi="Arial"/>
          <w:szCs w:val="24"/>
        </w:rPr>
      </w:pPr>
      <w:r w:rsidRPr="00CA21F9">
        <w:rPr>
          <w:rFonts w:ascii="Arial" w:eastAsia="Times New Roman" w:hAnsi="Arial"/>
          <w:szCs w:val="24"/>
        </w:rPr>
        <w:t xml:space="preserve">It is important as well as recommended to ASDA that they </w:t>
      </w:r>
      <w:r w:rsidR="00640ECC" w:rsidRPr="00CA21F9">
        <w:rPr>
          <w:rFonts w:ascii="Arial" w:eastAsia="Times New Roman" w:hAnsi="Arial"/>
          <w:szCs w:val="24"/>
        </w:rPr>
        <w:t>recognize</w:t>
      </w:r>
      <w:r w:rsidRPr="00CA21F9">
        <w:rPr>
          <w:rFonts w:ascii="Arial" w:eastAsia="Times New Roman" w:hAnsi="Arial"/>
          <w:szCs w:val="24"/>
        </w:rPr>
        <w:t xml:space="preserve"> </w:t>
      </w:r>
      <w:r w:rsidR="00640ECC" w:rsidRPr="00CA21F9">
        <w:rPr>
          <w:rFonts w:ascii="Arial" w:eastAsia="Times New Roman" w:hAnsi="Arial"/>
          <w:szCs w:val="24"/>
        </w:rPr>
        <w:t>and</w:t>
      </w:r>
      <w:r w:rsidRPr="00CA21F9">
        <w:rPr>
          <w:rFonts w:ascii="Arial" w:eastAsia="Times New Roman" w:hAnsi="Arial"/>
          <w:szCs w:val="24"/>
        </w:rPr>
        <w:t xml:space="preserve"> reward their employees. Providing opportunities for them to grow in the company and develop their abilities helps to motivate and boost their morale. With a sense of purpose and fulfilment </w:t>
      </w:r>
      <w:r w:rsidR="00640ECC" w:rsidRPr="00CA21F9">
        <w:rPr>
          <w:rFonts w:ascii="Arial" w:eastAsia="Times New Roman" w:hAnsi="Arial"/>
          <w:szCs w:val="24"/>
        </w:rPr>
        <w:t>in</w:t>
      </w:r>
      <w:r w:rsidRPr="00CA21F9">
        <w:rPr>
          <w:rFonts w:ascii="Arial" w:eastAsia="Times New Roman" w:hAnsi="Arial"/>
          <w:szCs w:val="24"/>
        </w:rPr>
        <w:t xml:space="preserve"> the workplace employees tend to outperform. </w:t>
      </w:r>
    </w:p>
    <w:p w14:paraId="7A54204F" w14:textId="77777777" w:rsidR="00463D8B" w:rsidRPr="00CA21F9" w:rsidRDefault="00463D8B">
      <w:pPr>
        <w:spacing w:line="276" w:lineRule="auto"/>
        <w:jc w:val="left"/>
        <w:rPr>
          <w:rFonts w:ascii="Arial" w:eastAsia="Times New Roman" w:hAnsi="Arial"/>
          <w:szCs w:val="24"/>
        </w:rPr>
      </w:pPr>
      <w:r w:rsidRPr="00CA21F9">
        <w:rPr>
          <w:rFonts w:ascii="Arial" w:eastAsia="Times New Roman" w:hAnsi="Arial"/>
          <w:szCs w:val="24"/>
        </w:rPr>
        <w:br w:type="page"/>
      </w:r>
    </w:p>
    <w:p w14:paraId="08687EB3" w14:textId="77777777" w:rsidR="00463D8B" w:rsidRPr="00CA21F9" w:rsidRDefault="00463D8B" w:rsidP="00463D8B">
      <w:pPr>
        <w:pStyle w:val="Heading1"/>
        <w:rPr>
          <w:rFonts w:ascii="Arial" w:hAnsi="Arial"/>
          <w:sz w:val="24"/>
          <w:szCs w:val="24"/>
          <w:highlight w:val="white"/>
        </w:rPr>
      </w:pPr>
      <w:bookmarkStart w:id="10" w:name="_Toc132908784"/>
      <w:r w:rsidRPr="00CA21F9">
        <w:rPr>
          <w:rFonts w:ascii="Arial" w:hAnsi="Arial"/>
          <w:sz w:val="24"/>
          <w:szCs w:val="24"/>
          <w:highlight w:val="white"/>
        </w:rPr>
        <w:lastRenderedPageBreak/>
        <w:t>Conclusion</w:t>
      </w:r>
      <w:bookmarkEnd w:id="10"/>
    </w:p>
    <w:p w14:paraId="2BD14037" w14:textId="223DA41F" w:rsidR="00191179" w:rsidRPr="00CA21F9" w:rsidRDefault="00463D8B" w:rsidP="00463D8B">
      <w:pPr>
        <w:rPr>
          <w:rFonts w:ascii="Arial" w:eastAsia="Times New Roman" w:hAnsi="Arial"/>
          <w:szCs w:val="24"/>
        </w:rPr>
      </w:pPr>
      <w:r w:rsidRPr="00CA21F9">
        <w:rPr>
          <w:rFonts w:ascii="Arial" w:eastAsia="Times New Roman" w:hAnsi="Arial"/>
          <w:color w:val="000000" w:themeColor="text1"/>
          <w:szCs w:val="24"/>
        </w:rPr>
        <w:t xml:space="preserve">The above report has discussed the </w:t>
      </w:r>
      <w:r w:rsidR="00640ECC" w:rsidRPr="00CA21F9">
        <w:rPr>
          <w:rFonts w:ascii="Arial" w:eastAsia="Times New Roman" w:hAnsi="Arial"/>
          <w:color w:val="000000" w:themeColor="text1"/>
          <w:szCs w:val="24"/>
        </w:rPr>
        <w:t>role</w:t>
      </w:r>
      <w:r w:rsidRPr="00CA21F9">
        <w:rPr>
          <w:rFonts w:ascii="Arial" w:eastAsia="Times New Roman" w:hAnsi="Arial"/>
          <w:color w:val="000000" w:themeColor="text1"/>
          <w:szCs w:val="24"/>
        </w:rPr>
        <w:t xml:space="preserve"> of communication </w:t>
      </w:r>
      <w:r w:rsidR="006D0E2A" w:rsidRPr="00CA21F9">
        <w:rPr>
          <w:rFonts w:ascii="Arial" w:eastAsia="Times New Roman" w:hAnsi="Arial"/>
          <w:color w:val="000000" w:themeColor="text1"/>
          <w:szCs w:val="24"/>
        </w:rPr>
        <w:t>in conducting</w:t>
      </w:r>
      <w:r w:rsidRPr="00CA21F9">
        <w:rPr>
          <w:rFonts w:ascii="Arial" w:eastAsia="Times New Roman" w:hAnsi="Arial"/>
          <w:color w:val="000000" w:themeColor="text1"/>
          <w:szCs w:val="24"/>
        </w:rPr>
        <w:t xml:space="preserve"> business effectively. ASDA is a renowned retail chain supermarket that </w:t>
      </w:r>
      <w:r w:rsidR="00640ECC" w:rsidRPr="00CA21F9">
        <w:rPr>
          <w:rFonts w:ascii="Arial" w:eastAsia="Times New Roman" w:hAnsi="Arial"/>
          <w:color w:val="000000" w:themeColor="text1"/>
          <w:szCs w:val="24"/>
        </w:rPr>
        <w:t>has mostly</w:t>
      </w:r>
      <w:r w:rsidRPr="00CA21F9">
        <w:rPr>
          <w:rFonts w:ascii="Arial" w:eastAsia="Times New Roman" w:hAnsi="Arial"/>
          <w:color w:val="000000" w:themeColor="text1"/>
          <w:szCs w:val="24"/>
        </w:rPr>
        <w:t xml:space="preserve"> operated their business in the UK, a short company background as described in the above text. Therefore, two </w:t>
      </w:r>
      <w:r w:rsidR="00640ECC" w:rsidRPr="00CA21F9">
        <w:rPr>
          <w:rFonts w:ascii="Arial" w:eastAsia="Times New Roman" w:hAnsi="Arial"/>
          <w:color w:val="000000" w:themeColor="text1"/>
          <w:szCs w:val="24"/>
        </w:rPr>
        <w:t>theories,</w:t>
      </w:r>
      <w:r w:rsidRPr="00CA21F9">
        <w:rPr>
          <w:rFonts w:ascii="Arial" w:eastAsia="Times New Roman" w:hAnsi="Arial"/>
          <w:color w:val="000000" w:themeColor="text1"/>
          <w:szCs w:val="24"/>
        </w:rPr>
        <w:t xml:space="preserve"> the theory of intercultural communication and the spiral silence theory have been applied here to understand the context in a more effective way. Then, a critical evaluation of maintaining cultural sensitivity in the business operation of ASDA has been </w:t>
      </w:r>
      <w:r w:rsidR="00640ECC" w:rsidRPr="00CA21F9">
        <w:rPr>
          <w:rFonts w:ascii="Arial" w:eastAsia="Times New Roman" w:hAnsi="Arial"/>
          <w:color w:val="000000" w:themeColor="text1"/>
          <w:szCs w:val="24"/>
        </w:rPr>
        <w:t>analyzed</w:t>
      </w:r>
      <w:r w:rsidRPr="00CA21F9">
        <w:rPr>
          <w:rFonts w:ascii="Arial" w:eastAsia="Times New Roman" w:hAnsi="Arial"/>
          <w:color w:val="000000" w:themeColor="text1"/>
          <w:szCs w:val="24"/>
        </w:rPr>
        <w:t xml:space="preserve"> in a responsible manner. Furthermore, the communication barriers that are faced by the ASDA have been mentioned in this report along </w:t>
      </w:r>
      <w:r w:rsidR="00640ECC" w:rsidRPr="00CA21F9">
        <w:rPr>
          <w:rFonts w:ascii="Arial" w:eastAsia="Times New Roman" w:hAnsi="Arial"/>
          <w:color w:val="000000" w:themeColor="text1"/>
          <w:szCs w:val="24"/>
        </w:rPr>
        <w:t>with</w:t>
      </w:r>
      <w:r w:rsidRPr="00CA21F9">
        <w:rPr>
          <w:rFonts w:ascii="Arial" w:eastAsia="Times New Roman" w:hAnsi="Arial"/>
          <w:color w:val="000000" w:themeColor="text1"/>
          <w:szCs w:val="24"/>
        </w:rPr>
        <w:t xml:space="preserve"> some appropriate suggestions to overcome those communication barriers.</w:t>
      </w:r>
    </w:p>
    <w:p w14:paraId="159957BF" w14:textId="77777777" w:rsidR="00191179" w:rsidRPr="00CA21F9" w:rsidRDefault="0029077A">
      <w:pPr>
        <w:rPr>
          <w:rFonts w:ascii="Arial" w:eastAsia="Times New Roman" w:hAnsi="Arial"/>
          <w:b/>
          <w:szCs w:val="24"/>
        </w:rPr>
      </w:pPr>
      <w:r w:rsidRPr="00CA21F9">
        <w:rPr>
          <w:rFonts w:ascii="Arial" w:hAnsi="Arial"/>
          <w:szCs w:val="24"/>
        </w:rPr>
        <w:br w:type="page"/>
      </w:r>
    </w:p>
    <w:p w14:paraId="36C80517" w14:textId="77777777" w:rsidR="00DE00F9" w:rsidRPr="00CA21F9" w:rsidRDefault="00DE00F9" w:rsidP="00DE00F9">
      <w:pPr>
        <w:pStyle w:val="Heading1"/>
        <w:rPr>
          <w:rFonts w:ascii="Arial" w:hAnsi="Arial"/>
          <w:sz w:val="24"/>
          <w:szCs w:val="24"/>
          <w:highlight w:val="white"/>
        </w:rPr>
      </w:pPr>
      <w:bookmarkStart w:id="11" w:name="_Toc132908785"/>
      <w:r w:rsidRPr="00CA21F9">
        <w:rPr>
          <w:rFonts w:ascii="Arial" w:hAnsi="Arial"/>
          <w:sz w:val="24"/>
          <w:szCs w:val="24"/>
          <w:highlight w:val="white"/>
        </w:rPr>
        <w:lastRenderedPageBreak/>
        <w:t>References</w:t>
      </w:r>
      <w:bookmarkEnd w:id="11"/>
    </w:p>
    <w:p w14:paraId="327820DE" w14:textId="77777777" w:rsidR="00DE00F9" w:rsidRPr="00CA21F9" w:rsidRDefault="00DE00F9" w:rsidP="00DE00F9">
      <w:pPr>
        <w:pStyle w:val="Bibliography"/>
        <w:rPr>
          <w:rFonts w:ascii="Arial" w:hAnsi="Arial"/>
          <w:noProof/>
          <w:color w:val="000000" w:themeColor="text1"/>
          <w:szCs w:val="24"/>
        </w:rPr>
      </w:pPr>
      <w:r w:rsidRPr="00CA21F9">
        <w:rPr>
          <w:rFonts w:ascii="Arial" w:hAnsi="Arial"/>
          <w:noProof/>
          <w:color w:val="000000" w:themeColor="text1"/>
          <w:szCs w:val="24"/>
        </w:rPr>
        <w:t xml:space="preserve">ASDA, (2023). </w:t>
      </w:r>
      <w:r w:rsidRPr="00CA21F9">
        <w:rPr>
          <w:rFonts w:ascii="Arial" w:hAnsi="Arial"/>
          <w:i/>
          <w:iCs/>
          <w:noProof/>
          <w:color w:val="000000" w:themeColor="text1"/>
          <w:szCs w:val="24"/>
        </w:rPr>
        <w:t xml:space="preserve">asda. </w:t>
      </w:r>
      <w:r w:rsidRPr="00CA21F9">
        <w:rPr>
          <w:rFonts w:ascii="Arial" w:hAnsi="Arial"/>
          <w:noProof/>
          <w:color w:val="000000" w:themeColor="text1"/>
          <w:szCs w:val="24"/>
        </w:rPr>
        <w:t xml:space="preserve">[Online] Available at: </w:t>
      </w:r>
      <w:r w:rsidRPr="00CA21F9">
        <w:rPr>
          <w:rFonts w:ascii="Arial" w:hAnsi="Arial"/>
          <w:noProof/>
          <w:color w:val="000000" w:themeColor="text1"/>
          <w:szCs w:val="24"/>
          <w:u w:val="single"/>
        </w:rPr>
        <w:t>https://www.asda.com/</w:t>
      </w:r>
      <w:r w:rsidRPr="00CA21F9">
        <w:rPr>
          <w:rFonts w:ascii="Arial" w:hAnsi="Arial"/>
          <w:noProof/>
          <w:color w:val="000000" w:themeColor="text1"/>
          <w:szCs w:val="24"/>
        </w:rPr>
        <w:t>[Accessed 18 April 2023].</w:t>
      </w:r>
    </w:p>
    <w:p w14:paraId="4591B280" w14:textId="77777777" w:rsidR="00DE00F9" w:rsidRPr="00CA21F9" w:rsidRDefault="00DE00F9" w:rsidP="00DE00F9">
      <w:pPr>
        <w:rPr>
          <w:rFonts w:ascii="Arial" w:hAnsi="Arial"/>
          <w:color w:val="000000" w:themeColor="text1"/>
          <w:szCs w:val="24"/>
        </w:rPr>
      </w:pPr>
      <w:r w:rsidRPr="00CA21F9">
        <w:rPr>
          <w:rFonts w:ascii="Arial" w:hAnsi="Arial"/>
          <w:noProof/>
          <w:color w:val="000000" w:themeColor="text1"/>
          <w:szCs w:val="24"/>
        </w:rPr>
        <w:t xml:space="preserve">Ayraud, H., (2021). </w:t>
      </w:r>
      <w:r w:rsidRPr="00CA21F9">
        <w:rPr>
          <w:rFonts w:ascii="Arial" w:hAnsi="Arial"/>
          <w:i/>
          <w:iCs/>
          <w:noProof/>
          <w:color w:val="000000" w:themeColor="text1"/>
          <w:szCs w:val="24"/>
        </w:rPr>
        <w:t xml:space="preserve">Ways to Overcome Communication Barriers in the Workplace. </w:t>
      </w:r>
      <w:r w:rsidRPr="00CA21F9">
        <w:rPr>
          <w:rFonts w:ascii="Arial" w:hAnsi="Arial"/>
          <w:noProof/>
          <w:color w:val="000000" w:themeColor="text1"/>
          <w:szCs w:val="24"/>
        </w:rPr>
        <w:t xml:space="preserve">[Online] Available at: </w:t>
      </w:r>
      <w:r w:rsidRPr="00CA21F9">
        <w:rPr>
          <w:rFonts w:ascii="Arial" w:hAnsi="Arial"/>
          <w:noProof/>
          <w:color w:val="000000" w:themeColor="text1"/>
          <w:szCs w:val="24"/>
          <w:u w:val="single"/>
        </w:rPr>
        <w:t>https://www.sandler.com/blog/4-ways-overcome-communication-barriers-workplace/</w:t>
      </w:r>
      <w:r w:rsidRPr="00CA21F9">
        <w:rPr>
          <w:rFonts w:ascii="Arial" w:hAnsi="Arial"/>
          <w:noProof/>
          <w:color w:val="000000" w:themeColor="text1"/>
          <w:szCs w:val="24"/>
        </w:rPr>
        <w:t>[Accessed 13 April 2023].</w:t>
      </w:r>
    </w:p>
    <w:p w14:paraId="0179A7C7" w14:textId="77777777" w:rsidR="00DE00F9" w:rsidRPr="00CA21F9" w:rsidRDefault="00DE00F9" w:rsidP="00DE00F9">
      <w:pPr>
        <w:pStyle w:val="Normal1"/>
        <w:spacing w:line="480" w:lineRule="auto"/>
        <w:jc w:val="both"/>
        <w:rPr>
          <w:rFonts w:eastAsia="Times New Roman"/>
          <w:color w:val="000000" w:themeColor="text1"/>
          <w:sz w:val="24"/>
          <w:szCs w:val="24"/>
          <w:highlight w:val="white"/>
        </w:rPr>
      </w:pPr>
      <w:proofErr w:type="spellStart"/>
      <w:r w:rsidRPr="00CA21F9">
        <w:rPr>
          <w:rFonts w:eastAsia="Times New Roman"/>
          <w:color w:val="000000" w:themeColor="text1"/>
          <w:sz w:val="24"/>
          <w:szCs w:val="24"/>
          <w:highlight w:val="white"/>
        </w:rPr>
        <w:t>Bozer</w:t>
      </w:r>
      <w:proofErr w:type="spellEnd"/>
      <w:r w:rsidRPr="00CA21F9">
        <w:rPr>
          <w:rFonts w:eastAsia="Times New Roman"/>
          <w:color w:val="000000" w:themeColor="text1"/>
          <w:sz w:val="24"/>
          <w:szCs w:val="24"/>
          <w:highlight w:val="white"/>
        </w:rPr>
        <w:t xml:space="preserve">, G. and </w:t>
      </w:r>
      <w:proofErr w:type="spellStart"/>
      <w:r w:rsidRPr="00CA21F9">
        <w:rPr>
          <w:rFonts w:eastAsia="Times New Roman"/>
          <w:color w:val="000000" w:themeColor="text1"/>
          <w:sz w:val="24"/>
          <w:szCs w:val="24"/>
          <w:highlight w:val="white"/>
        </w:rPr>
        <w:t>Delegach</w:t>
      </w:r>
      <w:proofErr w:type="spellEnd"/>
      <w:r w:rsidRPr="00CA21F9">
        <w:rPr>
          <w:rFonts w:eastAsia="Times New Roman"/>
          <w:color w:val="000000" w:themeColor="text1"/>
          <w:sz w:val="24"/>
          <w:szCs w:val="24"/>
          <w:highlight w:val="white"/>
        </w:rPr>
        <w:t xml:space="preserve">, M., (2019). Bringing context to workplace coaching: A theoretical framework based on uncertainty avoidance and regulatory focus. </w:t>
      </w:r>
      <w:r w:rsidRPr="00CA21F9">
        <w:rPr>
          <w:rFonts w:eastAsia="Times New Roman"/>
          <w:i/>
          <w:color w:val="000000" w:themeColor="text1"/>
          <w:sz w:val="24"/>
          <w:szCs w:val="24"/>
          <w:highlight w:val="white"/>
        </w:rPr>
        <w:t>Human Resource Development Review</w:t>
      </w:r>
      <w:r w:rsidRPr="00CA21F9">
        <w:rPr>
          <w:rFonts w:eastAsia="Times New Roman"/>
          <w:color w:val="000000" w:themeColor="text1"/>
          <w:sz w:val="24"/>
          <w:szCs w:val="24"/>
          <w:highlight w:val="white"/>
        </w:rPr>
        <w:t xml:space="preserve">, </w:t>
      </w:r>
      <w:r w:rsidRPr="00CA21F9">
        <w:rPr>
          <w:rFonts w:eastAsia="Times New Roman"/>
          <w:i/>
          <w:color w:val="000000" w:themeColor="text1"/>
          <w:sz w:val="24"/>
          <w:szCs w:val="24"/>
          <w:highlight w:val="white"/>
        </w:rPr>
        <w:t>18</w:t>
      </w:r>
      <w:r w:rsidRPr="00CA21F9">
        <w:rPr>
          <w:rFonts w:eastAsia="Times New Roman"/>
          <w:color w:val="000000" w:themeColor="text1"/>
          <w:sz w:val="24"/>
          <w:szCs w:val="24"/>
          <w:highlight w:val="white"/>
        </w:rPr>
        <w:t>(3), pp.376-402.</w:t>
      </w:r>
    </w:p>
    <w:p w14:paraId="33263783" w14:textId="77777777" w:rsidR="00DE00F9" w:rsidRPr="00CA21F9" w:rsidRDefault="00DE00F9" w:rsidP="00DE00F9">
      <w:pPr>
        <w:pStyle w:val="Normal1"/>
        <w:spacing w:line="480" w:lineRule="auto"/>
        <w:jc w:val="both"/>
        <w:rPr>
          <w:rFonts w:eastAsia="Times New Roman"/>
          <w:color w:val="000000" w:themeColor="text1"/>
          <w:sz w:val="24"/>
          <w:szCs w:val="24"/>
          <w:highlight w:val="white"/>
        </w:rPr>
      </w:pPr>
      <w:r w:rsidRPr="00CA21F9">
        <w:rPr>
          <w:rFonts w:eastAsia="Times New Roman"/>
          <w:color w:val="000000" w:themeColor="text1"/>
          <w:sz w:val="24"/>
          <w:szCs w:val="24"/>
          <w:highlight w:val="white"/>
        </w:rPr>
        <w:t xml:space="preserve">Chirico, F. and Ferrari, G., (2021). Role of the workplace in implementing mental health interventions for high-risk groups among the working age population after the COVID-19 pandemic. </w:t>
      </w:r>
      <w:r w:rsidRPr="00CA21F9">
        <w:rPr>
          <w:rFonts w:eastAsia="Times New Roman"/>
          <w:i/>
          <w:color w:val="000000" w:themeColor="text1"/>
          <w:sz w:val="24"/>
          <w:szCs w:val="24"/>
          <w:highlight w:val="white"/>
        </w:rPr>
        <w:t>J Health Soc Sci</w:t>
      </w:r>
      <w:r w:rsidRPr="00CA21F9">
        <w:rPr>
          <w:rFonts w:eastAsia="Times New Roman"/>
          <w:color w:val="000000" w:themeColor="text1"/>
          <w:sz w:val="24"/>
          <w:szCs w:val="24"/>
          <w:highlight w:val="white"/>
        </w:rPr>
        <w:t xml:space="preserve">, </w:t>
      </w:r>
      <w:r w:rsidRPr="00CA21F9">
        <w:rPr>
          <w:rFonts w:eastAsia="Times New Roman"/>
          <w:i/>
          <w:color w:val="000000" w:themeColor="text1"/>
          <w:sz w:val="24"/>
          <w:szCs w:val="24"/>
          <w:highlight w:val="white"/>
        </w:rPr>
        <w:t>6</w:t>
      </w:r>
      <w:r w:rsidRPr="00CA21F9">
        <w:rPr>
          <w:rFonts w:eastAsia="Times New Roman"/>
          <w:color w:val="000000" w:themeColor="text1"/>
          <w:sz w:val="24"/>
          <w:szCs w:val="24"/>
          <w:highlight w:val="white"/>
        </w:rPr>
        <w:t>(2), pp.145-150.</w:t>
      </w:r>
    </w:p>
    <w:p w14:paraId="5C2C7B99" w14:textId="77777777" w:rsidR="00DE00F9" w:rsidRPr="00CA21F9" w:rsidRDefault="00DE00F9" w:rsidP="00DE00F9">
      <w:pPr>
        <w:rPr>
          <w:rFonts w:ascii="Arial" w:eastAsia="Times New Roman" w:hAnsi="Arial"/>
          <w:color w:val="222222"/>
          <w:szCs w:val="24"/>
        </w:rPr>
      </w:pPr>
      <w:proofErr w:type="spellStart"/>
      <w:r w:rsidRPr="00CA21F9">
        <w:rPr>
          <w:rFonts w:ascii="Arial" w:eastAsia="Times New Roman" w:hAnsi="Arial"/>
          <w:color w:val="222222"/>
          <w:szCs w:val="24"/>
        </w:rPr>
        <w:t>corporatefinanceinstitute</w:t>
      </w:r>
      <w:proofErr w:type="spellEnd"/>
      <w:r w:rsidRPr="00CA21F9">
        <w:rPr>
          <w:rFonts w:ascii="Arial" w:eastAsia="Times New Roman" w:hAnsi="Arial"/>
          <w:color w:val="222222"/>
          <w:szCs w:val="24"/>
        </w:rPr>
        <w:t>, (2023). Hofstede’s Cultural Dimensions Theory. [Online] Available at: https://corporatefinanceinstitute.com/resources/management/hofstedes-cultural-dimensions-theory/ [Accessed 19 April 2023].</w:t>
      </w:r>
    </w:p>
    <w:p w14:paraId="318E8E36" w14:textId="77777777" w:rsidR="00DE00F9" w:rsidRPr="00CA21F9" w:rsidRDefault="00DE00F9" w:rsidP="00DE00F9">
      <w:pPr>
        <w:rPr>
          <w:rFonts w:ascii="Arial" w:eastAsia="Times New Roman" w:hAnsi="Arial"/>
          <w:color w:val="222222"/>
          <w:szCs w:val="24"/>
        </w:rPr>
      </w:pPr>
      <w:proofErr w:type="spellStart"/>
      <w:r w:rsidRPr="00CA21F9">
        <w:rPr>
          <w:rFonts w:ascii="Arial" w:eastAsia="Times New Roman" w:hAnsi="Arial"/>
          <w:color w:val="222222"/>
          <w:szCs w:val="24"/>
        </w:rPr>
        <w:t>Dewiyanti</w:t>
      </w:r>
      <w:proofErr w:type="spellEnd"/>
      <w:r w:rsidRPr="00CA21F9">
        <w:rPr>
          <w:rFonts w:ascii="Arial" w:eastAsia="Times New Roman" w:hAnsi="Arial"/>
          <w:color w:val="222222"/>
          <w:szCs w:val="24"/>
        </w:rPr>
        <w:t>, S., (2021). Hofstede’s Cultural Dimensions Theory. [Online] Available at: https://accounting.binus.ac.id/2021/11/15/hofstedes-cultural-dimensions-theory/#:~:text=Hofstede's%20cultural%20dimensions%20theory%20is,structure%20derived%20from%20factor%20analysis. [Accessed 18 April 2023].</w:t>
      </w:r>
    </w:p>
    <w:p w14:paraId="44F285E2" w14:textId="77777777" w:rsidR="00DE00F9" w:rsidRPr="00CA21F9" w:rsidRDefault="00DE00F9" w:rsidP="00DE00F9">
      <w:pPr>
        <w:rPr>
          <w:rFonts w:ascii="Arial" w:eastAsia="Times New Roman" w:hAnsi="Arial"/>
          <w:color w:val="222222"/>
          <w:szCs w:val="24"/>
          <w:highlight w:val="white"/>
        </w:rPr>
      </w:pPr>
      <w:r w:rsidRPr="00CA21F9">
        <w:rPr>
          <w:rFonts w:ascii="Arial" w:eastAsia="Times New Roman" w:hAnsi="Arial"/>
          <w:color w:val="222222"/>
          <w:szCs w:val="24"/>
          <w:highlight w:val="white"/>
        </w:rPr>
        <w:t xml:space="preserve">Hakobyan, A., (2020). Digitalization of communication and the spiral of silence theory. </w:t>
      </w:r>
      <w:r w:rsidRPr="00CA21F9">
        <w:rPr>
          <w:rFonts w:ascii="Arial" w:eastAsia="Times New Roman" w:hAnsi="Arial"/>
          <w:i/>
          <w:color w:val="222222"/>
          <w:szCs w:val="24"/>
          <w:highlight w:val="white"/>
        </w:rPr>
        <w:t>Wisdom</w:t>
      </w:r>
      <w:r w:rsidRPr="00CA21F9">
        <w:rPr>
          <w:rFonts w:ascii="Arial" w:eastAsia="Times New Roman" w:hAnsi="Arial"/>
          <w:color w:val="222222"/>
          <w:szCs w:val="24"/>
          <w:highlight w:val="white"/>
        </w:rPr>
        <w:t xml:space="preserve">, </w:t>
      </w:r>
      <w:r w:rsidRPr="00CA21F9">
        <w:rPr>
          <w:rFonts w:ascii="Arial" w:eastAsia="Times New Roman" w:hAnsi="Arial"/>
          <w:i/>
          <w:color w:val="222222"/>
          <w:szCs w:val="24"/>
          <w:highlight w:val="white"/>
        </w:rPr>
        <w:t>14</w:t>
      </w:r>
      <w:r w:rsidRPr="00CA21F9">
        <w:rPr>
          <w:rFonts w:ascii="Arial" w:eastAsia="Times New Roman" w:hAnsi="Arial"/>
          <w:color w:val="222222"/>
          <w:szCs w:val="24"/>
          <w:highlight w:val="white"/>
        </w:rPr>
        <w:t>(1), pp.19-30.</w:t>
      </w:r>
    </w:p>
    <w:p w14:paraId="270707E5" w14:textId="77777777" w:rsidR="00DE00F9" w:rsidRPr="00CA21F9" w:rsidRDefault="00DE00F9" w:rsidP="00DE00F9">
      <w:pPr>
        <w:pStyle w:val="Normal1"/>
        <w:spacing w:line="480" w:lineRule="auto"/>
        <w:jc w:val="both"/>
        <w:rPr>
          <w:rFonts w:eastAsia="Times New Roman"/>
          <w:color w:val="000000" w:themeColor="text1"/>
          <w:sz w:val="24"/>
          <w:szCs w:val="24"/>
          <w:highlight w:val="white"/>
        </w:rPr>
      </w:pPr>
      <w:proofErr w:type="spellStart"/>
      <w:r w:rsidRPr="00CA21F9">
        <w:rPr>
          <w:rFonts w:eastAsia="Times New Roman"/>
          <w:color w:val="000000" w:themeColor="text1"/>
          <w:sz w:val="24"/>
          <w:szCs w:val="24"/>
          <w:highlight w:val="white"/>
        </w:rPr>
        <w:lastRenderedPageBreak/>
        <w:t>Ilardo</w:t>
      </w:r>
      <w:proofErr w:type="spellEnd"/>
      <w:r w:rsidRPr="00CA21F9">
        <w:rPr>
          <w:rFonts w:eastAsia="Times New Roman"/>
          <w:color w:val="000000" w:themeColor="text1"/>
          <w:sz w:val="24"/>
          <w:szCs w:val="24"/>
          <w:highlight w:val="white"/>
        </w:rPr>
        <w:t xml:space="preserve">, M.L. and </w:t>
      </w:r>
      <w:proofErr w:type="spellStart"/>
      <w:r w:rsidRPr="00CA21F9">
        <w:rPr>
          <w:rFonts w:eastAsia="Times New Roman"/>
          <w:color w:val="000000" w:themeColor="text1"/>
          <w:sz w:val="24"/>
          <w:szCs w:val="24"/>
          <w:highlight w:val="white"/>
        </w:rPr>
        <w:t>Speciale</w:t>
      </w:r>
      <w:proofErr w:type="spellEnd"/>
      <w:r w:rsidRPr="00CA21F9">
        <w:rPr>
          <w:rFonts w:eastAsia="Times New Roman"/>
          <w:color w:val="000000" w:themeColor="text1"/>
          <w:sz w:val="24"/>
          <w:szCs w:val="24"/>
          <w:highlight w:val="white"/>
        </w:rPr>
        <w:t xml:space="preserve">, A., (2020). The community pharmacist: perceived barriers and patient-centered care communication. </w:t>
      </w:r>
      <w:r w:rsidRPr="00CA21F9">
        <w:rPr>
          <w:rFonts w:eastAsia="Times New Roman"/>
          <w:i/>
          <w:color w:val="000000" w:themeColor="text1"/>
          <w:sz w:val="24"/>
          <w:szCs w:val="24"/>
          <w:highlight w:val="white"/>
        </w:rPr>
        <w:t>International journal of environmental research and public health</w:t>
      </w:r>
      <w:r w:rsidRPr="00CA21F9">
        <w:rPr>
          <w:rFonts w:eastAsia="Times New Roman"/>
          <w:color w:val="000000" w:themeColor="text1"/>
          <w:sz w:val="24"/>
          <w:szCs w:val="24"/>
          <w:highlight w:val="white"/>
        </w:rPr>
        <w:t xml:space="preserve">, </w:t>
      </w:r>
      <w:r w:rsidRPr="00CA21F9">
        <w:rPr>
          <w:rFonts w:eastAsia="Times New Roman"/>
          <w:i/>
          <w:color w:val="000000" w:themeColor="text1"/>
          <w:sz w:val="24"/>
          <w:szCs w:val="24"/>
          <w:highlight w:val="white"/>
        </w:rPr>
        <w:t>17</w:t>
      </w:r>
      <w:r w:rsidRPr="00CA21F9">
        <w:rPr>
          <w:rFonts w:eastAsia="Times New Roman"/>
          <w:color w:val="000000" w:themeColor="text1"/>
          <w:sz w:val="24"/>
          <w:szCs w:val="24"/>
          <w:highlight w:val="white"/>
        </w:rPr>
        <w:t>(2), p.536.</w:t>
      </w:r>
    </w:p>
    <w:p w14:paraId="53C69908" w14:textId="77777777" w:rsidR="00DE00F9" w:rsidRPr="00CA21F9" w:rsidRDefault="00DE00F9" w:rsidP="00DE00F9">
      <w:pPr>
        <w:pStyle w:val="Normal1"/>
        <w:spacing w:line="480" w:lineRule="auto"/>
        <w:jc w:val="both"/>
        <w:rPr>
          <w:rFonts w:eastAsia="Times New Roman"/>
          <w:color w:val="000000" w:themeColor="text1"/>
          <w:sz w:val="24"/>
          <w:szCs w:val="24"/>
          <w:highlight w:val="white"/>
        </w:rPr>
      </w:pPr>
      <w:r w:rsidRPr="00CA21F9">
        <w:rPr>
          <w:rFonts w:eastAsia="Times New Roman"/>
          <w:color w:val="000000" w:themeColor="text1"/>
          <w:sz w:val="24"/>
          <w:szCs w:val="24"/>
          <w:highlight w:val="white"/>
        </w:rPr>
        <w:t xml:space="preserve">Lee, </w:t>
      </w:r>
      <w:proofErr w:type="gramStart"/>
      <w:r w:rsidRPr="00CA21F9">
        <w:rPr>
          <w:rFonts w:eastAsia="Times New Roman"/>
          <w:color w:val="000000" w:themeColor="text1"/>
          <w:sz w:val="24"/>
          <w:szCs w:val="24"/>
          <w:highlight w:val="white"/>
        </w:rPr>
        <w:t>Y.</w:t>
      </w:r>
      <w:proofErr w:type="gramEnd"/>
      <w:r w:rsidRPr="00CA21F9">
        <w:rPr>
          <w:rFonts w:eastAsia="Times New Roman"/>
          <w:color w:val="000000" w:themeColor="text1"/>
          <w:sz w:val="24"/>
          <w:szCs w:val="24"/>
          <w:highlight w:val="white"/>
        </w:rPr>
        <w:t xml:space="preserve"> and Li, J.Y.Q., (2020). The value of internal communication in enhancing employees’ health information disclosure intentions in the workplace. </w:t>
      </w:r>
      <w:r w:rsidRPr="00CA21F9">
        <w:rPr>
          <w:rFonts w:eastAsia="Times New Roman"/>
          <w:i/>
          <w:color w:val="000000" w:themeColor="text1"/>
          <w:sz w:val="24"/>
          <w:szCs w:val="24"/>
          <w:highlight w:val="white"/>
        </w:rPr>
        <w:t>Public relations review</w:t>
      </w:r>
      <w:r w:rsidRPr="00CA21F9">
        <w:rPr>
          <w:rFonts w:eastAsia="Times New Roman"/>
          <w:color w:val="000000" w:themeColor="text1"/>
          <w:sz w:val="24"/>
          <w:szCs w:val="24"/>
          <w:highlight w:val="white"/>
        </w:rPr>
        <w:t xml:space="preserve">, </w:t>
      </w:r>
      <w:r w:rsidRPr="00CA21F9">
        <w:rPr>
          <w:rFonts w:eastAsia="Times New Roman"/>
          <w:i/>
          <w:color w:val="000000" w:themeColor="text1"/>
          <w:sz w:val="24"/>
          <w:szCs w:val="24"/>
          <w:highlight w:val="white"/>
        </w:rPr>
        <w:t>46</w:t>
      </w:r>
      <w:r w:rsidRPr="00CA21F9">
        <w:rPr>
          <w:rFonts w:eastAsia="Times New Roman"/>
          <w:color w:val="000000" w:themeColor="text1"/>
          <w:sz w:val="24"/>
          <w:szCs w:val="24"/>
          <w:highlight w:val="white"/>
        </w:rPr>
        <w:t>(1), p.101872.</w:t>
      </w:r>
    </w:p>
    <w:p w14:paraId="04E9B4A2" w14:textId="77777777" w:rsidR="00DE00F9" w:rsidRPr="00CA21F9" w:rsidRDefault="00DE00F9" w:rsidP="00DE00F9">
      <w:pPr>
        <w:rPr>
          <w:rFonts w:ascii="Arial" w:eastAsia="Times New Roman" w:hAnsi="Arial"/>
          <w:color w:val="222222"/>
          <w:szCs w:val="24"/>
        </w:rPr>
      </w:pPr>
      <w:proofErr w:type="spellStart"/>
      <w:r w:rsidRPr="00CA21F9">
        <w:rPr>
          <w:rFonts w:ascii="Arial" w:eastAsia="Times New Roman" w:hAnsi="Arial"/>
          <w:color w:val="222222"/>
          <w:szCs w:val="24"/>
        </w:rPr>
        <w:t>Lehe</w:t>
      </w:r>
      <w:proofErr w:type="spellEnd"/>
      <w:r w:rsidRPr="00CA21F9">
        <w:rPr>
          <w:rFonts w:ascii="Arial" w:eastAsia="Times New Roman" w:hAnsi="Arial"/>
          <w:color w:val="222222"/>
          <w:szCs w:val="24"/>
        </w:rPr>
        <w:t xml:space="preserve">, F.G., Tabrizi, N. and </w:t>
      </w:r>
      <w:proofErr w:type="spellStart"/>
      <w:r w:rsidRPr="00CA21F9">
        <w:rPr>
          <w:rFonts w:ascii="Arial" w:eastAsia="Times New Roman" w:hAnsi="Arial"/>
          <w:color w:val="222222"/>
          <w:szCs w:val="24"/>
        </w:rPr>
        <w:t>Sharepour</w:t>
      </w:r>
      <w:proofErr w:type="spellEnd"/>
      <w:r w:rsidRPr="00CA21F9">
        <w:rPr>
          <w:rFonts w:ascii="Arial" w:eastAsia="Times New Roman" w:hAnsi="Arial"/>
          <w:color w:val="222222"/>
          <w:szCs w:val="24"/>
        </w:rPr>
        <w:t xml:space="preserve">, M., (2022). Effect of Hofstede cultural dimensions on citizens' satisfaction with tourism activities (Case study: </w:t>
      </w:r>
      <w:proofErr w:type="spellStart"/>
      <w:r w:rsidRPr="00CA21F9">
        <w:rPr>
          <w:rFonts w:ascii="Arial" w:eastAsia="Times New Roman" w:hAnsi="Arial"/>
          <w:color w:val="222222"/>
          <w:szCs w:val="24"/>
        </w:rPr>
        <w:t>Babolsar</w:t>
      </w:r>
      <w:proofErr w:type="spellEnd"/>
      <w:r w:rsidRPr="00CA21F9">
        <w:rPr>
          <w:rFonts w:ascii="Arial" w:eastAsia="Times New Roman" w:hAnsi="Arial"/>
          <w:color w:val="222222"/>
          <w:szCs w:val="24"/>
        </w:rPr>
        <w:t xml:space="preserve"> city). Tourism Management, 17(58), pp.9-38.</w:t>
      </w:r>
    </w:p>
    <w:p w14:paraId="14C34D79" w14:textId="77777777" w:rsidR="00DE00F9" w:rsidRPr="00CA21F9" w:rsidRDefault="00DE00F9" w:rsidP="00DE00F9">
      <w:pPr>
        <w:rPr>
          <w:rFonts w:ascii="Arial" w:eastAsia="Times New Roman" w:hAnsi="Arial"/>
          <w:color w:val="222222"/>
          <w:szCs w:val="24"/>
          <w:highlight w:val="white"/>
        </w:rPr>
      </w:pPr>
      <w:proofErr w:type="spellStart"/>
      <w:r w:rsidRPr="00CA21F9">
        <w:rPr>
          <w:rFonts w:ascii="Arial" w:eastAsia="Times New Roman" w:hAnsi="Arial"/>
          <w:color w:val="222222"/>
          <w:szCs w:val="24"/>
          <w:highlight w:val="white"/>
        </w:rPr>
        <w:t>Litvin</w:t>
      </w:r>
      <w:proofErr w:type="spellEnd"/>
      <w:r w:rsidRPr="00CA21F9">
        <w:rPr>
          <w:rFonts w:ascii="Arial" w:eastAsia="Times New Roman" w:hAnsi="Arial"/>
          <w:color w:val="222222"/>
          <w:szCs w:val="24"/>
          <w:highlight w:val="white"/>
        </w:rPr>
        <w:t xml:space="preserve">, S.W., (2019). Hofstede, cultural differences, and TripAdvisor hotel reviews. </w:t>
      </w:r>
      <w:r w:rsidRPr="00CA21F9">
        <w:rPr>
          <w:rFonts w:ascii="Arial" w:eastAsia="Times New Roman" w:hAnsi="Arial"/>
          <w:i/>
          <w:color w:val="222222"/>
          <w:szCs w:val="24"/>
          <w:highlight w:val="white"/>
        </w:rPr>
        <w:t>International Journal of Tourism Research</w:t>
      </w:r>
      <w:r w:rsidRPr="00CA21F9">
        <w:rPr>
          <w:rFonts w:ascii="Arial" w:eastAsia="Times New Roman" w:hAnsi="Arial"/>
          <w:color w:val="222222"/>
          <w:szCs w:val="24"/>
          <w:highlight w:val="white"/>
        </w:rPr>
        <w:t xml:space="preserve">, </w:t>
      </w:r>
      <w:r w:rsidRPr="00CA21F9">
        <w:rPr>
          <w:rFonts w:ascii="Arial" w:eastAsia="Times New Roman" w:hAnsi="Arial"/>
          <w:i/>
          <w:color w:val="222222"/>
          <w:szCs w:val="24"/>
          <w:highlight w:val="white"/>
        </w:rPr>
        <w:t>21</w:t>
      </w:r>
      <w:r w:rsidRPr="00CA21F9">
        <w:rPr>
          <w:rFonts w:ascii="Arial" w:eastAsia="Times New Roman" w:hAnsi="Arial"/>
          <w:color w:val="222222"/>
          <w:szCs w:val="24"/>
          <w:highlight w:val="white"/>
        </w:rPr>
        <w:t>(5), pp.712-717.</w:t>
      </w:r>
    </w:p>
    <w:p w14:paraId="237FCB4A" w14:textId="77777777" w:rsidR="00DE00F9" w:rsidRPr="00CA21F9" w:rsidRDefault="00DE00F9" w:rsidP="00DE00F9">
      <w:pPr>
        <w:pStyle w:val="Normal1"/>
        <w:spacing w:line="480" w:lineRule="auto"/>
        <w:jc w:val="both"/>
        <w:rPr>
          <w:rFonts w:eastAsia="Times New Roman"/>
          <w:color w:val="000000" w:themeColor="text1"/>
          <w:sz w:val="24"/>
          <w:szCs w:val="24"/>
          <w:highlight w:val="white"/>
        </w:rPr>
      </w:pPr>
      <w:r w:rsidRPr="00CA21F9">
        <w:rPr>
          <w:rFonts w:eastAsia="Times New Roman"/>
          <w:color w:val="000000" w:themeColor="text1"/>
          <w:sz w:val="24"/>
          <w:szCs w:val="24"/>
          <w:highlight w:val="white"/>
        </w:rPr>
        <w:t xml:space="preserve">Oya, C., (2019). </w:t>
      </w:r>
      <w:proofErr w:type="spellStart"/>
      <w:r w:rsidRPr="00CA21F9">
        <w:rPr>
          <w:rFonts w:eastAsia="Times New Roman"/>
          <w:color w:val="000000" w:themeColor="text1"/>
          <w:sz w:val="24"/>
          <w:szCs w:val="24"/>
          <w:highlight w:val="white"/>
        </w:rPr>
        <w:t>Labour</w:t>
      </w:r>
      <w:proofErr w:type="spellEnd"/>
      <w:r w:rsidRPr="00CA21F9">
        <w:rPr>
          <w:rFonts w:eastAsia="Times New Roman"/>
          <w:color w:val="000000" w:themeColor="text1"/>
          <w:sz w:val="24"/>
          <w:szCs w:val="24"/>
          <w:highlight w:val="white"/>
        </w:rPr>
        <w:t xml:space="preserve"> regimes and workplace encounters between China and Africa.</w:t>
      </w:r>
    </w:p>
    <w:p w14:paraId="78A68F6D" w14:textId="77777777" w:rsidR="00DE00F9" w:rsidRPr="00CA21F9" w:rsidRDefault="00DE00F9" w:rsidP="00DE00F9">
      <w:pPr>
        <w:rPr>
          <w:rFonts w:ascii="Arial" w:eastAsia="Times New Roman" w:hAnsi="Arial"/>
          <w:color w:val="222222"/>
          <w:szCs w:val="24"/>
        </w:rPr>
      </w:pPr>
      <w:proofErr w:type="spellStart"/>
      <w:r w:rsidRPr="00CA21F9">
        <w:rPr>
          <w:rFonts w:ascii="Arial" w:eastAsia="Times New Roman" w:hAnsi="Arial"/>
          <w:color w:val="222222"/>
          <w:szCs w:val="24"/>
        </w:rPr>
        <w:t>Rheenen</w:t>
      </w:r>
      <w:proofErr w:type="spellEnd"/>
      <w:r w:rsidRPr="00CA21F9">
        <w:rPr>
          <w:rFonts w:ascii="Arial" w:eastAsia="Times New Roman" w:hAnsi="Arial"/>
          <w:color w:val="222222"/>
          <w:szCs w:val="24"/>
        </w:rPr>
        <w:t>, L. v., (2020). Hofstede’s cultural dimensions. [Online] Available at: https://www.trainerslibrary.org/hofstedes-cultural-dimensions/ [Accessed 19 April 2023].</w:t>
      </w:r>
    </w:p>
    <w:p w14:paraId="28D9359F" w14:textId="77777777" w:rsidR="00DE00F9" w:rsidRPr="00CA21F9" w:rsidRDefault="00DE00F9" w:rsidP="00DE00F9">
      <w:pPr>
        <w:pStyle w:val="Normal1"/>
        <w:spacing w:line="480" w:lineRule="auto"/>
        <w:jc w:val="both"/>
        <w:rPr>
          <w:rFonts w:eastAsia="Times New Roman"/>
          <w:color w:val="000000" w:themeColor="text1"/>
          <w:sz w:val="24"/>
          <w:szCs w:val="24"/>
          <w:highlight w:val="white"/>
        </w:rPr>
      </w:pPr>
      <w:proofErr w:type="spellStart"/>
      <w:r w:rsidRPr="00CA21F9">
        <w:rPr>
          <w:rFonts w:eastAsia="Times New Roman"/>
          <w:color w:val="000000" w:themeColor="text1"/>
          <w:sz w:val="24"/>
          <w:szCs w:val="24"/>
          <w:highlight w:val="white"/>
        </w:rPr>
        <w:t>Sias</w:t>
      </w:r>
      <w:proofErr w:type="spellEnd"/>
      <w:r w:rsidRPr="00CA21F9">
        <w:rPr>
          <w:rFonts w:eastAsia="Times New Roman"/>
          <w:color w:val="000000" w:themeColor="text1"/>
          <w:sz w:val="24"/>
          <w:szCs w:val="24"/>
          <w:highlight w:val="white"/>
        </w:rPr>
        <w:t xml:space="preserve">, P.M. and Shin, Y., (2019). Workplace relationships. In </w:t>
      </w:r>
      <w:r w:rsidRPr="00CA21F9">
        <w:rPr>
          <w:rFonts w:eastAsia="Times New Roman"/>
          <w:i/>
          <w:color w:val="000000" w:themeColor="text1"/>
          <w:sz w:val="24"/>
          <w:szCs w:val="24"/>
          <w:highlight w:val="white"/>
        </w:rPr>
        <w:t>Origins and Traditions of Organizational Communication</w:t>
      </w:r>
      <w:r w:rsidRPr="00CA21F9">
        <w:rPr>
          <w:rFonts w:eastAsia="Times New Roman"/>
          <w:color w:val="000000" w:themeColor="text1"/>
          <w:sz w:val="24"/>
          <w:szCs w:val="24"/>
          <w:highlight w:val="white"/>
        </w:rPr>
        <w:t xml:space="preserve"> (pp. 187-206). Routledge.</w:t>
      </w:r>
    </w:p>
    <w:p w14:paraId="2FEAD354" w14:textId="77777777" w:rsidR="00DE00F9" w:rsidRPr="00CA21F9" w:rsidRDefault="00DE00F9" w:rsidP="00DE00F9">
      <w:pPr>
        <w:pStyle w:val="Normal1"/>
        <w:spacing w:line="480" w:lineRule="auto"/>
        <w:jc w:val="both"/>
        <w:rPr>
          <w:rFonts w:eastAsia="Times New Roman"/>
          <w:color w:val="000000" w:themeColor="text1"/>
          <w:sz w:val="24"/>
          <w:szCs w:val="24"/>
          <w:highlight w:val="white"/>
        </w:rPr>
      </w:pPr>
      <w:r w:rsidRPr="00CA21F9">
        <w:rPr>
          <w:rFonts w:eastAsia="Times New Roman"/>
          <w:color w:val="000000" w:themeColor="text1"/>
          <w:sz w:val="24"/>
          <w:szCs w:val="24"/>
          <w:highlight w:val="white"/>
        </w:rPr>
        <w:t xml:space="preserve">Smrek, L., (2021). Barriers to internal communication in companies. </w:t>
      </w:r>
      <w:proofErr w:type="spellStart"/>
      <w:r w:rsidRPr="00CA21F9">
        <w:rPr>
          <w:rFonts w:eastAsia="Times New Roman"/>
          <w:i/>
          <w:color w:val="000000" w:themeColor="text1"/>
          <w:sz w:val="24"/>
          <w:szCs w:val="24"/>
          <w:highlight w:val="white"/>
        </w:rPr>
        <w:t>Ekonomika</w:t>
      </w:r>
      <w:proofErr w:type="spellEnd"/>
      <w:r w:rsidRPr="00CA21F9">
        <w:rPr>
          <w:rFonts w:eastAsia="Times New Roman"/>
          <w:i/>
          <w:color w:val="000000" w:themeColor="text1"/>
          <w:sz w:val="24"/>
          <w:szCs w:val="24"/>
          <w:highlight w:val="white"/>
        </w:rPr>
        <w:t xml:space="preserve"> a </w:t>
      </w:r>
      <w:proofErr w:type="spellStart"/>
      <w:r w:rsidRPr="00CA21F9">
        <w:rPr>
          <w:rFonts w:eastAsia="Times New Roman"/>
          <w:i/>
          <w:color w:val="000000" w:themeColor="text1"/>
          <w:sz w:val="24"/>
          <w:szCs w:val="24"/>
          <w:highlight w:val="white"/>
        </w:rPr>
        <w:t>spoločnosť</w:t>
      </w:r>
      <w:proofErr w:type="spellEnd"/>
      <w:r w:rsidRPr="00CA21F9">
        <w:rPr>
          <w:rFonts w:eastAsia="Times New Roman"/>
          <w:color w:val="000000" w:themeColor="text1"/>
          <w:sz w:val="24"/>
          <w:szCs w:val="24"/>
          <w:highlight w:val="white"/>
        </w:rPr>
        <w:t xml:space="preserve">, </w:t>
      </w:r>
      <w:r w:rsidRPr="00CA21F9">
        <w:rPr>
          <w:rFonts w:eastAsia="Times New Roman"/>
          <w:i/>
          <w:color w:val="000000" w:themeColor="text1"/>
          <w:sz w:val="24"/>
          <w:szCs w:val="24"/>
          <w:highlight w:val="white"/>
        </w:rPr>
        <w:t>22</w:t>
      </w:r>
      <w:r w:rsidRPr="00CA21F9">
        <w:rPr>
          <w:rFonts w:eastAsia="Times New Roman"/>
          <w:color w:val="000000" w:themeColor="text1"/>
          <w:sz w:val="24"/>
          <w:szCs w:val="24"/>
          <w:highlight w:val="white"/>
        </w:rPr>
        <w:t>(1), pp.42-54.</w:t>
      </w:r>
    </w:p>
    <w:p w14:paraId="5EBA0AB1" w14:textId="77777777" w:rsidR="00DE00F9" w:rsidRPr="00CA21F9" w:rsidRDefault="00DE00F9" w:rsidP="00DE00F9">
      <w:pPr>
        <w:rPr>
          <w:rFonts w:ascii="Arial" w:eastAsia="Times New Roman" w:hAnsi="Arial"/>
          <w:color w:val="222222"/>
          <w:szCs w:val="24"/>
          <w:highlight w:val="white"/>
        </w:rPr>
      </w:pPr>
      <w:r w:rsidRPr="00CA21F9">
        <w:rPr>
          <w:rFonts w:ascii="Arial" w:eastAsia="Times New Roman" w:hAnsi="Arial"/>
          <w:color w:val="222222"/>
          <w:szCs w:val="24"/>
          <w:highlight w:val="white"/>
        </w:rPr>
        <w:t xml:space="preserve">Sohn, D., (2022). Spiral of silence in the social media era: A simulation approach to the interplay between social networks and mass media. </w:t>
      </w:r>
      <w:r w:rsidRPr="00CA21F9">
        <w:rPr>
          <w:rFonts w:ascii="Arial" w:eastAsia="Times New Roman" w:hAnsi="Arial"/>
          <w:i/>
          <w:color w:val="222222"/>
          <w:szCs w:val="24"/>
          <w:highlight w:val="white"/>
        </w:rPr>
        <w:t>Communication Research</w:t>
      </w:r>
      <w:r w:rsidRPr="00CA21F9">
        <w:rPr>
          <w:rFonts w:ascii="Arial" w:eastAsia="Times New Roman" w:hAnsi="Arial"/>
          <w:color w:val="222222"/>
          <w:szCs w:val="24"/>
          <w:highlight w:val="white"/>
        </w:rPr>
        <w:t xml:space="preserve">, </w:t>
      </w:r>
      <w:r w:rsidRPr="00CA21F9">
        <w:rPr>
          <w:rFonts w:ascii="Arial" w:eastAsia="Times New Roman" w:hAnsi="Arial"/>
          <w:i/>
          <w:color w:val="222222"/>
          <w:szCs w:val="24"/>
          <w:highlight w:val="white"/>
        </w:rPr>
        <w:t>49</w:t>
      </w:r>
      <w:r w:rsidRPr="00CA21F9">
        <w:rPr>
          <w:rFonts w:ascii="Arial" w:eastAsia="Times New Roman" w:hAnsi="Arial"/>
          <w:color w:val="222222"/>
          <w:szCs w:val="24"/>
          <w:highlight w:val="white"/>
        </w:rPr>
        <w:t>(1), pp.139-166.</w:t>
      </w:r>
    </w:p>
    <w:p w14:paraId="22390597" w14:textId="77777777" w:rsidR="00B723D9" w:rsidRPr="00CA21F9" w:rsidRDefault="00B723D9" w:rsidP="00B723D9">
      <w:pPr>
        <w:rPr>
          <w:rFonts w:ascii="Arial" w:eastAsia="Times New Roman" w:hAnsi="Arial"/>
          <w:color w:val="222222"/>
          <w:szCs w:val="24"/>
        </w:rPr>
      </w:pPr>
    </w:p>
    <w:p w14:paraId="00982ACE" w14:textId="77777777" w:rsidR="00B723D9" w:rsidRPr="00CA21F9" w:rsidRDefault="00B723D9">
      <w:pPr>
        <w:rPr>
          <w:rFonts w:ascii="Arial" w:eastAsia="Times New Roman" w:hAnsi="Arial"/>
          <w:color w:val="222222"/>
          <w:szCs w:val="24"/>
          <w:highlight w:val="white"/>
        </w:rPr>
      </w:pPr>
    </w:p>
    <w:p w14:paraId="68AED61C" w14:textId="77777777" w:rsidR="00191179" w:rsidRPr="00CA21F9" w:rsidRDefault="00191179">
      <w:pPr>
        <w:rPr>
          <w:rFonts w:ascii="Arial" w:eastAsia="Times New Roman" w:hAnsi="Arial"/>
          <w:color w:val="222222"/>
          <w:szCs w:val="24"/>
          <w:highlight w:val="white"/>
        </w:rPr>
      </w:pPr>
    </w:p>
    <w:p w14:paraId="1658CFA2" w14:textId="77777777" w:rsidR="00191179" w:rsidRPr="00CA21F9" w:rsidRDefault="00191179">
      <w:pPr>
        <w:rPr>
          <w:rFonts w:ascii="Arial" w:eastAsia="Times New Roman" w:hAnsi="Arial"/>
          <w:szCs w:val="24"/>
        </w:rPr>
      </w:pPr>
    </w:p>
    <w:sectPr w:rsidR="00191179" w:rsidRPr="00CA21F9" w:rsidSect="00837B3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27ACF" w14:textId="77777777" w:rsidR="00734CF6" w:rsidRDefault="00734CF6" w:rsidP="00837B35">
      <w:pPr>
        <w:spacing w:line="240" w:lineRule="auto"/>
      </w:pPr>
      <w:r>
        <w:separator/>
      </w:r>
    </w:p>
  </w:endnote>
  <w:endnote w:type="continuationSeparator" w:id="0">
    <w:p w14:paraId="7DF7E440" w14:textId="77777777" w:rsidR="00734CF6" w:rsidRDefault="00734CF6" w:rsidP="00837B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703EC" w14:textId="77777777" w:rsidR="00DB483B" w:rsidRDefault="00DB48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5337518"/>
      <w:docPartObj>
        <w:docPartGallery w:val="Page Numbers (Bottom of Page)"/>
        <w:docPartUnique/>
      </w:docPartObj>
    </w:sdtPr>
    <w:sdtEndPr/>
    <w:sdtContent>
      <w:sdt>
        <w:sdtPr>
          <w:id w:val="-1769616900"/>
          <w:docPartObj>
            <w:docPartGallery w:val="Page Numbers (Top of Page)"/>
            <w:docPartUnique/>
          </w:docPartObj>
        </w:sdtPr>
        <w:sdtEndPr/>
        <w:sdtContent>
          <w:p w14:paraId="15CD5453" w14:textId="77777777" w:rsidR="00837B35" w:rsidRDefault="00837B35">
            <w:pPr>
              <w:pStyle w:val="Footer"/>
              <w:jc w:val="right"/>
            </w:pPr>
            <w:r>
              <w:t xml:space="preserve">Page </w:t>
            </w:r>
            <w:r w:rsidR="009F0577">
              <w:rPr>
                <w:b/>
                <w:bCs/>
                <w:szCs w:val="24"/>
              </w:rPr>
              <w:fldChar w:fldCharType="begin"/>
            </w:r>
            <w:r>
              <w:rPr>
                <w:b/>
                <w:bCs/>
              </w:rPr>
              <w:instrText xml:space="preserve"> PAGE </w:instrText>
            </w:r>
            <w:r w:rsidR="009F0577">
              <w:rPr>
                <w:b/>
                <w:bCs/>
                <w:szCs w:val="24"/>
              </w:rPr>
              <w:fldChar w:fldCharType="separate"/>
            </w:r>
            <w:r w:rsidR="00533D8E">
              <w:rPr>
                <w:b/>
                <w:bCs/>
                <w:noProof/>
              </w:rPr>
              <w:t>17</w:t>
            </w:r>
            <w:r w:rsidR="009F0577">
              <w:rPr>
                <w:b/>
                <w:bCs/>
                <w:szCs w:val="24"/>
              </w:rPr>
              <w:fldChar w:fldCharType="end"/>
            </w:r>
            <w:r>
              <w:t xml:space="preserve"> of </w:t>
            </w:r>
            <w:r w:rsidR="009F0577">
              <w:rPr>
                <w:b/>
                <w:bCs/>
                <w:szCs w:val="24"/>
              </w:rPr>
              <w:fldChar w:fldCharType="begin"/>
            </w:r>
            <w:r>
              <w:rPr>
                <w:b/>
                <w:bCs/>
              </w:rPr>
              <w:instrText xml:space="preserve"> NUMPAGES  </w:instrText>
            </w:r>
            <w:r w:rsidR="009F0577">
              <w:rPr>
                <w:b/>
                <w:bCs/>
                <w:szCs w:val="24"/>
              </w:rPr>
              <w:fldChar w:fldCharType="separate"/>
            </w:r>
            <w:r w:rsidR="00533D8E">
              <w:rPr>
                <w:b/>
                <w:bCs/>
                <w:noProof/>
              </w:rPr>
              <w:t>20</w:t>
            </w:r>
            <w:r w:rsidR="009F0577">
              <w:rPr>
                <w:b/>
                <w:bCs/>
                <w:szCs w:val="24"/>
              </w:rPr>
              <w:fldChar w:fldCharType="end"/>
            </w:r>
          </w:p>
        </w:sdtContent>
      </w:sdt>
    </w:sdtContent>
  </w:sdt>
  <w:p w14:paraId="0128A4EF" w14:textId="77777777" w:rsidR="00837B35" w:rsidRDefault="00837B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1E30A" w14:textId="77777777" w:rsidR="00DB483B" w:rsidRDefault="00DB48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5323F" w14:textId="77777777" w:rsidR="00734CF6" w:rsidRDefault="00734CF6" w:rsidP="00837B35">
      <w:pPr>
        <w:spacing w:line="240" w:lineRule="auto"/>
      </w:pPr>
      <w:r>
        <w:separator/>
      </w:r>
    </w:p>
  </w:footnote>
  <w:footnote w:type="continuationSeparator" w:id="0">
    <w:p w14:paraId="0BB377D9" w14:textId="77777777" w:rsidR="00734CF6" w:rsidRDefault="00734CF6" w:rsidP="00837B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B978B" w14:textId="77777777" w:rsidR="00DB483B" w:rsidRDefault="00DB48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1775" w14:textId="77777777" w:rsidR="00837B35" w:rsidRPr="00837B35" w:rsidRDefault="00837B35" w:rsidP="00837B35">
    <w:pPr>
      <w:pStyle w:val="Normal1"/>
      <w:shd w:val="clear" w:color="auto" w:fill="FFFFFF"/>
      <w:spacing w:line="480" w:lineRule="auto"/>
      <w:jc w:val="right"/>
      <w:rPr>
        <w:rFonts w:ascii="Times New Roman" w:eastAsia="Times New Roman" w:hAnsi="Times New Roman" w:cs="Times New Roman"/>
        <w:bCs/>
        <w:color w:val="222222"/>
        <w:sz w:val="24"/>
        <w:szCs w:val="24"/>
      </w:rPr>
    </w:pPr>
    <w:r w:rsidRPr="00837B35">
      <w:rPr>
        <w:rFonts w:ascii="Times New Roman" w:eastAsia="Times New Roman" w:hAnsi="Times New Roman" w:cs="Times New Roman"/>
        <w:bCs/>
        <w:color w:val="222222"/>
        <w:sz w:val="24"/>
        <w:szCs w:val="24"/>
      </w:rPr>
      <w:t>International Business Communications</w:t>
    </w:r>
  </w:p>
  <w:p w14:paraId="13D1BB53" w14:textId="77777777" w:rsidR="00837B35" w:rsidRDefault="00837B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A2338" w14:textId="77777777" w:rsidR="00DB483B" w:rsidRDefault="00DB4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910BCF"/>
    <w:multiLevelType w:val="hybridMultilevel"/>
    <w:tmpl w:val="567A2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2026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179"/>
    <w:rsid w:val="000071E1"/>
    <w:rsid w:val="000705D9"/>
    <w:rsid w:val="00191179"/>
    <w:rsid w:val="0029077A"/>
    <w:rsid w:val="0029723D"/>
    <w:rsid w:val="00375E5A"/>
    <w:rsid w:val="00463D8B"/>
    <w:rsid w:val="004854C3"/>
    <w:rsid w:val="004C45CB"/>
    <w:rsid w:val="00524773"/>
    <w:rsid w:val="00533D8E"/>
    <w:rsid w:val="00555A3A"/>
    <w:rsid w:val="00640ECC"/>
    <w:rsid w:val="00693E77"/>
    <w:rsid w:val="006D0E2A"/>
    <w:rsid w:val="00734CF6"/>
    <w:rsid w:val="00837B35"/>
    <w:rsid w:val="008B7C08"/>
    <w:rsid w:val="008C7653"/>
    <w:rsid w:val="008E067E"/>
    <w:rsid w:val="0093335A"/>
    <w:rsid w:val="009F0577"/>
    <w:rsid w:val="00B233FB"/>
    <w:rsid w:val="00B430D0"/>
    <w:rsid w:val="00B723D9"/>
    <w:rsid w:val="00B91ADE"/>
    <w:rsid w:val="00CA21F9"/>
    <w:rsid w:val="00D9103B"/>
    <w:rsid w:val="00DB483B"/>
    <w:rsid w:val="00DE00F9"/>
    <w:rsid w:val="00EA0043"/>
    <w:rsid w:val="00ED36AC"/>
    <w:rsid w:val="00EF4722"/>
    <w:rsid w:val="00F0760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964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3D9"/>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B723D9"/>
    <w:pPr>
      <w:keepNext/>
      <w:keepLines/>
      <w:spacing w:before="400" w:after="120"/>
      <w:outlineLvl w:val="0"/>
    </w:pPr>
    <w:rPr>
      <w:b/>
      <w:sz w:val="28"/>
      <w:szCs w:val="40"/>
    </w:rPr>
  </w:style>
  <w:style w:type="paragraph" w:styleId="Heading2">
    <w:name w:val="heading 2"/>
    <w:basedOn w:val="Normal"/>
    <w:next w:val="Normal"/>
    <w:uiPriority w:val="9"/>
    <w:unhideWhenUsed/>
    <w:qFormat/>
    <w:rsid w:val="00B723D9"/>
    <w:pPr>
      <w:keepNext/>
      <w:keepLines/>
      <w:spacing w:before="360" w:after="120"/>
      <w:outlineLvl w:val="1"/>
    </w:pPr>
    <w:rPr>
      <w:b/>
      <w:sz w:val="26"/>
      <w:szCs w:val="32"/>
    </w:rPr>
  </w:style>
  <w:style w:type="paragraph" w:styleId="Heading3">
    <w:name w:val="heading 3"/>
    <w:basedOn w:val="Normal"/>
    <w:next w:val="Normal"/>
    <w:uiPriority w:val="9"/>
    <w:semiHidden/>
    <w:unhideWhenUsed/>
    <w:qFormat/>
    <w:rsid w:val="009F0577"/>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9F0577"/>
    <w:pPr>
      <w:keepNext/>
      <w:keepLines/>
      <w:spacing w:before="280" w:after="80"/>
      <w:outlineLvl w:val="3"/>
    </w:pPr>
    <w:rPr>
      <w:color w:val="666666"/>
      <w:szCs w:val="24"/>
    </w:rPr>
  </w:style>
  <w:style w:type="paragraph" w:styleId="Heading5">
    <w:name w:val="heading 5"/>
    <w:basedOn w:val="Normal"/>
    <w:next w:val="Normal"/>
    <w:uiPriority w:val="9"/>
    <w:semiHidden/>
    <w:unhideWhenUsed/>
    <w:qFormat/>
    <w:rsid w:val="009F0577"/>
    <w:pPr>
      <w:keepNext/>
      <w:keepLines/>
      <w:spacing w:before="240" w:after="80"/>
      <w:outlineLvl w:val="4"/>
    </w:pPr>
    <w:rPr>
      <w:color w:val="666666"/>
      <w:sz w:val="22"/>
    </w:rPr>
  </w:style>
  <w:style w:type="paragraph" w:styleId="Heading6">
    <w:name w:val="heading 6"/>
    <w:basedOn w:val="Normal"/>
    <w:next w:val="Normal"/>
    <w:uiPriority w:val="9"/>
    <w:semiHidden/>
    <w:unhideWhenUsed/>
    <w:qFormat/>
    <w:rsid w:val="009F0577"/>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9F0577"/>
    <w:pPr>
      <w:keepNext/>
      <w:keepLines/>
      <w:spacing w:after="60"/>
    </w:pPr>
    <w:rPr>
      <w:sz w:val="52"/>
      <w:szCs w:val="52"/>
    </w:rPr>
  </w:style>
  <w:style w:type="paragraph" w:styleId="Subtitle">
    <w:name w:val="Subtitle"/>
    <w:basedOn w:val="Normal"/>
    <w:next w:val="Normal"/>
    <w:uiPriority w:val="11"/>
    <w:qFormat/>
    <w:rsid w:val="009F0577"/>
    <w:pPr>
      <w:keepNext/>
      <w:keepLines/>
      <w:spacing w:after="320"/>
    </w:pPr>
    <w:rPr>
      <w:rFonts w:ascii="Arial" w:hAnsi="Arial"/>
      <w:color w:val="666666"/>
      <w:sz w:val="30"/>
      <w:szCs w:val="30"/>
    </w:rPr>
  </w:style>
  <w:style w:type="paragraph" w:styleId="CommentText">
    <w:name w:val="annotation text"/>
    <w:basedOn w:val="Normal"/>
    <w:link w:val="CommentTextChar"/>
    <w:uiPriority w:val="99"/>
    <w:semiHidden/>
    <w:unhideWhenUsed/>
    <w:rsid w:val="009F0577"/>
    <w:pPr>
      <w:spacing w:line="240" w:lineRule="auto"/>
    </w:pPr>
    <w:rPr>
      <w:sz w:val="20"/>
      <w:szCs w:val="20"/>
    </w:rPr>
  </w:style>
  <w:style w:type="character" w:customStyle="1" w:styleId="CommentTextChar">
    <w:name w:val="Comment Text Char"/>
    <w:basedOn w:val="DefaultParagraphFont"/>
    <w:link w:val="CommentText"/>
    <w:uiPriority w:val="99"/>
    <w:semiHidden/>
    <w:rsid w:val="009F0577"/>
    <w:rPr>
      <w:sz w:val="20"/>
      <w:szCs w:val="20"/>
    </w:rPr>
  </w:style>
  <w:style w:type="character" w:styleId="CommentReference">
    <w:name w:val="annotation reference"/>
    <w:basedOn w:val="DefaultParagraphFont"/>
    <w:uiPriority w:val="99"/>
    <w:semiHidden/>
    <w:unhideWhenUsed/>
    <w:rsid w:val="009F0577"/>
    <w:rPr>
      <w:sz w:val="16"/>
      <w:szCs w:val="16"/>
    </w:rPr>
  </w:style>
  <w:style w:type="character" w:customStyle="1" w:styleId="Heading1Char">
    <w:name w:val="Heading 1 Char"/>
    <w:basedOn w:val="DefaultParagraphFont"/>
    <w:link w:val="Heading1"/>
    <w:uiPriority w:val="9"/>
    <w:rsid w:val="00B723D9"/>
    <w:rPr>
      <w:rFonts w:ascii="Times New Roman" w:hAnsi="Times New Roman"/>
      <w:b/>
      <w:sz w:val="28"/>
      <w:szCs w:val="40"/>
    </w:rPr>
  </w:style>
  <w:style w:type="paragraph" w:styleId="Bibliography">
    <w:name w:val="Bibliography"/>
    <w:basedOn w:val="Normal"/>
    <w:next w:val="Normal"/>
    <w:uiPriority w:val="37"/>
    <w:unhideWhenUsed/>
    <w:rsid w:val="00B723D9"/>
  </w:style>
  <w:style w:type="character" w:styleId="Hyperlink">
    <w:name w:val="Hyperlink"/>
    <w:basedOn w:val="DefaultParagraphFont"/>
    <w:uiPriority w:val="99"/>
    <w:unhideWhenUsed/>
    <w:rsid w:val="00B723D9"/>
    <w:rPr>
      <w:color w:val="0000FF" w:themeColor="hyperlink"/>
      <w:u w:val="single"/>
    </w:rPr>
  </w:style>
  <w:style w:type="character" w:customStyle="1" w:styleId="UnresolvedMention1">
    <w:name w:val="Unresolved Mention1"/>
    <w:basedOn w:val="DefaultParagraphFont"/>
    <w:uiPriority w:val="99"/>
    <w:semiHidden/>
    <w:unhideWhenUsed/>
    <w:rsid w:val="00B723D9"/>
    <w:rPr>
      <w:color w:val="605E5C"/>
      <w:shd w:val="clear" w:color="auto" w:fill="E1DFDD"/>
    </w:rPr>
  </w:style>
  <w:style w:type="paragraph" w:customStyle="1" w:styleId="Normal1">
    <w:name w:val="Normal1"/>
    <w:rsid w:val="00463D8B"/>
  </w:style>
  <w:style w:type="paragraph" w:styleId="Header">
    <w:name w:val="header"/>
    <w:basedOn w:val="Normal"/>
    <w:link w:val="HeaderChar"/>
    <w:uiPriority w:val="99"/>
    <w:unhideWhenUsed/>
    <w:rsid w:val="00837B35"/>
    <w:pPr>
      <w:tabs>
        <w:tab w:val="center" w:pos="4680"/>
        <w:tab w:val="right" w:pos="9360"/>
      </w:tabs>
      <w:spacing w:line="240" w:lineRule="auto"/>
    </w:pPr>
  </w:style>
  <w:style w:type="character" w:customStyle="1" w:styleId="HeaderChar">
    <w:name w:val="Header Char"/>
    <w:basedOn w:val="DefaultParagraphFont"/>
    <w:link w:val="Header"/>
    <w:uiPriority w:val="99"/>
    <w:rsid w:val="00837B35"/>
    <w:rPr>
      <w:rFonts w:ascii="Times New Roman" w:hAnsi="Times New Roman"/>
      <w:sz w:val="24"/>
    </w:rPr>
  </w:style>
  <w:style w:type="paragraph" w:styleId="Footer">
    <w:name w:val="footer"/>
    <w:basedOn w:val="Normal"/>
    <w:link w:val="FooterChar"/>
    <w:uiPriority w:val="99"/>
    <w:unhideWhenUsed/>
    <w:rsid w:val="00837B35"/>
    <w:pPr>
      <w:tabs>
        <w:tab w:val="center" w:pos="4680"/>
        <w:tab w:val="right" w:pos="9360"/>
      </w:tabs>
      <w:spacing w:line="240" w:lineRule="auto"/>
    </w:pPr>
  </w:style>
  <w:style w:type="character" w:customStyle="1" w:styleId="FooterChar">
    <w:name w:val="Footer Char"/>
    <w:basedOn w:val="DefaultParagraphFont"/>
    <w:link w:val="Footer"/>
    <w:uiPriority w:val="99"/>
    <w:rsid w:val="00837B35"/>
    <w:rPr>
      <w:rFonts w:ascii="Times New Roman" w:hAnsi="Times New Roman"/>
      <w:sz w:val="24"/>
    </w:rPr>
  </w:style>
  <w:style w:type="paragraph" w:styleId="ListParagraph">
    <w:name w:val="List Paragraph"/>
    <w:basedOn w:val="Normal"/>
    <w:uiPriority w:val="34"/>
    <w:qFormat/>
    <w:rsid w:val="00DE00F9"/>
    <w:pPr>
      <w:ind w:left="720"/>
      <w:contextualSpacing/>
    </w:pPr>
  </w:style>
  <w:style w:type="paragraph" w:styleId="TOCHeading">
    <w:name w:val="TOC Heading"/>
    <w:basedOn w:val="Heading1"/>
    <w:next w:val="Normal"/>
    <w:uiPriority w:val="39"/>
    <w:unhideWhenUsed/>
    <w:qFormat/>
    <w:rsid w:val="004854C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4854C3"/>
    <w:pPr>
      <w:spacing w:after="100"/>
    </w:pPr>
  </w:style>
  <w:style w:type="paragraph" w:styleId="TOC2">
    <w:name w:val="toc 2"/>
    <w:basedOn w:val="Normal"/>
    <w:next w:val="Normal"/>
    <w:autoRedefine/>
    <w:uiPriority w:val="39"/>
    <w:unhideWhenUsed/>
    <w:rsid w:val="004854C3"/>
    <w:pPr>
      <w:spacing w:after="100"/>
      <w:ind w:left="240"/>
    </w:pPr>
  </w:style>
  <w:style w:type="paragraph" w:styleId="BalloonText">
    <w:name w:val="Balloon Text"/>
    <w:basedOn w:val="Normal"/>
    <w:link w:val="BalloonTextChar"/>
    <w:uiPriority w:val="99"/>
    <w:semiHidden/>
    <w:unhideWhenUsed/>
    <w:rsid w:val="00EA004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00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Sil21</b:Tag>
    <b:SourceType>InternetSite</b:SourceType>
    <b:Guid>{879F0C7D-D033-4CBE-9910-4395B8439D57}</b:Guid>
    <b:Author>
      <b:Author>
        <b:NameList>
          <b:Person>
            <b:Last>Dewiyanti</b:Last>
            <b:First>Silvia</b:First>
          </b:Person>
        </b:NameList>
      </b:Author>
    </b:Author>
    <b:Title>Hofstede’s Cultural Dimensions Theory</b:Title>
    <b:Year>2021</b:Year>
    <b:YearAccessed>2023</b:YearAccessed>
    <b:MonthAccessed>April</b:MonthAccessed>
    <b:DayAccessed>18</b:DayAccessed>
    <b:URL>https://accounting.binus.ac.id/2021/11/15/hofstedes-cultural-dimensions-theory/#:~:text=Hofstede's%20cultural%20dimensions%20theory%20is,structure%20derived%20from%20factor%20analysis.</b:URL>
    <b:RefOrder>1</b:RefOrder>
  </b:Source>
  <b:Source>
    <b:Tag>Lei20</b:Tag>
    <b:SourceType>InternetSite</b:SourceType>
    <b:Guid>{28EEBC8A-3EBC-4231-A1F1-6297A2FBEDC9}</b:Guid>
    <b:Author>
      <b:Author>
        <b:NameList>
          <b:Person>
            <b:Last>Rheenen</b:Last>
            <b:First>Leilani</b:First>
            <b:Middle>van</b:Middle>
          </b:Person>
        </b:NameList>
      </b:Author>
    </b:Author>
    <b:Title>Hofstede’s cultural dimensions</b:Title>
    <b:Year>2020</b:Year>
    <b:YearAccessed>2023</b:YearAccessed>
    <b:MonthAccessed>April</b:MonthAccessed>
    <b:DayAccessed>19</b:DayAccessed>
    <b:URL>https://www.trainerslibrary.org/hofstedes-cultural-dimensions/</b:URL>
    <b:RefOrder>2</b:RefOrder>
  </b:Source>
  <b:Source>
    <b:Tag>cor23</b:Tag>
    <b:SourceType>InternetSite</b:SourceType>
    <b:Guid>{BA5B0095-8183-4320-9D9D-D85483936F88}</b:Guid>
    <b:Author>
      <b:Author>
        <b:Corporate>corporatefinanceinstitute</b:Corporate>
      </b:Author>
    </b:Author>
    <b:Title>Hofstede’s Cultural Dimensions Theory</b:Title>
    <b:Year>2023</b:Year>
    <b:YearAccessed>2023</b:YearAccessed>
    <b:MonthAccessed>April</b:MonthAccessed>
    <b:DayAccessed>19</b:DayAccessed>
    <b:URL>https://corporatefinanceinstitute.com/resources/management/hofstedes-cultural-dimensions-theory/</b:URL>
    <b:RefOrder>3</b:RefOrder>
  </b:Source>
  <b:Source>
    <b:Tag>ASD23</b:Tag>
    <b:SourceType>InternetSite</b:SourceType>
    <b:Guid>{8CEA6336-2F58-4743-9488-E94203AE59F2}</b:Guid>
    <b:Author>
      <b:Author>
        <b:Corporate>ASDA</b:Corporate>
      </b:Author>
    </b:Author>
    <b:Title>asda</b:Title>
    <b:Year>2023</b:Year>
    <b:YearAccessed>2023</b:YearAccessed>
    <b:MonthAccessed>April</b:MonthAccessed>
    <b:DayAccessed>18</b:DayAccessed>
    <b:URL>https://www.asda.com/</b:URL>
    <b:RefOrder>1</b:RefOrder>
  </b:Source>
  <b:Source>
    <b:Tag>Hal21</b:Tag>
    <b:SourceType>InternetSite</b:SourceType>
    <b:Guid>{013B279E-AF51-433C-8F70-6C3105C19DF3}</b:Guid>
    <b:Author>
      <b:Author>
        <b:NameList>
          <b:Person>
            <b:Last>Ayraud</b:Last>
            <b:First>Haley</b:First>
          </b:Person>
        </b:NameList>
      </b:Author>
    </b:Author>
    <b:Title>Ways to Overcome Communication Barriers in the Workplace</b:Title>
    <b:Year>2021</b:Year>
    <b:YearAccessed>2023</b:YearAccessed>
    <b:MonthAccessed>April</b:MonthAccessed>
    <b:DayAccessed>13</b:DayAccessed>
    <b:URL>https://www.sandler.com/blog/4-ways-overcome-communication-barriers-workplace/</b:URL>
    <b:RefOrder>2</b:RefOrder>
  </b:Source>
</b:Sources>
</file>

<file path=customXml/itemProps1.xml><?xml version="1.0" encoding="utf-8"?>
<ds:datastoreItem xmlns:ds="http://schemas.openxmlformats.org/officeDocument/2006/customXml" ds:itemID="{00275102-1B66-4430-9E1E-0664CDE26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3676</Words>
  <Characters>20958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2023-04-26T17:58:00Z</dcterms:created>
  <dcterms:modified xsi:type="dcterms:W3CDTF">2023-04-26T18:19:00Z</dcterms:modified>
</cp:coreProperties>
</file>