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9764AF1" w14:textId="77777777" w:rsidR="00F91558" w:rsidRDefault="00F91558" w:rsidP="00B60A9D">
      <w:pPr>
        <w:pStyle w:val="Normal1"/>
        <w:jc w:val="center"/>
        <w:rPr>
          <w:b/>
          <w:sz w:val="34"/>
          <w:szCs w:val="34"/>
        </w:rPr>
      </w:pPr>
    </w:p>
    <w:p w14:paraId="0A25C2B1" w14:textId="77777777" w:rsidR="00F91558" w:rsidRDefault="00F91558" w:rsidP="00B60A9D">
      <w:pPr>
        <w:pStyle w:val="Normal1"/>
        <w:jc w:val="center"/>
        <w:rPr>
          <w:b/>
          <w:sz w:val="34"/>
          <w:szCs w:val="34"/>
        </w:rPr>
      </w:pPr>
    </w:p>
    <w:p w14:paraId="65AAAA2F" w14:textId="77777777" w:rsidR="00F91558" w:rsidRDefault="00F91558" w:rsidP="00B60A9D">
      <w:pPr>
        <w:pStyle w:val="Normal1"/>
        <w:jc w:val="center"/>
        <w:rPr>
          <w:b/>
          <w:sz w:val="34"/>
          <w:szCs w:val="34"/>
        </w:rPr>
      </w:pPr>
    </w:p>
    <w:p w14:paraId="5F4FBB84" w14:textId="77777777" w:rsidR="00F91558" w:rsidRDefault="00F91558" w:rsidP="00B60A9D">
      <w:pPr>
        <w:pStyle w:val="Normal1"/>
        <w:jc w:val="center"/>
        <w:rPr>
          <w:b/>
          <w:sz w:val="34"/>
          <w:szCs w:val="34"/>
        </w:rPr>
      </w:pPr>
    </w:p>
    <w:p w14:paraId="10D9AD1E" w14:textId="77777777" w:rsidR="00F91558" w:rsidRDefault="00F91558" w:rsidP="00B60A9D">
      <w:pPr>
        <w:pStyle w:val="Normal1"/>
        <w:jc w:val="center"/>
        <w:rPr>
          <w:b/>
          <w:sz w:val="34"/>
          <w:szCs w:val="34"/>
        </w:rPr>
      </w:pPr>
    </w:p>
    <w:p w14:paraId="09D31C89" w14:textId="77777777" w:rsidR="00F91558" w:rsidRDefault="00F91558" w:rsidP="00B60A9D">
      <w:pPr>
        <w:pStyle w:val="Normal1"/>
        <w:jc w:val="center"/>
        <w:rPr>
          <w:b/>
          <w:sz w:val="34"/>
          <w:szCs w:val="34"/>
        </w:rPr>
      </w:pPr>
    </w:p>
    <w:p w14:paraId="02FA75EF" w14:textId="77777777" w:rsidR="00F91558" w:rsidRDefault="00F91558" w:rsidP="00B60A9D">
      <w:pPr>
        <w:pStyle w:val="Normal1"/>
        <w:jc w:val="center"/>
        <w:rPr>
          <w:b/>
          <w:sz w:val="34"/>
          <w:szCs w:val="34"/>
        </w:rPr>
      </w:pPr>
    </w:p>
    <w:p w14:paraId="5D8B1436" w14:textId="77777777" w:rsidR="00F91558" w:rsidRDefault="00F91558" w:rsidP="00B60A9D">
      <w:pPr>
        <w:pStyle w:val="Normal1"/>
        <w:jc w:val="center"/>
        <w:rPr>
          <w:b/>
          <w:sz w:val="34"/>
          <w:szCs w:val="34"/>
        </w:rPr>
      </w:pPr>
    </w:p>
    <w:p w14:paraId="3B9332E9" w14:textId="1795899B" w:rsidR="00F91558" w:rsidRDefault="00804943" w:rsidP="007E44AE">
      <w:pPr>
        <w:pStyle w:val="Normal1"/>
        <w:jc w:val="center"/>
        <w:rPr>
          <w:b/>
          <w:sz w:val="34"/>
          <w:szCs w:val="34"/>
        </w:rPr>
      </w:pPr>
      <w:r>
        <w:rPr>
          <w:b/>
          <w:sz w:val="34"/>
          <w:szCs w:val="34"/>
        </w:rPr>
        <w:t>Data Handling &amp; Business Intelligence</w:t>
      </w:r>
      <w:r w:rsidR="007E44AE">
        <w:rPr>
          <w:b/>
          <w:sz w:val="34"/>
          <w:szCs w:val="34"/>
        </w:rPr>
        <w:br/>
      </w:r>
      <w:r w:rsidR="007E44AE">
        <w:rPr>
          <w:b/>
          <w:sz w:val="34"/>
          <w:szCs w:val="34"/>
        </w:rPr>
        <w:br/>
        <w:t xml:space="preserve">Maria </w:t>
      </w:r>
      <w:proofErr w:type="spellStart"/>
      <w:r w:rsidR="007E44AE">
        <w:rPr>
          <w:b/>
          <w:sz w:val="34"/>
          <w:szCs w:val="34"/>
        </w:rPr>
        <w:t>Nastas</w:t>
      </w:r>
      <w:proofErr w:type="spellEnd"/>
      <w:r w:rsidR="007E44AE">
        <w:rPr>
          <w:b/>
          <w:sz w:val="34"/>
          <w:szCs w:val="34"/>
        </w:rPr>
        <w:t xml:space="preserve">    </w:t>
      </w:r>
      <w:r w:rsidR="007E44AE">
        <w:rPr>
          <w:b/>
          <w:sz w:val="34"/>
          <w:szCs w:val="34"/>
        </w:rPr>
        <w:br/>
      </w:r>
      <w:r w:rsidR="007E44AE">
        <w:rPr>
          <w:b/>
          <w:sz w:val="34"/>
          <w:szCs w:val="34"/>
        </w:rPr>
        <w:br/>
        <w:t xml:space="preserve">ID NUMBER: 2028223  </w:t>
      </w:r>
      <w:r w:rsidR="007E44AE">
        <w:rPr>
          <w:b/>
          <w:sz w:val="34"/>
          <w:szCs w:val="34"/>
        </w:rPr>
        <w:br/>
        <w:t xml:space="preserve">         </w:t>
      </w:r>
      <w:r w:rsidR="007E44AE">
        <w:rPr>
          <w:b/>
          <w:sz w:val="34"/>
          <w:szCs w:val="34"/>
        </w:rPr>
        <w:br/>
      </w:r>
      <w:r>
        <w:br w:type="page"/>
      </w:r>
    </w:p>
    <w:p w14:paraId="1914F694" w14:textId="77777777" w:rsidR="00F91558" w:rsidRDefault="00804943" w:rsidP="00020643">
      <w:pPr>
        <w:pStyle w:val="Normal1"/>
        <w:jc w:val="center"/>
        <w:rPr>
          <w:b/>
        </w:rPr>
      </w:pPr>
      <w:r>
        <w:rPr>
          <w:b/>
        </w:rPr>
        <w:lastRenderedPageBreak/>
        <w:t>Executive summary</w:t>
      </w:r>
    </w:p>
    <w:p w14:paraId="54444EC0" w14:textId="77777777" w:rsidR="00F91558" w:rsidRDefault="00804943" w:rsidP="00B60A9D">
      <w:pPr>
        <w:pStyle w:val="Normal1"/>
      </w:pPr>
      <w:r>
        <w:t>An in-depth study on the topic of the assigned task concentrated on and addressed variables directly relevant to BI developments in the business sector. The five major trends that are now in fashion and how they affect company success are the main topics of this report. The report was successful in helping the organization by providing a comprehensive overview of the many performance and security enhancements that have been made. This demonstrates that the report addressed the relevant criteria, enabling a clear conclusion to be formed.</w:t>
      </w:r>
      <w:r>
        <w:br w:type="page"/>
      </w:r>
    </w:p>
    <w:p w14:paraId="5B8E046C" w14:textId="77777777" w:rsidR="00F91558" w:rsidRDefault="00804943" w:rsidP="00B60A9D">
      <w:pPr>
        <w:pStyle w:val="Normal1"/>
        <w:jc w:val="center"/>
        <w:rPr>
          <w:b/>
        </w:rPr>
      </w:pPr>
      <w:r>
        <w:rPr>
          <w:b/>
        </w:rPr>
        <w:lastRenderedPageBreak/>
        <w:t>Table of Contents</w:t>
      </w:r>
    </w:p>
    <w:sdt>
      <w:sdtPr>
        <w:id w:val="768282593"/>
        <w:docPartObj>
          <w:docPartGallery w:val="Table of Contents"/>
          <w:docPartUnique/>
        </w:docPartObj>
      </w:sdtPr>
      <w:sdtContent>
        <w:p w14:paraId="724C99EB" w14:textId="77777777" w:rsidR="00F91558" w:rsidRDefault="00804943" w:rsidP="00B60A9D">
          <w:pPr>
            <w:pStyle w:val="Normal1"/>
            <w:tabs>
              <w:tab w:val="right" w:pos="9360"/>
            </w:tabs>
            <w:spacing w:before="80"/>
          </w:pPr>
          <w:r>
            <w:fldChar w:fldCharType="begin"/>
          </w:r>
          <w:r>
            <w:instrText xml:space="preserve"> TOC \h \u \z </w:instrText>
          </w:r>
          <w:r>
            <w:fldChar w:fldCharType="separate"/>
          </w:r>
          <w:hyperlink w:anchor="_m7uv7j2ntkb4">
            <w:r>
              <w:t>Introduction</w:t>
            </w:r>
          </w:hyperlink>
          <w:r>
            <w:tab/>
          </w:r>
          <w:r>
            <w:fldChar w:fldCharType="begin"/>
          </w:r>
          <w:r>
            <w:instrText xml:space="preserve"> PAGEREF _m7uv7j2ntkb4 \h </w:instrText>
          </w:r>
          <w:r>
            <w:fldChar w:fldCharType="separate"/>
          </w:r>
          <w:r>
            <w:t>2</w:t>
          </w:r>
          <w:r>
            <w:fldChar w:fldCharType="end"/>
          </w:r>
        </w:p>
        <w:p w14:paraId="7FB9C1C8" w14:textId="77777777" w:rsidR="00F91558" w:rsidRDefault="00000000" w:rsidP="00B60A9D">
          <w:pPr>
            <w:pStyle w:val="Normal1"/>
            <w:tabs>
              <w:tab w:val="right" w:pos="9360"/>
            </w:tabs>
            <w:spacing w:before="200"/>
          </w:pPr>
          <w:hyperlink w:anchor="_1asgrpr4tslp">
            <w:r w:rsidR="00804943">
              <w:t>The five current business intelligence trends within the business sector</w:t>
            </w:r>
          </w:hyperlink>
          <w:r w:rsidR="00804943">
            <w:tab/>
          </w:r>
          <w:r w:rsidR="00804943">
            <w:fldChar w:fldCharType="begin"/>
          </w:r>
          <w:r w:rsidR="00804943">
            <w:instrText xml:space="preserve"> PAGEREF _1asgrpr4tslp \h </w:instrText>
          </w:r>
          <w:r w:rsidR="00804943">
            <w:fldChar w:fldCharType="separate"/>
          </w:r>
          <w:r w:rsidR="00804943">
            <w:t>2</w:t>
          </w:r>
          <w:r w:rsidR="00804943">
            <w:fldChar w:fldCharType="end"/>
          </w:r>
        </w:p>
        <w:p w14:paraId="144C07C6" w14:textId="77777777" w:rsidR="00F91558" w:rsidRDefault="00000000" w:rsidP="00B60A9D">
          <w:pPr>
            <w:pStyle w:val="Normal1"/>
            <w:tabs>
              <w:tab w:val="right" w:pos="9360"/>
            </w:tabs>
            <w:spacing w:before="200"/>
          </w:pPr>
          <w:hyperlink w:anchor="_bfshapk9cvtp">
            <w:r w:rsidR="00804943">
              <w:t>Conclusion</w:t>
            </w:r>
          </w:hyperlink>
          <w:r w:rsidR="00804943">
            <w:tab/>
          </w:r>
          <w:r w:rsidR="00804943">
            <w:fldChar w:fldCharType="begin"/>
          </w:r>
          <w:r w:rsidR="00804943">
            <w:instrText xml:space="preserve"> PAGEREF _bfshapk9cvtp \h </w:instrText>
          </w:r>
          <w:r w:rsidR="00804943">
            <w:fldChar w:fldCharType="separate"/>
          </w:r>
          <w:r w:rsidR="00804943">
            <w:t>4</w:t>
          </w:r>
          <w:r w:rsidR="00804943">
            <w:fldChar w:fldCharType="end"/>
          </w:r>
        </w:p>
        <w:p w14:paraId="43D302FB" w14:textId="77777777" w:rsidR="00F91558" w:rsidRDefault="00000000" w:rsidP="00B60A9D">
          <w:pPr>
            <w:pStyle w:val="Normal1"/>
            <w:tabs>
              <w:tab w:val="right" w:pos="9360"/>
            </w:tabs>
            <w:spacing w:before="200" w:after="80"/>
          </w:pPr>
          <w:hyperlink w:anchor="_tf4lcov4pg32">
            <w:r w:rsidR="00804943">
              <w:t>References</w:t>
            </w:r>
          </w:hyperlink>
          <w:r w:rsidR="00804943">
            <w:tab/>
          </w:r>
          <w:r w:rsidR="00804943">
            <w:fldChar w:fldCharType="begin"/>
          </w:r>
          <w:r w:rsidR="00804943">
            <w:instrText xml:space="preserve"> PAGEREF _tf4lcov4pg32 \h </w:instrText>
          </w:r>
          <w:r w:rsidR="00804943">
            <w:fldChar w:fldCharType="separate"/>
          </w:r>
          <w:r w:rsidR="00804943">
            <w:t>6</w:t>
          </w:r>
          <w:r w:rsidR="00804943">
            <w:fldChar w:fldCharType="end"/>
          </w:r>
          <w:r w:rsidR="00804943">
            <w:fldChar w:fldCharType="end"/>
          </w:r>
        </w:p>
      </w:sdtContent>
    </w:sdt>
    <w:p w14:paraId="11263F0A" w14:textId="77777777" w:rsidR="00F91558" w:rsidRDefault="00F91558" w:rsidP="00B60A9D">
      <w:pPr>
        <w:pStyle w:val="Normal1"/>
        <w:rPr>
          <w:b/>
        </w:rPr>
      </w:pPr>
    </w:p>
    <w:p w14:paraId="034D0CAC" w14:textId="77777777" w:rsidR="00F91558" w:rsidRDefault="00F91558" w:rsidP="00B60A9D">
      <w:pPr>
        <w:pStyle w:val="Normal1"/>
        <w:jc w:val="left"/>
        <w:rPr>
          <w:b/>
        </w:rPr>
      </w:pPr>
    </w:p>
    <w:p w14:paraId="3DEBD224" w14:textId="77777777" w:rsidR="00F91558" w:rsidRDefault="00804943" w:rsidP="00B60A9D">
      <w:pPr>
        <w:pStyle w:val="Normal1"/>
        <w:jc w:val="left"/>
      </w:pPr>
      <w:r>
        <w:br w:type="page"/>
      </w:r>
    </w:p>
    <w:p w14:paraId="1AE976A4" w14:textId="77777777" w:rsidR="00F91558" w:rsidRDefault="00804943" w:rsidP="00B60A9D">
      <w:pPr>
        <w:pStyle w:val="Heading1"/>
      </w:pPr>
      <w:bookmarkStart w:id="0" w:name="_m7uv7j2ntkb4" w:colFirst="0" w:colLast="0"/>
      <w:bookmarkEnd w:id="0"/>
      <w:r>
        <w:lastRenderedPageBreak/>
        <w:t>Introduction</w:t>
      </w:r>
    </w:p>
    <w:p w14:paraId="0979279B" w14:textId="77777777" w:rsidR="00F91558" w:rsidRDefault="00804943" w:rsidP="00B60A9D">
      <w:pPr>
        <w:pStyle w:val="Normal1"/>
      </w:pPr>
      <w:r>
        <w:t xml:space="preserve">Business intelligence plays an essential role in the current day and age, regarding enhancing overall organizational performance and work culture. According to the opinion of </w:t>
      </w:r>
      <w:r>
        <w:rPr>
          <w:color w:val="222222"/>
          <w:highlight w:val="white"/>
        </w:rPr>
        <w:t xml:space="preserve">Richards </w:t>
      </w:r>
      <w:r>
        <w:rPr>
          <w:i/>
          <w:color w:val="222222"/>
          <w:highlight w:val="white"/>
        </w:rPr>
        <w:t>et al.</w:t>
      </w:r>
      <w:r>
        <w:rPr>
          <w:color w:val="222222"/>
          <w:highlight w:val="white"/>
        </w:rPr>
        <w:t xml:space="preserve"> (2019</w:t>
      </w:r>
      <w:r>
        <w:t xml:space="preserve">), the incorporation of BI technology within the business helps in providing a clear insight, and helps in the undertaking of a strategic decision-making process, thereby helping the business to witness successful outcomes. When introspective in this particular case, intuitive research will be conducted on the allocated assignment topic, which will focus on discussing the key five trends which are taking place within the business sector. The study will present a detailed analysis with supporting evidence thereby helping in reaching a coherent outcome. </w:t>
      </w:r>
    </w:p>
    <w:p w14:paraId="07F1175D" w14:textId="77777777" w:rsidR="00F91558" w:rsidRDefault="00804943" w:rsidP="00B60A9D">
      <w:pPr>
        <w:pStyle w:val="Heading1"/>
      </w:pPr>
      <w:bookmarkStart w:id="1" w:name="_1asgrpr4tslp" w:colFirst="0" w:colLast="0"/>
      <w:bookmarkEnd w:id="1"/>
      <w:r>
        <w:t>The five current business intelligence trends within the business sector</w:t>
      </w:r>
    </w:p>
    <w:p w14:paraId="471A0B26" w14:textId="77777777" w:rsidR="00F91558" w:rsidRDefault="00804943" w:rsidP="00B60A9D">
      <w:pPr>
        <w:pStyle w:val="Normal1"/>
      </w:pPr>
      <w:r>
        <w:t>When introspective on this particular question, the current five business intelligence trends which are taking place are as follows:</w:t>
      </w:r>
    </w:p>
    <w:p w14:paraId="4D2A8BC4" w14:textId="77777777" w:rsidR="00F91558" w:rsidRDefault="00804943" w:rsidP="00B60A9D">
      <w:pPr>
        <w:pStyle w:val="Normal1"/>
      </w:pPr>
      <w:r>
        <w:rPr>
          <w:b/>
          <w:i/>
        </w:rPr>
        <w:t xml:space="preserve">Artificial intelligence: </w:t>
      </w:r>
      <w:r>
        <w:t>One of the primary trends which can be noticed taking place within the business sector is the addition of AI. The addition of artificial intelligence within the business sector helps in terms of saving the various financial expenditures of the company as well as helps in improving the overall productivity of the business (</w:t>
      </w:r>
      <w:r>
        <w:rPr>
          <w:color w:val="222222"/>
          <w:highlight w:val="white"/>
        </w:rPr>
        <w:t>‌</w:t>
      </w:r>
      <w:proofErr w:type="spellStart"/>
      <w:r>
        <w:rPr>
          <w:color w:val="222222"/>
          <w:highlight w:val="white"/>
        </w:rPr>
        <w:t>Akerkar</w:t>
      </w:r>
      <w:proofErr w:type="spellEnd"/>
      <w:r>
        <w:rPr>
          <w:color w:val="222222"/>
          <w:highlight w:val="white"/>
        </w:rPr>
        <w:t>, 2019</w:t>
      </w:r>
      <w:r>
        <w:t>). The addition of AI helps improve the overall functional criteria of the business as well as it can be witnessed when contrasted with human involvement, the addition of AI tends to cater to fewer mistakes thus helping a business witness maximum sales opportunity (</w:t>
      </w:r>
      <w:r>
        <w:rPr>
          <w:color w:val="222222"/>
          <w:highlight w:val="white"/>
        </w:rPr>
        <w:t xml:space="preserve">Di </w:t>
      </w:r>
      <w:proofErr w:type="spellStart"/>
      <w:r>
        <w:rPr>
          <w:color w:val="222222"/>
          <w:highlight w:val="white"/>
        </w:rPr>
        <w:t>Vaio</w:t>
      </w:r>
      <w:proofErr w:type="spellEnd"/>
      <w:r>
        <w:rPr>
          <w:color w:val="222222"/>
          <w:highlight w:val="white"/>
        </w:rPr>
        <w:t xml:space="preserve"> </w:t>
      </w:r>
      <w:r>
        <w:rPr>
          <w:i/>
          <w:color w:val="222222"/>
          <w:highlight w:val="white"/>
        </w:rPr>
        <w:t>et al</w:t>
      </w:r>
      <w:r>
        <w:rPr>
          <w:color w:val="222222"/>
          <w:highlight w:val="white"/>
        </w:rPr>
        <w:t>., 2020</w:t>
      </w:r>
      <w:r>
        <w:t>). Apart from that, the inclusion of AI systems within the business helps in analyzing and interpreting both structured and unstructured data and information thereby helping the business to obtain a more comprehensive decision-making process. Some of the notable areas where the inclusion of AI can be seen within the business are customer service, voice assistance and fraudulent and financial embezzlement taking place within the business sector. The incorporation of AI in chatbot support helps in providing immediate solutions and feedback to the customers, thus helping in solving the queries of the customers thus helping in maintaining a holistic relationship between the customers and the business. Thus, it can be addressed that the addition of AI helps in analyzing and interpreting large volumes of data as well as helping businesses maximize their profitability criteria (</w:t>
      </w:r>
      <w:r>
        <w:rPr>
          <w:color w:val="222222"/>
          <w:highlight w:val="white"/>
        </w:rPr>
        <w:t xml:space="preserve">Di </w:t>
      </w:r>
      <w:proofErr w:type="spellStart"/>
      <w:r>
        <w:rPr>
          <w:color w:val="222222"/>
          <w:highlight w:val="white"/>
        </w:rPr>
        <w:t>Vaio</w:t>
      </w:r>
      <w:proofErr w:type="spellEnd"/>
      <w:r>
        <w:rPr>
          <w:color w:val="222222"/>
          <w:highlight w:val="white"/>
        </w:rPr>
        <w:t xml:space="preserve"> </w:t>
      </w:r>
      <w:r>
        <w:rPr>
          <w:i/>
          <w:color w:val="222222"/>
          <w:highlight w:val="white"/>
        </w:rPr>
        <w:t>et al</w:t>
      </w:r>
      <w:r>
        <w:rPr>
          <w:color w:val="222222"/>
          <w:highlight w:val="white"/>
        </w:rPr>
        <w:t>., 2020</w:t>
      </w:r>
      <w:r>
        <w:t xml:space="preserve">). </w:t>
      </w:r>
    </w:p>
    <w:p w14:paraId="7440CBAC" w14:textId="77777777" w:rsidR="00F91558" w:rsidRDefault="00804943" w:rsidP="00B60A9D">
      <w:pPr>
        <w:pStyle w:val="Normal1"/>
      </w:pPr>
      <w:r>
        <w:rPr>
          <w:b/>
          <w:i/>
        </w:rPr>
        <w:lastRenderedPageBreak/>
        <w:t xml:space="preserve">Data security: </w:t>
      </w:r>
      <w:r>
        <w:t>Another key trend which can be witnessed taking place within the business sector is the addition of data security. Data security works to prevent unwanted access, data corruption, and theft throughout the lifespan of digital information (</w:t>
      </w:r>
      <w:r>
        <w:rPr>
          <w:color w:val="222222"/>
          <w:highlight w:val="white"/>
        </w:rPr>
        <w:t xml:space="preserve">‌Asghar </w:t>
      </w:r>
      <w:r>
        <w:rPr>
          <w:i/>
          <w:color w:val="222222"/>
          <w:highlight w:val="white"/>
        </w:rPr>
        <w:t xml:space="preserve">et al., </w:t>
      </w:r>
      <w:r>
        <w:rPr>
          <w:color w:val="222222"/>
          <w:highlight w:val="white"/>
        </w:rPr>
        <w:t>2017</w:t>
      </w:r>
      <w:r>
        <w:t>). Physical security, administrative and access controls, logical security, and application security are all included in this idea. It also contains administrative policies and practices for the company. The happening of globalization of business has incorporated the rise of malware attackers. Therefore, the presence of data security such as firewalls and encryption helps a business from witnessing attacks from cyber criminals. The enabling of basic packeting-filter firewalls acts as a security desire which helps to safeguard a system from unauthorized access (</w:t>
      </w:r>
      <w:r>
        <w:rPr>
          <w:color w:val="222222"/>
          <w:highlight w:val="white"/>
        </w:rPr>
        <w:t xml:space="preserve">Martin </w:t>
      </w:r>
      <w:r>
        <w:rPr>
          <w:i/>
          <w:color w:val="222222"/>
          <w:highlight w:val="white"/>
        </w:rPr>
        <w:t>et al</w:t>
      </w:r>
      <w:r>
        <w:rPr>
          <w:color w:val="222222"/>
          <w:highlight w:val="white"/>
        </w:rPr>
        <w:t>., 2017</w:t>
      </w:r>
      <w:r>
        <w:t xml:space="preserve">). According to a report presented by Statista (2022), more than 72% of the business industries within the UK heavily rely on AI and data security to safeguard information and valuable information of the company from cyber-attacks. </w:t>
      </w:r>
    </w:p>
    <w:p w14:paraId="74D26DC8" w14:textId="77777777" w:rsidR="00F91558" w:rsidRDefault="00804943" w:rsidP="00B60A9D">
      <w:pPr>
        <w:pStyle w:val="Normal1"/>
      </w:pPr>
      <w:r>
        <w:rPr>
          <w:b/>
          <w:i/>
        </w:rPr>
        <w:t xml:space="preserve">SaaS and cloud analytics: </w:t>
      </w:r>
      <w:r>
        <w:t>Business intelligence as a service (SaaS) refers to cloud-based distribution methods where BI tools are hosted in a secure environment by a third party (</w:t>
      </w:r>
      <w:r>
        <w:rPr>
          <w:color w:val="222222"/>
          <w:highlight w:val="white"/>
        </w:rPr>
        <w:t xml:space="preserve">Khan </w:t>
      </w:r>
      <w:r>
        <w:rPr>
          <w:i/>
          <w:color w:val="222222"/>
          <w:highlight w:val="white"/>
        </w:rPr>
        <w:t>et al</w:t>
      </w:r>
      <w:r>
        <w:rPr>
          <w:color w:val="222222"/>
          <w:highlight w:val="white"/>
        </w:rPr>
        <w:t>., 2018</w:t>
      </w:r>
      <w:r>
        <w:t>). Through SaaS BI technologies, businesses may access analytics services like dashboards and reports. The incorporation of SaaS as a business intelligence tool helps in adding flexibility and securing the online transaction and business process of the company. Users may thoroughly evaluate data utilizing cloud-based BI technologies by employing SaaS BI solutions (</w:t>
      </w:r>
      <w:proofErr w:type="spellStart"/>
      <w:r>
        <w:rPr>
          <w:color w:val="222222"/>
          <w:highlight w:val="white"/>
        </w:rPr>
        <w:t>Naous</w:t>
      </w:r>
      <w:proofErr w:type="spellEnd"/>
      <w:r>
        <w:rPr>
          <w:color w:val="222222"/>
          <w:highlight w:val="white"/>
        </w:rPr>
        <w:t xml:space="preserve"> </w:t>
      </w:r>
      <w:r>
        <w:rPr>
          <w:i/>
          <w:color w:val="222222"/>
          <w:highlight w:val="white"/>
        </w:rPr>
        <w:t>et al</w:t>
      </w:r>
      <w:r>
        <w:rPr>
          <w:color w:val="222222"/>
          <w:highlight w:val="white"/>
        </w:rPr>
        <w:t>., 2017</w:t>
      </w:r>
      <w:r>
        <w:t>). From a mobile device, users may access all data sources and dashboards, no matter where they are. Some of the primary beneficial criteria which can be experienced with the usage of SaaS as a business intelligence tool can be seen as improved flexibility, cost-saving option for the business as well as helps in incorporating agility within the overall functional process of the business. When looked at in the case of flexibility, the incorporation of cloud services helps in minimizing the additional infrastructure of the business, helping the business to access information from anywhere in the globe (</w:t>
      </w:r>
      <w:r>
        <w:rPr>
          <w:color w:val="222222"/>
          <w:highlight w:val="white"/>
        </w:rPr>
        <w:t xml:space="preserve">Khan </w:t>
      </w:r>
      <w:r>
        <w:rPr>
          <w:i/>
          <w:color w:val="222222"/>
          <w:highlight w:val="white"/>
        </w:rPr>
        <w:t>et al</w:t>
      </w:r>
      <w:r>
        <w:rPr>
          <w:color w:val="222222"/>
          <w:highlight w:val="white"/>
        </w:rPr>
        <w:t>., 2018</w:t>
      </w:r>
      <w:r>
        <w:t xml:space="preserve">). Since it does not require the presence of technological infrastructure, the business will be able to save a multitude of excess expenditures thus helping the business to adopt and invest in other purposes, leading to improving the success and performance of the business. </w:t>
      </w:r>
    </w:p>
    <w:p w14:paraId="47CA8BDD" w14:textId="77777777" w:rsidR="00F91558" w:rsidRDefault="00804943" w:rsidP="00B60A9D">
      <w:pPr>
        <w:pStyle w:val="Normal1"/>
      </w:pPr>
      <w:r>
        <w:rPr>
          <w:b/>
          <w:i/>
        </w:rPr>
        <w:t xml:space="preserve">Natural language processing (NLP): </w:t>
      </w:r>
      <w:r>
        <w:t xml:space="preserve">Business intelligence is redefining how businesses conduct their analyses using Natural Language Processing (NLP). NLP, one of the most potent subfields of AI, enables computers to identify, interpret, and comprehend spoken or written human language </w:t>
      </w:r>
      <w:r>
        <w:lastRenderedPageBreak/>
        <w:t>(</w:t>
      </w:r>
      <w:r>
        <w:rPr>
          <w:color w:val="222222"/>
          <w:highlight w:val="white"/>
        </w:rPr>
        <w:t xml:space="preserve">Kang </w:t>
      </w:r>
      <w:r>
        <w:rPr>
          <w:i/>
          <w:color w:val="222222"/>
          <w:highlight w:val="white"/>
        </w:rPr>
        <w:t>et al</w:t>
      </w:r>
      <w:r>
        <w:rPr>
          <w:color w:val="222222"/>
          <w:highlight w:val="white"/>
        </w:rPr>
        <w:t>., 2020</w:t>
      </w:r>
      <w:r>
        <w:t>). The inclination of NLP acts as a source of configuration and understanding criteria for computers to understand and process human language. The inclusion of this language helps in providing a statistical understanding and helps in removing any ambiguity. The inclusion of NLP as a business intelligence tool helps the business to process large data and processes more systematically thus helping the business in gaining accurate results (</w:t>
      </w:r>
      <w:r>
        <w:rPr>
          <w:color w:val="222222"/>
          <w:highlight w:val="white"/>
        </w:rPr>
        <w:t>Chowdhary, 2020</w:t>
      </w:r>
      <w:r>
        <w:t xml:space="preserve">). After a thorough configuration and setup have been initiated the inclusion of NLP helps in solving intricating problems and gaining accurate analysis. Thus, with the usage of NLP, a business will be able to gain actionable data insight as well as help the business organization towards improving the automation and data analysis process as a whole. </w:t>
      </w:r>
    </w:p>
    <w:p w14:paraId="40648104" w14:textId="77777777" w:rsidR="00F91558" w:rsidRDefault="00804943" w:rsidP="00B60A9D">
      <w:pPr>
        <w:pStyle w:val="Normal1"/>
      </w:pPr>
      <w:r>
        <w:rPr>
          <w:b/>
          <w:i/>
        </w:rPr>
        <w:t xml:space="preserve">Data automation: </w:t>
      </w:r>
      <w:r>
        <w:t>Data automation is the process which focuses on using advanced computer programs and possesses the influence of simulation to help in examining digital information processes (</w:t>
      </w:r>
      <w:proofErr w:type="spellStart"/>
      <w:r>
        <w:rPr>
          <w:color w:val="222222"/>
          <w:highlight w:val="white"/>
        </w:rPr>
        <w:t>Arntz</w:t>
      </w:r>
      <w:proofErr w:type="spellEnd"/>
      <w:r>
        <w:rPr>
          <w:color w:val="222222"/>
          <w:highlight w:val="white"/>
        </w:rPr>
        <w:t xml:space="preserve"> </w:t>
      </w:r>
      <w:r>
        <w:rPr>
          <w:i/>
          <w:color w:val="222222"/>
          <w:highlight w:val="white"/>
        </w:rPr>
        <w:t>et al</w:t>
      </w:r>
      <w:r>
        <w:rPr>
          <w:color w:val="222222"/>
          <w:highlight w:val="white"/>
        </w:rPr>
        <w:t>., 2017</w:t>
      </w:r>
      <w:r>
        <w:t xml:space="preserve">). The inclusion of data automation within the business process helps in fastening the overall business process, as the inclusion of robotics within the business sector helps in handling more complex functions and helps in providing optimal solutions for businesses. Furthermore, the inclusion of data automation helps in the maintenance of continual business functional activity, thereby helping in avoiding bottlenecks of work activities. Apart from all these activities, it can be addressed that the inclusion of data automation technology within the business acts as a cost-saving solution for the business, towards improving the functional and production-related </w:t>
      </w:r>
      <w:proofErr w:type="spellStart"/>
      <w:r>
        <w:t>criterias</w:t>
      </w:r>
      <w:proofErr w:type="spellEnd"/>
      <w:r>
        <w:t xml:space="preserve"> of the business (</w:t>
      </w:r>
      <w:r>
        <w:rPr>
          <w:color w:val="222222"/>
          <w:highlight w:val="white"/>
        </w:rPr>
        <w:t xml:space="preserve">Park </w:t>
      </w:r>
      <w:r>
        <w:rPr>
          <w:i/>
          <w:color w:val="222222"/>
          <w:highlight w:val="white"/>
        </w:rPr>
        <w:t>et al</w:t>
      </w:r>
      <w:r>
        <w:rPr>
          <w:color w:val="222222"/>
          <w:highlight w:val="white"/>
        </w:rPr>
        <w:t>., 2019</w:t>
      </w:r>
      <w:r>
        <w:t>). Since data automation possesses a linkage with improving easier synchronization and interpretation of data business industries can work on providing optimal customer support leading to the inflow of higher revenue criteria for the business.</w:t>
      </w:r>
    </w:p>
    <w:p w14:paraId="6AB64739" w14:textId="77777777" w:rsidR="00F91558" w:rsidRDefault="00804943" w:rsidP="00B60A9D">
      <w:pPr>
        <w:pStyle w:val="Normal1"/>
      </w:pPr>
      <w:r>
        <w:t xml:space="preserve">Hence, it can be assessed, the presence of these key business intelligence trends helps significantly improve the overall work process and business functionality criteria. Furthermore, with globalization taking place, business industries focusing on using such technological adaptation will be able to facilitate better production and customer satisfaction criteria as a whole. </w:t>
      </w:r>
    </w:p>
    <w:p w14:paraId="6DD74E90" w14:textId="77777777" w:rsidR="00F91558" w:rsidRDefault="00804943" w:rsidP="00B60A9D">
      <w:pPr>
        <w:pStyle w:val="Heading1"/>
      </w:pPr>
      <w:bookmarkStart w:id="2" w:name="_bfshapk9cvtp" w:colFirst="0" w:colLast="0"/>
      <w:bookmarkEnd w:id="2"/>
      <w:r>
        <w:t xml:space="preserve">Conclusion </w:t>
      </w:r>
    </w:p>
    <w:p w14:paraId="77EDE9FD" w14:textId="77777777" w:rsidR="00F91558" w:rsidRDefault="00804943" w:rsidP="00B60A9D">
      <w:pPr>
        <w:pStyle w:val="Normal1"/>
      </w:pPr>
      <w:r>
        <w:t xml:space="preserve">Detailed research was conducted on the allocated assignment topic which focused on addressing the various factors which are directly linked with the different forms of BI trends which can be witnessed within the business sector. The report focused on addressing the key five trends which can be seen in the current day and age and the impact it has directly catered to on the performance </w:t>
      </w:r>
      <w:r>
        <w:lastRenderedPageBreak/>
        <w:t xml:space="preserve">of the business. The report focused on presenting a holistic understanding where it discussed the different types of performance and security improvement the business has been able to witness, thereby helping in providing a beneficial outcome. Thus, it can be deduced the report addressed the necessary criteria, thereby helping in reaching a coherent outcome. </w:t>
      </w:r>
    </w:p>
    <w:p w14:paraId="7D367C87" w14:textId="77777777" w:rsidR="00F91558" w:rsidRDefault="00F91558" w:rsidP="00B60A9D">
      <w:pPr>
        <w:pStyle w:val="Normal1"/>
      </w:pPr>
    </w:p>
    <w:p w14:paraId="2E543D5B" w14:textId="77777777" w:rsidR="00F91558" w:rsidRDefault="00804943" w:rsidP="00B60A9D">
      <w:pPr>
        <w:pStyle w:val="Normal1"/>
      </w:pPr>
      <w:r>
        <w:br w:type="page"/>
      </w:r>
    </w:p>
    <w:p w14:paraId="70C29EB4" w14:textId="77777777" w:rsidR="00B60A9D" w:rsidRPr="00B60A9D" w:rsidRDefault="00804943" w:rsidP="00B60A9D">
      <w:pPr>
        <w:pStyle w:val="Heading1"/>
      </w:pPr>
      <w:bookmarkStart w:id="3" w:name="_tf4lcov4pg32" w:colFirst="0" w:colLast="0"/>
      <w:bookmarkEnd w:id="3"/>
      <w:r>
        <w:lastRenderedPageBreak/>
        <w:t>References</w:t>
      </w:r>
    </w:p>
    <w:p w14:paraId="754F46A4" w14:textId="77777777" w:rsidR="001560B9" w:rsidRDefault="001560B9" w:rsidP="00551F88">
      <w:pPr>
        <w:pStyle w:val="Normal1"/>
        <w:spacing w:before="240" w:after="240"/>
        <w:rPr>
          <w:color w:val="222222"/>
          <w:highlight w:val="white"/>
        </w:rPr>
      </w:pPr>
      <w:r>
        <w:rPr>
          <w:color w:val="222222"/>
          <w:highlight w:val="white"/>
        </w:rPr>
        <w:t>‌</w:t>
      </w:r>
      <w:proofErr w:type="spellStart"/>
      <w:r>
        <w:rPr>
          <w:color w:val="222222"/>
          <w:highlight w:val="white"/>
        </w:rPr>
        <w:t>Akerkar</w:t>
      </w:r>
      <w:proofErr w:type="spellEnd"/>
      <w:r>
        <w:rPr>
          <w:color w:val="222222"/>
          <w:highlight w:val="white"/>
        </w:rPr>
        <w:t xml:space="preserve">, R., (2019). </w:t>
      </w:r>
      <w:r>
        <w:rPr>
          <w:i/>
          <w:color w:val="222222"/>
          <w:highlight w:val="white"/>
        </w:rPr>
        <w:t>Artificial intelligence for business</w:t>
      </w:r>
      <w:r>
        <w:rPr>
          <w:color w:val="222222"/>
          <w:highlight w:val="white"/>
        </w:rPr>
        <w:t>. Springer.</w:t>
      </w:r>
    </w:p>
    <w:p w14:paraId="7D55E71A" w14:textId="77777777" w:rsidR="001560B9" w:rsidRDefault="001560B9" w:rsidP="00551F88">
      <w:pPr>
        <w:pStyle w:val="Normal1"/>
        <w:spacing w:before="240" w:after="240"/>
        <w:rPr>
          <w:color w:val="222222"/>
          <w:highlight w:val="white"/>
        </w:rPr>
      </w:pPr>
      <w:proofErr w:type="spellStart"/>
      <w:r>
        <w:rPr>
          <w:color w:val="222222"/>
          <w:highlight w:val="white"/>
        </w:rPr>
        <w:t>Arntz</w:t>
      </w:r>
      <w:proofErr w:type="spellEnd"/>
      <w:r>
        <w:rPr>
          <w:color w:val="222222"/>
          <w:highlight w:val="white"/>
        </w:rPr>
        <w:t xml:space="preserve">, M., Gregory, T. and </w:t>
      </w:r>
      <w:proofErr w:type="spellStart"/>
      <w:r>
        <w:rPr>
          <w:color w:val="222222"/>
          <w:highlight w:val="white"/>
        </w:rPr>
        <w:t>Zierahn</w:t>
      </w:r>
      <w:proofErr w:type="spellEnd"/>
      <w:r>
        <w:rPr>
          <w:color w:val="222222"/>
          <w:highlight w:val="white"/>
        </w:rPr>
        <w:t xml:space="preserve">, U., (2017). Revisiting the risk of automation. </w:t>
      </w:r>
      <w:r>
        <w:rPr>
          <w:i/>
          <w:color w:val="222222"/>
          <w:highlight w:val="white"/>
        </w:rPr>
        <w:t>Economics Letters</w:t>
      </w:r>
      <w:r>
        <w:rPr>
          <w:color w:val="222222"/>
          <w:highlight w:val="white"/>
        </w:rPr>
        <w:t xml:space="preserve">, </w:t>
      </w:r>
      <w:r>
        <w:rPr>
          <w:i/>
          <w:color w:val="222222"/>
          <w:highlight w:val="white"/>
        </w:rPr>
        <w:t>159</w:t>
      </w:r>
      <w:r>
        <w:rPr>
          <w:color w:val="222222"/>
          <w:highlight w:val="white"/>
        </w:rPr>
        <w:t>, pp.157-160.</w:t>
      </w:r>
    </w:p>
    <w:p w14:paraId="638FD571" w14:textId="77777777" w:rsidR="001560B9" w:rsidRDefault="001560B9" w:rsidP="00551F88">
      <w:pPr>
        <w:pStyle w:val="Normal1"/>
        <w:spacing w:before="240" w:after="240"/>
        <w:rPr>
          <w:color w:val="222222"/>
          <w:highlight w:val="white"/>
        </w:rPr>
      </w:pPr>
      <w:r>
        <w:rPr>
          <w:color w:val="222222"/>
          <w:highlight w:val="white"/>
        </w:rPr>
        <w:t xml:space="preserve">‌Asghar, M.R., </w:t>
      </w:r>
      <w:proofErr w:type="spellStart"/>
      <w:r>
        <w:rPr>
          <w:color w:val="222222"/>
          <w:highlight w:val="white"/>
        </w:rPr>
        <w:t>Dán</w:t>
      </w:r>
      <w:proofErr w:type="spellEnd"/>
      <w:r>
        <w:rPr>
          <w:color w:val="222222"/>
          <w:highlight w:val="white"/>
        </w:rPr>
        <w:t xml:space="preserve">, G., </w:t>
      </w:r>
      <w:proofErr w:type="spellStart"/>
      <w:r>
        <w:rPr>
          <w:color w:val="222222"/>
          <w:highlight w:val="white"/>
        </w:rPr>
        <w:t>Miorandi</w:t>
      </w:r>
      <w:proofErr w:type="spellEnd"/>
      <w:r>
        <w:rPr>
          <w:color w:val="222222"/>
          <w:highlight w:val="white"/>
        </w:rPr>
        <w:t xml:space="preserve">, D. and </w:t>
      </w:r>
      <w:proofErr w:type="spellStart"/>
      <w:r>
        <w:rPr>
          <w:color w:val="222222"/>
          <w:highlight w:val="white"/>
        </w:rPr>
        <w:t>Chlamtac</w:t>
      </w:r>
      <w:proofErr w:type="spellEnd"/>
      <w:r>
        <w:rPr>
          <w:color w:val="222222"/>
          <w:highlight w:val="white"/>
        </w:rPr>
        <w:t xml:space="preserve">, I., (2017). Smart meter data privacy: A survey. </w:t>
      </w:r>
      <w:r>
        <w:rPr>
          <w:i/>
          <w:color w:val="222222"/>
          <w:highlight w:val="white"/>
        </w:rPr>
        <w:t>IEEE Communications Surveys &amp; Tutorials</w:t>
      </w:r>
      <w:r>
        <w:rPr>
          <w:color w:val="222222"/>
          <w:highlight w:val="white"/>
        </w:rPr>
        <w:t xml:space="preserve">, </w:t>
      </w:r>
      <w:r>
        <w:rPr>
          <w:i/>
          <w:color w:val="222222"/>
          <w:highlight w:val="white"/>
        </w:rPr>
        <w:t>19</w:t>
      </w:r>
      <w:r>
        <w:rPr>
          <w:color w:val="222222"/>
          <w:highlight w:val="white"/>
        </w:rPr>
        <w:t>(4), pp.2820-2835.</w:t>
      </w:r>
    </w:p>
    <w:p w14:paraId="1FFC39C7" w14:textId="77777777" w:rsidR="001560B9" w:rsidRDefault="001560B9" w:rsidP="00551F88">
      <w:pPr>
        <w:pStyle w:val="Normal1"/>
        <w:spacing w:before="240" w:after="240"/>
        <w:rPr>
          <w:color w:val="222222"/>
          <w:highlight w:val="white"/>
        </w:rPr>
      </w:pPr>
      <w:r>
        <w:rPr>
          <w:color w:val="222222"/>
          <w:highlight w:val="white"/>
        </w:rPr>
        <w:t xml:space="preserve">Chowdhary, K., (2020). Natural language processing. </w:t>
      </w:r>
      <w:r>
        <w:rPr>
          <w:i/>
          <w:color w:val="222222"/>
          <w:highlight w:val="white"/>
        </w:rPr>
        <w:t>Fundamentals of artificial intelligence</w:t>
      </w:r>
      <w:r>
        <w:rPr>
          <w:color w:val="222222"/>
          <w:highlight w:val="white"/>
        </w:rPr>
        <w:t>, pp.603-649.‌</w:t>
      </w:r>
    </w:p>
    <w:p w14:paraId="2A414616" w14:textId="77777777" w:rsidR="001560B9" w:rsidRDefault="001560B9" w:rsidP="00551F88">
      <w:pPr>
        <w:pStyle w:val="Normal1"/>
        <w:spacing w:before="240" w:after="240"/>
        <w:rPr>
          <w:color w:val="222222"/>
          <w:highlight w:val="white"/>
        </w:rPr>
      </w:pPr>
      <w:r>
        <w:rPr>
          <w:color w:val="222222"/>
          <w:highlight w:val="white"/>
        </w:rPr>
        <w:t xml:space="preserve">Di </w:t>
      </w:r>
      <w:proofErr w:type="spellStart"/>
      <w:r>
        <w:rPr>
          <w:color w:val="222222"/>
          <w:highlight w:val="white"/>
        </w:rPr>
        <w:t>Vaio</w:t>
      </w:r>
      <w:proofErr w:type="spellEnd"/>
      <w:r>
        <w:rPr>
          <w:color w:val="222222"/>
          <w:highlight w:val="white"/>
        </w:rPr>
        <w:t xml:space="preserve">, A., Palladino, R., Hassan, R. and Escobar, O., (2020). Artificial intelligence and business models in the sustainable development goals perspective: A systematic literature review. </w:t>
      </w:r>
      <w:r>
        <w:rPr>
          <w:i/>
          <w:color w:val="222222"/>
          <w:highlight w:val="white"/>
        </w:rPr>
        <w:t>Journal of Business Research</w:t>
      </w:r>
      <w:r>
        <w:rPr>
          <w:color w:val="222222"/>
          <w:highlight w:val="white"/>
        </w:rPr>
        <w:t xml:space="preserve">, </w:t>
      </w:r>
      <w:r>
        <w:rPr>
          <w:i/>
          <w:color w:val="222222"/>
          <w:highlight w:val="white"/>
        </w:rPr>
        <w:t>121</w:t>
      </w:r>
      <w:r>
        <w:rPr>
          <w:color w:val="222222"/>
          <w:highlight w:val="white"/>
        </w:rPr>
        <w:t>, pp.283-314.‌</w:t>
      </w:r>
    </w:p>
    <w:p w14:paraId="252A75B6" w14:textId="77777777" w:rsidR="001560B9" w:rsidRDefault="001560B9" w:rsidP="00551F88">
      <w:pPr>
        <w:pStyle w:val="Normal1"/>
        <w:spacing w:before="240" w:after="240"/>
        <w:rPr>
          <w:color w:val="222222"/>
          <w:highlight w:val="white"/>
        </w:rPr>
      </w:pPr>
      <w:r>
        <w:rPr>
          <w:color w:val="222222"/>
          <w:highlight w:val="white"/>
        </w:rPr>
        <w:t xml:space="preserve">Kang, Y., Cai, Z., Tan, C.W., Huang, Q. and Liu, H., (2020). Natural language processing (NLP) in management research: A literature review. </w:t>
      </w:r>
      <w:r>
        <w:rPr>
          <w:i/>
          <w:color w:val="222222"/>
          <w:highlight w:val="white"/>
        </w:rPr>
        <w:t>Journal of Management Analytics</w:t>
      </w:r>
      <w:r>
        <w:rPr>
          <w:color w:val="222222"/>
          <w:highlight w:val="white"/>
        </w:rPr>
        <w:t xml:space="preserve">, </w:t>
      </w:r>
      <w:r>
        <w:rPr>
          <w:i/>
          <w:color w:val="222222"/>
          <w:highlight w:val="white"/>
        </w:rPr>
        <w:t>7</w:t>
      </w:r>
      <w:r>
        <w:rPr>
          <w:color w:val="222222"/>
          <w:highlight w:val="white"/>
        </w:rPr>
        <w:t>(2), pp.139-172.</w:t>
      </w:r>
    </w:p>
    <w:p w14:paraId="68F2980A" w14:textId="77777777" w:rsidR="001560B9" w:rsidRDefault="001560B9" w:rsidP="00551F88">
      <w:pPr>
        <w:pStyle w:val="Normal1"/>
        <w:rPr>
          <w:color w:val="222222"/>
          <w:highlight w:val="white"/>
        </w:rPr>
      </w:pPr>
      <w:r>
        <w:rPr>
          <w:color w:val="222222"/>
          <w:highlight w:val="white"/>
        </w:rPr>
        <w:t xml:space="preserve">Khan, S., Shakil, K.A. and </w:t>
      </w:r>
      <w:proofErr w:type="spellStart"/>
      <w:r>
        <w:rPr>
          <w:color w:val="222222"/>
          <w:highlight w:val="white"/>
        </w:rPr>
        <w:t>Alam</w:t>
      </w:r>
      <w:proofErr w:type="spellEnd"/>
      <w:r>
        <w:rPr>
          <w:color w:val="222222"/>
          <w:highlight w:val="white"/>
        </w:rPr>
        <w:t xml:space="preserve">, M., (2018). Cloud-based big data analytics—a survey of current research and future directions. </w:t>
      </w:r>
      <w:r>
        <w:rPr>
          <w:i/>
          <w:color w:val="222222"/>
          <w:highlight w:val="white"/>
        </w:rPr>
        <w:t>Big data analytics</w:t>
      </w:r>
      <w:r>
        <w:rPr>
          <w:color w:val="222222"/>
          <w:highlight w:val="white"/>
        </w:rPr>
        <w:t>, pp.595-604.</w:t>
      </w:r>
    </w:p>
    <w:p w14:paraId="3DBF9811" w14:textId="77777777" w:rsidR="001560B9" w:rsidRDefault="001560B9" w:rsidP="00551F88">
      <w:pPr>
        <w:pStyle w:val="Normal1"/>
        <w:spacing w:before="240" w:after="240"/>
        <w:rPr>
          <w:color w:val="222222"/>
          <w:highlight w:val="white"/>
        </w:rPr>
      </w:pPr>
      <w:r>
        <w:rPr>
          <w:color w:val="222222"/>
          <w:highlight w:val="white"/>
        </w:rPr>
        <w:t xml:space="preserve">Martin, K.D., Borah, A. and </w:t>
      </w:r>
      <w:proofErr w:type="spellStart"/>
      <w:r>
        <w:rPr>
          <w:color w:val="222222"/>
          <w:highlight w:val="white"/>
        </w:rPr>
        <w:t>Palmatier</w:t>
      </w:r>
      <w:proofErr w:type="spellEnd"/>
      <w:r>
        <w:rPr>
          <w:color w:val="222222"/>
          <w:highlight w:val="white"/>
        </w:rPr>
        <w:t xml:space="preserve">, R.W., (2017). Data privacy: Effects on customer and firm performance. </w:t>
      </w:r>
      <w:r>
        <w:rPr>
          <w:i/>
          <w:color w:val="222222"/>
          <w:highlight w:val="white"/>
        </w:rPr>
        <w:t>Journal of Marketing</w:t>
      </w:r>
      <w:r>
        <w:rPr>
          <w:color w:val="222222"/>
          <w:highlight w:val="white"/>
        </w:rPr>
        <w:t xml:space="preserve">, </w:t>
      </w:r>
      <w:r>
        <w:rPr>
          <w:i/>
          <w:color w:val="222222"/>
          <w:highlight w:val="white"/>
        </w:rPr>
        <w:t>81</w:t>
      </w:r>
      <w:r>
        <w:rPr>
          <w:color w:val="222222"/>
          <w:highlight w:val="white"/>
        </w:rPr>
        <w:t>(1), pp.36-58.</w:t>
      </w:r>
    </w:p>
    <w:p w14:paraId="7A39953F" w14:textId="77777777" w:rsidR="001560B9" w:rsidRDefault="001560B9" w:rsidP="00551F88">
      <w:pPr>
        <w:pStyle w:val="Normal1"/>
        <w:rPr>
          <w:color w:val="222222"/>
          <w:highlight w:val="white"/>
        </w:rPr>
      </w:pPr>
      <w:proofErr w:type="spellStart"/>
      <w:r>
        <w:rPr>
          <w:color w:val="222222"/>
          <w:highlight w:val="white"/>
        </w:rPr>
        <w:t>Naous</w:t>
      </w:r>
      <w:proofErr w:type="spellEnd"/>
      <w:r>
        <w:rPr>
          <w:color w:val="222222"/>
          <w:highlight w:val="white"/>
        </w:rPr>
        <w:t xml:space="preserve">, D., Schwarz, J. and </w:t>
      </w:r>
      <w:proofErr w:type="spellStart"/>
      <w:r>
        <w:rPr>
          <w:color w:val="222222"/>
          <w:highlight w:val="white"/>
        </w:rPr>
        <w:t>Legner</w:t>
      </w:r>
      <w:proofErr w:type="spellEnd"/>
      <w:r>
        <w:rPr>
          <w:color w:val="222222"/>
          <w:highlight w:val="white"/>
        </w:rPr>
        <w:t xml:space="preserve">, C., (2017, June). Analytics as a Service: Cloud Computing and the Trans-formation of Business Analytics Business Models and Ecosystems. In </w:t>
      </w:r>
      <w:r>
        <w:rPr>
          <w:i/>
          <w:color w:val="222222"/>
          <w:highlight w:val="white"/>
        </w:rPr>
        <w:t>Proceedings of the 25th European Conference on Information Systems (ECIS 2017)</w:t>
      </w:r>
      <w:r>
        <w:rPr>
          <w:color w:val="222222"/>
          <w:highlight w:val="white"/>
        </w:rPr>
        <w:t>.</w:t>
      </w:r>
    </w:p>
    <w:p w14:paraId="0E1F8042" w14:textId="77777777" w:rsidR="001560B9" w:rsidRDefault="001560B9" w:rsidP="00551F88">
      <w:pPr>
        <w:pStyle w:val="Normal1"/>
        <w:spacing w:before="240" w:after="240"/>
        <w:rPr>
          <w:color w:val="222222"/>
          <w:highlight w:val="white"/>
        </w:rPr>
      </w:pPr>
      <w:r>
        <w:rPr>
          <w:color w:val="222222"/>
          <w:highlight w:val="white"/>
        </w:rPr>
        <w:t xml:space="preserve">Park, D.S., Chan, W., Zhang, Y., Chiu, C.C., </w:t>
      </w:r>
      <w:proofErr w:type="spellStart"/>
      <w:r>
        <w:rPr>
          <w:color w:val="222222"/>
          <w:highlight w:val="white"/>
        </w:rPr>
        <w:t>Zoph</w:t>
      </w:r>
      <w:proofErr w:type="spellEnd"/>
      <w:r>
        <w:rPr>
          <w:color w:val="222222"/>
          <w:highlight w:val="white"/>
        </w:rPr>
        <w:t xml:space="preserve">, B., </w:t>
      </w:r>
      <w:proofErr w:type="spellStart"/>
      <w:r>
        <w:rPr>
          <w:color w:val="222222"/>
          <w:highlight w:val="white"/>
        </w:rPr>
        <w:t>Cubuk</w:t>
      </w:r>
      <w:proofErr w:type="spellEnd"/>
      <w:r>
        <w:rPr>
          <w:color w:val="222222"/>
          <w:highlight w:val="white"/>
        </w:rPr>
        <w:t xml:space="preserve">, E.D. and Le, Q.V., (2019). </w:t>
      </w:r>
      <w:proofErr w:type="spellStart"/>
      <w:r>
        <w:rPr>
          <w:color w:val="222222"/>
          <w:highlight w:val="white"/>
        </w:rPr>
        <w:t>Specaugment</w:t>
      </w:r>
      <w:proofErr w:type="spellEnd"/>
      <w:r>
        <w:rPr>
          <w:color w:val="222222"/>
          <w:highlight w:val="white"/>
        </w:rPr>
        <w:t xml:space="preserve">: A simple data augmentation method for automatic speech recognition. </w:t>
      </w:r>
      <w:proofErr w:type="spellStart"/>
      <w:r>
        <w:rPr>
          <w:i/>
          <w:color w:val="222222"/>
          <w:highlight w:val="white"/>
        </w:rPr>
        <w:t>arXiv</w:t>
      </w:r>
      <w:proofErr w:type="spellEnd"/>
      <w:r>
        <w:rPr>
          <w:i/>
          <w:color w:val="222222"/>
          <w:highlight w:val="white"/>
        </w:rPr>
        <w:t xml:space="preserve"> preprint arXiv:1904.08779</w:t>
      </w:r>
      <w:r>
        <w:rPr>
          <w:color w:val="222222"/>
          <w:highlight w:val="white"/>
        </w:rPr>
        <w:t>.</w:t>
      </w:r>
    </w:p>
    <w:p w14:paraId="69882CE1" w14:textId="77777777" w:rsidR="001560B9" w:rsidRDefault="001560B9" w:rsidP="00551F88">
      <w:pPr>
        <w:pStyle w:val="Normal1"/>
        <w:spacing w:before="240" w:after="240"/>
        <w:rPr>
          <w:color w:val="222222"/>
          <w:highlight w:val="white"/>
        </w:rPr>
      </w:pPr>
      <w:r>
        <w:rPr>
          <w:color w:val="222222"/>
          <w:highlight w:val="white"/>
        </w:rPr>
        <w:lastRenderedPageBreak/>
        <w:t xml:space="preserve">Richards, G., Yeoh, W., Chong, A.Y.L. and </w:t>
      </w:r>
      <w:proofErr w:type="spellStart"/>
      <w:r>
        <w:rPr>
          <w:color w:val="222222"/>
          <w:highlight w:val="white"/>
        </w:rPr>
        <w:t>Popovič</w:t>
      </w:r>
      <w:proofErr w:type="spellEnd"/>
      <w:r>
        <w:rPr>
          <w:color w:val="222222"/>
          <w:highlight w:val="white"/>
        </w:rPr>
        <w:t xml:space="preserve">, A., (2019). Business intelligence effectiveness and corporate performance management: an empirical analysis. </w:t>
      </w:r>
      <w:r>
        <w:rPr>
          <w:i/>
          <w:color w:val="222222"/>
          <w:highlight w:val="white"/>
        </w:rPr>
        <w:t>Journal of Computer Information Systems</w:t>
      </w:r>
      <w:r>
        <w:rPr>
          <w:color w:val="222222"/>
          <w:highlight w:val="white"/>
        </w:rPr>
        <w:t xml:space="preserve">, </w:t>
      </w:r>
      <w:r>
        <w:rPr>
          <w:i/>
          <w:color w:val="222222"/>
          <w:highlight w:val="white"/>
        </w:rPr>
        <w:t>59</w:t>
      </w:r>
      <w:r>
        <w:rPr>
          <w:color w:val="222222"/>
          <w:highlight w:val="white"/>
        </w:rPr>
        <w:t>(2), pp.188-196.</w:t>
      </w:r>
    </w:p>
    <w:p w14:paraId="282EA9D4" w14:textId="77777777" w:rsidR="001560B9" w:rsidRDefault="001560B9" w:rsidP="00551F88">
      <w:pPr>
        <w:pStyle w:val="Normal1"/>
        <w:rPr>
          <w:color w:val="222222"/>
          <w:highlight w:val="white"/>
        </w:rPr>
      </w:pPr>
      <w:r>
        <w:rPr>
          <w:color w:val="222222"/>
          <w:highlight w:val="white"/>
        </w:rPr>
        <w:t xml:space="preserve">Statista. (2022). </w:t>
      </w:r>
      <w:r>
        <w:rPr>
          <w:i/>
          <w:color w:val="222222"/>
          <w:highlight w:val="white"/>
        </w:rPr>
        <w:t xml:space="preserve">Topic: </w:t>
      </w:r>
      <w:proofErr w:type="spellStart"/>
      <w:r>
        <w:rPr>
          <w:i/>
          <w:color w:val="222222"/>
          <w:highlight w:val="white"/>
        </w:rPr>
        <w:t>Cyber crime</w:t>
      </w:r>
      <w:proofErr w:type="spellEnd"/>
      <w:r>
        <w:rPr>
          <w:i/>
          <w:color w:val="222222"/>
          <w:highlight w:val="white"/>
        </w:rPr>
        <w:t xml:space="preserve"> and UK companies</w:t>
      </w:r>
      <w:r>
        <w:rPr>
          <w:color w:val="222222"/>
          <w:highlight w:val="white"/>
        </w:rPr>
        <w:t xml:space="preserve">. [online] Available at: </w:t>
      </w:r>
      <w:hyperlink r:id="rId6">
        <w:r>
          <w:rPr>
            <w:color w:val="1155CC"/>
            <w:highlight w:val="white"/>
            <w:u w:val="single"/>
          </w:rPr>
          <w:t>https://www.statista.com/topics/8131/cyber-crime-and-companies-in-the-uk/</w:t>
        </w:r>
      </w:hyperlink>
      <w:r>
        <w:rPr>
          <w:color w:val="222222"/>
          <w:highlight w:val="white"/>
        </w:rPr>
        <w:t xml:space="preserve">. [12th December 2022]. </w:t>
      </w:r>
    </w:p>
    <w:p w14:paraId="2135E7AF" w14:textId="77777777" w:rsidR="00F91558" w:rsidRDefault="00F91558" w:rsidP="00B60A9D">
      <w:pPr>
        <w:pStyle w:val="Normal1"/>
      </w:pPr>
    </w:p>
    <w:sectPr w:rsidR="00F9155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294B3" w14:textId="77777777" w:rsidR="007E3F4B" w:rsidRDefault="007E3F4B">
      <w:pPr>
        <w:spacing w:line="240" w:lineRule="auto"/>
      </w:pPr>
      <w:r>
        <w:separator/>
      </w:r>
    </w:p>
  </w:endnote>
  <w:endnote w:type="continuationSeparator" w:id="0">
    <w:p w14:paraId="780364D7" w14:textId="77777777" w:rsidR="007E3F4B" w:rsidRDefault="007E3F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4DA07" w14:textId="77777777" w:rsidR="007E44AE" w:rsidRDefault="007E44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DE12A" w14:textId="77777777" w:rsidR="00F91558" w:rsidRDefault="00804943">
    <w:pPr>
      <w:pStyle w:val="Normal1"/>
      <w:jc w:val="right"/>
    </w:pPr>
    <w:r>
      <w:rPr>
        <w:b/>
      </w:rPr>
      <w:fldChar w:fldCharType="begin"/>
    </w:r>
    <w:r>
      <w:rPr>
        <w:b/>
      </w:rPr>
      <w:instrText>PAGE</w:instrText>
    </w:r>
    <w:r>
      <w:rPr>
        <w:b/>
      </w:rPr>
      <w:fldChar w:fldCharType="separate"/>
    </w:r>
    <w:r w:rsidR="00551F88">
      <w:rPr>
        <w:b/>
        <w:noProof/>
      </w:rPr>
      <w:t>7</w:t>
    </w:r>
    <w:r>
      <w:rPr>
        <w:b/>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18E70" w14:textId="77777777" w:rsidR="00F91558" w:rsidRDefault="00F9155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79169" w14:textId="77777777" w:rsidR="007E3F4B" w:rsidRDefault="007E3F4B">
      <w:pPr>
        <w:spacing w:line="240" w:lineRule="auto"/>
      </w:pPr>
      <w:r>
        <w:separator/>
      </w:r>
    </w:p>
  </w:footnote>
  <w:footnote w:type="continuationSeparator" w:id="0">
    <w:p w14:paraId="3D267452" w14:textId="77777777" w:rsidR="007E3F4B" w:rsidRDefault="007E3F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CEBDC" w14:textId="77777777" w:rsidR="007E44AE" w:rsidRDefault="007E44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E6BE9" w14:textId="77777777" w:rsidR="007E44AE" w:rsidRDefault="007E44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22926" w14:textId="77777777" w:rsidR="007E44AE" w:rsidRDefault="007E44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558"/>
    <w:rsid w:val="00020643"/>
    <w:rsid w:val="001560B9"/>
    <w:rsid w:val="003621FF"/>
    <w:rsid w:val="00551F88"/>
    <w:rsid w:val="006F267D"/>
    <w:rsid w:val="007E3F4B"/>
    <w:rsid w:val="007E44AE"/>
    <w:rsid w:val="00804943"/>
    <w:rsid w:val="00B60A9D"/>
    <w:rsid w:val="00F91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E377E"/>
  <w15:docId w15:val="{871B38F8-F00A-4BE7-92D9-677881E97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E44AE"/>
    <w:pPr>
      <w:tabs>
        <w:tab w:val="center" w:pos="4513"/>
        <w:tab w:val="right" w:pos="9026"/>
      </w:tabs>
      <w:spacing w:line="240" w:lineRule="auto"/>
    </w:pPr>
  </w:style>
  <w:style w:type="character" w:customStyle="1" w:styleId="HeaderChar">
    <w:name w:val="Header Char"/>
    <w:basedOn w:val="DefaultParagraphFont"/>
    <w:link w:val="Header"/>
    <w:uiPriority w:val="99"/>
    <w:rsid w:val="007E44AE"/>
  </w:style>
  <w:style w:type="paragraph" w:styleId="Footer">
    <w:name w:val="footer"/>
    <w:basedOn w:val="Normal"/>
    <w:link w:val="FooterChar"/>
    <w:uiPriority w:val="99"/>
    <w:unhideWhenUsed/>
    <w:rsid w:val="007E44AE"/>
    <w:pPr>
      <w:tabs>
        <w:tab w:val="center" w:pos="4513"/>
        <w:tab w:val="right" w:pos="9026"/>
      </w:tabs>
      <w:spacing w:line="240" w:lineRule="auto"/>
    </w:pPr>
  </w:style>
  <w:style w:type="character" w:customStyle="1" w:styleId="FooterChar">
    <w:name w:val="Footer Char"/>
    <w:basedOn w:val="DefaultParagraphFont"/>
    <w:link w:val="Footer"/>
    <w:uiPriority w:val="99"/>
    <w:rsid w:val="007E4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topics/8131/cyber-crime-and-companies-in-the-uk/"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9</Pages>
  <Words>1754</Words>
  <Characters>10000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Meenakshi</dc:creator>
  <cp:lastModifiedBy>Maria Nastas (2028223)</cp:lastModifiedBy>
  <cp:revision>5</cp:revision>
  <dcterms:created xsi:type="dcterms:W3CDTF">2022-12-12T15:30:00Z</dcterms:created>
  <dcterms:modified xsi:type="dcterms:W3CDTF">2023-01-03T20:38:00Z</dcterms:modified>
</cp:coreProperties>
</file>