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A410F" w14:textId="77777777" w:rsidR="00F9590B" w:rsidRPr="00026A7F" w:rsidRDefault="00F9590B" w:rsidP="002C4256">
      <w:pPr>
        <w:spacing w:line="360" w:lineRule="auto"/>
        <w:jc w:val="both"/>
        <w:rPr>
          <w:rFonts w:ascii="Arial" w:eastAsia="Times New Roman" w:hAnsi="Arial" w:cs="Arial"/>
          <w:b/>
          <w:spacing w:val="15"/>
        </w:rPr>
      </w:pPr>
      <w:r w:rsidRPr="00026A7F">
        <w:rPr>
          <w:rFonts w:ascii="Arial" w:eastAsia="Times New Roman" w:hAnsi="Arial" w:cs="Arial"/>
          <w:b/>
          <w:noProof/>
          <w:spacing w:val="15"/>
        </w:rPr>
        <w:drawing>
          <wp:inline distT="0" distB="0" distL="0" distR="0" wp14:anchorId="482C1943" wp14:editId="5ED1F787">
            <wp:extent cx="5944235" cy="297497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2974975"/>
                    </a:xfrm>
                    <a:prstGeom prst="rect">
                      <a:avLst/>
                    </a:prstGeom>
                    <a:noFill/>
                  </pic:spPr>
                </pic:pic>
              </a:graphicData>
            </a:graphic>
          </wp:inline>
        </w:drawing>
      </w:r>
    </w:p>
    <w:p w14:paraId="45CEBFBB" w14:textId="77777777" w:rsidR="00F9590B" w:rsidRPr="00026A7F" w:rsidRDefault="00F9590B" w:rsidP="002C4256">
      <w:pPr>
        <w:spacing w:line="360" w:lineRule="auto"/>
        <w:jc w:val="both"/>
        <w:rPr>
          <w:rFonts w:ascii="Arial" w:eastAsia="Times New Roman" w:hAnsi="Arial" w:cs="Arial"/>
          <w:b/>
          <w:spacing w:val="15"/>
        </w:rPr>
      </w:pPr>
    </w:p>
    <w:p w14:paraId="6ACA2BE9" w14:textId="77777777" w:rsidR="00F9590B" w:rsidRPr="00026A7F" w:rsidRDefault="00F9590B" w:rsidP="00CD0EF9">
      <w:pPr>
        <w:spacing w:line="360" w:lineRule="auto"/>
        <w:jc w:val="center"/>
        <w:rPr>
          <w:rFonts w:ascii="Arial" w:eastAsia="Times New Roman" w:hAnsi="Arial" w:cs="Arial"/>
          <w:b/>
          <w:spacing w:val="15"/>
        </w:rPr>
      </w:pPr>
      <w:r w:rsidRPr="00026A7F">
        <w:rPr>
          <w:rFonts w:ascii="Arial" w:eastAsia="Times New Roman" w:hAnsi="Arial" w:cs="Arial"/>
          <w:b/>
          <w:spacing w:val="15"/>
        </w:rPr>
        <w:t>AROMATHERAPY</w:t>
      </w:r>
    </w:p>
    <w:p w14:paraId="082E1499" w14:textId="47FB2E89" w:rsidR="00F9590B" w:rsidRPr="00026A7F" w:rsidRDefault="00F9590B" w:rsidP="00CD0EF9">
      <w:pPr>
        <w:spacing w:line="360" w:lineRule="auto"/>
        <w:jc w:val="center"/>
        <w:rPr>
          <w:rFonts w:ascii="Arial" w:eastAsia="Times New Roman" w:hAnsi="Arial" w:cs="Arial"/>
          <w:b/>
          <w:spacing w:val="15"/>
          <w:u w:val="single"/>
        </w:rPr>
      </w:pPr>
      <w:r w:rsidRPr="00026A7F">
        <w:rPr>
          <w:rFonts w:ascii="Arial" w:eastAsia="Times New Roman" w:hAnsi="Arial" w:cs="Arial"/>
          <w:b/>
          <w:spacing w:val="15"/>
          <w:u w:val="single"/>
        </w:rPr>
        <w:t xml:space="preserve">Individual </w:t>
      </w:r>
      <w:r w:rsidR="00CD0EF9" w:rsidRPr="00026A7F">
        <w:rPr>
          <w:rFonts w:ascii="Arial" w:eastAsia="Times New Roman" w:hAnsi="Arial" w:cs="Arial"/>
          <w:b/>
          <w:spacing w:val="15"/>
          <w:u w:val="single"/>
        </w:rPr>
        <w:t>S</w:t>
      </w:r>
      <w:r w:rsidRPr="00026A7F">
        <w:rPr>
          <w:rFonts w:ascii="Arial" w:eastAsia="Times New Roman" w:hAnsi="Arial" w:cs="Arial"/>
          <w:b/>
          <w:spacing w:val="15"/>
          <w:u w:val="single"/>
        </w:rPr>
        <w:t xml:space="preserve">upporting </w:t>
      </w:r>
      <w:r w:rsidR="00CD0EF9" w:rsidRPr="00026A7F">
        <w:rPr>
          <w:rFonts w:ascii="Arial" w:eastAsia="Times New Roman" w:hAnsi="Arial" w:cs="Arial"/>
          <w:b/>
          <w:spacing w:val="15"/>
          <w:u w:val="single"/>
        </w:rPr>
        <w:t>P</w:t>
      </w:r>
      <w:r w:rsidRPr="00026A7F">
        <w:rPr>
          <w:rFonts w:ascii="Arial" w:eastAsia="Times New Roman" w:hAnsi="Arial" w:cs="Arial"/>
          <w:b/>
          <w:spacing w:val="15"/>
          <w:u w:val="single"/>
        </w:rPr>
        <w:t>aper</w:t>
      </w:r>
    </w:p>
    <w:p w14:paraId="6AD8E7C1" w14:textId="24514B72" w:rsidR="00F9590B" w:rsidRPr="00026A7F" w:rsidRDefault="00F9590B" w:rsidP="002C4256">
      <w:pPr>
        <w:spacing w:line="360" w:lineRule="auto"/>
        <w:jc w:val="both"/>
        <w:rPr>
          <w:rFonts w:ascii="Arial" w:eastAsia="Times New Roman" w:hAnsi="Arial" w:cs="Arial"/>
          <w:b/>
          <w:spacing w:val="15"/>
        </w:rPr>
      </w:pPr>
    </w:p>
    <w:p w14:paraId="5DC826FC" w14:textId="628C71D4" w:rsidR="0068763A" w:rsidRPr="00026A7F" w:rsidRDefault="0068763A" w:rsidP="002C4256">
      <w:pPr>
        <w:spacing w:line="360" w:lineRule="auto"/>
        <w:jc w:val="both"/>
        <w:rPr>
          <w:rFonts w:ascii="Arial" w:eastAsia="Times New Roman" w:hAnsi="Arial" w:cs="Arial"/>
          <w:b/>
          <w:spacing w:val="15"/>
        </w:rPr>
      </w:pPr>
    </w:p>
    <w:p w14:paraId="40F7BB84" w14:textId="7AE18733" w:rsidR="0068763A" w:rsidRPr="00026A7F" w:rsidRDefault="0068763A" w:rsidP="002C4256">
      <w:pPr>
        <w:spacing w:line="360" w:lineRule="auto"/>
        <w:jc w:val="both"/>
        <w:rPr>
          <w:rFonts w:ascii="Arial" w:eastAsia="Times New Roman" w:hAnsi="Arial" w:cs="Arial"/>
          <w:b/>
          <w:spacing w:val="15"/>
        </w:rPr>
      </w:pPr>
    </w:p>
    <w:p w14:paraId="390C9DF9" w14:textId="34152968" w:rsidR="0068763A" w:rsidRPr="00026A7F" w:rsidRDefault="0068763A" w:rsidP="002C4256">
      <w:pPr>
        <w:spacing w:line="360" w:lineRule="auto"/>
        <w:jc w:val="both"/>
        <w:rPr>
          <w:rFonts w:ascii="Arial" w:eastAsia="Times New Roman" w:hAnsi="Arial" w:cs="Arial"/>
          <w:b/>
          <w:spacing w:val="15"/>
        </w:rPr>
      </w:pPr>
    </w:p>
    <w:p w14:paraId="2AE24D5B" w14:textId="46BE55FA" w:rsidR="0068763A" w:rsidRPr="00026A7F" w:rsidRDefault="0068763A" w:rsidP="002C4256">
      <w:pPr>
        <w:spacing w:line="360" w:lineRule="auto"/>
        <w:jc w:val="both"/>
        <w:rPr>
          <w:rFonts w:ascii="Arial" w:eastAsia="Times New Roman" w:hAnsi="Arial" w:cs="Arial"/>
          <w:b/>
          <w:spacing w:val="15"/>
        </w:rPr>
      </w:pPr>
    </w:p>
    <w:p w14:paraId="0EF54153" w14:textId="77777777" w:rsidR="0068763A" w:rsidRPr="00026A7F" w:rsidRDefault="0068763A" w:rsidP="002C4256">
      <w:pPr>
        <w:spacing w:line="360" w:lineRule="auto"/>
        <w:jc w:val="both"/>
        <w:rPr>
          <w:rFonts w:ascii="Arial" w:eastAsia="Times New Roman" w:hAnsi="Arial" w:cs="Arial"/>
          <w:b/>
          <w:spacing w:val="15"/>
        </w:rPr>
      </w:pPr>
    </w:p>
    <w:p w14:paraId="1E3FBD78" w14:textId="77777777" w:rsidR="00F9590B" w:rsidRPr="00026A7F" w:rsidRDefault="00F9590B" w:rsidP="002C4256">
      <w:pPr>
        <w:spacing w:line="360" w:lineRule="auto"/>
        <w:jc w:val="both"/>
        <w:rPr>
          <w:rFonts w:ascii="Arial" w:eastAsia="Times New Roman" w:hAnsi="Arial" w:cs="Arial"/>
          <w:b/>
          <w:spacing w:val="15"/>
        </w:rPr>
      </w:pPr>
    </w:p>
    <w:p w14:paraId="3A525FAD" w14:textId="77777777" w:rsidR="00F9590B" w:rsidRPr="00026A7F" w:rsidRDefault="00F9590B" w:rsidP="002C4256">
      <w:pPr>
        <w:spacing w:line="360" w:lineRule="auto"/>
        <w:jc w:val="both"/>
        <w:rPr>
          <w:rFonts w:ascii="Arial" w:eastAsia="Times New Roman" w:hAnsi="Arial" w:cs="Arial"/>
          <w:b/>
          <w:spacing w:val="15"/>
        </w:rPr>
      </w:pPr>
    </w:p>
    <w:p w14:paraId="1DA15DC0" w14:textId="6737C408" w:rsidR="00F9590B" w:rsidRPr="00026A7F" w:rsidRDefault="00F9590B" w:rsidP="002C4256">
      <w:pPr>
        <w:spacing w:line="360" w:lineRule="auto"/>
        <w:jc w:val="both"/>
        <w:rPr>
          <w:rFonts w:ascii="Arial" w:eastAsia="Times New Roman" w:hAnsi="Arial" w:cs="Arial"/>
          <w:b/>
          <w:spacing w:val="15"/>
        </w:rPr>
      </w:pPr>
      <w:r w:rsidRPr="00026A7F">
        <w:rPr>
          <w:rFonts w:ascii="Arial" w:eastAsia="Times New Roman" w:hAnsi="Arial" w:cs="Arial"/>
          <w:b/>
          <w:spacing w:val="15"/>
        </w:rPr>
        <w:t>BMHP5001: Complementary Therapies</w:t>
      </w:r>
    </w:p>
    <w:p w14:paraId="6168599F" w14:textId="062DCCB7" w:rsidR="0068763A" w:rsidRPr="00026A7F" w:rsidRDefault="0068763A" w:rsidP="002C4256">
      <w:pPr>
        <w:spacing w:line="360" w:lineRule="auto"/>
        <w:jc w:val="both"/>
        <w:rPr>
          <w:rFonts w:ascii="Arial" w:eastAsia="Times New Roman" w:hAnsi="Arial" w:cs="Arial"/>
          <w:b/>
          <w:spacing w:val="15"/>
        </w:rPr>
      </w:pPr>
      <w:r w:rsidRPr="00026A7F">
        <w:rPr>
          <w:rFonts w:ascii="Arial" w:eastAsia="Times New Roman" w:hAnsi="Arial" w:cs="Arial"/>
          <w:b/>
          <w:spacing w:val="15"/>
        </w:rPr>
        <w:t>Student Name: Elena Ruseva</w:t>
      </w:r>
    </w:p>
    <w:p w14:paraId="162A3D22" w14:textId="22179221" w:rsidR="0068763A" w:rsidRPr="00026A7F" w:rsidRDefault="0068763A" w:rsidP="002C4256">
      <w:pPr>
        <w:spacing w:line="360" w:lineRule="auto"/>
        <w:jc w:val="both"/>
        <w:rPr>
          <w:rFonts w:ascii="Arial" w:eastAsia="Times New Roman" w:hAnsi="Arial" w:cs="Arial"/>
          <w:b/>
          <w:spacing w:val="15"/>
        </w:rPr>
      </w:pPr>
      <w:r w:rsidRPr="00026A7F">
        <w:rPr>
          <w:rFonts w:ascii="Arial" w:eastAsia="Times New Roman" w:hAnsi="Arial" w:cs="Arial"/>
          <w:b/>
          <w:spacing w:val="15"/>
        </w:rPr>
        <w:t>Student Number: 2008341</w:t>
      </w:r>
    </w:p>
    <w:p w14:paraId="3FD3EF88" w14:textId="4A4B9DFD" w:rsidR="00CD0EF9" w:rsidRPr="00026A7F" w:rsidRDefault="0068763A" w:rsidP="00CD0EF9">
      <w:pPr>
        <w:spacing w:line="360" w:lineRule="auto"/>
        <w:jc w:val="both"/>
        <w:rPr>
          <w:rFonts w:ascii="Arial" w:eastAsia="Times New Roman" w:hAnsi="Arial" w:cs="Arial"/>
          <w:b/>
          <w:bCs/>
          <w:spacing w:val="15"/>
        </w:rPr>
      </w:pPr>
      <w:r w:rsidRPr="00026A7F">
        <w:rPr>
          <w:rFonts w:ascii="Arial" w:eastAsia="Times New Roman" w:hAnsi="Arial" w:cs="Arial"/>
          <w:b/>
          <w:spacing w:val="15"/>
        </w:rPr>
        <w:t>Lecture’s Name:</w:t>
      </w:r>
      <w:r w:rsidR="00CD0EF9" w:rsidRPr="00026A7F">
        <w:rPr>
          <w:rFonts w:ascii="Segoe UI" w:eastAsia="Times New Roman" w:hAnsi="Segoe UI" w:cs="Segoe UI"/>
          <w:b/>
          <w:bCs/>
          <w:kern w:val="36"/>
          <w:sz w:val="48"/>
          <w:szCs w:val="48"/>
          <w:lang w:eastAsia="en-GB"/>
        </w:rPr>
        <w:t xml:space="preserve"> </w:t>
      </w:r>
      <w:r w:rsidR="00CD0EF9" w:rsidRPr="00026A7F">
        <w:rPr>
          <w:rFonts w:ascii="Arial" w:eastAsia="Times New Roman" w:hAnsi="Arial" w:cs="Arial"/>
          <w:b/>
          <w:bCs/>
          <w:spacing w:val="15"/>
        </w:rPr>
        <w:t>Mentesnot Mengesha</w:t>
      </w:r>
    </w:p>
    <w:p w14:paraId="61F9EE61" w14:textId="40990B19" w:rsidR="0068763A" w:rsidRPr="00026A7F" w:rsidRDefault="0068763A" w:rsidP="002C4256">
      <w:pPr>
        <w:spacing w:line="360" w:lineRule="auto"/>
        <w:jc w:val="both"/>
        <w:rPr>
          <w:rFonts w:ascii="Arial" w:eastAsia="Times New Roman" w:hAnsi="Arial" w:cs="Arial"/>
          <w:b/>
          <w:spacing w:val="15"/>
        </w:rPr>
      </w:pPr>
    </w:p>
    <w:p w14:paraId="34205288" w14:textId="77777777" w:rsidR="0068763A" w:rsidRPr="00026A7F" w:rsidRDefault="0068763A" w:rsidP="002C4256">
      <w:pPr>
        <w:spacing w:line="360" w:lineRule="auto"/>
        <w:jc w:val="both"/>
        <w:rPr>
          <w:rFonts w:ascii="Arial" w:eastAsia="Times New Roman" w:hAnsi="Arial" w:cs="Arial"/>
          <w:b/>
          <w:spacing w:val="15"/>
        </w:rPr>
      </w:pPr>
    </w:p>
    <w:p w14:paraId="17DD6072" w14:textId="713847AA" w:rsidR="009C3941" w:rsidRPr="00026A7F" w:rsidRDefault="009C3941" w:rsidP="002C4256">
      <w:pPr>
        <w:spacing w:line="360" w:lineRule="auto"/>
        <w:jc w:val="both"/>
        <w:rPr>
          <w:rFonts w:ascii="Arial" w:eastAsia="Calibri" w:hAnsi="Arial" w:cs="Arial"/>
        </w:rPr>
      </w:pPr>
    </w:p>
    <w:sdt>
      <w:sdtPr>
        <w:rPr>
          <w:rFonts w:ascii="Arial" w:eastAsia="Calibri" w:hAnsi="Arial" w:cs="Arial"/>
        </w:rPr>
        <w:id w:val="418834188"/>
        <w:docPartObj>
          <w:docPartGallery w:val="Table of Contents"/>
          <w:docPartUnique/>
        </w:docPartObj>
      </w:sdtPr>
      <w:sdtEndPr/>
      <w:sdtContent>
        <w:p w14:paraId="55F24B2E" w14:textId="06FEA34C" w:rsidR="009C3941" w:rsidRPr="00026A7F" w:rsidRDefault="009C3941" w:rsidP="002C4256">
          <w:pPr>
            <w:keepNext/>
            <w:keepLines/>
            <w:spacing w:before="240" w:after="0" w:line="360" w:lineRule="auto"/>
            <w:jc w:val="both"/>
            <w:rPr>
              <w:rFonts w:ascii="Arial" w:eastAsia="Times New Roman" w:hAnsi="Arial" w:cs="Arial"/>
              <w:lang w:val="en-US"/>
            </w:rPr>
          </w:pPr>
          <w:r w:rsidRPr="00026A7F">
            <w:rPr>
              <w:rFonts w:ascii="Arial" w:eastAsia="Times New Roman" w:hAnsi="Arial" w:cs="Arial"/>
              <w:lang w:val="en-US"/>
            </w:rPr>
            <w:t>Table of Contents</w:t>
          </w:r>
        </w:p>
        <w:p w14:paraId="71CB5FFE" w14:textId="414EAFCF" w:rsidR="00BB6B1D" w:rsidRPr="00026A7F" w:rsidRDefault="00BB6B1D" w:rsidP="002C4256">
          <w:pPr>
            <w:keepNext/>
            <w:keepLines/>
            <w:spacing w:before="240" w:after="0" w:line="360" w:lineRule="auto"/>
            <w:jc w:val="both"/>
            <w:rPr>
              <w:rFonts w:ascii="Arial" w:eastAsia="Times New Roman" w:hAnsi="Arial" w:cs="Arial"/>
              <w:lang w:val="en-US"/>
            </w:rPr>
          </w:pPr>
        </w:p>
        <w:p w14:paraId="02BB7989" w14:textId="77777777" w:rsidR="00BB6B1D" w:rsidRPr="00026A7F" w:rsidRDefault="00BB6B1D" w:rsidP="002C4256">
          <w:pPr>
            <w:keepNext/>
            <w:keepLines/>
            <w:spacing w:before="240" w:after="0" w:line="360" w:lineRule="auto"/>
            <w:jc w:val="both"/>
            <w:rPr>
              <w:rFonts w:ascii="Arial" w:eastAsia="Times New Roman" w:hAnsi="Arial" w:cs="Arial"/>
              <w:lang w:val="en-US"/>
            </w:rPr>
          </w:pPr>
        </w:p>
        <w:p w14:paraId="4FAF20A4" w14:textId="615F9310" w:rsidR="00047002" w:rsidRDefault="009C3941">
          <w:pPr>
            <w:pStyle w:val="TOC1"/>
            <w:tabs>
              <w:tab w:val="right" w:leader="dot" w:pos="9016"/>
            </w:tabs>
            <w:rPr>
              <w:noProof/>
            </w:rPr>
          </w:pPr>
          <w:r w:rsidRPr="00026A7F">
            <w:rPr>
              <w:rFonts w:ascii="Arial" w:eastAsia="Calibri" w:hAnsi="Arial" w:cs="Arial"/>
            </w:rPr>
            <w:fldChar w:fldCharType="begin"/>
          </w:r>
          <w:r w:rsidRPr="00026A7F">
            <w:rPr>
              <w:rFonts w:ascii="Arial" w:eastAsia="Calibri" w:hAnsi="Arial" w:cs="Arial"/>
            </w:rPr>
            <w:instrText xml:space="preserve"> TOC \o "1-3" \h \z \u </w:instrText>
          </w:r>
          <w:r w:rsidRPr="00026A7F">
            <w:rPr>
              <w:rFonts w:ascii="Arial" w:eastAsia="Calibri" w:hAnsi="Arial" w:cs="Arial"/>
            </w:rPr>
            <w:fldChar w:fldCharType="separate"/>
          </w:r>
          <w:hyperlink w:anchor="_Toc89979765" w:history="1">
            <w:r w:rsidR="00047002" w:rsidRPr="009D2B92">
              <w:rPr>
                <w:rStyle w:val="Hyperlink"/>
                <w:rFonts w:ascii="Arial" w:eastAsia="Times New Roman" w:hAnsi="Arial" w:cs="Arial"/>
                <w:b/>
                <w:noProof/>
              </w:rPr>
              <w:t>Introduction</w:t>
            </w:r>
            <w:r w:rsidR="00047002">
              <w:rPr>
                <w:noProof/>
                <w:webHidden/>
              </w:rPr>
              <w:tab/>
            </w:r>
            <w:r w:rsidR="00047002">
              <w:rPr>
                <w:noProof/>
                <w:webHidden/>
              </w:rPr>
              <w:fldChar w:fldCharType="begin"/>
            </w:r>
            <w:r w:rsidR="00047002">
              <w:rPr>
                <w:noProof/>
                <w:webHidden/>
              </w:rPr>
              <w:instrText xml:space="preserve"> PAGEREF _Toc89979765 \h </w:instrText>
            </w:r>
            <w:r w:rsidR="00047002">
              <w:rPr>
                <w:noProof/>
                <w:webHidden/>
              </w:rPr>
            </w:r>
            <w:r w:rsidR="00047002">
              <w:rPr>
                <w:noProof/>
                <w:webHidden/>
              </w:rPr>
              <w:fldChar w:fldCharType="separate"/>
            </w:r>
            <w:r w:rsidR="00047002">
              <w:rPr>
                <w:noProof/>
                <w:webHidden/>
              </w:rPr>
              <w:t>2</w:t>
            </w:r>
            <w:r w:rsidR="00047002">
              <w:rPr>
                <w:noProof/>
                <w:webHidden/>
              </w:rPr>
              <w:fldChar w:fldCharType="end"/>
            </w:r>
          </w:hyperlink>
        </w:p>
        <w:p w14:paraId="0C8418F6" w14:textId="20490D28" w:rsidR="00047002" w:rsidRDefault="00047002">
          <w:pPr>
            <w:pStyle w:val="TOC1"/>
            <w:tabs>
              <w:tab w:val="right" w:leader="dot" w:pos="9016"/>
            </w:tabs>
            <w:rPr>
              <w:noProof/>
            </w:rPr>
          </w:pPr>
          <w:hyperlink w:anchor="_Toc89979766" w:history="1">
            <w:r w:rsidRPr="009D2B92">
              <w:rPr>
                <w:rStyle w:val="Hyperlink"/>
                <w:rFonts w:ascii="Arial" w:eastAsia="Times New Roman" w:hAnsi="Arial" w:cs="Arial"/>
                <w:b/>
                <w:noProof/>
              </w:rPr>
              <w:t>History of Aromatherapy</w:t>
            </w:r>
            <w:r>
              <w:rPr>
                <w:noProof/>
                <w:webHidden/>
              </w:rPr>
              <w:tab/>
            </w:r>
            <w:r>
              <w:rPr>
                <w:noProof/>
                <w:webHidden/>
              </w:rPr>
              <w:fldChar w:fldCharType="begin"/>
            </w:r>
            <w:r>
              <w:rPr>
                <w:noProof/>
                <w:webHidden/>
              </w:rPr>
              <w:instrText xml:space="preserve"> PAGEREF _Toc89979766 \h </w:instrText>
            </w:r>
            <w:r>
              <w:rPr>
                <w:noProof/>
                <w:webHidden/>
              </w:rPr>
            </w:r>
            <w:r>
              <w:rPr>
                <w:noProof/>
                <w:webHidden/>
              </w:rPr>
              <w:fldChar w:fldCharType="separate"/>
            </w:r>
            <w:r>
              <w:rPr>
                <w:noProof/>
                <w:webHidden/>
              </w:rPr>
              <w:t>3</w:t>
            </w:r>
            <w:r>
              <w:rPr>
                <w:noProof/>
                <w:webHidden/>
              </w:rPr>
              <w:fldChar w:fldCharType="end"/>
            </w:r>
          </w:hyperlink>
        </w:p>
        <w:p w14:paraId="42BE3FA0" w14:textId="1615E384" w:rsidR="00047002" w:rsidRDefault="00047002">
          <w:pPr>
            <w:pStyle w:val="TOC1"/>
            <w:tabs>
              <w:tab w:val="right" w:leader="dot" w:pos="9016"/>
            </w:tabs>
            <w:rPr>
              <w:noProof/>
            </w:rPr>
          </w:pPr>
          <w:hyperlink w:anchor="_Toc89979767" w:history="1">
            <w:r w:rsidRPr="009D2B92">
              <w:rPr>
                <w:rStyle w:val="Hyperlink"/>
                <w:rFonts w:ascii="Arial" w:eastAsia="Times New Roman" w:hAnsi="Arial" w:cs="Arial"/>
                <w:b/>
                <w:noProof/>
              </w:rPr>
              <w:t>Usage of Aromatherapy</w:t>
            </w:r>
            <w:r>
              <w:rPr>
                <w:noProof/>
                <w:webHidden/>
              </w:rPr>
              <w:tab/>
            </w:r>
            <w:r>
              <w:rPr>
                <w:noProof/>
                <w:webHidden/>
              </w:rPr>
              <w:fldChar w:fldCharType="begin"/>
            </w:r>
            <w:r>
              <w:rPr>
                <w:noProof/>
                <w:webHidden/>
              </w:rPr>
              <w:instrText xml:space="preserve"> PAGEREF _Toc89979767 \h </w:instrText>
            </w:r>
            <w:r>
              <w:rPr>
                <w:noProof/>
                <w:webHidden/>
              </w:rPr>
            </w:r>
            <w:r>
              <w:rPr>
                <w:noProof/>
                <w:webHidden/>
              </w:rPr>
              <w:fldChar w:fldCharType="separate"/>
            </w:r>
            <w:r>
              <w:rPr>
                <w:noProof/>
                <w:webHidden/>
              </w:rPr>
              <w:t>3</w:t>
            </w:r>
            <w:r>
              <w:rPr>
                <w:noProof/>
                <w:webHidden/>
              </w:rPr>
              <w:fldChar w:fldCharType="end"/>
            </w:r>
          </w:hyperlink>
        </w:p>
        <w:p w14:paraId="179BC80D" w14:textId="7398654E" w:rsidR="00047002" w:rsidRDefault="00047002">
          <w:pPr>
            <w:pStyle w:val="TOC1"/>
            <w:tabs>
              <w:tab w:val="right" w:leader="dot" w:pos="9016"/>
            </w:tabs>
            <w:rPr>
              <w:noProof/>
            </w:rPr>
          </w:pPr>
          <w:hyperlink w:anchor="_Toc89979768" w:history="1">
            <w:r w:rsidRPr="009D2B92">
              <w:rPr>
                <w:rStyle w:val="Hyperlink"/>
                <w:rFonts w:ascii="Arial" w:eastAsia="Times New Roman" w:hAnsi="Arial" w:cs="Arial"/>
                <w:b/>
                <w:noProof/>
              </w:rPr>
              <w:t>Effectiveness of Aromatherapy</w:t>
            </w:r>
            <w:r>
              <w:rPr>
                <w:noProof/>
                <w:webHidden/>
              </w:rPr>
              <w:tab/>
            </w:r>
            <w:r>
              <w:rPr>
                <w:noProof/>
                <w:webHidden/>
              </w:rPr>
              <w:fldChar w:fldCharType="begin"/>
            </w:r>
            <w:r>
              <w:rPr>
                <w:noProof/>
                <w:webHidden/>
              </w:rPr>
              <w:instrText xml:space="preserve"> PAGEREF _Toc89979768 \h </w:instrText>
            </w:r>
            <w:r>
              <w:rPr>
                <w:noProof/>
                <w:webHidden/>
              </w:rPr>
            </w:r>
            <w:r>
              <w:rPr>
                <w:noProof/>
                <w:webHidden/>
              </w:rPr>
              <w:fldChar w:fldCharType="separate"/>
            </w:r>
            <w:r>
              <w:rPr>
                <w:noProof/>
                <w:webHidden/>
              </w:rPr>
              <w:t>4</w:t>
            </w:r>
            <w:r>
              <w:rPr>
                <w:noProof/>
                <w:webHidden/>
              </w:rPr>
              <w:fldChar w:fldCharType="end"/>
            </w:r>
          </w:hyperlink>
        </w:p>
        <w:p w14:paraId="4E5655EA" w14:textId="1FD16060" w:rsidR="00047002" w:rsidRDefault="00047002">
          <w:pPr>
            <w:pStyle w:val="TOC1"/>
            <w:tabs>
              <w:tab w:val="right" w:leader="dot" w:pos="9016"/>
            </w:tabs>
            <w:rPr>
              <w:noProof/>
            </w:rPr>
          </w:pPr>
          <w:hyperlink w:anchor="_Toc89979769" w:history="1">
            <w:r w:rsidRPr="009D2B92">
              <w:rPr>
                <w:rStyle w:val="Hyperlink"/>
                <w:rFonts w:ascii="Arial" w:eastAsia="Times New Roman" w:hAnsi="Arial" w:cs="Arial"/>
                <w:b/>
                <w:noProof/>
              </w:rPr>
              <w:t>Contraindications</w:t>
            </w:r>
            <w:r>
              <w:rPr>
                <w:noProof/>
                <w:webHidden/>
              </w:rPr>
              <w:tab/>
            </w:r>
            <w:r>
              <w:rPr>
                <w:noProof/>
                <w:webHidden/>
              </w:rPr>
              <w:fldChar w:fldCharType="begin"/>
            </w:r>
            <w:r>
              <w:rPr>
                <w:noProof/>
                <w:webHidden/>
              </w:rPr>
              <w:instrText xml:space="preserve"> PAGEREF _Toc89979769 \h </w:instrText>
            </w:r>
            <w:r>
              <w:rPr>
                <w:noProof/>
                <w:webHidden/>
              </w:rPr>
            </w:r>
            <w:r>
              <w:rPr>
                <w:noProof/>
                <w:webHidden/>
              </w:rPr>
              <w:fldChar w:fldCharType="separate"/>
            </w:r>
            <w:r>
              <w:rPr>
                <w:noProof/>
                <w:webHidden/>
              </w:rPr>
              <w:t>5</w:t>
            </w:r>
            <w:r>
              <w:rPr>
                <w:noProof/>
                <w:webHidden/>
              </w:rPr>
              <w:fldChar w:fldCharType="end"/>
            </w:r>
          </w:hyperlink>
        </w:p>
        <w:p w14:paraId="612ADEE0" w14:textId="29ED06B4" w:rsidR="00047002" w:rsidRDefault="00047002">
          <w:pPr>
            <w:pStyle w:val="TOC1"/>
            <w:tabs>
              <w:tab w:val="right" w:leader="dot" w:pos="9016"/>
            </w:tabs>
            <w:rPr>
              <w:noProof/>
            </w:rPr>
          </w:pPr>
          <w:hyperlink w:anchor="_Toc89979770" w:history="1">
            <w:r w:rsidRPr="009D2B92">
              <w:rPr>
                <w:rStyle w:val="Hyperlink"/>
                <w:rFonts w:ascii="Arial" w:eastAsia="Times New Roman" w:hAnsi="Arial" w:cs="Arial"/>
                <w:b/>
                <w:noProof/>
              </w:rPr>
              <w:t>Aromatherapy in Comparison to Traditional Treatments</w:t>
            </w:r>
            <w:r>
              <w:rPr>
                <w:noProof/>
                <w:webHidden/>
              </w:rPr>
              <w:tab/>
            </w:r>
            <w:r>
              <w:rPr>
                <w:noProof/>
                <w:webHidden/>
              </w:rPr>
              <w:fldChar w:fldCharType="begin"/>
            </w:r>
            <w:r>
              <w:rPr>
                <w:noProof/>
                <w:webHidden/>
              </w:rPr>
              <w:instrText xml:space="preserve"> PAGEREF _Toc89979770 \h </w:instrText>
            </w:r>
            <w:r>
              <w:rPr>
                <w:noProof/>
                <w:webHidden/>
              </w:rPr>
            </w:r>
            <w:r>
              <w:rPr>
                <w:noProof/>
                <w:webHidden/>
              </w:rPr>
              <w:fldChar w:fldCharType="separate"/>
            </w:r>
            <w:r>
              <w:rPr>
                <w:noProof/>
                <w:webHidden/>
              </w:rPr>
              <w:t>5</w:t>
            </w:r>
            <w:r>
              <w:rPr>
                <w:noProof/>
                <w:webHidden/>
              </w:rPr>
              <w:fldChar w:fldCharType="end"/>
            </w:r>
          </w:hyperlink>
        </w:p>
        <w:p w14:paraId="44B534A8" w14:textId="0F7F7593" w:rsidR="00047002" w:rsidRDefault="00047002">
          <w:pPr>
            <w:pStyle w:val="TOC1"/>
            <w:tabs>
              <w:tab w:val="right" w:leader="dot" w:pos="9016"/>
            </w:tabs>
            <w:rPr>
              <w:noProof/>
            </w:rPr>
          </w:pPr>
          <w:hyperlink w:anchor="_Toc89979771" w:history="1">
            <w:r w:rsidRPr="009D2B92">
              <w:rPr>
                <w:rStyle w:val="Hyperlink"/>
                <w:rFonts w:ascii="Arial" w:eastAsia="Times New Roman" w:hAnsi="Arial" w:cs="Arial"/>
                <w:b/>
                <w:noProof/>
              </w:rPr>
              <w:t>Conclusion</w:t>
            </w:r>
            <w:r>
              <w:rPr>
                <w:noProof/>
                <w:webHidden/>
              </w:rPr>
              <w:tab/>
            </w:r>
            <w:r>
              <w:rPr>
                <w:noProof/>
                <w:webHidden/>
              </w:rPr>
              <w:fldChar w:fldCharType="begin"/>
            </w:r>
            <w:r>
              <w:rPr>
                <w:noProof/>
                <w:webHidden/>
              </w:rPr>
              <w:instrText xml:space="preserve"> PAGEREF _Toc89979771 \h </w:instrText>
            </w:r>
            <w:r>
              <w:rPr>
                <w:noProof/>
                <w:webHidden/>
              </w:rPr>
            </w:r>
            <w:r>
              <w:rPr>
                <w:noProof/>
                <w:webHidden/>
              </w:rPr>
              <w:fldChar w:fldCharType="separate"/>
            </w:r>
            <w:r>
              <w:rPr>
                <w:noProof/>
                <w:webHidden/>
              </w:rPr>
              <w:t>6</w:t>
            </w:r>
            <w:r>
              <w:rPr>
                <w:noProof/>
                <w:webHidden/>
              </w:rPr>
              <w:fldChar w:fldCharType="end"/>
            </w:r>
          </w:hyperlink>
        </w:p>
        <w:p w14:paraId="76B1DF7A" w14:textId="0B57CE94" w:rsidR="00047002" w:rsidRDefault="00047002">
          <w:pPr>
            <w:pStyle w:val="TOC2"/>
            <w:tabs>
              <w:tab w:val="right" w:leader="dot" w:pos="9016"/>
            </w:tabs>
            <w:rPr>
              <w:noProof/>
            </w:rPr>
          </w:pPr>
          <w:hyperlink w:anchor="_Toc89979772" w:history="1">
            <w:r w:rsidRPr="009D2B92">
              <w:rPr>
                <w:rStyle w:val="Hyperlink"/>
                <w:rFonts w:ascii="Arial" w:eastAsia="Times New Roman" w:hAnsi="Arial" w:cs="Arial"/>
                <w:b/>
                <w:noProof/>
              </w:rPr>
              <w:t>References</w:t>
            </w:r>
            <w:r>
              <w:rPr>
                <w:noProof/>
                <w:webHidden/>
              </w:rPr>
              <w:tab/>
            </w:r>
            <w:r>
              <w:rPr>
                <w:noProof/>
                <w:webHidden/>
              </w:rPr>
              <w:fldChar w:fldCharType="begin"/>
            </w:r>
            <w:r>
              <w:rPr>
                <w:noProof/>
                <w:webHidden/>
              </w:rPr>
              <w:instrText xml:space="preserve"> PAGEREF _Toc89979772 \h </w:instrText>
            </w:r>
            <w:r>
              <w:rPr>
                <w:noProof/>
                <w:webHidden/>
              </w:rPr>
            </w:r>
            <w:r>
              <w:rPr>
                <w:noProof/>
                <w:webHidden/>
              </w:rPr>
              <w:fldChar w:fldCharType="separate"/>
            </w:r>
            <w:r>
              <w:rPr>
                <w:noProof/>
                <w:webHidden/>
              </w:rPr>
              <w:t>6</w:t>
            </w:r>
            <w:r>
              <w:rPr>
                <w:noProof/>
                <w:webHidden/>
              </w:rPr>
              <w:fldChar w:fldCharType="end"/>
            </w:r>
          </w:hyperlink>
        </w:p>
        <w:p w14:paraId="675E7385" w14:textId="20D75258" w:rsidR="009C3941" w:rsidRPr="00026A7F" w:rsidRDefault="009C3941" w:rsidP="002C4256">
          <w:pPr>
            <w:spacing w:line="360" w:lineRule="auto"/>
            <w:jc w:val="both"/>
            <w:rPr>
              <w:rFonts w:ascii="Arial" w:eastAsia="Calibri" w:hAnsi="Arial" w:cs="Arial"/>
            </w:rPr>
          </w:pPr>
          <w:r w:rsidRPr="00026A7F">
            <w:rPr>
              <w:rFonts w:ascii="Arial" w:eastAsia="Calibri" w:hAnsi="Arial" w:cs="Arial"/>
              <w:b/>
              <w:bCs/>
              <w:noProof/>
            </w:rPr>
            <w:fldChar w:fldCharType="end"/>
          </w:r>
        </w:p>
      </w:sdtContent>
    </w:sdt>
    <w:p w14:paraId="2D829933" w14:textId="77777777" w:rsidR="009C3941" w:rsidRPr="00026A7F" w:rsidRDefault="009C3941" w:rsidP="002C4256">
      <w:pPr>
        <w:spacing w:line="360" w:lineRule="auto"/>
        <w:jc w:val="both"/>
        <w:rPr>
          <w:rFonts w:ascii="Arial" w:eastAsia="Calibri" w:hAnsi="Arial" w:cs="Arial"/>
        </w:rPr>
      </w:pPr>
    </w:p>
    <w:p w14:paraId="063BF1E1" w14:textId="17224470" w:rsidR="009C3941" w:rsidRPr="00026A7F" w:rsidRDefault="009C3941" w:rsidP="002C4256">
      <w:pPr>
        <w:spacing w:line="360" w:lineRule="auto"/>
        <w:jc w:val="both"/>
        <w:rPr>
          <w:rFonts w:ascii="Arial" w:eastAsia="Calibri" w:hAnsi="Arial" w:cs="Arial"/>
        </w:rPr>
      </w:pPr>
    </w:p>
    <w:p w14:paraId="18A843F2" w14:textId="14FBB114" w:rsidR="0068763A" w:rsidRPr="00026A7F" w:rsidRDefault="0068763A" w:rsidP="002C4256">
      <w:pPr>
        <w:spacing w:line="360" w:lineRule="auto"/>
        <w:jc w:val="both"/>
        <w:rPr>
          <w:rFonts w:ascii="Arial" w:eastAsia="Calibri" w:hAnsi="Arial" w:cs="Arial"/>
        </w:rPr>
      </w:pPr>
    </w:p>
    <w:p w14:paraId="16C50810" w14:textId="1FD2FF58" w:rsidR="00BB6B1D" w:rsidRPr="00026A7F" w:rsidRDefault="00BB6B1D" w:rsidP="002C4256">
      <w:pPr>
        <w:spacing w:line="360" w:lineRule="auto"/>
        <w:jc w:val="both"/>
        <w:rPr>
          <w:rFonts w:ascii="Arial" w:eastAsia="Calibri" w:hAnsi="Arial" w:cs="Arial"/>
        </w:rPr>
      </w:pPr>
    </w:p>
    <w:p w14:paraId="7C9A88EA" w14:textId="4F8370D1" w:rsidR="00BB6B1D" w:rsidRPr="00026A7F" w:rsidRDefault="00BB6B1D" w:rsidP="002C4256">
      <w:pPr>
        <w:spacing w:line="360" w:lineRule="auto"/>
        <w:jc w:val="both"/>
        <w:rPr>
          <w:rFonts w:ascii="Arial" w:eastAsia="Calibri" w:hAnsi="Arial" w:cs="Arial"/>
        </w:rPr>
      </w:pPr>
    </w:p>
    <w:p w14:paraId="008BECDA" w14:textId="130A2264" w:rsidR="00BB6B1D" w:rsidRPr="00026A7F" w:rsidRDefault="00BB6B1D" w:rsidP="002C4256">
      <w:pPr>
        <w:spacing w:line="360" w:lineRule="auto"/>
        <w:jc w:val="both"/>
        <w:rPr>
          <w:rFonts w:ascii="Arial" w:eastAsia="Calibri" w:hAnsi="Arial" w:cs="Arial"/>
        </w:rPr>
      </w:pPr>
    </w:p>
    <w:p w14:paraId="06D61CD7" w14:textId="5F1D2029" w:rsidR="00BB6B1D" w:rsidRPr="00026A7F" w:rsidRDefault="00BB6B1D" w:rsidP="002C4256">
      <w:pPr>
        <w:spacing w:line="360" w:lineRule="auto"/>
        <w:jc w:val="both"/>
        <w:rPr>
          <w:rFonts w:ascii="Arial" w:eastAsia="Calibri" w:hAnsi="Arial" w:cs="Arial"/>
        </w:rPr>
      </w:pPr>
    </w:p>
    <w:p w14:paraId="7B67A1FD" w14:textId="51BE6E61" w:rsidR="00BB6B1D" w:rsidRPr="00026A7F" w:rsidRDefault="00BB6B1D" w:rsidP="002C4256">
      <w:pPr>
        <w:spacing w:line="360" w:lineRule="auto"/>
        <w:jc w:val="both"/>
        <w:rPr>
          <w:rFonts w:ascii="Arial" w:eastAsia="Calibri" w:hAnsi="Arial" w:cs="Arial"/>
        </w:rPr>
      </w:pPr>
    </w:p>
    <w:p w14:paraId="119D68AA" w14:textId="77777777" w:rsidR="00BB6B1D" w:rsidRPr="00026A7F" w:rsidRDefault="00BB6B1D" w:rsidP="002C4256">
      <w:pPr>
        <w:spacing w:line="360" w:lineRule="auto"/>
        <w:jc w:val="both"/>
        <w:rPr>
          <w:rFonts w:ascii="Arial" w:eastAsia="Calibri" w:hAnsi="Arial" w:cs="Arial"/>
        </w:rPr>
      </w:pPr>
    </w:p>
    <w:p w14:paraId="576492FC" w14:textId="4867B1F3" w:rsidR="0068763A" w:rsidRPr="00026A7F" w:rsidRDefault="0068763A" w:rsidP="002C4256">
      <w:pPr>
        <w:spacing w:line="360" w:lineRule="auto"/>
        <w:jc w:val="both"/>
        <w:rPr>
          <w:rFonts w:ascii="Arial" w:eastAsia="Calibri" w:hAnsi="Arial" w:cs="Arial"/>
        </w:rPr>
      </w:pPr>
    </w:p>
    <w:p w14:paraId="4D22A067" w14:textId="77777777" w:rsidR="0068763A" w:rsidRPr="00026A7F" w:rsidRDefault="0068763A" w:rsidP="002C4256">
      <w:pPr>
        <w:spacing w:line="360" w:lineRule="auto"/>
        <w:jc w:val="both"/>
        <w:rPr>
          <w:rFonts w:ascii="Arial" w:eastAsia="Calibri" w:hAnsi="Arial" w:cs="Arial"/>
        </w:rPr>
      </w:pPr>
    </w:p>
    <w:p w14:paraId="44BAE8A1" w14:textId="77777777" w:rsidR="009C3941" w:rsidRPr="00026A7F" w:rsidRDefault="009C3941" w:rsidP="002C4256">
      <w:pPr>
        <w:spacing w:line="360" w:lineRule="auto"/>
        <w:jc w:val="both"/>
        <w:rPr>
          <w:rFonts w:ascii="Arial" w:eastAsia="Calibri" w:hAnsi="Arial" w:cs="Arial"/>
        </w:rPr>
      </w:pPr>
    </w:p>
    <w:p w14:paraId="517B428D" w14:textId="77777777" w:rsidR="009C3941" w:rsidRPr="00026A7F" w:rsidRDefault="009C3941" w:rsidP="002C4256">
      <w:pPr>
        <w:spacing w:line="360" w:lineRule="auto"/>
        <w:jc w:val="both"/>
        <w:rPr>
          <w:rFonts w:ascii="Arial" w:eastAsia="Calibri" w:hAnsi="Arial" w:cs="Arial"/>
        </w:rPr>
      </w:pPr>
    </w:p>
    <w:p w14:paraId="3B081DF1" w14:textId="516BDD6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0" w:name="_Toc89979765"/>
      <w:r w:rsidRPr="00026A7F">
        <w:rPr>
          <w:rFonts w:ascii="Arial" w:eastAsia="Times New Roman" w:hAnsi="Arial" w:cs="Arial"/>
          <w:b/>
        </w:rPr>
        <w:lastRenderedPageBreak/>
        <w:t>Introduction</w:t>
      </w:r>
      <w:bookmarkEnd w:id="0"/>
    </w:p>
    <w:p w14:paraId="25D9D1EB" w14:textId="74975FF3" w:rsidR="00F0357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Aromatherapy refers to the healing treatment using aromatic components with the aim to improve physiological, </w:t>
      </w:r>
      <w:r w:rsidR="001F6679" w:rsidRPr="00026A7F">
        <w:rPr>
          <w:rFonts w:ascii="Arial" w:eastAsia="Calibri" w:hAnsi="Arial" w:cs="Arial"/>
        </w:rPr>
        <w:t>mental,</w:t>
      </w:r>
      <w:r w:rsidRPr="00026A7F">
        <w:rPr>
          <w:rFonts w:ascii="Arial" w:eastAsia="Calibri" w:hAnsi="Arial" w:cs="Arial"/>
        </w:rPr>
        <w:t xml:space="preserve"> and physical wellbeing (</w:t>
      </w:r>
      <w:proofErr w:type="spellStart"/>
      <w:r w:rsidRPr="00026A7F">
        <w:rPr>
          <w:rFonts w:ascii="Arial" w:eastAsia="Calibri" w:hAnsi="Arial" w:cs="Arial"/>
        </w:rPr>
        <w:t>Cronkleton</w:t>
      </w:r>
      <w:proofErr w:type="spellEnd"/>
      <w:r w:rsidRPr="00026A7F">
        <w:rPr>
          <w:rFonts w:ascii="Arial" w:eastAsia="Calibri" w:hAnsi="Arial" w:cs="Arial"/>
        </w:rPr>
        <w:t xml:space="preserve">, 2019). The aromatic components usually include essential oils - complex phytochemicals dispersed in carrier oils (Dunning, </w:t>
      </w:r>
      <w:r w:rsidR="00BB6B1D" w:rsidRPr="00026A7F">
        <w:rPr>
          <w:rFonts w:ascii="Arial" w:eastAsia="Calibri" w:hAnsi="Arial" w:cs="Arial"/>
        </w:rPr>
        <w:t>2013</w:t>
      </w:r>
      <w:r w:rsidRPr="00026A7F">
        <w:rPr>
          <w:rFonts w:ascii="Arial" w:eastAsia="Calibri" w:hAnsi="Arial" w:cs="Arial"/>
        </w:rPr>
        <w:t xml:space="preserve">). </w:t>
      </w:r>
    </w:p>
    <w:p w14:paraId="417172AE" w14:textId="4423A0BA"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According to health.clevelandclinic.org (2020), aromatherapy is most useful in treating mental conditions promoting relaxation as well as to improve physical symptoms of high blood pressure, insomnia, burns, infections, etc. This report will </w:t>
      </w:r>
      <w:proofErr w:type="gramStart"/>
      <w:r w:rsidRPr="00026A7F">
        <w:rPr>
          <w:rFonts w:ascii="Arial" w:eastAsia="Calibri" w:hAnsi="Arial" w:cs="Arial"/>
        </w:rPr>
        <w:t>look into</w:t>
      </w:r>
      <w:proofErr w:type="gramEnd"/>
      <w:r w:rsidRPr="00026A7F">
        <w:rPr>
          <w:rFonts w:ascii="Arial" w:eastAsia="Calibri" w:hAnsi="Arial" w:cs="Arial"/>
        </w:rPr>
        <w:t xml:space="preserve"> the various aspects of aromatherapy as a supplementary therapy to a traditional treatment plan, and how it can contribute to better health and wellbeing. Its history, usage, efficacy, contradictory circumstances, and comparisons with traditional treatment plans will be discussed. Aromatherapy was chosen as the theme of this paper due to its potential effects on both physical and mental health of patients with minimal invasion, and ease of implementation in existing treatment plans.</w:t>
      </w:r>
    </w:p>
    <w:p w14:paraId="384945AB" w14:textId="7777777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1" w:name="_Toc89979766"/>
      <w:r w:rsidRPr="00026A7F">
        <w:rPr>
          <w:rFonts w:ascii="Arial" w:eastAsia="Times New Roman" w:hAnsi="Arial" w:cs="Arial"/>
          <w:b/>
        </w:rPr>
        <w:t>History of Aromatherapy</w:t>
      </w:r>
      <w:bookmarkEnd w:id="1"/>
    </w:p>
    <w:p w14:paraId="6E027D65" w14:textId="4B2B4B09"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Essential oils and plant resins have been used for healing purposes for centuries, with mentions of aromatic treatments being found in ancient works all over the world, including Egypt, Greece,</w:t>
      </w:r>
      <w:r w:rsidR="009B092F" w:rsidRPr="00026A7F">
        <w:rPr>
          <w:rFonts w:ascii="Arial" w:eastAsia="Calibri" w:hAnsi="Arial" w:cs="Arial"/>
        </w:rPr>
        <w:t xml:space="preserve"> </w:t>
      </w:r>
      <w:r w:rsidR="00BF6987" w:rsidRPr="00026A7F">
        <w:rPr>
          <w:rFonts w:ascii="Arial" w:eastAsia="Calibri" w:hAnsi="Arial" w:cs="Arial"/>
        </w:rPr>
        <w:t>Persia</w:t>
      </w:r>
      <w:r w:rsidR="009B092F" w:rsidRPr="00026A7F">
        <w:rPr>
          <w:rFonts w:ascii="Arial" w:eastAsia="Calibri" w:hAnsi="Arial" w:cs="Arial"/>
        </w:rPr>
        <w:t>,</w:t>
      </w:r>
      <w:r w:rsidRPr="00026A7F">
        <w:rPr>
          <w:rFonts w:ascii="Arial" w:eastAsia="Calibri" w:hAnsi="Arial" w:cs="Arial"/>
        </w:rPr>
        <w:t xml:space="preserve"> and China. For example, the Greek physician Hippocrates is thought to have made use of scents to improve health, one of them being camomile for reducing fever (Burns, 2020). Other aromatic components used for centuries include myrrh, frankincense, peppermint, thyme, cumin, marjoram, and saffron, etc. (Burns, 2020). In China, the first record of aromatherapy is recorded in the book 'Yellow Emperors Book of Internal Medicine' dating back to 2000 BC (Burns, 2020). The practice of Ayurveda, which originated in India centuries ago also makes use of aromatherapy, with scents like sandalwood, cinnamon, ginger, myrrh being used to treat different ailments (Burns, 2020). While using plant-derived oils and scents for therapy has appeared often and in different descriptions throughout history, the term “aromatherapy” was first coined by the French chemist Rene-Maurice </w:t>
      </w:r>
      <w:proofErr w:type="spellStart"/>
      <w:r w:rsidRPr="00026A7F">
        <w:rPr>
          <w:rFonts w:ascii="Arial" w:eastAsia="Calibri" w:hAnsi="Arial" w:cs="Arial"/>
        </w:rPr>
        <w:t>Gattefosse</w:t>
      </w:r>
      <w:proofErr w:type="spellEnd"/>
      <w:r w:rsidRPr="00026A7F">
        <w:rPr>
          <w:rFonts w:ascii="Arial" w:eastAsia="Calibri" w:hAnsi="Arial" w:cs="Arial"/>
        </w:rPr>
        <w:t xml:space="preserve"> after he used lavender essential oil to reduce pain after he burned his hands (Dunning, 2013</w:t>
      </w:r>
      <w:r w:rsidR="00722179" w:rsidRPr="00026A7F">
        <w:rPr>
          <w:rFonts w:ascii="Arial" w:eastAsia="Calibri" w:hAnsi="Arial" w:cs="Arial"/>
        </w:rPr>
        <w:t>)</w:t>
      </w:r>
      <w:r w:rsidR="00BF6987" w:rsidRPr="00026A7F">
        <w:rPr>
          <w:rFonts w:ascii="Arial" w:eastAsia="Calibri" w:hAnsi="Arial" w:cs="Arial"/>
        </w:rPr>
        <w:t>.</w:t>
      </w:r>
    </w:p>
    <w:p w14:paraId="70918872" w14:textId="7777777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2" w:name="_Toc89979767"/>
      <w:r w:rsidRPr="00026A7F">
        <w:rPr>
          <w:rFonts w:ascii="Arial" w:eastAsia="Times New Roman" w:hAnsi="Arial" w:cs="Arial"/>
          <w:b/>
        </w:rPr>
        <w:t>Usage of Aromatherapy</w:t>
      </w:r>
      <w:bookmarkEnd w:id="2"/>
      <w:r w:rsidRPr="00026A7F">
        <w:rPr>
          <w:rFonts w:ascii="Arial" w:eastAsia="Times New Roman" w:hAnsi="Arial" w:cs="Arial"/>
          <w:b/>
        </w:rPr>
        <w:t xml:space="preserve"> </w:t>
      </w:r>
    </w:p>
    <w:p w14:paraId="1A2C67E4" w14:textId="539A4DD6" w:rsidR="009C3941" w:rsidRPr="00026A7F" w:rsidRDefault="009C3941" w:rsidP="002C4256">
      <w:pPr>
        <w:spacing w:line="360" w:lineRule="auto"/>
        <w:jc w:val="both"/>
        <w:rPr>
          <w:rFonts w:ascii="Arial" w:eastAsia="Calibri" w:hAnsi="Arial" w:cs="Arial"/>
          <w:highlight w:val="yellow"/>
        </w:rPr>
      </w:pPr>
      <w:r w:rsidRPr="00026A7F">
        <w:rPr>
          <w:rFonts w:ascii="Arial" w:eastAsia="Calibri" w:hAnsi="Arial" w:cs="Arial"/>
        </w:rPr>
        <w:t xml:space="preserve">The basic use of aromatherapy includes both inhalation and topical usage for physical and mental symptom reduction. Aromatherapy has been recognised for its applications in dermatology, for treating skin illnesses such as acne, bites, bacterial and fungal infections (Orchard and van Vuuren, </w:t>
      </w:r>
      <w:r w:rsidR="00C04907" w:rsidRPr="00026A7F">
        <w:rPr>
          <w:rFonts w:ascii="Arial" w:eastAsia="Calibri" w:hAnsi="Arial" w:cs="Arial"/>
        </w:rPr>
        <w:t>2017, pp.1-92</w:t>
      </w:r>
      <w:r w:rsidRPr="00026A7F">
        <w:rPr>
          <w:rFonts w:ascii="Arial" w:eastAsia="Calibri" w:hAnsi="Arial" w:cs="Arial"/>
        </w:rPr>
        <w:t xml:space="preserve">). However, aromatherapy can also be applied to treat mental conditions like stress, depression, anxiety, fatigue, as it is thought aromatherapy’s </w:t>
      </w:r>
      <w:r w:rsidRPr="00026A7F">
        <w:rPr>
          <w:rFonts w:ascii="Arial" w:eastAsia="Calibri" w:hAnsi="Arial" w:cs="Arial"/>
        </w:rPr>
        <w:lastRenderedPageBreak/>
        <w:t xml:space="preserve">calming and stimulating effects can contribute to reducing symptoms, including high blood pressure. </w:t>
      </w:r>
    </w:p>
    <w:p w14:paraId="349A4DA7" w14:textId="29C31DC1"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A review by Stea, </w:t>
      </w:r>
      <w:proofErr w:type="spellStart"/>
      <w:r w:rsidRPr="00026A7F">
        <w:rPr>
          <w:rFonts w:ascii="Arial" w:eastAsia="Calibri" w:hAnsi="Arial" w:cs="Arial"/>
        </w:rPr>
        <w:t>Beraudi</w:t>
      </w:r>
      <w:proofErr w:type="spellEnd"/>
      <w:r w:rsidRPr="00026A7F">
        <w:rPr>
          <w:rFonts w:ascii="Arial" w:eastAsia="Calibri" w:hAnsi="Arial" w:cs="Arial"/>
        </w:rPr>
        <w:t xml:space="preserve"> and Pasquale</w:t>
      </w:r>
      <w:r w:rsidR="00877FED">
        <w:rPr>
          <w:rFonts w:ascii="Arial" w:eastAsia="Calibri" w:hAnsi="Arial" w:cs="Arial"/>
        </w:rPr>
        <w:t xml:space="preserve"> (</w:t>
      </w:r>
      <w:r w:rsidRPr="00026A7F">
        <w:rPr>
          <w:rFonts w:ascii="Arial" w:eastAsia="Calibri" w:hAnsi="Arial" w:cs="Arial"/>
        </w:rPr>
        <w:t>2014</w:t>
      </w:r>
      <w:r w:rsidR="00877FED">
        <w:rPr>
          <w:rFonts w:ascii="Arial" w:eastAsia="Calibri" w:hAnsi="Arial" w:cs="Arial"/>
        </w:rPr>
        <w:t>)</w:t>
      </w:r>
      <w:r w:rsidRPr="00026A7F">
        <w:rPr>
          <w:rFonts w:ascii="Arial" w:eastAsia="Calibri" w:hAnsi="Arial" w:cs="Arial"/>
        </w:rPr>
        <w:t xml:space="preserve"> shows evidence that aromatherapy can also be applied in a clinical setting for treating pre- and postoperative symptoms like anxiety and nausea, for disinfection and for pain management. For </w:t>
      </w:r>
      <w:r w:rsidR="000B562E" w:rsidRPr="00026A7F">
        <w:rPr>
          <w:rFonts w:ascii="Arial" w:eastAsia="Calibri" w:hAnsi="Arial" w:cs="Arial"/>
        </w:rPr>
        <w:t>example,</w:t>
      </w:r>
      <w:r w:rsidRPr="00026A7F">
        <w:rPr>
          <w:rFonts w:ascii="Arial" w:eastAsia="Calibri" w:hAnsi="Arial" w:cs="Arial"/>
        </w:rPr>
        <w:t xml:space="preserve"> odours like orange, lavender, and damask rose are all shown to reduce symptoms of stress and anxiety in patients (Stea, </w:t>
      </w:r>
      <w:proofErr w:type="spellStart"/>
      <w:r w:rsidRPr="00026A7F">
        <w:rPr>
          <w:rFonts w:ascii="Arial" w:eastAsia="Calibri" w:hAnsi="Arial" w:cs="Arial"/>
        </w:rPr>
        <w:t>Beraudi</w:t>
      </w:r>
      <w:proofErr w:type="spellEnd"/>
      <w:r w:rsidRPr="00026A7F">
        <w:rPr>
          <w:rFonts w:ascii="Arial" w:eastAsia="Calibri" w:hAnsi="Arial" w:cs="Arial"/>
        </w:rPr>
        <w:t xml:space="preserve"> and Pasquale, 2014). Peppermint oil, on the other hand, has been highlighted for its proven efficacy in treating postoperative nausea, which can be caused by anaesthetics (Stea, </w:t>
      </w:r>
      <w:proofErr w:type="spellStart"/>
      <w:r w:rsidRPr="00026A7F">
        <w:rPr>
          <w:rFonts w:ascii="Arial" w:eastAsia="Calibri" w:hAnsi="Arial" w:cs="Arial"/>
        </w:rPr>
        <w:t>Beraudi</w:t>
      </w:r>
      <w:proofErr w:type="spellEnd"/>
      <w:r w:rsidRPr="00026A7F">
        <w:rPr>
          <w:rFonts w:ascii="Arial" w:eastAsia="Calibri" w:hAnsi="Arial" w:cs="Arial"/>
        </w:rPr>
        <w:t xml:space="preserve"> and Pasquale, 2014). In pain management, aromatherapy can be used as a distractor, as it is thought a patient will potentially revert their focus to the aroma, thus paying less attention to their pain. However, it is important to note that it is not recommended to use aromatherapy as the sole treatment for pain (Stea, </w:t>
      </w:r>
      <w:proofErr w:type="spellStart"/>
      <w:r w:rsidRPr="00026A7F">
        <w:rPr>
          <w:rFonts w:ascii="Arial" w:eastAsia="Calibri" w:hAnsi="Arial" w:cs="Arial"/>
        </w:rPr>
        <w:t>Beraudi</w:t>
      </w:r>
      <w:proofErr w:type="spellEnd"/>
      <w:r w:rsidRPr="00026A7F">
        <w:rPr>
          <w:rFonts w:ascii="Arial" w:eastAsia="Calibri" w:hAnsi="Arial" w:cs="Arial"/>
        </w:rPr>
        <w:t xml:space="preserve"> and Pasquale, 2014). A review by Maddocks-Jennings and Wilkinson (2004) shows that as a part of a nursing practice, aromatherapy can be used to treat numerous physical conditions, such as of the skin and hair, digestive disorders, respiratory and neurological conditions, etc. The authors show aromatherapy is also particularly applicable as a complementary palliative treatment in cancer care, working to reduce symptoms of stress and the side effects from chemotherapy and steroidal therapy, amongst others. Studies have also shown that aromatherapy has the potential to treat symptoms of anxiety, depression</w:t>
      </w:r>
      <w:r w:rsidR="00A32DF9" w:rsidRPr="00026A7F">
        <w:rPr>
          <w:rFonts w:ascii="Arial" w:eastAsia="Calibri" w:hAnsi="Arial" w:cs="Arial"/>
        </w:rPr>
        <w:t>,</w:t>
      </w:r>
      <w:r w:rsidRPr="00026A7F">
        <w:rPr>
          <w:rFonts w:ascii="Arial" w:eastAsia="Calibri" w:hAnsi="Arial" w:cs="Arial"/>
        </w:rPr>
        <w:t xml:space="preserve"> and stress as part of a mental healthcare plan (Watt and Janca, 2008). There is some evidence that the application of different essential oils can increase alertness and relaxation, while reducing anxiety and agitation (Maddocks-Jennings and Wilkinson, 2004).</w:t>
      </w:r>
    </w:p>
    <w:p w14:paraId="1EA1BF82" w14:textId="7777777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3" w:name="_Toc89979768"/>
      <w:r w:rsidRPr="00026A7F">
        <w:rPr>
          <w:rFonts w:ascii="Arial" w:eastAsia="Times New Roman" w:hAnsi="Arial" w:cs="Arial"/>
          <w:b/>
        </w:rPr>
        <w:t>Effectiveness of Aromatherapy</w:t>
      </w:r>
      <w:bookmarkEnd w:id="3"/>
      <w:r w:rsidRPr="00026A7F">
        <w:rPr>
          <w:rFonts w:ascii="Arial" w:eastAsia="Times New Roman" w:hAnsi="Arial" w:cs="Arial"/>
          <w:b/>
        </w:rPr>
        <w:t xml:space="preserve"> </w:t>
      </w:r>
    </w:p>
    <w:p w14:paraId="3E3CAEC6" w14:textId="2372C646"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Because of the novelty of application of aromatherapy in modern treatment methods, there is still little reliable research data about the effectiveness of the aromatherapy. According to Ali, et al. (2015), application of aromatherapy as part of pharmacological treatment has been found useful for its anti-bacterial, anti-fungal, anti-inflammatory and </w:t>
      </w:r>
      <w:r w:rsidR="00903B77" w:rsidRPr="00026A7F">
        <w:rPr>
          <w:rFonts w:ascii="Arial" w:eastAsia="Calibri" w:hAnsi="Arial" w:cs="Arial"/>
        </w:rPr>
        <w:t>antioxidant</w:t>
      </w:r>
      <w:r w:rsidRPr="00026A7F">
        <w:rPr>
          <w:rFonts w:ascii="Arial" w:eastAsia="Calibri" w:hAnsi="Arial" w:cs="Arial"/>
        </w:rPr>
        <w:t xml:space="preserve"> properties. There is also some evidence that aromatherapy can be effective as mosquito repellent or to treat insect bites, as well as to treat some gastrointestinal disorders or balance hormones while stimulating estrogenic production.</w:t>
      </w:r>
    </w:p>
    <w:p w14:paraId="3909C5E3" w14:textId="30EE39E2"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On the other hand, Stallings-Welden</w:t>
      </w:r>
      <w:r w:rsidR="001063BC" w:rsidRPr="00026A7F">
        <w:rPr>
          <w:rFonts w:ascii="Arial" w:eastAsia="Calibri" w:hAnsi="Arial" w:cs="Arial"/>
        </w:rPr>
        <w:t>,</w:t>
      </w:r>
      <w:r w:rsidR="00F5310D" w:rsidRPr="00026A7F">
        <w:rPr>
          <w:rFonts w:ascii="Arial" w:eastAsia="Calibri" w:hAnsi="Arial" w:cs="Arial"/>
        </w:rPr>
        <w:t xml:space="preserve"> et</w:t>
      </w:r>
      <w:r w:rsidR="009B092F" w:rsidRPr="00026A7F">
        <w:rPr>
          <w:rFonts w:ascii="Arial" w:eastAsia="Calibri" w:hAnsi="Arial" w:cs="Arial"/>
        </w:rPr>
        <w:t xml:space="preserve"> </w:t>
      </w:r>
      <w:r w:rsidR="00F5310D" w:rsidRPr="00026A7F">
        <w:rPr>
          <w:rFonts w:ascii="Arial" w:eastAsia="Calibri" w:hAnsi="Arial" w:cs="Arial"/>
        </w:rPr>
        <w:t>al.</w:t>
      </w:r>
      <w:r w:rsidRPr="00026A7F">
        <w:rPr>
          <w:rFonts w:ascii="Arial" w:eastAsia="Calibri" w:hAnsi="Arial" w:cs="Arial"/>
        </w:rPr>
        <w:t xml:space="preserve"> (2018) found that applying aromatherapy using essential oils can have positive effects on post-operative nausea and vomiting patients. Among the 221 patients who experienced post-operative nausea and vomiting, 64 were treated with aromatherapy and reported about 86% effectiveness of the treatment against the rest of the groups having gone through standard care.</w:t>
      </w:r>
    </w:p>
    <w:p w14:paraId="46F954C7" w14:textId="15742E5C"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lastRenderedPageBreak/>
        <w:t>Providing similar results, a standardised controlled trial of 96 Haemodialysis patients, studied the effects of aromatherapy on the reported by 54% of participants feeling of fatigue. After being divided in three control groups - no aromatherapy, inhalation aromatherapy, and aromatherapy messaging, the groups receiving the therapy reported at least 5% reduction of symptoms (</w:t>
      </w:r>
      <w:proofErr w:type="spellStart"/>
      <w:r w:rsidRPr="00026A7F">
        <w:rPr>
          <w:rFonts w:ascii="Arial" w:eastAsia="Calibri" w:hAnsi="Arial" w:cs="Arial"/>
        </w:rPr>
        <w:t>Varaei</w:t>
      </w:r>
      <w:proofErr w:type="spellEnd"/>
      <w:r w:rsidR="009B092F" w:rsidRPr="00026A7F">
        <w:rPr>
          <w:rFonts w:ascii="Arial" w:eastAsia="Calibri" w:hAnsi="Arial" w:cs="Arial"/>
        </w:rPr>
        <w:t xml:space="preserve"> et al.</w:t>
      </w:r>
      <w:r w:rsidRPr="00026A7F">
        <w:rPr>
          <w:rFonts w:ascii="Arial" w:eastAsia="Calibri" w:hAnsi="Arial" w:cs="Arial"/>
        </w:rPr>
        <w:t>, 202</w:t>
      </w:r>
      <w:r w:rsidR="000A6DF4">
        <w:rPr>
          <w:rFonts w:ascii="Arial" w:eastAsia="Calibri" w:hAnsi="Arial" w:cs="Arial"/>
        </w:rPr>
        <w:t>0</w:t>
      </w:r>
      <w:r w:rsidR="00F735F2" w:rsidRPr="00026A7F">
        <w:rPr>
          <w:rFonts w:ascii="Arial" w:eastAsia="Calibri" w:hAnsi="Arial" w:cs="Arial"/>
        </w:rPr>
        <w:t>, pp.193-200</w:t>
      </w:r>
      <w:r w:rsidRPr="00026A7F">
        <w:rPr>
          <w:rFonts w:ascii="Arial" w:eastAsia="Calibri" w:hAnsi="Arial" w:cs="Arial"/>
        </w:rPr>
        <w:t>).</w:t>
      </w:r>
    </w:p>
    <w:p w14:paraId="663642CA" w14:textId="77777777"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While there are some promising research findings supporting the efficacy of aromatherapy as a supplement of traditional medicinal practices, according to Hines (2012), the research conducted on the topic is mostly lacking quality and have contradictory premise making them less credible. Additionally, instead of being evidence based, support for aromatherapy is mostly based on clinical experience and even when backed by proper research following rigorous methodology, have far less reliability due to having a smaller sample size combined. Furthermore, finding peer-reviewed studies on the efficacy of aromatherapy can prove difficult.</w:t>
      </w:r>
    </w:p>
    <w:p w14:paraId="4AAD19D2" w14:textId="7777777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4" w:name="_Toc89979769"/>
      <w:r w:rsidRPr="00026A7F">
        <w:rPr>
          <w:rFonts w:ascii="Arial" w:eastAsia="Times New Roman" w:hAnsi="Arial" w:cs="Arial"/>
          <w:b/>
        </w:rPr>
        <w:t>Contraindications</w:t>
      </w:r>
      <w:bookmarkEnd w:id="4"/>
    </w:p>
    <w:p w14:paraId="6DC47057" w14:textId="77777777"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While aromatherapy can have only minimal adverse effects, there are cautions against its use on varying occasions. For example, it is recommended that people with risk of epilepsy and seizure stay away from aromatherapy using stronger, stimulating scents like sage, eucalyptus, rosemary, etc., and rather use only soothing ones like marjoram and lavender (</w:t>
      </w:r>
      <w:proofErr w:type="spellStart"/>
      <w:r w:rsidRPr="00026A7F">
        <w:rPr>
          <w:rFonts w:ascii="Arial" w:eastAsia="Calibri" w:hAnsi="Arial" w:cs="Arial"/>
        </w:rPr>
        <w:t>Ecents</w:t>
      </w:r>
      <w:proofErr w:type="spellEnd"/>
      <w:r w:rsidRPr="00026A7F">
        <w:rPr>
          <w:rFonts w:ascii="Arial" w:eastAsia="Calibri" w:hAnsi="Arial" w:cs="Arial"/>
        </w:rPr>
        <w:t xml:space="preserve">, 2021). In similar recommendations, according to Ali, et al. (2015), patients suffering from high blood pressure are cautioned against using stimulating aromatherapy ingredients, including thyme, sage, eucalyptus, rosemary, peppermint, etc. </w:t>
      </w:r>
      <w:proofErr w:type="gramStart"/>
      <w:r w:rsidRPr="00026A7F">
        <w:rPr>
          <w:rFonts w:ascii="Arial" w:eastAsia="Calibri" w:hAnsi="Arial" w:cs="Arial"/>
        </w:rPr>
        <w:t>Furthermore</w:t>
      </w:r>
      <w:proofErr w:type="gramEnd"/>
      <w:r w:rsidRPr="00026A7F">
        <w:rPr>
          <w:rFonts w:ascii="Arial" w:eastAsia="Calibri" w:hAnsi="Arial" w:cs="Arial"/>
        </w:rPr>
        <w:t xml:space="preserve"> it is recommended that low blood pressure patients stay away from overly sedating aromatherapy ingredients like lavender, ylang </w:t>
      </w:r>
      <w:proofErr w:type="spellStart"/>
      <w:r w:rsidRPr="00026A7F">
        <w:rPr>
          <w:rFonts w:ascii="Arial" w:eastAsia="Calibri" w:hAnsi="Arial" w:cs="Arial"/>
        </w:rPr>
        <w:t>ylang</w:t>
      </w:r>
      <w:proofErr w:type="spellEnd"/>
      <w:r w:rsidRPr="00026A7F">
        <w:rPr>
          <w:rFonts w:ascii="Arial" w:eastAsia="Calibri" w:hAnsi="Arial" w:cs="Arial"/>
        </w:rPr>
        <w:t>, clary sage, etc.</w:t>
      </w:r>
    </w:p>
    <w:p w14:paraId="2416BEC1" w14:textId="77777777"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Additionally, while Stea, </w:t>
      </w:r>
      <w:proofErr w:type="spellStart"/>
      <w:r w:rsidRPr="00026A7F">
        <w:rPr>
          <w:rFonts w:ascii="Arial" w:eastAsia="Calibri" w:hAnsi="Arial" w:cs="Arial"/>
        </w:rPr>
        <w:t>Beraudi</w:t>
      </w:r>
      <w:proofErr w:type="spellEnd"/>
      <w:r w:rsidRPr="00026A7F">
        <w:rPr>
          <w:rFonts w:ascii="Arial" w:eastAsia="Calibri" w:hAnsi="Arial" w:cs="Arial"/>
        </w:rPr>
        <w:t xml:space="preserve"> and Pasquale (2014) reported mostly positive results of aromatherapy with different essential oils on multiple health conditions including anxiety, infection, </w:t>
      </w:r>
      <w:proofErr w:type="gramStart"/>
      <w:r w:rsidRPr="00026A7F">
        <w:rPr>
          <w:rFonts w:ascii="Arial" w:eastAsia="Calibri" w:hAnsi="Arial" w:cs="Arial"/>
        </w:rPr>
        <w:t>insomnia</w:t>
      </w:r>
      <w:proofErr w:type="gramEnd"/>
      <w:r w:rsidRPr="00026A7F">
        <w:rPr>
          <w:rFonts w:ascii="Arial" w:eastAsia="Calibri" w:hAnsi="Arial" w:cs="Arial"/>
        </w:rPr>
        <w:t xml:space="preserve"> and pain control, they also cautioned against their use citing allergic reactions and possible toxicity of the components when ingested orally.</w:t>
      </w:r>
    </w:p>
    <w:p w14:paraId="17A0C36A" w14:textId="70DCBB99"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The treatment of expecting mothers and children less than 5 years with aromatherapy comes with cautions as well. As per </w:t>
      </w:r>
      <w:proofErr w:type="spellStart"/>
      <w:r w:rsidRPr="00026A7F">
        <w:rPr>
          <w:rFonts w:ascii="Arial" w:eastAsia="Calibri" w:hAnsi="Arial" w:cs="Arial"/>
        </w:rPr>
        <w:t>Escents</w:t>
      </w:r>
      <w:proofErr w:type="spellEnd"/>
      <w:r w:rsidRPr="00026A7F">
        <w:rPr>
          <w:rFonts w:ascii="Arial" w:eastAsia="Calibri" w:hAnsi="Arial" w:cs="Arial"/>
        </w:rPr>
        <w:t xml:space="preserve"> (2021)’s instructions, while children’s dosage must be diluted below 1%, many essential oils and elements are prohibited from being used on children to avoid possible health complications. </w:t>
      </w:r>
    </w:p>
    <w:p w14:paraId="0D75700F" w14:textId="7777777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5" w:name="_Toc89979770"/>
      <w:r w:rsidRPr="00026A7F">
        <w:rPr>
          <w:rFonts w:ascii="Arial" w:eastAsia="Times New Roman" w:hAnsi="Arial" w:cs="Arial"/>
          <w:b/>
        </w:rPr>
        <w:t>Aromatherapy in Comparison to Traditional Treatments</w:t>
      </w:r>
      <w:bookmarkEnd w:id="5"/>
      <w:r w:rsidRPr="00026A7F">
        <w:rPr>
          <w:rFonts w:ascii="Arial" w:eastAsia="Times New Roman" w:hAnsi="Arial" w:cs="Arial"/>
          <w:b/>
        </w:rPr>
        <w:t xml:space="preserve"> </w:t>
      </w:r>
    </w:p>
    <w:p w14:paraId="6D58ABEA" w14:textId="55B74CF2"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Even though aromatherapy has a long history, it has been gaining recognition as an addition to contemporary treatments since relative recently and slowly. According to Stallings-Welden </w:t>
      </w:r>
      <w:r w:rsidR="00F5310D" w:rsidRPr="00026A7F">
        <w:rPr>
          <w:rFonts w:ascii="Arial" w:eastAsia="Calibri" w:hAnsi="Arial" w:cs="Arial"/>
        </w:rPr>
        <w:t>et</w:t>
      </w:r>
      <w:r w:rsidR="001063BC" w:rsidRPr="00026A7F">
        <w:rPr>
          <w:rFonts w:ascii="Arial" w:eastAsia="Calibri" w:hAnsi="Arial" w:cs="Arial"/>
        </w:rPr>
        <w:t xml:space="preserve"> </w:t>
      </w:r>
      <w:r w:rsidR="00F5310D" w:rsidRPr="00026A7F">
        <w:rPr>
          <w:rFonts w:ascii="Arial" w:eastAsia="Calibri" w:hAnsi="Arial" w:cs="Arial"/>
        </w:rPr>
        <w:t>al.</w:t>
      </w:r>
      <w:r w:rsidR="001063BC" w:rsidRPr="00026A7F">
        <w:rPr>
          <w:rFonts w:ascii="Arial" w:eastAsia="Calibri" w:hAnsi="Arial" w:cs="Arial"/>
        </w:rPr>
        <w:t xml:space="preserve"> </w:t>
      </w:r>
      <w:r w:rsidRPr="00026A7F">
        <w:rPr>
          <w:rFonts w:ascii="Arial" w:eastAsia="Calibri" w:hAnsi="Arial" w:cs="Arial"/>
        </w:rPr>
        <w:t>(2018), aromatherapy can be more applicable as a tool to improve on traditional post-</w:t>
      </w:r>
      <w:r w:rsidRPr="00026A7F">
        <w:rPr>
          <w:rFonts w:ascii="Arial" w:eastAsia="Calibri" w:hAnsi="Arial" w:cs="Arial"/>
        </w:rPr>
        <w:lastRenderedPageBreak/>
        <w:t xml:space="preserve">operative care treatments. On the other hand, according to </w:t>
      </w:r>
      <w:proofErr w:type="spellStart"/>
      <w:r w:rsidRPr="00026A7F">
        <w:rPr>
          <w:rFonts w:ascii="Arial" w:eastAsia="Calibri" w:hAnsi="Arial" w:cs="Arial"/>
        </w:rPr>
        <w:t>Varaei</w:t>
      </w:r>
      <w:proofErr w:type="spellEnd"/>
      <w:r w:rsidRPr="00026A7F">
        <w:rPr>
          <w:rFonts w:ascii="Arial" w:eastAsia="Calibri" w:hAnsi="Arial" w:cs="Arial"/>
        </w:rPr>
        <w:t xml:space="preserve">, </w:t>
      </w:r>
      <w:r w:rsidR="001063BC" w:rsidRPr="00026A7F">
        <w:rPr>
          <w:rFonts w:ascii="Arial" w:eastAsia="Calibri" w:hAnsi="Arial" w:cs="Arial"/>
        </w:rPr>
        <w:t>et al.</w:t>
      </w:r>
      <w:r w:rsidRPr="00026A7F">
        <w:rPr>
          <w:rFonts w:ascii="Arial" w:eastAsia="Calibri" w:hAnsi="Arial" w:cs="Arial"/>
        </w:rPr>
        <w:t xml:space="preserve"> (202</w:t>
      </w:r>
      <w:r w:rsidR="000A6DF4">
        <w:rPr>
          <w:rFonts w:ascii="Arial" w:eastAsia="Calibri" w:hAnsi="Arial" w:cs="Arial"/>
        </w:rPr>
        <w:t>0</w:t>
      </w:r>
      <w:r w:rsidRPr="00026A7F">
        <w:rPr>
          <w:rFonts w:ascii="Arial" w:eastAsia="Calibri" w:hAnsi="Arial" w:cs="Arial"/>
        </w:rPr>
        <w:t xml:space="preserve">), aromatherapy can even be more effective in treating some conditions than the traditional care methods. They studied three groups of patients, and it was found that essential </w:t>
      </w:r>
      <w:r w:rsidR="000B562E" w:rsidRPr="00026A7F">
        <w:rPr>
          <w:rFonts w:ascii="Arial" w:eastAsia="Calibri" w:hAnsi="Arial" w:cs="Arial"/>
        </w:rPr>
        <w:t>oil-based</w:t>
      </w:r>
      <w:r w:rsidRPr="00026A7F">
        <w:rPr>
          <w:rFonts w:ascii="Arial" w:eastAsia="Calibri" w:hAnsi="Arial" w:cs="Arial"/>
        </w:rPr>
        <w:t xml:space="preserve"> aromatherapy is more effective in reducing fatigue in haemodialysis patients, compared to orthodox treatment methods. Overall, in </w:t>
      </w:r>
      <w:r w:rsidR="001B004E" w:rsidRPr="00026A7F">
        <w:rPr>
          <w:rFonts w:ascii="Arial" w:eastAsia="Calibri" w:hAnsi="Arial" w:cs="Arial"/>
        </w:rPr>
        <w:t>difference</w:t>
      </w:r>
      <w:r w:rsidRPr="00026A7F">
        <w:rPr>
          <w:rFonts w:ascii="Arial" w:eastAsia="Calibri" w:hAnsi="Arial" w:cs="Arial"/>
        </w:rPr>
        <w:t xml:space="preserve"> to traditional treatment processes aromatherapy seems to have great undiscovered potential that should be further explored against existing traditional medical practices, as the method is less invasive and has almost no side effects if administered following proper guidelines.</w:t>
      </w:r>
    </w:p>
    <w:p w14:paraId="7DC8203F" w14:textId="77777777" w:rsidR="009C3941" w:rsidRPr="00026A7F" w:rsidRDefault="009C3941" w:rsidP="002C4256">
      <w:pPr>
        <w:keepNext/>
        <w:keepLines/>
        <w:spacing w:before="240" w:after="0" w:line="360" w:lineRule="auto"/>
        <w:jc w:val="both"/>
        <w:outlineLvl w:val="0"/>
        <w:rPr>
          <w:rFonts w:ascii="Arial" w:eastAsia="Times New Roman" w:hAnsi="Arial" w:cs="Arial"/>
          <w:b/>
        </w:rPr>
      </w:pPr>
      <w:bookmarkStart w:id="6" w:name="_Toc89979771"/>
      <w:r w:rsidRPr="00026A7F">
        <w:rPr>
          <w:rFonts w:ascii="Arial" w:eastAsia="Times New Roman" w:hAnsi="Arial" w:cs="Arial"/>
          <w:b/>
        </w:rPr>
        <w:t>Conclusion</w:t>
      </w:r>
      <w:bookmarkEnd w:id="6"/>
    </w:p>
    <w:p w14:paraId="018A14FD" w14:textId="77777777"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Aromatherapy has been considered an effective method for treating medical conditions for centuries in various parts of the world. Nowadays, it gains recognition for its potential application as a complementary therapy to traditional treatment methods, with studies suggesting it can be effective in treating symptoms associated with physical and mental conditions. However, the relatively little application of the therapy in the western world, where there is a preference for contemporary treatments, has led to fewer research findings on aromatherapy’s effectiveness and its different applications as a supplement and a standalone treatment method. </w:t>
      </w:r>
    </w:p>
    <w:p w14:paraId="2953EA61" w14:textId="77777777"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This paper provided an overview of the method of aromatherapy, discussing its history, its applications for the treatment of various physical and mental ailments. The evidence-backed discussion </w:t>
      </w:r>
      <w:proofErr w:type="gramStart"/>
      <w:r w:rsidRPr="00026A7F">
        <w:rPr>
          <w:rFonts w:ascii="Arial" w:eastAsia="Calibri" w:hAnsi="Arial" w:cs="Arial"/>
        </w:rPr>
        <w:t>looked into</w:t>
      </w:r>
      <w:proofErr w:type="gramEnd"/>
      <w:r w:rsidRPr="00026A7F">
        <w:rPr>
          <w:rFonts w:ascii="Arial" w:eastAsia="Calibri" w:hAnsi="Arial" w:cs="Arial"/>
        </w:rPr>
        <w:t xml:space="preserve"> research, studying the effectiveness of the treatment, and highlighted the need for future studies reviewing its various potential applications. The article also dwelled into discussing the contradictions on using aromatherapy in certain cases, and suggested opportunities to reduce possible side effects, such as diluted usage. Finally, a review of its comparison with traditional treatment methods was provided, showing aromatherapy as a promising complementary therapy in modern medicine.</w:t>
      </w:r>
    </w:p>
    <w:p w14:paraId="1353551F" w14:textId="531F87D8" w:rsidR="009C3941" w:rsidRPr="00026A7F" w:rsidRDefault="009C3941" w:rsidP="002C4256">
      <w:pPr>
        <w:spacing w:line="360" w:lineRule="auto"/>
        <w:jc w:val="both"/>
        <w:rPr>
          <w:rFonts w:ascii="Arial" w:eastAsia="Calibri" w:hAnsi="Arial" w:cs="Arial"/>
        </w:rPr>
      </w:pPr>
      <w:r w:rsidRPr="00026A7F">
        <w:rPr>
          <w:rFonts w:ascii="Arial" w:eastAsia="Calibri" w:hAnsi="Arial" w:cs="Arial"/>
        </w:rPr>
        <w:t xml:space="preserve">I strongly believe that considering its ease of usage, low cost and low risk of side effects, aromatherapy can prove to be an effective supplement to current contemporary treatment plans, and in different healthcare systems. A </w:t>
      </w:r>
      <w:r w:rsidR="001B004E" w:rsidRPr="00026A7F">
        <w:rPr>
          <w:rFonts w:ascii="Arial" w:eastAsia="Calibri" w:hAnsi="Arial" w:cs="Arial"/>
        </w:rPr>
        <w:t xml:space="preserve">strong </w:t>
      </w:r>
      <w:r w:rsidRPr="00026A7F">
        <w:rPr>
          <w:rFonts w:ascii="Arial" w:eastAsia="Calibri" w:hAnsi="Arial" w:cs="Arial"/>
        </w:rPr>
        <w:t>guideline of its usage and application, could provide a ground for its wider implementation in healthcare, which would therefore supply researchers with enough valid data to discuss its potential and provide more solid evidence for its effectiveness.</w:t>
      </w:r>
    </w:p>
    <w:p w14:paraId="338AABEC" w14:textId="77777777" w:rsidR="002C4256" w:rsidRPr="00026A7F" w:rsidRDefault="002C4256" w:rsidP="002C4256">
      <w:pPr>
        <w:spacing w:line="360" w:lineRule="auto"/>
        <w:jc w:val="both"/>
        <w:rPr>
          <w:rFonts w:ascii="Arial" w:eastAsia="Calibri" w:hAnsi="Arial" w:cs="Arial"/>
        </w:rPr>
      </w:pPr>
    </w:p>
    <w:p w14:paraId="40139839" w14:textId="69F252F9" w:rsidR="009C3941" w:rsidRPr="00026A7F" w:rsidRDefault="009C3941" w:rsidP="002C4256">
      <w:pPr>
        <w:keepNext/>
        <w:keepLines/>
        <w:spacing w:before="40" w:after="0" w:line="360" w:lineRule="auto"/>
        <w:jc w:val="both"/>
        <w:outlineLvl w:val="1"/>
        <w:rPr>
          <w:rFonts w:ascii="Arial" w:eastAsia="Times New Roman" w:hAnsi="Arial" w:cs="Arial"/>
          <w:b/>
        </w:rPr>
      </w:pPr>
      <w:bookmarkStart w:id="7" w:name="_Toc89979772"/>
      <w:r w:rsidRPr="00026A7F">
        <w:rPr>
          <w:rFonts w:ascii="Arial" w:eastAsia="Times New Roman" w:hAnsi="Arial" w:cs="Arial"/>
          <w:b/>
        </w:rPr>
        <w:lastRenderedPageBreak/>
        <w:t>References</w:t>
      </w:r>
      <w:bookmarkEnd w:id="7"/>
    </w:p>
    <w:p w14:paraId="10661D49" w14:textId="77777777" w:rsidR="002C4256" w:rsidRPr="00026A7F" w:rsidRDefault="002C4256" w:rsidP="002C4256">
      <w:pPr>
        <w:keepNext/>
        <w:keepLines/>
        <w:spacing w:before="40" w:after="0" w:line="360" w:lineRule="auto"/>
        <w:outlineLvl w:val="1"/>
        <w:rPr>
          <w:rFonts w:ascii="Arial" w:eastAsia="Times New Roman" w:hAnsi="Arial" w:cs="Arial"/>
          <w:b/>
        </w:rPr>
      </w:pPr>
    </w:p>
    <w:p w14:paraId="4431ED0F" w14:textId="77777777" w:rsidR="00042AD7" w:rsidRPr="00026A7F" w:rsidRDefault="00042AD7" w:rsidP="002C4256">
      <w:pPr>
        <w:pStyle w:val="ListParagraph"/>
        <w:numPr>
          <w:ilvl w:val="0"/>
          <w:numId w:val="3"/>
        </w:numPr>
        <w:spacing w:line="360" w:lineRule="auto"/>
        <w:rPr>
          <w:rFonts w:ascii="Arial" w:eastAsia="Calibri" w:hAnsi="Arial" w:cs="Arial"/>
        </w:rPr>
      </w:pPr>
      <w:r w:rsidRPr="00026A7F">
        <w:rPr>
          <w:rFonts w:ascii="Arial" w:eastAsia="Calibri" w:hAnsi="Arial" w:cs="Arial"/>
        </w:rPr>
        <w:t xml:space="preserve">Ali, B., Al-Wabel, N.A., Shams, S., Ahamad, A., Khan, S.A., Anwar, F., (2015). Essential oils used in aromatherapy: A systemic review. </w:t>
      </w:r>
      <w:r w:rsidRPr="00026A7F">
        <w:rPr>
          <w:rFonts w:ascii="Arial" w:eastAsia="Calibri" w:hAnsi="Arial" w:cs="Arial"/>
          <w:i/>
          <w:iCs/>
        </w:rPr>
        <w:t>Asian Pacific Journal of Tropical Biomedicine</w:t>
      </w:r>
      <w:r w:rsidRPr="00026A7F">
        <w:rPr>
          <w:rFonts w:ascii="Arial" w:eastAsia="Calibri" w:hAnsi="Arial" w:cs="Arial"/>
        </w:rPr>
        <w:t>, Volume 5, Issue 8.</w:t>
      </w:r>
    </w:p>
    <w:p w14:paraId="4A603223" w14:textId="77777777" w:rsidR="00042AD7" w:rsidRPr="00026A7F" w:rsidRDefault="00042AD7" w:rsidP="002C4256">
      <w:pPr>
        <w:pStyle w:val="ListParagraph"/>
        <w:numPr>
          <w:ilvl w:val="0"/>
          <w:numId w:val="3"/>
        </w:numPr>
        <w:spacing w:line="360" w:lineRule="auto"/>
        <w:rPr>
          <w:rFonts w:ascii="Arial" w:eastAsia="Calibri" w:hAnsi="Arial" w:cs="Arial"/>
        </w:rPr>
      </w:pPr>
      <w:r w:rsidRPr="00026A7F">
        <w:rPr>
          <w:rFonts w:ascii="Arial" w:eastAsia="Calibri" w:hAnsi="Arial" w:cs="Arial"/>
        </w:rPr>
        <w:t xml:space="preserve">Burns, E. (2020). </w:t>
      </w:r>
      <w:r w:rsidRPr="00026A7F">
        <w:rPr>
          <w:rFonts w:ascii="Arial" w:eastAsia="Calibri" w:hAnsi="Arial" w:cs="Arial"/>
          <w:i/>
          <w:iCs/>
        </w:rPr>
        <w:t xml:space="preserve">The History </w:t>
      </w:r>
      <w:proofErr w:type="gramStart"/>
      <w:r w:rsidRPr="00026A7F">
        <w:rPr>
          <w:rFonts w:ascii="Arial" w:eastAsia="Calibri" w:hAnsi="Arial" w:cs="Arial"/>
          <w:i/>
          <w:iCs/>
        </w:rPr>
        <w:t>Of</w:t>
      </w:r>
      <w:proofErr w:type="gramEnd"/>
      <w:r w:rsidRPr="00026A7F">
        <w:rPr>
          <w:rFonts w:ascii="Arial" w:eastAsia="Calibri" w:hAnsi="Arial" w:cs="Arial"/>
          <w:i/>
          <w:iCs/>
        </w:rPr>
        <w:t xml:space="preserve"> Aromatherapy, Essential Oils.</w:t>
      </w:r>
      <w:r w:rsidRPr="00026A7F">
        <w:rPr>
          <w:rFonts w:ascii="Arial" w:eastAsia="Calibri" w:hAnsi="Arial" w:cs="Arial"/>
        </w:rPr>
        <w:t xml:space="preserve"> The World of Health. Available at: </w:t>
      </w:r>
      <w:hyperlink r:id="rId8" w:history="1">
        <w:r w:rsidRPr="00026A7F">
          <w:rPr>
            <w:rStyle w:val="Hyperlink"/>
            <w:rFonts w:ascii="Arial" w:eastAsia="Calibri" w:hAnsi="Arial" w:cs="Arial"/>
            <w:color w:val="auto"/>
          </w:rPr>
          <w:t>https://theworldofhealth.co.uk/blog/the-history-of-aromatherapy/</w:t>
        </w:r>
      </w:hyperlink>
      <w:r w:rsidRPr="00026A7F">
        <w:rPr>
          <w:rFonts w:ascii="Arial" w:eastAsia="Calibri" w:hAnsi="Arial" w:cs="Arial"/>
        </w:rPr>
        <w:t xml:space="preserve"> [Accessed 5 Dec. 2021]</w:t>
      </w:r>
    </w:p>
    <w:p w14:paraId="677052D0" w14:textId="77777777" w:rsidR="00042AD7" w:rsidRPr="00026A7F" w:rsidRDefault="00042AD7" w:rsidP="002C4256">
      <w:pPr>
        <w:pStyle w:val="ListParagraph"/>
        <w:numPr>
          <w:ilvl w:val="0"/>
          <w:numId w:val="3"/>
        </w:numPr>
        <w:spacing w:line="360" w:lineRule="auto"/>
        <w:rPr>
          <w:rFonts w:ascii="Arial" w:eastAsia="Calibri" w:hAnsi="Arial" w:cs="Arial"/>
        </w:rPr>
      </w:pPr>
      <w:proofErr w:type="spellStart"/>
      <w:r w:rsidRPr="00026A7F">
        <w:rPr>
          <w:rFonts w:ascii="Arial" w:eastAsia="Calibri" w:hAnsi="Arial" w:cs="Arial"/>
        </w:rPr>
        <w:t>Cronkleton</w:t>
      </w:r>
      <w:proofErr w:type="spellEnd"/>
      <w:r w:rsidRPr="00026A7F">
        <w:rPr>
          <w:rFonts w:ascii="Arial" w:eastAsia="Calibri" w:hAnsi="Arial" w:cs="Arial"/>
        </w:rPr>
        <w:t xml:space="preserve">, E., (2019). </w:t>
      </w:r>
      <w:r w:rsidRPr="00026A7F">
        <w:rPr>
          <w:rFonts w:ascii="Arial" w:eastAsia="Calibri" w:hAnsi="Arial" w:cs="Arial"/>
          <w:i/>
          <w:iCs/>
        </w:rPr>
        <w:t>Aromatherapy Uses and Benefits</w:t>
      </w:r>
      <w:r w:rsidRPr="00026A7F">
        <w:rPr>
          <w:rFonts w:ascii="Arial" w:eastAsia="Calibri" w:hAnsi="Arial" w:cs="Arial"/>
        </w:rPr>
        <w:t xml:space="preserve">. Health Line. [online] Available at: </w:t>
      </w:r>
      <w:hyperlink r:id="rId9" w:anchor="TOC_TITLE_HDR_1" w:history="1">
        <w:r w:rsidRPr="00026A7F">
          <w:rPr>
            <w:rStyle w:val="Hyperlink"/>
            <w:rFonts w:ascii="Arial" w:eastAsia="Calibri" w:hAnsi="Arial" w:cs="Arial"/>
            <w:color w:val="auto"/>
          </w:rPr>
          <w:t>https://www.healthline.com/health/what-is-aromatherapy#TOC_TITLE_HDR_1</w:t>
        </w:r>
      </w:hyperlink>
      <w:r w:rsidRPr="00026A7F">
        <w:rPr>
          <w:rFonts w:ascii="Arial" w:eastAsia="Calibri" w:hAnsi="Arial" w:cs="Arial"/>
        </w:rPr>
        <w:t>. [Accessed 5Dec. 2021]</w:t>
      </w:r>
    </w:p>
    <w:p w14:paraId="5B25D731" w14:textId="77777777" w:rsidR="00042AD7" w:rsidRPr="00026A7F" w:rsidRDefault="00042AD7" w:rsidP="002C4256">
      <w:pPr>
        <w:pStyle w:val="ListParagraph"/>
        <w:numPr>
          <w:ilvl w:val="0"/>
          <w:numId w:val="3"/>
        </w:numPr>
        <w:spacing w:line="360" w:lineRule="auto"/>
        <w:rPr>
          <w:rFonts w:ascii="Arial" w:hAnsi="Arial" w:cs="Arial"/>
        </w:rPr>
      </w:pPr>
      <w:r w:rsidRPr="00026A7F">
        <w:rPr>
          <w:rFonts w:ascii="Arial" w:hAnsi="Arial" w:cs="Arial"/>
        </w:rPr>
        <w:t xml:space="preserve">Dunning, T. (2013). Aromatherapy: Overview, </w:t>
      </w:r>
      <w:proofErr w:type="gramStart"/>
      <w:r w:rsidRPr="00026A7F">
        <w:rPr>
          <w:rFonts w:ascii="Arial" w:hAnsi="Arial" w:cs="Arial"/>
        </w:rPr>
        <w:t>safety</w:t>
      </w:r>
      <w:proofErr w:type="gramEnd"/>
      <w:r w:rsidRPr="00026A7F">
        <w:rPr>
          <w:rFonts w:ascii="Arial" w:hAnsi="Arial" w:cs="Arial"/>
        </w:rPr>
        <w:t xml:space="preserve"> and quality issues. </w:t>
      </w:r>
      <w:r w:rsidRPr="00026A7F">
        <w:rPr>
          <w:rFonts w:ascii="Arial" w:hAnsi="Arial" w:cs="Arial"/>
          <w:i/>
          <w:iCs/>
        </w:rPr>
        <w:t>OA Alternative Medicine</w:t>
      </w:r>
      <w:r w:rsidRPr="00026A7F">
        <w:rPr>
          <w:rFonts w:ascii="Arial" w:hAnsi="Arial" w:cs="Arial"/>
        </w:rPr>
        <w:t xml:space="preserve">, 1(1), </w:t>
      </w:r>
      <w:bookmarkStart w:id="8" w:name="_Hlk89974731"/>
      <w:r w:rsidRPr="00026A7F">
        <w:rPr>
          <w:rFonts w:ascii="Arial" w:hAnsi="Arial" w:cs="Arial"/>
        </w:rPr>
        <w:t xml:space="preserve">[online] </w:t>
      </w:r>
      <w:bookmarkEnd w:id="8"/>
      <w:r w:rsidRPr="00026A7F">
        <w:rPr>
          <w:rFonts w:ascii="Arial" w:hAnsi="Arial" w:cs="Arial"/>
        </w:rPr>
        <w:t xml:space="preserve">Available at: </w:t>
      </w:r>
      <w:hyperlink r:id="rId10" w:history="1">
        <w:r w:rsidRPr="00026A7F">
          <w:rPr>
            <w:rStyle w:val="Hyperlink"/>
            <w:rFonts w:ascii="Arial" w:hAnsi="Arial" w:cs="Arial"/>
            <w:color w:val="auto"/>
          </w:rPr>
          <w:t>https://pdfs.semanticscholar.org/88e3/78a02698d6bfd3850126c7c0733ce4763769.pdf</w:t>
        </w:r>
      </w:hyperlink>
      <w:r w:rsidRPr="00026A7F">
        <w:rPr>
          <w:rFonts w:ascii="Arial" w:hAnsi="Arial" w:cs="Arial"/>
        </w:rPr>
        <w:t xml:space="preserve">. </w:t>
      </w:r>
      <w:bookmarkStart w:id="9" w:name="_Hlk89974761"/>
      <w:r w:rsidRPr="00026A7F">
        <w:rPr>
          <w:rFonts w:ascii="Arial" w:hAnsi="Arial" w:cs="Arial"/>
        </w:rPr>
        <w:t>[Accessed 5 Dec. 2021]</w:t>
      </w:r>
    </w:p>
    <w:bookmarkEnd w:id="9"/>
    <w:p w14:paraId="55BD66A4" w14:textId="77777777" w:rsidR="00042AD7" w:rsidRPr="00026A7F" w:rsidRDefault="00042AD7" w:rsidP="002C4256">
      <w:pPr>
        <w:pStyle w:val="ListParagraph"/>
        <w:numPr>
          <w:ilvl w:val="0"/>
          <w:numId w:val="3"/>
        </w:numPr>
        <w:spacing w:line="360" w:lineRule="auto"/>
        <w:rPr>
          <w:rFonts w:ascii="Arial" w:eastAsia="Calibri" w:hAnsi="Arial" w:cs="Arial"/>
        </w:rPr>
      </w:pPr>
      <w:proofErr w:type="spellStart"/>
      <w:r w:rsidRPr="00026A7F">
        <w:rPr>
          <w:rFonts w:ascii="Arial" w:eastAsia="Calibri" w:hAnsi="Arial" w:cs="Arial"/>
        </w:rPr>
        <w:t>Escents</w:t>
      </w:r>
      <w:proofErr w:type="spellEnd"/>
      <w:r w:rsidRPr="00026A7F">
        <w:rPr>
          <w:rFonts w:ascii="Arial" w:eastAsia="Calibri" w:hAnsi="Arial" w:cs="Arial"/>
        </w:rPr>
        <w:t xml:space="preserve">. (2021). </w:t>
      </w:r>
      <w:r w:rsidRPr="00026A7F">
        <w:rPr>
          <w:rFonts w:ascii="Arial" w:eastAsia="Calibri" w:hAnsi="Arial" w:cs="Arial"/>
          <w:i/>
          <w:iCs/>
        </w:rPr>
        <w:t xml:space="preserve">Introduction to essential oils - safety and contraindications. </w:t>
      </w:r>
      <w:proofErr w:type="spellStart"/>
      <w:r w:rsidRPr="00026A7F">
        <w:rPr>
          <w:rFonts w:ascii="Arial" w:eastAsia="Calibri" w:hAnsi="Arial" w:cs="Arial"/>
        </w:rPr>
        <w:t>Escents</w:t>
      </w:r>
      <w:proofErr w:type="spellEnd"/>
      <w:r w:rsidRPr="00026A7F">
        <w:rPr>
          <w:rFonts w:ascii="Arial" w:eastAsia="Calibri" w:hAnsi="Arial" w:cs="Arial"/>
        </w:rPr>
        <w:t xml:space="preserve">. </w:t>
      </w:r>
      <w:r w:rsidRPr="00026A7F">
        <w:rPr>
          <w:rFonts w:ascii="Arial" w:hAnsi="Arial" w:cs="Arial"/>
        </w:rPr>
        <w:t xml:space="preserve">[online] </w:t>
      </w:r>
      <w:r w:rsidRPr="00026A7F">
        <w:rPr>
          <w:rFonts w:ascii="Arial" w:eastAsia="Calibri" w:hAnsi="Arial" w:cs="Arial"/>
        </w:rPr>
        <w:t xml:space="preserve">Available at: </w:t>
      </w:r>
      <w:hyperlink r:id="rId11" w:history="1">
        <w:r w:rsidRPr="00026A7F">
          <w:rPr>
            <w:rStyle w:val="Hyperlink"/>
            <w:rFonts w:ascii="Arial" w:eastAsia="Calibri" w:hAnsi="Arial" w:cs="Arial"/>
            <w:color w:val="auto"/>
          </w:rPr>
          <w:t>https://escentsaromatherapy.com/pages/introduction-to-essential-oils-safety-and-contraindications</w:t>
        </w:r>
      </w:hyperlink>
      <w:r w:rsidRPr="00026A7F">
        <w:rPr>
          <w:rFonts w:ascii="Arial" w:eastAsia="Calibri" w:hAnsi="Arial" w:cs="Arial"/>
        </w:rPr>
        <w:t xml:space="preserve"> </w:t>
      </w:r>
      <w:r w:rsidRPr="00026A7F">
        <w:rPr>
          <w:rFonts w:ascii="Arial" w:hAnsi="Arial" w:cs="Arial"/>
        </w:rPr>
        <w:t>[Accessed 5 Dec. 2021]</w:t>
      </w:r>
      <w:r w:rsidRPr="00026A7F">
        <w:rPr>
          <w:rFonts w:ascii="Arial" w:eastAsia="Calibri" w:hAnsi="Arial" w:cs="Arial"/>
        </w:rPr>
        <w:t xml:space="preserve"> </w:t>
      </w:r>
    </w:p>
    <w:p w14:paraId="5E17745F" w14:textId="77777777" w:rsidR="00042AD7" w:rsidRPr="00026A7F" w:rsidRDefault="00042AD7" w:rsidP="002C4256">
      <w:pPr>
        <w:pStyle w:val="ListParagraph"/>
        <w:numPr>
          <w:ilvl w:val="0"/>
          <w:numId w:val="3"/>
        </w:numPr>
        <w:spacing w:line="360" w:lineRule="auto"/>
        <w:rPr>
          <w:rFonts w:ascii="Arial" w:eastAsia="Calibri" w:hAnsi="Arial" w:cs="Arial"/>
        </w:rPr>
      </w:pPr>
      <w:r w:rsidRPr="00026A7F">
        <w:rPr>
          <w:rFonts w:ascii="Arial" w:eastAsia="Calibri" w:hAnsi="Arial" w:cs="Arial"/>
        </w:rPr>
        <w:t xml:space="preserve">health.clevelandclinic.org. (2020). Cleveland Clinic - </w:t>
      </w:r>
      <w:r w:rsidRPr="00026A7F">
        <w:rPr>
          <w:rFonts w:ascii="Arial" w:eastAsia="Calibri" w:hAnsi="Arial" w:cs="Arial"/>
          <w:i/>
          <w:iCs/>
        </w:rPr>
        <w:t xml:space="preserve">Medical, health and wellness news, </w:t>
      </w:r>
      <w:proofErr w:type="gramStart"/>
      <w:r w:rsidRPr="00026A7F">
        <w:rPr>
          <w:rFonts w:ascii="Arial" w:eastAsia="Calibri" w:hAnsi="Arial" w:cs="Arial"/>
          <w:i/>
          <w:iCs/>
        </w:rPr>
        <w:t>information</w:t>
      </w:r>
      <w:proofErr w:type="gramEnd"/>
      <w:r w:rsidRPr="00026A7F">
        <w:rPr>
          <w:rFonts w:ascii="Arial" w:eastAsia="Calibri" w:hAnsi="Arial" w:cs="Arial"/>
          <w:i/>
          <w:iCs/>
        </w:rPr>
        <w:t xml:space="preserve"> and insights from Cleveland Clinic’s experts, designed to help people make quality decisions about their healthcare. </w:t>
      </w:r>
      <w:r w:rsidRPr="00026A7F">
        <w:rPr>
          <w:rFonts w:ascii="Arial" w:eastAsia="Calibri" w:hAnsi="Arial" w:cs="Arial"/>
        </w:rPr>
        <w:t xml:space="preserve">Health Essentials: Cleveland Clinic. [online] Available at: </w:t>
      </w:r>
      <w:hyperlink r:id="rId12" w:history="1">
        <w:r w:rsidRPr="00026A7F">
          <w:rPr>
            <w:rStyle w:val="Hyperlink"/>
            <w:rFonts w:ascii="Arial" w:eastAsia="Calibri" w:hAnsi="Arial" w:cs="Arial"/>
            <w:color w:val="auto"/>
          </w:rPr>
          <w:t>https://health.clevelandclinic.org/essential-oils-101-do-they-work-how-do-you-use-them/</w:t>
        </w:r>
      </w:hyperlink>
      <w:r w:rsidRPr="00026A7F">
        <w:rPr>
          <w:rFonts w:ascii="Arial" w:eastAsia="Calibri" w:hAnsi="Arial" w:cs="Arial"/>
        </w:rPr>
        <w:t xml:space="preserve"> [Accessed 5 Dec. 2021]</w:t>
      </w:r>
    </w:p>
    <w:p w14:paraId="3A5C912A" w14:textId="77777777" w:rsidR="00042AD7" w:rsidRPr="00026A7F" w:rsidRDefault="00042AD7" w:rsidP="002C4256">
      <w:pPr>
        <w:pStyle w:val="ListParagraph"/>
        <w:numPr>
          <w:ilvl w:val="0"/>
          <w:numId w:val="3"/>
        </w:numPr>
        <w:spacing w:line="360" w:lineRule="auto"/>
        <w:rPr>
          <w:rFonts w:ascii="Arial" w:eastAsia="Calibri" w:hAnsi="Arial" w:cs="Arial"/>
        </w:rPr>
      </w:pPr>
      <w:r w:rsidRPr="00026A7F">
        <w:rPr>
          <w:rFonts w:ascii="Arial" w:eastAsia="Calibri" w:hAnsi="Arial" w:cs="Arial"/>
        </w:rPr>
        <w:t xml:space="preserve">Hines, S., (2012). </w:t>
      </w:r>
      <w:r w:rsidRPr="00026A7F">
        <w:rPr>
          <w:rFonts w:ascii="Arial" w:eastAsia="Calibri" w:hAnsi="Arial" w:cs="Arial"/>
          <w:i/>
          <w:iCs/>
        </w:rPr>
        <w:t xml:space="preserve">Aromatherapy: panacea or placebo? </w:t>
      </w:r>
      <w:r w:rsidRPr="00026A7F">
        <w:rPr>
          <w:rFonts w:ascii="Arial" w:eastAsia="Calibri" w:hAnsi="Arial" w:cs="Arial"/>
        </w:rPr>
        <w:t xml:space="preserve">The Conversation. </w:t>
      </w:r>
      <w:r w:rsidRPr="00026A7F">
        <w:rPr>
          <w:rFonts w:ascii="Arial" w:hAnsi="Arial" w:cs="Arial"/>
        </w:rPr>
        <w:t xml:space="preserve">[online] </w:t>
      </w:r>
      <w:r w:rsidRPr="00026A7F">
        <w:rPr>
          <w:rFonts w:ascii="Arial" w:eastAsia="Calibri" w:hAnsi="Arial" w:cs="Arial"/>
        </w:rPr>
        <w:t xml:space="preserve">Available at: </w:t>
      </w:r>
      <w:hyperlink r:id="rId13" w:history="1">
        <w:r w:rsidRPr="00026A7F">
          <w:rPr>
            <w:rStyle w:val="Hyperlink"/>
            <w:rFonts w:ascii="Arial" w:eastAsia="Calibri" w:hAnsi="Arial" w:cs="Arial"/>
            <w:color w:val="auto"/>
          </w:rPr>
          <w:t>https://theconversation.com/aromatherapy-panacea-or-placebo-9270</w:t>
        </w:r>
      </w:hyperlink>
      <w:r w:rsidRPr="00026A7F">
        <w:rPr>
          <w:rFonts w:ascii="Arial" w:eastAsia="Calibri" w:hAnsi="Arial" w:cs="Arial"/>
        </w:rPr>
        <w:t xml:space="preserve"> </w:t>
      </w:r>
      <w:r w:rsidRPr="00026A7F">
        <w:rPr>
          <w:rFonts w:ascii="Arial" w:hAnsi="Arial" w:cs="Arial"/>
        </w:rPr>
        <w:t>[Accessed 5 Dec. 2021]</w:t>
      </w:r>
    </w:p>
    <w:p w14:paraId="0C39C9A2" w14:textId="77777777" w:rsidR="00042AD7" w:rsidRPr="00026A7F" w:rsidRDefault="00042AD7" w:rsidP="002C4256">
      <w:pPr>
        <w:pStyle w:val="ListParagraph"/>
        <w:numPr>
          <w:ilvl w:val="0"/>
          <w:numId w:val="3"/>
        </w:numPr>
        <w:spacing w:line="360" w:lineRule="auto"/>
        <w:rPr>
          <w:rFonts w:ascii="Arial" w:hAnsi="Arial" w:cs="Arial"/>
        </w:rPr>
      </w:pPr>
      <w:r w:rsidRPr="00026A7F">
        <w:rPr>
          <w:rFonts w:ascii="Arial" w:hAnsi="Arial" w:cs="Arial"/>
        </w:rPr>
        <w:t>Maddocks-Jennings and Wilkinson, J.M. (2004).</w:t>
      </w:r>
      <w:r w:rsidRPr="00026A7F">
        <w:rPr>
          <w:rFonts w:ascii="Arial" w:hAnsi="Arial" w:cs="Arial"/>
          <w:i/>
          <w:iCs/>
        </w:rPr>
        <w:t xml:space="preserve"> </w:t>
      </w:r>
      <w:r w:rsidRPr="00026A7F">
        <w:rPr>
          <w:rFonts w:ascii="Arial" w:hAnsi="Arial" w:cs="Arial"/>
        </w:rPr>
        <w:t xml:space="preserve">Aromatherapy practice in nursing: literature review. </w:t>
      </w:r>
      <w:r w:rsidRPr="00026A7F">
        <w:rPr>
          <w:rFonts w:ascii="Arial" w:hAnsi="Arial" w:cs="Arial"/>
          <w:i/>
          <w:iCs/>
        </w:rPr>
        <w:t>Journal of Advanced Nursing</w:t>
      </w:r>
      <w:r w:rsidRPr="00026A7F">
        <w:rPr>
          <w:rFonts w:ascii="Arial" w:hAnsi="Arial" w:cs="Arial"/>
        </w:rPr>
        <w:t xml:space="preserve"> 48(1), 93–103 </w:t>
      </w:r>
      <w:bookmarkStart w:id="10" w:name="_Hlk89974401"/>
      <w:r w:rsidRPr="00026A7F">
        <w:rPr>
          <w:rFonts w:ascii="Arial" w:hAnsi="Arial" w:cs="Arial"/>
        </w:rPr>
        <w:t xml:space="preserve">[online] </w:t>
      </w:r>
      <w:bookmarkEnd w:id="10"/>
      <w:r w:rsidRPr="00026A7F">
        <w:rPr>
          <w:rFonts w:ascii="Arial" w:hAnsi="Arial" w:cs="Arial"/>
        </w:rPr>
        <w:t xml:space="preserve">Available at: </w:t>
      </w:r>
      <w:hyperlink r:id="rId14" w:history="1">
        <w:r w:rsidRPr="00026A7F">
          <w:rPr>
            <w:rStyle w:val="Hyperlink"/>
            <w:rFonts w:ascii="Arial" w:hAnsi="Arial" w:cs="Arial"/>
            <w:color w:val="auto"/>
          </w:rPr>
          <w:t>http://naturalingredient.org/wp/wp-content/uploads/Aromatherapy-practice-in-nursing.pdf</w:t>
        </w:r>
      </w:hyperlink>
      <w:r w:rsidRPr="00026A7F">
        <w:rPr>
          <w:rFonts w:ascii="Arial" w:hAnsi="Arial" w:cs="Arial"/>
        </w:rPr>
        <w:t xml:space="preserve">. </w:t>
      </w:r>
      <w:bookmarkStart w:id="11" w:name="_Hlk89974369"/>
      <w:r w:rsidRPr="00026A7F">
        <w:rPr>
          <w:rFonts w:ascii="Arial" w:hAnsi="Arial" w:cs="Arial"/>
        </w:rPr>
        <w:t>[Accessed 5 Dec. 2021]</w:t>
      </w:r>
      <w:bookmarkEnd w:id="11"/>
    </w:p>
    <w:p w14:paraId="1FF9095F" w14:textId="77777777" w:rsidR="00042AD7" w:rsidRPr="00026A7F" w:rsidRDefault="00042AD7" w:rsidP="002C4256">
      <w:pPr>
        <w:pStyle w:val="ListParagraph"/>
        <w:numPr>
          <w:ilvl w:val="0"/>
          <w:numId w:val="3"/>
        </w:numPr>
        <w:spacing w:line="360" w:lineRule="auto"/>
        <w:rPr>
          <w:rFonts w:ascii="Arial" w:hAnsi="Arial" w:cs="Arial"/>
        </w:rPr>
      </w:pPr>
      <w:r w:rsidRPr="00026A7F">
        <w:rPr>
          <w:rFonts w:ascii="Arial" w:hAnsi="Arial" w:cs="Arial"/>
        </w:rPr>
        <w:t xml:space="preserve">Orchard, </w:t>
      </w:r>
      <w:proofErr w:type="gramStart"/>
      <w:r w:rsidRPr="00026A7F">
        <w:rPr>
          <w:rFonts w:ascii="Arial" w:hAnsi="Arial" w:cs="Arial"/>
        </w:rPr>
        <w:t>A.</w:t>
      </w:r>
      <w:proofErr w:type="gramEnd"/>
      <w:r w:rsidRPr="00026A7F">
        <w:rPr>
          <w:rFonts w:ascii="Arial" w:hAnsi="Arial" w:cs="Arial"/>
        </w:rPr>
        <w:t xml:space="preserve"> and van Vuuren, S. (2017). Commercial Essential Oils as Potential Antimicrobials to Treat Skin Diseases. </w:t>
      </w:r>
      <w:r w:rsidRPr="00026A7F">
        <w:rPr>
          <w:rFonts w:ascii="Arial" w:hAnsi="Arial" w:cs="Arial"/>
          <w:i/>
          <w:iCs/>
        </w:rPr>
        <w:t>Evidence-Based Complementary and Alternative Medicine</w:t>
      </w:r>
      <w:r w:rsidRPr="00026A7F">
        <w:rPr>
          <w:rFonts w:ascii="Arial" w:hAnsi="Arial" w:cs="Arial"/>
        </w:rPr>
        <w:t xml:space="preserve">, [online] 2017, pp.1–92. [online] Available at: </w:t>
      </w:r>
      <w:hyperlink r:id="rId15" w:history="1">
        <w:r w:rsidRPr="00026A7F">
          <w:rPr>
            <w:rStyle w:val="Hyperlink"/>
            <w:rFonts w:ascii="Arial" w:hAnsi="Arial" w:cs="Arial"/>
            <w:color w:val="auto"/>
          </w:rPr>
          <w:t>https://www.ncbi.nlm.nih.gov/pmc/articles/PMC5435909/</w:t>
        </w:r>
      </w:hyperlink>
      <w:r w:rsidRPr="00026A7F">
        <w:rPr>
          <w:rFonts w:ascii="Arial" w:hAnsi="Arial" w:cs="Arial"/>
        </w:rPr>
        <w:t>.[Accessed 5 Dec. 2021]</w:t>
      </w:r>
    </w:p>
    <w:p w14:paraId="2FE939DC" w14:textId="77777777" w:rsidR="00042AD7" w:rsidRPr="00026A7F" w:rsidRDefault="00042AD7" w:rsidP="00C04907">
      <w:pPr>
        <w:pStyle w:val="ListParagraph"/>
        <w:numPr>
          <w:ilvl w:val="0"/>
          <w:numId w:val="3"/>
        </w:numPr>
        <w:spacing w:line="360" w:lineRule="auto"/>
        <w:rPr>
          <w:rFonts w:ascii="Arial" w:eastAsia="Calibri" w:hAnsi="Arial" w:cs="Arial"/>
        </w:rPr>
      </w:pPr>
      <w:r w:rsidRPr="00026A7F">
        <w:rPr>
          <w:rFonts w:ascii="Arial" w:eastAsia="Calibri" w:hAnsi="Arial" w:cs="Arial"/>
        </w:rPr>
        <w:t xml:space="preserve">Stallings-Welden, L.M., Doerner, M., Ketchem, E.L., Benkert, L., Alka, S. and Stallings, J.D., (2018). A Comparison of Aromatherapy to Standard Care for Relief of PONV and PDNV in Ambulatory Surgical Patients. </w:t>
      </w:r>
      <w:r w:rsidRPr="00026A7F">
        <w:rPr>
          <w:rFonts w:ascii="Arial" w:eastAsia="Calibri" w:hAnsi="Arial" w:cs="Arial"/>
          <w:i/>
          <w:iCs/>
        </w:rPr>
        <w:t xml:space="preserve">J </w:t>
      </w:r>
      <w:proofErr w:type="spellStart"/>
      <w:r w:rsidRPr="00026A7F">
        <w:rPr>
          <w:rFonts w:ascii="Arial" w:eastAsia="Calibri" w:hAnsi="Arial" w:cs="Arial"/>
          <w:i/>
          <w:iCs/>
        </w:rPr>
        <w:t>Perianesth</w:t>
      </w:r>
      <w:proofErr w:type="spellEnd"/>
      <w:r w:rsidRPr="00026A7F">
        <w:rPr>
          <w:rFonts w:ascii="Arial" w:eastAsia="Calibri" w:hAnsi="Arial" w:cs="Arial"/>
          <w:i/>
          <w:iCs/>
        </w:rPr>
        <w:t xml:space="preserve"> </w:t>
      </w:r>
      <w:proofErr w:type="spellStart"/>
      <w:r w:rsidRPr="00026A7F">
        <w:rPr>
          <w:rFonts w:ascii="Arial" w:eastAsia="Calibri" w:hAnsi="Arial" w:cs="Arial"/>
          <w:i/>
          <w:iCs/>
        </w:rPr>
        <w:t>Nurs</w:t>
      </w:r>
      <w:proofErr w:type="spellEnd"/>
      <w:r w:rsidRPr="00026A7F">
        <w:rPr>
          <w:rFonts w:ascii="Arial" w:eastAsia="Calibri" w:hAnsi="Arial" w:cs="Arial"/>
        </w:rPr>
        <w:t xml:space="preserve">, 33(2), </w:t>
      </w:r>
      <w:bookmarkStart w:id="12" w:name="_Hlk89973010"/>
      <w:r w:rsidRPr="00026A7F">
        <w:rPr>
          <w:rFonts w:ascii="Arial" w:eastAsia="Calibri" w:hAnsi="Arial" w:cs="Arial"/>
        </w:rPr>
        <w:t>pp.116-</w:t>
      </w:r>
      <w:r w:rsidRPr="00026A7F">
        <w:rPr>
          <w:rFonts w:ascii="Arial" w:eastAsia="Calibri" w:hAnsi="Arial" w:cs="Arial"/>
        </w:rPr>
        <w:lastRenderedPageBreak/>
        <w:t>128</w:t>
      </w:r>
      <w:bookmarkEnd w:id="12"/>
      <w:r w:rsidRPr="00026A7F">
        <w:rPr>
          <w:rFonts w:ascii="Arial" w:eastAsia="Calibri" w:hAnsi="Arial" w:cs="Arial"/>
        </w:rPr>
        <w:t xml:space="preserve">. [online] Available at: </w:t>
      </w:r>
      <w:hyperlink r:id="rId16" w:history="1">
        <w:r w:rsidRPr="00026A7F">
          <w:rPr>
            <w:rStyle w:val="Hyperlink"/>
            <w:rFonts w:ascii="Arial" w:eastAsia="Calibri" w:hAnsi="Arial" w:cs="Arial"/>
            <w:color w:val="auto"/>
          </w:rPr>
          <w:t>https://doi.org/10.1016/j.jopan.2016.09.001</w:t>
        </w:r>
      </w:hyperlink>
      <w:r w:rsidRPr="00026A7F">
        <w:rPr>
          <w:rFonts w:ascii="Arial" w:eastAsia="Calibri" w:hAnsi="Arial" w:cs="Arial"/>
        </w:rPr>
        <w:t xml:space="preserve">. </w:t>
      </w:r>
      <w:r w:rsidRPr="00026A7F">
        <w:rPr>
          <w:rFonts w:ascii="Arial" w:hAnsi="Arial" w:cs="Arial"/>
        </w:rPr>
        <w:t>[Accessed 5 Dec. 2021]</w:t>
      </w:r>
    </w:p>
    <w:p w14:paraId="215D772E" w14:textId="77777777" w:rsidR="00042AD7" w:rsidRPr="00026A7F" w:rsidRDefault="00042AD7" w:rsidP="002C4256">
      <w:pPr>
        <w:pStyle w:val="ListParagraph"/>
        <w:numPr>
          <w:ilvl w:val="0"/>
          <w:numId w:val="3"/>
        </w:numPr>
        <w:spacing w:line="360" w:lineRule="auto"/>
        <w:rPr>
          <w:rFonts w:ascii="Arial" w:eastAsia="Calibri" w:hAnsi="Arial" w:cs="Arial"/>
        </w:rPr>
      </w:pPr>
      <w:r w:rsidRPr="00026A7F">
        <w:rPr>
          <w:rFonts w:ascii="Arial" w:eastAsia="Calibri" w:hAnsi="Arial" w:cs="Arial"/>
        </w:rPr>
        <w:t xml:space="preserve">Stea, S., </w:t>
      </w:r>
      <w:proofErr w:type="spellStart"/>
      <w:r w:rsidRPr="00026A7F">
        <w:rPr>
          <w:rFonts w:ascii="Arial" w:eastAsia="Calibri" w:hAnsi="Arial" w:cs="Arial"/>
        </w:rPr>
        <w:t>Beraudi</w:t>
      </w:r>
      <w:proofErr w:type="spellEnd"/>
      <w:r w:rsidRPr="00026A7F">
        <w:rPr>
          <w:rFonts w:ascii="Arial" w:eastAsia="Calibri" w:hAnsi="Arial" w:cs="Arial"/>
        </w:rPr>
        <w:t xml:space="preserve">, A. and Pasquale, D.D., (2014). Essential Oils for Complementary Treatment of Surgical Patients: State of the Art. </w:t>
      </w:r>
      <w:r w:rsidRPr="00026A7F">
        <w:rPr>
          <w:rFonts w:ascii="Arial" w:eastAsia="Calibri" w:hAnsi="Arial" w:cs="Arial"/>
          <w:i/>
          <w:iCs/>
        </w:rPr>
        <w:t>Evidence-Based Complementary and Alternative Medicine.</w:t>
      </w:r>
      <w:r w:rsidRPr="00026A7F">
        <w:rPr>
          <w:rFonts w:ascii="Arial" w:eastAsia="Calibri" w:hAnsi="Arial" w:cs="Arial"/>
        </w:rPr>
        <w:t xml:space="preserve"> </w:t>
      </w:r>
      <w:r w:rsidRPr="00026A7F">
        <w:rPr>
          <w:rFonts w:ascii="Arial" w:hAnsi="Arial" w:cs="Arial"/>
        </w:rPr>
        <w:t xml:space="preserve">[online] </w:t>
      </w:r>
      <w:r w:rsidRPr="00026A7F">
        <w:rPr>
          <w:rFonts w:ascii="Arial" w:eastAsia="Calibri" w:hAnsi="Arial" w:cs="Arial"/>
        </w:rPr>
        <w:t xml:space="preserve">Available at: </w:t>
      </w:r>
      <w:hyperlink r:id="rId17" w:history="1">
        <w:r w:rsidRPr="00026A7F">
          <w:rPr>
            <w:rFonts w:ascii="Arial" w:eastAsia="Calibri" w:hAnsi="Arial" w:cs="Arial"/>
            <w:u w:val="single"/>
          </w:rPr>
          <w:t>https://doi.org/10.1155/2014/726341</w:t>
        </w:r>
      </w:hyperlink>
      <w:r w:rsidRPr="00026A7F">
        <w:rPr>
          <w:rFonts w:ascii="Arial" w:eastAsia="Calibri" w:hAnsi="Arial" w:cs="Arial"/>
        </w:rPr>
        <w:t>. [Accessed 5 Dec. 2021]</w:t>
      </w:r>
    </w:p>
    <w:p w14:paraId="19B1D36A" w14:textId="03AF6F27" w:rsidR="00042AD7" w:rsidRPr="00CB5F16" w:rsidRDefault="00042AD7" w:rsidP="002C4256">
      <w:pPr>
        <w:pStyle w:val="ListParagraph"/>
        <w:numPr>
          <w:ilvl w:val="0"/>
          <w:numId w:val="3"/>
        </w:numPr>
        <w:spacing w:line="360" w:lineRule="auto"/>
        <w:rPr>
          <w:rFonts w:ascii="Arial" w:eastAsia="Calibri" w:hAnsi="Arial" w:cs="Arial"/>
        </w:rPr>
      </w:pPr>
      <w:proofErr w:type="spellStart"/>
      <w:r w:rsidRPr="00CB5F16">
        <w:rPr>
          <w:rFonts w:ascii="Arial" w:eastAsia="Calibri" w:hAnsi="Arial" w:cs="Arial"/>
        </w:rPr>
        <w:t>Varaei</w:t>
      </w:r>
      <w:proofErr w:type="spellEnd"/>
      <w:r w:rsidRPr="00CB5F16">
        <w:rPr>
          <w:rFonts w:ascii="Arial" w:eastAsia="Calibri" w:hAnsi="Arial" w:cs="Arial"/>
        </w:rPr>
        <w:t xml:space="preserve">, S., </w:t>
      </w:r>
      <w:proofErr w:type="spellStart"/>
      <w:r w:rsidRPr="00CB5F16">
        <w:rPr>
          <w:rFonts w:ascii="Arial" w:eastAsia="Calibri" w:hAnsi="Arial" w:cs="Arial"/>
        </w:rPr>
        <w:t>Jalalian</w:t>
      </w:r>
      <w:proofErr w:type="spellEnd"/>
      <w:r w:rsidRPr="00CB5F16">
        <w:rPr>
          <w:rFonts w:ascii="Arial" w:eastAsia="Calibri" w:hAnsi="Arial" w:cs="Arial"/>
        </w:rPr>
        <w:t xml:space="preserve">, Z., </w:t>
      </w:r>
      <w:proofErr w:type="spellStart"/>
      <w:r w:rsidR="000A6DF4" w:rsidRPr="00CB5F16">
        <w:rPr>
          <w:rFonts w:ascii="Arial" w:eastAsia="Calibri" w:hAnsi="Arial" w:cs="Arial"/>
        </w:rPr>
        <w:t>Yekani</w:t>
      </w:r>
      <w:proofErr w:type="spellEnd"/>
      <w:r w:rsidR="000A6DF4" w:rsidRPr="00CB5F16">
        <w:rPr>
          <w:rFonts w:ascii="Arial" w:eastAsia="Calibri" w:hAnsi="Arial" w:cs="Arial"/>
        </w:rPr>
        <w:t xml:space="preserve"> </w:t>
      </w:r>
      <w:r w:rsidRPr="00CB5F16">
        <w:rPr>
          <w:rFonts w:ascii="Arial" w:eastAsia="Calibri" w:hAnsi="Arial" w:cs="Arial"/>
        </w:rPr>
        <w:t xml:space="preserve">Nejad, M.S. and </w:t>
      </w:r>
      <w:proofErr w:type="spellStart"/>
      <w:r w:rsidRPr="00CB5F16">
        <w:rPr>
          <w:rFonts w:ascii="Arial" w:eastAsia="Calibri" w:hAnsi="Arial" w:cs="Arial"/>
        </w:rPr>
        <w:t>Shamsizadeh</w:t>
      </w:r>
      <w:proofErr w:type="spellEnd"/>
      <w:r w:rsidRPr="00CB5F16">
        <w:rPr>
          <w:rFonts w:ascii="Arial" w:eastAsia="Calibri" w:hAnsi="Arial" w:cs="Arial"/>
        </w:rPr>
        <w:t>, M., (202</w:t>
      </w:r>
      <w:r w:rsidR="000A6DF4" w:rsidRPr="00CB5F16">
        <w:rPr>
          <w:rFonts w:ascii="Arial" w:eastAsia="Calibri" w:hAnsi="Arial" w:cs="Arial"/>
        </w:rPr>
        <w:t>0</w:t>
      </w:r>
      <w:r w:rsidRPr="00CB5F16">
        <w:rPr>
          <w:rFonts w:ascii="Arial" w:eastAsia="Calibri" w:hAnsi="Arial" w:cs="Arial"/>
        </w:rPr>
        <w:t xml:space="preserve">). Comparison the effects of inhalation and massage aromatherapy with lavender and sweet orange on fatigue in </w:t>
      </w:r>
      <w:proofErr w:type="spellStart"/>
      <w:r w:rsidRPr="00CB5F16">
        <w:rPr>
          <w:rFonts w:ascii="Arial" w:eastAsia="Calibri" w:hAnsi="Arial" w:cs="Arial"/>
        </w:rPr>
        <w:t>hemodialysis</w:t>
      </w:r>
      <w:proofErr w:type="spellEnd"/>
      <w:r w:rsidRPr="00CB5F16">
        <w:rPr>
          <w:rFonts w:ascii="Arial" w:eastAsia="Calibri" w:hAnsi="Arial" w:cs="Arial"/>
        </w:rPr>
        <w:t xml:space="preserve"> patients: a randomized clinical trial. </w:t>
      </w:r>
      <w:r w:rsidRPr="00CB5F16">
        <w:rPr>
          <w:rFonts w:ascii="Arial" w:eastAsia="Calibri" w:hAnsi="Arial" w:cs="Arial"/>
          <w:i/>
          <w:iCs/>
        </w:rPr>
        <w:t>Journal of Complementary and Integrative Medicine,</w:t>
      </w:r>
      <w:r w:rsidRPr="00CB5F16">
        <w:rPr>
          <w:rFonts w:ascii="Arial" w:eastAsia="Calibri" w:hAnsi="Arial" w:cs="Arial"/>
        </w:rPr>
        <w:t xml:space="preserve"> vol. 18, no. 1, pp. 193-200. [online] Available at: </w:t>
      </w:r>
      <w:hyperlink r:id="rId18" w:history="1">
        <w:r w:rsidRPr="00CB5F16">
          <w:rPr>
            <w:rStyle w:val="Hyperlink"/>
            <w:rFonts w:ascii="Arial" w:eastAsia="Calibri" w:hAnsi="Arial" w:cs="Arial"/>
            <w:color w:val="auto"/>
          </w:rPr>
          <w:t>https://doi.org/10.1515/jcim-2018-0137</w:t>
        </w:r>
      </w:hyperlink>
      <w:r w:rsidRPr="00CB5F16">
        <w:rPr>
          <w:rFonts w:ascii="Arial" w:eastAsia="Calibri" w:hAnsi="Arial" w:cs="Arial"/>
        </w:rPr>
        <w:t xml:space="preserve">. </w:t>
      </w:r>
      <w:r w:rsidRPr="00CB5F16">
        <w:rPr>
          <w:rFonts w:ascii="Arial" w:hAnsi="Arial" w:cs="Arial"/>
        </w:rPr>
        <w:t>[Accessed 5 Dec. 2021]</w:t>
      </w:r>
    </w:p>
    <w:p w14:paraId="560849B8" w14:textId="17010B3C" w:rsidR="00042AD7" w:rsidRPr="00026A7F" w:rsidRDefault="00042AD7" w:rsidP="002C4256">
      <w:pPr>
        <w:pStyle w:val="ListParagraph"/>
        <w:numPr>
          <w:ilvl w:val="0"/>
          <w:numId w:val="3"/>
        </w:numPr>
        <w:spacing w:line="360" w:lineRule="auto"/>
        <w:rPr>
          <w:rFonts w:ascii="Arial" w:hAnsi="Arial" w:cs="Arial"/>
        </w:rPr>
      </w:pPr>
      <w:r w:rsidRPr="00026A7F">
        <w:rPr>
          <w:rFonts w:ascii="Arial" w:hAnsi="Arial" w:cs="Arial"/>
        </w:rPr>
        <w:t>Watt, G. van der and Janca, A. (2008). Aromatherapy in nursing and mental health care. </w:t>
      </w:r>
      <w:r w:rsidRPr="00026A7F">
        <w:rPr>
          <w:rFonts w:ascii="Arial" w:hAnsi="Arial" w:cs="Arial"/>
          <w:i/>
          <w:iCs/>
        </w:rPr>
        <w:t>Contemporary Nurse</w:t>
      </w:r>
      <w:r w:rsidRPr="00026A7F">
        <w:rPr>
          <w:rFonts w:ascii="Arial" w:hAnsi="Arial" w:cs="Arial"/>
        </w:rPr>
        <w:t>, 30(1), pp.69–75.</w:t>
      </w:r>
    </w:p>
    <w:p w14:paraId="1E18CC26" w14:textId="385C8EFE" w:rsidR="00042AD7" w:rsidRPr="00026A7F" w:rsidRDefault="00042AD7" w:rsidP="00042AD7"/>
    <w:p w14:paraId="51E68129" w14:textId="12F5E866" w:rsidR="00042AD7" w:rsidRPr="00026A7F" w:rsidRDefault="00042AD7" w:rsidP="00042AD7"/>
    <w:p w14:paraId="7EE1571C" w14:textId="25D7C702" w:rsidR="00042AD7" w:rsidRPr="00026A7F" w:rsidRDefault="00042AD7" w:rsidP="00042AD7"/>
    <w:p w14:paraId="61FA58B0" w14:textId="5C294448" w:rsidR="00042AD7" w:rsidRPr="00026A7F" w:rsidRDefault="00042AD7" w:rsidP="00042AD7"/>
    <w:p w14:paraId="362D7106" w14:textId="0855B81E" w:rsidR="00042AD7" w:rsidRPr="00026A7F" w:rsidRDefault="00042AD7" w:rsidP="00042AD7"/>
    <w:p w14:paraId="5B850E92" w14:textId="1A8CCF4F" w:rsidR="00042AD7" w:rsidRPr="00026A7F" w:rsidRDefault="00042AD7" w:rsidP="00042AD7"/>
    <w:p w14:paraId="26F9BC21" w14:textId="55B2FAD4" w:rsidR="00042AD7" w:rsidRPr="00026A7F" w:rsidRDefault="00042AD7" w:rsidP="00042AD7"/>
    <w:p w14:paraId="4E4D83BC" w14:textId="0EC3B2A5" w:rsidR="00042AD7" w:rsidRPr="00026A7F" w:rsidRDefault="00042AD7" w:rsidP="00042AD7">
      <w:pPr>
        <w:rPr>
          <w:rFonts w:ascii="Arial" w:hAnsi="Arial" w:cs="Arial"/>
        </w:rPr>
      </w:pPr>
    </w:p>
    <w:p w14:paraId="04A91446" w14:textId="657B7AF9" w:rsidR="00042AD7" w:rsidRPr="00026A7F" w:rsidRDefault="00042AD7" w:rsidP="00042AD7">
      <w:pPr>
        <w:tabs>
          <w:tab w:val="left" w:pos="5310"/>
        </w:tabs>
      </w:pPr>
      <w:r w:rsidRPr="00026A7F">
        <w:tab/>
      </w:r>
    </w:p>
    <w:sectPr w:rsidR="00042AD7" w:rsidRPr="00026A7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9D4DE" w14:textId="77777777" w:rsidR="00FC0A41" w:rsidRDefault="00FC0A41" w:rsidP="0068763A">
      <w:pPr>
        <w:spacing w:after="0" w:line="240" w:lineRule="auto"/>
      </w:pPr>
      <w:r>
        <w:separator/>
      </w:r>
    </w:p>
  </w:endnote>
  <w:endnote w:type="continuationSeparator" w:id="0">
    <w:p w14:paraId="122F6AB5" w14:textId="77777777" w:rsidR="00FC0A41" w:rsidRDefault="00FC0A41" w:rsidP="00687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762509"/>
      <w:docPartObj>
        <w:docPartGallery w:val="Page Numbers (Bottom of Page)"/>
        <w:docPartUnique/>
      </w:docPartObj>
    </w:sdtPr>
    <w:sdtEndPr>
      <w:rPr>
        <w:noProof/>
      </w:rPr>
    </w:sdtEndPr>
    <w:sdtContent>
      <w:p w14:paraId="19BCCAF6" w14:textId="28718606" w:rsidR="0068763A" w:rsidRDefault="006876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8B04E" w14:textId="77777777" w:rsidR="0068763A" w:rsidRDefault="00687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2CDA1" w14:textId="77777777" w:rsidR="00FC0A41" w:rsidRDefault="00FC0A41" w:rsidP="0068763A">
      <w:pPr>
        <w:spacing w:after="0" w:line="240" w:lineRule="auto"/>
      </w:pPr>
      <w:r>
        <w:separator/>
      </w:r>
    </w:p>
  </w:footnote>
  <w:footnote w:type="continuationSeparator" w:id="0">
    <w:p w14:paraId="03AC5CB7" w14:textId="77777777" w:rsidR="00FC0A41" w:rsidRDefault="00FC0A41" w:rsidP="00687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E3858"/>
    <w:multiLevelType w:val="hybridMultilevel"/>
    <w:tmpl w:val="AE187FA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2CF3F85"/>
    <w:multiLevelType w:val="hybridMultilevel"/>
    <w:tmpl w:val="1B10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727A6"/>
    <w:multiLevelType w:val="hybridMultilevel"/>
    <w:tmpl w:val="82AA253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9C0"/>
    <w:rsid w:val="00026A7F"/>
    <w:rsid w:val="00030D91"/>
    <w:rsid w:val="00042AD7"/>
    <w:rsid w:val="00047002"/>
    <w:rsid w:val="000A6DF4"/>
    <w:rsid w:val="000B562E"/>
    <w:rsid w:val="001063BC"/>
    <w:rsid w:val="001304AD"/>
    <w:rsid w:val="001B004E"/>
    <w:rsid w:val="001E296B"/>
    <w:rsid w:val="001E5991"/>
    <w:rsid w:val="001F6679"/>
    <w:rsid w:val="001F6A2F"/>
    <w:rsid w:val="00227DCF"/>
    <w:rsid w:val="002660F5"/>
    <w:rsid w:val="002816C3"/>
    <w:rsid w:val="002C4256"/>
    <w:rsid w:val="00385A5C"/>
    <w:rsid w:val="003F2C20"/>
    <w:rsid w:val="0048181F"/>
    <w:rsid w:val="005A5DFB"/>
    <w:rsid w:val="005A6A12"/>
    <w:rsid w:val="005F5D7A"/>
    <w:rsid w:val="0068763A"/>
    <w:rsid w:val="006C0939"/>
    <w:rsid w:val="0070506F"/>
    <w:rsid w:val="00722179"/>
    <w:rsid w:val="00877FED"/>
    <w:rsid w:val="008B70E0"/>
    <w:rsid w:val="008C71F5"/>
    <w:rsid w:val="00903B77"/>
    <w:rsid w:val="00944948"/>
    <w:rsid w:val="009B092F"/>
    <w:rsid w:val="009C3941"/>
    <w:rsid w:val="00A245DC"/>
    <w:rsid w:val="00A32DF9"/>
    <w:rsid w:val="00AA03AF"/>
    <w:rsid w:val="00AF2EF2"/>
    <w:rsid w:val="00BB6B1D"/>
    <w:rsid w:val="00BF6987"/>
    <w:rsid w:val="00C04907"/>
    <w:rsid w:val="00C15B40"/>
    <w:rsid w:val="00C225B4"/>
    <w:rsid w:val="00C61E74"/>
    <w:rsid w:val="00CB5F16"/>
    <w:rsid w:val="00CD0EF9"/>
    <w:rsid w:val="00E747C7"/>
    <w:rsid w:val="00E749C0"/>
    <w:rsid w:val="00F03571"/>
    <w:rsid w:val="00F5310D"/>
    <w:rsid w:val="00F735F2"/>
    <w:rsid w:val="00F86880"/>
    <w:rsid w:val="00F9590B"/>
    <w:rsid w:val="00FC0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F5B1"/>
  <w15:chartTrackingRefBased/>
  <w15:docId w15:val="{D951C288-0AD0-41A7-A48A-5DBDADFC3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E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0E0"/>
    <w:rPr>
      <w:color w:val="0563C1" w:themeColor="hyperlink"/>
      <w:u w:val="single"/>
    </w:rPr>
  </w:style>
  <w:style w:type="character" w:styleId="UnresolvedMention">
    <w:name w:val="Unresolved Mention"/>
    <w:basedOn w:val="DefaultParagraphFont"/>
    <w:uiPriority w:val="99"/>
    <w:semiHidden/>
    <w:unhideWhenUsed/>
    <w:rsid w:val="008B70E0"/>
    <w:rPr>
      <w:color w:val="605E5C"/>
      <w:shd w:val="clear" w:color="auto" w:fill="E1DFDD"/>
    </w:rPr>
  </w:style>
  <w:style w:type="paragraph" w:styleId="ListParagraph">
    <w:name w:val="List Paragraph"/>
    <w:basedOn w:val="Normal"/>
    <w:uiPriority w:val="34"/>
    <w:qFormat/>
    <w:rsid w:val="005F5D7A"/>
    <w:pPr>
      <w:ind w:left="720"/>
      <w:contextualSpacing/>
    </w:pPr>
  </w:style>
  <w:style w:type="paragraph" w:styleId="Header">
    <w:name w:val="header"/>
    <w:basedOn w:val="Normal"/>
    <w:link w:val="HeaderChar"/>
    <w:uiPriority w:val="99"/>
    <w:unhideWhenUsed/>
    <w:rsid w:val="00687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63A"/>
  </w:style>
  <w:style w:type="paragraph" w:styleId="Footer">
    <w:name w:val="footer"/>
    <w:basedOn w:val="Normal"/>
    <w:link w:val="FooterChar"/>
    <w:uiPriority w:val="99"/>
    <w:unhideWhenUsed/>
    <w:rsid w:val="00687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63A"/>
  </w:style>
  <w:style w:type="character" w:customStyle="1" w:styleId="Heading1Char">
    <w:name w:val="Heading 1 Char"/>
    <w:basedOn w:val="DefaultParagraphFont"/>
    <w:link w:val="Heading1"/>
    <w:uiPriority w:val="9"/>
    <w:rsid w:val="00CD0EF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C225B4"/>
    <w:rPr>
      <w:color w:val="954F72" w:themeColor="followedHyperlink"/>
      <w:u w:val="single"/>
    </w:rPr>
  </w:style>
  <w:style w:type="paragraph" w:styleId="TOC1">
    <w:name w:val="toc 1"/>
    <w:basedOn w:val="Normal"/>
    <w:next w:val="Normal"/>
    <w:autoRedefine/>
    <w:uiPriority w:val="39"/>
    <w:unhideWhenUsed/>
    <w:rsid w:val="00047002"/>
    <w:pPr>
      <w:spacing w:after="100"/>
    </w:pPr>
  </w:style>
  <w:style w:type="paragraph" w:styleId="TOC2">
    <w:name w:val="toc 2"/>
    <w:basedOn w:val="Normal"/>
    <w:next w:val="Normal"/>
    <w:autoRedefine/>
    <w:uiPriority w:val="39"/>
    <w:unhideWhenUsed/>
    <w:rsid w:val="0004700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915405">
      <w:bodyDiv w:val="1"/>
      <w:marLeft w:val="0"/>
      <w:marRight w:val="0"/>
      <w:marTop w:val="0"/>
      <w:marBottom w:val="0"/>
      <w:divBdr>
        <w:top w:val="none" w:sz="0" w:space="0" w:color="auto"/>
        <w:left w:val="none" w:sz="0" w:space="0" w:color="auto"/>
        <w:bottom w:val="none" w:sz="0" w:space="0" w:color="auto"/>
        <w:right w:val="none" w:sz="0" w:space="0" w:color="auto"/>
      </w:divBdr>
    </w:div>
    <w:div w:id="213335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worldofhealth.co.uk/blog/the-history-of-aromatherapy/" TargetMode="External"/><Relationship Id="rId13" Type="http://schemas.openxmlformats.org/officeDocument/2006/relationships/hyperlink" Target="https://theconversation.com/aromatherapy-panacea-or-placebo-9270" TargetMode="External"/><Relationship Id="rId18" Type="http://schemas.openxmlformats.org/officeDocument/2006/relationships/hyperlink" Target="https://doi.org/10.1515/jcim-2018-013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health.clevelandclinic.org/essential-oils-101-do-they-work-how-do-you-use-them/" TargetMode="External"/><Relationship Id="rId17" Type="http://schemas.openxmlformats.org/officeDocument/2006/relationships/hyperlink" Target="https://doi.org/10.1155/2014/726341" TargetMode="External"/><Relationship Id="rId2" Type="http://schemas.openxmlformats.org/officeDocument/2006/relationships/styles" Target="styles.xml"/><Relationship Id="rId16" Type="http://schemas.openxmlformats.org/officeDocument/2006/relationships/hyperlink" Target="https://doi.org/10.1016/j.jopan.2016.09.00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centsaromatherapy.com/pages/introduction-to-essential-oils-safety-and-contraindications" TargetMode="External"/><Relationship Id="rId5" Type="http://schemas.openxmlformats.org/officeDocument/2006/relationships/footnotes" Target="footnotes.xml"/><Relationship Id="rId15" Type="http://schemas.openxmlformats.org/officeDocument/2006/relationships/hyperlink" Target="https://www.ncbi.nlm.nih.gov/pmc/articles/PMC5435909/" TargetMode="External"/><Relationship Id="rId10" Type="http://schemas.openxmlformats.org/officeDocument/2006/relationships/hyperlink" Target="https://pdfs.semanticscholar.org/88e3/78a02698d6bfd3850126c7c0733ce4763769.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ealthline.com/health/what-is-aromatherapy" TargetMode="External"/><Relationship Id="rId14" Type="http://schemas.openxmlformats.org/officeDocument/2006/relationships/hyperlink" Target="http://naturalingredient.org/wp/wp-content/uploads/Aromatherapy-practice-in-nurs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8</Pages>
  <Words>2410</Words>
  <Characters>13740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15</cp:revision>
  <dcterms:created xsi:type="dcterms:W3CDTF">2021-11-23T10:50:00Z</dcterms:created>
  <dcterms:modified xsi:type="dcterms:W3CDTF">2021-12-09T22:03:00Z</dcterms:modified>
</cp:coreProperties>
</file>