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center" w:leader="none" w:pos="4680"/>
          <w:tab w:val="right" w:leader="none" w:pos="9360"/>
        </w:tabs>
        <w:spacing w:line="360" w:lineRule="auto"/>
        <w:jc w:val="both"/>
        <w:rPr>
          <w:sz w:val="28"/>
          <w:szCs w:val="28"/>
        </w:rPr>
      </w:pPr>
      <w:r w:rsidDel="00000000" w:rsidR="00000000" w:rsidRPr="00000000">
        <w:rPr>
          <w:sz w:val="28"/>
          <w:szCs w:val="28"/>
          <w:rtl w:val="0"/>
        </w:rPr>
        <w:t xml:space="preserve">Student Name: Fatoumata Diabate Soropogui</w:t>
      </w:r>
    </w:p>
    <w:p w:rsidR="00000000" w:rsidDel="00000000" w:rsidP="00000000" w:rsidRDefault="00000000" w:rsidRPr="00000000" w14:paraId="00000002">
      <w:pPr>
        <w:tabs>
          <w:tab w:val="center" w:leader="none" w:pos="4680"/>
          <w:tab w:val="right" w:leader="none" w:pos="9360"/>
        </w:tabs>
        <w:spacing w:line="360" w:lineRule="auto"/>
        <w:jc w:val="both"/>
        <w:rPr>
          <w:sz w:val="28"/>
          <w:szCs w:val="28"/>
        </w:rPr>
      </w:pPr>
      <w:r w:rsidDel="00000000" w:rsidR="00000000" w:rsidRPr="00000000">
        <w:rPr>
          <w:sz w:val="28"/>
          <w:szCs w:val="28"/>
          <w:rtl w:val="0"/>
        </w:rPr>
        <w:t xml:space="preserve">ID: 2505200</w:t>
      </w:r>
    </w:p>
    <w:p w:rsidR="00000000" w:rsidDel="00000000" w:rsidP="00000000" w:rsidRDefault="00000000" w:rsidRPr="00000000" w14:paraId="00000003">
      <w:pPr>
        <w:tabs>
          <w:tab w:val="center" w:leader="none" w:pos="4680"/>
          <w:tab w:val="right" w:leader="none" w:pos="9360"/>
        </w:tabs>
        <w:spacing w:line="360" w:lineRule="auto"/>
        <w:jc w:val="both"/>
        <w:rPr>
          <w:sz w:val="28"/>
          <w:szCs w:val="28"/>
        </w:rPr>
      </w:pPr>
      <w:r w:rsidDel="00000000" w:rsidR="00000000" w:rsidRPr="00000000">
        <w:rPr>
          <w:sz w:val="28"/>
          <w:szCs w:val="28"/>
          <w:rtl w:val="0"/>
        </w:rPr>
        <w:t xml:space="preserve">Module: professional Development within health and social care</w:t>
      </w:r>
    </w:p>
    <w:p w:rsidR="00000000" w:rsidDel="00000000" w:rsidP="00000000" w:rsidRDefault="00000000" w:rsidRPr="00000000" w14:paraId="00000004">
      <w:pPr>
        <w:tabs>
          <w:tab w:val="center" w:leader="none" w:pos="4680"/>
          <w:tab w:val="right" w:leader="none" w:pos="9360"/>
        </w:tabs>
        <w:spacing w:line="360" w:lineRule="auto"/>
        <w:jc w:val="both"/>
        <w:rPr>
          <w:sz w:val="28"/>
          <w:szCs w:val="28"/>
        </w:rPr>
      </w:pPr>
      <w:r w:rsidDel="00000000" w:rsidR="00000000" w:rsidRPr="00000000">
        <w:rPr>
          <w:sz w:val="28"/>
          <w:szCs w:val="28"/>
          <w:rtl w:val="0"/>
        </w:rPr>
        <w:t xml:space="preserve">Module:LCHS:4009</w:t>
      </w:r>
    </w:p>
    <w:p w:rsidR="00000000" w:rsidDel="00000000" w:rsidP="00000000" w:rsidRDefault="00000000" w:rsidRPr="00000000" w14:paraId="00000005">
      <w:pPr>
        <w:tabs>
          <w:tab w:val="center" w:leader="none" w:pos="4680"/>
          <w:tab w:val="right" w:leader="none" w:pos="9360"/>
        </w:tabs>
        <w:spacing w:line="360" w:lineRule="auto"/>
        <w:jc w:val="both"/>
        <w:rPr>
          <w:sz w:val="28"/>
          <w:szCs w:val="28"/>
        </w:rPr>
        <w:sectPr>
          <w:pgSz w:h="16834" w:w="11909" w:orient="portrait"/>
          <w:pgMar w:bottom="1440" w:top="1440" w:left="1440" w:right="1440" w:header="720" w:footer="720"/>
          <w:pgNumType w:start="1"/>
        </w:sectPr>
      </w:pPr>
      <w:r w:rsidDel="00000000" w:rsidR="00000000" w:rsidRPr="00000000">
        <w:rPr>
          <w:sz w:val="28"/>
          <w:szCs w:val="28"/>
          <w:rtl w:val="0"/>
        </w:rPr>
        <w:t xml:space="preserve">Lecturer:Olubukola</w:t>
      </w:r>
    </w:p>
    <w:p w:rsidR="00000000" w:rsidDel="00000000" w:rsidP="00000000" w:rsidRDefault="00000000" w:rsidRPr="00000000" w14:paraId="00000006">
      <w:pPr>
        <w:keepNext w:val="1"/>
        <w:keepLines w:val="1"/>
        <w:spacing w:line="360" w:lineRule="auto"/>
        <w:jc w:val="both"/>
        <w:rPr>
          <w:color w:val="2f5496"/>
          <w:sz w:val="32"/>
          <w:szCs w:val="32"/>
        </w:rPr>
      </w:pPr>
      <w:r w:rsidDel="00000000" w:rsidR="00000000" w:rsidRPr="00000000">
        <w:rPr>
          <w:color w:val="2f5496"/>
          <w:sz w:val="32"/>
          <w:szCs w:val="32"/>
          <w:rtl w:val="0"/>
        </w:rPr>
        <w:t xml:space="preserve">Table of Contents</w:t>
      </w:r>
    </w:p>
    <w:sdt>
      <w:sdtPr>
        <w:id w:val="-655231505"/>
        <w:docPartObj>
          <w:docPartGallery w:val="Table of Contents"/>
          <w:docPartUnique w:val="1"/>
        </w:docPartObj>
      </w:sdtPr>
      <w:sdtContent>
        <w:p w:rsidR="00000000" w:rsidDel="00000000" w:rsidP="00000000" w:rsidRDefault="00000000" w:rsidRPr="00000000" w14:paraId="00000007">
          <w:pPr>
            <w:tabs>
              <w:tab w:val="right" w:leader="dot" w:pos="9350"/>
            </w:tabs>
            <w:spacing w:line="360" w:lineRule="auto"/>
            <w:jc w:val="both"/>
            <w:rPr>
              <w:rFonts w:ascii="Calibri" w:cs="Calibri" w:eastAsia="Calibri" w:hAnsi="Calibri"/>
            </w:rPr>
          </w:pPr>
          <w:r w:rsidDel="00000000" w:rsidR="00000000" w:rsidRPr="00000000">
            <w:fldChar w:fldCharType="begin"/>
            <w:instrText xml:space="preserve"> TOC \h \u \z \t "Heading 1,1,Heading 2,2,Heading 3,3,"</w:instrText>
            <w:fldChar w:fldCharType="separate"/>
          </w:r>
          <w:hyperlink w:anchor="_l5o8mvyebcih">
            <w:r w:rsidDel="00000000" w:rsidR="00000000" w:rsidRPr="00000000">
              <w:rPr>
                <w:rtl w:val="0"/>
              </w:rPr>
              <w:t xml:space="preserve">Introduction</w:t>
              <w:tab/>
              <w:t xml:space="preserve">1</w:t>
            </w:r>
          </w:hyperlink>
          <w:r w:rsidDel="00000000" w:rsidR="00000000" w:rsidRPr="00000000">
            <w:rPr>
              <w:rtl w:val="0"/>
            </w:rPr>
          </w:r>
        </w:p>
        <w:p w:rsidR="00000000" w:rsidDel="00000000" w:rsidP="00000000" w:rsidRDefault="00000000" w:rsidRPr="00000000" w14:paraId="00000008">
          <w:pPr>
            <w:tabs>
              <w:tab w:val="right" w:leader="dot" w:pos="9350"/>
            </w:tabs>
            <w:spacing w:line="360" w:lineRule="auto"/>
            <w:jc w:val="both"/>
            <w:rPr>
              <w:rFonts w:ascii="Calibri" w:cs="Calibri" w:eastAsia="Calibri" w:hAnsi="Calibri"/>
            </w:rPr>
          </w:pPr>
          <w:hyperlink w:anchor="_ffynbxwppinf">
            <w:r w:rsidDel="00000000" w:rsidR="00000000" w:rsidRPr="00000000">
              <w:rPr>
                <w:rtl w:val="0"/>
              </w:rPr>
              <w:t xml:space="preserve">Task 1 of 4: CV</w:t>
              <w:tab/>
              <w:t xml:space="preserve">2</w:t>
            </w:r>
          </w:hyperlink>
          <w:r w:rsidDel="00000000" w:rsidR="00000000" w:rsidRPr="00000000">
            <w:rPr>
              <w:rtl w:val="0"/>
            </w:rPr>
          </w:r>
        </w:p>
        <w:p w:rsidR="00000000" w:rsidDel="00000000" w:rsidP="00000000" w:rsidRDefault="00000000" w:rsidRPr="00000000" w14:paraId="00000009">
          <w:pPr>
            <w:tabs>
              <w:tab w:val="right" w:leader="dot" w:pos="9350"/>
            </w:tabs>
            <w:spacing w:line="360" w:lineRule="auto"/>
            <w:jc w:val="both"/>
            <w:rPr>
              <w:rFonts w:ascii="Calibri" w:cs="Calibri" w:eastAsia="Calibri" w:hAnsi="Calibri"/>
            </w:rPr>
          </w:pPr>
          <w:hyperlink w:anchor="_sual6a79mlam">
            <w:r w:rsidDel="00000000" w:rsidR="00000000" w:rsidRPr="00000000">
              <w:rPr>
                <w:rtl w:val="0"/>
              </w:rPr>
              <w:t xml:space="preserve">Task 2 of 4: Personal statement</w:t>
              <w:tab/>
              <w:t xml:space="preserve">5</w:t>
            </w:r>
          </w:hyperlink>
          <w:r w:rsidDel="00000000" w:rsidR="00000000" w:rsidRPr="00000000">
            <w:rPr>
              <w:rtl w:val="0"/>
            </w:rPr>
          </w:r>
        </w:p>
        <w:p w:rsidR="00000000" w:rsidDel="00000000" w:rsidP="00000000" w:rsidRDefault="00000000" w:rsidRPr="00000000" w14:paraId="0000000A">
          <w:pPr>
            <w:tabs>
              <w:tab w:val="right" w:leader="dot" w:pos="9350"/>
            </w:tabs>
            <w:spacing w:line="360" w:lineRule="auto"/>
            <w:jc w:val="both"/>
            <w:rPr>
              <w:rFonts w:ascii="Calibri" w:cs="Calibri" w:eastAsia="Calibri" w:hAnsi="Calibri"/>
            </w:rPr>
          </w:pPr>
          <w:hyperlink w:anchor="_gptdfx5rh34">
            <w:r w:rsidDel="00000000" w:rsidR="00000000" w:rsidRPr="00000000">
              <w:rPr>
                <w:rtl w:val="0"/>
              </w:rPr>
              <w:t xml:space="preserve">Task 3 of 4</w:t>
              <w:tab/>
              <w:t xml:space="preserve">7</w:t>
            </w:r>
          </w:hyperlink>
          <w:r w:rsidDel="00000000" w:rsidR="00000000" w:rsidRPr="00000000">
            <w:rPr>
              <w:rtl w:val="0"/>
            </w:rPr>
          </w:r>
        </w:p>
        <w:p w:rsidR="00000000" w:rsidDel="00000000" w:rsidP="00000000" w:rsidRDefault="00000000" w:rsidRPr="00000000" w14:paraId="0000000B">
          <w:pPr>
            <w:tabs>
              <w:tab w:val="right" w:leader="dot" w:pos="9350"/>
            </w:tabs>
            <w:spacing w:line="360" w:lineRule="auto"/>
            <w:ind w:left="240" w:firstLine="0"/>
            <w:jc w:val="both"/>
            <w:rPr>
              <w:rFonts w:ascii="Calibri" w:cs="Calibri" w:eastAsia="Calibri" w:hAnsi="Calibri"/>
            </w:rPr>
          </w:pPr>
          <w:hyperlink w:anchor="_be4pk4hixtj9">
            <w:r w:rsidDel="00000000" w:rsidR="00000000" w:rsidRPr="00000000">
              <w:rPr>
                <w:rtl w:val="0"/>
              </w:rPr>
              <w:t xml:space="preserve">3(a): SWOT Analysis for Healthcare Assistant Role</w:t>
              <w:tab/>
              <w:t xml:space="preserve">7</w:t>
            </w:r>
          </w:hyperlink>
          <w:r w:rsidDel="00000000" w:rsidR="00000000" w:rsidRPr="00000000">
            <w:rPr>
              <w:rtl w:val="0"/>
            </w:rPr>
          </w:r>
        </w:p>
        <w:p w:rsidR="00000000" w:rsidDel="00000000" w:rsidP="00000000" w:rsidRDefault="00000000" w:rsidRPr="00000000" w14:paraId="0000000C">
          <w:pPr>
            <w:tabs>
              <w:tab w:val="right" w:leader="dot" w:pos="9350"/>
            </w:tabs>
            <w:spacing w:line="360" w:lineRule="auto"/>
            <w:ind w:left="240" w:firstLine="0"/>
            <w:jc w:val="both"/>
            <w:rPr>
              <w:rFonts w:ascii="Calibri" w:cs="Calibri" w:eastAsia="Calibri" w:hAnsi="Calibri"/>
            </w:rPr>
          </w:pPr>
          <w:hyperlink w:anchor="_6mzn0memldwi">
            <w:r w:rsidDel="00000000" w:rsidR="00000000" w:rsidRPr="00000000">
              <w:rPr>
                <w:rtl w:val="0"/>
              </w:rPr>
              <w:t xml:space="preserve">3(b): Personal Development Plan (PDP)</w:t>
              <w:tab/>
              <w:t xml:space="preserve">7</w:t>
            </w:r>
          </w:hyperlink>
          <w:r w:rsidDel="00000000" w:rsidR="00000000" w:rsidRPr="00000000">
            <w:rPr>
              <w:rtl w:val="0"/>
            </w:rPr>
          </w:r>
        </w:p>
        <w:p w:rsidR="00000000" w:rsidDel="00000000" w:rsidP="00000000" w:rsidRDefault="00000000" w:rsidRPr="00000000" w14:paraId="0000000D">
          <w:pPr>
            <w:tabs>
              <w:tab w:val="right" w:leader="dot" w:pos="9350"/>
            </w:tabs>
            <w:spacing w:line="360" w:lineRule="auto"/>
            <w:ind w:left="480" w:firstLine="0"/>
            <w:jc w:val="both"/>
            <w:rPr>
              <w:rFonts w:ascii="Calibri" w:cs="Calibri" w:eastAsia="Calibri" w:hAnsi="Calibri"/>
            </w:rPr>
          </w:pPr>
          <w:hyperlink w:anchor="_hv7reoh8rixx">
            <w:r w:rsidDel="00000000" w:rsidR="00000000" w:rsidRPr="00000000">
              <w:rPr>
                <w:rtl w:val="0"/>
              </w:rPr>
              <w:t xml:space="preserve">Evaluation of Progress</w:t>
              <w:tab/>
              <w:t xml:space="preserve">9</w:t>
            </w:r>
          </w:hyperlink>
          <w:r w:rsidDel="00000000" w:rsidR="00000000" w:rsidRPr="00000000">
            <w:rPr>
              <w:rtl w:val="0"/>
            </w:rPr>
          </w:r>
        </w:p>
        <w:p w:rsidR="00000000" w:rsidDel="00000000" w:rsidP="00000000" w:rsidRDefault="00000000" w:rsidRPr="00000000" w14:paraId="0000000E">
          <w:pPr>
            <w:tabs>
              <w:tab w:val="right" w:leader="dot" w:pos="9350"/>
            </w:tabs>
            <w:spacing w:line="360" w:lineRule="auto"/>
            <w:jc w:val="both"/>
            <w:rPr>
              <w:rFonts w:ascii="Calibri" w:cs="Calibri" w:eastAsia="Calibri" w:hAnsi="Calibri"/>
            </w:rPr>
          </w:pPr>
          <w:hyperlink w:anchor="_q6igvviu8icp">
            <w:r w:rsidDel="00000000" w:rsidR="00000000" w:rsidRPr="00000000">
              <w:rPr>
                <w:rtl w:val="0"/>
              </w:rPr>
              <w:t xml:space="preserve">Task 4 of 4: Reflection on Presentation</w:t>
              <w:tab/>
              <w:t xml:space="preserve">10</w:t>
            </w:r>
          </w:hyperlink>
          <w:r w:rsidDel="00000000" w:rsidR="00000000" w:rsidRPr="00000000">
            <w:rPr>
              <w:rtl w:val="0"/>
            </w:rPr>
          </w:r>
        </w:p>
        <w:p w:rsidR="00000000" w:rsidDel="00000000" w:rsidP="00000000" w:rsidRDefault="00000000" w:rsidRPr="00000000" w14:paraId="0000000F">
          <w:pPr>
            <w:tabs>
              <w:tab w:val="right" w:leader="dot" w:pos="9350"/>
            </w:tabs>
            <w:spacing w:line="360" w:lineRule="auto"/>
            <w:jc w:val="both"/>
            <w:rPr>
              <w:rFonts w:ascii="Calibri" w:cs="Calibri" w:eastAsia="Calibri" w:hAnsi="Calibri"/>
            </w:rPr>
          </w:pPr>
          <w:hyperlink w:anchor="_wd8we542hb2k">
            <w:r w:rsidDel="00000000" w:rsidR="00000000" w:rsidRPr="00000000">
              <w:rPr>
                <w:rtl w:val="0"/>
              </w:rPr>
              <w:t xml:space="preserve">Conclusion</w:t>
              <w:tab/>
              <w:t xml:space="preserve">11</w:t>
            </w:r>
          </w:hyperlink>
          <w:r w:rsidDel="00000000" w:rsidR="00000000" w:rsidRPr="00000000">
            <w:rPr>
              <w:rtl w:val="0"/>
            </w:rPr>
          </w:r>
        </w:p>
        <w:p w:rsidR="00000000" w:rsidDel="00000000" w:rsidP="00000000" w:rsidRDefault="00000000" w:rsidRPr="00000000" w14:paraId="00000010">
          <w:pPr>
            <w:tabs>
              <w:tab w:val="right" w:leader="dot" w:pos="9350"/>
            </w:tabs>
            <w:spacing w:line="360" w:lineRule="auto"/>
            <w:jc w:val="both"/>
            <w:rPr>
              <w:rFonts w:ascii="Calibri" w:cs="Calibri" w:eastAsia="Calibri" w:hAnsi="Calibri"/>
            </w:rPr>
          </w:pPr>
          <w:hyperlink w:anchor="_f0jusw3fj4u1">
            <w:r w:rsidDel="00000000" w:rsidR="00000000" w:rsidRPr="00000000">
              <w:rPr>
                <w:rtl w:val="0"/>
              </w:rPr>
              <w:t xml:space="preserve">Reference list</w:t>
              <w:tab/>
              <w:t xml:space="preserve">12</w:t>
            </w:r>
          </w:hyperlink>
          <w:r w:rsidDel="00000000" w:rsidR="00000000" w:rsidRPr="00000000">
            <w:rPr>
              <w:rtl w:val="0"/>
            </w:rPr>
          </w:r>
        </w:p>
        <w:p w:rsidR="00000000" w:rsidDel="00000000" w:rsidP="00000000" w:rsidRDefault="00000000" w:rsidRPr="00000000" w14:paraId="00000011">
          <w:pPr>
            <w:tabs>
              <w:tab w:val="right" w:leader="dot" w:pos="9350"/>
            </w:tabs>
            <w:spacing w:line="360" w:lineRule="auto"/>
            <w:jc w:val="both"/>
            <w:rPr>
              <w:rFonts w:ascii="Calibri" w:cs="Calibri" w:eastAsia="Calibri" w:hAnsi="Calibri"/>
            </w:rPr>
          </w:pPr>
          <w:hyperlink w:anchor="_lcq7i1epd79d">
            <w:r w:rsidDel="00000000" w:rsidR="00000000" w:rsidRPr="00000000">
              <w:rPr>
                <w:rtl w:val="0"/>
              </w:rPr>
              <w:t xml:space="preserve">Appendix</w:t>
              <w:tab/>
              <w:t xml:space="preserve">13</w:t>
            </w:r>
          </w:hyperlink>
          <w:r w:rsidDel="00000000" w:rsidR="00000000" w:rsidRPr="00000000">
            <w:rPr>
              <w:rtl w:val="0"/>
            </w:rPr>
          </w:r>
        </w:p>
        <w:p w:rsidR="00000000" w:rsidDel="00000000" w:rsidP="00000000" w:rsidRDefault="00000000" w:rsidRPr="00000000" w14:paraId="00000012">
          <w:pPr>
            <w:tabs>
              <w:tab w:val="right" w:leader="dot" w:pos="9350"/>
            </w:tabs>
            <w:spacing w:line="360" w:lineRule="auto"/>
            <w:ind w:left="480" w:firstLine="0"/>
            <w:jc w:val="both"/>
            <w:rPr>
              <w:rFonts w:ascii="Calibri" w:cs="Calibri" w:eastAsia="Calibri" w:hAnsi="Calibri"/>
            </w:rPr>
          </w:pPr>
          <w:hyperlink w:anchor="_5lv6v8rx16c1">
            <w:r w:rsidDel="00000000" w:rsidR="00000000" w:rsidRPr="00000000">
              <w:rPr>
                <w:rtl w:val="0"/>
              </w:rPr>
              <w:t xml:space="preserve">Job advertisement for the chosen role</w:t>
              <w:tab/>
              <w:t xml:space="preserve">13</w:t>
            </w:r>
          </w:hyperlink>
          <w:r w:rsidDel="00000000" w:rsidR="00000000" w:rsidRPr="00000000">
            <w:rPr>
              <w:rtl w:val="0"/>
            </w:rPr>
          </w:r>
        </w:p>
        <w:p w:rsidR="00000000" w:rsidDel="00000000" w:rsidP="00000000" w:rsidRDefault="00000000" w:rsidRPr="00000000" w14:paraId="00000013">
          <w:pPr>
            <w:spacing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4">
      <w:pPr>
        <w:spacing w:line="360" w:lineRule="auto"/>
        <w:jc w:val="both"/>
        <w:rPr>
          <w:sz w:val="28"/>
          <w:szCs w:val="28"/>
        </w:rPr>
      </w:pPr>
      <w:r w:rsidDel="00000000" w:rsidR="00000000" w:rsidRPr="00000000">
        <w:rPr>
          <w:rtl w:val="0"/>
        </w:rPr>
      </w:r>
    </w:p>
    <w:p w:rsidR="00000000" w:rsidDel="00000000" w:rsidP="00000000" w:rsidRDefault="00000000" w:rsidRPr="00000000" w14:paraId="00000015">
      <w:pPr>
        <w:spacing w:line="360" w:lineRule="auto"/>
        <w:jc w:val="both"/>
        <w:rPr>
          <w:sz w:val="28"/>
          <w:szCs w:val="28"/>
        </w:rPr>
      </w:pPr>
      <w:r w:rsidDel="00000000" w:rsidR="00000000" w:rsidRPr="00000000">
        <w:rPr>
          <w:rtl w:val="0"/>
        </w:rPr>
      </w:r>
    </w:p>
    <w:p w:rsidR="00000000" w:rsidDel="00000000" w:rsidP="00000000" w:rsidRDefault="00000000" w:rsidRPr="00000000" w14:paraId="00000016">
      <w:pPr>
        <w:spacing w:line="360" w:lineRule="auto"/>
        <w:jc w:val="both"/>
        <w:rPr>
          <w:sz w:val="28"/>
          <w:szCs w:val="28"/>
        </w:rPr>
      </w:pPr>
      <w:r w:rsidDel="00000000" w:rsidR="00000000" w:rsidRPr="00000000">
        <w:rPr>
          <w:rtl w:val="0"/>
        </w:rPr>
      </w:r>
    </w:p>
    <w:p w:rsidR="00000000" w:rsidDel="00000000" w:rsidP="00000000" w:rsidRDefault="00000000" w:rsidRPr="00000000" w14:paraId="00000017">
      <w:pPr>
        <w:spacing w:line="360" w:lineRule="auto"/>
        <w:jc w:val="both"/>
        <w:rPr>
          <w:b w:val="1"/>
          <w:bCs w:val="1"/>
          <w:color w:val="3374ab"/>
          <w:sz w:val="28"/>
          <w:szCs w:val="28"/>
        </w:rPr>
      </w:pPr>
      <w:r w:rsidDel="00000000" w:rsidR="00000000" w:rsidRPr="00000000">
        <w:rPr>
          <w:rtl w:val="0"/>
        </w:rPr>
      </w:r>
    </w:p>
    <w:p w:rsidR="00000000" w:rsidDel="00000000" w:rsidP="00000000" w:rsidRDefault="00000000" w:rsidRPr="00000000" w14:paraId="00000018">
      <w:pPr>
        <w:tabs>
          <w:tab w:val="left" w:leader="none" w:pos="3750"/>
        </w:tabs>
        <w:spacing w:line="360" w:lineRule="auto"/>
        <w:jc w:val="both"/>
        <w:rPr>
          <w:b w:val="1"/>
          <w:bCs w:val="1"/>
          <w:color w:val="3374ab"/>
          <w:sz w:val="28"/>
          <w:szCs w:val="28"/>
        </w:rPr>
        <w:sectPr>
          <w:type w:val="nextPage"/>
          <w:pgSz w:h="16834" w:w="11909" w:orient="portrait"/>
          <w:pgMar w:bottom="1440" w:top="1440" w:left="1440" w:right="1440" w:header="720" w:footer="720"/>
        </w:sectPr>
      </w:pPr>
      <w:r w:rsidDel="00000000" w:rsidR="00000000" w:rsidRPr="00000000">
        <w:rPr>
          <w:b w:val="1"/>
          <w:bCs w:val="1"/>
          <w:color w:val="3374ab"/>
          <w:sz w:val="28"/>
          <w:szCs w:val="28"/>
          <w:rtl w:val="0"/>
        </w:rPr>
        <w:tab/>
      </w:r>
    </w:p>
    <w:p w:rsidR="00000000" w:rsidDel="00000000" w:rsidP="00000000" w:rsidRDefault="00000000" w:rsidRPr="00000000" w14:paraId="00000019">
      <w:pPr>
        <w:pStyle w:val="Heading1"/>
        <w:spacing w:after="0" w:before="0" w:line="360" w:lineRule="auto"/>
        <w:jc w:val="both"/>
        <w:rPr>
          <w:color w:val="2f5496"/>
          <w:sz w:val="32"/>
          <w:szCs w:val="32"/>
        </w:rPr>
      </w:pPr>
      <w:bookmarkStart w:colFirst="0" w:colLast="0" w:name="_l5o8mvyebcih" w:id="0"/>
      <w:bookmarkEnd w:id="0"/>
      <w:r w:rsidDel="00000000" w:rsidR="00000000" w:rsidRPr="00000000">
        <w:rPr>
          <w:color w:val="2f5496"/>
          <w:sz w:val="32"/>
          <w:szCs w:val="32"/>
          <w:rtl w:val="0"/>
        </w:rPr>
        <w:t xml:space="preserve">Introduction</w:t>
      </w:r>
    </w:p>
    <w:p w:rsidR="00000000" w:rsidDel="00000000" w:rsidP="00000000" w:rsidRDefault="00000000" w:rsidRPr="00000000" w14:paraId="0000001A">
      <w:pPr>
        <w:spacing w:line="360" w:lineRule="auto"/>
        <w:jc w:val="both"/>
        <w:rPr/>
      </w:pPr>
      <w:r w:rsidDel="00000000" w:rsidR="00000000" w:rsidRPr="00000000">
        <w:rPr>
          <w:rtl w:val="0"/>
        </w:rPr>
        <w:t xml:space="preserve">The portfolio has selected the job vacancy of a healthcare assistant in the health and social care sector. First, the portfolio will represent a professional CV which is modified according to the job role of a care assistant. Second, this will develop a personal statement for the job role of care assistant. Third, this will conduct a personal SWOT analysis and develop a Personal Development Plan (PDP) for progressing in the specific role. Lastly, this will reflect on the LCHS4009 Component 1 presentation assessment using Gibbs’ reflective cycle.</w:t>
      </w:r>
    </w:p>
    <w:p w:rsidR="00000000" w:rsidDel="00000000" w:rsidP="00000000" w:rsidRDefault="00000000" w:rsidRPr="00000000" w14:paraId="0000001B">
      <w:pPr>
        <w:spacing w:line="360" w:lineRule="auto"/>
        <w:jc w:val="both"/>
        <w:rPr/>
      </w:pPr>
      <w:r w:rsidDel="00000000" w:rsidR="00000000" w:rsidRPr="00000000">
        <w:rPr>
          <w:rtl w:val="0"/>
        </w:rPr>
      </w:r>
    </w:p>
    <w:p w:rsidR="00000000" w:rsidDel="00000000" w:rsidP="00000000" w:rsidRDefault="00000000" w:rsidRPr="00000000" w14:paraId="0000001C">
      <w:pPr>
        <w:spacing w:line="360" w:lineRule="auto"/>
        <w:jc w:val="both"/>
        <w:rPr>
          <w:color w:val="2f5496"/>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spacing w:after="0" w:before="0" w:line="360" w:lineRule="auto"/>
        <w:jc w:val="both"/>
        <w:rPr>
          <w:color w:val="2f5496"/>
          <w:sz w:val="32"/>
          <w:szCs w:val="32"/>
        </w:rPr>
      </w:pPr>
      <w:bookmarkStart w:colFirst="0" w:colLast="0" w:name="_ffynbxwppinf" w:id="1"/>
      <w:bookmarkEnd w:id="1"/>
      <w:r w:rsidDel="00000000" w:rsidR="00000000" w:rsidRPr="00000000">
        <w:rPr>
          <w:color w:val="2f5496"/>
          <w:sz w:val="32"/>
          <w:szCs w:val="32"/>
          <w:rtl w:val="0"/>
        </w:rPr>
        <w:t xml:space="preserve">Task 1 of 4: CV</w:t>
      </w:r>
    </w:p>
    <w:p w:rsidR="00000000" w:rsidDel="00000000" w:rsidP="00000000" w:rsidRDefault="00000000" w:rsidRPr="00000000" w14:paraId="0000001E">
      <w:pPr>
        <w:spacing w:line="360" w:lineRule="auto"/>
        <w:ind w:right="58"/>
        <w:jc w:val="both"/>
        <w:rPr>
          <w:b w:val="1"/>
          <w:bCs w:val="1"/>
          <w:color w:val="3374ab"/>
          <w:sz w:val="28"/>
          <w:szCs w:val="28"/>
        </w:rPr>
      </w:pPr>
      <w:r w:rsidDel="00000000" w:rsidR="00000000" w:rsidRPr="00000000">
        <w:rPr>
          <w:rtl w:val="0"/>
        </w:rPr>
      </w:r>
    </w:p>
    <w:p w:rsidR="00000000" w:rsidDel="00000000" w:rsidP="00000000" w:rsidRDefault="00000000" w:rsidRPr="00000000" w14:paraId="0000001F">
      <w:pPr>
        <w:spacing w:line="360" w:lineRule="auto"/>
        <w:ind w:right="58"/>
        <w:jc w:val="both"/>
        <w:rPr/>
      </w:pPr>
      <w:r w:rsidDel="00000000" w:rsidR="00000000" w:rsidRPr="00000000">
        <w:rPr>
          <w:b w:val="1"/>
          <w:bCs w:val="1"/>
          <w:color w:val="3374ab"/>
          <w:sz w:val="28"/>
          <w:szCs w:val="28"/>
          <w:rtl w:val="0"/>
        </w:rPr>
        <w:t xml:space="preserve">FATOUMATA DIABATE SOROPOGUI</w:t>
      </w:r>
      <w:r w:rsidDel="00000000" w:rsidR="00000000" w:rsidRPr="00000000">
        <w:rPr>
          <w:rtl w:val="0"/>
        </w:rPr>
      </w:r>
    </w:p>
    <w:p w:rsidR="00000000" w:rsidDel="00000000" w:rsidP="00000000" w:rsidRDefault="00000000" w:rsidRPr="00000000" w14:paraId="00000020">
      <w:pPr>
        <w:spacing w:line="360" w:lineRule="auto"/>
        <w:ind w:right="16"/>
        <w:jc w:val="both"/>
        <w:rPr/>
      </w:pPr>
      <w:r w:rsidDel="00000000" w:rsidR="00000000" w:rsidRPr="00000000">
        <w:rPr>
          <w:rtl w:val="0"/>
        </w:rPr>
      </w:r>
    </w:p>
    <w:p w:rsidR="00000000" w:rsidDel="00000000" w:rsidP="00000000" w:rsidRDefault="00000000" w:rsidRPr="00000000" w14:paraId="00000021">
      <w:pPr>
        <w:spacing w:line="360" w:lineRule="auto"/>
        <w:ind w:left="10" w:right="65"/>
        <w:jc w:val="both"/>
        <w:rPr/>
      </w:pPr>
      <w:r w:rsidDel="00000000" w:rsidR="00000000" w:rsidRPr="00000000">
        <w:rPr>
          <w:rtl w:val="0"/>
        </w:rPr>
      </w:r>
    </w:p>
    <w:p w:rsidR="00000000" w:rsidDel="00000000" w:rsidP="00000000" w:rsidRDefault="00000000" w:rsidRPr="00000000" w14:paraId="00000022">
      <w:pPr>
        <w:spacing w:line="360" w:lineRule="auto"/>
        <w:ind w:right="61"/>
        <w:jc w:val="both"/>
        <w:rPr/>
      </w:pPr>
      <w:r w:rsidDel="00000000" w:rsidR="00000000" w:rsidRPr="00000000">
        <w:rPr>
          <w:color w:val="222e39"/>
          <w:rtl w:val="0"/>
        </w:rPr>
        <w:t xml:space="preserve">WALSALL. WS3 1RW</w:t>
      </w:r>
      <w:r w:rsidDel="00000000" w:rsidR="00000000" w:rsidRPr="00000000">
        <w:rPr>
          <w:rtl w:val="0"/>
        </w:rPr>
      </w:r>
    </w:p>
    <w:p w:rsidR="00000000" w:rsidDel="00000000" w:rsidP="00000000" w:rsidRDefault="00000000" w:rsidRPr="00000000" w14:paraId="00000023">
      <w:pPr>
        <w:spacing w:line="360" w:lineRule="auto"/>
        <w:ind w:left="10" w:right="59"/>
        <w:jc w:val="both"/>
        <w:rPr/>
      </w:pPr>
      <w:r w:rsidDel="00000000" w:rsidR="00000000" w:rsidRPr="00000000">
        <w:rPr>
          <w:color w:val="222e39"/>
          <w:rtl w:val="0"/>
        </w:rPr>
        <w:t xml:space="preserve">Mobile:  07459 017 224</w:t>
      </w:r>
      <w:r w:rsidDel="00000000" w:rsidR="00000000" w:rsidRPr="00000000">
        <w:rPr>
          <w:rtl w:val="0"/>
        </w:rPr>
      </w:r>
    </w:p>
    <w:p w:rsidR="00000000" w:rsidDel="00000000" w:rsidP="00000000" w:rsidRDefault="00000000" w:rsidRPr="00000000" w14:paraId="00000024">
      <w:pPr>
        <w:spacing w:line="360" w:lineRule="auto"/>
        <w:ind w:left="10" w:right="64"/>
        <w:jc w:val="both"/>
        <w:rPr/>
      </w:pPr>
      <w:r w:rsidDel="00000000" w:rsidR="00000000" w:rsidRPr="00000000">
        <w:rPr>
          <w:color w:val="222e39"/>
          <w:rtl w:val="0"/>
        </w:rPr>
        <w:t xml:space="preserve">Email:  soropogufatoumata@gmail.com</w:t>
      </w:r>
      <w:r w:rsidDel="00000000" w:rsidR="00000000" w:rsidRPr="00000000">
        <w:rPr>
          <w:rtl w:val="0"/>
        </w:rPr>
      </w:r>
    </w:p>
    <w:p w:rsidR="00000000" w:rsidDel="00000000" w:rsidP="00000000" w:rsidRDefault="00000000" w:rsidRPr="00000000" w14:paraId="00000025">
      <w:pPr>
        <w:spacing w:line="360" w:lineRule="auto"/>
        <w:ind w:right="16"/>
        <w:jc w:val="both"/>
        <w:rPr/>
      </w:pPr>
      <w:r w:rsidDel="00000000" w:rsidR="00000000" w:rsidRPr="00000000">
        <w:rPr>
          <w:sz w:val="16"/>
          <w:szCs w:val="16"/>
          <w:rtl w:val="0"/>
        </w:rPr>
        <w:t xml:space="preserve"> </w:t>
      </w:r>
      <w:r w:rsidDel="00000000" w:rsidR="00000000" w:rsidRPr="00000000">
        <w:rPr>
          <w:rtl w:val="0"/>
        </w:rPr>
      </w:r>
    </w:p>
    <w:p w:rsidR="00000000" w:rsidDel="00000000" w:rsidP="00000000" w:rsidRDefault="00000000" w:rsidRPr="00000000" w14:paraId="00000026">
      <w:pPr>
        <w:spacing w:line="360" w:lineRule="auto"/>
        <w:jc w:val="both"/>
        <w:rPr>
          <w:b w:val="1"/>
          <w:bCs w:val="1"/>
          <w:color w:val="4472c4"/>
        </w:rPr>
      </w:pPr>
      <w:r w:rsidDel="00000000" w:rsidR="00000000" w:rsidRPr="00000000">
        <w:rPr>
          <w:b w:val="1"/>
          <w:bCs w:val="1"/>
          <w:color w:val="4472c4"/>
          <w:rtl w:val="0"/>
        </w:rPr>
        <w:t xml:space="preserve">Personal Profile</w:t>
      </w:r>
      <w:r w:rsidDel="00000000" w:rsidR="00000000" w:rsidRPr="00000000">
        <w:rPr>
          <w:b w:val="1"/>
          <w:bCs w:val="1"/>
          <w:color w:val="4472c4"/>
          <w:vertAlign w:val="subscript"/>
          <w:rtl w:val="0"/>
        </w:rPr>
        <w:t xml:space="preserve"> </w:t>
      </w:r>
      <w:r w:rsidDel="00000000" w:rsidR="00000000" w:rsidRPr="00000000">
        <w:rPr>
          <w:rtl w:val="0"/>
        </w:rPr>
      </w:r>
    </w:p>
    <w:p w:rsidR="00000000" w:rsidDel="00000000" w:rsidP="00000000" w:rsidRDefault="00000000" w:rsidRPr="00000000" w14:paraId="00000027">
      <w:pPr>
        <w:spacing w:line="360" w:lineRule="auto"/>
        <w:jc w:val="both"/>
        <w:rPr/>
      </w:pPr>
      <w:r w:rsidDel="00000000" w:rsidR="00000000" w:rsidRPr="00000000">
        <w:rPr/>
        <mc:AlternateContent>
          <mc:Choice Requires="wpg">
            <w:drawing>
              <wp:inline distB="0" distT="0" distL="0" distR="0">
                <wp:extent cx="6337300" cy="50800"/>
                <wp:effectExtent b="0" l="0" r="0" t="0"/>
                <wp:docPr id="4" name=""/>
                <a:graphic>
                  <a:graphicData uri="http://schemas.microsoft.com/office/word/2010/wordprocessingGroup">
                    <wpg:wgp>
                      <wpg:cNvGrpSpPr/>
                      <wpg:grpSpPr>
                        <a:xfrm>
                          <a:off x="2177350" y="3754600"/>
                          <a:ext cx="6337300" cy="50800"/>
                          <a:chOff x="2177350" y="3754600"/>
                          <a:chExt cx="6337300" cy="50800"/>
                        </a:xfrm>
                      </wpg:grpSpPr>
                      <wpg:grpSp>
                        <wpg:cNvGrpSpPr/>
                        <wpg:grpSpPr>
                          <a:xfrm>
                            <a:off x="2177350" y="3754600"/>
                            <a:ext cx="6337300" cy="50800"/>
                            <a:chOff x="0" y="0"/>
                            <a:chExt cx="6337300" cy="50800"/>
                          </a:xfrm>
                        </wpg:grpSpPr>
                        <wps:wsp>
                          <wps:cNvSpPr/>
                          <wps:cNvPr id="3" name="Shape 3"/>
                          <wps:spPr>
                            <a:xfrm>
                              <a:off x="0" y="0"/>
                              <a:ext cx="6337300" cy="508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0" y="0"/>
                              <a:ext cx="6337300" cy="50800"/>
                            </a:xfrm>
                            <a:custGeom>
                              <a:rect b="b" l="l" r="r" t="t"/>
                              <a:pathLst>
                                <a:path extrusionOk="0" h="50800" w="6337300">
                                  <a:moveTo>
                                    <a:pt x="0" y="0"/>
                                  </a:moveTo>
                                  <a:lnTo>
                                    <a:pt x="6337300" y="0"/>
                                  </a:lnTo>
                                  <a:lnTo>
                                    <a:pt x="6337300" y="50800"/>
                                  </a:lnTo>
                                  <a:lnTo>
                                    <a:pt x="0" y="50800"/>
                                  </a:lnTo>
                                  <a:lnTo>
                                    <a:pt x="0" y="0"/>
                                  </a:lnTo>
                                </a:path>
                              </a:pathLst>
                            </a:custGeom>
                            <a:solidFill>
                              <a:srgbClr val="599AD1"/>
                            </a:solidFill>
                            <a:ln>
                              <a:noFill/>
                            </a:ln>
                          </wps:spPr>
                          <wps:bodyPr anchorCtr="0" anchor="ctr" bIns="91425" lIns="91425" spcFirstLastPara="1" rIns="91425" wrap="square" tIns="91425">
                            <a:noAutofit/>
                          </wps:bodyPr>
                        </wps:wsp>
                      </wpg:grpSp>
                    </wpg:wgp>
                  </a:graphicData>
                </a:graphic>
              </wp:inline>
            </w:drawing>
          </mc:Choice>
          <mc:Fallback>
            <w:drawing>
              <wp:inline distB="0" distT="0" distL="0" distR="0">
                <wp:extent cx="6337300" cy="50800"/>
                <wp:effectExtent b="0" l="0" r="0" t="0"/>
                <wp:docPr id="4" name="image10.png"/>
                <a:graphic>
                  <a:graphicData uri="http://schemas.openxmlformats.org/drawingml/2006/picture">
                    <pic:pic>
                      <pic:nvPicPr>
                        <pic:cNvPr id="0" name="image10.png"/>
                        <pic:cNvPicPr preferRelativeResize="0"/>
                      </pic:nvPicPr>
                      <pic:blipFill>
                        <a:blip r:embed="rId6"/>
                        <a:srcRect/>
                        <a:stretch>
                          <a:fillRect/>
                        </a:stretch>
                      </pic:blipFill>
                      <pic:spPr>
                        <a:xfrm>
                          <a:off x="0" y="0"/>
                          <a:ext cx="6337300" cy="50800"/>
                        </a:xfrm>
                        <a:prstGeom prst="rect"/>
                        <a:ln/>
                      </pic:spPr>
                    </pic:pic>
                  </a:graphicData>
                </a:graphic>
              </wp:inline>
            </w:drawing>
          </mc:Fallback>
        </mc:AlternateContent>
      </w:r>
      <w:r w:rsidDel="00000000" w:rsidR="00000000" w:rsidRPr="00000000">
        <w:rPr>
          <w:color w:val="222e39"/>
          <w:rtl w:val="0"/>
        </w:rPr>
        <w:t xml:space="preserve"> </w:t>
      </w:r>
      <w:r w:rsidDel="00000000" w:rsidR="00000000" w:rsidRPr="00000000">
        <w:rPr>
          <w:rtl w:val="0"/>
        </w:rPr>
      </w:r>
    </w:p>
    <w:p w:rsidR="00000000" w:rsidDel="00000000" w:rsidP="00000000" w:rsidRDefault="00000000" w:rsidRPr="00000000" w14:paraId="00000028">
      <w:pPr>
        <w:spacing w:line="360" w:lineRule="auto"/>
        <w:jc w:val="both"/>
        <w:rPr/>
      </w:pPr>
      <w:r w:rsidDel="00000000" w:rsidR="00000000" w:rsidRPr="00000000">
        <w:rPr>
          <w:sz w:val="16"/>
          <w:szCs w:val="16"/>
          <w:rtl w:val="0"/>
        </w:rPr>
        <w:t xml:space="preserve"> </w:t>
      </w:r>
      <w:r w:rsidDel="00000000" w:rsidR="00000000" w:rsidRPr="00000000">
        <w:rPr>
          <w:rtl w:val="0"/>
        </w:rPr>
      </w:r>
    </w:p>
    <w:p w:rsidR="00000000" w:rsidDel="00000000" w:rsidP="00000000" w:rsidRDefault="00000000" w:rsidRPr="00000000" w14:paraId="00000029">
      <w:pPr>
        <w:spacing w:line="360" w:lineRule="auto"/>
        <w:jc w:val="both"/>
        <w:rPr/>
      </w:pPr>
      <w:r w:rsidDel="00000000" w:rsidR="00000000" w:rsidRPr="00000000">
        <w:rPr>
          <w:color w:val="222e39"/>
          <w:rtl w:val="0"/>
        </w:rPr>
        <w:t xml:space="preserve">I am a compassionate and dedicated Health and Social Care student with a Level 4 qualification in Health and Social Care and Public Health. I have worked previously in healthcare and customer facing settings. I will provide good care and support. I have effective communication skills, working as part of a team, health and safety and maintaining the dignity and well being of others. I speak English, French and Spanish and can communicate with people from all cultures. I want to join as a Healthcare Assistant to help enhance the quality of life for the service user and grow my career. </w:t>
      </w:r>
      <w:r w:rsidDel="00000000" w:rsidR="00000000" w:rsidRPr="00000000">
        <w:rPr>
          <w:rtl w:val="0"/>
        </w:rPr>
      </w:r>
    </w:p>
    <w:p w:rsidR="00000000" w:rsidDel="00000000" w:rsidP="00000000" w:rsidRDefault="00000000" w:rsidRPr="00000000" w14:paraId="0000002A">
      <w:pPr>
        <w:spacing w:line="360" w:lineRule="auto"/>
        <w:jc w:val="both"/>
        <w:rPr>
          <w:b w:val="1"/>
          <w:bCs w:val="1"/>
          <w:color w:val="4472c4"/>
        </w:rPr>
      </w:pPr>
      <w:r w:rsidDel="00000000" w:rsidR="00000000" w:rsidRPr="00000000">
        <w:rPr>
          <w:b w:val="1"/>
          <w:bCs w:val="1"/>
          <w:color w:val="4472c4"/>
          <w:rtl w:val="0"/>
        </w:rPr>
        <w:t xml:space="preserve">Key Skills</w:t>
      </w:r>
      <w:r w:rsidDel="00000000" w:rsidR="00000000" w:rsidRPr="00000000">
        <w:rPr>
          <w:b w:val="1"/>
          <w:bCs w:val="1"/>
          <w:color w:val="4472c4"/>
          <w:vertAlign w:val="subscript"/>
          <w:rtl w:val="0"/>
        </w:rPr>
        <w:t xml:space="preserve">  </w:t>
      </w:r>
      <w:r w:rsidDel="00000000" w:rsidR="00000000" w:rsidRPr="00000000">
        <w:rPr>
          <w:rtl w:val="0"/>
        </w:rPr>
      </w:r>
    </w:p>
    <w:p w:rsidR="00000000" w:rsidDel="00000000" w:rsidP="00000000" w:rsidRDefault="00000000" w:rsidRPr="00000000" w14:paraId="0000002B">
      <w:pPr>
        <w:spacing w:line="360" w:lineRule="auto"/>
        <w:jc w:val="both"/>
        <w:rPr/>
      </w:pPr>
      <w:r w:rsidDel="00000000" w:rsidR="00000000" w:rsidRPr="00000000">
        <w:rPr/>
        <mc:AlternateContent>
          <mc:Choice Requires="wpg">
            <w:drawing>
              <wp:inline distB="0" distT="0" distL="0" distR="0">
                <wp:extent cx="6337300" cy="50800"/>
                <wp:effectExtent b="0" l="0" r="0" t="0"/>
                <wp:docPr id="2" name=""/>
                <a:graphic>
                  <a:graphicData uri="http://schemas.microsoft.com/office/word/2010/wordprocessingGroup">
                    <wpg:wgp>
                      <wpg:cNvGrpSpPr/>
                      <wpg:grpSpPr>
                        <a:xfrm>
                          <a:off x="2177350" y="3754600"/>
                          <a:ext cx="6337300" cy="50800"/>
                          <a:chOff x="2177350" y="3754600"/>
                          <a:chExt cx="6337300" cy="50800"/>
                        </a:xfrm>
                      </wpg:grpSpPr>
                      <wpg:grpSp>
                        <wpg:cNvGrpSpPr/>
                        <wpg:grpSpPr>
                          <a:xfrm>
                            <a:off x="2177350" y="3754600"/>
                            <a:ext cx="6337300" cy="50800"/>
                            <a:chOff x="0" y="0"/>
                            <a:chExt cx="6337300" cy="50800"/>
                          </a:xfrm>
                        </wpg:grpSpPr>
                        <wps:wsp>
                          <wps:cNvSpPr/>
                          <wps:cNvPr id="3" name="Shape 3"/>
                          <wps:spPr>
                            <a:xfrm>
                              <a:off x="0" y="0"/>
                              <a:ext cx="6337300" cy="508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0" y="0"/>
                              <a:ext cx="6337300" cy="50800"/>
                            </a:xfrm>
                            <a:custGeom>
                              <a:rect b="b" l="l" r="r" t="t"/>
                              <a:pathLst>
                                <a:path extrusionOk="0" h="50800" w="6337300">
                                  <a:moveTo>
                                    <a:pt x="0" y="0"/>
                                  </a:moveTo>
                                  <a:lnTo>
                                    <a:pt x="6337300" y="0"/>
                                  </a:lnTo>
                                  <a:lnTo>
                                    <a:pt x="6337300" y="50800"/>
                                  </a:lnTo>
                                  <a:lnTo>
                                    <a:pt x="0" y="50800"/>
                                  </a:lnTo>
                                  <a:lnTo>
                                    <a:pt x="0" y="0"/>
                                  </a:lnTo>
                                </a:path>
                              </a:pathLst>
                            </a:custGeom>
                            <a:solidFill>
                              <a:srgbClr val="8DB3E2"/>
                            </a:solidFill>
                            <a:ln>
                              <a:noFill/>
                            </a:ln>
                          </wps:spPr>
                          <wps:bodyPr anchorCtr="0" anchor="ctr" bIns="91425" lIns="91425" spcFirstLastPara="1" rIns="91425" wrap="square" tIns="91425">
                            <a:noAutofit/>
                          </wps:bodyPr>
                        </wps:wsp>
                      </wpg:grpSp>
                    </wpg:wgp>
                  </a:graphicData>
                </a:graphic>
              </wp:inline>
            </w:drawing>
          </mc:Choice>
          <mc:Fallback>
            <w:drawing>
              <wp:inline distB="0" distT="0" distL="0" distR="0">
                <wp:extent cx="6337300" cy="50800"/>
                <wp:effectExtent b="0" l="0" r="0" t="0"/>
                <wp:docPr id="2" name="image8.png"/>
                <a:graphic>
                  <a:graphicData uri="http://schemas.openxmlformats.org/drawingml/2006/picture">
                    <pic:pic>
                      <pic:nvPicPr>
                        <pic:cNvPr id="0" name="image8.png"/>
                        <pic:cNvPicPr preferRelativeResize="0"/>
                      </pic:nvPicPr>
                      <pic:blipFill>
                        <a:blip r:embed="rId6"/>
                        <a:srcRect/>
                        <a:stretch>
                          <a:fillRect/>
                        </a:stretch>
                      </pic:blipFill>
                      <pic:spPr>
                        <a:xfrm>
                          <a:off x="0" y="0"/>
                          <a:ext cx="6337300" cy="50800"/>
                        </a:xfrm>
                        <a:prstGeom prst="rect"/>
                        <a:ln/>
                      </pic:spPr>
                    </pic:pic>
                  </a:graphicData>
                </a:graphic>
              </wp:inline>
            </w:drawing>
          </mc:Fallback>
        </mc:AlternateContent>
      </w:r>
      <w:r w:rsidDel="00000000" w:rsidR="00000000" w:rsidRPr="00000000">
        <w:rPr>
          <w:color w:val="222e39"/>
          <w:rtl w:val="0"/>
        </w:rPr>
        <w:t xml:space="preserve"> </w:t>
      </w:r>
      <w:r w:rsidDel="00000000" w:rsidR="00000000" w:rsidRPr="00000000">
        <w:rPr>
          <w:rtl w:val="0"/>
        </w:rPr>
      </w:r>
    </w:p>
    <w:p w:rsidR="00000000" w:rsidDel="00000000" w:rsidP="00000000" w:rsidRDefault="00000000" w:rsidRPr="00000000" w14:paraId="0000002C">
      <w:pPr>
        <w:spacing w:line="360" w:lineRule="auto"/>
        <w:jc w:val="both"/>
        <w:rPr/>
      </w:pPr>
      <w:r w:rsidDel="00000000" w:rsidR="00000000" w:rsidRPr="00000000">
        <w:rPr>
          <w:sz w:val="16"/>
          <w:szCs w:val="16"/>
          <w:rtl w:val="0"/>
        </w:rPr>
        <w:t xml:space="preserve"> </w:t>
      </w:r>
      <w:r w:rsidDel="00000000" w:rsidR="00000000" w:rsidRPr="00000000">
        <w:rPr>
          <w:rtl w:val="0"/>
        </w:rPr>
      </w:r>
    </w:p>
    <w:p w:rsidR="00000000" w:rsidDel="00000000" w:rsidP="00000000" w:rsidRDefault="00000000" w:rsidRPr="00000000" w14:paraId="0000002D">
      <w:pPr>
        <w:numPr>
          <w:ilvl w:val="0"/>
          <w:numId w:val="3"/>
        </w:numPr>
        <w:spacing w:line="360" w:lineRule="auto"/>
        <w:ind w:left="720" w:hanging="360"/>
        <w:jc w:val="both"/>
      </w:pPr>
      <w:r w:rsidDel="00000000" w:rsidR="00000000" w:rsidRPr="00000000">
        <w:rPr>
          <w:rtl w:val="0"/>
        </w:rPr>
        <w:t xml:space="preserve">Person-centred care and support </w:t>
      </w:r>
    </w:p>
    <w:p w:rsidR="00000000" w:rsidDel="00000000" w:rsidP="00000000" w:rsidRDefault="00000000" w:rsidRPr="00000000" w14:paraId="0000002E">
      <w:pPr>
        <w:numPr>
          <w:ilvl w:val="0"/>
          <w:numId w:val="3"/>
        </w:numPr>
        <w:spacing w:line="360" w:lineRule="auto"/>
        <w:ind w:left="720" w:hanging="360"/>
        <w:jc w:val="both"/>
      </w:pPr>
      <w:r w:rsidDel="00000000" w:rsidR="00000000" w:rsidRPr="00000000">
        <w:rPr>
          <w:rtl w:val="0"/>
        </w:rPr>
        <w:t xml:space="preserve">Proper awareness of health, safety and infection control</w:t>
      </w:r>
    </w:p>
    <w:p w:rsidR="00000000" w:rsidDel="00000000" w:rsidP="00000000" w:rsidRDefault="00000000" w:rsidRPr="00000000" w14:paraId="0000002F">
      <w:pPr>
        <w:numPr>
          <w:ilvl w:val="0"/>
          <w:numId w:val="3"/>
        </w:numPr>
        <w:spacing w:line="360" w:lineRule="auto"/>
        <w:ind w:left="720" w:hanging="360"/>
        <w:jc w:val="both"/>
      </w:pPr>
      <w:r w:rsidDel="00000000" w:rsidR="00000000" w:rsidRPr="00000000">
        <w:rPr>
          <w:rtl w:val="0"/>
        </w:rPr>
        <w:t xml:space="preserve">communication skills, teamwork skills</w:t>
      </w:r>
    </w:p>
    <w:p w:rsidR="00000000" w:rsidDel="00000000" w:rsidP="00000000" w:rsidRDefault="00000000" w:rsidRPr="00000000" w14:paraId="00000030">
      <w:pPr>
        <w:numPr>
          <w:ilvl w:val="0"/>
          <w:numId w:val="3"/>
        </w:numPr>
        <w:spacing w:line="360" w:lineRule="auto"/>
        <w:ind w:left="720" w:hanging="360"/>
        <w:jc w:val="both"/>
      </w:pPr>
      <w:r w:rsidDel="00000000" w:rsidR="00000000" w:rsidRPr="00000000">
        <w:rPr>
          <w:rtl w:val="0"/>
        </w:rPr>
        <w:t xml:space="preserve">Safeguarding and confidentiality maintenance</w:t>
      </w:r>
    </w:p>
    <w:p w:rsidR="00000000" w:rsidDel="00000000" w:rsidP="00000000" w:rsidRDefault="00000000" w:rsidRPr="00000000" w14:paraId="00000031">
      <w:pPr>
        <w:numPr>
          <w:ilvl w:val="0"/>
          <w:numId w:val="3"/>
        </w:numPr>
        <w:spacing w:line="360" w:lineRule="auto"/>
        <w:ind w:left="720" w:hanging="360"/>
        <w:jc w:val="both"/>
      </w:pPr>
      <w:r w:rsidDel="00000000" w:rsidR="00000000" w:rsidRPr="00000000">
        <w:rPr>
          <w:rtl w:val="0"/>
        </w:rPr>
        <w:t xml:space="preserve">Time management </w:t>
      </w:r>
    </w:p>
    <w:p w:rsidR="00000000" w:rsidDel="00000000" w:rsidP="00000000" w:rsidRDefault="00000000" w:rsidRPr="00000000" w14:paraId="00000032">
      <w:pPr>
        <w:numPr>
          <w:ilvl w:val="0"/>
          <w:numId w:val="3"/>
        </w:numPr>
        <w:spacing w:line="360" w:lineRule="auto"/>
        <w:ind w:left="720" w:hanging="360"/>
        <w:jc w:val="both"/>
      </w:pPr>
      <w:r w:rsidDel="00000000" w:rsidR="00000000" w:rsidRPr="00000000">
        <w:rPr>
          <w:rtl w:val="0"/>
        </w:rPr>
        <w:t xml:space="preserve">Conflict resolution</w:t>
      </w:r>
    </w:p>
    <w:p w:rsidR="00000000" w:rsidDel="00000000" w:rsidP="00000000" w:rsidRDefault="00000000" w:rsidRPr="00000000" w14:paraId="00000033">
      <w:pPr>
        <w:numPr>
          <w:ilvl w:val="0"/>
          <w:numId w:val="3"/>
        </w:numPr>
        <w:spacing w:line="360" w:lineRule="auto"/>
        <w:ind w:left="720" w:hanging="360"/>
        <w:jc w:val="both"/>
      </w:pPr>
      <w:r w:rsidDel="00000000" w:rsidR="00000000" w:rsidRPr="00000000">
        <w:rPr>
          <w:rtl w:val="0"/>
        </w:rPr>
        <w:t xml:space="preserve">problem-solving </w:t>
      </w:r>
    </w:p>
    <w:p w:rsidR="00000000" w:rsidDel="00000000" w:rsidP="00000000" w:rsidRDefault="00000000" w:rsidRPr="00000000" w14:paraId="00000034">
      <w:pPr>
        <w:numPr>
          <w:ilvl w:val="0"/>
          <w:numId w:val="3"/>
        </w:numPr>
        <w:spacing w:line="360" w:lineRule="auto"/>
        <w:ind w:left="720" w:hanging="360"/>
        <w:jc w:val="both"/>
      </w:pPr>
      <w:r w:rsidDel="00000000" w:rsidR="00000000" w:rsidRPr="00000000">
        <w:rPr>
          <w:rtl w:val="0"/>
        </w:rPr>
        <w:t xml:space="preserve">Fluency in English, French and Spanish </w:t>
      </w:r>
    </w:p>
    <w:p w:rsidR="00000000" w:rsidDel="00000000" w:rsidP="00000000" w:rsidRDefault="00000000" w:rsidRPr="00000000" w14:paraId="00000035">
      <w:pPr>
        <w:spacing w:line="360" w:lineRule="auto"/>
        <w:jc w:val="both"/>
        <w:rPr/>
      </w:pPr>
      <w:r w:rsidDel="00000000" w:rsidR="00000000" w:rsidRPr="00000000">
        <w:rPr>
          <w:rtl w:val="0"/>
        </w:rPr>
      </w:r>
    </w:p>
    <w:p w:rsidR="00000000" w:rsidDel="00000000" w:rsidP="00000000" w:rsidRDefault="00000000" w:rsidRPr="00000000" w14:paraId="00000036">
      <w:pPr>
        <w:spacing w:line="360" w:lineRule="auto"/>
        <w:jc w:val="both"/>
        <w:rPr>
          <w:b w:val="1"/>
          <w:bCs w:val="1"/>
          <w:color w:val="4472c4"/>
        </w:rPr>
      </w:pPr>
      <w:r w:rsidDel="00000000" w:rsidR="00000000" w:rsidRPr="00000000">
        <w:rPr>
          <w:b w:val="1"/>
          <w:bCs w:val="1"/>
          <w:color w:val="4472c4"/>
          <w:rtl w:val="0"/>
        </w:rPr>
        <w:t xml:space="preserve">Employment History </w:t>
      </w:r>
    </w:p>
    <w:p w:rsidR="00000000" w:rsidDel="00000000" w:rsidP="00000000" w:rsidRDefault="00000000" w:rsidRPr="00000000" w14:paraId="00000037">
      <w:pPr>
        <w:spacing w:line="360" w:lineRule="auto"/>
        <w:jc w:val="both"/>
        <w:rPr/>
      </w:pPr>
      <w:r w:rsidDel="00000000" w:rsidR="00000000" w:rsidRPr="00000000">
        <w:rPr/>
        <mc:AlternateContent>
          <mc:Choice Requires="wpg">
            <w:drawing>
              <wp:inline distB="0" distT="0" distL="0" distR="0">
                <wp:extent cx="6337300" cy="50800"/>
                <wp:effectExtent b="0" l="0" r="0" t="0"/>
                <wp:docPr id="7" name=""/>
                <a:graphic>
                  <a:graphicData uri="http://schemas.microsoft.com/office/word/2010/wordprocessingGroup">
                    <wpg:wgp>
                      <wpg:cNvGrpSpPr/>
                      <wpg:grpSpPr>
                        <a:xfrm>
                          <a:off x="2177350" y="3754600"/>
                          <a:ext cx="6337300" cy="50800"/>
                          <a:chOff x="2177350" y="3754600"/>
                          <a:chExt cx="6337300" cy="50800"/>
                        </a:xfrm>
                      </wpg:grpSpPr>
                      <wpg:grpSp>
                        <wpg:cNvGrpSpPr/>
                        <wpg:grpSpPr>
                          <a:xfrm>
                            <a:off x="2177350" y="3754600"/>
                            <a:ext cx="6337300" cy="50800"/>
                            <a:chOff x="0" y="0"/>
                            <a:chExt cx="6337300" cy="50800"/>
                          </a:xfrm>
                        </wpg:grpSpPr>
                        <wps:wsp>
                          <wps:cNvSpPr/>
                          <wps:cNvPr id="3" name="Shape 3"/>
                          <wps:spPr>
                            <a:xfrm>
                              <a:off x="0" y="0"/>
                              <a:ext cx="6337300" cy="508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6" name="Shape 16"/>
                          <wps:spPr>
                            <a:xfrm>
                              <a:off x="0" y="0"/>
                              <a:ext cx="6337300" cy="50800"/>
                            </a:xfrm>
                            <a:custGeom>
                              <a:rect b="b" l="l" r="r" t="t"/>
                              <a:pathLst>
                                <a:path extrusionOk="0" h="50800" w="6337300">
                                  <a:moveTo>
                                    <a:pt x="0" y="0"/>
                                  </a:moveTo>
                                  <a:lnTo>
                                    <a:pt x="6337300" y="0"/>
                                  </a:lnTo>
                                  <a:lnTo>
                                    <a:pt x="6337300" y="50800"/>
                                  </a:lnTo>
                                  <a:lnTo>
                                    <a:pt x="0" y="50800"/>
                                  </a:lnTo>
                                  <a:lnTo>
                                    <a:pt x="0" y="0"/>
                                  </a:lnTo>
                                </a:path>
                              </a:pathLst>
                            </a:custGeom>
                            <a:solidFill>
                              <a:srgbClr val="599AD1"/>
                            </a:solidFill>
                            <a:ln>
                              <a:noFill/>
                            </a:ln>
                          </wps:spPr>
                          <wps:bodyPr anchorCtr="0" anchor="ctr" bIns="91425" lIns="91425" spcFirstLastPara="1" rIns="91425" wrap="square" tIns="91425">
                            <a:noAutofit/>
                          </wps:bodyPr>
                        </wps:wsp>
                      </wpg:grpSp>
                    </wpg:wgp>
                  </a:graphicData>
                </a:graphic>
              </wp:inline>
            </w:drawing>
          </mc:Choice>
          <mc:Fallback>
            <w:drawing>
              <wp:inline distB="0" distT="0" distL="0" distR="0">
                <wp:extent cx="6337300" cy="50800"/>
                <wp:effectExtent b="0" l="0" r="0" t="0"/>
                <wp:docPr id="7" name="image13.png"/>
                <a:graphic>
                  <a:graphicData uri="http://schemas.openxmlformats.org/drawingml/2006/picture">
                    <pic:pic>
                      <pic:nvPicPr>
                        <pic:cNvPr id="0" name="image13.png"/>
                        <pic:cNvPicPr preferRelativeResize="0"/>
                      </pic:nvPicPr>
                      <pic:blipFill>
                        <a:blip r:embed="rId6"/>
                        <a:srcRect/>
                        <a:stretch>
                          <a:fillRect/>
                        </a:stretch>
                      </pic:blipFill>
                      <pic:spPr>
                        <a:xfrm>
                          <a:off x="0" y="0"/>
                          <a:ext cx="6337300" cy="50800"/>
                        </a:xfrm>
                        <a:prstGeom prst="rect"/>
                        <a:ln/>
                      </pic:spPr>
                    </pic:pic>
                  </a:graphicData>
                </a:graphic>
              </wp:inline>
            </w:drawing>
          </mc:Fallback>
        </mc:AlternateContent>
      </w:r>
      <w:r w:rsidDel="00000000" w:rsidR="00000000" w:rsidRPr="00000000">
        <w:rPr>
          <w:color w:val="222e39"/>
          <w:rtl w:val="0"/>
        </w:rPr>
        <w:t xml:space="preserve"> </w:t>
      </w:r>
      <w:r w:rsidDel="00000000" w:rsidR="00000000" w:rsidRPr="00000000">
        <w:rPr>
          <w:rtl w:val="0"/>
        </w:rPr>
      </w:r>
    </w:p>
    <w:p w:rsidR="00000000" w:rsidDel="00000000" w:rsidP="00000000" w:rsidRDefault="00000000" w:rsidRPr="00000000" w14:paraId="00000038">
      <w:pPr>
        <w:spacing w:line="360" w:lineRule="auto"/>
        <w:jc w:val="both"/>
        <w:rPr>
          <w:b w:val="1"/>
          <w:bCs w:val="1"/>
          <w:u w:val="single"/>
        </w:rPr>
      </w:pPr>
      <w:r w:rsidDel="00000000" w:rsidR="00000000" w:rsidRPr="00000000">
        <w:rPr>
          <w:b w:val="1"/>
          <w:bCs w:val="1"/>
          <w:sz w:val="16"/>
          <w:szCs w:val="16"/>
          <w:u w:val="single"/>
          <w:rtl w:val="0"/>
        </w:rPr>
        <w:t xml:space="preserve"> </w:t>
      </w:r>
      <w:r w:rsidDel="00000000" w:rsidR="00000000" w:rsidRPr="00000000">
        <w:rPr>
          <w:b w:val="1"/>
          <w:bCs w:val="1"/>
          <w:u w:val="single"/>
          <w:rtl w:val="0"/>
        </w:rPr>
        <w:t xml:space="preserve">Warehouse Operator</w:t>
      </w:r>
    </w:p>
    <w:p w:rsidR="00000000" w:rsidDel="00000000" w:rsidP="00000000" w:rsidRDefault="00000000" w:rsidRPr="00000000" w14:paraId="00000039">
      <w:pPr>
        <w:spacing w:line="360" w:lineRule="auto"/>
        <w:jc w:val="both"/>
        <w:rPr/>
      </w:pPr>
      <w:r w:rsidDel="00000000" w:rsidR="00000000" w:rsidRPr="00000000">
        <w:rPr>
          <w:b w:val="1"/>
          <w:bCs w:val="1"/>
          <w:rtl w:val="0"/>
        </w:rPr>
        <w:t xml:space="preserve">Salt Healthcare, Aston, Birmingham (</w:t>
      </w:r>
      <w:r w:rsidDel="00000000" w:rsidR="00000000" w:rsidRPr="00000000">
        <w:rPr>
          <w:i w:val="1"/>
          <w:iCs w:val="1"/>
          <w:rtl w:val="0"/>
        </w:rPr>
        <w:t xml:space="preserve">August 2025 – December 2025)</w:t>
      </w:r>
      <w:r w:rsidDel="00000000" w:rsidR="00000000" w:rsidRPr="00000000">
        <w:rPr>
          <w:rtl w:val="0"/>
        </w:rPr>
      </w:r>
    </w:p>
    <w:p w:rsidR="00000000" w:rsidDel="00000000" w:rsidP="00000000" w:rsidRDefault="00000000" w:rsidRPr="00000000" w14:paraId="0000003A">
      <w:pPr>
        <w:spacing w:line="360" w:lineRule="auto"/>
        <w:jc w:val="both"/>
        <w:rPr>
          <w:b w:val="1"/>
          <w:bCs w:val="1"/>
        </w:rPr>
      </w:pPr>
      <w:r w:rsidDel="00000000" w:rsidR="00000000" w:rsidRPr="00000000">
        <w:rPr>
          <w:b w:val="1"/>
          <w:bCs w:val="1"/>
          <w:rtl w:val="0"/>
        </w:rPr>
        <w:t xml:space="preserve">Responsibilities:</w:t>
      </w:r>
    </w:p>
    <w:p w:rsidR="00000000" w:rsidDel="00000000" w:rsidP="00000000" w:rsidRDefault="00000000" w:rsidRPr="00000000" w14:paraId="0000003B">
      <w:pPr>
        <w:numPr>
          <w:ilvl w:val="0"/>
          <w:numId w:val="13"/>
        </w:numPr>
        <w:spacing w:line="360" w:lineRule="auto"/>
        <w:ind w:left="720" w:hanging="360"/>
        <w:jc w:val="both"/>
      </w:pPr>
      <w:r w:rsidDel="00000000" w:rsidR="00000000" w:rsidRPr="00000000">
        <w:rPr>
          <w:rtl w:val="0"/>
        </w:rPr>
        <w:t xml:space="preserve">Stoma bags preparing focusing on quality and safety </w:t>
      </w:r>
    </w:p>
    <w:p w:rsidR="00000000" w:rsidDel="00000000" w:rsidP="00000000" w:rsidRDefault="00000000" w:rsidRPr="00000000" w14:paraId="0000003C">
      <w:pPr>
        <w:numPr>
          <w:ilvl w:val="0"/>
          <w:numId w:val="13"/>
        </w:numPr>
        <w:spacing w:line="360" w:lineRule="auto"/>
        <w:ind w:left="720" w:hanging="360"/>
        <w:jc w:val="both"/>
      </w:pPr>
      <w:r w:rsidDel="00000000" w:rsidR="00000000" w:rsidRPr="00000000">
        <w:rPr>
          <w:rtl w:val="0"/>
        </w:rPr>
        <w:t xml:space="preserve">Maintaining cleanliness, safety and hygiene</w:t>
      </w:r>
    </w:p>
    <w:p w:rsidR="00000000" w:rsidDel="00000000" w:rsidP="00000000" w:rsidRDefault="00000000" w:rsidRPr="00000000" w14:paraId="0000003D">
      <w:pPr>
        <w:numPr>
          <w:ilvl w:val="0"/>
          <w:numId w:val="13"/>
        </w:numPr>
        <w:spacing w:line="360" w:lineRule="auto"/>
        <w:ind w:left="720" w:hanging="360"/>
        <w:jc w:val="both"/>
      </w:pPr>
      <w:r w:rsidDel="00000000" w:rsidR="00000000" w:rsidRPr="00000000">
        <w:rPr>
          <w:rtl w:val="0"/>
        </w:rPr>
        <w:t xml:space="preserve">daily performance targets meeting</w:t>
      </w:r>
    </w:p>
    <w:p w:rsidR="00000000" w:rsidDel="00000000" w:rsidP="00000000" w:rsidRDefault="00000000" w:rsidRPr="00000000" w14:paraId="0000003E">
      <w:pPr>
        <w:numPr>
          <w:ilvl w:val="0"/>
          <w:numId w:val="13"/>
        </w:numPr>
        <w:spacing w:line="360" w:lineRule="auto"/>
        <w:ind w:left="720" w:hanging="360"/>
        <w:jc w:val="both"/>
      </w:pPr>
      <w:r w:rsidDel="00000000" w:rsidR="00000000" w:rsidRPr="00000000">
        <w:rPr>
          <w:rtl w:val="0"/>
        </w:rPr>
        <w:t xml:space="preserve">Complying with health and safety regulations </w:t>
      </w:r>
    </w:p>
    <w:p w:rsidR="00000000" w:rsidDel="00000000" w:rsidP="00000000" w:rsidRDefault="00000000" w:rsidRPr="00000000" w14:paraId="0000003F">
      <w:pPr>
        <w:numPr>
          <w:ilvl w:val="0"/>
          <w:numId w:val="13"/>
        </w:numPr>
        <w:spacing w:line="360" w:lineRule="auto"/>
        <w:ind w:left="720" w:hanging="360"/>
        <w:jc w:val="both"/>
      </w:pPr>
      <w:r w:rsidDel="00000000" w:rsidR="00000000" w:rsidRPr="00000000">
        <w:rPr>
          <w:rtl w:val="0"/>
        </w:rPr>
        <w:t xml:space="preserve">accuracy of product usage</w:t>
      </w:r>
    </w:p>
    <w:p w:rsidR="00000000" w:rsidDel="00000000" w:rsidP="00000000" w:rsidRDefault="00000000" w:rsidRPr="00000000" w14:paraId="00000040">
      <w:pPr>
        <w:spacing w:line="360" w:lineRule="auto"/>
        <w:jc w:val="both"/>
        <w:rPr/>
      </w:pPr>
      <w:r w:rsidDel="00000000" w:rsidR="00000000" w:rsidRPr="00000000">
        <w:rPr>
          <w:rtl w:val="0"/>
        </w:rPr>
      </w:r>
    </w:p>
    <w:p w:rsidR="00000000" w:rsidDel="00000000" w:rsidP="00000000" w:rsidRDefault="00000000" w:rsidRPr="00000000" w14:paraId="00000041">
      <w:pPr>
        <w:spacing w:line="360" w:lineRule="auto"/>
        <w:jc w:val="both"/>
        <w:rPr>
          <w:b w:val="1"/>
          <w:bCs w:val="1"/>
          <w:u w:val="single"/>
        </w:rPr>
      </w:pPr>
      <w:r w:rsidDel="00000000" w:rsidR="00000000" w:rsidRPr="00000000">
        <w:rPr>
          <w:b w:val="1"/>
          <w:bCs w:val="1"/>
          <w:u w:val="single"/>
          <w:rtl w:val="0"/>
        </w:rPr>
        <w:t xml:space="preserve">Kitchen Assistant/Chef</w:t>
      </w:r>
    </w:p>
    <w:p w:rsidR="00000000" w:rsidDel="00000000" w:rsidP="00000000" w:rsidRDefault="00000000" w:rsidRPr="00000000" w14:paraId="00000042">
      <w:pPr>
        <w:spacing w:line="360" w:lineRule="auto"/>
        <w:jc w:val="both"/>
        <w:rPr/>
      </w:pPr>
      <w:r w:rsidDel="00000000" w:rsidR="00000000" w:rsidRPr="00000000">
        <w:rPr>
          <w:b w:val="1"/>
          <w:bCs w:val="1"/>
          <w:rtl w:val="0"/>
        </w:rPr>
        <w:t xml:space="preserve">Nando’s, Birmingham (</w:t>
      </w:r>
      <w:r w:rsidDel="00000000" w:rsidR="00000000" w:rsidRPr="00000000">
        <w:rPr>
          <w:i w:val="1"/>
          <w:iCs w:val="1"/>
          <w:rtl w:val="0"/>
        </w:rPr>
        <w:t xml:space="preserve">2016 – 2018)</w:t>
      </w:r>
      <w:r w:rsidDel="00000000" w:rsidR="00000000" w:rsidRPr="00000000">
        <w:rPr>
          <w:rtl w:val="0"/>
        </w:rPr>
      </w:r>
    </w:p>
    <w:p w:rsidR="00000000" w:rsidDel="00000000" w:rsidP="00000000" w:rsidRDefault="00000000" w:rsidRPr="00000000" w14:paraId="00000043">
      <w:pPr>
        <w:spacing w:line="360" w:lineRule="auto"/>
        <w:jc w:val="both"/>
        <w:rPr/>
      </w:pPr>
      <w:r w:rsidDel="00000000" w:rsidR="00000000" w:rsidRPr="00000000">
        <w:rPr>
          <w:b w:val="1"/>
          <w:bCs w:val="1"/>
          <w:rtl w:val="0"/>
        </w:rPr>
        <w:t xml:space="preserve">Responsibilities:</w:t>
      </w:r>
      <w:r w:rsidDel="00000000" w:rsidR="00000000" w:rsidRPr="00000000">
        <w:rPr>
          <w:rtl w:val="0"/>
        </w:rPr>
      </w:r>
    </w:p>
    <w:p w:rsidR="00000000" w:rsidDel="00000000" w:rsidP="00000000" w:rsidRDefault="00000000" w:rsidRPr="00000000" w14:paraId="00000044">
      <w:pPr>
        <w:numPr>
          <w:ilvl w:val="0"/>
          <w:numId w:val="6"/>
        </w:numPr>
        <w:spacing w:line="360" w:lineRule="auto"/>
        <w:ind w:left="720" w:hanging="360"/>
        <w:jc w:val="both"/>
        <w:rPr>
          <w:rFonts w:ascii="Noto Sans Symbols" w:cs="Noto Sans Symbols" w:eastAsia="Noto Sans Symbols" w:hAnsi="Noto Sans Symbols"/>
          <w:sz w:val="20"/>
          <w:szCs w:val="20"/>
        </w:rPr>
      </w:pPr>
      <w:r w:rsidDel="00000000" w:rsidR="00000000" w:rsidRPr="00000000">
        <w:rPr>
          <w:rtl w:val="0"/>
        </w:rPr>
        <w:t xml:space="preserve">Food preparing in rush atmosphere</w:t>
      </w:r>
    </w:p>
    <w:p w:rsidR="00000000" w:rsidDel="00000000" w:rsidP="00000000" w:rsidRDefault="00000000" w:rsidRPr="00000000" w14:paraId="00000045">
      <w:pPr>
        <w:numPr>
          <w:ilvl w:val="0"/>
          <w:numId w:val="6"/>
        </w:numPr>
        <w:spacing w:line="360" w:lineRule="auto"/>
        <w:ind w:left="720" w:hanging="360"/>
        <w:jc w:val="both"/>
      </w:pPr>
      <w:r w:rsidDel="00000000" w:rsidR="00000000" w:rsidRPr="00000000">
        <w:rPr>
          <w:rtl w:val="0"/>
        </w:rPr>
        <w:t xml:space="preserve">Maintaining cleanliness, safety and hygiene</w:t>
      </w:r>
    </w:p>
    <w:p w:rsidR="00000000" w:rsidDel="00000000" w:rsidP="00000000" w:rsidRDefault="00000000" w:rsidRPr="00000000" w14:paraId="00000046">
      <w:pPr>
        <w:numPr>
          <w:ilvl w:val="0"/>
          <w:numId w:val="6"/>
        </w:numPr>
        <w:spacing w:line="360" w:lineRule="auto"/>
        <w:ind w:left="720" w:hanging="360"/>
        <w:jc w:val="both"/>
        <w:rPr>
          <w:rFonts w:ascii="Noto Sans Symbols" w:cs="Noto Sans Symbols" w:eastAsia="Noto Sans Symbols" w:hAnsi="Noto Sans Symbols"/>
          <w:sz w:val="20"/>
          <w:szCs w:val="20"/>
        </w:rPr>
      </w:pPr>
      <w:r w:rsidDel="00000000" w:rsidR="00000000" w:rsidRPr="00000000">
        <w:rPr>
          <w:rtl w:val="0"/>
        </w:rPr>
        <w:t xml:space="preserve">Excellent customer service delivering </w:t>
      </w:r>
    </w:p>
    <w:p w:rsidR="00000000" w:rsidDel="00000000" w:rsidP="00000000" w:rsidRDefault="00000000" w:rsidRPr="00000000" w14:paraId="00000047">
      <w:pPr>
        <w:numPr>
          <w:ilvl w:val="0"/>
          <w:numId w:val="6"/>
        </w:numPr>
        <w:spacing w:line="360" w:lineRule="auto"/>
        <w:ind w:left="720" w:hanging="360"/>
        <w:jc w:val="both"/>
        <w:rPr>
          <w:rFonts w:ascii="Noto Sans Symbols" w:cs="Noto Sans Symbols" w:eastAsia="Noto Sans Symbols" w:hAnsi="Noto Sans Symbols"/>
          <w:sz w:val="20"/>
          <w:szCs w:val="20"/>
        </w:rPr>
      </w:pPr>
      <w:r w:rsidDel="00000000" w:rsidR="00000000" w:rsidRPr="00000000">
        <w:rPr>
          <w:rtl w:val="0"/>
        </w:rPr>
        <w:t xml:space="preserve">Team working and regulatory compliance. </w:t>
      </w:r>
    </w:p>
    <w:p w:rsidR="00000000" w:rsidDel="00000000" w:rsidP="00000000" w:rsidRDefault="00000000" w:rsidRPr="00000000" w14:paraId="00000048">
      <w:pPr>
        <w:spacing w:line="360" w:lineRule="auto"/>
        <w:jc w:val="both"/>
        <w:rPr/>
      </w:pPr>
      <w:r w:rsidDel="00000000" w:rsidR="00000000" w:rsidRPr="00000000">
        <w:rPr>
          <w:b w:val="1"/>
          <w:bCs w:val="1"/>
          <w:sz w:val="16"/>
          <w:szCs w:val="16"/>
          <w:rtl w:val="0"/>
        </w:rPr>
        <w:t xml:space="preserve"> </w:t>
      </w:r>
      <w:r w:rsidDel="00000000" w:rsidR="00000000" w:rsidRPr="00000000">
        <w:rPr>
          <w:rtl w:val="0"/>
        </w:rPr>
      </w:r>
    </w:p>
    <w:p w:rsidR="00000000" w:rsidDel="00000000" w:rsidP="00000000" w:rsidRDefault="00000000" w:rsidRPr="00000000" w14:paraId="00000049">
      <w:pPr>
        <w:spacing w:line="360" w:lineRule="auto"/>
        <w:jc w:val="both"/>
        <w:rPr/>
      </w:pPr>
      <w:r w:rsidDel="00000000" w:rsidR="00000000" w:rsidRPr="00000000">
        <w:rPr>
          <w:rtl w:val="0"/>
        </w:rPr>
      </w:r>
    </w:p>
    <w:p w:rsidR="00000000" w:rsidDel="00000000" w:rsidP="00000000" w:rsidRDefault="00000000" w:rsidRPr="00000000" w14:paraId="0000004A">
      <w:pPr>
        <w:spacing w:line="360" w:lineRule="auto"/>
        <w:jc w:val="both"/>
        <w:rPr>
          <w:b w:val="1"/>
          <w:bCs w:val="1"/>
          <w:color w:val="4472c4"/>
          <w:sz w:val="28"/>
          <w:szCs w:val="28"/>
        </w:rPr>
      </w:pPr>
      <w:r w:rsidDel="00000000" w:rsidR="00000000" w:rsidRPr="00000000">
        <w:rPr>
          <w:b w:val="1"/>
          <w:bCs w:val="1"/>
          <w:color w:val="4472c4"/>
          <w:sz w:val="28"/>
          <w:szCs w:val="28"/>
          <w:rtl w:val="0"/>
        </w:rPr>
        <w:t xml:space="preserve">Education &amp; Training </w:t>
      </w:r>
    </w:p>
    <w:p w:rsidR="00000000" w:rsidDel="00000000" w:rsidP="00000000" w:rsidRDefault="00000000" w:rsidRPr="00000000" w14:paraId="0000004B">
      <w:pPr>
        <w:spacing w:line="360" w:lineRule="auto"/>
        <w:jc w:val="both"/>
        <w:rPr/>
      </w:pPr>
      <w:r w:rsidDel="00000000" w:rsidR="00000000" w:rsidRPr="00000000">
        <w:rPr/>
        <mc:AlternateContent>
          <mc:Choice Requires="wpg">
            <w:drawing>
              <wp:inline distB="0" distT="0" distL="0" distR="0">
                <wp:extent cx="6337300" cy="50800"/>
                <wp:effectExtent b="0" l="0" r="0" t="0"/>
                <wp:docPr id="5" name=""/>
                <a:graphic>
                  <a:graphicData uri="http://schemas.microsoft.com/office/word/2010/wordprocessingGroup">
                    <wpg:wgp>
                      <wpg:cNvGrpSpPr/>
                      <wpg:grpSpPr>
                        <a:xfrm>
                          <a:off x="2177350" y="3754600"/>
                          <a:ext cx="6337300" cy="50800"/>
                          <a:chOff x="2177350" y="3754600"/>
                          <a:chExt cx="6337300" cy="50800"/>
                        </a:xfrm>
                      </wpg:grpSpPr>
                      <wpg:grpSp>
                        <wpg:cNvGrpSpPr/>
                        <wpg:grpSpPr>
                          <a:xfrm>
                            <a:off x="2177350" y="3754600"/>
                            <a:ext cx="6337300" cy="50800"/>
                            <a:chOff x="0" y="0"/>
                            <a:chExt cx="6337300" cy="50800"/>
                          </a:xfrm>
                        </wpg:grpSpPr>
                        <wps:wsp>
                          <wps:cNvSpPr/>
                          <wps:cNvPr id="3" name="Shape 3"/>
                          <wps:spPr>
                            <a:xfrm>
                              <a:off x="0" y="0"/>
                              <a:ext cx="6337300" cy="508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2" name="Shape 12"/>
                          <wps:spPr>
                            <a:xfrm>
                              <a:off x="0" y="0"/>
                              <a:ext cx="6337300" cy="50800"/>
                            </a:xfrm>
                            <a:custGeom>
                              <a:rect b="b" l="l" r="r" t="t"/>
                              <a:pathLst>
                                <a:path extrusionOk="0" h="50800" w="6337300">
                                  <a:moveTo>
                                    <a:pt x="0" y="0"/>
                                  </a:moveTo>
                                  <a:lnTo>
                                    <a:pt x="6337300" y="0"/>
                                  </a:lnTo>
                                  <a:lnTo>
                                    <a:pt x="6337300" y="50800"/>
                                  </a:lnTo>
                                  <a:lnTo>
                                    <a:pt x="0" y="50800"/>
                                  </a:lnTo>
                                  <a:lnTo>
                                    <a:pt x="0" y="0"/>
                                  </a:lnTo>
                                </a:path>
                              </a:pathLst>
                            </a:custGeom>
                            <a:solidFill>
                              <a:srgbClr val="599AD1"/>
                            </a:solidFill>
                            <a:ln>
                              <a:noFill/>
                            </a:ln>
                          </wps:spPr>
                          <wps:bodyPr anchorCtr="0" anchor="ctr" bIns="91425" lIns="91425" spcFirstLastPara="1" rIns="91425" wrap="square" tIns="91425">
                            <a:noAutofit/>
                          </wps:bodyPr>
                        </wps:wsp>
                      </wpg:grpSp>
                    </wpg:wgp>
                  </a:graphicData>
                </a:graphic>
              </wp:inline>
            </w:drawing>
          </mc:Choice>
          <mc:Fallback>
            <w:drawing>
              <wp:inline distB="0" distT="0" distL="0" distR="0">
                <wp:extent cx="6337300" cy="50800"/>
                <wp:effectExtent b="0" l="0" r="0" t="0"/>
                <wp:docPr id="5" name="image11.png"/>
                <a:graphic>
                  <a:graphicData uri="http://schemas.openxmlformats.org/drawingml/2006/picture">
                    <pic:pic>
                      <pic:nvPicPr>
                        <pic:cNvPr id="0" name="image11.png"/>
                        <pic:cNvPicPr preferRelativeResize="0"/>
                      </pic:nvPicPr>
                      <pic:blipFill>
                        <a:blip r:embed="rId6"/>
                        <a:srcRect/>
                        <a:stretch>
                          <a:fillRect/>
                        </a:stretch>
                      </pic:blipFill>
                      <pic:spPr>
                        <a:xfrm>
                          <a:off x="0" y="0"/>
                          <a:ext cx="6337300" cy="50800"/>
                        </a:xfrm>
                        <a:prstGeom prst="rect"/>
                        <a:ln/>
                      </pic:spPr>
                    </pic:pic>
                  </a:graphicData>
                </a:graphic>
              </wp:inline>
            </w:drawing>
          </mc:Fallback>
        </mc:AlternateContent>
      </w:r>
      <w:r w:rsidDel="00000000" w:rsidR="00000000" w:rsidRPr="00000000">
        <w:rPr>
          <w:color w:val="222e39"/>
          <w:rtl w:val="0"/>
        </w:rPr>
        <w:t xml:space="preserve"> </w:t>
      </w:r>
      <w:r w:rsidDel="00000000" w:rsidR="00000000" w:rsidRPr="00000000">
        <w:rPr>
          <w:rtl w:val="0"/>
        </w:rPr>
      </w:r>
    </w:p>
    <w:p w:rsidR="00000000" w:rsidDel="00000000" w:rsidP="00000000" w:rsidRDefault="00000000" w:rsidRPr="00000000" w14:paraId="0000004C">
      <w:pPr>
        <w:spacing w:line="360" w:lineRule="auto"/>
        <w:jc w:val="both"/>
        <w:rPr>
          <w:b w:val="1"/>
          <w:bCs w:val="1"/>
        </w:rPr>
      </w:pPr>
      <w:r w:rsidDel="00000000" w:rsidR="00000000" w:rsidRPr="00000000">
        <w:rPr>
          <w:b w:val="1"/>
          <w:bCs w:val="1"/>
          <w:rtl w:val="0"/>
        </w:rPr>
        <w:t xml:space="preserve">University of Wales Trinity Saint David</w:t>
      </w:r>
    </w:p>
    <w:p w:rsidR="00000000" w:rsidDel="00000000" w:rsidP="00000000" w:rsidRDefault="00000000" w:rsidRPr="00000000" w14:paraId="0000004D">
      <w:pPr>
        <w:spacing w:line="360" w:lineRule="auto"/>
        <w:jc w:val="both"/>
        <w:rPr/>
      </w:pPr>
      <w:r w:rsidDel="00000000" w:rsidR="00000000" w:rsidRPr="00000000">
        <w:rPr>
          <w:rtl w:val="0"/>
        </w:rPr>
        <w:t xml:space="preserve">Level 5 Health and Social Care and Public Health (2025)</w:t>
      </w:r>
    </w:p>
    <w:p w:rsidR="00000000" w:rsidDel="00000000" w:rsidP="00000000" w:rsidRDefault="00000000" w:rsidRPr="00000000" w14:paraId="0000004E">
      <w:pPr>
        <w:spacing w:line="360" w:lineRule="auto"/>
        <w:jc w:val="both"/>
        <w:rPr>
          <w:b w:val="1"/>
          <w:bCs w:val="1"/>
        </w:rPr>
      </w:pPr>
      <w:r w:rsidDel="00000000" w:rsidR="00000000" w:rsidRPr="00000000">
        <w:rPr>
          <w:b w:val="1"/>
          <w:bCs w:val="1"/>
          <w:rtl w:val="0"/>
        </w:rPr>
        <w:t xml:space="preserve">Walsall College</w:t>
      </w:r>
    </w:p>
    <w:p w:rsidR="00000000" w:rsidDel="00000000" w:rsidP="00000000" w:rsidRDefault="00000000" w:rsidRPr="00000000" w14:paraId="0000004F">
      <w:pPr>
        <w:spacing w:line="360" w:lineRule="auto"/>
        <w:jc w:val="both"/>
        <w:rPr/>
      </w:pPr>
      <w:r w:rsidDel="00000000" w:rsidR="00000000" w:rsidRPr="00000000">
        <w:rPr>
          <w:rtl w:val="0"/>
        </w:rPr>
        <w:t xml:space="preserve">Level 1 Diploma in Introduction to Health, Social Care and Children and Young People's Settings (2023)</w:t>
      </w:r>
    </w:p>
    <w:p w:rsidR="00000000" w:rsidDel="00000000" w:rsidP="00000000" w:rsidRDefault="00000000" w:rsidRPr="00000000" w14:paraId="00000050">
      <w:pPr>
        <w:spacing w:line="360" w:lineRule="auto"/>
        <w:jc w:val="both"/>
        <w:rPr>
          <w:b w:val="1"/>
          <w:bCs w:val="1"/>
        </w:rPr>
      </w:pPr>
      <w:r w:rsidDel="00000000" w:rsidR="00000000" w:rsidRPr="00000000">
        <w:rPr>
          <w:b w:val="1"/>
          <w:bCs w:val="1"/>
          <w:rtl w:val="0"/>
        </w:rPr>
        <w:t xml:space="preserve">Walsall College</w:t>
      </w:r>
    </w:p>
    <w:p w:rsidR="00000000" w:rsidDel="00000000" w:rsidP="00000000" w:rsidRDefault="00000000" w:rsidRPr="00000000" w14:paraId="00000051">
      <w:pPr>
        <w:spacing w:line="360" w:lineRule="auto"/>
        <w:jc w:val="both"/>
        <w:rPr/>
      </w:pPr>
      <w:r w:rsidDel="00000000" w:rsidR="00000000" w:rsidRPr="00000000">
        <w:rPr>
          <w:rtl w:val="0"/>
        </w:rPr>
        <w:t xml:space="preserve">Level 1 Award in Mental Health Awareness (2023)</w:t>
      </w:r>
    </w:p>
    <w:p w:rsidR="00000000" w:rsidDel="00000000" w:rsidP="00000000" w:rsidRDefault="00000000" w:rsidRPr="00000000" w14:paraId="00000052">
      <w:pPr>
        <w:spacing w:line="360" w:lineRule="auto"/>
        <w:jc w:val="both"/>
        <w:rPr>
          <w:b w:val="1"/>
          <w:bCs w:val="1"/>
        </w:rPr>
      </w:pPr>
      <w:r w:rsidDel="00000000" w:rsidR="00000000" w:rsidRPr="00000000">
        <w:rPr>
          <w:b w:val="1"/>
          <w:bCs w:val="1"/>
          <w:rtl w:val="0"/>
        </w:rPr>
        <w:t xml:space="preserve">Walsall College</w:t>
      </w:r>
    </w:p>
    <w:p w:rsidR="00000000" w:rsidDel="00000000" w:rsidP="00000000" w:rsidRDefault="00000000" w:rsidRPr="00000000" w14:paraId="00000053">
      <w:pPr>
        <w:spacing w:line="360" w:lineRule="auto"/>
        <w:jc w:val="both"/>
        <w:rPr/>
      </w:pPr>
      <w:r w:rsidDel="00000000" w:rsidR="00000000" w:rsidRPr="00000000">
        <w:rPr>
          <w:rtl w:val="0"/>
        </w:rPr>
        <w:t xml:space="preserve">Level 1 Preparing Adults for Social Care (2023)</w:t>
      </w:r>
    </w:p>
    <w:p w:rsidR="00000000" w:rsidDel="00000000" w:rsidP="00000000" w:rsidRDefault="00000000" w:rsidRPr="00000000" w14:paraId="00000054">
      <w:pPr>
        <w:spacing w:line="360" w:lineRule="auto"/>
        <w:jc w:val="both"/>
        <w:rPr>
          <w:b w:val="1"/>
          <w:bCs w:val="1"/>
        </w:rPr>
      </w:pPr>
      <w:r w:rsidDel="00000000" w:rsidR="00000000" w:rsidRPr="00000000">
        <w:rPr>
          <w:b w:val="1"/>
          <w:bCs w:val="1"/>
          <w:rtl w:val="0"/>
        </w:rPr>
        <w:t xml:space="preserve">Walsall College</w:t>
      </w:r>
    </w:p>
    <w:p w:rsidR="00000000" w:rsidDel="00000000" w:rsidP="00000000" w:rsidRDefault="00000000" w:rsidRPr="00000000" w14:paraId="00000055">
      <w:pPr>
        <w:spacing w:line="360" w:lineRule="auto"/>
        <w:jc w:val="both"/>
        <w:rPr/>
      </w:pPr>
      <w:r w:rsidDel="00000000" w:rsidR="00000000" w:rsidRPr="00000000">
        <w:rPr>
          <w:rtl w:val="0"/>
        </w:rPr>
        <w:t xml:space="preserve">Level 1 Equality and Diversity (2023)</w:t>
      </w:r>
    </w:p>
    <w:p w:rsidR="00000000" w:rsidDel="00000000" w:rsidP="00000000" w:rsidRDefault="00000000" w:rsidRPr="00000000" w14:paraId="00000056">
      <w:pPr>
        <w:spacing w:line="360" w:lineRule="auto"/>
        <w:jc w:val="both"/>
        <w:rPr>
          <w:b w:val="1"/>
          <w:bCs w:val="1"/>
        </w:rPr>
      </w:pPr>
      <w:r w:rsidDel="00000000" w:rsidR="00000000" w:rsidRPr="00000000">
        <w:rPr>
          <w:b w:val="1"/>
          <w:bCs w:val="1"/>
          <w:rtl w:val="0"/>
        </w:rPr>
        <w:t xml:space="preserve">ESOL Qualifications</w:t>
      </w:r>
    </w:p>
    <w:p w:rsidR="00000000" w:rsidDel="00000000" w:rsidP="00000000" w:rsidRDefault="00000000" w:rsidRPr="00000000" w14:paraId="00000057">
      <w:pPr>
        <w:spacing w:line="360" w:lineRule="auto"/>
        <w:jc w:val="both"/>
        <w:rPr/>
      </w:pPr>
      <w:r w:rsidDel="00000000" w:rsidR="00000000" w:rsidRPr="00000000">
        <w:rPr>
          <w:rtl w:val="0"/>
        </w:rPr>
        <w:t xml:space="preserve">Entry 1–3 ESOL Skills (2019–2023)</w:t>
      </w:r>
    </w:p>
    <w:p w:rsidR="00000000" w:rsidDel="00000000" w:rsidP="00000000" w:rsidRDefault="00000000" w:rsidRPr="00000000" w14:paraId="00000058">
      <w:pPr>
        <w:spacing w:line="360" w:lineRule="auto"/>
        <w:jc w:val="both"/>
        <w:rPr>
          <w:b w:val="1"/>
          <w:bCs w:val="1"/>
        </w:rPr>
      </w:pPr>
      <w:r w:rsidDel="00000000" w:rsidR="00000000" w:rsidRPr="00000000">
        <w:rPr>
          <w:b w:val="1"/>
          <w:bCs w:val="1"/>
          <w:rtl w:val="0"/>
        </w:rPr>
        <w:t xml:space="preserve">Gammara, Spain</w:t>
      </w:r>
    </w:p>
    <w:p w:rsidR="00000000" w:rsidDel="00000000" w:rsidP="00000000" w:rsidRDefault="00000000" w:rsidRPr="00000000" w14:paraId="00000059">
      <w:pPr>
        <w:spacing w:line="360" w:lineRule="auto"/>
        <w:jc w:val="both"/>
        <w:rPr/>
      </w:pPr>
      <w:r w:rsidDel="00000000" w:rsidR="00000000" w:rsidRPr="00000000">
        <w:rPr>
          <w:rtl w:val="0"/>
        </w:rPr>
        <w:t xml:space="preserve">Spanish Language and Hospitality Studies (2012)</w:t>
      </w:r>
    </w:p>
    <w:p w:rsidR="00000000" w:rsidDel="00000000" w:rsidP="00000000" w:rsidRDefault="00000000" w:rsidRPr="00000000" w14:paraId="0000005A">
      <w:pPr>
        <w:spacing w:line="360" w:lineRule="auto"/>
        <w:jc w:val="both"/>
        <w:rPr>
          <w:b w:val="1"/>
          <w:bCs w:val="1"/>
          <w:color w:val="4472c4"/>
          <w:sz w:val="26"/>
          <w:szCs w:val="26"/>
        </w:rPr>
      </w:pPr>
      <w:r w:rsidDel="00000000" w:rsidR="00000000" w:rsidRPr="00000000">
        <w:rPr>
          <w:b w:val="1"/>
          <w:bCs w:val="1"/>
          <w:color w:val="4472c4"/>
          <w:sz w:val="26"/>
          <w:szCs w:val="26"/>
          <w:rtl w:val="0"/>
        </w:rPr>
        <w:t xml:space="preserve">Voluntary Experience</w:t>
      </w:r>
    </w:p>
    <w:p w:rsidR="00000000" w:rsidDel="00000000" w:rsidP="00000000" w:rsidRDefault="00000000" w:rsidRPr="00000000" w14:paraId="0000005B">
      <w:pPr>
        <w:spacing w:line="360" w:lineRule="auto"/>
        <w:jc w:val="both"/>
        <w:rPr/>
      </w:pPr>
      <w:r w:rsidDel="00000000" w:rsidR="00000000" w:rsidRPr="00000000">
        <w:rPr/>
        <mc:AlternateContent>
          <mc:Choice Requires="wpg">
            <w:drawing>
              <wp:inline distB="0" distT="0" distL="0" distR="0">
                <wp:extent cx="6337300" cy="50800"/>
                <wp:effectExtent b="0" l="0" r="0" t="0"/>
                <wp:docPr id="3" name=""/>
                <a:graphic>
                  <a:graphicData uri="http://schemas.microsoft.com/office/word/2010/wordprocessingGroup">
                    <wpg:wgp>
                      <wpg:cNvGrpSpPr/>
                      <wpg:grpSpPr>
                        <a:xfrm>
                          <a:off x="2177350" y="3754600"/>
                          <a:ext cx="6337300" cy="50800"/>
                          <a:chOff x="2177350" y="3754600"/>
                          <a:chExt cx="6337300" cy="50800"/>
                        </a:xfrm>
                      </wpg:grpSpPr>
                      <wpg:grpSp>
                        <wpg:cNvGrpSpPr/>
                        <wpg:grpSpPr>
                          <a:xfrm>
                            <a:off x="2177350" y="3754600"/>
                            <a:ext cx="6337300" cy="50800"/>
                            <a:chOff x="0" y="0"/>
                            <a:chExt cx="6337300" cy="50800"/>
                          </a:xfrm>
                        </wpg:grpSpPr>
                        <wps:wsp>
                          <wps:cNvSpPr/>
                          <wps:cNvPr id="3" name="Shape 3"/>
                          <wps:spPr>
                            <a:xfrm>
                              <a:off x="0" y="0"/>
                              <a:ext cx="6337300" cy="508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 name="Shape 8"/>
                          <wps:spPr>
                            <a:xfrm>
                              <a:off x="0" y="0"/>
                              <a:ext cx="6337300" cy="50800"/>
                            </a:xfrm>
                            <a:custGeom>
                              <a:rect b="b" l="l" r="r" t="t"/>
                              <a:pathLst>
                                <a:path extrusionOk="0" h="50800" w="6337300">
                                  <a:moveTo>
                                    <a:pt x="0" y="0"/>
                                  </a:moveTo>
                                  <a:lnTo>
                                    <a:pt x="6337300" y="0"/>
                                  </a:lnTo>
                                  <a:lnTo>
                                    <a:pt x="6337300" y="50800"/>
                                  </a:lnTo>
                                  <a:lnTo>
                                    <a:pt x="0" y="50800"/>
                                  </a:lnTo>
                                  <a:lnTo>
                                    <a:pt x="0" y="0"/>
                                  </a:lnTo>
                                </a:path>
                              </a:pathLst>
                            </a:custGeom>
                            <a:solidFill>
                              <a:srgbClr val="599AD1"/>
                            </a:solidFill>
                            <a:ln>
                              <a:noFill/>
                            </a:ln>
                          </wps:spPr>
                          <wps:bodyPr anchorCtr="0" anchor="ctr" bIns="91425" lIns="91425" spcFirstLastPara="1" rIns="91425" wrap="square" tIns="91425">
                            <a:noAutofit/>
                          </wps:bodyPr>
                        </wps:wsp>
                      </wpg:grpSp>
                    </wpg:wgp>
                  </a:graphicData>
                </a:graphic>
              </wp:inline>
            </w:drawing>
          </mc:Choice>
          <mc:Fallback>
            <w:drawing>
              <wp:inline distB="0" distT="0" distL="0" distR="0">
                <wp:extent cx="6337300" cy="50800"/>
                <wp:effectExtent b="0" l="0" r="0" t="0"/>
                <wp:docPr id="3" name="image9.png"/>
                <a:graphic>
                  <a:graphicData uri="http://schemas.openxmlformats.org/drawingml/2006/picture">
                    <pic:pic>
                      <pic:nvPicPr>
                        <pic:cNvPr id="0" name="image9.png"/>
                        <pic:cNvPicPr preferRelativeResize="0"/>
                      </pic:nvPicPr>
                      <pic:blipFill>
                        <a:blip r:embed="rId6"/>
                        <a:srcRect/>
                        <a:stretch>
                          <a:fillRect/>
                        </a:stretch>
                      </pic:blipFill>
                      <pic:spPr>
                        <a:xfrm>
                          <a:off x="0" y="0"/>
                          <a:ext cx="6337300" cy="50800"/>
                        </a:xfrm>
                        <a:prstGeom prst="rect"/>
                        <a:ln/>
                      </pic:spPr>
                    </pic:pic>
                  </a:graphicData>
                </a:graphic>
              </wp:inline>
            </w:drawing>
          </mc:Fallback>
        </mc:AlternateContent>
      </w:r>
      <w:r w:rsidDel="00000000" w:rsidR="00000000" w:rsidRPr="00000000">
        <w:rPr>
          <w:color w:val="222e39"/>
          <w:rtl w:val="0"/>
        </w:rPr>
        <w:t xml:space="preserve"> </w:t>
      </w:r>
      <w:r w:rsidDel="00000000" w:rsidR="00000000" w:rsidRPr="00000000">
        <w:rPr>
          <w:rtl w:val="0"/>
        </w:rPr>
      </w:r>
    </w:p>
    <w:p w:rsidR="00000000" w:rsidDel="00000000" w:rsidP="00000000" w:rsidRDefault="00000000" w:rsidRPr="00000000" w14:paraId="0000005C">
      <w:pPr>
        <w:spacing w:line="360" w:lineRule="auto"/>
        <w:jc w:val="both"/>
        <w:rPr>
          <w:b w:val="1"/>
          <w:bCs w:val="1"/>
        </w:rPr>
      </w:pPr>
      <w:r w:rsidDel="00000000" w:rsidR="00000000" w:rsidRPr="00000000">
        <w:rPr>
          <w:b w:val="1"/>
          <w:bCs w:val="1"/>
          <w:rtl w:val="0"/>
        </w:rPr>
        <w:t xml:space="preserve">Community and Family Support Activities</w:t>
      </w:r>
    </w:p>
    <w:p w:rsidR="00000000" w:rsidDel="00000000" w:rsidP="00000000" w:rsidRDefault="00000000" w:rsidRPr="00000000" w14:paraId="0000005D">
      <w:pPr>
        <w:numPr>
          <w:ilvl w:val="0"/>
          <w:numId w:val="14"/>
        </w:numPr>
        <w:spacing w:line="360" w:lineRule="auto"/>
        <w:ind w:left="720" w:hanging="360"/>
        <w:jc w:val="both"/>
        <w:rPr>
          <w:rFonts w:ascii="Noto Sans Symbols" w:cs="Noto Sans Symbols" w:eastAsia="Noto Sans Symbols" w:hAnsi="Noto Sans Symbols"/>
          <w:sz w:val="20"/>
          <w:szCs w:val="20"/>
        </w:rPr>
      </w:pPr>
      <w:r w:rsidDel="00000000" w:rsidR="00000000" w:rsidRPr="00000000">
        <w:rPr>
          <w:rtl w:val="0"/>
        </w:rPr>
        <w:t xml:space="preserve">Assisted surrounded people </w:t>
      </w:r>
    </w:p>
    <w:p w:rsidR="00000000" w:rsidDel="00000000" w:rsidP="00000000" w:rsidRDefault="00000000" w:rsidRPr="00000000" w14:paraId="0000005E">
      <w:pPr>
        <w:numPr>
          <w:ilvl w:val="0"/>
          <w:numId w:val="14"/>
        </w:numPr>
        <w:spacing w:line="360" w:lineRule="auto"/>
        <w:ind w:left="720" w:hanging="360"/>
        <w:jc w:val="both"/>
        <w:rPr>
          <w:rFonts w:ascii="Noto Sans Symbols" w:cs="Noto Sans Symbols" w:eastAsia="Noto Sans Symbols" w:hAnsi="Noto Sans Symbols"/>
          <w:sz w:val="20"/>
          <w:szCs w:val="20"/>
        </w:rPr>
      </w:pPr>
      <w:r w:rsidDel="00000000" w:rsidR="00000000" w:rsidRPr="00000000">
        <w:rPr>
          <w:rtl w:val="0"/>
        </w:rPr>
        <w:t xml:space="preserve">Supported people from diverse demographics with patience, empathy </w:t>
      </w:r>
    </w:p>
    <w:p w:rsidR="00000000" w:rsidDel="00000000" w:rsidP="00000000" w:rsidRDefault="00000000" w:rsidRPr="00000000" w14:paraId="0000005F">
      <w:pPr>
        <w:spacing w:line="360" w:lineRule="auto"/>
        <w:jc w:val="both"/>
        <w:rPr/>
      </w:pPr>
      <w:r w:rsidDel="00000000" w:rsidR="00000000" w:rsidRPr="00000000">
        <w:rPr>
          <w:rtl w:val="0"/>
        </w:rPr>
      </w:r>
    </w:p>
    <w:p w:rsidR="00000000" w:rsidDel="00000000" w:rsidP="00000000" w:rsidRDefault="00000000" w:rsidRPr="00000000" w14:paraId="00000060">
      <w:pPr>
        <w:spacing w:line="360" w:lineRule="auto"/>
        <w:jc w:val="both"/>
        <w:rPr>
          <w:b w:val="1"/>
          <w:bCs w:val="1"/>
          <w:color w:val="4472c4"/>
          <w:sz w:val="26"/>
          <w:szCs w:val="26"/>
        </w:rPr>
      </w:pPr>
      <w:r w:rsidDel="00000000" w:rsidR="00000000" w:rsidRPr="00000000">
        <w:rPr>
          <w:b w:val="1"/>
          <w:bCs w:val="1"/>
          <w:color w:val="4472c4"/>
          <w:sz w:val="26"/>
          <w:szCs w:val="26"/>
          <w:rtl w:val="0"/>
        </w:rPr>
        <w:t xml:space="preserve">Achievements</w:t>
      </w:r>
    </w:p>
    <w:p w:rsidR="00000000" w:rsidDel="00000000" w:rsidP="00000000" w:rsidRDefault="00000000" w:rsidRPr="00000000" w14:paraId="00000061">
      <w:pPr>
        <w:spacing w:line="360" w:lineRule="auto"/>
        <w:jc w:val="both"/>
        <w:rPr/>
      </w:pPr>
      <w:r w:rsidDel="00000000" w:rsidR="00000000" w:rsidRPr="00000000">
        <w:rPr/>
        <mc:AlternateContent>
          <mc:Choice Requires="wpg">
            <w:drawing>
              <wp:inline distB="0" distT="0" distL="0" distR="0">
                <wp:extent cx="6337300" cy="50800"/>
                <wp:effectExtent b="0" l="0" r="0" t="0"/>
                <wp:docPr id="6" name=""/>
                <a:graphic>
                  <a:graphicData uri="http://schemas.microsoft.com/office/word/2010/wordprocessingGroup">
                    <wpg:wgp>
                      <wpg:cNvGrpSpPr/>
                      <wpg:grpSpPr>
                        <a:xfrm>
                          <a:off x="2177350" y="3754600"/>
                          <a:ext cx="6337300" cy="50800"/>
                          <a:chOff x="2177350" y="3754600"/>
                          <a:chExt cx="6337300" cy="50800"/>
                        </a:xfrm>
                      </wpg:grpSpPr>
                      <wpg:grpSp>
                        <wpg:cNvGrpSpPr/>
                        <wpg:grpSpPr>
                          <a:xfrm>
                            <a:off x="2177350" y="3754600"/>
                            <a:ext cx="6337300" cy="50800"/>
                            <a:chOff x="0" y="0"/>
                            <a:chExt cx="6337300" cy="50800"/>
                          </a:xfrm>
                        </wpg:grpSpPr>
                        <wps:wsp>
                          <wps:cNvSpPr/>
                          <wps:cNvPr id="3" name="Shape 3"/>
                          <wps:spPr>
                            <a:xfrm>
                              <a:off x="0" y="0"/>
                              <a:ext cx="6337300" cy="508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4" name="Shape 14"/>
                          <wps:spPr>
                            <a:xfrm>
                              <a:off x="0" y="0"/>
                              <a:ext cx="6337300" cy="50800"/>
                            </a:xfrm>
                            <a:custGeom>
                              <a:rect b="b" l="l" r="r" t="t"/>
                              <a:pathLst>
                                <a:path extrusionOk="0" h="50800" w="6337300">
                                  <a:moveTo>
                                    <a:pt x="0" y="0"/>
                                  </a:moveTo>
                                  <a:lnTo>
                                    <a:pt x="6337300" y="0"/>
                                  </a:lnTo>
                                  <a:lnTo>
                                    <a:pt x="6337300" y="50800"/>
                                  </a:lnTo>
                                  <a:lnTo>
                                    <a:pt x="0" y="50800"/>
                                  </a:lnTo>
                                  <a:lnTo>
                                    <a:pt x="0" y="0"/>
                                  </a:lnTo>
                                </a:path>
                              </a:pathLst>
                            </a:custGeom>
                            <a:solidFill>
                              <a:srgbClr val="599AD1"/>
                            </a:solidFill>
                            <a:ln>
                              <a:noFill/>
                            </a:ln>
                          </wps:spPr>
                          <wps:bodyPr anchorCtr="0" anchor="ctr" bIns="91425" lIns="91425" spcFirstLastPara="1" rIns="91425" wrap="square" tIns="91425">
                            <a:noAutofit/>
                          </wps:bodyPr>
                        </wps:wsp>
                      </wpg:grpSp>
                    </wpg:wgp>
                  </a:graphicData>
                </a:graphic>
              </wp:inline>
            </w:drawing>
          </mc:Choice>
          <mc:Fallback>
            <w:drawing>
              <wp:inline distB="0" distT="0" distL="0" distR="0">
                <wp:extent cx="6337300" cy="50800"/>
                <wp:effectExtent b="0" l="0" r="0" t="0"/>
                <wp:docPr id="6" name="image12.png"/>
                <a:graphic>
                  <a:graphicData uri="http://schemas.openxmlformats.org/drawingml/2006/picture">
                    <pic:pic>
                      <pic:nvPicPr>
                        <pic:cNvPr id="0" name="image12.png"/>
                        <pic:cNvPicPr preferRelativeResize="0"/>
                      </pic:nvPicPr>
                      <pic:blipFill>
                        <a:blip r:embed="rId6"/>
                        <a:srcRect/>
                        <a:stretch>
                          <a:fillRect/>
                        </a:stretch>
                      </pic:blipFill>
                      <pic:spPr>
                        <a:xfrm>
                          <a:off x="0" y="0"/>
                          <a:ext cx="6337300" cy="50800"/>
                        </a:xfrm>
                        <a:prstGeom prst="rect"/>
                        <a:ln/>
                      </pic:spPr>
                    </pic:pic>
                  </a:graphicData>
                </a:graphic>
              </wp:inline>
            </w:drawing>
          </mc:Fallback>
        </mc:AlternateContent>
      </w:r>
      <w:r w:rsidDel="00000000" w:rsidR="00000000" w:rsidRPr="00000000">
        <w:rPr>
          <w:color w:val="222e39"/>
          <w:rtl w:val="0"/>
        </w:rPr>
        <w:t xml:space="preserve"> </w:t>
      </w:r>
      <w:r w:rsidDel="00000000" w:rsidR="00000000" w:rsidRPr="00000000">
        <w:rPr>
          <w:rtl w:val="0"/>
        </w:rPr>
      </w:r>
    </w:p>
    <w:p w:rsidR="00000000" w:rsidDel="00000000" w:rsidP="00000000" w:rsidRDefault="00000000" w:rsidRPr="00000000" w14:paraId="00000062">
      <w:pPr>
        <w:numPr>
          <w:ilvl w:val="0"/>
          <w:numId w:val="4"/>
        </w:numPr>
        <w:spacing w:line="360" w:lineRule="auto"/>
        <w:ind w:left="720" w:hanging="360"/>
        <w:jc w:val="both"/>
      </w:pPr>
      <w:r w:rsidDel="00000000" w:rsidR="00000000" w:rsidRPr="00000000">
        <w:rPr>
          <w:rtl w:val="0"/>
        </w:rPr>
        <w:t xml:space="preserve">Completed Level 4 Health and Social Care and Public Health qualification. </w:t>
      </w:r>
    </w:p>
    <w:p w:rsidR="00000000" w:rsidDel="00000000" w:rsidP="00000000" w:rsidRDefault="00000000" w:rsidRPr="00000000" w14:paraId="00000063">
      <w:pPr>
        <w:numPr>
          <w:ilvl w:val="0"/>
          <w:numId w:val="4"/>
        </w:numPr>
        <w:spacing w:line="360" w:lineRule="auto"/>
        <w:ind w:left="720" w:hanging="360"/>
        <w:jc w:val="both"/>
      </w:pPr>
      <w:r w:rsidDel="00000000" w:rsidR="00000000" w:rsidRPr="00000000">
        <w:rPr>
          <w:rtl w:val="0"/>
        </w:rPr>
        <w:t xml:space="preserve">Achieved multiple Health and Social Care certificates, including Mental Health Awareness and Equality and Diversity. </w:t>
      </w:r>
    </w:p>
    <w:p w:rsidR="00000000" w:rsidDel="00000000" w:rsidP="00000000" w:rsidRDefault="00000000" w:rsidRPr="00000000" w14:paraId="00000064">
      <w:pPr>
        <w:numPr>
          <w:ilvl w:val="0"/>
          <w:numId w:val="4"/>
        </w:numPr>
        <w:spacing w:line="360" w:lineRule="auto"/>
        <w:ind w:left="720" w:hanging="360"/>
        <w:jc w:val="both"/>
      </w:pPr>
      <w:r w:rsidDel="00000000" w:rsidR="00000000" w:rsidRPr="00000000">
        <w:rPr>
          <w:rtl w:val="0"/>
        </w:rPr>
        <w:t xml:space="preserve">Fluency in English, French and Spanish. </w:t>
      </w:r>
    </w:p>
    <w:p w:rsidR="00000000" w:rsidDel="00000000" w:rsidP="00000000" w:rsidRDefault="00000000" w:rsidRPr="00000000" w14:paraId="00000065">
      <w:pPr>
        <w:numPr>
          <w:ilvl w:val="0"/>
          <w:numId w:val="4"/>
        </w:numPr>
        <w:spacing w:line="360" w:lineRule="auto"/>
        <w:ind w:left="720" w:hanging="360"/>
        <w:jc w:val="both"/>
        <w:rPr>
          <w:b w:val="1"/>
          <w:bCs w:val="1"/>
        </w:rPr>
      </w:pPr>
      <w:r w:rsidDel="00000000" w:rsidR="00000000" w:rsidRPr="00000000">
        <w:rPr>
          <w:rtl w:val="0"/>
        </w:rPr>
        <w:t xml:space="preserve">Healthcare-related experience </w:t>
      </w:r>
      <w:r w:rsidDel="00000000" w:rsidR="00000000" w:rsidRPr="00000000">
        <w:rPr>
          <w:rtl w:val="0"/>
        </w:rPr>
      </w:r>
    </w:p>
    <w:p w:rsidR="00000000" w:rsidDel="00000000" w:rsidP="00000000" w:rsidRDefault="00000000" w:rsidRPr="00000000" w14:paraId="00000066">
      <w:pPr>
        <w:spacing w:line="360" w:lineRule="auto"/>
        <w:jc w:val="both"/>
        <w:rPr>
          <w:b w:val="1"/>
          <w:bCs w:val="1"/>
          <w:color w:val="4472c4"/>
        </w:rPr>
      </w:pPr>
      <w:r w:rsidDel="00000000" w:rsidR="00000000" w:rsidRPr="00000000">
        <w:rPr>
          <w:b w:val="1"/>
          <w:bCs w:val="1"/>
          <w:color w:val="4472c4"/>
          <w:rtl w:val="0"/>
        </w:rPr>
        <w:t xml:space="preserve">Hobbies &amp; Interests </w:t>
      </w:r>
    </w:p>
    <w:p w:rsidR="00000000" w:rsidDel="00000000" w:rsidP="00000000" w:rsidRDefault="00000000" w:rsidRPr="00000000" w14:paraId="00000067">
      <w:pPr>
        <w:spacing w:line="360" w:lineRule="auto"/>
        <w:jc w:val="both"/>
        <w:rPr/>
      </w:pPr>
      <w:r w:rsidDel="00000000" w:rsidR="00000000" w:rsidRPr="00000000">
        <w:rPr/>
        <mc:AlternateContent>
          <mc:Choice Requires="wpg">
            <w:drawing>
              <wp:inline distB="0" distT="0" distL="0" distR="0">
                <wp:extent cx="6337300" cy="50800"/>
                <wp:effectExtent b="0" l="0" r="0" t="0"/>
                <wp:docPr id="1" name=""/>
                <a:graphic>
                  <a:graphicData uri="http://schemas.microsoft.com/office/word/2010/wordprocessingGroup">
                    <wpg:wgp>
                      <wpg:cNvGrpSpPr/>
                      <wpg:grpSpPr>
                        <a:xfrm>
                          <a:off x="2177350" y="3754600"/>
                          <a:ext cx="6337300" cy="50800"/>
                          <a:chOff x="2177350" y="3754600"/>
                          <a:chExt cx="6337300" cy="50800"/>
                        </a:xfrm>
                      </wpg:grpSpPr>
                      <wpg:grpSp>
                        <wpg:cNvGrpSpPr/>
                        <wpg:grpSpPr>
                          <a:xfrm>
                            <a:off x="2177350" y="3754600"/>
                            <a:ext cx="6337300" cy="50800"/>
                            <a:chOff x="0" y="0"/>
                            <a:chExt cx="6337300" cy="50800"/>
                          </a:xfrm>
                        </wpg:grpSpPr>
                        <wps:wsp>
                          <wps:cNvSpPr/>
                          <wps:cNvPr id="3" name="Shape 3"/>
                          <wps:spPr>
                            <a:xfrm>
                              <a:off x="0" y="0"/>
                              <a:ext cx="6337300" cy="508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0" y="0"/>
                              <a:ext cx="6337300" cy="50800"/>
                            </a:xfrm>
                            <a:custGeom>
                              <a:rect b="b" l="l" r="r" t="t"/>
                              <a:pathLst>
                                <a:path extrusionOk="0" h="50800" w="6337300">
                                  <a:moveTo>
                                    <a:pt x="0" y="0"/>
                                  </a:moveTo>
                                  <a:lnTo>
                                    <a:pt x="6337300" y="0"/>
                                  </a:lnTo>
                                  <a:lnTo>
                                    <a:pt x="6337300" y="50800"/>
                                  </a:lnTo>
                                  <a:lnTo>
                                    <a:pt x="0" y="50800"/>
                                  </a:lnTo>
                                  <a:lnTo>
                                    <a:pt x="0" y="0"/>
                                  </a:lnTo>
                                </a:path>
                              </a:pathLst>
                            </a:custGeom>
                            <a:solidFill>
                              <a:srgbClr val="599AD1"/>
                            </a:solidFill>
                            <a:ln>
                              <a:noFill/>
                            </a:ln>
                          </wps:spPr>
                          <wps:bodyPr anchorCtr="0" anchor="ctr" bIns="91425" lIns="91425" spcFirstLastPara="1" rIns="91425" wrap="square" tIns="91425">
                            <a:noAutofit/>
                          </wps:bodyPr>
                        </wps:wsp>
                      </wpg:grpSp>
                    </wpg:wgp>
                  </a:graphicData>
                </a:graphic>
              </wp:inline>
            </w:drawing>
          </mc:Choice>
          <mc:Fallback>
            <w:drawing>
              <wp:inline distB="0" distT="0" distL="0" distR="0">
                <wp:extent cx="6337300" cy="50800"/>
                <wp:effectExtent b="0" l="0" r="0" t="0"/>
                <wp:docPr id="1" name="image7.png"/>
                <a:graphic>
                  <a:graphicData uri="http://schemas.openxmlformats.org/drawingml/2006/picture">
                    <pic:pic>
                      <pic:nvPicPr>
                        <pic:cNvPr id="0" name="image7.png"/>
                        <pic:cNvPicPr preferRelativeResize="0"/>
                      </pic:nvPicPr>
                      <pic:blipFill>
                        <a:blip r:embed="rId6"/>
                        <a:srcRect/>
                        <a:stretch>
                          <a:fillRect/>
                        </a:stretch>
                      </pic:blipFill>
                      <pic:spPr>
                        <a:xfrm>
                          <a:off x="0" y="0"/>
                          <a:ext cx="6337300" cy="50800"/>
                        </a:xfrm>
                        <a:prstGeom prst="rect"/>
                        <a:ln/>
                      </pic:spPr>
                    </pic:pic>
                  </a:graphicData>
                </a:graphic>
              </wp:inline>
            </w:drawing>
          </mc:Fallback>
        </mc:AlternateContent>
      </w:r>
      <w:r w:rsidDel="00000000" w:rsidR="00000000" w:rsidRPr="00000000">
        <w:rPr>
          <w:color w:val="222e39"/>
          <w:rtl w:val="0"/>
        </w:rPr>
        <w:t xml:space="preserve"> </w:t>
      </w:r>
      <w:r w:rsidDel="00000000" w:rsidR="00000000" w:rsidRPr="00000000">
        <w:rPr>
          <w:rtl w:val="0"/>
        </w:rPr>
      </w:r>
    </w:p>
    <w:p w:rsidR="00000000" w:rsidDel="00000000" w:rsidP="00000000" w:rsidRDefault="00000000" w:rsidRPr="00000000" w14:paraId="00000068">
      <w:pPr>
        <w:spacing w:line="360" w:lineRule="auto"/>
        <w:jc w:val="both"/>
        <w:rPr/>
      </w:pPr>
      <w:r w:rsidDel="00000000" w:rsidR="00000000" w:rsidRPr="00000000">
        <w:rPr>
          <w:rtl w:val="0"/>
        </w:rPr>
      </w:r>
    </w:p>
    <w:p w:rsidR="00000000" w:rsidDel="00000000" w:rsidP="00000000" w:rsidRDefault="00000000" w:rsidRPr="00000000" w14:paraId="00000069">
      <w:pPr>
        <w:numPr>
          <w:ilvl w:val="0"/>
          <w:numId w:val="10"/>
        </w:numPr>
        <w:spacing w:line="360" w:lineRule="auto"/>
        <w:ind w:left="720" w:hanging="360"/>
        <w:jc w:val="both"/>
      </w:pPr>
      <w:r w:rsidDel="00000000" w:rsidR="00000000" w:rsidRPr="00000000">
        <w:rPr>
          <w:rtl w:val="0"/>
        </w:rPr>
        <w:t xml:space="preserve">Caring for others </w:t>
      </w:r>
    </w:p>
    <w:p w:rsidR="00000000" w:rsidDel="00000000" w:rsidP="00000000" w:rsidRDefault="00000000" w:rsidRPr="00000000" w14:paraId="0000006A">
      <w:pPr>
        <w:numPr>
          <w:ilvl w:val="0"/>
          <w:numId w:val="10"/>
        </w:numPr>
        <w:spacing w:line="360" w:lineRule="auto"/>
        <w:ind w:left="720" w:hanging="360"/>
        <w:jc w:val="both"/>
      </w:pPr>
      <w:r w:rsidDel="00000000" w:rsidR="00000000" w:rsidRPr="00000000">
        <w:rPr>
          <w:rtl w:val="0"/>
        </w:rPr>
        <w:t xml:space="preserve">Family time spending</w:t>
      </w:r>
    </w:p>
    <w:p w:rsidR="00000000" w:rsidDel="00000000" w:rsidP="00000000" w:rsidRDefault="00000000" w:rsidRPr="00000000" w14:paraId="0000006B">
      <w:pPr>
        <w:numPr>
          <w:ilvl w:val="0"/>
          <w:numId w:val="10"/>
        </w:numPr>
        <w:spacing w:line="360" w:lineRule="auto"/>
        <w:ind w:left="720" w:hanging="360"/>
        <w:jc w:val="both"/>
      </w:pPr>
      <w:r w:rsidDel="00000000" w:rsidR="00000000" w:rsidRPr="00000000">
        <w:rPr>
          <w:rtl w:val="0"/>
        </w:rPr>
        <w:t xml:space="preserve">Walking </w:t>
      </w:r>
    </w:p>
    <w:p w:rsidR="00000000" w:rsidDel="00000000" w:rsidP="00000000" w:rsidRDefault="00000000" w:rsidRPr="00000000" w14:paraId="0000006C">
      <w:pPr>
        <w:numPr>
          <w:ilvl w:val="0"/>
          <w:numId w:val="10"/>
        </w:numPr>
        <w:spacing w:line="360" w:lineRule="auto"/>
        <w:ind w:left="720" w:hanging="360"/>
        <w:jc w:val="both"/>
      </w:pPr>
      <w:r w:rsidDel="00000000" w:rsidR="00000000" w:rsidRPr="00000000">
        <w:rPr>
          <w:rtl w:val="0"/>
        </w:rPr>
        <w:t xml:space="preserve">Cooking</w:t>
      </w:r>
    </w:p>
    <w:p w:rsidR="00000000" w:rsidDel="00000000" w:rsidP="00000000" w:rsidRDefault="00000000" w:rsidRPr="00000000" w14:paraId="0000006D">
      <w:pPr>
        <w:numPr>
          <w:ilvl w:val="0"/>
          <w:numId w:val="10"/>
        </w:numPr>
        <w:spacing w:line="360" w:lineRule="auto"/>
        <w:ind w:left="720" w:hanging="360"/>
        <w:jc w:val="both"/>
      </w:pPr>
      <w:r w:rsidDel="00000000" w:rsidR="00000000" w:rsidRPr="00000000">
        <w:rPr>
          <w:rtl w:val="0"/>
        </w:rPr>
        <w:t xml:space="preserve">Learning new skills </w:t>
      </w:r>
    </w:p>
    <w:p w:rsidR="00000000" w:rsidDel="00000000" w:rsidP="00000000" w:rsidRDefault="00000000" w:rsidRPr="00000000" w14:paraId="0000006E">
      <w:pPr>
        <w:numPr>
          <w:ilvl w:val="0"/>
          <w:numId w:val="10"/>
        </w:numPr>
        <w:spacing w:line="360" w:lineRule="auto"/>
        <w:ind w:left="720" w:hanging="360"/>
        <w:jc w:val="both"/>
      </w:pPr>
      <w:r w:rsidDel="00000000" w:rsidR="00000000" w:rsidRPr="00000000">
        <w:rPr>
          <w:rtl w:val="0"/>
        </w:rPr>
        <w:t xml:space="preserve">Watching educational and cultural programmes </w:t>
      </w:r>
    </w:p>
    <w:p w:rsidR="00000000" w:rsidDel="00000000" w:rsidP="00000000" w:rsidRDefault="00000000" w:rsidRPr="00000000" w14:paraId="0000006F">
      <w:pPr>
        <w:spacing w:line="360" w:lineRule="auto"/>
        <w:ind w:left="425" w:firstLine="0"/>
        <w:jc w:val="both"/>
        <w:rPr/>
      </w:pPr>
      <w:r w:rsidDel="00000000" w:rsidR="00000000" w:rsidRPr="00000000">
        <w:rPr>
          <w:sz w:val="16"/>
          <w:szCs w:val="16"/>
          <w:rtl w:val="0"/>
        </w:rPr>
        <w:t xml:space="preserve"> </w:t>
      </w:r>
      <w:r w:rsidDel="00000000" w:rsidR="00000000" w:rsidRPr="00000000">
        <w:rPr>
          <w:rtl w:val="0"/>
        </w:rPr>
      </w:r>
    </w:p>
    <w:p w:rsidR="00000000" w:rsidDel="00000000" w:rsidP="00000000" w:rsidRDefault="00000000" w:rsidRPr="00000000" w14:paraId="00000070">
      <w:pPr>
        <w:spacing w:line="360" w:lineRule="auto"/>
        <w:jc w:val="both"/>
        <w:rPr>
          <w:b w:val="1"/>
          <w:bCs w:val="1"/>
          <w:color w:val="4472c4"/>
        </w:rPr>
      </w:pPr>
      <w:r w:rsidDel="00000000" w:rsidR="00000000" w:rsidRPr="00000000">
        <w:rPr>
          <w:b w:val="1"/>
          <w:bCs w:val="1"/>
          <w:color w:val="4472c4"/>
          <w:rtl w:val="0"/>
        </w:rPr>
        <w:t xml:space="preserve">References </w:t>
      </w:r>
    </w:p>
    <w:p w:rsidR="00000000" w:rsidDel="00000000" w:rsidP="00000000" w:rsidRDefault="00000000" w:rsidRPr="00000000" w14:paraId="00000071">
      <w:pPr>
        <w:spacing w:line="360" w:lineRule="auto"/>
        <w:jc w:val="both"/>
        <w:rPr/>
      </w:pPr>
      <w:r w:rsidDel="00000000" w:rsidR="00000000" w:rsidRPr="00000000">
        <w:rPr/>
        <mc:AlternateContent>
          <mc:Choice Requires="wpg">
            <w:drawing>
              <wp:inline distB="0" distT="0" distL="0" distR="0">
                <wp:extent cx="6337300" cy="50800"/>
                <wp:effectExtent b="0" l="0" r="0" t="0"/>
                <wp:docPr id="8" name=""/>
                <a:graphic>
                  <a:graphicData uri="http://schemas.microsoft.com/office/word/2010/wordprocessingGroup">
                    <wpg:wgp>
                      <wpg:cNvGrpSpPr/>
                      <wpg:grpSpPr>
                        <a:xfrm>
                          <a:off x="2177350" y="3754600"/>
                          <a:ext cx="6337300" cy="50800"/>
                          <a:chOff x="2177350" y="3754600"/>
                          <a:chExt cx="6337300" cy="50800"/>
                        </a:xfrm>
                      </wpg:grpSpPr>
                      <wpg:grpSp>
                        <wpg:cNvGrpSpPr/>
                        <wpg:grpSpPr>
                          <a:xfrm>
                            <a:off x="2177350" y="3754600"/>
                            <a:ext cx="6337300" cy="50800"/>
                            <a:chOff x="0" y="0"/>
                            <a:chExt cx="6337300" cy="50800"/>
                          </a:xfrm>
                        </wpg:grpSpPr>
                        <wps:wsp>
                          <wps:cNvSpPr/>
                          <wps:cNvPr id="3" name="Shape 3"/>
                          <wps:spPr>
                            <a:xfrm>
                              <a:off x="0" y="0"/>
                              <a:ext cx="6337300" cy="508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8" name="Shape 18"/>
                          <wps:spPr>
                            <a:xfrm>
                              <a:off x="0" y="0"/>
                              <a:ext cx="6337300" cy="50800"/>
                            </a:xfrm>
                            <a:custGeom>
                              <a:rect b="b" l="l" r="r" t="t"/>
                              <a:pathLst>
                                <a:path extrusionOk="0" h="50800" w="6337300">
                                  <a:moveTo>
                                    <a:pt x="0" y="0"/>
                                  </a:moveTo>
                                  <a:lnTo>
                                    <a:pt x="6337300" y="0"/>
                                  </a:lnTo>
                                  <a:lnTo>
                                    <a:pt x="6337300" y="50800"/>
                                  </a:lnTo>
                                  <a:lnTo>
                                    <a:pt x="0" y="50800"/>
                                  </a:lnTo>
                                  <a:lnTo>
                                    <a:pt x="0" y="0"/>
                                  </a:lnTo>
                                </a:path>
                              </a:pathLst>
                            </a:custGeom>
                            <a:solidFill>
                              <a:srgbClr val="599AD1"/>
                            </a:solidFill>
                            <a:ln>
                              <a:noFill/>
                            </a:ln>
                          </wps:spPr>
                          <wps:bodyPr anchorCtr="0" anchor="ctr" bIns="91425" lIns="91425" spcFirstLastPara="1" rIns="91425" wrap="square" tIns="91425">
                            <a:noAutofit/>
                          </wps:bodyPr>
                        </wps:wsp>
                      </wpg:grpSp>
                    </wpg:wgp>
                  </a:graphicData>
                </a:graphic>
              </wp:inline>
            </w:drawing>
          </mc:Choice>
          <mc:Fallback>
            <w:drawing>
              <wp:inline distB="0" distT="0" distL="0" distR="0">
                <wp:extent cx="6337300" cy="50800"/>
                <wp:effectExtent b="0" l="0" r="0" t="0"/>
                <wp:docPr id="8" name="image14.png"/>
                <a:graphic>
                  <a:graphicData uri="http://schemas.openxmlformats.org/drawingml/2006/picture">
                    <pic:pic>
                      <pic:nvPicPr>
                        <pic:cNvPr id="0" name="image14.png"/>
                        <pic:cNvPicPr preferRelativeResize="0"/>
                      </pic:nvPicPr>
                      <pic:blipFill>
                        <a:blip r:embed="rId6"/>
                        <a:srcRect/>
                        <a:stretch>
                          <a:fillRect/>
                        </a:stretch>
                      </pic:blipFill>
                      <pic:spPr>
                        <a:xfrm>
                          <a:off x="0" y="0"/>
                          <a:ext cx="6337300" cy="50800"/>
                        </a:xfrm>
                        <a:prstGeom prst="rect"/>
                        <a:ln/>
                      </pic:spPr>
                    </pic:pic>
                  </a:graphicData>
                </a:graphic>
              </wp:inline>
            </w:drawing>
          </mc:Fallback>
        </mc:AlternateContent>
      </w:r>
      <w:r w:rsidDel="00000000" w:rsidR="00000000" w:rsidRPr="00000000">
        <w:rPr>
          <w:color w:val="222e39"/>
          <w:rtl w:val="0"/>
        </w:rPr>
        <w:t xml:space="preserve"> </w:t>
      </w:r>
      <w:r w:rsidDel="00000000" w:rsidR="00000000" w:rsidRPr="00000000">
        <w:rPr>
          <w:rtl w:val="0"/>
        </w:rPr>
      </w:r>
    </w:p>
    <w:p w:rsidR="00000000" w:rsidDel="00000000" w:rsidP="00000000" w:rsidRDefault="00000000" w:rsidRPr="00000000" w14:paraId="00000072">
      <w:pPr>
        <w:spacing w:line="360" w:lineRule="auto"/>
        <w:jc w:val="both"/>
        <w:rPr/>
      </w:pPr>
      <w:r w:rsidDel="00000000" w:rsidR="00000000" w:rsidRPr="00000000">
        <w:rPr>
          <w:sz w:val="16"/>
          <w:szCs w:val="16"/>
          <w:rtl w:val="0"/>
        </w:rPr>
        <w:t xml:space="preserve"> </w:t>
      </w:r>
      <w:r w:rsidDel="00000000" w:rsidR="00000000" w:rsidRPr="00000000">
        <w:rPr>
          <w:rtl w:val="0"/>
        </w:rPr>
      </w:r>
    </w:p>
    <w:p w:rsidR="00000000" w:rsidDel="00000000" w:rsidP="00000000" w:rsidRDefault="00000000" w:rsidRPr="00000000" w14:paraId="00000073">
      <w:pPr>
        <w:spacing w:line="360" w:lineRule="auto"/>
        <w:ind w:left="-5" w:hanging="10"/>
        <w:jc w:val="both"/>
        <w:rPr/>
      </w:pPr>
      <w:r w:rsidDel="00000000" w:rsidR="00000000" w:rsidRPr="00000000">
        <w:rPr>
          <w:rtl w:val="0"/>
        </w:rPr>
        <w:t xml:space="preserve">References are available upon request. </w:t>
      </w:r>
      <w:r w:rsidDel="00000000" w:rsidR="00000000" w:rsidRPr="00000000">
        <w:br w:type="page"/>
      </w:r>
      <w:r w:rsidDel="00000000" w:rsidR="00000000" w:rsidRPr="00000000">
        <w:rPr>
          <w:rtl w:val="0"/>
        </w:rPr>
      </w:r>
    </w:p>
    <w:p w:rsidR="00000000" w:rsidDel="00000000" w:rsidP="00000000" w:rsidRDefault="00000000" w:rsidRPr="00000000" w14:paraId="00000074">
      <w:pPr>
        <w:pStyle w:val="Heading1"/>
        <w:spacing w:after="0" w:before="0" w:line="360" w:lineRule="auto"/>
        <w:jc w:val="both"/>
        <w:rPr>
          <w:color w:val="2f5496"/>
          <w:sz w:val="32"/>
          <w:szCs w:val="32"/>
        </w:rPr>
      </w:pPr>
      <w:bookmarkStart w:colFirst="0" w:colLast="0" w:name="_sual6a79mlam" w:id="2"/>
      <w:bookmarkEnd w:id="2"/>
      <w:r w:rsidDel="00000000" w:rsidR="00000000" w:rsidRPr="00000000">
        <w:rPr>
          <w:color w:val="2f5496"/>
          <w:sz w:val="32"/>
          <w:szCs w:val="32"/>
          <w:rtl w:val="0"/>
        </w:rPr>
        <w:t xml:space="preserve">Task 2 of 4: Personal statement</w:t>
      </w:r>
    </w:p>
    <w:p w:rsidR="00000000" w:rsidDel="00000000" w:rsidP="00000000" w:rsidRDefault="00000000" w:rsidRPr="00000000" w14:paraId="00000075">
      <w:pPr>
        <w:spacing w:line="360" w:lineRule="auto"/>
        <w:jc w:val="both"/>
        <w:rPr/>
      </w:pPr>
      <w:r w:rsidDel="00000000" w:rsidR="00000000" w:rsidRPr="00000000">
        <w:rPr>
          <w:rtl w:val="0"/>
        </w:rPr>
        <w:t xml:space="preserve">I have a passion and empathy for working in health and social care as a Healthcare Assistant. A long-term goal of mine is to obtain relevant knowledge and skills to the health and social care sector. This will help me to make a positive difference in the lives of different patients. I am committed to providing high-quality, person-centred care. I emphasise promoting dignity, independence, and the wellbeing of service users.</w:t>
      </w:r>
    </w:p>
    <w:p w:rsidR="00000000" w:rsidDel="00000000" w:rsidP="00000000" w:rsidRDefault="00000000" w:rsidRPr="00000000" w14:paraId="00000076">
      <w:pPr>
        <w:spacing w:line="360" w:lineRule="auto"/>
        <w:jc w:val="both"/>
        <w:rPr/>
      </w:pPr>
      <w:r w:rsidDel="00000000" w:rsidR="00000000" w:rsidRPr="00000000">
        <w:rPr>
          <w:rtl w:val="0"/>
        </w:rPr>
        <w:t xml:space="preserve">In education, I have completed Level 4 Health and Social Care and Public Health (2025). Here, I have learned about the health and social care practice, person-centred care, professional values, safeguarding, equality, diversity, health promotion and others. I have also learned how effective communication in healthcare settings can transform the entire caregiving process and its outcomes. I also gained some additional qualifications in health and social care, which I have mentioned in my CV.</w:t>
      </w:r>
    </w:p>
    <w:p w:rsidR="00000000" w:rsidDel="00000000" w:rsidP="00000000" w:rsidRDefault="00000000" w:rsidRPr="00000000" w14:paraId="00000077">
      <w:pPr>
        <w:spacing w:line="360" w:lineRule="auto"/>
        <w:jc w:val="both"/>
        <w:rPr/>
      </w:pPr>
      <w:r w:rsidDel="00000000" w:rsidR="00000000" w:rsidRPr="00000000">
        <w:rPr>
          <w:rtl w:val="0"/>
        </w:rPr>
        <w:t xml:space="preserve">As a relevant experience, I have worked as a warehouse operator in Salt Healthcare. My main duties included making the stoma bags according to the quality requirements. I had to follow health and safety procedures. I had to keep the workplace clean and hygienic. I had to meet the daily targets of performance. I have worked accurately and efficiently as a team member. From this role, I have gained skills like attention to detail, knowledge of healthcare products and procedures, safety, infection control, reliability and responsibility. Again, I have worked as a kitchen assistant in Nando's, Birmingham. This role developed my transferable skills relevant to healthcare work. The responsibilities were working in a busy environment, maintaining cleanliness and hygiene with the highest standards, supporting customers to meet their needs, and working with colleagues to attain team goals. From this role, I have gained some skills like excellent communication skills, teamwork, cooperation, time management, customer care, problem-solving and others.</w:t>
      </w:r>
    </w:p>
    <w:p w:rsidR="00000000" w:rsidDel="00000000" w:rsidP="00000000" w:rsidRDefault="00000000" w:rsidRPr="00000000" w14:paraId="00000078">
      <w:pPr>
        <w:spacing w:line="360" w:lineRule="auto"/>
        <w:jc w:val="both"/>
        <w:rPr/>
      </w:pPr>
      <w:r w:rsidDel="00000000" w:rsidR="00000000" w:rsidRPr="00000000">
        <w:rPr>
          <w:rtl w:val="0"/>
        </w:rPr>
        <w:t xml:space="preserve">I believe that my personal strengths will support me in the Healthcare Assistant role. I have compassion and empathy as I like to help others, treat people with dignity and kindness, and I listen to people. I have communication skills because I can speak fluently in English, French, and Spanish. This helps me to communicate with people of diverse cultures in my working areas. I have reliability and professionalism because I am punctual, and I can follow policies and procedures. I also abide by confidentiality and professionalism. I am adaptable, my comfort zone is in a fast-paced environment. I can develop new abilities in a relatively short time. I am flexible, and I want to take on new responsibilities to widen my knowledge and experience.</w:t>
      </w:r>
    </w:p>
    <w:p w:rsidR="00000000" w:rsidDel="00000000" w:rsidP="00000000" w:rsidRDefault="00000000" w:rsidRPr="00000000" w14:paraId="00000079">
      <w:pPr>
        <w:spacing w:line="360" w:lineRule="auto"/>
        <w:jc w:val="both"/>
        <w:rPr/>
      </w:pPr>
      <w:r w:rsidDel="00000000" w:rsidR="00000000" w:rsidRPr="00000000">
        <w:rPr>
          <w:rtl w:val="0"/>
        </w:rPr>
        <w:t xml:space="preserve">I will be a valuable employee to the employer because I can integrate relevant health and social care knowledge with my practical work experience. I am genuinely passionate about caring for others. I can use my strong knowledge of the principles of health and social care. I can communicate with the patients, their families and my coworkers effectively. I have a positive and caring attitude because I am committed to delivering safe and high-quality care. I am interested in learning and professional development continuously, which will help enrich organisational performance. I am enthusiastic thinking about the opportunity that I will be able to contribute to the success of your organisation to support the patients to live healthier, safer, and more independent lives.</w:t>
      </w:r>
    </w:p>
    <w:p w:rsidR="00000000" w:rsidDel="00000000" w:rsidP="00000000" w:rsidRDefault="00000000" w:rsidRPr="00000000" w14:paraId="0000007A">
      <w:pPr>
        <w:spacing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7B">
      <w:pPr>
        <w:pStyle w:val="Heading1"/>
        <w:spacing w:after="0" w:before="0" w:line="360" w:lineRule="auto"/>
        <w:jc w:val="both"/>
        <w:rPr>
          <w:color w:val="2f5496"/>
          <w:sz w:val="32"/>
          <w:szCs w:val="32"/>
        </w:rPr>
      </w:pPr>
      <w:bookmarkStart w:colFirst="0" w:colLast="0" w:name="_gptdfx5rh34" w:id="3"/>
      <w:bookmarkEnd w:id="3"/>
      <w:r w:rsidDel="00000000" w:rsidR="00000000" w:rsidRPr="00000000">
        <w:rPr>
          <w:color w:val="2f5496"/>
          <w:sz w:val="32"/>
          <w:szCs w:val="32"/>
          <w:rtl w:val="0"/>
        </w:rPr>
        <w:t xml:space="preserve">Task 3 of 4</w:t>
      </w:r>
    </w:p>
    <w:p w:rsidR="00000000" w:rsidDel="00000000" w:rsidP="00000000" w:rsidRDefault="00000000" w:rsidRPr="00000000" w14:paraId="0000007C">
      <w:pPr>
        <w:pStyle w:val="Heading2"/>
        <w:spacing w:after="0" w:before="0" w:line="360" w:lineRule="auto"/>
        <w:jc w:val="both"/>
        <w:rPr>
          <w:color w:val="2f5496"/>
          <w:sz w:val="28"/>
          <w:szCs w:val="28"/>
        </w:rPr>
      </w:pPr>
      <w:bookmarkStart w:colFirst="0" w:colLast="0" w:name="_be4pk4hixtj9" w:id="4"/>
      <w:bookmarkEnd w:id="4"/>
      <w:r w:rsidDel="00000000" w:rsidR="00000000" w:rsidRPr="00000000">
        <w:rPr>
          <w:color w:val="2f5496"/>
          <w:sz w:val="28"/>
          <w:szCs w:val="28"/>
          <w:rtl w:val="0"/>
        </w:rPr>
        <w:t xml:space="preserve">3(a): SWOT Analysis for Healthcare Assistant Role</w:t>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75"/>
        <w:gridCol w:w="4675"/>
        <w:tblGridChange w:id="0">
          <w:tblGrid>
            <w:gridCol w:w="4675"/>
            <w:gridCol w:w="4675"/>
          </w:tblGrid>
        </w:tblGridChange>
      </w:tblGrid>
      <w:tr>
        <w:trPr>
          <w:cantSplit w:val="0"/>
          <w:tblHeader w:val="0"/>
        </w:trPr>
        <w:tc>
          <w:tcPr/>
          <w:p w:rsidR="00000000" w:rsidDel="00000000" w:rsidP="00000000" w:rsidRDefault="00000000" w:rsidRPr="00000000" w14:paraId="0000007D">
            <w:pPr>
              <w:spacing w:line="360" w:lineRule="auto"/>
              <w:rPr>
                <w:b w:val="1"/>
                <w:bCs w:val="1"/>
              </w:rPr>
            </w:pPr>
            <w:r w:rsidDel="00000000" w:rsidR="00000000" w:rsidRPr="00000000">
              <w:rPr>
                <w:b w:val="1"/>
                <w:bCs w:val="1"/>
                <w:rtl w:val="0"/>
              </w:rPr>
              <w:t xml:space="preserve">Strengths</w:t>
            </w:r>
          </w:p>
        </w:tc>
        <w:tc>
          <w:tcPr/>
          <w:p w:rsidR="00000000" w:rsidDel="00000000" w:rsidP="00000000" w:rsidRDefault="00000000" w:rsidRPr="00000000" w14:paraId="0000007E">
            <w:pPr>
              <w:spacing w:line="360" w:lineRule="auto"/>
              <w:rPr>
                <w:b w:val="1"/>
                <w:bCs w:val="1"/>
              </w:rPr>
            </w:pPr>
            <w:r w:rsidDel="00000000" w:rsidR="00000000" w:rsidRPr="00000000">
              <w:rPr>
                <w:b w:val="1"/>
                <w:bCs w:val="1"/>
                <w:rtl w:val="0"/>
              </w:rPr>
              <w:t xml:space="preserve">Weaknesses</w:t>
            </w:r>
          </w:p>
        </w:tc>
      </w:tr>
      <w:tr>
        <w:trPr>
          <w:cantSplit w:val="0"/>
          <w:tblHeader w:val="0"/>
        </w:trPr>
        <w:tc>
          <w:tcPr/>
          <w:p w:rsidR="00000000" w:rsidDel="00000000" w:rsidP="00000000" w:rsidRDefault="00000000" w:rsidRPr="00000000" w14:paraId="0000007F">
            <w:pPr>
              <w:numPr>
                <w:ilvl w:val="0"/>
                <w:numId w:val="12"/>
              </w:numPr>
              <w:spacing w:after="160" w:line="360" w:lineRule="auto"/>
              <w:ind w:left="720" w:hanging="360"/>
            </w:pPr>
            <w:r w:rsidDel="00000000" w:rsidR="00000000" w:rsidRPr="00000000">
              <w:rPr>
                <w:rtl w:val="0"/>
              </w:rPr>
              <w:t xml:space="preserve">I have completed the Level 4 Health and Social Care and Public Health qualification, and an additional qualification</w:t>
            </w:r>
          </w:p>
          <w:p w:rsidR="00000000" w:rsidDel="00000000" w:rsidP="00000000" w:rsidRDefault="00000000" w:rsidRPr="00000000" w14:paraId="00000080">
            <w:pPr>
              <w:numPr>
                <w:ilvl w:val="0"/>
                <w:numId w:val="12"/>
              </w:numPr>
              <w:spacing w:line="360" w:lineRule="auto"/>
              <w:ind w:left="720" w:hanging="360"/>
              <w:rPr>
                <w:rFonts w:ascii="Noto Sans Symbols" w:cs="Noto Sans Symbols" w:eastAsia="Noto Sans Symbols" w:hAnsi="Noto Sans Symbols"/>
              </w:rPr>
            </w:pPr>
            <w:r w:rsidDel="00000000" w:rsidR="00000000" w:rsidRPr="00000000">
              <w:rPr>
                <w:rtl w:val="0"/>
              </w:rPr>
              <w:t xml:space="preserve">I can communicate well with my different language efficiency, active listening and better interpersonal skills.</w:t>
            </w:r>
          </w:p>
          <w:p w:rsidR="00000000" w:rsidDel="00000000" w:rsidP="00000000" w:rsidRDefault="00000000" w:rsidRPr="00000000" w14:paraId="00000081">
            <w:pPr>
              <w:numPr>
                <w:ilvl w:val="0"/>
                <w:numId w:val="12"/>
              </w:numPr>
              <w:spacing w:line="360" w:lineRule="auto"/>
              <w:ind w:left="720" w:hanging="360"/>
              <w:rPr>
                <w:rFonts w:ascii="Noto Sans Symbols" w:cs="Noto Sans Symbols" w:eastAsia="Noto Sans Symbols" w:hAnsi="Noto Sans Symbols"/>
              </w:rPr>
            </w:pPr>
            <w:r w:rsidDel="00000000" w:rsidR="00000000" w:rsidRPr="00000000">
              <w:rPr>
                <w:rtl w:val="0"/>
              </w:rPr>
              <w:t xml:space="preserve">Personally, I am compassionate, caring, reliable and hardworking.</w:t>
            </w:r>
          </w:p>
          <w:p w:rsidR="00000000" w:rsidDel="00000000" w:rsidP="00000000" w:rsidRDefault="00000000" w:rsidRPr="00000000" w14:paraId="00000082">
            <w:pPr>
              <w:numPr>
                <w:ilvl w:val="0"/>
                <w:numId w:val="12"/>
              </w:numPr>
              <w:spacing w:line="360" w:lineRule="auto"/>
              <w:ind w:left="720" w:hanging="360"/>
              <w:rPr>
                <w:rFonts w:ascii="Noto Sans Symbols" w:cs="Noto Sans Symbols" w:eastAsia="Noto Sans Symbols" w:hAnsi="Noto Sans Symbols"/>
              </w:rPr>
            </w:pPr>
            <w:r w:rsidDel="00000000" w:rsidR="00000000" w:rsidRPr="00000000">
              <w:rPr>
                <w:rtl w:val="0"/>
              </w:rPr>
              <w:t xml:space="preserve">I have work experience in a healthcare-related environment.</w:t>
            </w:r>
          </w:p>
        </w:tc>
        <w:tc>
          <w:tcPr/>
          <w:p w:rsidR="00000000" w:rsidDel="00000000" w:rsidP="00000000" w:rsidRDefault="00000000" w:rsidRPr="00000000" w14:paraId="00000083">
            <w:pPr>
              <w:numPr>
                <w:ilvl w:val="0"/>
                <w:numId w:val="12"/>
              </w:numPr>
              <w:spacing w:line="360" w:lineRule="auto"/>
              <w:ind w:left="720" w:hanging="360"/>
            </w:pPr>
            <w:r w:rsidDel="00000000" w:rsidR="00000000" w:rsidRPr="00000000">
              <w:rPr>
                <w:rtl w:val="0"/>
              </w:rPr>
              <w:t xml:space="preserve">I have limited experience in personal care giving and emergencies.</w:t>
            </w:r>
          </w:p>
          <w:p w:rsidR="00000000" w:rsidDel="00000000" w:rsidP="00000000" w:rsidRDefault="00000000" w:rsidRPr="00000000" w14:paraId="00000084">
            <w:pPr>
              <w:numPr>
                <w:ilvl w:val="0"/>
                <w:numId w:val="12"/>
              </w:numPr>
              <w:spacing w:after="160" w:line="360" w:lineRule="auto"/>
              <w:ind w:left="720" w:hanging="360"/>
            </w:pPr>
            <w:r w:rsidDel="00000000" w:rsidR="00000000" w:rsidRPr="00000000">
              <w:rPr>
                <w:rtl w:val="0"/>
              </w:rPr>
              <w:t xml:space="preserve">I have limited knowledge of electronic care record systems and specialist healthcare areas.</w:t>
            </w:r>
          </w:p>
        </w:tc>
      </w:tr>
      <w:tr>
        <w:trPr>
          <w:cantSplit w:val="0"/>
          <w:tblHeader w:val="0"/>
        </w:trPr>
        <w:tc>
          <w:tcPr/>
          <w:p w:rsidR="00000000" w:rsidDel="00000000" w:rsidP="00000000" w:rsidRDefault="00000000" w:rsidRPr="00000000" w14:paraId="00000085">
            <w:pPr>
              <w:spacing w:line="360" w:lineRule="auto"/>
              <w:rPr>
                <w:b w:val="1"/>
                <w:bCs w:val="1"/>
              </w:rPr>
            </w:pPr>
            <w:r w:rsidDel="00000000" w:rsidR="00000000" w:rsidRPr="00000000">
              <w:rPr>
                <w:b w:val="1"/>
                <w:bCs w:val="1"/>
                <w:rtl w:val="0"/>
              </w:rPr>
              <w:t xml:space="preserve">Opportunities</w:t>
            </w:r>
          </w:p>
        </w:tc>
        <w:tc>
          <w:tcPr/>
          <w:p w:rsidR="00000000" w:rsidDel="00000000" w:rsidP="00000000" w:rsidRDefault="00000000" w:rsidRPr="00000000" w14:paraId="00000086">
            <w:pPr>
              <w:spacing w:line="360" w:lineRule="auto"/>
              <w:rPr>
                <w:b w:val="1"/>
                <w:bCs w:val="1"/>
              </w:rPr>
            </w:pPr>
            <w:r w:rsidDel="00000000" w:rsidR="00000000" w:rsidRPr="00000000">
              <w:rPr>
                <w:b w:val="1"/>
                <w:bCs w:val="1"/>
                <w:rtl w:val="0"/>
              </w:rPr>
              <w:t xml:space="preserve">Threats</w:t>
            </w:r>
          </w:p>
        </w:tc>
      </w:tr>
      <w:tr>
        <w:trPr>
          <w:cantSplit w:val="0"/>
          <w:tblHeader w:val="0"/>
        </w:trPr>
        <w:tc>
          <w:tcPr/>
          <w:p w:rsidR="00000000" w:rsidDel="00000000" w:rsidP="00000000" w:rsidRDefault="00000000" w:rsidRPr="00000000" w14:paraId="00000087">
            <w:pPr>
              <w:numPr>
                <w:ilvl w:val="0"/>
                <w:numId w:val="11"/>
              </w:numPr>
              <w:spacing w:line="360" w:lineRule="auto"/>
              <w:ind w:left="720" w:hanging="360"/>
              <w:rPr>
                <w:rFonts w:ascii="Noto Sans Symbols" w:cs="Noto Sans Symbols" w:eastAsia="Noto Sans Symbols" w:hAnsi="Noto Sans Symbols"/>
                <w:sz w:val="20"/>
                <w:szCs w:val="20"/>
              </w:rPr>
            </w:pPr>
            <w:r w:rsidDel="00000000" w:rsidR="00000000" w:rsidRPr="00000000">
              <w:rPr>
                <w:rtl w:val="0"/>
              </w:rPr>
              <w:t xml:space="preserve">I can progress to Senior Healthcare Assistant in hospitals, care homes, and community settings (Williams, Spiro and Woolliams, 2020).</w:t>
            </w:r>
          </w:p>
          <w:p w:rsidR="00000000" w:rsidDel="00000000" w:rsidP="00000000" w:rsidRDefault="00000000" w:rsidRPr="00000000" w14:paraId="00000088">
            <w:pPr>
              <w:numPr>
                <w:ilvl w:val="0"/>
                <w:numId w:val="11"/>
              </w:numPr>
              <w:spacing w:line="360" w:lineRule="auto"/>
              <w:ind w:left="720" w:hanging="360"/>
              <w:rPr>
                <w:rFonts w:ascii="Noto Sans Symbols" w:cs="Noto Sans Symbols" w:eastAsia="Noto Sans Symbols" w:hAnsi="Noto Sans Symbols"/>
                <w:sz w:val="20"/>
                <w:szCs w:val="20"/>
              </w:rPr>
            </w:pPr>
            <w:r w:rsidDel="00000000" w:rsidR="00000000" w:rsidRPr="00000000">
              <w:rPr>
                <w:rtl w:val="0"/>
              </w:rPr>
              <w:t xml:space="preserve">I can get into employer training programmes, complete safeguarding and first aid courses, and develop more skills.</w:t>
            </w:r>
          </w:p>
          <w:p w:rsidR="00000000" w:rsidDel="00000000" w:rsidP="00000000" w:rsidRDefault="00000000" w:rsidRPr="00000000" w14:paraId="00000089">
            <w:pPr>
              <w:spacing w:line="360" w:lineRule="auto"/>
              <w:rPr/>
            </w:pPr>
            <w:r w:rsidDel="00000000" w:rsidR="00000000" w:rsidRPr="00000000">
              <w:rPr>
                <w:rtl w:val="0"/>
              </w:rPr>
            </w:r>
          </w:p>
        </w:tc>
        <w:tc>
          <w:tcPr/>
          <w:p w:rsidR="00000000" w:rsidDel="00000000" w:rsidP="00000000" w:rsidRDefault="00000000" w:rsidRPr="00000000" w14:paraId="0000008A">
            <w:pPr>
              <w:numPr>
                <w:ilvl w:val="0"/>
                <w:numId w:val="2"/>
              </w:numPr>
              <w:spacing w:line="360" w:lineRule="auto"/>
              <w:ind w:left="720" w:hanging="360"/>
            </w:pPr>
            <w:r w:rsidDel="00000000" w:rsidR="00000000" w:rsidRPr="00000000">
              <w:rPr>
                <w:rtl w:val="0"/>
              </w:rPr>
              <w:t xml:space="preserve">I can face intense competition from candidates with more competencies (Winter, Buck and Sobiechowska, 2021).</w:t>
            </w:r>
          </w:p>
          <w:p w:rsidR="00000000" w:rsidDel="00000000" w:rsidP="00000000" w:rsidRDefault="00000000" w:rsidRPr="00000000" w14:paraId="0000008B">
            <w:pPr>
              <w:numPr>
                <w:ilvl w:val="0"/>
                <w:numId w:val="2"/>
              </w:numPr>
              <w:spacing w:line="360" w:lineRule="auto"/>
              <w:ind w:left="720" w:hanging="360"/>
            </w:pPr>
            <w:r w:rsidDel="00000000" w:rsidR="00000000" w:rsidRPr="00000000">
              <w:rPr>
                <w:rtl w:val="0"/>
              </w:rPr>
              <w:t xml:space="preserve">I might need extensive physical stamina and emotional stress in the workplace.</w:t>
            </w:r>
          </w:p>
          <w:p w:rsidR="00000000" w:rsidDel="00000000" w:rsidP="00000000" w:rsidRDefault="00000000" w:rsidRPr="00000000" w14:paraId="0000008C">
            <w:pPr>
              <w:numPr>
                <w:ilvl w:val="0"/>
                <w:numId w:val="2"/>
              </w:numPr>
              <w:spacing w:after="160" w:line="360" w:lineRule="auto"/>
              <w:ind w:left="720" w:hanging="360"/>
            </w:pPr>
            <w:r w:rsidDel="00000000" w:rsidR="00000000" w:rsidRPr="00000000">
              <w:rPr>
                <w:rtl w:val="0"/>
              </w:rPr>
              <w:t xml:space="preserve">I might need more qualifications and training for policies and regulatory changes.</w:t>
            </w:r>
          </w:p>
        </w:tc>
      </w:tr>
    </w:tbl>
    <w:p w:rsidR="00000000" w:rsidDel="00000000" w:rsidP="00000000" w:rsidRDefault="00000000" w:rsidRPr="00000000" w14:paraId="0000008D">
      <w:pPr>
        <w:spacing w:line="360" w:lineRule="auto"/>
        <w:jc w:val="both"/>
        <w:rPr/>
      </w:pPr>
      <w:r w:rsidDel="00000000" w:rsidR="00000000" w:rsidRPr="00000000">
        <w:rPr>
          <w:rtl w:val="0"/>
        </w:rPr>
      </w:r>
    </w:p>
    <w:p w:rsidR="00000000" w:rsidDel="00000000" w:rsidP="00000000" w:rsidRDefault="00000000" w:rsidRPr="00000000" w14:paraId="0000008E">
      <w:pPr>
        <w:pStyle w:val="Heading2"/>
        <w:spacing w:after="0" w:before="0" w:line="360" w:lineRule="auto"/>
        <w:jc w:val="both"/>
        <w:rPr>
          <w:color w:val="2f5496"/>
          <w:sz w:val="28"/>
          <w:szCs w:val="28"/>
        </w:rPr>
      </w:pPr>
      <w:bookmarkStart w:colFirst="0" w:colLast="0" w:name="_6mzn0memldwi" w:id="5"/>
      <w:bookmarkEnd w:id="5"/>
      <w:r w:rsidDel="00000000" w:rsidR="00000000" w:rsidRPr="00000000">
        <w:rPr>
          <w:color w:val="2f5496"/>
          <w:sz w:val="28"/>
          <w:szCs w:val="28"/>
          <w:rtl w:val="0"/>
        </w:rPr>
        <w:t xml:space="preserve">3(b): Personal Development Plan (PDP)</w:t>
      </w:r>
    </w:p>
    <w:tbl>
      <w:tblPr>
        <w:tblStyle w:val="Table2"/>
        <w:tblW w:w="9349.999999999998"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630"/>
        <w:gridCol w:w="1642"/>
        <w:gridCol w:w="1891"/>
        <w:gridCol w:w="1283"/>
        <w:gridCol w:w="1528"/>
        <w:gridCol w:w="1376"/>
        <w:tblGridChange w:id="0">
          <w:tblGrid>
            <w:gridCol w:w="1630"/>
            <w:gridCol w:w="1642"/>
            <w:gridCol w:w="1891"/>
            <w:gridCol w:w="1283"/>
            <w:gridCol w:w="1528"/>
            <w:gridCol w:w="1376"/>
          </w:tblGrid>
        </w:tblGridChange>
      </w:tblGrid>
      <w:tr>
        <w:trPr>
          <w:cantSplit w:val="0"/>
          <w:tblHeader w:val="0"/>
        </w:trPr>
        <w:tc>
          <w:tcPr/>
          <w:p w:rsidR="00000000" w:rsidDel="00000000" w:rsidP="00000000" w:rsidRDefault="00000000" w:rsidRPr="00000000" w14:paraId="0000008F">
            <w:pPr>
              <w:spacing w:line="360" w:lineRule="auto"/>
              <w:rPr>
                <w:b w:val="1"/>
                <w:bCs w:val="1"/>
              </w:rPr>
            </w:pPr>
            <w:r w:rsidDel="00000000" w:rsidR="00000000" w:rsidRPr="00000000">
              <w:rPr>
                <w:b w:val="1"/>
                <w:bCs w:val="1"/>
                <w:rtl w:val="0"/>
              </w:rPr>
              <w:t xml:space="preserve">Development Goal</w:t>
            </w:r>
          </w:p>
        </w:tc>
        <w:tc>
          <w:tcPr/>
          <w:p w:rsidR="00000000" w:rsidDel="00000000" w:rsidP="00000000" w:rsidRDefault="00000000" w:rsidRPr="00000000" w14:paraId="00000090">
            <w:pPr>
              <w:spacing w:line="360" w:lineRule="auto"/>
              <w:rPr>
                <w:b w:val="1"/>
                <w:bCs w:val="1"/>
              </w:rPr>
            </w:pPr>
            <w:r w:rsidDel="00000000" w:rsidR="00000000" w:rsidRPr="00000000">
              <w:rPr>
                <w:b w:val="1"/>
                <w:bCs w:val="1"/>
                <w:rtl w:val="0"/>
              </w:rPr>
              <w:t xml:space="preserve">Objective</w:t>
            </w:r>
          </w:p>
        </w:tc>
        <w:tc>
          <w:tcPr/>
          <w:p w:rsidR="00000000" w:rsidDel="00000000" w:rsidP="00000000" w:rsidRDefault="00000000" w:rsidRPr="00000000" w14:paraId="00000091">
            <w:pPr>
              <w:spacing w:line="360" w:lineRule="auto"/>
              <w:rPr>
                <w:b w:val="1"/>
                <w:bCs w:val="1"/>
              </w:rPr>
            </w:pPr>
            <w:r w:rsidDel="00000000" w:rsidR="00000000" w:rsidRPr="00000000">
              <w:rPr>
                <w:b w:val="1"/>
                <w:bCs w:val="1"/>
                <w:rtl w:val="0"/>
              </w:rPr>
              <w:t xml:space="preserve">Actions Required</w:t>
            </w:r>
          </w:p>
        </w:tc>
        <w:tc>
          <w:tcPr/>
          <w:p w:rsidR="00000000" w:rsidDel="00000000" w:rsidP="00000000" w:rsidRDefault="00000000" w:rsidRPr="00000000" w14:paraId="00000092">
            <w:pPr>
              <w:spacing w:line="360" w:lineRule="auto"/>
              <w:rPr>
                <w:b w:val="1"/>
                <w:bCs w:val="1"/>
              </w:rPr>
            </w:pPr>
            <w:r w:rsidDel="00000000" w:rsidR="00000000" w:rsidRPr="00000000">
              <w:rPr>
                <w:b w:val="1"/>
                <w:bCs w:val="1"/>
                <w:rtl w:val="0"/>
              </w:rPr>
              <w:t xml:space="preserve">Timescale</w:t>
            </w:r>
          </w:p>
        </w:tc>
        <w:tc>
          <w:tcPr/>
          <w:p w:rsidR="00000000" w:rsidDel="00000000" w:rsidP="00000000" w:rsidRDefault="00000000" w:rsidRPr="00000000" w14:paraId="00000093">
            <w:pPr>
              <w:spacing w:line="360" w:lineRule="auto"/>
              <w:rPr>
                <w:b w:val="1"/>
                <w:bCs w:val="1"/>
              </w:rPr>
            </w:pPr>
            <w:r w:rsidDel="00000000" w:rsidR="00000000" w:rsidRPr="00000000">
              <w:rPr>
                <w:b w:val="1"/>
                <w:bCs w:val="1"/>
                <w:rtl w:val="0"/>
              </w:rPr>
              <w:t xml:space="preserve">Monitoring Progress</w:t>
            </w:r>
          </w:p>
        </w:tc>
        <w:tc>
          <w:tcPr/>
          <w:p w:rsidR="00000000" w:rsidDel="00000000" w:rsidP="00000000" w:rsidRDefault="00000000" w:rsidRPr="00000000" w14:paraId="00000094">
            <w:pPr>
              <w:spacing w:line="360" w:lineRule="auto"/>
              <w:rPr>
                <w:b w:val="1"/>
                <w:bCs w:val="1"/>
              </w:rPr>
            </w:pPr>
            <w:r w:rsidDel="00000000" w:rsidR="00000000" w:rsidRPr="00000000">
              <w:rPr>
                <w:b w:val="1"/>
                <w:bCs w:val="1"/>
                <w:rtl w:val="0"/>
              </w:rPr>
              <w:t xml:space="preserve">Success Measure</w:t>
            </w:r>
          </w:p>
        </w:tc>
      </w:tr>
      <w:tr>
        <w:trPr>
          <w:cantSplit w:val="0"/>
          <w:tblHeader w:val="0"/>
        </w:trPr>
        <w:tc>
          <w:tcPr/>
          <w:p w:rsidR="00000000" w:rsidDel="00000000" w:rsidP="00000000" w:rsidRDefault="00000000" w:rsidRPr="00000000" w14:paraId="00000095">
            <w:pPr>
              <w:spacing w:line="360" w:lineRule="auto"/>
              <w:rPr/>
            </w:pPr>
            <w:r w:rsidDel="00000000" w:rsidR="00000000" w:rsidRPr="00000000">
              <w:rPr>
                <w:b w:val="1"/>
                <w:bCs w:val="1"/>
                <w:rtl w:val="0"/>
              </w:rPr>
              <w:t xml:space="preserve">Goal 1: Gain Practical Care Experience</w:t>
            </w:r>
            <w:r w:rsidDel="00000000" w:rsidR="00000000" w:rsidRPr="00000000">
              <w:rPr>
                <w:rtl w:val="0"/>
              </w:rPr>
            </w:r>
          </w:p>
        </w:tc>
        <w:tc>
          <w:tcPr/>
          <w:p w:rsidR="00000000" w:rsidDel="00000000" w:rsidP="00000000" w:rsidRDefault="00000000" w:rsidRPr="00000000" w14:paraId="00000096">
            <w:pPr>
              <w:spacing w:line="360" w:lineRule="auto"/>
              <w:rPr/>
            </w:pPr>
            <w:r w:rsidDel="00000000" w:rsidR="00000000" w:rsidRPr="00000000">
              <w:rPr>
                <w:rtl w:val="0"/>
              </w:rPr>
              <w:t xml:space="preserve">Developing practical experience in supporting patients</w:t>
            </w:r>
          </w:p>
        </w:tc>
        <w:tc>
          <w:tcPr/>
          <w:p w:rsidR="00000000" w:rsidDel="00000000" w:rsidP="00000000" w:rsidRDefault="00000000" w:rsidRPr="00000000" w14:paraId="00000097">
            <w:pPr>
              <w:spacing w:line="360" w:lineRule="auto"/>
              <w:rPr/>
            </w:pPr>
            <w:r w:rsidDel="00000000" w:rsidR="00000000" w:rsidRPr="00000000">
              <w:rPr>
                <w:rtl w:val="0"/>
              </w:rPr>
              <w:t xml:space="preserve">• Applying for the job role of Healthcare Assistant </w:t>
              <w:br w:type="textWrapping"/>
              <w:t xml:space="preserve">• Seeking volunteering opportunities of care giving</w:t>
            </w:r>
          </w:p>
          <w:p w:rsidR="00000000" w:rsidDel="00000000" w:rsidP="00000000" w:rsidRDefault="00000000" w:rsidRPr="00000000" w14:paraId="00000098">
            <w:pPr>
              <w:spacing w:line="360" w:lineRule="auto"/>
              <w:rPr/>
            </w:pPr>
            <w:r w:rsidDel="00000000" w:rsidR="00000000" w:rsidRPr="00000000">
              <w:rPr>
                <w:rtl w:val="0"/>
              </w:rPr>
              <w:t xml:space="preserve">• Shadowing experienced care workers (Assenmacher, 2021).</w:t>
            </w:r>
          </w:p>
        </w:tc>
        <w:tc>
          <w:tcPr/>
          <w:p w:rsidR="00000000" w:rsidDel="00000000" w:rsidP="00000000" w:rsidRDefault="00000000" w:rsidRPr="00000000" w14:paraId="00000099">
            <w:pPr>
              <w:spacing w:line="360" w:lineRule="auto"/>
              <w:rPr/>
            </w:pPr>
            <w:r w:rsidDel="00000000" w:rsidR="00000000" w:rsidRPr="00000000">
              <w:rPr>
                <w:rtl w:val="0"/>
              </w:rPr>
              <w:t xml:space="preserve">12 months.</w:t>
            </w:r>
          </w:p>
        </w:tc>
        <w:tc>
          <w:tcPr/>
          <w:p w:rsidR="00000000" w:rsidDel="00000000" w:rsidP="00000000" w:rsidRDefault="00000000" w:rsidRPr="00000000" w14:paraId="0000009A">
            <w:pPr>
              <w:spacing w:line="360" w:lineRule="auto"/>
              <w:rPr/>
            </w:pPr>
            <w:r w:rsidDel="00000000" w:rsidR="00000000" w:rsidRPr="00000000">
              <w:rPr>
                <w:rtl w:val="0"/>
              </w:rPr>
              <w:t xml:space="preserve">•Recording experience of work and volunteering </w:t>
            </w:r>
          </w:p>
          <w:p w:rsidR="00000000" w:rsidDel="00000000" w:rsidP="00000000" w:rsidRDefault="00000000" w:rsidRPr="00000000" w14:paraId="0000009B">
            <w:pPr>
              <w:spacing w:line="360" w:lineRule="auto"/>
              <w:rPr/>
            </w:pPr>
            <w:r w:rsidDel="00000000" w:rsidR="00000000" w:rsidRPr="00000000">
              <w:rPr>
                <w:rtl w:val="0"/>
              </w:rPr>
              <w:t xml:space="preserve">• Asking for feedback from supervisors and reviewing gained skills</w:t>
            </w:r>
          </w:p>
        </w:tc>
        <w:tc>
          <w:tcPr/>
          <w:p w:rsidR="00000000" w:rsidDel="00000000" w:rsidP="00000000" w:rsidRDefault="00000000" w:rsidRPr="00000000" w14:paraId="0000009C">
            <w:pPr>
              <w:spacing w:line="360" w:lineRule="auto"/>
              <w:rPr/>
            </w:pPr>
            <w:r w:rsidDel="00000000" w:rsidR="00000000" w:rsidRPr="00000000">
              <w:rPr>
                <w:rtl w:val="0"/>
              </w:rPr>
              <w:t xml:space="preserve">Getting the job of a Healthcare Assistant position </w:t>
            </w:r>
          </w:p>
        </w:tc>
      </w:tr>
      <w:tr>
        <w:trPr>
          <w:cantSplit w:val="0"/>
          <w:tblHeader w:val="0"/>
        </w:trPr>
        <w:tc>
          <w:tcPr/>
          <w:p w:rsidR="00000000" w:rsidDel="00000000" w:rsidP="00000000" w:rsidRDefault="00000000" w:rsidRPr="00000000" w14:paraId="0000009D">
            <w:pPr>
              <w:spacing w:line="360" w:lineRule="auto"/>
              <w:rPr/>
            </w:pPr>
            <w:r w:rsidDel="00000000" w:rsidR="00000000" w:rsidRPr="00000000">
              <w:rPr>
                <w:b w:val="1"/>
                <w:bCs w:val="1"/>
                <w:rtl w:val="0"/>
              </w:rPr>
              <w:t xml:space="preserve">Goal 2: Improve Healthcare Knowledge and Skills</w:t>
            </w:r>
            <w:r w:rsidDel="00000000" w:rsidR="00000000" w:rsidRPr="00000000">
              <w:rPr>
                <w:rtl w:val="0"/>
              </w:rPr>
            </w:r>
          </w:p>
        </w:tc>
        <w:tc>
          <w:tcPr/>
          <w:p w:rsidR="00000000" w:rsidDel="00000000" w:rsidP="00000000" w:rsidRDefault="00000000" w:rsidRPr="00000000" w14:paraId="0000009E">
            <w:pPr>
              <w:spacing w:line="360" w:lineRule="auto"/>
              <w:rPr/>
            </w:pPr>
            <w:r w:rsidDel="00000000" w:rsidR="00000000" w:rsidRPr="00000000">
              <w:rPr>
                <w:rtl w:val="0"/>
              </w:rPr>
              <w:t xml:space="preserve">Increasing knowledge of healthcare procedures and best practices.</w:t>
            </w:r>
          </w:p>
        </w:tc>
        <w:tc>
          <w:tcPr/>
          <w:p w:rsidR="00000000" w:rsidDel="00000000" w:rsidP="00000000" w:rsidRDefault="00000000" w:rsidRPr="00000000" w14:paraId="0000009F">
            <w:pPr>
              <w:numPr>
                <w:ilvl w:val="0"/>
                <w:numId w:val="9"/>
              </w:numPr>
              <w:spacing w:line="360" w:lineRule="auto"/>
              <w:ind w:left="360"/>
            </w:pPr>
            <w:r w:rsidDel="00000000" w:rsidR="00000000" w:rsidRPr="00000000">
              <w:rPr>
                <w:rtl w:val="0"/>
              </w:rPr>
              <w:t xml:space="preserve">Completing safeguarding training.</w:t>
            </w:r>
          </w:p>
          <w:p w:rsidR="00000000" w:rsidDel="00000000" w:rsidP="00000000" w:rsidRDefault="00000000" w:rsidRPr="00000000" w14:paraId="000000A0">
            <w:pPr>
              <w:numPr>
                <w:ilvl w:val="0"/>
                <w:numId w:val="9"/>
              </w:numPr>
              <w:spacing w:after="160" w:line="360" w:lineRule="auto"/>
              <w:ind w:left="360"/>
            </w:pPr>
            <w:r w:rsidDel="00000000" w:rsidR="00000000" w:rsidRPr="00000000">
              <w:rPr>
                <w:rtl w:val="0"/>
              </w:rPr>
              <w:t xml:space="preserve">Taking First Aid and Manual Handling courses.</w:t>
            </w:r>
          </w:p>
        </w:tc>
        <w:tc>
          <w:tcPr/>
          <w:p w:rsidR="00000000" w:rsidDel="00000000" w:rsidP="00000000" w:rsidRDefault="00000000" w:rsidRPr="00000000" w14:paraId="000000A1">
            <w:pPr>
              <w:spacing w:line="360" w:lineRule="auto"/>
              <w:rPr/>
            </w:pPr>
            <w:r w:rsidDel="00000000" w:rsidR="00000000" w:rsidRPr="00000000">
              <w:rPr>
                <w:rtl w:val="0"/>
              </w:rPr>
              <w:t xml:space="preserve">18 months.</w:t>
            </w:r>
          </w:p>
        </w:tc>
        <w:tc>
          <w:tcPr/>
          <w:p w:rsidR="00000000" w:rsidDel="00000000" w:rsidP="00000000" w:rsidRDefault="00000000" w:rsidRPr="00000000" w14:paraId="000000A2">
            <w:pPr>
              <w:spacing w:line="360" w:lineRule="auto"/>
              <w:rPr/>
            </w:pPr>
            <w:r w:rsidDel="00000000" w:rsidR="00000000" w:rsidRPr="00000000">
              <w:rPr>
                <w:rtl w:val="0"/>
              </w:rPr>
              <w:t xml:space="preserve">• Developing training portfolio, collecting certificates and reflecting on learning after each course (Chien, 2022).</w:t>
            </w:r>
          </w:p>
        </w:tc>
        <w:tc>
          <w:tcPr/>
          <w:p w:rsidR="00000000" w:rsidDel="00000000" w:rsidP="00000000" w:rsidRDefault="00000000" w:rsidRPr="00000000" w14:paraId="000000A3">
            <w:pPr>
              <w:spacing w:line="360" w:lineRule="auto"/>
              <w:rPr/>
            </w:pPr>
            <w:r w:rsidDel="00000000" w:rsidR="00000000" w:rsidRPr="00000000">
              <w:rPr>
                <w:rtl w:val="0"/>
              </w:rPr>
              <w:t xml:space="preserve">Completing at least three additional healthcare-related training courses.</w:t>
            </w:r>
          </w:p>
        </w:tc>
      </w:tr>
      <w:tr>
        <w:trPr>
          <w:cantSplit w:val="0"/>
          <w:tblHeader w:val="0"/>
        </w:trPr>
        <w:tc>
          <w:tcPr/>
          <w:p w:rsidR="00000000" w:rsidDel="00000000" w:rsidP="00000000" w:rsidRDefault="00000000" w:rsidRPr="00000000" w14:paraId="000000A4">
            <w:pPr>
              <w:spacing w:line="360" w:lineRule="auto"/>
              <w:rPr/>
            </w:pPr>
            <w:r w:rsidDel="00000000" w:rsidR="00000000" w:rsidRPr="00000000">
              <w:rPr>
                <w:b w:val="1"/>
                <w:bCs w:val="1"/>
                <w:rtl w:val="0"/>
              </w:rPr>
              <w:t xml:space="preserve">Goal 3: Progress Towards a Senior Healthcare Role</w:t>
            </w:r>
            <w:r w:rsidDel="00000000" w:rsidR="00000000" w:rsidRPr="00000000">
              <w:rPr>
                <w:rtl w:val="0"/>
              </w:rPr>
            </w:r>
          </w:p>
        </w:tc>
        <w:tc>
          <w:tcPr/>
          <w:p w:rsidR="00000000" w:rsidDel="00000000" w:rsidP="00000000" w:rsidRDefault="00000000" w:rsidRPr="00000000" w14:paraId="000000A5">
            <w:pPr>
              <w:spacing w:line="360" w:lineRule="auto"/>
              <w:rPr/>
            </w:pPr>
            <w:r w:rsidDel="00000000" w:rsidR="00000000" w:rsidRPr="00000000">
              <w:rPr>
                <w:rtl w:val="0"/>
              </w:rPr>
              <w:t xml:space="preserve">Developing leadership and professional skills for career advancement.</w:t>
            </w:r>
          </w:p>
        </w:tc>
        <w:tc>
          <w:tcPr/>
          <w:p w:rsidR="00000000" w:rsidDel="00000000" w:rsidP="00000000" w:rsidRDefault="00000000" w:rsidRPr="00000000" w14:paraId="000000A6">
            <w:pPr>
              <w:numPr>
                <w:ilvl w:val="0"/>
                <w:numId w:val="1"/>
              </w:numPr>
              <w:spacing w:line="360" w:lineRule="auto"/>
              <w:ind w:left="360"/>
            </w:pPr>
            <w:r w:rsidDel="00000000" w:rsidR="00000000" w:rsidRPr="00000000">
              <w:rPr>
                <w:rtl w:val="0"/>
              </w:rPr>
              <w:t xml:space="preserve">Learning how to help other people.</w:t>
            </w:r>
          </w:p>
          <w:p w:rsidR="00000000" w:rsidDel="00000000" w:rsidP="00000000" w:rsidRDefault="00000000" w:rsidRPr="00000000" w14:paraId="000000A7">
            <w:pPr>
              <w:numPr>
                <w:ilvl w:val="0"/>
                <w:numId w:val="1"/>
              </w:numPr>
              <w:spacing w:line="360" w:lineRule="auto"/>
              <w:ind w:left="360"/>
            </w:pPr>
            <w:r w:rsidDel="00000000" w:rsidR="00000000" w:rsidRPr="00000000">
              <w:rPr>
                <w:rtl w:val="0"/>
              </w:rPr>
              <w:t xml:space="preserve">Taking responsibility for extra working tasks (2021, Wright).</w:t>
            </w:r>
          </w:p>
          <w:p w:rsidR="00000000" w:rsidDel="00000000" w:rsidP="00000000" w:rsidRDefault="00000000" w:rsidRPr="00000000" w14:paraId="000000A8">
            <w:pPr>
              <w:numPr>
                <w:ilvl w:val="0"/>
                <w:numId w:val="1"/>
              </w:numPr>
              <w:spacing w:after="160" w:line="360" w:lineRule="auto"/>
              <w:ind w:left="360"/>
            </w:pPr>
            <w:r w:rsidDel="00000000" w:rsidR="00000000" w:rsidRPr="00000000">
              <w:rPr>
                <w:rtl w:val="0"/>
              </w:rPr>
              <w:t xml:space="preserve">Talking with managers about their career development possibilities.</w:t>
            </w:r>
          </w:p>
        </w:tc>
        <w:tc>
          <w:tcPr/>
          <w:p w:rsidR="00000000" w:rsidDel="00000000" w:rsidP="00000000" w:rsidRDefault="00000000" w:rsidRPr="00000000" w14:paraId="000000A9">
            <w:pPr>
              <w:spacing w:line="360" w:lineRule="auto"/>
              <w:rPr/>
            </w:pPr>
            <w:r w:rsidDel="00000000" w:rsidR="00000000" w:rsidRPr="00000000">
              <w:rPr>
                <w:rtl w:val="0"/>
              </w:rPr>
              <w:t xml:space="preserve">Within 24 months.</w:t>
            </w:r>
          </w:p>
        </w:tc>
        <w:tc>
          <w:tcPr/>
          <w:p w:rsidR="00000000" w:rsidDel="00000000" w:rsidP="00000000" w:rsidRDefault="00000000" w:rsidRPr="00000000" w14:paraId="000000AA">
            <w:pPr>
              <w:spacing w:line="360" w:lineRule="auto"/>
              <w:rPr/>
            </w:pPr>
            <w:r w:rsidDel="00000000" w:rsidR="00000000" w:rsidRPr="00000000">
              <w:rPr>
                <w:rtl w:val="0"/>
              </w:rPr>
              <w:t xml:space="preserve">• Attending supervision meetings, conducting self assessment, reviewing performance based on feedback</w:t>
            </w:r>
          </w:p>
        </w:tc>
        <w:tc>
          <w:tcPr/>
          <w:p w:rsidR="00000000" w:rsidDel="00000000" w:rsidP="00000000" w:rsidRDefault="00000000" w:rsidRPr="00000000" w14:paraId="000000AB">
            <w:pPr>
              <w:spacing w:line="360" w:lineRule="auto"/>
              <w:rPr/>
            </w:pPr>
            <w:r w:rsidDel="00000000" w:rsidR="00000000" w:rsidRPr="00000000">
              <w:rPr>
                <w:rtl w:val="0"/>
              </w:rPr>
              <w:t xml:space="preserve">Be considered for a Senior Healthcare Assistant role.</w:t>
            </w:r>
          </w:p>
        </w:tc>
      </w:tr>
    </w:tbl>
    <w:p w:rsidR="00000000" w:rsidDel="00000000" w:rsidP="00000000" w:rsidRDefault="00000000" w:rsidRPr="00000000" w14:paraId="000000AC">
      <w:pPr>
        <w:spacing w:line="360" w:lineRule="auto"/>
        <w:jc w:val="both"/>
        <w:rPr/>
      </w:pPr>
      <w:r w:rsidDel="00000000" w:rsidR="00000000" w:rsidRPr="00000000">
        <w:rPr>
          <w:rtl w:val="0"/>
        </w:rPr>
      </w:r>
    </w:p>
    <w:p w:rsidR="00000000" w:rsidDel="00000000" w:rsidP="00000000" w:rsidRDefault="00000000" w:rsidRPr="00000000" w14:paraId="000000AD">
      <w:pPr>
        <w:pStyle w:val="Heading3"/>
        <w:spacing w:after="0" w:before="0" w:line="360" w:lineRule="auto"/>
        <w:jc w:val="both"/>
        <w:rPr>
          <w:color w:val="1f3863"/>
          <w:sz w:val="25"/>
          <w:szCs w:val="25"/>
        </w:rPr>
      </w:pPr>
      <w:bookmarkStart w:colFirst="0" w:colLast="0" w:name="_hv7reoh8rixx" w:id="6"/>
      <w:bookmarkEnd w:id="6"/>
      <w:r w:rsidDel="00000000" w:rsidR="00000000" w:rsidRPr="00000000">
        <w:rPr>
          <w:color w:val="1f3863"/>
          <w:sz w:val="25"/>
          <w:szCs w:val="25"/>
          <w:rtl w:val="0"/>
        </w:rPr>
        <w:t xml:space="preserve">Evaluation of Progress</w:t>
      </w:r>
    </w:p>
    <w:tbl>
      <w:tblPr>
        <w:tblStyle w:val="Table3"/>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62"/>
        <w:gridCol w:w="7488"/>
        <w:tblGridChange w:id="0">
          <w:tblGrid>
            <w:gridCol w:w="1862"/>
            <w:gridCol w:w="7488"/>
          </w:tblGrid>
        </w:tblGridChange>
      </w:tblGrid>
      <w:tr>
        <w:trPr>
          <w:cantSplit w:val="0"/>
          <w:tblHeader w:val="0"/>
        </w:trPr>
        <w:tc>
          <w:tcPr/>
          <w:p w:rsidR="00000000" w:rsidDel="00000000" w:rsidP="00000000" w:rsidRDefault="00000000" w:rsidRPr="00000000" w14:paraId="000000AE">
            <w:pPr>
              <w:spacing w:line="360" w:lineRule="auto"/>
              <w:rPr>
                <w:b w:val="1"/>
                <w:bCs w:val="1"/>
              </w:rPr>
            </w:pPr>
            <w:r w:rsidDel="00000000" w:rsidR="00000000" w:rsidRPr="00000000">
              <w:rPr>
                <w:b w:val="1"/>
                <w:bCs w:val="1"/>
                <w:rtl w:val="0"/>
              </w:rPr>
              <w:t xml:space="preserve">Review Period</w:t>
            </w:r>
          </w:p>
        </w:tc>
        <w:tc>
          <w:tcPr/>
          <w:p w:rsidR="00000000" w:rsidDel="00000000" w:rsidP="00000000" w:rsidRDefault="00000000" w:rsidRPr="00000000" w14:paraId="000000AF">
            <w:pPr>
              <w:spacing w:line="360" w:lineRule="auto"/>
              <w:rPr>
                <w:b w:val="1"/>
                <w:bCs w:val="1"/>
              </w:rPr>
            </w:pPr>
            <w:r w:rsidDel="00000000" w:rsidR="00000000" w:rsidRPr="00000000">
              <w:rPr>
                <w:b w:val="1"/>
                <w:bCs w:val="1"/>
                <w:rtl w:val="0"/>
              </w:rPr>
              <w:t xml:space="preserve">Evaluation Activities</w:t>
            </w:r>
          </w:p>
        </w:tc>
      </w:tr>
      <w:tr>
        <w:trPr>
          <w:cantSplit w:val="0"/>
          <w:tblHeader w:val="0"/>
        </w:trPr>
        <w:tc>
          <w:tcPr/>
          <w:p w:rsidR="00000000" w:rsidDel="00000000" w:rsidP="00000000" w:rsidRDefault="00000000" w:rsidRPr="00000000" w14:paraId="000000B0">
            <w:pPr>
              <w:spacing w:line="360" w:lineRule="auto"/>
              <w:rPr/>
            </w:pPr>
            <w:r w:rsidDel="00000000" w:rsidR="00000000" w:rsidRPr="00000000">
              <w:rPr>
                <w:rtl w:val="0"/>
              </w:rPr>
              <w:t xml:space="preserve">Every 6 Months</w:t>
            </w:r>
          </w:p>
        </w:tc>
        <w:tc>
          <w:tcPr/>
          <w:p w:rsidR="00000000" w:rsidDel="00000000" w:rsidP="00000000" w:rsidRDefault="00000000" w:rsidRPr="00000000" w14:paraId="000000B1">
            <w:pPr>
              <w:numPr>
                <w:ilvl w:val="0"/>
                <w:numId w:val="8"/>
              </w:numPr>
              <w:spacing w:line="360" w:lineRule="auto"/>
              <w:ind w:left="720" w:hanging="360"/>
            </w:pPr>
            <w:r w:rsidDel="00000000" w:rsidR="00000000" w:rsidRPr="00000000">
              <w:rPr>
                <w:rtl w:val="0"/>
              </w:rPr>
              <w:t xml:space="preserve">Reviewing achievements against PDP goals.</w:t>
            </w:r>
          </w:p>
          <w:p w:rsidR="00000000" w:rsidDel="00000000" w:rsidP="00000000" w:rsidRDefault="00000000" w:rsidRPr="00000000" w14:paraId="000000B2">
            <w:pPr>
              <w:numPr>
                <w:ilvl w:val="0"/>
                <w:numId w:val="8"/>
              </w:numPr>
              <w:spacing w:after="160" w:line="360" w:lineRule="auto"/>
              <w:ind w:left="720" w:hanging="360"/>
            </w:pPr>
            <w:r w:rsidDel="00000000" w:rsidR="00000000" w:rsidRPr="00000000">
              <w:rPr>
                <w:rtl w:val="0"/>
              </w:rPr>
              <w:t xml:space="preserve">Identifying inadequacies and identify necessary improvements</w:t>
            </w:r>
          </w:p>
        </w:tc>
      </w:tr>
      <w:tr>
        <w:trPr>
          <w:cantSplit w:val="0"/>
          <w:tblHeader w:val="0"/>
        </w:trPr>
        <w:tc>
          <w:tcPr/>
          <w:p w:rsidR="00000000" w:rsidDel="00000000" w:rsidP="00000000" w:rsidRDefault="00000000" w:rsidRPr="00000000" w14:paraId="000000B3">
            <w:pPr>
              <w:spacing w:line="360" w:lineRule="auto"/>
              <w:rPr/>
            </w:pPr>
            <w:r w:rsidDel="00000000" w:rsidR="00000000" w:rsidRPr="00000000">
              <w:rPr>
                <w:rtl w:val="0"/>
              </w:rPr>
              <w:t xml:space="preserve">Every 12 Months</w:t>
            </w:r>
          </w:p>
        </w:tc>
        <w:tc>
          <w:tcPr/>
          <w:p w:rsidR="00000000" w:rsidDel="00000000" w:rsidP="00000000" w:rsidRDefault="00000000" w:rsidRPr="00000000" w14:paraId="000000B4">
            <w:pPr>
              <w:numPr>
                <w:ilvl w:val="0"/>
                <w:numId w:val="5"/>
              </w:numPr>
              <w:spacing w:line="360" w:lineRule="auto"/>
              <w:ind w:left="720" w:hanging="360"/>
            </w:pPr>
            <w:r w:rsidDel="00000000" w:rsidR="00000000" w:rsidRPr="00000000">
              <w:rPr>
                <w:rtl w:val="0"/>
              </w:rPr>
              <w:t xml:space="preserve">Evaluating completed training and qualifications.</w:t>
            </w:r>
          </w:p>
          <w:p w:rsidR="00000000" w:rsidDel="00000000" w:rsidP="00000000" w:rsidRDefault="00000000" w:rsidRPr="00000000" w14:paraId="000000B5">
            <w:pPr>
              <w:numPr>
                <w:ilvl w:val="0"/>
                <w:numId w:val="5"/>
              </w:numPr>
              <w:spacing w:after="160" w:line="360" w:lineRule="auto"/>
              <w:ind w:left="720" w:hanging="360"/>
            </w:pPr>
            <w:r w:rsidDel="00000000" w:rsidR="00000000" w:rsidRPr="00000000">
              <w:rPr>
                <w:rtl w:val="0"/>
              </w:rPr>
              <w:t xml:space="preserve">Assessing confidence and competence for setting new career goals</w:t>
            </w:r>
          </w:p>
        </w:tc>
      </w:tr>
      <w:tr>
        <w:trPr>
          <w:cantSplit w:val="0"/>
          <w:tblHeader w:val="0"/>
        </w:trPr>
        <w:tc>
          <w:tcPr/>
          <w:p w:rsidR="00000000" w:rsidDel="00000000" w:rsidP="00000000" w:rsidRDefault="00000000" w:rsidRPr="00000000" w14:paraId="000000B6">
            <w:pPr>
              <w:spacing w:line="360" w:lineRule="auto"/>
              <w:rPr/>
            </w:pPr>
            <w:r w:rsidDel="00000000" w:rsidR="00000000" w:rsidRPr="00000000">
              <w:rPr>
                <w:rtl w:val="0"/>
              </w:rPr>
              <w:t xml:space="preserve">After 24 Months</w:t>
            </w:r>
          </w:p>
        </w:tc>
        <w:tc>
          <w:tcPr/>
          <w:p w:rsidR="00000000" w:rsidDel="00000000" w:rsidP="00000000" w:rsidRDefault="00000000" w:rsidRPr="00000000" w14:paraId="000000B7">
            <w:pPr>
              <w:numPr>
                <w:ilvl w:val="0"/>
                <w:numId w:val="7"/>
              </w:numPr>
              <w:spacing w:line="360" w:lineRule="auto"/>
              <w:ind w:left="720" w:hanging="360"/>
            </w:pPr>
            <w:r w:rsidDel="00000000" w:rsidR="00000000" w:rsidRPr="00000000">
              <w:rPr>
                <w:rtl w:val="0"/>
              </w:rPr>
              <w:t xml:space="preserve">Comparing achievements against objectives.</w:t>
            </w:r>
          </w:p>
          <w:p w:rsidR="00000000" w:rsidDel="00000000" w:rsidP="00000000" w:rsidRDefault="00000000" w:rsidRPr="00000000" w14:paraId="000000B8">
            <w:pPr>
              <w:numPr>
                <w:ilvl w:val="0"/>
                <w:numId w:val="7"/>
              </w:numPr>
              <w:spacing w:line="360" w:lineRule="auto"/>
              <w:ind w:left="720" w:hanging="360"/>
            </w:pPr>
            <w:r w:rsidDel="00000000" w:rsidR="00000000" w:rsidRPr="00000000">
              <w:rPr>
                <w:rtl w:val="0"/>
              </w:rPr>
              <w:t xml:space="preserve">Reviewing career progression opportunities.</w:t>
            </w:r>
          </w:p>
          <w:p w:rsidR="00000000" w:rsidDel="00000000" w:rsidP="00000000" w:rsidRDefault="00000000" w:rsidRPr="00000000" w14:paraId="000000B9">
            <w:pPr>
              <w:numPr>
                <w:ilvl w:val="0"/>
                <w:numId w:val="7"/>
              </w:numPr>
              <w:spacing w:after="160" w:line="360" w:lineRule="auto"/>
              <w:ind w:left="720" w:hanging="360"/>
            </w:pPr>
            <w:r w:rsidDel="00000000" w:rsidR="00000000" w:rsidRPr="00000000">
              <w:rPr>
                <w:rtl w:val="0"/>
              </w:rPr>
              <w:t xml:space="preserve">Creating a new Personal Development Plan for future growth.</w:t>
            </w:r>
          </w:p>
        </w:tc>
      </w:tr>
    </w:tbl>
    <w:p w:rsidR="00000000" w:rsidDel="00000000" w:rsidP="00000000" w:rsidRDefault="00000000" w:rsidRPr="00000000" w14:paraId="000000BA">
      <w:pPr>
        <w:spacing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BB">
      <w:pPr>
        <w:pStyle w:val="Heading1"/>
        <w:spacing w:after="0" w:before="0" w:line="360" w:lineRule="auto"/>
        <w:jc w:val="both"/>
        <w:rPr>
          <w:color w:val="2f5496"/>
          <w:sz w:val="32"/>
          <w:szCs w:val="32"/>
        </w:rPr>
      </w:pPr>
      <w:bookmarkStart w:colFirst="0" w:colLast="0" w:name="_q6igvviu8icp" w:id="7"/>
      <w:bookmarkEnd w:id="7"/>
      <w:r w:rsidDel="00000000" w:rsidR="00000000" w:rsidRPr="00000000">
        <w:rPr>
          <w:color w:val="2f5496"/>
          <w:sz w:val="32"/>
          <w:szCs w:val="32"/>
          <w:rtl w:val="0"/>
        </w:rPr>
        <w:t xml:space="preserve">Task 4 of 4: Reflection on Presentation</w:t>
      </w:r>
    </w:p>
    <w:p w:rsidR="00000000" w:rsidDel="00000000" w:rsidP="00000000" w:rsidRDefault="00000000" w:rsidRPr="00000000" w14:paraId="000000BC">
      <w:pPr>
        <w:spacing w:line="360" w:lineRule="auto"/>
        <w:jc w:val="both"/>
        <w:rPr/>
      </w:pPr>
      <w:r w:rsidDel="00000000" w:rsidR="00000000" w:rsidRPr="00000000">
        <w:rPr>
          <w:rtl w:val="0"/>
        </w:rPr>
        <w:t xml:space="preserve">At the description stage of Gibbs’ reflective cycle, I have delivered the presentation on a transferrable skill (Gibbs, 1988). I have researched academic and professional sources for preparing slides and notes to represent the audience (Assenmacher, 2021). The presentation aimed at showing knowledge on the chosen topic, and demonstrating skills like communication, presentation and evidence-based research. The lecturer delivered feedback that the topic knowledge was good, relevancy and the data-rich content of the presentation. The teacher also said that I need to improve my confidence, eye contact, manage nervousness, understand her asked question for answer, also time management and slide delivery.</w:t>
      </w:r>
    </w:p>
    <w:p w:rsidR="00000000" w:rsidDel="00000000" w:rsidP="00000000" w:rsidRDefault="00000000" w:rsidRPr="00000000" w14:paraId="000000BD">
      <w:pPr>
        <w:spacing w:line="360" w:lineRule="auto"/>
        <w:jc w:val="both"/>
        <w:rPr/>
      </w:pPr>
      <w:r w:rsidDel="00000000" w:rsidR="00000000" w:rsidRPr="00000000">
        <w:rPr>
          <w:rtl w:val="0"/>
        </w:rPr>
        <w:t xml:space="preserve">The feeling stage of the model showed that before the presentation, I felt nervous, anxious and worried about how to represent such crucial data, and answer questions to attain a positive result. During the presentation, initially, I felt low confidence, but with progression, I became relaxed and confident in my research areas. I also felt the presentation timing pressure. After the presentation, I felt relieved for the completion with preparation and effort. I appreciated the constructive feedback and identified my inadequacies.</w:t>
      </w:r>
    </w:p>
    <w:p w:rsidR="00000000" w:rsidDel="00000000" w:rsidP="00000000" w:rsidRDefault="00000000" w:rsidRPr="00000000" w14:paraId="000000BE">
      <w:pPr>
        <w:spacing w:line="360" w:lineRule="auto"/>
        <w:jc w:val="both"/>
        <w:rPr/>
      </w:pPr>
      <w:r w:rsidDel="00000000" w:rsidR="00000000" w:rsidRPr="00000000">
        <w:rPr>
          <w:rtl w:val="0"/>
        </w:rPr>
        <w:t xml:space="preserve">The evaluation stage represented some positive aspects, like my detailed research, using relevant sources, and logically organising data (Chien, 2022). I have also represented my knowledge of key concepts, answered the questions of the audience, and connected theories with practices of health and social care. I have communicated clearly and professionally using appropriate language and terminology. Nevertheless, there were some areas in which I needed to work. My nervousness, low eye contact like not looking at the camera, not understanding the asked questions, and excessive dependency on notes damaged my presentation delivery (Chu, Wippold and Becker, 2022). I have taken much time explaining some points, then made a rush in further points.</w:t>
      </w:r>
    </w:p>
    <w:p w:rsidR="00000000" w:rsidDel="00000000" w:rsidP="00000000" w:rsidRDefault="00000000" w:rsidRPr="00000000" w14:paraId="000000BF">
      <w:pPr>
        <w:spacing w:line="360" w:lineRule="auto"/>
        <w:jc w:val="both"/>
        <w:rPr/>
      </w:pPr>
      <w:r w:rsidDel="00000000" w:rsidR="00000000" w:rsidRPr="00000000">
        <w:rPr>
          <w:rtl w:val="0"/>
        </w:rPr>
        <w:t xml:space="preserve">The analysis stage identified the preparation skills as my strengths. The lecturer acknowledged my research quality, confidently answering questions, using evidence-based data (Longhini, Rossettini and Palese, 2022). I have also identified my knowledge of transferrable skills and their appropriate applications as my personal strengths. As for development, I need to be more confident in delivering key messages and maintaining professional communication. I need to enrich my eye contact with the audience by confidently looking at the camera. I need to terminate my over-dependency on notes for fluency and delivery so that I can understand what the audience asks and I can reply. I need to focus on time management with rehearsal for covering all contents with equal attention.</w:t>
      </w:r>
    </w:p>
    <w:p w:rsidR="00000000" w:rsidDel="00000000" w:rsidP="00000000" w:rsidRDefault="00000000" w:rsidRPr="00000000" w14:paraId="000000C0">
      <w:pPr>
        <w:spacing w:line="360" w:lineRule="auto"/>
        <w:jc w:val="both"/>
        <w:rPr/>
      </w:pPr>
      <w:r w:rsidDel="00000000" w:rsidR="00000000" w:rsidRPr="00000000">
        <w:rPr>
          <w:rtl w:val="0"/>
        </w:rPr>
        <w:t xml:space="preserve">The conclusion stage showed that I learned to improve my confidence, listen actively for answering questions and perform with rehearsal. Good research supports academic presentations (Rawles, 2025). Subject knowledge enriches communication, and individuals must focus on presentation skills development (Samarasinghe, 2021). </w:t>
      </w:r>
    </w:p>
    <w:p w:rsidR="00000000" w:rsidDel="00000000" w:rsidP="00000000" w:rsidRDefault="00000000" w:rsidRPr="00000000" w14:paraId="000000C1">
      <w:pPr>
        <w:spacing w:line="360" w:lineRule="auto"/>
        <w:jc w:val="both"/>
        <w:rPr/>
      </w:pPr>
      <w:r w:rsidDel="00000000" w:rsidR="00000000" w:rsidRPr="00000000">
        <w:rPr>
          <w:rtl w:val="0"/>
        </w:rPr>
        <w:t xml:space="preserve">The action plan stage necessitated improving my presentation confidence. I will practice speaking with my surrounding people, deliver short presentations regularly, and participate in classroom discussions to enrich my presentation confidence. Secondly, I will attend online training and workshops to enrich my public speaking skills and enrich my active listening. This will help me enhance my body language, voice projection, and eye contact like looking at the camera. Thirdly, I will use a timer in presentation rehearsal, allocate section-wise time and practice multiple times before presentation delivery for enhancing my time management skills.</w:t>
      </w:r>
    </w:p>
    <w:p w:rsidR="00000000" w:rsidDel="00000000" w:rsidP="00000000" w:rsidRDefault="00000000" w:rsidRPr="00000000" w14:paraId="000000C2">
      <w:pPr>
        <w:pStyle w:val="Heading1"/>
        <w:spacing w:after="0" w:before="0" w:line="360" w:lineRule="auto"/>
        <w:jc w:val="both"/>
        <w:rPr>
          <w:color w:val="2f5496"/>
          <w:sz w:val="32"/>
          <w:szCs w:val="32"/>
        </w:rPr>
      </w:pPr>
      <w:bookmarkStart w:colFirst="0" w:colLast="0" w:name="_wd8we542hb2k" w:id="8"/>
      <w:bookmarkEnd w:id="8"/>
      <w:r w:rsidDel="00000000" w:rsidR="00000000" w:rsidRPr="00000000">
        <w:rPr>
          <w:color w:val="2f5496"/>
          <w:sz w:val="32"/>
          <w:szCs w:val="32"/>
          <w:rtl w:val="0"/>
        </w:rPr>
        <w:t xml:space="preserve">Conclusion</w:t>
      </w:r>
    </w:p>
    <w:p w:rsidR="00000000" w:rsidDel="00000000" w:rsidP="00000000" w:rsidRDefault="00000000" w:rsidRPr="00000000" w14:paraId="000000C3">
      <w:pPr>
        <w:spacing w:line="360" w:lineRule="auto"/>
        <w:jc w:val="both"/>
        <w:rPr/>
      </w:pPr>
      <w:r w:rsidDel="00000000" w:rsidR="00000000" w:rsidRPr="00000000">
        <w:rPr>
          <w:rtl w:val="0"/>
        </w:rPr>
        <w:t xml:space="preserve">The CV shows how the existing competencies are supportive of attaining the job role of healthcare assistant. The personal statement clarifies the intention to serve the employer organisations and service users effectively for gaining growth. The SWOT analysis has guided the PDP and its tracking. The reflection indicates how to enrich further presentations.</w:t>
      </w:r>
    </w:p>
    <w:p w:rsidR="00000000" w:rsidDel="00000000" w:rsidP="00000000" w:rsidRDefault="00000000" w:rsidRPr="00000000" w14:paraId="000000C4">
      <w:pPr>
        <w:spacing w:line="360" w:lineRule="auto"/>
        <w:jc w:val="both"/>
        <w:rPr/>
      </w:pPr>
      <w:r w:rsidDel="00000000" w:rsidR="00000000" w:rsidRPr="00000000">
        <w:rPr>
          <w:rtl w:val="0"/>
        </w:rPr>
      </w:r>
    </w:p>
    <w:p w:rsidR="00000000" w:rsidDel="00000000" w:rsidP="00000000" w:rsidRDefault="00000000" w:rsidRPr="00000000" w14:paraId="000000C5">
      <w:pPr>
        <w:spacing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C6">
      <w:pPr>
        <w:pStyle w:val="Heading1"/>
        <w:spacing w:after="0" w:before="0" w:line="360" w:lineRule="auto"/>
        <w:jc w:val="both"/>
        <w:rPr>
          <w:color w:val="2f5496"/>
          <w:sz w:val="32"/>
          <w:szCs w:val="32"/>
        </w:rPr>
      </w:pPr>
      <w:bookmarkStart w:colFirst="0" w:colLast="0" w:name="_f0jusw3fj4u1" w:id="9"/>
      <w:bookmarkEnd w:id="9"/>
      <w:r w:rsidDel="00000000" w:rsidR="00000000" w:rsidRPr="00000000">
        <w:rPr>
          <w:color w:val="2f5496"/>
          <w:sz w:val="32"/>
          <w:szCs w:val="32"/>
          <w:rtl w:val="0"/>
        </w:rPr>
        <w:t xml:space="preserve">Reference list</w:t>
      </w:r>
    </w:p>
    <w:p w:rsidR="00000000" w:rsidDel="00000000" w:rsidP="00000000" w:rsidRDefault="00000000" w:rsidRPr="00000000" w14:paraId="000000C7">
      <w:pPr>
        <w:spacing w:line="360" w:lineRule="auto"/>
        <w:ind w:left="720"/>
        <w:jc w:val="both"/>
        <w:rPr/>
      </w:pPr>
      <w:r w:rsidDel="00000000" w:rsidR="00000000" w:rsidRPr="00000000">
        <w:rPr>
          <w:rtl w:val="0"/>
        </w:rPr>
        <w:t xml:space="preserve">Assenmacher, K. (2021). </w:t>
      </w:r>
      <w:r w:rsidDel="00000000" w:rsidR="00000000" w:rsidRPr="00000000">
        <w:rPr>
          <w:i w:val="1"/>
          <w:iCs w:val="1"/>
          <w:rtl w:val="0"/>
        </w:rPr>
        <w:t xml:space="preserve">Reflective writing.</w:t>
      </w:r>
      <w:r w:rsidDel="00000000" w:rsidR="00000000" w:rsidRPr="00000000">
        <w:rPr>
          <w:rtl w:val="0"/>
        </w:rPr>
        <w:t xml:space="preserve"> Grin Verlag Ohg.</w:t>
      </w:r>
    </w:p>
    <w:p w:rsidR="00000000" w:rsidDel="00000000" w:rsidP="00000000" w:rsidRDefault="00000000" w:rsidRPr="00000000" w14:paraId="000000C8">
      <w:pPr>
        <w:spacing w:line="360" w:lineRule="auto"/>
        <w:ind w:left="720"/>
        <w:jc w:val="both"/>
        <w:rPr/>
      </w:pPr>
      <w:r w:rsidDel="00000000" w:rsidR="00000000" w:rsidRPr="00000000">
        <w:rPr>
          <w:rtl w:val="0"/>
        </w:rPr>
        <w:t xml:space="preserve">Chien, C.W. (2022). Influence of writing tasks and self-awareness reflective writing exercises on emergent researchers' academic writing. </w:t>
      </w:r>
      <w:r w:rsidDel="00000000" w:rsidR="00000000" w:rsidRPr="00000000">
        <w:rPr>
          <w:i w:val="1"/>
          <w:iCs w:val="1"/>
          <w:rtl w:val="0"/>
        </w:rPr>
        <w:t xml:space="preserve">International Journal of Knowledge and Learning</w:t>
      </w:r>
      <w:r w:rsidDel="00000000" w:rsidR="00000000" w:rsidRPr="00000000">
        <w:rPr>
          <w:rtl w:val="0"/>
        </w:rPr>
        <w:t xml:space="preserve">, 1(1), p.1. </w:t>
      </w:r>
    </w:p>
    <w:p w:rsidR="00000000" w:rsidDel="00000000" w:rsidP="00000000" w:rsidRDefault="00000000" w:rsidRPr="00000000" w14:paraId="000000C9">
      <w:pPr>
        <w:spacing w:line="360" w:lineRule="auto"/>
        <w:ind w:left="720"/>
        <w:jc w:val="both"/>
        <w:rPr/>
      </w:pPr>
      <w:r w:rsidDel="00000000" w:rsidR="00000000" w:rsidRPr="00000000">
        <w:rPr>
          <w:rtl w:val="0"/>
        </w:rPr>
        <w:t xml:space="preserve">Chu, W., Wippold, G. and Becker, K.D. (2022). A systematic review of cultural competence training for mental health providers. </w:t>
      </w:r>
      <w:r w:rsidDel="00000000" w:rsidR="00000000" w:rsidRPr="00000000">
        <w:rPr>
          <w:i w:val="1"/>
          <w:iCs w:val="1"/>
          <w:rtl w:val="0"/>
        </w:rPr>
        <w:t xml:space="preserve">Professional Psychology: Research and Practice</w:t>
      </w:r>
      <w:r w:rsidDel="00000000" w:rsidR="00000000" w:rsidRPr="00000000">
        <w:rPr>
          <w:rtl w:val="0"/>
        </w:rPr>
        <w:t xml:space="preserve">, [online] 53(4), pp.362–371. doi: https://doi.org/10.1037/pro0000469.</w:t>
      </w:r>
    </w:p>
    <w:p w:rsidR="00000000" w:rsidDel="00000000" w:rsidP="00000000" w:rsidRDefault="00000000" w:rsidRPr="00000000" w14:paraId="000000CA">
      <w:pPr>
        <w:spacing w:line="360" w:lineRule="auto"/>
        <w:ind w:left="720"/>
        <w:jc w:val="both"/>
        <w:rPr/>
      </w:pPr>
      <w:r w:rsidDel="00000000" w:rsidR="00000000" w:rsidRPr="00000000">
        <w:rPr>
          <w:rtl w:val="0"/>
        </w:rPr>
        <w:t xml:space="preserve">Gibbs, G. (1988). </w:t>
      </w:r>
      <w:r w:rsidDel="00000000" w:rsidR="00000000" w:rsidRPr="00000000">
        <w:rPr>
          <w:i w:val="1"/>
          <w:iCs w:val="1"/>
          <w:rtl w:val="0"/>
        </w:rPr>
        <w:t xml:space="preserve">Learning by Doing: A Guide to Teaching and Learning Methods</w:t>
      </w:r>
      <w:r w:rsidDel="00000000" w:rsidR="00000000" w:rsidRPr="00000000">
        <w:rPr>
          <w:rtl w:val="0"/>
        </w:rPr>
        <w:t xml:space="preserve">. Oxford: Further Education Unit.</w:t>
      </w:r>
    </w:p>
    <w:p w:rsidR="00000000" w:rsidDel="00000000" w:rsidP="00000000" w:rsidRDefault="00000000" w:rsidRPr="00000000" w14:paraId="000000CB">
      <w:pPr>
        <w:spacing w:line="360" w:lineRule="auto"/>
        <w:ind w:left="720"/>
        <w:jc w:val="both"/>
        <w:rPr/>
      </w:pPr>
      <w:r w:rsidDel="00000000" w:rsidR="00000000" w:rsidRPr="00000000">
        <w:rPr>
          <w:rtl w:val="0"/>
        </w:rPr>
        <w:t xml:space="preserve">Indeed.com (2026). </w:t>
      </w:r>
      <w:r w:rsidDel="00000000" w:rsidR="00000000" w:rsidRPr="00000000">
        <w:rPr>
          <w:i w:val="1"/>
          <w:iCs w:val="1"/>
          <w:rtl w:val="0"/>
        </w:rPr>
        <w:t xml:space="preserve">Healthcare Assistant Jobs (with Salaries) | Indeed United Kingdom</w:t>
      </w:r>
      <w:r w:rsidDel="00000000" w:rsidR="00000000" w:rsidRPr="00000000">
        <w:rPr>
          <w:rtl w:val="0"/>
        </w:rPr>
        <w:t xml:space="preserve">. [online] Indeed.com. Available at: https://uk.indeed.com/q-healthcare-assistant-jobs.html [Accessed 20 Jun. 2026].</w:t>
      </w:r>
    </w:p>
    <w:p w:rsidR="00000000" w:rsidDel="00000000" w:rsidP="00000000" w:rsidRDefault="00000000" w:rsidRPr="00000000" w14:paraId="000000CC">
      <w:pPr>
        <w:spacing w:line="360" w:lineRule="auto"/>
        <w:ind w:left="720"/>
        <w:jc w:val="both"/>
        <w:rPr/>
      </w:pPr>
      <w:r w:rsidDel="00000000" w:rsidR="00000000" w:rsidRPr="00000000">
        <w:rPr>
          <w:rtl w:val="0"/>
        </w:rPr>
        <w:t xml:space="preserve">Longhini, J., Rossettini, G. and Palese, A. (2022). Digital Health Competencies Among Health Care Professionals: Systematic Review. </w:t>
      </w:r>
      <w:r w:rsidDel="00000000" w:rsidR="00000000" w:rsidRPr="00000000">
        <w:rPr>
          <w:i w:val="1"/>
          <w:iCs w:val="1"/>
          <w:rtl w:val="0"/>
        </w:rPr>
        <w:t xml:space="preserve">Journal of Medical Internet Research</w:t>
      </w:r>
      <w:r w:rsidDel="00000000" w:rsidR="00000000" w:rsidRPr="00000000">
        <w:rPr>
          <w:rtl w:val="0"/>
        </w:rPr>
        <w:t xml:space="preserve">, 24(8), p.e36414. </w:t>
      </w:r>
    </w:p>
    <w:p w:rsidR="00000000" w:rsidDel="00000000" w:rsidP="00000000" w:rsidRDefault="00000000" w:rsidRPr="00000000" w14:paraId="000000CD">
      <w:pPr>
        <w:spacing w:line="360" w:lineRule="auto"/>
        <w:ind w:left="720"/>
        <w:jc w:val="both"/>
        <w:rPr/>
      </w:pPr>
      <w:r w:rsidDel="00000000" w:rsidR="00000000" w:rsidRPr="00000000">
        <w:rPr>
          <w:rtl w:val="0"/>
        </w:rPr>
        <w:t xml:space="preserve">Rawles, Z. (2025). </w:t>
      </w:r>
      <w:r w:rsidDel="00000000" w:rsidR="00000000" w:rsidRPr="00000000">
        <w:rPr>
          <w:i w:val="1"/>
          <w:iCs w:val="1"/>
          <w:rtl w:val="0"/>
        </w:rPr>
        <w:t xml:space="preserve">Essential Knowledge and Skills for Healthcare Assistants</w:t>
      </w:r>
      <w:r w:rsidDel="00000000" w:rsidR="00000000" w:rsidRPr="00000000">
        <w:rPr>
          <w:rtl w:val="0"/>
        </w:rPr>
        <w:t xml:space="preserve">. Taylor &amp; Francis.</w:t>
      </w:r>
    </w:p>
    <w:p w:rsidR="00000000" w:rsidDel="00000000" w:rsidP="00000000" w:rsidRDefault="00000000" w:rsidRPr="00000000" w14:paraId="000000CE">
      <w:pPr>
        <w:spacing w:line="360" w:lineRule="auto"/>
        <w:ind w:left="720"/>
        <w:jc w:val="both"/>
        <w:rPr/>
      </w:pPr>
      <w:r w:rsidDel="00000000" w:rsidR="00000000" w:rsidRPr="00000000">
        <w:rPr>
          <w:rtl w:val="0"/>
        </w:rPr>
        <w:t xml:space="preserve">Samarasinghe, D. (2021). My Transformational and Reflective Journey through the GDTE (ILP) – a journey of discovery. </w:t>
      </w:r>
      <w:r w:rsidDel="00000000" w:rsidR="00000000" w:rsidRPr="00000000">
        <w:rPr>
          <w:i w:val="1"/>
          <w:iCs w:val="1"/>
          <w:rtl w:val="0"/>
        </w:rPr>
        <w:t xml:space="preserve">Scope: Contemporary Research Topics (Work-based Learning 1)</w:t>
      </w:r>
      <w:r w:rsidDel="00000000" w:rsidR="00000000" w:rsidRPr="00000000">
        <w:rPr>
          <w:rtl w:val="0"/>
        </w:rPr>
        <w:t xml:space="preserve">, pp.51–59. </w:t>
      </w:r>
    </w:p>
    <w:p w:rsidR="00000000" w:rsidDel="00000000" w:rsidP="00000000" w:rsidRDefault="00000000" w:rsidRPr="00000000" w14:paraId="000000CF">
      <w:pPr>
        <w:spacing w:line="360" w:lineRule="auto"/>
        <w:ind w:left="720"/>
        <w:jc w:val="both"/>
        <w:rPr/>
      </w:pPr>
      <w:r w:rsidDel="00000000" w:rsidR="00000000" w:rsidRPr="00000000">
        <w:rPr>
          <w:rtl w:val="0"/>
        </w:rPr>
        <w:t xml:space="preserve">Williams, K., Spiro, J. and Woolliams, M. (2020). </w:t>
      </w:r>
      <w:r w:rsidDel="00000000" w:rsidR="00000000" w:rsidRPr="00000000">
        <w:rPr>
          <w:i w:val="1"/>
          <w:iCs w:val="1"/>
          <w:rtl w:val="0"/>
        </w:rPr>
        <w:t xml:space="preserve">Reflective writing</w:t>
      </w:r>
      <w:r w:rsidDel="00000000" w:rsidR="00000000" w:rsidRPr="00000000">
        <w:rPr>
          <w:rtl w:val="0"/>
        </w:rPr>
        <w:t xml:space="preserve">. 2nd ed. Houndmills, Basingstoke, Hampshire; New York: Palgrave Macmillan.</w:t>
      </w:r>
    </w:p>
    <w:p w:rsidR="00000000" w:rsidDel="00000000" w:rsidP="00000000" w:rsidRDefault="00000000" w:rsidRPr="00000000" w14:paraId="000000D0">
      <w:pPr>
        <w:spacing w:line="360" w:lineRule="auto"/>
        <w:ind w:left="720"/>
        <w:jc w:val="both"/>
        <w:rPr/>
      </w:pPr>
      <w:r w:rsidDel="00000000" w:rsidR="00000000" w:rsidRPr="00000000">
        <w:rPr>
          <w:rtl w:val="0"/>
        </w:rPr>
        <w:t xml:space="preserve">Winter, R., Buck, A. and Sobiechowska, P. (2021). </w:t>
      </w:r>
      <w:r w:rsidDel="00000000" w:rsidR="00000000" w:rsidRPr="00000000">
        <w:rPr>
          <w:i w:val="1"/>
          <w:iCs w:val="1"/>
          <w:rtl w:val="0"/>
        </w:rPr>
        <w:t xml:space="preserve">Professional experience &amp; the investigative imagination: the art of reflective writing</w:t>
      </w:r>
      <w:r w:rsidDel="00000000" w:rsidR="00000000" w:rsidRPr="00000000">
        <w:rPr>
          <w:rtl w:val="0"/>
        </w:rPr>
        <w:t xml:space="preserve">. London; New York: Routledge.</w:t>
      </w:r>
    </w:p>
    <w:p w:rsidR="00000000" w:rsidDel="00000000" w:rsidP="00000000" w:rsidRDefault="00000000" w:rsidRPr="00000000" w14:paraId="000000D1">
      <w:pPr>
        <w:spacing w:line="360" w:lineRule="auto"/>
        <w:ind w:left="720"/>
        <w:jc w:val="both"/>
        <w:rPr/>
      </w:pPr>
      <w:r w:rsidDel="00000000" w:rsidR="00000000" w:rsidRPr="00000000">
        <w:rPr>
          <w:rtl w:val="0"/>
        </w:rPr>
        <w:t xml:space="preserve">Wright, D. (2021). </w:t>
      </w:r>
      <w:r w:rsidDel="00000000" w:rsidR="00000000" w:rsidRPr="00000000">
        <w:rPr>
          <w:i w:val="1"/>
          <w:iCs w:val="1"/>
          <w:rtl w:val="0"/>
        </w:rPr>
        <w:t xml:space="preserve">The Ultimate guide to competency assessment in health care</w:t>
      </w:r>
      <w:r w:rsidDel="00000000" w:rsidR="00000000" w:rsidRPr="00000000">
        <w:rPr>
          <w:rtl w:val="0"/>
        </w:rPr>
        <w:t xml:space="preserve">. Minneapolis, MN: Creative Health Care Management.</w:t>
      </w:r>
    </w:p>
    <w:p w:rsidR="00000000" w:rsidDel="00000000" w:rsidP="00000000" w:rsidRDefault="00000000" w:rsidRPr="00000000" w14:paraId="000000D2">
      <w:pPr>
        <w:spacing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D3">
      <w:pPr>
        <w:pStyle w:val="Heading1"/>
        <w:spacing w:after="0" w:before="0" w:line="360" w:lineRule="auto"/>
        <w:jc w:val="both"/>
        <w:rPr>
          <w:color w:val="2f5496"/>
          <w:sz w:val="32"/>
          <w:szCs w:val="32"/>
        </w:rPr>
      </w:pPr>
      <w:bookmarkStart w:colFirst="0" w:colLast="0" w:name="_lcq7i1epd79d" w:id="10"/>
      <w:bookmarkEnd w:id="10"/>
      <w:r w:rsidDel="00000000" w:rsidR="00000000" w:rsidRPr="00000000">
        <w:rPr>
          <w:color w:val="2f5496"/>
          <w:sz w:val="32"/>
          <w:szCs w:val="32"/>
          <w:rtl w:val="0"/>
        </w:rPr>
        <w:t xml:space="preserve">Appendix</w:t>
      </w:r>
    </w:p>
    <w:p w:rsidR="00000000" w:rsidDel="00000000" w:rsidP="00000000" w:rsidRDefault="00000000" w:rsidRPr="00000000" w14:paraId="000000D4">
      <w:pPr>
        <w:pStyle w:val="Heading3"/>
        <w:spacing w:after="0" w:before="0" w:line="360" w:lineRule="auto"/>
        <w:jc w:val="both"/>
        <w:rPr>
          <w:color w:val="1f3863"/>
          <w:sz w:val="25"/>
          <w:szCs w:val="25"/>
        </w:rPr>
      </w:pPr>
      <w:bookmarkStart w:colFirst="0" w:colLast="0" w:name="_5lv6v8rx16c1" w:id="11"/>
      <w:bookmarkEnd w:id="11"/>
      <w:r w:rsidDel="00000000" w:rsidR="00000000" w:rsidRPr="00000000">
        <w:rPr>
          <w:color w:val="1f3863"/>
          <w:sz w:val="25"/>
          <w:szCs w:val="25"/>
          <w:rtl w:val="0"/>
        </w:rPr>
        <w:t xml:space="preserve">Job advertisement for the chosen role</w:t>
      </w:r>
    </w:p>
    <w:p w:rsidR="00000000" w:rsidDel="00000000" w:rsidP="00000000" w:rsidRDefault="00000000" w:rsidRPr="00000000" w14:paraId="000000D5">
      <w:pPr>
        <w:spacing w:line="360" w:lineRule="auto"/>
        <w:ind w:left="-5" w:hanging="10"/>
        <w:jc w:val="both"/>
        <w:rPr/>
      </w:pPr>
      <w:r w:rsidDel="00000000" w:rsidR="00000000" w:rsidRPr="00000000">
        <w:rPr/>
        <w:drawing>
          <wp:inline distB="0" distT="0" distL="0" distR="0">
            <wp:extent cx="3962953" cy="5353797"/>
            <wp:effectExtent b="0" l="0" r="0" t="0"/>
            <wp:docPr id="10"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962953" cy="5353797"/>
                    </a:xfrm>
                    <a:prstGeom prst="rect"/>
                    <a:ln/>
                  </pic:spPr>
                </pic:pic>
              </a:graphicData>
            </a:graphic>
          </wp:inline>
        </w:drawing>
      </w:r>
      <w:r w:rsidDel="00000000" w:rsidR="00000000" w:rsidRPr="00000000">
        <w:rPr>
          <w:rtl w:val="0"/>
        </w:rPr>
      </w:r>
    </w:p>
    <w:p w:rsidR="00000000" w:rsidDel="00000000" w:rsidP="00000000" w:rsidRDefault="00000000" w:rsidRPr="00000000" w14:paraId="000000D6">
      <w:pPr>
        <w:spacing w:line="360" w:lineRule="auto"/>
        <w:jc w:val="both"/>
        <w:rPr/>
      </w:pPr>
      <w:r w:rsidDel="00000000" w:rsidR="00000000" w:rsidRPr="00000000">
        <w:rPr>
          <w:color w:val="222e39"/>
          <w:sz w:val="4"/>
          <w:szCs w:val="4"/>
          <w:rtl w:val="0"/>
        </w:rPr>
        <w:t xml:space="preserve"> </w:t>
      </w:r>
      <w:r w:rsidDel="00000000" w:rsidR="00000000" w:rsidRPr="00000000">
        <w:rPr>
          <w:color w:val="222e39"/>
          <w:sz w:val="4"/>
          <w:szCs w:val="4"/>
        </w:rPr>
        <w:drawing>
          <wp:inline distB="0" distT="0" distL="0" distR="0">
            <wp:extent cx="3915321" cy="2934109"/>
            <wp:effectExtent b="0" l="0" r="0" t="0"/>
            <wp:docPr id="9" name="image3.png"/>
            <a:graphic>
              <a:graphicData uri="http://schemas.openxmlformats.org/drawingml/2006/picture">
                <pic:pic>
                  <pic:nvPicPr>
                    <pic:cNvPr id="0" name="image3.png"/>
                    <pic:cNvPicPr preferRelativeResize="0"/>
                  </pic:nvPicPr>
                  <pic:blipFill>
                    <a:blip r:embed="rId8"/>
                    <a:srcRect b="39370" l="0" r="0" t="0"/>
                    <a:stretch>
                      <a:fillRect/>
                    </a:stretch>
                  </pic:blipFill>
                  <pic:spPr>
                    <a:xfrm>
                      <a:off x="0" y="0"/>
                      <a:ext cx="3915321" cy="2934109"/>
                    </a:xfrm>
                    <a:prstGeom prst="rect"/>
                    <a:ln/>
                  </pic:spPr>
                </pic:pic>
              </a:graphicData>
            </a:graphic>
          </wp:inline>
        </w:drawing>
      </w:r>
      <w:r w:rsidDel="00000000" w:rsidR="00000000" w:rsidRPr="00000000">
        <w:rPr>
          <w:rtl w:val="0"/>
        </w:rPr>
      </w:r>
    </w:p>
    <w:p w:rsidR="00000000" w:rsidDel="00000000" w:rsidP="00000000" w:rsidRDefault="00000000" w:rsidRPr="00000000" w14:paraId="000000D7">
      <w:pPr>
        <w:spacing w:line="360" w:lineRule="auto"/>
        <w:jc w:val="both"/>
        <w:rPr/>
      </w:pPr>
      <w:r w:rsidDel="00000000" w:rsidR="00000000" w:rsidRPr="00000000">
        <w:rPr/>
        <w:drawing>
          <wp:inline distB="0" distT="0" distL="0" distR="0">
            <wp:extent cx="3877216" cy="4591691"/>
            <wp:effectExtent b="0" l="0" r="0" t="0"/>
            <wp:docPr id="11"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3877216" cy="4591691"/>
                    </a:xfrm>
                    <a:prstGeom prst="rect"/>
                    <a:ln/>
                  </pic:spPr>
                </pic:pic>
              </a:graphicData>
            </a:graphic>
          </wp:inline>
        </w:drawing>
      </w:r>
      <w:r w:rsidDel="00000000" w:rsidR="00000000" w:rsidRPr="00000000">
        <w:rPr>
          <w:rtl w:val="0"/>
        </w:rPr>
      </w:r>
    </w:p>
    <w:p w:rsidR="00000000" w:rsidDel="00000000" w:rsidP="00000000" w:rsidRDefault="00000000" w:rsidRPr="00000000" w14:paraId="000000D8">
      <w:pPr>
        <w:spacing w:line="360" w:lineRule="auto"/>
        <w:jc w:val="both"/>
        <w:rPr/>
      </w:pPr>
      <w:r w:rsidDel="00000000" w:rsidR="00000000" w:rsidRPr="00000000">
        <w:rPr/>
        <w:drawing>
          <wp:inline distB="0" distT="0" distL="0" distR="0">
            <wp:extent cx="3858163" cy="4867954"/>
            <wp:effectExtent b="0" l="0" r="0" t="0"/>
            <wp:docPr id="14"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3858163" cy="4867954"/>
                    </a:xfrm>
                    <a:prstGeom prst="rect"/>
                    <a:ln/>
                  </pic:spPr>
                </pic:pic>
              </a:graphicData>
            </a:graphic>
          </wp:inline>
        </w:drawing>
      </w:r>
      <w:r w:rsidDel="00000000" w:rsidR="00000000" w:rsidRPr="00000000">
        <w:rPr>
          <w:rtl w:val="0"/>
        </w:rPr>
      </w:r>
    </w:p>
    <w:p w:rsidR="00000000" w:rsidDel="00000000" w:rsidP="00000000" w:rsidRDefault="00000000" w:rsidRPr="00000000" w14:paraId="000000D9">
      <w:pPr>
        <w:spacing w:line="360" w:lineRule="auto"/>
        <w:jc w:val="both"/>
        <w:rPr/>
      </w:pPr>
      <w:r w:rsidDel="00000000" w:rsidR="00000000" w:rsidRPr="00000000">
        <w:rPr/>
        <w:drawing>
          <wp:inline distB="0" distT="0" distL="0" distR="0">
            <wp:extent cx="3980730" cy="4095285"/>
            <wp:effectExtent b="0" l="0" r="0" t="0"/>
            <wp:docPr id="13"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3980730" cy="4095285"/>
                    </a:xfrm>
                    <a:prstGeom prst="rect"/>
                    <a:ln/>
                  </pic:spPr>
                </pic:pic>
              </a:graphicData>
            </a:graphic>
          </wp:inline>
        </w:drawing>
      </w:r>
      <w:r w:rsidDel="00000000" w:rsidR="00000000" w:rsidRPr="00000000">
        <w:rPr>
          <w:rtl w:val="0"/>
        </w:rPr>
      </w:r>
    </w:p>
    <w:p w:rsidR="00000000" w:rsidDel="00000000" w:rsidP="00000000" w:rsidRDefault="00000000" w:rsidRPr="00000000" w14:paraId="000000DA">
      <w:pPr>
        <w:spacing w:line="360" w:lineRule="auto"/>
        <w:jc w:val="both"/>
        <w:rPr/>
      </w:pPr>
      <w:r w:rsidDel="00000000" w:rsidR="00000000" w:rsidRPr="00000000">
        <w:rPr/>
        <w:drawing>
          <wp:inline distB="0" distT="0" distL="0" distR="0">
            <wp:extent cx="3810532" cy="3496163"/>
            <wp:effectExtent b="0" l="0" r="0" t="0"/>
            <wp:docPr id="12" name="image6.png"/>
            <a:graphic>
              <a:graphicData uri="http://schemas.openxmlformats.org/drawingml/2006/picture">
                <pic:pic>
                  <pic:nvPicPr>
                    <pic:cNvPr id="0" name="image6.png"/>
                    <pic:cNvPicPr preferRelativeResize="0"/>
                  </pic:nvPicPr>
                  <pic:blipFill>
                    <a:blip r:embed="rId12"/>
                    <a:srcRect b="0" l="0" r="0" t="0"/>
                    <a:stretch>
                      <a:fillRect/>
                    </a:stretch>
                  </pic:blipFill>
                  <pic:spPr>
                    <a:xfrm>
                      <a:off x="0" y="0"/>
                      <a:ext cx="3810532" cy="3496163"/>
                    </a:xfrm>
                    <a:prstGeom prst="rect"/>
                    <a:ln/>
                  </pic:spPr>
                </pic:pic>
              </a:graphicData>
            </a:graphic>
          </wp:inline>
        </w:drawing>
      </w:r>
      <w:r w:rsidDel="00000000" w:rsidR="00000000" w:rsidRPr="00000000">
        <w:rPr>
          <w:rtl w:val="0"/>
        </w:rPr>
      </w:r>
    </w:p>
    <w:p w:rsidR="00000000" w:rsidDel="00000000" w:rsidP="00000000" w:rsidRDefault="00000000" w:rsidRPr="00000000" w14:paraId="000000DB">
      <w:pPr>
        <w:spacing w:line="360" w:lineRule="auto"/>
        <w:jc w:val="both"/>
        <w:rPr>
          <w:b w:val="1"/>
          <w:bCs w:val="1"/>
        </w:rPr>
      </w:pPr>
      <w:r w:rsidDel="00000000" w:rsidR="00000000" w:rsidRPr="00000000">
        <w:rPr>
          <w:b w:val="1"/>
          <w:bCs w:val="1"/>
          <w:rtl w:val="0"/>
        </w:rPr>
        <w:t xml:space="preserve">Source: (Indeed.com, 2026)</w:t>
      </w:r>
    </w:p>
    <w:p w:rsidR="00000000" w:rsidDel="00000000" w:rsidP="00000000" w:rsidRDefault="00000000" w:rsidRPr="00000000" w14:paraId="000000DC">
      <w:pPr>
        <w:rPr/>
      </w:pPr>
      <w:r w:rsidDel="00000000" w:rsidR="00000000" w:rsidRPr="00000000">
        <w:rPr>
          <w:rtl w:val="0"/>
        </w:rPr>
      </w:r>
    </w:p>
    <w:sectPr>
      <w:type w:val="nextPage"/>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360" w:hanging="360"/>
      </w:pPr>
      <w:rPr>
        <w:u w:val="none"/>
      </w:rPr>
    </w:lvl>
    <w:lvl w:ilvl="1">
      <w:start w:val="1"/>
      <w:numFmt w:val="bullet"/>
      <w:lvlText w:val="o"/>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o"/>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o"/>
      <w:lvlJc w:val="left"/>
      <w:pPr>
        <w:ind w:left="5400" w:hanging="360"/>
      </w:pPr>
      <w:rPr>
        <w:u w:val="none"/>
      </w:rPr>
    </w:lvl>
    <w:lvl w:ilvl="8">
      <w:start w:val="1"/>
      <w:numFmt w:val="bullet"/>
      <w:lvlText w:val="▪"/>
      <w:lvlJc w:val="left"/>
      <w:pPr>
        <w:ind w:left="612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360" w:hanging="360"/>
      </w:pPr>
      <w:rPr>
        <w:u w:val="none"/>
      </w:rPr>
    </w:lvl>
    <w:lvl w:ilvl="1">
      <w:start w:val="1"/>
      <w:numFmt w:val="bullet"/>
      <w:lvlText w:val="o"/>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o"/>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o"/>
      <w:lvlJc w:val="left"/>
      <w:pPr>
        <w:ind w:left="5400" w:hanging="360"/>
      </w:pPr>
      <w:rPr>
        <w:u w:val="none"/>
      </w:rPr>
    </w:lvl>
    <w:lvl w:ilvl="8">
      <w:start w:val="1"/>
      <w:numFmt w:val="bullet"/>
      <w:lvlText w:val="▪"/>
      <w:lvlJc w:val="left"/>
      <w:pPr>
        <w:ind w:left="612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pPr>
      <w:spacing w:after="0" w:line="240" w:lineRule="auto"/>
      <w:jc w:val="both"/>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jc w:val="both"/>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jc w:val="both"/>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5.png"/><Relationship Id="rId10" Type="http://schemas.openxmlformats.org/officeDocument/2006/relationships/image" Target="media/image2.png"/><Relationship Id="rId12" Type="http://schemas.openxmlformats.org/officeDocument/2006/relationships/image" Target="media/image6.png"/><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10.png"/><Relationship Id="rId7" Type="http://schemas.openxmlformats.org/officeDocument/2006/relationships/image" Target="media/image1.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