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"/>
        <w:bidi w:val="0"/>
      </w:pPr>
      <w:r>
        <w:rPr>
          <w:rtl w:val="0"/>
        </w:rPr>
        <w:t>https://spark.adobe.com/page/hvVnDFg2nZmjH/</w:t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00A2FF"/>
      </a:accent1>
      <a:accent2>
        <a:srgbClr val="16E7CF"/>
      </a:accent2>
      <a:accent3>
        <a:srgbClr val="61D836"/>
      </a:accent3>
      <a:accent4>
        <a:srgbClr val="FAE232"/>
      </a:accent4>
      <a:accent5>
        <a:srgbClr val="FF644E"/>
      </a:accent5>
      <a:accent6>
        <a:srgbClr val="EF5FA7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101600" tIns="101600" rIns="101600" bIns="1016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