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9426908"/>
        <w:docPartObj>
          <w:docPartGallery w:val="Cover Pages"/>
          <w:docPartUnique/>
        </w:docPartObj>
      </w:sdtPr>
      <w:sdtContent>
        <w:p w14:paraId="49936362" w14:textId="188ADEB1" w:rsidR="00F52278" w:rsidRDefault="00F52278">
          <w:pPr>
            <w:rPr>
              <w:rFonts w:asciiTheme="majorHAnsi" w:eastAsiaTheme="majorEastAsia" w:hAnsiTheme="majorHAnsi" w:cstheme="majorBidi"/>
              <w:color w:val="0F4761" w:themeColor="accent1" w:themeShade="BF"/>
              <w:kern w:val="0"/>
              <w:sz w:val="32"/>
              <w:szCs w:val="32"/>
              <w:lang w:val="en-US"/>
              <w14:ligatures w14:val="none"/>
            </w:rPr>
          </w:pPr>
          <w:r>
            <w:rPr>
              <w:noProof/>
              <w:color w:val="FFFFFF" w:themeColor="background1"/>
            </w:rPr>
            <mc:AlternateContent>
              <mc:Choice Requires="wpg">
                <w:drawing>
                  <wp:anchor distT="0" distB="0" distL="114300" distR="114300" simplePos="0" relativeHeight="251661312" behindDoc="0" locked="0" layoutInCell="1" allowOverlap="1" wp14:anchorId="7A41F901" wp14:editId="43A35317">
                    <wp:simplePos x="0" y="0"/>
                    <wp:positionH relativeFrom="page">
                      <wp:align>right</wp:align>
                    </wp:positionH>
                    <wp:positionV relativeFrom="page">
                      <wp:align>bottom</wp:align>
                    </wp:positionV>
                    <wp:extent cx="7545788" cy="10662699"/>
                    <wp:effectExtent l="0" t="0" r="0" b="5715"/>
                    <wp:wrapNone/>
                    <wp:docPr id="11" name="Group 40"/>
                    <wp:cNvGraphicFramePr/>
                    <a:graphic xmlns:a="http://schemas.openxmlformats.org/drawingml/2006/main">
                      <a:graphicData uri="http://schemas.microsoft.com/office/word/2010/wordprocessingGroup">
                        <wpg:wgp>
                          <wpg:cNvGrpSpPr/>
                          <wpg:grpSpPr>
                            <a:xfrm>
                              <a:off x="0" y="0"/>
                              <a:ext cx="7545788" cy="10662699"/>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ED6831A" w14:textId="2C62F076" w:rsidR="00F52278" w:rsidRDefault="00F5227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EcoRide Database Report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6708B90" w14:textId="4850C332" w:rsidR="00F52278" w:rsidRDefault="00F52278">
                                      <w:pPr>
                                        <w:pStyle w:val="NoSpacing"/>
                                        <w:rPr>
                                          <w:color w:val="FFFFFF" w:themeColor="background1"/>
                                          <w:sz w:val="28"/>
                                          <w:szCs w:val="28"/>
                                        </w:rPr>
                                      </w:pPr>
                                      <w:r>
                                        <w:rPr>
                                          <w:color w:val="FFFFFF" w:themeColor="background1"/>
                                          <w:sz w:val="28"/>
                                          <w:szCs w:val="28"/>
                                        </w:rPr>
                                        <w:t>Introduction to Web and Database Concepts</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6C90931" w14:textId="45936459" w:rsidR="00F52278" w:rsidRDefault="00F52278">
                                      <w:pPr>
                                        <w:pStyle w:val="NoSpacing"/>
                                        <w:rPr>
                                          <w:color w:val="FFFFFF" w:themeColor="background1"/>
                                          <w:sz w:val="32"/>
                                          <w:szCs w:val="32"/>
                                        </w:rPr>
                                      </w:pPr>
                                      <w:r>
                                        <w:rPr>
                                          <w:color w:val="FFFFFF" w:themeColor="background1"/>
                                          <w:sz w:val="32"/>
                                          <w:szCs w:val="32"/>
                                        </w:rPr>
                                        <w:t>Tyler Bate (2304031)</w:t>
                                      </w:r>
                                    </w:p>
                                  </w:sdtContent>
                                </w:sdt>
                                <w:p w14:paraId="497286F9" w14:textId="5C385EA6" w:rsidR="00F52278" w:rsidRDefault="00F52278">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ACCA4023</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BSc</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A41F901" id="Group 40" o:spid="_x0000_s1026" style="position:absolute;margin-left:542.95pt;margin-top:0;width:594.15pt;height:839.6pt;z-index:251661312;mso-position-horizontal:right;mso-position-horizontal-relative:page;mso-position-vertical:bottom;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ED6831A" w14:textId="2C62F076" w:rsidR="00F52278" w:rsidRDefault="00F5227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EcoRide Database Report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6708B90" w14:textId="4850C332" w:rsidR="00F52278" w:rsidRDefault="00F52278">
                                <w:pPr>
                                  <w:pStyle w:val="NoSpacing"/>
                                  <w:rPr>
                                    <w:color w:val="FFFFFF" w:themeColor="background1"/>
                                    <w:sz w:val="28"/>
                                    <w:szCs w:val="28"/>
                                  </w:rPr>
                                </w:pPr>
                                <w:r>
                                  <w:rPr>
                                    <w:color w:val="FFFFFF" w:themeColor="background1"/>
                                    <w:sz w:val="28"/>
                                    <w:szCs w:val="28"/>
                                  </w:rPr>
                                  <w:t>Introduction to Web and Database Concepts</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6C90931" w14:textId="45936459" w:rsidR="00F52278" w:rsidRDefault="00F52278">
                                <w:pPr>
                                  <w:pStyle w:val="NoSpacing"/>
                                  <w:rPr>
                                    <w:color w:val="FFFFFF" w:themeColor="background1"/>
                                    <w:sz w:val="32"/>
                                    <w:szCs w:val="32"/>
                                  </w:rPr>
                                </w:pPr>
                                <w:r>
                                  <w:rPr>
                                    <w:color w:val="FFFFFF" w:themeColor="background1"/>
                                    <w:sz w:val="32"/>
                                    <w:szCs w:val="32"/>
                                  </w:rPr>
                                  <w:t>Tyler Bate (2304031)</w:t>
                                </w:r>
                              </w:p>
                            </w:sdtContent>
                          </w:sdt>
                          <w:p w14:paraId="497286F9" w14:textId="5C385EA6" w:rsidR="00F52278" w:rsidRDefault="00F52278">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ACCA4023</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BSc</w:t>
                                </w:r>
                              </w:sdtContent>
                            </w:sdt>
                          </w:p>
                        </w:txbxContent>
                      </v:textbox>
                    </v:shape>
                    <w10:wrap anchorx="page" anchory="page"/>
                  </v:group>
                </w:pict>
              </mc:Fallback>
            </mc:AlternateContent>
          </w:r>
          <w:r>
            <w:br w:type="page"/>
          </w:r>
        </w:p>
      </w:sdtContent>
    </w:sdt>
    <w:sdt>
      <w:sdtPr>
        <w:id w:val="-39443036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D546D1E" w14:textId="0D09BC8F" w:rsidR="00D16911" w:rsidRDefault="00D16911">
          <w:pPr>
            <w:pStyle w:val="TOCHeading"/>
          </w:pPr>
          <w:r>
            <w:t>Contents</w:t>
          </w:r>
        </w:p>
        <w:p w14:paraId="253144A2" w14:textId="7FC6A2DE" w:rsidR="00D16911" w:rsidRDefault="00D16911">
          <w:pPr>
            <w:pStyle w:val="TOC3"/>
            <w:tabs>
              <w:tab w:val="right" w:leader="dot" w:pos="9016"/>
            </w:tabs>
            <w:rPr>
              <w:noProof/>
            </w:rPr>
          </w:pPr>
          <w:r>
            <w:fldChar w:fldCharType="begin"/>
          </w:r>
          <w:r>
            <w:instrText xml:space="preserve"> TOC \o "1-3" \h \z \u </w:instrText>
          </w:r>
          <w:r>
            <w:fldChar w:fldCharType="separate"/>
          </w:r>
          <w:hyperlink w:anchor="_Toc219556776" w:history="1">
            <w:r w:rsidRPr="006A307D">
              <w:rPr>
                <w:rStyle w:val="Hyperlink"/>
                <w:noProof/>
              </w:rPr>
              <w:t>1. Introduction</w:t>
            </w:r>
            <w:r>
              <w:rPr>
                <w:noProof/>
                <w:webHidden/>
              </w:rPr>
              <w:tab/>
            </w:r>
            <w:r>
              <w:rPr>
                <w:noProof/>
                <w:webHidden/>
              </w:rPr>
              <w:fldChar w:fldCharType="begin"/>
            </w:r>
            <w:r>
              <w:rPr>
                <w:noProof/>
                <w:webHidden/>
              </w:rPr>
              <w:instrText xml:space="preserve"> PAGEREF _Toc219556776 \h </w:instrText>
            </w:r>
            <w:r>
              <w:rPr>
                <w:noProof/>
                <w:webHidden/>
              </w:rPr>
            </w:r>
            <w:r>
              <w:rPr>
                <w:noProof/>
                <w:webHidden/>
              </w:rPr>
              <w:fldChar w:fldCharType="separate"/>
            </w:r>
            <w:r>
              <w:rPr>
                <w:noProof/>
                <w:webHidden/>
              </w:rPr>
              <w:t>1</w:t>
            </w:r>
            <w:r>
              <w:rPr>
                <w:noProof/>
                <w:webHidden/>
              </w:rPr>
              <w:fldChar w:fldCharType="end"/>
            </w:r>
          </w:hyperlink>
        </w:p>
        <w:p w14:paraId="6E22BE5C" w14:textId="30EDF425" w:rsidR="00D16911" w:rsidRDefault="00D16911">
          <w:pPr>
            <w:pStyle w:val="TOC3"/>
            <w:tabs>
              <w:tab w:val="right" w:leader="dot" w:pos="9016"/>
            </w:tabs>
            <w:rPr>
              <w:noProof/>
            </w:rPr>
          </w:pPr>
          <w:hyperlink w:anchor="_Toc219556777" w:history="1">
            <w:r w:rsidRPr="006A307D">
              <w:rPr>
                <w:rStyle w:val="Hyperlink"/>
                <w:noProof/>
              </w:rPr>
              <w:t>2. Scenario Overview</w:t>
            </w:r>
            <w:r>
              <w:rPr>
                <w:noProof/>
                <w:webHidden/>
              </w:rPr>
              <w:tab/>
            </w:r>
            <w:r>
              <w:rPr>
                <w:noProof/>
                <w:webHidden/>
              </w:rPr>
              <w:fldChar w:fldCharType="begin"/>
            </w:r>
            <w:r>
              <w:rPr>
                <w:noProof/>
                <w:webHidden/>
              </w:rPr>
              <w:instrText xml:space="preserve"> PAGEREF _Toc219556777 \h </w:instrText>
            </w:r>
            <w:r>
              <w:rPr>
                <w:noProof/>
                <w:webHidden/>
              </w:rPr>
            </w:r>
            <w:r>
              <w:rPr>
                <w:noProof/>
                <w:webHidden/>
              </w:rPr>
              <w:fldChar w:fldCharType="separate"/>
            </w:r>
            <w:r>
              <w:rPr>
                <w:noProof/>
                <w:webHidden/>
              </w:rPr>
              <w:t>1</w:t>
            </w:r>
            <w:r>
              <w:rPr>
                <w:noProof/>
                <w:webHidden/>
              </w:rPr>
              <w:fldChar w:fldCharType="end"/>
            </w:r>
          </w:hyperlink>
        </w:p>
        <w:p w14:paraId="45EDC283" w14:textId="4FBA17F6" w:rsidR="00D16911" w:rsidRDefault="00D16911">
          <w:pPr>
            <w:pStyle w:val="TOC3"/>
            <w:tabs>
              <w:tab w:val="right" w:leader="dot" w:pos="9016"/>
            </w:tabs>
            <w:rPr>
              <w:noProof/>
            </w:rPr>
          </w:pPr>
          <w:hyperlink w:anchor="_Toc219556778" w:history="1">
            <w:r w:rsidRPr="006A307D">
              <w:rPr>
                <w:rStyle w:val="Hyperlink"/>
                <w:noProof/>
              </w:rPr>
              <w:t>3. Database Design and Implementation</w:t>
            </w:r>
            <w:r>
              <w:rPr>
                <w:noProof/>
                <w:webHidden/>
              </w:rPr>
              <w:tab/>
            </w:r>
            <w:r>
              <w:rPr>
                <w:noProof/>
                <w:webHidden/>
              </w:rPr>
              <w:fldChar w:fldCharType="begin"/>
            </w:r>
            <w:r>
              <w:rPr>
                <w:noProof/>
                <w:webHidden/>
              </w:rPr>
              <w:instrText xml:space="preserve"> PAGEREF _Toc219556778 \h </w:instrText>
            </w:r>
            <w:r>
              <w:rPr>
                <w:noProof/>
                <w:webHidden/>
              </w:rPr>
            </w:r>
            <w:r>
              <w:rPr>
                <w:noProof/>
                <w:webHidden/>
              </w:rPr>
              <w:fldChar w:fldCharType="separate"/>
            </w:r>
            <w:r>
              <w:rPr>
                <w:noProof/>
                <w:webHidden/>
              </w:rPr>
              <w:t>2</w:t>
            </w:r>
            <w:r>
              <w:rPr>
                <w:noProof/>
                <w:webHidden/>
              </w:rPr>
              <w:fldChar w:fldCharType="end"/>
            </w:r>
          </w:hyperlink>
        </w:p>
        <w:p w14:paraId="4D4BF56E" w14:textId="0196563E" w:rsidR="00D16911" w:rsidRDefault="00D16911">
          <w:pPr>
            <w:pStyle w:val="TOC3"/>
            <w:tabs>
              <w:tab w:val="right" w:leader="dot" w:pos="9016"/>
            </w:tabs>
            <w:rPr>
              <w:noProof/>
            </w:rPr>
          </w:pPr>
          <w:hyperlink w:anchor="_Toc219556779" w:history="1">
            <w:r w:rsidRPr="006A307D">
              <w:rPr>
                <w:rStyle w:val="Hyperlink"/>
                <w:noProof/>
              </w:rPr>
              <w:t>3.1 Entity Identification and Relationships</w:t>
            </w:r>
            <w:r>
              <w:rPr>
                <w:noProof/>
                <w:webHidden/>
              </w:rPr>
              <w:tab/>
            </w:r>
            <w:r>
              <w:rPr>
                <w:noProof/>
                <w:webHidden/>
              </w:rPr>
              <w:fldChar w:fldCharType="begin"/>
            </w:r>
            <w:r>
              <w:rPr>
                <w:noProof/>
                <w:webHidden/>
              </w:rPr>
              <w:instrText xml:space="preserve"> PAGEREF _Toc219556779 \h </w:instrText>
            </w:r>
            <w:r>
              <w:rPr>
                <w:noProof/>
                <w:webHidden/>
              </w:rPr>
            </w:r>
            <w:r>
              <w:rPr>
                <w:noProof/>
                <w:webHidden/>
              </w:rPr>
              <w:fldChar w:fldCharType="separate"/>
            </w:r>
            <w:r>
              <w:rPr>
                <w:noProof/>
                <w:webHidden/>
              </w:rPr>
              <w:t>2</w:t>
            </w:r>
            <w:r>
              <w:rPr>
                <w:noProof/>
                <w:webHidden/>
              </w:rPr>
              <w:fldChar w:fldCharType="end"/>
            </w:r>
          </w:hyperlink>
        </w:p>
        <w:p w14:paraId="76134EA1" w14:textId="1AAD700A" w:rsidR="00D16911" w:rsidRDefault="00D16911">
          <w:pPr>
            <w:pStyle w:val="TOC3"/>
            <w:tabs>
              <w:tab w:val="right" w:leader="dot" w:pos="9016"/>
            </w:tabs>
            <w:rPr>
              <w:noProof/>
            </w:rPr>
          </w:pPr>
          <w:hyperlink w:anchor="_Toc219556780" w:history="1">
            <w:r w:rsidRPr="006A307D">
              <w:rPr>
                <w:rStyle w:val="Hyperlink"/>
                <w:noProof/>
              </w:rPr>
              <w:t>3.2 ERD Design and Normalisation</w:t>
            </w:r>
            <w:r>
              <w:rPr>
                <w:noProof/>
                <w:webHidden/>
              </w:rPr>
              <w:tab/>
            </w:r>
            <w:r>
              <w:rPr>
                <w:noProof/>
                <w:webHidden/>
              </w:rPr>
              <w:fldChar w:fldCharType="begin"/>
            </w:r>
            <w:r>
              <w:rPr>
                <w:noProof/>
                <w:webHidden/>
              </w:rPr>
              <w:instrText xml:space="preserve"> PAGEREF _Toc219556780 \h </w:instrText>
            </w:r>
            <w:r>
              <w:rPr>
                <w:noProof/>
                <w:webHidden/>
              </w:rPr>
            </w:r>
            <w:r>
              <w:rPr>
                <w:noProof/>
                <w:webHidden/>
              </w:rPr>
              <w:fldChar w:fldCharType="separate"/>
            </w:r>
            <w:r>
              <w:rPr>
                <w:noProof/>
                <w:webHidden/>
              </w:rPr>
              <w:t>2</w:t>
            </w:r>
            <w:r>
              <w:rPr>
                <w:noProof/>
                <w:webHidden/>
              </w:rPr>
              <w:fldChar w:fldCharType="end"/>
            </w:r>
          </w:hyperlink>
        </w:p>
        <w:p w14:paraId="5DBC763D" w14:textId="1BC796E5" w:rsidR="00D16911" w:rsidRDefault="00D16911">
          <w:pPr>
            <w:pStyle w:val="TOC3"/>
            <w:tabs>
              <w:tab w:val="right" w:leader="dot" w:pos="9016"/>
            </w:tabs>
            <w:rPr>
              <w:noProof/>
            </w:rPr>
          </w:pPr>
          <w:hyperlink w:anchor="_Toc219556781" w:history="1">
            <w:r w:rsidRPr="006A307D">
              <w:rPr>
                <w:rStyle w:val="Hyperlink"/>
                <w:noProof/>
              </w:rPr>
              <w:t>3.3 Table Implementation and Constraints</w:t>
            </w:r>
            <w:r>
              <w:rPr>
                <w:noProof/>
                <w:webHidden/>
              </w:rPr>
              <w:tab/>
            </w:r>
            <w:r>
              <w:rPr>
                <w:noProof/>
                <w:webHidden/>
              </w:rPr>
              <w:fldChar w:fldCharType="begin"/>
            </w:r>
            <w:r>
              <w:rPr>
                <w:noProof/>
                <w:webHidden/>
              </w:rPr>
              <w:instrText xml:space="preserve"> PAGEREF _Toc219556781 \h </w:instrText>
            </w:r>
            <w:r>
              <w:rPr>
                <w:noProof/>
                <w:webHidden/>
              </w:rPr>
            </w:r>
            <w:r>
              <w:rPr>
                <w:noProof/>
                <w:webHidden/>
              </w:rPr>
              <w:fldChar w:fldCharType="separate"/>
            </w:r>
            <w:r>
              <w:rPr>
                <w:noProof/>
                <w:webHidden/>
              </w:rPr>
              <w:t>3</w:t>
            </w:r>
            <w:r>
              <w:rPr>
                <w:noProof/>
                <w:webHidden/>
              </w:rPr>
              <w:fldChar w:fldCharType="end"/>
            </w:r>
          </w:hyperlink>
        </w:p>
        <w:p w14:paraId="2210F6D3" w14:textId="09FDA385" w:rsidR="00D16911" w:rsidRDefault="00D16911">
          <w:pPr>
            <w:pStyle w:val="TOC3"/>
            <w:tabs>
              <w:tab w:val="right" w:leader="dot" w:pos="9016"/>
            </w:tabs>
            <w:rPr>
              <w:noProof/>
            </w:rPr>
          </w:pPr>
          <w:hyperlink w:anchor="_Toc219556782" w:history="1">
            <w:r w:rsidRPr="006A307D">
              <w:rPr>
                <w:rStyle w:val="Hyperlink"/>
                <w:noProof/>
              </w:rPr>
              <w:t>4. Query Development and System Use</w:t>
            </w:r>
            <w:r>
              <w:rPr>
                <w:noProof/>
                <w:webHidden/>
              </w:rPr>
              <w:tab/>
            </w:r>
            <w:r>
              <w:rPr>
                <w:noProof/>
                <w:webHidden/>
              </w:rPr>
              <w:fldChar w:fldCharType="begin"/>
            </w:r>
            <w:r>
              <w:rPr>
                <w:noProof/>
                <w:webHidden/>
              </w:rPr>
              <w:instrText xml:space="preserve"> PAGEREF _Toc219556782 \h </w:instrText>
            </w:r>
            <w:r>
              <w:rPr>
                <w:noProof/>
                <w:webHidden/>
              </w:rPr>
            </w:r>
            <w:r>
              <w:rPr>
                <w:noProof/>
                <w:webHidden/>
              </w:rPr>
              <w:fldChar w:fldCharType="separate"/>
            </w:r>
            <w:r>
              <w:rPr>
                <w:noProof/>
                <w:webHidden/>
              </w:rPr>
              <w:t>3</w:t>
            </w:r>
            <w:r>
              <w:rPr>
                <w:noProof/>
                <w:webHidden/>
              </w:rPr>
              <w:fldChar w:fldCharType="end"/>
            </w:r>
          </w:hyperlink>
        </w:p>
        <w:p w14:paraId="7FD9CF5F" w14:textId="050E6DEC" w:rsidR="00D16911" w:rsidRDefault="00D16911">
          <w:pPr>
            <w:pStyle w:val="TOC3"/>
            <w:tabs>
              <w:tab w:val="right" w:leader="dot" w:pos="9016"/>
            </w:tabs>
            <w:rPr>
              <w:noProof/>
            </w:rPr>
          </w:pPr>
          <w:hyperlink w:anchor="_Toc219556783" w:history="1">
            <w:r w:rsidRPr="006A307D">
              <w:rPr>
                <w:rStyle w:val="Hyperlink"/>
                <w:noProof/>
              </w:rPr>
              <w:t>5. Validation and Testing</w:t>
            </w:r>
            <w:r>
              <w:rPr>
                <w:noProof/>
                <w:webHidden/>
              </w:rPr>
              <w:tab/>
            </w:r>
            <w:r>
              <w:rPr>
                <w:noProof/>
                <w:webHidden/>
              </w:rPr>
              <w:fldChar w:fldCharType="begin"/>
            </w:r>
            <w:r>
              <w:rPr>
                <w:noProof/>
                <w:webHidden/>
              </w:rPr>
              <w:instrText xml:space="preserve"> PAGEREF _Toc219556783 \h </w:instrText>
            </w:r>
            <w:r>
              <w:rPr>
                <w:noProof/>
                <w:webHidden/>
              </w:rPr>
            </w:r>
            <w:r>
              <w:rPr>
                <w:noProof/>
                <w:webHidden/>
              </w:rPr>
              <w:fldChar w:fldCharType="separate"/>
            </w:r>
            <w:r>
              <w:rPr>
                <w:noProof/>
                <w:webHidden/>
              </w:rPr>
              <w:t>4</w:t>
            </w:r>
            <w:r>
              <w:rPr>
                <w:noProof/>
                <w:webHidden/>
              </w:rPr>
              <w:fldChar w:fldCharType="end"/>
            </w:r>
          </w:hyperlink>
        </w:p>
        <w:p w14:paraId="61F55DBB" w14:textId="0E793B54" w:rsidR="00D16911" w:rsidRDefault="00D16911">
          <w:pPr>
            <w:pStyle w:val="TOC3"/>
            <w:tabs>
              <w:tab w:val="right" w:leader="dot" w:pos="9016"/>
            </w:tabs>
            <w:rPr>
              <w:noProof/>
            </w:rPr>
          </w:pPr>
          <w:hyperlink w:anchor="_Toc219556784" w:history="1">
            <w:r w:rsidRPr="006A307D">
              <w:rPr>
                <w:rStyle w:val="Hyperlink"/>
                <w:noProof/>
              </w:rPr>
              <w:t>6. Design Decisions and Reflection</w:t>
            </w:r>
            <w:r>
              <w:rPr>
                <w:noProof/>
                <w:webHidden/>
              </w:rPr>
              <w:tab/>
            </w:r>
            <w:r>
              <w:rPr>
                <w:noProof/>
                <w:webHidden/>
              </w:rPr>
              <w:fldChar w:fldCharType="begin"/>
            </w:r>
            <w:r>
              <w:rPr>
                <w:noProof/>
                <w:webHidden/>
              </w:rPr>
              <w:instrText xml:space="preserve"> PAGEREF _Toc219556784 \h </w:instrText>
            </w:r>
            <w:r>
              <w:rPr>
                <w:noProof/>
                <w:webHidden/>
              </w:rPr>
            </w:r>
            <w:r>
              <w:rPr>
                <w:noProof/>
                <w:webHidden/>
              </w:rPr>
              <w:fldChar w:fldCharType="separate"/>
            </w:r>
            <w:r>
              <w:rPr>
                <w:noProof/>
                <w:webHidden/>
              </w:rPr>
              <w:t>5</w:t>
            </w:r>
            <w:r>
              <w:rPr>
                <w:noProof/>
                <w:webHidden/>
              </w:rPr>
              <w:fldChar w:fldCharType="end"/>
            </w:r>
          </w:hyperlink>
        </w:p>
        <w:p w14:paraId="1D19B045" w14:textId="18BCE584" w:rsidR="00D16911" w:rsidRDefault="00D16911">
          <w:pPr>
            <w:pStyle w:val="TOC3"/>
            <w:tabs>
              <w:tab w:val="right" w:leader="dot" w:pos="9016"/>
            </w:tabs>
            <w:rPr>
              <w:noProof/>
            </w:rPr>
          </w:pPr>
          <w:hyperlink w:anchor="_Toc219556785" w:history="1">
            <w:r w:rsidRPr="006A307D">
              <w:rPr>
                <w:rStyle w:val="Hyperlink"/>
                <w:noProof/>
              </w:rPr>
              <w:t>7. Conclusion</w:t>
            </w:r>
            <w:r>
              <w:rPr>
                <w:noProof/>
                <w:webHidden/>
              </w:rPr>
              <w:tab/>
            </w:r>
            <w:r>
              <w:rPr>
                <w:noProof/>
                <w:webHidden/>
              </w:rPr>
              <w:fldChar w:fldCharType="begin"/>
            </w:r>
            <w:r>
              <w:rPr>
                <w:noProof/>
                <w:webHidden/>
              </w:rPr>
              <w:instrText xml:space="preserve"> PAGEREF _Toc219556785 \h </w:instrText>
            </w:r>
            <w:r>
              <w:rPr>
                <w:noProof/>
                <w:webHidden/>
              </w:rPr>
            </w:r>
            <w:r>
              <w:rPr>
                <w:noProof/>
                <w:webHidden/>
              </w:rPr>
              <w:fldChar w:fldCharType="separate"/>
            </w:r>
            <w:r>
              <w:rPr>
                <w:noProof/>
                <w:webHidden/>
              </w:rPr>
              <w:t>6</w:t>
            </w:r>
            <w:r>
              <w:rPr>
                <w:noProof/>
                <w:webHidden/>
              </w:rPr>
              <w:fldChar w:fldCharType="end"/>
            </w:r>
          </w:hyperlink>
        </w:p>
        <w:p w14:paraId="7D8BF8AA" w14:textId="04A3C89A" w:rsidR="00D16911" w:rsidRDefault="00D16911">
          <w:pPr>
            <w:pStyle w:val="TOC3"/>
            <w:tabs>
              <w:tab w:val="right" w:leader="dot" w:pos="9016"/>
            </w:tabs>
            <w:rPr>
              <w:noProof/>
            </w:rPr>
          </w:pPr>
          <w:hyperlink w:anchor="_Toc219556786" w:history="1">
            <w:r w:rsidRPr="006A307D">
              <w:rPr>
                <w:rStyle w:val="Hyperlink"/>
                <w:noProof/>
              </w:rPr>
              <w:t>8. References</w:t>
            </w:r>
            <w:r>
              <w:rPr>
                <w:noProof/>
                <w:webHidden/>
              </w:rPr>
              <w:tab/>
            </w:r>
            <w:r>
              <w:rPr>
                <w:noProof/>
                <w:webHidden/>
              </w:rPr>
              <w:fldChar w:fldCharType="begin"/>
            </w:r>
            <w:r>
              <w:rPr>
                <w:noProof/>
                <w:webHidden/>
              </w:rPr>
              <w:instrText xml:space="preserve"> PAGEREF _Toc219556786 \h </w:instrText>
            </w:r>
            <w:r>
              <w:rPr>
                <w:noProof/>
                <w:webHidden/>
              </w:rPr>
            </w:r>
            <w:r>
              <w:rPr>
                <w:noProof/>
                <w:webHidden/>
              </w:rPr>
              <w:fldChar w:fldCharType="separate"/>
            </w:r>
            <w:r>
              <w:rPr>
                <w:noProof/>
                <w:webHidden/>
              </w:rPr>
              <w:t>6</w:t>
            </w:r>
            <w:r>
              <w:rPr>
                <w:noProof/>
                <w:webHidden/>
              </w:rPr>
              <w:fldChar w:fldCharType="end"/>
            </w:r>
          </w:hyperlink>
        </w:p>
        <w:p w14:paraId="2AEB249E" w14:textId="7DCF9B66" w:rsidR="00D16911" w:rsidRDefault="00D16911">
          <w:r>
            <w:rPr>
              <w:b/>
              <w:bCs/>
              <w:noProof/>
            </w:rPr>
            <w:fldChar w:fldCharType="end"/>
          </w:r>
        </w:p>
      </w:sdtContent>
    </w:sdt>
    <w:p w14:paraId="36B39D79" w14:textId="782B457A" w:rsidR="00D16911" w:rsidRPr="00D16911" w:rsidRDefault="00D16911" w:rsidP="00D16911">
      <w:pPr>
        <w:pStyle w:val="Heading3"/>
      </w:pPr>
      <w:bookmarkStart w:id="0" w:name="_Toc219556776"/>
      <w:r w:rsidRPr="00D16911">
        <w:t>1. Introduction</w:t>
      </w:r>
      <w:bookmarkEnd w:id="0"/>
    </w:p>
    <w:p w14:paraId="23AD0E77"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 xml:space="preserve">This report documents the design, implementation, and evaluation of a relational database system developed for the </w:t>
      </w:r>
      <w:r w:rsidRPr="00D16911">
        <w:rPr>
          <w:rFonts w:ascii="Times New Roman" w:hAnsi="Times New Roman" w:cs="Times New Roman"/>
          <w:i/>
          <w:iCs/>
        </w:rPr>
        <w:t>EcoRide</w:t>
      </w:r>
      <w:r w:rsidRPr="00D16911">
        <w:rPr>
          <w:rFonts w:ascii="Times New Roman" w:hAnsi="Times New Roman" w:cs="Times New Roman"/>
        </w:rPr>
        <w:t xml:space="preserve"> electric bike rental scheme. The database was implemented using Microsoft Access and designed to replace inefficient paper-based records and basic spreadsheets currently used by the organisation. The system follows established database design principles, including entity modelling, normalisation, referential integrity, and structured validation.</w:t>
      </w:r>
    </w:p>
    <w:p w14:paraId="4110A719"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The purpose of this report is to support Task 2 of the coursework by explaining the scenario context, justifying key design decisions, demonstrating practical use of the database through queries, and evaluating the system using validation and testing. The report also reflects on challenges encountered during development and identifies potential future improvements. Throughout the report, relevant academic and technical sources are referenced using IEEE citation style to demonstrate engagement with database design literature.</w:t>
      </w:r>
    </w:p>
    <w:p w14:paraId="36E748F1" w14:textId="7E9E0B99" w:rsidR="00D16911" w:rsidRPr="00D16911" w:rsidRDefault="00D16911" w:rsidP="00D16911">
      <w:pPr>
        <w:rPr>
          <w:rFonts w:ascii="Times New Roman" w:hAnsi="Times New Roman" w:cs="Times New Roman"/>
        </w:rPr>
      </w:pPr>
    </w:p>
    <w:p w14:paraId="61E61DBD" w14:textId="77777777" w:rsidR="00D16911" w:rsidRPr="00D16911" w:rsidRDefault="00D16911" w:rsidP="00D16911">
      <w:pPr>
        <w:pStyle w:val="Heading3"/>
      </w:pPr>
      <w:bookmarkStart w:id="1" w:name="_Toc219556777"/>
      <w:r w:rsidRPr="00D16911">
        <w:t>2. Scenario Overview</w:t>
      </w:r>
      <w:bookmarkEnd w:id="1"/>
    </w:p>
    <w:p w14:paraId="540FD3D8"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EcoRide is a green transport initiative launched by a local authority to encourage environmentally friendly and healthy commuting. The service operates across several public locations, including parks, train stations, and university campuses. Riders must register with the service and are then able to rent an electric bike from one station and return it to another nearby station.</w:t>
      </w:r>
    </w:p>
    <w:p w14:paraId="7E3EECCB"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 xml:space="preserve">Prior to the proposed solution, EcoRide relied on paper forms and spreadsheets to record rider details, bike usage, and maintenance information. This approach caused several </w:t>
      </w:r>
      <w:r w:rsidRPr="00D16911">
        <w:rPr>
          <w:rFonts w:ascii="Times New Roman" w:hAnsi="Times New Roman" w:cs="Times New Roman"/>
        </w:rPr>
        <w:lastRenderedPageBreak/>
        <w:t>operational problems, including limited visibility of which bikes were available or currently in use, difficulty tracking maintenance history, occasional double bookings, and challenges identifying unreturned bikes. These issues made it difficult for management to analyse service usage or produce accurate operational summaries.</w:t>
      </w:r>
    </w:p>
    <w:p w14:paraId="4F0F1418"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The aim of the database system is to provide a structured, centralised solution that supports rider registration, bike inventory management, rental transactions, maintenance tracking, and staff involvement. By implementing a relational database, EcoRide can improve data accuracy, reduce redundancy, and enable meaningful analysis of usage patterns and operational performance [1], [2].</w:t>
      </w:r>
    </w:p>
    <w:p w14:paraId="1082A960" w14:textId="50B3039A" w:rsidR="00D16911" w:rsidRPr="00D16911" w:rsidRDefault="00D16911" w:rsidP="00D16911">
      <w:pPr>
        <w:rPr>
          <w:rFonts w:ascii="Times New Roman" w:hAnsi="Times New Roman" w:cs="Times New Roman"/>
        </w:rPr>
      </w:pPr>
    </w:p>
    <w:p w14:paraId="7FA87461" w14:textId="77777777" w:rsidR="00D16911" w:rsidRPr="00D16911" w:rsidRDefault="00D16911" w:rsidP="00D16911">
      <w:pPr>
        <w:pStyle w:val="Heading3"/>
      </w:pPr>
      <w:bookmarkStart w:id="2" w:name="_Toc219556778"/>
      <w:r w:rsidRPr="00D16911">
        <w:t>3. Database Design and Implementation</w:t>
      </w:r>
      <w:bookmarkEnd w:id="2"/>
    </w:p>
    <w:p w14:paraId="7C85A964" w14:textId="77777777" w:rsidR="00D16911" w:rsidRPr="00D16911" w:rsidRDefault="00D16911" w:rsidP="00D16911">
      <w:pPr>
        <w:pStyle w:val="Heading3"/>
      </w:pPr>
      <w:bookmarkStart w:id="3" w:name="_Toc219556779"/>
      <w:r w:rsidRPr="00D16911">
        <w:t>3.1 Entity Identification and Relationships</w:t>
      </w:r>
      <w:bookmarkEnd w:id="3"/>
    </w:p>
    <w:p w14:paraId="2EC060C8"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Following analysis of the scenario, the following core entities were identified:</w:t>
      </w:r>
    </w:p>
    <w:p w14:paraId="254DB173" w14:textId="77777777" w:rsidR="00D16911" w:rsidRPr="00D16911" w:rsidRDefault="00D16911" w:rsidP="00D16911">
      <w:pPr>
        <w:numPr>
          <w:ilvl w:val="0"/>
          <w:numId w:val="9"/>
        </w:numPr>
        <w:rPr>
          <w:rFonts w:ascii="Times New Roman" w:hAnsi="Times New Roman" w:cs="Times New Roman"/>
        </w:rPr>
      </w:pPr>
      <w:r w:rsidRPr="00D16911">
        <w:rPr>
          <w:rFonts w:ascii="Times New Roman" w:hAnsi="Times New Roman" w:cs="Times New Roman"/>
        </w:rPr>
        <w:t>Rider – stores personal and contact details of registered users</w:t>
      </w:r>
    </w:p>
    <w:p w14:paraId="309D459F" w14:textId="77777777" w:rsidR="00D16911" w:rsidRPr="00D16911" w:rsidRDefault="00D16911" w:rsidP="00D16911">
      <w:pPr>
        <w:numPr>
          <w:ilvl w:val="0"/>
          <w:numId w:val="9"/>
        </w:numPr>
        <w:rPr>
          <w:rFonts w:ascii="Times New Roman" w:hAnsi="Times New Roman" w:cs="Times New Roman"/>
        </w:rPr>
      </w:pPr>
      <w:r w:rsidRPr="00D16911">
        <w:rPr>
          <w:rFonts w:ascii="Times New Roman" w:hAnsi="Times New Roman" w:cs="Times New Roman"/>
        </w:rPr>
        <w:t>Bike – stores information about individual electric bikes</w:t>
      </w:r>
    </w:p>
    <w:p w14:paraId="1C84AB1F" w14:textId="77777777" w:rsidR="00D16911" w:rsidRPr="00D16911" w:rsidRDefault="00D16911" w:rsidP="00D16911">
      <w:pPr>
        <w:numPr>
          <w:ilvl w:val="0"/>
          <w:numId w:val="9"/>
        </w:numPr>
        <w:rPr>
          <w:rFonts w:ascii="Times New Roman" w:hAnsi="Times New Roman" w:cs="Times New Roman"/>
        </w:rPr>
      </w:pPr>
      <w:r w:rsidRPr="00D16911">
        <w:rPr>
          <w:rFonts w:ascii="Times New Roman" w:hAnsi="Times New Roman" w:cs="Times New Roman"/>
        </w:rPr>
        <w:t>BikeType – categorises bikes by type</w:t>
      </w:r>
    </w:p>
    <w:p w14:paraId="28A58D3E" w14:textId="77777777" w:rsidR="00D16911" w:rsidRPr="00D16911" w:rsidRDefault="00D16911" w:rsidP="00D16911">
      <w:pPr>
        <w:numPr>
          <w:ilvl w:val="0"/>
          <w:numId w:val="9"/>
        </w:numPr>
        <w:rPr>
          <w:rFonts w:ascii="Times New Roman" w:hAnsi="Times New Roman" w:cs="Times New Roman"/>
        </w:rPr>
      </w:pPr>
      <w:r w:rsidRPr="00D16911">
        <w:rPr>
          <w:rFonts w:ascii="Times New Roman" w:hAnsi="Times New Roman" w:cs="Times New Roman"/>
        </w:rPr>
        <w:t>Station – represents rental and return locations</w:t>
      </w:r>
    </w:p>
    <w:p w14:paraId="72285A36" w14:textId="77777777" w:rsidR="00D16911" w:rsidRPr="00D16911" w:rsidRDefault="00D16911" w:rsidP="00D16911">
      <w:pPr>
        <w:numPr>
          <w:ilvl w:val="0"/>
          <w:numId w:val="9"/>
        </w:numPr>
        <w:rPr>
          <w:rFonts w:ascii="Times New Roman" w:hAnsi="Times New Roman" w:cs="Times New Roman"/>
        </w:rPr>
      </w:pPr>
      <w:r w:rsidRPr="00D16911">
        <w:rPr>
          <w:rFonts w:ascii="Times New Roman" w:hAnsi="Times New Roman" w:cs="Times New Roman"/>
        </w:rPr>
        <w:t>Rental – records rental transactions</w:t>
      </w:r>
    </w:p>
    <w:p w14:paraId="1119CFE4" w14:textId="77777777" w:rsidR="00D16911" w:rsidRPr="00D16911" w:rsidRDefault="00D16911" w:rsidP="00D16911">
      <w:pPr>
        <w:numPr>
          <w:ilvl w:val="0"/>
          <w:numId w:val="9"/>
        </w:numPr>
        <w:rPr>
          <w:rFonts w:ascii="Times New Roman" w:hAnsi="Times New Roman" w:cs="Times New Roman"/>
        </w:rPr>
      </w:pPr>
      <w:r w:rsidRPr="00D16911">
        <w:rPr>
          <w:rFonts w:ascii="Times New Roman" w:hAnsi="Times New Roman" w:cs="Times New Roman"/>
        </w:rPr>
        <w:t>Staff – stores staff member details</w:t>
      </w:r>
    </w:p>
    <w:p w14:paraId="2649247D" w14:textId="77777777" w:rsidR="00D16911" w:rsidRPr="00D16911" w:rsidRDefault="00D16911" w:rsidP="00D16911">
      <w:pPr>
        <w:numPr>
          <w:ilvl w:val="0"/>
          <w:numId w:val="9"/>
        </w:numPr>
        <w:rPr>
          <w:rFonts w:ascii="Times New Roman" w:hAnsi="Times New Roman" w:cs="Times New Roman"/>
        </w:rPr>
      </w:pPr>
      <w:r w:rsidRPr="00D16911">
        <w:rPr>
          <w:rFonts w:ascii="Times New Roman" w:hAnsi="Times New Roman" w:cs="Times New Roman"/>
        </w:rPr>
        <w:t>MaintenanceLog – records bike servicing and inspection history</w:t>
      </w:r>
    </w:p>
    <w:p w14:paraId="5F098DE6"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Each entity represents a real-world object within the EcoRide system. Relationships between entities were defined using primary and foreign keys. For example, a Rider may have many Rental records, but each Rental record is associated with exactly one Rider. Similarly, a Bike may appear in many Rental and MaintenanceLog records, allowing full tracking of usage and maintenance history.</w:t>
      </w:r>
    </w:p>
    <w:p w14:paraId="0C959D21"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This approach follows standard relational modelling principles and ensures that data relationships are explicit, enforceable, and scalable [1].</w:t>
      </w:r>
    </w:p>
    <w:p w14:paraId="62B9B608" w14:textId="303A8953" w:rsidR="00D16911" w:rsidRPr="00D16911" w:rsidRDefault="00D16911" w:rsidP="00D16911">
      <w:pPr>
        <w:pStyle w:val="Heading3"/>
      </w:pPr>
    </w:p>
    <w:p w14:paraId="09892FD8" w14:textId="77777777" w:rsidR="00D16911" w:rsidRPr="00D16911" w:rsidRDefault="00D16911" w:rsidP="00D16911">
      <w:pPr>
        <w:pStyle w:val="Heading3"/>
      </w:pPr>
      <w:bookmarkStart w:id="4" w:name="_Toc219556780"/>
      <w:r w:rsidRPr="00D16911">
        <w:t>3.2 ERD Design and Normalisation</w:t>
      </w:r>
      <w:bookmarkEnd w:id="4"/>
    </w:p>
    <w:p w14:paraId="6EFD2A43"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An Entity–Relationship Diagram (ERD) was produced using the Microsoft Access Relationships tool. The ERD visually represents entities, attributes, primary keys, foreign keys, and the cardinality of relationships between tables.</w:t>
      </w:r>
    </w:p>
    <w:p w14:paraId="014B4068"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 xml:space="preserve">The database design was normalised to Third Normal Form (3NF). Each table stores data about a single subject, and all non-key attributes depend only on the primary key. For </w:t>
      </w:r>
      <w:r w:rsidRPr="00D16911">
        <w:rPr>
          <w:rFonts w:ascii="Times New Roman" w:hAnsi="Times New Roman" w:cs="Times New Roman"/>
        </w:rPr>
        <w:lastRenderedPageBreak/>
        <w:t>example, bike type information is stored separately in the BikeType table rather than being repeated for every bike. This reduces redundancy, improves consistency, and simplifies future maintenance [1], [2].</w:t>
      </w:r>
    </w:p>
    <w:p w14:paraId="7B9F2297" w14:textId="71F366E7" w:rsidR="00D16911" w:rsidRPr="00D16911" w:rsidRDefault="00D2232F" w:rsidP="00D16911">
      <w:pPr>
        <w:numPr>
          <w:ilvl w:val="0"/>
          <w:numId w:val="10"/>
        </w:numPr>
        <w:rPr>
          <w:rFonts w:ascii="Times New Roman" w:hAnsi="Times New Roman" w:cs="Times New Roman"/>
        </w:rPr>
      </w:pPr>
      <w:r w:rsidRPr="002D644B">
        <w:rPr>
          <w:noProof/>
        </w:rPr>
        <w:drawing>
          <wp:inline distT="0" distB="0" distL="0" distR="0" wp14:anchorId="6DFAF109" wp14:editId="106DDBAA">
            <wp:extent cx="5731510" cy="2898775"/>
            <wp:effectExtent l="0" t="0" r="2540" b="0"/>
            <wp:docPr id="637772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772883" name=""/>
                    <pic:cNvPicPr/>
                  </pic:nvPicPr>
                  <pic:blipFill>
                    <a:blip r:embed="rId7"/>
                    <a:stretch>
                      <a:fillRect/>
                    </a:stretch>
                  </pic:blipFill>
                  <pic:spPr>
                    <a:xfrm>
                      <a:off x="0" y="0"/>
                      <a:ext cx="5731510" cy="2898775"/>
                    </a:xfrm>
                    <a:prstGeom prst="rect">
                      <a:avLst/>
                    </a:prstGeom>
                  </pic:spPr>
                </pic:pic>
              </a:graphicData>
            </a:graphic>
          </wp:inline>
        </w:drawing>
      </w:r>
      <w:r w:rsidR="00D16911" w:rsidRPr="00D2232F">
        <w:rPr>
          <w:rFonts w:ascii="Times New Roman" w:hAnsi="Times New Roman" w:cs="Times New Roman"/>
          <w:sz w:val="20"/>
          <w:szCs w:val="20"/>
        </w:rPr>
        <w:t xml:space="preserve">Figure 1: ERD / Relationships diagram </w:t>
      </w:r>
    </w:p>
    <w:p w14:paraId="22FF06D3" w14:textId="3D278588" w:rsidR="00D16911" w:rsidRPr="00D16911" w:rsidRDefault="00D16911" w:rsidP="00D16911">
      <w:pPr>
        <w:rPr>
          <w:rFonts w:ascii="Times New Roman" w:hAnsi="Times New Roman" w:cs="Times New Roman"/>
        </w:rPr>
      </w:pPr>
    </w:p>
    <w:p w14:paraId="2CB58BD2" w14:textId="77777777" w:rsidR="00D16911" w:rsidRPr="00D16911" w:rsidRDefault="00D16911" w:rsidP="00D16911">
      <w:pPr>
        <w:pStyle w:val="Heading3"/>
      </w:pPr>
      <w:bookmarkStart w:id="5" w:name="_Toc219556781"/>
      <w:r w:rsidRPr="00D16911">
        <w:t>3.3 Table Implementation and Constraints</w:t>
      </w:r>
      <w:bookmarkEnd w:id="5"/>
    </w:p>
    <w:p w14:paraId="4BC1AF7C"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Tables were implemented in Microsoft Access using appropriate data types. AutoNumber fields were used for all primary keys, while Number (Long Integer) fields were used for foreign keys to ensure compatibility. Referential integrity was enforced on all relationships, ensuring that related records must exist before being referenced.</w:t>
      </w:r>
    </w:p>
    <w:p w14:paraId="60760ABA"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Additional constraints were applied to improve data quality:</w:t>
      </w:r>
    </w:p>
    <w:p w14:paraId="2B8663E1" w14:textId="77777777" w:rsidR="00D16911" w:rsidRPr="00D16911" w:rsidRDefault="00D16911" w:rsidP="00D16911">
      <w:pPr>
        <w:numPr>
          <w:ilvl w:val="0"/>
          <w:numId w:val="11"/>
        </w:numPr>
        <w:rPr>
          <w:rFonts w:ascii="Times New Roman" w:hAnsi="Times New Roman" w:cs="Times New Roman"/>
        </w:rPr>
      </w:pPr>
      <w:r w:rsidRPr="00D16911">
        <w:rPr>
          <w:rFonts w:ascii="Times New Roman" w:hAnsi="Times New Roman" w:cs="Times New Roman"/>
        </w:rPr>
        <w:t>Validation rules ensure logical data entry, such as preventing an EndDateTime earlier than StartDateTime.</w:t>
      </w:r>
    </w:p>
    <w:p w14:paraId="5DB26E33" w14:textId="77777777" w:rsidR="00D16911" w:rsidRPr="00D16911" w:rsidRDefault="00D16911" w:rsidP="00D16911">
      <w:pPr>
        <w:numPr>
          <w:ilvl w:val="0"/>
          <w:numId w:val="11"/>
        </w:numPr>
        <w:rPr>
          <w:rFonts w:ascii="Times New Roman" w:hAnsi="Times New Roman" w:cs="Times New Roman"/>
        </w:rPr>
      </w:pPr>
      <w:r w:rsidRPr="00D16911">
        <w:rPr>
          <w:rFonts w:ascii="Times New Roman" w:hAnsi="Times New Roman" w:cs="Times New Roman"/>
        </w:rPr>
        <w:t>NULL values are permitted for EndDateTime and EndStationID in the Rental table to allow for ongoing rentals.</w:t>
      </w:r>
    </w:p>
    <w:p w14:paraId="213A94F6" w14:textId="77777777" w:rsidR="00D16911" w:rsidRPr="00D16911" w:rsidRDefault="00D16911" w:rsidP="00D16911">
      <w:pPr>
        <w:numPr>
          <w:ilvl w:val="0"/>
          <w:numId w:val="11"/>
        </w:numPr>
        <w:rPr>
          <w:rFonts w:ascii="Times New Roman" w:hAnsi="Times New Roman" w:cs="Times New Roman"/>
        </w:rPr>
      </w:pPr>
      <w:r w:rsidRPr="00D16911">
        <w:rPr>
          <w:rFonts w:ascii="Times New Roman" w:hAnsi="Times New Roman" w:cs="Times New Roman"/>
        </w:rPr>
        <w:t>Cascade updates were enabled to maintain key consistency, while cascade deletes were avoided to prevent accidental data loss.</w:t>
      </w:r>
    </w:p>
    <w:p w14:paraId="5F717390"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These constraints help ensure that the database accurately reflects real-world operations and prevents invalid or inconsistent data entry [3].</w:t>
      </w:r>
    </w:p>
    <w:p w14:paraId="136139A4" w14:textId="498393F5" w:rsidR="00D16911" w:rsidRPr="00D16911" w:rsidRDefault="00D2232F" w:rsidP="00D16911">
      <w:pPr>
        <w:numPr>
          <w:ilvl w:val="0"/>
          <w:numId w:val="12"/>
        </w:numPr>
        <w:rPr>
          <w:rFonts w:ascii="Times New Roman" w:hAnsi="Times New Roman" w:cs="Times New Roman"/>
        </w:rPr>
      </w:pPr>
      <w:r w:rsidRPr="00E42A8E">
        <w:rPr>
          <w:noProof/>
        </w:rPr>
        <w:lastRenderedPageBreak/>
        <w:drawing>
          <wp:inline distT="0" distB="0" distL="0" distR="0" wp14:anchorId="16B70731" wp14:editId="069B8E90">
            <wp:extent cx="5401429" cy="2448267"/>
            <wp:effectExtent l="0" t="0" r="0" b="9525"/>
            <wp:docPr id="2004826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26419" name=""/>
                    <pic:cNvPicPr/>
                  </pic:nvPicPr>
                  <pic:blipFill>
                    <a:blip r:embed="rId8"/>
                    <a:stretch>
                      <a:fillRect/>
                    </a:stretch>
                  </pic:blipFill>
                  <pic:spPr>
                    <a:xfrm>
                      <a:off x="0" y="0"/>
                      <a:ext cx="5401429" cy="2448267"/>
                    </a:xfrm>
                    <a:prstGeom prst="rect">
                      <a:avLst/>
                    </a:prstGeom>
                  </pic:spPr>
                </pic:pic>
              </a:graphicData>
            </a:graphic>
          </wp:inline>
        </w:drawing>
      </w:r>
      <w:r w:rsidR="00D16911" w:rsidRPr="00D2232F">
        <w:rPr>
          <w:rFonts w:ascii="Times New Roman" w:hAnsi="Times New Roman" w:cs="Times New Roman"/>
          <w:sz w:val="20"/>
          <w:szCs w:val="20"/>
        </w:rPr>
        <w:t xml:space="preserve">Figure 2: Rental table – Design View </w:t>
      </w:r>
    </w:p>
    <w:p w14:paraId="13ED16F5" w14:textId="3DF6B917" w:rsidR="00D16911" w:rsidRPr="00D16911" w:rsidRDefault="00D16911" w:rsidP="00D16911">
      <w:pPr>
        <w:rPr>
          <w:rFonts w:ascii="Times New Roman" w:hAnsi="Times New Roman" w:cs="Times New Roman"/>
        </w:rPr>
      </w:pPr>
    </w:p>
    <w:p w14:paraId="09966855" w14:textId="77777777" w:rsidR="00D16911" w:rsidRPr="00D16911" w:rsidRDefault="00D16911" w:rsidP="00D16911">
      <w:pPr>
        <w:pStyle w:val="Heading3"/>
      </w:pPr>
      <w:bookmarkStart w:id="6" w:name="_Toc219556782"/>
      <w:r w:rsidRPr="00D16911">
        <w:t>4. Query Development and System Use</w:t>
      </w:r>
      <w:bookmarkEnd w:id="6"/>
    </w:p>
    <w:p w14:paraId="4C24A70E"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A series of practical queries were developed to demonstrate how the database can be used to support EcoRide’s operational and analytical needs. The queries align with the examples suggested in the assignment brief and provide meaningful insights into bike availability, service requirements, and rider activity patterns. These queries enable staff to quickly identify which bikes are in use, which require maintenance, and how frequently individual bikes or riders use the service.</w:t>
      </w:r>
    </w:p>
    <w:p w14:paraId="35299084"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Implemented queries include:</w:t>
      </w:r>
      <w:r w:rsidRPr="00D16911">
        <w:rPr>
          <w:rFonts w:ascii="Times New Roman" w:hAnsi="Times New Roman" w:cs="Times New Roman"/>
        </w:rPr>
        <w:br/>
        <w:t>• Bikes currently out on rental</w:t>
      </w:r>
      <w:r w:rsidRPr="00D16911">
        <w:rPr>
          <w:rFonts w:ascii="Times New Roman" w:hAnsi="Times New Roman" w:cs="Times New Roman"/>
        </w:rPr>
        <w:br/>
        <w:t>• Bike availability overview</w:t>
      </w:r>
      <w:r w:rsidRPr="00D16911">
        <w:rPr>
          <w:rFonts w:ascii="Times New Roman" w:hAnsi="Times New Roman" w:cs="Times New Roman"/>
        </w:rPr>
        <w:br/>
        <w:t>• Rentals by a particular rider (parameter query)</w:t>
      </w:r>
      <w:r w:rsidRPr="00D16911">
        <w:rPr>
          <w:rFonts w:ascii="Times New Roman" w:hAnsi="Times New Roman" w:cs="Times New Roman"/>
        </w:rPr>
        <w:br/>
        <w:t>• Rider usage summary</w:t>
      </w:r>
      <w:r w:rsidRPr="00D16911">
        <w:rPr>
          <w:rFonts w:ascii="Times New Roman" w:hAnsi="Times New Roman" w:cs="Times New Roman"/>
        </w:rPr>
        <w:br/>
        <w:t>• Most frequently used bikes</w:t>
      </w:r>
      <w:r w:rsidRPr="00D16911">
        <w:rPr>
          <w:rFonts w:ascii="Times New Roman" w:hAnsi="Times New Roman" w:cs="Times New Roman"/>
        </w:rPr>
        <w:br/>
        <w:t>• Bikes due for service</w:t>
      </w:r>
      <w:r w:rsidRPr="00D16911">
        <w:rPr>
          <w:rFonts w:ascii="Times New Roman" w:hAnsi="Times New Roman" w:cs="Times New Roman"/>
        </w:rPr>
        <w:br/>
        <w:t>• Maintenance history by bike</w:t>
      </w:r>
      <w:r w:rsidRPr="00D16911">
        <w:rPr>
          <w:rFonts w:ascii="Times New Roman" w:hAnsi="Times New Roman" w:cs="Times New Roman"/>
        </w:rPr>
        <w:br/>
        <w:t>• Unreturned rentals over 24 hours</w:t>
      </w:r>
    </w:p>
    <w:p w14:paraId="1699D5EC"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Parameter queries were used where appropriate to allow flexible user input, improving usability and relevance for staff. Aggregate queries were implemented to summarise data and highlight trends such as high-usage bikes or frequent riders. Together, these queries demonstrate how structured relational data can be transformed into useful information to support operational monitoring and informed decision-making [4], [5].</w:t>
      </w:r>
    </w:p>
    <w:p w14:paraId="072A74EC" w14:textId="77777777" w:rsidR="00D2232F" w:rsidRDefault="00D2232F" w:rsidP="00D2232F">
      <w:pPr>
        <w:ind w:left="720"/>
        <w:rPr>
          <w:rFonts w:ascii="Times New Roman" w:hAnsi="Times New Roman" w:cs="Times New Roman"/>
        </w:rPr>
      </w:pPr>
      <w:r w:rsidRPr="002B39DC">
        <w:rPr>
          <w:noProof/>
        </w:rPr>
        <w:lastRenderedPageBreak/>
        <w:drawing>
          <wp:inline distT="0" distB="0" distL="0" distR="0" wp14:anchorId="3B079FCF" wp14:editId="2E8A9B99">
            <wp:extent cx="3791479" cy="2143424"/>
            <wp:effectExtent l="0" t="0" r="0" b="9525"/>
            <wp:docPr id="204650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09642" name=""/>
                    <pic:cNvPicPr/>
                  </pic:nvPicPr>
                  <pic:blipFill>
                    <a:blip r:embed="rId9"/>
                    <a:stretch>
                      <a:fillRect/>
                    </a:stretch>
                  </pic:blipFill>
                  <pic:spPr>
                    <a:xfrm>
                      <a:off x="0" y="0"/>
                      <a:ext cx="3791479" cy="2143424"/>
                    </a:xfrm>
                    <a:prstGeom prst="rect">
                      <a:avLst/>
                    </a:prstGeom>
                  </pic:spPr>
                </pic:pic>
              </a:graphicData>
            </a:graphic>
          </wp:inline>
        </w:drawing>
      </w:r>
    </w:p>
    <w:p w14:paraId="442F44B9" w14:textId="5F10160A" w:rsidR="00D16911" w:rsidRDefault="00D16911" w:rsidP="00D16911">
      <w:pPr>
        <w:numPr>
          <w:ilvl w:val="0"/>
          <w:numId w:val="14"/>
        </w:numPr>
        <w:rPr>
          <w:rFonts w:ascii="Times New Roman" w:hAnsi="Times New Roman" w:cs="Times New Roman"/>
          <w:sz w:val="20"/>
          <w:szCs w:val="20"/>
        </w:rPr>
      </w:pPr>
      <w:r w:rsidRPr="00D2232F">
        <w:rPr>
          <w:rFonts w:ascii="Times New Roman" w:hAnsi="Times New Roman" w:cs="Times New Roman"/>
          <w:sz w:val="20"/>
          <w:szCs w:val="20"/>
        </w:rPr>
        <w:t>Figure 3: Query – Bike availability</w:t>
      </w:r>
    </w:p>
    <w:p w14:paraId="23071EE9" w14:textId="4E7C566F" w:rsidR="00D2232F" w:rsidRPr="00D2232F" w:rsidRDefault="00D2232F" w:rsidP="00D2232F">
      <w:pPr>
        <w:ind w:left="720"/>
        <w:rPr>
          <w:rFonts w:ascii="Times New Roman" w:hAnsi="Times New Roman" w:cs="Times New Roman"/>
          <w:sz w:val="20"/>
          <w:szCs w:val="20"/>
        </w:rPr>
      </w:pPr>
      <w:r w:rsidRPr="001869FF">
        <w:drawing>
          <wp:inline distT="0" distB="0" distL="0" distR="0" wp14:anchorId="130CCC39" wp14:editId="6A7DCFCF">
            <wp:extent cx="4898003" cy="1199267"/>
            <wp:effectExtent l="0" t="0" r="0" b="1270"/>
            <wp:docPr id="1106667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67416" name=""/>
                    <pic:cNvPicPr/>
                  </pic:nvPicPr>
                  <pic:blipFill>
                    <a:blip r:embed="rId10"/>
                    <a:stretch>
                      <a:fillRect/>
                    </a:stretch>
                  </pic:blipFill>
                  <pic:spPr>
                    <a:xfrm>
                      <a:off x="0" y="0"/>
                      <a:ext cx="4913945" cy="1203170"/>
                    </a:xfrm>
                    <a:prstGeom prst="rect">
                      <a:avLst/>
                    </a:prstGeom>
                  </pic:spPr>
                </pic:pic>
              </a:graphicData>
            </a:graphic>
          </wp:inline>
        </w:drawing>
      </w:r>
    </w:p>
    <w:p w14:paraId="646C3C8E" w14:textId="77777777" w:rsidR="00D16911" w:rsidRDefault="00D16911" w:rsidP="00D16911">
      <w:pPr>
        <w:numPr>
          <w:ilvl w:val="0"/>
          <w:numId w:val="14"/>
        </w:numPr>
        <w:rPr>
          <w:rFonts w:ascii="Times New Roman" w:hAnsi="Times New Roman" w:cs="Times New Roman"/>
          <w:sz w:val="20"/>
          <w:szCs w:val="20"/>
        </w:rPr>
      </w:pPr>
      <w:r w:rsidRPr="00D2232F">
        <w:rPr>
          <w:rFonts w:ascii="Times New Roman" w:hAnsi="Times New Roman" w:cs="Times New Roman"/>
          <w:sz w:val="20"/>
          <w:szCs w:val="20"/>
        </w:rPr>
        <w:t>Figure 4: Query – Bikes currently out on rental</w:t>
      </w:r>
    </w:p>
    <w:p w14:paraId="7172C499" w14:textId="585A7A00" w:rsidR="00D2232F" w:rsidRPr="00D2232F" w:rsidRDefault="00D2232F" w:rsidP="00D2232F">
      <w:pPr>
        <w:ind w:left="720"/>
        <w:rPr>
          <w:rFonts w:ascii="Times New Roman" w:hAnsi="Times New Roman" w:cs="Times New Roman"/>
          <w:sz w:val="20"/>
          <w:szCs w:val="20"/>
        </w:rPr>
      </w:pPr>
      <w:r w:rsidRPr="002B39DC">
        <w:rPr>
          <w:noProof/>
        </w:rPr>
        <w:drawing>
          <wp:inline distT="0" distB="0" distL="0" distR="0" wp14:anchorId="2A1292FA" wp14:editId="259D4442">
            <wp:extent cx="2248214" cy="1171739"/>
            <wp:effectExtent l="0" t="0" r="0" b="9525"/>
            <wp:docPr id="214065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5371" name=""/>
                    <pic:cNvPicPr/>
                  </pic:nvPicPr>
                  <pic:blipFill>
                    <a:blip r:embed="rId11"/>
                    <a:stretch>
                      <a:fillRect/>
                    </a:stretch>
                  </pic:blipFill>
                  <pic:spPr>
                    <a:xfrm>
                      <a:off x="0" y="0"/>
                      <a:ext cx="2248214" cy="1171739"/>
                    </a:xfrm>
                    <a:prstGeom prst="rect">
                      <a:avLst/>
                    </a:prstGeom>
                  </pic:spPr>
                </pic:pic>
              </a:graphicData>
            </a:graphic>
          </wp:inline>
        </w:drawing>
      </w:r>
      <w:r w:rsidRPr="002B39DC">
        <w:rPr>
          <w:noProof/>
        </w:rPr>
        <w:drawing>
          <wp:inline distT="0" distB="0" distL="0" distR="0" wp14:anchorId="22072EEA" wp14:editId="787FE5CF">
            <wp:extent cx="5731510" cy="574675"/>
            <wp:effectExtent l="0" t="0" r="2540" b="0"/>
            <wp:docPr id="324708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08787" name=""/>
                    <pic:cNvPicPr/>
                  </pic:nvPicPr>
                  <pic:blipFill>
                    <a:blip r:embed="rId12"/>
                    <a:stretch>
                      <a:fillRect/>
                    </a:stretch>
                  </pic:blipFill>
                  <pic:spPr>
                    <a:xfrm>
                      <a:off x="0" y="0"/>
                      <a:ext cx="5731510" cy="574675"/>
                    </a:xfrm>
                    <a:prstGeom prst="rect">
                      <a:avLst/>
                    </a:prstGeom>
                  </pic:spPr>
                </pic:pic>
              </a:graphicData>
            </a:graphic>
          </wp:inline>
        </w:drawing>
      </w:r>
    </w:p>
    <w:p w14:paraId="275BFB23" w14:textId="77777777" w:rsidR="00D16911" w:rsidRDefault="00D16911" w:rsidP="00D16911">
      <w:pPr>
        <w:numPr>
          <w:ilvl w:val="0"/>
          <w:numId w:val="14"/>
        </w:numPr>
        <w:rPr>
          <w:rFonts w:ascii="Times New Roman" w:hAnsi="Times New Roman" w:cs="Times New Roman"/>
          <w:sz w:val="20"/>
          <w:szCs w:val="20"/>
        </w:rPr>
      </w:pPr>
      <w:r w:rsidRPr="00D2232F">
        <w:rPr>
          <w:rFonts w:ascii="Times New Roman" w:hAnsi="Times New Roman" w:cs="Times New Roman"/>
          <w:sz w:val="20"/>
          <w:szCs w:val="20"/>
        </w:rPr>
        <w:t>Figure 5: Query – Rentals by rider number</w:t>
      </w:r>
    </w:p>
    <w:p w14:paraId="283CD77A" w14:textId="1CEE4B8E" w:rsidR="00D2232F" w:rsidRDefault="00D2232F" w:rsidP="00D2232F">
      <w:pPr>
        <w:ind w:left="720"/>
        <w:rPr>
          <w:rFonts w:ascii="Times New Roman" w:hAnsi="Times New Roman" w:cs="Times New Roman"/>
          <w:sz w:val="20"/>
          <w:szCs w:val="20"/>
        </w:rPr>
      </w:pPr>
      <w:r w:rsidRPr="0002241D">
        <w:rPr>
          <w:noProof/>
        </w:rPr>
        <w:drawing>
          <wp:anchor distT="0" distB="0" distL="114300" distR="114300" simplePos="0" relativeHeight="251659264" behindDoc="0" locked="0" layoutInCell="1" allowOverlap="1" wp14:anchorId="00137DE4" wp14:editId="06D137A6">
            <wp:simplePos x="0" y="0"/>
            <wp:positionH relativeFrom="column">
              <wp:posOffset>0</wp:posOffset>
            </wp:positionH>
            <wp:positionV relativeFrom="paragraph">
              <wp:posOffset>269875</wp:posOffset>
            </wp:positionV>
            <wp:extent cx="2152950" cy="1124107"/>
            <wp:effectExtent l="0" t="0" r="0" b="0"/>
            <wp:wrapSquare wrapText="bothSides"/>
            <wp:docPr id="295642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642626" name=""/>
                    <pic:cNvPicPr/>
                  </pic:nvPicPr>
                  <pic:blipFill>
                    <a:blip r:embed="rId13">
                      <a:extLst>
                        <a:ext uri="{28A0092B-C50C-407E-A947-70E740481C1C}">
                          <a14:useLocalDpi xmlns:a14="http://schemas.microsoft.com/office/drawing/2010/main" val="0"/>
                        </a:ext>
                      </a:extLst>
                    </a:blip>
                    <a:stretch>
                      <a:fillRect/>
                    </a:stretch>
                  </pic:blipFill>
                  <pic:spPr>
                    <a:xfrm>
                      <a:off x="0" y="0"/>
                      <a:ext cx="2152950" cy="1124107"/>
                    </a:xfrm>
                    <a:prstGeom prst="rect">
                      <a:avLst/>
                    </a:prstGeom>
                  </pic:spPr>
                </pic:pic>
              </a:graphicData>
            </a:graphic>
          </wp:anchor>
        </w:drawing>
      </w:r>
    </w:p>
    <w:p w14:paraId="1981AF5B" w14:textId="0832CBD0" w:rsidR="00D2232F" w:rsidRDefault="00D2232F" w:rsidP="00D2232F">
      <w:pPr>
        <w:ind w:left="720"/>
        <w:rPr>
          <w:rFonts w:ascii="Times New Roman" w:hAnsi="Times New Roman" w:cs="Times New Roman"/>
          <w:sz w:val="20"/>
          <w:szCs w:val="20"/>
        </w:rPr>
      </w:pPr>
      <w:r w:rsidRPr="0002241D">
        <w:rPr>
          <w:noProof/>
        </w:rPr>
        <w:drawing>
          <wp:inline distT="0" distB="0" distL="0" distR="0" wp14:anchorId="1FC1ADC7" wp14:editId="64345C25">
            <wp:extent cx="2011101" cy="1080856"/>
            <wp:effectExtent l="0" t="0" r="8255" b="5080"/>
            <wp:docPr id="539457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457311" name=""/>
                    <pic:cNvPicPr/>
                  </pic:nvPicPr>
                  <pic:blipFill>
                    <a:blip r:embed="rId14"/>
                    <a:stretch>
                      <a:fillRect/>
                    </a:stretch>
                  </pic:blipFill>
                  <pic:spPr>
                    <a:xfrm>
                      <a:off x="0" y="0"/>
                      <a:ext cx="2027906" cy="1089888"/>
                    </a:xfrm>
                    <a:prstGeom prst="rect">
                      <a:avLst/>
                    </a:prstGeom>
                  </pic:spPr>
                </pic:pic>
              </a:graphicData>
            </a:graphic>
          </wp:inline>
        </w:drawing>
      </w:r>
    </w:p>
    <w:p w14:paraId="2F3705E3" w14:textId="71E5C616" w:rsidR="00D2232F" w:rsidRPr="00D2232F" w:rsidRDefault="00D2232F" w:rsidP="00D2232F">
      <w:pPr>
        <w:ind w:left="720"/>
        <w:rPr>
          <w:rFonts w:ascii="Times New Roman" w:hAnsi="Times New Roman" w:cs="Times New Roman"/>
          <w:sz w:val="20"/>
          <w:szCs w:val="20"/>
        </w:rPr>
      </w:pPr>
      <w:r w:rsidRPr="0002241D">
        <w:rPr>
          <w:noProof/>
        </w:rPr>
        <w:drawing>
          <wp:inline distT="0" distB="0" distL="0" distR="0" wp14:anchorId="08EB3B13" wp14:editId="43461022">
            <wp:extent cx="2552368" cy="916769"/>
            <wp:effectExtent l="0" t="0" r="635" b="0"/>
            <wp:docPr id="968015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015874" name=""/>
                    <pic:cNvPicPr/>
                  </pic:nvPicPr>
                  <pic:blipFill>
                    <a:blip r:embed="rId15"/>
                    <a:stretch>
                      <a:fillRect/>
                    </a:stretch>
                  </pic:blipFill>
                  <pic:spPr>
                    <a:xfrm>
                      <a:off x="0" y="0"/>
                      <a:ext cx="2570204" cy="923175"/>
                    </a:xfrm>
                    <a:prstGeom prst="rect">
                      <a:avLst/>
                    </a:prstGeom>
                  </pic:spPr>
                </pic:pic>
              </a:graphicData>
            </a:graphic>
          </wp:inline>
        </w:drawing>
      </w:r>
    </w:p>
    <w:p w14:paraId="0EBE489B" w14:textId="77777777" w:rsidR="00D16911" w:rsidRDefault="00D16911" w:rsidP="00D16911">
      <w:pPr>
        <w:numPr>
          <w:ilvl w:val="0"/>
          <w:numId w:val="14"/>
        </w:numPr>
        <w:rPr>
          <w:rFonts w:ascii="Times New Roman" w:hAnsi="Times New Roman" w:cs="Times New Roman"/>
          <w:sz w:val="20"/>
          <w:szCs w:val="20"/>
        </w:rPr>
      </w:pPr>
      <w:r w:rsidRPr="00D2232F">
        <w:rPr>
          <w:rFonts w:ascii="Times New Roman" w:hAnsi="Times New Roman" w:cs="Times New Roman"/>
          <w:sz w:val="20"/>
          <w:szCs w:val="20"/>
        </w:rPr>
        <w:lastRenderedPageBreak/>
        <w:t>Figure 6: Query – Rider usage summary</w:t>
      </w:r>
    </w:p>
    <w:p w14:paraId="2174B4D0" w14:textId="5A31E03D" w:rsidR="00D2232F" w:rsidRPr="00D2232F" w:rsidRDefault="00D2232F" w:rsidP="00D2232F">
      <w:pPr>
        <w:ind w:left="720"/>
        <w:rPr>
          <w:rFonts w:ascii="Times New Roman" w:hAnsi="Times New Roman" w:cs="Times New Roman"/>
          <w:sz w:val="20"/>
          <w:szCs w:val="20"/>
        </w:rPr>
      </w:pPr>
      <w:r w:rsidRPr="0002241D">
        <w:rPr>
          <w:noProof/>
        </w:rPr>
        <w:drawing>
          <wp:inline distT="0" distB="0" distL="0" distR="0" wp14:anchorId="46746B30" wp14:editId="7B40E0E8">
            <wp:extent cx="2038635" cy="2029108"/>
            <wp:effectExtent l="0" t="0" r="0" b="0"/>
            <wp:docPr id="1922996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996787" name=""/>
                    <pic:cNvPicPr/>
                  </pic:nvPicPr>
                  <pic:blipFill>
                    <a:blip r:embed="rId16"/>
                    <a:stretch>
                      <a:fillRect/>
                    </a:stretch>
                  </pic:blipFill>
                  <pic:spPr>
                    <a:xfrm>
                      <a:off x="0" y="0"/>
                      <a:ext cx="2038635" cy="2029108"/>
                    </a:xfrm>
                    <a:prstGeom prst="rect">
                      <a:avLst/>
                    </a:prstGeom>
                  </pic:spPr>
                </pic:pic>
              </a:graphicData>
            </a:graphic>
          </wp:inline>
        </w:drawing>
      </w:r>
    </w:p>
    <w:p w14:paraId="34F42273" w14:textId="77777777" w:rsidR="00D16911" w:rsidRDefault="00D16911" w:rsidP="00D16911">
      <w:pPr>
        <w:numPr>
          <w:ilvl w:val="0"/>
          <w:numId w:val="14"/>
        </w:numPr>
        <w:rPr>
          <w:rFonts w:ascii="Times New Roman" w:hAnsi="Times New Roman" w:cs="Times New Roman"/>
          <w:sz w:val="20"/>
          <w:szCs w:val="20"/>
        </w:rPr>
      </w:pPr>
      <w:r w:rsidRPr="00D2232F">
        <w:rPr>
          <w:rFonts w:ascii="Times New Roman" w:hAnsi="Times New Roman" w:cs="Times New Roman"/>
          <w:sz w:val="20"/>
          <w:szCs w:val="20"/>
        </w:rPr>
        <w:t>Figure 7: Query – Most frequently used bikes</w:t>
      </w:r>
    </w:p>
    <w:p w14:paraId="53B32014" w14:textId="603B7C68" w:rsidR="00D2232F" w:rsidRPr="00D2232F" w:rsidRDefault="00D2232F" w:rsidP="00D2232F">
      <w:pPr>
        <w:ind w:left="720"/>
        <w:rPr>
          <w:rFonts w:ascii="Times New Roman" w:hAnsi="Times New Roman" w:cs="Times New Roman"/>
          <w:sz w:val="20"/>
          <w:szCs w:val="20"/>
        </w:rPr>
      </w:pPr>
      <w:r w:rsidRPr="0002241D">
        <w:rPr>
          <w:noProof/>
        </w:rPr>
        <w:drawing>
          <wp:inline distT="0" distB="0" distL="0" distR="0" wp14:anchorId="652095B2" wp14:editId="2E1BA76E">
            <wp:extent cx="3848637" cy="800212"/>
            <wp:effectExtent l="0" t="0" r="0" b="0"/>
            <wp:docPr id="884628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28111" name=""/>
                    <pic:cNvPicPr/>
                  </pic:nvPicPr>
                  <pic:blipFill>
                    <a:blip r:embed="rId17"/>
                    <a:stretch>
                      <a:fillRect/>
                    </a:stretch>
                  </pic:blipFill>
                  <pic:spPr>
                    <a:xfrm>
                      <a:off x="0" y="0"/>
                      <a:ext cx="3848637" cy="800212"/>
                    </a:xfrm>
                    <a:prstGeom prst="rect">
                      <a:avLst/>
                    </a:prstGeom>
                  </pic:spPr>
                </pic:pic>
              </a:graphicData>
            </a:graphic>
          </wp:inline>
        </w:drawing>
      </w:r>
    </w:p>
    <w:p w14:paraId="14DA5BD7" w14:textId="616811F7" w:rsidR="00D16911" w:rsidRDefault="00D16911" w:rsidP="00D16911">
      <w:pPr>
        <w:numPr>
          <w:ilvl w:val="0"/>
          <w:numId w:val="14"/>
        </w:numPr>
        <w:rPr>
          <w:rFonts w:ascii="Times New Roman" w:hAnsi="Times New Roman" w:cs="Times New Roman"/>
          <w:sz w:val="20"/>
          <w:szCs w:val="20"/>
        </w:rPr>
      </w:pPr>
      <w:r w:rsidRPr="00D2232F">
        <w:rPr>
          <w:rFonts w:ascii="Times New Roman" w:hAnsi="Times New Roman" w:cs="Times New Roman"/>
          <w:sz w:val="20"/>
          <w:szCs w:val="20"/>
        </w:rPr>
        <w:t>Figure 8: Query – Bikes due for service</w:t>
      </w:r>
      <w:r w:rsidR="00D2232F">
        <w:rPr>
          <w:rFonts w:ascii="Times New Roman" w:hAnsi="Times New Roman" w:cs="Times New Roman"/>
          <w:sz w:val="20"/>
          <w:szCs w:val="20"/>
        </w:rPr>
        <w:t xml:space="preserve"> (none due in next 30 days)</w:t>
      </w:r>
    </w:p>
    <w:p w14:paraId="63196025" w14:textId="315DD836" w:rsidR="00D2232F" w:rsidRPr="00D2232F" w:rsidRDefault="00D2232F" w:rsidP="00D2232F">
      <w:pPr>
        <w:ind w:left="720"/>
        <w:rPr>
          <w:rFonts w:ascii="Times New Roman" w:hAnsi="Times New Roman" w:cs="Times New Roman"/>
          <w:sz w:val="20"/>
          <w:szCs w:val="20"/>
        </w:rPr>
      </w:pPr>
      <w:r w:rsidRPr="00F7569D">
        <w:rPr>
          <w:noProof/>
        </w:rPr>
        <w:drawing>
          <wp:inline distT="0" distB="0" distL="0" distR="0" wp14:anchorId="0454C311" wp14:editId="42CC1441">
            <wp:extent cx="2191056" cy="1105054"/>
            <wp:effectExtent l="0" t="0" r="0" b="0"/>
            <wp:docPr id="31849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92001" name=""/>
                    <pic:cNvPicPr/>
                  </pic:nvPicPr>
                  <pic:blipFill>
                    <a:blip r:embed="rId18"/>
                    <a:stretch>
                      <a:fillRect/>
                    </a:stretch>
                  </pic:blipFill>
                  <pic:spPr>
                    <a:xfrm>
                      <a:off x="0" y="0"/>
                      <a:ext cx="2191056" cy="1105054"/>
                    </a:xfrm>
                    <a:prstGeom prst="rect">
                      <a:avLst/>
                    </a:prstGeom>
                  </pic:spPr>
                </pic:pic>
              </a:graphicData>
            </a:graphic>
          </wp:inline>
        </w:drawing>
      </w:r>
      <w:r w:rsidRPr="00F7569D">
        <w:rPr>
          <w:noProof/>
        </w:rPr>
        <w:drawing>
          <wp:inline distT="0" distB="0" distL="0" distR="0" wp14:anchorId="783C5DD7" wp14:editId="3EE8F339">
            <wp:extent cx="5630061" cy="733527"/>
            <wp:effectExtent l="0" t="0" r="8890" b="9525"/>
            <wp:docPr id="1443793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793173" name=""/>
                    <pic:cNvPicPr/>
                  </pic:nvPicPr>
                  <pic:blipFill>
                    <a:blip r:embed="rId19"/>
                    <a:stretch>
                      <a:fillRect/>
                    </a:stretch>
                  </pic:blipFill>
                  <pic:spPr>
                    <a:xfrm>
                      <a:off x="0" y="0"/>
                      <a:ext cx="5630061" cy="733527"/>
                    </a:xfrm>
                    <a:prstGeom prst="rect">
                      <a:avLst/>
                    </a:prstGeom>
                  </pic:spPr>
                </pic:pic>
              </a:graphicData>
            </a:graphic>
          </wp:inline>
        </w:drawing>
      </w:r>
    </w:p>
    <w:p w14:paraId="1801F437" w14:textId="77777777" w:rsidR="00D16911" w:rsidRDefault="00D16911" w:rsidP="00D16911">
      <w:pPr>
        <w:numPr>
          <w:ilvl w:val="0"/>
          <w:numId w:val="14"/>
        </w:numPr>
        <w:rPr>
          <w:rFonts w:ascii="Times New Roman" w:hAnsi="Times New Roman" w:cs="Times New Roman"/>
          <w:sz w:val="20"/>
          <w:szCs w:val="20"/>
        </w:rPr>
      </w:pPr>
      <w:r w:rsidRPr="00D2232F">
        <w:rPr>
          <w:rFonts w:ascii="Times New Roman" w:hAnsi="Times New Roman" w:cs="Times New Roman"/>
          <w:sz w:val="20"/>
          <w:szCs w:val="20"/>
        </w:rPr>
        <w:t>Figure 9: Query – Maintenance history by bike</w:t>
      </w:r>
    </w:p>
    <w:p w14:paraId="1A843559" w14:textId="31B60D65" w:rsidR="00D2232F" w:rsidRPr="00D2232F" w:rsidRDefault="00D2232F" w:rsidP="00D2232F">
      <w:pPr>
        <w:ind w:left="720"/>
        <w:rPr>
          <w:rFonts w:ascii="Times New Roman" w:hAnsi="Times New Roman" w:cs="Times New Roman"/>
          <w:sz w:val="20"/>
          <w:szCs w:val="20"/>
        </w:rPr>
      </w:pPr>
      <w:r w:rsidRPr="00F7569D">
        <w:rPr>
          <w:noProof/>
        </w:rPr>
        <w:drawing>
          <wp:inline distT="0" distB="0" distL="0" distR="0" wp14:anchorId="302CA293" wp14:editId="3B65B4CC">
            <wp:extent cx="5191850" cy="1000265"/>
            <wp:effectExtent l="0" t="0" r="0" b="9525"/>
            <wp:docPr id="781242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42233" name=""/>
                    <pic:cNvPicPr/>
                  </pic:nvPicPr>
                  <pic:blipFill>
                    <a:blip r:embed="rId20"/>
                    <a:stretch>
                      <a:fillRect/>
                    </a:stretch>
                  </pic:blipFill>
                  <pic:spPr>
                    <a:xfrm>
                      <a:off x="0" y="0"/>
                      <a:ext cx="5191850" cy="1000265"/>
                    </a:xfrm>
                    <a:prstGeom prst="rect">
                      <a:avLst/>
                    </a:prstGeom>
                  </pic:spPr>
                </pic:pic>
              </a:graphicData>
            </a:graphic>
          </wp:inline>
        </w:drawing>
      </w:r>
    </w:p>
    <w:p w14:paraId="1E02A2CC" w14:textId="77777777" w:rsidR="00D16911" w:rsidRPr="00D2232F" w:rsidRDefault="00D16911" w:rsidP="00D16911">
      <w:pPr>
        <w:numPr>
          <w:ilvl w:val="0"/>
          <w:numId w:val="14"/>
        </w:numPr>
        <w:rPr>
          <w:rFonts w:ascii="Times New Roman" w:hAnsi="Times New Roman" w:cs="Times New Roman"/>
          <w:sz w:val="20"/>
          <w:szCs w:val="20"/>
        </w:rPr>
      </w:pPr>
      <w:r w:rsidRPr="00D2232F">
        <w:rPr>
          <w:rFonts w:ascii="Times New Roman" w:hAnsi="Times New Roman" w:cs="Times New Roman"/>
          <w:sz w:val="20"/>
          <w:szCs w:val="20"/>
        </w:rPr>
        <w:t>Figure 10: Query – Unreturned rentals over 24 hours</w:t>
      </w:r>
    </w:p>
    <w:p w14:paraId="662C2427" w14:textId="0BDD2590" w:rsidR="00D16911" w:rsidRPr="00D16911" w:rsidRDefault="00D16911" w:rsidP="00D16911">
      <w:pPr>
        <w:pStyle w:val="Heading3"/>
      </w:pPr>
    </w:p>
    <w:p w14:paraId="65D6BEE0" w14:textId="77777777" w:rsidR="00D16911" w:rsidRPr="00D16911" w:rsidRDefault="00D16911" w:rsidP="00D16911">
      <w:pPr>
        <w:pStyle w:val="Heading3"/>
      </w:pPr>
      <w:bookmarkStart w:id="7" w:name="_Toc219556783"/>
      <w:r w:rsidRPr="00D16911">
        <w:t>5. Validation and Testing</w:t>
      </w:r>
      <w:bookmarkEnd w:id="7"/>
    </w:p>
    <w:p w14:paraId="7A657ABA"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 xml:space="preserve">Validation and testing were carried out to confirm that the database meets the functional requirements of the EcoRide system and enforces data integrity throughout. Each test was </w:t>
      </w:r>
      <w:r w:rsidRPr="00D16911">
        <w:rPr>
          <w:rFonts w:ascii="Times New Roman" w:hAnsi="Times New Roman" w:cs="Times New Roman"/>
        </w:rPr>
        <w:lastRenderedPageBreak/>
        <w:t>designed to simulate common user or data entry errors and to confirm that the database correctly prevents invalid data while allowing valid operational scenarios. For each test, the expected outcome was compared with the actual system behaviour.</w:t>
      </w:r>
    </w:p>
    <w:p w14:paraId="222237B2"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Key validation tests included attempting to enter invalid RiderID and BikeID values in the Rental table. These tests confirmed that referential integrity constraints were correctly enforced, as Microsoft Access prevented records from being saved when related records did not exist in the parent tables. This ensures that all rental transactions are always linked to valid riders and bikes, maintaining consistency across the database.</w:t>
      </w:r>
    </w:p>
    <w:p w14:paraId="15BF608A"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Additional testing confirmed that the system correctly supports ongoing rentals. By allowing NULL values in the EndDateTime field, the database can accurately represent bikes that are currently in use. This behaviour aligns with the real-world requirements of the scenario and enables accurate query results for bikes currently out on rental.</w:t>
      </w:r>
    </w:p>
    <w:p w14:paraId="69E73C70"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Date validation was also tested by attempting to enter an EndDateTime earlier than the corresponding StartDateTime. The database correctly blocked this action due to a table-level validation rule, ensuring that all rental periods remain logically valid. This prevents incorrect or misleading rental duration data from being stored.</w:t>
      </w:r>
    </w:p>
    <w:p w14:paraId="67067844"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Maintenance records were tested to ensure that each entry must reference a valid bike and staff member. Referential integrity constraints prevented orphan maintenance records from being created, ensuring that all servicing and inspection data remains traceable and meaningful.</w:t>
      </w:r>
    </w:p>
    <w:p w14:paraId="7E40B1E6"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Finally, query results were verified against the underlying table data to confirm accuracy. Queries consistently returned the expected records, demonstrating that the database structure, relationships, and validation rules work together effectively to support reliable data retrieval. Overall, the successful completion of these tests demonstrates that the validation rules and integrity constraints were correctly implemented and function as intended [3].</w:t>
      </w:r>
    </w:p>
    <w:p w14:paraId="0E35A4D6" w14:textId="77777777" w:rsidR="00D2232F" w:rsidRDefault="00D2232F" w:rsidP="00D2232F">
      <w:pPr>
        <w:ind w:left="720"/>
        <w:rPr>
          <w:rFonts w:ascii="Times New Roman" w:hAnsi="Times New Roman" w:cs="Times New Roman"/>
        </w:rPr>
      </w:pPr>
      <w:r w:rsidRPr="00445E4B">
        <w:drawing>
          <wp:inline distT="0" distB="0" distL="0" distR="0" wp14:anchorId="0916B868" wp14:editId="15CE0D7C">
            <wp:extent cx="2876992" cy="1436265"/>
            <wp:effectExtent l="0" t="0" r="0" b="0"/>
            <wp:docPr id="1948528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528313" name=""/>
                    <pic:cNvPicPr/>
                  </pic:nvPicPr>
                  <pic:blipFill>
                    <a:blip r:embed="rId21"/>
                    <a:stretch>
                      <a:fillRect/>
                    </a:stretch>
                  </pic:blipFill>
                  <pic:spPr>
                    <a:xfrm>
                      <a:off x="0" y="0"/>
                      <a:ext cx="2895049" cy="1445279"/>
                    </a:xfrm>
                    <a:prstGeom prst="rect">
                      <a:avLst/>
                    </a:prstGeom>
                  </pic:spPr>
                </pic:pic>
              </a:graphicData>
            </a:graphic>
          </wp:inline>
        </w:drawing>
      </w:r>
    </w:p>
    <w:p w14:paraId="2351C663" w14:textId="1CE81335" w:rsidR="00D16911" w:rsidRDefault="00D16911" w:rsidP="00D16911">
      <w:pPr>
        <w:numPr>
          <w:ilvl w:val="0"/>
          <w:numId w:val="16"/>
        </w:numPr>
        <w:rPr>
          <w:rFonts w:ascii="Times New Roman" w:hAnsi="Times New Roman" w:cs="Times New Roman"/>
          <w:sz w:val="20"/>
          <w:szCs w:val="20"/>
        </w:rPr>
      </w:pPr>
      <w:r w:rsidRPr="00D2232F">
        <w:rPr>
          <w:rFonts w:ascii="Times New Roman" w:hAnsi="Times New Roman" w:cs="Times New Roman"/>
          <w:sz w:val="20"/>
          <w:szCs w:val="20"/>
        </w:rPr>
        <w:t>Figure 11: Referential integrity error – invalid RiderID</w:t>
      </w:r>
    </w:p>
    <w:p w14:paraId="3BB1E312" w14:textId="1476A1FD" w:rsidR="00D2232F" w:rsidRPr="00D2232F" w:rsidRDefault="00D2232F" w:rsidP="00D2232F">
      <w:pPr>
        <w:ind w:left="720"/>
        <w:rPr>
          <w:rFonts w:ascii="Times New Roman" w:hAnsi="Times New Roman" w:cs="Times New Roman"/>
          <w:sz w:val="20"/>
          <w:szCs w:val="20"/>
        </w:rPr>
      </w:pPr>
      <w:r w:rsidRPr="007156FA">
        <w:lastRenderedPageBreak/>
        <w:drawing>
          <wp:inline distT="0" distB="0" distL="0" distR="0" wp14:anchorId="2631234E" wp14:editId="0E2C93F7">
            <wp:extent cx="2956505" cy="1440256"/>
            <wp:effectExtent l="0" t="0" r="0" b="7620"/>
            <wp:docPr id="82739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91861" name=""/>
                    <pic:cNvPicPr/>
                  </pic:nvPicPr>
                  <pic:blipFill>
                    <a:blip r:embed="rId22"/>
                    <a:stretch>
                      <a:fillRect/>
                    </a:stretch>
                  </pic:blipFill>
                  <pic:spPr>
                    <a:xfrm>
                      <a:off x="0" y="0"/>
                      <a:ext cx="2980167" cy="1451783"/>
                    </a:xfrm>
                    <a:prstGeom prst="rect">
                      <a:avLst/>
                    </a:prstGeom>
                  </pic:spPr>
                </pic:pic>
              </a:graphicData>
            </a:graphic>
          </wp:inline>
        </w:drawing>
      </w:r>
    </w:p>
    <w:p w14:paraId="13348096" w14:textId="77777777" w:rsidR="00D16911" w:rsidRDefault="00D16911" w:rsidP="00D16911">
      <w:pPr>
        <w:numPr>
          <w:ilvl w:val="0"/>
          <w:numId w:val="16"/>
        </w:numPr>
        <w:rPr>
          <w:rFonts w:ascii="Times New Roman" w:hAnsi="Times New Roman" w:cs="Times New Roman"/>
          <w:sz w:val="20"/>
          <w:szCs w:val="20"/>
        </w:rPr>
      </w:pPr>
      <w:r w:rsidRPr="00D2232F">
        <w:rPr>
          <w:rFonts w:ascii="Times New Roman" w:hAnsi="Times New Roman" w:cs="Times New Roman"/>
          <w:sz w:val="20"/>
          <w:szCs w:val="20"/>
        </w:rPr>
        <w:t>Figure 12: Referential integrity error – invalid BikeID</w:t>
      </w:r>
    </w:p>
    <w:p w14:paraId="131131B9" w14:textId="3DED5928" w:rsidR="00D2232F" w:rsidRPr="00D2232F" w:rsidRDefault="00D2232F" w:rsidP="00D2232F">
      <w:pPr>
        <w:ind w:left="720"/>
        <w:rPr>
          <w:rFonts w:ascii="Times New Roman" w:hAnsi="Times New Roman" w:cs="Times New Roman"/>
          <w:sz w:val="20"/>
          <w:szCs w:val="20"/>
        </w:rPr>
      </w:pPr>
      <w:r w:rsidRPr="00D2232F">
        <w:rPr>
          <w:rFonts w:ascii="Times New Roman" w:hAnsi="Times New Roman" w:cs="Times New Roman"/>
          <w:sz w:val="20"/>
          <w:szCs w:val="20"/>
        </w:rPr>
        <w:drawing>
          <wp:inline distT="0" distB="0" distL="0" distR="0" wp14:anchorId="55823683" wp14:editId="04C6066F">
            <wp:extent cx="5731510" cy="1136650"/>
            <wp:effectExtent l="0" t="0" r="2540" b="6350"/>
            <wp:docPr id="1179696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696786" name=""/>
                    <pic:cNvPicPr/>
                  </pic:nvPicPr>
                  <pic:blipFill>
                    <a:blip r:embed="rId23"/>
                    <a:stretch>
                      <a:fillRect/>
                    </a:stretch>
                  </pic:blipFill>
                  <pic:spPr>
                    <a:xfrm>
                      <a:off x="0" y="0"/>
                      <a:ext cx="5731510" cy="1136650"/>
                    </a:xfrm>
                    <a:prstGeom prst="rect">
                      <a:avLst/>
                    </a:prstGeom>
                  </pic:spPr>
                </pic:pic>
              </a:graphicData>
            </a:graphic>
          </wp:inline>
        </w:drawing>
      </w:r>
    </w:p>
    <w:p w14:paraId="6035ABF1" w14:textId="77777777" w:rsidR="00D16911" w:rsidRDefault="00D16911" w:rsidP="00D16911">
      <w:pPr>
        <w:numPr>
          <w:ilvl w:val="0"/>
          <w:numId w:val="16"/>
        </w:numPr>
        <w:rPr>
          <w:rFonts w:ascii="Times New Roman" w:hAnsi="Times New Roman" w:cs="Times New Roman"/>
          <w:sz w:val="20"/>
          <w:szCs w:val="20"/>
        </w:rPr>
      </w:pPr>
      <w:r w:rsidRPr="00D2232F">
        <w:rPr>
          <w:rFonts w:ascii="Times New Roman" w:hAnsi="Times New Roman" w:cs="Times New Roman"/>
          <w:sz w:val="20"/>
          <w:szCs w:val="20"/>
        </w:rPr>
        <w:t>Figure 13: Ongoing rental saved with NULL EndDateTime</w:t>
      </w:r>
    </w:p>
    <w:p w14:paraId="3C377730" w14:textId="49F7B664" w:rsidR="00D2232F" w:rsidRPr="00D2232F" w:rsidRDefault="00D2232F" w:rsidP="00D2232F">
      <w:pPr>
        <w:ind w:left="720"/>
        <w:rPr>
          <w:rFonts w:ascii="Times New Roman" w:hAnsi="Times New Roman" w:cs="Times New Roman"/>
          <w:sz w:val="20"/>
          <w:szCs w:val="20"/>
        </w:rPr>
      </w:pPr>
      <w:r w:rsidRPr="00D2232F">
        <w:rPr>
          <w:rFonts w:ascii="Times New Roman" w:hAnsi="Times New Roman" w:cs="Times New Roman"/>
          <w:sz w:val="20"/>
          <w:szCs w:val="20"/>
        </w:rPr>
        <w:drawing>
          <wp:inline distT="0" distB="0" distL="0" distR="0" wp14:anchorId="3F1CFC69" wp14:editId="0AA45486">
            <wp:extent cx="5731510" cy="1346835"/>
            <wp:effectExtent l="0" t="0" r="2540" b="5715"/>
            <wp:docPr id="171190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0321" name=""/>
                    <pic:cNvPicPr/>
                  </pic:nvPicPr>
                  <pic:blipFill>
                    <a:blip r:embed="rId24"/>
                    <a:stretch>
                      <a:fillRect/>
                    </a:stretch>
                  </pic:blipFill>
                  <pic:spPr>
                    <a:xfrm>
                      <a:off x="0" y="0"/>
                      <a:ext cx="5731510" cy="1346835"/>
                    </a:xfrm>
                    <a:prstGeom prst="rect">
                      <a:avLst/>
                    </a:prstGeom>
                  </pic:spPr>
                </pic:pic>
              </a:graphicData>
            </a:graphic>
          </wp:inline>
        </w:drawing>
      </w:r>
    </w:p>
    <w:p w14:paraId="06123843" w14:textId="77777777" w:rsidR="00D16911" w:rsidRDefault="00D16911" w:rsidP="00D16911">
      <w:pPr>
        <w:numPr>
          <w:ilvl w:val="0"/>
          <w:numId w:val="16"/>
        </w:numPr>
        <w:rPr>
          <w:rFonts w:ascii="Times New Roman" w:hAnsi="Times New Roman" w:cs="Times New Roman"/>
          <w:sz w:val="20"/>
          <w:szCs w:val="20"/>
        </w:rPr>
      </w:pPr>
      <w:r w:rsidRPr="00D2232F">
        <w:rPr>
          <w:rFonts w:ascii="Times New Roman" w:hAnsi="Times New Roman" w:cs="Times New Roman"/>
          <w:sz w:val="20"/>
          <w:szCs w:val="20"/>
        </w:rPr>
        <w:t>Figure 14: Validation error – EndDateTime before StartDateTime</w:t>
      </w:r>
    </w:p>
    <w:p w14:paraId="2FE5C77A" w14:textId="71DB2404" w:rsidR="00D2232F" w:rsidRPr="00D2232F" w:rsidRDefault="00D2232F" w:rsidP="00D2232F">
      <w:pPr>
        <w:ind w:left="720"/>
        <w:rPr>
          <w:rFonts w:ascii="Times New Roman" w:hAnsi="Times New Roman" w:cs="Times New Roman"/>
          <w:sz w:val="20"/>
          <w:szCs w:val="20"/>
        </w:rPr>
      </w:pPr>
      <w:r w:rsidRPr="001869FF">
        <w:drawing>
          <wp:inline distT="0" distB="0" distL="0" distR="0" wp14:anchorId="7F019AD8" wp14:editId="5C60643C">
            <wp:extent cx="5731510" cy="1403350"/>
            <wp:effectExtent l="0" t="0" r="2540" b="6350"/>
            <wp:docPr id="1545142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67416" name=""/>
                    <pic:cNvPicPr/>
                  </pic:nvPicPr>
                  <pic:blipFill>
                    <a:blip r:embed="rId10"/>
                    <a:stretch>
                      <a:fillRect/>
                    </a:stretch>
                  </pic:blipFill>
                  <pic:spPr>
                    <a:xfrm>
                      <a:off x="0" y="0"/>
                      <a:ext cx="5731510" cy="1403350"/>
                    </a:xfrm>
                    <a:prstGeom prst="rect">
                      <a:avLst/>
                    </a:prstGeom>
                  </pic:spPr>
                </pic:pic>
              </a:graphicData>
            </a:graphic>
          </wp:inline>
        </w:drawing>
      </w:r>
    </w:p>
    <w:p w14:paraId="0405118C" w14:textId="00B6F8E7" w:rsidR="00D16911" w:rsidRDefault="00D16911" w:rsidP="00D16911">
      <w:pPr>
        <w:numPr>
          <w:ilvl w:val="0"/>
          <w:numId w:val="16"/>
        </w:numPr>
        <w:rPr>
          <w:rFonts w:ascii="Times New Roman" w:hAnsi="Times New Roman" w:cs="Times New Roman"/>
          <w:sz w:val="20"/>
          <w:szCs w:val="20"/>
        </w:rPr>
      </w:pPr>
      <w:r w:rsidRPr="00D2232F">
        <w:rPr>
          <w:rFonts w:ascii="Times New Roman" w:hAnsi="Times New Roman" w:cs="Times New Roman"/>
          <w:sz w:val="20"/>
          <w:szCs w:val="20"/>
        </w:rPr>
        <w:t>Figure 15: Correct results from bikes-out-on-rental quer</w:t>
      </w:r>
      <w:r w:rsidR="00D2232F">
        <w:rPr>
          <w:rFonts w:ascii="Times New Roman" w:hAnsi="Times New Roman" w:cs="Times New Roman"/>
          <w:sz w:val="20"/>
          <w:szCs w:val="20"/>
        </w:rPr>
        <w:t>y</w:t>
      </w:r>
    </w:p>
    <w:p w14:paraId="2F9A07C7" w14:textId="43CA930E" w:rsidR="00D2232F" w:rsidRPr="00D2232F" w:rsidRDefault="00D2232F" w:rsidP="00D2232F">
      <w:pPr>
        <w:ind w:left="720"/>
        <w:rPr>
          <w:rFonts w:ascii="Times New Roman" w:hAnsi="Times New Roman" w:cs="Times New Roman"/>
          <w:sz w:val="20"/>
          <w:szCs w:val="20"/>
        </w:rPr>
      </w:pPr>
      <w:r w:rsidRPr="00D2232F">
        <w:rPr>
          <w:rFonts w:ascii="Times New Roman" w:hAnsi="Times New Roman" w:cs="Times New Roman"/>
          <w:sz w:val="20"/>
          <w:szCs w:val="20"/>
        </w:rPr>
        <w:lastRenderedPageBreak/>
        <w:drawing>
          <wp:inline distT="0" distB="0" distL="0" distR="0" wp14:anchorId="4D785833" wp14:editId="2BF8BC9D">
            <wp:extent cx="3513506" cy="2623930"/>
            <wp:effectExtent l="0" t="0" r="0" b="5080"/>
            <wp:docPr id="534648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648692" name=""/>
                    <pic:cNvPicPr/>
                  </pic:nvPicPr>
                  <pic:blipFill>
                    <a:blip r:embed="rId25"/>
                    <a:stretch>
                      <a:fillRect/>
                    </a:stretch>
                  </pic:blipFill>
                  <pic:spPr>
                    <a:xfrm>
                      <a:off x="0" y="0"/>
                      <a:ext cx="3526692" cy="2633777"/>
                    </a:xfrm>
                    <a:prstGeom prst="rect">
                      <a:avLst/>
                    </a:prstGeom>
                  </pic:spPr>
                </pic:pic>
              </a:graphicData>
            </a:graphic>
          </wp:inline>
        </w:drawing>
      </w:r>
    </w:p>
    <w:p w14:paraId="517EEBF8" w14:textId="77777777" w:rsidR="00D16911" w:rsidRPr="00D2232F" w:rsidRDefault="00D16911" w:rsidP="00D16911">
      <w:pPr>
        <w:numPr>
          <w:ilvl w:val="0"/>
          <w:numId w:val="16"/>
        </w:numPr>
        <w:rPr>
          <w:rFonts w:ascii="Times New Roman" w:hAnsi="Times New Roman" w:cs="Times New Roman"/>
          <w:sz w:val="20"/>
          <w:szCs w:val="20"/>
        </w:rPr>
      </w:pPr>
      <w:r w:rsidRPr="00D2232F">
        <w:rPr>
          <w:rFonts w:ascii="Times New Roman" w:hAnsi="Times New Roman" w:cs="Times New Roman"/>
          <w:sz w:val="20"/>
          <w:szCs w:val="20"/>
        </w:rPr>
        <w:t>Figure 16: Referential integrity enforced in MaintenanceLog</w:t>
      </w:r>
    </w:p>
    <w:p w14:paraId="0D2F6735" w14:textId="02F1A896" w:rsidR="00D16911" w:rsidRPr="00D16911" w:rsidRDefault="00D16911" w:rsidP="00D16911">
      <w:pPr>
        <w:rPr>
          <w:rFonts w:ascii="Times New Roman" w:hAnsi="Times New Roman" w:cs="Times New Roman"/>
        </w:rPr>
      </w:pPr>
    </w:p>
    <w:p w14:paraId="6E97151F" w14:textId="77777777" w:rsidR="00D16911" w:rsidRPr="00D16911" w:rsidRDefault="00D16911" w:rsidP="00D16911">
      <w:pPr>
        <w:pStyle w:val="Heading3"/>
      </w:pPr>
      <w:bookmarkStart w:id="8" w:name="_Toc219556784"/>
      <w:r w:rsidRPr="00D16911">
        <w:t>6. Design Decisions and Reflection</w:t>
      </w:r>
      <w:bookmarkEnd w:id="8"/>
    </w:p>
    <w:p w14:paraId="3512414C"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Several key design decisions were made to ensure the database was robust and aligned with the scenario. Separating bike types and maintenance records into their own tables improved normalisation and reduced redundancy. Allowing NULL values for EndDateTime enabled accurate representation of ongoing rentals. Queries were designed to balance operational needs with analytical insight.</w:t>
      </w:r>
    </w:p>
    <w:p w14:paraId="185FBDFA"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One challenge encountered was managing multiple relationships to the Station table for start and end locations within the Rental table. This required careful relationship configuration in Access. Another challenge involved applying validation rules at the correct level, particularly when rules involved multiple fields.</w:t>
      </w:r>
    </w:p>
    <w:p w14:paraId="2C07F098"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If the system were extended further, potential improvements could include automated bike status updates, user-friendly data entry forms, and reports summarising revenue and long-term usage trends. These enhancements would further improve usability and analytical capability [4], [5].</w:t>
      </w:r>
    </w:p>
    <w:p w14:paraId="47A5C9B7" w14:textId="276C5B27" w:rsidR="00D16911" w:rsidRPr="00D16911" w:rsidRDefault="00D16911" w:rsidP="00D16911">
      <w:pPr>
        <w:rPr>
          <w:rFonts w:ascii="Times New Roman" w:hAnsi="Times New Roman" w:cs="Times New Roman"/>
        </w:rPr>
      </w:pPr>
    </w:p>
    <w:p w14:paraId="3E384ACC" w14:textId="77777777" w:rsidR="00D16911" w:rsidRPr="00D16911" w:rsidRDefault="00D16911" w:rsidP="00D16911">
      <w:pPr>
        <w:pStyle w:val="Heading3"/>
      </w:pPr>
      <w:bookmarkStart w:id="9" w:name="_Toc219556785"/>
      <w:r w:rsidRPr="00D16911">
        <w:t>7. Conclusion</w:t>
      </w:r>
      <w:bookmarkEnd w:id="9"/>
    </w:p>
    <w:p w14:paraId="109A3B5F" w14:textId="77777777" w:rsidR="00D16911" w:rsidRPr="00D16911" w:rsidRDefault="00D16911" w:rsidP="00D16911">
      <w:pPr>
        <w:rPr>
          <w:rFonts w:ascii="Times New Roman" w:hAnsi="Times New Roman" w:cs="Times New Roman"/>
        </w:rPr>
      </w:pPr>
      <w:r w:rsidRPr="00D16911">
        <w:rPr>
          <w:rFonts w:ascii="Times New Roman" w:hAnsi="Times New Roman" w:cs="Times New Roman"/>
        </w:rPr>
        <w:t>The EcoRide database system successfully fulfils the requirements outlined in the assignment brief. It provides a structured, normalised solution that improves data accuracy, enforces integrity, and supports meaningful analysis of service usage. Through effective design, implementation, querying, and validation, the system demonstrates a clear understanding of relational database concepts and their practical application within a real-world context.</w:t>
      </w:r>
    </w:p>
    <w:p w14:paraId="67ABFFD8" w14:textId="7D7DF613" w:rsidR="00F11735" w:rsidRDefault="00D16911" w:rsidP="00D16911">
      <w:pPr>
        <w:pStyle w:val="Heading3"/>
      </w:pPr>
      <w:bookmarkStart w:id="10" w:name="_Toc219556786"/>
      <w:r>
        <w:lastRenderedPageBreak/>
        <w:t>8. References</w:t>
      </w:r>
      <w:bookmarkEnd w:id="10"/>
    </w:p>
    <w:p w14:paraId="5D02A4D6" w14:textId="77777777" w:rsidR="00D16911" w:rsidRPr="00D16911" w:rsidRDefault="00D16911" w:rsidP="00D16911">
      <w:pPr>
        <w:rPr>
          <w:rFonts w:ascii="Times New Roman" w:hAnsi="Times New Roman" w:cs="Times New Roman"/>
          <w:sz w:val="22"/>
          <w:szCs w:val="22"/>
        </w:rPr>
      </w:pPr>
      <w:r w:rsidRPr="00D16911">
        <w:rPr>
          <w:rFonts w:ascii="Times New Roman" w:hAnsi="Times New Roman" w:cs="Times New Roman"/>
          <w:sz w:val="22"/>
          <w:szCs w:val="22"/>
        </w:rPr>
        <w:t xml:space="preserve">[1] R. Elmasri and S. B. Navathe, </w:t>
      </w:r>
      <w:r w:rsidRPr="00D16911">
        <w:rPr>
          <w:rFonts w:ascii="Times New Roman" w:hAnsi="Times New Roman" w:cs="Times New Roman"/>
          <w:i/>
          <w:iCs/>
          <w:sz w:val="22"/>
          <w:szCs w:val="22"/>
        </w:rPr>
        <w:t>Fundamentals of Database Systems</w:t>
      </w:r>
      <w:r w:rsidRPr="00D16911">
        <w:rPr>
          <w:rFonts w:ascii="Times New Roman" w:hAnsi="Times New Roman" w:cs="Times New Roman"/>
          <w:sz w:val="22"/>
          <w:szCs w:val="22"/>
        </w:rPr>
        <w:t>, 7th ed. Harlow, UK: Pearson Education, 2016.</w:t>
      </w:r>
      <w:r w:rsidRPr="00D16911">
        <w:rPr>
          <w:rFonts w:ascii="Times New Roman" w:hAnsi="Times New Roman" w:cs="Times New Roman"/>
          <w:sz w:val="22"/>
          <w:szCs w:val="22"/>
        </w:rPr>
        <w:br/>
        <w:t>Available: https://www.pearson.com/en-gb/subject-catalog/p/fundamentals-of-database-systems/P200000006392</w:t>
      </w:r>
    </w:p>
    <w:p w14:paraId="497A92C3" w14:textId="77777777" w:rsidR="00D16911" w:rsidRPr="00D16911" w:rsidRDefault="00D16911" w:rsidP="00D16911">
      <w:pPr>
        <w:rPr>
          <w:rFonts w:ascii="Times New Roman" w:hAnsi="Times New Roman" w:cs="Times New Roman"/>
          <w:sz w:val="22"/>
          <w:szCs w:val="22"/>
        </w:rPr>
      </w:pPr>
      <w:r w:rsidRPr="00D16911">
        <w:rPr>
          <w:rFonts w:ascii="Times New Roman" w:hAnsi="Times New Roman" w:cs="Times New Roman"/>
          <w:sz w:val="22"/>
          <w:szCs w:val="22"/>
        </w:rPr>
        <w:t xml:space="preserve">[2] T. Connolly and C. Begg, </w:t>
      </w:r>
      <w:r w:rsidRPr="00D16911">
        <w:rPr>
          <w:rFonts w:ascii="Times New Roman" w:hAnsi="Times New Roman" w:cs="Times New Roman"/>
          <w:i/>
          <w:iCs/>
          <w:sz w:val="22"/>
          <w:szCs w:val="22"/>
        </w:rPr>
        <w:t>Database Systems: A Practical Approach to Design, Implementation, and Management</w:t>
      </w:r>
      <w:r w:rsidRPr="00D16911">
        <w:rPr>
          <w:rFonts w:ascii="Times New Roman" w:hAnsi="Times New Roman" w:cs="Times New Roman"/>
          <w:sz w:val="22"/>
          <w:szCs w:val="22"/>
        </w:rPr>
        <w:t>, 6th ed. Harlow, UK: Pearson Education, 2015.</w:t>
      </w:r>
      <w:r w:rsidRPr="00D16911">
        <w:rPr>
          <w:rFonts w:ascii="Times New Roman" w:hAnsi="Times New Roman" w:cs="Times New Roman"/>
          <w:sz w:val="22"/>
          <w:szCs w:val="22"/>
        </w:rPr>
        <w:br/>
        <w:t>Available: https://www.pearson.com/en-gb/subject-catalog/p/database-systems/P200000006383</w:t>
      </w:r>
    </w:p>
    <w:p w14:paraId="7E5D27B1" w14:textId="77777777" w:rsidR="00D16911" w:rsidRPr="00D16911" w:rsidRDefault="00D16911" w:rsidP="00D16911">
      <w:pPr>
        <w:rPr>
          <w:rFonts w:ascii="Times New Roman" w:hAnsi="Times New Roman" w:cs="Times New Roman"/>
          <w:sz w:val="22"/>
          <w:szCs w:val="22"/>
        </w:rPr>
      </w:pPr>
      <w:r w:rsidRPr="00D16911">
        <w:rPr>
          <w:rFonts w:ascii="Times New Roman" w:hAnsi="Times New Roman" w:cs="Times New Roman"/>
          <w:sz w:val="22"/>
          <w:szCs w:val="22"/>
        </w:rPr>
        <w:t xml:space="preserve">[3] Microsoft, “Database design basics,” </w:t>
      </w:r>
      <w:r w:rsidRPr="00D16911">
        <w:rPr>
          <w:rFonts w:ascii="Times New Roman" w:hAnsi="Times New Roman" w:cs="Times New Roman"/>
          <w:i/>
          <w:iCs/>
          <w:sz w:val="22"/>
          <w:szCs w:val="22"/>
        </w:rPr>
        <w:t>Microsoft Learn</w:t>
      </w:r>
      <w:r w:rsidRPr="00D16911">
        <w:rPr>
          <w:rFonts w:ascii="Times New Roman" w:hAnsi="Times New Roman" w:cs="Times New Roman"/>
          <w:sz w:val="22"/>
          <w:szCs w:val="22"/>
        </w:rPr>
        <w:t>, 2024.</w:t>
      </w:r>
      <w:r w:rsidRPr="00D16911">
        <w:rPr>
          <w:rFonts w:ascii="Times New Roman" w:hAnsi="Times New Roman" w:cs="Times New Roman"/>
          <w:sz w:val="22"/>
          <w:szCs w:val="22"/>
        </w:rPr>
        <w:br/>
        <w:t>Available: https://learn.microsoft.com/en-us/office/troubleshoot/access/database-design-basics</w:t>
      </w:r>
    </w:p>
    <w:p w14:paraId="56C89DDF" w14:textId="77777777" w:rsidR="00D16911" w:rsidRPr="00D16911" w:rsidRDefault="00D16911" w:rsidP="00D16911">
      <w:pPr>
        <w:rPr>
          <w:rFonts w:ascii="Times New Roman" w:hAnsi="Times New Roman" w:cs="Times New Roman"/>
          <w:sz w:val="22"/>
          <w:szCs w:val="22"/>
        </w:rPr>
      </w:pPr>
      <w:r w:rsidRPr="00D16911">
        <w:rPr>
          <w:rFonts w:ascii="Times New Roman" w:hAnsi="Times New Roman" w:cs="Times New Roman"/>
          <w:sz w:val="22"/>
          <w:szCs w:val="22"/>
        </w:rPr>
        <w:t xml:space="preserve">[4] Microsoft, “Create and use queries in Access,” </w:t>
      </w:r>
      <w:r w:rsidRPr="00D16911">
        <w:rPr>
          <w:rFonts w:ascii="Times New Roman" w:hAnsi="Times New Roman" w:cs="Times New Roman"/>
          <w:i/>
          <w:iCs/>
          <w:sz w:val="22"/>
          <w:szCs w:val="22"/>
        </w:rPr>
        <w:t>Microsoft Learn</w:t>
      </w:r>
      <w:r w:rsidRPr="00D16911">
        <w:rPr>
          <w:rFonts w:ascii="Times New Roman" w:hAnsi="Times New Roman" w:cs="Times New Roman"/>
          <w:sz w:val="22"/>
          <w:szCs w:val="22"/>
        </w:rPr>
        <w:t>, 2024.</w:t>
      </w:r>
      <w:r w:rsidRPr="00D16911">
        <w:rPr>
          <w:rFonts w:ascii="Times New Roman" w:hAnsi="Times New Roman" w:cs="Times New Roman"/>
          <w:sz w:val="22"/>
          <w:szCs w:val="22"/>
        </w:rPr>
        <w:br/>
        <w:t>Available: https://support.microsoft.com/en-gb/office/create-and-use-queries-in-access-399c8f6b-ec3d-48df-b16a-6f4f90eb8c13</w:t>
      </w:r>
    </w:p>
    <w:p w14:paraId="5A5EDAA0" w14:textId="3D0EB464" w:rsidR="00D16911" w:rsidRPr="00D16911" w:rsidRDefault="00D16911" w:rsidP="00D16911">
      <w:pPr>
        <w:rPr>
          <w:rFonts w:ascii="Times New Roman" w:hAnsi="Times New Roman" w:cs="Times New Roman"/>
          <w:sz w:val="22"/>
          <w:szCs w:val="22"/>
        </w:rPr>
      </w:pPr>
      <w:r w:rsidRPr="00D16911">
        <w:rPr>
          <w:rFonts w:ascii="Times New Roman" w:hAnsi="Times New Roman" w:cs="Times New Roman"/>
          <w:sz w:val="22"/>
          <w:szCs w:val="22"/>
        </w:rPr>
        <w:t xml:space="preserve">[5] W3Schools, “SQL JOIN,” </w:t>
      </w:r>
      <w:r w:rsidRPr="00D16911">
        <w:rPr>
          <w:rFonts w:ascii="Times New Roman" w:hAnsi="Times New Roman" w:cs="Times New Roman"/>
          <w:i/>
          <w:iCs/>
          <w:sz w:val="22"/>
          <w:szCs w:val="22"/>
        </w:rPr>
        <w:t>W3Schools Online Web Tutorials</w:t>
      </w:r>
      <w:r w:rsidRPr="00D16911">
        <w:rPr>
          <w:rFonts w:ascii="Times New Roman" w:hAnsi="Times New Roman" w:cs="Times New Roman"/>
          <w:sz w:val="22"/>
          <w:szCs w:val="22"/>
        </w:rPr>
        <w:t>, 2024.</w:t>
      </w:r>
      <w:r w:rsidRPr="00D16911">
        <w:rPr>
          <w:rFonts w:ascii="Times New Roman" w:hAnsi="Times New Roman" w:cs="Times New Roman"/>
          <w:sz w:val="22"/>
          <w:szCs w:val="22"/>
        </w:rPr>
        <w:br/>
        <w:t xml:space="preserve">Available: </w:t>
      </w:r>
      <w:hyperlink r:id="rId26" w:tgtFrame="_new" w:history="1">
        <w:r w:rsidRPr="00D16911">
          <w:rPr>
            <w:rStyle w:val="Hyperlink"/>
            <w:rFonts w:ascii="Times New Roman" w:hAnsi="Times New Roman" w:cs="Times New Roman"/>
            <w:sz w:val="22"/>
            <w:szCs w:val="22"/>
          </w:rPr>
          <w:t>https://www.w3schools.com/sql/sql_join.asp</w:t>
        </w:r>
      </w:hyperlink>
    </w:p>
    <w:sectPr w:rsidR="00D16911" w:rsidRPr="00D16911" w:rsidSect="00F522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0E08"/>
    <w:multiLevelType w:val="multilevel"/>
    <w:tmpl w:val="0742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9520D"/>
    <w:multiLevelType w:val="multilevel"/>
    <w:tmpl w:val="1F9A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37CCE"/>
    <w:multiLevelType w:val="multilevel"/>
    <w:tmpl w:val="5FC4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63560"/>
    <w:multiLevelType w:val="multilevel"/>
    <w:tmpl w:val="A244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56C1E"/>
    <w:multiLevelType w:val="multilevel"/>
    <w:tmpl w:val="2B96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924F10"/>
    <w:multiLevelType w:val="multilevel"/>
    <w:tmpl w:val="C250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6A3E07"/>
    <w:multiLevelType w:val="multilevel"/>
    <w:tmpl w:val="927C1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553D2"/>
    <w:multiLevelType w:val="multilevel"/>
    <w:tmpl w:val="D4FA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705E31"/>
    <w:multiLevelType w:val="multilevel"/>
    <w:tmpl w:val="812C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B0185B"/>
    <w:multiLevelType w:val="multilevel"/>
    <w:tmpl w:val="1B6C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31153F"/>
    <w:multiLevelType w:val="multilevel"/>
    <w:tmpl w:val="713A4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1E0ABE"/>
    <w:multiLevelType w:val="multilevel"/>
    <w:tmpl w:val="8E54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211FEF"/>
    <w:multiLevelType w:val="multilevel"/>
    <w:tmpl w:val="82A4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FF1C40"/>
    <w:multiLevelType w:val="multilevel"/>
    <w:tmpl w:val="0748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91C72"/>
    <w:multiLevelType w:val="multilevel"/>
    <w:tmpl w:val="DD10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AB7C5B"/>
    <w:multiLevelType w:val="multilevel"/>
    <w:tmpl w:val="2840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9330991">
    <w:abstractNumId w:val="1"/>
  </w:num>
  <w:num w:numId="2" w16cid:durableId="214320409">
    <w:abstractNumId w:val="8"/>
  </w:num>
  <w:num w:numId="3" w16cid:durableId="701901597">
    <w:abstractNumId w:val="0"/>
  </w:num>
  <w:num w:numId="4" w16cid:durableId="2134400993">
    <w:abstractNumId w:val="9"/>
  </w:num>
  <w:num w:numId="5" w16cid:durableId="57633358">
    <w:abstractNumId w:val="3"/>
  </w:num>
  <w:num w:numId="6" w16cid:durableId="249659135">
    <w:abstractNumId w:val="15"/>
  </w:num>
  <w:num w:numId="7" w16cid:durableId="2043440005">
    <w:abstractNumId w:val="12"/>
  </w:num>
  <w:num w:numId="8" w16cid:durableId="1281373705">
    <w:abstractNumId w:val="5"/>
  </w:num>
  <w:num w:numId="9" w16cid:durableId="213390332">
    <w:abstractNumId w:val="10"/>
  </w:num>
  <w:num w:numId="10" w16cid:durableId="196965818">
    <w:abstractNumId w:val="13"/>
  </w:num>
  <w:num w:numId="11" w16cid:durableId="139854890">
    <w:abstractNumId w:val="6"/>
  </w:num>
  <w:num w:numId="12" w16cid:durableId="357895062">
    <w:abstractNumId w:val="14"/>
  </w:num>
  <w:num w:numId="13" w16cid:durableId="481849209">
    <w:abstractNumId w:val="4"/>
  </w:num>
  <w:num w:numId="14" w16cid:durableId="1275558897">
    <w:abstractNumId w:val="11"/>
  </w:num>
  <w:num w:numId="15" w16cid:durableId="1283226902">
    <w:abstractNumId w:val="7"/>
  </w:num>
  <w:num w:numId="16" w16cid:durableId="1614050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911"/>
    <w:rsid w:val="006135D1"/>
    <w:rsid w:val="00D16911"/>
    <w:rsid w:val="00D2232F"/>
    <w:rsid w:val="00D31C86"/>
    <w:rsid w:val="00F11735"/>
    <w:rsid w:val="00F52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57277"/>
  <w15:chartTrackingRefBased/>
  <w15:docId w15:val="{FDDEEF78-89E9-4470-9D49-E73AD24A6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9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69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6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16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9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69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69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169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9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911"/>
    <w:rPr>
      <w:rFonts w:eastAsiaTheme="majorEastAsia" w:cstheme="majorBidi"/>
      <w:color w:val="272727" w:themeColor="text1" w:themeTint="D8"/>
    </w:rPr>
  </w:style>
  <w:style w:type="paragraph" w:styleId="Title">
    <w:name w:val="Title"/>
    <w:basedOn w:val="Normal"/>
    <w:next w:val="Normal"/>
    <w:link w:val="TitleChar"/>
    <w:uiPriority w:val="10"/>
    <w:qFormat/>
    <w:rsid w:val="00D16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911"/>
    <w:pPr>
      <w:spacing w:before="160"/>
      <w:jc w:val="center"/>
    </w:pPr>
    <w:rPr>
      <w:i/>
      <w:iCs/>
      <w:color w:val="404040" w:themeColor="text1" w:themeTint="BF"/>
    </w:rPr>
  </w:style>
  <w:style w:type="character" w:customStyle="1" w:styleId="QuoteChar">
    <w:name w:val="Quote Char"/>
    <w:basedOn w:val="DefaultParagraphFont"/>
    <w:link w:val="Quote"/>
    <w:uiPriority w:val="29"/>
    <w:rsid w:val="00D16911"/>
    <w:rPr>
      <w:i/>
      <w:iCs/>
      <w:color w:val="404040" w:themeColor="text1" w:themeTint="BF"/>
    </w:rPr>
  </w:style>
  <w:style w:type="paragraph" w:styleId="ListParagraph">
    <w:name w:val="List Paragraph"/>
    <w:basedOn w:val="Normal"/>
    <w:uiPriority w:val="34"/>
    <w:qFormat/>
    <w:rsid w:val="00D16911"/>
    <w:pPr>
      <w:ind w:left="720"/>
      <w:contextualSpacing/>
    </w:pPr>
  </w:style>
  <w:style w:type="character" w:styleId="IntenseEmphasis">
    <w:name w:val="Intense Emphasis"/>
    <w:basedOn w:val="DefaultParagraphFont"/>
    <w:uiPriority w:val="21"/>
    <w:qFormat/>
    <w:rsid w:val="00D16911"/>
    <w:rPr>
      <w:i/>
      <w:iCs/>
      <w:color w:val="0F4761" w:themeColor="accent1" w:themeShade="BF"/>
    </w:rPr>
  </w:style>
  <w:style w:type="paragraph" w:styleId="IntenseQuote">
    <w:name w:val="Intense Quote"/>
    <w:basedOn w:val="Normal"/>
    <w:next w:val="Normal"/>
    <w:link w:val="IntenseQuoteChar"/>
    <w:uiPriority w:val="30"/>
    <w:qFormat/>
    <w:rsid w:val="00D169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911"/>
    <w:rPr>
      <w:i/>
      <w:iCs/>
      <w:color w:val="0F4761" w:themeColor="accent1" w:themeShade="BF"/>
    </w:rPr>
  </w:style>
  <w:style w:type="character" w:styleId="IntenseReference">
    <w:name w:val="Intense Reference"/>
    <w:basedOn w:val="DefaultParagraphFont"/>
    <w:uiPriority w:val="32"/>
    <w:qFormat/>
    <w:rsid w:val="00D16911"/>
    <w:rPr>
      <w:b/>
      <w:bCs/>
      <w:smallCaps/>
      <w:color w:val="0F4761" w:themeColor="accent1" w:themeShade="BF"/>
      <w:spacing w:val="5"/>
    </w:rPr>
  </w:style>
  <w:style w:type="character" w:styleId="Hyperlink">
    <w:name w:val="Hyperlink"/>
    <w:basedOn w:val="DefaultParagraphFont"/>
    <w:uiPriority w:val="99"/>
    <w:unhideWhenUsed/>
    <w:rsid w:val="00D16911"/>
    <w:rPr>
      <w:color w:val="467886" w:themeColor="hyperlink"/>
      <w:u w:val="single"/>
    </w:rPr>
  </w:style>
  <w:style w:type="character" w:styleId="UnresolvedMention">
    <w:name w:val="Unresolved Mention"/>
    <w:basedOn w:val="DefaultParagraphFont"/>
    <w:uiPriority w:val="99"/>
    <w:semiHidden/>
    <w:unhideWhenUsed/>
    <w:rsid w:val="00D16911"/>
    <w:rPr>
      <w:color w:val="605E5C"/>
      <w:shd w:val="clear" w:color="auto" w:fill="E1DFDD"/>
    </w:rPr>
  </w:style>
  <w:style w:type="paragraph" w:styleId="TOCHeading">
    <w:name w:val="TOC Heading"/>
    <w:basedOn w:val="Heading1"/>
    <w:next w:val="Normal"/>
    <w:uiPriority w:val="39"/>
    <w:unhideWhenUsed/>
    <w:qFormat/>
    <w:rsid w:val="00D16911"/>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D16911"/>
    <w:pPr>
      <w:spacing w:after="100"/>
      <w:ind w:left="480"/>
    </w:pPr>
  </w:style>
  <w:style w:type="paragraph" w:styleId="NoSpacing">
    <w:name w:val="No Spacing"/>
    <w:link w:val="NoSpacingChar"/>
    <w:uiPriority w:val="1"/>
    <w:qFormat/>
    <w:rsid w:val="00F5227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5227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w3schools.com/sql/sql_join.asp" TargetMode="Externa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BSc</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E07AA6-DA83-4D7D-8256-94C19840B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1773</Words>
  <Characters>11099</Characters>
  <Application>Microsoft Office Word</Application>
  <DocSecurity>0</DocSecurity>
  <Lines>226</Lines>
  <Paragraphs>141</Paragraphs>
  <ScaleCrop>false</ScaleCrop>
  <HeadingPairs>
    <vt:vector size="2" baseType="variant">
      <vt:variant>
        <vt:lpstr>Title</vt:lpstr>
      </vt:variant>
      <vt:variant>
        <vt:i4>1</vt:i4>
      </vt:variant>
    </vt:vector>
  </HeadingPairs>
  <TitlesOfParts>
    <vt:vector size="1" baseType="lpstr">
      <vt:lpstr/>
    </vt:vector>
  </TitlesOfParts>
  <Company>ACCA4023</Company>
  <LinksUpToDate>false</LinksUpToDate>
  <CharactersWithSpaces>12731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EcoRide Database Report</dc:title>
  <dc:subject>Introduction to Web and Database Concepts</dc:subject>
  <dc:creator>Tyler Bate (2304031)</dc:creator>
  <cp:keywords/>
  <dc:description/>
  <cp:lastModifiedBy>Tyler Bate (2304031)</cp:lastModifiedBy>
  <cp:revision>2</cp:revision>
  <dcterms:created xsi:type="dcterms:W3CDTF">2026-01-17T15:29:00Z</dcterms:created>
  <dcterms:modified xsi:type="dcterms:W3CDTF">2026-01-17T15:51:00Z</dcterms:modified>
</cp:coreProperties>
</file>