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10295" w:rsidRPr="00561B4C" w:rsidRDefault="00BB5790" w:rsidP="006234F5">
      <w:pPr>
        <w:spacing w:line="480" w:lineRule="auto"/>
        <w:jc w:val="center"/>
        <w:rPr>
          <w:b/>
        </w:rPr>
      </w:pPr>
      <w:r>
        <w:rPr>
          <w:b/>
        </w:rPr>
        <w:t>Posing</w:t>
      </w:r>
      <w:r w:rsidR="00B452E8" w:rsidRPr="00561B4C">
        <w:rPr>
          <w:rFonts w:hint="eastAsia"/>
          <w:b/>
        </w:rPr>
        <w:t xml:space="preserve"> the Trolley Dilemma in</w:t>
      </w:r>
      <w:r>
        <w:rPr>
          <w:b/>
        </w:rPr>
        <w:t xml:space="preserve"> a</w:t>
      </w:r>
      <w:r w:rsidR="00E31312" w:rsidRPr="00561B4C">
        <w:rPr>
          <w:rFonts w:hint="eastAsia"/>
          <w:b/>
        </w:rPr>
        <w:t xml:space="preserve"> Japanese High School</w:t>
      </w:r>
      <w:r w:rsidR="00B452E8" w:rsidRPr="00561B4C">
        <w:rPr>
          <w:b/>
        </w:rPr>
        <w:t xml:space="preserve">: </w:t>
      </w:r>
      <w:r w:rsidR="00D12B96">
        <w:rPr>
          <w:b/>
        </w:rPr>
        <w:t>Survey Results</w:t>
      </w:r>
      <w:r w:rsidR="008949B3">
        <w:rPr>
          <w:b/>
        </w:rPr>
        <w:t xml:space="preserve"> and</w:t>
      </w:r>
      <w:r w:rsidR="00B452E8" w:rsidRPr="00561B4C">
        <w:rPr>
          <w:b/>
        </w:rPr>
        <w:t xml:space="preserve"> Benefits for ELLs</w:t>
      </w:r>
    </w:p>
    <w:p w:rsidR="00ED11C2" w:rsidRDefault="00010295" w:rsidP="000F2474">
      <w:pPr>
        <w:spacing w:line="480" w:lineRule="auto"/>
        <w:jc w:val="left"/>
      </w:pPr>
      <w:r w:rsidRPr="00E31312">
        <w:rPr>
          <w:rFonts w:hint="eastAsia"/>
          <w:b/>
        </w:rPr>
        <w:t>Abstract:</w:t>
      </w:r>
      <w:r w:rsidR="00E31312">
        <w:rPr>
          <w:b/>
        </w:rPr>
        <w:t xml:space="preserve"> </w:t>
      </w:r>
      <w:r w:rsidR="00E31312">
        <w:t xml:space="preserve">This paper goes over the results of posing two variations of the trolley dilemma to Japanese students in a public high school. </w:t>
      </w:r>
      <w:r w:rsidR="00B452E8">
        <w:t>In total, 113 students</w:t>
      </w:r>
      <w:r w:rsidR="00A3565C">
        <w:t xml:space="preserve">, between the ages of 15 </w:t>
      </w:r>
      <w:r w:rsidR="00E70151">
        <w:t xml:space="preserve">years-old </w:t>
      </w:r>
      <w:r w:rsidR="00A3565C">
        <w:t>to 17 years-old,</w:t>
      </w:r>
      <w:r w:rsidR="00DC75CB">
        <w:t xml:space="preserve"> were asked to answer a form with two questions: 1)</w:t>
      </w:r>
      <w:r w:rsidR="00B452E8">
        <w:t xml:space="preserve"> whether they would pull the switch in the classic trolley dilemma</w:t>
      </w:r>
      <w:r w:rsidR="00DC75CB">
        <w:t>,</w:t>
      </w:r>
      <w:r w:rsidR="00B452E8">
        <w:t xml:space="preserve"> and </w:t>
      </w:r>
      <w:r w:rsidR="00DC75CB">
        <w:t xml:space="preserve">2) </w:t>
      </w:r>
      <w:r w:rsidR="00B452E8">
        <w:t xml:space="preserve">whether they would push the large man in a variation of the dilemma. </w:t>
      </w:r>
      <w:r w:rsidR="004F46A4">
        <w:t xml:space="preserve">Students </w:t>
      </w:r>
      <w:r w:rsidR="000A040E">
        <w:t>were also given</w:t>
      </w:r>
      <w:r w:rsidR="006234F5">
        <w:t xml:space="preserve"> time to share with the class</w:t>
      </w:r>
      <w:r w:rsidR="00CE6F57">
        <w:t xml:space="preserve"> the reasons for their choices. </w:t>
      </w:r>
      <w:r w:rsidR="000B5F60">
        <w:t xml:space="preserve">Results of the survey show that students generally demonstrated moral intuitions </w:t>
      </w:r>
      <w:r w:rsidR="002D79EF">
        <w:t>given by</w:t>
      </w:r>
      <w:r w:rsidR="000B5F60">
        <w:t xml:space="preserve"> </w:t>
      </w:r>
      <w:r w:rsidR="00C10D3F">
        <w:t xml:space="preserve">native English speakers, </w:t>
      </w:r>
      <w:r w:rsidR="00CF62D4">
        <w:t>but also showed</w:t>
      </w:r>
      <w:r w:rsidR="00C10D3F">
        <w:t xml:space="preserve"> a stricter conscientiousness that is </w:t>
      </w:r>
      <w:r w:rsidR="00482FCC">
        <w:t>typically</w:t>
      </w:r>
      <w:r w:rsidR="00C10D3F">
        <w:t xml:space="preserve"> not seen in trolley dilemma surveys.</w:t>
      </w:r>
      <w:r w:rsidR="00BA391B">
        <w:t xml:space="preserve"> Lastly,</w:t>
      </w:r>
      <w:r w:rsidR="00C36EC5">
        <w:t xml:space="preserve"> the</w:t>
      </w:r>
      <w:r w:rsidR="00BA391B">
        <w:t xml:space="preserve"> </w:t>
      </w:r>
      <w:r w:rsidR="002D671E">
        <w:t xml:space="preserve">benefits of </w:t>
      </w:r>
      <w:r w:rsidR="00C36EC5">
        <w:t xml:space="preserve">raising </w:t>
      </w:r>
      <w:r w:rsidR="002D671E">
        <w:t xml:space="preserve">trolley dilemma exercises in </w:t>
      </w:r>
      <w:r w:rsidR="00804F44">
        <w:t>ELL classrooms will be</w:t>
      </w:r>
      <w:r w:rsidR="007E28F0">
        <w:t xml:space="preserve"> </w:t>
      </w:r>
      <w:r w:rsidR="00551193">
        <w:t>expl</w:t>
      </w:r>
      <w:r w:rsidR="00BB5790">
        <w:t>ored</w:t>
      </w:r>
      <w:r w:rsidR="00804F44">
        <w:t xml:space="preserve">, as </w:t>
      </w:r>
      <w:r w:rsidR="008A3769">
        <w:t>these dilemmas have</w:t>
      </w:r>
      <w:r w:rsidR="00804F44">
        <w:t xml:space="preserve"> the potential to develop students’</w:t>
      </w:r>
      <w:r w:rsidR="000444DA">
        <w:t xml:space="preserve"> </w:t>
      </w:r>
      <w:r w:rsidR="00682A6C">
        <w:t xml:space="preserve">basic </w:t>
      </w:r>
      <w:r w:rsidR="00FC5C98">
        <w:t>and academic vocabulary</w:t>
      </w:r>
      <w:r w:rsidR="003B7CCD">
        <w:t>, moral education</w:t>
      </w:r>
      <w:r w:rsidR="001B4AE4">
        <w:t>,</w:t>
      </w:r>
      <w:r w:rsidR="003B7CCD">
        <w:t xml:space="preserve"> and critical thinking</w:t>
      </w:r>
      <w:r w:rsidR="00804F44">
        <w:t>.</w:t>
      </w:r>
    </w:p>
    <w:p w:rsidR="00BB5790" w:rsidRDefault="00BB5790" w:rsidP="00BB5790">
      <w:pPr>
        <w:spacing w:line="480" w:lineRule="auto"/>
        <w:jc w:val="center"/>
        <w:rPr>
          <w:b/>
        </w:rPr>
      </w:pPr>
      <w:r w:rsidRPr="00BB5790">
        <w:rPr>
          <w:b/>
        </w:rPr>
        <w:t>Participants</w:t>
      </w:r>
    </w:p>
    <w:p w:rsidR="004F69D0" w:rsidRDefault="004F69D0" w:rsidP="004F69D0">
      <w:pPr>
        <w:spacing w:line="480" w:lineRule="auto"/>
        <w:jc w:val="left"/>
      </w:pPr>
      <w:r>
        <w:tab/>
        <w:t xml:space="preserve">Over </w:t>
      </w:r>
      <w:r w:rsidR="00812C04">
        <w:t xml:space="preserve">the </w:t>
      </w:r>
      <w:r>
        <w:t>four classes</w:t>
      </w:r>
      <w:r w:rsidR="00812C04">
        <w:t xml:space="preserve"> that were presented with the trolley dilemma</w:t>
      </w:r>
      <w:r>
        <w:t xml:space="preserve">, 113 high school students </w:t>
      </w:r>
      <w:r w:rsidR="00812C04">
        <w:t>participated</w:t>
      </w:r>
      <w:r>
        <w:t xml:space="preserve"> in this study. </w:t>
      </w:r>
      <w:r w:rsidR="00BB174A">
        <w:t xml:space="preserve">Two classes were in the “first grade” level of </w:t>
      </w:r>
      <w:r w:rsidR="00812C04">
        <w:t xml:space="preserve">the Japanese </w:t>
      </w:r>
      <w:r w:rsidR="00BB174A">
        <w:t>high school</w:t>
      </w:r>
      <w:r w:rsidR="00812C04">
        <w:t xml:space="preserve"> system</w:t>
      </w:r>
      <w:r w:rsidR="00BB174A">
        <w:t xml:space="preserve">, meaning the students were around the ages of 15-16. The remaining two classes were in the “second grade” level, </w:t>
      </w:r>
      <w:r w:rsidR="00C40414">
        <w:t>putting</w:t>
      </w:r>
      <w:r w:rsidR="00BB174A">
        <w:t xml:space="preserve"> these students around the ages of 16-17.</w:t>
      </w:r>
      <w:r w:rsidR="00B22624">
        <w:t xml:space="preserve"> </w:t>
      </w:r>
      <w:r w:rsidR="00C40414">
        <w:t>While the class they were taking was a mandatory English class, student participation in the surve</w:t>
      </w:r>
      <w:r w:rsidR="004644B1">
        <w:t>y was voluntar</w:t>
      </w:r>
      <w:r w:rsidR="00C40414">
        <w:t>y. However, classes rarely had non-participants, as only a few students chose not to answer the dilemmas.</w:t>
      </w:r>
    </w:p>
    <w:p w:rsidR="004F69D0" w:rsidRDefault="004F69D0" w:rsidP="004F69D0">
      <w:pPr>
        <w:spacing w:line="480" w:lineRule="auto"/>
        <w:jc w:val="center"/>
        <w:rPr>
          <w:b/>
        </w:rPr>
      </w:pPr>
      <w:r w:rsidRPr="004F69D0">
        <w:rPr>
          <w:b/>
        </w:rPr>
        <w:lastRenderedPageBreak/>
        <w:t>Setting</w:t>
      </w:r>
    </w:p>
    <w:p w:rsidR="00897A82" w:rsidRPr="00897A82" w:rsidRDefault="00897A82" w:rsidP="00897A82">
      <w:pPr>
        <w:spacing w:line="480" w:lineRule="auto"/>
        <w:jc w:val="left"/>
      </w:pPr>
      <w:r>
        <w:tab/>
      </w:r>
      <w:r w:rsidR="00812C04">
        <w:t>For each participating class, p</w:t>
      </w:r>
      <w:r w:rsidR="00C40414">
        <w:t>resentation of the trolley dilemma and their answers to it were all com</w:t>
      </w:r>
      <w:r w:rsidR="00E56E80">
        <w:t>ple</w:t>
      </w:r>
      <w:r w:rsidR="001E3DDD">
        <w:t xml:space="preserve">ted during </w:t>
      </w:r>
      <w:r w:rsidR="003A72EB">
        <w:t>a single</w:t>
      </w:r>
      <w:r w:rsidR="001E3DDD">
        <w:t xml:space="preserve"> class period at Chitosegaoka High School, a</w:t>
      </w:r>
      <w:r w:rsidR="00E56E80">
        <w:t xml:space="preserve"> public high school set in the Setagaya ward of Tokyo.</w:t>
      </w:r>
      <w:r w:rsidR="001E3DDD">
        <w:t xml:space="preserve"> </w:t>
      </w:r>
      <w:r w:rsidR="00C23D4C">
        <w:t xml:space="preserve">To have a general understanding of the English competency of the students, </w:t>
      </w:r>
      <w:r w:rsidR="001E3DDD">
        <w:t>Chitosegaoka High School hosts students who score slightly below average than other Tokyo Metropolitan High Schools.</w:t>
      </w:r>
      <w:r w:rsidR="00E56E80">
        <w:t xml:space="preserve"> </w:t>
      </w:r>
      <w:r w:rsidR="00C40414">
        <w:t xml:space="preserve">The class this was conducted in was in a mandatory English class. My co-teacher and </w:t>
      </w:r>
      <w:r w:rsidR="00AD015D">
        <w:t xml:space="preserve">the </w:t>
      </w:r>
      <w:r w:rsidR="00C40414">
        <w:t>Japanese teacher of English who helped translate some student answers was ___________.</w:t>
      </w:r>
      <w:r w:rsidR="004644B1">
        <w:t xml:space="preserve"> </w:t>
      </w:r>
    </w:p>
    <w:p w:rsidR="00BB5790" w:rsidRDefault="00BB5790" w:rsidP="00BB5790">
      <w:pPr>
        <w:spacing w:line="480" w:lineRule="auto"/>
        <w:jc w:val="center"/>
        <w:rPr>
          <w:b/>
        </w:rPr>
      </w:pPr>
      <w:r>
        <w:rPr>
          <w:b/>
        </w:rPr>
        <w:t>Materials</w:t>
      </w:r>
    </w:p>
    <w:p w:rsidR="007C11FB" w:rsidRPr="007C11FB" w:rsidRDefault="007C11FB" w:rsidP="007C11FB">
      <w:pPr>
        <w:spacing w:line="480" w:lineRule="auto"/>
        <w:jc w:val="left"/>
      </w:pPr>
      <w:r>
        <w:tab/>
        <w:t>All students were given a</w:t>
      </w:r>
      <w:r w:rsidR="00F133B7">
        <w:t xml:space="preserve"> sheet of paper which presented</w:t>
      </w:r>
      <w:r w:rsidR="00EB2C5E">
        <w:t xml:space="preserve"> a title,</w:t>
      </w:r>
      <w:r>
        <w:t xml:space="preserve"> two picture</w:t>
      </w:r>
      <w:r w:rsidR="005A0475">
        <w:t>s, two descriptive</w:t>
      </w:r>
      <w:r>
        <w:t xml:space="preserve"> sentences</w:t>
      </w:r>
      <w:r w:rsidR="005A0475">
        <w:t xml:space="preserve"> </w:t>
      </w:r>
      <w:r w:rsidR="003316FB">
        <w:t xml:space="preserve">of the pictures, and </w:t>
      </w:r>
      <w:r w:rsidR="00A975CC">
        <w:t>two “yes or no” questions</w:t>
      </w:r>
      <w:r w:rsidR="00D1703C">
        <w:t xml:space="preserve">. </w:t>
      </w:r>
      <w:r w:rsidR="00AA0E17">
        <w:t>The images were not complex, and the sentences attempted to remain as simple as possible while still conveying the images presented and the choices made by students.</w:t>
      </w:r>
      <w:r w:rsidR="005823F1">
        <w:t xml:space="preserve"> A visual representation was drawn on the blackboard as well to showcase student choices (e.g., from a student’s choice, </w:t>
      </w:r>
      <w:r w:rsidR="00FC40EB">
        <w:t xml:space="preserve">people </w:t>
      </w:r>
      <w:r w:rsidR="005823F1">
        <w:t>who will die in the trolley dilemma</w:t>
      </w:r>
      <w:r w:rsidR="00FC40EB">
        <w:t xml:space="preserve"> can be crossed out to give students a visual representation of th</w:t>
      </w:r>
      <w:r w:rsidR="000171F4">
        <w:t>e consequence</w:t>
      </w:r>
      <w:r w:rsidR="00011F02">
        <w:t>s</w:t>
      </w:r>
      <w:r w:rsidR="005823F1">
        <w:t>).</w:t>
      </w:r>
    </w:p>
    <w:p w:rsidR="000E6F0E" w:rsidRDefault="000E6F0E" w:rsidP="000E6F0E">
      <w:pPr>
        <w:spacing w:line="480" w:lineRule="auto"/>
        <w:jc w:val="center"/>
        <w:rPr>
          <w:b/>
        </w:rPr>
      </w:pPr>
      <w:r w:rsidRPr="000E6F0E">
        <w:rPr>
          <w:b/>
        </w:rPr>
        <w:t>The Dilemma(s)</w:t>
      </w:r>
    </w:p>
    <w:p w:rsidR="00F47674" w:rsidRDefault="00F47674" w:rsidP="00F47674">
      <w:pPr>
        <w:spacing w:line="480" w:lineRule="auto"/>
        <w:jc w:val="left"/>
      </w:pPr>
      <w:r>
        <w:tab/>
        <w:t>The trolley dilemma was origina</w:t>
      </w:r>
      <w:r w:rsidR="000E6888">
        <w:t>l</w:t>
      </w:r>
      <w:r>
        <w:t>l</w:t>
      </w:r>
      <w:r w:rsidR="000E6888">
        <w:t>y</w:t>
      </w:r>
      <w:r>
        <w:t xml:space="preserve"> proposed by </w:t>
      </w:r>
      <w:r w:rsidR="00764E25">
        <w:t xml:space="preserve">philosopher </w:t>
      </w:r>
      <w:r w:rsidR="00077787">
        <w:t xml:space="preserve">Judith Jarvis Thomson. The </w:t>
      </w:r>
      <w:r>
        <w:t xml:space="preserve">dilemma </w:t>
      </w:r>
      <w:r w:rsidR="00E4714F">
        <w:t>is a choice between allowing</w:t>
      </w:r>
      <w:r w:rsidR="00B671A5">
        <w:t xml:space="preserve"> a runaway trolley run over and kill five people on a trolley </w:t>
      </w:r>
      <w:r w:rsidR="00B671A5">
        <w:lastRenderedPageBreak/>
        <w:t xml:space="preserve">track, or diverting the trolley with the flip of a switch so that it goes down a set of alternate tracks and only kills one person. </w:t>
      </w:r>
      <w:r w:rsidR="0075227B">
        <w:t>When posed with this dilemma, most people agree that it would be morally permissible (i.e., one wou</w:t>
      </w:r>
      <w:r w:rsidR="00C02F20">
        <w:t>ld be ethically allowed</w:t>
      </w:r>
      <w:r w:rsidR="0075227B">
        <w:t xml:space="preserve">) to pull the switch, saving the five and killing the one. </w:t>
      </w:r>
      <w:r w:rsidR="00EB5529">
        <w:t>In philosophical circles, t</w:t>
      </w:r>
      <w:r w:rsidR="00AA38BC">
        <w:t xml:space="preserve">he trolley dilemma may be used to have us think about different ethical theories, </w:t>
      </w:r>
      <w:r w:rsidR="00022D98">
        <w:t>our moral beliefs, and as a test of our moral intuitions.</w:t>
      </w:r>
    </w:p>
    <w:p w:rsidR="00022D98" w:rsidRPr="00F47674" w:rsidRDefault="00B84599" w:rsidP="00F47674">
      <w:pPr>
        <w:spacing w:line="480" w:lineRule="auto"/>
        <w:jc w:val="left"/>
      </w:pPr>
      <w:r>
        <w:tab/>
        <w:t xml:space="preserve">The </w:t>
      </w:r>
    </w:p>
    <w:p w:rsidR="00A178C0" w:rsidRDefault="00A178C0" w:rsidP="00A178C0">
      <w:pPr>
        <w:spacing w:line="480" w:lineRule="auto"/>
        <w:jc w:val="center"/>
        <w:rPr>
          <w:b/>
        </w:rPr>
      </w:pPr>
      <w:r w:rsidRPr="00F5407E">
        <w:rPr>
          <w:b/>
        </w:rPr>
        <w:t>Quantitative Results</w:t>
      </w:r>
    </w:p>
    <w:p w:rsidR="00800804" w:rsidRPr="00800804" w:rsidRDefault="00800804" w:rsidP="00800804">
      <w:pPr>
        <w:spacing w:line="480" w:lineRule="auto"/>
        <w:jc w:val="left"/>
      </w:pPr>
    </w:p>
    <w:p w:rsidR="00A178C0" w:rsidRDefault="00A178C0" w:rsidP="00A178C0">
      <w:pPr>
        <w:spacing w:line="480" w:lineRule="auto"/>
        <w:jc w:val="center"/>
        <w:rPr>
          <w:b/>
        </w:rPr>
      </w:pPr>
      <w:r w:rsidRPr="00F5407E">
        <w:rPr>
          <w:b/>
        </w:rPr>
        <w:t>Qualitative Results</w:t>
      </w:r>
    </w:p>
    <w:p w:rsidR="00EC1A1F" w:rsidRDefault="00EC1A1F" w:rsidP="00EC1A1F">
      <w:pPr>
        <w:spacing w:line="480" w:lineRule="auto"/>
        <w:jc w:val="left"/>
      </w:pPr>
      <w:r>
        <w:rPr>
          <w:b/>
        </w:rPr>
        <w:tab/>
      </w:r>
      <w:r w:rsidR="00D85DE6">
        <w:t>While students were not asked to write down their reasons fo</w:t>
      </w:r>
      <w:r w:rsidR="00EE2828">
        <w:t xml:space="preserve">r why they chose their answers, students were given the opportunity to </w:t>
      </w:r>
      <w:r w:rsidR="00F16354">
        <w:t>voluntarily</w:t>
      </w:r>
      <w:r w:rsidR="00EE2828">
        <w:t xml:space="preserve"> share their reasons for their decisions in front of </w:t>
      </w:r>
      <w:r w:rsidR="00F16354">
        <w:t xml:space="preserve">the </w:t>
      </w:r>
      <w:r w:rsidR="00EE2828">
        <w:t xml:space="preserve">class. </w:t>
      </w:r>
      <w:r w:rsidR="00F16354">
        <w:t xml:space="preserve">Either </w:t>
      </w:r>
      <w:r w:rsidR="00EE2828">
        <w:t xml:space="preserve">Japanese or English was acceptable for </w:t>
      </w:r>
      <w:r w:rsidR="00F16354">
        <w:t xml:space="preserve">speaking and </w:t>
      </w:r>
      <w:r w:rsidR="00EE2828">
        <w:t>sharing their reasons, with Japane</w:t>
      </w:r>
      <w:r w:rsidR="005039C2">
        <w:t xml:space="preserve">se being the preferred language </w:t>
      </w:r>
      <w:r w:rsidR="00F16354">
        <w:t xml:space="preserve">used </w:t>
      </w:r>
      <w:r w:rsidR="005039C2">
        <w:t>by students.</w:t>
      </w:r>
    </w:p>
    <w:p w:rsidR="000B67F0" w:rsidRDefault="000B67F0" w:rsidP="00EC1A1F">
      <w:pPr>
        <w:spacing w:line="480" w:lineRule="auto"/>
        <w:jc w:val="left"/>
      </w:pPr>
      <w:r>
        <w:rPr>
          <w:rFonts w:hint="eastAsia"/>
        </w:rPr>
        <w:t>Reasons for not pulling the switch:</w:t>
      </w:r>
    </w:p>
    <w:p w:rsidR="000B67F0" w:rsidRDefault="000B67F0" w:rsidP="00EC1A1F">
      <w:pPr>
        <w:spacing w:line="480" w:lineRule="auto"/>
        <w:jc w:val="left"/>
      </w:pPr>
      <w:r>
        <w:t>-Breaking the law</w:t>
      </w:r>
    </w:p>
    <w:p w:rsidR="000B67F0" w:rsidRDefault="000B67F0" w:rsidP="00EC1A1F">
      <w:pPr>
        <w:spacing w:line="480" w:lineRule="auto"/>
        <w:jc w:val="left"/>
      </w:pPr>
      <w:r>
        <w:t>-Being held responsible</w:t>
      </w:r>
    </w:p>
    <w:p w:rsidR="000B67F0" w:rsidRDefault="000B67F0" w:rsidP="00EC1A1F">
      <w:pPr>
        <w:spacing w:line="480" w:lineRule="auto"/>
        <w:jc w:val="left"/>
      </w:pPr>
      <w:r>
        <w:t>-Not wanting to kill</w:t>
      </w:r>
    </w:p>
    <w:p w:rsidR="000B67F0" w:rsidRDefault="000B67F0" w:rsidP="00EC1A1F">
      <w:pPr>
        <w:spacing w:line="480" w:lineRule="auto"/>
        <w:jc w:val="left"/>
      </w:pPr>
      <w:r>
        <w:t>Reasons for pulling the switch:</w:t>
      </w:r>
    </w:p>
    <w:p w:rsidR="000B67F0" w:rsidRDefault="000B67F0" w:rsidP="00EC1A1F">
      <w:pPr>
        <w:spacing w:line="480" w:lineRule="auto"/>
        <w:jc w:val="left"/>
      </w:pPr>
      <w:r>
        <w:t>-Less people die</w:t>
      </w:r>
    </w:p>
    <w:p w:rsidR="000B67F0" w:rsidRDefault="000B67F0" w:rsidP="00EC1A1F">
      <w:pPr>
        <w:spacing w:line="480" w:lineRule="auto"/>
        <w:jc w:val="left"/>
      </w:pPr>
      <w:r>
        <w:lastRenderedPageBreak/>
        <w:t>Reasons for pulling the switch and pushing the large man:</w:t>
      </w:r>
    </w:p>
    <w:p w:rsidR="000B67F0" w:rsidRDefault="000B67F0" w:rsidP="00EC1A1F">
      <w:pPr>
        <w:spacing w:line="480" w:lineRule="auto"/>
        <w:jc w:val="left"/>
      </w:pPr>
      <w:r>
        <w:t>-Less people die</w:t>
      </w:r>
    </w:p>
    <w:p w:rsidR="000B67F0" w:rsidRDefault="000B67F0" w:rsidP="00EC1A1F">
      <w:pPr>
        <w:spacing w:line="480" w:lineRule="auto"/>
        <w:jc w:val="left"/>
      </w:pPr>
      <w:r>
        <w:t>Reasons for pulling the switch but not pushing the large man:</w:t>
      </w:r>
    </w:p>
    <w:p w:rsidR="000B67F0" w:rsidRDefault="007B5E6C" w:rsidP="00EC1A1F">
      <w:pPr>
        <w:spacing w:line="480" w:lineRule="auto"/>
        <w:jc w:val="left"/>
      </w:pPr>
      <w:r>
        <w:rPr>
          <w:rFonts w:hint="eastAsia"/>
        </w:rPr>
        <w:t>-Seemed to be more directly involved in the latter and not the former</w:t>
      </w:r>
    </w:p>
    <w:p w:rsidR="007B5E6C" w:rsidRDefault="007B5E6C" w:rsidP="00EC1A1F">
      <w:pPr>
        <w:spacing w:line="480" w:lineRule="auto"/>
        <w:jc w:val="left"/>
      </w:pPr>
      <w:r>
        <w:t>Reasons for not pulling the switch but pushing the large man;</w:t>
      </w:r>
    </w:p>
    <w:p w:rsidR="007B5E6C" w:rsidRPr="00EC1A1F" w:rsidRDefault="007B5E6C" w:rsidP="00EC1A1F">
      <w:pPr>
        <w:spacing w:line="480" w:lineRule="auto"/>
        <w:jc w:val="left"/>
      </w:pPr>
      <w:r>
        <w:t>-Overpopulation concerns</w:t>
      </w:r>
    </w:p>
    <w:p w:rsidR="00F5407E" w:rsidRDefault="00F5407E" w:rsidP="00A178C0">
      <w:pPr>
        <w:spacing w:line="480" w:lineRule="auto"/>
        <w:jc w:val="center"/>
        <w:rPr>
          <w:b/>
        </w:rPr>
      </w:pPr>
      <w:r>
        <w:rPr>
          <w:b/>
        </w:rPr>
        <w:t>Benefits of the Trolley Dilemma in an EFL Classroom</w:t>
      </w:r>
    </w:p>
    <w:p w:rsidR="00D33AA5" w:rsidRDefault="006E6165" w:rsidP="006E6165">
      <w:pPr>
        <w:spacing w:line="480" w:lineRule="auto"/>
        <w:jc w:val="left"/>
      </w:pPr>
      <w:r>
        <w:tab/>
      </w:r>
      <w:r w:rsidR="00C21606">
        <w:t>In addition to its unique benefits for English language learners, i</w:t>
      </w:r>
      <w:r>
        <w:t xml:space="preserve">ntroducing the trolley dilemma into a classroom discussion with </w:t>
      </w:r>
      <w:r w:rsidR="00C21606">
        <w:t>ELLs</w:t>
      </w:r>
      <w:r>
        <w:t xml:space="preserve"> has the same benefits</w:t>
      </w:r>
      <w:r w:rsidR="00EF2B52">
        <w:t xml:space="preserve"> as it does when introduced to n</w:t>
      </w:r>
      <w:r>
        <w:t xml:space="preserve">ative English speakers. These </w:t>
      </w:r>
      <w:r w:rsidR="00F73EC8">
        <w:t>shared</w:t>
      </w:r>
      <w:r w:rsidR="004115D9">
        <w:t xml:space="preserve"> </w:t>
      </w:r>
      <w:r>
        <w:t xml:space="preserve">benefits include </w:t>
      </w:r>
      <w:r w:rsidR="004246B4">
        <w:t xml:space="preserve">having students exercise critical thinking in making their decisions, articulating the reasons for these decisions, </w:t>
      </w:r>
      <w:r w:rsidR="00D25EE0">
        <w:t xml:space="preserve">being exposed to </w:t>
      </w:r>
      <w:r w:rsidR="00F73EC8">
        <w:t>different ways of thinking when faced with moral dilemmas</w:t>
      </w:r>
      <w:r w:rsidR="00D25EE0">
        <w:t xml:space="preserve">, </w:t>
      </w:r>
      <w:r w:rsidR="004246B4">
        <w:t xml:space="preserve">and </w:t>
      </w:r>
      <w:r w:rsidR="00F73EC8">
        <w:t>seeking</w:t>
      </w:r>
      <w:r w:rsidR="004246B4">
        <w:t xml:space="preserve"> pertinent differences be</w:t>
      </w:r>
      <w:r w:rsidR="00D33AA5">
        <w:t>tween ostensibly similar cases.</w:t>
      </w:r>
    </w:p>
    <w:p w:rsidR="00D33AA5" w:rsidRDefault="004246B4" w:rsidP="00D33AA5">
      <w:pPr>
        <w:spacing w:line="480" w:lineRule="auto"/>
        <w:ind w:firstLine="840"/>
        <w:jc w:val="left"/>
      </w:pPr>
      <w:r>
        <w:t xml:space="preserve">Additionally, the exercise and its emphasis on critical thinking </w:t>
      </w:r>
      <w:r w:rsidR="00535A34">
        <w:t>serves to develop the moral education of students</w:t>
      </w:r>
      <w:r>
        <w:t xml:space="preserve"> by </w:t>
      </w:r>
      <w:r w:rsidR="000A5A6A">
        <w:t xml:space="preserve">being exposed to moral dilemmas that ask them to explore </w:t>
      </w:r>
      <w:r>
        <w:t>re</w:t>
      </w:r>
      <w:r w:rsidR="00A77AD4">
        <w:t>asons for</w:t>
      </w:r>
      <w:r w:rsidR="00DA7A4C">
        <w:t xml:space="preserve"> their</w:t>
      </w:r>
      <w:r w:rsidR="00A77AD4">
        <w:t xml:space="preserve"> moral decisions. T</w:t>
      </w:r>
      <w:r>
        <w:t>his</w:t>
      </w:r>
      <w:r w:rsidR="00A77AD4">
        <w:t xml:space="preserve"> development of students’ moral education</w:t>
      </w:r>
      <w:r w:rsidR="00A76A5D">
        <w:t xml:space="preserve"> is compounded when faced with</w:t>
      </w:r>
      <w:r w:rsidR="003738EB">
        <w:t xml:space="preserve"> different reasons and </w:t>
      </w:r>
      <w:r w:rsidR="00A76A5D">
        <w:t>different views that their peers may offer</w:t>
      </w:r>
      <w:r w:rsidR="003738EB">
        <w:t>.</w:t>
      </w:r>
      <w:r w:rsidR="00B3694E">
        <w:t xml:space="preserve"> </w:t>
      </w:r>
    </w:p>
    <w:p w:rsidR="006E6165" w:rsidRPr="006E6165" w:rsidRDefault="00DA6389" w:rsidP="00D33AA5">
      <w:pPr>
        <w:spacing w:line="480" w:lineRule="auto"/>
        <w:ind w:firstLine="840"/>
        <w:jc w:val="left"/>
      </w:pPr>
      <w:r>
        <w:t xml:space="preserve">Lastly, </w:t>
      </w:r>
      <w:r w:rsidR="00BC39C2">
        <w:t>ELLs in particular</w:t>
      </w:r>
      <w:r>
        <w:t xml:space="preserve"> are </w:t>
      </w:r>
      <w:r w:rsidR="00773716">
        <w:t>given the chance to develop basic vocabulary (e.g., “</w:t>
      </w:r>
      <w:r w:rsidR="002804A6">
        <w:t>switch,” “</w:t>
      </w:r>
      <w:r w:rsidR="00F27B5E">
        <w:t>trolley,</w:t>
      </w:r>
      <w:r w:rsidR="00773716">
        <w:t>”</w:t>
      </w:r>
      <w:r w:rsidR="00D35075">
        <w:t xml:space="preserve"> “push</w:t>
      </w:r>
      <w:r w:rsidR="00F27B5E">
        <w:t>”</w:t>
      </w:r>
      <w:r w:rsidR="00773716">
        <w:t>)</w:t>
      </w:r>
      <w:r w:rsidR="00BA3EEB">
        <w:t xml:space="preserve">, as well as </w:t>
      </w:r>
      <w:r w:rsidR="00905421">
        <w:t>academic vocabulary</w:t>
      </w:r>
      <w:r w:rsidR="00773716">
        <w:t xml:space="preserve"> </w:t>
      </w:r>
      <w:r w:rsidR="00513F8B">
        <w:t xml:space="preserve">(e.g., </w:t>
      </w:r>
      <w:r w:rsidR="003754C0">
        <w:t>“</w:t>
      </w:r>
      <w:r w:rsidR="002804A6">
        <w:t>ethics</w:t>
      </w:r>
      <w:r w:rsidR="003754C0">
        <w:t xml:space="preserve">,” </w:t>
      </w:r>
      <w:r w:rsidR="00F47674">
        <w:t>“permissibility</w:t>
      </w:r>
      <w:r w:rsidR="007A3523">
        <w:t>,</w:t>
      </w:r>
      <w:r w:rsidR="002804A6">
        <w:t>”</w:t>
      </w:r>
      <w:r w:rsidR="007A3523">
        <w:t xml:space="preserve"> </w:t>
      </w:r>
      <w:r w:rsidR="007A3523">
        <w:lastRenderedPageBreak/>
        <w:t>“consequentialism”</w:t>
      </w:r>
      <w:r w:rsidR="002804A6">
        <w:t>).</w:t>
      </w:r>
      <w:r w:rsidR="008E3548">
        <w:t xml:space="preserve"> Aside from the more technical vocabulary of moral philosophy</w:t>
      </w:r>
      <w:r w:rsidR="00F30414">
        <w:t xml:space="preserve"> that may arise in these discussions</w:t>
      </w:r>
      <w:r w:rsidR="008E3548">
        <w:t>, the trolley dilemma provides a welcoming introduction to ethical theory for ELLs due to its</w:t>
      </w:r>
      <w:r w:rsidR="0097589B">
        <w:t xml:space="preserve"> use of</w:t>
      </w:r>
      <w:r w:rsidR="008E3548">
        <w:t xml:space="preserve"> </w:t>
      </w:r>
      <w:r w:rsidR="002C38B6">
        <w:t>simple vocabulary and</w:t>
      </w:r>
      <w:r w:rsidR="000D05CC">
        <w:t xml:space="preserve"> images, as well as its testing of </w:t>
      </w:r>
      <w:r w:rsidR="008D04C9">
        <w:t xml:space="preserve">common </w:t>
      </w:r>
      <w:bookmarkStart w:id="0" w:name="_GoBack"/>
      <w:bookmarkEnd w:id="0"/>
      <w:r w:rsidR="000D05CC">
        <w:t>moral intuitions and potential for seguing into a discussion about different strains of thought in ethical theory.</w:t>
      </w:r>
    </w:p>
    <w:p w:rsidR="00612128" w:rsidRDefault="006876FB" w:rsidP="00A178C0">
      <w:pPr>
        <w:spacing w:line="480" w:lineRule="auto"/>
        <w:jc w:val="center"/>
        <w:rPr>
          <w:b/>
        </w:rPr>
      </w:pPr>
      <w:r>
        <w:rPr>
          <w:b/>
        </w:rPr>
        <w:t>Conclusion</w:t>
      </w:r>
    </w:p>
    <w:p w:rsidR="00295972" w:rsidRPr="00BA3EEB" w:rsidRDefault="00295972" w:rsidP="00295972">
      <w:pPr>
        <w:spacing w:line="480" w:lineRule="auto"/>
        <w:jc w:val="left"/>
      </w:pPr>
      <w:r>
        <w:rPr>
          <w:b/>
        </w:rPr>
        <w:tab/>
      </w:r>
      <w:r w:rsidR="00BA3EEB">
        <w:t xml:space="preserve">The Japanese high school students surveyed on the trolley dilemma showed similar moral judgments </w:t>
      </w:r>
      <w:r w:rsidR="00432E6B">
        <w:t xml:space="preserve">and intuitions </w:t>
      </w:r>
      <w:r w:rsidR="00BA3EEB">
        <w:t xml:space="preserve">as most </w:t>
      </w:r>
      <w:r w:rsidR="009741B8">
        <w:t>peop</w:t>
      </w:r>
      <w:r w:rsidR="00776408">
        <w:t xml:space="preserve">le who engage with the dilemma. </w:t>
      </w:r>
    </w:p>
    <w:sectPr w:rsidR="00295972" w:rsidRPr="00BA3EEB">
      <w:pgSz w:w="11906" w:h="16838"/>
      <w:pgMar w:top="1440" w:right="1440" w:bottom="1440" w:left="1440" w:header="720" w:footer="720" w:gutter="0"/>
      <w:cols w:space="720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4B2A"/>
    <w:rsid w:val="00010295"/>
    <w:rsid w:val="00011F02"/>
    <w:rsid w:val="000171F4"/>
    <w:rsid w:val="00022D98"/>
    <w:rsid w:val="000444DA"/>
    <w:rsid w:val="000716B1"/>
    <w:rsid w:val="00077787"/>
    <w:rsid w:val="00091757"/>
    <w:rsid w:val="000A040E"/>
    <w:rsid w:val="000A3FC9"/>
    <w:rsid w:val="000A5A6A"/>
    <w:rsid w:val="000B5F60"/>
    <w:rsid w:val="000B67F0"/>
    <w:rsid w:val="000D05CC"/>
    <w:rsid w:val="000E6888"/>
    <w:rsid w:val="000E6F0E"/>
    <w:rsid w:val="000F2474"/>
    <w:rsid w:val="00164A0A"/>
    <w:rsid w:val="001B4AE4"/>
    <w:rsid w:val="001B5AC8"/>
    <w:rsid w:val="001D624B"/>
    <w:rsid w:val="001E3DDD"/>
    <w:rsid w:val="00255D40"/>
    <w:rsid w:val="002804A6"/>
    <w:rsid w:val="0028552B"/>
    <w:rsid w:val="00295972"/>
    <w:rsid w:val="002C38B6"/>
    <w:rsid w:val="002D671E"/>
    <w:rsid w:val="002D79EF"/>
    <w:rsid w:val="002E08BA"/>
    <w:rsid w:val="003316FB"/>
    <w:rsid w:val="00336266"/>
    <w:rsid w:val="003738EB"/>
    <w:rsid w:val="003754C0"/>
    <w:rsid w:val="003A6CCC"/>
    <w:rsid w:val="003A72EB"/>
    <w:rsid w:val="003B7CCD"/>
    <w:rsid w:val="00405A34"/>
    <w:rsid w:val="004115D9"/>
    <w:rsid w:val="004246B4"/>
    <w:rsid w:val="00432E6B"/>
    <w:rsid w:val="004644B1"/>
    <w:rsid w:val="00482FCC"/>
    <w:rsid w:val="004F46A4"/>
    <w:rsid w:val="004F69D0"/>
    <w:rsid w:val="005039C2"/>
    <w:rsid w:val="005064E8"/>
    <w:rsid w:val="00513F8B"/>
    <w:rsid w:val="00535A34"/>
    <w:rsid w:val="0054072E"/>
    <w:rsid w:val="00551193"/>
    <w:rsid w:val="00561B4C"/>
    <w:rsid w:val="0057503C"/>
    <w:rsid w:val="005823F1"/>
    <w:rsid w:val="005A0475"/>
    <w:rsid w:val="005A6D2A"/>
    <w:rsid w:val="00612128"/>
    <w:rsid w:val="00612CA4"/>
    <w:rsid w:val="006234F5"/>
    <w:rsid w:val="00631BAD"/>
    <w:rsid w:val="00682A6C"/>
    <w:rsid w:val="006876FB"/>
    <w:rsid w:val="00692367"/>
    <w:rsid w:val="006B64BF"/>
    <w:rsid w:val="006E6165"/>
    <w:rsid w:val="0075227B"/>
    <w:rsid w:val="00757831"/>
    <w:rsid w:val="00764E25"/>
    <w:rsid w:val="00773716"/>
    <w:rsid w:val="00776408"/>
    <w:rsid w:val="00790447"/>
    <w:rsid w:val="007970A4"/>
    <w:rsid w:val="007A3523"/>
    <w:rsid w:val="007B5E6C"/>
    <w:rsid w:val="007C11FB"/>
    <w:rsid w:val="007E28F0"/>
    <w:rsid w:val="00800804"/>
    <w:rsid w:val="00804923"/>
    <w:rsid w:val="00804F44"/>
    <w:rsid w:val="00812C04"/>
    <w:rsid w:val="00831101"/>
    <w:rsid w:val="008949B3"/>
    <w:rsid w:val="00897A82"/>
    <w:rsid w:val="008A3769"/>
    <w:rsid w:val="008B7754"/>
    <w:rsid w:val="008D04C9"/>
    <w:rsid w:val="008E3548"/>
    <w:rsid w:val="00905421"/>
    <w:rsid w:val="00933D1D"/>
    <w:rsid w:val="00944939"/>
    <w:rsid w:val="00961AEE"/>
    <w:rsid w:val="009741B8"/>
    <w:rsid w:val="0097589B"/>
    <w:rsid w:val="009B2DE3"/>
    <w:rsid w:val="009E3171"/>
    <w:rsid w:val="00A178C0"/>
    <w:rsid w:val="00A349AE"/>
    <w:rsid w:val="00A3565C"/>
    <w:rsid w:val="00A76A5D"/>
    <w:rsid w:val="00A77AD4"/>
    <w:rsid w:val="00A8036F"/>
    <w:rsid w:val="00A950AB"/>
    <w:rsid w:val="00A975CC"/>
    <w:rsid w:val="00AA0E17"/>
    <w:rsid w:val="00AA38BC"/>
    <w:rsid w:val="00AC54D2"/>
    <w:rsid w:val="00AD015D"/>
    <w:rsid w:val="00B22624"/>
    <w:rsid w:val="00B26745"/>
    <w:rsid w:val="00B3694E"/>
    <w:rsid w:val="00B3790C"/>
    <w:rsid w:val="00B452E8"/>
    <w:rsid w:val="00B57B4E"/>
    <w:rsid w:val="00B671A5"/>
    <w:rsid w:val="00B84599"/>
    <w:rsid w:val="00BA3140"/>
    <w:rsid w:val="00BA391B"/>
    <w:rsid w:val="00BA3EEB"/>
    <w:rsid w:val="00BB174A"/>
    <w:rsid w:val="00BB5790"/>
    <w:rsid w:val="00BC39C2"/>
    <w:rsid w:val="00BD06E1"/>
    <w:rsid w:val="00BD4B2A"/>
    <w:rsid w:val="00C00312"/>
    <w:rsid w:val="00C02F20"/>
    <w:rsid w:val="00C10D3F"/>
    <w:rsid w:val="00C21606"/>
    <w:rsid w:val="00C2325E"/>
    <w:rsid w:val="00C23D4C"/>
    <w:rsid w:val="00C36EC5"/>
    <w:rsid w:val="00C40414"/>
    <w:rsid w:val="00C41699"/>
    <w:rsid w:val="00C65522"/>
    <w:rsid w:val="00CA04DF"/>
    <w:rsid w:val="00CE6F57"/>
    <w:rsid w:val="00CF62D4"/>
    <w:rsid w:val="00D12B96"/>
    <w:rsid w:val="00D146ED"/>
    <w:rsid w:val="00D1703C"/>
    <w:rsid w:val="00D25EE0"/>
    <w:rsid w:val="00D27428"/>
    <w:rsid w:val="00D33AA5"/>
    <w:rsid w:val="00D35075"/>
    <w:rsid w:val="00D85DE6"/>
    <w:rsid w:val="00DA6389"/>
    <w:rsid w:val="00DA7A4C"/>
    <w:rsid w:val="00DC75CB"/>
    <w:rsid w:val="00E24A71"/>
    <w:rsid w:val="00E31312"/>
    <w:rsid w:val="00E4714F"/>
    <w:rsid w:val="00E56E80"/>
    <w:rsid w:val="00E650A4"/>
    <w:rsid w:val="00E70151"/>
    <w:rsid w:val="00E77B54"/>
    <w:rsid w:val="00EB2C5E"/>
    <w:rsid w:val="00EB5321"/>
    <w:rsid w:val="00EB5529"/>
    <w:rsid w:val="00EC1A1F"/>
    <w:rsid w:val="00ED11C2"/>
    <w:rsid w:val="00ED1329"/>
    <w:rsid w:val="00EE2828"/>
    <w:rsid w:val="00EF2B52"/>
    <w:rsid w:val="00F102A8"/>
    <w:rsid w:val="00F133B7"/>
    <w:rsid w:val="00F15A75"/>
    <w:rsid w:val="00F16354"/>
    <w:rsid w:val="00F27B5E"/>
    <w:rsid w:val="00F30414"/>
    <w:rsid w:val="00F47674"/>
    <w:rsid w:val="00F52240"/>
    <w:rsid w:val="00F5407E"/>
    <w:rsid w:val="00F54956"/>
    <w:rsid w:val="00F73EC8"/>
    <w:rsid w:val="00F940F0"/>
    <w:rsid w:val="00FB3A68"/>
    <w:rsid w:val="00FC40EB"/>
    <w:rsid w:val="00FC5C98"/>
    <w:rsid w:val="00FC69D3"/>
    <w:rsid w:val="00FF41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v:textbox inset="5.85pt,.7pt,5.85pt,.7pt"/>
    </o:shapedefaults>
    <o:shapelayout v:ext="edit">
      <o:idmap v:ext="edit" data="1"/>
    </o:shapelayout>
  </w:shapeDefaults>
  <w:decimalSymbol w:val="."/>
  <w:listSeparator w:val=","/>
  <w14:docId w14:val="13521F29"/>
  <w15:chartTrackingRefBased/>
  <w15:docId w15:val="{EC4B40C2-5848-482B-AFBE-6D496C4282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游ゴシック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游明朝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223</TotalTime>
  <Pages>5</Pages>
  <Words>889</Words>
  <Characters>5073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sample</dc:creator>
  <cp:keywords/>
  <dc:description/>
  <cp:lastModifiedBy>sample</cp:lastModifiedBy>
  <cp:revision>190</cp:revision>
  <dcterms:created xsi:type="dcterms:W3CDTF">2021-08-23T05:40:00Z</dcterms:created>
  <dcterms:modified xsi:type="dcterms:W3CDTF">2021-11-09T01:47:00Z</dcterms:modified>
</cp:coreProperties>
</file>