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739472" w14:textId="77777777" w:rsidR="002543D5" w:rsidRPr="008218A6" w:rsidRDefault="002543D5" w:rsidP="00AB0FB8">
      <w:pPr>
        <w:spacing w:line="360" w:lineRule="auto"/>
        <w:rPr>
          <w:rFonts w:ascii="Arial" w:hAnsi="Arial" w:cs="Arial"/>
        </w:rPr>
      </w:pPr>
      <w:r w:rsidRPr="008218A6">
        <w:rPr>
          <w:rFonts w:ascii="Arial" w:hAnsi="Arial" w:cs="Arial"/>
        </w:rPr>
        <w:t>Your name and student number: Samadi Tawfiq, 2212531</w:t>
      </w:r>
    </w:p>
    <w:p w14:paraId="2312B1AF" w14:textId="77777777" w:rsidR="002543D5" w:rsidRPr="008218A6" w:rsidRDefault="002543D5" w:rsidP="00AB0FB8">
      <w:pPr>
        <w:spacing w:line="360" w:lineRule="auto"/>
        <w:rPr>
          <w:rFonts w:ascii="Arial" w:hAnsi="Arial" w:cs="Arial"/>
        </w:rPr>
      </w:pPr>
      <w:r w:rsidRPr="008218A6">
        <w:rPr>
          <w:rFonts w:ascii="Arial" w:hAnsi="Arial" w:cs="Arial"/>
        </w:rPr>
        <w:t>The module title and module code: Sustainable Hospitality &amp; Tourism Management, BMIH 5006</w:t>
      </w:r>
    </w:p>
    <w:p w14:paraId="3ACB7922" w14:textId="71ECB720" w:rsidR="00E31B44" w:rsidRPr="008218A6" w:rsidRDefault="002543D5" w:rsidP="00AB0FB8">
      <w:pPr>
        <w:spacing w:line="360" w:lineRule="auto"/>
        <w:rPr>
          <w:rFonts w:ascii="Arial" w:hAnsi="Arial" w:cs="Arial"/>
        </w:rPr>
      </w:pPr>
      <w:r w:rsidRPr="008218A6">
        <w:rPr>
          <w:rFonts w:ascii="Arial" w:hAnsi="Arial" w:cs="Arial"/>
        </w:rPr>
        <w:t>Your lecturer’s name: Huw Thomas</w:t>
      </w:r>
    </w:p>
    <w:p w14:paraId="51CD9B01" w14:textId="09724247" w:rsidR="00E31B44" w:rsidRPr="008218A6" w:rsidRDefault="0019242A" w:rsidP="00AB0FB8">
      <w:pPr>
        <w:spacing w:line="360" w:lineRule="auto"/>
        <w:rPr>
          <w:rFonts w:ascii="Arial" w:hAnsi="Arial" w:cs="Arial"/>
        </w:rPr>
      </w:pPr>
      <w:r w:rsidRPr="008218A6">
        <w:rPr>
          <w:rFonts w:ascii="Arial" w:hAnsi="Arial" w:cs="Arial"/>
        </w:rPr>
        <w:t xml:space="preserve">Word count: </w:t>
      </w:r>
      <w:r w:rsidR="006F51E1" w:rsidRPr="008218A6">
        <w:rPr>
          <w:rFonts w:ascii="Arial" w:hAnsi="Arial" w:cs="Arial"/>
        </w:rPr>
        <w:t>1976</w:t>
      </w:r>
    </w:p>
    <w:p w14:paraId="73D92FA9" w14:textId="6F0B1FDB" w:rsidR="000F1462" w:rsidRPr="008218A6" w:rsidRDefault="00E31B44" w:rsidP="00AB0FB8">
      <w:pPr>
        <w:spacing w:line="360" w:lineRule="auto"/>
        <w:rPr>
          <w:rFonts w:ascii="Arial" w:hAnsi="Arial" w:cs="Arial"/>
        </w:rPr>
      </w:pPr>
      <w:r w:rsidRPr="008218A6">
        <w:rPr>
          <w:rFonts w:ascii="Arial" w:hAnsi="Arial" w:cs="Arial"/>
        </w:rPr>
        <w:t>Title:</w:t>
      </w:r>
      <w:r w:rsidR="002A4D8D">
        <w:rPr>
          <w:rFonts w:ascii="Arial" w:hAnsi="Arial" w:cs="Arial"/>
        </w:rPr>
        <w:t xml:space="preserve"> </w:t>
      </w:r>
      <w:r w:rsidR="00AB0FB8">
        <w:rPr>
          <w:rFonts w:ascii="Arial" w:hAnsi="Arial" w:cs="Arial"/>
        </w:rPr>
        <w:t>Report</w:t>
      </w:r>
    </w:p>
    <w:sdt>
      <w:sdtPr>
        <w:rPr>
          <w:rFonts w:asciiTheme="minorHAnsi" w:eastAsiaTheme="minorHAnsi" w:hAnsiTheme="minorHAnsi" w:cstheme="minorBidi"/>
          <w:color w:val="auto"/>
          <w:kern w:val="2"/>
          <w:sz w:val="24"/>
          <w:szCs w:val="24"/>
          <w:lang w:val="en-GB"/>
          <w14:ligatures w14:val="standardContextual"/>
        </w:rPr>
        <w:id w:val="720872174"/>
        <w:docPartObj>
          <w:docPartGallery w:val="Table of Contents"/>
          <w:docPartUnique/>
        </w:docPartObj>
      </w:sdtPr>
      <w:sdtEndPr>
        <w:rPr>
          <w:b/>
          <w:bCs/>
          <w:noProof/>
        </w:rPr>
      </w:sdtEndPr>
      <w:sdtContent>
        <w:p w14:paraId="6E0669E4" w14:textId="064698AF" w:rsidR="000F1462" w:rsidRDefault="000F1462">
          <w:pPr>
            <w:pStyle w:val="TOCHeading"/>
          </w:pPr>
          <w:r>
            <w:t>Contents</w:t>
          </w:r>
        </w:p>
        <w:p w14:paraId="435572E7" w14:textId="1714C3FC" w:rsidR="000F1462" w:rsidRDefault="000F1462">
          <w:pPr>
            <w:pStyle w:val="TOC1"/>
            <w:tabs>
              <w:tab w:val="right" w:leader="dot" w:pos="9016"/>
            </w:tabs>
            <w:rPr>
              <w:noProof/>
            </w:rPr>
          </w:pPr>
          <w:r>
            <w:fldChar w:fldCharType="begin"/>
          </w:r>
          <w:r>
            <w:instrText xml:space="preserve"> TOC \o "1-3" \h \z \u </w:instrText>
          </w:r>
          <w:r>
            <w:fldChar w:fldCharType="separate"/>
          </w:r>
          <w:hyperlink w:anchor="_Toc168316766" w:history="1">
            <w:r w:rsidRPr="000B0EC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_Toc168316766 \h </w:instrText>
            </w:r>
            <w:r>
              <w:rPr>
                <w:noProof/>
                <w:webHidden/>
              </w:rPr>
            </w:r>
            <w:r>
              <w:rPr>
                <w:noProof/>
                <w:webHidden/>
              </w:rPr>
              <w:fldChar w:fldCharType="separate"/>
            </w:r>
            <w:r>
              <w:rPr>
                <w:noProof/>
                <w:webHidden/>
              </w:rPr>
              <w:t>1</w:t>
            </w:r>
            <w:r>
              <w:rPr>
                <w:noProof/>
                <w:webHidden/>
              </w:rPr>
              <w:fldChar w:fldCharType="end"/>
            </w:r>
          </w:hyperlink>
        </w:p>
        <w:p w14:paraId="4025CD74" w14:textId="0D0323F1" w:rsidR="000F1462" w:rsidRDefault="00CC2103">
          <w:pPr>
            <w:pStyle w:val="TOC1"/>
            <w:tabs>
              <w:tab w:val="right" w:leader="dot" w:pos="9016"/>
            </w:tabs>
            <w:rPr>
              <w:noProof/>
            </w:rPr>
          </w:pPr>
          <w:hyperlink w:anchor="_Toc168316767" w:history="1">
            <w:r w:rsidR="000F1462" w:rsidRPr="000B0EC5">
              <w:rPr>
                <w:rStyle w:val="Hyperlink"/>
                <w:rFonts w:ascii="Arial" w:hAnsi="Arial" w:cs="Arial"/>
                <w:noProof/>
              </w:rPr>
              <w:t>Requirements for Sustainable Accreditation</w:t>
            </w:r>
            <w:r w:rsidR="000F1462">
              <w:rPr>
                <w:noProof/>
                <w:webHidden/>
              </w:rPr>
              <w:tab/>
            </w:r>
            <w:r w:rsidR="000F1462">
              <w:rPr>
                <w:noProof/>
                <w:webHidden/>
              </w:rPr>
              <w:fldChar w:fldCharType="begin"/>
            </w:r>
            <w:r w:rsidR="000F1462">
              <w:rPr>
                <w:noProof/>
                <w:webHidden/>
              </w:rPr>
              <w:instrText xml:space="preserve"> PAGEREF _Toc168316767 \h </w:instrText>
            </w:r>
            <w:r w:rsidR="000F1462">
              <w:rPr>
                <w:noProof/>
                <w:webHidden/>
              </w:rPr>
            </w:r>
            <w:r w:rsidR="000F1462">
              <w:rPr>
                <w:noProof/>
                <w:webHidden/>
              </w:rPr>
              <w:fldChar w:fldCharType="separate"/>
            </w:r>
            <w:r w:rsidR="000F1462">
              <w:rPr>
                <w:noProof/>
                <w:webHidden/>
              </w:rPr>
              <w:t>2</w:t>
            </w:r>
            <w:r w:rsidR="000F1462">
              <w:rPr>
                <w:noProof/>
                <w:webHidden/>
              </w:rPr>
              <w:fldChar w:fldCharType="end"/>
            </w:r>
          </w:hyperlink>
        </w:p>
        <w:p w14:paraId="0547A433" w14:textId="6265C1EC" w:rsidR="000F1462" w:rsidRDefault="00CC2103">
          <w:pPr>
            <w:pStyle w:val="TOC1"/>
            <w:tabs>
              <w:tab w:val="right" w:leader="dot" w:pos="9016"/>
            </w:tabs>
            <w:rPr>
              <w:noProof/>
            </w:rPr>
          </w:pPr>
          <w:hyperlink w:anchor="_Toc168316768" w:history="1">
            <w:r w:rsidR="000F1462" w:rsidRPr="000B0EC5">
              <w:rPr>
                <w:rStyle w:val="Hyperlink"/>
                <w:rFonts w:ascii="Arial" w:hAnsi="Arial" w:cs="Arial"/>
                <w:noProof/>
              </w:rPr>
              <w:t>Benefits of Integrating Sustainability</w:t>
            </w:r>
            <w:r w:rsidR="000F1462">
              <w:rPr>
                <w:noProof/>
                <w:webHidden/>
              </w:rPr>
              <w:tab/>
            </w:r>
            <w:r w:rsidR="000F1462">
              <w:rPr>
                <w:noProof/>
                <w:webHidden/>
              </w:rPr>
              <w:fldChar w:fldCharType="begin"/>
            </w:r>
            <w:r w:rsidR="000F1462">
              <w:rPr>
                <w:noProof/>
                <w:webHidden/>
              </w:rPr>
              <w:instrText xml:space="preserve"> PAGEREF _Toc168316768 \h </w:instrText>
            </w:r>
            <w:r w:rsidR="000F1462">
              <w:rPr>
                <w:noProof/>
                <w:webHidden/>
              </w:rPr>
            </w:r>
            <w:r w:rsidR="000F1462">
              <w:rPr>
                <w:noProof/>
                <w:webHidden/>
              </w:rPr>
              <w:fldChar w:fldCharType="separate"/>
            </w:r>
            <w:r w:rsidR="000F1462">
              <w:rPr>
                <w:noProof/>
                <w:webHidden/>
              </w:rPr>
              <w:t>3</w:t>
            </w:r>
            <w:r w:rsidR="000F1462">
              <w:rPr>
                <w:noProof/>
                <w:webHidden/>
              </w:rPr>
              <w:fldChar w:fldCharType="end"/>
            </w:r>
          </w:hyperlink>
        </w:p>
        <w:p w14:paraId="2872EFD4" w14:textId="1275E527" w:rsidR="000F1462" w:rsidRDefault="00CC2103">
          <w:pPr>
            <w:pStyle w:val="TOC1"/>
            <w:tabs>
              <w:tab w:val="right" w:leader="dot" w:pos="9016"/>
            </w:tabs>
            <w:rPr>
              <w:noProof/>
            </w:rPr>
          </w:pPr>
          <w:hyperlink w:anchor="_Toc168316769" w:history="1">
            <w:r w:rsidR="000F1462" w:rsidRPr="000B0EC5">
              <w:rPr>
                <w:rStyle w:val="Hyperlink"/>
                <w:rFonts w:ascii="Arial" w:hAnsi="Arial" w:cs="Arial"/>
                <w:noProof/>
              </w:rPr>
              <w:t>Challenges of Integrating Sustainability</w:t>
            </w:r>
            <w:r w:rsidR="000F1462">
              <w:rPr>
                <w:noProof/>
                <w:webHidden/>
              </w:rPr>
              <w:tab/>
            </w:r>
            <w:r w:rsidR="000F1462">
              <w:rPr>
                <w:noProof/>
                <w:webHidden/>
              </w:rPr>
              <w:fldChar w:fldCharType="begin"/>
            </w:r>
            <w:r w:rsidR="000F1462">
              <w:rPr>
                <w:noProof/>
                <w:webHidden/>
              </w:rPr>
              <w:instrText xml:space="preserve"> PAGEREF _Toc168316769 \h </w:instrText>
            </w:r>
            <w:r w:rsidR="000F1462">
              <w:rPr>
                <w:noProof/>
                <w:webHidden/>
              </w:rPr>
            </w:r>
            <w:r w:rsidR="000F1462">
              <w:rPr>
                <w:noProof/>
                <w:webHidden/>
              </w:rPr>
              <w:fldChar w:fldCharType="separate"/>
            </w:r>
            <w:r w:rsidR="000F1462">
              <w:rPr>
                <w:noProof/>
                <w:webHidden/>
              </w:rPr>
              <w:t>4</w:t>
            </w:r>
            <w:r w:rsidR="000F1462">
              <w:rPr>
                <w:noProof/>
                <w:webHidden/>
              </w:rPr>
              <w:fldChar w:fldCharType="end"/>
            </w:r>
          </w:hyperlink>
        </w:p>
        <w:p w14:paraId="5C674D70" w14:textId="53EEC709" w:rsidR="000F1462" w:rsidRDefault="00CC2103">
          <w:pPr>
            <w:pStyle w:val="TOC1"/>
            <w:tabs>
              <w:tab w:val="right" w:leader="dot" w:pos="9016"/>
            </w:tabs>
            <w:rPr>
              <w:noProof/>
            </w:rPr>
          </w:pPr>
          <w:hyperlink w:anchor="_Toc168316770" w:history="1">
            <w:r w:rsidR="000F1462" w:rsidRPr="000B0EC5">
              <w:rPr>
                <w:rStyle w:val="Hyperlink"/>
                <w:rFonts w:ascii="Arial" w:hAnsi="Arial" w:cs="Arial"/>
                <w:noProof/>
              </w:rPr>
              <w:t>Where are we now with sustainability?</w:t>
            </w:r>
            <w:r w:rsidR="000F1462">
              <w:rPr>
                <w:noProof/>
                <w:webHidden/>
              </w:rPr>
              <w:tab/>
            </w:r>
            <w:r w:rsidR="000F1462">
              <w:rPr>
                <w:noProof/>
                <w:webHidden/>
              </w:rPr>
              <w:fldChar w:fldCharType="begin"/>
            </w:r>
            <w:r w:rsidR="000F1462">
              <w:rPr>
                <w:noProof/>
                <w:webHidden/>
              </w:rPr>
              <w:instrText xml:space="preserve"> PAGEREF _Toc168316770 \h </w:instrText>
            </w:r>
            <w:r w:rsidR="000F1462">
              <w:rPr>
                <w:noProof/>
                <w:webHidden/>
              </w:rPr>
            </w:r>
            <w:r w:rsidR="000F1462">
              <w:rPr>
                <w:noProof/>
                <w:webHidden/>
              </w:rPr>
              <w:fldChar w:fldCharType="separate"/>
            </w:r>
            <w:r w:rsidR="000F1462">
              <w:rPr>
                <w:noProof/>
                <w:webHidden/>
              </w:rPr>
              <w:t>5</w:t>
            </w:r>
            <w:r w:rsidR="000F1462">
              <w:rPr>
                <w:noProof/>
                <w:webHidden/>
              </w:rPr>
              <w:fldChar w:fldCharType="end"/>
            </w:r>
          </w:hyperlink>
        </w:p>
        <w:p w14:paraId="0212AF16" w14:textId="49C099DF" w:rsidR="000F1462" w:rsidRDefault="00CC2103">
          <w:pPr>
            <w:pStyle w:val="TOC1"/>
            <w:tabs>
              <w:tab w:val="right" w:leader="dot" w:pos="9016"/>
            </w:tabs>
            <w:rPr>
              <w:noProof/>
            </w:rPr>
          </w:pPr>
          <w:hyperlink w:anchor="_Toc168316771" w:history="1">
            <w:r w:rsidR="000F1462" w:rsidRPr="000B0EC5">
              <w:rPr>
                <w:rStyle w:val="Hyperlink"/>
                <w:rFonts w:ascii="Arial" w:eastAsia="Times New Roman" w:hAnsi="Arial" w:cs="Arial"/>
                <w:noProof/>
                <w:lang w:eastAsia="en-GB"/>
              </w:rPr>
              <w:t>Future of Eco-Friendly Hotels</w:t>
            </w:r>
            <w:r w:rsidR="000F1462">
              <w:rPr>
                <w:noProof/>
                <w:webHidden/>
              </w:rPr>
              <w:tab/>
            </w:r>
            <w:r w:rsidR="000F1462">
              <w:rPr>
                <w:noProof/>
                <w:webHidden/>
              </w:rPr>
              <w:fldChar w:fldCharType="begin"/>
            </w:r>
            <w:r w:rsidR="000F1462">
              <w:rPr>
                <w:noProof/>
                <w:webHidden/>
              </w:rPr>
              <w:instrText xml:space="preserve"> PAGEREF _Toc168316771 \h </w:instrText>
            </w:r>
            <w:r w:rsidR="000F1462">
              <w:rPr>
                <w:noProof/>
                <w:webHidden/>
              </w:rPr>
            </w:r>
            <w:r w:rsidR="000F1462">
              <w:rPr>
                <w:noProof/>
                <w:webHidden/>
              </w:rPr>
              <w:fldChar w:fldCharType="separate"/>
            </w:r>
            <w:r w:rsidR="000F1462">
              <w:rPr>
                <w:noProof/>
                <w:webHidden/>
              </w:rPr>
              <w:t>6</w:t>
            </w:r>
            <w:r w:rsidR="000F1462">
              <w:rPr>
                <w:noProof/>
                <w:webHidden/>
              </w:rPr>
              <w:fldChar w:fldCharType="end"/>
            </w:r>
          </w:hyperlink>
        </w:p>
        <w:p w14:paraId="21D399F7" w14:textId="46E6E710" w:rsidR="000F1462" w:rsidRDefault="00CC2103">
          <w:pPr>
            <w:pStyle w:val="TOC1"/>
            <w:tabs>
              <w:tab w:val="right" w:leader="dot" w:pos="9016"/>
            </w:tabs>
            <w:rPr>
              <w:noProof/>
            </w:rPr>
          </w:pPr>
          <w:hyperlink w:anchor="_Toc168316772" w:history="1">
            <w:r w:rsidR="000F1462" w:rsidRPr="000B0EC5">
              <w:rPr>
                <w:rStyle w:val="Hyperlink"/>
                <w:rFonts w:ascii="Arial" w:hAnsi="Arial" w:cs="Arial"/>
                <w:noProof/>
                <w:lang w:eastAsia="en-GB"/>
              </w:rPr>
              <w:t>Case Studies</w:t>
            </w:r>
            <w:r w:rsidR="000F1462">
              <w:rPr>
                <w:noProof/>
                <w:webHidden/>
              </w:rPr>
              <w:tab/>
            </w:r>
            <w:r w:rsidR="000F1462">
              <w:rPr>
                <w:noProof/>
                <w:webHidden/>
              </w:rPr>
              <w:fldChar w:fldCharType="begin"/>
            </w:r>
            <w:r w:rsidR="000F1462">
              <w:rPr>
                <w:noProof/>
                <w:webHidden/>
              </w:rPr>
              <w:instrText xml:space="preserve"> PAGEREF _Toc168316772 \h </w:instrText>
            </w:r>
            <w:r w:rsidR="000F1462">
              <w:rPr>
                <w:noProof/>
                <w:webHidden/>
              </w:rPr>
            </w:r>
            <w:r w:rsidR="000F1462">
              <w:rPr>
                <w:noProof/>
                <w:webHidden/>
              </w:rPr>
              <w:fldChar w:fldCharType="separate"/>
            </w:r>
            <w:r w:rsidR="000F1462">
              <w:rPr>
                <w:noProof/>
                <w:webHidden/>
              </w:rPr>
              <w:t>8</w:t>
            </w:r>
            <w:r w:rsidR="000F1462">
              <w:rPr>
                <w:noProof/>
                <w:webHidden/>
              </w:rPr>
              <w:fldChar w:fldCharType="end"/>
            </w:r>
          </w:hyperlink>
        </w:p>
        <w:p w14:paraId="4DC64A56" w14:textId="1BFF438B" w:rsidR="000F1462" w:rsidRDefault="00CC2103">
          <w:pPr>
            <w:pStyle w:val="TOC1"/>
            <w:tabs>
              <w:tab w:val="right" w:leader="dot" w:pos="9016"/>
            </w:tabs>
            <w:rPr>
              <w:noProof/>
            </w:rPr>
          </w:pPr>
          <w:hyperlink w:anchor="_Toc168316773" w:history="1">
            <w:r w:rsidR="000F1462" w:rsidRPr="000B0EC5">
              <w:rPr>
                <w:rStyle w:val="Hyperlink"/>
                <w:rFonts w:ascii="Arial" w:hAnsi="Arial" w:cs="Arial"/>
                <w:noProof/>
                <w:lang w:eastAsia="en-GB"/>
              </w:rPr>
              <w:t>My recommendation</w:t>
            </w:r>
            <w:r w:rsidR="000F1462">
              <w:rPr>
                <w:noProof/>
                <w:webHidden/>
              </w:rPr>
              <w:tab/>
            </w:r>
            <w:r w:rsidR="000F1462">
              <w:rPr>
                <w:noProof/>
                <w:webHidden/>
              </w:rPr>
              <w:fldChar w:fldCharType="begin"/>
            </w:r>
            <w:r w:rsidR="000F1462">
              <w:rPr>
                <w:noProof/>
                <w:webHidden/>
              </w:rPr>
              <w:instrText xml:space="preserve"> PAGEREF _Toc168316773 \h </w:instrText>
            </w:r>
            <w:r w:rsidR="000F1462">
              <w:rPr>
                <w:noProof/>
                <w:webHidden/>
              </w:rPr>
            </w:r>
            <w:r w:rsidR="000F1462">
              <w:rPr>
                <w:noProof/>
                <w:webHidden/>
              </w:rPr>
              <w:fldChar w:fldCharType="separate"/>
            </w:r>
            <w:r w:rsidR="000F1462">
              <w:rPr>
                <w:noProof/>
                <w:webHidden/>
              </w:rPr>
              <w:t>9</w:t>
            </w:r>
            <w:r w:rsidR="000F1462">
              <w:rPr>
                <w:noProof/>
                <w:webHidden/>
              </w:rPr>
              <w:fldChar w:fldCharType="end"/>
            </w:r>
          </w:hyperlink>
        </w:p>
        <w:p w14:paraId="4B1E9929" w14:textId="68F7C713" w:rsidR="000F1462" w:rsidRDefault="00CC2103">
          <w:pPr>
            <w:pStyle w:val="TOC1"/>
            <w:tabs>
              <w:tab w:val="right" w:leader="dot" w:pos="9016"/>
            </w:tabs>
            <w:rPr>
              <w:noProof/>
            </w:rPr>
          </w:pPr>
          <w:hyperlink w:anchor="_Toc168316774" w:history="1">
            <w:r w:rsidR="000F1462" w:rsidRPr="000B0EC5">
              <w:rPr>
                <w:rStyle w:val="Hyperlink"/>
                <w:rFonts w:ascii="Arial" w:hAnsi="Arial" w:cs="Arial"/>
                <w:noProof/>
                <w:lang w:eastAsia="en-GB"/>
              </w:rPr>
              <w:t>Conclusion</w:t>
            </w:r>
            <w:r w:rsidR="000F1462">
              <w:rPr>
                <w:noProof/>
                <w:webHidden/>
              </w:rPr>
              <w:tab/>
            </w:r>
            <w:r w:rsidR="000F1462">
              <w:rPr>
                <w:noProof/>
                <w:webHidden/>
              </w:rPr>
              <w:fldChar w:fldCharType="begin"/>
            </w:r>
            <w:r w:rsidR="000F1462">
              <w:rPr>
                <w:noProof/>
                <w:webHidden/>
              </w:rPr>
              <w:instrText xml:space="preserve"> PAGEREF _Toc168316774 \h </w:instrText>
            </w:r>
            <w:r w:rsidR="000F1462">
              <w:rPr>
                <w:noProof/>
                <w:webHidden/>
              </w:rPr>
            </w:r>
            <w:r w:rsidR="000F1462">
              <w:rPr>
                <w:noProof/>
                <w:webHidden/>
              </w:rPr>
              <w:fldChar w:fldCharType="separate"/>
            </w:r>
            <w:r w:rsidR="000F1462">
              <w:rPr>
                <w:noProof/>
                <w:webHidden/>
              </w:rPr>
              <w:t>10</w:t>
            </w:r>
            <w:r w:rsidR="000F1462">
              <w:rPr>
                <w:noProof/>
                <w:webHidden/>
              </w:rPr>
              <w:fldChar w:fldCharType="end"/>
            </w:r>
          </w:hyperlink>
        </w:p>
        <w:p w14:paraId="071947A4" w14:textId="049D21C9" w:rsidR="000F1462" w:rsidRDefault="000F1462">
          <w:r>
            <w:rPr>
              <w:b/>
              <w:bCs/>
              <w:noProof/>
            </w:rPr>
            <w:fldChar w:fldCharType="end"/>
          </w:r>
        </w:p>
      </w:sdtContent>
    </w:sdt>
    <w:p w14:paraId="6ABDEED3" w14:textId="3D2948C3" w:rsidR="00E31B44" w:rsidRPr="008218A6" w:rsidRDefault="00E31B44" w:rsidP="00AB0FB8">
      <w:pPr>
        <w:spacing w:line="360" w:lineRule="auto"/>
        <w:rPr>
          <w:rFonts w:ascii="Arial" w:hAnsi="Arial" w:cs="Arial"/>
        </w:rPr>
      </w:pPr>
    </w:p>
    <w:p w14:paraId="04E9CF9A" w14:textId="77777777" w:rsidR="0019242A" w:rsidRPr="008218A6" w:rsidRDefault="0019242A" w:rsidP="00AB0FB8">
      <w:pPr>
        <w:pStyle w:val="Heading1"/>
        <w:spacing w:line="360" w:lineRule="auto"/>
        <w:rPr>
          <w:rFonts w:ascii="Arial" w:hAnsi="Arial" w:cs="Arial"/>
          <w:sz w:val="24"/>
          <w:szCs w:val="24"/>
        </w:rPr>
      </w:pPr>
    </w:p>
    <w:p w14:paraId="30F01433" w14:textId="77777777" w:rsidR="0019242A" w:rsidRPr="008218A6" w:rsidRDefault="0019242A" w:rsidP="00AB0FB8">
      <w:pPr>
        <w:pStyle w:val="Heading1"/>
        <w:spacing w:line="360" w:lineRule="auto"/>
        <w:rPr>
          <w:rFonts w:ascii="Arial" w:hAnsi="Arial" w:cs="Arial"/>
          <w:sz w:val="24"/>
          <w:szCs w:val="24"/>
        </w:rPr>
      </w:pPr>
    </w:p>
    <w:p w14:paraId="3453A665" w14:textId="77777777" w:rsidR="002A4D8D" w:rsidRDefault="002A4D8D" w:rsidP="00AB0FB8">
      <w:pPr>
        <w:pStyle w:val="Heading1"/>
        <w:spacing w:line="360" w:lineRule="auto"/>
        <w:rPr>
          <w:rFonts w:ascii="Arial" w:hAnsi="Arial" w:cs="Arial"/>
          <w:sz w:val="24"/>
          <w:szCs w:val="24"/>
        </w:rPr>
      </w:pPr>
      <w:bookmarkStart w:id="0" w:name="_Toc168316766"/>
    </w:p>
    <w:p w14:paraId="5607FA9A" w14:textId="459FCAA9" w:rsidR="00B8660F" w:rsidRPr="008218A6" w:rsidRDefault="00B8660F" w:rsidP="00AB0FB8">
      <w:pPr>
        <w:pStyle w:val="Heading1"/>
        <w:spacing w:line="360" w:lineRule="auto"/>
        <w:rPr>
          <w:rFonts w:ascii="Arial" w:hAnsi="Arial" w:cs="Arial"/>
          <w:sz w:val="24"/>
          <w:szCs w:val="24"/>
        </w:rPr>
      </w:pPr>
      <w:r w:rsidRPr="008218A6">
        <w:rPr>
          <w:rFonts w:ascii="Arial" w:hAnsi="Arial" w:cs="Arial"/>
          <w:sz w:val="24"/>
          <w:szCs w:val="24"/>
        </w:rPr>
        <w:t>Introduction</w:t>
      </w:r>
      <w:bookmarkEnd w:id="0"/>
    </w:p>
    <w:p w14:paraId="726C407C" w14:textId="27453F5E" w:rsidR="000C74A5" w:rsidRPr="008218A6" w:rsidRDefault="00B8660F" w:rsidP="00AB0FB8">
      <w:pPr>
        <w:spacing w:line="360" w:lineRule="auto"/>
        <w:rPr>
          <w:rFonts w:ascii="Arial" w:hAnsi="Arial" w:cs="Arial"/>
        </w:rPr>
      </w:pPr>
      <w:r w:rsidRPr="008218A6">
        <w:rPr>
          <w:rFonts w:ascii="Arial" w:hAnsi="Arial" w:cs="Arial"/>
        </w:rPr>
        <w:t xml:space="preserve">The hospitality industry has increasingly recognized the importance of sustainable practices. With the rising awareness of environmental issues, hotels and hospitality providers are more frequently adopting eco-friendly measures. The benefits of making hotels more eco-friendly are </w:t>
      </w:r>
      <w:r w:rsidR="00773766" w:rsidRPr="008218A6">
        <w:rPr>
          <w:rFonts w:ascii="Arial" w:hAnsi="Arial" w:cs="Arial"/>
        </w:rPr>
        <w:t>various</w:t>
      </w:r>
      <w:r w:rsidRPr="008218A6">
        <w:rPr>
          <w:rFonts w:ascii="Arial" w:hAnsi="Arial" w:cs="Arial"/>
        </w:rPr>
        <w:t xml:space="preserve">, encompassing conservation of resources, reduced pollution, and improved operational efficiency. This trend is also </w:t>
      </w:r>
      <w:r w:rsidRPr="008218A6">
        <w:rPr>
          <w:rFonts w:ascii="Arial" w:hAnsi="Arial" w:cs="Arial"/>
        </w:rPr>
        <w:lastRenderedPageBreak/>
        <w:t>driven by the desire to achieve eco-certifications such as the Green Key certificate, which serves as a testament to a hotel's commitment to sustainability.</w:t>
      </w:r>
    </w:p>
    <w:p w14:paraId="3C014BC7" w14:textId="77777777" w:rsidR="00F237B5" w:rsidRPr="008218A6" w:rsidRDefault="00F237B5" w:rsidP="00AB0FB8">
      <w:pPr>
        <w:pStyle w:val="Heading1"/>
        <w:spacing w:line="360" w:lineRule="auto"/>
        <w:rPr>
          <w:rFonts w:ascii="Arial" w:hAnsi="Arial" w:cs="Arial"/>
          <w:sz w:val="24"/>
          <w:szCs w:val="24"/>
        </w:rPr>
      </w:pPr>
      <w:bookmarkStart w:id="1" w:name="_Toc168316767"/>
      <w:r w:rsidRPr="008218A6">
        <w:rPr>
          <w:rFonts w:ascii="Arial" w:hAnsi="Arial" w:cs="Arial"/>
          <w:sz w:val="24"/>
          <w:szCs w:val="24"/>
        </w:rPr>
        <w:t>Requirements for Sustainable Accreditation</w:t>
      </w:r>
      <w:bookmarkEnd w:id="1"/>
    </w:p>
    <w:p w14:paraId="6737BE06" w14:textId="76B3E2C3" w:rsidR="00773766" w:rsidRPr="008218A6" w:rsidRDefault="00F237B5" w:rsidP="00AB0FB8">
      <w:pPr>
        <w:spacing w:line="360" w:lineRule="auto"/>
        <w:rPr>
          <w:rFonts w:ascii="Arial" w:hAnsi="Arial" w:cs="Arial"/>
        </w:rPr>
      </w:pPr>
      <w:r w:rsidRPr="008218A6">
        <w:rPr>
          <w:rFonts w:ascii="Arial" w:hAnsi="Arial" w:cs="Arial"/>
        </w:rPr>
        <w:t xml:space="preserve">Achieving sustainable accreditation such as the Green Key certificate </w:t>
      </w:r>
      <w:r w:rsidR="009D0C45" w:rsidRPr="008218A6">
        <w:rPr>
          <w:rFonts w:ascii="Arial" w:hAnsi="Arial" w:cs="Arial"/>
        </w:rPr>
        <w:t xml:space="preserve">(Planet </w:t>
      </w:r>
      <w:r w:rsidR="00622F9A" w:rsidRPr="008218A6">
        <w:rPr>
          <w:rFonts w:ascii="Arial" w:hAnsi="Arial" w:cs="Arial"/>
        </w:rPr>
        <w:t>M</w:t>
      </w:r>
      <w:r w:rsidR="009D0C45" w:rsidRPr="008218A6">
        <w:rPr>
          <w:rFonts w:ascii="Arial" w:hAnsi="Arial" w:cs="Arial"/>
        </w:rPr>
        <w:t>ark 2024)</w:t>
      </w:r>
      <w:r w:rsidR="00622F9A" w:rsidRPr="008218A6">
        <w:rPr>
          <w:rFonts w:ascii="Arial" w:hAnsi="Arial" w:cs="Arial"/>
        </w:rPr>
        <w:t xml:space="preserve"> </w:t>
      </w:r>
      <w:r w:rsidRPr="008218A6">
        <w:rPr>
          <w:rFonts w:ascii="Arial" w:hAnsi="Arial" w:cs="Arial"/>
        </w:rPr>
        <w:t>requires hotels to implement various measures across several domains:</w:t>
      </w:r>
    </w:p>
    <w:p w14:paraId="78C0AB95" w14:textId="77777777" w:rsidR="008A32C5" w:rsidRPr="008218A6" w:rsidRDefault="008A32C5" w:rsidP="00AB0FB8">
      <w:pPr>
        <w:spacing w:line="360" w:lineRule="auto"/>
        <w:rPr>
          <w:rFonts w:ascii="Arial" w:hAnsi="Arial" w:cs="Arial"/>
          <w:b/>
          <w:bCs/>
        </w:rPr>
      </w:pPr>
      <w:r w:rsidRPr="008218A6">
        <w:rPr>
          <w:rFonts w:ascii="Arial" w:hAnsi="Arial" w:cs="Arial"/>
          <w:b/>
          <w:bCs/>
        </w:rPr>
        <w:t>1. Energy Efficiency</w:t>
      </w:r>
    </w:p>
    <w:p w14:paraId="12837E80" w14:textId="77777777" w:rsidR="008A32C5" w:rsidRPr="008218A6" w:rsidRDefault="008A32C5" w:rsidP="00AB0FB8">
      <w:pPr>
        <w:numPr>
          <w:ilvl w:val="0"/>
          <w:numId w:val="1"/>
        </w:numPr>
        <w:spacing w:line="360" w:lineRule="auto"/>
        <w:rPr>
          <w:rFonts w:ascii="Arial" w:hAnsi="Arial" w:cs="Arial"/>
        </w:rPr>
      </w:pPr>
      <w:r w:rsidRPr="008218A6">
        <w:rPr>
          <w:rFonts w:ascii="Arial" w:hAnsi="Arial" w:cs="Arial"/>
        </w:rPr>
        <w:t>Lighting: Replacing traditional lighting with LED or other energy-efficient lighting options.</w:t>
      </w:r>
    </w:p>
    <w:p w14:paraId="5998A248" w14:textId="77777777" w:rsidR="008A32C5" w:rsidRPr="008218A6" w:rsidRDefault="008A32C5" w:rsidP="00AB0FB8">
      <w:pPr>
        <w:numPr>
          <w:ilvl w:val="0"/>
          <w:numId w:val="1"/>
        </w:numPr>
        <w:spacing w:line="360" w:lineRule="auto"/>
        <w:rPr>
          <w:rFonts w:ascii="Arial" w:hAnsi="Arial" w:cs="Arial"/>
        </w:rPr>
      </w:pPr>
      <w:r w:rsidRPr="008218A6">
        <w:rPr>
          <w:rFonts w:ascii="Arial" w:hAnsi="Arial" w:cs="Arial"/>
        </w:rPr>
        <w:t>HVAC Systems: Installing high-efficiency heating, ventilation, and air conditioning systems, and ensuring regular maintenance to optimize performance.</w:t>
      </w:r>
    </w:p>
    <w:p w14:paraId="4F967D52" w14:textId="77777777" w:rsidR="008A32C5" w:rsidRPr="008218A6" w:rsidRDefault="008A32C5" w:rsidP="00AB0FB8">
      <w:pPr>
        <w:numPr>
          <w:ilvl w:val="0"/>
          <w:numId w:val="1"/>
        </w:numPr>
        <w:spacing w:line="360" w:lineRule="auto"/>
        <w:rPr>
          <w:rFonts w:ascii="Arial" w:hAnsi="Arial" w:cs="Arial"/>
        </w:rPr>
      </w:pPr>
      <w:r w:rsidRPr="008218A6">
        <w:rPr>
          <w:rFonts w:ascii="Arial" w:hAnsi="Arial" w:cs="Arial"/>
        </w:rPr>
        <w:t>Renewable Energy: Incorporating renewable energy sources such as solar panels or wind turbines.</w:t>
      </w:r>
    </w:p>
    <w:p w14:paraId="5B529279" w14:textId="63DD0B91" w:rsidR="008A32C5" w:rsidRPr="008218A6" w:rsidRDefault="008A32C5" w:rsidP="00AB0FB8">
      <w:pPr>
        <w:numPr>
          <w:ilvl w:val="0"/>
          <w:numId w:val="1"/>
        </w:numPr>
        <w:spacing w:line="360" w:lineRule="auto"/>
        <w:rPr>
          <w:rFonts w:ascii="Arial" w:hAnsi="Arial" w:cs="Arial"/>
        </w:rPr>
      </w:pPr>
      <w:r w:rsidRPr="008218A6">
        <w:rPr>
          <w:rFonts w:ascii="Arial" w:hAnsi="Arial" w:cs="Arial"/>
        </w:rPr>
        <w:t>Energy Management Systems: Implementing systems to monitor and manage energy consumption effectively.</w:t>
      </w:r>
      <w:r w:rsidR="009F4177" w:rsidRPr="008218A6">
        <w:rPr>
          <w:rFonts w:ascii="Arial" w:hAnsi="Arial" w:cs="Arial"/>
        </w:rPr>
        <w:t xml:space="preserve"> (Energy</w:t>
      </w:r>
      <w:r w:rsidR="00644640" w:rsidRPr="008218A6">
        <w:rPr>
          <w:rFonts w:ascii="Arial" w:hAnsi="Arial" w:cs="Arial"/>
        </w:rPr>
        <w:t xml:space="preserve">- </w:t>
      </w:r>
      <w:r w:rsidR="009F4177" w:rsidRPr="008218A6">
        <w:rPr>
          <w:rFonts w:ascii="Arial" w:hAnsi="Arial" w:cs="Arial"/>
        </w:rPr>
        <w:t>e</w:t>
      </w:r>
      <w:r w:rsidR="00204807" w:rsidRPr="008218A6">
        <w:rPr>
          <w:rFonts w:ascii="Arial" w:hAnsi="Arial" w:cs="Arial"/>
        </w:rPr>
        <w:t>fficient</w:t>
      </w:r>
      <w:r w:rsidR="00644640" w:rsidRPr="008218A6">
        <w:rPr>
          <w:rFonts w:ascii="Arial" w:hAnsi="Arial" w:cs="Arial"/>
        </w:rPr>
        <w:t xml:space="preserve"> </w:t>
      </w:r>
      <w:r w:rsidR="00204807" w:rsidRPr="008218A6">
        <w:rPr>
          <w:rFonts w:ascii="Arial" w:hAnsi="Arial" w:cs="Arial"/>
        </w:rPr>
        <w:t>lighting 2023)</w:t>
      </w:r>
    </w:p>
    <w:p w14:paraId="09CA0414" w14:textId="77777777" w:rsidR="008A32C5" w:rsidRPr="008218A6" w:rsidRDefault="008A32C5" w:rsidP="00AB0FB8">
      <w:pPr>
        <w:spacing w:line="360" w:lineRule="auto"/>
        <w:rPr>
          <w:rFonts w:ascii="Arial" w:hAnsi="Arial" w:cs="Arial"/>
          <w:b/>
          <w:bCs/>
        </w:rPr>
      </w:pPr>
      <w:r w:rsidRPr="008218A6">
        <w:rPr>
          <w:rFonts w:ascii="Arial" w:hAnsi="Arial" w:cs="Arial"/>
          <w:b/>
          <w:bCs/>
        </w:rPr>
        <w:t>2. Water Conservation</w:t>
      </w:r>
    </w:p>
    <w:p w14:paraId="260B17C2" w14:textId="77777777" w:rsidR="008A32C5" w:rsidRPr="008218A6" w:rsidRDefault="008A32C5" w:rsidP="00AB0FB8">
      <w:pPr>
        <w:numPr>
          <w:ilvl w:val="0"/>
          <w:numId w:val="2"/>
        </w:numPr>
        <w:spacing w:line="360" w:lineRule="auto"/>
        <w:rPr>
          <w:rFonts w:ascii="Arial" w:hAnsi="Arial" w:cs="Arial"/>
        </w:rPr>
      </w:pPr>
      <w:r w:rsidRPr="008218A6">
        <w:rPr>
          <w:rFonts w:ascii="Arial" w:hAnsi="Arial" w:cs="Arial"/>
        </w:rPr>
        <w:t>Low-Flow Fixtures: Installing low-flow showerheads, faucets, and toilets to reduce water consumption.</w:t>
      </w:r>
    </w:p>
    <w:p w14:paraId="129B3290" w14:textId="77777777" w:rsidR="008A32C5" w:rsidRPr="008218A6" w:rsidRDefault="008A32C5" w:rsidP="00AB0FB8">
      <w:pPr>
        <w:numPr>
          <w:ilvl w:val="0"/>
          <w:numId w:val="2"/>
        </w:numPr>
        <w:spacing w:line="360" w:lineRule="auto"/>
        <w:rPr>
          <w:rFonts w:ascii="Arial" w:hAnsi="Arial" w:cs="Arial"/>
        </w:rPr>
      </w:pPr>
      <w:r w:rsidRPr="008218A6">
        <w:rPr>
          <w:rFonts w:ascii="Arial" w:hAnsi="Arial" w:cs="Arial"/>
        </w:rPr>
        <w:t>Water Recycling: Using greywater systems for irrigation and other non-potable uses.</w:t>
      </w:r>
    </w:p>
    <w:p w14:paraId="66EF83EB" w14:textId="77777777" w:rsidR="008A32C5" w:rsidRPr="008218A6" w:rsidRDefault="008A32C5" w:rsidP="00AB0FB8">
      <w:pPr>
        <w:numPr>
          <w:ilvl w:val="0"/>
          <w:numId w:val="2"/>
        </w:numPr>
        <w:spacing w:line="360" w:lineRule="auto"/>
        <w:rPr>
          <w:rFonts w:ascii="Arial" w:hAnsi="Arial" w:cs="Arial"/>
        </w:rPr>
      </w:pPr>
      <w:r w:rsidRPr="008218A6">
        <w:rPr>
          <w:rFonts w:ascii="Arial" w:hAnsi="Arial" w:cs="Arial"/>
        </w:rPr>
        <w:t>Leak Detection: Implementing technologies to detect and repair leaks promptly.</w:t>
      </w:r>
    </w:p>
    <w:p w14:paraId="0DA4C4C3" w14:textId="77777777" w:rsidR="008A32C5" w:rsidRPr="008218A6" w:rsidRDefault="008A32C5" w:rsidP="00AB0FB8">
      <w:pPr>
        <w:spacing w:line="360" w:lineRule="auto"/>
        <w:rPr>
          <w:rFonts w:ascii="Arial" w:hAnsi="Arial" w:cs="Arial"/>
          <w:b/>
          <w:bCs/>
        </w:rPr>
      </w:pPr>
      <w:r w:rsidRPr="008218A6">
        <w:rPr>
          <w:rFonts w:ascii="Arial" w:hAnsi="Arial" w:cs="Arial"/>
          <w:b/>
          <w:bCs/>
        </w:rPr>
        <w:t>3. Waste Management</w:t>
      </w:r>
    </w:p>
    <w:p w14:paraId="051D2005" w14:textId="77777777" w:rsidR="008A32C5" w:rsidRPr="008218A6" w:rsidRDefault="008A32C5" w:rsidP="00AB0FB8">
      <w:pPr>
        <w:numPr>
          <w:ilvl w:val="0"/>
          <w:numId w:val="3"/>
        </w:numPr>
        <w:spacing w:line="360" w:lineRule="auto"/>
        <w:rPr>
          <w:rFonts w:ascii="Arial" w:hAnsi="Arial" w:cs="Arial"/>
        </w:rPr>
      </w:pPr>
      <w:r w:rsidRPr="008218A6">
        <w:rPr>
          <w:rFonts w:ascii="Arial" w:hAnsi="Arial" w:cs="Arial"/>
        </w:rPr>
        <w:t>Recycling Programs: Establishing comprehensive recycling programs for paper, plastics, glass, and metals.</w:t>
      </w:r>
    </w:p>
    <w:p w14:paraId="4962159D" w14:textId="77777777" w:rsidR="008A32C5" w:rsidRPr="008218A6" w:rsidRDefault="008A32C5" w:rsidP="00AB0FB8">
      <w:pPr>
        <w:numPr>
          <w:ilvl w:val="0"/>
          <w:numId w:val="3"/>
        </w:numPr>
        <w:spacing w:line="360" w:lineRule="auto"/>
        <w:rPr>
          <w:rFonts w:ascii="Arial" w:hAnsi="Arial" w:cs="Arial"/>
        </w:rPr>
      </w:pPr>
      <w:r w:rsidRPr="008218A6">
        <w:rPr>
          <w:rFonts w:ascii="Arial" w:hAnsi="Arial" w:cs="Arial"/>
        </w:rPr>
        <w:t>Composting: Implementing composting systems for organic waste from kitchens and gardens.</w:t>
      </w:r>
    </w:p>
    <w:p w14:paraId="52E411E8" w14:textId="391610C1" w:rsidR="008A32C5" w:rsidRPr="008218A6" w:rsidRDefault="008A32C5" w:rsidP="00AB0FB8">
      <w:pPr>
        <w:numPr>
          <w:ilvl w:val="0"/>
          <w:numId w:val="3"/>
        </w:numPr>
        <w:spacing w:line="360" w:lineRule="auto"/>
        <w:rPr>
          <w:rFonts w:ascii="Arial" w:hAnsi="Arial" w:cs="Arial"/>
        </w:rPr>
      </w:pPr>
      <w:r w:rsidRPr="008218A6">
        <w:rPr>
          <w:rFonts w:ascii="Arial" w:hAnsi="Arial" w:cs="Arial"/>
        </w:rPr>
        <w:lastRenderedPageBreak/>
        <w:t>Waste Reduction: Minimizing single-use plastics and encouraging the use of reusable items.</w:t>
      </w:r>
      <w:r w:rsidR="004A4667" w:rsidRPr="008218A6">
        <w:rPr>
          <w:rFonts w:ascii="Arial" w:hAnsi="Arial" w:cs="Arial"/>
        </w:rPr>
        <w:t xml:space="preserve"> </w:t>
      </w:r>
      <w:proofErr w:type="gramStart"/>
      <w:r w:rsidR="004A4667" w:rsidRPr="008218A6">
        <w:rPr>
          <w:rFonts w:ascii="Arial" w:hAnsi="Arial" w:cs="Arial"/>
        </w:rPr>
        <w:t>( Green</w:t>
      </w:r>
      <w:proofErr w:type="gramEnd"/>
      <w:r w:rsidR="004A4667" w:rsidRPr="008218A6">
        <w:rPr>
          <w:rFonts w:ascii="Arial" w:hAnsi="Arial" w:cs="Arial"/>
        </w:rPr>
        <w:t xml:space="preserve"> Key 202</w:t>
      </w:r>
      <w:r w:rsidR="0005661D" w:rsidRPr="008218A6">
        <w:rPr>
          <w:rFonts w:ascii="Arial" w:hAnsi="Arial" w:cs="Arial"/>
        </w:rPr>
        <w:t>2)</w:t>
      </w:r>
    </w:p>
    <w:p w14:paraId="128FE460" w14:textId="77777777" w:rsidR="008A32C5" w:rsidRPr="008218A6" w:rsidRDefault="008A32C5" w:rsidP="00AB0FB8">
      <w:pPr>
        <w:spacing w:line="360" w:lineRule="auto"/>
        <w:rPr>
          <w:rFonts w:ascii="Arial" w:hAnsi="Arial" w:cs="Arial"/>
          <w:b/>
          <w:bCs/>
        </w:rPr>
      </w:pPr>
      <w:r w:rsidRPr="008218A6">
        <w:rPr>
          <w:rFonts w:ascii="Arial" w:hAnsi="Arial" w:cs="Arial"/>
          <w:b/>
          <w:bCs/>
        </w:rPr>
        <w:t>4. Sustainable Sourcing</w:t>
      </w:r>
    </w:p>
    <w:p w14:paraId="3538EA5A" w14:textId="77777777" w:rsidR="008A32C5" w:rsidRPr="008218A6" w:rsidRDefault="008A32C5" w:rsidP="00AB0FB8">
      <w:pPr>
        <w:numPr>
          <w:ilvl w:val="0"/>
          <w:numId w:val="4"/>
        </w:numPr>
        <w:spacing w:line="360" w:lineRule="auto"/>
        <w:rPr>
          <w:rFonts w:ascii="Arial" w:hAnsi="Arial" w:cs="Arial"/>
        </w:rPr>
      </w:pPr>
      <w:r w:rsidRPr="008218A6">
        <w:rPr>
          <w:rFonts w:ascii="Arial" w:hAnsi="Arial" w:cs="Arial"/>
        </w:rPr>
        <w:t>Local and Organic Products: Sourcing food and beverages from local and organic producers.</w:t>
      </w:r>
    </w:p>
    <w:p w14:paraId="6383505E" w14:textId="77777777" w:rsidR="008A32C5" w:rsidRPr="008218A6" w:rsidRDefault="008A32C5" w:rsidP="00AB0FB8">
      <w:pPr>
        <w:numPr>
          <w:ilvl w:val="0"/>
          <w:numId w:val="4"/>
        </w:numPr>
        <w:spacing w:line="360" w:lineRule="auto"/>
        <w:rPr>
          <w:rFonts w:ascii="Arial" w:hAnsi="Arial" w:cs="Arial"/>
        </w:rPr>
      </w:pPr>
      <w:r w:rsidRPr="008218A6">
        <w:rPr>
          <w:rFonts w:ascii="Arial" w:hAnsi="Arial" w:cs="Arial"/>
        </w:rPr>
        <w:t>Eco-Friendly Products: Using biodegradable cleaning products and toiletries.</w:t>
      </w:r>
    </w:p>
    <w:p w14:paraId="3FAEFF8A" w14:textId="47142ECF" w:rsidR="008A32C5" w:rsidRPr="008218A6" w:rsidRDefault="008A32C5" w:rsidP="00AB0FB8">
      <w:pPr>
        <w:numPr>
          <w:ilvl w:val="0"/>
          <w:numId w:val="4"/>
        </w:numPr>
        <w:spacing w:line="360" w:lineRule="auto"/>
        <w:rPr>
          <w:rFonts w:ascii="Arial" w:hAnsi="Arial" w:cs="Arial"/>
        </w:rPr>
      </w:pPr>
      <w:r w:rsidRPr="008218A6">
        <w:rPr>
          <w:rFonts w:ascii="Arial" w:hAnsi="Arial" w:cs="Arial"/>
        </w:rPr>
        <w:t>Fair Trade: Supporting fair trade products to ensure ethical sourcing.</w:t>
      </w:r>
      <w:r w:rsidR="00486247" w:rsidRPr="008218A6">
        <w:rPr>
          <w:rFonts w:ascii="Arial" w:hAnsi="Arial" w:cs="Arial"/>
        </w:rPr>
        <w:t xml:space="preserve"> (</w:t>
      </w:r>
      <w:proofErr w:type="spellStart"/>
      <w:r w:rsidR="00486247" w:rsidRPr="008218A6">
        <w:rPr>
          <w:rFonts w:ascii="Arial" w:hAnsi="Arial" w:cs="Arial"/>
        </w:rPr>
        <w:t>Korstanje</w:t>
      </w:r>
      <w:proofErr w:type="spellEnd"/>
      <w:r w:rsidR="00486247" w:rsidRPr="008218A6">
        <w:rPr>
          <w:rFonts w:ascii="Arial" w:hAnsi="Arial" w:cs="Arial"/>
        </w:rPr>
        <w:t xml:space="preserve"> et al. 2020)</w:t>
      </w:r>
    </w:p>
    <w:p w14:paraId="378E1F5C" w14:textId="77777777" w:rsidR="008A32C5" w:rsidRPr="008218A6" w:rsidRDefault="008A32C5" w:rsidP="00AB0FB8">
      <w:pPr>
        <w:spacing w:line="360" w:lineRule="auto"/>
        <w:rPr>
          <w:rFonts w:ascii="Arial" w:hAnsi="Arial" w:cs="Arial"/>
          <w:b/>
          <w:bCs/>
        </w:rPr>
      </w:pPr>
      <w:r w:rsidRPr="008218A6">
        <w:rPr>
          <w:rFonts w:ascii="Arial" w:hAnsi="Arial" w:cs="Arial"/>
          <w:b/>
          <w:bCs/>
        </w:rPr>
        <w:t>5. Community Engagement and Education</w:t>
      </w:r>
    </w:p>
    <w:p w14:paraId="6255D82C" w14:textId="77777777" w:rsidR="008A32C5" w:rsidRPr="008218A6" w:rsidRDefault="008A32C5" w:rsidP="00AB0FB8">
      <w:pPr>
        <w:numPr>
          <w:ilvl w:val="0"/>
          <w:numId w:val="5"/>
        </w:numPr>
        <w:spacing w:line="360" w:lineRule="auto"/>
        <w:rPr>
          <w:rFonts w:ascii="Arial" w:hAnsi="Arial" w:cs="Arial"/>
        </w:rPr>
      </w:pPr>
      <w:r w:rsidRPr="008218A6">
        <w:rPr>
          <w:rFonts w:ascii="Arial" w:hAnsi="Arial" w:cs="Arial"/>
        </w:rPr>
        <w:t>Employee Training: Providing regular training on sustainability practices and policies.</w:t>
      </w:r>
    </w:p>
    <w:p w14:paraId="12530254" w14:textId="77777777" w:rsidR="008A32C5" w:rsidRPr="008218A6" w:rsidRDefault="008A32C5" w:rsidP="00AB0FB8">
      <w:pPr>
        <w:numPr>
          <w:ilvl w:val="0"/>
          <w:numId w:val="5"/>
        </w:numPr>
        <w:spacing w:line="360" w:lineRule="auto"/>
        <w:rPr>
          <w:rFonts w:ascii="Arial" w:hAnsi="Arial" w:cs="Arial"/>
        </w:rPr>
      </w:pPr>
      <w:r w:rsidRPr="008218A6">
        <w:rPr>
          <w:rFonts w:ascii="Arial" w:hAnsi="Arial" w:cs="Arial"/>
        </w:rPr>
        <w:t>Guest Education: Informing guests about the hotel’s sustainability efforts and encouraging their participation.</w:t>
      </w:r>
    </w:p>
    <w:p w14:paraId="158D0B0A" w14:textId="77777777" w:rsidR="008A32C5" w:rsidRPr="008218A6" w:rsidRDefault="008A32C5" w:rsidP="00AB0FB8">
      <w:pPr>
        <w:numPr>
          <w:ilvl w:val="0"/>
          <w:numId w:val="5"/>
        </w:numPr>
        <w:spacing w:line="360" w:lineRule="auto"/>
        <w:rPr>
          <w:rFonts w:ascii="Arial" w:hAnsi="Arial" w:cs="Arial"/>
        </w:rPr>
      </w:pPr>
      <w:r w:rsidRPr="008218A6">
        <w:rPr>
          <w:rFonts w:ascii="Arial" w:hAnsi="Arial" w:cs="Arial"/>
        </w:rPr>
        <w:t>Local Community Support: Engaging with and supporting local environmental and social initiatives.</w:t>
      </w:r>
    </w:p>
    <w:p w14:paraId="5EED2CC9" w14:textId="77777777" w:rsidR="008A32C5" w:rsidRPr="008218A6" w:rsidRDefault="008A32C5" w:rsidP="00AB0FB8">
      <w:pPr>
        <w:spacing w:line="360" w:lineRule="auto"/>
        <w:rPr>
          <w:rFonts w:ascii="Arial" w:hAnsi="Arial" w:cs="Arial"/>
          <w:b/>
          <w:bCs/>
        </w:rPr>
      </w:pPr>
      <w:r w:rsidRPr="008218A6">
        <w:rPr>
          <w:rFonts w:ascii="Arial" w:hAnsi="Arial" w:cs="Arial"/>
          <w:b/>
          <w:bCs/>
        </w:rPr>
        <w:t>6. Environmental Management Systems</w:t>
      </w:r>
    </w:p>
    <w:p w14:paraId="4BDC1707" w14:textId="59FA5F38" w:rsidR="008A32C5" w:rsidRPr="008218A6" w:rsidRDefault="008A32C5" w:rsidP="00AB0FB8">
      <w:pPr>
        <w:numPr>
          <w:ilvl w:val="0"/>
          <w:numId w:val="6"/>
        </w:numPr>
        <w:spacing w:line="360" w:lineRule="auto"/>
        <w:rPr>
          <w:rFonts w:ascii="Arial" w:hAnsi="Arial" w:cs="Arial"/>
        </w:rPr>
      </w:pPr>
      <w:r w:rsidRPr="008218A6">
        <w:rPr>
          <w:rFonts w:ascii="Arial" w:hAnsi="Arial" w:cs="Arial"/>
        </w:rPr>
        <w:t>Certifications and Standards: Adopting international standards such as ISO 14001 for environmental management.</w:t>
      </w:r>
      <w:r w:rsidR="00EB71A0" w:rsidRPr="008218A6">
        <w:rPr>
          <w:rFonts w:ascii="Arial" w:hAnsi="Arial" w:cs="Arial"/>
        </w:rPr>
        <w:t xml:space="preserve"> (ISO 1</w:t>
      </w:r>
      <w:r w:rsidR="000B0342" w:rsidRPr="008218A6">
        <w:rPr>
          <w:rFonts w:ascii="Arial" w:hAnsi="Arial" w:cs="Arial"/>
        </w:rPr>
        <w:t>4001 2015)</w:t>
      </w:r>
    </w:p>
    <w:p w14:paraId="556C329F" w14:textId="17778C67" w:rsidR="008A32C5" w:rsidRPr="008218A6" w:rsidRDefault="008A32C5" w:rsidP="00AB0FB8">
      <w:pPr>
        <w:numPr>
          <w:ilvl w:val="0"/>
          <w:numId w:val="6"/>
        </w:numPr>
        <w:spacing w:line="360" w:lineRule="auto"/>
        <w:rPr>
          <w:rFonts w:ascii="Arial" w:hAnsi="Arial" w:cs="Arial"/>
        </w:rPr>
      </w:pPr>
      <w:r w:rsidRPr="008218A6">
        <w:rPr>
          <w:rFonts w:ascii="Arial" w:hAnsi="Arial" w:cs="Arial"/>
        </w:rPr>
        <w:t>Regular Audits: Conducting regular environmental audits to assess compliance and identify areas for improvement</w:t>
      </w:r>
      <w:r w:rsidR="00AA5217" w:rsidRPr="008218A6">
        <w:rPr>
          <w:rFonts w:ascii="Arial" w:hAnsi="Arial" w:cs="Arial"/>
        </w:rPr>
        <w:t>.</w:t>
      </w:r>
    </w:p>
    <w:p w14:paraId="17B23FCE" w14:textId="6E0A7C8B" w:rsidR="00AA5217" w:rsidRPr="008218A6" w:rsidRDefault="003F0F74" w:rsidP="00AB0FB8">
      <w:pPr>
        <w:pStyle w:val="Heading1"/>
        <w:spacing w:line="360" w:lineRule="auto"/>
        <w:rPr>
          <w:rFonts w:ascii="Arial" w:hAnsi="Arial" w:cs="Arial"/>
          <w:sz w:val="24"/>
          <w:szCs w:val="24"/>
        </w:rPr>
      </w:pPr>
      <w:bookmarkStart w:id="2" w:name="_Toc168316768"/>
      <w:r w:rsidRPr="008218A6">
        <w:rPr>
          <w:rFonts w:ascii="Arial" w:hAnsi="Arial" w:cs="Arial"/>
          <w:sz w:val="24"/>
          <w:szCs w:val="24"/>
        </w:rPr>
        <w:t>Benefits of Integrating Sustainability</w:t>
      </w:r>
      <w:bookmarkEnd w:id="2"/>
    </w:p>
    <w:p w14:paraId="65373749" w14:textId="77777777" w:rsidR="00F02362" w:rsidRPr="008218A6" w:rsidRDefault="00F02362" w:rsidP="00AB0FB8">
      <w:pPr>
        <w:spacing w:line="360" w:lineRule="auto"/>
        <w:rPr>
          <w:rFonts w:ascii="Arial" w:hAnsi="Arial" w:cs="Arial"/>
        </w:rPr>
      </w:pPr>
      <w:r w:rsidRPr="008218A6">
        <w:rPr>
          <w:rFonts w:ascii="Arial" w:hAnsi="Arial" w:cs="Arial"/>
        </w:rPr>
        <w:t>Integrating sustainability into hotel operations offers numerous benefits:</w:t>
      </w:r>
    </w:p>
    <w:p w14:paraId="1250D1A6" w14:textId="77777777" w:rsidR="00F02362" w:rsidRPr="008218A6" w:rsidRDefault="00F02362" w:rsidP="00AB0FB8">
      <w:pPr>
        <w:spacing w:line="360" w:lineRule="auto"/>
        <w:rPr>
          <w:rFonts w:ascii="Arial" w:hAnsi="Arial" w:cs="Arial"/>
        </w:rPr>
      </w:pPr>
    </w:p>
    <w:p w14:paraId="418796E2" w14:textId="77777777" w:rsidR="00F02362" w:rsidRPr="008218A6" w:rsidRDefault="00F02362" w:rsidP="00AB0FB8">
      <w:pPr>
        <w:spacing w:line="360" w:lineRule="auto"/>
        <w:rPr>
          <w:rFonts w:ascii="Arial" w:hAnsi="Arial" w:cs="Arial"/>
          <w:b/>
          <w:bCs/>
        </w:rPr>
      </w:pPr>
      <w:r w:rsidRPr="008218A6">
        <w:rPr>
          <w:rFonts w:ascii="Arial" w:hAnsi="Arial" w:cs="Arial"/>
          <w:b/>
          <w:bCs/>
        </w:rPr>
        <w:t>1. Resource Conservation</w:t>
      </w:r>
    </w:p>
    <w:p w14:paraId="09B4442E" w14:textId="5B1AFD8E" w:rsidR="00F02362" w:rsidRPr="008218A6" w:rsidRDefault="00F02362" w:rsidP="00AB0FB8">
      <w:pPr>
        <w:spacing w:line="360" w:lineRule="auto"/>
        <w:rPr>
          <w:rFonts w:ascii="Arial" w:hAnsi="Arial" w:cs="Arial"/>
        </w:rPr>
      </w:pPr>
      <w:r w:rsidRPr="008218A6">
        <w:rPr>
          <w:rFonts w:ascii="Arial" w:hAnsi="Arial" w:cs="Arial"/>
        </w:rPr>
        <w:t>Energy and Water Savings: Reduced consumption leads to lower utility bills and conservation of natural resources.</w:t>
      </w:r>
    </w:p>
    <w:p w14:paraId="63A857A6" w14:textId="1AC3D140" w:rsidR="00F02362" w:rsidRPr="008218A6" w:rsidRDefault="00F02362" w:rsidP="00AB0FB8">
      <w:pPr>
        <w:spacing w:line="360" w:lineRule="auto"/>
        <w:rPr>
          <w:rFonts w:ascii="Arial" w:hAnsi="Arial" w:cs="Arial"/>
        </w:rPr>
      </w:pPr>
      <w:r w:rsidRPr="008218A6">
        <w:rPr>
          <w:rFonts w:ascii="Arial" w:hAnsi="Arial" w:cs="Arial"/>
        </w:rPr>
        <w:lastRenderedPageBreak/>
        <w:t>Waste Reduction: Efficient waste management practices minimize the environmental footprint.</w:t>
      </w:r>
      <w:r w:rsidR="00DE50C6" w:rsidRPr="008218A6">
        <w:rPr>
          <w:rFonts w:ascii="Arial" w:hAnsi="Arial" w:cs="Arial"/>
        </w:rPr>
        <w:t xml:space="preserve"> </w:t>
      </w:r>
      <w:proofErr w:type="gramStart"/>
      <w:r w:rsidR="00DE50C6" w:rsidRPr="008218A6">
        <w:rPr>
          <w:rFonts w:ascii="Arial" w:hAnsi="Arial" w:cs="Arial"/>
        </w:rPr>
        <w:t>( Green</w:t>
      </w:r>
      <w:proofErr w:type="gramEnd"/>
      <w:r w:rsidR="00DE50C6" w:rsidRPr="008218A6">
        <w:rPr>
          <w:rFonts w:ascii="Arial" w:hAnsi="Arial" w:cs="Arial"/>
        </w:rPr>
        <w:t xml:space="preserve"> Globe 2024)</w:t>
      </w:r>
    </w:p>
    <w:p w14:paraId="178FD68D" w14:textId="77777777" w:rsidR="00F02362" w:rsidRPr="008218A6" w:rsidRDefault="00F02362" w:rsidP="00AB0FB8">
      <w:pPr>
        <w:spacing w:line="360" w:lineRule="auto"/>
        <w:rPr>
          <w:rFonts w:ascii="Arial" w:hAnsi="Arial" w:cs="Arial"/>
          <w:b/>
          <w:bCs/>
        </w:rPr>
      </w:pPr>
    </w:p>
    <w:p w14:paraId="4C376B52" w14:textId="6C6270D7" w:rsidR="00F02362" w:rsidRPr="008218A6" w:rsidRDefault="00F02362" w:rsidP="00AB0FB8">
      <w:pPr>
        <w:spacing w:line="360" w:lineRule="auto"/>
        <w:rPr>
          <w:rFonts w:ascii="Arial" w:hAnsi="Arial" w:cs="Arial"/>
          <w:b/>
          <w:bCs/>
        </w:rPr>
      </w:pPr>
      <w:r w:rsidRPr="008218A6">
        <w:rPr>
          <w:rFonts w:ascii="Arial" w:hAnsi="Arial" w:cs="Arial"/>
          <w:b/>
          <w:bCs/>
        </w:rPr>
        <w:t>2. Enhanced Reputation</w:t>
      </w:r>
    </w:p>
    <w:p w14:paraId="051D17D6" w14:textId="357E10DF" w:rsidR="00F02362" w:rsidRPr="008218A6" w:rsidRDefault="00F02362" w:rsidP="00AB0FB8">
      <w:pPr>
        <w:spacing w:line="360" w:lineRule="auto"/>
        <w:rPr>
          <w:rFonts w:ascii="Arial" w:hAnsi="Arial" w:cs="Arial"/>
        </w:rPr>
      </w:pPr>
      <w:r w:rsidRPr="008218A6">
        <w:rPr>
          <w:rFonts w:ascii="Arial" w:hAnsi="Arial" w:cs="Arial"/>
        </w:rPr>
        <w:t>Brand Image: Achieving eco-certifications enhances the hotel’s reputation and appeals to environmentally conscious guests.</w:t>
      </w:r>
    </w:p>
    <w:p w14:paraId="48282790" w14:textId="4059FE26" w:rsidR="00F02362" w:rsidRPr="008218A6" w:rsidRDefault="00F02362" w:rsidP="00AB0FB8">
      <w:pPr>
        <w:spacing w:line="360" w:lineRule="auto"/>
        <w:rPr>
          <w:rFonts w:ascii="Arial" w:hAnsi="Arial" w:cs="Arial"/>
        </w:rPr>
      </w:pPr>
      <w:r w:rsidRPr="008218A6">
        <w:rPr>
          <w:rFonts w:ascii="Arial" w:hAnsi="Arial" w:cs="Arial"/>
        </w:rPr>
        <w:t>Market Differentiation: Differentiates the hotel from competitors and can attract a loyal customer base.</w:t>
      </w:r>
    </w:p>
    <w:p w14:paraId="47828957" w14:textId="77777777" w:rsidR="00F02362" w:rsidRPr="008218A6" w:rsidRDefault="00F02362" w:rsidP="00AB0FB8">
      <w:pPr>
        <w:spacing w:line="360" w:lineRule="auto"/>
        <w:rPr>
          <w:rFonts w:ascii="Arial" w:hAnsi="Arial" w:cs="Arial"/>
          <w:b/>
          <w:bCs/>
        </w:rPr>
      </w:pPr>
      <w:r w:rsidRPr="008218A6">
        <w:rPr>
          <w:rFonts w:ascii="Arial" w:hAnsi="Arial" w:cs="Arial"/>
          <w:b/>
          <w:bCs/>
        </w:rPr>
        <w:t>3. Operational Efficiency</w:t>
      </w:r>
    </w:p>
    <w:p w14:paraId="75DBBA20" w14:textId="302DE978" w:rsidR="00F02362" w:rsidRPr="008218A6" w:rsidRDefault="00F02362" w:rsidP="00AB0FB8">
      <w:pPr>
        <w:spacing w:line="360" w:lineRule="auto"/>
        <w:rPr>
          <w:rFonts w:ascii="Arial" w:hAnsi="Arial" w:cs="Arial"/>
        </w:rPr>
      </w:pPr>
      <w:r w:rsidRPr="008218A6">
        <w:rPr>
          <w:rFonts w:ascii="Arial" w:hAnsi="Arial" w:cs="Arial"/>
        </w:rPr>
        <w:t>Cost Savings: Sustainable practices often lead to significant cost savings in the long run.</w:t>
      </w:r>
    </w:p>
    <w:p w14:paraId="09805092" w14:textId="5777C80D" w:rsidR="00F02362" w:rsidRPr="008218A6" w:rsidRDefault="00F02362" w:rsidP="00AB0FB8">
      <w:pPr>
        <w:spacing w:line="360" w:lineRule="auto"/>
        <w:rPr>
          <w:rFonts w:ascii="Arial" w:hAnsi="Arial" w:cs="Arial"/>
        </w:rPr>
      </w:pPr>
      <w:r w:rsidRPr="008218A6">
        <w:rPr>
          <w:rFonts w:ascii="Arial" w:hAnsi="Arial" w:cs="Arial"/>
        </w:rPr>
        <w:t>Improved Processes: Streamlining operations to be more eco-friendly can improve overall efficiency.</w:t>
      </w:r>
    </w:p>
    <w:p w14:paraId="1A9F96BB" w14:textId="77777777" w:rsidR="00F02362" w:rsidRPr="008218A6" w:rsidRDefault="00F02362" w:rsidP="00AB0FB8">
      <w:pPr>
        <w:spacing w:line="360" w:lineRule="auto"/>
        <w:rPr>
          <w:rFonts w:ascii="Arial" w:hAnsi="Arial" w:cs="Arial"/>
          <w:b/>
          <w:bCs/>
        </w:rPr>
      </w:pPr>
      <w:r w:rsidRPr="008218A6">
        <w:rPr>
          <w:rFonts w:ascii="Arial" w:hAnsi="Arial" w:cs="Arial"/>
          <w:b/>
          <w:bCs/>
        </w:rPr>
        <w:t>4. Regulatory Compliance</w:t>
      </w:r>
    </w:p>
    <w:p w14:paraId="7766456B" w14:textId="2942892B" w:rsidR="00F02362" w:rsidRPr="008218A6" w:rsidRDefault="00F02362" w:rsidP="00AB0FB8">
      <w:pPr>
        <w:spacing w:line="360" w:lineRule="auto"/>
        <w:rPr>
          <w:rFonts w:ascii="Arial" w:hAnsi="Arial" w:cs="Arial"/>
        </w:rPr>
      </w:pPr>
      <w:r w:rsidRPr="008218A6">
        <w:rPr>
          <w:rFonts w:ascii="Arial" w:hAnsi="Arial" w:cs="Arial"/>
        </w:rPr>
        <w:t>Environmental Regulations: Staying ahead of regulations can help avoid penalties and legal issues.</w:t>
      </w:r>
    </w:p>
    <w:p w14:paraId="298210A2" w14:textId="7895066B" w:rsidR="00F02362" w:rsidRPr="008218A6" w:rsidRDefault="00F02362" w:rsidP="00AB0FB8">
      <w:pPr>
        <w:spacing w:line="360" w:lineRule="auto"/>
        <w:rPr>
          <w:rFonts w:ascii="Arial" w:hAnsi="Arial" w:cs="Arial"/>
        </w:rPr>
      </w:pPr>
      <w:r w:rsidRPr="008218A6">
        <w:rPr>
          <w:rFonts w:ascii="Arial" w:hAnsi="Arial" w:cs="Arial"/>
        </w:rPr>
        <w:t>Incentives and Grants: Access to government incentives and grants for sustainable practices.</w:t>
      </w:r>
    </w:p>
    <w:p w14:paraId="7DC4ECF1" w14:textId="77777777" w:rsidR="00F02362" w:rsidRPr="008218A6" w:rsidRDefault="00F02362" w:rsidP="00AB0FB8">
      <w:pPr>
        <w:spacing w:line="360" w:lineRule="auto"/>
        <w:rPr>
          <w:rFonts w:ascii="Arial" w:hAnsi="Arial" w:cs="Arial"/>
          <w:b/>
          <w:bCs/>
        </w:rPr>
      </w:pPr>
      <w:r w:rsidRPr="008218A6">
        <w:rPr>
          <w:rFonts w:ascii="Arial" w:hAnsi="Arial" w:cs="Arial"/>
          <w:b/>
          <w:bCs/>
        </w:rPr>
        <w:t>5. Employee Satisfaction</w:t>
      </w:r>
    </w:p>
    <w:p w14:paraId="06C2CE71" w14:textId="082421DF" w:rsidR="00F02362" w:rsidRPr="008218A6" w:rsidRDefault="00F02362" w:rsidP="00AB0FB8">
      <w:pPr>
        <w:spacing w:line="360" w:lineRule="auto"/>
        <w:rPr>
          <w:rFonts w:ascii="Arial" w:hAnsi="Arial" w:cs="Arial"/>
        </w:rPr>
      </w:pPr>
      <w:r w:rsidRPr="008218A6">
        <w:rPr>
          <w:rFonts w:ascii="Arial" w:hAnsi="Arial" w:cs="Arial"/>
        </w:rPr>
        <w:t>Work Environment: A focus on sustainability can create a healthier and more pleasant work environment.</w:t>
      </w:r>
    </w:p>
    <w:p w14:paraId="40848F89" w14:textId="1C0861A1" w:rsidR="003F0F74" w:rsidRPr="008218A6" w:rsidRDefault="00F02362" w:rsidP="00AB0FB8">
      <w:pPr>
        <w:spacing w:line="360" w:lineRule="auto"/>
        <w:rPr>
          <w:rFonts w:ascii="Arial" w:hAnsi="Arial" w:cs="Arial"/>
        </w:rPr>
      </w:pPr>
      <w:r w:rsidRPr="008218A6">
        <w:rPr>
          <w:rFonts w:ascii="Arial" w:hAnsi="Arial" w:cs="Arial"/>
        </w:rPr>
        <w:t>Engagement and Retention: Employees may feel more engaged and motivated working for a company that values sustainability.</w:t>
      </w:r>
      <w:r w:rsidR="00544397" w:rsidRPr="008218A6">
        <w:rPr>
          <w:rFonts w:ascii="Arial" w:hAnsi="Arial" w:cs="Arial"/>
        </w:rPr>
        <w:t xml:space="preserve"> (</w:t>
      </w:r>
      <w:bookmarkStart w:id="3" w:name="_Hlk168227172"/>
      <w:r w:rsidR="00544397" w:rsidRPr="008218A6">
        <w:rPr>
          <w:rFonts w:ascii="Arial" w:hAnsi="Arial" w:cs="Arial"/>
        </w:rPr>
        <w:t xml:space="preserve">Institute </w:t>
      </w:r>
      <w:r w:rsidR="00B4190C" w:rsidRPr="008218A6">
        <w:rPr>
          <w:rFonts w:ascii="Arial" w:hAnsi="Arial" w:cs="Arial"/>
        </w:rPr>
        <w:t xml:space="preserve">of Sustainability Studies </w:t>
      </w:r>
      <w:bookmarkEnd w:id="3"/>
      <w:r w:rsidR="00B4190C" w:rsidRPr="008218A6">
        <w:rPr>
          <w:rFonts w:ascii="Arial" w:hAnsi="Arial" w:cs="Arial"/>
        </w:rPr>
        <w:t>2024)</w:t>
      </w:r>
    </w:p>
    <w:p w14:paraId="2A8C8CC0" w14:textId="77777777" w:rsidR="00536BC5" w:rsidRPr="008218A6" w:rsidRDefault="00536BC5" w:rsidP="00AB0FB8">
      <w:pPr>
        <w:spacing w:line="360" w:lineRule="auto"/>
        <w:rPr>
          <w:rFonts w:ascii="Arial" w:hAnsi="Arial" w:cs="Arial"/>
        </w:rPr>
      </w:pPr>
    </w:p>
    <w:p w14:paraId="0B4FBBF5" w14:textId="77777777" w:rsidR="00536BC5" w:rsidRPr="008218A6" w:rsidRDefault="00536BC5" w:rsidP="00AB0FB8">
      <w:pPr>
        <w:pStyle w:val="Heading1"/>
        <w:spacing w:line="360" w:lineRule="auto"/>
        <w:rPr>
          <w:rFonts w:ascii="Arial" w:hAnsi="Arial" w:cs="Arial"/>
          <w:sz w:val="24"/>
          <w:szCs w:val="24"/>
        </w:rPr>
      </w:pPr>
      <w:bookmarkStart w:id="4" w:name="_Toc168316769"/>
      <w:r w:rsidRPr="008218A6">
        <w:rPr>
          <w:rFonts w:ascii="Arial" w:hAnsi="Arial" w:cs="Arial"/>
          <w:sz w:val="24"/>
          <w:szCs w:val="24"/>
        </w:rPr>
        <w:lastRenderedPageBreak/>
        <w:t>Challenges of Integrating Sustainability</w:t>
      </w:r>
      <w:bookmarkEnd w:id="4"/>
    </w:p>
    <w:p w14:paraId="0CEA63D3" w14:textId="77777777" w:rsidR="00536BC5" w:rsidRPr="008218A6" w:rsidRDefault="00536BC5" w:rsidP="00AB0FB8">
      <w:pPr>
        <w:spacing w:line="360" w:lineRule="auto"/>
        <w:rPr>
          <w:rFonts w:ascii="Arial" w:hAnsi="Arial" w:cs="Arial"/>
        </w:rPr>
      </w:pPr>
      <w:r w:rsidRPr="008218A6">
        <w:rPr>
          <w:rFonts w:ascii="Arial" w:hAnsi="Arial" w:cs="Arial"/>
        </w:rPr>
        <w:t>Despite the benefits, integrating sustainability into daily operations poses several challenges:</w:t>
      </w:r>
    </w:p>
    <w:p w14:paraId="17044383" w14:textId="77777777" w:rsidR="00536BC5" w:rsidRPr="008218A6" w:rsidRDefault="00536BC5" w:rsidP="00AB0FB8">
      <w:pPr>
        <w:spacing w:line="360" w:lineRule="auto"/>
        <w:rPr>
          <w:rFonts w:ascii="Arial" w:hAnsi="Arial" w:cs="Arial"/>
        </w:rPr>
      </w:pPr>
    </w:p>
    <w:p w14:paraId="199EB25D" w14:textId="77777777" w:rsidR="00536BC5" w:rsidRPr="008218A6" w:rsidRDefault="00536BC5" w:rsidP="00AB0FB8">
      <w:pPr>
        <w:spacing w:line="360" w:lineRule="auto"/>
        <w:rPr>
          <w:rFonts w:ascii="Arial" w:hAnsi="Arial" w:cs="Arial"/>
          <w:b/>
          <w:bCs/>
        </w:rPr>
      </w:pPr>
      <w:r w:rsidRPr="008218A6">
        <w:rPr>
          <w:rFonts w:ascii="Arial" w:hAnsi="Arial" w:cs="Arial"/>
          <w:b/>
          <w:bCs/>
        </w:rPr>
        <w:t>1. Initial Costs</w:t>
      </w:r>
    </w:p>
    <w:p w14:paraId="782D4EFB" w14:textId="5F706A01" w:rsidR="00536BC5" w:rsidRPr="008218A6" w:rsidRDefault="00536BC5" w:rsidP="00AB0FB8">
      <w:pPr>
        <w:spacing w:line="360" w:lineRule="auto"/>
        <w:rPr>
          <w:rFonts w:ascii="Arial" w:hAnsi="Arial" w:cs="Arial"/>
        </w:rPr>
      </w:pPr>
      <w:r w:rsidRPr="008218A6">
        <w:rPr>
          <w:rFonts w:ascii="Arial" w:hAnsi="Arial" w:cs="Arial"/>
        </w:rPr>
        <w:t>Upfront Investment: The initial investment for sustainable technologies and practices can be high.</w:t>
      </w:r>
    </w:p>
    <w:p w14:paraId="7D3BF209" w14:textId="41F33908" w:rsidR="00536BC5" w:rsidRPr="008218A6" w:rsidRDefault="00536BC5" w:rsidP="00AB0FB8">
      <w:pPr>
        <w:spacing w:line="360" w:lineRule="auto"/>
        <w:rPr>
          <w:rFonts w:ascii="Arial" w:hAnsi="Arial" w:cs="Arial"/>
        </w:rPr>
      </w:pPr>
      <w:r w:rsidRPr="008218A6">
        <w:rPr>
          <w:rFonts w:ascii="Arial" w:hAnsi="Arial" w:cs="Arial"/>
        </w:rPr>
        <w:t>Return on Investment: It may take time to see a return on investment, which can be a deterrent for some businesses.</w:t>
      </w:r>
      <w:r w:rsidR="009D0139" w:rsidRPr="008218A6">
        <w:rPr>
          <w:rFonts w:ascii="Arial" w:hAnsi="Arial" w:cs="Arial"/>
        </w:rPr>
        <w:t xml:space="preserve"> </w:t>
      </w:r>
      <w:proofErr w:type="gramStart"/>
      <w:r w:rsidR="009D0139" w:rsidRPr="008218A6">
        <w:rPr>
          <w:rFonts w:ascii="Arial" w:hAnsi="Arial" w:cs="Arial"/>
        </w:rPr>
        <w:t>( Management</w:t>
      </w:r>
      <w:proofErr w:type="gramEnd"/>
      <w:r w:rsidR="009D0139" w:rsidRPr="008218A6">
        <w:rPr>
          <w:rFonts w:ascii="Arial" w:hAnsi="Arial" w:cs="Arial"/>
        </w:rPr>
        <w:t xml:space="preserve"> Association 2018)</w:t>
      </w:r>
    </w:p>
    <w:p w14:paraId="7FC13109" w14:textId="77777777" w:rsidR="00536BC5" w:rsidRPr="008218A6" w:rsidRDefault="00536BC5" w:rsidP="00AB0FB8">
      <w:pPr>
        <w:spacing w:line="360" w:lineRule="auto"/>
        <w:rPr>
          <w:rFonts w:ascii="Arial" w:hAnsi="Arial" w:cs="Arial"/>
          <w:b/>
          <w:bCs/>
        </w:rPr>
      </w:pPr>
      <w:r w:rsidRPr="008218A6">
        <w:rPr>
          <w:rFonts w:ascii="Arial" w:hAnsi="Arial" w:cs="Arial"/>
          <w:b/>
          <w:bCs/>
        </w:rPr>
        <w:t>2. Operational Disruption</w:t>
      </w:r>
    </w:p>
    <w:p w14:paraId="31832A85" w14:textId="1FC2DB10" w:rsidR="00536BC5" w:rsidRPr="008218A6" w:rsidRDefault="00536BC5" w:rsidP="00AB0FB8">
      <w:pPr>
        <w:spacing w:line="360" w:lineRule="auto"/>
        <w:rPr>
          <w:rFonts w:ascii="Arial" w:hAnsi="Arial" w:cs="Arial"/>
        </w:rPr>
      </w:pPr>
      <w:r w:rsidRPr="008218A6">
        <w:rPr>
          <w:rFonts w:ascii="Arial" w:hAnsi="Arial" w:cs="Arial"/>
        </w:rPr>
        <w:t>Implementation Phase: Introducing new systems and processes can disrupt daily operations and require time to stabilize.</w:t>
      </w:r>
    </w:p>
    <w:p w14:paraId="1002FAB9" w14:textId="115AB57B" w:rsidR="00536BC5" w:rsidRPr="008218A6" w:rsidRDefault="00536BC5" w:rsidP="00AB0FB8">
      <w:pPr>
        <w:spacing w:line="360" w:lineRule="auto"/>
        <w:rPr>
          <w:rFonts w:ascii="Arial" w:hAnsi="Arial" w:cs="Arial"/>
        </w:rPr>
      </w:pPr>
      <w:r w:rsidRPr="008218A6">
        <w:rPr>
          <w:rFonts w:ascii="Arial" w:hAnsi="Arial" w:cs="Arial"/>
        </w:rPr>
        <w:t>Training Needs: Significant time and resources may be needed for employee training and adaptation.</w:t>
      </w:r>
    </w:p>
    <w:p w14:paraId="5D594CD8" w14:textId="77777777" w:rsidR="00536BC5" w:rsidRPr="008218A6" w:rsidRDefault="00536BC5" w:rsidP="00AB0FB8">
      <w:pPr>
        <w:spacing w:line="360" w:lineRule="auto"/>
        <w:rPr>
          <w:rFonts w:ascii="Arial" w:hAnsi="Arial" w:cs="Arial"/>
          <w:b/>
          <w:bCs/>
        </w:rPr>
      </w:pPr>
      <w:r w:rsidRPr="008218A6">
        <w:rPr>
          <w:rFonts w:ascii="Arial" w:hAnsi="Arial" w:cs="Arial"/>
          <w:b/>
          <w:bCs/>
        </w:rPr>
        <w:t>3. Consumer Perception</w:t>
      </w:r>
    </w:p>
    <w:p w14:paraId="45E5D8CE" w14:textId="2A575756" w:rsidR="00536BC5" w:rsidRPr="008218A6" w:rsidRDefault="00536BC5" w:rsidP="00AB0FB8">
      <w:pPr>
        <w:spacing w:line="360" w:lineRule="auto"/>
        <w:rPr>
          <w:rFonts w:ascii="Arial" w:hAnsi="Arial" w:cs="Arial"/>
        </w:rPr>
      </w:pPr>
      <w:r w:rsidRPr="008218A6">
        <w:rPr>
          <w:rFonts w:ascii="Arial" w:hAnsi="Arial" w:cs="Arial"/>
        </w:rPr>
        <w:t>Higher Costs: Sustainable practices can lead to higher operational costs, which might be passed on to consumers.</w:t>
      </w:r>
    </w:p>
    <w:p w14:paraId="1DBB249D" w14:textId="73A0B1B4" w:rsidR="00536BC5" w:rsidRPr="008218A6" w:rsidRDefault="00536BC5" w:rsidP="00AB0FB8">
      <w:pPr>
        <w:spacing w:line="360" w:lineRule="auto"/>
        <w:rPr>
          <w:rFonts w:ascii="Arial" w:hAnsi="Arial" w:cs="Arial"/>
        </w:rPr>
      </w:pPr>
      <w:r w:rsidRPr="008218A6">
        <w:rPr>
          <w:rFonts w:ascii="Arial" w:hAnsi="Arial" w:cs="Arial"/>
        </w:rPr>
        <w:t>Scepticism: Some consumers may be sceptical of green claims and require convincing evidence of genuine efforts.</w:t>
      </w:r>
    </w:p>
    <w:p w14:paraId="2F786358" w14:textId="77777777" w:rsidR="00536BC5" w:rsidRPr="008218A6" w:rsidRDefault="00536BC5" w:rsidP="00AB0FB8">
      <w:pPr>
        <w:spacing w:line="360" w:lineRule="auto"/>
        <w:rPr>
          <w:rFonts w:ascii="Arial" w:hAnsi="Arial" w:cs="Arial"/>
          <w:b/>
          <w:bCs/>
        </w:rPr>
      </w:pPr>
      <w:r w:rsidRPr="008218A6">
        <w:rPr>
          <w:rFonts w:ascii="Arial" w:hAnsi="Arial" w:cs="Arial"/>
          <w:b/>
          <w:bCs/>
        </w:rPr>
        <w:t>4. Maintenance and Management</w:t>
      </w:r>
    </w:p>
    <w:p w14:paraId="3887E54F" w14:textId="76CE3D39" w:rsidR="00536BC5" w:rsidRPr="008218A6" w:rsidRDefault="00536BC5" w:rsidP="00AB0FB8">
      <w:pPr>
        <w:spacing w:line="360" w:lineRule="auto"/>
        <w:rPr>
          <w:rFonts w:ascii="Arial" w:hAnsi="Arial" w:cs="Arial"/>
        </w:rPr>
      </w:pPr>
      <w:r w:rsidRPr="008218A6">
        <w:rPr>
          <w:rFonts w:ascii="Arial" w:hAnsi="Arial" w:cs="Arial"/>
        </w:rPr>
        <w:t>Ongoing Commitment: Maintaining sustainable practices requires ongoing effort and commitment.</w:t>
      </w:r>
    </w:p>
    <w:p w14:paraId="4245330F" w14:textId="02FAC5AB" w:rsidR="00536BC5" w:rsidRPr="008218A6" w:rsidRDefault="00536BC5" w:rsidP="00AB0FB8">
      <w:pPr>
        <w:spacing w:line="360" w:lineRule="auto"/>
        <w:rPr>
          <w:rFonts w:ascii="Arial" w:hAnsi="Arial" w:cs="Arial"/>
        </w:rPr>
      </w:pPr>
      <w:r w:rsidRPr="008218A6">
        <w:rPr>
          <w:rFonts w:ascii="Arial" w:hAnsi="Arial" w:cs="Arial"/>
        </w:rPr>
        <w:t>Monitoring and Reporting: Regular monitoring and reporting can be resource intensive.</w:t>
      </w:r>
      <w:r w:rsidR="005A1FF0" w:rsidRPr="008218A6">
        <w:rPr>
          <w:rFonts w:ascii="Arial" w:hAnsi="Arial" w:cs="Arial"/>
        </w:rPr>
        <w:t xml:space="preserve"> </w:t>
      </w:r>
      <w:proofErr w:type="gramStart"/>
      <w:r w:rsidR="005A1FF0" w:rsidRPr="008218A6">
        <w:rPr>
          <w:rFonts w:ascii="Arial" w:hAnsi="Arial" w:cs="Arial"/>
        </w:rPr>
        <w:t>( Wang</w:t>
      </w:r>
      <w:proofErr w:type="gramEnd"/>
      <w:r w:rsidR="005A1FF0" w:rsidRPr="008218A6">
        <w:rPr>
          <w:rFonts w:ascii="Arial" w:hAnsi="Arial" w:cs="Arial"/>
        </w:rPr>
        <w:t xml:space="preserve"> 2009)</w:t>
      </w:r>
    </w:p>
    <w:p w14:paraId="5D563A4A" w14:textId="77777777" w:rsidR="00622F9A" w:rsidRPr="008218A6" w:rsidRDefault="00622F9A" w:rsidP="00AB0FB8">
      <w:pPr>
        <w:spacing w:line="360" w:lineRule="auto"/>
        <w:rPr>
          <w:rFonts w:ascii="Arial" w:hAnsi="Arial" w:cs="Arial"/>
        </w:rPr>
      </w:pPr>
    </w:p>
    <w:p w14:paraId="7BC8C684" w14:textId="79E708A8" w:rsidR="00622F9A" w:rsidRPr="008218A6" w:rsidRDefault="00622F9A" w:rsidP="00AB0FB8">
      <w:pPr>
        <w:pStyle w:val="Heading1"/>
        <w:spacing w:line="360" w:lineRule="auto"/>
        <w:rPr>
          <w:rFonts w:ascii="Arial" w:hAnsi="Arial" w:cs="Arial"/>
          <w:sz w:val="24"/>
          <w:szCs w:val="24"/>
        </w:rPr>
      </w:pPr>
      <w:r w:rsidRPr="008218A6">
        <w:rPr>
          <w:rFonts w:ascii="Arial" w:hAnsi="Arial" w:cs="Arial"/>
          <w:sz w:val="24"/>
          <w:szCs w:val="24"/>
        </w:rPr>
        <w:t xml:space="preserve"> </w:t>
      </w:r>
      <w:bookmarkStart w:id="5" w:name="_Toc168316770"/>
      <w:r w:rsidR="009F6820" w:rsidRPr="008218A6">
        <w:rPr>
          <w:rFonts w:ascii="Arial" w:hAnsi="Arial" w:cs="Arial"/>
          <w:sz w:val="24"/>
          <w:szCs w:val="24"/>
        </w:rPr>
        <w:t>Where are we now with sustainability?</w:t>
      </w:r>
      <w:bookmarkEnd w:id="5"/>
      <w:r w:rsidR="009F6820" w:rsidRPr="008218A6">
        <w:rPr>
          <w:rFonts w:ascii="Arial" w:hAnsi="Arial" w:cs="Arial"/>
          <w:sz w:val="24"/>
          <w:szCs w:val="24"/>
        </w:rPr>
        <w:t xml:space="preserve"> </w:t>
      </w:r>
    </w:p>
    <w:p w14:paraId="1F27824D" w14:textId="77777777" w:rsidR="009F6820" w:rsidRPr="008218A6" w:rsidRDefault="009F6820" w:rsidP="00AB0FB8">
      <w:pPr>
        <w:spacing w:line="360" w:lineRule="auto"/>
        <w:rPr>
          <w:rFonts w:ascii="Arial" w:hAnsi="Arial" w:cs="Arial"/>
        </w:rPr>
      </w:pPr>
    </w:p>
    <w:p w14:paraId="3B961F35" w14:textId="1530C14B" w:rsidR="009D0C45" w:rsidRPr="008218A6" w:rsidRDefault="00F312A2" w:rsidP="00AB0FB8">
      <w:pPr>
        <w:spacing w:line="360" w:lineRule="auto"/>
        <w:rPr>
          <w:rFonts w:ascii="Arial" w:hAnsi="Arial" w:cs="Arial"/>
        </w:rPr>
      </w:pPr>
      <w:r w:rsidRPr="008218A6">
        <w:rPr>
          <w:rFonts w:ascii="Arial" w:hAnsi="Arial" w:cs="Arial"/>
        </w:rPr>
        <w:lastRenderedPageBreak/>
        <w:t xml:space="preserve">As of Sunday, June 2, 2024, 8,112,888,288 people call the planet home, based on the most recent United Nations figures that </w:t>
      </w:r>
      <w:proofErr w:type="spellStart"/>
      <w:r w:rsidRPr="008218A6">
        <w:rPr>
          <w:rFonts w:ascii="Arial" w:hAnsi="Arial" w:cs="Arial"/>
        </w:rPr>
        <w:t>Worldometer</w:t>
      </w:r>
      <w:proofErr w:type="spellEnd"/>
      <w:r w:rsidRPr="008218A6">
        <w:rPr>
          <w:rFonts w:ascii="Arial" w:hAnsi="Arial" w:cs="Arial"/>
        </w:rPr>
        <w:t xml:space="preserve"> has developed. The phrase "world population" describes the total number of people on the planet that are alive as of right now.</w:t>
      </w:r>
      <w:r w:rsidR="001B3F6F" w:rsidRPr="008218A6">
        <w:rPr>
          <w:rFonts w:ascii="Arial" w:hAnsi="Arial" w:cs="Arial"/>
        </w:rPr>
        <w:t xml:space="preserve"> (</w:t>
      </w:r>
      <w:proofErr w:type="spellStart"/>
      <w:r w:rsidR="001B3F6F" w:rsidRPr="008218A6">
        <w:rPr>
          <w:rFonts w:ascii="Arial" w:hAnsi="Arial" w:cs="Arial"/>
        </w:rPr>
        <w:t>Worldometer</w:t>
      </w:r>
      <w:proofErr w:type="spellEnd"/>
      <w:r w:rsidR="001B3F6F" w:rsidRPr="008218A6">
        <w:rPr>
          <w:rFonts w:ascii="Arial" w:hAnsi="Arial" w:cs="Arial"/>
        </w:rPr>
        <w:t xml:space="preserve"> 2024)</w:t>
      </w:r>
    </w:p>
    <w:p w14:paraId="2A54EF5A" w14:textId="11ADFE40" w:rsidR="002F7820" w:rsidRPr="008218A6" w:rsidRDefault="00B81F18" w:rsidP="00AB0FB8">
      <w:pPr>
        <w:spacing w:line="360" w:lineRule="auto"/>
        <w:rPr>
          <w:rFonts w:ascii="Arial" w:hAnsi="Arial" w:cs="Arial"/>
        </w:rPr>
      </w:pPr>
      <w:r w:rsidRPr="008218A6">
        <w:rPr>
          <w:rFonts w:ascii="Arial" w:hAnsi="Arial" w:cs="Arial"/>
          <w:b/>
          <w:bCs/>
        </w:rPr>
        <w:t>Energy crisis:</w:t>
      </w:r>
      <w:r w:rsidR="00727C9A" w:rsidRPr="00727C9A">
        <w:rPr>
          <w:rFonts w:ascii="Segoe UI" w:hAnsi="Segoe UI" w:cs="Segoe UI"/>
          <w:color w:val="0D0D0D"/>
          <w:shd w:val="clear" w:color="auto" w:fill="FFFFFF"/>
        </w:rPr>
        <w:t xml:space="preserve"> </w:t>
      </w:r>
      <w:r w:rsidR="00727C9A" w:rsidRPr="00727C9A">
        <w:rPr>
          <w:rFonts w:ascii="Arial" w:hAnsi="Arial" w:cs="Arial"/>
        </w:rPr>
        <w:t>The current global energy crisis is unparalleled in its extent and intricacy. Although primarily affecting Europe, its repercussions are being felt worldwide in markets, politics, and economies. As usual, the poorest and most vulnerable populations are expected to bear the brunt of the impact. Exceptionally high energy prices are driving a reassessment of energy policies and priorities. The collapse of the energy relationship between Russia and Europe has cast doubt on the sustainability of decades-long infrastructure and investment decisions focused on fossil fuels. This has led to a major shift in international energy trade, which aims to address existing vulnerabilities while introducing new market challenges</w:t>
      </w:r>
      <w:r w:rsidR="002F7820" w:rsidRPr="008218A6">
        <w:rPr>
          <w:rFonts w:ascii="Arial" w:hAnsi="Arial" w:cs="Arial"/>
        </w:rPr>
        <w:t>.</w:t>
      </w:r>
      <w:r w:rsidR="00F3344D" w:rsidRPr="008218A6">
        <w:rPr>
          <w:rFonts w:ascii="Arial" w:hAnsi="Arial" w:cs="Arial"/>
        </w:rPr>
        <w:t xml:space="preserve"> (IEA 2022)</w:t>
      </w:r>
    </w:p>
    <w:p w14:paraId="4C4B4634" w14:textId="2BFF0CBB" w:rsidR="003767A4" w:rsidRPr="008218A6" w:rsidRDefault="00583F70" w:rsidP="00AB0FB8">
      <w:pPr>
        <w:spacing w:line="360" w:lineRule="auto"/>
        <w:rPr>
          <w:rFonts w:ascii="Arial" w:eastAsia="Times New Roman" w:hAnsi="Arial" w:cs="Arial"/>
          <w:kern w:val="0"/>
          <w:lang w:eastAsia="en-GB"/>
          <w14:ligatures w14:val="none"/>
        </w:rPr>
      </w:pPr>
      <w:r w:rsidRPr="008218A6">
        <w:rPr>
          <w:rFonts w:ascii="Arial" w:hAnsi="Arial" w:cs="Arial"/>
          <w:b/>
          <w:bCs/>
        </w:rPr>
        <w:t xml:space="preserve">Insulate Britain: </w:t>
      </w:r>
      <w:r w:rsidR="003767A4" w:rsidRPr="008218A6">
        <w:rPr>
          <w:rFonts w:ascii="Arial" w:eastAsia="Times New Roman" w:hAnsi="Arial" w:cs="Arial"/>
          <w:kern w:val="0"/>
          <w:lang w:eastAsia="en-GB"/>
          <w14:ligatures w14:val="none"/>
        </w:rPr>
        <w:t xml:space="preserve">Insulate Britain is a newly established advocacy group. </w:t>
      </w:r>
      <w:r w:rsidR="003767A4" w:rsidRPr="008218A6">
        <w:rPr>
          <w:rFonts w:ascii="Arial" w:eastAsia="Times New Roman" w:hAnsi="Arial" w:cs="Arial"/>
          <w:kern w:val="0"/>
          <w:lang w:eastAsia="en-GB"/>
          <w14:ligatures w14:val="none"/>
        </w:rPr>
        <w:br/>
        <w:t xml:space="preserve">It demands the creation of a national programme to guarantee that, by 2030, all homes are </w:t>
      </w:r>
      <w:proofErr w:type="gramStart"/>
      <w:r w:rsidR="003767A4" w:rsidRPr="008218A6">
        <w:rPr>
          <w:rFonts w:ascii="Arial" w:eastAsia="Times New Roman" w:hAnsi="Arial" w:cs="Arial"/>
          <w:kern w:val="0"/>
          <w:lang w:eastAsia="en-GB"/>
          <w14:ligatures w14:val="none"/>
        </w:rPr>
        <w:t>low-energy</w:t>
      </w:r>
      <w:proofErr w:type="gramEnd"/>
      <w:r w:rsidR="003767A4" w:rsidRPr="008218A6">
        <w:rPr>
          <w:rFonts w:ascii="Arial" w:eastAsia="Times New Roman" w:hAnsi="Arial" w:cs="Arial"/>
          <w:kern w:val="0"/>
          <w:lang w:eastAsia="en-GB"/>
          <w14:ligatures w14:val="none"/>
        </w:rPr>
        <w:t xml:space="preserve"> insulated.</w:t>
      </w:r>
      <w:r w:rsidR="009622AA" w:rsidRPr="008218A6">
        <w:rPr>
          <w:rFonts w:ascii="Arial" w:eastAsia="Times New Roman" w:hAnsi="Arial" w:cs="Arial"/>
          <w:kern w:val="0"/>
          <w:lang w:eastAsia="en-GB"/>
          <w14:ligatures w14:val="none"/>
        </w:rPr>
        <w:t xml:space="preserve"> (BBC 2021)</w:t>
      </w:r>
    </w:p>
    <w:p w14:paraId="281DA056" w14:textId="6DF2568E" w:rsidR="00406ADD" w:rsidRPr="008218A6" w:rsidRDefault="004E6758" w:rsidP="00AB0FB8">
      <w:pPr>
        <w:spacing w:line="360" w:lineRule="auto"/>
        <w:rPr>
          <w:rFonts w:ascii="Arial" w:eastAsia="Times New Roman" w:hAnsi="Arial" w:cs="Arial"/>
          <w:kern w:val="0"/>
          <w:lang w:eastAsia="en-GB"/>
          <w14:ligatures w14:val="none"/>
        </w:rPr>
      </w:pPr>
      <w:r w:rsidRPr="008218A6">
        <w:rPr>
          <w:rFonts w:ascii="Arial" w:hAnsi="Arial" w:cs="Arial"/>
          <w:b/>
          <w:bCs/>
        </w:rPr>
        <w:t>Extinction Rebellion</w:t>
      </w:r>
      <w:r w:rsidR="001C2962" w:rsidRPr="001C2962">
        <w:rPr>
          <w:rFonts w:ascii="Arial" w:hAnsi="Arial" w:cs="Arial"/>
        </w:rPr>
        <w:t>:</w:t>
      </w:r>
      <w:r w:rsidR="001C2962" w:rsidRPr="001C2962">
        <w:t xml:space="preserve"> </w:t>
      </w:r>
      <w:r w:rsidR="001C2962" w:rsidRPr="001C2962">
        <w:rPr>
          <w:rFonts w:ascii="Arial" w:hAnsi="Arial" w:cs="Arial"/>
        </w:rPr>
        <w:t>Extinction Rebellion is an international movement that uses nonviolent civil disobedience to urge governments to address climate change and environmental crises</w:t>
      </w:r>
      <w:r w:rsidR="00406ADD" w:rsidRPr="008218A6">
        <w:rPr>
          <w:rFonts w:ascii="Arial" w:eastAsia="Times New Roman" w:hAnsi="Arial" w:cs="Arial"/>
          <w:kern w:val="0"/>
          <w:lang w:eastAsia="en-GB"/>
          <w14:ligatures w14:val="none"/>
        </w:rPr>
        <w:t>. Extinction the reason for rebellion is the failure of the traditional methods of voting, contacting MPs, and signing petitions. Change is impeded by strong political and commercial interests as well as the antiquated political structure itself.</w:t>
      </w:r>
      <w:r w:rsidR="005B31C2" w:rsidRPr="008218A6">
        <w:rPr>
          <w:rFonts w:ascii="Arial" w:eastAsia="Times New Roman" w:hAnsi="Arial" w:cs="Arial"/>
          <w:kern w:val="0"/>
          <w:lang w:eastAsia="en-GB"/>
          <w14:ligatures w14:val="none"/>
        </w:rPr>
        <w:t xml:space="preserve"> (</w:t>
      </w:r>
      <w:bookmarkStart w:id="6" w:name="_Hlk168229543"/>
      <w:r w:rsidR="005B31C2" w:rsidRPr="008218A6">
        <w:rPr>
          <w:rFonts w:ascii="Arial" w:eastAsia="Times New Roman" w:hAnsi="Arial" w:cs="Arial"/>
          <w:kern w:val="0"/>
          <w:lang w:eastAsia="en-GB"/>
          <w14:ligatures w14:val="none"/>
        </w:rPr>
        <w:t xml:space="preserve">Extinction Rebellion </w:t>
      </w:r>
      <w:bookmarkEnd w:id="6"/>
      <w:r w:rsidR="005B31C2" w:rsidRPr="008218A6">
        <w:rPr>
          <w:rFonts w:ascii="Arial" w:eastAsia="Times New Roman" w:hAnsi="Arial" w:cs="Arial"/>
          <w:kern w:val="0"/>
          <w:lang w:eastAsia="en-GB"/>
          <w14:ligatures w14:val="none"/>
        </w:rPr>
        <w:t>2024)</w:t>
      </w:r>
    </w:p>
    <w:p w14:paraId="2CD8A177" w14:textId="7345AFA1" w:rsidR="00D432DD" w:rsidRPr="008218A6" w:rsidRDefault="00311077" w:rsidP="00AB0FB8">
      <w:pPr>
        <w:spacing w:line="360" w:lineRule="auto"/>
        <w:rPr>
          <w:rFonts w:ascii="Arial" w:eastAsia="Times New Roman" w:hAnsi="Arial" w:cs="Arial"/>
          <w:kern w:val="0"/>
          <w:lang w:eastAsia="en-GB"/>
          <w14:ligatures w14:val="none"/>
        </w:rPr>
      </w:pPr>
      <w:r w:rsidRPr="008218A6">
        <w:rPr>
          <w:rFonts w:ascii="Arial" w:eastAsia="Times New Roman" w:hAnsi="Arial" w:cs="Arial"/>
          <w:b/>
          <w:bCs/>
          <w:kern w:val="0"/>
          <w:lang w:eastAsia="en-GB"/>
          <w14:ligatures w14:val="none"/>
        </w:rPr>
        <w:t xml:space="preserve">COP 27 Climate change: </w:t>
      </w:r>
      <w:r w:rsidR="00D432DD" w:rsidRPr="008218A6">
        <w:rPr>
          <w:rFonts w:ascii="Arial" w:eastAsia="Times New Roman" w:hAnsi="Arial" w:cs="Arial"/>
          <w:kern w:val="0"/>
          <w:lang w:eastAsia="en-GB"/>
          <w14:ligatures w14:val="none"/>
        </w:rPr>
        <w:t xml:space="preserve">The 27th COP climate change is known as COP27. The conference's slogan is "Together for implementation," and it has been referred to as </w:t>
      </w:r>
      <w:proofErr w:type="gramStart"/>
      <w:r w:rsidR="00D432DD" w:rsidRPr="008218A6">
        <w:rPr>
          <w:rFonts w:ascii="Arial" w:eastAsia="Times New Roman" w:hAnsi="Arial" w:cs="Arial"/>
          <w:kern w:val="0"/>
          <w:lang w:eastAsia="en-GB"/>
          <w14:ligatures w14:val="none"/>
        </w:rPr>
        <w:t>a</w:t>
      </w:r>
      <w:proofErr w:type="gramEnd"/>
      <w:r w:rsidR="00D432DD" w:rsidRPr="008218A6">
        <w:rPr>
          <w:rFonts w:ascii="Arial" w:eastAsia="Times New Roman" w:hAnsi="Arial" w:cs="Arial"/>
          <w:kern w:val="0"/>
          <w:lang w:eastAsia="en-GB"/>
          <w14:ligatures w14:val="none"/>
        </w:rPr>
        <w:t xml:space="preserve"> "African COP." It's anticipated that major conversation points will centre on the dire effects that climate change is having on African nations, including droughts, floods, erosion, and desertification. </w:t>
      </w:r>
      <w:r w:rsidR="00960C2A" w:rsidRPr="008218A6">
        <w:rPr>
          <w:rFonts w:ascii="Arial" w:eastAsia="Times New Roman" w:hAnsi="Arial" w:cs="Arial"/>
          <w:kern w:val="0"/>
          <w:lang w:eastAsia="en-GB"/>
          <w14:ligatures w14:val="none"/>
        </w:rPr>
        <w:t xml:space="preserve"> </w:t>
      </w:r>
      <w:r w:rsidR="00D432DD" w:rsidRPr="008218A6">
        <w:rPr>
          <w:rFonts w:ascii="Arial" w:eastAsia="Times New Roman" w:hAnsi="Arial" w:cs="Arial"/>
          <w:kern w:val="0"/>
          <w:lang w:eastAsia="en-GB"/>
          <w14:ligatures w14:val="none"/>
        </w:rPr>
        <w:t xml:space="preserve">A primary goal of COP27 will be the commitment to keep global warming to less than 2C and figure out how to maintain the 1.5C target. </w:t>
      </w:r>
      <w:proofErr w:type="gramStart"/>
      <w:r w:rsidR="00D432DD" w:rsidRPr="008218A6">
        <w:rPr>
          <w:rFonts w:ascii="Arial" w:eastAsia="Times New Roman" w:hAnsi="Arial" w:cs="Arial"/>
          <w:kern w:val="0"/>
          <w:lang w:eastAsia="en-GB"/>
          <w14:ligatures w14:val="none"/>
        </w:rPr>
        <w:t>In order to</w:t>
      </w:r>
      <w:proofErr w:type="gramEnd"/>
      <w:r w:rsidR="00D432DD" w:rsidRPr="008218A6">
        <w:rPr>
          <w:rFonts w:ascii="Arial" w:eastAsia="Times New Roman" w:hAnsi="Arial" w:cs="Arial"/>
          <w:kern w:val="0"/>
          <w:lang w:eastAsia="en-GB"/>
          <w14:ligatures w14:val="none"/>
        </w:rPr>
        <w:t xml:space="preserve"> improve the "global agenda for action on adaptation," other crucial areas include managing extreme weather events like flooding and forest fires, as well as climate funding, assistance, and collaboration to put the decisions made at the Glasgow COP26 into practice.</w:t>
      </w:r>
      <w:r w:rsidR="00960C2A" w:rsidRPr="008218A6">
        <w:rPr>
          <w:rFonts w:ascii="Arial" w:eastAsia="Times New Roman" w:hAnsi="Arial" w:cs="Arial"/>
          <w:kern w:val="0"/>
          <w:lang w:eastAsia="en-GB"/>
          <w14:ligatures w14:val="none"/>
        </w:rPr>
        <w:t>(Ripple Africa 2024)</w:t>
      </w:r>
    </w:p>
    <w:p w14:paraId="3EE4EE95" w14:textId="77777777" w:rsidR="0077726F" w:rsidRPr="008218A6" w:rsidRDefault="0077726F" w:rsidP="00AB0FB8">
      <w:pPr>
        <w:spacing w:line="360" w:lineRule="auto"/>
        <w:rPr>
          <w:rFonts w:ascii="Arial" w:eastAsia="Times New Roman" w:hAnsi="Arial" w:cs="Arial"/>
          <w:b/>
          <w:bCs/>
          <w:kern w:val="0"/>
          <w:lang w:eastAsia="en-GB"/>
          <w14:ligatures w14:val="none"/>
        </w:rPr>
      </w:pPr>
    </w:p>
    <w:p w14:paraId="1F5107E6" w14:textId="3EC5A202" w:rsidR="0077726F" w:rsidRPr="008218A6" w:rsidRDefault="0077726F" w:rsidP="00AB0FB8">
      <w:pPr>
        <w:pStyle w:val="Heading1"/>
        <w:spacing w:line="360" w:lineRule="auto"/>
        <w:rPr>
          <w:rFonts w:ascii="Arial" w:eastAsia="Times New Roman" w:hAnsi="Arial" w:cs="Arial"/>
          <w:sz w:val="24"/>
          <w:szCs w:val="24"/>
          <w:lang w:eastAsia="en-GB"/>
        </w:rPr>
      </w:pPr>
      <w:bookmarkStart w:id="7" w:name="_Toc168316771"/>
      <w:r w:rsidRPr="008218A6">
        <w:rPr>
          <w:rFonts w:ascii="Arial" w:eastAsia="Times New Roman" w:hAnsi="Arial" w:cs="Arial"/>
          <w:sz w:val="24"/>
          <w:szCs w:val="24"/>
          <w:lang w:eastAsia="en-GB"/>
        </w:rPr>
        <w:t>Future of Eco-Friendly Hotels</w:t>
      </w:r>
      <w:bookmarkEnd w:id="7"/>
    </w:p>
    <w:p w14:paraId="01F7D9E1" w14:textId="77777777" w:rsidR="003A518E" w:rsidRPr="008218A6" w:rsidRDefault="003A518E" w:rsidP="00AB0FB8">
      <w:pPr>
        <w:spacing w:line="360" w:lineRule="auto"/>
        <w:rPr>
          <w:rFonts w:ascii="Arial" w:hAnsi="Arial" w:cs="Arial"/>
          <w:lang w:eastAsia="en-GB"/>
        </w:rPr>
      </w:pPr>
    </w:p>
    <w:p w14:paraId="6705A62D" w14:textId="77777777" w:rsidR="008D7758" w:rsidRPr="008218A6" w:rsidRDefault="003A518E" w:rsidP="00AB0FB8">
      <w:pPr>
        <w:spacing w:line="360" w:lineRule="auto"/>
        <w:rPr>
          <w:rFonts w:ascii="Arial" w:hAnsi="Arial" w:cs="Arial"/>
          <w:lang w:eastAsia="en-GB"/>
        </w:rPr>
      </w:pPr>
      <w:r w:rsidRPr="008218A6">
        <w:rPr>
          <w:rFonts w:ascii="Arial" w:hAnsi="Arial" w:cs="Arial"/>
          <w:b/>
          <w:bCs/>
          <w:lang w:eastAsia="en-GB"/>
        </w:rPr>
        <w:t>Drivers for Change</w:t>
      </w:r>
      <w:r w:rsidRPr="008218A6">
        <w:rPr>
          <w:rFonts w:ascii="Arial" w:hAnsi="Arial" w:cs="Arial"/>
          <w:lang w:eastAsia="en-GB"/>
        </w:rPr>
        <w:t xml:space="preserve">: </w:t>
      </w:r>
    </w:p>
    <w:p w14:paraId="4BB17126" w14:textId="2C577724" w:rsidR="008D7758" w:rsidRPr="008218A6" w:rsidRDefault="0081285E"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Successful responsible companies</w:t>
      </w:r>
      <w:r w:rsidR="008D7758" w:rsidRPr="008218A6">
        <w:rPr>
          <w:rFonts w:ascii="Arial" w:hAnsi="Arial" w:cs="Arial"/>
          <w:lang w:eastAsia="en-GB"/>
        </w:rPr>
        <w:t xml:space="preserve">: Successful responsible companies are those that have integrated ethical practices and social responsibility into their core business strategies. These companies not only focus on profit but also on their impact on the environment, society, and governance. By adopting sustainable practices, investing in community development, and ensuring fair </w:t>
      </w:r>
      <w:r w:rsidR="00051466" w:rsidRPr="008218A6">
        <w:rPr>
          <w:rFonts w:ascii="Arial" w:hAnsi="Arial" w:cs="Arial"/>
          <w:lang w:eastAsia="en-GB"/>
        </w:rPr>
        <w:t>labour</w:t>
      </w:r>
      <w:r w:rsidR="008D7758" w:rsidRPr="008218A6">
        <w:rPr>
          <w:rFonts w:ascii="Arial" w:hAnsi="Arial" w:cs="Arial"/>
          <w:lang w:eastAsia="en-GB"/>
        </w:rPr>
        <w:t xml:space="preserve"> practices, they set a standard for corporate responsibility</w:t>
      </w:r>
      <w:r w:rsidR="00E81A31" w:rsidRPr="008218A6">
        <w:rPr>
          <w:rFonts w:ascii="Arial" w:hAnsi="Arial" w:cs="Arial"/>
          <w:lang w:eastAsia="en-GB"/>
        </w:rPr>
        <w:t xml:space="preserve">. (Freeman </w:t>
      </w:r>
      <w:r w:rsidR="00A64E55" w:rsidRPr="008218A6">
        <w:rPr>
          <w:rFonts w:ascii="Arial" w:hAnsi="Arial" w:cs="Arial"/>
          <w:lang w:eastAsia="en-GB"/>
        </w:rPr>
        <w:t xml:space="preserve">and </w:t>
      </w:r>
      <w:proofErr w:type="spellStart"/>
      <w:r w:rsidR="00A64E55" w:rsidRPr="008218A6">
        <w:rPr>
          <w:rFonts w:ascii="Arial" w:hAnsi="Arial" w:cs="Arial"/>
          <w:lang w:eastAsia="en-GB"/>
        </w:rPr>
        <w:t>Dmyt</w:t>
      </w:r>
      <w:r w:rsidR="00582306" w:rsidRPr="008218A6">
        <w:rPr>
          <w:rFonts w:ascii="Arial" w:hAnsi="Arial" w:cs="Arial"/>
          <w:lang w:eastAsia="en-GB"/>
        </w:rPr>
        <w:t>r</w:t>
      </w:r>
      <w:r w:rsidR="00A64E55" w:rsidRPr="008218A6">
        <w:rPr>
          <w:rFonts w:ascii="Arial" w:hAnsi="Arial" w:cs="Arial"/>
          <w:lang w:eastAsia="en-GB"/>
        </w:rPr>
        <w:t>iyev</w:t>
      </w:r>
      <w:proofErr w:type="spellEnd"/>
      <w:r w:rsidR="00A64E55" w:rsidRPr="008218A6">
        <w:rPr>
          <w:rFonts w:ascii="Arial" w:hAnsi="Arial" w:cs="Arial"/>
          <w:lang w:eastAsia="en-GB"/>
        </w:rPr>
        <w:t xml:space="preserve"> 2017)</w:t>
      </w:r>
    </w:p>
    <w:p w14:paraId="616B6984" w14:textId="655AE478" w:rsidR="008D7758" w:rsidRPr="008218A6" w:rsidRDefault="00A04EE4"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C</w:t>
      </w:r>
      <w:r w:rsidR="0081285E" w:rsidRPr="008218A6">
        <w:rPr>
          <w:rFonts w:ascii="Arial" w:hAnsi="Arial" w:cs="Arial"/>
          <w:lang w:eastAsia="en-GB"/>
        </w:rPr>
        <w:t>onsumers growing awareness</w:t>
      </w:r>
      <w:r w:rsidRPr="008218A6">
        <w:rPr>
          <w:rFonts w:ascii="Arial" w:hAnsi="Arial" w:cs="Arial"/>
          <w:lang w:eastAsia="en-GB"/>
        </w:rPr>
        <w:t xml:space="preserve">: Consumers today are more informed and conscious about the impact of their purchasing decisions. With the rise of social media and access to vast amounts of information, they are increasingly aware of issues such as environmental sustainability, fair trade, and corporate ethics. This growing awareness drives demand for products and services that align with their values. Companies are thus compelled to be transparent about their practices and to engage in responsible </w:t>
      </w:r>
      <w:proofErr w:type="spellStart"/>
      <w:r w:rsidRPr="008218A6">
        <w:rPr>
          <w:rFonts w:ascii="Arial" w:hAnsi="Arial" w:cs="Arial"/>
          <w:lang w:eastAsia="en-GB"/>
        </w:rPr>
        <w:t>behavior</w:t>
      </w:r>
      <w:proofErr w:type="spellEnd"/>
      <w:r w:rsidRPr="008218A6">
        <w:rPr>
          <w:rFonts w:ascii="Arial" w:hAnsi="Arial" w:cs="Arial"/>
          <w:lang w:eastAsia="en-GB"/>
        </w:rPr>
        <w:t xml:space="preserve"> to attract and retain these informed consumers.</w:t>
      </w:r>
      <w:r w:rsidR="006B4C8B" w:rsidRPr="008218A6">
        <w:rPr>
          <w:rFonts w:ascii="Arial" w:hAnsi="Arial" w:cs="Arial"/>
          <w:lang w:eastAsia="en-GB"/>
        </w:rPr>
        <w:t xml:space="preserve"> (Nielsen 2015)</w:t>
      </w:r>
    </w:p>
    <w:p w14:paraId="7230041A" w14:textId="3232A453" w:rsidR="008D7758" w:rsidRPr="008218A6" w:rsidRDefault="00A04EE4"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G</w:t>
      </w:r>
      <w:r w:rsidR="00313B10" w:rsidRPr="008218A6">
        <w:rPr>
          <w:rFonts w:ascii="Arial" w:hAnsi="Arial" w:cs="Arial"/>
          <w:lang w:eastAsia="en-GB"/>
        </w:rPr>
        <w:t>lobalization and free flow of information</w:t>
      </w:r>
      <w:r w:rsidR="00820404" w:rsidRPr="008218A6">
        <w:rPr>
          <w:rFonts w:ascii="Arial" w:hAnsi="Arial" w:cs="Arial"/>
          <w:lang w:eastAsia="en-GB"/>
        </w:rPr>
        <w:t>: Globalization and the free flow of information have created a more interconnected world, where events in one part of the globe can quickly impact other regions. This interconnectedness has increased the visibility of corporate actions and their consequences. Information about business practices, both good and bad, can spread rapidly through the internet and social media, holding companies accountable on a global scale. This transparency forces businesses to operate more ethically and responsibly, as their actions are constantly under public scrutiny. Globalization also facilitates the sharing of best practices and innovations in sustainability and corporate responsibility across borders, encouraging companies worldwide to improve their standards.</w:t>
      </w:r>
      <w:r w:rsidR="00203ECF" w:rsidRPr="008218A6">
        <w:rPr>
          <w:rFonts w:ascii="Arial" w:hAnsi="Arial" w:cs="Arial"/>
          <w:lang w:eastAsia="en-GB"/>
        </w:rPr>
        <w:t xml:space="preserve"> (Scholte 2005)</w:t>
      </w:r>
    </w:p>
    <w:p w14:paraId="6D52BF13" w14:textId="4613C2F3" w:rsidR="0077726F" w:rsidRPr="008218A6" w:rsidRDefault="00A04EE4"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F</w:t>
      </w:r>
      <w:r w:rsidR="00313B10" w:rsidRPr="008218A6">
        <w:rPr>
          <w:rFonts w:ascii="Arial" w:hAnsi="Arial" w:cs="Arial"/>
          <w:lang w:eastAsia="en-GB"/>
        </w:rPr>
        <w:t>inancial crisis and results of unethical behaviour</w:t>
      </w:r>
      <w:r w:rsidR="00984B57" w:rsidRPr="008218A6">
        <w:rPr>
          <w:rFonts w:ascii="Arial" w:hAnsi="Arial" w:cs="Arial"/>
          <w:lang w:eastAsia="en-GB"/>
        </w:rPr>
        <w:t xml:space="preserve">: </w:t>
      </w:r>
      <w:r w:rsidR="005F2CDF" w:rsidRPr="008218A6">
        <w:rPr>
          <w:rFonts w:ascii="Arial" w:hAnsi="Arial" w:cs="Arial"/>
          <w:lang w:eastAsia="en-GB"/>
        </w:rPr>
        <w:t xml:space="preserve">The financial crisis of 2008 highlighted the devastating consequences of unethical behaviour and </w:t>
      </w:r>
      <w:r w:rsidR="005F2CDF" w:rsidRPr="008218A6">
        <w:rPr>
          <w:rFonts w:ascii="Arial" w:hAnsi="Arial" w:cs="Arial"/>
          <w:lang w:eastAsia="en-GB"/>
        </w:rPr>
        <w:lastRenderedPageBreak/>
        <w:t xml:space="preserve">irresponsible practices within the financial sector. The crisis resulted in widespread economic instability, loss of jobs, and significant financial hardships for individuals and businesses alike. It underscored the need for stricter regulations and more responsible corporate governance. In the aftermath, there has been a stronger emphasis on ethical behaviour, transparency, and accountability in business practices. </w:t>
      </w:r>
      <w:r w:rsidR="00EA0130" w:rsidRPr="008218A6">
        <w:rPr>
          <w:rFonts w:ascii="Arial" w:hAnsi="Arial" w:cs="Arial"/>
          <w:lang w:eastAsia="en-GB"/>
        </w:rPr>
        <w:t xml:space="preserve"> (Stiglitz 2010)</w:t>
      </w:r>
    </w:p>
    <w:p w14:paraId="577F238C" w14:textId="77777777" w:rsidR="00D07D51" w:rsidRPr="008218A6" w:rsidRDefault="00D07D51" w:rsidP="00AB0FB8">
      <w:pPr>
        <w:spacing w:line="360" w:lineRule="auto"/>
        <w:rPr>
          <w:rFonts w:ascii="Arial" w:hAnsi="Arial" w:cs="Arial"/>
          <w:lang w:eastAsia="en-GB"/>
        </w:rPr>
      </w:pPr>
    </w:p>
    <w:p w14:paraId="5A154763" w14:textId="22E50C47" w:rsidR="00B33FAB" w:rsidRPr="008218A6" w:rsidRDefault="00D07D51" w:rsidP="00AB0FB8">
      <w:pPr>
        <w:spacing w:line="360" w:lineRule="auto"/>
        <w:rPr>
          <w:rFonts w:ascii="Arial" w:hAnsi="Arial" w:cs="Arial"/>
          <w:lang w:eastAsia="en-GB"/>
        </w:rPr>
      </w:pPr>
      <w:r w:rsidRPr="008218A6">
        <w:rPr>
          <w:rFonts w:ascii="Arial" w:hAnsi="Arial" w:cs="Arial"/>
          <w:b/>
          <w:bCs/>
          <w:lang w:eastAsia="en-GB"/>
        </w:rPr>
        <w:t>Sustainable Development Goals:</w:t>
      </w:r>
      <w:r w:rsidR="00274048" w:rsidRPr="008218A6">
        <w:rPr>
          <w:rFonts w:ascii="Arial" w:hAnsi="Arial" w:cs="Arial"/>
          <w:b/>
          <w:bCs/>
          <w:lang w:eastAsia="en-GB"/>
        </w:rPr>
        <w:t xml:space="preserve"> </w:t>
      </w:r>
      <w:r w:rsidR="00274048" w:rsidRPr="008218A6">
        <w:rPr>
          <w:rFonts w:ascii="Arial" w:hAnsi="Arial" w:cs="Arial"/>
          <w:lang w:eastAsia="en-GB"/>
        </w:rPr>
        <w:t>The Sustainable Development Goals (SDGs) established by the United Nations provide a comprehensive framework for promoting sustainable practices across various industries, including hospitality. Hotels can contribute to achieving these goals through a variety of initiatives.</w:t>
      </w:r>
      <w:r w:rsidR="00556742" w:rsidRPr="008218A6">
        <w:rPr>
          <w:rFonts w:ascii="Arial" w:hAnsi="Arial" w:cs="Arial"/>
          <w:lang w:eastAsia="en-GB"/>
        </w:rPr>
        <w:t xml:space="preserve"> </w:t>
      </w:r>
      <w:proofErr w:type="gramStart"/>
      <w:r w:rsidR="00556742" w:rsidRPr="008218A6">
        <w:rPr>
          <w:rFonts w:ascii="Arial" w:hAnsi="Arial" w:cs="Arial"/>
          <w:lang w:eastAsia="en-GB"/>
        </w:rPr>
        <w:t xml:space="preserve">( </w:t>
      </w:r>
      <w:r w:rsidR="001D5A15" w:rsidRPr="008218A6">
        <w:rPr>
          <w:rFonts w:ascii="Arial" w:hAnsi="Arial" w:cs="Arial"/>
          <w:lang w:eastAsia="en-GB"/>
        </w:rPr>
        <w:t>SDGS</w:t>
      </w:r>
      <w:proofErr w:type="gramEnd"/>
      <w:r w:rsidR="001D5A15" w:rsidRPr="008218A6">
        <w:rPr>
          <w:rFonts w:ascii="Arial" w:hAnsi="Arial" w:cs="Arial"/>
          <w:lang w:eastAsia="en-GB"/>
        </w:rPr>
        <w:t xml:space="preserve"> 2024)</w:t>
      </w:r>
    </w:p>
    <w:p w14:paraId="47973F09" w14:textId="1490A439" w:rsidR="00B60529" w:rsidRPr="008218A6" w:rsidRDefault="00B33FAB" w:rsidP="00AB0FB8">
      <w:pPr>
        <w:spacing w:line="360" w:lineRule="auto"/>
        <w:rPr>
          <w:rFonts w:ascii="Arial" w:hAnsi="Arial" w:cs="Arial"/>
          <w:lang w:eastAsia="en-GB"/>
        </w:rPr>
      </w:pPr>
      <w:r w:rsidRPr="008218A6">
        <w:rPr>
          <w:rFonts w:ascii="Arial" w:hAnsi="Arial" w:cs="Arial"/>
          <w:lang w:eastAsia="en-GB"/>
        </w:rPr>
        <w:t>Goals includes</w:t>
      </w:r>
      <w:r w:rsidR="00B60529" w:rsidRPr="008218A6">
        <w:rPr>
          <w:rFonts w:ascii="Arial" w:hAnsi="Arial" w:cs="Arial"/>
          <w:lang w:eastAsia="en-GB"/>
        </w:rPr>
        <w:t>:</w:t>
      </w:r>
    </w:p>
    <w:p w14:paraId="6B0B4FF1" w14:textId="1952F297" w:rsidR="00B60529" w:rsidRPr="008218A6" w:rsidRDefault="00B33FAB"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 xml:space="preserve">Fair </w:t>
      </w:r>
      <w:r w:rsidR="00B60529" w:rsidRPr="008218A6">
        <w:rPr>
          <w:rFonts w:ascii="Arial" w:hAnsi="Arial" w:cs="Arial"/>
          <w:lang w:eastAsia="en-GB"/>
        </w:rPr>
        <w:t>w</w:t>
      </w:r>
      <w:r w:rsidRPr="008218A6">
        <w:rPr>
          <w:rFonts w:ascii="Arial" w:hAnsi="Arial" w:cs="Arial"/>
          <w:lang w:eastAsia="en-GB"/>
        </w:rPr>
        <w:t xml:space="preserve">ages and </w:t>
      </w:r>
      <w:r w:rsidR="00B60529" w:rsidRPr="008218A6">
        <w:rPr>
          <w:rFonts w:ascii="Arial" w:hAnsi="Arial" w:cs="Arial"/>
          <w:lang w:eastAsia="en-GB"/>
        </w:rPr>
        <w:t>e</w:t>
      </w:r>
      <w:r w:rsidRPr="008218A6">
        <w:rPr>
          <w:rFonts w:ascii="Arial" w:hAnsi="Arial" w:cs="Arial"/>
          <w:lang w:eastAsia="en-GB"/>
        </w:rPr>
        <w:t>mployment</w:t>
      </w:r>
    </w:p>
    <w:p w14:paraId="5EB51E26" w14:textId="3A55919F" w:rsidR="00B33FAB" w:rsidRPr="008218A6" w:rsidRDefault="00B60529"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Sustainable sourcing</w:t>
      </w:r>
    </w:p>
    <w:p w14:paraId="101BC63C" w14:textId="65AD3492" w:rsidR="00B60529" w:rsidRPr="008218A6" w:rsidRDefault="00AC318B"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Water conservation</w:t>
      </w:r>
      <w:r w:rsidR="009723B0" w:rsidRPr="008218A6">
        <w:rPr>
          <w:rFonts w:ascii="Arial" w:hAnsi="Arial" w:cs="Arial"/>
          <w:lang w:eastAsia="en-GB"/>
        </w:rPr>
        <w:t>: Implement water-saving technologies and practices.</w:t>
      </w:r>
    </w:p>
    <w:p w14:paraId="6073F85B" w14:textId="271CD841" w:rsidR="00AC318B" w:rsidRPr="008218A6" w:rsidRDefault="00AC318B"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Energy efficiency</w:t>
      </w:r>
    </w:p>
    <w:p w14:paraId="5496EFA9" w14:textId="2E17B98A" w:rsidR="00AC318B" w:rsidRPr="008218A6" w:rsidRDefault="00642E68"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Sustainable Infrastructure</w:t>
      </w:r>
      <w:r w:rsidR="00BE1386" w:rsidRPr="008218A6">
        <w:rPr>
          <w:rFonts w:ascii="Arial" w:hAnsi="Arial" w:cs="Arial"/>
          <w:lang w:eastAsia="en-GB"/>
        </w:rPr>
        <w:t>: Invest in sustainable building materials and technologies.</w:t>
      </w:r>
    </w:p>
    <w:p w14:paraId="6F10BB8E" w14:textId="01BF9A0D" w:rsidR="00642E68" w:rsidRPr="008218A6" w:rsidRDefault="00254B79"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Sustainable Construction</w:t>
      </w:r>
      <w:r w:rsidR="00577048" w:rsidRPr="008218A6">
        <w:rPr>
          <w:rFonts w:ascii="Arial" w:hAnsi="Arial" w:cs="Arial"/>
          <w:lang w:eastAsia="en-GB"/>
        </w:rPr>
        <w:t>: Build and renovate hotels with sustainability in mind.</w:t>
      </w:r>
    </w:p>
    <w:p w14:paraId="5F1D899D" w14:textId="1F5E26E9" w:rsidR="00254B79" w:rsidRPr="008218A6" w:rsidRDefault="004C5D6F"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Waste reduction</w:t>
      </w:r>
      <w:r w:rsidR="00CD106C" w:rsidRPr="008218A6">
        <w:rPr>
          <w:rFonts w:ascii="Arial" w:hAnsi="Arial" w:cs="Arial"/>
          <w:lang w:eastAsia="en-GB"/>
        </w:rPr>
        <w:t>: Implement comprehensive recycling and waste reduction programs.</w:t>
      </w:r>
    </w:p>
    <w:p w14:paraId="23F7B095" w14:textId="2B1D65D0" w:rsidR="004C5D6F" w:rsidRPr="008218A6" w:rsidRDefault="00CD106C"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Measure and reduce the carbon footprint of hotel operations.</w:t>
      </w:r>
    </w:p>
    <w:p w14:paraId="2EAF7F0C" w14:textId="77777777" w:rsidR="00D07D51" w:rsidRPr="008218A6" w:rsidRDefault="00D07D51" w:rsidP="00AB0FB8">
      <w:pPr>
        <w:spacing w:line="360" w:lineRule="auto"/>
        <w:ind w:left="360"/>
        <w:rPr>
          <w:rFonts w:ascii="Arial" w:hAnsi="Arial" w:cs="Arial"/>
          <w:lang w:eastAsia="en-GB"/>
        </w:rPr>
      </w:pPr>
    </w:p>
    <w:p w14:paraId="376E3048" w14:textId="536A11B4" w:rsidR="0077726F" w:rsidRPr="008218A6" w:rsidRDefault="0025189C" w:rsidP="00AB0FB8">
      <w:pPr>
        <w:spacing w:line="360" w:lineRule="auto"/>
        <w:rPr>
          <w:rFonts w:ascii="Arial" w:hAnsi="Arial" w:cs="Arial"/>
          <w:lang w:eastAsia="en-GB"/>
        </w:rPr>
      </w:pPr>
      <w:r w:rsidRPr="008218A6">
        <w:rPr>
          <w:rFonts w:ascii="Arial" w:hAnsi="Arial" w:cs="Arial"/>
          <w:b/>
          <w:bCs/>
          <w:lang w:eastAsia="en-GB"/>
        </w:rPr>
        <w:t>Paris Climate agreement:</w:t>
      </w:r>
      <w:r w:rsidR="000B1C87" w:rsidRPr="008218A6">
        <w:rPr>
          <w:rFonts w:ascii="Arial" w:hAnsi="Arial" w:cs="Arial"/>
          <w:b/>
          <w:bCs/>
          <w:lang w:eastAsia="en-GB"/>
        </w:rPr>
        <w:t xml:space="preserve"> </w:t>
      </w:r>
      <w:r w:rsidR="000B1C87" w:rsidRPr="008218A6">
        <w:rPr>
          <w:rFonts w:ascii="Arial" w:hAnsi="Arial" w:cs="Arial"/>
          <w:lang w:eastAsia="en-GB"/>
        </w:rPr>
        <w:t xml:space="preserve">Hotels must cut their emissions by 90% by 2050 </w:t>
      </w:r>
      <w:proofErr w:type="gramStart"/>
      <w:r w:rsidR="000B1C87" w:rsidRPr="008218A6">
        <w:rPr>
          <w:rFonts w:ascii="Arial" w:hAnsi="Arial" w:cs="Arial"/>
          <w:lang w:eastAsia="en-GB"/>
        </w:rPr>
        <w:t>in order to</w:t>
      </w:r>
      <w:proofErr w:type="gramEnd"/>
      <w:r w:rsidR="000B1C87" w:rsidRPr="008218A6">
        <w:rPr>
          <w:rFonts w:ascii="Arial" w:hAnsi="Arial" w:cs="Arial"/>
          <w:lang w:eastAsia="en-GB"/>
        </w:rPr>
        <w:t xml:space="preserve"> comply with the Paris Climate Agreement.</w:t>
      </w:r>
      <w:r w:rsidR="00E87BBB" w:rsidRPr="008218A6">
        <w:rPr>
          <w:rFonts w:ascii="Arial" w:hAnsi="Arial" w:cs="Arial"/>
          <w:lang w:eastAsia="en-GB"/>
        </w:rPr>
        <w:t xml:space="preserve"> (Lissner 2017)</w:t>
      </w:r>
    </w:p>
    <w:p w14:paraId="5B82270A" w14:textId="53DBF048" w:rsidR="007234D2" w:rsidRPr="008218A6" w:rsidRDefault="007234D2" w:rsidP="00AB0FB8">
      <w:pPr>
        <w:spacing w:line="360" w:lineRule="auto"/>
        <w:rPr>
          <w:rFonts w:ascii="Arial" w:hAnsi="Arial" w:cs="Arial"/>
          <w:lang w:eastAsia="en-GB"/>
        </w:rPr>
      </w:pPr>
      <w:r w:rsidRPr="008218A6">
        <w:rPr>
          <w:rFonts w:ascii="Arial" w:hAnsi="Arial" w:cs="Arial"/>
          <w:b/>
          <w:bCs/>
          <w:lang w:eastAsia="en-GB"/>
        </w:rPr>
        <w:t xml:space="preserve">CSR Hotels: </w:t>
      </w:r>
      <w:r w:rsidR="00154808" w:rsidRPr="008218A6">
        <w:rPr>
          <w:rFonts w:ascii="Arial" w:hAnsi="Arial" w:cs="Arial"/>
          <w:lang w:eastAsia="en-GB"/>
        </w:rPr>
        <w:t>For CSR to become well-liked, it must be pervasive throughout the organisation. Hotels must implement reduce, reuse, and recycle practices, treat employees ethically, have a minimal carbon impact, use organic foods, and source locally.</w:t>
      </w:r>
      <w:r w:rsidR="00345F86" w:rsidRPr="008218A6">
        <w:rPr>
          <w:rFonts w:ascii="Arial" w:hAnsi="Arial" w:cs="Arial"/>
          <w:lang w:eastAsia="en-GB"/>
        </w:rPr>
        <w:t xml:space="preserve"> One of an </w:t>
      </w:r>
      <w:proofErr w:type="gramStart"/>
      <w:r w:rsidR="00345F86" w:rsidRPr="008218A6">
        <w:rPr>
          <w:rFonts w:ascii="Arial" w:hAnsi="Arial" w:cs="Arial"/>
          <w:lang w:eastAsia="en-GB"/>
        </w:rPr>
        <w:t>example</w:t>
      </w:r>
      <w:proofErr w:type="gramEnd"/>
      <w:r w:rsidR="00345F86" w:rsidRPr="008218A6">
        <w:rPr>
          <w:rFonts w:ascii="Arial" w:hAnsi="Arial" w:cs="Arial"/>
          <w:lang w:eastAsia="en-GB"/>
        </w:rPr>
        <w:t xml:space="preserve"> for </w:t>
      </w:r>
      <w:r w:rsidR="00985E4A" w:rsidRPr="008218A6">
        <w:rPr>
          <w:rFonts w:ascii="Arial" w:hAnsi="Arial" w:cs="Arial"/>
          <w:lang w:eastAsia="en-GB"/>
        </w:rPr>
        <w:t>Socially responsible hotel is</w:t>
      </w:r>
      <w:r w:rsidR="003F21E3" w:rsidRPr="008218A6">
        <w:rPr>
          <w:rFonts w:ascii="Arial" w:hAnsi="Arial" w:cs="Arial"/>
          <w:lang w:eastAsia="en-GB"/>
        </w:rPr>
        <w:t xml:space="preserve"> in the UK</w:t>
      </w:r>
      <w:r w:rsidR="00985E4A" w:rsidRPr="008218A6">
        <w:rPr>
          <w:rFonts w:ascii="Arial" w:hAnsi="Arial" w:cs="Arial"/>
          <w:lang w:eastAsia="en-GB"/>
        </w:rPr>
        <w:t xml:space="preserve"> </w:t>
      </w:r>
      <w:r w:rsidR="003F21E3" w:rsidRPr="008218A6">
        <w:rPr>
          <w:rFonts w:ascii="Arial" w:hAnsi="Arial" w:cs="Arial"/>
          <w:lang w:eastAsia="en-GB"/>
        </w:rPr>
        <w:t>T</w:t>
      </w:r>
      <w:r w:rsidR="00985E4A" w:rsidRPr="008218A6">
        <w:rPr>
          <w:rFonts w:ascii="Arial" w:hAnsi="Arial" w:cs="Arial"/>
          <w:lang w:eastAsia="en-GB"/>
        </w:rPr>
        <w:t xml:space="preserve">he </w:t>
      </w:r>
      <w:r w:rsidR="003F21E3" w:rsidRPr="008218A6">
        <w:rPr>
          <w:rFonts w:ascii="Arial" w:hAnsi="Arial" w:cs="Arial"/>
          <w:lang w:eastAsia="en-GB"/>
        </w:rPr>
        <w:t xml:space="preserve">Wesley. </w:t>
      </w:r>
      <w:r w:rsidR="006D18E2" w:rsidRPr="008218A6">
        <w:rPr>
          <w:rFonts w:ascii="Arial" w:hAnsi="Arial" w:cs="Arial"/>
          <w:lang w:eastAsia="en-GB"/>
        </w:rPr>
        <w:t xml:space="preserve">The Wesley, the first accredited ethical hotel in the UK, helps marginalised youth and </w:t>
      </w:r>
      <w:r w:rsidR="006D18E2" w:rsidRPr="008218A6">
        <w:rPr>
          <w:rFonts w:ascii="Arial" w:hAnsi="Arial" w:cs="Arial"/>
          <w:lang w:eastAsia="en-GB"/>
        </w:rPr>
        <w:lastRenderedPageBreak/>
        <w:t xml:space="preserve">students all throughout the country </w:t>
      </w:r>
      <w:proofErr w:type="gramStart"/>
      <w:r w:rsidR="006D18E2" w:rsidRPr="008218A6">
        <w:rPr>
          <w:rFonts w:ascii="Arial" w:hAnsi="Arial" w:cs="Arial"/>
          <w:lang w:eastAsia="en-GB"/>
        </w:rPr>
        <w:t>and also</w:t>
      </w:r>
      <w:proofErr w:type="gramEnd"/>
      <w:r w:rsidR="006D18E2" w:rsidRPr="008218A6">
        <w:rPr>
          <w:rFonts w:ascii="Arial" w:hAnsi="Arial" w:cs="Arial"/>
          <w:lang w:eastAsia="en-GB"/>
        </w:rPr>
        <w:t xml:space="preserve"> finances educational initiatives in Kenya.</w:t>
      </w:r>
      <w:r w:rsidR="00031B1E" w:rsidRPr="008218A6">
        <w:rPr>
          <w:rFonts w:ascii="Arial" w:hAnsi="Arial" w:cs="Arial"/>
          <w:lang w:eastAsia="en-GB"/>
        </w:rPr>
        <w:t xml:space="preserve"> (</w:t>
      </w:r>
      <w:r w:rsidR="00112BB1" w:rsidRPr="008218A6">
        <w:rPr>
          <w:rFonts w:ascii="Arial" w:hAnsi="Arial" w:cs="Arial"/>
          <w:lang w:eastAsia="en-GB"/>
        </w:rPr>
        <w:t xml:space="preserve">Make time </w:t>
      </w:r>
      <w:r w:rsidR="00DD22CD" w:rsidRPr="008218A6">
        <w:rPr>
          <w:rFonts w:ascii="Arial" w:hAnsi="Arial" w:cs="Arial"/>
          <w:lang w:eastAsia="en-GB"/>
        </w:rPr>
        <w:t>to see the world 2023)</w:t>
      </w:r>
    </w:p>
    <w:p w14:paraId="4C81D41E" w14:textId="77777777" w:rsidR="00FE7D03" w:rsidRPr="008218A6" w:rsidRDefault="00FE7D03" w:rsidP="00AB0FB8">
      <w:pPr>
        <w:pStyle w:val="Heading1"/>
        <w:spacing w:line="360" w:lineRule="auto"/>
        <w:rPr>
          <w:rFonts w:ascii="Arial" w:hAnsi="Arial" w:cs="Arial"/>
          <w:sz w:val="24"/>
          <w:szCs w:val="24"/>
          <w:lang w:eastAsia="en-GB"/>
        </w:rPr>
      </w:pPr>
      <w:bookmarkStart w:id="8" w:name="_Toc168316772"/>
      <w:r w:rsidRPr="008218A6">
        <w:rPr>
          <w:rFonts w:ascii="Arial" w:hAnsi="Arial" w:cs="Arial"/>
          <w:sz w:val="24"/>
          <w:szCs w:val="24"/>
          <w:lang w:eastAsia="en-GB"/>
        </w:rPr>
        <w:t>Case Studies</w:t>
      </w:r>
      <w:bookmarkEnd w:id="8"/>
    </w:p>
    <w:p w14:paraId="2BB35432" w14:textId="77777777" w:rsidR="00FE7D03" w:rsidRPr="008218A6" w:rsidRDefault="00FE7D03" w:rsidP="00AB0FB8">
      <w:pPr>
        <w:spacing w:line="360" w:lineRule="auto"/>
        <w:rPr>
          <w:rFonts w:ascii="Arial" w:hAnsi="Arial" w:cs="Arial"/>
          <w:b/>
          <w:bCs/>
          <w:lang w:eastAsia="en-GB"/>
        </w:rPr>
      </w:pPr>
      <w:r w:rsidRPr="008218A6">
        <w:rPr>
          <w:rFonts w:ascii="Arial" w:hAnsi="Arial" w:cs="Arial"/>
          <w:b/>
          <w:bCs/>
          <w:lang w:eastAsia="en-GB"/>
        </w:rPr>
        <w:t>1. Hotel Verde, Cape Town</w:t>
      </w:r>
    </w:p>
    <w:p w14:paraId="19B1DF14" w14:textId="77777777" w:rsidR="00FE7D03" w:rsidRPr="008218A6" w:rsidRDefault="00FE7D03" w:rsidP="00AB0FB8">
      <w:pPr>
        <w:spacing w:line="360" w:lineRule="auto"/>
        <w:rPr>
          <w:rFonts w:ascii="Arial" w:hAnsi="Arial" w:cs="Arial"/>
          <w:lang w:eastAsia="en-GB"/>
        </w:rPr>
      </w:pPr>
      <w:r w:rsidRPr="008218A6">
        <w:rPr>
          <w:rFonts w:ascii="Arial" w:hAnsi="Arial" w:cs="Arial"/>
          <w:lang w:eastAsia="en-GB"/>
        </w:rPr>
        <w:t>Hotel Verde in Cape Town, South Africa, is often referred to as Africa’s greenest hotel. It has implemented various sustainable practices, including:</w:t>
      </w:r>
    </w:p>
    <w:p w14:paraId="24ECFC2E" w14:textId="2D8CEC49" w:rsidR="00FE7D03" w:rsidRPr="008218A6" w:rsidRDefault="00FE7D03" w:rsidP="00AB0FB8">
      <w:pPr>
        <w:spacing w:line="360" w:lineRule="auto"/>
        <w:rPr>
          <w:rFonts w:ascii="Arial" w:hAnsi="Arial" w:cs="Arial"/>
          <w:lang w:eastAsia="en-GB"/>
        </w:rPr>
      </w:pPr>
      <w:r w:rsidRPr="008218A6">
        <w:rPr>
          <w:rFonts w:ascii="Arial" w:hAnsi="Arial" w:cs="Arial"/>
          <w:lang w:eastAsia="en-GB"/>
        </w:rPr>
        <w:t>Energy: Solar panels and wind turbines provide renewable energy.</w:t>
      </w:r>
    </w:p>
    <w:p w14:paraId="329327EF" w14:textId="737D6B5E" w:rsidR="00FE7D03" w:rsidRPr="008218A6" w:rsidRDefault="00FE7D03" w:rsidP="00AB0FB8">
      <w:pPr>
        <w:spacing w:line="360" w:lineRule="auto"/>
        <w:rPr>
          <w:rFonts w:ascii="Arial" w:hAnsi="Arial" w:cs="Arial"/>
          <w:lang w:eastAsia="en-GB"/>
        </w:rPr>
      </w:pPr>
      <w:r w:rsidRPr="008218A6">
        <w:rPr>
          <w:rFonts w:ascii="Arial" w:hAnsi="Arial" w:cs="Arial"/>
          <w:lang w:eastAsia="en-GB"/>
        </w:rPr>
        <w:t>Water: Greywater recycling and rainwater harvesting systems.</w:t>
      </w:r>
    </w:p>
    <w:p w14:paraId="526FD0A4" w14:textId="0F599516" w:rsidR="00FE7D03" w:rsidRPr="008218A6" w:rsidRDefault="00FE7D03" w:rsidP="00AB0FB8">
      <w:pPr>
        <w:spacing w:line="360" w:lineRule="auto"/>
        <w:rPr>
          <w:rFonts w:ascii="Arial" w:hAnsi="Arial" w:cs="Arial"/>
          <w:lang w:eastAsia="en-GB"/>
        </w:rPr>
      </w:pPr>
      <w:r w:rsidRPr="008218A6">
        <w:rPr>
          <w:rFonts w:ascii="Arial" w:hAnsi="Arial" w:cs="Arial"/>
          <w:lang w:eastAsia="en-GB"/>
        </w:rPr>
        <w:t>Waste: Comprehensive waste management and recycling programs.</w:t>
      </w:r>
    </w:p>
    <w:p w14:paraId="26A41519" w14:textId="36712830" w:rsidR="00FE7D03" w:rsidRPr="008218A6" w:rsidRDefault="00FE7D03" w:rsidP="00AB0FB8">
      <w:pPr>
        <w:spacing w:line="360" w:lineRule="auto"/>
        <w:rPr>
          <w:rFonts w:ascii="Arial" w:hAnsi="Arial" w:cs="Arial"/>
          <w:lang w:eastAsia="en-GB"/>
        </w:rPr>
      </w:pPr>
      <w:r w:rsidRPr="008218A6">
        <w:rPr>
          <w:rFonts w:ascii="Arial" w:hAnsi="Arial" w:cs="Arial"/>
          <w:lang w:eastAsia="en-GB"/>
        </w:rPr>
        <w:t>The hotel’s commitment to sustainability has earned it numerous accolades and certifications, enhancing its reputation and operational efficiency.</w:t>
      </w:r>
      <w:r w:rsidR="009614D4" w:rsidRPr="008218A6">
        <w:rPr>
          <w:rFonts w:ascii="Arial" w:hAnsi="Arial" w:cs="Arial"/>
          <w:lang w:eastAsia="en-GB"/>
        </w:rPr>
        <w:t xml:space="preserve"> (</w:t>
      </w:r>
      <w:proofErr w:type="spellStart"/>
      <w:r w:rsidR="009614D4" w:rsidRPr="008218A6">
        <w:rPr>
          <w:rFonts w:ascii="Arial" w:hAnsi="Arial" w:cs="Arial"/>
          <w:lang w:eastAsia="en-GB"/>
        </w:rPr>
        <w:t>Fanute</w:t>
      </w:r>
      <w:proofErr w:type="spellEnd"/>
      <w:r w:rsidR="009614D4" w:rsidRPr="008218A6">
        <w:rPr>
          <w:rFonts w:ascii="Arial" w:hAnsi="Arial" w:cs="Arial"/>
          <w:lang w:eastAsia="en-GB"/>
        </w:rPr>
        <w:t xml:space="preserve"> 2024)</w:t>
      </w:r>
    </w:p>
    <w:p w14:paraId="7FCA1AAC" w14:textId="77777777" w:rsidR="00FE7D03" w:rsidRPr="008218A6" w:rsidRDefault="00FE7D03" w:rsidP="00AB0FB8">
      <w:pPr>
        <w:spacing w:line="360" w:lineRule="auto"/>
        <w:rPr>
          <w:rFonts w:ascii="Arial" w:hAnsi="Arial" w:cs="Arial"/>
          <w:lang w:eastAsia="en-GB"/>
        </w:rPr>
      </w:pPr>
    </w:p>
    <w:p w14:paraId="076E3A57" w14:textId="77777777" w:rsidR="00FE7D03" w:rsidRPr="008218A6" w:rsidRDefault="00FE7D03" w:rsidP="00AB0FB8">
      <w:pPr>
        <w:spacing w:line="360" w:lineRule="auto"/>
        <w:rPr>
          <w:rFonts w:ascii="Arial" w:hAnsi="Arial" w:cs="Arial"/>
          <w:b/>
          <w:bCs/>
          <w:lang w:eastAsia="en-GB"/>
        </w:rPr>
      </w:pPr>
      <w:r w:rsidRPr="008218A6">
        <w:rPr>
          <w:rFonts w:ascii="Arial" w:hAnsi="Arial" w:cs="Arial"/>
          <w:b/>
          <w:bCs/>
          <w:lang w:eastAsia="en-GB"/>
        </w:rPr>
        <w:t>2. Proximity Hotel, North Carolina</w:t>
      </w:r>
    </w:p>
    <w:p w14:paraId="2AC0C6D7" w14:textId="77777777" w:rsidR="00FE7D03" w:rsidRPr="008218A6" w:rsidRDefault="00FE7D03" w:rsidP="00AB0FB8">
      <w:pPr>
        <w:spacing w:line="360" w:lineRule="auto"/>
        <w:rPr>
          <w:rFonts w:ascii="Arial" w:hAnsi="Arial" w:cs="Arial"/>
          <w:lang w:eastAsia="en-GB"/>
        </w:rPr>
      </w:pPr>
      <w:r w:rsidRPr="008218A6">
        <w:rPr>
          <w:rFonts w:ascii="Arial" w:hAnsi="Arial" w:cs="Arial"/>
          <w:lang w:eastAsia="en-GB"/>
        </w:rPr>
        <w:t>Proximity Hotel in Greensboro, North Carolina, is one of the first LEED Platinum-certified hotels in the United States. Its sustainable features include:</w:t>
      </w:r>
    </w:p>
    <w:p w14:paraId="4098F887" w14:textId="77777777" w:rsidR="00FE7D03" w:rsidRPr="008218A6" w:rsidRDefault="00FE7D03" w:rsidP="00AB0FB8">
      <w:pPr>
        <w:spacing w:line="360" w:lineRule="auto"/>
        <w:rPr>
          <w:rFonts w:ascii="Arial" w:hAnsi="Arial" w:cs="Arial"/>
          <w:lang w:eastAsia="en-GB"/>
        </w:rPr>
      </w:pPr>
    </w:p>
    <w:p w14:paraId="47832564" w14:textId="41FB8909" w:rsidR="00FE7D03" w:rsidRPr="008218A6" w:rsidRDefault="00FE7D03" w:rsidP="00AB0FB8">
      <w:pPr>
        <w:spacing w:line="360" w:lineRule="auto"/>
        <w:rPr>
          <w:rFonts w:ascii="Arial" w:hAnsi="Arial" w:cs="Arial"/>
          <w:lang w:eastAsia="en-GB"/>
        </w:rPr>
      </w:pPr>
      <w:r w:rsidRPr="008218A6">
        <w:rPr>
          <w:rFonts w:ascii="Arial" w:hAnsi="Arial" w:cs="Arial"/>
          <w:lang w:eastAsia="en-GB"/>
        </w:rPr>
        <w:t>Energy: 100 solar panels and geothermal energy for heating and cooling.</w:t>
      </w:r>
    </w:p>
    <w:p w14:paraId="0D3E38B6" w14:textId="59F2A51C" w:rsidR="00FE7D03" w:rsidRPr="008218A6" w:rsidRDefault="00FE7D03" w:rsidP="00AB0FB8">
      <w:pPr>
        <w:spacing w:line="360" w:lineRule="auto"/>
        <w:rPr>
          <w:rFonts w:ascii="Arial" w:hAnsi="Arial" w:cs="Arial"/>
          <w:lang w:eastAsia="en-GB"/>
        </w:rPr>
      </w:pPr>
      <w:r w:rsidRPr="008218A6">
        <w:rPr>
          <w:rFonts w:ascii="Arial" w:hAnsi="Arial" w:cs="Arial"/>
          <w:lang w:eastAsia="en-GB"/>
        </w:rPr>
        <w:t>Water: Regenerative drive elevators that generate electricity.</w:t>
      </w:r>
    </w:p>
    <w:p w14:paraId="27124741" w14:textId="3456656E" w:rsidR="00FE7D03" w:rsidRPr="008218A6" w:rsidRDefault="00FE7D03" w:rsidP="00AB0FB8">
      <w:pPr>
        <w:spacing w:line="360" w:lineRule="auto"/>
        <w:rPr>
          <w:rFonts w:ascii="Arial" w:hAnsi="Arial" w:cs="Arial"/>
          <w:lang w:eastAsia="en-GB"/>
        </w:rPr>
      </w:pPr>
      <w:r w:rsidRPr="008218A6">
        <w:rPr>
          <w:rFonts w:ascii="Arial" w:hAnsi="Arial" w:cs="Arial"/>
          <w:lang w:eastAsia="en-GB"/>
        </w:rPr>
        <w:t>Materials: Use of locally sourced and recycled building materials.</w:t>
      </w:r>
    </w:p>
    <w:p w14:paraId="62FFF2BF" w14:textId="41CF55D3" w:rsidR="00FE7D03" w:rsidRPr="008218A6" w:rsidRDefault="00FE7D03" w:rsidP="00AB0FB8">
      <w:pPr>
        <w:spacing w:line="360" w:lineRule="auto"/>
        <w:rPr>
          <w:rFonts w:ascii="Arial" w:hAnsi="Arial" w:cs="Arial"/>
          <w:lang w:eastAsia="en-GB"/>
        </w:rPr>
      </w:pPr>
      <w:r w:rsidRPr="008218A6">
        <w:rPr>
          <w:rFonts w:ascii="Arial" w:hAnsi="Arial" w:cs="Arial"/>
          <w:lang w:eastAsia="en-GB"/>
        </w:rPr>
        <w:t>Proximity Hotel’s dedication to sustainability has resulted in significant energy savings and a loyal customer base.</w:t>
      </w:r>
      <w:r w:rsidR="006D0DBC" w:rsidRPr="008218A6">
        <w:rPr>
          <w:rFonts w:ascii="Arial" w:hAnsi="Arial" w:cs="Arial"/>
          <w:lang w:eastAsia="en-GB"/>
        </w:rPr>
        <w:t xml:space="preserve"> (Proximity Hotel 2024)</w:t>
      </w:r>
    </w:p>
    <w:p w14:paraId="05DCA18A" w14:textId="69E297F4" w:rsidR="00671ACD" w:rsidRPr="008218A6" w:rsidRDefault="00671ACD" w:rsidP="00AB0FB8">
      <w:pPr>
        <w:pStyle w:val="Heading1"/>
        <w:spacing w:line="360" w:lineRule="auto"/>
        <w:rPr>
          <w:rFonts w:ascii="Arial" w:hAnsi="Arial" w:cs="Arial"/>
          <w:sz w:val="24"/>
          <w:szCs w:val="24"/>
          <w:lang w:eastAsia="en-GB"/>
        </w:rPr>
      </w:pPr>
      <w:bookmarkStart w:id="9" w:name="_Toc168316773"/>
      <w:r w:rsidRPr="008218A6">
        <w:rPr>
          <w:rFonts w:ascii="Arial" w:hAnsi="Arial" w:cs="Arial"/>
          <w:sz w:val="24"/>
          <w:szCs w:val="24"/>
          <w:lang w:eastAsia="en-GB"/>
        </w:rPr>
        <w:t>My recommendation</w:t>
      </w:r>
      <w:bookmarkEnd w:id="9"/>
    </w:p>
    <w:p w14:paraId="0168709B" w14:textId="77777777" w:rsidR="00897E1D" w:rsidRPr="008218A6" w:rsidRDefault="00897E1D" w:rsidP="00AB0FB8">
      <w:pPr>
        <w:spacing w:line="360" w:lineRule="auto"/>
        <w:rPr>
          <w:rFonts w:ascii="Arial" w:hAnsi="Arial" w:cs="Arial"/>
          <w:lang w:eastAsia="en-GB"/>
        </w:rPr>
      </w:pPr>
    </w:p>
    <w:p w14:paraId="6B0D5DE9" w14:textId="2869D71E" w:rsidR="00897E1D" w:rsidRPr="008218A6" w:rsidRDefault="00897E1D" w:rsidP="00AB0FB8">
      <w:pPr>
        <w:spacing w:line="360" w:lineRule="auto"/>
        <w:rPr>
          <w:rFonts w:ascii="Arial" w:hAnsi="Arial" w:cs="Arial"/>
          <w:lang w:eastAsia="en-GB"/>
        </w:rPr>
      </w:pPr>
      <w:r w:rsidRPr="008218A6">
        <w:rPr>
          <w:rFonts w:ascii="Arial" w:hAnsi="Arial" w:cs="Arial"/>
          <w:lang w:eastAsia="en-GB"/>
        </w:rPr>
        <w:t>1.Smart Technologies: Adoption of smart technologies for energy and water management, such as IoT devices and AI.</w:t>
      </w:r>
    </w:p>
    <w:p w14:paraId="7AD8B558" w14:textId="46A004EC" w:rsidR="00897E1D" w:rsidRPr="008218A6" w:rsidRDefault="00897E1D" w:rsidP="00AB0FB8">
      <w:pPr>
        <w:spacing w:line="360" w:lineRule="auto"/>
        <w:rPr>
          <w:rFonts w:ascii="Arial" w:hAnsi="Arial" w:cs="Arial"/>
          <w:lang w:eastAsia="en-GB"/>
        </w:rPr>
      </w:pPr>
      <w:r w:rsidRPr="008218A6">
        <w:rPr>
          <w:rFonts w:ascii="Arial" w:hAnsi="Arial" w:cs="Arial"/>
          <w:lang w:eastAsia="en-GB"/>
        </w:rPr>
        <w:lastRenderedPageBreak/>
        <w:t>2. Innovative Materials: Development and use of sustainable building materials and eco-friendly products.</w:t>
      </w:r>
    </w:p>
    <w:p w14:paraId="502B1D03" w14:textId="05E14102" w:rsidR="00897E1D" w:rsidRPr="008218A6" w:rsidRDefault="00897E1D" w:rsidP="00AB0FB8">
      <w:pPr>
        <w:spacing w:line="360" w:lineRule="auto"/>
        <w:rPr>
          <w:rFonts w:ascii="Arial" w:hAnsi="Arial" w:cs="Arial"/>
          <w:lang w:eastAsia="en-GB"/>
        </w:rPr>
      </w:pPr>
      <w:r w:rsidRPr="008218A6">
        <w:rPr>
          <w:rFonts w:ascii="Arial" w:hAnsi="Arial" w:cs="Arial"/>
          <w:lang w:eastAsia="en-GB"/>
        </w:rPr>
        <w:t>3.Stricter Regulations: Governments may impose stricter regulations on environmental practices, pushing more hotels towards sustainability.</w:t>
      </w:r>
    </w:p>
    <w:p w14:paraId="2104D4A8" w14:textId="10C3C786" w:rsidR="00897E1D" w:rsidRPr="008218A6" w:rsidRDefault="00897E1D" w:rsidP="00AB0FB8">
      <w:pPr>
        <w:spacing w:line="360" w:lineRule="auto"/>
        <w:rPr>
          <w:rFonts w:ascii="Arial" w:hAnsi="Arial" w:cs="Arial"/>
          <w:lang w:eastAsia="en-GB"/>
        </w:rPr>
      </w:pPr>
      <w:r w:rsidRPr="008218A6">
        <w:rPr>
          <w:rFonts w:ascii="Arial" w:hAnsi="Arial" w:cs="Arial"/>
          <w:lang w:eastAsia="en-GB"/>
        </w:rPr>
        <w:t>4. Incentive Programs: Increased availability of incentives and grants for adopting sustainable practices.</w:t>
      </w:r>
    </w:p>
    <w:p w14:paraId="02EA58EF" w14:textId="2386CFDE" w:rsidR="00897E1D" w:rsidRPr="008218A6" w:rsidRDefault="00897E1D" w:rsidP="00AB0FB8">
      <w:pPr>
        <w:spacing w:line="360" w:lineRule="auto"/>
        <w:rPr>
          <w:rFonts w:ascii="Arial" w:hAnsi="Arial" w:cs="Arial"/>
          <w:lang w:eastAsia="en-GB"/>
        </w:rPr>
      </w:pPr>
      <w:r w:rsidRPr="008218A6">
        <w:rPr>
          <w:rFonts w:ascii="Arial" w:hAnsi="Arial" w:cs="Arial"/>
          <w:lang w:eastAsia="en-GB"/>
        </w:rPr>
        <w:t>5. Sustainable Development Goals: Alignment with global sustainability goals such as the United Nations Sustainable Development Goals (SDGs).</w:t>
      </w:r>
    </w:p>
    <w:p w14:paraId="736289DC" w14:textId="698153F7" w:rsidR="00897E1D" w:rsidRPr="008218A6" w:rsidRDefault="00897E1D" w:rsidP="00AB0FB8">
      <w:pPr>
        <w:spacing w:line="360" w:lineRule="auto"/>
        <w:rPr>
          <w:rFonts w:ascii="Arial" w:hAnsi="Arial" w:cs="Arial"/>
          <w:lang w:eastAsia="en-GB"/>
        </w:rPr>
      </w:pPr>
      <w:r w:rsidRPr="008218A6">
        <w:rPr>
          <w:rFonts w:ascii="Arial" w:hAnsi="Arial" w:cs="Arial"/>
          <w:lang w:eastAsia="en-GB"/>
        </w:rPr>
        <w:t>6. Industry Collaboration: Increased collaboration within the industry to share best practices and promote sustainability.</w:t>
      </w:r>
    </w:p>
    <w:p w14:paraId="264FB03E" w14:textId="19A524A3" w:rsidR="00897E1D" w:rsidRPr="008218A6" w:rsidRDefault="00733223" w:rsidP="00AB0FB8">
      <w:pPr>
        <w:spacing w:line="360" w:lineRule="auto"/>
        <w:rPr>
          <w:rFonts w:ascii="Arial" w:hAnsi="Arial" w:cs="Arial"/>
          <w:lang w:eastAsia="en-GB"/>
        </w:rPr>
      </w:pPr>
      <w:r w:rsidRPr="008218A6">
        <w:rPr>
          <w:rFonts w:ascii="Arial" w:hAnsi="Arial" w:cs="Arial"/>
          <w:lang w:eastAsia="en-GB"/>
        </w:rPr>
        <w:t>7</w:t>
      </w:r>
      <w:r w:rsidR="00897E1D" w:rsidRPr="008218A6">
        <w:rPr>
          <w:rFonts w:ascii="Arial" w:hAnsi="Arial" w:cs="Arial"/>
          <w:lang w:eastAsia="en-GB"/>
        </w:rPr>
        <w:t>. Corporate Social Responsibility</w:t>
      </w:r>
    </w:p>
    <w:p w14:paraId="5A28F38B" w14:textId="73551EAD" w:rsidR="00897E1D" w:rsidRPr="008218A6" w:rsidRDefault="00733223" w:rsidP="00AB0FB8">
      <w:pPr>
        <w:spacing w:line="360" w:lineRule="auto"/>
        <w:rPr>
          <w:rFonts w:ascii="Arial" w:hAnsi="Arial" w:cs="Arial"/>
          <w:lang w:eastAsia="en-GB"/>
        </w:rPr>
      </w:pPr>
      <w:r w:rsidRPr="008218A6">
        <w:rPr>
          <w:rFonts w:ascii="Arial" w:hAnsi="Arial" w:cs="Arial"/>
          <w:lang w:eastAsia="en-GB"/>
        </w:rPr>
        <w:t xml:space="preserve">8. </w:t>
      </w:r>
      <w:r w:rsidR="00897E1D" w:rsidRPr="008218A6">
        <w:rPr>
          <w:rFonts w:ascii="Arial" w:hAnsi="Arial" w:cs="Arial"/>
          <w:lang w:eastAsia="en-GB"/>
        </w:rPr>
        <w:t>Ethical Practices: Greater emphasis on corporate social responsibility and ethical business practices.</w:t>
      </w:r>
    </w:p>
    <w:p w14:paraId="103BAF09" w14:textId="694E1929" w:rsidR="00897E1D" w:rsidRPr="008218A6" w:rsidRDefault="00733223" w:rsidP="00AB0FB8">
      <w:pPr>
        <w:spacing w:line="360" w:lineRule="auto"/>
        <w:rPr>
          <w:rFonts w:ascii="Arial" w:hAnsi="Arial" w:cs="Arial"/>
          <w:lang w:eastAsia="en-GB"/>
        </w:rPr>
      </w:pPr>
      <w:r w:rsidRPr="008218A6">
        <w:rPr>
          <w:rFonts w:ascii="Arial" w:hAnsi="Arial" w:cs="Arial"/>
          <w:lang w:eastAsia="en-GB"/>
        </w:rPr>
        <w:t>9.</w:t>
      </w:r>
      <w:r w:rsidR="00897E1D" w:rsidRPr="008218A6">
        <w:rPr>
          <w:rFonts w:ascii="Arial" w:hAnsi="Arial" w:cs="Arial"/>
          <w:lang w:eastAsia="en-GB"/>
        </w:rPr>
        <w:t>Community Impact: Focus on making a positive impact on local communities and the environment</w:t>
      </w:r>
      <w:r w:rsidR="0019242A" w:rsidRPr="008218A6">
        <w:rPr>
          <w:rFonts w:ascii="Arial" w:hAnsi="Arial" w:cs="Arial"/>
          <w:lang w:eastAsia="en-GB"/>
        </w:rPr>
        <w:t>.</w:t>
      </w:r>
    </w:p>
    <w:p w14:paraId="0877481C" w14:textId="77777777" w:rsidR="0019242A" w:rsidRPr="008218A6" w:rsidRDefault="0019242A" w:rsidP="00AB0FB8">
      <w:pPr>
        <w:spacing w:line="360" w:lineRule="auto"/>
        <w:rPr>
          <w:rFonts w:ascii="Arial" w:hAnsi="Arial" w:cs="Arial"/>
          <w:lang w:eastAsia="en-GB"/>
        </w:rPr>
      </w:pPr>
    </w:p>
    <w:p w14:paraId="5FC02EDB" w14:textId="57AE7A90" w:rsidR="0019242A" w:rsidRPr="008218A6" w:rsidRDefault="0019242A" w:rsidP="00AB0FB8">
      <w:pPr>
        <w:pStyle w:val="Heading1"/>
        <w:spacing w:line="360" w:lineRule="auto"/>
        <w:rPr>
          <w:rFonts w:ascii="Arial" w:hAnsi="Arial" w:cs="Arial"/>
          <w:sz w:val="24"/>
          <w:szCs w:val="24"/>
          <w:lang w:eastAsia="en-GB"/>
        </w:rPr>
      </w:pPr>
      <w:bookmarkStart w:id="10" w:name="_Toc168316774"/>
      <w:r w:rsidRPr="008218A6">
        <w:rPr>
          <w:rFonts w:ascii="Arial" w:hAnsi="Arial" w:cs="Arial"/>
          <w:sz w:val="24"/>
          <w:szCs w:val="24"/>
          <w:lang w:eastAsia="en-GB"/>
        </w:rPr>
        <w:t>Conclusion</w:t>
      </w:r>
      <w:bookmarkEnd w:id="10"/>
    </w:p>
    <w:p w14:paraId="4344658B" w14:textId="30F197E5" w:rsidR="0019242A" w:rsidRPr="008218A6" w:rsidRDefault="0019242A" w:rsidP="00AB0FB8">
      <w:pPr>
        <w:spacing w:line="360" w:lineRule="auto"/>
        <w:rPr>
          <w:rFonts w:ascii="Arial" w:hAnsi="Arial" w:cs="Arial"/>
          <w:lang w:eastAsia="en-GB"/>
        </w:rPr>
      </w:pPr>
      <w:r w:rsidRPr="008218A6">
        <w:rPr>
          <w:rFonts w:ascii="Arial" w:hAnsi="Arial" w:cs="Arial"/>
          <w:color w:val="0D0D0D"/>
          <w:shd w:val="clear" w:color="auto" w:fill="FFFFFF"/>
        </w:rPr>
        <w:t>As the hospitality industry continues to evolve, the integration of sustainable practices becomes increasingly essential. Achieving eco-certifications like the Green Key certificate not only benefits the environment but also enhances operational efficiency, reduces costs, and improves the overall guest experience. While there are challenges to implementing these practices, the long-term benefits far outweigh the initial obstacles. The future of the hotel and hospitality industry is undoubtedly green, with technological advancements, regulatory support, and growing consumer demand driving this positive change. By committing to sustainability, hotels can play a crucial role in preserving the environment for future generations while simultaneously reaping significant business benefits.</w:t>
      </w:r>
    </w:p>
    <w:p w14:paraId="2D61398A" w14:textId="77777777" w:rsidR="00D07D51" w:rsidRPr="008218A6" w:rsidRDefault="00D07D51" w:rsidP="00AB0FB8">
      <w:pPr>
        <w:spacing w:line="360" w:lineRule="auto"/>
        <w:rPr>
          <w:rFonts w:ascii="Arial" w:hAnsi="Arial" w:cs="Arial"/>
          <w:b/>
          <w:bCs/>
          <w:lang w:eastAsia="en-GB"/>
        </w:rPr>
      </w:pPr>
    </w:p>
    <w:p w14:paraId="26DC47D2" w14:textId="77777777" w:rsidR="0025189C" w:rsidRPr="008218A6" w:rsidRDefault="0025189C" w:rsidP="00AB0FB8">
      <w:pPr>
        <w:spacing w:line="360" w:lineRule="auto"/>
        <w:rPr>
          <w:rFonts w:ascii="Arial" w:hAnsi="Arial" w:cs="Arial"/>
          <w:lang w:eastAsia="en-GB"/>
        </w:rPr>
      </w:pPr>
    </w:p>
    <w:p w14:paraId="727919CF" w14:textId="0DB71166" w:rsidR="00311077" w:rsidRPr="008218A6" w:rsidRDefault="00311077" w:rsidP="00AB0FB8">
      <w:pPr>
        <w:spacing w:line="360" w:lineRule="auto"/>
        <w:rPr>
          <w:rFonts w:ascii="Arial" w:eastAsia="Times New Roman" w:hAnsi="Arial" w:cs="Arial"/>
          <w:b/>
          <w:bCs/>
          <w:kern w:val="0"/>
          <w:lang w:eastAsia="en-GB"/>
          <w14:ligatures w14:val="none"/>
        </w:rPr>
      </w:pPr>
    </w:p>
    <w:p w14:paraId="03100681" w14:textId="77777777" w:rsidR="005B31C2" w:rsidRPr="008218A6" w:rsidRDefault="005B31C2" w:rsidP="00AB0FB8">
      <w:pPr>
        <w:spacing w:line="360" w:lineRule="auto"/>
        <w:rPr>
          <w:rFonts w:ascii="Arial" w:eastAsia="Times New Roman" w:hAnsi="Arial" w:cs="Arial"/>
          <w:kern w:val="0"/>
          <w:lang w:eastAsia="en-GB"/>
          <w14:ligatures w14:val="none"/>
        </w:rPr>
      </w:pPr>
    </w:p>
    <w:p w14:paraId="7B3B02C1" w14:textId="139CCC7D" w:rsidR="00583F70" w:rsidRPr="008218A6" w:rsidRDefault="00583F70" w:rsidP="00AB0FB8">
      <w:pPr>
        <w:spacing w:line="360" w:lineRule="auto"/>
        <w:rPr>
          <w:rFonts w:ascii="Arial" w:hAnsi="Arial" w:cs="Arial"/>
          <w:b/>
          <w:bCs/>
        </w:rPr>
      </w:pPr>
    </w:p>
    <w:p w14:paraId="03653149" w14:textId="176F2198" w:rsidR="00B81F18" w:rsidRPr="008218A6" w:rsidRDefault="00B81F18" w:rsidP="00AB0FB8">
      <w:pPr>
        <w:spacing w:line="360" w:lineRule="auto"/>
        <w:rPr>
          <w:rFonts w:ascii="Arial" w:hAnsi="Arial" w:cs="Arial"/>
        </w:rPr>
      </w:pPr>
    </w:p>
    <w:p w14:paraId="4373A391" w14:textId="77777777" w:rsidR="009D0C45" w:rsidRPr="008218A6" w:rsidRDefault="009D0C45" w:rsidP="00AB0FB8">
      <w:pPr>
        <w:spacing w:line="360" w:lineRule="auto"/>
        <w:rPr>
          <w:rFonts w:ascii="Arial" w:hAnsi="Arial" w:cs="Arial"/>
        </w:rPr>
      </w:pPr>
    </w:p>
    <w:p w14:paraId="24A4AE6F" w14:textId="77777777" w:rsidR="00AB0FB8" w:rsidRDefault="00AB0FB8" w:rsidP="00AB0FB8">
      <w:pPr>
        <w:spacing w:line="360" w:lineRule="auto"/>
        <w:rPr>
          <w:rFonts w:ascii="Arial" w:hAnsi="Arial" w:cs="Arial"/>
        </w:rPr>
      </w:pPr>
    </w:p>
    <w:p w14:paraId="001F1081" w14:textId="77777777" w:rsidR="00AB0FB8" w:rsidRDefault="00AB0FB8" w:rsidP="00AB0FB8">
      <w:pPr>
        <w:spacing w:line="360" w:lineRule="auto"/>
        <w:rPr>
          <w:rFonts w:ascii="Arial" w:hAnsi="Arial" w:cs="Arial"/>
        </w:rPr>
      </w:pPr>
    </w:p>
    <w:p w14:paraId="2DC4576B" w14:textId="77777777" w:rsidR="00AB0FB8" w:rsidRDefault="00AB0FB8" w:rsidP="00AB0FB8">
      <w:pPr>
        <w:spacing w:line="360" w:lineRule="auto"/>
        <w:rPr>
          <w:rFonts w:ascii="Arial" w:hAnsi="Arial" w:cs="Arial"/>
        </w:rPr>
      </w:pPr>
    </w:p>
    <w:p w14:paraId="09704DFC" w14:textId="77777777" w:rsidR="00AB0FB8" w:rsidRDefault="00AB0FB8" w:rsidP="00AB0FB8">
      <w:pPr>
        <w:spacing w:line="360" w:lineRule="auto"/>
        <w:rPr>
          <w:rFonts w:ascii="Arial" w:hAnsi="Arial" w:cs="Arial"/>
        </w:rPr>
      </w:pPr>
    </w:p>
    <w:p w14:paraId="3EC1EB79" w14:textId="77777777" w:rsidR="00AB0FB8" w:rsidRDefault="00AB0FB8" w:rsidP="00AB0FB8">
      <w:pPr>
        <w:spacing w:line="360" w:lineRule="auto"/>
        <w:rPr>
          <w:rFonts w:ascii="Arial" w:hAnsi="Arial" w:cs="Arial"/>
        </w:rPr>
      </w:pPr>
    </w:p>
    <w:p w14:paraId="5469560A" w14:textId="77777777" w:rsidR="00AB0FB8" w:rsidRDefault="00AB0FB8" w:rsidP="00AB0FB8">
      <w:pPr>
        <w:spacing w:line="360" w:lineRule="auto"/>
        <w:rPr>
          <w:rFonts w:ascii="Arial" w:hAnsi="Arial" w:cs="Arial"/>
        </w:rPr>
      </w:pPr>
    </w:p>
    <w:p w14:paraId="69D08D00" w14:textId="30735AA6" w:rsidR="009D0C45" w:rsidRPr="008218A6" w:rsidRDefault="009D0C45" w:rsidP="00AB0FB8">
      <w:pPr>
        <w:spacing w:line="360" w:lineRule="auto"/>
        <w:rPr>
          <w:rFonts w:ascii="Arial" w:hAnsi="Arial" w:cs="Arial"/>
        </w:rPr>
      </w:pPr>
      <w:r w:rsidRPr="008218A6">
        <w:rPr>
          <w:rFonts w:ascii="Arial" w:hAnsi="Arial" w:cs="Arial"/>
        </w:rPr>
        <w:t>References:</w:t>
      </w:r>
    </w:p>
    <w:p w14:paraId="1DDDAEA6" w14:textId="27D87ACB" w:rsidR="00FE4C31" w:rsidRPr="008218A6" w:rsidRDefault="009622AA" w:rsidP="00AB0FB8">
      <w:pPr>
        <w:spacing w:line="360" w:lineRule="auto"/>
        <w:rPr>
          <w:rFonts w:ascii="Arial" w:hAnsi="Arial" w:cs="Arial"/>
        </w:rPr>
      </w:pPr>
      <w:r w:rsidRPr="008218A6">
        <w:rPr>
          <w:rFonts w:ascii="Arial" w:hAnsi="Arial" w:cs="Arial"/>
        </w:rPr>
        <w:t>BBC 202</w:t>
      </w:r>
      <w:r w:rsidR="00FE4C31" w:rsidRPr="008218A6">
        <w:rPr>
          <w:rFonts w:ascii="Arial" w:hAnsi="Arial" w:cs="Arial"/>
        </w:rPr>
        <w:t>1. What is Insulate Britain and what does it want?</w:t>
      </w:r>
      <w:r w:rsidR="003E4653" w:rsidRPr="008218A6">
        <w:rPr>
          <w:rFonts w:ascii="Arial" w:hAnsi="Arial" w:cs="Arial"/>
        </w:rPr>
        <w:t xml:space="preserve"> </w:t>
      </w:r>
      <w:hyperlink r:id="rId6" w:history="1">
        <w:r w:rsidR="003E4653" w:rsidRPr="008218A6">
          <w:rPr>
            <w:rStyle w:val="Hyperlink"/>
            <w:rFonts w:ascii="Arial" w:hAnsi="Arial" w:cs="Arial"/>
          </w:rPr>
          <w:t>What is Insulate Britain and what does it want? - BBC News</w:t>
        </w:r>
      </w:hyperlink>
      <w:r w:rsidR="003E4653" w:rsidRPr="008218A6">
        <w:rPr>
          <w:rFonts w:ascii="Arial" w:hAnsi="Arial" w:cs="Arial"/>
        </w:rPr>
        <w:t xml:space="preserve"> [Accessed 1 June 2024]</w:t>
      </w:r>
    </w:p>
    <w:p w14:paraId="6C9EE3B6" w14:textId="3C10BF5E" w:rsidR="00644640" w:rsidRPr="008218A6" w:rsidRDefault="00644640" w:rsidP="00AB0FB8">
      <w:pPr>
        <w:spacing w:line="360" w:lineRule="auto"/>
        <w:rPr>
          <w:rFonts w:ascii="Arial" w:hAnsi="Arial" w:cs="Arial"/>
        </w:rPr>
      </w:pPr>
      <w:r w:rsidRPr="008218A6">
        <w:rPr>
          <w:rFonts w:ascii="Arial" w:hAnsi="Arial" w:cs="Arial"/>
        </w:rPr>
        <w:t xml:space="preserve">Energy-efficient lighting in hotels: A comprehensive guide. (2023). </w:t>
      </w:r>
      <w:hyperlink r:id="rId7" w:history="1">
        <w:r w:rsidRPr="008218A6">
          <w:rPr>
            <w:rStyle w:val="Hyperlink"/>
            <w:rFonts w:ascii="Arial" w:hAnsi="Arial" w:cs="Arial"/>
          </w:rPr>
          <w:t>https://www.energyefficientlighting.com</w:t>
        </w:r>
      </w:hyperlink>
      <w:r w:rsidRPr="008218A6">
        <w:rPr>
          <w:rFonts w:ascii="Arial" w:hAnsi="Arial" w:cs="Arial"/>
        </w:rPr>
        <w:t xml:space="preserve"> [Accessed </w:t>
      </w:r>
      <w:r w:rsidR="000503DC" w:rsidRPr="008218A6">
        <w:rPr>
          <w:rFonts w:ascii="Arial" w:hAnsi="Arial" w:cs="Arial"/>
        </w:rPr>
        <w:t>30 May 2024]</w:t>
      </w:r>
    </w:p>
    <w:p w14:paraId="2A416721" w14:textId="2D7B3DD9" w:rsidR="005B31C2" w:rsidRPr="008218A6" w:rsidRDefault="005B31C2" w:rsidP="00AB0FB8">
      <w:pPr>
        <w:spacing w:line="360" w:lineRule="auto"/>
        <w:rPr>
          <w:rFonts w:ascii="Arial" w:hAnsi="Arial" w:cs="Arial"/>
        </w:rPr>
      </w:pPr>
      <w:r w:rsidRPr="008218A6">
        <w:rPr>
          <w:rFonts w:ascii="Arial" w:hAnsi="Arial" w:cs="Arial"/>
        </w:rPr>
        <w:t xml:space="preserve">Extinction Rebellion 2024. About Us. </w:t>
      </w:r>
      <w:hyperlink r:id="rId8" w:history="1">
        <w:r w:rsidR="003C68A5" w:rsidRPr="008218A6">
          <w:rPr>
            <w:rStyle w:val="Hyperlink"/>
            <w:rFonts w:ascii="Arial" w:hAnsi="Arial" w:cs="Arial"/>
          </w:rPr>
          <w:t>About Us - Extinction Rebellion UK</w:t>
        </w:r>
      </w:hyperlink>
      <w:r w:rsidR="003C68A5" w:rsidRPr="008218A6">
        <w:rPr>
          <w:rFonts w:ascii="Arial" w:hAnsi="Arial" w:cs="Arial"/>
        </w:rPr>
        <w:t xml:space="preserve"> [Accessed 30 May 2024]</w:t>
      </w:r>
    </w:p>
    <w:p w14:paraId="08B8C6A1" w14:textId="6F22A9B6" w:rsidR="009614D4" w:rsidRPr="008218A6" w:rsidRDefault="009614D4" w:rsidP="00AB0FB8">
      <w:pPr>
        <w:spacing w:line="360" w:lineRule="auto"/>
        <w:rPr>
          <w:rFonts w:ascii="Arial" w:hAnsi="Arial" w:cs="Arial"/>
        </w:rPr>
      </w:pPr>
      <w:proofErr w:type="spellStart"/>
      <w:r w:rsidRPr="008218A6">
        <w:rPr>
          <w:rFonts w:ascii="Arial" w:hAnsi="Arial" w:cs="Arial"/>
        </w:rPr>
        <w:t>Fanute</w:t>
      </w:r>
      <w:proofErr w:type="spellEnd"/>
      <w:r w:rsidRPr="008218A6">
        <w:rPr>
          <w:rFonts w:ascii="Arial" w:hAnsi="Arial" w:cs="Arial"/>
        </w:rPr>
        <w:t xml:space="preserve"> 2024. </w:t>
      </w:r>
      <w:r w:rsidR="00424716" w:rsidRPr="008218A6">
        <w:rPr>
          <w:rFonts w:ascii="Arial" w:hAnsi="Arial" w:cs="Arial"/>
        </w:rPr>
        <w:t xml:space="preserve">SUSTAINABILITY SHOWCASE: HOTEL VERDE CAPE TOWN. </w:t>
      </w:r>
      <w:hyperlink r:id="rId9" w:history="1">
        <w:r w:rsidR="005D7837" w:rsidRPr="008218A6">
          <w:rPr>
            <w:rStyle w:val="Hyperlink"/>
            <w:rFonts w:ascii="Arial" w:hAnsi="Arial" w:cs="Arial"/>
          </w:rPr>
          <w:t>Sustainability Showcase: Hotel Verde Cape Town (fanute.co.za)</w:t>
        </w:r>
      </w:hyperlink>
      <w:r w:rsidR="005D7837" w:rsidRPr="008218A6">
        <w:rPr>
          <w:rFonts w:ascii="Arial" w:hAnsi="Arial" w:cs="Arial"/>
        </w:rPr>
        <w:t xml:space="preserve"> [Accessed 1 June 2024]</w:t>
      </w:r>
    </w:p>
    <w:p w14:paraId="51BD075B" w14:textId="3CE6C851" w:rsidR="00582306" w:rsidRPr="008218A6" w:rsidRDefault="00582306" w:rsidP="00AB0FB8">
      <w:pPr>
        <w:spacing w:line="360" w:lineRule="auto"/>
        <w:rPr>
          <w:rFonts w:ascii="Arial" w:hAnsi="Arial" w:cs="Arial"/>
        </w:rPr>
      </w:pPr>
      <w:r w:rsidRPr="008218A6">
        <w:rPr>
          <w:rFonts w:ascii="Arial" w:hAnsi="Arial" w:cs="Arial"/>
        </w:rPr>
        <w:t xml:space="preserve">Freeman, R. E., &amp; </w:t>
      </w:r>
      <w:proofErr w:type="spellStart"/>
      <w:r w:rsidRPr="008218A6">
        <w:rPr>
          <w:rFonts w:ascii="Arial" w:hAnsi="Arial" w:cs="Arial"/>
        </w:rPr>
        <w:t>Dmytriyev</w:t>
      </w:r>
      <w:proofErr w:type="spellEnd"/>
      <w:r w:rsidRPr="008218A6">
        <w:rPr>
          <w:rFonts w:ascii="Arial" w:hAnsi="Arial" w:cs="Arial"/>
        </w:rPr>
        <w:t>, S. (2017). Corporate Social Responsibility and Stakeholder Theory: Learning from Each Other. Emerging Issues in Management.</w:t>
      </w:r>
    </w:p>
    <w:p w14:paraId="556EE3EC" w14:textId="3DFA1874" w:rsidR="00A51477" w:rsidRPr="008218A6" w:rsidRDefault="00A51477" w:rsidP="00AB0FB8">
      <w:pPr>
        <w:spacing w:line="360" w:lineRule="auto"/>
        <w:rPr>
          <w:rFonts w:ascii="Arial" w:hAnsi="Arial" w:cs="Arial"/>
        </w:rPr>
      </w:pPr>
      <w:r w:rsidRPr="008218A6">
        <w:rPr>
          <w:rFonts w:ascii="Arial" w:hAnsi="Arial" w:cs="Arial"/>
        </w:rPr>
        <w:t xml:space="preserve">Green Globe 2024. </w:t>
      </w:r>
      <w:hyperlink r:id="rId10" w:history="1">
        <w:r w:rsidRPr="008218A6">
          <w:rPr>
            <w:rStyle w:val="Hyperlink"/>
            <w:rFonts w:ascii="Arial" w:hAnsi="Arial" w:cs="Arial"/>
          </w:rPr>
          <w:t>Green Globe</w:t>
        </w:r>
      </w:hyperlink>
      <w:r w:rsidRPr="008218A6">
        <w:rPr>
          <w:rFonts w:ascii="Arial" w:hAnsi="Arial" w:cs="Arial"/>
        </w:rPr>
        <w:t xml:space="preserve"> [Accessed 02 June 2024]</w:t>
      </w:r>
    </w:p>
    <w:p w14:paraId="39511CB8" w14:textId="0F6A8BF3" w:rsidR="0005661D" w:rsidRPr="008218A6" w:rsidRDefault="0005661D" w:rsidP="00AB0FB8">
      <w:pPr>
        <w:spacing w:line="360" w:lineRule="auto"/>
        <w:rPr>
          <w:rFonts w:ascii="Arial" w:hAnsi="Arial" w:cs="Arial"/>
        </w:rPr>
      </w:pPr>
      <w:r w:rsidRPr="008218A6">
        <w:rPr>
          <w:rFonts w:ascii="Arial" w:hAnsi="Arial" w:cs="Arial"/>
        </w:rPr>
        <w:t xml:space="preserve">Green Key 2022. </w:t>
      </w:r>
      <w:r w:rsidR="0009554C" w:rsidRPr="008218A6">
        <w:rPr>
          <w:rFonts w:ascii="Arial" w:hAnsi="Arial" w:cs="Arial"/>
        </w:rPr>
        <w:t xml:space="preserve">Green Key criteria and explanatory notes Hotels &amp; Hostels. </w:t>
      </w:r>
      <w:hyperlink r:id="rId11" w:history="1">
        <w:r w:rsidR="0009554C" w:rsidRPr="008218A6">
          <w:rPr>
            <w:rStyle w:val="Hyperlink"/>
            <w:rFonts w:ascii="Arial" w:hAnsi="Arial" w:cs="Arial"/>
          </w:rPr>
          <w:t>THE GREEN KEY (squarespace.com)</w:t>
        </w:r>
      </w:hyperlink>
      <w:r w:rsidR="0009554C" w:rsidRPr="008218A6">
        <w:rPr>
          <w:rFonts w:ascii="Arial" w:hAnsi="Arial" w:cs="Arial"/>
        </w:rPr>
        <w:t xml:space="preserve"> [Accessed 01 June 2024]</w:t>
      </w:r>
    </w:p>
    <w:p w14:paraId="60AC3D2C" w14:textId="58D9252B" w:rsidR="00DD22CD" w:rsidRPr="008218A6" w:rsidRDefault="00DD22CD" w:rsidP="00AB0FB8">
      <w:pPr>
        <w:spacing w:line="360" w:lineRule="auto"/>
        <w:rPr>
          <w:rFonts w:ascii="Arial" w:hAnsi="Arial" w:cs="Arial"/>
        </w:rPr>
      </w:pPr>
      <w:r w:rsidRPr="008218A6">
        <w:rPr>
          <w:rFonts w:ascii="Arial" w:hAnsi="Arial" w:cs="Arial"/>
        </w:rPr>
        <w:lastRenderedPageBreak/>
        <w:t>Green Key. Available at: https://www.greenkey.global/stories-news-1/2017/11/9/the-hotel-sector-must-cut carbon-footprint-by-90-to-meet-2-degree-climate-threshold [Accessed 1 June 2024]</w:t>
      </w:r>
    </w:p>
    <w:p w14:paraId="6BF66983" w14:textId="3E7851E8" w:rsidR="002673F2" w:rsidRPr="008218A6" w:rsidRDefault="002673F2" w:rsidP="00AB0FB8">
      <w:pPr>
        <w:spacing w:line="360" w:lineRule="auto"/>
        <w:rPr>
          <w:rFonts w:ascii="Arial" w:hAnsi="Arial" w:cs="Arial"/>
        </w:rPr>
      </w:pPr>
      <w:proofErr w:type="spellStart"/>
      <w:r w:rsidRPr="008218A6">
        <w:rPr>
          <w:rFonts w:ascii="Arial" w:hAnsi="Arial" w:cs="Arial"/>
        </w:rPr>
        <w:t>Korstanje</w:t>
      </w:r>
      <w:proofErr w:type="spellEnd"/>
      <w:r w:rsidRPr="008218A6">
        <w:rPr>
          <w:rFonts w:ascii="Arial" w:hAnsi="Arial" w:cs="Arial"/>
        </w:rPr>
        <w:t>, George, B., &amp; Nedelea, A. (2020). Strategies for promoting sustainable hospitality and tourism services. IGI Global</w:t>
      </w:r>
    </w:p>
    <w:p w14:paraId="10448FE4" w14:textId="79FE1A41" w:rsidR="00166615" w:rsidRPr="008218A6" w:rsidRDefault="00B4190C" w:rsidP="00AB0FB8">
      <w:pPr>
        <w:spacing w:line="360" w:lineRule="auto"/>
        <w:rPr>
          <w:rFonts w:ascii="Arial" w:hAnsi="Arial" w:cs="Arial"/>
        </w:rPr>
      </w:pPr>
      <w:r w:rsidRPr="008218A6">
        <w:rPr>
          <w:rFonts w:ascii="Arial" w:hAnsi="Arial" w:cs="Arial"/>
        </w:rPr>
        <w:t xml:space="preserve">Institute of Sustainability Studies 2024. </w:t>
      </w:r>
      <w:r w:rsidR="00166615" w:rsidRPr="008218A6">
        <w:rPr>
          <w:rFonts w:ascii="Arial" w:hAnsi="Arial" w:cs="Arial"/>
        </w:rPr>
        <w:t xml:space="preserve">Sustainability integration: How to embed sustainability into your role. </w:t>
      </w:r>
      <w:hyperlink r:id="rId12" w:anchor=":~:text=Regardless%20of%20one%E2%80%99s%20role%2C%20from%20the%20executive%20suite,attract%20eco-conscious%20consumers%2C%20and%20engage%20employees%20more%20deeply." w:history="1">
        <w:r w:rsidR="00B050E4" w:rsidRPr="008218A6">
          <w:rPr>
            <w:rStyle w:val="Hyperlink"/>
            <w:rFonts w:ascii="Arial" w:hAnsi="Arial" w:cs="Arial"/>
          </w:rPr>
          <w:t>Sustainability integration: How to embed sustainability into your role (instituteofsustainabilitystudies.com)</w:t>
        </w:r>
      </w:hyperlink>
      <w:r w:rsidR="00B050E4" w:rsidRPr="008218A6">
        <w:rPr>
          <w:rFonts w:ascii="Arial" w:hAnsi="Arial" w:cs="Arial"/>
        </w:rPr>
        <w:t xml:space="preserve"> [ Accessed 02 June 2024]</w:t>
      </w:r>
    </w:p>
    <w:p w14:paraId="2BC84DB2" w14:textId="20E13194" w:rsidR="00F3344D" w:rsidRPr="008218A6" w:rsidRDefault="00F3344D" w:rsidP="00AB0FB8">
      <w:pPr>
        <w:spacing w:line="360" w:lineRule="auto"/>
        <w:rPr>
          <w:rFonts w:ascii="Arial" w:hAnsi="Arial" w:cs="Arial"/>
        </w:rPr>
      </w:pPr>
      <w:r w:rsidRPr="008218A6">
        <w:rPr>
          <w:rFonts w:ascii="Arial" w:hAnsi="Arial" w:cs="Arial"/>
        </w:rPr>
        <w:t xml:space="preserve">IEA 2022. </w:t>
      </w:r>
      <w:r w:rsidR="001E2A99" w:rsidRPr="008218A6">
        <w:rPr>
          <w:rFonts w:ascii="Arial" w:hAnsi="Arial" w:cs="Arial"/>
        </w:rPr>
        <w:t xml:space="preserve">The global energy crisis. </w:t>
      </w:r>
      <w:hyperlink r:id="rId13" w:history="1">
        <w:r w:rsidR="001E2A99" w:rsidRPr="008218A6">
          <w:rPr>
            <w:rStyle w:val="Hyperlink"/>
            <w:rFonts w:ascii="Arial" w:hAnsi="Arial" w:cs="Arial"/>
          </w:rPr>
          <w:t>The global energy crisis – World Energy Outlook 2022 – Analysis - IEA</w:t>
        </w:r>
      </w:hyperlink>
      <w:r w:rsidR="001E2A99" w:rsidRPr="008218A6">
        <w:rPr>
          <w:rFonts w:ascii="Arial" w:hAnsi="Arial" w:cs="Arial"/>
        </w:rPr>
        <w:t xml:space="preserve"> [ Accessed </w:t>
      </w:r>
      <w:r w:rsidR="00AA376F" w:rsidRPr="008218A6">
        <w:rPr>
          <w:rFonts w:ascii="Arial" w:hAnsi="Arial" w:cs="Arial"/>
        </w:rPr>
        <w:t>2 June 2024]</w:t>
      </w:r>
    </w:p>
    <w:p w14:paraId="6112024E" w14:textId="4EDE9E90" w:rsidR="00E87BBB" w:rsidRPr="008218A6" w:rsidRDefault="000B0342" w:rsidP="00AB0FB8">
      <w:pPr>
        <w:spacing w:line="360" w:lineRule="auto"/>
        <w:rPr>
          <w:rFonts w:ascii="Arial" w:hAnsi="Arial" w:cs="Arial"/>
        </w:rPr>
      </w:pPr>
      <w:r w:rsidRPr="008218A6">
        <w:rPr>
          <w:rFonts w:ascii="Arial" w:hAnsi="Arial" w:cs="Arial"/>
        </w:rPr>
        <w:t>ISO 1400</w:t>
      </w:r>
      <w:r w:rsidR="00AA5217" w:rsidRPr="008218A6">
        <w:rPr>
          <w:rFonts w:ascii="Arial" w:hAnsi="Arial" w:cs="Arial"/>
        </w:rPr>
        <w:t xml:space="preserve">1. 2015. Environmental management systems — Requirements with guidance for use. </w:t>
      </w:r>
      <w:hyperlink r:id="rId14" w:anchor=":~:text=What%20is%20ISO%2014001%3F%20ISO%2014001%20is%20the,an%20EMS%2C%20and%20continually%20improve%20their%20environmental%20performance." w:history="1">
        <w:r w:rsidR="00AA5217" w:rsidRPr="008218A6">
          <w:rPr>
            <w:rStyle w:val="Hyperlink"/>
            <w:rFonts w:ascii="Arial" w:hAnsi="Arial" w:cs="Arial"/>
          </w:rPr>
          <w:t>ISO 14001:2015 - Environmental management systems — Requirements with guidance for use</w:t>
        </w:r>
      </w:hyperlink>
      <w:r w:rsidR="00AA5217" w:rsidRPr="008218A6">
        <w:rPr>
          <w:rFonts w:ascii="Arial" w:hAnsi="Arial" w:cs="Arial"/>
        </w:rPr>
        <w:t xml:space="preserve"> [Accessed 02 June 2024]</w:t>
      </w:r>
    </w:p>
    <w:p w14:paraId="6FC9785E" w14:textId="77777777" w:rsidR="0004282A" w:rsidRPr="008218A6" w:rsidRDefault="0004282A" w:rsidP="00AB0FB8">
      <w:pPr>
        <w:spacing w:line="360" w:lineRule="auto"/>
        <w:rPr>
          <w:rFonts w:ascii="Arial" w:hAnsi="Arial" w:cs="Arial"/>
        </w:rPr>
      </w:pPr>
      <w:r w:rsidRPr="008218A6">
        <w:rPr>
          <w:rFonts w:ascii="Arial" w:hAnsi="Arial" w:cs="Arial"/>
        </w:rPr>
        <w:t>Lissner, I. (2017) The Hotel Sector Must Cut Carbon Footprint By 90% To Meet 2-Degree Climate Threshold. [online]</w:t>
      </w:r>
    </w:p>
    <w:p w14:paraId="3663F0AF" w14:textId="2040647D" w:rsidR="00E04695" w:rsidRPr="008218A6" w:rsidRDefault="00E04695" w:rsidP="00AB0FB8">
      <w:pPr>
        <w:spacing w:line="360" w:lineRule="auto"/>
        <w:rPr>
          <w:rFonts w:ascii="Arial" w:hAnsi="Arial" w:cs="Arial"/>
        </w:rPr>
      </w:pPr>
      <w:r w:rsidRPr="008218A6">
        <w:rPr>
          <w:rFonts w:ascii="Arial" w:hAnsi="Arial" w:cs="Arial"/>
        </w:rPr>
        <w:t xml:space="preserve">Make time to see the word 2023. SOCIALLY RESPONSIBLE HOTELS &amp; WHERE TO FIND THEM. </w:t>
      </w:r>
      <w:hyperlink r:id="rId15" w:history="1">
        <w:r w:rsidR="004046FB" w:rsidRPr="008218A6">
          <w:rPr>
            <w:rStyle w:val="Hyperlink"/>
            <w:rFonts w:ascii="Arial" w:hAnsi="Arial" w:cs="Arial"/>
          </w:rPr>
          <w:t xml:space="preserve">Socially Responsible Hotels &amp; Where </w:t>
        </w:r>
        <w:proofErr w:type="gramStart"/>
        <w:r w:rsidR="004046FB" w:rsidRPr="008218A6">
          <w:rPr>
            <w:rStyle w:val="Hyperlink"/>
            <w:rFonts w:ascii="Arial" w:hAnsi="Arial" w:cs="Arial"/>
          </w:rPr>
          <w:t>To</w:t>
        </w:r>
        <w:proofErr w:type="gramEnd"/>
        <w:r w:rsidR="004046FB" w:rsidRPr="008218A6">
          <w:rPr>
            <w:rStyle w:val="Hyperlink"/>
            <w:rFonts w:ascii="Arial" w:hAnsi="Arial" w:cs="Arial"/>
          </w:rPr>
          <w:t xml:space="preserve"> Find Them (maketimetoseetheworld.com)</w:t>
        </w:r>
      </w:hyperlink>
      <w:r w:rsidR="004046FB" w:rsidRPr="008218A6">
        <w:rPr>
          <w:rFonts w:ascii="Arial" w:hAnsi="Arial" w:cs="Arial"/>
        </w:rPr>
        <w:t xml:space="preserve"> </w:t>
      </w:r>
      <w:r w:rsidR="006D2261" w:rsidRPr="008218A6">
        <w:rPr>
          <w:rFonts w:ascii="Arial" w:hAnsi="Arial" w:cs="Arial"/>
        </w:rPr>
        <w:t xml:space="preserve">[ Accessed </w:t>
      </w:r>
      <w:r w:rsidR="001C4BFD" w:rsidRPr="008218A6">
        <w:rPr>
          <w:rFonts w:ascii="Arial" w:hAnsi="Arial" w:cs="Arial"/>
        </w:rPr>
        <w:t>2 June 2024]</w:t>
      </w:r>
    </w:p>
    <w:p w14:paraId="6440F7C2" w14:textId="328FEDC5" w:rsidR="009D0139" w:rsidRPr="008218A6" w:rsidRDefault="009D0139" w:rsidP="00AB0FB8">
      <w:pPr>
        <w:spacing w:line="360" w:lineRule="auto"/>
        <w:rPr>
          <w:rFonts w:ascii="Arial" w:hAnsi="Arial" w:cs="Arial"/>
        </w:rPr>
      </w:pPr>
      <w:r w:rsidRPr="008218A6">
        <w:rPr>
          <w:rFonts w:ascii="Arial" w:hAnsi="Arial" w:cs="Arial"/>
        </w:rPr>
        <w:t>Management Association. (2018). Sustainable Tourism. IGI Global.</w:t>
      </w:r>
    </w:p>
    <w:p w14:paraId="3285085F" w14:textId="7DE0ADE5" w:rsidR="006B4C8B" w:rsidRPr="008218A6" w:rsidRDefault="006B4C8B" w:rsidP="00AB0FB8">
      <w:pPr>
        <w:spacing w:line="360" w:lineRule="auto"/>
        <w:rPr>
          <w:rFonts w:ascii="Arial" w:hAnsi="Arial" w:cs="Arial"/>
        </w:rPr>
      </w:pPr>
      <w:r w:rsidRPr="008218A6">
        <w:rPr>
          <w:rFonts w:ascii="Arial" w:hAnsi="Arial" w:cs="Arial"/>
        </w:rPr>
        <w:t>Nielsen. (2015). Consumer-Goods’ Brands That Demonstrate Commitment to Sustainability Outperform Those That Don’t.</w:t>
      </w:r>
    </w:p>
    <w:p w14:paraId="293EE8D2" w14:textId="579F6A22" w:rsidR="009D0C45" w:rsidRPr="008218A6" w:rsidRDefault="009D0C45" w:rsidP="00AB0FB8">
      <w:pPr>
        <w:spacing w:line="360" w:lineRule="auto"/>
        <w:rPr>
          <w:rFonts w:ascii="Arial" w:hAnsi="Arial" w:cs="Arial"/>
        </w:rPr>
      </w:pPr>
      <w:r w:rsidRPr="008218A6">
        <w:rPr>
          <w:rFonts w:ascii="Arial" w:hAnsi="Arial" w:cs="Arial"/>
        </w:rPr>
        <w:t xml:space="preserve">Planet Mark 2024. Green Key certificate. </w:t>
      </w:r>
      <w:hyperlink r:id="rId16" w:history="1">
        <w:r w:rsidRPr="008218A6">
          <w:rPr>
            <w:rStyle w:val="Hyperlink"/>
            <w:rFonts w:ascii="Arial" w:hAnsi="Arial" w:cs="Arial"/>
          </w:rPr>
          <w:t>Business Certification - Planet Mark</w:t>
        </w:r>
      </w:hyperlink>
      <w:r w:rsidR="00622F9A" w:rsidRPr="008218A6">
        <w:rPr>
          <w:rFonts w:ascii="Arial" w:hAnsi="Arial" w:cs="Arial"/>
        </w:rPr>
        <w:t xml:space="preserve"> [Accessed 01 June 2024]</w:t>
      </w:r>
    </w:p>
    <w:p w14:paraId="3CCD2682" w14:textId="5CC79801" w:rsidR="006D0DBC" w:rsidRPr="008218A6" w:rsidRDefault="006D0DBC" w:rsidP="00AB0FB8">
      <w:pPr>
        <w:spacing w:line="360" w:lineRule="auto"/>
        <w:rPr>
          <w:rFonts w:ascii="Arial" w:hAnsi="Arial" w:cs="Arial"/>
        </w:rPr>
      </w:pPr>
      <w:r w:rsidRPr="008218A6">
        <w:rPr>
          <w:rFonts w:ascii="Arial" w:hAnsi="Arial" w:cs="Arial"/>
        </w:rPr>
        <w:t xml:space="preserve">Proximity Hotel 2024. </w:t>
      </w:r>
      <w:r w:rsidR="004844D4" w:rsidRPr="008218A6">
        <w:rPr>
          <w:rFonts w:ascii="Arial" w:hAnsi="Arial" w:cs="Arial"/>
        </w:rPr>
        <w:t xml:space="preserve">SUSTAINABLE PRACTICES GUIDE: SUSTAINABLE PRACTICES INITIATIVE. </w:t>
      </w:r>
      <w:hyperlink r:id="rId17" w:anchor=":~:text=OUR%20SUSTAINABLE%20PRACTICES%20INITIATIVE%E2%80%A6&amp;text=The%20tenets%20of%20reduce%2C%20reuse,farmers%2C%20food%20makers%20and%20vendors." w:history="1">
        <w:r w:rsidR="004E2BF8" w:rsidRPr="008218A6">
          <w:rPr>
            <w:rStyle w:val="Hyperlink"/>
            <w:rFonts w:ascii="Arial" w:hAnsi="Arial" w:cs="Arial"/>
          </w:rPr>
          <w:t>Sustainable Practices Guide - Proximity Hotel in Greensboro, NC</w:t>
        </w:r>
      </w:hyperlink>
      <w:r w:rsidR="004E2BF8" w:rsidRPr="008218A6">
        <w:rPr>
          <w:rFonts w:ascii="Arial" w:hAnsi="Arial" w:cs="Arial"/>
        </w:rPr>
        <w:t>[accessed 1 June 2024]</w:t>
      </w:r>
    </w:p>
    <w:p w14:paraId="27A0A8CA" w14:textId="3369B687" w:rsidR="00960C2A" w:rsidRPr="008218A6" w:rsidRDefault="00960C2A" w:rsidP="00AB0FB8">
      <w:pPr>
        <w:spacing w:line="360" w:lineRule="auto"/>
        <w:rPr>
          <w:rFonts w:ascii="Arial" w:hAnsi="Arial" w:cs="Arial"/>
        </w:rPr>
      </w:pPr>
      <w:r w:rsidRPr="008218A6">
        <w:rPr>
          <w:rFonts w:ascii="Arial" w:hAnsi="Arial" w:cs="Arial"/>
        </w:rPr>
        <w:t xml:space="preserve">Ripple Africa 2024. </w:t>
      </w:r>
      <w:r w:rsidR="00C15193" w:rsidRPr="008218A6">
        <w:rPr>
          <w:rFonts w:ascii="Arial" w:hAnsi="Arial" w:cs="Arial"/>
        </w:rPr>
        <w:t xml:space="preserve">COP27. </w:t>
      </w:r>
      <w:hyperlink r:id="rId18" w:history="1">
        <w:r w:rsidR="00C15193" w:rsidRPr="008218A6">
          <w:rPr>
            <w:rStyle w:val="Hyperlink"/>
            <w:rFonts w:ascii="Arial" w:hAnsi="Arial" w:cs="Arial"/>
          </w:rPr>
          <w:t xml:space="preserve">COP27 | </w:t>
        </w:r>
        <w:proofErr w:type="spellStart"/>
        <w:r w:rsidR="00C15193" w:rsidRPr="008218A6">
          <w:rPr>
            <w:rStyle w:val="Hyperlink"/>
            <w:rFonts w:ascii="Arial" w:hAnsi="Arial" w:cs="Arial"/>
          </w:rPr>
          <w:t>Togeth</w:t>
        </w:r>
        <w:proofErr w:type="spellEnd"/>
        <w:r w:rsidR="004844D4" w:rsidRPr="008218A6">
          <w:rPr>
            <w:rStyle w:val="Hyperlink"/>
            <w:rFonts w:ascii="Arial" w:hAnsi="Arial" w:cs="Arial"/>
          </w:rPr>
          <w:t xml:space="preserve"> </w:t>
        </w:r>
        <w:r w:rsidR="00C15193" w:rsidRPr="008218A6">
          <w:rPr>
            <w:rStyle w:val="Hyperlink"/>
            <w:rFonts w:ascii="Arial" w:hAnsi="Arial" w:cs="Arial"/>
          </w:rPr>
          <w:t>er for implementation | November 6th-18th (rippleafrica.org)</w:t>
        </w:r>
      </w:hyperlink>
      <w:r w:rsidR="00C15193" w:rsidRPr="008218A6">
        <w:rPr>
          <w:rFonts w:ascii="Arial" w:hAnsi="Arial" w:cs="Arial"/>
        </w:rPr>
        <w:t xml:space="preserve"> [Accessed 30 May 2024]</w:t>
      </w:r>
    </w:p>
    <w:p w14:paraId="6B48633A" w14:textId="1A5642B6" w:rsidR="001D5A15" w:rsidRPr="008218A6" w:rsidRDefault="001D5A15" w:rsidP="00AB0FB8">
      <w:pPr>
        <w:spacing w:line="360" w:lineRule="auto"/>
        <w:rPr>
          <w:rFonts w:ascii="Arial" w:hAnsi="Arial" w:cs="Arial"/>
        </w:rPr>
      </w:pPr>
      <w:r w:rsidRPr="008218A6">
        <w:rPr>
          <w:rFonts w:ascii="Arial" w:hAnsi="Arial" w:cs="Arial"/>
        </w:rPr>
        <w:lastRenderedPageBreak/>
        <w:t xml:space="preserve">SDGS </w:t>
      </w:r>
      <w:proofErr w:type="gramStart"/>
      <w:r w:rsidRPr="008218A6">
        <w:rPr>
          <w:rFonts w:ascii="Arial" w:hAnsi="Arial" w:cs="Arial"/>
        </w:rPr>
        <w:t>2024  Su</w:t>
      </w:r>
      <w:r w:rsidR="00363D98" w:rsidRPr="008218A6">
        <w:rPr>
          <w:rFonts w:ascii="Arial" w:hAnsi="Arial" w:cs="Arial"/>
        </w:rPr>
        <w:t>stainable</w:t>
      </w:r>
      <w:proofErr w:type="gramEnd"/>
      <w:r w:rsidR="00363D98" w:rsidRPr="008218A6">
        <w:rPr>
          <w:rFonts w:ascii="Arial" w:hAnsi="Arial" w:cs="Arial"/>
        </w:rPr>
        <w:t xml:space="preserve"> Development </w:t>
      </w:r>
      <w:hyperlink r:id="rId19" w:history="1">
        <w:r w:rsidRPr="008218A6">
          <w:rPr>
            <w:rStyle w:val="Hyperlink"/>
            <w:rFonts w:ascii="Arial" w:hAnsi="Arial" w:cs="Arial"/>
          </w:rPr>
          <w:t>THE 17 GOALS | Sustainable Development (un.org)</w:t>
        </w:r>
      </w:hyperlink>
      <w:r w:rsidR="00363D98" w:rsidRPr="008218A6">
        <w:rPr>
          <w:rFonts w:ascii="Arial" w:hAnsi="Arial" w:cs="Arial"/>
        </w:rPr>
        <w:t xml:space="preserve"> [ Accessed 2 June 2024]</w:t>
      </w:r>
    </w:p>
    <w:p w14:paraId="5B5FFE58" w14:textId="18E957D8" w:rsidR="00203ECF" w:rsidRPr="008218A6" w:rsidRDefault="00203ECF" w:rsidP="00AB0FB8">
      <w:pPr>
        <w:spacing w:line="360" w:lineRule="auto"/>
        <w:rPr>
          <w:rFonts w:ascii="Arial" w:hAnsi="Arial" w:cs="Arial"/>
        </w:rPr>
      </w:pPr>
      <w:r w:rsidRPr="008218A6">
        <w:rPr>
          <w:rFonts w:ascii="Arial" w:hAnsi="Arial" w:cs="Arial"/>
        </w:rPr>
        <w:t>Scholte, J. A. (2005). Globalization: A Critical Introduction. Palgrave Macmillan.</w:t>
      </w:r>
    </w:p>
    <w:p w14:paraId="30144F2C" w14:textId="2F60DB52" w:rsidR="002B76CE" w:rsidRPr="008218A6" w:rsidRDefault="002B76CE" w:rsidP="00AB0FB8">
      <w:pPr>
        <w:spacing w:line="360" w:lineRule="auto"/>
        <w:rPr>
          <w:rFonts w:ascii="Arial" w:hAnsi="Arial" w:cs="Arial"/>
        </w:rPr>
      </w:pPr>
      <w:r w:rsidRPr="008218A6">
        <w:rPr>
          <w:rFonts w:ascii="Arial" w:hAnsi="Arial" w:cs="Arial"/>
        </w:rPr>
        <w:t>Stiglitz, J. E. (2010). Freefall: America, Free Markets, and the Sinking of the World Economy. W. W. Norton &amp; Company.</w:t>
      </w:r>
    </w:p>
    <w:p w14:paraId="11F88446" w14:textId="389B8FA2" w:rsidR="00A94405" w:rsidRPr="008218A6" w:rsidRDefault="005A1FF0" w:rsidP="00AB0FB8">
      <w:pPr>
        <w:spacing w:line="360" w:lineRule="auto"/>
        <w:rPr>
          <w:rFonts w:ascii="Arial" w:hAnsi="Arial" w:cs="Arial"/>
        </w:rPr>
      </w:pPr>
      <w:r w:rsidRPr="008218A6">
        <w:rPr>
          <w:rFonts w:ascii="Arial" w:hAnsi="Arial" w:cs="Arial"/>
        </w:rPr>
        <w:t>Wang</w:t>
      </w:r>
      <w:r w:rsidR="00A94405" w:rsidRPr="008218A6">
        <w:rPr>
          <w:rFonts w:ascii="Arial" w:hAnsi="Arial" w:cs="Arial"/>
        </w:rPr>
        <w:t xml:space="preserve"> J., </w:t>
      </w:r>
      <w:r w:rsidRPr="008218A6">
        <w:rPr>
          <w:rFonts w:ascii="Arial" w:hAnsi="Arial" w:cs="Arial"/>
        </w:rPr>
        <w:t>2009</w:t>
      </w:r>
      <w:r w:rsidR="00A94405" w:rsidRPr="008218A6">
        <w:rPr>
          <w:rFonts w:ascii="Arial" w:hAnsi="Arial" w:cs="Arial"/>
        </w:rPr>
        <w:t>. Issues, Challenges, and Trends, that Facing Hospitality Industry</w:t>
      </w:r>
      <w:r w:rsidR="00C051E0" w:rsidRPr="008218A6">
        <w:rPr>
          <w:rFonts w:ascii="Arial" w:hAnsi="Arial" w:cs="Arial"/>
        </w:rPr>
        <w:t xml:space="preserve">. </w:t>
      </w:r>
      <w:hyperlink r:id="rId20" w:history="1">
        <w:r w:rsidR="00C051E0" w:rsidRPr="008218A6">
          <w:rPr>
            <w:rStyle w:val="Hyperlink"/>
            <w:rFonts w:ascii="Arial" w:hAnsi="Arial" w:cs="Arial"/>
          </w:rPr>
          <w:t>Issues, Challenges, and Trends, that Facing Hospitality Industry (researchgate.net)</w:t>
        </w:r>
      </w:hyperlink>
      <w:r w:rsidR="00C051E0" w:rsidRPr="008218A6">
        <w:rPr>
          <w:rFonts w:ascii="Arial" w:hAnsi="Arial" w:cs="Arial"/>
        </w:rPr>
        <w:t xml:space="preserve"> [Accessed 2 June 2024]</w:t>
      </w:r>
    </w:p>
    <w:p w14:paraId="473109EC" w14:textId="6E264EA4" w:rsidR="007E760A" w:rsidRPr="008218A6" w:rsidRDefault="007E760A" w:rsidP="00AB0FB8">
      <w:pPr>
        <w:spacing w:line="360" w:lineRule="auto"/>
        <w:rPr>
          <w:rFonts w:ascii="Arial" w:hAnsi="Arial" w:cs="Arial"/>
        </w:rPr>
      </w:pPr>
      <w:proofErr w:type="spellStart"/>
      <w:r w:rsidRPr="008218A6">
        <w:rPr>
          <w:rFonts w:ascii="Arial" w:hAnsi="Arial" w:cs="Arial"/>
        </w:rPr>
        <w:t>Worldometer</w:t>
      </w:r>
      <w:proofErr w:type="spellEnd"/>
      <w:r w:rsidRPr="008218A6">
        <w:rPr>
          <w:rFonts w:ascii="Arial" w:hAnsi="Arial" w:cs="Arial"/>
        </w:rPr>
        <w:t xml:space="preserve"> 2024. </w:t>
      </w:r>
      <w:hyperlink r:id="rId21" w:history="1">
        <w:r w:rsidRPr="008218A6">
          <w:rPr>
            <w:rStyle w:val="Hyperlink"/>
            <w:rFonts w:ascii="Arial" w:hAnsi="Arial" w:cs="Arial"/>
          </w:rPr>
          <w:t xml:space="preserve">World Population Clock: 8.1 </w:t>
        </w:r>
        <w:proofErr w:type="gramStart"/>
        <w:r w:rsidRPr="008218A6">
          <w:rPr>
            <w:rStyle w:val="Hyperlink"/>
            <w:rFonts w:ascii="Arial" w:hAnsi="Arial" w:cs="Arial"/>
          </w:rPr>
          <w:t>Billion</w:t>
        </w:r>
        <w:proofErr w:type="gramEnd"/>
        <w:r w:rsidRPr="008218A6">
          <w:rPr>
            <w:rStyle w:val="Hyperlink"/>
            <w:rFonts w:ascii="Arial" w:hAnsi="Arial" w:cs="Arial"/>
          </w:rPr>
          <w:t xml:space="preserve"> People (LIVE, 2024) - </w:t>
        </w:r>
        <w:proofErr w:type="spellStart"/>
        <w:r w:rsidRPr="008218A6">
          <w:rPr>
            <w:rStyle w:val="Hyperlink"/>
            <w:rFonts w:ascii="Arial" w:hAnsi="Arial" w:cs="Arial"/>
          </w:rPr>
          <w:t>Worldometer</w:t>
        </w:r>
        <w:proofErr w:type="spellEnd"/>
        <w:r w:rsidRPr="008218A6">
          <w:rPr>
            <w:rStyle w:val="Hyperlink"/>
            <w:rFonts w:ascii="Arial" w:hAnsi="Arial" w:cs="Arial"/>
          </w:rPr>
          <w:t xml:space="preserve"> (worldometers.info)</w:t>
        </w:r>
      </w:hyperlink>
      <w:r w:rsidRPr="008218A6">
        <w:rPr>
          <w:rFonts w:ascii="Arial" w:hAnsi="Arial" w:cs="Arial"/>
        </w:rPr>
        <w:t xml:space="preserve"> [Accessed 2 June 2024]</w:t>
      </w:r>
    </w:p>
    <w:p w14:paraId="1ABA3DB1" w14:textId="05F725F5" w:rsidR="005A1FF0" w:rsidRPr="008218A6" w:rsidRDefault="005A1FF0" w:rsidP="00AB0FB8">
      <w:pPr>
        <w:spacing w:line="360" w:lineRule="auto"/>
        <w:rPr>
          <w:rFonts w:ascii="Arial" w:hAnsi="Arial" w:cs="Arial"/>
        </w:rPr>
      </w:pPr>
    </w:p>
    <w:sectPr w:rsidR="005A1FF0" w:rsidRPr="00821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E0410"/>
    <w:multiLevelType w:val="multilevel"/>
    <w:tmpl w:val="22B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1F1239"/>
    <w:multiLevelType w:val="multilevel"/>
    <w:tmpl w:val="B01C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1D3697"/>
    <w:multiLevelType w:val="hybridMultilevel"/>
    <w:tmpl w:val="F342C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B07214"/>
    <w:multiLevelType w:val="multilevel"/>
    <w:tmpl w:val="6B74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5240E4"/>
    <w:multiLevelType w:val="multilevel"/>
    <w:tmpl w:val="4D1CAF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594346"/>
    <w:multiLevelType w:val="hybridMultilevel"/>
    <w:tmpl w:val="1988F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1C6EA2"/>
    <w:multiLevelType w:val="multilevel"/>
    <w:tmpl w:val="03B8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71381B"/>
    <w:multiLevelType w:val="multilevel"/>
    <w:tmpl w:val="3182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2416555">
    <w:abstractNumId w:val="7"/>
  </w:num>
  <w:num w:numId="2" w16cid:durableId="86315159">
    <w:abstractNumId w:val="0"/>
  </w:num>
  <w:num w:numId="3" w16cid:durableId="982272160">
    <w:abstractNumId w:val="1"/>
  </w:num>
  <w:num w:numId="4" w16cid:durableId="1202088594">
    <w:abstractNumId w:val="6"/>
  </w:num>
  <w:num w:numId="5" w16cid:durableId="636299003">
    <w:abstractNumId w:val="4"/>
  </w:num>
  <w:num w:numId="6" w16cid:durableId="996763110">
    <w:abstractNumId w:val="3"/>
  </w:num>
  <w:num w:numId="7" w16cid:durableId="831218132">
    <w:abstractNumId w:val="5"/>
  </w:num>
  <w:num w:numId="8" w16cid:durableId="1534957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4A5"/>
    <w:rsid w:val="00031B1E"/>
    <w:rsid w:val="0004282A"/>
    <w:rsid w:val="000503DC"/>
    <w:rsid w:val="00051466"/>
    <w:rsid w:val="0005661D"/>
    <w:rsid w:val="00074443"/>
    <w:rsid w:val="0009554C"/>
    <w:rsid w:val="000B0342"/>
    <w:rsid w:val="000B1C87"/>
    <w:rsid w:val="000C74A5"/>
    <w:rsid w:val="000D73C1"/>
    <w:rsid w:val="000F1462"/>
    <w:rsid w:val="00112BB1"/>
    <w:rsid w:val="00152F6B"/>
    <w:rsid w:val="00154808"/>
    <w:rsid w:val="00166615"/>
    <w:rsid w:val="0019242A"/>
    <w:rsid w:val="001B3F6F"/>
    <w:rsid w:val="001C2962"/>
    <w:rsid w:val="001C4BFD"/>
    <w:rsid w:val="001D20A1"/>
    <w:rsid w:val="001D5A15"/>
    <w:rsid w:val="001E2A99"/>
    <w:rsid w:val="00203ECF"/>
    <w:rsid w:val="00204807"/>
    <w:rsid w:val="0025189C"/>
    <w:rsid w:val="002543D5"/>
    <w:rsid w:val="00254B79"/>
    <w:rsid w:val="002673F2"/>
    <w:rsid w:val="00274048"/>
    <w:rsid w:val="002A4D8D"/>
    <w:rsid w:val="002B76CE"/>
    <w:rsid w:val="002F7820"/>
    <w:rsid w:val="00311077"/>
    <w:rsid w:val="00313B10"/>
    <w:rsid w:val="00345F86"/>
    <w:rsid w:val="00363D98"/>
    <w:rsid w:val="003767A4"/>
    <w:rsid w:val="003A518E"/>
    <w:rsid w:val="003C68A5"/>
    <w:rsid w:val="003E4653"/>
    <w:rsid w:val="003F0F74"/>
    <w:rsid w:val="003F21E3"/>
    <w:rsid w:val="004046FB"/>
    <w:rsid w:val="00406ADD"/>
    <w:rsid w:val="00424716"/>
    <w:rsid w:val="004844D4"/>
    <w:rsid w:val="00486247"/>
    <w:rsid w:val="00490F2D"/>
    <w:rsid w:val="004A4667"/>
    <w:rsid w:val="004C5D6F"/>
    <w:rsid w:val="004E2BF8"/>
    <w:rsid w:val="004E6758"/>
    <w:rsid w:val="00536BC5"/>
    <w:rsid w:val="00544397"/>
    <w:rsid w:val="00556742"/>
    <w:rsid w:val="00577048"/>
    <w:rsid w:val="00582306"/>
    <w:rsid w:val="00583F70"/>
    <w:rsid w:val="005A1FF0"/>
    <w:rsid w:val="005B31C2"/>
    <w:rsid w:val="005D7837"/>
    <w:rsid w:val="005F2CDF"/>
    <w:rsid w:val="00622F9A"/>
    <w:rsid w:val="00642E68"/>
    <w:rsid w:val="00644640"/>
    <w:rsid w:val="00671ACD"/>
    <w:rsid w:val="006B4C8B"/>
    <w:rsid w:val="006D0D77"/>
    <w:rsid w:val="006D0DBC"/>
    <w:rsid w:val="006D18E2"/>
    <w:rsid w:val="006D2261"/>
    <w:rsid w:val="006F51E1"/>
    <w:rsid w:val="00702344"/>
    <w:rsid w:val="007234D2"/>
    <w:rsid w:val="00727C9A"/>
    <w:rsid w:val="00733223"/>
    <w:rsid w:val="00773766"/>
    <w:rsid w:val="0077726F"/>
    <w:rsid w:val="007E760A"/>
    <w:rsid w:val="0080395D"/>
    <w:rsid w:val="0081285E"/>
    <w:rsid w:val="00820404"/>
    <w:rsid w:val="008218A6"/>
    <w:rsid w:val="00887C17"/>
    <w:rsid w:val="00897E1D"/>
    <w:rsid w:val="008A32C5"/>
    <w:rsid w:val="008D7758"/>
    <w:rsid w:val="00960C2A"/>
    <w:rsid w:val="009614D4"/>
    <w:rsid w:val="009622AA"/>
    <w:rsid w:val="009723B0"/>
    <w:rsid w:val="00984B57"/>
    <w:rsid w:val="00985E4A"/>
    <w:rsid w:val="009D0139"/>
    <w:rsid w:val="009D0C45"/>
    <w:rsid w:val="009F4177"/>
    <w:rsid w:val="009F6820"/>
    <w:rsid w:val="00A04EE4"/>
    <w:rsid w:val="00A51477"/>
    <w:rsid w:val="00A64E55"/>
    <w:rsid w:val="00A94405"/>
    <w:rsid w:val="00AA376F"/>
    <w:rsid w:val="00AA5217"/>
    <w:rsid w:val="00AB0FB8"/>
    <w:rsid w:val="00AC318B"/>
    <w:rsid w:val="00B050E4"/>
    <w:rsid w:val="00B33FAB"/>
    <w:rsid w:val="00B4190C"/>
    <w:rsid w:val="00B60529"/>
    <w:rsid w:val="00B81F18"/>
    <w:rsid w:val="00B8660F"/>
    <w:rsid w:val="00BE1386"/>
    <w:rsid w:val="00C051E0"/>
    <w:rsid w:val="00C15193"/>
    <w:rsid w:val="00C22E88"/>
    <w:rsid w:val="00C5526A"/>
    <w:rsid w:val="00CD106C"/>
    <w:rsid w:val="00D07D51"/>
    <w:rsid w:val="00D432DD"/>
    <w:rsid w:val="00DD22CD"/>
    <w:rsid w:val="00DE50C6"/>
    <w:rsid w:val="00E04695"/>
    <w:rsid w:val="00E31B44"/>
    <w:rsid w:val="00E81A31"/>
    <w:rsid w:val="00E87BBB"/>
    <w:rsid w:val="00EA0130"/>
    <w:rsid w:val="00EB71A0"/>
    <w:rsid w:val="00F02362"/>
    <w:rsid w:val="00F237B5"/>
    <w:rsid w:val="00F312A2"/>
    <w:rsid w:val="00F3344D"/>
    <w:rsid w:val="00F92DCB"/>
    <w:rsid w:val="00FE4C31"/>
    <w:rsid w:val="00FE7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8A957"/>
  <w15:chartTrackingRefBased/>
  <w15:docId w15:val="{ED766710-C212-4843-9C85-1B68FD01E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4A5"/>
    <w:rPr>
      <w:rFonts w:eastAsiaTheme="majorEastAsia" w:cstheme="majorBidi"/>
      <w:color w:val="272727" w:themeColor="text1" w:themeTint="D8"/>
    </w:rPr>
  </w:style>
  <w:style w:type="paragraph" w:styleId="Title">
    <w:name w:val="Title"/>
    <w:basedOn w:val="Normal"/>
    <w:next w:val="Normal"/>
    <w:link w:val="TitleChar"/>
    <w:uiPriority w:val="10"/>
    <w:qFormat/>
    <w:rsid w:val="000C7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4A5"/>
    <w:pPr>
      <w:spacing w:before="160"/>
      <w:jc w:val="center"/>
    </w:pPr>
    <w:rPr>
      <w:i/>
      <w:iCs/>
      <w:color w:val="404040" w:themeColor="text1" w:themeTint="BF"/>
    </w:rPr>
  </w:style>
  <w:style w:type="character" w:customStyle="1" w:styleId="QuoteChar">
    <w:name w:val="Quote Char"/>
    <w:basedOn w:val="DefaultParagraphFont"/>
    <w:link w:val="Quote"/>
    <w:uiPriority w:val="29"/>
    <w:rsid w:val="000C74A5"/>
    <w:rPr>
      <w:i/>
      <w:iCs/>
      <w:color w:val="404040" w:themeColor="text1" w:themeTint="BF"/>
    </w:rPr>
  </w:style>
  <w:style w:type="paragraph" w:styleId="ListParagraph">
    <w:name w:val="List Paragraph"/>
    <w:basedOn w:val="Normal"/>
    <w:uiPriority w:val="34"/>
    <w:qFormat/>
    <w:rsid w:val="000C74A5"/>
    <w:pPr>
      <w:ind w:left="720"/>
      <w:contextualSpacing/>
    </w:pPr>
  </w:style>
  <w:style w:type="character" w:styleId="IntenseEmphasis">
    <w:name w:val="Intense Emphasis"/>
    <w:basedOn w:val="DefaultParagraphFont"/>
    <w:uiPriority w:val="21"/>
    <w:qFormat/>
    <w:rsid w:val="000C74A5"/>
    <w:rPr>
      <w:i/>
      <w:iCs/>
      <w:color w:val="0F4761" w:themeColor="accent1" w:themeShade="BF"/>
    </w:rPr>
  </w:style>
  <w:style w:type="paragraph" w:styleId="IntenseQuote">
    <w:name w:val="Intense Quote"/>
    <w:basedOn w:val="Normal"/>
    <w:next w:val="Normal"/>
    <w:link w:val="IntenseQuoteChar"/>
    <w:uiPriority w:val="30"/>
    <w:qFormat/>
    <w:rsid w:val="000C7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4A5"/>
    <w:rPr>
      <w:i/>
      <w:iCs/>
      <w:color w:val="0F4761" w:themeColor="accent1" w:themeShade="BF"/>
    </w:rPr>
  </w:style>
  <w:style w:type="character" w:styleId="IntenseReference">
    <w:name w:val="Intense Reference"/>
    <w:basedOn w:val="DefaultParagraphFont"/>
    <w:uiPriority w:val="32"/>
    <w:qFormat/>
    <w:rsid w:val="000C74A5"/>
    <w:rPr>
      <w:b/>
      <w:bCs/>
      <w:smallCaps/>
      <w:color w:val="0F4761" w:themeColor="accent1" w:themeShade="BF"/>
      <w:spacing w:val="5"/>
    </w:rPr>
  </w:style>
  <w:style w:type="character" w:styleId="Hyperlink">
    <w:name w:val="Hyperlink"/>
    <w:basedOn w:val="DefaultParagraphFont"/>
    <w:uiPriority w:val="99"/>
    <w:unhideWhenUsed/>
    <w:rsid w:val="009D0C45"/>
    <w:rPr>
      <w:color w:val="467886" w:themeColor="hyperlink"/>
      <w:u w:val="single"/>
    </w:rPr>
  </w:style>
  <w:style w:type="character" w:styleId="UnresolvedMention">
    <w:name w:val="Unresolved Mention"/>
    <w:basedOn w:val="DefaultParagraphFont"/>
    <w:uiPriority w:val="99"/>
    <w:semiHidden/>
    <w:unhideWhenUsed/>
    <w:rsid w:val="009D0C45"/>
    <w:rPr>
      <w:color w:val="605E5C"/>
      <w:shd w:val="clear" w:color="auto" w:fill="E1DFDD"/>
    </w:rPr>
  </w:style>
  <w:style w:type="paragraph" w:styleId="TOCHeading">
    <w:name w:val="TOC Heading"/>
    <w:basedOn w:val="Heading1"/>
    <w:next w:val="Normal"/>
    <w:uiPriority w:val="39"/>
    <w:unhideWhenUsed/>
    <w:qFormat/>
    <w:rsid w:val="000F146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14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401721">
      <w:bodyDiv w:val="1"/>
      <w:marLeft w:val="0"/>
      <w:marRight w:val="0"/>
      <w:marTop w:val="0"/>
      <w:marBottom w:val="0"/>
      <w:divBdr>
        <w:top w:val="none" w:sz="0" w:space="0" w:color="auto"/>
        <w:left w:val="none" w:sz="0" w:space="0" w:color="auto"/>
        <w:bottom w:val="none" w:sz="0" w:space="0" w:color="auto"/>
        <w:right w:val="none" w:sz="0" w:space="0" w:color="auto"/>
      </w:divBdr>
    </w:div>
    <w:div w:id="873615116">
      <w:bodyDiv w:val="1"/>
      <w:marLeft w:val="0"/>
      <w:marRight w:val="0"/>
      <w:marTop w:val="0"/>
      <w:marBottom w:val="0"/>
      <w:divBdr>
        <w:top w:val="none" w:sz="0" w:space="0" w:color="auto"/>
        <w:left w:val="none" w:sz="0" w:space="0" w:color="auto"/>
        <w:bottom w:val="none" w:sz="0" w:space="0" w:color="auto"/>
        <w:right w:val="none" w:sz="0" w:space="0" w:color="auto"/>
      </w:divBdr>
    </w:div>
    <w:div w:id="1131367657">
      <w:bodyDiv w:val="1"/>
      <w:marLeft w:val="0"/>
      <w:marRight w:val="0"/>
      <w:marTop w:val="0"/>
      <w:marBottom w:val="0"/>
      <w:divBdr>
        <w:top w:val="none" w:sz="0" w:space="0" w:color="auto"/>
        <w:left w:val="none" w:sz="0" w:space="0" w:color="auto"/>
        <w:bottom w:val="none" w:sz="0" w:space="0" w:color="auto"/>
        <w:right w:val="none" w:sz="0" w:space="0" w:color="auto"/>
      </w:divBdr>
    </w:div>
    <w:div w:id="1175729685">
      <w:bodyDiv w:val="1"/>
      <w:marLeft w:val="0"/>
      <w:marRight w:val="0"/>
      <w:marTop w:val="0"/>
      <w:marBottom w:val="0"/>
      <w:divBdr>
        <w:top w:val="none" w:sz="0" w:space="0" w:color="auto"/>
        <w:left w:val="none" w:sz="0" w:space="0" w:color="auto"/>
        <w:bottom w:val="none" w:sz="0" w:space="0" w:color="auto"/>
        <w:right w:val="none" w:sz="0" w:space="0" w:color="auto"/>
      </w:divBdr>
    </w:div>
    <w:div w:id="1328704769">
      <w:bodyDiv w:val="1"/>
      <w:marLeft w:val="0"/>
      <w:marRight w:val="0"/>
      <w:marTop w:val="0"/>
      <w:marBottom w:val="0"/>
      <w:divBdr>
        <w:top w:val="none" w:sz="0" w:space="0" w:color="auto"/>
        <w:left w:val="none" w:sz="0" w:space="0" w:color="auto"/>
        <w:bottom w:val="none" w:sz="0" w:space="0" w:color="auto"/>
        <w:right w:val="none" w:sz="0" w:space="0" w:color="auto"/>
      </w:divBdr>
    </w:div>
    <w:div w:id="1365836010">
      <w:bodyDiv w:val="1"/>
      <w:marLeft w:val="0"/>
      <w:marRight w:val="0"/>
      <w:marTop w:val="0"/>
      <w:marBottom w:val="0"/>
      <w:divBdr>
        <w:top w:val="none" w:sz="0" w:space="0" w:color="auto"/>
        <w:left w:val="none" w:sz="0" w:space="0" w:color="auto"/>
        <w:bottom w:val="none" w:sz="0" w:space="0" w:color="auto"/>
        <w:right w:val="none" w:sz="0" w:space="0" w:color="auto"/>
      </w:divBdr>
    </w:div>
    <w:div w:id="1482766498">
      <w:bodyDiv w:val="1"/>
      <w:marLeft w:val="0"/>
      <w:marRight w:val="0"/>
      <w:marTop w:val="0"/>
      <w:marBottom w:val="0"/>
      <w:divBdr>
        <w:top w:val="none" w:sz="0" w:space="0" w:color="auto"/>
        <w:left w:val="none" w:sz="0" w:space="0" w:color="auto"/>
        <w:bottom w:val="none" w:sz="0" w:space="0" w:color="auto"/>
        <w:right w:val="none" w:sz="0" w:space="0" w:color="auto"/>
      </w:divBdr>
    </w:div>
    <w:div w:id="1583561128">
      <w:bodyDiv w:val="1"/>
      <w:marLeft w:val="0"/>
      <w:marRight w:val="0"/>
      <w:marTop w:val="0"/>
      <w:marBottom w:val="0"/>
      <w:divBdr>
        <w:top w:val="none" w:sz="0" w:space="0" w:color="auto"/>
        <w:left w:val="none" w:sz="0" w:space="0" w:color="auto"/>
        <w:bottom w:val="none" w:sz="0" w:space="0" w:color="auto"/>
        <w:right w:val="none" w:sz="0" w:space="0" w:color="auto"/>
      </w:divBdr>
    </w:div>
    <w:div w:id="1708023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inctionrebellion.uk/the-truth/about-us/" TargetMode="External"/><Relationship Id="rId13" Type="http://schemas.openxmlformats.org/officeDocument/2006/relationships/hyperlink" Target="https://www.iea.org/reports/world-energy-outlook-2022/the-global-energy-crisis" TargetMode="External"/><Relationship Id="rId18" Type="http://schemas.openxmlformats.org/officeDocument/2006/relationships/hyperlink" Target="https://rippleafrica.org/cop27-in-egypt/?gad_source=1&amp;gclid=Cj0KCQjwsPCyBhD4ARIsAPaaRf2gsT75j2oLBqBrxCTYNUC6jWm5sU0Fi7_t2C7RJzvY9VpJYR7ItVoaAi0xEALw_wcB" TargetMode="External"/><Relationship Id="rId3" Type="http://schemas.openxmlformats.org/officeDocument/2006/relationships/styles" Target="styles.xml"/><Relationship Id="rId21" Type="http://schemas.openxmlformats.org/officeDocument/2006/relationships/hyperlink" Target="https://www.worldometers.info/world-population/" TargetMode="External"/><Relationship Id="rId7" Type="http://schemas.openxmlformats.org/officeDocument/2006/relationships/hyperlink" Target="https://www.energyefficientlighting.com" TargetMode="External"/><Relationship Id="rId12" Type="http://schemas.openxmlformats.org/officeDocument/2006/relationships/hyperlink" Target="https://instituteofsustainabilitystudies.com/insights/guides/sustainability-integration-how-to-embed-sustainability-into-your-role/" TargetMode="External"/><Relationship Id="rId17" Type="http://schemas.openxmlformats.org/officeDocument/2006/relationships/hyperlink" Target="https://www.proximityhotel.com/sustainable-practices-guide/" TargetMode="External"/><Relationship Id="rId2" Type="http://schemas.openxmlformats.org/officeDocument/2006/relationships/numbering" Target="numbering.xml"/><Relationship Id="rId16" Type="http://schemas.openxmlformats.org/officeDocument/2006/relationships/hyperlink" Target="https://www.planetmark.com/business-certification/?Google_Search_BusinessCertification&amp;utm_medium=cpc&amp;utm_source=google&amp;utm_content=crid=694375392844&amp;utm_term=kwd=green%20certification:dev=c:mt=p:cid=20369326956:tid=kwd-1062362757&amp;gad_source=1&amp;gclid=Cj0KCQjwsPCyBhD4ARIsAPaaRf1-3JNd3Kqys_I110X1w95wl6iWuI-B9c7bKrN5b_LIvws-NsO5nR8aAg2hEALw_wcB" TargetMode="External"/><Relationship Id="rId20" Type="http://schemas.openxmlformats.org/officeDocument/2006/relationships/hyperlink" Target="https://www.researchgate.net/publication/43245438_Issues_Challenges_and_Trends_that_Facing_Hospitality_Industry" TargetMode="External"/><Relationship Id="rId1" Type="http://schemas.openxmlformats.org/officeDocument/2006/relationships/customXml" Target="../customXml/item1.xml"/><Relationship Id="rId6" Type="http://schemas.openxmlformats.org/officeDocument/2006/relationships/hyperlink" Target="https://www.bbc.co.uk/news/uk-58916326" TargetMode="External"/><Relationship Id="rId11" Type="http://schemas.openxmlformats.org/officeDocument/2006/relationships/hyperlink" Target="https://static1.squarespace.com/static/55371f97e4b0fce8c1ee4c69/t/657811a969db543110f4cfe1/1702367658219/Green+Key+criteria+and+explanatory+notes+2022-2026+hotels+and+hostels.pdf" TargetMode="External"/><Relationship Id="rId5" Type="http://schemas.openxmlformats.org/officeDocument/2006/relationships/webSettings" Target="webSettings.xml"/><Relationship Id="rId15" Type="http://schemas.openxmlformats.org/officeDocument/2006/relationships/hyperlink" Target="https://maketimetoseetheworld.com/socially-responsible-hotels-responsible-travel-accomodation-around-world/" TargetMode="External"/><Relationship Id="rId23" Type="http://schemas.openxmlformats.org/officeDocument/2006/relationships/theme" Target="theme/theme1.xml"/><Relationship Id="rId10" Type="http://schemas.openxmlformats.org/officeDocument/2006/relationships/hyperlink" Target="https://www.greenglobe.com/" TargetMode="External"/><Relationship Id="rId19" Type="http://schemas.openxmlformats.org/officeDocument/2006/relationships/hyperlink" Target="https://sdgs.un.org/goals" TargetMode="External"/><Relationship Id="rId4" Type="http://schemas.openxmlformats.org/officeDocument/2006/relationships/settings" Target="settings.xml"/><Relationship Id="rId9" Type="http://schemas.openxmlformats.org/officeDocument/2006/relationships/hyperlink" Target="https://fanute.co.za/features/sustainability-showcase-hotel-verde-cape-town/" TargetMode="External"/><Relationship Id="rId14" Type="http://schemas.openxmlformats.org/officeDocument/2006/relationships/hyperlink" Target="https://www.iso.org/standard/60857.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E48CE-46CC-46D8-9785-F19CBEB20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3159</Words>
  <Characters>18007</Characters>
  <Application>Microsoft Office Word</Application>
  <DocSecurity>0</DocSecurity>
  <Lines>150</Lines>
  <Paragraphs>42</Paragraphs>
  <ScaleCrop>false</ScaleCrop>
  <Company/>
  <LinksUpToDate>false</LinksUpToDate>
  <CharactersWithSpaces>21124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samadi tawfiq</dc:creator>
  <cp:keywords/>
  <dc:description/>
  <cp:lastModifiedBy>samadi tawfiq</cp:lastModifiedBy>
  <cp:revision>2</cp:revision>
  <dcterms:created xsi:type="dcterms:W3CDTF">2024-06-03T13:33:00Z</dcterms:created>
  <dcterms:modified xsi:type="dcterms:W3CDTF">2024-06-03T13:33:00Z</dcterms:modified>
</cp:coreProperties>
</file>