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E047F5" w14:textId="77777777" w:rsidR="00A94994" w:rsidRPr="00B02098" w:rsidRDefault="00A94994" w:rsidP="00725CD5">
      <w:pPr>
        <w:spacing w:line="360" w:lineRule="auto"/>
        <w:jc w:val="center"/>
        <w:rPr>
          <w:rFonts w:ascii="Times New Roman" w:hAnsi="Times New Roman" w:cs="Times New Roman"/>
          <w:b/>
          <w:sz w:val="24"/>
          <w:szCs w:val="24"/>
          <w:u w:val="single"/>
        </w:rPr>
      </w:pPr>
      <w:r w:rsidRPr="00B02098">
        <w:rPr>
          <w:rFonts w:ascii="Times New Roman" w:hAnsi="Times New Roman" w:cs="Times New Roman"/>
          <w:b/>
          <w:sz w:val="24"/>
          <w:szCs w:val="24"/>
          <w:u w:val="single"/>
        </w:rPr>
        <w:t>A guidance handbook for early years keyworkers during childhood transition</w:t>
      </w:r>
      <w:bookmarkStart w:id="0" w:name="_Hlk531125335"/>
      <w:r w:rsidRPr="00B02098">
        <w:rPr>
          <w:rFonts w:ascii="Times New Roman" w:hAnsi="Times New Roman" w:cs="Times New Roman"/>
          <w:b/>
          <w:sz w:val="24"/>
          <w:szCs w:val="24"/>
          <w:u w:val="single"/>
        </w:rPr>
        <w:t>s.</w:t>
      </w:r>
      <w:bookmarkEnd w:id="0"/>
    </w:p>
    <w:p w14:paraId="67357012" w14:textId="7E9F22A6" w:rsidR="00A94994" w:rsidRPr="00B02098" w:rsidRDefault="00A94994" w:rsidP="00725CD5">
      <w:pPr>
        <w:spacing w:line="360" w:lineRule="auto"/>
        <w:jc w:val="center"/>
        <w:rPr>
          <w:rFonts w:ascii="Times New Roman" w:hAnsi="Times New Roman" w:cs="Times New Roman"/>
          <w:b/>
          <w:sz w:val="24"/>
          <w:szCs w:val="24"/>
          <w:u w:val="single"/>
        </w:rPr>
      </w:pPr>
      <w:r w:rsidRPr="00B02098">
        <w:rPr>
          <w:rFonts w:ascii="Times New Roman" w:hAnsi="Times New Roman" w:cs="Times New Roman"/>
          <w:color w:val="2D2D2D"/>
          <w:sz w:val="24"/>
          <w:szCs w:val="24"/>
          <w:shd w:val="clear" w:color="auto" w:fill="FFFFFF"/>
        </w:rPr>
        <w:t xml:space="preserve">“If you trust play, you will not have to control your child’s development as much. Play will raise the child in ways you can never imagine.” ~ </w:t>
      </w:r>
      <w:r w:rsidR="00FD008D">
        <w:rPr>
          <w:rFonts w:ascii="Times New Roman" w:hAnsi="Times New Roman" w:cs="Times New Roman"/>
          <w:color w:val="2D2D2D"/>
          <w:sz w:val="24"/>
          <w:szCs w:val="24"/>
          <w:shd w:val="clear" w:color="auto" w:fill="FFFFFF"/>
        </w:rPr>
        <w:t>(</w:t>
      </w:r>
      <w:r w:rsidRPr="00B02098">
        <w:rPr>
          <w:rFonts w:ascii="Times New Roman" w:hAnsi="Times New Roman" w:cs="Times New Roman"/>
          <w:color w:val="2D2D2D"/>
          <w:sz w:val="24"/>
          <w:szCs w:val="24"/>
          <w:shd w:val="clear" w:color="auto" w:fill="FFFFFF"/>
        </w:rPr>
        <w:t>Gowmon</w:t>
      </w:r>
      <w:r w:rsidR="00D6404C">
        <w:rPr>
          <w:rFonts w:ascii="Times New Roman" w:hAnsi="Times New Roman" w:cs="Times New Roman"/>
          <w:color w:val="2D2D2D"/>
          <w:sz w:val="24"/>
          <w:szCs w:val="24"/>
          <w:shd w:val="clear" w:color="auto" w:fill="FFFFFF"/>
        </w:rPr>
        <w:t>,2019)</w:t>
      </w:r>
    </w:p>
    <w:p w14:paraId="08195C4D" w14:textId="77777777" w:rsidR="00A94994" w:rsidRPr="00B02098" w:rsidRDefault="00A94994" w:rsidP="00725CD5">
      <w:pPr>
        <w:spacing w:line="360" w:lineRule="auto"/>
        <w:jc w:val="center"/>
        <w:rPr>
          <w:rFonts w:ascii="Times New Roman" w:hAnsi="Times New Roman" w:cs="Times New Roman"/>
          <w:b/>
          <w:sz w:val="24"/>
          <w:szCs w:val="24"/>
          <w:u w:val="single"/>
        </w:rPr>
      </w:pPr>
    </w:p>
    <w:p w14:paraId="4FF6AFD1" w14:textId="77777777" w:rsidR="00A94994" w:rsidRPr="00B02098" w:rsidRDefault="00A94994" w:rsidP="00725CD5">
      <w:pPr>
        <w:spacing w:line="360" w:lineRule="auto"/>
        <w:jc w:val="center"/>
        <w:rPr>
          <w:rFonts w:ascii="Times New Roman" w:hAnsi="Times New Roman" w:cs="Times New Roman"/>
          <w:bCs/>
          <w:sz w:val="24"/>
          <w:szCs w:val="24"/>
        </w:rPr>
      </w:pPr>
      <w:r w:rsidRPr="00B02098">
        <w:rPr>
          <w:rFonts w:ascii="Times New Roman" w:hAnsi="Times New Roman" w:cs="Times New Roman"/>
          <w:bCs/>
          <w:noProof/>
          <w:sz w:val="24"/>
          <w:szCs w:val="24"/>
        </w:rPr>
        <w:drawing>
          <wp:inline distT="0" distB="0" distL="0" distR="0" wp14:anchorId="6AC2C352" wp14:editId="4CCC03EB">
            <wp:extent cx="5092700" cy="3004871"/>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36807" cy="3030896"/>
                    </a:xfrm>
                    <a:prstGeom prst="rect">
                      <a:avLst/>
                    </a:prstGeom>
                    <a:noFill/>
                    <a:ln>
                      <a:noFill/>
                    </a:ln>
                  </pic:spPr>
                </pic:pic>
              </a:graphicData>
            </a:graphic>
          </wp:inline>
        </w:drawing>
      </w:r>
    </w:p>
    <w:p w14:paraId="45C3C775" w14:textId="049B4DFE" w:rsidR="00A94994" w:rsidRPr="00B02098" w:rsidRDefault="00A94994" w:rsidP="00725CD5">
      <w:pPr>
        <w:spacing w:line="360" w:lineRule="auto"/>
        <w:jc w:val="center"/>
        <w:rPr>
          <w:rFonts w:ascii="Times New Roman" w:hAnsi="Times New Roman" w:cs="Times New Roman"/>
          <w:bCs/>
          <w:sz w:val="24"/>
          <w:szCs w:val="24"/>
        </w:rPr>
      </w:pPr>
      <w:r w:rsidRPr="00B02098">
        <w:rPr>
          <w:rFonts w:ascii="Times New Roman" w:hAnsi="Times New Roman" w:cs="Times New Roman"/>
          <w:bCs/>
          <w:sz w:val="24"/>
          <w:szCs w:val="24"/>
        </w:rPr>
        <w:t>(</w:t>
      </w:r>
      <w:r w:rsidR="005D6F12" w:rsidRPr="00B02098">
        <w:rPr>
          <w:rFonts w:ascii="Times New Roman" w:hAnsi="Times New Roman" w:cs="Times New Roman"/>
          <w:bCs/>
          <w:sz w:val="24"/>
          <w:szCs w:val="24"/>
        </w:rPr>
        <w:t>S</w:t>
      </w:r>
      <w:r w:rsidRPr="00B02098">
        <w:rPr>
          <w:rFonts w:ascii="Times New Roman" w:hAnsi="Times New Roman" w:cs="Times New Roman"/>
          <w:bCs/>
          <w:sz w:val="24"/>
          <w:szCs w:val="24"/>
        </w:rPr>
        <w:t xml:space="preserve">ource: </w:t>
      </w:r>
      <w:r w:rsidR="009A27AB" w:rsidRPr="00B02098">
        <w:rPr>
          <w:rFonts w:ascii="Times New Roman" w:hAnsi="Times New Roman" w:cs="Times New Roman"/>
          <w:bCs/>
          <w:sz w:val="24"/>
          <w:szCs w:val="24"/>
        </w:rPr>
        <w:t>C</w:t>
      </w:r>
      <w:r w:rsidRPr="00B02098">
        <w:rPr>
          <w:rFonts w:ascii="Times New Roman" w:hAnsi="Times New Roman" w:cs="Times New Roman"/>
          <w:bCs/>
          <w:sz w:val="24"/>
          <w:szCs w:val="24"/>
        </w:rPr>
        <w:t>lipart,</w:t>
      </w:r>
      <w:r w:rsidR="005D6F12" w:rsidRPr="00B02098">
        <w:rPr>
          <w:rFonts w:ascii="Times New Roman" w:hAnsi="Times New Roman" w:cs="Times New Roman"/>
          <w:bCs/>
          <w:sz w:val="24"/>
          <w:szCs w:val="24"/>
        </w:rPr>
        <w:t xml:space="preserve"> </w:t>
      </w:r>
      <w:r w:rsidRPr="00B02098">
        <w:rPr>
          <w:rFonts w:ascii="Times New Roman" w:hAnsi="Times New Roman" w:cs="Times New Roman"/>
          <w:bCs/>
          <w:sz w:val="24"/>
          <w:szCs w:val="24"/>
        </w:rPr>
        <w:t>2016)</w:t>
      </w:r>
    </w:p>
    <w:p w14:paraId="02C7A7E1" w14:textId="77777777" w:rsidR="00A94994" w:rsidRPr="00B02098" w:rsidRDefault="00A94994" w:rsidP="00725CD5">
      <w:pPr>
        <w:spacing w:line="360" w:lineRule="auto"/>
        <w:rPr>
          <w:rFonts w:ascii="Times New Roman" w:hAnsi="Times New Roman" w:cs="Times New Roman"/>
          <w:b/>
          <w:sz w:val="24"/>
          <w:szCs w:val="24"/>
          <w:u w:val="single"/>
        </w:rPr>
      </w:pPr>
    </w:p>
    <w:p w14:paraId="40800415" w14:textId="77777777" w:rsidR="00A94994" w:rsidRPr="00B02098" w:rsidRDefault="00A94994" w:rsidP="00725CD5">
      <w:pPr>
        <w:spacing w:line="360" w:lineRule="auto"/>
        <w:rPr>
          <w:rFonts w:ascii="Times New Roman" w:hAnsi="Times New Roman" w:cs="Times New Roman"/>
          <w:b/>
          <w:sz w:val="24"/>
          <w:szCs w:val="24"/>
          <w:u w:val="single"/>
        </w:rPr>
      </w:pPr>
    </w:p>
    <w:p w14:paraId="0A296CF5" w14:textId="5E8FD3C9" w:rsidR="00A94994" w:rsidRPr="00B02098" w:rsidRDefault="00A94994" w:rsidP="00725CD5">
      <w:pPr>
        <w:spacing w:line="360" w:lineRule="auto"/>
        <w:jc w:val="center"/>
        <w:rPr>
          <w:rFonts w:ascii="Times New Roman" w:hAnsi="Times New Roman" w:cs="Times New Roman"/>
          <w:color w:val="DB19CD"/>
          <w:sz w:val="24"/>
          <w:szCs w:val="24"/>
        </w:rPr>
      </w:pPr>
      <w:r w:rsidRPr="00B02098">
        <w:rPr>
          <w:rFonts w:ascii="Times New Roman" w:hAnsi="Times New Roman" w:cs="Times New Roman"/>
          <w:color w:val="DB19CD"/>
          <w:sz w:val="24"/>
          <w:szCs w:val="24"/>
        </w:rPr>
        <w:t>Laura Frayne 2011325</w:t>
      </w:r>
    </w:p>
    <w:p w14:paraId="72459684" w14:textId="77777777" w:rsidR="00A94994" w:rsidRPr="00B02098" w:rsidRDefault="00A94994" w:rsidP="00725CD5">
      <w:pPr>
        <w:tabs>
          <w:tab w:val="left" w:pos="377"/>
          <w:tab w:val="center" w:pos="4513"/>
        </w:tabs>
        <w:spacing w:line="360" w:lineRule="auto"/>
        <w:jc w:val="center"/>
        <w:rPr>
          <w:rFonts w:ascii="Times New Roman" w:hAnsi="Times New Roman" w:cs="Times New Roman"/>
          <w:sz w:val="24"/>
          <w:szCs w:val="24"/>
        </w:rPr>
      </w:pPr>
      <w:r w:rsidRPr="00B02098">
        <w:rPr>
          <w:rFonts w:ascii="Times New Roman" w:hAnsi="Times New Roman" w:cs="Times New Roman"/>
          <w:sz w:val="24"/>
          <w:szCs w:val="24"/>
        </w:rPr>
        <w:t>Human Development</w:t>
      </w:r>
    </w:p>
    <w:p w14:paraId="72AC49E6" w14:textId="5429B19E" w:rsidR="00A94994" w:rsidRPr="00B02098" w:rsidRDefault="00A94994" w:rsidP="00725CD5">
      <w:pPr>
        <w:spacing w:line="360" w:lineRule="auto"/>
        <w:jc w:val="center"/>
        <w:rPr>
          <w:rFonts w:ascii="Times New Roman" w:hAnsi="Times New Roman" w:cs="Times New Roman"/>
          <w:sz w:val="24"/>
          <w:szCs w:val="24"/>
        </w:rPr>
      </w:pPr>
      <w:r w:rsidRPr="00B02098">
        <w:rPr>
          <w:rFonts w:ascii="Times New Roman" w:hAnsi="Times New Roman" w:cs="Times New Roman"/>
          <w:sz w:val="24"/>
          <w:szCs w:val="24"/>
        </w:rPr>
        <w:t>EAEE4003</w:t>
      </w:r>
    </w:p>
    <w:p w14:paraId="569BF7D0" w14:textId="77777777" w:rsidR="00A94994" w:rsidRPr="00B02098" w:rsidRDefault="00A94994" w:rsidP="00725CD5">
      <w:pPr>
        <w:spacing w:line="360" w:lineRule="auto"/>
        <w:rPr>
          <w:rFonts w:ascii="Times New Roman" w:hAnsi="Times New Roman" w:cs="Times New Roman"/>
          <w:b/>
          <w:sz w:val="24"/>
          <w:szCs w:val="24"/>
          <w:u w:val="single"/>
        </w:rPr>
      </w:pPr>
    </w:p>
    <w:p w14:paraId="387EB8C2" w14:textId="77777777" w:rsidR="00A94994" w:rsidRPr="00B02098" w:rsidRDefault="00A94994" w:rsidP="00725CD5">
      <w:pPr>
        <w:spacing w:line="360" w:lineRule="auto"/>
        <w:rPr>
          <w:rFonts w:ascii="Times New Roman" w:hAnsi="Times New Roman" w:cs="Times New Roman"/>
          <w:b/>
          <w:sz w:val="24"/>
          <w:szCs w:val="24"/>
          <w:u w:val="single"/>
        </w:rPr>
      </w:pPr>
    </w:p>
    <w:p w14:paraId="7082CE47" w14:textId="77777777" w:rsidR="00A94994" w:rsidRPr="00B02098" w:rsidRDefault="00A94994" w:rsidP="00725CD5">
      <w:pPr>
        <w:spacing w:line="360" w:lineRule="auto"/>
        <w:rPr>
          <w:rFonts w:ascii="Times New Roman" w:hAnsi="Times New Roman" w:cs="Times New Roman"/>
          <w:b/>
          <w:sz w:val="24"/>
          <w:szCs w:val="24"/>
          <w:u w:val="single"/>
        </w:rPr>
      </w:pPr>
    </w:p>
    <w:p w14:paraId="653077E5" w14:textId="77777777" w:rsidR="00A94994" w:rsidRPr="00B02098" w:rsidRDefault="00A94994" w:rsidP="00725CD5">
      <w:pPr>
        <w:spacing w:line="360" w:lineRule="auto"/>
        <w:rPr>
          <w:rFonts w:ascii="Times New Roman" w:hAnsi="Times New Roman" w:cs="Times New Roman"/>
          <w:b/>
          <w:sz w:val="24"/>
          <w:szCs w:val="24"/>
          <w:u w:val="single"/>
        </w:rPr>
      </w:pPr>
    </w:p>
    <w:p w14:paraId="0F748102" w14:textId="77777777" w:rsidR="00A94994" w:rsidRPr="00B02098" w:rsidRDefault="00A94994" w:rsidP="00725CD5">
      <w:pPr>
        <w:spacing w:line="360" w:lineRule="auto"/>
        <w:rPr>
          <w:rFonts w:ascii="Times New Roman" w:hAnsi="Times New Roman" w:cs="Times New Roman"/>
          <w:b/>
          <w:sz w:val="24"/>
          <w:szCs w:val="24"/>
          <w:u w:val="single"/>
        </w:rPr>
      </w:pPr>
    </w:p>
    <w:p w14:paraId="0385E406" w14:textId="77777777" w:rsidR="00A94994" w:rsidRPr="00B02098" w:rsidRDefault="00A94994" w:rsidP="00725CD5">
      <w:pPr>
        <w:spacing w:line="360" w:lineRule="auto"/>
        <w:rPr>
          <w:rFonts w:ascii="Times New Roman" w:hAnsi="Times New Roman" w:cs="Times New Roman"/>
          <w:b/>
          <w:sz w:val="24"/>
          <w:szCs w:val="24"/>
          <w:u w:val="single"/>
        </w:rPr>
      </w:pPr>
    </w:p>
    <w:p w14:paraId="428979CB" w14:textId="77777777" w:rsidR="00A94994" w:rsidRPr="00B02098" w:rsidRDefault="00A94994" w:rsidP="00725CD5">
      <w:pPr>
        <w:spacing w:line="360" w:lineRule="auto"/>
        <w:rPr>
          <w:rFonts w:ascii="Times New Roman" w:hAnsi="Times New Roman" w:cs="Times New Roman"/>
          <w:b/>
          <w:sz w:val="24"/>
          <w:szCs w:val="24"/>
          <w:u w:val="single"/>
        </w:rPr>
      </w:pPr>
    </w:p>
    <w:p w14:paraId="2F1242C1" w14:textId="77777777" w:rsidR="00A94994" w:rsidRPr="00B02098" w:rsidRDefault="00A94994" w:rsidP="00725CD5">
      <w:pPr>
        <w:spacing w:line="360" w:lineRule="auto"/>
        <w:rPr>
          <w:rFonts w:ascii="Times New Roman" w:hAnsi="Times New Roman" w:cs="Times New Roman"/>
          <w:b/>
          <w:sz w:val="24"/>
          <w:szCs w:val="24"/>
          <w:u w:val="single"/>
        </w:rPr>
      </w:pPr>
    </w:p>
    <w:p w14:paraId="6A97B011" w14:textId="77777777" w:rsidR="00A94994" w:rsidRPr="00B02098" w:rsidRDefault="00A94994" w:rsidP="00725CD5">
      <w:pPr>
        <w:spacing w:line="360" w:lineRule="auto"/>
        <w:rPr>
          <w:rFonts w:ascii="Times New Roman" w:hAnsi="Times New Roman" w:cs="Times New Roman"/>
          <w:b/>
          <w:sz w:val="24"/>
          <w:szCs w:val="24"/>
          <w:u w:val="single"/>
        </w:rPr>
      </w:pPr>
      <w:r w:rsidRPr="00B02098">
        <w:rPr>
          <w:rFonts w:ascii="Times New Roman" w:hAnsi="Times New Roman" w:cs="Times New Roman"/>
          <w:b/>
          <w:sz w:val="24"/>
          <w:szCs w:val="24"/>
          <w:u w:val="single"/>
        </w:rPr>
        <w:t>Contents</w:t>
      </w:r>
      <w:r w:rsidRPr="00B02098">
        <w:rPr>
          <w:rFonts w:ascii="Times New Roman" w:hAnsi="Times New Roman" w:cs="Times New Roman"/>
          <w:b/>
          <w:sz w:val="24"/>
          <w:szCs w:val="24"/>
        </w:rPr>
        <w:t xml:space="preserve">                                      </w:t>
      </w:r>
    </w:p>
    <w:p w14:paraId="584A60BA" w14:textId="77777777" w:rsidR="00A94994" w:rsidRPr="00B02098" w:rsidRDefault="00A94994" w:rsidP="00725CD5">
      <w:pPr>
        <w:spacing w:line="360" w:lineRule="auto"/>
        <w:rPr>
          <w:rFonts w:ascii="Times New Roman" w:hAnsi="Times New Roman" w:cs="Times New Roman"/>
          <w:sz w:val="24"/>
          <w:szCs w:val="24"/>
        </w:rPr>
      </w:pPr>
      <w:r w:rsidRPr="00B02098">
        <w:rPr>
          <w:rFonts w:ascii="Times New Roman" w:hAnsi="Times New Roman" w:cs="Times New Roman"/>
          <w:sz w:val="24"/>
          <w:szCs w:val="24"/>
        </w:rPr>
        <w:t xml:space="preserve">                   </w:t>
      </w:r>
      <w:r w:rsidRPr="00B02098">
        <w:rPr>
          <w:rFonts w:ascii="Times New Roman" w:hAnsi="Times New Roman" w:cs="Times New Roman"/>
          <w:b/>
          <w:sz w:val="24"/>
          <w:szCs w:val="24"/>
        </w:rPr>
        <w:t xml:space="preserve">                                </w:t>
      </w:r>
    </w:p>
    <w:p w14:paraId="386DB6A2" w14:textId="77777777" w:rsidR="00A94994" w:rsidRPr="00B02098" w:rsidRDefault="00A94994" w:rsidP="00725CD5">
      <w:pPr>
        <w:spacing w:line="360" w:lineRule="auto"/>
        <w:rPr>
          <w:rFonts w:ascii="Times New Roman" w:hAnsi="Times New Roman" w:cs="Times New Roman"/>
          <w:sz w:val="24"/>
          <w:szCs w:val="24"/>
        </w:rPr>
      </w:pPr>
      <w:r w:rsidRPr="00B02098">
        <w:rPr>
          <w:rFonts w:ascii="Times New Roman" w:hAnsi="Times New Roman" w:cs="Times New Roman"/>
          <w:sz w:val="24"/>
          <w:szCs w:val="24"/>
        </w:rPr>
        <w:t xml:space="preserve">1. Introduction: Transitions in the Early Years     </w:t>
      </w:r>
    </w:p>
    <w:p w14:paraId="64043061" w14:textId="77777777" w:rsidR="00A94994" w:rsidRPr="00B02098" w:rsidRDefault="00A94994" w:rsidP="00725CD5">
      <w:pPr>
        <w:spacing w:line="360" w:lineRule="auto"/>
        <w:rPr>
          <w:rFonts w:ascii="Times New Roman" w:hAnsi="Times New Roman" w:cs="Times New Roman"/>
          <w:sz w:val="24"/>
          <w:szCs w:val="24"/>
        </w:rPr>
      </w:pPr>
      <w:r w:rsidRPr="00B02098">
        <w:rPr>
          <w:rFonts w:ascii="Times New Roman" w:hAnsi="Times New Roman" w:cs="Times New Roman"/>
          <w:sz w:val="24"/>
          <w:szCs w:val="24"/>
        </w:rPr>
        <w:t xml:space="preserve">2. How to use the guidance handbook                  </w:t>
      </w:r>
    </w:p>
    <w:p w14:paraId="0FC0D6AD" w14:textId="77777777" w:rsidR="00A94994" w:rsidRPr="00B02098" w:rsidRDefault="00A94994" w:rsidP="00725CD5">
      <w:pPr>
        <w:spacing w:line="360" w:lineRule="auto"/>
        <w:rPr>
          <w:rFonts w:ascii="Times New Roman" w:hAnsi="Times New Roman" w:cs="Times New Roman"/>
          <w:sz w:val="24"/>
          <w:szCs w:val="24"/>
        </w:rPr>
      </w:pPr>
      <w:r w:rsidRPr="00B02098">
        <w:rPr>
          <w:rFonts w:ascii="Times New Roman" w:hAnsi="Times New Roman" w:cs="Times New Roman"/>
          <w:sz w:val="24"/>
          <w:szCs w:val="24"/>
        </w:rPr>
        <w:t xml:space="preserve">3. The role of the adult                                        </w:t>
      </w:r>
    </w:p>
    <w:p w14:paraId="73F871BA" w14:textId="77777777" w:rsidR="00A94994" w:rsidRPr="00B02098" w:rsidRDefault="00A94994" w:rsidP="00725CD5">
      <w:pPr>
        <w:spacing w:line="360" w:lineRule="auto"/>
        <w:rPr>
          <w:rFonts w:ascii="Times New Roman" w:hAnsi="Times New Roman" w:cs="Times New Roman"/>
          <w:sz w:val="24"/>
          <w:szCs w:val="24"/>
        </w:rPr>
      </w:pPr>
      <w:r w:rsidRPr="00B02098">
        <w:rPr>
          <w:rFonts w:ascii="Times New Roman" w:hAnsi="Times New Roman" w:cs="Times New Roman"/>
          <w:sz w:val="24"/>
          <w:szCs w:val="24"/>
        </w:rPr>
        <w:t xml:space="preserve">4. The needs of the child                                      </w:t>
      </w:r>
    </w:p>
    <w:p w14:paraId="1D2FE655" w14:textId="77777777" w:rsidR="00A94994" w:rsidRPr="00B02098" w:rsidRDefault="00A94994" w:rsidP="00725CD5">
      <w:pPr>
        <w:spacing w:line="360" w:lineRule="auto"/>
        <w:rPr>
          <w:rFonts w:ascii="Times New Roman" w:hAnsi="Times New Roman" w:cs="Times New Roman"/>
          <w:sz w:val="24"/>
          <w:szCs w:val="24"/>
        </w:rPr>
      </w:pPr>
      <w:r w:rsidRPr="00B02098">
        <w:rPr>
          <w:rFonts w:ascii="Times New Roman" w:hAnsi="Times New Roman" w:cs="Times New Roman"/>
          <w:sz w:val="24"/>
          <w:szCs w:val="24"/>
        </w:rPr>
        <w:t xml:space="preserve">5. Partnerships                                                      </w:t>
      </w:r>
    </w:p>
    <w:p w14:paraId="51A404CC" w14:textId="77777777" w:rsidR="00A94994" w:rsidRPr="00B02098" w:rsidRDefault="00A94994" w:rsidP="00725CD5">
      <w:pPr>
        <w:spacing w:line="360" w:lineRule="auto"/>
        <w:rPr>
          <w:rFonts w:ascii="Times New Roman" w:hAnsi="Times New Roman" w:cs="Times New Roman"/>
          <w:sz w:val="24"/>
          <w:szCs w:val="24"/>
        </w:rPr>
      </w:pPr>
      <w:r w:rsidRPr="00B02098">
        <w:rPr>
          <w:rFonts w:ascii="Times New Roman" w:hAnsi="Times New Roman" w:cs="Times New Roman"/>
          <w:sz w:val="24"/>
          <w:szCs w:val="24"/>
        </w:rPr>
        <w:t xml:space="preserve">6. Interventions                                                    </w:t>
      </w:r>
    </w:p>
    <w:p w14:paraId="1C58EF9C" w14:textId="77777777" w:rsidR="00A94994" w:rsidRPr="00B02098" w:rsidRDefault="00A94994" w:rsidP="00725CD5">
      <w:pPr>
        <w:spacing w:line="360" w:lineRule="auto"/>
        <w:rPr>
          <w:rFonts w:ascii="Times New Roman" w:hAnsi="Times New Roman" w:cs="Times New Roman"/>
          <w:sz w:val="24"/>
          <w:szCs w:val="24"/>
        </w:rPr>
      </w:pPr>
      <w:r w:rsidRPr="00B02098">
        <w:rPr>
          <w:rFonts w:ascii="Times New Roman" w:hAnsi="Times New Roman" w:cs="Times New Roman"/>
          <w:sz w:val="24"/>
          <w:szCs w:val="24"/>
        </w:rPr>
        <w:t xml:space="preserve">7. Proposed outcomes                                          </w:t>
      </w:r>
    </w:p>
    <w:p w14:paraId="1AED03EC" w14:textId="77777777" w:rsidR="00A94994" w:rsidRPr="00B02098" w:rsidRDefault="00A94994" w:rsidP="00725CD5">
      <w:pPr>
        <w:spacing w:line="360" w:lineRule="auto"/>
        <w:rPr>
          <w:rFonts w:ascii="Times New Roman" w:hAnsi="Times New Roman" w:cs="Times New Roman"/>
          <w:sz w:val="24"/>
          <w:szCs w:val="24"/>
        </w:rPr>
      </w:pPr>
      <w:r w:rsidRPr="00B02098">
        <w:rPr>
          <w:rFonts w:ascii="Times New Roman" w:hAnsi="Times New Roman" w:cs="Times New Roman"/>
          <w:sz w:val="24"/>
          <w:szCs w:val="24"/>
        </w:rPr>
        <w:t xml:space="preserve">8. Reference list                                                   </w:t>
      </w:r>
    </w:p>
    <w:p w14:paraId="11BC3CD2" w14:textId="77777777" w:rsidR="00A94994" w:rsidRPr="00B02098" w:rsidRDefault="00A94994" w:rsidP="00725CD5">
      <w:pPr>
        <w:spacing w:line="360" w:lineRule="auto"/>
        <w:rPr>
          <w:rFonts w:ascii="Times New Roman" w:hAnsi="Times New Roman" w:cs="Times New Roman"/>
          <w:sz w:val="24"/>
          <w:szCs w:val="24"/>
        </w:rPr>
      </w:pPr>
    </w:p>
    <w:p w14:paraId="7D75EDB9" w14:textId="77777777" w:rsidR="00A94994" w:rsidRPr="00B02098" w:rsidRDefault="00A94994" w:rsidP="00725CD5">
      <w:pPr>
        <w:spacing w:line="360" w:lineRule="auto"/>
        <w:rPr>
          <w:rFonts w:ascii="Times New Roman" w:hAnsi="Times New Roman" w:cs="Times New Roman"/>
          <w:sz w:val="24"/>
          <w:szCs w:val="24"/>
        </w:rPr>
      </w:pPr>
    </w:p>
    <w:p w14:paraId="302DBD35" w14:textId="77777777" w:rsidR="00A94994" w:rsidRPr="00B02098" w:rsidRDefault="00A94994" w:rsidP="00725CD5">
      <w:pPr>
        <w:spacing w:line="360" w:lineRule="auto"/>
        <w:rPr>
          <w:rFonts w:ascii="Times New Roman" w:hAnsi="Times New Roman" w:cs="Times New Roman"/>
          <w:sz w:val="24"/>
          <w:szCs w:val="24"/>
        </w:rPr>
      </w:pPr>
    </w:p>
    <w:p w14:paraId="65C05C6A" w14:textId="77777777" w:rsidR="00A94994" w:rsidRPr="00B02098" w:rsidRDefault="00A94994" w:rsidP="00725CD5">
      <w:pPr>
        <w:spacing w:line="360" w:lineRule="auto"/>
        <w:rPr>
          <w:rFonts w:ascii="Times New Roman" w:hAnsi="Times New Roman" w:cs="Times New Roman"/>
          <w:sz w:val="24"/>
          <w:szCs w:val="24"/>
        </w:rPr>
      </w:pPr>
    </w:p>
    <w:p w14:paraId="1FA63743" w14:textId="77777777" w:rsidR="00A94994" w:rsidRPr="00B02098" w:rsidRDefault="00A94994" w:rsidP="00725CD5">
      <w:pPr>
        <w:spacing w:line="360" w:lineRule="auto"/>
        <w:rPr>
          <w:rFonts w:ascii="Times New Roman" w:hAnsi="Times New Roman" w:cs="Times New Roman"/>
          <w:sz w:val="24"/>
          <w:szCs w:val="24"/>
        </w:rPr>
      </w:pPr>
    </w:p>
    <w:p w14:paraId="46A2B645" w14:textId="77777777" w:rsidR="00A94994" w:rsidRPr="00B02098" w:rsidRDefault="00A94994" w:rsidP="00725CD5">
      <w:pPr>
        <w:spacing w:line="360" w:lineRule="auto"/>
        <w:rPr>
          <w:rFonts w:ascii="Times New Roman" w:hAnsi="Times New Roman" w:cs="Times New Roman"/>
          <w:sz w:val="24"/>
          <w:szCs w:val="24"/>
        </w:rPr>
      </w:pPr>
    </w:p>
    <w:p w14:paraId="6B373FFE" w14:textId="77777777" w:rsidR="00A94994" w:rsidRPr="00B02098" w:rsidRDefault="00A94994" w:rsidP="00725CD5">
      <w:pPr>
        <w:spacing w:line="360" w:lineRule="auto"/>
        <w:rPr>
          <w:rFonts w:ascii="Times New Roman" w:hAnsi="Times New Roman" w:cs="Times New Roman"/>
          <w:sz w:val="24"/>
          <w:szCs w:val="24"/>
        </w:rPr>
      </w:pPr>
    </w:p>
    <w:p w14:paraId="419EE5B0" w14:textId="77777777" w:rsidR="00A94994" w:rsidRPr="00B02098" w:rsidRDefault="00A94994" w:rsidP="00725CD5">
      <w:pPr>
        <w:spacing w:line="360" w:lineRule="auto"/>
        <w:rPr>
          <w:rFonts w:ascii="Times New Roman" w:hAnsi="Times New Roman" w:cs="Times New Roman"/>
          <w:sz w:val="24"/>
          <w:szCs w:val="24"/>
        </w:rPr>
      </w:pPr>
    </w:p>
    <w:p w14:paraId="07DE78DE" w14:textId="77777777" w:rsidR="00A94994" w:rsidRPr="00B02098" w:rsidRDefault="00A94994" w:rsidP="00725CD5">
      <w:pPr>
        <w:spacing w:line="360" w:lineRule="auto"/>
        <w:rPr>
          <w:rFonts w:ascii="Times New Roman" w:hAnsi="Times New Roman" w:cs="Times New Roman"/>
          <w:sz w:val="24"/>
          <w:szCs w:val="24"/>
        </w:rPr>
      </w:pPr>
    </w:p>
    <w:p w14:paraId="7CCF8DA6" w14:textId="77777777" w:rsidR="00A94994" w:rsidRPr="00B02098" w:rsidRDefault="00A94994" w:rsidP="00725CD5">
      <w:pPr>
        <w:spacing w:line="360" w:lineRule="auto"/>
        <w:rPr>
          <w:rFonts w:ascii="Times New Roman" w:hAnsi="Times New Roman" w:cs="Times New Roman"/>
          <w:sz w:val="24"/>
          <w:szCs w:val="24"/>
        </w:rPr>
      </w:pPr>
    </w:p>
    <w:p w14:paraId="417A1191" w14:textId="77777777" w:rsidR="00A94994" w:rsidRPr="00B02098" w:rsidRDefault="00A94994" w:rsidP="00725CD5">
      <w:pPr>
        <w:spacing w:line="360" w:lineRule="auto"/>
        <w:rPr>
          <w:rFonts w:ascii="Times New Roman" w:hAnsi="Times New Roman" w:cs="Times New Roman"/>
          <w:sz w:val="24"/>
          <w:szCs w:val="24"/>
        </w:rPr>
      </w:pPr>
    </w:p>
    <w:p w14:paraId="0300AFB0" w14:textId="77777777" w:rsidR="00A94994" w:rsidRPr="00B02098" w:rsidRDefault="00A94994" w:rsidP="00725CD5">
      <w:pPr>
        <w:spacing w:line="360" w:lineRule="auto"/>
        <w:rPr>
          <w:rFonts w:ascii="Times New Roman" w:hAnsi="Times New Roman" w:cs="Times New Roman"/>
          <w:sz w:val="24"/>
          <w:szCs w:val="24"/>
        </w:rPr>
      </w:pPr>
    </w:p>
    <w:p w14:paraId="4C609567" w14:textId="77777777" w:rsidR="00A94994" w:rsidRPr="00B02098" w:rsidRDefault="00A94994" w:rsidP="00725CD5">
      <w:pPr>
        <w:spacing w:line="360" w:lineRule="auto"/>
        <w:rPr>
          <w:rFonts w:ascii="Times New Roman" w:hAnsi="Times New Roman" w:cs="Times New Roman"/>
          <w:sz w:val="24"/>
          <w:szCs w:val="24"/>
        </w:rPr>
      </w:pPr>
    </w:p>
    <w:p w14:paraId="30507F8A" w14:textId="77777777" w:rsidR="00A94994" w:rsidRPr="00B02098" w:rsidRDefault="00A94994" w:rsidP="00725CD5">
      <w:pPr>
        <w:spacing w:line="360" w:lineRule="auto"/>
        <w:rPr>
          <w:rFonts w:ascii="Times New Roman" w:hAnsi="Times New Roman" w:cs="Times New Roman"/>
          <w:sz w:val="24"/>
          <w:szCs w:val="24"/>
        </w:rPr>
      </w:pPr>
    </w:p>
    <w:p w14:paraId="1B39A9ED" w14:textId="77777777" w:rsidR="00A94994" w:rsidRPr="00B02098" w:rsidRDefault="00A94994" w:rsidP="00725CD5">
      <w:pPr>
        <w:spacing w:line="360" w:lineRule="auto"/>
        <w:rPr>
          <w:rFonts w:ascii="Times New Roman" w:hAnsi="Times New Roman" w:cs="Times New Roman"/>
          <w:sz w:val="24"/>
          <w:szCs w:val="24"/>
          <w:u w:val="single"/>
        </w:rPr>
      </w:pPr>
      <w:r w:rsidRPr="00B02098">
        <w:rPr>
          <w:rFonts w:ascii="Times New Roman" w:hAnsi="Times New Roman" w:cs="Times New Roman"/>
          <w:sz w:val="24"/>
          <w:szCs w:val="24"/>
          <w:u w:val="single"/>
        </w:rPr>
        <w:t>Introduction</w:t>
      </w:r>
    </w:p>
    <w:p w14:paraId="0E38A5F1" w14:textId="77777777" w:rsidR="00A94994" w:rsidRPr="00B02098" w:rsidRDefault="00A94994" w:rsidP="00725CD5">
      <w:pPr>
        <w:spacing w:line="360" w:lineRule="auto"/>
        <w:rPr>
          <w:rFonts w:ascii="Times New Roman" w:hAnsi="Times New Roman" w:cs="Times New Roman"/>
          <w:color w:val="202124"/>
          <w:sz w:val="24"/>
          <w:szCs w:val="24"/>
          <w:shd w:val="clear" w:color="auto" w:fill="FFFFFF"/>
        </w:rPr>
      </w:pPr>
      <w:r w:rsidRPr="00B02098">
        <w:rPr>
          <w:rFonts w:ascii="Times New Roman" w:hAnsi="Times New Roman" w:cs="Times New Roman"/>
          <w:sz w:val="24"/>
          <w:szCs w:val="24"/>
        </w:rPr>
        <w:t xml:space="preserve">Transitions- </w:t>
      </w:r>
      <w:r w:rsidRPr="00B02098">
        <w:rPr>
          <w:rFonts w:ascii="Times New Roman" w:hAnsi="Times New Roman" w:cs="Times New Roman"/>
          <w:color w:val="202124"/>
          <w:sz w:val="24"/>
          <w:szCs w:val="24"/>
          <w:shd w:val="clear" w:color="auto" w:fill="FFFFFF"/>
        </w:rPr>
        <w:t> are the moves that babies and young people make from home life to an early learning setting, and from nursery to primary, from stage to stage, from primary to secondary, between schools and from secondary to further adult education and on to later adult life. (Educationgov,2020).</w:t>
      </w:r>
    </w:p>
    <w:p w14:paraId="2E42D4E9" w14:textId="450D8542" w:rsidR="00A94994" w:rsidRPr="00B02098" w:rsidRDefault="00A94994" w:rsidP="00725CD5">
      <w:pPr>
        <w:spacing w:line="360" w:lineRule="auto"/>
        <w:rPr>
          <w:rFonts w:ascii="Times New Roman" w:hAnsi="Times New Roman" w:cs="Times New Roman"/>
          <w:color w:val="202124"/>
          <w:sz w:val="24"/>
          <w:szCs w:val="24"/>
          <w:shd w:val="clear" w:color="auto" w:fill="FFFFFF"/>
        </w:rPr>
      </w:pPr>
      <w:r w:rsidRPr="00B02098">
        <w:rPr>
          <w:rFonts w:ascii="Times New Roman" w:hAnsi="Times New Roman" w:cs="Times New Roman"/>
          <w:color w:val="202124"/>
          <w:sz w:val="24"/>
          <w:szCs w:val="24"/>
          <w:shd w:val="clear" w:color="auto" w:fill="FFFFFF"/>
        </w:rPr>
        <w:t xml:space="preserve">Children’s lives today are so much hectic than before. Going to a new environment for the first time, moving onto another, starting school for the first time or moving into a new class are by many adults as a normal process of their children’s lives. Yet these transitions are key events for children and have a huge impact on their development. These transitions are seen as new opportunities for children to adapt and grow they can also be a daunting time for children as the surrounding they are </w:t>
      </w:r>
      <w:r w:rsidR="00540CA5" w:rsidRPr="00B02098">
        <w:rPr>
          <w:rFonts w:ascii="Times New Roman" w:hAnsi="Times New Roman" w:cs="Times New Roman"/>
          <w:color w:val="202124"/>
          <w:sz w:val="24"/>
          <w:szCs w:val="24"/>
          <w:shd w:val="clear" w:color="auto" w:fill="FFFFFF"/>
        </w:rPr>
        <w:t>used</w:t>
      </w:r>
      <w:r w:rsidRPr="00B02098">
        <w:rPr>
          <w:rFonts w:ascii="Times New Roman" w:hAnsi="Times New Roman" w:cs="Times New Roman"/>
          <w:color w:val="202124"/>
          <w:sz w:val="24"/>
          <w:szCs w:val="24"/>
          <w:shd w:val="clear" w:color="auto" w:fill="FFFFFF"/>
        </w:rPr>
        <w:t xml:space="preserve"> to change and faces are unfamiliar this is why getting the transition stage in early childhood development can sometimes face some challenges and should be viewed as a process that involves not only the parents and children but practitioners also it has been said the transitions are best described as a journey rather than a destination. </w:t>
      </w:r>
      <w:r w:rsidRPr="00B02098">
        <w:rPr>
          <w:rStyle w:val="Strong"/>
          <w:rFonts w:ascii="Times New Roman" w:hAnsi="Times New Roman" w:cs="Times New Roman"/>
          <w:color w:val="666666"/>
          <w:sz w:val="24"/>
          <w:szCs w:val="24"/>
          <w:shd w:val="clear" w:color="auto" w:fill="FFFFFF"/>
        </w:rPr>
        <w:t>(</w:t>
      </w:r>
      <w:r w:rsidRPr="00B02098">
        <w:rPr>
          <w:rStyle w:val="selectable"/>
          <w:rFonts w:ascii="Times New Roman" w:hAnsi="Times New Roman" w:cs="Times New Roman"/>
          <w:color w:val="000000"/>
          <w:sz w:val="24"/>
          <w:szCs w:val="24"/>
          <w:shd w:val="clear" w:color="auto" w:fill="FFFFFF"/>
        </w:rPr>
        <w:t>Us et al., 2020)</w:t>
      </w:r>
    </w:p>
    <w:p w14:paraId="54EEB7A0" w14:textId="77777777" w:rsidR="00A94994" w:rsidRPr="00B02098" w:rsidRDefault="00A94994" w:rsidP="00725CD5">
      <w:pPr>
        <w:spacing w:line="360" w:lineRule="auto"/>
        <w:rPr>
          <w:rFonts w:ascii="Times New Roman" w:hAnsi="Times New Roman" w:cs="Times New Roman"/>
          <w:color w:val="202124"/>
          <w:sz w:val="24"/>
          <w:szCs w:val="24"/>
          <w:shd w:val="clear" w:color="auto" w:fill="FFFFFF"/>
        </w:rPr>
      </w:pPr>
    </w:p>
    <w:p w14:paraId="65074BD1" w14:textId="77777777" w:rsidR="00A94994" w:rsidRPr="00B02098" w:rsidRDefault="00A94994" w:rsidP="00725CD5">
      <w:pPr>
        <w:spacing w:line="360" w:lineRule="auto"/>
        <w:rPr>
          <w:rFonts w:ascii="Times New Roman" w:hAnsi="Times New Roman" w:cs="Times New Roman"/>
          <w:color w:val="111111"/>
          <w:sz w:val="24"/>
          <w:szCs w:val="24"/>
        </w:rPr>
      </w:pPr>
      <w:r w:rsidRPr="00567341">
        <w:rPr>
          <w:rFonts w:ascii="Times New Roman" w:hAnsi="Times New Roman" w:cs="Times New Roman"/>
          <w:b/>
          <w:bCs/>
          <w:color w:val="111111"/>
          <w:sz w:val="24"/>
          <w:szCs w:val="24"/>
        </w:rPr>
        <w:t>Strong</w:t>
      </w:r>
      <w:r w:rsidRPr="00B02098">
        <w:rPr>
          <w:rFonts w:ascii="Times New Roman" w:hAnsi="Times New Roman" w:cs="Times New Roman"/>
          <w:color w:val="111111"/>
          <w:sz w:val="24"/>
          <w:szCs w:val="24"/>
        </w:rPr>
        <w:t xml:space="preserve">, </w:t>
      </w:r>
      <w:r w:rsidRPr="00567341">
        <w:rPr>
          <w:rFonts w:ascii="Times New Roman" w:hAnsi="Times New Roman" w:cs="Times New Roman"/>
          <w:b/>
          <w:bCs/>
          <w:color w:val="111111"/>
          <w:sz w:val="24"/>
          <w:szCs w:val="24"/>
        </w:rPr>
        <w:t>confident</w:t>
      </w:r>
      <w:r w:rsidRPr="00B02098">
        <w:rPr>
          <w:rFonts w:ascii="Times New Roman" w:hAnsi="Times New Roman" w:cs="Times New Roman"/>
          <w:color w:val="111111"/>
          <w:sz w:val="24"/>
          <w:szCs w:val="24"/>
        </w:rPr>
        <w:t xml:space="preserve"> relationships between parents and practitioners will be the key for a positive and easy transition for a child. Parents will find much comfort from this bond with those who are taking care of their children it is also said that if the children witness this relationship between a parent and practitioner it will bring much reassurance and will help with the separation process as separation anxiety affects not only the child but the parents also this is why warm exchanges between practitioners and family members are such a vital part of this easing stage and process. It is vital to plan these handovers between practitioners this will ensure that the child’s needs are met so any new attachments will be strong and without this crucial planning stage the risk of children losing their confidence is more than likely which can lead to a regression in knowledge and understanding. (Teach early years, 2002).</w:t>
      </w:r>
    </w:p>
    <w:p w14:paraId="63F470D5" w14:textId="6028B80F" w:rsidR="00A94994" w:rsidRPr="00B02098" w:rsidRDefault="00A94994" w:rsidP="00725CD5">
      <w:pPr>
        <w:spacing w:line="360" w:lineRule="auto"/>
        <w:rPr>
          <w:rFonts w:ascii="Times New Roman" w:hAnsi="Times New Roman" w:cs="Times New Roman"/>
          <w:color w:val="111111"/>
          <w:sz w:val="24"/>
          <w:szCs w:val="24"/>
        </w:rPr>
      </w:pPr>
      <w:r w:rsidRPr="00B02098">
        <w:rPr>
          <w:rFonts w:ascii="Times New Roman" w:hAnsi="Times New Roman" w:cs="Times New Roman"/>
          <w:sz w:val="24"/>
          <w:szCs w:val="24"/>
        </w:rPr>
        <w:t xml:space="preserve">Bronfenbrenner (1979) suggest that children who had a successful and smooth transition from home life into their very first learning environment and had positive experience of this, would </w:t>
      </w:r>
      <w:r w:rsidRPr="00B02098">
        <w:rPr>
          <w:rFonts w:ascii="Times New Roman" w:hAnsi="Times New Roman" w:cs="Times New Roman"/>
          <w:sz w:val="24"/>
          <w:szCs w:val="24"/>
        </w:rPr>
        <w:lastRenderedPageBreak/>
        <w:t xml:space="preserve">more than likely continue to have successful transitions in the future. He also recognised that depending on the environment that the child would transition into and develop in their learning, also depended on the outcome of the child and their ability to become successful learners. Therefore Bronfenbrenner </w:t>
      </w:r>
      <w:r w:rsidR="00567341">
        <w:rPr>
          <w:rFonts w:ascii="Times New Roman" w:hAnsi="Times New Roman" w:cs="Times New Roman"/>
          <w:sz w:val="24"/>
          <w:szCs w:val="24"/>
        </w:rPr>
        <w:t>(</w:t>
      </w:r>
      <w:r w:rsidRPr="00B02098">
        <w:rPr>
          <w:rFonts w:ascii="Times New Roman" w:hAnsi="Times New Roman" w:cs="Times New Roman"/>
          <w:sz w:val="24"/>
          <w:szCs w:val="24"/>
        </w:rPr>
        <w:t>197</w:t>
      </w:r>
      <w:r w:rsidR="00567341">
        <w:rPr>
          <w:rFonts w:ascii="Times New Roman" w:hAnsi="Times New Roman" w:cs="Times New Roman"/>
          <w:sz w:val="24"/>
          <w:szCs w:val="24"/>
        </w:rPr>
        <w:t>9)</w:t>
      </w:r>
      <w:r w:rsidRPr="00B02098">
        <w:rPr>
          <w:rFonts w:ascii="Times New Roman" w:hAnsi="Times New Roman" w:cs="Times New Roman"/>
          <w:sz w:val="24"/>
          <w:szCs w:val="24"/>
        </w:rPr>
        <w:t xml:space="preserve"> develop the ecological system theory this focuses on the impact on which a child’s environment has on their development he broke this theory into five stages:</w:t>
      </w:r>
    </w:p>
    <w:p w14:paraId="33998867" w14:textId="77777777" w:rsidR="00A94994" w:rsidRPr="00B02098" w:rsidRDefault="00A94994" w:rsidP="00725CD5">
      <w:pPr>
        <w:spacing w:line="360" w:lineRule="auto"/>
        <w:rPr>
          <w:rFonts w:ascii="Times New Roman" w:hAnsi="Times New Roman" w:cs="Times New Roman"/>
          <w:sz w:val="24"/>
          <w:szCs w:val="24"/>
          <w:shd w:val="clear" w:color="auto" w:fill="FFFFFF"/>
        </w:rPr>
      </w:pPr>
    </w:p>
    <w:p w14:paraId="241295E9" w14:textId="0A057CEA" w:rsidR="00A94994" w:rsidRPr="00567341" w:rsidRDefault="00A94994" w:rsidP="00725CD5">
      <w:pPr>
        <w:spacing w:line="360" w:lineRule="auto"/>
        <w:rPr>
          <w:rFonts w:ascii="Times New Roman" w:hAnsi="Times New Roman" w:cs="Times New Roman"/>
          <w:b/>
          <w:bCs/>
          <w:sz w:val="24"/>
          <w:szCs w:val="24"/>
          <w:shd w:val="clear" w:color="auto" w:fill="FFFFFF"/>
        </w:rPr>
      </w:pPr>
      <w:r w:rsidRPr="00567341">
        <w:rPr>
          <w:rFonts w:ascii="Times New Roman" w:hAnsi="Times New Roman" w:cs="Times New Roman"/>
          <w:b/>
          <w:bCs/>
          <w:sz w:val="24"/>
          <w:szCs w:val="24"/>
          <w:shd w:val="clear" w:color="auto" w:fill="FFFFFF"/>
        </w:rPr>
        <w:t xml:space="preserve">The </w:t>
      </w:r>
      <w:r w:rsidR="00567341" w:rsidRPr="00567341">
        <w:rPr>
          <w:rFonts w:ascii="Times New Roman" w:hAnsi="Times New Roman" w:cs="Times New Roman"/>
          <w:b/>
          <w:bCs/>
          <w:sz w:val="24"/>
          <w:szCs w:val="24"/>
          <w:shd w:val="clear" w:color="auto" w:fill="FFFFFF"/>
        </w:rPr>
        <w:t>M</w:t>
      </w:r>
      <w:r w:rsidRPr="00567341">
        <w:rPr>
          <w:rFonts w:ascii="Times New Roman" w:hAnsi="Times New Roman" w:cs="Times New Roman"/>
          <w:b/>
          <w:bCs/>
          <w:sz w:val="24"/>
          <w:szCs w:val="24"/>
          <w:shd w:val="clear" w:color="auto" w:fill="FFFFFF"/>
        </w:rPr>
        <w:t xml:space="preserve">icrosystem's </w:t>
      </w:r>
    </w:p>
    <w:p w14:paraId="780DD1D9" w14:textId="77777777" w:rsidR="00A94994" w:rsidRPr="00B02098" w:rsidRDefault="00A94994" w:rsidP="00725CD5">
      <w:pPr>
        <w:spacing w:line="360" w:lineRule="auto"/>
        <w:rPr>
          <w:rFonts w:ascii="Times New Roman" w:hAnsi="Times New Roman" w:cs="Times New Roman"/>
          <w:color w:val="555555"/>
          <w:sz w:val="24"/>
          <w:szCs w:val="24"/>
        </w:rPr>
      </w:pPr>
      <w:r w:rsidRPr="00B02098">
        <w:rPr>
          <w:rFonts w:ascii="Times New Roman" w:hAnsi="Times New Roman" w:cs="Times New Roman"/>
          <w:sz w:val="24"/>
          <w:szCs w:val="24"/>
          <w:shd w:val="clear" w:color="auto" w:fill="FFFFFF"/>
        </w:rPr>
        <w:t>A child’s setting is the direct environment we have in our lives. your friends, relatives, classmates, practitioners, neighbours and many other close people who have a close bond with you are included in your micro system. The micro system is the setting in which we have any direct interactions with any of these people in our lives. The theory states that socializing with these people builds a solid environment in our microsystem.</w:t>
      </w:r>
    </w:p>
    <w:p w14:paraId="4538799A" w14:textId="77777777" w:rsidR="00A94994" w:rsidRPr="00567341" w:rsidRDefault="00A94994" w:rsidP="00725CD5">
      <w:pPr>
        <w:spacing w:line="360" w:lineRule="auto"/>
        <w:rPr>
          <w:rFonts w:ascii="Times New Roman" w:hAnsi="Times New Roman" w:cs="Times New Roman"/>
          <w:b/>
          <w:bCs/>
          <w:color w:val="383939"/>
          <w:sz w:val="24"/>
          <w:szCs w:val="24"/>
        </w:rPr>
      </w:pPr>
      <w:r w:rsidRPr="00567341">
        <w:rPr>
          <w:rFonts w:ascii="Times New Roman" w:hAnsi="Times New Roman" w:cs="Times New Roman"/>
          <w:b/>
          <w:bCs/>
          <w:color w:val="383939"/>
          <w:sz w:val="24"/>
          <w:szCs w:val="24"/>
        </w:rPr>
        <w:t>The Mesosystem</w:t>
      </w:r>
    </w:p>
    <w:p w14:paraId="229DE7E2" w14:textId="721CD7CE" w:rsidR="00A94994" w:rsidRPr="00B02098" w:rsidRDefault="00A94994" w:rsidP="00725CD5">
      <w:pPr>
        <w:spacing w:line="360" w:lineRule="auto"/>
        <w:rPr>
          <w:rFonts w:ascii="Times New Roman" w:hAnsi="Times New Roman" w:cs="Times New Roman"/>
          <w:color w:val="383939"/>
          <w:sz w:val="24"/>
          <w:szCs w:val="24"/>
        </w:rPr>
      </w:pPr>
      <w:r w:rsidRPr="00B02098">
        <w:rPr>
          <w:rFonts w:ascii="Times New Roman" w:hAnsi="Times New Roman" w:cs="Times New Roman"/>
          <w:color w:val="383939"/>
          <w:sz w:val="24"/>
          <w:szCs w:val="24"/>
        </w:rPr>
        <w:t xml:space="preserve">The </w:t>
      </w:r>
      <w:r w:rsidR="00540CA5" w:rsidRPr="00B02098">
        <w:rPr>
          <w:rFonts w:ascii="Times New Roman" w:hAnsi="Times New Roman" w:cs="Times New Roman"/>
          <w:color w:val="383939"/>
          <w:sz w:val="24"/>
          <w:szCs w:val="24"/>
        </w:rPr>
        <w:t>mesosystem</w:t>
      </w:r>
      <w:r w:rsidRPr="00B02098">
        <w:rPr>
          <w:rFonts w:ascii="Times New Roman" w:hAnsi="Times New Roman" w:cs="Times New Roman"/>
          <w:color w:val="383939"/>
          <w:sz w:val="24"/>
          <w:szCs w:val="24"/>
        </w:rPr>
        <w:t xml:space="preserve"> focuses more on the relationships between the people listed in </w:t>
      </w:r>
      <w:r w:rsidR="00540CA5" w:rsidRPr="00B02098">
        <w:rPr>
          <w:rFonts w:ascii="Times New Roman" w:hAnsi="Times New Roman" w:cs="Times New Roman"/>
          <w:color w:val="383939"/>
          <w:sz w:val="24"/>
          <w:szCs w:val="24"/>
        </w:rPr>
        <w:t>the micro</w:t>
      </w:r>
      <w:r w:rsidRPr="00B02098">
        <w:rPr>
          <w:rFonts w:ascii="Times New Roman" w:hAnsi="Times New Roman" w:cs="Times New Roman"/>
          <w:color w:val="383939"/>
          <w:sz w:val="24"/>
          <w:szCs w:val="24"/>
        </w:rPr>
        <w:t>s</w:t>
      </w:r>
      <w:r w:rsidR="00540CA5" w:rsidRPr="00B02098">
        <w:rPr>
          <w:rFonts w:ascii="Times New Roman" w:hAnsi="Times New Roman" w:cs="Times New Roman"/>
          <w:color w:val="383939"/>
          <w:sz w:val="24"/>
          <w:szCs w:val="24"/>
        </w:rPr>
        <w:t>ystem</w:t>
      </w:r>
      <w:r w:rsidRPr="00B02098">
        <w:rPr>
          <w:rFonts w:ascii="Times New Roman" w:hAnsi="Times New Roman" w:cs="Times New Roman"/>
          <w:color w:val="383939"/>
          <w:sz w:val="24"/>
          <w:szCs w:val="24"/>
        </w:rPr>
        <w:t>. This means that your personal experience at home may be related to your education experience. For example, if a child has not had the full attention from their parents, it may result in a lower chance of developing positive relationships towards their teachers/practitioners. Also, this child may feel nervous in the same environment of classmates.</w:t>
      </w:r>
    </w:p>
    <w:p w14:paraId="1ED581E6" w14:textId="77777777" w:rsidR="00A94994" w:rsidRPr="00567341" w:rsidRDefault="00A94994" w:rsidP="00725CD5">
      <w:pPr>
        <w:spacing w:line="360" w:lineRule="auto"/>
        <w:rPr>
          <w:rFonts w:ascii="Times New Roman" w:hAnsi="Times New Roman" w:cs="Times New Roman"/>
          <w:b/>
          <w:bCs/>
          <w:sz w:val="24"/>
          <w:szCs w:val="24"/>
        </w:rPr>
      </w:pPr>
      <w:r w:rsidRPr="00567341">
        <w:rPr>
          <w:rFonts w:ascii="Times New Roman" w:hAnsi="Times New Roman" w:cs="Times New Roman"/>
          <w:b/>
          <w:bCs/>
          <w:sz w:val="24"/>
          <w:szCs w:val="24"/>
        </w:rPr>
        <w:t xml:space="preserve"> The </w:t>
      </w:r>
      <w:proofErr w:type="spellStart"/>
      <w:r w:rsidRPr="00567341">
        <w:rPr>
          <w:rFonts w:ascii="Times New Roman" w:hAnsi="Times New Roman" w:cs="Times New Roman"/>
          <w:b/>
          <w:bCs/>
          <w:sz w:val="24"/>
          <w:szCs w:val="24"/>
        </w:rPr>
        <w:t>Exosystem</w:t>
      </w:r>
      <w:proofErr w:type="spellEnd"/>
    </w:p>
    <w:p w14:paraId="7FE52240" w14:textId="77777777" w:rsidR="00A94994" w:rsidRPr="00B02098" w:rsidRDefault="00A94994" w:rsidP="00725CD5">
      <w:pPr>
        <w:spacing w:line="360" w:lineRule="auto"/>
        <w:rPr>
          <w:rFonts w:ascii="Times New Roman" w:hAnsi="Times New Roman" w:cs="Times New Roman"/>
          <w:sz w:val="24"/>
          <w:szCs w:val="24"/>
        </w:rPr>
      </w:pPr>
      <w:r w:rsidRPr="00B02098">
        <w:rPr>
          <w:rFonts w:ascii="Times New Roman" w:hAnsi="Times New Roman" w:cs="Times New Roman"/>
          <w:sz w:val="24"/>
          <w:szCs w:val="24"/>
        </w:rPr>
        <w:t xml:space="preserve">The </w:t>
      </w:r>
      <w:proofErr w:type="spellStart"/>
      <w:r w:rsidRPr="00B02098">
        <w:rPr>
          <w:rFonts w:ascii="Times New Roman" w:hAnsi="Times New Roman" w:cs="Times New Roman"/>
          <w:sz w:val="24"/>
          <w:szCs w:val="24"/>
        </w:rPr>
        <w:t>exosystem</w:t>
      </w:r>
      <w:proofErr w:type="spellEnd"/>
      <w:r w:rsidRPr="00B02098">
        <w:rPr>
          <w:rFonts w:ascii="Times New Roman" w:hAnsi="Times New Roman" w:cs="Times New Roman"/>
          <w:sz w:val="24"/>
          <w:szCs w:val="24"/>
        </w:rPr>
        <w:t xml:space="preserve"> is the setting in which there is a link between the context where in the person does not have any active role, and the context where in is actively participating. Suppose a child is more attached to his father than his mother. If the father goes abroad to work for several months, there may be a conflict between the mother and the child's social relationship, or on the other hand, this event may result to a tighter bond between the mother and the child.</w:t>
      </w:r>
    </w:p>
    <w:p w14:paraId="010FFADC" w14:textId="77777777" w:rsidR="00567341" w:rsidRDefault="00A94994" w:rsidP="00725CD5">
      <w:pPr>
        <w:spacing w:line="360" w:lineRule="auto"/>
        <w:rPr>
          <w:rFonts w:ascii="Times New Roman" w:hAnsi="Times New Roman" w:cs="Times New Roman"/>
          <w:b/>
          <w:bCs/>
          <w:sz w:val="24"/>
          <w:szCs w:val="24"/>
        </w:rPr>
      </w:pPr>
      <w:r w:rsidRPr="00567341">
        <w:rPr>
          <w:rFonts w:ascii="Times New Roman" w:hAnsi="Times New Roman" w:cs="Times New Roman"/>
          <w:b/>
          <w:bCs/>
          <w:sz w:val="24"/>
          <w:szCs w:val="24"/>
        </w:rPr>
        <w:t xml:space="preserve"> </w:t>
      </w:r>
    </w:p>
    <w:p w14:paraId="6BA52788" w14:textId="77777777" w:rsidR="00567341" w:rsidRDefault="00567341" w:rsidP="00725CD5">
      <w:pPr>
        <w:spacing w:line="360" w:lineRule="auto"/>
        <w:rPr>
          <w:rFonts w:ascii="Times New Roman" w:hAnsi="Times New Roman" w:cs="Times New Roman"/>
          <w:b/>
          <w:bCs/>
          <w:sz w:val="24"/>
          <w:szCs w:val="24"/>
        </w:rPr>
      </w:pPr>
    </w:p>
    <w:p w14:paraId="75607701" w14:textId="77777777" w:rsidR="00567341" w:rsidRDefault="00567341" w:rsidP="00725CD5">
      <w:pPr>
        <w:spacing w:line="360" w:lineRule="auto"/>
        <w:rPr>
          <w:rFonts w:ascii="Times New Roman" w:hAnsi="Times New Roman" w:cs="Times New Roman"/>
          <w:b/>
          <w:bCs/>
          <w:sz w:val="24"/>
          <w:szCs w:val="24"/>
        </w:rPr>
      </w:pPr>
    </w:p>
    <w:p w14:paraId="145FFF51" w14:textId="39EA8797" w:rsidR="00A94994" w:rsidRPr="00567341" w:rsidRDefault="00A94994" w:rsidP="00725CD5">
      <w:pPr>
        <w:spacing w:line="360" w:lineRule="auto"/>
        <w:rPr>
          <w:rFonts w:ascii="Times New Roman" w:hAnsi="Times New Roman" w:cs="Times New Roman"/>
          <w:b/>
          <w:bCs/>
          <w:sz w:val="24"/>
          <w:szCs w:val="24"/>
        </w:rPr>
      </w:pPr>
      <w:r w:rsidRPr="00567341">
        <w:rPr>
          <w:rFonts w:ascii="Times New Roman" w:hAnsi="Times New Roman" w:cs="Times New Roman"/>
          <w:b/>
          <w:bCs/>
          <w:sz w:val="24"/>
          <w:szCs w:val="24"/>
        </w:rPr>
        <w:lastRenderedPageBreak/>
        <w:t>The Macrosystem</w:t>
      </w:r>
    </w:p>
    <w:p w14:paraId="41D288E3" w14:textId="77777777" w:rsidR="00A94994" w:rsidRPr="00B02098" w:rsidRDefault="00A94994" w:rsidP="00725CD5">
      <w:pPr>
        <w:spacing w:line="360" w:lineRule="auto"/>
        <w:rPr>
          <w:rFonts w:ascii="Times New Roman" w:hAnsi="Times New Roman" w:cs="Times New Roman"/>
          <w:sz w:val="24"/>
          <w:szCs w:val="24"/>
        </w:rPr>
      </w:pPr>
      <w:r w:rsidRPr="00B02098">
        <w:rPr>
          <w:rFonts w:ascii="Times New Roman" w:hAnsi="Times New Roman" w:cs="Times New Roman"/>
          <w:sz w:val="24"/>
          <w:szCs w:val="24"/>
        </w:rPr>
        <w:t>The macrosystem setting is based around the culture of the child Their ethnicity or race. For example, if the child’s raised in a less unfortunate environment this makes a person work harder every day.</w:t>
      </w:r>
    </w:p>
    <w:p w14:paraId="44DA4ABA" w14:textId="77777777" w:rsidR="00A94994" w:rsidRPr="00B02098" w:rsidRDefault="00A94994" w:rsidP="00725CD5">
      <w:pPr>
        <w:spacing w:line="360" w:lineRule="auto"/>
        <w:rPr>
          <w:rFonts w:ascii="Times New Roman" w:hAnsi="Times New Roman" w:cs="Times New Roman"/>
          <w:sz w:val="24"/>
          <w:szCs w:val="24"/>
        </w:rPr>
      </w:pPr>
    </w:p>
    <w:p w14:paraId="05718862" w14:textId="77777777" w:rsidR="00A94994" w:rsidRPr="00567341" w:rsidRDefault="00A94994" w:rsidP="00725CD5">
      <w:pPr>
        <w:spacing w:line="360" w:lineRule="auto"/>
        <w:rPr>
          <w:rFonts w:ascii="Times New Roman" w:hAnsi="Times New Roman" w:cs="Times New Roman"/>
          <w:b/>
          <w:bCs/>
          <w:sz w:val="24"/>
          <w:szCs w:val="24"/>
        </w:rPr>
      </w:pPr>
      <w:r w:rsidRPr="00567341">
        <w:rPr>
          <w:rFonts w:ascii="Times New Roman" w:hAnsi="Times New Roman" w:cs="Times New Roman"/>
          <w:b/>
          <w:bCs/>
          <w:sz w:val="24"/>
          <w:szCs w:val="24"/>
        </w:rPr>
        <w:t xml:space="preserve"> The Chronosystem</w:t>
      </w:r>
    </w:p>
    <w:p w14:paraId="6F89BDAA" w14:textId="77777777" w:rsidR="00A94994" w:rsidRPr="00B02098" w:rsidRDefault="00A94994" w:rsidP="00725CD5">
      <w:pPr>
        <w:spacing w:line="360" w:lineRule="auto"/>
        <w:rPr>
          <w:rFonts w:ascii="Times New Roman" w:hAnsi="Times New Roman" w:cs="Times New Roman"/>
          <w:sz w:val="24"/>
          <w:szCs w:val="24"/>
        </w:rPr>
      </w:pPr>
      <w:r w:rsidRPr="00B02098">
        <w:rPr>
          <w:rFonts w:ascii="Times New Roman" w:hAnsi="Times New Roman" w:cs="Times New Roman"/>
          <w:sz w:val="24"/>
          <w:szCs w:val="24"/>
        </w:rPr>
        <w:t>And finally, the chronosystem includes the transitions and any major change in a child’s life and how this can affect the way they interact with others. an example of this is how a child whose parents have separated, may affect not only the parent’s relationship but also their children's attitude and behaviour. (Explorable,2020).</w:t>
      </w:r>
    </w:p>
    <w:p w14:paraId="123E0717" w14:textId="77777777" w:rsidR="00A94994" w:rsidRPr="00B02098" w:rsidRDefault="00A94994" w:rsidP="00725CD5">
      <w:pPr>
        <w:pStyle w:val="NormalWeb"/>
        <w:spacing w:before="0" w:beforeAutospacing="0" w:after="330" w:afterAutospacing="0" w:line="360" w:lineRule="auto"/>
        <w:textAlignment w:val="baseline"/>
      </w:pPr>
    </w:p>
    <w:p w14:paraId="70A2B938" w14:textId="77777777" w:rsidR="00A94994" w:rsidRPr="00B02098" w:rsidRDefault="00A94994" w:rsidP="00725CD5">
      <w:pPr>
        <w:pStyle w:val="NormalWeb"/>
        <w:spacing w:before="0" w:beforeAutospacing="0" w:after="330" w:afterAutospacing="0" w:line="360" w:lineRule="auto"/>
        <w:textAlignment w:val="baseline"/>
        <w:rPr>
          <w:color w:val="383939"/>
        </w:rPr>
      </w:pPr>
      <w:r w:rsidRPr="00B02098">
        <w:rPr>
          <w:noProof/>
        </w:rPr>
        <w:drawing>
          <wp:inline distT="0" distB="0" distL="0" distR="0" wp14:anchorId="49BF3420" wp14:editId="473F7CBA">
            <wp:extent cx="2824681" cy="2563681"/>
            <wp:effectExtent l="0" t="0" r="0" b="8255"/>
            <wp:docPr id="1" name="Picture 1" descr="What is Bronfenbrenner's Ecological Systems Theory? - The Psychology Notes  Headquar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Bronfenbrenner's Ecological Systems Theory? - The Psychology Notes  Headquarter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37506" cy="2575321"/>
                    </a:xfrm>
                    <a:prstGeom prst="rect">
                      <a:avLst/>
                    </a:prstGeom>
                    <a:noFill/>
                    <a:ln>
                      <a:noFill/>
                    </a:ln>
                  </pic:spPr>
                </pic:pic>
              </a:graphicData>
            </a:graphic>
          </wp:inline>
        </w:drawing>
      </w:r>
    </w:p>
    <w:p w14:paraId="2DA89E91" w14:textId="0D36DD37" w:rsidR="00A94994" w:rsidRPr="00B02098" w:rsidRDefault="00A94994" w:rsidP="00725CD5">
      <w:pPr>
        <w:spacing w:line="360" w:lineRule="auto"/>
        <w:rPr>
          <w:rFonts w:ascii="Times New Roman" w:hAnsi="Times New Roman" w:cs="Times New Roman"/>
          <w:color w:val="3E3829"/>
          <w:sz w:val="24"/>
          <w:szCs w:val="24"/>
          <w:shd w:val="clear" w:color="auto" w:fill="FFFFFF"/>
        </w:rPr>
      </w:pPr>
      <w:r w:rsidRPr="00B02098">
        <w:rPr>
          <w:rFonts w:ascii="Times New Roman" w:hAnsi="Times New Roman" w:cs="Times New Roman"/>
          <w:sz w:val="24"/>
          <w:szCs w:val="24"/>
          <w:shd w:val="clear" w:color="auto" w:fill="FFFFFF"/>
        </w:rPr>
        <w:t>Source: (</w:t>
      </w:r>
      <w:r w:rsidR="00567341">
        <w:rPr>
          <w:rFonts w:ascii="Times New Roman" w:hAnsi="Times New Roman" w:cs="Times New Roman"/>
          <w:sz w:val="24"/>
          <w:szCs w:val="24"/>
          <w:shd w:val="clear" w:color="auto" w:fill="FFFFFF"/>
        </w:rPr>
        <w:t>P</w:t>
      </w:r>
      <w:r w:rsidRPr="00B02098">
        <w:rPr>
          <w:rFonts w:ascii="Times New Roman" w:hAnsi="Times New Roman" w:cs="Times New Roman"/>
          <w:sz w:val="24"/>
          <w:szCs w:val="24"/>
          <w:shd w:val="clear" w:color="auto" w:fill="FFFFFF"/>
        </w:rPr>
        <w:t>sychologysource,2020)</w:t>
      </w:r>
    </w:p>
    <w:p w14:paraId="5FEDD4A9" w14:textId="77777777" w:rsidR="009C585D" w:rsidRDefault="009C585D" w:rsidP="00725CD5">
      <w:pPr>
        <w:pStyle w:val="NormalWeb"/>
        <w:shd w:val="clear" w:color="auto" w:fill="FFFFFF"/>
        <w:spacing w:line="360" w:lineRule="auto"/>
        <w:rPr>
          <w:rStyle w:val="Strong"/>
          <w:rFonts w:ascii="Helvetica" w:hAnsi="Helvetica"/>
          <w:b w:val="0"/>
          <w:bCs w:val="0"/>
          <w:color w:val="090E3C"/>
        </w:rPr>
      </w:pPr>
    </w:p>
    <w:p w14:paraId="0A6DC54D" w14:textId="77777777" w:rsidR="00090F03" w:rsidRDefault="00090F03" w:rsidP="00725CD5">
      <w:pPr>
        <w:pStyle w:val="NormalWeb"/>
        <w:shd w:val="clear" w:color="auto" w:fill="FFFFFF"/>
        <w:spacing w:line="360" w:lineRule="auto"/>
        <w:rPr>
          <w:color w:val="090E3C"/>
          <w:sz w:val="28"/>
          <w:szCs w:val="28"/>
        </w:rPr>
      </w:pPr>
    </w:p>
    <w:p w14:paraId="40A96E50" w14:textId="77777777" w:rsidR="00090F03" w:rsidRDefault="00090F03" w:rsidP="00725CD5">
      <w:pPr>
        <w:pStyle w:val="NormalWeb"/>
        <w:shd w:val="clear" w:color="auto" w:fill="FFFFFF"/>
        <w:spacing w:line="360" w:lineRule="auto"/>
        <w:rPr>
          <w:color w:val="090E3C"/>
          <w:sz w:val="28"/>
          <w:szCs w:val="28"/>
        </w:rPr>
      </w:pPr>
    </w:p>
    <w:p w14:paraId="1047CAD1" w14:textId="77777777" w:rsidR="00090F03" w:rsidRDefault="00090F03" w:rsidP="00725CD5">
      <w:pPr>
        <w:pStyle w:val="NormalWeb"/>
        <w:shd w:val="clear" w:color="auto" w:fill="FFFFFF"/>
        <w:spacing w:line="360" w:lineRule="auto"/>
        <w:rPr>
          <w:color w:val="090E3C"/>
          <w:sz w:val="28"/>
          <w:szCs w:val="28"/>
        </w:rPr>
      </w:pPr>
    </w:p>
    <w:p w14:paraId="03519555" w14:textId="77777777" w:rsidR="00090F03" w:rsidRDefault="00090F03" w:rsidP="00725CD5">
      <w:pPr>
        <w:pStyle w:val="NormalWeb"/>
        <w:shd w:val="clear" w:color="auto" w:fill="FFFFFF"/>
        <w:spacing w:line="360" w:lineRule="auto"/>
        <w:rPr>
          <w:color w:val="090E3C"/>
          <w:sz w:val="28"/>
          <w:szCs w:val="28"/>
        </w:rPr>
      </w:pPr>
    </w:p>
    <w:p w14:paraId="04153A77" w14:textId="2D3C7497" w:rsidR="009C585D" w:rsidRPr="00090F03" w:rsidRDefault="00A334AA" w:rsidP="00725CD5">
      <w:pPr>
        <w:spacing w:line="360" w:lineRule="auto"/>
        <w:rPr>
          <w:rFonts w:ascii="Times New Roman" w:hAnsi="Times New Roman" w:cs="Times New Roman"/>
          <w:sz w:val="24"/>
          <w:szCs w:val="24"/>
        </w:rPr>
      </w:pPr>
      <w:r w:rsidRPr="00090F03">
        <w:rPr>
          <w:rFonts w:ascii="Times New Roman" w:hAnsi="Times New Roman" w:cs="Times New Roman"/>
          <w:sz w:val="24"/>
          <w:szCs w:val="24"/>
        </w:rPr>
        <w:t xml:space="preserve">There are plenty of way’s key workers </w:t>
      </w:r>
      <w:r w:rsidR="00C35E5C" w:rsidRPr="00090F03">
        <w:rPr>
          <w:rFonts w:ascii="Times New Roman" w:hAnsi="Times New Roman" w:cs="Times New Roman"/>
          <w:sz w:val="24"/>
          <w:szCs w:val="24"/>
        </w:rPr>
        <w:t xml:space="preserve">will help make transitions as easy as possible with </w:t>
      </w:r>
      <w:r w:rsidR="004545ED" w:rsidRPr="00090F03">
        <w:rPr>
          <w:rFonts w:ascii="Times New Roman" w:hAnsi="Times New Roman" w:cs="Times New Roman"/>
          <w:sz w:val="24"/>
          <w:szCs w:val="24"/>
        </w:rPr>
        <w:t xml:space="preserve">a few different tool’s these are just a few </w:t>
      </w:r>
      <w:r w:rsidR="007B5AA3" w:rsidRPr="00090F03">
        <w:rPr>
          <w:rFonts w:ascii="Times New Roman" w:hAnsi="Times New Roman" w:cs="Times New Roman"/>
          <w:sz w:val="24"/>
          <w:szCs w:val="24"/>
        </w:rPr>
        <w:t>tool’s that can be used:</w:t>
      </w:r>
    </w:p>
    <w:p w14:paraId="09B41AC7" w14:textId="4C7D40AB" w:rsidR="007B5AA3" w:rsidRPr="00090F03" w:rsidRDefault="007B5AA3" w:rsidP="00725CD5">
      <w:pPr>
        <w:spacing w:line="360" w:lineRule="auto"/>
        <w:rPr>
          <w:rFonts w:ascii="Times New Roman" w:hAnsi="Times New Roman" w:cs="Times New Roman"/>
          <w:b/>
          <w:bCs/>
          <w:sz w:val="24"/>
          <w:szCs w:val="24"/>
        </w:rPr>
      </w:pPr>
      <w:r w:rsidRPr="00090F03">
        <w:rPr>
          <w:rFonts w:ascii="Times New Roman" w:hAnsi="Times New Roman" w:cs="Times New Roman"/>
          <w:b/>
          <w:bCs/>
          <w:sz w:val="24"/>
          <w:szCs w:val="24"/>
        </w:rPr>
        <w:t>Creating routines</w:t>
      </w:r>
    </w:p>
    <w:p w14:paraId="7C26B1F0" w14:textId="36B3AE29" w:rsidR="007B5AA3" w:rsidRPr="00090F03" w:rsidRDefault="007B5AA3" w:rsidP="00725CD5">
      <w:pPr>
        <w:spacing w:line="360" w:lineRule="auto"/>
        <w:rPr>
          <w:rFonts w:ascii="Times New Roman" w:hAnsi="Times New Roman" w:cs="Times New Roman"/>
          <w:sz w:val="24"/>
          <w:szCs w:val="24"/>
        </w:rPr>
      </w:pPr>
      <w:r w:rsidRPr="00090F03">
        <w:rPr>
          <w:rFonts w:ascii="Times New Roman" w:hAnsi="Times New Roman" w:cs="Times New Roman"/>
          <w:sz w:val="24"/>
          <w:szCs w:val="24"/>
        </w:rPr>
        <w:t xml:space="preserve">If a child does not take to change then it </w:t>
      </w:r>
      <w:r w:rsidR="00FF7F5B" w:rsidRPr="00090F03">
        <w:rPr>
          <w:rFonts w:ascii="Times New Roman" w:hAnsi="Times New Roman" w:cs="Times New Roman"/>
          <w:sz w:val="24"/>
          <w:szCs w:val="24"/>
        </w:rPr>
        <w:t xml:space="preserve">is very important to create routine with consistency and </w:t>
      </w:r>
      <w:r w:rsidR="008A0E74" w:rsidRPr="00090F03">
        <w:rPr>
          <w:rFonts w:ascii="Times New Roman" w:hAnsi="Times New Roman" w:cs="Times New Roman"/>
          <w:sz w:val="24"/>
          <w:szCs w:val="24"/>
        </w:rPr>
        <w:t xml:space="preserve">structure this can even start from bedtime creating a </w:t>
      </w:r>
      <w:r w:rsidR="004D5F28" w:rsidRPr="00090F03">
        <w:rPr>
          <w:rFonts w:ascii="Times New Roman" w:hAnsi="Times New Roman" w:cs="Times New Roman"/>
          <w:sz w:val="24"/>
          <w:szCs w:val="24"/>
        </w:rPr>
        <w:t>normal bed time that consist throughout the week can help a child deal with transitions.</w:t>
      </w:r>
    </w:p>
    <w:p w14:paraId="262D2D64" w14:textId="60DD6694" w:rsidR="004D5F28" w:rsidRPr="00090F03" w:rsidRDefault="004D5F28" w:rsidP="00725CD5">
      <w:pPr>
        <w:spacing w:line="360" w:lineRule="auto"/>
        <w:rPr>
          <w:rFonts w:ascii="Times New Roman" w:hAnsi="Times New Roman" w:cs="Times New Roman"/>
          <w:b/>
          <w:bCs/>
          <w:sz w:val="24"/>
          <w:szCs w:val="24"/>
        </w:rPr>
      </w:pPr>
      <w:r w:rsidRPr="00090F03">
        <w:rPr>
          <w:rFonts w:ascii="Times New Roman" w:hAnsi="Times New Roman" w:cs="Times New Roman"/>
          <w:b/>
          <w:bCs/>
          <w:sz w:val="24"/>
          <w:szCs w:val="24"/>
        </w:rPr>
        <w:t>Visual cues</w:t>
      </w:r>
    </w:p>
    <w:p w14:paraId="28B52318" w14:textId="5C51E4A1" w:rsidR="004D5F28" w:rsidRPr="00090F03" w:rsidRDefault="004D5F28" w:rsidP="00725CD5">
      <w:pPr>
        <w:spacing w:line="360" w:lineRule="auto"/>
        <w:rPr>
          <w:rFonts w:ascii="Times New Roman" w:hAnsi="Times New Roman" w:cs="Times New Roman"/>
          <w:sz w:val="24"/>
          <w:szCs w:val="24"/>
        </w:rPr>
      </w:pPr>
      <w:r w:rsidRPr="00090F03">
        <w:rPr>
          <w:rFonts w:ascii="Times New Roman" w:hAnsi="Times New Roman" w:cs="Times New Roman"/>
          <w:sz w:val="24"/>
          <w:szCs w:val="24"/>
        </w:rPr>
        <w:t>Children can also benefit from visual cues, being abl</w:t>
      </w:r>
      <w:r w:rsidR="003802FB" w:rsidRPr="00090F03">
        <w:rPr>
          <w:rFonts w:ascii="Times New Roman" w:hAnsi="Times New Roman" w:cs="Times New Roman"/>
          <w:sz w:val="24"/>
          <w:szCs w:val="24"/>
        </w:rPr>
        <w:t>e to see a pa</w:t>
      </w:r>
      <w:r w:rsidR="0091167C" w:rsidRPr="00090F03">
        <w:rPr>
          <w:rFonts w:ascii="Times New Roman" w:hAnsi="Times New Roman" w:cs="Times New Roman"/>
          <w:sz w:val="24"/>
          <w:szCs w:val="24"/>
        </w:rPr>
        <w:t>rticular transition in front of them with drawings can help children immensely</w:t>
      </w:r>
      <w:r w:rsidR="00D53E29" w:rsidRPr="00090F03">
        <w:rPr>
          <w:rFonts w:ascii="Times New Roman" w:hAnsi="Times New Roman" w:cs="Times New Roman"/>
          <w:sz w:val="24"/>
          <w:szCs w:val="24"/>
        </w:rPr>
        <w:t xml:space="preserve"> and can be easily adapted not only in school settings but at home.</w:t>
      </w:r>
    </w:p>
    <w:p w14:paraId="4CBCDFA3" w14:textId="458AA096" w:rsidR="00D53E29" w:rsidRPr="00090F03" w:rsidRDefault="00D53E29" w:rsidP="00725CD5">
      <w:pPr>
        <w:spacing w:line="360" w:lineRule="auto"/>
        <w:rPr>
          <w:rFonts w:ascii="Times New Roman" w:hAnsi="Times New Roman" w:cs="Times New Roman"/>
          <w:b/>
          <w:bCs/>
          <w:sz w:val="24"/>
          <w:szCs w:val="24"/>
        </w:rPr>
      </w:pPr>
      <w:r w:rsidRPr="00090F03">
        <w:rPr>
          <w:rFonts w:ascii="Times New Roman" w:hAnsi="Times New Roman" w:cs="Times New Roman"/>
          <w:b/>
          <w:bCs/>
          <w:sz w:val="24"/>
          <w:szCs w:val="24"/>
        </w:rPr>
        <w:t>Get their attention</w:t>
      </w:r>
    </w:p>
    <w:p w14:paraId="723F7933" w14:textId="1BD30E78" w:rsidR="00A1074F" w:rsidRPr="00090F03" w:rsidRDefault="00A1074F" w:rsidP="00725CD5">
      <w:pPr>
        <w:spacing w:line="360" w:lineRule="auto"/>
        <w:rPr>
          <w:rFonts w:ascii="Times New Roman" w:hAnsi="Times New Roman" w:cs="Times New Roman"/>
          <w:sz w:val="24"/>
          <w:szCs w:val="24"/>
        </w:rPr>
      </w:pPr>
      <w:r w:rsidRPr="00090F03">
        <w:rPr>
          <w:rFonts w:ascii="Times New Roman" w:hAnsi="Times New Roman" w:cs="Times New Roman"/>
          <w:sz w:val="24"/>
          <w:szCs w:val="24"/>
        </w:rPr>
        <w:t xml:space="preserve">It is important to make a connection with children to </w:t>
      </w:r>
      <w:r w:rsidR="00AF4663" w:rsidRPr="00090F03">
        <w:rPr>
          <w:rFonts w:ascii="Times New Roman" w:hAnsi="Times New Roman" w:cs="Times New Roman"/>
          <w:sz w:val="24"/>
          <w:szCs w:val="24"/>
        </w:rPr>
        <w:t>make sure you have their full attention and that any information</w:t>
      </w:r>
      <w:r w:rsidR="00394BB9" w:rsidRPr="00090F03">
        <w:rPr>
          <w:rFonts w:ascii="Times New Roman" w:hAnsi="Times New Roman" w:cs="Times New Roman"/>
          <w:sz w:val="24"/>
          <w:szCs w:val="24"/>
        </w:rPr>
        <w:t xml:space="preserve"> </w:t>
      </w:r>
      <w:r w:rsidR="00AF4663" w:rsidRPr="00090F03">
        <w:rPr>
          <w:rFonts w:ascii="Times New Roman" w:hAnsi="Times New Roman" w:cs="Times New Roman"/>
          <w:sz w:val="24"/>
          <w:szCs w:val="24"/>
        </w:rPr>
        <w:t xml:space="preserve">presented is </w:t>
      </w:r>
      <w:r w:rsidR="00394BB9" w:rsidRPr="00090F03">
        <w:rPr>
          <w:rFonts w:ascii="Times New Roman" w:hAnsi="Times New Roman" w:cs="Times New Roman"/>
          <w:sz w:val="24"/>
          <w:szCs w:val="24"/>
        </w:rPr>
        <w:t>sinking in. this can be done with eye contact, having a hand on their shou</w:t>
      </w:r>
      <w:r w:rsidR="00FA6E71" w:rsidRPr="00090F03">
        <w:rPr>
          <w:rFonts w:ascii="Times New Roman" w:hAnsi="Times New Roman" w:cs="Times New Roman"/>
          <w:sz w:val="24"/>
          <w:szCs w:val="24"/>
        </w:rPr>
        <w:t>lder, sitting next to them or even asking them to repeat back what you have said.</w:t>
      </w:r>
    </w:p>
    <w:p w14:paraId="0ADECF6A" w14:textId="122B2654" w:rsidR="00FA6E71" w:rsidRPr="00090F03" w:rsidRDefault="00FA6E71" w:rsidP="00725CD5">
      <w:pPr>
        <w:spacing w:line="360" w:lineRule="auto"/>
        <w:rPr>
          <w:rFonts w:ascii="Times New Roman" w:hAnsi="Times New Roman" w:cs="Times New Roman"/>
          <w:b/>
          <w:bCs/>
          <w:sz w:val="24"/>
          <w:szCs w:val="24"/>
        </w:rPr>
      </w:pPr>
      <w:r w:rsidRPr="00090F03">
        <w:rPr>
          <w:rFonts w:ascii="Times New Roman" w:hAnsi="Times New Roman" w:cs="Times New Roman"/>
          <w:b/>
          <w:bCs/>
          <w:sz w:val="24"/>
          <w:szCs w:val="24"/>
        </w:rPr>
        <w:t>Use rewards</w:t>
      </w:r>
    </w:p>
    <w:p w14:paraId="1C6A0E1A" w14:textId="63921C33" w:rsidR="00FA6E71" w:rsidRDefault="00B04D38" w:rsidP="00725CD5">
      <w:pPr>
        <w:spacing w:line="360" w:lineRule="auto"/>
        <w:rPr>
          <w:rFonts w:ascii="Times New Roman" w:hAnsi="Times New Roman" w:cs="Times New Roman"/>
          <w:sz w:val="24"/>
          <w:szCs w:val="24"/>
        </w:rPr>
      </w:pPr>
      <w:r w:rsidRPr="00090F03">
        <w:rPr>
          <w:rFonts w:ascii="Times New Roman" w:hAnsi="Times New Roman" w:cs="Times New Roman"/>
          <w:sz w:val="24"/>
          <w:szCs w:val="24"/>
        </w:rPr>
        <w:t>Rewards can be a massive help and an effective tool for all children. These can be snacks</w:t>
      </w:r>
      <w:r w:rsidR="00EF3CC6" w:rsidRPr="00090F03">
        <w:rPr>
          <w:rFonts w:ascii="Times New Roman" w:hAnsi="Times New Roman" w:cs="Times New Roman"/>
          <w:sz w:val="24"/>
          <w:szCs w:val="24"/>
        </w:rPr>
        <w:t>, stickers or a point cha</w:t>
      </w:r>
      <w:r w:rsidR="00EE6A42">
        <w:rPr>
          <w:rFonts w:ascii="Times New Roman" w:hAnsi="Times New Roman" w:cs="Times New Roman"/>
          <w:sz w:val="24"/>
          <w:szCs w:val="24"/>
        </w:rPr>
        <w:t>rt</w:t>
      </w:r>
      <w:r w:rsidR="00EF3CC6" w:rsidRPr="00090F03">
        <w:rPr>
          <w:rFonts w:ascii="Times New Roman" w:hAnsi="Times New Roman" w:cs="Times New Roman"/>
          <w:sz w:val="24"/>
          <w:szCs w:val="24"/>
        </w:rPr>
        <w:t xml:space="preserve"> that shows their rewards to parents and fellow children in school</w:t>
      </w:r>
      <w:r w:rsidR="00462E6C" w:rsidRPr="00090F03">
        <w:rPr>
          <w:rFonts w:ascii="Times New Roman" w:hAnsi="Times New Roman" w:cs="Times New Roman"/>
          <w:sz w:val="24"/>
          <w:szCs w:val="24"/>
        </w:rPr>
        <w:t xml:space="preserve"> not only can key workers use the rewards systems but parents can use this at home </w:t>
      </w:r>
      <w:r w:rsidR="00CE0E0D" w:rsidRPr="00090F03">
        <w:rPr>
          <w:rFonts w:ascii="Times New Roman" w:hAnsi="Times New Roman" w:cs="Times New Roman"/>
          <w:sz w:val="24"/>
          <w:szCs w:val="24"/>
        </w:rPr>
        <w:t>and this will also help with transitioning as it can help children feel more at home with the same routines in school and home settings.  (A-Z and problems, 2020)</w:t>
      </w:r>
    </w:p>
    <w:p w14:paraId="64B3CEF4" w14:textId="6117615F" w:rsidR="00E26B22" w:rsidRDefault="00E26B22" w:rsidP="00725CD5">
      <w:pPr>
        <w:spacing w:line="360" w:lineRule="auto"/>
        <w:rPr>
          <w:rFonts w:ascii="Times New Roman" w:hAnsi="Times New Roman" w:cs="Times New Roman"/>
          <w:sz w:val="24"/>
          <w:szCs w:val="24"/>
        </w:rPr>
      </w:pPr>
    </w:p>
    <w:p w14:paraId="6F02EF24" w14:textId="3BB2761E" w:rsidR="00E26B22" w:rsidRPr="00DE56F4" w:rsidRDefault="00E26B22" w:rsidP="00725CD5">
      <w:pPr>
        <w:spacing w:line="360" w:lineRule="auto"/>
        <w:rPr>
          <w:rFonts w:ascii="Times New Roman" w:hAnsi="Times New Roman" w:cs="Times New Roman"/>
          <w:sz w:val="24"/>
          <w:szCs w:val="24"/>
        </w:rPr>
      </w:pPr>
      <w:r w:rsidRPr="00DE56F4">
        <w:rPr>
          <w:rFonts w:ascii="Times New Roman" w:hAnsi="Times New Roman" w:cs="Times New Roman"/>
          <w:sz w:val="24"/>
          <w:szCs w:val="24"/>
        </w:rPr>
        <w:t xml:space="preserve">Do not be concerned that using these rewards will spoil children as children </w:t>
      </w:r>
      <w:r w:rsidR="00EF7689" w:rsidRPr="00DE56F4">
        <w:rPr>
          <w:rFonts w:ascii="Times New Roman" w:hAnsi="Times New Roman" w:cs="Times New Roman"/>
          <w:sz w:val="24"/>
          <w:szCs w:val="24"/>
        </w:rPr>
        <w:t xml:space="preserve">will learn to control their behaviour in stages; </w:t>
      </w:r>
      <w:r w:rsidR="004E71E8" w:rsidRPr="00DE56F4">
        <w:rPr>
          <w:rFonts w:ascii="Times New Roman" w:hAnsi="Times New Roman" w:cs="Times New Roman"/>
          <w:sz w:val="24"/>
          <w:szCs w:val="24"/>
        </w:rPr>
        <w:t>key workers alongside parents will help children ma</w:t>
      </w:r>
      <w:r w:rsidR="00E1692F" w:rsidRPr="00DE56F4">
        <w:rPr>
          <w:rFonts w:ascii="Times New Roman" w:hAnsi="Times New Roman" w:cs="Times New Roman"/>
          <w:sz w:val="24"/>
          <w:szCs w:val="24"/>
        </w:rPr>
        <w:t>nage this and in time can slowly reduce rewards</w:t>
      </w:r>
      <w:r w:rsidR="00DE56F4" w:rsidRPr="00DE56F4">
        <w:rPr>
          <w:rFonts w:ascii="Times New Roman" w:hAnsi="Times New Roman" w:cs="Times New Roman"/>
          <w:sz w:val="24"/>
          <w:szCs w:val="24"/>
        </w:rPr>
        <w:t>.</w:t>
      </w:r>
      <w:r w:rsidR="00DE56F4">
        <w:rPr>
          <w:rFonts w:ascii="Times New Roman" w:hAnsi="Times New Roman" w:cs="Times New Roman"/>
          <w:sz w:val="24"/>
          <w:szCs w:val="24"/>
        </w:rPr>
        <w:t xml:space="preserve"> (Teach early years,</w:t>
      </w:r>
      <w:r w:rsidR="003B5F87">
        <w:rPr>
          <w:rFonts w:ascii="Times New Roman" w:hAnsi="Times New Roman" w:cs="Times New Roman"/>
          <w:sz w:val="24"/>
          <w:szCs w:val="24"/>
        </w:rPr>
        <w:t>2000)</w:t>
      </w:r>
    </w:p>
    <w:p w14:paraId="23C6851C" w14:textId="77777777" w:rsidR="009C585D" w:rsidRDefault="009C585D" w:rsidP="00725CD5">
      <w:pPr>
        <w:pStyle w:val="NormalWeb"/>
        <w:shd w:val="clear" w:color="auto" w:fill="FFFFFF"/>
        <w:spacing w:line="360" w:lineRule="auto"/>
        <w:rPr>
          <w:rFonts w:ascii="Georgia" w:hAnsi="Georgia"/>
          <w:color w:val="090E3C"/>
        </w:rPr>
      </w:pPr>
    </w:p>
    <w:p w14:paraId="4AFD31B1" w14:textId="77777777" w:rsidR="002B2079" w:rsidRDefault="002B2079" w:rsidP="00725CD5">
      <w:pPr>
        <w:spacing w:line="360" w:lineRule="auto"/>
        <w:rPr>
          <w:rFonts w:ascii="Times New Roman" w:hAnsi="Times New Roman" w:cs="Times New Roman"/>
          <w:color w:val="202124"/>
          <w:sz w:val="24"/>
          <w:szCs w:val="24"/>
          <w:u w:val="single"/>
          <w:shd w:val="clear" w:color="auto" w:fill="FFFFFF"/>
        </w:rPr>
      </w:pPr>
    </w:p>
    <w:p w14:paraId="2C28A04E" w14:textId="77777777" w:rsidR="002B2079" w:rsidRDefault="002B2079" w:rsidP="00725CD5">
      <w:pPr>
        <w:spacing w:line="360" w:lineRule="auto"/>
        <w:rPr>
          <w:rFonts w:ascii="Times New Roman" w:hAnsi="Times New Roman" w:cs="Times New Roman"/>
          <w:color w:val="202124"/>
          <w:sz w:val="24"/>
          <w:szCs w:val="24"/>
          <w:u w:val="single"/>
          <w:shd w:val="clear" w:color="auto" w:fill="FFFFFF"/>
        </w:rPr>
      </w:pPr>
    </w:p>
    <w:p w14:paraId="5078EE36" w14:textId="503B2885" w:rsidR="00A94994" w:rsidRPr="00B02098" w:rsidRDefault="00A94994" w:rsidP="00725CD5">
      <w:pPr>
        <w:spacing w:line="360" w:lineRule="auto"/>
        <w:rPr>
          <w:rFonts w:ascii="Times New Roman" w:hAnsi="Times New Roman" w:cs="Times New Roman"/>
          <w:color w:val="202124"/>
          <w:sz w:val="24"/>
          <w:szCs w:val="24"/>
          <w:u w:val="single"/>
          <w:shd w:val="clear" w:color="auto" w:fill="FFFFFF"/>
        </w:rPr>
      </w:pPr>
      <w:r w:rsidRPr="00B02098">
        <w:rPr>
          <w:rFonts w:ascii="Times New Roman" w:hAnsi="Times New Roman" w:cs="Times New Roman"/>
          <w:color w:val="202124"/>
          <w:sz w:val="24"/>
          <w:szCs w:val="24"/>
          <w:u w:val="single"/>
          <w:shd w:val="clear" w:color="auto" w:fill="FFFFFF"/>
        </w:rPr>
        <w:t>How to use this handbook.</w:t>
      </w:r>
    </w:p>
    <w:p w14:paraId="4A576CB3" w14:textId="77777777" w:rsidR="00A94994" w:rsidRPr="00B02098" w:rsidRDefault="00A94994" w:rsidP="00725CD5">
      <w:pPr>
        <w:spacing w:line="360" w:lineRule="auto"/>
        <w:rPr>
          <w:rFonts w:ascii="Times New Roman" w:hAnsi="Times New Roman" w:cs="Times New Roman"/>
          <w:color w:val="666666"/>
          <w:sz w:val="24"/>
          <w:szCs w:val="24"/>
          <w:shd w:val="clear" w:color="auto" w:fill="FFFFFF"/>
        </w:rPr>
      </w:pPr>
      <w:r w:rsidRPr="00B02098">
        <w:rPr>
          <w:rFonts w:ascii="Times New Roman" w:hAnsi="Times New Roman" w:cs="Times New Roman"/>
          <w:sz w:val="24"/>
          <w:szCs w:val="24"/>
          <w:shd w:val="clear" w:color="auto" w:fill="FFFFFF"/>
        </w:rPr>
        <w:t>Babies and toddlers gain a big chunk of their sense of security from familiar routines and adults they are also extremely sensitive to change even the slightest changes can cause much stress to a child. Throughout their day at nursery children at this age will experience many different changes these can be the following drop offs at school, changing nappies, the different types of activities, the different practitioners they will interact with even with these smallest transitions it is so important to think of the impact these smallest things will have on a young baby/toddler this is why it is so vital to plan ways for an easy transition and to teach them how to cope with these changes.</w:t>
      </w:r>
      <w:r w:rsidRPr="00B02098">
        <w:rPr>
          <w:rFonts w:ascii="Times New Roman" w:hAnsi="Times New Roman" w:cs="Times New Roman"/>
          <w:color w:val="666666"/>
          <w:sz w:val="24"/>
          <w:szCs w:val="24"/>
          <w:shd w:val="clear" w:color="auto" w:fill="FFFFFF"/>
        </w:rPr>
        <w:t xml:space="preserve"> (Support children with transitions,2020).</w:t>
      </w:r>
    </w:p>
    <w:p w14:paraId="16F1FC20" w14:textId="77777777" w:rsidR="00A94994" w:rsidRPr="00B02098" w:rsidRDefault="00A94994" w:rsidP="00725CD5">
      <w:pPr>
        <w:pStyle w:val="NoSpacing"/>
        <w:spacing w:line="360" w:lineRule="auto"/>
        <w:rPr>
          <w:rFonts w:ascii="Times New Roman" w:hAnsi="Times New Roman" w:cs="Times New Roman"/>
          <w:sz w:val="24"/>
          <w:szCs w:val="24"/>
          <w:shd w:val="clear" w:color="auto" w:fill="FFFFFF"/>
        </w:rPr>
      </w:pPr>
    </w:p>
    <w:p w14:paraId="37CEE234" w14:textId="77777777" w:rsidR="00BA24E7" w:rsidRPr="00B02098" w:rsidRDefault="00BA24E7" w:rsidP="00725CD5">
      <w:pPr>
        <w:spacing w:line="360" w:lineRule="auto"/>
        <w:rPr>
          <w:rFonts w:ascii="Times New Roman" w:hAnsi="Times New Roman" w:cs="Times New Roman"/>
          <w:sz w:val="24"/>
          <w:szCs w:val="24"/>
          <w:shd w:val="clear" w:color="auto" w:fill="FFFFFF"/>
        </w:rPr>
      </w:pPr>
    </w:p>
    <w:p w14:paraId="5C621D15" w14:textId="5947EFFF" w:rsidR="00A94994" w:rsidRPr="00B02098" w:rsidRDefault="00A94994" w:rsidP="00725CD5">
      <w:pPr>
        <w:spacing w:line="360" w:lineRule="auto"/>
        <w:rPr>
          <w:rFonts w:ascii="Times New Roman" w:hAnsi="Times New Roman" w:cs="Times New Roman"/>
          <w:sz w:val="24"/>
          <w:szCs w:val="24"/>
          <w:shd w:val="clear" w:color="auto" w:fill="FFFFFF"/>
        </w:rPr>
      </w:pPr>
      <w:r w:rsidRPr="00B02098">
        <w:rPr>
          <w:rFonts w:ascii="Times New Roman" w:hAnsi="Times New Roman" w:cs="Times New Roman"/>
          <w:sz w:val="24"/>
          <w:szCs w:val="24"/>
          <w:shd w:val="clear" w:color="auto" w:fill="FFFFFF"/>
        </w:rPr>
        <w:t>This handbook is specifically designed for children age 0-3 and helping with that transition from nursery into reception setting, this handbook should be used and encouraged by keyworkers for them to understand the importance of communication for young children’s development and learning during the vital transitions. From this handbook practitioners will be able to show how they can have a massive impact on vital milestone from nursery to reception without any bumps in the road.</w:t>
      </w:r>
    </w:p>
    <w:p w14:paraId="3B029714" w14:textId="77777777" w:rsidR="00A94994" w:rsidRPr="00B02098" w:rsidRDefault="00A94994" w:rsidP="00725CD5">
      <w:pPr>
        <w:spacing w:line="360" w:lineRule="auto"/>
        <w:rPr>
          <w:rFonts w:ascii="Times New Roman" w:hAnsi="Times New Roman" w:cs="Times New Roman"/>
          <w:color w:val="202124"/>
          <w:sz w:val="24"/>
          <w:szCs w:val="24"/>
          <w:shd w:val="clear" w:color="auto" w:fill="FFFFFF"/>
        </w:rPr>
      </w:pPr>
      <w:r w:rsidRPr="00B02098">
        <w:rPr>
          <w:rFonts w:ascii="Times New Roman" w:hAnsi="Times New Roman" w:cs="Times New Roman"/>
          <w:sz w:val="24"/>
          <w:szCs w:val="24"/>
        </w:rPr>
        <w:t>The key person of your child has a major role to play in supporting and preparing your child for transition with this hand book it will make this process much easier particularly for keyworkers dealing with children who may experience feelings of sadness and resistance before leaving a setting, especially if he/she has been there for a very long time.</w:t>
      </w:r>
      <w:r w:rsidRPr="00B02098">
        <w:rPr>
          <w:rStyle w:val="selectable"/>
          <w:rFonts w:ascii="Times New Roman" w:hAnsi="Times New Roman" w:cs="Times New Roman"/>
          <w:color w:val="000000"/>
          <w:sz w:val="24"/>
          <w:szCs w:val="24"/>
          <w:shd w:val="clear" w:color="auto" w:fill="FFFFFF"/>
        </w:rPr>
        <w:t>(Support Children with Transitions, 2020)</w:t>
      </w:r>
    </w:p>
    <w:p w14:paraId="6D6ABC0B" w14:textId="77777777" w:rsidR="00A94994" w:rsidRPr="00B02098" w:rsidRDefault="00A94994" w:rsidP="00725CD5">
      <w:pPr>
        <w:spacing w:line="360" w:lineRule="auto"/>
        <w:rPr>
          <w:rFonts w:ascii="Times New Roman" w:hAnsi="Times New Roman" w:cs="Times New Roman"/>
          <w:color w:val="202124"/>
          <w:sz w:val="24"/>
          <w:szCs w:val="24"/>
          <w:shd w:val="clear" w:color="auto" w:fill="FFFFFF"/>
        </w:rPr>
      </w:pPr>
    </w:p>
    <w:p w14:paraId="7CFC9FDF" w14:textId="77777777" w:rsidR="00B72F83" w:rsidRDefault="00B72F83" w:rsidP="00725CD5">
      <w:pPr>
        <w:spacing w:line="360" w:lineRule="auto"/>
        <w:rPr>
          <w:rFonts w:ascii="Times New Roman" w:hAnsi="Times New Roman" w:cs="Times New Roman"/>
          <w:color w:val="202124"/>
          <w:sz w:val="24"/>
          <w:szCs w:val="24"/>
          <w:u w:val="single"/>
          <w:shd w:val="clear" w:color="auto" w:fill="FFFFFF"/>
        </w:rPr>
      </w:pPr>
    </w:p>
    <w:p w14:paraId="32BCF3C6" w14:textId="6864C594" w:rsidR="00A94994" w:rsidRPr="00B02098" w:rsidRDefault="00A94994" w:rsidP="00725CD5">
      <w:pPr>
        <w:spacing w:line="360" w:lineRule="auto"/>
        <w:rPr>
          <w:rFonts w:ascii="Times New Roman" w:hAnsi="Times New Roman" w:cs="Times New Roman"/>
          <w:color w:val="202124"/>
          <w:sz w:val="24"/>
          <w:szCs w:val="24"/>
          <w:u w:val="single"/>
          <w:shd w:val="clear" w:color="auto" w:fill="FFFFFF"/>
        </w:rPr>
      </w:pPr>
      <w:r w:rsidRPr="00B02098">
        <w:rPr>
          <w:rFonts w:ascii="Times New Roman" w:hAnsi="Times New Roman" w:cs="Times New Roman"/>
          <w:color w:val="202124"/>
          <w:sz w:val="24"/>
          <w:szCs w:val="24"/>
          <w:u w:val="single"/>
          <w:shd w:val="clear" w:color="auto" w:fill="FFFFFF"/>
        </w:rPr>
        <w:t>The role of an adult</w:t>
      </w:r>
    </w:p>
    <w:p w14:paraId="15E0BD7C" w14:textId="77777777" w:rsidR="00A94994" w:rsidRPr="00B02098" w:rsidRDefault="00A94994" w:rsidP="00725CD5">
      <w:pPr>
        <w:spacing w:line="360" w:lineRule="auto"/>
        <w:rPr>
          <w:rFonts w:ascii="Times New Roman" w:hAnsi="Times New Roman" w:cs="Times New Roman"/>
          <w:sz w:val="24"/>
          <w:szCs w:val="24"/>
        </w:rPr>
      </w:pPr>
      <w:r w:rsidRPr="00B02098">
        <w:rPr>
          <w:rFonts w:ascii="Times New Roman" w:hAnsi="Times New Roman" w:cs="Times New Roman"/>
          <w:sz w:val="24"/>
          <w:szCs w:val="24"/>
        </w:rPr>
        <w:t>Practitioners need to understand procedures to ensure that they support children to make easy and successful transitions. The following checklist includes the key areas that providers should consider when they are developing transition policy and procedures.</w:t>
      </w:r>
    </w:p>
    <w:p w14:paraId="69D20D9E" w14:textId="77777777" w:rsidR="00A94994" w:rsidRPr="00B02098" w:rsidRDefault="00A94994" w:rsidP="00725CD5">
      <w:pPr>
        <w:pStyle w:val="ListParagraph"/>
        <w:numPr>
          <w:ilvl w:val="0"/>
          <w:numId w:val="4"/>
        </w:numPr>
        <w:spacing w:line="360" w:lineRule="auto"/>
        <w:rPr>
          <w:rFonts w:ascii="Times New Roman" w:hAnsi="Times New Roman" w:cs="Times New Roman"/>
          <w:sz w:val="24"/>
          <w:szCs w:val="24"/>
        </w:rPr>
      </w:pPr>
      <w:r w:rsidRPr="00B02098">
        <w:rPr>
          <w:rFonts w:ascii="Times New Roman" w:hAnsi="Times New Roman" w:cs="Times New Roman"/>
          <w:sz w:val="24"/>
          <w:szCs w:val="24"/>
        </w:rPr>
        <w:lastRenderedPageBreak/>
        <w:t>communication and building a relationship with new parents, ensuring any information is clear and welcoming.</w:t>
      </w:r>
    </w:p>
    <w:p w14:paraId="3A6162DB" w14:textId="77777777" w:rsidR="00A94994" w:rsidRPr="00B02098" w:rsidRDefault="00A94994" w:rsidP="00725CD5">
      <w:pPr>
        <w:pStyle w:val="ListParagraph"/>
        <w:numPr>
          <w:ilvl w:val="0"/>
          <w:numId w:val="4"/>
        </w:numPr>
        <w:spacing w:line="360" w:lineRule="auto"/>
        <w:rPr>
          <w:rFonts w:ascii="Times New Roman" w:hAnsi="Times New Roman" w:cs="Times New Roman"/>
          <w:sz w:val="24"/>
          <w:szCs w:val="24"/>
        </w:rPr>
      </w:pPr>
      <w:r w:rsidRPr="00B02098">
        <w:rPr>
          <w:rFonts w:ascii="Times New Roman" w:hAnsi="Times New Roman" w:cs="Times New Roman"/>
          <w:sz w:val="24"/>
          <w:szCs w:val="24"/>
        </w:rPr>
        <w:t xml:space="preserve">share with parents how their child will settle in </w:t>
      </w:r>
    </w:p>
    <w:p w14:paraId="451A3A15" w14:textId="77777777" w:rsidR="00A94994" w:rsidRPr="00B02098" w:rsidRDefault="00A94994" w:rsidP="00725CD5">
      <w:pPr>
        <w:pStyle w:val="ListParagraph"/>
        <w:numPr>
          <w:ilvl w:val="0"/>
          <w:numId w:val="4"/>
        </w:numPr>
        <w:spacing w:line="360" w:lineRule="auto"/>
        <w:rPr>
          <w:rFonts w:ascii="Times New Roman" w:hAnsi="Times New Roman" w:cs="Times New Roman"/>
          <w:sz w:val="24"/>
          <w:szCs w:val="24"/>
        </w:rPr>
      </w:pPr>
      <w:r w:rsidRPr="00B02098">
        <w:rPr>
          <w:rFonts w:ascii="Times New Roman" w:hAnsi="Times New Roman" w:cs="Times New Roman"/>
          <w:sz w:val="24"/>
          <w:szCs w:val="24"/>
        </w:rPr>
        <w:t>introduce parents to each member of staff who will be caring for their child.</w:t>
      </w:r>
    </w:p>
    <w:p w14:paraId="1A331F42" w14:textId="77777777" w:rsidR="00A94994" w:rsidRPr="00B02098" w:rsidRDefault="00A94994" w:rsidP="00725CD5">
      <w:pPr>
        <w:pStyle w:val="ListParagraph"/>
        <w:numPr>
          <w:ilvl w:val="0"/>
          <w:numId w:val="4"/>
        </w:numPr>
        <w:spacing w:line="360" w:lineRule="auto"/>
        <w:rPr>
          <w:rFonts w:ascii="Times New Roman" w:hAnsi="Times New Roman" w:cs="Times New Roman"/>
          <w:sz w:val="24"/>
          <w:szCs w:val="24"/>
        </w:rPr>
      </w:pPr>
      <w:r w:rsidRPr="00B02098">
        <w:rPr>
          <w:rFonts w:ascii="Times New Roman" w:hAnsi="Times New Roman" w:cs="Times New Roman"/>
          <w:sz w:val="24"/>
          <w:szCs w:val="24"/>
        </w:rPr>
        <w:t xml:space="preserve">Ask parents for as much information on their children’s daily routine </w:t>
      </w:r>
    </w:p>
    <w:p w14:paraId="3642E278" w14:textId="77777777" w:rsidR="00A94994" w:rsidRPr="00B02098" w:rsidRDefault="00A94994" w:rsidP="00725CD5">
      <w:pPr>
        <w:pStyle w:val="ListParagraph"/>
        <w:numPr>
          <w:ilvl w:val="0"/>
          <w:numId w:val="4"/>
        </w:numPr>
        <w:spacing w:line="360" w:lineRule="auto"/>
        <w:rPr>
          <w:rFonts w:ascii="Times New Roman" w:hAnsi="Times New Roman" w:cs="Times New Roman"/>
          <w:sz w:val="24"/>
          <w:szCs w:val="24"/>
        </w:rPr>
      </w:pPr>
      <w:r w:rsidRPr="00B02098">
        <w:rPr>
          <w:rFonts w:ascii="Times New Roman" w:hAnsi="Times New Roman" w:cs="Times New Roman"/>
          <w:sz w:val="24"/>
          <w:szCs w:val="24"/>
        </w:rPr>
        <w:t>Have a daily recording on how each child is settling in at nursery using a diary</w:t>
      </w:r>
    </w:p>
    <w:p w14:paraId="3EF6F7FA" w14:textId="77777777" w:rsidR="00A94994" w:rsidRPr="00B02098" w:rsidRDefault="00A94994" w:rsidP="00725CD5">
      <w:pPr>
        <w:pStyle w:val="ListParagraph"/>
        <w:numPr>
          <w:ilvl w:val="0"/>
          <w:numId w:val="4"/>
        </w:numPr>
        <w:spacing w:line="360" w:lineRule="auto"/>
        <w:rPr>
          <w:rFonts w:ascii="Times New Roman" w:hAnsi="Times New Roman" w:cs="Times New Roman"/>
          <w:sz w:val="24"/>
          <w:szCs w:val="24"/>
        </w:rPr>
      </w:pPr>
      <w:r w:rsidRPr="00B02098">
        <w:rPr>
          <w:rFonts w:ascii="Times New Roman" w:hAnsi="Times New Roman" w:cs="Times New Roman"/>
          <w:sz w:val="24"/>
          <w:szCs w:val="24"/>
        </w:rPr>
        <w:t>Respond sensitively to parents’ anxieties.</w:t>
      </w:r>
    </w:p>
    <w:p w14:paraId="2393F841" w14:textId="77777777" w:rsidR="00A94994" w:rsidRPr="00B02098" w:rsidRDefault="00A94994" w:rsidP="00725CD5">
      <w:pPr>
        <w:spacing w:line="360" w:lineRule="auto"/>
        <w:rPr>
          <w:rFonts w:ascii="Times New Roman" w:hAnsi="Times New Roman" w:cs="Times New Roman"/>
          <w:sz w:val="24"/>
          <w:szCs w:val="24"/>
        </w:rPr>
      </w:pPr>
    </w:p>
    <w:p w14:paraId="7EA7A58F" w14:textId="4B985D3F" w:rsidR="00A94994" w:rsidRPr="00B02098" w:rsidRDefault="00A94994" w:rsidP="00725CD5">
      <w:pPr>
        <w:spacing w:line="360" w:lineRule="auto"/>
        <w:rPr>
          <w:rFonts w:ascii="Times New Roman" w:hAnsi="Times New Roman" w:cs="Times New Roman"/>
          <w:sz w:val="24"/>
          <w:szCs w:val="24"/>
        </w:rPr>
      </w:pPr>
      <w:r w:rsidRPr="00B02098">
        <w:rPr>
          <w:rFonts w:ascii="Times New Roman" w:hAnsi="Times New Roman" w:cs="Times New Roman"/>
          <w:sz w:val="24"/>
          <w:szCs w:val="24"/>
        </w:rPr>
        <w:t>Sometimes a child needs to move to a new nursery or childminder due to a change in circumstances. Staff should support this transition by ensuring that there is good communication and information-sharing with both the family and the new provision.</w:t>
      </w:r>
      <w:r w:rsidR="00A6031B">
        <w:rPr>
          <w:rFonts w:ascii="Times New Roman" w:hAnsi="Times New Roman" w:cs="Times New Roman"/>
          <w:sz w:val="24"/>
          <w:szCs w:val="24"/>
        </w:rPr>
        <w:t xml:space="preserve"> </w:t>
      </w:r>
      <w:r w:rsidR="00F15D77">
        <w:rPr>
          <w:rFonts w:ascii="Times New Roman" w:hAnsi="Times New Roman" w:cs="Times New Roman"/>
          <w:sz w:val="24"/>
          <w:szCs w:val="24"/>
        </w:rPr>
        <w:t>(Croner-I</w:t>
      </w:r>
      <w:r w:rsidR="00A6031B">
        <w:rPr>
          <w:rFonts w:ascii="Times New Roman" w:hAnsi="Times New Roman" w:cs="Times New Roman"/>
          <w:sz w:val="24"/>
          <w:szCs w:val="24"/>
        </w:rPr>
        <w:t>,2020)</w:t>
      </w:r>
    </w:p>
    <w:p w14:paraId="008757E3" w14:textId="77777777" w:rsidR="00A94994" w:rsidRPr="00B02098" w:rsidRDefault="00A94994" w:rsidP="00725CD5">
      <w:pPr>
        <w:spacing w:line="360" w:lineRule="auto"/>
        <w:rPr>
          <w:rFonts w:ascii="Times New Roman" w:hAnsi="Times New Roman" w:cs="Times New Roman"/>
          <w:color w:val="202124"/>
          <w:sz w:val="24"/>
          <w:szCs w:val="24"/>
          <w:shd w:val="clear" w:color="auto" w:fill="FFFFFF"/>
        </w:rPr>
      </w:pPr>
    </w:p>
    <w:p w14:paraId="63435988" w14:textId="77777777" w:rsidR="00A94994" w:rsidRPr="00B02098" w:rsidRDefault="00A94994" w:rsidP="00725CD5">
      <w:pPr>
        <w:pStyle w:val="NormalWeb"/>
        <w:shd w:val="clear" w:color="auto" w:fill="FFFFFF"/>
        <w:spacing w:before="0" w:beforeAutospacing="0" w:after="390" w:afterAutospacing="0" w:line="360" w:lineRule="auto"/>
        <w:rPr>
          <w:color w:val="222222"/>
        </w:rPr>
      </w:pPr>
      <w:r w:rsidRPr="00B02098">
        <w:rPr>
          <w:color w:val="222222"/>
        </w:rPr>
        <w:t xml:space="preserve">A child’s key worker is a named practitioner who will oversee a small group of children they will also </w:t>
      </w:r>
      <w:proofErr w:type="gramStart"/>
      <w:r w:rsidRPr="00B02098">
        <w:rPr>
          <w:color w:val="222222"/>
        </w:rPr>
        <w:t>be in charge of</w:t>
      </w:r>
      <w:proofErr w:type="gramEnd"/>
      <w:r w:rsidRPr="00B02098">
        <w:rPr>
          <w:color w:val="222222"/>
        </w:rPr>
        <w:t xml:space="preserve"> making the children feel safe and at ease. The key workers role is important for both child and parent and it is a vital role for parents to feel confident when leaving their children with this individual. The key person will help with any children’s needs and help them settle into a new environment; this Key person will be the main contact for parents when involving the child’s days in nursery/reception.(The role of a key person,2020)</w:t>
      </w:r>
    </w:p>
    <w:p w14:paraId="29CEADD8" w14:textId="77777777" w:rsidR="00A94994" w:rsidRPr="00B02098" w:rsidRDefault="00A94994" w:rsidP="00725CD5">
      <w:pPr>
        <w:pStyle w:val="NormalWeb"/>
        <w:shd w:val="clear" w:color="auto" w:fill="FFFFFF"/>
        <w:spacing w:before="0" w:beforeAutospacing="0" w:after="390" w:afterAutospacing="0" w:line="360" w:lineRule="auto"/>
        <w:rPr>
          <w:color w:val="222222"/>
        </w:rPr>
      </w:pPr>
      <w:r w:rsidRPr="00B02098">
        <w:t>The key person approach is a way of working in childcare settings in which the whole focus and organisation is aimed at enabling close attachments between individual children and individual nursery staff. A key person helps the child to feel familiar with the setting and to feel confident and safe within it, when children feel happy and secure they are confident to explore and try out new things, research has identified that close attachments allow this to happen. The key person approach ensures that parents can build a personal relationship with ‘someone’ rather than all working within the early years setting. Attachment to a key person is a necessary process in young children’s development. All children need to form an attachment to one skilled adult who regards them as special. (My walls, 2018).</w:t>
      </w:r>
    </w:p>
    <w:p w14:paraId="78F00AF0" w14:textId="77777777" w:rsidR="00A94994" w:rsidRPr="00B02098" w:rsidRDefault="00A94994" w:rsidP="00725CD5">
      <w:pPr>
        <w:pStyle w:val="NormalWeb"/>
        <w:shd w:val="clear" w:color="auto" w:fill="FFFFFF"/>
        <w:spacing w:before="0" w:beforeAutospacing="0" w:after="390" w:afterAutospacing="0" w:line="360" w:lineRule="auto"/>
      </w:pPr>
      <w:r w:rsidRPr="00B02098">
        <w:t xml:space="preserve">A home visit is one way in which a key person can visit their key child and family members in a home setting. This will be the start of the bonding process between parents, key person </w:t>
      </w:r>
      <w:r w:rsidRPr="00B02098">
        <w:lastRenderedPageBreak/>
        <w:t>and children and build secure relationships. There are many benefits from arranging these home visits a major benefit is how the child will feel more comfortable around new people being in their own home environment and it gives parents a chance to ask the key person any question they may have to make them feel at ease, this will also lead onto forming great communication and relationships between parents and key worker. (Village nursery,2016).</w:t>
      </w:r>
    </w:p>
    <w:p w14:paraId="2BE0805E" w14:textId="7308286C" w:rsidR="00A94994" w:rsidRPr="00B02098" w:rsidRDefault="00A94994" w:rsidP="00725CD5">
      <w:pPr>
        <w:pStyle w:val="NormalWeb"/>
        <w:shd w:val="clear" w:color="auto" w:fill="FFFFFF"/>
        <w:spacing w:before="0" w:beforeAutospacing="0" w:after="390" w:afterAutospacing="0" w:line="360" w:lineRule="auto"/>
      </w:pPr>
      <w:r w:rsidRPr="00B02098">
        <w:t>Every setting will have a key person system during their time at nursery this practitioner will spend time with the child learning of their interest and how to incorporate these into fun learning activities.</w:t>
      </w:r>
      <w:r w:rsidR="001952DA">
        <w:t>(</w:t>
      </w:r>
      <w:r w:rsidR="00D15EB7">
        <w:t>Key person, no date)</w:t>
      </w:r>
    </w:p>
    <w:p w14:paraId="5EA94E45" w14:textId="4AFB93AF" w:rsidR="00A94994" w:rsidRPr="004A7FA8" w:rsidRDefault="00A94994" w:rsidP="00725CD5">
      <w:pPr>
        <w:pStyle w:val="NormalWeb"/>
        <w:shd w:val="clear" w:color="auto" w:fill="FFFFFF"/>
        <w:spacing w:before="0" w:beforeAutospacing="0" w:after="390" w:afterAutospacing="0" w:line="360" w:lineRule="auto"/>
      </w:pPr>
      <w:r w:rsidRPr="004A7FA8">
        <w:rPr>
          <w:b/>
          <w:bCs/>
          <w:i/>
          <w:iCs/>
        </w:rPr>
        <w:t>“the propensity to make strong emotional bonds to individuals is a basic component of human nature.” John Bowlby</w:t>
      </w:r>
      <w:r w:rsidR="00255044">
        <w:rPr>
          <w:i/>
          <w:iCs/>
        </w:rPr>
        <w:t xml:space="preserve"> </w:t>
      </w:r>
      <w:r w:rsidR="00255044" w:rsidRPr="004A7FA8">
        <w:t>(Astbury</w:t>
      </w:r>
      <w:r w:rsidR="004A7FA8" w:rsidRPr="004A7FA8">
        <w:t>,2020)</w:t>
      </w:r>
    </w:p>
    <w:p w14:paraId="6EE1AF41" w14:textId="77777777" w:rsidR="009670E9" w:rsidRPr="00B02098" w:rsidRDefault="009670E9" w:rsidP="00725CD5">
      <w:pPr>
        <w:pStyle w:val="NormalWeb"/>
        <w:shd w:val="clear" w:color="auto" w:fill="FFFFFF"/>
        <w:spacing w:before="0" w:beforeAutospacing="0" w:after="390" w:afterAutospacing="0" w:line="360" w:lineRule="auto"/>
        <w:rPr>
          <w:color w:val="202124"/>
          <w:u w:val="single"/>
          <w:shd w:val="clear" w:color="auto" w:fill="FFFFFF"/>
        </w:rPr>
      </w:pPr>
    </w:p>
    <w:p w14:paraId="202C88C8" w14:textId="630D528A" w:rsidR="00A94994" w:rsidRPr="00B02098" w:rsidRDefault="00A94994" w:rsidP="00725CD5">
      <w:pPr>
        <w:pStyle w:val="NormalWeb"/>
        <w:shd w:val="clear" w:color="auto" w:fill="FFFFFF"/>
        <w:spacing w:before="0" w:beforeAutospacing="0" w:after="390" w:afterAutospacing="0" w:line="360" w:lineRule="auto"/>
        <w:rPr>
          <w:color w:val="202124"/>
          <w:u w:val="single"/>
          <w:shd w:val="clear" w:color="auto" w:fill="FFFFFF"/>
        </w:rPr>
      </w:pPr>
      <w:r w:rsidRPr="00B02098">
        <w:rPr>
          <w:color w:val="202124"/>
          <w:u w:val="single"/>
          <w:shd w:val="clear" w:color="auto" w:fill="FFFFFF"/>
        </w:rPr>
        <w:t>The needs of the child</w:t>
      </w:r>
    </w:p>
    <w:p w14:paraId="678820B8" w14:textId="77777777" w:rsidR="00A94994" w:rsidRPr="00B02098" w:rsidRDefault="00A94994" w:rsidP="00725CD5">
      <w:pPr>
        <w:pStyle w:val="NormalWeb"/>
        <w:shd w:val="clear" w:color="auto" w:fill="FFFFFF"/>
        <w:spacing w:before="0" w:beforeAutospacing="0" w:after="390" w:afterAutospacing="0" w:line="360" w:lineRule="auto"/>
        <w:rPr>
          <w:rStyle w:val="Strong"/>
          <w:b w:val="0"/>
          <w:bCs w:val="0"/>
          <w:color w:val="222222"/>
        </w:rPr>
      </w:pPr>
      <w:r w:rsidRPr="00B02098">
        <w:rPr>
          <w:color w:val="202124"/>
          <w:shd w:val="clear" w:color="auto" w:fill="FFFFFF"/>
        </w:rPr>
        <w:t xml:space="preserve">Play is one of the most vital ways in which children learn and develop. It helps children build self-confidence by giving a child a platform for his or her own abilities and make them feel good about themselves. Because play is so fun children often become very fascinated in what they are doing. Play is especially important to a child development it is a key part of early development and the foundation stages and will help them on their learning journey. Young children can learn many skills just by playing they develop language skills, creativity emotions and how to socialize with fellow classmates. Play helps express imagination and gives children that sense of adventure. Through this they can learn vital life skills such as working with others, sharing, problem solving and much more. </w:t>
      </w:r>
      <w:r w:rsidRPr="00B02098">
        <w:rPr>
          <w:color w:val="000000"/>
          <w:shd w:val="clear" w:color="auto" w:fill="FFFFFF"/>
        </w:rPr>
        <w:t>(Why play matters - Family Lives, 2020)</w:t>
      </w:r>
    </w:p>
    <w:p w14:paraId="6C5C184B" w14:textId="0123A731" w:rsidR="00A94994" w:rsidRPr="005159DD" w:rsidRDefault="00A94994" w:rsidP="00725CD5">
      <w:pPr>
        <w:shd w:val="clear" w:color="auto" w:fill="FFFFFF"/>
        <w:spacing w:after="0" w:line="360" w:lineRule="auto"/>
        <w:rPr>
          <w:rStyle w:val="Strong"/>
          <w:rFonts w:ascii="Times New Roman" w:eastAsia="Times New Roman" w:hAnsi="Times New Roman" w:cs="Times New Roman"/>
          <w:color w:val="000000"/>
          <w:sz w:val="24"/>
          <w:szCs w:val="24"/>
          <w:lang w:eastAsia="en-GB"/>
        </w:rPr>
      </w:pPr>
      <w:r w:rsidRPr="005159DD">
        <w:rPr>
          <w:rStyle w:val="Strong"/>
          <w:rFonts w:ascii="Times New Roman" w:hAnsi="Times New Roman" w:cs="Times New Roman"/>
          <w:i/>
          <w:iCs/>
          <w:color w:val="4D4E45"/>
          <w:sz w:val="24"/>
          <w:szCs w:val="24"/>
          <w:bdr w:val="none" w:sz="0" w:space="0" w:color="auto" w:frame="1"/>
          <w:shd w:val="clear" w:color="auto" w:fill="FFFFFF"/>
        </w:rPr>
        <w:t xml:space="preserve">‘In play a child is always above his average age, above his daily behaviour, in play, it’s as though he were a head taller than himself.’ (Lev </w:t>
      </w:r>
      <w:r w:rsidR="00540CA5" w:rsidRPr="005159DD">
        <w:rPr>
          <w:rStyle w:val="Strong"/>
          <w:rFonts w:ascii="Times New Roman" w:hAnsi="Times New Roman" w:cs="Times New Roman"/>
          <w:i/>
          <w:iCs/>
          <w:color w:val="4D4E45"/>
          <w:sz w:val="24"/>
          <w:szCs w:val="24"/>
          <w:bdr w:val="none" w:sz="0" w:space="0" w:color="auto" w:frame="1"/>
          <w:shd w:val="clear" w:color="auto" w:fill="FFFFFF"/>
        </w:rPr>
        <w:t>Vygotsky</w:t>
      </w:r>
      <w:r w:rsidRPr="005159DD">
        <w:rPr>
          <w:rStyle w:val="Strong"/>
          <w:rFonts w:ascii="Times New Roman" w:hAnsi="Times New Roman" w:cs="Times New Roman"/>
          <w:i/>
          <w:iCs/>
          <w:color w:val="4D4E45"/>
          <w:sz w:val="24"/>
          <w:szCs w:val="24"/>
          <w:bdr w:val="none" w:sz="0" w:space="0" w:color="auto" w:frame="1"/>
          <w:shd w:val="clear" w:color="auto" w:fill="FFFFFF"/>
        </w:rPr>
        <w:t xml:space="preserve"> 1978)</w:t>
      </w:r>
      <w:r w:rsidR="00161808" w:rsidRPr="005159DD">
        <w:rPr>
          <w:rStyle w:val="Strong"/>
          <w:rFonts w:ascii="Times New Roman" w:hAnsi="Times New Roman" w:cs="Times New Roman"/>
          <w:i/>
          <w:iCs/>
          <w:color w:val="4D4E45"/>
          <w:sz w:val="24"/>
          <w:szCs w:val="24"/>
          <w:bdr w:val="none" w:sz="0" w:space="0" w:color="auto" w:frame="1"/>
          <w:shd w:val="clear" w:color="auto" w:fill="FFFFFF"/>
        </w:rPr>
        <w:t xml:space="preserve"> </w:t>
      </w:r>
      <w:r w:rsidR="005159DD" w:rsidRPr="005159DD">
        <w:rPr>
          <w:rStyle w:val="Strong"/>
          <w:rFonts w:ascii="Times New Roman" w:hAnsi="Times New Roman" w:cs="Times New Roman"/>
          <w:i/>
          <w:iCs/>
          <w:color w:val="4D4E45"/>
          <w:sz w:val="24"/>
          <w:szCs w:val="24"/>
          <w:bdr w:val="none" w:sz="0" w:space="0" w:color="auto" w:frame="1"/>
          <w:shd w:val="clear" w:color="auto" w:fill="FFFFFF"/>
        </w:rPr>
        <w:t>(Teach early years,2020)</w:t>
      </w:r>
    </w:p>
    <w:p w14:paraId="241CF334" w14:textId="77777777" w:rsidR="00A94994" w:rsidRPr="00B02098" w:rsidRDefault="00A94994" w:rsidP="00725CD5">
      <w:pPr>
        <w:shd w:val="clear" w:color="auto" w:fill="FFFFFF"/>
        <w:spacing w:after="0" w:line="360" w:lineRule="auto"/>
        <w:rPr>
          <w:rFonts w:ascii="Times New Roman" w:eastAsia="Times New Roman" w:hAnsi="Times New Roman" w:cs="Times New Roman"/>
          <w:color w:val="000000"/>
          <w:sz w:val="24"/>
          <w:szCs w:val="24"/>
          <w:lang w:eastAsia="en-GB"/>
        </w:rPr>
      </w:pPr>
    </w:p>
    <w:p w14:paraId="05AAD268" w14:textId="3FA8A0BB" w:rsidR="00A94994" w:rsidRPr="00B02098" w:rsidRDefault="00A94994" w:rsidP="00725CD5">
      <w:pPr>
        <w:spacing w:line="360" w:lineRule="auto"/>
        <w:rPr>
          <w:rFonts w:ascii="Times New Roman" w:hAnsi="Times New Roman" w:cs="Times New Roman"/>
          <w:color w:val="000000"/>
          <w:sz w:val="24"/>
          <w:szCs w:val="24"/>
          <w:shd w:val="clear" w:color="auto" w:fill="FFFFFF"/>
        </w:rPr>
      </w:pPr>
      <w:r w:rsidRPr="00B02098">
        <w:rPr>
          <w:rFonts w:ascii="Times New Roman" w:hAnsi="Times New Roman" w:cs="Times New Roman"/>
          <w:color w:val="333333"/>
          <w:sz w:val="24"/>
          <w:szCs w:val="24"/>
          <w:shd w:val="clear" w:color="auto" w:fill="FFFFFF"/>
        </w:rPr>
        <w:t xml:space="preserve">Vygotsky </w:t>
      </w:r>
      <w:r w:rsidR="00A86B2F" w:rsidRPr="00B02098">
        <w:rPr>
          <w:rFonts w:ascii="Times New Roman" w:hAnsi="Times New Roman" w:cs="Times New Roman"/>
          <w:color w:val="333333"/>
          <w:sz w:val="24"/>
          <w:szCs w:val="24"/>
          <w:shd w:val="clear" w:color="auto" w:fill="FFFFFF"/>
        </w:rPr>
        <w:t>(</w:t>
      </w:r>
      <w:r w:rsidRPr="00B02098">
        <w:rPr>
          <w:rFonts w:ascii="Times New Roman" w:hAnsi="Times New Roman" w:cs="Times New Roman"/>
          <w:color w:val="333333"/>
          <w:sz w:val="24"/>
          <w:szCs w:val="24"/>
          <w:shd w:val="clear" w:color="auto" w:fill="FFFFFF"/>
        </w:rPr>
        <w:t>1978</w:t>
      </w:r>
      <w:r w:rsidR="00A86B2F" w:rsidRPr="00B02098">
        <w:rPr>
          <w:rFonts w:ascii="Times New Roman" w:hAnsi="Times New Roman" w:cs="Times New Roman"/>
          <w:color w:val="333333"/>
          <w:sz w:val="24"/>
          <w:szCs w:val="24"/>
          <w:shd w:val="clear" w:color="auto" w:fill="FFFFFF"/>
        </w:rPr>
        <w:t>)</w:t>
      </w:r>
      <w:r w:rsidRPr="00B02098">
        <w:rPr>
          <w:rFonts w:ascii="Times New Roman" w:hAnsi="Times New Roman" w:cs="Times New Roman"/>
          <w:color w:val="333333"/>
          <w:sz w:val="24"/>
          <w:szCs w:val="24"/>
          <w:shd w:val="clear" w:color="auto" w:fill="FFFFFF"/>
        </w:rPr>
        <w:t xml:space="preserve"> suggested that play is a vital source in early development for example a child can use imaginary play to stimulate their development by simply seeing a stick and using it as a horse “Play is the source of development and creates the zone of proximal </w:t>
      </w:r>
      <w:r w:rsidRPr="00B02098">
        <w:rPr>
          <w:rFonts w:ascii="Times New Roman" w:hAnsi="Times New Roman" w:cs="Times New Roman"/>
          <w:color w:val="333333"/>
          <w:sz w:val="24"/>
          <w:szCs w:val="24"/>
          <w:shd w:val="clear" w:color="auto" w:fill="FFFFFF"/>
        </w:rPr>
        <w:lastRenderedPageBreak/>
        <w:t xml:space="preserve">development” the creation and formation of real life objects make it the highest level of early childhood development. </w:t>
      </w:r>
      <w:r w:rsidRPr="00B02098">
        <w:rPr>
          <w:rFonts w:ascii="Times New Roman" w:hAnsi="Times New Roman" w:cs="Times New Roman"/>
          <w:color w:val="000000"/>
          <w:sz w:val="24"/>
          <w:szCs w:val="24"/>
          <w:shd w:val="clear" w:color="auto" w:fill="FFFFFF"/>
        </w:rPr>
        <w:t>(Lev Vygotsky: Play and its Role in the Mental Development of the Child, 1966).</w:t>
      </w:r>
    </w:p>
    <w:p w14:paraId="0556A252" w14:textId="77777777" w:rsidR="00A94994" w:rsidRPr="00B02098" w:rsidRDefault="00A94994" w:rsidP="00725CD5">
      <w:pPr>
        <w:spacing w:line="360" w:lineRule="auto"/>
        <w:rPr>
          <w:rFonts w:ascii="Times New Roman" w:hAnsi="Times New Roman" w:cs="Times New Roman"/>
          <w:color w:val="202124"/>
          <w:sz w:val="24"/>
          <w:szCs w:val="24"/>
          <w:shd w:val="clear" w:color="auto" w:fill="FFFFFF"/>
        </w:rPr>
      </w:pPr>
      <w:r w:rsidRPr="00B02098">
        <w:rPr>
          <w:rFonts w:ascii="Times New Roman" w:hAnsi="Times New Roman" w:cs="Times New Roman"/>
          <w:color w:val="333333"/>
          <w:sz w:val="24"/>
          <w:szCs w:val="24"/>
          <w:shd w:val="clear" w:color="auto" w:fill="FFFFFF"/>
        </w:rPr>
        <w:t>Learning through play for Piaget was defined as a movement through practice play, imaginative play, and continuing to play with a set of rules. On the other hand, Vygotsky thought that children could be assisted in moving from their level of performance to a level of what they could have a potential of doing. (Learning through play, 2020).</w:t>
      </w:r>
    </w:p>
    <w:p w14:paraId="679DE2A7" w14:textId="77777777" w:rsidR="00A94994" w:rsidRPr="00B02098" w:rsidRDefault="00A94994" w:rsidP="00725CD5">
      <w:pPr>
        <w:pStyle w:val="NormalWeb"/>
        <w:shd w:val="clear" w:color="auto" w:fill="FFFFFF"/>
        <w:spacing w:before="150" w:beforeAutospacing="0" w:after="150" w:afterAutospacing="0" w:line="360" w:lineRule="auto"/>
        <w:rPr>
          <w:color w:val="333333"/>
        </w:rPr>
      </w:pPr>
    </w:p>
    <w:p w14:paraId="265EDC36" w14:textId="77777777" w:rsidR="00DA7D13" w:rsidRDefault="00DA7D13" w:rsidP="00725CD5">
      <w:pPr>
        <w:pStyle w:val="NormalWeb"/>
        <w:shd w:val="clear" w:color="auto" w:fill="FFFFFF"/>
        <w:spacing w:before="150" w:beforeAutospacing="0" w:after="150" w:afterAutospacing="0" w:line="360" w:lineRule="auto"/>
        <w:rPr>
          <w:color w:val="333333"/>
          <w:u w:val="single"/>
        </w:rPr>
      </w:pPr>
    </w:p>
    <w:p w14:paraId="2F0D09B8" w14:textId="1D56CF63" w:rsidR="00A94994" w:rsidRPr="00B02098" w:rsidRDefault="00A94994" w:rsidP="00725CD5">
      <w:pPr>
        <w:pStyle w:val="NormalWeb"/>
        <w:shd w:val="clear" w:color="auto" w:fill="FFFFFF"/>
        <w:spacing w:before="150" w:beforeAutospacing="0" w:after="150" w:afterAutospacing="0" w:line="360" w:lineRule="auto"/>
        <w:rPr>
          <w:color w:val="333333"/>
          <w:u w:val="single"/>
        </w:rPr>
      </w:pPr>
      <w:r w:rsidRPr="00B02098">
        <w:rPr>
          <w:color w:val="333333"/>
          <w:u w:val="single"/>
        </w:rPr>
        <w:t>Partnerships</w:t>
      </w:r>
    </w:p>
    <w:p w14:paraId="223AA4A6" w14:textId="77777777" w:rsidR="00A94994" w:rsidRPr="00B02098" w:rsidRDefault="00A94994" w:rsidP="00725CD5">
      <w:pPr>
        <w:pStyle w:val="NormalWeb"/>
        <w:shd w:val="clear" w:color="auto" w:fill="FFFFFF"/>
        <w:spacing w:before="150" w:beforeAutospacing="0" w:after="150" w:afterAutospacing="0" w:line="360" w:lineRule="auto"/>
        <w:rPr>
          <w:color w:val="333333"/>
        </w:rPr>
      </w:pPr>
      <w:r w:rsidRPr="00B02098">
        <w:rPr>
          <w:color w:val="333333"/>
        </w:rPr>
        <w:t>According to the </w:t>
      </w:r>
      <w:hyperlink r:id="rId9" w:history="1">
        <w:r w:rsidRPr="00B02098">
          <w:rPr>
            <w:rStyle w:val="Hyperlink"/>
            <w:color w:val="003A60"/>
          </w:rPr>
          <w:t>Early Years Foundation Stage</w:t>
        </w:r>
      </w:hyperlink>
      <w:r w:rsidRPr="00B02098">
        <w:rPr>
          <w:color w:val="333333"/>
        </w:rPr>
        <w:t> (EYFS) framework also known as partnership includes children’s ‘parents, families and practitioners working together to support the children.’ For this partnership to work well, it must combine the following trust and responsibility from all three involved.</w:t>
      </w:r>
    </w:p>
    <w:p w14:paraId="3ECB2EC0" w14:textId="77777777" w:rsidR="00A94994" w:rsidRPr="00B02098" w:rsidRDefault="00A94994" w:rsidP="00725CD5">
      <w:pPr>
        <w:pStyle w:val="NormalWeb"/>
        <w:shd w:val="clear" w:color="auto" w:fill="FFFFFF"/>
        <w:spacing w:before="150" w:beforeAutospacing="0" w:after="150" w:afterAutospacing="0" w:line="360" w:lineRule="auto"/>
        <w:rPr>
          <w:color w:val="333333"/>
        </w:rPr>
      </w:pPr>
      <w:r w:rsidRPr="00B02098">
        <w:rPr>
          <w:color w:val="333333"/>
        </w:rPr>
        <w:t>There are many ways practitioners and parents can work together. The </w:t>
      </w:r>
      <w:hyperlink r:id="rId10" w:history="1">
        <w:r w:rsidRPr="00B02098">
          <w:rPr>
            <w:rStyle w:val="Hyperlink"/>
            <w:color w:val="003A60"/>
          </w:rPr>
          <w:t>EYFS</w:t>
        </w:r>
      </w:hyperlink>
      <w:r w:rsidRPr="00B02098">
        <w:rPr>
          <w:color w:val="333333"/>
        </w:rPr>
        <w:t> focuses on four elements, including:  </w:t>
      </w:r>
    </w:p>
    <w:p w14:paraId="13CD494E" w14:textId="77777777" w:rsidR="00A94994" w:rsidRPr="00B02098" w:rsidRDefault="00A94994" w:rsidP="00725CD5">
      <w:pPr>
        <w:numPr>
          <w:ilvl w:val="0"/>
          <w:numId w:val="1"/>
        </w:numPr>
        <w:shd w:val="clear" w:color="auto" w:fill="FFFFFF"/>
        <w:spacing w:before="100" w:beforeAutospacing="1" w:after="100" w:afterAutospacing="1" w:line="360" w:lineRule="auto"/>
        <w:rPr>
          <w:rFonts w:ascii="Times New Roman" w:hAnsi="Times New Roman" w:cs="Times New Roman"/>
          <w:color w:val="333333"/>
          <w:sz w:val="24"/>
          <w:szCs w:val="24"/>
        </w:rPr>
      </w:pPr>
      <w:r w:rsidRPr="00B02098">
        <w:rPr>
          <w:rFonts w:ascii="Times New Roman" w:hAnsi="Times New Roman" w:cs="Times New Roman"/>
          <w:color w:val="333333"/>
          <w:sz w:val="24"/>
          <w:szCs w:val="24"/>
        </w:rPr>
        <w:t>Supporting learning and development </w:t>
      </w:r>
    </w:p>
    <w:p w14:paraId="4581E8BD" w14:textId="77777777" w:rsidR="00A94994" w:rsidRPr="00B02098" w:rsidRDefault="00A94994" w:rsidP="00725CD5">
      <w:pPr>
        <w:numPr>
          <w:ilvl w:val="0"/>
          <w:numId w:val="1"/>
        </w:numPr>
        <w:shd w:val="clear" w:color="auto" w:fill="FFFFFF"/>
        <w:spacing w:before="100" w:beforeAutospacing="1" w:after="100" w:afterAutospacing="1" w:line="360" w:lineRule="auto"/>
        <w:rPr>
          <w:rFonts w:ascii="Times New Roman" w:hAnsi="Times New Roman" w:cs="Times New Roman"/>
          <w:color w:val="333333"/>
          <w:sz w:val="24"/>
          <w:szCs w:val="24"/>
        </w:rPr>
      </w:pPr>
      <w:r w:rsidRPr="00B02098">
        <w:rPr>
          <w:rFonts w:ascii="Times New Roman" w:hAnsi="Times New Roman" w:cs="Times New Roman"/>
          <w:color w:val="333333"/>
          <w:sz w:val="24"/>
          <w:szCs w:val="24"/>
        </w:rPr>
        <w:t>Sharing information</w:t>
      </w:r>
    </w:p>
    <w:p w14:paraId="23CA655E" w14:textId="77777777" w:rsidR="00A94994" w:rsidRPr="00B02098" w:rsidRDefault="00A94994" w:rsidP="00725CD5">
      <w:pPr>
        <w:numPr>
          <w:ilvl w:val="0"/>
          <w:numId w:val="1"/>
        </w:numPr>
        <w:shd w:val="clear" w:color="auto" w:fill="FFFFFF"/>
        <w:spacing w:before="100" w:beforeAutospacing="1" w:after="100" w:afterAutospacing="1" w:line="360" w:lineRule="auto"/>
        <w:rPr>
          <w:rFonts w:ascii="Times New Roman" w:hAnsi="Times New Roman" w:cs="Times New Roman"/>
          <w:color w:val="333333"/>
          <w:sz w:val="24"/>
          <w:szCs w:val="24"/>
        </w:rPr>
      </w:pPr>
      <w:r w:rsidRPr="00B02098">
        <w:rPr>
          <w:rFonts w:ascii="Times New Roman" w:hAnsi="Times New Roman" w:cs="Times New Roman"/>
          <w:color w:val="333333"/>
          <w:sz w:val="24"/>
          <w:szCs w:val="24"/>
        </w:rPr>
        <w:t>Contributing</w:t>
      </w:r>
    </w:p>
    <w:p w14:paraId="269F7E4C" w14:textId="77777777" w:rsidR="00A94994" w:rsidRPr="00B02098" w:rsidRDefault="00A94994" w:rsidP="00725CD5">
      <w:pPr>
        <w:numPr>
          <w:ilvl w:val="0"/>
          <w:numId w:val="1"/>
        </w:numPr>
        <w:shd w:val="clear" w:color="auto" w:fill="FFFFFF"/>
        <w:spacing w:before="100" w:beforeAutospacing="1" w:after="100" w:afterAutospacing="1" w:line="360" w:lineRule="auto"/>
        <w:rPr>
          <w:rFonts w:ascii="Times New Roman" w:hAnsi="Times New Roman" w:cs="Times New Roman"/>
          <w:color w:val="333333"/>
          <w:sz w:val="24"/>
          <w:szCs w:val="24"/>
        </w:rPr>
      </w:pPr>
      <w:r w:rsidRPr="00B02098">
        <w:rPr>
          <w:rFonts w:ascii="Times New Roman" w:hAnsi="Times New Roman" w:cs="Times New Roman"/>
          <w:color w:val="333333"/>
          <w:sz w:val="24"/>
          <w:szCs w:val="24"/>
        </w:rPr>
        <w:t>Making decisions and advocating different approaches and courses of action</w:t>
      </w:r>
    </w:p>
    <w:p w14:paraId="4FBCF776" w14:textId="6A8006F2" w:rsidR="00A94994" w:rsidRPr="00B02098" w:rsidRDefault="00A94994" w:rsidP="00725CD5">
      <w:pPr>
        <w:spacing w:line="360" w:lineRule="auto"/>
        <w:rPr>
          <w:rFonts w:ascii="Times New Roman" w:hAnsi="Times New Roman" w:cs="Times New Roman"/>
          <w:sz w:val="24"/>
          <w:szCs w:val="24"/>
        </w:rPr>
      </w:pPr>
      <w:r w:rsidRPr="00B02098">
        <w:rPr>
          <w:rFonts w:ascii="Times New Roman" w:hAnsi="Times New Roman" w:cs="Times New Roman"/>
          <w:sz w:val="24"/>
          <w:szCs w:val="24"/>
        </w:rPr>
        <w:t xml:space="preserve">The reason building these </w:t>
      </w:r>
      <w:r w:rsidR="00540CA5" w:rsidRPr="00B02098">
        <w:rPr>
          <w:rFonts w:ascii="Times New Roman" w:hAnsi="Times New Roman" w:cs="Times New Roman"/>
          <w:sz w:val="24"/>
          <w:szCs w:val="24"/>
        </w:rPr>
        <w:t>partnerships</w:t>
      </w:r>
      <w:r w:rsidRPr="00B02098">
        <w:rPr>
          <w:rFonts w:ascii="Times New Roman" w:hAnsi="Times New Roman" w:cs="Times New Roman"/>
          <w:sz w:val="24"/>
          <w:szCs w:val="24"/>
        </w:rPr>
        <w:t xml:space="preserve"> is so important is because of the following:</w:t>
      </w:r>
    </w:p>
    <w:p w14:paraId="3AE8D7DD" w14:textId="77777777" w:rsidR="005159DD" w:rsidRDefault="005159DD" w:rsidP="00725CD5">
      <w:pPr>
        <w:spacing w:line="360" w:lineRule="auto"/>
        <w:rPr>
          <w:rFonts w:ascii="Times New Roman" w:hAnsi="Times New Roman" w:cs="Times New Roman"/>
          <w:b/>
          <w:bCs/>
          <w:sz w:val="24"/>
          <w:szCs w:val="24"/>
        </w:rPr>
      </w:pPr>
    </w:p>
    <w:p w14:paraId="5DC7684E" w14:textId="77777777" w:rsidR="005159DD" w:rsidRDefault="005159DD" w:rsidP="00725CD5">
      <w:pPr>
        <w:spacing w:line="360" w:lineRule="auto"/>
        <w:rPr>
          <w:rFonts w:ascii="Times New Roman" w:hAnsi="Times New Roman" w:cs="Times New Roman"/>
          <w:b/>
          <w:bCs/>
          <w:sz w:val="24"/>
          <w:szCs w:val="24"/>
        </w:rPr>
      </w:pPr>
    </w:p>
    <w:p w14:paraId="1F6E3925" w14:textId="45F95E63" w:rsidR="00A94994" w:rsidRPr="00925B12" w:rsidRDefault="00A94994" w:rsidP="00725CD5">
      <w:pPr>
        <w:spacing w:line="360" w:lineRule="auto"/>
        <w:rPr>
          <w:rFonts w:ascii="Times New Roman" w:hAnsi="Times New Roman" w:cs="Times New Roman"/>
          <w:b/>
          <w:bCs/>
          <w:sz w:val="24"/>
          <w:szCs w:val="24"/>
        </w:rPr>
      </w:pPr>
      <w:r w:rsidRPr="00925B12">
        <w:rPr>
          <w:rFonts w:ascii="Times New Roman" w:hAnsi="Times New Roman" w:cs="Times New Roman"/>
          <w:b/>
          <w:bCs/>
          <w:sz w:val="24"/>
          <w:szCs w:val="24"/>
        </w:rPr>
        <w:t>Trust:</w:t>
      </w:r>
    </w:p>
    <w:p w14:paraId="6292FAA9" w14:textId="77777777" w:rsidR="00A94994" w:rsidRPr="00B02098" w:rsidRDefault="00A94994" w:rsidP="00725CD5">
      <w:pPr>
        <w:pStyle w:val="NormalWeb"/>
        <w:shd w:val="clear" w:color="auto" w:fill="FFFFFF"/>
        <w:spacing w:before="150" w:beforeAutospacing="0" w:after="150" w:afterAutospacing="0" w:line="360" w:lineRule="auto"/>
        <w:rPr>
          <w:color w:val="333333"/>
        </w:rPr>
      </w:pPr>
      <w:r w:rsidRPr="00B02098">
        <w:rPr>
          <w:color w:val="333333"/>
        </w:rPr>
        <w:t>The most important element of any children’s day at nursery is trust. Understandably leaving your children is a daunting thing to do, especially at such a young age, and it is up to the practitioner to show this trust.</w:t>
      </w:r>
    </w:p>
    <w:p w14:paraId="3BA70467" w14:textId="4B2C9132" w:rsidR="00A94994" w:rsidRPr="00B02098" w:rsidRDefault="00A94994" w:rsidP="00725CD5">
      <w:pPr>
        <w:pStyle w:val="NormalWeb"/>
        <w:shd w:val="clear" w:color="auto" w:fill="FFFFFF"/>
        <w:spacing w:before="150" w:beforeAutospacing="0" w:after="150" w:afterAutospacing="0" w:line="360" w:lineRule="auto"/>
        <w:rPr>
          <w:color w:val="333333"/>
        </w:rPr>
      </w:pPr>
      <w:r w:rsidRPr="00B02098">
        <w:rPr>
          <w:color w:val="333333"/>
        </w:rPr>
        <w:lastRenderedPageBreak/>
        <w:t xml:space="preserve">Not only that, </w:t>
      </w:r>
      <w:r w:rsidR="00B02098" w:rsidRPr="00B02098">
        <w:rPr>
          <w:color w:val="333333"/>
        </w:rPr>
        <w:t>but a child also</w:t>
      </w:r>
      <w:r w:rsidRPr="00B02098">
        <w:rPr>
          <w:color w:val="333333"/>
        </w:rPr>
        <w:t xml:space="preserve"> needs to feel secure in the environment they are being left in, we use </w:t>
      </w:r>
      <w:r w:rsidR="001E773C" w:rsidRPr="00B02098">
        <w:rPr>
          <w:color w:val="333333"/>
        </w:rPr>
        <w:t>this</w:t>
      </w:r>
      <w:r w:rsidR="001E773C" w:rsidRPr="00B02098">
        <w:t xml:space="preserve"> key person</w:t>
      </w:r>
      <w:r w:rsidRPr="00B02098">
        <w:rPr>
          <w:color w:val="333333"/>
        </w:rPr>
        <w:t xml:space="preserve"> to partner children with </w:t>
      </w:r>
      <w:r w:rsidR="00424F67" w:rsidRPr="00B02098">
        <w:rPr>
          <w:color w:val="333333"/>
        </w:rPr>
        <w:t xml:space="preserve">and by doing this </w:t>
      </w:r>
      <w:r w:rsidR="00C84E05" w:rsidRPr="00B02098">
        <w:rPr>
          <w:color w:val="333333"/>
        </w:rPr>
        <w:t>it will</w:t>
      </w:r>
      <w:r w:rsidRPr="00B02098">
        <w:rPr>
          <w:color w:val="333333"/>
        </w:rPr>
        <w:t xml:space="preserve"> effectively tailor each child’s development. Not only does this help build trust in the child, but it also creates trust for the parents, too.  </w:t>
      </w:r>
    </w:p>
    <w:p w14:paraId="52D03243" w14:textId="77777777" w:rsidR="00C84E05" w:rsidRPr="00925B12" w:rsidRDefault="00A94994" w:rsidP="00725CD5">
      <w:pPr>
        <w:spacing w:line="360" w:lineRule="auto"/>
        <w:rPr>
          <w:rFonts w:ascii="Times New Roman" w:hAnsi="Times New Roman" w:cs="Times New Roman"/>
          <w:b/>
          <w:bCs/>
          <w:sz w:val="24"/>
          <w:szCs w:val="24"/>
        </w:rPr>
      </w:pPr>
      <w:r w:rsidRPr="00925B12">
        <w:rPr>
          <w:rFonts w:ascii="Times New Roman" w:hAnsi="Times New Roman" w:cs="Times New Roman"/>
          <w:b/>
          <w:bCs/>
          <w:sz w:val="24"/>
          <w:szCs w:val="24"/>
        </w:rPr>
        <w:t> Involvement:</w:t>
      </w:r>
    </w:p>
    <w:p w14:paraId="4920C970" w14:textId="256C9D03" w:rsidR="00A94994" w:rsidRPr="00B02098" w:rsidRDefault="00A94994" w:rsidP="00725CD5">
      <w:pPr>
        <w:spacing w:line="360" w:lineRule="auto"/>
        <w:rPr>
          <w:rFonts w:ascii="Times New Roman" w:hAnsi="Times New Roman" w:cs="Times New Roman"/>
          <w:sz w:val="24"/>
          <w:szCs w:val="24"/>
        </w:rPr>
      </w:pPr>
      <w:r w:rsidRPr="00B02098">
        <w:rPr>
          <w:rFonts w:ascii="Times New Roman" w:hAnsi="Times New Roman" w:cs="Times New Roman"/>
          <w:color w:val="333333"/>
          <w:sz w:val="24"/>
          <w:szCs w:val="24"/>
        </w:rPr>
        <w:t>Parents need to be handed on at every stage of a child’s early development, and having a partnership is an ideal way for parents to see how their child is getting on outside of their home environment. </w:t>
      </w:r>
    </w:p>
    <w:p w14:paraId="09DCB5C4" w14:textId="77777777" w:rsidR="00A94994" w:rsidRPr="00B02098" w:rsidRDefault="00A94994" w:rsidP="00725CD5">
      <w:pPr>
        <w:pStyle w:val="NormalWeb"/>
        <w:shd w:val="clear" w:color="auto" w:fill="FFFFFF"/>
        <w:spacing w:before="150" w:beforeAutospacing="0" w:after="150" w:afterAutospacing="0" w:line="360" w:lineRule="auto"/>
        <w:rPr>
          <w:color w:val="333333"/>
        </w:rPr>
      </w:pPr>
      <w:r w:rsidRPr="00B02098">
        <w:rPr>
          <w:color w:val="333333"/>
        </w:rPr>
        <w:t>But, for this to have a positive effect, parents need to be willing to get involved. This means is why regular contact with the children’s practitioner is important, ensuring that the parents are fully aware of their child’s development.</w:t>
      </w:r>
    </w:p>
    <w:p w14:paraId="5168BABA" w14:textId="77777777" w:rsidR="00925B12" w:rsidRDefault="00A94994" w:rsidP="00725CD5">
      <w:pPr>
        <w:spacing w:line="360" w:lineRule="auto"/>
        <w:rPr>
          <w:rFonts w:ascii="Times New Roman" w:hAnsi="Times New Roman" w:cs="Times New Roman"/>
          <w:sz w:val="24"/>
          <w:szCs w:val="24"/>
        </w:rPr>
      </w:pPr>
      <w:r w:rsidRPr="00B02098">
        <w:rPr>
          <w:rFonts w:ascii="Times New Roman" w:hAnsi="Times New Roman" w:cs="Times New Roman"/>
          <w:sz w:val="24"/>
          <w:szCs w:val="24"/>
        </w:rPr>
        <w:t> </w:t>
      </w:r>
    </w:p>
    <w:p w14:paraId="7335DF24" w14:textId="4DFF2CDB" w:rsidR="00A94994" w:rsidRPr="00441A7B" w:rsidRDefault="00A94994" w:rsidP="00725CD5">
      <w:pPr>
        <w:spacing w:line="360" w:lineRule="auto"/>
        <w:rPr>
          <w:rFonts w:ascii="Times New Roman" w:hAnsi="Times New Roman" w:cs="Times New Roman"/>
          <w:b/>
          <w:bCs/>
          <w:sz w:val="24"/>
          <w:szCs w:val="24"/>
        </w:rPr>
      </w:pPr>
      <w:r w:rsidRPr="00441A7B">
        <w:rPr>
          <w:rFonts w:ascii="Times New Roman" w:hAnsi="Times New Roman" w:cs="Times New Roman"/>
          <w:b/>
          <w:bCs/>
          <w:sz w:val="24"/>
          <w:szCs w:val="24"/>
        </w:rPr>
        <w:t>Shared expectations:</w:t>
      </w:r>
    </w:p>
    <w:p w14:paraId="74BE5818" w14:textId="77777777" w:rsidR="00A94994" w:rsidRPr="00B02098" w:rsidRDefault="00A94994" w:rsidP="00725CD5">
      <w:pPr>
        <w:pStyle w:val="NormalWeb"/>
        <w:shd w:val="clear" w:color="auto" w:fill="FFFFFF"/>
        <w:spacing w:before="150" w:beforeAutospacing="0" w:after="150" w:afterAutospacing="0" w:line="360" w:lineRule="auto"/>
        <w:rPr>
          <w:color w:val="333333"/>
        </w:rPr>
      </w:pPr>
      <w:r w:rsidRPr="00B02098">
        <w:rPr>
          <w:color w:val="333333"/>
        </w:rPr>
        <w:t>At nursery it is hoped that parents will get involved in their child’s learning and development. For the parent they will expect their child to be left in capable hands and that these hands will be helping with their children’s learning and development.</w:t>
      </w:r>
    </w:p>
    <w:p w14:paraId="45467FD6" w14:textId="77777777" w:rsidR="00A94994" w:rsidRPr="00B02098" w:rsidRDefault="00A94994" w:rsidP="00725CD5">
      <w:pPr>
        <w:pStyle w:val="NormalWeb"/>
        <w:shd w:val="clear" w:color="auto" w:fill="FFFFFF"/>
        <w:spacing w:before="150" w:beforeAutospacing="0" w:after="150" w:afterAutospacing="0" w:line="360" w:lineRule="auto"/>
        <w:rPr>
          <w:color w:val="333333"/>
        </w:rPr>
      </w:pPr>
      <w:r w:rsidRPr="00B02098">
        <w:rPr>
          <w:color w:val="333333"/>
        </w:rPr>
        <w:t xml:space="preserve">Good relationships with children’s key person will help you manage any expectations and raise any concerns that parents may have about their learning. </w:t>
      </w:r>
    </w:p>
    <w:p w14:paraId="589B22F8" w14:textId="77777777" w:rsidR="00A94994" w:rsidRPr="00441A7B" w:rsidRDefault="00A94994" w:rsidP="00725CD5">
      <w:pPr>
        <w:spacing w:line="360" w:lineRule="auto"/>
        <w:rPr>
          <w:rFonts w:ascii="Times New Roman" w:hAnsi="Times New Roman" w:cs="Times New Roman"/>
          <w:b/>
          <w:bCs/>
          <w:sz w:val="24"/>
          <w:szCs w:val="24"/>
        </w:rPr>
      </w:pPr>
      <w:r w:rsidRPr="00441A7B">
        <w:rPr>
          <w:rFonts w:ascii="Times New Roman" w:hAnsi="Times New Roman" w:cs="Times New Roman"/>
          <w:b/>
          <w:bCs/>
          <w:sz w:val="24"/>
          <w:szCs w:val="24"/>
        </w:rPr>
        <w:t>Keeping up to date:</w:t>
      </w:r>
    </w:p>
    <w:p w14:paraId="52996BDE" w14:textId="77777777" w:rsidR="00A94994" w:rsidRPr="00B02098" w:rsidRDefault="00A94994" w:rsidP="00725CD5">
      <w:pPr>
        <w:pStyle w:val="NormalWeb"/>
        <w:shd w:val="clear" w:color="auto" w:fill="FFFFFF"/>
        <w:spacing w:before="150" w:beforeAutospacing="0" w:after="150" w:afterAutospacing="0" w:line="360" w:lineRule="auto"/>
        <w:rPr>
          <w:color w:val="333333"/>
        </w:rPr>
      </w:pPr>
      <w:r w:rsidRPr="00B02098">
        <w:rPr>
          <w:color w:val="333333"/>
        </w:rPr>
        <w:t>Children will develop at different times. A partnership with parents ensures that each parent is kept up to date on their child’s learning and development.  </w:t>
      </w:r>
    </w:p>
    <w:p w14:paraId="62CC1371" w14:textId="77777777" w:rsidR="00A94994" w:rsidRPr="00B02098" w:rsidRDefault="00A94994" w:rsidP="00725CD5">
      <w:pPr>
        <w:pStyle w:val="NormalWeb"/>
        <w:shd w:val="clear" w:color="auto" w:fill="FFFFFF"/>
        <w:spacing w:before="150" w:beforeAutospacing="0" w:after="150" w:afterAutospacing="0" w:line="360" w:lineRule="auto"/>
        <w:rPr>
          <w:color w:val="333333"/>
        </w:rPr>
      </w:pPr>
      <w:r w:rsidRPr="00B02098">
        <w:rPr>
          <w:color w:val="333333"/>
        </w:rPr>
        <w:t>At your children’s nursery they may make changes to any activities and it is important that this is voiced to any parents.</w:t>
      </w:r>
    </w:p>
    <w:p w14:paraId="4A12B030" w14:textId="77777777" w:rsidR="00A94994" w:rsidRPr="00441A7B" w:rsidRDefault="00A94994" w:rsidP="00725CD5">
      <w:pPr>
        <w:spacing w:line="360" w:lineRule="auto"/>
        <w:rPr>
          <w:rFonts w:ascii="Times New Roman" w:hAnsi="Times New Roman" w:cs="Times New Roman"/>
          <w:b/>
          <w:bCs/>
          <w:sz w:val="24"/>
          <w:szCs w:val="24"/>
        </w:rPr>
      </w:pPr>
      <w:r w:rsidRPr="00441A7B">
        <w:rPr>
          <w:rFonts w:ascii="Times New Roman" w:hAnsi="Times New Roman" w:cs="Times New Roman"/>
          <w:b/>
          <w:bCs/>
          <w:sz w:val="24"/>
          <w:szCs w:val="24"/>
        </w:rPr>
        <w:t>Partnerships with parents:</w:t>
      </w:r>
    </w:p>
    <w:p w14:paraId="49FE0EFB" w14:textId="77777777" w:rsidR="00A94994" w:rsidRPr="00B02098" w:rsidRDefault="00A94994" w:rsidP="00725CD5">
      <w:pPr>
        <w:pStyle w:val="NormalWeb"/>
        <w:shd w:val="clear" w:color="auto" w:fill="FFFFFF"/>
        <w:spacing w:before="150" w:beforeAutospacing="0" w:after="150" w:afterAutospacing="0" w:line="360" w:lineRule="auto"/>
        <w:rPr>
          <w:color w:val="333333"/>
        </w:rPr>
      </w:pPr>
      <w:r w:rsidRPr="00B02098">
        <w:rPr>
          <w:color w:val="333333"/>
        </w:rPr>
        <w:t>There are a few ways of putting partnerships with key workers and parents into practice a few examples of these are:</w:t>
      </w:r>
    </w:p>
    <w:p w14:paraId="3291A274" w14:textId="77777777" w:rsidR="00A94994" w:rsidRPr="00B02098" w:rsidRDefault="00A94994" w:rsidP="00725CD5">
      <w:pPr>
        <w:numPr>
          <w:ilvl w:val="0"/>
          <w:numId w:val="2"/>
        </w:numPr>
        <w:shd w:val="clear" w:color="auto" w:fill="FFFFFF"/>
        <w:spacing w:before="100" w:beforeAutospacing="1" w:after="100" w:afterAutospacing="1" w:line="360" w:lineRule="auto"/>
        <w:rPr>
          <w:rFonts w:ascii="Times New Roman" w:hAnsi="Times New Roman" w:cs="Times New Roman"/>
          <w:color w:val="333333"/>
          <w:sz w:val="24"/>
          <w:szCs w:val="24"/>
        </w:rPr>
      </w:pPr>
      <w:r w:rsidRPr="00B02098">
        <w:rPr>
          <w:rStyle w:val="Strong"/>
          <w:rFonts w:ascii="Times New Roman" w:hAnsi="Times New Roman" w:cs="Times New Roman"/>
          <w:color w:val="333333"/>
          <w:sz w:val="24"/>
          <w:szCs w:val="24"/>
        </w:rPr>
        <w:t>Daily diaries</w:t>
      </w:r>
      <w:r w:rsidRPr="00B02098">
        <w:rPr>
          <w:rFonts w:ascii="Times New Roman" w:hAnsi="Times New Roman" w:cs="Times New Roman"/>
          <w:color w:val="333333"/>
          <w:sz w:val="24"/>
          <w:szCs w:val="24"/>
        </w:rPr>
        <w:t> – Dairies of the development of children can help both parents and key workers have a better understanding of a child’s development</w:t>
      </w:r>
    </w:p>
    <w:p w14:paraId="18120BDE" w14:textId="5D79A195" w:rsidR="00A94994" w:rsidRPr="00B02098" w:rsidRDefault="00A94994" w:rsidP="00725CD5">
      <w:pPr>
        <w:numPr>
          <w:ilvl w:val="0"/>
          <w:numId w:val="3"/>
        </w:numPr>
        <w:shd w:val="clear" w:color="auto" w:fill="FFFFFF"/>
        <w:spacing w:before="100" w:beforeAutospacing="1" w:after="100" w:afterAutospacing="1" w:line="360" w:lineRule="auto"/>
        <w:rPr>
          <w:rFonts w:ascii="Times New Roman" w:hAnsi="Times New Roman" w:cs="Times New Roman"/>
          <w:color w:val="333333"/>
          <w:sz w:val="24"/>
          <w:szCs w:val="24"/>
        </w:rPr>
      </w:pPr>
      <w:r w:rsidRPr="00B02098">
        <w:rPr>
          <w:rStyle w:val="Strong"/>
          <w:rFonts w:ascii="Times New Roman" w:hAnsi="Times New Roman" w:cs="Times New Roman"/>
          <w:color w:val="333333"/>
          <w:sz w:val="24"/>
          <w:szCs w:val="24"/>
        </w:rPr>
        <w:lastRenderedPageBreak/>
        <w:t>Parents evenings</w:t>
      </w:r>
      <w:r w:rsidRPr="00B02098">
        <w:rPr>
          <w:rFonts w:ascii="Times New Roman" w:hAnsi="Times New Roman" w:cs="Times New Roman"/>
          <w:color w:val="333333"/>
          <w:sz w:val="24"/>
          <w:szCs w:val="24"/>
        </w:rPr>
        <w:t> – this will allow practitioners to have a deep discussion on a child’s development and it can also be helpful for any concerns both parties have. (Winter,2020</w:t>
      </w:r>
      <w:r w:rsidR="005159DD">
        <w:rPr>
          <w:rFonts w:ascii="Times New Roman" w:hAnsi="Times New Roman" w:cs="Times New Roman"/>
          <w:color w:val="333333"/>
          <w:sz w:val="24"/>
          <w:szCs w:val="24"/>
        </w:rPr>
        <w:t>)</w:t>
      </w:r>
    </w:p>
    <w:p w14:paraId="075E0151" w14:textId="77777777" w:rsidR="00A94994" w:rsidRPr="00B02098" w:rsidRDefault="00A94994" w:rsidP="00725CD5">
      <w:pPr>
        <w:spacing w:line="360" w:lineRule="auto"/>
        <w:rPr>
          <w:rFonts w:ascii="Times New Roman" w:hAnsi="Times New Roman" w:cs="Times New Roman"/>
          <w:color w:val="333333"/>
          <w:sz w:val="24"/>
          <w:szCs w:val="24"/>
          <w:u w:val="single"/>
        </w:rPr>
      </w:pPr>
      <w:r w:rsidRPr="00B02098">
        <w:rPr>
          <w:rFonts w:ascii="Times New Roman" w:hAnsi="Times New Roman" w:cs="Times New Roman"/>
          <w:sz w:val="24"/>
          <w:szCs w:val="24"/>
          <w:u w:val="single"/>
        </w:rPr>
        <w:t xml:space="preserve">Interventions </w:t>
      </w:r>
    </w:p>
    <w:p w14:paraId="3C6546B6" w14:textId="77777777" w:rsidR="00A94994" w:rsidRPr="00B02098" w:rsidRDefault="00A94994" w:rsidP="00725CD5">
      <w:pPr>
        <w:spacing w:line="360" w:lineRule="auto"/>
        <w:rPr>
          <w:rFonts w:ascii="Times New Roman" w:hAnsi="Times New Roman" w:cs="Times New Roman"/>
          <w:color w:val="333333"/>
          <w:sz w:val="24"/>
          <w:szCs w:val="24"/>
        </w:rPr>
      </w:pPr>
      <w:r w:rsidRPr="00B02098">
        <w:rPr>
          <w:rFonts w:ascii="Times New Roman" w:hAnsi="Times New Roman" w:cs="Times New Roman"/>
          <w:sz w:val="24"/>
          <w:szCs w:val="24"/>
        </w:rPr>
        <w:t xml:space="preserve">Children will need to have a high standard of childcare and a large support form key works for them to feel appreciated, this will give them the best possible chances in the long run. </w:t>
      </w:r>
    </w:p>
    <w:p w14:paraId="14567622" w14:textId="06D4588E" w:rsidR="00A94994" w:rsidRPr="00B02098" w:rsidRDefault="00A94994" w:rsidP="00725CD5">
      <w:pPr>
        <w:spacing w:line="360" w:lineRule="auto"/>
        <w:rPr>
          <w:rFonts w:ascii="Times New Roman" w:eastAsia="Times New Roman" w:hAnsi="Times New Roman" w:cs="Times New Roman"/>
          <w:color w:val="373A36"/>
          <w:sz w:val="24"/>
          <w:szCs w:val="24"/>
          <w:lang w:eastAsia="en-GB"/>
        </w:rPr>
      </w:pPr>
      <w:r w:rsidRPr="00B02098">
        <w:rPr>
          <w:rFonts w:ascii="Times New Roman" w:eastAsia="Times New Roman" w:hAnsi="Times New Roman" w:cs="Times New Roman"/>
          <w:color w:val="373A36"/>
          <w:sz w:val="24"/>
          <w:szCs w:val="24"/>
          <w:lang w:eastAsia="en-GB"/>
        </w:rPr>
        <w:t xml:space="preserve">Interventions prevent any problems occurring in children’s early development this will help tackle any problems if found before it get any worse, this will also help a new set of skills that will prepare a child for adult development. There are four key areas that are focus on with interventions these are physical, cognitive. behavioural and social and emotional development this has the </w:t>
      </w:r>
      <w:r w:rsidR="00D07C9E" w:rsidRPr="00B02098">
        <w:rPr>
          <w:rFonts w:ascii="Times New Roman" w:eastAsia="Times New Roman" w:hAnsi="Times New Roman" w:cs="Times New Roman"/>
          <w:color w:val="373A36"/>
          <w:sz w:val="24"/>
          <w:szCs w:val="24"/>
          <w:lang w:eastAsia="en-GB"/>
        </w:rPr>
        <w:t>potential</w:t>
      </w:r>
      <w:r w:rsidRPr="00B02098">
        <w:rPr>
          <w:rFonts w:ascii="Times New Roman" w:eastAsia="Times New Roman" w:hAnsi="Times New Roman" w:cs="Times New Roman"/>
          <w:color w:val="373A36"/>
          <w:sz w:val="24"/>
          <w:szCs w:val="24"/>
          <w:lang w:eastAsia="en-GB"/>
        </w:rPr>
        <w:t xml:space="preserve"> to make the most changes and provide more benefits throughout a child’s life </w:t>
      </w:r>
    </w:p>
    <w:p w14:paraId="53FEAACD" w14:textId="77777777" w:rsidR="00A94994" w:rsidRPr="00B02098" w:rsidRDefault="00A94994" w:rsidP="00725CD5">
      <w:pPr>
        <w:spacing w:line="360" w:lineRule="auto"/>
        <w:rPr>
          <w:rFonts w:ascii="Times New Roman" w:eastAsia="Times New Roman" w:hAnsi="Times New Roman" w:cs="Times New Roman"/>
          <w:color w:val="373A36"/>
          <w:sz w:val="24"/>
          <w:szCs w:val="24"/>
          <w:lang w:eastAsia="en-GB"/>
        </w:rPr>
      </w:pPr>
      <w:r w:rsidRPr="00B02098">
        <w:rPr>
          <w:rFonts w:ascii="Times New Roman" w:hAnsi="Times New Roman" w:cs="Times New Roman"/>
          <w:color w:val="373A36"/>
          <w:sz w:val="24"/>
          <w:szCs w:val="24"/>
          <w:shd w:val="clear" w:color="auto" w:fill="FFFFFF"/>
        </w:rPr>
        <w:t>Early intervention approaches often focus on supporting four key aspects of child development – their physical, cognitive, behavioural, and social and emotional development – where it has the potential to make the biggest difference and provide benefits throughout a person’s life.</w:t>
      </w:r>
      <w:r w:rsidRPr="00B02098">
        <w:rPr>
          <w:rFonts w:ascii="Times New Roman" w:hAnsi="Times New Roman" w:cs="Times New Roman"/>
          <w:color w:val="000000"/>
          <w:sz w:val="24"/>
          <w:szCs w:val="24"/>
          <w:shd w:val="clear" w:color="auto" w:fill="FFFFFF"/>
        </w:rPr>
        <w:t xml:space="preserve"> (What is early intervention,2020)</w:t>
      </w:r>
    </w:p>
    <w:p w14:paraId="3B78405D" w14:textId="77777777" w:rsidR="00A94994" w:rsidRPr="00B02098" w:rsidRDefault="00A94994" w:rsidP="00725CD5">
      <w:pPr>
        <w:spacing w:line="360" w:lineRule="auto"/>
        <w:rPr>
          <w:rFonts w:ascii="Times New Roman" w:hAnsi="Times New Roman" w:cs="Times New Roman"/>
          <w:sz w:val="24"/>
          <w:szCs w:val="24"/>
          <w:u w:val="single"/>
        </w:rPr>
      </w:pPr>
      <w:r w:rsidRPr="00B02098">
        <w:rPr>
          <w:rFonts w:ascii="Times New Roman" w:hAnsi="Times New Roman" w:cs="Times New Roman"/>
          <w:sz w:val="24"/>
          <w:szCs w:val="24"/>
          <w:u w:val="single"/>
        </w:rPr>
        <w:t>Proposed outcome</w:t>
      </w:r>
    </w:p>
    <w:p w14:paraId="0F49FE8A" w14:textId="77777777" w:rsidR="00A94994" w:rsidRPr="00B02098" w:rsidRDefault="00A94994" w:rsidP="00725CD5">
      <w:pPr>
        <w:spacing w:line="360" w:lineRule="auto"/>
        <w:rPr>
          <w:rFonts w:ascii="Times New Roman" w:hAnsi="Times New Roman" w:cs="Times New Roman"/>
          <w:sz w:val="24"/>
          <w:szCs w:val="24"/>
        </w:rPr>
      </w:pPr>
      <w:r w:rsidRPr="00B02098">
        <w:rPr>
          <w:rFonts w:ascii="Times New Roman" w:hAnsi="Times New Roman" w:cs="Times New Roman"/>
          <w:sz w:val="24"/>
          <w:szCs w:val="24"/>
        </w:rPr>
        <w:t>Every single child has their own way of developing at different stages of their lives. They each have different personal traits, abilities, experiences and backgrounds and will adapt to each transition stage they are faced with differently from one another. In time good practice will enhance the importance of children’s transitions and should always be well planned out.</w:t>
      </w:r>
    </w:p>
    <w:p w14:paraId="13553A08" w14:textId="100298E7" w:rsidR="004A2F53" w:rsidRDefault="00A94994" w:rsidP="00725CD5">
      <w:pPr>
        <w:spacing w:line="360" w:lineRule="auto"/>
        <w:rPr>
          <w:rFonts w:ascii="Times New Roman" w:hAnsi="Times New Roman" w:cs="Times New Roman"/>
          <w:sz w:val="24"/>
          <w:szCs w:val="24"/>
        </w:rPr>
      </w:pPr>
      <w:r w:rsidRPr="00B02098">
        <w:rPr>
          <w:rFonts w:ascii="Times New Roman" w:hAnsi="Times New Roman" w:cs="Times New Roman"/>
          <w:sz w:val="24"/>
          <w:szCs w:val="24"/>
        </w:rPr>
        <w:t xml:space="preserve">The proposed outcome is to make sure that children and their parents will have the best emotional support throughout any transitions their children will face as this can always be a difficult and trying time, this is why throughout children’s development and learning the support of key workers will be </w:t>
      </w:r>
      <w:r w:rsidR="00A86B2F" w:rsidRPr="00B02098">
        <w:rPr>
          <w:rFonts w:ascii="Times New Roman" w:hAnsi="Times New Roman" w:cs="Times New Roman"/>
          <w:sz w:val="24"/>
          <w:szCs w:val="24"/>
        </w:rPr>
        <w:t>there</w:t>
      </w:r>
      <w:r w:rsidRPr="00B02098">
        <w:rPr>
          <w:rFonts w:ascii="Times New Roman" w:hAnsi="Times New Roman" w:cs="Times New Roman"/>
          <w:sz w:val="24"/>
          <w:szCs w:val="24"/>
        </w:rPr>
        <w:t xml:space="preserve"> for whenever parents need it.</w:t>
      </w:r>
      <w:r w:rsidR="00A86B2F" w:rsidRPr="00B02098">
        <w:rPr>
          <w:rFonts w:ascii="Times New Roman" w:hAnsi="Times New Roman" w:cs="Times New Roman"/>
          <w:sz w:val="24"/>
          <w:szCs w:val="24"/>
        </w:rPr>
        <w:t xml:space="preserve">Children’s key workers will also be there to show parents how children’s development can </w:t>
      </w:r>
      <w:r w:rsidR="009A27AB" w:rsidRPr="00B02098">
        <w:rPr>
          <w:rFonts w:ascii="Times New Roman" w:hAnsi="Times New Roman" w:cs="Times New Roman"/>
          <w:sz w:val="24"/>
          <w:szCs w:val="24"/>
        </w:rPr>
        <w:t>be greatly affected by how children learn through play by using</w:t>
      </w:r>
      <w:r w:rsidR="009A27AB" w:rsidRPr="00441A7B">
        <w:rPr>
          <w:rFonts w:ascii="Times New Roman" w:hAnsi="Times New Roman" w:cs="Times New Roman"/>
          <w:b/>
          <w:bCs/>
          <w:sz w:val="24"/>
          <w:szCs w:val="24"/>
        </w:rPr>
        <w:t xml:space="preserve"> Bronfenbrenner’s</w:t>
      </w:r>
      <w:r w:rsidR="009A27AB" w:rsidRPr="00B02098">
        <w:rPr>
          <w:rFonts w:ascii="Times New Roman" w:hAnsi="Times New Roman" w:cs="Times New Roman"/>
          <w:sz w:val="24"/>
          <w:szCs w:val="24"/>
        </w:rPr>
        <w:t xml:space="preserve"> ecological theory.</w:t>
      </w:r>
      <w:r w:rsidR="004A2F53">
        <w:rPr>
          <w:rFonts w:ascii="Times New Roman" w:hAnsi="Times New Roman" w:cs="Times New Roman"/>
          <w:sz w:val="24"/>
          <w:szCs w:val="24"/>
        </w:rPr>
        <w:t xml:space="preserve"> </w:t>
      </w:r>
    </w:p>
    <w:p w14:paraId="5415EAD4" w14:textId="77777777" w:rsidR="004A2F53" w:rsidRDefault="004A2F53" w:rsidP="00725CD5">
      <w:pPr>
        <w:spacing w:line="360" w:lineRule="auto"/>
        <w:rPr>
          <w:rFonts w:ascii="Times New Roman" w:hAnsi="Times New Roman" w:cs="Times New Roman"/>
          <w:color w:val="000000"/>
          <w:sz w:val="24"/>
          <w:szCs w:val="24"/>
          <w:u w:val="single"/>
          <w:shd w:val="clear" w:color="auto" w:fill="FFFFFF"/>
        </w:rPr>
      </w:pPr>
    </w:p>
    <w:p w14:paraId="62356A15" w14:textId="1BD54FC0" w:rsidR="004A2F53" w:rsidRPr="004A2F53" w:rsidRDefault="004A2F53" w:rsidP="00725CD5">
      <w:pPr>
        <w:spacing w:line="360" w:lineRule="auto"/>
        <w:rPr>
          <w:rFonts w:ascii="Times New Roman" w:hAnsi="Times New Roman" w:cs="Times New Roman"/>
          <w:color w:val="000000"/>
          <w:sz w:val="24"/>
          <w:szCs w:val="24"/>
          <w:shd w:val="clear" w:color="auto" w:fill="FFFFFF"/>
        </w:rPr>
      </w:pPr>
      <w:r w:rsidRPr="004A2F53">
        <w:rPr>
          <w:rFonts w:ascii="Times New Roman" w:hAnsi="Times New Roman" w:cs="Times New Roman"/>
          <w:color w:val="000000"/>
          <w:sz w:val="24"/>
          <w:szCs w:val="24"/>
          <w:shd w:val="clear" w:color="auto" w:fill="FFFFFF"/>
        </w:rPr>
        <w:t>Word count: 3043</w:t>
      </w:r>
    </w:p>
    <w:p w14:paraId="7E7612E1" w14:textId="67DE9CE2" w:rsidR="00725CD5" w:rsidRDefault="00A94994" w:rsidP="00725CD5">
      <w:pPr>
        <w:spacing w:line="360" w:lineRule="auto"/>
        <w:rPr>
          <w:rFonts w:ascii="Times New Roman" w:hAnsi="Times New Roman" w:cs="Times New Roman"/>
          <w:color w:val="000000"/>
          <w:sz w:val="24"/>
          <w:szCs w:val="24"/>
          <w:u w:val="single"/>
          <w:shd w:val="clear" w:color="auto" w:fill="FFFFFF"/>
        </w:rPr>
      </w:pPr>
      <w:r w:rsidRPr="00B02098">
        <w:rPr>
          <w:rFonts w:ascii="Times New Roman" w:hAnsi="Times New Roman" w:cs="Times New Roman"/>
          <w:color w:val="000000"/>
          <w:sz w:val="24"/>
          <w:szCs w:val="24"/>
          <w:u w:val="single"/>
          <w:shd w:val="clear" w:color="auto" w:fill="FFFFFF"/>
        </w:rPr>
        <w:lastRenderedPageBreak/>
        <w:t>References</w:t>
      </w:r>
    </w:p>
    <w:p w14:paraId="074B871C" w14:textId="2649F62E" w:rsidR="00725CD5" w:rsidRPr="00725CD5" w:rsidRDefault="00725CD5" w:rsidP="00725CD5">
      <w:pPr>
        <w:spacing w:line="360" w:lineRule="auto"/>
        <w:rPr>
          <w:rFonts w:ascii="Times New Roman" w:hAnsi="Times New Roman" w:cs="Times New Roman"/>
          <w:color w:val="000000"/>
          <w:sz w:val="24"/>
          <w:szCs w:val="24"/>
          <w:u w:val="single"/>
          <w:shd w:val="clear" w:color="auto" w:fill="FFFFFF"/>
        </w:rPr>
      </w:pPr>
      <w:r w:rsidRPr="00B02098">
        <w:rPr>
          <w:rFonts w:ascii="Times New Roman" w:hAnsi="Times New Roman" w:cs="Times New Roman"/>
          <w:color w:val="000000"/>
          <w:sz w:val="24"/>
          <w:szCs w:val="24"/>
          <w:shd w:val="clear" w:color="auto" w:fill="FFFFFF"/>
        </w:rPr>
        <w:t>App.croneri.co.uk. (2020). </w:t>
      </w:r>
      <w:r w:rsidRPr="00B02098">
        <w:rPr>
          <w:rFonts w:ascii="Times New Roman" w:hAnsi="Times New Roman" w:cs="Times New Roman"/>
          <w:i/>
          <w:iCs/>
          <w:color w:val="000000"/>
          <w:sz w:val="24"/>
          <w:szCs w:val="24"/>
          <w:shd w:val="clear" w:color="auto" w:fill="FFFFFF"/>
        </w:rPr>
        <w:t>Managing Transitions in Early Years Provisions | Croner-I</w:t>
      </w:r>
      <w:r w:rsidRPr="00B02098">
        <w:rPr>
          <w:rFonts w:ascii="Times New Roman" w:hAnsi="Times New Roman" w:cs="Times New Roman"/>
          <w:color w:val="000000"/>
          <w:sz w:val="24"/>
          <w:szCs w:val="24"/>
          <w:shd w:val="clear" w:color="auto" w:fill="FFFFFF"/>
        </w:rPr>
        <w:t>. Available at: https://app.croneri.co.uk/feature-articles/managing-transitions-early-years-provisions (Accessed 19 November 2020).</w:t>
      </w:r>
    </w:p>
    <w:p w14:paraId="778AF836" w14:textId="77777777" w:rsidR="00725CD5" w:rsidRPr="00417EE7" w:rsidRDefault="00725CD5" w:rsidP="00725CD5">
      <w:pPr>
        <w:spacing w:line="360" w:lineRule="auto"/>
        <w:rPr>
          <w:rFonts w:ascii="Times New Roman" w:hAnsi="Times New Roman" w:cs="Times New Roman"/>
          <w:sz w:val="24"/>
          <w:szCs w:val="24"/>
        </w:rPr>
      </w:pPr>
      <w:r w:rsidRPr="00417EE7">
        <w:rPr>
          <w:rFonts w:ascii="Times New Roman" w:hAnsi="Times New Roman" w:cs="Times New Roman"/>
          <w:sz w:val="24"/>
          <w:szCs w:val="24"/>
        </w:rPr>
        <w:t xml:space="preserve">Astbury Lane. (2016). </w:t>
      </w:r>
      <w:r w:rsidRPr="00417EE7">
        <w:rPr>
          <w:rFonts w:ascii="Times New Roman" w:hAnsi="Times New Roman" w:cs="Times New Roman"/>
          <w:i/>
          <w:iCs/>
          <w:sz w:val="24"/>
          <w:szCs w:val="24"/>
        </w:rPr>
        <w:t xml:space="preserve">Home visits. </w:t>
      </w:r>
      <w:r w:rsidRPr="00293479">
        <w:rPr>
          <w:rFonts w:ascii="Times New Roman" w:hAnsi="Times New Roman" w:cs="Times New Roman"/>
          <w:sz w:val="24"/>
          <w:szCs w:val="24"/>
        </w:rPr>
        <w:t>Available at</w:t>
      </w:r>
      <w:r w:rsidRPr="00417EE7">
        <w:rPr>
          <w:rFonts w:ascii="Times New Roman" w:hAnsi="Times New Roman" w:cs="Times New Roman"/>
          <w:i/>
          <w:iCs/>
          <w:sz w:val="24"/>
          <w:szCs w:val="24"/>
        </w:rPr>
        <w:t>:</w:t>
      </w:r>
      <w:r w:rsidRPr="00417EE7">
        <w:rPr>
          <w:rFonts w:ascii="Times New Roman" w:hAnsi="Times New Roman" w:cs="Times New Roman"/>
          <w:sz w:val="24"/>
          <w:szCs w:val="24"/>
        </w:rPr>
        <w:t xml:space="preserve"> </w:t>
      </w:r>
      <w:hyperlink r:id="rId11" w:history="1">
        <w:r w:rsidRPr="00417EE7">
          <w:rPr>
            <w:rStyle w:val="Hyperlink"/>
            <w:rFonts w:ascii="Times New Roman" w:hAnsi="Times New Roman" w:cs="Times New Roman"/>
            <w:sz w:val="24"/>
            <w:szCs w:val="24"/>
          </w:rPr>
          <w:t>https://astburylanenursery.co.uk/2016/10/13/home-visits/</w:t>
        </w:r>
      </w:hyperlink>
      <w:r w:rsidRPr="00417EE7">
        <w:rPr>
          <w:rFonts w:ascii="Times New Roman" w:hAnsi="Times New Roman" w:cs="Times New Roman"/>
          <w:sz w:val="24"/>
          <w:szCs w:val="24"/>
        </w:rPr>
        <w:t xml:space="preserve"> (Accessed 24 November 2020).</w:t>
      </w:r>
    </w:p>
    <w:p w14:paraId="296134EB" w14:textId="77777777" w:rsidR="00725CD5" w:rsidRDefault="00725CD5" w:rsidP="00725CD5">
      <w:pPr>
        <w:spacing w:line="360" w:lineRule="auto"/>
        <w:rPr>
          <w:rStyle w:val="selectable"/>
          <w:rFonts w:ascii="Times New Roman" w:hAnsi="Times New Roman" w:cs="Times New Roman"/>
          <w:color w:val="000000"/>
          <w:sz w:val="24"/>
          <w:szCs w:val="24"/>
          <w:shd w:val="clear" w:color="auto" w:fill="FFFFFF"/>
        </w:rPr>
      </w:pPr>
      <w:r w:rsidRPr="004460EE">
        <w:rPr>
          <w:rStyle w:val="Strong"/>
          <w:rFonts w:ascii="Times New Roman" w:hAnsi="Times New Roman" w:cs="Times New Roman"/>
          <w:color w:val="666666"/>
          <w:sz w:val="24"/>
          <w:szCs w:val="24"/>
          <w:shd w:val="clear" w:color="auto" w:fill="FFFFFF"/>
        </w:rPr>
        <w:t> </w:t>
      </w:r>
      <w:r w:rsidRPr="004460EE">
        <w:rPr>
          <w:rStyle w:val="selectable"/>
          <w:rFonts w:ascii="Times New Roman" w:hAnsi="Times New Roman" w:cs="Times New Roman"/>
          <w:color w:val="000000"/>
          <w:sz w:val="24"/>
          <w:szCs w:val="24"/>
          <w:shd w:val="clear" w:color="auto" w:fill="FFFFFF"/>
        </w:rPr>
        <w:t>A-Z, T. and Problems, B., (2020). </w:t>
      </w:r>
      <w:r w:rsidRPr="004460EE">
        <w:rPr>
          <w:rStyle w:val="selectable"/>
          <w:rFonts w:ascii="Times New Roman" w:hAnsi="Times New Roman" w:cs="Times New Roman"/>
          <w:i/>
          <w:iCs/>
          <w:color w:val="000000"/>
          <w:sz w:val="24"/>
          <w:szCs w:val="24"/>
          <w:shd w:val="clear" w:color="auto" w:fill="FFFFFF"/>
        </w:rPr>
        <w:t xml:space="preserve">How Can We Help Kids With </w:t>
      </w:r>
      <w:proofErr w:type="gramStart"/>
      <w:r w:rsidRPr="004460EE">
        <w:rPr>
          <w:rStyle w:val="selectable"/>
          <w:rFonts w:ascii="Times New Roman" w:hAnsi="Times New Roman" w:cs="Times New Roman"/>
          <w:i/>
          <w:iCs/>
          <w:color w:val="000000"/>
          <w:sz w:val="24"/>
          <w:szCs w:val="24"/>
          <w:shd w:val="clear" w:color="auto" w:fill="FFFFFF"/>
        </w:rPr>
        <w:t>Transitions</w:t>
      </w:r>
      <w:r>
        <w:rPr>
          <w:rStyle w:val="selectable"/>
          <w:rFonts w:ascii="Times New Roman" w:hAnsi="Times New Roman" w:cs="Times New Roman"/>
          <w:i/>
          <w:iCs/>
          <w:color w:val="000000"/>
          <w:sz w:val="24"/>
          <w:szCs w:val="24"/>
          <w:shd w:val="clear" w:color="auto" w:fill="FFFFFF"/>
        </w:rPr>
        <w:t>.</w:t>
      </w:r>
      <w:proofErr w:type="gramEnd"/>
      <w:r>
        <w:rPr>
          <w:rStyle w:val="selectable"/>
          <w:rFonts w:ascii="Times New Roman" w:hAnsi="Times New Roman" w:cs="Times New Roman"/>
          <w:i/>
          <w:iCs/>
          <w:color w:val="000000"/>
          <w:sz w:val="24"/>
          <w:szCs w:val="24"/>
          <w:shd w:val="clear" w:color="auto" w:fill="FFFFFF"/>
        </w:rPr>
        <w:t xml:space="preserve"> </w:t>
      </w:r>
      <w:r w:rsidRPr="004460EE">
        <w:rPr>
          <w:rStyle w:val="selectable"/>
          <w:rFonts w:ascii="Times New Roman" w:hAnsi="Times New Roman" w:cs="Times New Roman"/>
          <w:color w:val="000000"/>
          <w:sz w:val="24"/>
          <w:szCs w:val="24"/>
          <w:shd w:val="clear" w:color="auto" w:fill="FFFFFF"/>
        </w:rPr>
        <w:t xml:space="preserve">Available at: </w:t>
      </w:r>
      <w:hyperlink r:id="rId12" w:history="1">
        <w:r w:rsidRPr="004460EE">
          <w:rPr>
            <w:rStyle w:val="Hyperlink"/>
            <w:rFonts w:ascii="Times New Roman" w:hAnsi="Times New Roman" w:cs="Times New Roman"/>
            <w:sz w:val="24"/>
            <w:szCs w:val="24"/>
            <w:shd w:val="clear" w:color="auto" w:fill="FFFFFF"/>
          </w:rPr>
          <w:t>https://childmind.org/article/how-can-we-help-kids-with-transitions/</w:t>
        </w:r>
      </w:hyperlink>
      <w:r w:rsidRPr="004460EE">
        <w:rPr>
          <w:rStyle w:val="selectable"/>
          <w:rFonts w:ascii="Times New Roman" w:hAnsi="Times New Roman" w:cs="Times New Roman"/>
          <w:color w:val="000000"/>
          <w:sz w:val="24"/>
          <w:szCs w:val="24"/>
          <w:shd w:val="clear" w:color="auto" w:fill="FFFFFF"/>
        </w:rPr>
        <w:t xml:space="preserve"> (Accessed 23 November 2020).</w:t>
      </w:r>
    </w:p>
    <w:p w14:paraId="1137D43F" w14:textId="77777777" w:rsidR="00725CD5" w:rsidRPr="00B02098" w:rsidRDefault="00725CD5" w:rsidP="00725CD5">
      <w:pPr>
        <w:spacing w:line="360" w:lineRule="auto"/>
        <w:rPr>
          <w:rFonts w:ascii="Times New Roman" w:hAnsi="Times New Roman" w:cs="Times New Roman"/>
          <w:color w:val="000000"/>
          <w:sz w:val="24"/>
          <w:szCs w:val="24"/>
          <w:shd w:val="clear" w:color="auto" w:fill="FFFFFF"/>
        </w:rPr>
      </w:pPr>
      <w:r w:rsidRPr="00B02098">
        <w:rPr>
          <w:rFonts w:ascii="Times New Roman" w:hAnsi="Times New Roman" w:cs="Times New Roman"/>
          <w:color w:val="000000"/>
          <w:sz w:val="24"/>
          <w:szCs w:val="24"/>
          <w:shd w:val="clear" w:color="auto" w:fill="FFFFFF"/>
        </w:rPr>
        <w:t>Bronfenbrenner ecological theory [image] Available at: https://www.psychologynoteshq.com/bronfenbrenner-ecological-theory/ (Accessed 20 November 2020).</w:t>
      </w:r>
    </w:p>
    <w:p w14:paraId="25D62332" w14:textId="77777777" w:rsidR="00725CD5" w:rsidRPr="00B02098" w:rsidRDefault="00725CD5" w:rsidP="00725CD5">
      <w:pPr>
        <w:spacing w:line="360" w:lineRule="auto"/>
        <w:rPr>
          <w:rFonts w:ascii="Times New Roman" w:hAnsi="Times New Roman" w:cs="Times New Roman"/>
          <w:color w:val="000000"/>
          <w:sz w:val="24"/>
          <w:szCs w:val="24"/>
          <w:shd w:val="clear" w:color="auto" w:fill="FFFFFF"/>
        </w:rPr>
      </w:pPr>
      <w:r w:rsidRPr="00B02098">
        <w:rPr>
          <w:rStyle w:val="Strong"/>
          <w:rFonts w:ascii="Times New Roman" w:hAnsi="Times New Roman" w:cs="Times New Roman"/>
          <w:color w:val="666666"/>
          <w:sz w:val="24"/>
          <w:szCs w:val="24"/>
          <w:shd w:val="clear" w:color="auto" w:fill="FFFFFF"/>
        </w:rPr>
        <w:t> </w:t>
      </w:r>
      <w:r w:rsidRPr="00B02098">
        <w:rPr>
          <w:rStyle w:val="selectable"/>
          <w:rFonts w:ascii="Times New Roman" w:hAnsi="Times New Roman" w:cs="Times New Roman"/>
          <w:color w:val="000000"/>
          <w:sz w:val="24"/>
          <w:szCs w:val="24"/>
          <w:shd w:val="clear" w:color="auto" w:fill="FFFFFF"/>
        </w:rPr>
        <w:t>Cyrus.net.nz. (2020). </w:t>
      </w:r>
      <w:r w:rsidRPr="00B02098">
        <w:rPr>
          <w:rStyle w:val="selectable"/>
          <w:rFonts w:ascii="Times New Roman" w:hAnsi="Times New Roman" w:cs="Times New Roman"/>
          <w:i/>
          <w:iCs/>
          <w:color w:val="000000"/>
          <w:sz w:val="24"/>
          <w:szCs w:val="24"/>
          <w:shd w:val="clear" w:color="auto" w:fill="FFFFFF"/>
        </w:rPr>
        <w:t>Learning Through Play</w:t>
      </w:r>
      <w:r w:rsidRPr="00B02098">
        <w:rPr>
          <w:rStyle w:val="selectable"/>
          <w:rFonts w:ascii="Times New Roman" w:hAnsi="Times New Roman" w:cs="Times New Roman"/>
          <w:color w:val="000000"/>
          <w:sz w:val="24"/>
          <w:szCs w:val="24"/>
          <w:shd w:val="clear" w:color="auto" w:fill="FFFFFF"/>
        </w:rPr>
        <w:t>. Available at: https://www.cyrus.net.nz/musings/23-learning-through-play.html (Accessed 19 November 2020).</w:t>
      </w:r>
    </w:p>
    <w:p w14:paraId="2310F262" w14:textId="77777777" w:rsidR="00725CD5" w:rsidRPr="00B02098" w:rsidRDefault="00725CD5" w:rsidP="00725CD5">
      <w:pPr>
        <w:spacing w:line="360" w:lineRule="auto"/>
        <w:rPr>
          <w:rFonts w:ascii="Times New Roman" w:hAnsi="Times New Roman" w:cs="Times New Roman"/>
          <w:color w:val="000000"/>
          <w:sz w:val="24"/>
          <w:szCs w:val="24"/>
          <w:shd w:val="clear" w:color="auto" w:fill="FFFFFF"/>
        </w:rPr>
      </w:pPr>
      <w:r w:rsidRPr="00B02098">
        <w:rPr>
          <w:rFonts w:ascii="Times New Roman" w:hAnsi="Times New Roman" w:cs="Times New Roman"/>
          <w:color w:val="000000"/>
          <w:sz w:val="24"/>
          <w:szCs w:val="24"/>
          <w:shd w:val="clear" w:color="auto" w:fill="FFFFFF"/>
        </w:rPr>
        <w:t>Early Intervention Foundation. (2020). </w:t>
      </w:r>
      <w:r w:rsidRPr="00B02098">
        <w:rPr>
          <w:rFonts w:ascii="Times New Roman" w:hAnsi="Times New Roman" w:cs="Times New Roman"/>
          <w:i/>
          <w:iCs/>
          <w:color w:val="000000"/>
          <w:sz w:val="24"/>
          <w:szCs w:val="24"/>
          <w:shd w:val="clear" w:color="auto" w:fill="FFFFFF"/>
        </w:rPr>
        <w:t>What Is Early Intervention?</w:t>
      </w:r>
      <w:r w:rsidRPr="00B02098">
        <w:rPr>
          <w:rFonts w:ascii="Times New Roman" w:hAnsi="Times New Roman" w:cs="Times New Roman"/>
          <w:color w:val="000000"/>
          <w:sz w:val="24"/>
          <w:szCs w:val="24"/>
          <w:shd w:val="clear" w:color="auto" w:fill="FFFFFF"/>
        </w:rPr>
        <w:t xml:space="preserve"> Available at: </w:t>
      </w:r>
      <w:hyperlink r:id="rId13" w:history="1">
        <w:r w:rsidRPr="00B02098">
          <w:rPr>
            <w:rStyle w:val="Hyperlink"/>
            <w:rFonts w:ascii="Times New Roman" w:hAnsi="Times New Roman" w:cs="Times New Roman"/>
            <w:sz w:val="24"/>
            <w:szCs w:val="24"/>
            <w:shd w:val="clear" w:color="auto" w:fill="FFFFFF"/>
          </w:rPr>
          <w:t>https://www.eif.org.uk/why-it-matters/what-is-early-intervention</w:t>
        </w:r>
      </w:hyperlink>
      <w:r w:rsidRPr="00B02098">
        <w:rPr>
          <w:rFonts w:ascii="Times New Roman" w:hAnsi="Times New Roman" w:cs="Times New Roman"/>
          <w:color w:val="000000"/>
          <w:sz w:val="24"/>
          <w:szCs w:val="24"/>
          <w:shd w:val="clear" w:color="auto" w:fill="FFFFFF"/>
        </w:rPr>
        <w:t>(Accessed 20 November 2020).</w:t>
      </w:r>
    </w:p>
    <w:p w14:paraId="5C2F5C70" w14:textId="77777777" w:rsidR="00725CD5" w:rsidRPr="00B02098" w:rsidRDefault="00725CD5" w:rsidP="00725CD5">
      <w:pPr>
        <w:spacing w:line="360" w:lineRule="auto"/>
        <w:rPr>
          <w:rFonts w:ascii="Times New Roman" w:hAnsi="Times New Roman" w:cs="Times New Roman"/>
          <w:color w:val="000000"/>
          <w:sz w:val="24"/>
          <w:szCs w:val="24"/>
          <w:shd w:val="clear" w:color="auto" w:fill="FFFFFF"/>
        </w:rPr>
      </w:pPr>
      <w:r w:rsidRPr="00B02098">
        <w:rPr>
          <w:rFonts w:ascii="Times New Roman" w:hAnsi="Times New Roman" w:cs="Times New Roman"/>
          <w:color w:val="000000"/>
          <w:sz w:val="24"/>
          <w:szCs w:val="24"/>
          <w:shd w:val="clear" w:color="auto" w:fill="FFFFFF"/>
        </w:rPr>
        <w:t>Earlyyearscareers.com. (2020). </w:t>
      </w:r>
      <w:r w:rsidRPr="00B02098">
        <w:rPr>
          <w:rFonts w:ascii="Times New Roman" w:hAnsi="Times New Roman" w:cs="Times New Roman"/>
          <w:i/>
          <w:iCs/>
          <w:color w:val="000000"/>
          <w:sz w:val="24"/>
          <w:szCs w:val="24"/>
          <w:shd w:val="clear" w:color="auto" w:fill="FFFFFF"/>
        </w:rPr>
        <w:t>The Role of The Key Person</w:t>
      </w:r>
      <w:r w:rsidRPr="00B02098">
        <w:rPr>
          <w:rFonts w:ascii="Times New Roman" w:hAnsi="Times New Roman" w:cs="Times New Roman"/>
          <w:color w:val="000000"/>
          <w:sz w:val="24"/>
          <w:szCs w:val="24"/>
          <w:shd w:val="clear" w:color="auto" w:fill="FFFFFF"/>
        </w:rPr>
        <w:t xml:space="preserve">. Available at: </w:t>
      </w:r>
      <w:hyperlink r:id="rId14" w:history="1">
        <w:r w:rsidRPr="00B02098">
          <w:rPr>
            <w:rStyle w:val="Hyperlink"/>
            <w:rFonts w:ascii="Times New Roman" w:hAnsi="Times New Roman" w:cs="Times New Roman"/>
            <w:sz w:val="24"/>
            <w:szCs w:val="24"/>
            <w:shd w:val="clear" w:color="auto" w:fill="FFFFFF"/>
          </w:rPr>
          <w:t>http://www.earlyyearscareers.com/eyc/latest-news/the-role-of-the-key-person/</w:t>
        </w:r>
      </w:hyperlink>
      <w:r w:rsidRPr="00B02098">
        <w:rPr>
          <w:rFonts w:ascii="Times New Roman" w:hAnsi="Times New Roman" w:cs="Times New Roman"/>
          <w:color w:val="000000"/>
          <w:sz w:val="24"/>
          <w:szCs w:val="24"/>
          <w:shd w:val="clear" w:color="auto" w:fill="FFFFFF"/>
        </w:rPr>
        <w:t xml:space="preserve"> (Accessed 20 November 2020).</w:t>
      </w:r>
    </w:p>
    <w:p w14:paraId="1FFA0F6E" w14:textId="2F9AF47C" w:rsidR="00725CD5" w:rsidRPr="00B02098" w:rsidRDefault="00725CD5" w:rsidP="00725CD5">
      <w:pPr>
        <w:spacing w:line="360" w:lineRule="auto"/>
        <w:rPr>
          <w:rFonts w:ascii="Times New Roman" w:hAnsi="Times New Roman" w:cs="Times New Roman"/>
          <w:color w:val="000000"/>
          <w:sz w:val="24"/>
          <w:szCs w:val="24"/>
          <w:shd w:val="clear" w:color="auto" w:fill="FFFFFF"/>
        </w:rPr>
      </w:pPr>
      <w:r w:rsidRPr="00B02098">
        <w:rPr>
          <w:rFonts w:ascii="Times New Roman" w:hAnsi="Times New Roman" w:cs="Times New Roman"/>
          <w:color w:val="000000"/>
          <w:sz w:val="24"/>
          <w:szCs w:val="24"/>
          <w:shd w:val="clear" w:color="auto" w:fill="FFFFFF"/>
        </w:rPr>
        <w:t xml:space="preserve">Eccpct.com. </w:t>
      </w:r>
      <w:r>
        <w:rPr>
          <w:rFonts w:ascii="Times New Roman" w:hAnsi="Times New Roman" w:cs="Times New Roman"/>
          <w:color w:val="000000"/>
          <w:sz w:val="24"/>
          <w:szCs w:val="24"/>
          <w:shd w:val="clear" w:color="auto" w:fill="FFFFFF"/>
        </w:rPr>
        <w:t>(</w:t>
      </w:r>
      <w:r w:rsidRPr="00B02098">
        <w:rPr>
          <w:rFonts w:ascii="Times New Roman" w:hAnsi="Times New Roman" w:cs="Times New Roman"/>
          <w:color w:val="000000"/>
          <w:sz w:val="24"/>
          <w:szCs w:val="24"/>
          <w:shd w:val="clear" w:color="auto" w:fill="FFFFFF"/>
        </w:rPr>
        <w:t>2020</w:t>
      </w:r>
      <w:r>
        <w:rPr>
          <w:rFonts w:ascii="Times New Roman" w:hAnsi="Times New Roman" w:cs="Times New Roman"/>
          <w:color w:val="000000"/>
          <w:sz w:val="24"/>
          <w:szCs w:val="24"/>
          <w:shd w:val="clear" w:color="auto" w:fill="FFFFFF"/>
        </w:rPr>
        <w:t>)</w:t>
      </w:r>
      <w:r w:rsidRPr="00B02098">
        <w:rPr>
          <w:rFonts w:ascii="Times New Roman" w:hAnsi="Times New Roman" w:cs="Times New Roman"/>
          <w:color w:val="000000"/>
          <w:sz w:val="24"/>
          <w:szCs w:val="24"/>
          <w:shd w:val="clear" w:color="auto" w:fill="FFFFFF"/>
        </w:rPr>
        <w:t>. </w:t>
      </w:r>
      <w:r w:rsidRPr="00B02098">
        <w:rPr>
          <w:rFonts w:ascii="Times New Roman" w:hAnsi="Times New Roman" w:cs="Times New Roman"/>
          <w:i/>
          <w:iCs/>
          <w:color w:val="000000"/>
          <w:sz w:val="24"/>
          <w:szCs w:val="24"/>
          <w:shd w:val="clear" w:color="auto" w:fill="FFFFFF"/>
        </w:rPr>
        <w:t>Support Children with Transitions</w:t>
      </w:r>
      <w:r w:rsidRPr="00B02098">
        <w:rPr>
          <w:rFonts w:ascii="Times New Roman" w:hAnsi="Times New Roman" w:cs="Times New Roman"/>
          <w:color w:val="000000"/>
          <w:sz w:val="24"/>
          <w:szCs w:val="24"/>
          <w:shd w:val="clear" w:color="auto" w:fill="FFFFFF"/>
        </w:rPr>
        <w:t xml:space="preserve">. Available at: </w:t>
      </w:r>
      <w:proofErr w:type="gramStart"/>
      <w:r w:rsidRPr="00B02098">
        <w:rPr>
          <w:rFonts w:ascii="Times New Roman" w:hAnsi="Times New Roman" w:cs="Times New Roman"/>
          <w:color w:val="000000"/>
          <w:sz w:val="24"/>
          <w:szCs w:val="24"/>
          <w:shd w:val="clear" w:color="auto" w:fill="FFFFFF"/>
        </w:rPr>
        <w:t xml:space="preserve">http://www.eccpct.com/Resources/Classrooms/Tips-for-Tots/Support-Children-with-Transitions/ </w:t>
      </w:r>
      <w:r>
        <w:rPr>
          <w:rFonts w:ascii="Times New Roman" w:hAnsi="Times New Roman" w:cs="Times New Roman"/>
          <w:color w:val="000000"/>
          <w:sz w:val="24"/>
          <w:szCs w:val="24"/>
          <w:shd w:val="clear" w:color="auto" w:fill="FFFFFF"/>
        </w:rPr>
        <w:t xml:space="preserve"> (</w:t>
      </w:r>
      <w:proofErr w:type="gramEnd"/>
      <w:r w:rsidRPr="00B02098">
        <w:rPr>
          <w:rFonts w:ascii="Times New Roman" w:hAnsi="Times New Roman" w:cs="Times New Roman"/>
          <w:color w:val="000000"/>
          <w:sz w:val="24"/>
          <w:szCs w:val="24"/>
          <w:shd w:val="clear" w:color="auto" w:fill="FFFFFF"/>
        </w:rPr>
        <w:t>Accessed 19 November 2020</w:t>
      </w:r>
      <w:r>
        <w:rPr>
          <w:rFonts w:ascii="Times New Roman" w:hAnsi="Times New Roman" w:cs="Times New Roman"/>
          <w:color w:val="000000"/>
          <w:sz w:val="24"/>
          <w:szCs w:val="24"/>
          <w:shd w:val="clear" w:color="auto" w:fill="FFFFFF"/>
        </w:rPr>
        <w:t>)</w:t>
      </w:r>
      <w:r w:rsidRPr="00B02098">
        <w:rPr>
          <w:rFonts w:ascii="Times New Roman" w:hAnsi="Times New Roman" w:cs="Times New Roman"/>
          <w:color w:val="000000"/>
          <w:sz w:val="24"/>
          <w:szCs w:val="24"/>
          <w:shd w:val="clear" w:color="auto" w:fill="FFFFFF"/>
        </w:rPr>
        <w:t>.</w:t>
      </w:r>
    </w:p>
    <w:p w14:paraId="572EA129" w14:textId="77777777" w:rsidR="00725CD5" w:rsidRPr="00B02098" w:rsidRDefault="00725CD5" w:rsidP="00725CD5">
      <w:pPr>
        <w:spacing w:line="360" w:lineRule="auto"/>
        <w:rPr>
          <w:rFonts w:ascii="Times New Roman" w:hAnsi="Times New Roman" w:cs="Times New Roman"/>
          <w:color w:val="000000"/>
          <w:sz w:val="24"/>
          <w:szCs w:val="24"/>
          <w:shd w:val="clear" w:color="auto" w:fill="FFFFFF"/>
        </w:rPr>
      </w:pPr>
      <w:r w:rsidRPr="00B02098">
        <w:rPr>
          <w:rFonts w:ascii="Times New Roman" w:hAnsi="Times New Roman" w:cs="Times New Roman"/>
          <w:color w:val="000000"/>
          <w:sz w:val="24"/>
          <w:szCs w:val="24"/>
          <w:shd w:val="clear" w:color="auto" w:fill="FFFFFF"/>
        </w:rPr>
        <w:t>Education.gov. (2020). </w:t>
      </w:r>
      <w:r w:rsidRPr="00B02098">
        <w:rPr>
          <w:rFonts w:ascii="Times New Roman" w:hAnsi="Times New Roman" w:cs="Times New Roman"/>
          <w:i/>
          <w:iCs/>
          <w:color w:val="000000"/>
          <w:sz w:val="24"/>
          <w:szCs w:val="24"/>
          <w:shd w:val="clear" w:color="auto" w:fill="FFFFFF"/>
        </w:rPr>
        <w:t>What Are Transitions? | Transitions | My Child | Parent Zone</w:t>
      </w:r>
      <w:r w:rsidRPr="00B02098">
        <w:rPr>
          <w:rFonts w:ascii="Times New Roman" w:hAnsi="Times New Roman" w:cs="Times New Roman"/>
          <w:color w:val="000000"/>
          <w:sz w:val="24"/>
          <w:szCs w:val="24"/>
          <w:shd w:val="clear" w:color="auto" w:fill="FFFFFF"/>
        </w:rPr>
        <w:t>. Available at: https://education.gov.scot/parentzone/my-child/transitions/what-are-transitions (Accessed 20 November 2020).</w:t>
      </w:r>
    </w:p>
    <w:p w14:paraId="32E9968F" w14:textId="77777777" w:rsidR="00725CD5" w:rsidRPr="00B02098" w:rsidRDefault="00725CD5" w:rsidP="00725CD5">
      <w:pPr>
        <w:spacing w:line="360" w:lineRule="auto"/>
        <w:rPr>
          <w:rFonts w:ascii="Times New Roman" w:hAnsi="Times New Roman" w:cs="Times New Roman"/>
          <w:color w:val="000000"/>
          <w:sz w:val="24"/>
          <w:szCs w:val="24"/>
          <w:shd w:val="clear" w:color="auto" w:fill="FFFFFF"/>
        </w:rPr>
      </w:pPr>
      <w:r w:rsidRPr="00B02098">
        <w:rPr>
          <w:rFonts w:ascii="Times New Roman" w:hAnsi="Times New Roman" w:cs="Times New Roman"/>
          <w:color w:val="000000"/>
          <w:sz w:val="24"/>
          <w:szCs w:val="24"/>
          <w:shd w:val="clear" w:color="auto" w:fill="FFFFFF"/>
        </w:rPr>
        <w:t xml:space="preserve">Explorable.com (2020). </w:t>
      </w:r>
      <w:r w:rsidRPr="00B02098">
        <w:rPr>
          <w:rFonts w:ascii="Times New Roman" w:hAnsi="Times New Roman" w:cs="Times New Roman"/>
          <w:i/>
          <w:iCs/>
          <w:color w:val="000000"/>
          <w:sz w:val="24"/>
          <w:szCs w:val="24"/>
          <w:shd w:val="clear" w:color="auto" w:fill="FFFFFF"/>
        </w:rPr>
        <w:t>Ecological systems</w:t>
      </w:r>
      <w:r w:rsidRPr="00B02098">
        <w:rPr>
          <w:rFonts w:ascii="Times New Roman" w:hAnsi="Times New Roman" w:cs="Times New Roman"/>
          <w:color w:val="000000"/>
          <w:sz w:val="24"/>
          <w:szCs w:val="24"/>
          <w:shd w:val="clear" w:color="auto" w:fill="FFFFFF"/>
        </w:rPr>
        <w:t xml:space="preserve"> </w:t>
      </w:r>
      <w:r w:rsidRPr="00B02098">
        <w:rPr>
          <w:rFonts w:ascii="Times New Roman" w:hAnsi="Times New Roman" w:cs="Times New Roman"/>
          <w:i/>
          <w:iCs/>
          <w:color w:val="000000"/>
          <w:sz w:val="24"/>
          <w:szCs w:val="24"/>
          <w:shd w:val="clear" w:color="auto" w:fill="FFFFFF"/>
        </w:rPr>
        <w:t>theory.</w:t>
      </w:r>
      <w:r w:rsidRPr="00B02098">
        <w:rPr>
          <w:rFonts w:ascii="Times New Roman" w:hAnsi="Times New Roman" w:cs="Times New Roman"/>
          <w:color w:val="000000"/>
          <w:sz w:val="24"/>
          <w:szCs w:val="24"/>
          <w:shd w:val="clear" w:color="auto" w:fill="FFFFFF"/>
        </w:rPr>
        <w:t xml:space="preserve"> Available at: https://explorable.com/ecological-systems-theory (Accessed 20 November 2020).</w:t>
      </w:r>
    </w:p>
    <w:p w14:paraId="4641BEAC" w14:textId="77777777" w:rsidR="00725CD5" w:rsidRPr="00B02098" w:rsidRDefault="00725CD5" w:rsidP="00725CD5">
      <w:pPr>
        <w:spacing w:line="360" w:lineRule="auto"/>
        <w:rPr>
          <w:rFonts w:ascii="Times New Roman" w:hAnsi="Times New Roman" w:cs="Times New Roman"/>
          <w:color w:val="000000"/>
          <w:sz w:val="24"/>
          <w:szCs w:val="24"/>
          <w:shd w:val="clear" w:color="auto" w:fill="FFFFFF"/>
        </w:rPr>
      </w:pPr>
      <w:r w:rsidRPr="00B02098">
        <w:rPr>
          <w:rFonts w:ascii="Times New Roman" w:hAnsi="Times New Roman" w:cs="Times New Roman"/>
          <w:color w:val="000000"/>
          <w:sz w:val="24"/>
          <w:szCs w:val="24"/>
          <w:shd w:val="clear" w:color="auto" w:fill="FFFFFF"/>
        </w:rPr>
        <w:lastRenderedPageBreak/>
        <w:t>Familylives.org.uk. (2020). </w:t>
      </w:r>
      <w:r w:rsidRPr="00B02098">
        <w:rPr>
          <w:rFonts w:ascii="Times New Roman" w:hAnsi="Times New Roman" w:cs="Times New Roman"/>
          <w:i/>
          <w:iCs/>
          <w:color w:val="000000"/>
          <w:sz w:val="24"/>
          <w:szCs w:val="24"/>
          <w:shd w:val="clear" w:color="auto" w:fill="FFFFFF"/>
        </w:rPr>
        <w:t>Why Play Matters - Family Lives</w:t>
      </w:r>
      <w:r w:rsidRPr="00B02098">
        <w:rPr>
          <w:rFonts w:ascii="Times New Roman" w:hAnsi="Times New Roman" w:cs="Times New Roman"/>
          <w:color w:val="000000"/>
          <w:sz w:val="24"/>
          <w:szCs w:val="24"/>
          <w:shd w:val="clear" w:color="auto" w:fill="FFFFFF"/>
        </w:rPr>
        <w:t>. Available at:  https://www.familylives.org.uk/advice/early-years-development/learning-and-play/why-play-matters/ (Accessed 18 November 2020).</w:t>
      </w:r>
    </w:p>
    <w:p w14:paraId="633C9457" w14:textId="77777777" w:rsidR="00725CD5" w:rsidRPr="00B02098" w:rsidRDefault="00725CD5" w:rsidP="00725CD5">
      <w:pPr>
        <w:spacing w:line="360" w:lineRule="auto"/>
        <w:rPr>
          <w:rFonts w:ascii="Times New Roman" w:hAnsi="Times New Roman" w:cs="Times New Roman"/>
          <w:color w:val="000000"/>
          <w:sz w:val="24"/>
          <w:szCs w:val="24"/>
          <w:shd w:val="clear" w:color="auto" w:fill="FFFFFF"/>
        </w:rPr>
      </w:pPr>
      <w:r w:rsidRPr="00B02098">
        <w:rPr>
          <w:rFonts w:ascii="Times New Roman" w:hAnsi="Times New Roman" w:cs="Times New Roman"/>
          <w:color w:val="000000"/>
          <w:sz w:val="24"/>
          <w:szCs w:val="24"/>
          <w:shd w:val="clear" w:color="auto" w:fill="FFFFFF"/>
        </w:rPr>
        <w:t xml:space="preserve">Files.eric.ed.gov. (2020). </w:t>
      </w:r>
      <w:r w:rsidRPr="00B02098">
        <w:rPr>
          <w:rFonts w:ascii="Times New Roman" w:hAnsi="Times New Roman" w:cs="Times New Roman"/>
          <w:i/>
          <w:iCs/>
          <w:sz w:val="24"/>
          <w:szCs w:val="24"/>
        </w:rPr>
        <w:t>Play and its role in the mental development of the child</w:t>
      </w:r>
      <w:r w:rsidRPr="00B02098">
        <w:rPr>
          <w:rFonts w:ascii="Times New Roman" w:hAnsi="Times New Roman" w:cs="Times New Roman"/>
          <w:color w:val="000000"/>
          <w:sz w:val="24"/>
          <w:szCs w:val="24"/>
          <w:shd w:val="clear" w:color="auto" w:fill="FFFFFF"/>
        </w:rPr>
        <w:t xml:space="preserve">. Available at: </w:t>
      </w:r>
      <w:hyperlink r:id="rId15" w:history="1">
        <w:r w:rsidRPr="00B02098">
          <w:rPr>
            <w:rStyle w:val="Hyperlink"/>
            <w:rFonts w:ascii="Times New Roman" w:hAnsi="Times New Roman" w:cs="Times New Roman"/>
            <w:sz w:val="24"/>
            <w:szCs w:val="24"/>
            <w:shd w:val="clear" w:color="auto" w:fill="FFFFFF"/>
          </w:rPr>
          <w:t>https://files.eric.ed.gov/fulltext/EJ1138861.pdf</w:t>
        </w:r>
      </w:hyperlink>
      <w:r w:rsidRPr="00B02098">
        <w:rPr>
          <w:rFonts w:ascii="Times New Roman" w:hAnsi="Times New Roman" w:cs="Times New Roman"/>
          <w:color w:val="000000"/>
          <w:sz w:val="24"/>
          <w:szCs w:val="24"/>
          <w:shd w:val="clear" w:color="auto" w:fill="FFFFFF"/>
        </w:rPr>
        <w:t xml:space="preserve"> (Accessed 18 November 2020).</w:t>
      </w:r>
    </w:p>
    <w:p w14:paraId="2613AEDD" w14:textId="273AA549" w:rsidR="00725CD5" w:rsidRPr="00B02098" w:rsidRDefault="00725CD5" w:rsidP="00725CD5">
      <w:pPr>
        <w:spacing w:line="360" w:lineRule="auto"/>
        <w:rPr>
          <w:rFonts w:ascii="Times New Roman" w:hAnsi="Times New Roman" w:cs="Times New Roman"/>
          <w:color w:val="000000"/>
          <w:sz w:val="24"/>
          <w:szCs w:val="24"/>
          <w:shd w:val="clear" w:color="auto" w:fill="FFFFFF"/>
        </w:rPr>
      </w:pPr>
      <w:r w:rsidRPr="00B02098">
        <w:rPr>
          <w:rFonts w:ascii="Times New Roman" w:hAnsi="Times New Roman" w:cs="Times New Roman"/>
          <w:color w:val="000000"/>
          <w:sz w:val="24"/>
          <w:szCs w:val="24"/>
          <w:shd w:val="clear" w:color="auto" w:fill="FFFFFF"/>
        </w:rPr>
        <w:t>Flower transitions</w:t>
      </w:r>
      <w:r w:rsidR="001B4A52">
        <w:rPr>
          <w:rFonts w:ascii="Times New Roman" w:hAnsi="Times New Roman" w:cs="Times New Roman"/>
          <w:color w:val="000000"/>
          <w:sz w:val="24"/>
          <w:szCs w:val="24"/>
          <w:shd w:val="clear" w:color="auto" w:fill="FFFFFF"/>
        </w:rPr>
        <w:t xml:space="preserve"> </w:t>
      </w:r>
      <w:r w:rsidRPr="00B02098">
        <w:rPr>
          <w:rFonts w:ascii="Times New Roman" w:hAnsi="Times New Roman" w:cs="Times New Roman"/>
          <w:color w:val="000000"/>
          <w:sz w:val="24"/>
          <w:szCs w:val="24"/>
          <w:shd w:val="clear" w:color="auto" w:fill="FFFFFF"/>
        </w:rPr>
        <w:t xml:space="preserve">[image] Available at: </w:t>
      </w:r>
      <w:hyperlink r:id="rId16" w:history="1">
        <w:r w:rsidR="001B4A52" w:rsidRPr="000C5472">
          <w:rPr>
            <w:rStyle w:val="Hyperlink"/>
            <w:rFonts w:ascii="Times New Roman" w:hAnsi="Times New Roman" w:cs="Times New Roman"/>
            <w:sz w:val="24"/>
            <w:szCs w:val="24"/>
            <w:shd w:val="clear" w:color="auto" w:fill="FFFFFF"/>
          </w:rPr>
          <w:t>http://clipart-library.com/clipart/1333056.html</w:t>
        </w:r>
      </w:hyperlink>
      <w:r w:rsidR="001B4A52">
        <w:rPr>
          <w:rFonts w:ascii="Times New Roman" w:hAnsi="Times New Roman" w:cs="Times New Roman"/>
          <w:color w:val="000000"/>
          <w:sz w:val="24"/>
          <w:szCs w:val="24"/>
          <w:shd w:val="clear" w:color="auto" w:fill="FFFFFF"/>
        </w:rPr>
        <w:t xml:space="preserve"> </w:t>
      </w:r>
      <w:r w:rsidRPr="00B02098">
        <w:rPr>
          <w:rFonts w:ascii="Times New Roman" w:hAnsi="Times New Roman" w:cs="Times New Roman"/>
          <w:color w:val="000000"/>
          <w:sz w:val="24"/>
          <w:szCs w:val="24"/>
          <w:shd w:val="clear" w:color="auto" w:fill="FFFFFF"/>
        </w:rPr>
        <w:t>(Accessed 20 November 2020).</w:t>
      </w:r>
    </w:p>
    <w:p w14:paraId="5C282548" w14:textId="77777777" w:rsidR="00725CD5" w:rsidRPr="00B02098" w:rsidRDefault="00725CD5" w:rsidP="00725CD5">
      <w:pPr>
        <w:spacing w:line="360" w:lineRule="auto"/>
        <w:rPr>
          <w:rFonts w:ascii="Times New Roman" w:hAnsi="Times New Roman" w:cs="Times New Roman"/>
          <w:color w:val="000000"/>
          <w:sz w:val="24"/>
          <w:szCs w:val="24"/>
          <w:shd w:val="clear" w:color="auto" w:fill="FFFFFF"/>
        </w:rPr>
      </w:pPr>
      <w:proofErr w:type="spellStart"/>
      <w:r w:rsidRPr="00B02098">
        <w:rPr>
          <w:rFonts w:ascii="Times New Roman" w:hAnsi="Times New Roman" w:cs="Times New Roman"/>
          <w:color w:val="000000"/>
          <w:sz w:val="24"/>
          <w:szCs w:val="24"/>
          <w:shd w:val="clear" w:color="auto" w:fill="FFFFFF"/>
        </w:rPr>
        <w:t>Gowmon</w:t>
      </w:r>
      <w:proofErr w:type="spellEnd"/>
      <w:r w:rsidRPr="00B02098">
        <w:rPr>
          <w:rFonts w:ascii="Times New Roman" w:hAnsi="Times New Roman" w:cs="Times New Roman"/>
          <w:color w:val="000000"/>
          <w:sz w:val="24"/>
          <w:szCs w:val="24"/>
          <w:shd w:val="clear" w:color="auto" w:fill="FFFFFF"/>
        </w:rPr>
        <w:t>. (2019). </w:t>
      </w:r>
      <w:r w:rsidRPr="00B02098">
        <w:rPr>
          <w:rFonts w:ascii="Times New Roman" w:hAnsi="Times New Roman" w:cs="Times New Roman"/>
          <w:i/>
          <w:iCs/>
          <w:color w:val="000000"/>
          <w:sz w:val="24"/>
          <w:szCs w:val="24"/>
          <w:shd w:val="clear" w:color="auto" w:fill="FFFFFF"/>
        </w:rPr>
        <w:t>Inspiring Quotes on Child Learning and Development</w:t>
      </w:r>
      <w:r w:rsidRPr="00B02098">
        <w:rPr>
          <w:rFonts w:ascii="Times New Roman" w:hAnsi="Times New Roman" w:cs="Times New Roman"/>
          <w:color w:val="000000"/>
          <w:sz w:val="24"/>
          <w:szCs w:val="24"/>
          <w:shd w:val="clear" w:color="auto" w:fill="FFFFFF"/>
        </w:rPr>
        <w:t xml:space="preserve">. Available at: </w:t>
      </w:r>
      <w:hyperlink r:id="rId17" w:history="1">
        <w:r w:rsidRPr="00B02098">
          <w:rPr>
            <w:rStyle w:val="Hyperlink"/>
            <w:rFonts w:ascii="Times New Roman" w:hAnsi="Times New Roman" w:cs="Times New Roman"/>
            <w:sz w:val="24"/>
            <w:szCs w:val="24"/>
            <w:shd w:val="clear" w:color="auto" w:fill="FFFFFF"/>
          </w:rPr>
          <w:t>https://www.vincegowmon.com/inspiring-quotes-on-child-learning-and-development/</w:t>
        </w:r>
      </w:hyperlink>
      <w:r w:rsidRPr="00B02098">
        <w:rPr>
          <w:rFonts w:ascii="Times New Roman" w:hAnsi="Times New Roman" w:cs="Times New Roman"/>
          <w:color w:val="000000"/>
          <w:sz w:val="24"/>
          <w:szCs w:val="24"/>
          <w:shd w:val="clear" w:color="auto" w:fill="FFFFFF"/>
        </w:rPr>
        <w:t xml:space="preserve"> (Accessed 20 November 2020).</w:t>
      </w:r>
    </w:p>
    <w:p w14:paraId="0B2B2290" w14:textId="77777777" w:rsidR="00725CD5" w:rsidRPr="00B02098" w:rsidRDefault="00725CD5" w:rsidP="00725CD5">
      <w:pPr>
        <w:spacing w:line="360" w:lineRule="auto"/>
        <w:rPr>
          <w:rFonts w:ascii="Times New Roman" w:hAnsi="Times New Roman" w:cs="Times New Roman"/>
          <w:color w:val="000000"/>
          <w:sz w:val="24"/>
          <w:szCs w:val="24"/>
          <w:shd w:val="clear" w:color="auto" w:fill="FFFFFF"/>
        </w:rPr>
      </w:pPr>
      <w:r w:rsidRPr="00B02098">
        <w:rPr>
          <w:rFonts w:ascii="Times New Roman" w:hAnsi="Times New Roman" w:cs="Times New Roman"/>
          <w:color w:val="000000"/>
          <w:sz w:val="24"/>
          <w:szCs w:val="24"/>
          <w:shd w:val="clear" w:color="auto" w:fill="FFFFFF"/>
        </w:rPr>
        <w:t>M., 2000. </w:t>
      </w:r>
      <w:r w:rsidRPr="00B02098">
        <w:rPr>
          <w:rFonts w:ascii="Times New Roman" w:hAnsi="Times New Roman" w:cs="Times New Roman"/>
          <w:i/>
          <w:iCs/>
          <w:color w:val="000000"/>
          <w:sz w:val="24"/>
          <w:szCs w:val="24"/>
          <w:shd w:val="clear" w:color="auto" w:fill="FFFFFF"/>
        </w:rPr>
        <w:t>Supporting Transitions in The Early Years | A Unique Child | Teach Early Years</w:t>
      </w:r>
      <w:r w:rsidRPr="00B02098">
        <w:rPr>
          <w:rFonts w:ascii="Times New Roman" w:hAnsi="Times New Roman" w:cs="Times New Roman"/>
          <w:color w:val="000000"/>
          <w:sz w:val="24"/>
          <w:szCs w:val="24"/>
          <w:shd w:val="clear" w:color="auto" w:fill="FFFFFF"/>
        </w:rPr>
        <w:t>. Available at: https://www.teachearlyyears.com/a-unique-child/view/supporting-transitions-in-the-early-years (Accessed 19 November 2020).</w:t>
      </w:r>
    </w:p>
    <w:p w14:paraId="10D994E7" w14:textId="77777777" w:rsidR="00725CD5" w:rsidRPr="00B02098" w:rsidRDefault="00725CD5" w:rsidP="00725CD5">
      <w:pPr>
        <w:spacing w:line="360" w:lineRule="auto"/>
        <w:rPr>
          <w:rStyle w:val="Strong"/>
          <w:rFonts w:ascii="Times New Roman" w:hAnsi="Times New Roman" w:cs="Times New Roman"/>
          <w:color w:val="666666"/>
          <w:sz w:val="24"/>
          <w:szCs w:val="24"/>
          <w:shd w:val="clear" w:color="auto" w:fill="FFFFFF"/>
        </w:rPr>
      </w:pPr>
      <w:r w:rsidRPr="00B02098">
        <w:rPr>
          <w:rStyle w:val="selectable"/>
          <w:rFonts w:ascii="Times New Roman" w:hAnsi="Times New Roman" w:cs="Times New Roman"/>
          <w:color w:val="000000"/>
          <w:sz w:val="24"/>
          <w:szCs w:val="24"/>
          <w:shd w:val="clear" w:color="auto" w:fill="FFFFFF"/>
        </w:rPr>
        <w:t xml:space="preserve">Mywalsall.org. (2020). </w:t>
      </w:r>
      <w:r w:rsidRPr="00B02098">
        <w:rPr>
          <w:rFonts w:ascii="Times New Roman" w:hAnsi="Times New Roman" w:cs="Times New Roman"/>
          <w:i/>
          <w:iCs/>
          <w:sz w:val="24"/>
          <w:szCs w:val="24"/>
        </w:rPr>
        <w:t>Fact sheet for Early Years settings</w:t>
      </w:r>
      <w:r w:rsidRPr="00B02098">
        <w:rPr>
          <w:rStyle w:val="selectable"/>
          <w:rFonts w:ascii="Times New Roman" w:hAnsi="Times New Roman" w:cs="Times New Roman"/>
          <w:color w:val="000000"/>
          <w:sz w:val="24"/>
          <w:szCs w:val="24"/>
          <w:shd w:val="clear" w:color="auto" w:fill="FFFFFF"/>
        </w:rPr>
        <w:t xml:space="preserve">. Available at: </w:t>
      </w:r>
      <w:hyperlink r:id="rId18" w:history="1">
        <w:r w:rsidRPr="00B02098">
          <w:rPr>
            <w:rStyle w:val="Hyperlink"/>
            <w:rFonts w:ascii="Times New Roman" w:hAnsi="Times New Roman" w:cs="Times New Roman"/>
            <w:sz w:val="24"/>
            <w:szCs w:val="24"/>
            <w:shd w:val="clear" w:color="auto" w:fill="FFFFFF"/>
          </w:rPr>
          <w:t>http://www.mywalsall.org/mywalsall/upload/file/Fact%20Sheets%20Key%20Person.pdf</w:t>
        </w:r>
      </w:hyperlink>
      <w:r w:rsidRPr="00B02098">
        <w:rPr>
          <w:rStyle w:val="selectable"/>
          <w:rFonts w:ascii="Times New Roman" w:hAnsi="Times New Roman" w:cs="Times New Roman"/>
          <w:color w:val="000000"/>
          <w:sz w:val="24"/>
          <w:szCs w:val="24"/>
          <w:shd w:val="clear" w:color="auto" w:fill="FFFFFF"/>
        </w:rPr>
        <w:t xml:space="preserve"> (Accessed 20 November 2020).</w:t>
      </w:r>
      <w:r w:rsidRPr="00B02098">
        <w:rPr>
          <w:rStyle w:val="Strong"/>
          <w:rFonts w:ascii="Times New Roman" w:hAnsi="Times New Roman" w:cs="Times New Roman"/>
          <w:color w:val="666666"/>
          <w:sz w:val="24"/>
          <w:szCs w:val="24"/>
          <w:shd w:val="clear" w:color="auto" w:fill="FFFFFF"/>
        </w:rPr>
        <w:t> </w:t>
      </w:r>
    </w:p>
    <w:p w14:paraId="06322A4D" w14:textId="77777777" w:rsidR="00725CD5" w:rsidRDefault="00725CD5" w:rsidP="00725CD5">
      <w:pPr>
        <w:spacing w:line="360" w:lineRule="auto"/>
        <w:rPr>
          <w:rStyle w:val="selectable"/>
          <w:rFonts w:ascii="Times New Roman" w:hAnsi="Times New Roman" w:cs="Times New Roman"/>
          <w:color w:val="000000"/>
          <w:sz w:val="24"/>
          <w:szCs w:val="24"/>
          <w:shd w:val="clear" w:color="auto" w:fill="FFFFFF"/>
        </w:rPr>
      </w:pPr>
      <w:r w:rsidRPr="00D15EB7">
        <w:rPr>
          <w:rStyle w:val="Strong"/>
          <w:rFonts w:ascii="Times New Roman" w:hAnsi="Times New Roman" w:cs="Times New Roman"/>
          <w:color w:val="666666"/>
          <w:sz w:val="24"/>
          <w:szCs w:val="24"/>
          <w:shd w:val="clear" w:color="auto" w:fill="FFFFFF"/>
        </w:rPr>
        <w:t> </w:t>
      </w:r>
      <w:r w:rsidRPr="00D15EB7">
        <w:rPr>
          <w:rStyle w:val="selectable"/>
          <w:rFonts w:ascii="Times New Roman" w:hAnsi="Times New Roman" w:cs="Times New Roman"/>
          <w:color w:val="000000"/>
          <w:sz w:val="24"/>
          <w:szCs w:val="24"/>
          <w:shd w:val="clear" w:color="auto" w:fill="FFFFFF"/>
        </w:rPr>
        <w:t xml:space="preserve">Nursery World. </w:t>
      </w:r>
      <w:r>
        <w:rPr>
          <w:rStyle w:val="selectable"/>
          <w:rFonts w:ascii="Times New Roman" w:hAnsi="Times New Roman" w:cs="Times New Roman"/>
          <w:color w:val="000000"/>
          <w:sz w:val="24"/>
          <w:szCs w:val="24"/>
          <w:shd w:val="clear" w:color="auto" w:fill="FFFFFF"/>
        </w:rPr>
        <w:t>(</w:t>
      </w:r>
      <w:r w:rsidRPr="00D15EB7">
        <w:rPr>
          <w:rStyle w:val="selectable"/>
          <w:rFonts w:ascii="Times New Roman" w:hAnsi="Times New Roman" w:cs="Times New Roman"/>
          <w:color w:val="000000"/>
          <w:sz w:val="24"/>
          <w:szCs w:val="24"/>
          <w:shd w:val="clear" w:color="auto" w:fill="FFFFFF"/>
        </w:rPr>
        <w:t>No date</w:t>
      </w:r>
      <w:r>
        <w:rPr>
          <w:rStyle w:val="selectable"/>
          <w:rFonts w:ascii="Times New Roman" w:hAnsi="Times New Roman" w:cs="Times New Roman"/>
          <w:color w:val="000000"/>
          <w:sz w:val="24"/>
          <w:szCs w:val="24"/>
          <w:shd w:val="clear" w:color="auto" w:fill="FFFFFF"/>
        </w:rPr>
        <w:t>)</w:t>
      </w:r>
      <w:r w:rsidRPr="00D15EB7">
        <w:rPr>
          <w:rStyle w:val="selectable"/>
          <w:rFonts w:ascii="Times New Roman" w:hAnsi="Times New Roman" w:cs="Times New Roman"/>
          <w:color w:val="000000"/>
          <w:sz w:val="24"/>
          <w:szCs w:val="24"/>
          <w:shd w:val="clear" w:color="auto" w:fill="FFFFFF"/>
        </w:rPr>
        <w:t>. </w:t>
      </w:r>
      <w:r w:rsidRPr="00D15EB7">
        <w:rPr>
          <w:rStyle w:val="selectable"/>
          <w:rFonts w:ascii="Times New Roman" w:hAnsi="Times New Roman" w:cs="Times New Roman"/>
          <w:i/>
          <w:iCs/>
          <w:color w:val="000000"/>
          <w:sz w:val="24"/>
          <w:szCs w:val="24"/>
          <w:shd w:val="clear" w:color="auto" w:fill="FFFFFF"/>
        </w:rPr>
        <w:t>Key Person</w:t>
      </w:r>
      <w:r w:rsidRPr="00D15EB7">
        <w:rPr>
          <w:rStyle w:val="selectable"/>
          <w:rFonts w:ascii="Times New Roman" w:hAnsi="Times New Roman" w:cs="Times New Roman"/>
          <w:color w:val="000000"/>
          <w:sz w:val="24"/>
          <w:szCs w:val="24"/>
          <w:shd w:val="clear" w:color="auto" w:fill="FFFFFF"/>
        </w:rPr>
        <w:t xml:space="preserve">. Available at: </w:t>
      </w:r>
      <w:hyperlink r:id="rId19" w:history="1">
        <w:r w:rsidRPr="00D15EB7">
          <w:rPr>
            <w:rStyle w:val="Hyperlink"/>
            <w:rFonts w:ascii="Times New Roman" w:hAnsi="Times New Roman" w:cs="Times New Roman"/>
            <w:sz w:val="24"/>
            <w:szCs w:val="24"/>
            <w:shd w:val="clear" w:color="auto" w:fill="FFFFFF"/>
          </w:rPr>
          <w:t>https://www.nurseryworld.co.uk/practice/child-development/key-person</w:t>
        </w:r>
      </w:hyperlink>
      <w:r w:rsidRPr="00D15EB7">
        <w:rPr>
          <w:rStyle w:val="selectable"/>
          <w:rFonts w:ascii="Times New Roman" w:hAnsi="Times New Roman" w:cs="Times New Roman"/>
          <w:color w:val="000000"/>
          <w:sz w:val="24"/>
          <w:szCs w:val="24"/>
          <w:shd w:val="clear" w:color="auto" w:fill="FFFFFF"/>
        </w:rPr>
        <w:t xml:space="preserve"> (Accessed 23 </w:t>
      </w:r>
      <w:r>
        <w:rPr>
          <w:rStyle w:val="selectable"/>
          <w:rFonts w:ascii="Times New Roman" w:hAnsi="Times New Roman" w:cs="Times New Roman"/>
          <w:color w:val="000000"/>
          <w:sz w:val="24"/>
          <w:szCs w:val="24"/>
          <w:shd w:val="clear" w:color="auto" w:fill="FFFFFF"/>
        </w:rPr>
        <w:t>November 2020).</w:t>
      </w:r>
    </w:p>
    <w:p w14:paraId="4D8D9148" w14:textId="77777777" w:rsidR="00725CD5" w:rsidRDefault="00725CD5" w:rsidP="00725CD5">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O</w:t>
      </w:r>
      <w:r w:rsidRPr="00B02098">
        <w:rPr>
          <w:rFonts w:ascii="Times New Roman" w:hAnsi="Times New Roman" w:cs="Times New Roman"/>
          <w:color w:val="000000"/>
          <w:sz w:val="24"/>
          <w:szCs w:val="24"/>
          <w:shd w:val="clear" w:color="auto" w:fill="FFFFFF"/>
        </w:rPr>
        <w:t xml:space="preserve">xfordshire.gov.uk. (2020). </w:t>
      </w:r>
      <w:r w:rsidRPr="00B02098">
        <w:rPr>
          <w:rFonts w:ascii="Times New Roman" w:hAnsi="Times New Roman" w:cs="Times New Roman"/>
          <w:i/>
          <w:iCs/>
          <w:color w:val="000000"/>
          <w:sz w:val="24"/>
          <w:szCs w:val="24"/>
          <w:shd w:val="clear" w:color="auto" w:fill="FFFFFF"/>
        </w:rPr>
        <w:t>Smooth transition in the early years</w:t>
      </w:r>
      <w:r w:rsidRPr="00B02098">
        <w:rPr>
          <w:rFonts w:ascii="Times New Roman" w:hAnsi="Times New Roman" w:cs="Times New Roman"/>
          <w:color w:val="000000"/>
          <w:sz w:val="24"/>
          <w:szCs w:val="24"/>
          <w:shd w:val="clear" w:color="auto" w:fill="FFFFFF"/>
        </w:rPr>
        <w:t xml:space="preserve">. Available at: https://www2.oxfordshire.gov.uk/cms/sites/default/files/folders/documents/childreneducationandfamilies/informationforchildcareproviders/Toolkit/goodpractice/EYTransitionPack.pdf (Accessed 19 November 2020). </w:t>
      </w:r>
    </w:p>
    <w:p w14:paraId="4B0B51AB" w14:textId="77777777" w:rsidR="00725CD5" w:rsidRPr="00B02098" w:rsidRDefault="00725CD5" w:rsidP="00725CD5">
      <w:pPr>
        <w:spacing w:line="360" w:lineRule="auto"/>
        <w:rPr>
          <w:rFonts w:ascii="Times New Roman" w:hAnsi="Times New Roman" w:cs="Times New Roman"/>
          <w:color w:val="000000"/>
          <w:sz w:val="24"/>
          <w:szCs w:val="24"/>
          <w:shd w:val="clear" w:color="auto" w:fill="FFFFFF"/>
        </w:rPr>
      </w:pPr>
      <w:r w:rsidRPr="00B02098">
        <w:rPr>
          <w:rStyle w:val="selectable"/>
          <w:rFonts w:ascii="Times New Roman" w:hAnsi="Times New Roman" w:cs="Times New Roman"/>
          <w:color w:val="000000"/>
          <w:sz w:val="24"/>
          <w:szCs w:val="24"/>
          <w:shd w:val="clear" w:color="auto" w:fill="FFFFFF"/>
        </w:rPr>
        <w:t>Psychology. 2020. </w:t>
      </w:r>
      <w:r w:rsidRPr="00B02098">
        <w:rPr>
          <w:rStyle w:val="selectable"/>
          <w:rFonts w:ascii="Times New Roman" w:hAnsi="Times New Roman" w:cs="Times New Roman"/>
          <w:i/>
          <w:iCs/>
          <w:color w:val="000000"/>
          <w:sz w:val="24"/>
          <w:szCs w:val="24"/>
          <w:shd w:val="clear" w:color="auto" w:fill="FFFFFF"/>
        </w:rPr>
        <w:t>Lev Vygotsky: Play and Its Role in The Mental Development of The Child</w:t>
      </w:r>
      <w:r w:rsidRPr="00B02098">
        <w:rPr>
          <w:rStyle w:val="selectable"/>
          <w:rFonts w:ascii="Times New Roman" w:hAnsi="Times New Roman" w:cs="Times New Roman"/>
          <w:color w:val="000000"/>
          <w:sz w:val="24"/>
          <w:szCs w:val="24"/>
          <w:shd w:val="clear" w:color="auto" w:fill="FFFFFF"/>
        </w:rPr>
        <w:t>.  Available at: &lt;https://www.all-about-psychology.com/lev-vygotsky.html&gt; [Accessed 18 November 2020].</w:t>
      </w:r>
    </w:p>
    <w:p w14:paraId="0C48F726" w14:textId="77777777" w:rsidR="00725CD5" w:rsidRPr="000516B8" w:rsidRDefault="00725CD5" w:rsidP="00725CD5">
      <w:pPr>
        <w:spacing w:line="360" w:lineRule="auto"/>
        <w:rPr>
          <w:rStyle w:val="selectable"/>
          <w:rFonts w:ascii="Times New Roman" w:hAnsi="Times New Roman" w:cs="Times New Roman"/>
          <w:color w:val="000000"/>
          <w:sz w:val="24"/>
          <w:szCs w:val="24"/>
          <w:shd w:val="clear" w:color="auto" w:fill="FFFFFF"/>
        </w:rPr>
      </w:pPr>
      <w:r w:rsidRPr="000516B8">
        <w:rPr>
          <w:rStyle w:val="selectable"/>
          <w:rFonts w:ascii="Times New Roman" w:hAnsi="Times New Roman" w:cs="Times New Roman"/>
          <w:color w:val="000000"/>
          <w:sz w:val="24"/>
          <w:szCs w:val="24"/>
          <w:shd w:val="clear" w:color="auto" w:fill="FFFFFF"/>
        </w:rPr>
        <w:t xml:space="preserve">Teach Early Years. (2000). </w:t>
      </w:r>
      <w:r w:rsidRPr="000516B8">
        <w:rPr>
          <w:rStyle w:val="selectable"/>
          <w:rFonts w:ascii="Times New Roman" w:hAnsi="Times New Roman" w:cs="Times New Roman"/>
          <w:i/>
          <w:iCs/>
          <w:color w:val="000000"/>
          <w:sz w:val="24"/>
          <w:szCs w:val="24"/>
          <w:shd w:val="clear" w:color="auto" w:fill="FFFFFF"/>
        </w:rPr>
        <w:t>Nursery management</w:t>
      </w:r>
      <w:r w:rsidRPr="000516B8">
        <w:rPr>
          <w:rStyle w:val="selectable"/>
          <w:rFonts w:ascii="Times New Roman" w:hAnsi="Times New Roman" w:cs="Times New Roman"/>
          <w:color w:val="000000"/>
          <w:sz w:val="24"/>
          <w:szCs w:val="24"/>
          <w:shd w:val="clear" w:color="auto" w:fill="FFFFFF"/>
        </w:rPr>
        <w:t xml:space="preserve">. Available at: </w:t>
      </w:r>
      <w:hyperlink r:id="rId20" w:history="1">
        <w:r w:rsidRPr="000516B8">
          <w:rPr>
            <w:rStyle w:val="Hyperlink"/>
            <w:rFonts w:ascii="Times New Roman" w:hAnsi="Times New Roman" w:cs="Times New Roman"/>
            <w:sz w:val="24"/>
            <w:szCs w:val="24"/>
            <w:shd w:val="clear" w:color="auto" w:fill="FFFFFF"/>
          </w:rPr>
          <w:t>https://www.teachearlyyears.com/nursery-management/view/pioneering-play</w:t>
        </w:r>
      </w:hyperlink>
      <w:r w:rsidRPr="000516B8">
        <w:rPr>
          <w:rStyle w:val="selectable"/>
          <w:rFonts w:ascii="Times New Roman" w:hAnsi="Times New Roman" w:cs="Times New Roman"/>
          <w:color w:val="000000"/>
          <w:sz w:val="24"/>
          <w:szCs w:val="24"/>
          <w:shd w:val="clear" w:color="auto" w:fill="FFFFFF"/>
        </w:rPr>
        <w:t xml:space="preserve"> (Accessed 24 November 2020).</w:t>
      </w:r>
    </w:p>
    <w:p w14:paraId="663E211A" w14:textId="77777777" w:rsidR="00725CD5" w:rsidRPr="000516B8" w:rsidRDefault="00725CD5" w:rsidP="00725CD5">
      <w:pPr>
        <w:spacing w:line="360" w:lineRule="auto"/>
        <w:rPr>
          <w:rFonts w:ascii="Times New Roman" w:hAnsi="Times New Roman" w:cs="Times New Roman"/>
          <w:color w:val="000000"/>
          <w:sz w:val="24"/>
          <w:szCs w:val="24"/>
          <w:shd w:val="clear" w:color="auto" w:fill="FFFFFF"/>
        </w:rPr>
      </w:pPr>
      <w:r w:rsidRPr="000516B8">
        <w:rPr>
          <w:rFonts w:ascii="Times New Roman" w:hAnsi="Times New Roman" w:cs="Times New Roman"/>
          <w:color w:val="000000"/>
          <w:sz w:val="24"/>
          <w:szCs w:val="24"/>
          <w:shd w:val="clear" w:color="auto" w:fill="FFFFFF"/>
        </w:rPr>
        <w:lastRenderedPageBreak/>
        <w:t xml:space="preserve">Teach Early Years. (2000). </w:t>
      </w:r>
      <w:r w:rsidRPr="000516B8">
        <w:rPr>
          <w:rFonts w:ascii="Times New Roman" w:hAnsi="Times New Roman" w:cs="Times New Roman"/>
          <w:i/>
          <w:iCs/>
          <w:color w:val="000000"/>
          <w:sz w:val="24"/>
          <w:szCs w:val="24"/>
          <w:shd w:val="clear" w:color="auto" w:fill="FFFFFF"/>
        </w:rPr>
        <w:t>Using rewards</w:t>
      </w:r>
      <w:r w:rsidRPr="000516B8">
        <w:rPr>
          <w:rFonts w:ascii="Times New Roman" w:hAnsi="Times New Roman" w:cs="Times New Roman"/>
          <w:color w:val="000000"/>
          <w:sz w:val="24"/>
          <w:szCs w:val="24"/>
          <w:shd w:val="clear" w:color="auto" w:fill="FFFFFF"/>
        </w:rPr>
        <w:t xml:space="preserve">. Available at: </w:t>
      </w:r>
      <w:hyperlink r:id="rId21" w:history="1">
        <w:r w:rsidRPr="000516B8">
          <w:rPr>
            <w:rStyle w:val="Hyperlink"/>
            <w:rFonts w:ascii="Times New Roman" w:hAnsi="Times New Roman" w:cs="Times New Roman"/>
            <w:sz w:val="24"/>
            <w:szCs w:val="24"/>
            <w:shd w:val="clear" w:color="auto" w:fill="FFFFFF"/>
          </w:rPr>
          <w:t>https://www.teachearlyyears.com/a-unique-child/view/sen-using-rewards</w:t>
        </w:r>
      </w:hyperlink>
      <w:r w:rsidRPr="000516B8">
        <w:rPr>
          <w:rFonts w:ascii="Times New Roman" w:hAnsi="Times New Roman" w:cs="Times New Roman"/>
          <w:color w:val="000000"/>
          <w:sz w:val="24"/>
          <w:szCs w:val="24"/>
          <w:shd w:val="clear" w:color="auto" w:fill="FFFFFF"/>
        </w:rPr>
        <w:t xml:space="preserve"> (Accessed 24 November 2020).</w:t>
      </w:r>
    </w:p>
    <w:p w14:paraId="7888DA67" w14:textId="77777777" w:rsidR="00725CD5" w:rsidRPr="00B02098" w:rsidRDefault="00725CD5" w:rsidP="00725CD5">
      <w:pPr>
        <w:spacing w:line="360" w:lineRule="auto"/>
        <w:rPr>
          <w:rFonts w:ascii="Times New Roman" w:hAnsi="Times New Roman" w:cs="Times New Roman"/>
          <w:color w:val="000000"/>
          <w:sz w:val="24"/>
          <w:szCs w:val="24"/>
          <w:shd w:val="clear" w:color="auto" w:fill="FFFFFF"/>
        </w:rPr>
      </w:pPr>
      <w:r w:rsidRPr="00B02098">
        <w:rPr>
          <w:rFonts w:ascii="Times New Roman" w:hAnsi="Times New Roman" w:cs="Times New Roman"/>
          <w:color w:val="000000"/>
          <w:sz w:val="24"/>
          <w:szCs w:val="24"/>
          <w:shd w:val="clear" w:color="auto" w:fill="FFFFFF"/>
        </w:rPr>
        <w:t>Us, A. et al (2020). </w:t>
      </w:r>
      <w:r w:rsidRPr="00B02098">
        <w:rPr>
          <w:rFonts w:ascii="Times New Roman" w:hAnsi="Times New Roman" w:cs="Times New Roman"/>
          <w:i/>
          <w:iCs/>
          <w:color w:val="000000"/>
          <w:sz w:val="24"/>
          <w:szCs w:val="24"/>
          <w:shd w:val="clear" w:color="auto" w:fill="FFFFFF"/>
        </w:rPr>
        <w:t>Transitions - Early Years Matters</w:t>
      </w:r>
      <w:r w:rsidRPr="00B02098">
        <w:rPr>
          <w:rFonts w:ascii="Times New Roman" w:hAnsi="Times New Roman" w:cs="Times New Roman"/>
          <w:color w:val="000000"/>
          <w:sz w:val="24"/>
          <w:szCs w:val="24"/>
          <w:shd w:val="clear" w:color="auto" w:fill="FFFFFF"/>
        </w:rPr>
        <w:t>. Available at: https://www.earlyyearsmatters.co.uk/eyfs/positive-relationships/transitions/ (Accessed 20 November 2020)</w:t>
      </w:r>
    </w:p>
    <w:p w14:paraId="352F9A34" w14:textId="77777777" w:rsidR="00725CD5" w:rsidRPr="00B02098" w:rsidRDefault="00725CD5" w:rsidP="00725CD5">
      <w:pPr>
        <w:spacing w:line="360" w:lineRule="auto"/>
        <w:rPr>
          <w:rFonts w:ascii="Times New Roman" w:hAnsi="Times New Roman" w:cs="Times New Roman"/>
          <w:color w:val="000000"/>
          <w:sz w:val="24"/>
          <w:szCs w:val="24"/>
          <w:shd w:val="clear" w:color="auto" w:fill="FFFFFF"/>
        </w:rPr>
      </w:pPr>
      <w:r w:rsidRPr="00B02098">
        <w:rPr>
          <w:rStyle w:val="Strong"/>
          <w:rFonts w:ascii="Times New Roman" w:hAnsi="Times New Roman" w:cs="Times New Roman"/>
          <w:color w:val="666666"/>
          <w:sz w:val="24"/>
          <w:szCs w:val="24"/>
          <w:shd w:val="clear" w:color="auto" w:fill="FFFFFF"/>
        </w:rPr>
        <w:t> </w:t>
      </w:r>
      <w:r w:rsidRPr="00B02098">
        <w:rPr>
          <w:rStyle w:val="selectable"/>
          <w:rFonts w:ascii="Times New Roman" w:hAnsi="Times New Roman" w:cs="Times New Roman"/>
          <w:color w:val="000000"/>
          <w:sz w:val="24"/>
          <w:szCs w:val="24"/>
          <w:shd w:val="clear" w:color="auto" w:fill="FFFFFF"/>
        </w:rPr>
        <w:t>Village Nursery. (2016). </w:t>
      </w:r>
      <w:r w:rsidRPr="00B02098">
        <w:rPr>
          <w:rStyle w:val="selectable"/>
          <w:rFonts w:ascii="Times New Roman" w:hAnsi="Times New Roman" w:cs="Times New Roman"/>
          <w:i/>
          <w:iCs/>
          <w:color w:val="000000"/>
          <w:sz w:val="24"/>
          <w:szCs w:val="24"/>
          <w:shd w:val="clear" w:color="auto" w:fill="FFFFFF"/>
        </w:rPr>
        <w:t>Home Visits | Village Nursery</w:t>
      </w:r>
      <w:r w:rsidRPr="00B02098">
        <w:rPr>
          <w:rStyle w:val="selectable"/>
          <w:rFonts w:ascii="Times New Roman" w:hAnsi="Times New Roman" w:cs="Times New Roman"/>
          <w:color w:val="000000"/>
          <w:sz w:val="24"/>
          <w:szCs w:val="24"/>
          <w:shd w:val="clear" w:color="auto" w:fill="FFFFFF"/>
        </w:rPr>
        <w:t>. Available at: https://village-nursery.co.uk/2016/10/13/home-visits/ (Accessed 20 November 2020).</w:t>
      </w:r>
    </w:p>
    <w:p w14:paraId="04F78993" w14:textId="438DA735" w:rsidR="003E631A" w:rsidRPr="00E31D36" w:rsidRDefault="00E31D36" w:rsidP="00725CD5">
      <w:pPr>
        <w:spacing w:line="360" w:lineRule="auto"/>
        <w:rPr>
          <w:rFonts w:ascii="Times New Roman" w:hAnsi="Times New Roman" w:cs="Times New Roman"/>
          <w:color w:val="000000"/>
          <w:sz w:val="24"/>
          <w:szCs w:val="24"/>
          <w:shd w:val="clear" w:color="auto" w:fill="FFFFFF"/>
        </w:rPr>
      </w:pPr>
      <w:r w:rsidRPr="00E31D36">
        <w:rPr>
          <w:rFonts w:ascii="Times New Roman" w:hAnsi="Times New Roman" w:cs="Times New Roman"/>
          <w:color w:val="000000"/>
          <w:sz w:val="24"/>
          <w:szCs w:val="24"/>
          <w:shd w:val="clear" w:color="auto" w:fill="FFFFFF"/>
        </w:rPr>
        <w:t xml:space="preserve">Vince </w:t>
      </w:r>
      <w:proofErr w:type="spellStart"/>
      <w:r w:rsidRPr="00E31D36">
        <w:rPr>
          <w:rFonts w:ascii="Times New Roman" w:hAnsi="Times New Roman" w:cs="Times New Roman"/>
          <w:color w:val="000000"/>
          <w:sz w:val="24"/>
          <w:szCs w:val="24"/>
          <w:shd w:val="clear" w:color="auto" w:fill="FFFFFF"/>
        </w:rPr>
        <w:t>Gowmon</w:t>
      </w:r>
      <w:proofErr w:type="spellEnd"/>
      <w:r w:rsidRPr="00E31D36">
        <w:rPr>
          <w:rFonts w:ascii="Times New Roman" w:hAnsi="Times New Roman" w:cs="Times New Roman"/>
          <w:color w:val="000000"/>
          <w:sz w:val="24"/>
          <w:szCs w:val="24"/>
          <w:shd w:val="clear" w:color="auto" w:fill="FFFFFF"/>
        </w:rPr>
        <w:t>. (2019). </w:t>
      </w:r>
      <w:r w:rsidRPr="00E31D36">
        <w:rPr>
          <w:rFonts w:ascii="Times New Roman" w:hAnsi="Times New Roman" w:cs="Times New Roman"/>
          <w:i/>
          <w:iCs/>
          <w:color w:val="000000"/>
          <w:sz w:val="24"/>
          <w:szCs w:val="24"/>
          <w:shd w:val="clear" w:color="auto" w:fill="FFFFFF"/>
        </w:rPr>
        <w:t xml:space="preserve">Inspiring Quotes </w:t>
      </w:r>
      <w:proofErr w:type="gramStart"/>
      <w:r w:rsidRPr="00E31D36">
        <w:rPr>
          <w:rFonts w:ascii="Times New Roman" w:hAnsi="Times New Roman" w:cs="Times New Roman"/>
          <w:i/>
          <w:iCs/>
          <w:color w:val="000000"/>
          <w:sz w:val="24"/>
          <w:szCs w:val="24"/>
          <w:shd w:val="clear" w:color="auto" w:fill="FFFFFF"/>
        </w:rPr>
        <w:t>On</w:t>
      </w:r>
      <w:proofErr w:type="gramEnd"/>
      <w:r w:rsidRPr="00E31D36">
        <w:rPr>
          <w:rFonts w:ascii="Times New Roman" w:hAnsi="Times New Roman" w:cs="Times New Roman"/>
          <w:i/>
          <w:iCs/>
          <w:color w:val="000000"/>
          <w:sz w:val="24"/>
          <w:szCs w:val="24"/>
          <w:shd w:val="clear" w:color="auto" w:fill="FFFFFF"/>
        </w:rPr>
        <w:t xml:space="preserve"> Child Learning And Development</w:t>
      </w:r>
      <w:r w:rsidRPr="00E31D36">
        <w:rPr>
          <w:rFonts w:ascii="Times New Roman" w:hAnsi="Times New Roman" w:cs="Times New Roman"/>
          <w:color w:val="000000"/>
          <w:sz w:val="24"/>
          <w:szCs w:val="24"/>
          <w:shd w:val="clear" w:color="auto" w:fill="FFFFFF"/>
        </w:rPr>
        <w:t>. Available at: https://www.vincegowmon.com/inspiring-quotes-on-child-learning-and-development/ (Accessed 24 November 2020).</w:t>
      </w:r>
    </w:p>
    <w:p w14:paraId="7E3B8F3C" w14:textId="27657A43" w:rsidR="00725CD5" w:rsidRPr="00B02098" w:rsidRDefault="00725CD5" w:rsidP="00725CD5">
      <w:pPr>
        <w:spacing w:line="360" w:lineRule="auto"/>
        <w:rPr>
          <w:rFonts w:ascii="Times New Roman" w:hAnsi="Times New Roman" w:cs="Times New Roman"/>
          <w:color w:val="000000"/>
          <w:sz w:val="24"/>
          <w:szCs w:val="24"/>
          <w:shd w:val="clear" w:color="auto" w:fill="FFFFFF"/>
        </w:rPr>
      </w:pPr>
      <w:r w:rsidRPr="00B02098">
        <w:rPr>
          <w:rFonts w:ascii="Times New Roman" w:hAnsi="Times New Roman" w:cs="Times New Roman"/>
          <w:color w:val="000000"/>
          <w:sz w:val="24"/>
          <w:szCs w:val="24"/>
          <w:shd w:val="clear" w:color="auto" w:fill="FFFFFF"/>
        </w:rPr>
        <w:t xml:space="preserve">Winter, </w:t>
      </w:r>
      <w:proofErr w:type="gramStart"/>
      <w:r w:rsidRPr="00B02098">
        <w:rPr>
          <w:rFonts w:ascii="Times New Roman" w:hAnsi="Times New Roman" w:cs="Times New Roman"/>
          <w:color w:val="000000"/>
          <w:sz w:val="24"/>
          <w:szCs w:val="24"/>
          <w:shd w:val="clear" w:color="auto" w:fill="FFFFFF"/>
        </w:rPr>
        <w:t>L.</w:t>
      </w:r>
      <w:r>
        <w:rPr>
          <w:rFonts w:ascii="Times New Roman" w:hAnsi="Times New Roman" w:cs="Times New Roman"/>
          <w:color w:val="000000"/>
          <w:sz w:val="24"/>
          <w:szCs w:val="24"/>
          <w:shd w:val="clear" w:color="auto" w:fill="FFFFFF"/>
        </w:rPr>
        <w:t>(</w:t>
      </w:r>
      <w:proofErr w:type="gramEnd"/>
      <w:r w:rsidRPr="00B02098">
        <w:rPr>
          <w:rFonts w:ascii="Times New Roman" w:hAnsi="Times New Roman" w:cs="Times New Roman"/>
          <w:color w:val="000000"/>
          <w:sz w:val="24"/>
          <w:szCs w:val="24"/>
          <w:shd w:val="clear" w:color="auto" w:fill="FFFFFF"/>
        </w:rPr>
        <w:t>2020</w:t>
      </w:r>
      <w:r>
        <w:rPr>
          <w:rFonts w:ascii="Times New Roman" w:hAnsi="Times New Roman" w:cs="Times New Roman"/>
          <w:color w:val="000000"/>
          <w:sz w:val="24"/>
          <w:szCs w:val="24"/>
          <w:shd w:val="clear" w:color="auto" w:fill="FFFFFF"/>
        </w:rPr>
        <w:t>)</w:t>
      </w:r>
      <w:r w:rsidRPr="00B02098">
        <w:rPr>
          <w:rFonts w:ascii="Times New Roman" w:hAnsi="Times New Roman" w:cs="Times New Roman"/>
          <w:color w:val="000000"/>
          <w:sz w:val="24"/>
          <w:szCs w:val="24"/>
          <w:shd w:val="clear" w:color="auto" w:fill="FFFFFF"/>
        </w:rPr>
        <w:t>. </w:t>
      </w:r>
      <w:r w:rsidRPr="00B02098">
        <w:rPr>
          <w:rFonts w:ascii="Times New Roman" w:hAnsi="Times New Roman" w:cs="Times New Roman"/>
          <w:i/>
          <w:iCs/>
          <w:color w:val="000000"/>
          <w:sz w:val="24"/>
          <w:szCs w:val="24"/>
          <w:shd w:val="clear" w:color="auto" w:fill="FFFFFF"/>
        </w:rPr>
        <w:t>4 Reasons Every Nursery Should Have A Partnership with Parents</w:t>
      </w:r>
      <w:r w:rsidRPr="00B02098">
        <w:rPr>
          <w:rFonts w:ascii="Times New Roman" w:hAnsi="Times New Roman" w:cs="Times New Roman"/>
          <w:color w:val="000000"/>
          <w:sz w:val="24"/>
          <w:szCs w:val="24"/>
          <w:shd w:val="clear" w:color="auto" w:fill="FFFFFF"/>
        </w:rPr>
        <w:t xml:space="preserve">. Starschildcaregroup.co.uk. Available at: </w:t>
      </w:r>
      <w:hyperlink r:id="rId22" w:history="1">
        <w:r w:rsidRPr="007B7987">
          <w:rPr>
            <w:rStyle w:val="Hyperlink"/>
            <w:rFonts w:ascii="Times New Roman" w:hAnsi="Times New Roman" w:cs="Times New Roman"/>
            <w:sz w:val="24"/>
            <w:szCs w:val="24"/>
            <w:shd w:val="clear" w:color="auto" w:fill="FFFFFF"/>
          </w:rPr>
          <w:t>https://www.starschildcaregroup.co.uk/blog/4-reasons-every-nursery-should-have-a-partnership-with-parents</w:t>
        </w:r>
      </w:hyperlink>
      <w:r>
        <w:rPr>
          <w:rFonts w:ascii="Times New Roman" w:hAnsi="Times New Roman" w:cs="Times New Roman"/>
          <w:color w:val="000000"/>
          <w:sz w:val="24"/>
          <w:szCs w:val="24"/>
          <w:shd w:val="clear" w:color="auto" w:fill="FFFFFF"/>
        </w:rPr>
        <w:t xml:space="preserve"> (</w:t>
      </w:r>
      <w:r w:rsidRPr="00B02098">
        <w:rPr>
          <w:rFonts w:ascii="Times New Roman" w:hAnsi="Times New Roman" w:cs="Times New Roman"/>
          <w:color w:val="000000"/>
          <w:sz w:val="24"/>
          <w:szCs w:val="24"/>
          <w:shd w:val="clear" w:color="auto" w:fill="FFFFFF"/>
        </w:rPr>
        <w:t>Accessed 19 November 2020</w:t>
      </w:r>
      <w:r>
        <w:rPr>
          <w:rFonts w:ascii="Times New Roman" w:hAnsi="Times New Roman" w:cs="Times New Roman"/>
          <w:color w:val="000000"/>
          <w:sz w:val="24"/>
          <w:szCs w:val="24"/>
          <w:shd w:val="clear" w:color="auto" w:fill="FFFFFF"/>
        </w:rPr>
        <w:t>)</w:t>
      </w:r>
      <w:r w:rsidRPr="00B02098">
        <w:rPr>
          <w:rFonts w:ascii="Times New Roman" w:hAnsi="Times New Roman" w:cs="Times New Roman"/>
          <w:color w:val="000000"/>
          <w:sz w:val="24"/>
          <w:szCs w:val="24"/>
          <w:shd w:val="clear" w:color="auto" w:fill="FFFFFF"/>
        </w:rPr>
        <w:t>.</w:t>
      </w:r>
    </w:p>
    <w:p w14:paraId="77B9FB3F" w14:textId="37B235BC" w:rsidR="006F38FE" w:rsidRPr="00165E75" w:rsidRDefault="006F38FE" w:rsidP="00165E75">
      <w:pPr>
        <w:spacing w:line="360" w:lineRule="auto"/>
        <w:rPr>
          <w:rFonts w:ascii="Times New Roman" w:hAnsi="Times New Roman" w:cs="Times New Roman"/>
          <w:color w:val="000000"/>
          <w:sz w:val="24"/>
          <w:szCs w:val="24"/>
          <w:shd w:val="clear" w:color="auto" w:fill="FFFFFF"/>
        </w:rPr>
      </w:pPr>
    </w:p>
    <w:sectPr w:rsidR="006F38FE" w:rsidRPr="00165E75">
      <w:headerReference w:type="even" r:id="rId23"/>
      <w:headerReference w:type="default" r:id="rId24"/>
      <w:footerReference w:type="even" r:id="rId25"/>
      <w:footerReference w:type="default" r:id="rId26"/>
      <w:headerReference w:type="first" r:id="rId27"/>
      <w:footerReference w:type="firs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DA360E" w14:textId="77777777" w:rsidR="001E787F" w:rsidRDefault="001E787F" w:rsidP="009A27AB">
      <w:pPr>
        <w:spacing w:after="0" w:line="240" w:lineRule="auto"/>
      </w:pPr>
      <w:r>
        <w:separator/>
      </w:r>
    </w:p>
  </w:endnote>
  <w:endnote w:type="continuationSeparator" w:id="0">
    <w:p w14:paraId="1AB07840" w14:textId="77777777" w:rsidR="001E787F" w:rsidRDefault="001E787F" w:rsidP="009A27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959CC1" w14:textId="77777777" w:rsidR="005F5C5F" w:rsidRDefault="005F5C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40559190"/>
      <w:docPartObj>
        <w:docPartGallery w:val="Page Numbers (Bottom of Page)"/>
        <w:docPartUnique/>
      </w:docPartObj>
    </w:sdtPr>
    <w:sdtEndPr>
      <w:rPr>
        <w:noProof/>
      </w:rPr>
    </w:sdtEndPr>
    <w:sdtContent>
      <w:p w14:paraId="3C4B0432" w14:textId="2CF341AC" w:rsidR="005F5C5F" w:rsidRDefault="005F5C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1D47E2" w14:textId="77777777" w:rsidR="005F5C5F" w:rsidRDefault="005F5C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FC658F" w14:textId="77777777" w:rsidR="005F5C5F" w:rsidRDefault="005F5C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760E12" w14:textId="77777777" w:rsidR="001E787F" w:rsidRDefault="001E787F" w:rsidP="009A27AB">
      <w:pPr>
        <w:spacing w:after="0" w:line="240" w:lineRule="auto"/>
      </w:pPr>
      <w:r>
        <w:separator/>
      </w:r>
    </w:p>
  </w:footnote>
  <w:footnote w:type="continuationSeparator" w:id="0">
    <w:p w14:paraId="2B7887E8" w14:textId="77777777" w:rsidR="001E787F" w:rsidRDefault="001E787F" w:rsidP="009A27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21962E" w14:textId="77777777" w:rsidR="005F5C5F" w:rsidRDefault="005F5C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E62E54" w14:textId="55A83A47" w:rsidR="009A27AB" w:rsidRDefault="009A27AB">
    <w:pPr>
      <w:pStyle w:val="Header"/>
    </w:pPr>
    <w:r>
      <w:t>Laura Frayne 2011325</w:t>
    </w:r>
  </w:p>
  <w:p w14:paraId="5888B792" w14:textId="77777777" w:rsidR="009A27AB" w:rsidRDefault="009A27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058EEA" w14:textId="77777777" w:rsidR="005F5C5F" w:rsidRDefault="005F5C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C33082"/>
    <w:multiLevelType w:val="hybridMultilevel"/>
    <w:tmpl w:val="81E84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5E5961"/>
    <w:multiLevelType w:val="multilevel"/>
    <w:tmpl w:val="37284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4A4F4F"/>
    <w:multiLevelType w:val="multilevel"/>
    <w:tmpl w:val="C4C8A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A876D3C"/>
    <w:multiLevelType w:val="multilevel"/>
    <w:tmpl w:val="CBE0E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994"/>
    <w:rsid w:val="00044B7C"/>
    <w:rsid w:val="000516B8"/>
    <w:rsid w:val="00090F03"/>
    <w:rsid w:val="000D6C47"/>
    <w:rsid w:val="00161808"/>
    <w:rsid w:val="00165E75"/>
    <w:rsid w:val="001952DA"/>
    <w:rsid w:val="001B09FC"/>
    <w:rsid w:val="001B4A52"/>
    <w:rsid w:val="001E773C"/>
    <w:rsid w:val="001E787F"/>
    <w:rsid w:val="002203C9"/>
    <w:rsid w:val="00237691"/>
    <w:rsid w:val="00255044"/>
    <w:rsid w:val="00293479"/>
    <w:rsid w:val="002B2079"/>
    <w:rsid w:val="003802FB"/>
    <w:rsid w:val="00394BB9"/>
    <w:rsid w:val="003B5F87"/>
    <w:rsid w:val="003E631A"/>
    <w:rsid w:val="00417EE7"/>
    <w:rsid w:val="00424F67"/>
    <w:rsid w:val="00441A7B"/>
    <w:rsid w:val="004460EE"/>
    <w:rsid w:val="004545ED"/>
    <w:rsid w:val="00462E6C"/>
    <w:rsid w:val="004A2F53"/>
    <w:rsid w:val="004A7FA8"/>
    <w:rsid w:val="004D5F28"/>
    <w:rsid w:val="004E71E8"/>
    <w:rsid w:val="005159DD"/>
    <w:rsid w:val="00540CA5"/>
    <w:rsid w:val="00567341"/>
    <w:rsid w:val="00577B16"/>
    <w:rsid w:val="005D6F12"/>
    <w:rsid w:val="005F5C5F"/>
    <w:rsid w:val="00606433"/>
    <w:rsid w:val="006F38FE"/>
    <w:rsid w:val="00725CD5"/>
    <w:rsid w:val="007B5AA3"/>
    <w:rsid w:val="00842B37"/>
    <w:rsid w:val="008A0E74"/>
    <w:rsid w:val="0091167C"/>
    <w:rsid w:val="00925B12"/>
    <w:rsid w:val="009670E9"/>
    <w:rsid w:val="009A27AB"/>
    <w:rsid w:val="009A4CCB"/>
    <w:rsid w:val="009C585D"/>
    <w:rsid w:val="00A1074F"/>
    <w:rsid w:val="00A334AA"/>
    <w:rsid w:val="00A6031B"/>
    <w:rsid w:val="00A83D5F"/>
    <w:rsid w:val="00A86B2F"/>
    <w:rsid w:val="00A94994"/>
    <w:rsid w:val="00AF4663"/>
    <w:rsid w:val="00B02098"/>
    <w:rsid w:val="00B025C4"/>
    <w:rsid w:val="00B028EC"/>
    <w:rsid w:val="00B04D38"/>
    <w:rsid w:val="00B115F4"/>
    <w:rsid w:val="00B72F83"/>
    <w:rsid w:val="00BA24E7"/>
    <w:rsid w:val="00BC3757"/>
    <w:rsid w:val="00BE25CE"/>
    <w:rsid w:val="00C35E5C"/>
    <w:rsid w:val="00C45E46"/>
    <w:rsid w:val="00C84E05"/>
    <w:rsid w:val="00CA3D36"/>
    <w:rsid w:val="00CC0E5E"/>
    <w:rsid w:val="00CE0E0D"/>
    <w:rsid w:val="00D07C9E"/>
    <w:rsid w:val="00D12EE9"/>
    <w:rsid w:val="00D15EB7"/>
    <w:rsid w:val="00D3506D"/>
    <w:rsid w:val="00D53E29"/>
    <w:rsid w:val="00D6404C"/>
    <w:rsid w:val="00D8303D"/>
    <w:rsid w:val="00D855F6"/>
    <w:rsid w:val="00DA7D13"/>
    <w:rsid w:val="00DD526E"/>
    <w:rsid w:val="00DE56F4"/>
    <w:rsid w:val="00E1692F"/>
    <w:rsid w:val="00E26B22"/>
    <w:rsid w:val="00E31D36"/>
    <w:rsid w:val="00EE6A42"/>
    <w:rsid w:val="00EF3CC6"/>
    <w:rsid w:val="00EF7689"/>
    <w:rsid w:val="00F068E5"/>
    <w:rsid w:val="00F15D77"/>
    <w:rsid w:val="00FA6E71"/>
    <w:rsid w:val="00FC64F7"/>
    <w:rsid w:val="00FD008D"/>
    <w:rsid w:val="00FF7F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DBE3A"/>
  <w15:chartTrackingRefBased/>
  <w15:docId w15:val="{DFF3FD40-E37C-4A08-9EC3-97020031B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499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94994"/>
    <w:rPr>
      <w:color w:val="0563C1" w:themeColor="hyperlink"/>
      <w:u w:val="single"/>
    </w:rPr>
  </w:style>
  <w:style w:type="paragraph" w:styleId="NormalWeb">
    <w:name w:val="Normal (Web)"/>
    <w:basedOn w:val="Normal"/>
    <w:uiPriority w:val="99"/>
    <w:unhideWhenUsed/>
    <w:rsid w:val="00A9499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A94994"/>
    <w:pPr>
      <w:spacing w:after="0" w:line="240" w:lineRule="auto"/>
    </w:pPr>
  </w:style>
  <w:style w:type="character" w:styleId="Strong">
    <w:name w:val="Strong"/>
    <w:basedOn w:val="DefaultParagraphFont"/>
    <w:uiPriority w:val="22"/>
    <w:qFormat/>
    <w:rsid w:val="00A94994"/>
    <w:rPr>
      <w:b/>
      <w:bCs/>
    </w:rPr>
  </w:style>
  <w:style w:type="paragraph" w:styleId="ListParagraph">
    <w:name w:val="List Paragraph"/>
    <w:basedOn w:val="Normal"/>
    <w:uiPriority w:val="34"/>
    <w:qFormat/>
    <w:rsid w:val="00A94994"/>
    <w:pPr>
      <w:ind w:left="720"/>
      <w:contextualSpacing/>
    </w:pPr>
  </w:style>
  <w:style w:type="character" w:customStyle="1" w:styleId="selectable">
    <w:name w:val="selectable"/>
    <w:basedOn w:val="DefaultParagraphFont"/>
    <w:rsid w:val="00A94994"/>
  </w:style>
  <w:style w:type="character" w:styleId="FollowedHyperlink">
    <w:name w:val="FollowedHyperlink"/>
    <w:basedOn w:val="DefaultParagraphFont"/>
    <w:uiPriority w:val="99"/>
    <w:semiHidden/>
    <w:unhideWhenUsed/>
    <w:rsid w:val="00A94994"/>
    <w:rPr>
      <w:color w:val="954F72" w:themeColor="followedHyperlink"/>
      <w:u w:val="single"/>
    </w:rPr>
  </w:style>
  <w:style w:type="paragraph" w:styleId="Header">
    <w:name w:val="header"/>
    <w:basedOn w:val="Normal"/>
    <w:link w:val="HeaderChar"/>
    <w:uiPriority w:val="99"/>
    <w:unhideWhenUsed/>
    <w:rsid w:val="009A27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27AB"/>
  </w:style>
  <w:style w:type="paragraph" w:styleId="Footer">
    <w:name w:val="footer"/>
    <w:basedOn w:val="Normal"/>
    <w:link w:val="FooterChar"/>
    <w:uiPriority w:val="99"/>
    <w:unhideWhenUsed/>
    <w:rsid w:val="009A27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27AB"/>
  </w:style>
  <w:style w:type="character" w:styleId="UnresolvedMention">
    <w:name w:val="Unresolved Mention"/>
    <w:basedOn w:val="DefaultParagraphFont"/>
    <w:uiPriority w:val="99"/>
    <w:semiHidden/>
    <w:unhideWhenUsed/>
    <w:rsid w:val="00B020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9868073">
      <w:bodyDiv w:val="1"/>
      <w:marLeft w:val="0"/>
      <w:marRight w:val="0"/>
      <w:marTop w:val="0"/>
      <w:marBottom w:val="0"/>
      <w:divBdr>
        <w:top w:val="none" w:sz="0" w:space="0" w:color="auto"/>
        <w:left w:val="none" w:sz="0" w:space="0" w:color="auto"/>
        <w:bottom w:val="none" w:sz="0" w:space="0" w:color="auto"/>
        <w:right w:val="none" w:sz="0" w:space="0" w:color="auto"/>
      </w:divBdr>
    </w:div>
    <w:div w:id="1148402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if.org.uk/why-it-matters/what-is-early-intervention" TargetMode="External"/><Relationship Id="rId18" Type="http://schemas.openxmlformats.org/officeDocument/2006/relationships/hyperlink" Target="http://www.mywalsall.org/mywalsall/upload/file/Fact%20Sheets%20Key%20Person.pdf"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teachearlyyears.com/a-unique-child/view/sen-using-rewards" TargetMode="External"/><Relationship Id="rId7" Type="http://schemas.openxmlformats.org/officeDocument/2006/relationships/image" Target="media/image1.jpeg"/><Relationship Id="rId12" Type="http://schemas.openxmlformats.org/officeDocument/2006/relationships/hyperlink" Target="https://childmind.org/article/how-can-we-help-kids-with-transitions/" TargetMode="External"/><Relationship Id="rId17" Type="http://schemas.openxmlformats.org/officeDocument/2006/relationships/hyperlink" Target="https://www.vincegowmon.com/inspiring-quotes-on-child-learning-and-development/"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clipart-library.com/clipart/1333056.html" TargetMode="External"/><Relationship Id="rId20" Type="http://schemas.openxmlformats.org/officeDocument/2006/relationships/hyperlink" Target="https://www.teachearlyyears.com/nursery-management/view/pioneering-play"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tburylanenursery.co.uk/2016/10/13/home-visits/"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files.eric.ed.gov/fulltext/EJ1138861.pdf"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www.ncca.biz/Aistear/pdfs/Guidelines_ENG/Practitioners_ENG.pdf" TargetMode="External"/><Relationship Id="rId19" Type="http://schemas.openxmlformats.org/officeDocument/2006/relationships/hyperlink" Target="https://www.nurseryworld.co.uk/practice/child-development/key-person" TargetMode="External"/><Relationship Id="rId4" Type="http://schemas.openxmlformats.org/officeDocument/2006/relationships/webSettings" Target="webSettings.xml"/><Relationship Id="rId9" Type="http://schemas.openxmlformats.org/officeDocument/2006/relationships/hyperlink" Target="https://www.starschildcaregroup.co.uk/early-years-foundation-stage?hsCtaTracking=4f24225d-889b-4696-b336-27e359b7a349%7Cbbe816d0-463a-45b0-a303-631d27ea4004" TargetMode="External"/><Relationship Id="rId14" Type="http://schemas.openxmlformats.org/officeDocument/2006/relationships/hyperlink" Target="http://www.earlyyearscareers.com/eyc/latest-news/the-role-of-the-key-person/" TargetMode="External"/><Relationship Id="rId22" Type="http://schemas.openxmlformats.org/officeDocument/2006/relationships/hyperlink" Target="https://www.starschildcaregroup.co.uk/blog/4-reasons-every-nursery-should-have-a-partnership-with-parents"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15</Pages>
  <Words>3709</Words>
  <Characters>21144</Characters>
  <Application>Microsoft Office Word</Application>
  <DocSecurity>0</DocSecurity>
  <Lines>176</Lines>
  <Paragraphs>49</Paragraphs>
  <ScaleCrop>false</ScaleCrop>
  <Company/>
  <LinksUpToDate>false</LinksUpToDate>
  <CharactersWithSpaces>24804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frayne</dc:creator>
  <cp:keywords/>
  <dc:description/>
  <cp:lastModifiedBy>laura frayne</cp:lastModifiedBy>
  <cp:revision>89</cp:revision>
  <dcterms:created xsi:type="dcterms:W3CDTF">2020-11-21T22:54:00Z</dcterms:created>
  <dcterms:modified xsi:type="dcterms:W3CDTF">2020-11-26T16:38:00Z</dcterms:modified>
</cp:coreProperties>
</file>