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C6013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F0318">
              <w:rPr>
                <w:b/>
                <w:color w:val="auto"/>
                <w:sz w:val="32"/>
              </w:rPr>
              <w:t>Christian Coomer</w:t>
            </w:r>
          </w:p>
          <w:p w14:paraId="44290483" w14:textId="77777777" w:rsidR="00FF6BE0" w:rsidRDefault="00FF6BE0" w:rsidP="00340E9A">
            <w:pPr>
              <w:overflowPunct/>
              <w:autoSpaceDE/>
              <w:autoSpaceDN/>
              <w:adjustRightInd/>
              <w:ind w:right="237"/>
              <w:textAlignment w:val="auto"/>
              <w:rPr>
                <w:b/>
                <w:color w:val="auto"/>
                <w:sz w:val="32"/>
              </w:rPr>
            </w:pPr>
          </w:p>
          <w:p w14:paraId="161E8B2D" w14:textId="433B0C9E"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F0318">
              <w:rPr>
                <w:b/>
                <w:color w:val="auto"/>
                <w:sz w:val="32"/>
              </w:rPr>
              <w:t xml:space="preserve"> 1916803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2282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 xml:space="preserve">word count at the end of </w:t>
            </w:r>
            <w:r w:rsidR="06C3D9B1" w:rsidRPr="00405164">
              <w:rPr>
                <w:i/>
                <w:iCs/>
                <w:sz w:val="24"/>
                <w:szCs w:val="24"/>
              </w:rPr>
              <w:t>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5332563" w14:textId="77777777" w:rsidR="00B855CE" w:rsidRPr="00405164" w:rsidRDefault="00B855CE" w:rsidP="00B855CE">
      <w:pPr>
        <w:spacing w:line="276" w:lineRule="auto"/>
        <w:rPr>
          <w:sz w:val="24"/>
          <w:szCs w:val="24"/>
        </w:rPr>
      </w:pPr>
      <w:r w:rsidRPr="00405164">
        <w:rPr>
          <w:sz w:val="24"/>
          <w:szCs w:val="24"/>
        </w:rPr>
        <w:t xml:space="preserve">Using Driscoll’s reflective model (2007) I will reflect upon an incident which has taken place in my final year of probation. I feel that using the model to explore this incident will show how my role as a response officer has changed in my last year of probation compared to my first and how this fits the strategic role of the College of Policing in professionalising policing. </w:t>
      </w:r>
    </w:p>
    <w:p w14:paraId="262E393B" w14:textId="77777777" w:rsidR="00B855CE" w:rsidRPr="00405164" w:rsidRDefault="00B855CE" w:rsidP="00B855CE">
      <w:pPr>
        <w:spacing w:line="276" w:lineRule="auto"/>
        <w:rPr>
          <w:sz w:val="24"/>
          <w:szCs w:val="24"/>
        </w:rPr>
      </w:pPr>
    </w:p>
    <w:p w14:paraId="56566659" w14:textId="77777777" w:rsidR="00B855CE" w:rsidRPr="00405164" w:rsidRDefault="00B855CE" w:rsidP="00B855CE">
      <w:pPr>
        <w:spacing w:line="276" w:lineRule="auto"/>
        <w:rPr>
          <w:sz w:val="24"/>
          <w:szCs w:val="24"/>
          <w:u w:val="single"/>
        </w:rPr>
      </w:pPr>
      <w:r w:rsidRPr="00405164">
        <w:rPr>
          <w:sz w:val="24"/>
          <w:szCs w:val="24"/>
          <w:u w:val="single"/>
        </w:rPr>
        <w:t>What:</w:t>
      </w:r>
    </w:p>
    <w:p w14:paraId="4BA13CF9" w14:textId="77777777" w:rsidR="00B855CE" w:rsidRPr="00405164" w:rsidRDefault="00B855CE" w:rsidP="00B855CE">
      <w:pPr>
        <w:spacing w:line="276" w:lineRule="auto"/>
        <w:rPr>
          <w:sz w:val="24"/>
          <w:szCs w:val="24"/>
        </w:rPr>
      </w:pPr>
    </w:p>
    <w:p w14:paraId="03ACF1BB" w14:textId="77777777" w:rsidR="00B855CE" w:rsidRPr="00405164" w:rsidRDefault="00B855CE" w:rsidP="00B855CE">
      <w:pPr>
        <w:spacing w:line="276" w:lineRule="auto"/>
        <w:rPr>
          <w:sz w:val="24"/>
          <w:szCs w:val="24"/>
        </w:rPr>
      </w:pPr>
      <w:r w:rsidRPr="00405164">
        <w:rPr>
          <w:sz w:val="24"/>
          <w:szCs w:val="24"/>
        </w:rPr>
        <w:t>While out on mobile patrol during a night shift I was dispatched by the control room to an emergency graded call. This call requires a response time of 15 minutes under the National Call Handling Standards (APCO 2005).</w:t>
      </w:r>
    </w:p>
    <w:p w14:paraId="1CC23B2C" w14:textId="77777777" w:rsidR="00B855CE" w:rsidRPr="00405164" w:rsidRDefault="00B855CE" w:rsidP="00B855CE">
      <w:pPr>
        <w:spacing w:line="276" w:lineRule="auto"/>
        <w:rPr>
          <w:sz w:val="24"/>
          <w:szCs w:val="24"/>
        </w:rPr>
      </w:pPr>
    </w:p>
    <w:p w14:paraId="6264CF37" w14:textId="77777777" w:rsidR="00B855CE" w:rsidRPr="00405164" w:rsidRDefault="00B855CE" w:rsidP="00B855CE">
      <w:pPr>
        <w:spacing w:line="276" w:lineRule="auto"/>
        <w:rPr>
          <w:sz w:val="24"/>
          <w:szCs w:val="24"/>
        </w:rPr>
      </w:pPr>
      <w:r w:rsidRPr="00405164">
        <w:rPr>
          <w:sz w:val="24"/>
          <w:szCs w:val="24"/>
        </w:rPr>
        <w:t>Several members of the public had reported that a male and female were fighting on a busy road. On route, the control room informed me that a metal bar was being used as a weapon, but not whether it was the male or female using it. Due to that developing information an order was given by the control room that all attending officers were to wait while the Force Incident Manager (FIM) reviewed the log.</w:t>
      </w:r>
      <w:r w:rsidRPr="00405164">
        <w:t xml:space="preserve"> </w:t>
      </w:r>
      <w:r w:rsidRPr="00405164">
        <w:rPr>
          <w:sz w:val="24"/>
          <w:szCs w:val="24"/>
        </w:rPr>
        <w:t xml:space="preserve">The </w:t>
      </w:r>
      <w:r w:rsidRPr="00405164">
        <w:rPr>
          <w:sz w:val="24"/>
          <w:szCs w:val="24"/>
        </w:rPr>
        <w:lastRenderedPageBreak/>
        <w:t xml:space="preserve">order given by the FIM was officers carrying Taser would attend in the first instance due to the increased threat, </w:t>
      </w:r>
      <w:proofErr w:type="gramStart"/>
      <w:r w:rsidRPr="00405164">
        <w:rPr>
          <w:sz w:val="24"/>
          <w:szCs w:val="24"/>
        </w:rPr>
        <w:t>harm</w:t>
      </w:r>
      <w:proofErr w:type="gramEnd"/>
      <w:r w:rsidRPr="00405164">
        <w:rPr>
          <w:sz w:val="24"/>
          <w:szCs w:val="24"/>
        </w:rPr>
        <w:t xml:space="preserve"> and risk. As a newly trained taser officer I was instructed to attend the scene and assess the initial situation. </w:t>
      </w:r>
    </w:p>
    <w:p w14:paraId="506E4EB7" w14:textId="77777777" w:rsidR="00B855CE" w:rsidRPr="00405164" w:rsidRDefault="00B855CE" w:rsidP="00B855CE">
      <w:pPr>
        <w:spacing w:line="276" w:lineRule="auto"/>
        <w:rPr>
          <w:sz w:val="24"/>
          <w:szCs w:val="24"/>
        </w:rPr>
      </w:pPr>
      <w:r w:rsidRPr="00405164">
        <w:rPr>
          <w:sz w:val="24"/>
          <w:szCs w:val="24"/>
        </w:rPr>
        <w:t>On attendance there were no persons fighting and no sign of any weapons. I activated my Body Worn Video (BWV).</w:t>
      </w:r>
    </w:p>
    <w:p w14:paraId="32CEA53D" w14:textId="77777777" w:rsidR="00B855CE" w:rsidRPr="00405164" w:rsidRDefault="00B855CE" w:rsidP="00B855CE">
      <w:pPr>
        <w:spacing w:line="276" w:lineRule="auto"/>
        <w:rPr>
          <w:sz w:val="24"/>
          <w:szCs w:val="24"/>
        </w:rPr>
      </w:pPr>
    </w:p>
    <w:p w14:paraId="3CA5D812" w14:textId="0E8FE13D" w:rsidR="00B855CE" w:rsidRPr="00405164" w:rsidRDefault="00B855CE" w:rsidP="00B855CE">
      <w:pPr>
        <w:spacing w:line="276" w:lineRule="auto"/>
        <w:rPr>
          <w:sz w:val="24"/>
          <w:szCs w:val="24"/>
        </w:rPr>
      </w:pPr>
      <w:r w:rsidRPr="00405164">
        <w:rPr>
          <w:sz w:val="24"/>
          <w:szCs w:val="24"/>
        </w:rPr>
        <w:t>I saw a male staggering towards a car. Approaching, I saw that he was covered in blood,</w:t>
      </w:r>
      <w:r w:rsidR="00A561BE">
        <w:rPr>
          <w:sz w:val="24"/>
          <w:szCs w:val="24"/>
        </w:rPr>
        <w:t xml:space="preserve"> which</w:t>
      </w:r>
      <w:r w:rsidRPr="00405164">
        <w:rPr>
          <w:sz w:val="24"/>
          <w:szCs w:val="24"/>
        </w:rPr>
        <w:t xml:space="preserve"> coming from his mouth and substantial swelling around the left side of his head which I thought looked consistent with being hit with a solid object such as a metal bar. The male stated he had been attacked, presenting himself as the victim. He pointed at the address which he stated his attackers had come from.</w:t>
      </w:r>
    </w:p>
    <w:p w14:paraId="415F0C3F" w14:textId="77777777" w:rsidR="00B855CE" w:rsidRPr="00405164" w:rsidRDefault="00B855CE" w:rsidP="00B855CE">
      <w:pPr>
        <w:spacing w:line="276" w:lineRule="auto"/>
        <w:rPr>
          <w:sz w:val="24"/>
          <w:szCs w:val="24"/>
        </w:rPr>
      </w:pPr>
    </w:p>
    <w:p w14:paraId="7665A154" w14:textId="77777777" w:rsidR="00B855CE" w:rsidRPr="00405164" w:rsidRDefault="00B855CE" w:rsidP="00B855CE">
      <w:pPr>
        <w:spacing w:line="276" w:lineRule="auto"/>
        <w:rPr>
          <w:sz w:val="24"/>
          <w:szCs w:val="24"/>
        </w:rPr>
      </w:pPr>
      <w:r w:rsidRPr="00405164">
        <w:rPr>
          <w:sz w:val="24"/>
          <w:szCs w:val="24"/>
        </w:rPr>
        <w:t xml:space="preserve">Using my radio, I updated the FIM and other units that no persons were fighting and asked for a PNC check on the male and the identified address, which came back with warning markers for weapons, </w:t>
      </w:r>
      <w:proofErr w:type="gramStart"/>
      <w:r w:rsidRPr="00405164">
        <w:rPr>
          <w:sz w:val="24"/>
          <w:szCs w:val="24"/>
        </w:rPr>
        <w:t>drugs</w:t>
      </w:r>
      <w:proofErr w:type="gramEnd"/>
      <w:r w:rsidRPr="00405164">
        <w:rPr>
          <w:sz w:val="24"/>
          <w:szCs w:val="24"/>
        </w:rPr>
        <w:t xml:space="preserve"> and violence.</w:t>
      </w:r>
    </w:p>
    <w:p w14:paraId="33EB088E" w14:textId="77777777" w:rsidR="00B855CE" w:rsidRPr="00405164" w:rsidRDefault="00B855CE" w:rsidP="00B855CE">
      <w:pPr>
        <w:spacing w:line="276" w:lineRule="auto"/>
        <w:rPr>
          <w:sz w:val="24"/>
          <w:szCs w:val="24"/>
        </w:rPr>
      </w:pPr>
    </w:p>
    <w:p w14:paraId="5AB3FEEF" w14:textId="77777777" w:rsidR="00B855CE" w:rsidRPr="00405164" w:rsidRDefault="00B855CE" w:rsidP="00B855CE">
      <w:pPr>
        <w:spacing w:line="276" w:lineRule="auto"/>
        <w:rPr>
          <w:sz w:val="24"/>
          <w:szCs w:val="24"/>
        </w:rPr>
      </w:pPr>
      <w:r w:rsidRPr="00405164">
        <w:rPr>
          <w:sz w:val="24"/>
          <w:szCs w:val="24"/>
        </w:rPr>
        <w:t>In company I attended the address and spoke with several individuals. A female with bruising around her left eye stated she had been attacked by her ex-partner outside her address and described the male that I had been speaking with earlier. My colleagues confirmed that all the individuals at that address gave them the same account and denied the use of a metal bar.</w:t>
      </w:r>
    </w:p>
    <w:p w14:paraId="4647FE60" w14:textId="77777777" w:rsidR="00B855CE" w:rsidRPr="00405164" w:rsidRDefault="00B855CE" w:rsidP="00B855CE">
      <w:pPr>
        <w:spacing w:line="276" w:lineRule="auto"/>
        <w:rPr>
          <w:sz w:val="24"/>
          <w:szCs w:val="24"/>
        </w:rPr>
      </w:pPr>
    </w:p>
    <w:p w14:paraId="52F683C3" w14:textId="77777777" w:rsidR="00B855CE" w:rsidRPr="00405164" w:rsidRDefault="00B855CE" w:rsidP="00B855CE">
      <w:pPr>
        <w:spacing w:line="276" w:lineRule="auto"/>
        <w:rPr>
          <w:color w:val="auto"/>
          <w:sz w:val="24"/>
          <w:szCs w:val="24"/>
        </w:rPr>
      </w:pPr>
      <w:r w:rsidRPr="00405164">
        <w:rPr>
          <w:color w:val="auto"/>
          <w:sz w:val="24"/>
          <w:szCs w:val="24"/>
        </w:rPr>
        <w:t>I spoke with a neighbour and reviewed their ring doorbell footage. From the footage I was able to see the incident in full. This showed the male assaulting the female, then as he walked away, he is struck over the head with an item resembling a metal bar by the female’s brother.</w:t>
      </w:r>
    </w:p>
    <w:p w14:paraId="5629B657" w14:textId="77777777" w:rsidR="00B855CE" w:rsidRPr="00405164" w:rsidRDefault="00B855CE" w:rsidP="00B855CE">
      <w:pPr>
        <w:spacing w:line="276" w:lineRule="auto"/>
        <w:rPr>
          <w:color w:val="auto"/>
          <w:sz w:val="24"/>
          <w:szCs w:val="24"/>
        </w:rPr>
      </w:pPr>
    </w:p>
    <w:p w14:paraId="19451408" w14:textId="77777777" w:rsidR="00B855CE" w:rsidRPr="00405164" w:rsidRDefault="00B855CE" w:rsidP="00B855CE">
      <w:pPr>
        <w:spacing w:line="276" w:lineRule="auto"/>
        <w:rPr>
          <w:color w:val="auto"/>
          <w:sz w:val="24"/>
          <w:szCs w:val="24"/>
        </w:rPr>
      </w:pPr>
      <w:r w:rsidRPr="00405164">
        <w:rPr>
          <w:color w:val="auto"/>
          <w:sz w:val="24"/>
          <w:szCs w:val="24"/>
        </w:rPr>
        <w:t xml:space="preserve">I identified two assaults which required both males to be arrested. The brother was uninjured so placed into a marked van and conveyed to custody, however, the other male had sustained head injuries and needed medical attention so was escorted to the local accident and emergency unit for medical attention before taking to custody. </w:t>
      </w:r>
    </w:p>
    <w:p w14:paraId="0A1E2404" w14:textId="77777777" w:rsidR="00B855CE" w:rsidRPr="00405164" w:rsidRDefault="00B855CE" w:rsidP="00B855CE">
      <w:pPr>
        <w:spacing w:line="276" w:lineRule="auto"/>
        <w:rPr>
          <w:color w:val="auto"/>
          <w:sz w:val="24"/>
          <w:szCs w:val="24"/>
        </w:rPr>
      </w:pPr>
    </w:p>
    <w:p w14:paraId="41586E44" w14:textId="77777777" w:rsidR="00B855CE" w:rsidRPr="00405164" w:rsidRDefault="00B855CE" w:rsidP="00B855CE">
      <w:pPr>
        <w:spacing w:line="276" w:lineRule="auto"/>
        <w:rPr>
          <w:color w:val="auto"/>
          <w:sz w:val="24"/>
          <w:szCs w:val="24"/>
        </w:rPr>
      </w:pPr>
    </w:p>
    <w:p w14:paraId="788B051C" w14:textId="77777777" w:rsidR="00B855CE" w:rsidRPr="00405164" w:rsidRDefault="00B855CE" w:rsidP="00B855CE">
      <w:pPr>
        <w:spacing w:line="276" w:lineRule="auto"/>
        <w:rPr>
          <w:sz w:val="24"/>
          <w:szCs w:val="24"/>
          <w:u w:val="single"/>
        </w:rPr>
      </w:pPr>
      <w:proofErr w:type="gramStart"/>
      <w:r w:rsidRPr="00405164">
        <w:rPr>
          <w:sz w:val="24"/>
          <w:szCs w:val="24"/>
          <w:u w:val="single"/>
        </w:rPr>
        <w:t>So</w:t>
      </w:r>
      <w:proofErr w:type="gramEnd"/>
      <w:r w:rsidRPr="00405164">
        <w:rPr>
          <w:sz w:val="24"/>
          <w:szCs w:val="24"/>
          <w:u w:val="single"/>
        </w:rPr>
        <w:t xml:space="preserve"> What:</w:t>
      </w:r>
    </w:p>
    <w:p w14:paraId="084FFE48" w14:textId="77777777" w:rsidR="00B855CE" w:rsidRPr="00405164" w:rsidRDefault="00B855CE" w:rsidP="00B855CE">
      <w:pPr>
        <w:spacing w:line="276" w:lineRule="auto"/>
        <w:rPr>
          <w:sz w:val="24"/>
          <w:szCs w:val="24"/>
        </w:rPr>
      </w:pPr>
    </w:p>
    <w:p w14:paraId="7FDAD46A" w14:textId="77777777" w:rsidR="00B855CE" w:rsidRPr="00405164" w:rsidRDefault="00B855CE" w:rsidP="00B855CE">
      <w:pPr>
        <w:spacing w:line="276" w:lineRule="auto"/>
        <w:rPr>
          <w:sz w:val="24"/>
          <w:szCs w:val="24"/>
        </w:rPr>
      </w:pPr>
      <w:r w:rsidRPr="00405164">
        <w:rPr>
          <w:sz w:val="24"/>
          <w:szCs w:val="24"/>
        </w:rPr>
        <w:t xml:space="preserve">The College of Policing five-year strategy (2014a) aims to promote policing that is underpinned by the ethical code, ensuring that policing across all forces can be held accountable for its actions by providing both officers and the public clear and consistent expectations of conduct. Through my probation period these principles are at the centre of my decisions and actions. The academic side of my training has continuously asked me to reflect how I have made decisions that are based on the Code of Ethics (College of Policing 2014b). I expected the academic training to be of a more factual nature and it has taken time to develop my thinking instead of citing </w:t>
      </w:r>
      <w:r w:rsidRPr="00405164">
        <w:rPr>
          <w:sz w:val="24"/>
          <w:szCs w:val="24"/>
        </w:rPr>
        <w:lastRenderedPageBreak/>
        <w:t xml:space="preserve">facts. It is easy to learn fact and it can be argued that being a police officer relies on being able to gather facts as these are the basis of evidence. </w:t>
      </w:r>
    </w:p>
    <w:p w14:paraId="0913D28F" w14:textId="77777777" w:rsidR="00B855CE" w:rsidRPr="00405164" w:rsidRDefault="00B855CE" w:rsidP="00B855CE">
      <w:pPr>
        <w:spacing w:line="276" w:lineRule="auto"/>
        <w:rPr>
          <w:sz w:val="24"/>
          <w:szCs w:val="24"/>
        </w:rPr>
      </w:pPr>
    </w:p>
    <w:p w14:paraId="588168BA" w14:textId="77777777" w:rsidR="00B855CE" w:rsidRPr="00405164" w:rsidRDefault="00B855CE" w:rsidP="00B855CE">
      <w:pPr>
        <w:spacing w:line="276" w:lineRule="auto"/>
        <w:rPr>
          <w:sz w:val="24"/>
          <w:szCs w:val="24"/>
        </w:rPr>
      </w:pPr>
      <w:r w:rsidRPr="00405164">
        <w:rPr>
          <w:sz w:val="24"/>
          <w:szCs w:val="24"/>
        </w:rPr>
        <w:t>I have always thought myself a person with principles and personal ethics, however, having those ethics mapped out into a code that applies to me and all officers means that I am able to have the framework against which I and other officers are accountable. The Policing Vision 2025 (NPCC 2016) aims to make officers independent and accountable, changing from the older, rigid, manager-led style of policing. Supported by the College of Policing to deliver the vision, The Code of Ethics is at the centre of the National Decision Model (NDM) (College of Policing 2014c). The model is a framework to guide decision making and to evidence rationale behind decisions, therefore promoting accountable and transparent decision making.</w:t>
      </w:r>
    </w:p>
    <w:p w14:paraId="779B8AEC" w14:textId="77777777" w:rsidR="00B855CE" w:rsidRPr="00405164" w:rsidRDefault="00B855CE" w:rsidP="00B855CE">
      <w:pPr>
        <w:spacing w:line="276" w:lineRule="auto"/>
        <w:rPr>
          <w:sz w:val="24"/>
          <w:szCs w:val="24"/>
        </w:rPr>
      </w:pPr>
    </w:p>
    <w:p w14:paraId="252D7A65" w14:textId="77777777" w:rsidR="00B855CE" w:rsidRPr="00405164" w:rsidRDefault="00B855CE" w:rsidP="00B855CE">
      <w:pPr>
        <w:spacing w:line="276" w:lineRule="auto"/>
        <w:rPr>
          <w:sz w:val="24"/>
          <w:szCs w:val="24"/>
        </w:rPr>
      </w:pPr>
      <w:r w:rsidRPr="00405164">
        <w:rPr>
          <w:sz w:val="24"/>
          <w:szCs w:val="24"/>
        </w:rPr>
        <w:t xml:space="preserve">After gaining all available information, risk assessment in the NDM is a crucial stage in the model. Early in my probationary period I feel I often jumped into danger with little or no consideration for my own wellbeing. Without some form of risk assessment this could endanger others or me which could then be difficult to justify later. With time I have become familiar with the model and naturally use it with all my decision making. Gathering all available information is necessary to risk assess a situation. Therefore, I have come to value the important role played by control room staff such as the FIM when attending incidents such as this as they were able to give me additional information about a potential weapon being used. </w:t>
      </w:r>
    </w:p>
    <w:p w14:paraId="5CBD3581" w14:textId="77777777" w:rsidR="00B855CE" w:rsidRPr="00405164" w:rsidRDefault="00B855CE" w:rsidP="00B855CE">
      <w:pPr>
        <w:spacing w:line="276" w:lineRule="auto"/>
        <w:rPr>
          <w:sz w:val="24"/>
          <w:szCs w:val="24"/>
        </w:rPr>
      </w:pPr>
    </w:p>
    <w:p w14:paraId="61BA7445" w14:textId="77777777" w:rsidR="00B855CE" w:rsidRPr="00405164" w:rsidRDefault="00B855CE" w:rsidP="00B855CE">
      <w:pPr>
        <w:spacing w:line="276" w:lineRule="auto"/>
        <w:rPr>
          <w:sz w:val="24"/>
          <w:szCs w:val="24"/>
        </w:rPr>
      </w:pPr>
      <w:r w:rsidRPr="00405164">
        <w:rPr>
          <w:sz w:val="24"/>
          <w:szCs w:val="24"/>
        </w:rPr>
        <w:t>With a military background taking risk was second nature to me, having served in active deployment. The College of Policing (2018) state taking risk is a key requirement of policing. However, unlike my previous role, as a responding officer who is usually single-crewed the responsibility for assessing that risk is mine, instead of an army senior officer. In this situation I was able to begin assessing the risk before arriving at the situation. I needed to identify which individual at the scene had a weapon, what that weapon was and who may have been or likely to be harmed, particularly if they were still fighting when I arrived.</w:t>
      </w:r>
    </w:p>
    <w:p w14:paraId="490B762C" w14:textId="77777777" w:rsidR="00B855CE" w:rsidRPr="00405164" w:rsidRDefault="00B855CE" w:rsidP="00B855CE">
      <w:pPr>
        <w:spacing w:line="276" w:lineRule="auto"/>
        <w:rPr>
          <w:sz w:val="24"/>
          <w:szCs w:val="24"/>
        </w:rPr>
      </w:pPr>
    </w:p>
    <w:p w14:paraId="57C16088" w14:textId="77777777" w:rsidR="00B855CE" w:rsidRPr="00405164" w:rsidRDefault="00B855CE" w:rsidP="00B855CE">
      <w:pPr>
        <w:spacing w:line="276" w:lineRule="auto"/>
        <w:rPr>
          <w:sz w:val="24"/>
          <w:szCs w:val="24"/>
        </w:rPr>
      </w:pPr>
      <w:r w:rsidRPr="00405164">
        <w:rPr>
          <w:sz w:val="24"/>
          <w:szCs w:val="24"/>
        </w:rPr>
        <w:t xml:space="preserve">This situation required assessing the risk in action, which potentially could change as the situation developed, meaning that risk assessment must be dynamic, and reviewed if the situation changed. This type of risk tends to be an imminent risk; however, I also try to see future risk and I have also developed my knowledge and skills to identify vulnerable persons while responding to incidents to ensure a person’s current and future safety such as victims of domestic violence. The forms and processes necessary and recognising the importance of my referral has also become a big part of my day-to-day job, this again falls in line with the College of Policing authorised professional practice guidance which states that police play a crucial role in identifying, </w:t>
      </w:r>
      <w:proofErr w:type="gramStart"/>
      <w:r w:rsidRPr="00405164">
        <w:rPr>
          <w:sz w:val="24"/>
          <w:szCs w:val="24"/>
        </w:rPr>
        <w:t>supporting</w:t>
      </w:r>
      <w:proofErr w:type="gramEnd"/>
      <w:r w:rsidRPr="00405164">
        <w:rPr>
          <w:sz w:val="24"/>
          <w:szCs w:val="24"/>
        </w:rPr>
        <w:t xml:space="preserve"> and safeguarding of vulnerable adults (College of Policing 2021). Although there appeared to be no immediate vulnerable person in </w:t>
      </w:r>
      <w:r w:rsidRPr="00405164">
        <w:rPr>
          <w:sz w:val="24"/>
          <w:szCs w:val="24"/>
        </w:rPr>
        <w:lastRenderedPageBreak/>
        <w:t>this situation, it was something that I considered as I do now in all incidents that I attend to ensure that appropriate referrals are made if necessary.</w:t>
      </w:r>
    </w:p>
    <w:p w14:paraId="30A1267C" w14:textId="77777777" w:rsidR="00B855CE" w:rsidRPr="00405164" w:rsidRDefault="00B855CE" w:rsidP="00B855CE">
      <w:pPr>
        <w:spacing w:line="276" w:lineRule="auto"/>
        <w:rPr>
          <w:sz w:val="24"/>
          <w:szCs w:val="24"/>
        </w:rPr>
      </w:pPr>
    </w:p>
    <w:p w14:paraId="314E3E29" w14:textId="77777777" w:rsidR="00B855CE" w:rsidRPr="00405164" w:rsidRDefault="00B855CE" w:rsidP="00B855CE">
      <w:pPr>
        <w:spacing w:line="276" w:lineRule="auto"/>
        <w:rPr>
          <w:sz w:val="24"/>
          <w:szCs w:val="24"/>
        </w:rPr>
      </w:pPr>
      <w:r w:rsidRPr="00405164">
        <w:rPr>
          <w:sz w:val="24"/>
          <w:szCs w:val="24"/>
        </w:rPr>
        <w:t xml:space="preserve">Being first at the scene, I activated my BWV, which can accurately record evidence that may later be useful in criminal proceedings. The College of Policing five-year strategy (2014a) sets standards based on the best available evidence and the College of Policing (2021a) has an easily accessible evidence-based crime reduction toolkit, of which BWV is one aspect. Crime interventions in the toolkit look at the impact on crime, how and where it works, how to implement and the economic cost. The interventions are based on the best evidence available, and only included if there is a clear evidence base. The strength of implementing the evidence base lies in the Colleges ability to liaise effectively with stake holders, e.g., the Home Office, Chief Constables and Police and Crime Commissioners to influence forces policies. My day-to-day policing is working within my forces policies, and this is where the impact of the College of Policing will be at its greatest. Therefore, the simple act of just activating my BWV according to my force policy is based on the best available evidence and adheres to standards set. </w:t>
      </w:r>
    </w:p>
    <w:p w14:paraId="21B37FF1" w14:textId="77777777" w:rsidR="00B855CE" w:rsidRPr="00405164" w:rsidRDefault="00B855CE" w:rsidP="00B855CE">
      <w:pPr>
        <w:spacing w:line="276" w:lineRule="auto"/>
        <w:rPr>
          <w:sz w:val="24"/>
          <w:szCs w:val="24"/>
        </w:rPr>
      </w:pPr>
    </w:p>
    <w:p w14:paraId="7E3FFA3E" w14:textId="77777777" w:rsidR="00B855CE" w:rsidRPr="00405164" w:rsidRDefault="00B855CE" w:rsidP="00B855CE">
      <w:pPr>
        <w:spacing w:line="276" w:lineRule="auto"/>
        <w:rPr>
          <w:sz w:val="24"/>
          <w:szCs w:val="24"/>
        </w:rPr>
      </w:pPr>
      <w:r w:rsidRPr="00405164">
        <w:rPr>
          <w:sz w:val="24"/>
          <w:szCs w:val="24"/>
        </w:rPr>
        <w:t xml:space="preserve">After assessing the situation, I could see there was no fighting or sign of a weapon anywhere, so my investigation turned to information gathering. My first line of enquiry was to review the accounts given by all people present. </w:t>
      </w:r>
    </w:p>
    <w:p w14:paraId="7770177A" w14:textId="77777777" w:rsidR="00B855CE" w:rsidRPr="00405164" w:rsidRDefault="00B855CE" w:rsidP="00B855CE">
      <w:pPr>
        <w:spacing w:line="276" w:lineRule="auto"/>
        <w:rPr>
          <w:sz w:val="24"/>
          <w:szCs w:val="24"/>
        </w:rPr>
      </w:pPr>
    </w:p>
    <w:p w14:paraId="2241A65F" w14:textId="77777777" w:rsidR="00B855CE" w:rsidRPr="00405164" w:rsidRDefault="00B855CE" w:rsidP="00B855CE">
      <w:pPr>
        <w:spacing w:line="276" w:lineRule="auto"/>
        <w:rPr>
          <w:sz w:val="24"/>
          <w:szCs w:val="24"/>
        </w:rPr>
      </w:pPr>
      <w:r w:rsidRPr="00405164">
        <w:rPr>
          <w:sz w:val="24"/>
          <w:szCs w:val="24"/>
        </w:rPr>
        <w:t>I felt the accounts given by the house occupants of the male assaulting the female were credible. However, I had doubts based upon the male’s injuries and the initial report of a weapon being used. Reflecting on how I may have dealt with this scenario in my first two years of probation I feel I would have been swayed to believe the majority. I can think of several similar incidents where I felt pressure to make quick decisions to portray the image of being a more experienced officer than I was. This pressure to look confident combined with inexperience and naivety to believe what first appears to be true can lead to missing vital evidential opportunities such as forensic evidence, which can affect investigations later. Therefore, with time I have come to recognise the importance of taking a step back and looking at all the available information following Golden hour principles which are 10 investigatory principles officers such look to exhaust to maximise evidential material immediately after an incident (College of Policing 2022b) such as viewing the neighbour’s doorbell footage, which then clearly documented what had happened and could be used as a strong source of evidence.</w:t>
      </w:r>
    </w:p>
    <w:p w14:paraId="4B985883" w14:textId="77777777" w:rsidR="00B855CE" w:rsidRPr="00405164" w:rsidRDefault="00B855CE" w:rsidP="00B855CE">
      <w:pPr>
        <w:spacing w:line="276" w:lineRule="auto"/>
        <w:rPr>
          <w:sz w:val="24"/>
          <w:szCs w:val="24"/>
        </w:rPr>
      </w:pPr>
    </w:p>
    <w:p w14:paraId="2E8876CD" w14:textId="77777777" w:rsidR="00B855CE" w:rsidRPr="00405164" w:rsidRDefault="00B855CE" w:rsidP="00B855CE">
      <w:pPr>
        <w:spacing w:line="276" w:lineRule="auto"/>
        <w:rPr>
          <w:sz w:val="24"/>
          <w:szCs w:val="24"/>
        </w:rPr>
      </w:pPr>
      <w:r w:rsidRPr="00405164">
        <w:rPr>
          <w:sz w:val="24"/>
          <w:szCs w:val="24"/>
        </w:rPr>
        <w:t xml:space="preserve">Considering powers available and having decided that 2 assaults had taken place, I had to make the decision that I was unable to arrest both males at that time. The second male needed medical attention due to his head injury. Learning from a previous incident whereby I was turned away from custody with a prisoner with a head injury I am aware of my obligation toward the welfare of those held in police custody and the accountability to their safety. This can also be to the detriment of an </w:t>
      </w:r>
      <w:r w:rsidRPr="00405164">
        <w:rPr>
          <w:sz w:val="24"/>
          <w:szCs w:val="24"/>
        </w:rPr>
        <w:lastRenderedPageBreak/>
        <w:t>investigation I have also learned from another incident when I had to take a male car driver to hospital for assessment for a head injury. He was involved in road traffic accident and was over the legal alcohol limit at a roadside test. The hospital was very busy and after the 6- hour wait was no longer intoxicated. As the roadside test is only a preliminary test as the evidential test is completed in custody, I had no other choice than to de arrest the male taking no further action. While this was frustrating, I have since heard of a new initiative whereby Police will now be seen as a priority to prevent incidents such as this. Learning from incidents is an ongoing process that I use to enhance my decision making, so in this case I was aware of my responsibility for his safety in seeking medical care before I could proceed with the arrest.</w:t>
      </w:r>
    </w:p>
    <w:p w14:paraId="44426ED0" w14:textId="77777777" w:rsidR="00B855CE" w:rsidRPr="00405164" w:rsidRDefault="00B855CE" w:rsidP="00B855CE">
      <w:pPr>
        <w:spacing w:line="276" w:lineRule="auto"/>
        <w:rPr>
          <w:sz w:val="24"/>
          <w:szCs w:val="24"/>
        </w:rPr>
      </w:pPr>
    </w:p>
    <w:p w14:paraId="11E73AE4" w14:textId="77777777" w:rsidR="00405164" w:rsidRPr="00405164" w:rsidRDefault="00B855CE" w:rsidP="00B855CE">
      <w:pPr>
        <w:spacing w:line="276" w:lineRule="auto"/>
        <w:rPr>
          <w:sz w:val="24"/>
          <w:szCs w:val="24"/>
          <w:u w:val="single"/>
        </w:rPr>
      </w:pPr>
      <w:r w:rsidRPr="00405164">
        <w:rPr>
          <w:sz w:val="24"/>
          <w:szCs w:val="24"/>
          <w:u w:val="single"/>
        </w:rPr>
        <w:t>Now What</w:t>
      </w:r>
      <w:r w:rsidR="00405164" w:rsidRPr="00405164">
        <w:rPr>
          <w:sz w:val="24"/>
          <w:szCs w:val="24"/>
          <w:u w:val="single"/>
        </w:rPr>
        <w:t>:</w:t>
      </w:r>
    </w:p>
    <w:p w14:paraId="43A20152" w14:textId="15F277B6" w:rsidR="00B855CE" w:rsidRPr="00405164" w:rsidRDefault="00B855CE" w:rsidP="00B855CE">
      <w:pPr>
        <w:spacing w:line="276" w:lineRule="auto"/>
        <w:rPr>
          <w:sz w:val="24"/>
          <w:szCs w:val="24"/>
        </w:rPr>
      </w:pPr>
      <w:r w:rsidRPr="00405164">
        <w:rPr>
          <w:sz w:val="24"/>
          <w:szCs w:val="24"/>
        </w:rPr>
        <w:t xml:space="preserve"> </w:t>
      </w:r>
    </w:p>
    <w:p w14:paraId="391985E0" w14:textId="77777777" w:rsidR="00B855CE" w:rsidRPr="00405164" w:rsidRDefault="00B855CE" w:rsidP="00B855CE">
      <w:pPr>
        <w:spacing w:line="276" w:lineRule="auto"/>
        <w:rPr>
          <w:sz w:val="24"/>
          <w:szCs w:val="24"/>
        </w:rPr>
      </w:pPr>
      <w:r w:rsidRPr="00405164">
        <w:rPr>
          <w:sz w:val="24"/>
          <w:szCs w:val="24"/>
        </w:rPr>
        <w:t xml:space="preserve">The Policing Vision 2025 (NPCC 2016) recognises that policing needs a workforce that is autonomous, </w:t>
      </w:r>
      <w:proofErr w:type="gramStart"/>
      <w:r w:rsidRPr="00405164">
        <w:rPr>
          <w:sz w:val="24"/>
          <w:szCs w:val="24"/>
        </w:rPr>
        <w:t>knowledgeable</w:t>
      </w:r>
      <w:proofErr w:type="gramEnd"/>
      <w:r w:rsidRPr="00405164">
        <w:rPr>
          <w:sz w:val="24"/>
          <w:szCs w:val="24"/>
        </w:rPr>
        <w:t xml:space="preserve"> and adaptable to cope with future policing challenges. To achieve this the College of Policing 5-year strategy has developed national evidence- based standards and developed the police educational qualifications framework. The Workforce Transformation (2018) is a combined strategy by the College of Policing and the National Police Chief Council to look at different entry routes into not just the police constable role, but others such as direct entry into senior ranks and establishing frameworks to ensure continued professional development. However, I feel there needs to be review of these routes and the support given. It has been difficult for me to work a pressured workload fulltime, study and spend time with my family, which is necessary to me to maintain my wellbeing and resilience. I have seen several officers on my training cohort leave as they cannot strike a balance. There is a drive to discourage negative culture which can be achieved by promoting organisational justice, yet I have seen the different routes being divisive. Examples include, a direct entry recruit, already holding a policing degree, working independently after 10 weeks of tutorship, struggling with the day-to-day </w:t>
      </w:r>
      <w:proofErr w:type="gramStart"/>
      <w:r w:rsidRPr="00405164">
        <w:rPr>
          <w:sz w:val="24"/>
          <w:szCs w:val="24"/>
        </w:rPr>
        <w:t>policing</w:t>
      </w:r>
      <w:proofErr w:type="gramEnd"/>
      <w:r w:rsidRPr="00405164">
        <w:rPr>
          <w:sz w:val="24"/>
          <w:szCs w:val="24"/>
        </w:rPr>
        <w:t xml:space="preserve"> and returning to tutorship, having spoken to him I felt this was lack of time and experience with little support available after tutorship. Another example being a department asking for 1 year post probation experience, therefore excluding an able officer from the Police Constable Degree Apprenticeship route who has served the same time as someone on the Degree Holder Entry Program, yet they may be the more suitable candidate. A recent review of the College of Policing (2022c) has emphasised that a culture of continued learning still needs to be achieved and that the College of Policing needs to be a stronger and increased presence to support this, as often engagement with them is only at the point of entry. I have recognised this with older officers and myself in our attitude to learning. However, given the workloads it is difficult to step back and examine learning and development needs. For me it is not an option, for them it is.</w:t>
      </w:r>
    </w:p>
    <w:p w14:paraId="2331A91C" w14:textId="77777777" w:rsidR="00B855CE" w:rsidRPr="00405164" w:rsidRDefault="00B855CE" w:rsidP="00B855CE">
      <w:pPr>
        <w:spacing w:line="276" w:lineRule="auto"/>
        <w:rPr>
          <w:sz w:val="24"/>
          <w:szCs w:val="24"/>
        </w:rPr>
      </w:pPr>
    </w:p>
    <w:p w14:paraId="43315CA1" w14:textId="77777777" w:rsidR="00B855CE" w:rsidRPr="00405164" w:rsidRDefault="00B855CE" w:rsidP="00B855CE">
      <w:pPr>
        <w:spacing w:line="276" w:lineRule="auto"/>
        <w:rPr>
          <w:sz w:val="24"/>
          <w:szCs w:val="24"/>
        </w:rPr>
      </w:pPr>
      <w:r w:rsidRPr="00405164">
        <w:rPr>
          <w:sz w:val="24"/>
          <w:szCs w:val="24"/>
        </w:rPr>
        <w:t xml:space="preserve">I have reflected on many incidents during this degree, examining my role and how that fits the vision of a flexible, independent officer. However, this reflection is </w:t>
      </w:r>
      <w:r w:rsidRPr="00405164">
        <w:rPr>
          <w:sz w:val="24"/>
          <w:szCs w:val="24"/>
        </w:rPr>
        <w:lastRenderedPageBreak/>
        <w:t xml:space="preserve">mandatory and has been difficult to balance with the increasing workload and demands of the job. The challenges on officers negatively affecting their ability to have time to step back and reflect is recognised by the College of Policing (2022c). I feel there has been effort to recruit a workforce that are qualified to a national standard with consistent standards of policing </w:t>
      </w:r>
      <w:proofErr w:type="gramStart"/>
      <w:r w:rsidRPr="00405164">
        <w:rPr>
          <w:sz w:val="24"/>
          <w:szCs w:val="24"/>
        </w:rPr>
        <w:t>in order to</w:t>
      </w:r>
      <w:proofErr w:type="gramEnd"/>
      <w:r w:rsidRPr="00405164">
        <w:rPr>
          <w:sz w:val="24"/>
          <w:szCs w:val="24"/>
        </w:rPr>
        <w:t xml:space="preserve"> push professionalism to the forefront. However, I am aware that without opportunity to step back and reflect then I may slip into just ‘doing the job’. I would like to think that the policing standards and ethics are naturally at the centre of everything I do, however, I will have to look at how I continue to step back to ensure I maintain this attitude.</w:t>
      </w:r>
    </w:p>
    <w:p w14:paraId="57BB74F0" w14:textId="77777777" w:rsidR="00B855CE" w:rsidRPr="00405164" w:rsidRDefault="00B855CE" w:rsidP="00B855CE">
      <w:pPr>
        <w:spacing w:line="276" w:lineRule="auto"/>
        <w:rPr>
          <w:sz w:val="24"/>
          <w:szCs w:val="24"/>
        </w:rPr>
      </w:pPr>
    </w:p>
    <w:p w14:paraId="4D81FCF8" w14:textId="77777777" w:rsidR="00B855CE" w:rsidRPr="00405164" w:rsidRDefault="00B855CE" w:rsidP="00B855CE">
      <w:pPr>
        <w:spacing w:line="276" w:lineRule="auto"/>
        <w:rPr>
          <w:sz w:val="24"/>
          <w:szCs w:val="24"/>
        </w:rPr>
      </w:pPr>
      <w:r w:rsidRPr="00405164">
        <w:rPr>
          <w:sz w:val="24"/>
          <w:szCs w:val="24"/>
        </w:rPr>
        <w:t>I have found myself to be taking more of a leading role when attending incidents instead of stepping back and observing my peers. I now feel more confident in my ability to make the right decisions, developing the skill of discretion and being able to justify actions in a transparent manner using the standards set by the College of Policing. I can support other probationary officers as I have been through the process of balancing the academic and practical side of my probation. I am already finding I am beginning to support less experienced officers in the same way I often discuss situations with more experienced officers than me, which allows me to talk through my decision process. Using this type of support and discussion ensures a level of reflection and thought that will help me to continue to explore situations and maintain my ethical thinking.</w:t>
      </w:r>
    </w:p>
    <w:p w14:paraId="0ED29182" w14:textId="77777777" w:rsidR="00B855CE" w:rsidRPr="00405164" w:rsidRDefault="00B855CE" w:rsidP="00B855CE">
      <w:pPr>
        <w:spacing w:line="276" w:lineRule="auto"/>
        <w:rPr>
          <w:sz w:val="24"/>
          <w:szCs w:val="24"/>
        </w:rPr>
      </w:pPr>
    </w:p>
    <w:p w14:paraId="3F24F2C8" w14:textId="7D6DD60B" w:rsidR="00B855CE" w:rsidRPr="00405164" w:rsidRDefault="00B855CE" w:rsidP="00B855CE">
      <w:pPr>
        <w:spacing w:line="276" w:lineRule="auto"/>
        <w:rPr>
          <w:sz w:val="24"/>
          <w:szCs w:val="24"/>
        </w:rPr>
      </w:pPr>
      <w:r w:rsidRPr="00405164">
        <w:rPr>
          <w:sz w:val="24"/>
          <w:szCs w:val="24"/>
        </w:rPr>
        <w:t>Word count 252</w:t>
      </w:r>
      <w:r w:rsidR="00333BB4">
        <w:rPr>
          <w:sz w:val="24"/>
          <w:szCs w:val="24"/>
        </w:rPr>
        <w:t>7</w:t>
      </w:r>
    </w:p>
    <w:p w14:paraId="2FE7B387" w14:textId="77777777" w:rsidR="00B855CE" w:rsidRPr="00270EEB" w:rsidRDefault="00B855CE"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17AE81A" w14:textId="222E5D0D" w:rsidR="004F0E48" w:rsidRDefault="004F0E48" w:rsidP="004F0E48">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7B47916" w14:textId="77777777" w:rsidR="004F0E48" w:rsidRDefault="004F0E48" w:rsidP="004F0E48">
      <w:pPr>
        <w:pStyle w:val="paragraph"/>
        <w:spacing w:before="0" w:beforeAutospacing="0" w:after="0" w:afterAutospacing="0"/>
        <w:ind w:right="225"/>
        <w:jc w:val="center"/>
        <w:textAlignment w:val="baseline"/>
        <w:rPr>
          <w:rStyle w:val="normaltextrun"/>
          <w:rFonts w:ascii="Arial" w:hAnsi="Arial" w:cs="Arial"/>
          <w:b/>
          <w:bCs/>
        </w:rPr>
      </w:pPr>
    </w:p>
    <w:p w14:paraId="4B59C936" w14:textId="40F27B8F"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EC3816" w14:paraId="5C20A79B" w14:textId="77777777" w:rsidTr="6A7A34F7">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3844E581" w:rsidR="00650CE9" w:rsidRPr="00EC3816"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C3816">
              <w:rPr>
                <w:rStyle w:val="normaltextrun"/>
                <w:rFonts w:ascii="Arial" w:hAnsi="Arial" w:cs="Arial"/>
                <w:b/>
                <w:bCs/>
                <w:color w:val="000000"/>
              </w:rPr>
              <w:t xml:space="preserve">Critically </w:t>
            </w:r>
            <w:r w:rsidR="1924F1AE" w:rsidRPr="00EC3816">
              <w:rPr>
                <w:rStyle w:val="normaltextrun"/>
                <w:rFonts w:ascii="Arial" w:hAnsi="Arial" w:cs="Arial"/>
                <w:b/>
                <w:bCs/>
                <w:color w:val="000000"/>
              </w:rPr>
              <w:t>evaluate</w:t>
            </w:r>
            <w:r w:rsidR="00EC3816">
              <w:rPr>
                <w:rStyle w:val="normaltextrun"/>
                <w:rFonts w:ascii="Arial" w:hAnsi="Arial" w:cs="Arial"/>
                <w:b/>
                <w:bCs/>
                <w:color w:val="000000"/>
              </w:rPr>
              <w:t xml:space="preserve"> </w:t>
            </w:r>
            <w:r w:rsidR="1924F1AE" w:rsidRPr="00EC3816">
              <w:rPr>
                <w:rStyle w:val="normaltextrun"/>
                <w:rFonts w:ascii="Arial" w:hAnsi="Arial" w:cs="Arial"/>
                <w:color w:val="000000" w:themeColor="text1"/>
              </w:rPr>
              <w:t xml:space="preserve">your experience </w:t>
            </w:r>
            <w:r w:rsidR="4975B837" w:rsidRPr="00EC3816">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EC3816"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EC3816" w:rsidRDefault="3AC5EE00"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EC3816">
              <w:rPr>
                <w:rStyle w:val="normaltextrun"/>
                <w:rFonts w:ascii="Arial" w:hAnsi="Arial" w:cs="Arial"/>
                <w:i/>
                <w:iCs/>
                <w:color w:val="000000" w:themeColor="text1"/>
              </w:rPr>
              <w:t>Consider the force policy on using social media for professional information and engagement purposes.</w:t>
            </w:r>
            <w:r w:rsidR="0F1B73C7" w:rsidRPr="00EC3816">
              <w:rPr>
                <w:rStyle w:val="normaltextrun"/>
                <w:rFonts w:ascii="Arial" w:hAnsi="Arial" w:cs="Arial"/>
                <w:i/>
                <w:iCs/>
                <w:color w:val="000000" w:themeColor="text1"/>
              </w:rPr>
              <w:t xml:space="preserve"> </w:t>
            </w:r>
          </w:p>
          <w:p w14:paraId="332FF84F" w14:textId="1E99F963" w:rsidR="00650CE9" w:rsidRPr="00EC3816"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EC3816">
              <w:rPr>
                <w:rStyle w:val="normaltextrun"/>
                <w:rFonts w:ascii="Arial" w:hAnsi="Arial" w:cs="Arial"/>
                <w:i/>
                <w:iCs/>
                <w:color w:val="000000" w:themeColor="text1"/>
              </w:rPr>
              <w:t>What social media platforms are used by policing?</w:t>
            </w:r>
          </w:p>
          <w:p w14:paraId="0E1565B8" w14:textId="7F4200B4" w:rsidR="00650CE9" w:rsidRPr="00EC3816"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EC3816">
              <w:rPr>
                <w:rStyle w:val="normaltextrun"/>
                <w:rFonts w:ascii="Arial" w:hAnsi="Arial" w:cs="Arial"/>
                <w:i/>
                <w:iCs/>
                <w:color w:val="000000" w:themeColor="text1"/>
              </w:rPr>
              <w:t>What are the benefits and risks of using social media?</w:t>
            </w:r>
          </w:p>
          <w:p w14:paraId="63FF0BBF" w14:textId="203942E5" w:rsidR="00650CE9" w:rsidRPr="00EC3816"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EC3816"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EC3816"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EC3816">
              <w:rPr>
                <w:rStyle w:val="eop"/>
                <w:rFonts w:ascii="Arial" w:hAnsi="Arial" w:cs="Arial"/>
                <w:color w:val="000000" w:themeColor="text1"/>
              </w:rPr>
              <w:t> </w:t>
            </w:r>
          </w:p>
          <w:p w14:paraId="69D258B8" w14:textId="695D4B7C" w:rsidR="00650CE9" w:rsidRPr="00EC3816"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C3816">
              <w:rPr>
                <w:rStyle w:val="normaltextrun"/>
                <w:rFonts w:ascii="Arial" w:hAnsi="Arial" w:cs="Arial"/>
                <w:color w:val="000000" w:themeColor="text1"/>
              </w:rPr>
              <w:t>2500</w:t>
            </w:r>
            <w:r w:rsidR="00650CE9" w:rsidRPr="00EC3816">
              <w:rPr>
                <w:rStyle w:val="normaltextrun"/>
                <w:rFonts w:ascii="Arial" w:hAnsi="Arial" w:cs="Arial"/>
                <w:color w:val="000000" w:themeColor="text1"/>
              </w:rPr>
              <w:t> words </w:t>
            </w:r>
            <w:r w:rsidR="00650CE9" w:rsidRPr="00EC3816">
              <w:rPr>
                <w:rStyle w:val="normaltextrun"/>
                <w:rFonts w:ascii="Arial" w:hAnsi="Arial" w:cs="Arial"/>
                <w:i/>
                <w:iCs/>
                <w:color w:val="000000" w:themeColor="text1"/>
              </w:rPr>
              <w:t>(+/- 10%: include your actual word count at the end of each section)</w:t>
            </w:r>
            <w:r w:rsidR="00650CE9" w:rsidRPr="00EC3816">
              <w:rPr>
                <w:rStyle w:val="eop"/>
                <w:rFonts w:ascii="Arial" w:hAnsi="Arial" w:cs="Arial"/>
                <w:color w:val="000000" w:themeColor="text1"/>
              </w:rPr>
              <w:t> </w:t>
            </w:r>
          </w:p>
          <w:p w14:paraId="306CE1D6" w14:textId="2A2C23EF" w:rsidR="008171E4" w:rsidRPr="00EC3816" w:rsidRDefault="008171E4" w:rsidP="00340E9A">
            <w:pPr>
              <w:ind w:right="237"/>
              <w:jc w:val="both"/>
              <w:rPr>
                <w:sz w:val="24"/>
                <w:szCs w:val="24"/>
              </w:rPr>
            </w:pPr>
          </w:p>
        </w:tc>
      </w:tr>
    </w:tbl>
    <w:p w14:paraId="6BCACF7B" w14:textId="77777777" w:rsidR="00AA666E" w:rsidRPr="00EC3816" w:rsidRDefault="00AA666E" w:rsidP="00340E9A">
      <w:pPr>
        <w:ind w:right="237"/>
        <w:jc w:val="both"/>
        <w:rPr>
          <w:sz w:val="24"/>
          <w:szCs w:val="24"/>
        </w:rPr>
      </w:pPr>
    </w:p>
    <w:p w14:paraId="5E868A48" w14:textId="77777777" w:rsidR="00450C83" w:rsidRPr="00EC3816" w:rsidRDefault="00450C83" w:rsidP="6A7A34F7">
      <w:pPr>
        <w:ind w:right="237"/>
        <w:jc w:val="both"/>
        <w:rPr>
          <w:b/>
          <w:bCs/>
          <w:sz w:val="24"/>
          <w:szCs w:val="24"/>
        </w:rPr>
      </w:pPr>
      <w:r w:rsidRPr="00EC3816">
        <w:rPr>
          <w:b/>
          <w:bCs/>
          <w:sz w:val="24"/>
          <w:szCs w:val="24"/>
        </w:rPr>
        <w:t>ANSWER:</w:t>
      </w:r>
    </w:p>
    <w:p w14:paraId="6A73DBDF" w14:textId="77777777" w:rsidR="00AA666E" w:rsidRPr="00EC3816" w:rsidRDefault="00AA666E" w:rsidP="00340E9A">
      <w:pPr>
        <w:ind w:right="237"/>
        <w:jc w:val="both"/>
        <w:rPr>
          <w:sz w:val="24"/>
          <w:szCs w:val="24"/>
        </w:rPr>
      </w:pPr>
    </w:p>
    <w:p w14:paraId="22F38B7F" w14:textId="77777777" w:rsidR="00EC3816" w:rsidRPr="00EC3816" w:rsidRDefault="00EC3816" w:rsidP="00EC3816">
      <w:pPr>
        <w:ind w:right="237"/>
        <w:jc w:val="both"/>
        <w:rPr>
          <w:sz w:val="24"/>
          <w:szCs w:val="24"/>
        </w:rPr>
      </w:pPr>
      <w:r w:rsidRPr="00EC3816">
        <w:rPr>
          <w:sz w:val="24"/>
          <w:szCs w:val="24"/>
        </w:rPr>
        <w:t>Using Driscoll’s reflective model (2007) I will reflect on an Incident in which I played a significant role in locating and preventing significant harm coming to a vulnerable missing person. I will discuss how social media was key to finding the individual and explore the benefit and drawbacks of the police using social media.</w:t>
      </w:r>
    </w:p>
    <w:p w14:paraId="743B4061" w14:textId="77777777" w:rsidR="00EC3816" w:rsidRPr="00EC3816" w:rsidRDefault="00EC3816" w:rsidP="00EC3816">
      <w:pPr>
        <w:ind w:right="237"/>
        <w:jc w:val="both"/>
        <w:rPr>
          <w:sz w:val="24"/>
          <w:szCs w:val="24"/>
        </w:rPr>
      </w:pPr>
    </w:p>
    <w:p w14:paraId="2021C0C0" w14:textId="220DCD6E" w:rsidR="00EC3816" w:rsidRPr="00045C59" w:rsidRDefault="00EC3816" w:rsidP="00EC3816">
      <w:pPr>
        <w:ind w:right="237"/>
        <w:jc w:val="both"/>
        <w:rPr>
          <w:sz w:val="24"/>
          <w:szCs w:val="24"/>
          <w:u w:val="single"/>
        </w:rPr>
      </w:pPr>
      <w:r w:rsidRPr="00045C59">
        <w:rPr>
          <w:sz w:val="24"/>
          <w:szCs w:val="24"/>
          <w:u w:val="single"/>
        </w:rPr>
        <w:t>What</w:t>
      </w:r>
      <w:r w:rsidR="00045C59" w:rsidRPr="00045C59">
        <w:rPr>
          <w:sz w:val="24"/>
          <w:szCs w:val="24"/>
          <w:u w:val="single"/>
        </w:rPr>
        <w:t>:</w:t>
      </w:r>
      <w:r w:rsidRPr="00045C59">
        <w:rPr>
          <w:sz w:val="24"/>
          <w:szCs w:val="24"/>
          <w:u w:val="single"/>
        </w:rPr>
        <w:t xml:space="preserve"> </w:t>
      </w:r>
    </w:p>
    <w:p w14:paraId="49EC54CD" w14:textId="77777777" w:rsidR="00EC3816" w:rsidRPr="00EC3816" w:rsidRDefault="00EC3816" w:rsidP="00EC3816"/>
    <w:p w14:paraId="0A7E0827" w14:textId="77777777" w:rsidR="00EC3816" w:rsidRPr="00EC3816" w:rsidRDefault="00EC3816" w:rsidP="00EC3816">
      <w:pPr>
        <w:rPr>
          <w:sz w:val="24"/>
          <w:szCs w:val="24"/>
        </w:rPr>
      </w:pPr>
      <w:r w:rsidRPr="00EC3816">
        <w:rPr>
          <w:sz w:val="24"/>
          <w:szCs w:val="24"/>
        </w:rPr>
        <w:t xml:space="preserve">I was dispatched by the control room to an emergency graded call due to a report of a male fleeing their home address after stating they were going to take their life. </w:t>
      </w:r>
    </w:p>
    <w:p w14:paraId="200B852E" w14:textId="77777777" w:rsidR="00EC3816" w:rsidRPr="00EC3816" w:rsidRDefault="00EC3816" w:rsidP="00EC3816">
      <w:pPr>
        <w:rPr>
          <w:sz w:val="24"/>
          <w:szCs w:val="24"/>
        </w:rPr>
      </w:pPr>
    </w:p>
    <w:p w14:paraId="7500F459" w14:textId="77777777" w:rsidR="00EC3816" w:rsidRPr="00EC3816" w:rsidRDefault="00EC3816" w:rsidP="00EC3816">
      <w:pPr>
        <w:rPr>
          <w:sz w:val="24"/>
          <w:szCs w:val="24"/>
        </w:rPr>
      </w:pPr>
      <w:r w:rsidRPr="00EC3816">
        <w:rPr>
          <w:sz w:val="24"/>
          <w:szCs w:val="24"/>
        </w:rPr>
        <w:t>Sadly, this is a typical call myself and other colleagues attend nearly every other day and generally I have found it is the same individuals who often have a long history of mental illness and are well known to Police and mental health services. However, on this occasion the family stated this was out of character which was also supported by the control room who stated the male had no trace on the Police National Computer and Niche computer systems.</w:t>
      </w:r>
    </w:p>
    <w:p w14:paraId="40AAF4D7" w14:textId="77777777" w:rsidR="00EC3816" w:rsidRPr="00EC3816" w:rsidRDefault="00EC3816" w:rsidP="00EC3816">
      <w:pPr>
        <w:rPr>
          <w:sz w:val="24"/>
          <w:szCs w:val="24"/>
        </w:rPr>
      </w:pPr>
    </w:p>
    <w:p w14:paraId="797FB558" w14:textId="77777777" w:rsidR="00EC3816" w:rsidRPr="00EC3816" w:rsidRDefault="00EC3816" w:rsidP="00EC3816">
      <w:pPr>
        <w:rPr>
          <w:sz w:val="24"/>
          <w:szCs w:val="24"/>
        </w:rPr>
      </w:pPr>
      <w:r w:rsidRPr="00EC3816">
        <w:rPr>
          <w:sz w:val="24"/>
          <w:szCs w:val="24"/>
        </w:rPr>
        <w:t xml:space="preserve">Eventually the individual was located by tracing a social media platform he was using. </w:t>
      </w:r>
    </w:p>
    <w:p w14:paraId="335CD79F" w14:textId="77777777" w:rsidR="00EC3816" w:rsidRPr="00EC3816" w:rsidRDefault="00EC3816" w:rsidP="00EC3816">
      <w:pPr>
        <w:rPr>
          <w:sz w:val="24"/>
          <w:szCs w:val="24"/>
        </w:rPr>
      </w:pPr>
      <w:bookmarkStart w:id="0" w:name="_Hlk107374615"/>
    </w:p>
    <w:bookmarkEnd w:id="0"/>
    <w:p w14:paraId="2FEA1772" w14:textId="068EC31D" w:rsidR="00EC3816" w:rsidRPr="002D5A52" w:rsidRDefault="00EC3816" w:rsidP="00EC3816">
      <w:pPr>
        <w:rPr>
          <w:sz w:val="24"/>
          <w:szCs w:val="24"/>
          <w:u w:val="single"/>
        </w:rPr>
      </w:pPr>
      <w:proofErr w:type="gramStart"/>
      <w:r w:rsidRPr="002D5A52">
        <w:rPr>
          <w:sz w:val="24"/>
          <w:szCs w:val="24"/>
          <w:u w:val="single"/>
        </w:rPr>
        <w:t>So</w:t>
      </w:r>
      <w:proofErr w:type="gramEnd"/>
      <w:r w:rsidRPr="002D5A52">
        <w:rPr>
          <w:sz w:val="24"/>
          <w:szCs w:val="24"/>
          <w:u w:val="single"/>
        </w:rPr>
        <w:t xml:space="preserve"> </w:t>
      </w:r>
      <w:r w:rsidR="00045C59">
        <w:rPr>
          <w:sz w:val="24"/>
          <w:szCs w:val="24"/>
          <w:u w:val="single"/>
        </w:rPr>
        <w:t>W</w:t>
      </w:r>
      <w:r w:rsidRPr="002D5A52">
        <w:rPr>
          <w:sz w:val="24"/>
          <w:szCs w:val="24"/>
          <w:u w:val="single"/>
        </w:rPr>
        <w:t>hat</w:t>
      </w:r>
      <w:r w:rsidR="002D5A52" w:rsidRPr="002D5A52">
        <w:rPr>
          <w:sz w:val="24"/>
          <w:szCs w:val="24"/>
          <w:u w:val="single"/>
        </w:rPr>
        <w:t>:</w:t>
      </w:r>
    </w:p>
    <w:p w14:paraId="5756F3D7" w14:textId="77777777" w:rsidR="002D5A52" w:rsidRPr="00EC3816" w:rsidRDefault="002D5A52" w:rsidP="00EC3816">
      <w:pPr>
        <w:rPr>
          <w:sz w:val="24"/>
          <w:szCs w:val="24"/>
        </w:rPr>
      </w:pPr>
    </w:p>
    <w:p w14:paraId="42925019" w14:textId="77777777" w:rsidR="00EC3816" w:rsidRPr="00EC3816" w:rsidRDefault="00EC3816" w:rsidP="00EC3816">
      <w:pPr>
        <w:rPr>
          <w:sz w:val="24"/>
          <w:szCs w:val="24"/>
        </w:rPr>
      </w:pPr>
      <w:r w:rsidRPr="00EC3816">
        <w:rPr>
          <w:sz w:val="24"/>
          <w:szCs w:val="24"/>
        </w:rPr>
        <w:lastRenderedPageBreak/>
        <w:t xml:space="preserve">While on route using the National Decision Model (NDM), a six-stage framework used by police to assess risk and aid decision making (College of Policing 2014) I started to consider my options and how I may approach the situation on arrival with stage one of the NDM is “Gather Information”. </w:t>
      </w:r>
    </w:p>
    <w:p w14:paraId="0217A734" w14:textId="77777777" w:rsidR="00EC3816" w:rsidRPr="00EC3816" w:rsidRDefault="00EC3816" w:rsidP="00EC3816">
      <w:pPr>
        <w:rPr>
          <w:sz w:val="24"/>
          <w:szCs w:val="24"/>
        </w:rPr>
      </w:pPr>
    </w:p>
    <w:p w14:paraId="60761A61" w14:textId="77777777" w:rsidR="00EC3816" w:rsidRPr="00EC3816" w:rsidRDefault="00EC3816" w:rsidP="00EC3816">
      <w:pPr>
        <w:rPr>
          <w:sz w:val="24"/>
          <w:szCs w:val="24"/>
        </w:rPr>
      </w:pPr>
      <w:r w:rsidRPr="00EC3816">
        <w:rPr>
          <w:sz w:val="24"/>
          <w:szCs w:val="24"/>
        </w:rPr>
        <w:t xml:space="preserve">After conducting an initial area search without success, the whereabout of the male was now unknown and </w:t>
      </w:r>
      <w:proofErr w:type="gramStart"/>
      <w:r w:rsidRPr="00EC3816">
        <w:rPr>
          <w:sz w:val="24"/>
          <w:szCs w:val="24"/>
        </w:rPr>
        <w:t>by definition now</w:t>
      </w:r>
      <w:proofErr w:type="gramEnd"/>
      <w:r w:rsidRPr="00EC3816">
        <w:rPr>
          <w:sz w:val="24"/>
          <w:szCs w:val="24"/>
        </w:rPr>
        <w:t xml:space="preserve"> considered as a missing person until found (College of Policing 2022). A person is reported missing every 90 seconds in the UK totalling 353,000 each year (Missing people 2022). Identifying risk and providing safeguarding for a missing person is paramount as they are vulnerable and at risk of harm and this can be achieved in the form of a missing person report (College of Policing 2022).</w:t>
      </w:r>
    </w:p>
    <w:p w14:paraId="2DDEE6B0" w14:textId="77777777" w:rsidR="00EC3816" w:rsidRPr="00EC3816" w:rsidRDefault="00EC3816" w:rsidP="00EC3816">
      <w:pPr>
        <w:rPr>
          <w:sz w:val="24"/>
          <w:szCs w:val="24"/>
        </w:rPr>
      </w:pPr>
    </w:p>
    <w:p w14:paraId="5B44CA8C" w14:textId="77777777" w:rsidR="00EC3816" w:rsidRPr="00EC3816" w:rsidRDefault="00EC3816" w:rsidP="00EC3816">
      <w:pPr>
        <w:rPr>
          <w:sz w:val="24"/>
          <w:szCs w:val="24"/>
        </w:rPr>
      </w:pPr>
      <w:r w:rsidRPr="00EC3816">
        <w:rPr>
          <w:sz w:val="24"/>
          <w:szCs w:val="24"/>
        </w:rPr>
        <w:t xml:space="preserve">I attended the home address and started to populate the missing person report with the caller who was the male’s wife. The report obtains key information such as a description of the missing person, medical history, known address’s, places of interest along with an attached photograph which is then shared with other forces after a 48-hour period if not located (Home Office 2022). One question during the report is asking consent to a media appeal. Using social media platforms such as Twitter and Facebook an appeal can be posted to attract attention and raise awareness. Gathering information was essential to locating this individual and social media platforms provide an easily accessible and quick route to asking for information and creating a 2-way dialogue. The benefits of these platforms in a time critical situation such as this are that it allows a photograph with vital information such as location and links to be posted immediately with responses in the form of comments on the post giving real-time information that can be responded to and may also prompt others to comment that might not have picked up the telephone if they felt their information was irrelevant. I have seen success finding people using these platforms, for example whilst spending weeks looking for a particular individual who was living rough and suspected of small pet and wildlife mutilation, we were able to gather information from comments on posts asking for information from residents local to the area who had sighted him and an area where it turned out he was camping. </w:t>
      </w:r>
    </w:p>
    <w:p w14:paraId="791B4A2D" w14:textId="77777777" w:rsidR="00EC3816" w:rsidRPr="00EC3816" w:rsidRDefault="00EC3816" w:rsidP="00EC3816">
      <w:pPr>
        <w:rPr>
          <w:sz w:val="24"/>
          <w:szCs w:val="24"/>
        </w:rPr>
      </w:pPr>
    </w:p>
    <w:p w14:paraId="26F9A114" w14:textId="77777777" w:rsidR="00EC3816" w:rsidRPr="00EC3816" w:rsidRDefault="00EC3816" w:rsidP="00EC3816">
      <w:pPr>
        <w:spacing w:before="240"/>
        <w:rPr>
          <w:sz w:val="24"/>
          <w:szCs w:val="24"/>
        </w:rPr>
      </w:pPr>
      <w:r w:rsidRPr="00EC3816">
        <w:rPr>
          <w:sz w:val="24"/>
          <w:szCs w:val="24"/>
        </w:rPr>
        <w:t xml:space="preserve">On the completion of a missing person report a grading of risk will be identified by the attending officer, from Low being no visible signs of threat, </w:t>
      </w:r>
      <w:proofErr w:type="gramStart"/>
      <w:r w:rsidRPr="00EC3816">
        <w:rPr>
          <w:sz w:val="24"/>
          <w:szCs w:val="24"/>
        </w:rPr>
        <w:t>harm</w:t>
      </w:r>
      <w:proofErr w:type="gramEnd"/>
      <w:r w:rsidRPr="00EC3816">
        <w:rPr>
          <w:sz w:val="24"/>
          <w:szCs w:val="24"/>
        </w:rPr>
        <w:t xml:space="preserve"> and risk to Medium where there is a possibly of risk to the missing person or others through to High which is an immediate threat to themselves and other members of the public (Norfolk Constabulary 2022). Grading this incident, I considered that this behaviour was out of character, had recently lost their father and been made redundant so graded it as high risk as I felt there was an immediate threat to life. I contacted my Sergeant who agreed with the grading and allocated others to assist with the search, so I had greater powers at my disposal. One such tool was using the males’ cellular data via their mobile network location also known as Global System for Mobile Communications (GSM) Similar to Global Positioning System (GPS) however not as precise. GSM is requested by the persons network provider but can only work when the mobile device is switched on and transmitting data to a local mast (Privacy International 2021). A controversial option, GSM infringes Article 8 of the Human Rights Act (1998) whereby it states “everyone has the right to respect for his private </w:t>
      </w:r>
      <w:r w:rsidRPr="00EC3816">
        <w:rPr>
          <w:sz w:val="24"/>
          <w:szCs w:val="24"/>
        </w:rPr>
        <w:lastRenderedPageBreak/>
        <w:t>and family life, his home and his correspondence” though exceptions are made in the interest of national security, prevention of crime and public safety just to name a few. Therefore, as this was a life-threatening situation the individuals’ privacy was over-ridden.</w:t>
      </w:r>
    </w:p>
    <w:p w14:paraId="51A53223" w14:textId="77777777" w:rsidR="00EC3816" w:rsidRPr="00EC3816" w:rsidRDefault="00EC3816" w:rsidP="00EC3816">
      <w:pPr>
        <w:rPr>
          <w:sz w:val="24"/>
          <w:szCs w:val="24"/>
        </w:rPr>
      </w:pPr>
    </w:p>
    <w:p w14:paraId="4981598E" w14:textId="77777777" w:rsidR="00EC3816" w:rsidRPr="00EC3816" w:rsidRDefault="00EC3816" w:rsidP="00EC3816">
      <w:pPr>
        <w:rPr>
          <w:sz w:val="24"/>
          <w:szCs w:val="24"/>
        </w:rPr>
      </w:pPr>
      <w:r w:rsidRPr="00EC3816">
        <w:rPr>
          <w:sz w:val="24"/>
          <w:szCs w:val="24"/>
        </w:rPr>
        <w:t xml:space="preserve">Sometimes, checking the persons own social media accounts can give clues as to what may be happening in their lives and a useful source of information. Biers (2017) suggests the natural tendency of people to talk can often provide information online, whether victims, </w:t>
      </w:r>
      <w:proofErr w:type="gramStart"/>
      <w:r w:rsidRPr="00EC3816">
        <w:rPr>
          <w:sz w:val="24"/>
          <w:szCs w:val="24"/>
        </w:rPr>
        <w:t>suspects</w:t>
      </w:r>
      <w:proofErr w:type="gramEnd"/>
      <w:r w:rsidRPr="00EC3816">
        <w:rPr>
          <w:sz w:val="24"/>
          <w:szCs w:val="24"/>
        </w:rPr>
        <w:t xml:space="preserve"> or witnesses and that even if they are not talking themselves about it, that often someone else is and that social media can provide information, photos and videos. In this circumstance the male had not posted anything that indicated his intent or where he might flee to in this emotional state.</w:t>
      </w:r>
    </w:p>
    <w:p w14:paraId="02558B8F" w14:textId="77777777" w:rsidR="00EC3816" w:rsidRPr="00EC3816" w:rsidRDefault="00EC3816" w:rsidP="00EC3816">
      <w:pPr>
        <w:rPr>
          <w:sz w:val="24"/>
          <w:szCs w:val="24"/>
        </w:rPr>
      </w:pPr>
    </w:p>
    <w:p w14:paraId="26D7A0CD" w14:textId="77777777" w:rsidR="00EC3816" w:rsidRPr="00EC3816" w:rsidRDefault="00EC3816" w:rsidP="00EC3816">
      <w:pPr>
        <w:rPr>
          <w:sz w:val="24"/>
          <w:szCs w:val="24"/>
        </w:rPr>
      </w:pPr>
      <w:r w:rsidRPr="00EC3816">
        <w:rPr>
          <w:sz w:val="24"/>
          <w:szCs w:val="24"/>
        </w:rPr>
        <w:t>I had tried to call the male via their mobile phone, but he had switched it off, so I asked the control room to run their vehicle number plate through Automatic Number Plate Recognition (ANPR), which is a technology that uses cameras in undisclosed fixed locations to capture vehicle registration plates storing it on a database with the location and time sighted. This is recognised as a tool in locating missing persons (Police UK 2022). The control room informed me the vehicle had activated a camera giving me the time and direction of travel which offered a general area to start searching but not precise enough to locate the male immediately. It was possible, however, to use this information to update social media which may also spark the interest of those in that local area who may become more observant and increase the likelihood of a sighting.</w:t>
      </w:r>
    </w:p>
    <w:p w14:paraId="3940A6A0" w14:textId="77777777" w:rsidR="00EC3816" w:rsidRPr="00EC3816" w:rsidRDefault="00EC3816" w:rsidP="00EC3816">
      <w:pPr>
        <w:rPr>
          <w:sz w:val="24"/>
          <w:szCs w:val="24"/>
        </w:rPr>
      </w:pPr>
    </w:p>
    <w:p w14:paraId="004523EB" w14:textId="77777777" w:rsidR="00EC3816" w:rsidRPr="00EC3816" w:rsidRDefault="00EC3816" w:rsidP="00EC3816">
      <w:pPr>
        <w:rPr>
          <w:sz w:val="24"/>
          <w:szCs w:val="24"/>
        </w:rPr>
      </w:pPr>
      <w:r w:rsidRPr="00EC3816">
        <w:rPr>
          <w:sz w:val="24"/>
          <w:szCs w:val="24"/>
        </w:rPr>
        <w:t>While searching the area of the ANPR activation I received a phone call from the wife who stated her husband had sent a photo of themselves sat on the edge of a quarry via the social media platform Snapchat. Having used the platform and dealt with it on several occasions during other incidents I was aware the app had built into it a live tracker that updates and shares the devices location when the app is in use (Snapchat 2022).The app as default will have the location feature disabled but fortunately on this occasion the male had activated the feature meaning we were able to get an exact location, speeding up the process dramatically.</w:t>
      </w:r>
    </w:p>
    <w:p w14:paraId="777F8F09" w14:textId="77777777" w:rsidR="00EC3816" w:rsidRPr="00EC3816" w:rsidRDefault="00EC3816" w:rsidP="00EC3816">
      <w:pPr>
        <w:rPr>
          <w:sz w:val="24"/>
          <w:szCs w:val="24"/>
        </w:rPr>
      </w:pPr>
    </w:p>
    <w:p w14:paraId="739F53F7" w14:textId="77777777" w:rsidR="00EC3816" w:rsidRPr="00EC3816" w:rsidRDefault="00EC3816" w:rsidP="00EC3816">
      <w:pPr>
        <w:rPr>
          <w:sz w:val="24"/>
          <w:szCs w:val="24"/>
        </w:rPr>
      </w:pPr>
      <w:r w:rsidRPr="00EC3816">
        <w:rPr>
          <w:sz w:val="24"/>
          <w:szCs w:val="24"/>
        </w:rPr>
        <w:t>I relayed the information using my radio and with the help of a helicopter from the National Police Air Service using its thermal image capabilities we were able to locate the male and using Section 136 of the Mental Health Act (1983) take them to a place of safety to receive the help they needed.</w:t>
      </w:r>
    </w:p>
    <w:p w14:paraId="42651128" w14:textId="77777777" w:rsidR="00EC3816" w:rsidRPr="00EC3816" w:rsidRDefault="00EC3816" w:rsidP="00EC3816">
      <w:pPr>
        <w:rPr>
          <w:sz w:val="24"/>
          <w:szCs w:val="24"/>
        </w:rPr>
      </w:pPr>
    </w:p>
    <w:p w14:paraId="3A50110F" w14:textId="77777777" w:rsidR="00EC3816" w:rsidRPr="00EC3816" w:rsidRDefault="00EC3816" w:rsidP="00EC3816">
      <w:pPr>
        <w:ind w:right="237"/>
        <w:jc w:val="both"/>
        <w:rPr>
          <w:sz w:val="24"/>
          <w:szCs w:val="24"/>
        </w:rPr>
      </w:pPr>
      <w:r w:rsidRPr="00EC3816">
        <w:rPr>
          <w:sz w:val="24"/>
          <w:szCs w:val="24"/>
        </w:rPr>
        <w:t>The benefits of using social media</w:t>
      </w:r>
      <w:r w:rsidRPr="00EC3816">
        <w:rPr>
          <w:b/>
          <w:bCs/>
          <w:sz w:val="24"/>
          <w:szCs w:val="24"/>
        </w:rPr>
        <w:t xml:space="preserve"> </w:t>
      </w:r>
      <w:r w:rsidRPr="00EC3816">
        <w:rPr>
          <w:sz w:val="24"/>
          <w:szCs w:val="24"/>
        </w:rPr>
        <w:t xml:space="preserve">are proving to be successful as a communication tool between the police and public. Engaging with the community is often not just engaging to discuss criminality, it is building public relationships, and this can be seen in small initiatives such as Gwent’s resources for children, with downloadable colouring packs that encourage people to repost when coloured tagging in Gwent Police. Gwent Force like many other Forces use Facebook, Twitter, </w:t>
      </w:r>
      <w:proofErr w:type="gramStart"/>
      <w:r w:rsidRPr="00EC3816">
        <w:rPr>
          <w:sz w:val="24"/>
          <w:szCs w:val="24"/>
        </w:rPr>
        <w:t>Instagram</w:t>
      </w:r>
      <w:proofErr w:type="gramEnd"/>
      <w:r w:rsidRPr="00EC3816">
        <w:rPr>
          <w:sz w:val="24"/>
          <w:szCs w:val="24"/>
        </w:rPr>
        <w:t xml:space="preserve"> and YouTube. Gwent Police have recently introduced a 24/7 social media desk for reporting non-urgent crime or get on-line advice (News-Wales 2022). After a successful 6- week pilot there was an increasing use through the messaging service of Facebook and Twitter. People surveyed said that 88% of their queries were answered by the social media desk operator and more than 96% would use the </w:t>
      </w:r>
      <w:r w:rsidRPr="00EC3816">
        <w:rPr>
          <w:sz w:val="24"/>
          <w:szCs w:val="24"/>
        </w:rPr>
        <w:lastRenderedPageBreak/>
        <w:t xml:space="preserve">service again. However, my personal worry is that while this may decrease the direct calls and ensure that those are more easily prioritised that these platforms may also generate increased work as I see an increase in my own workload whereby people are using social profiles to cyber-bully as the normal social face-to-face boundaries do not exist. It is essential that posts are monitored effectively, to enable an appropriate response when needed </w:t>
      </w:r>
      <w:proofErr w:type="gramStart"/>
      <w:r w:rsidRPr="00EC3816">
        <w:rPr>
          <w:sz w:val="24"/>
          <w:szCs w:val="24"/>
        </w:rPr>
        <w:t>in order to</w:t>
      </w:r>
      <w:proofErr w:type="gramEnd"/>
      <w:r w:rsidRPr="00EC3816">
        <w:rPr>
          <w:sz w:val="24"/>
          <w:szCs w:val="24"/>
        </w:rPr>
        <w:t xml:space="preserve"> maintain public trust and legitimacy. I feel that this may also provide a platform for a small minority of the public to use inappropriately and easily multiple times, that face to face or phone contact might have deterred. However, the benefits of the ease of use and encouraging people who may have not felt that their report was insignificant to report will outweigh this issue. My concern is shared by MacGillivray (2018) who suggests that to overcome the negative aspects of social media that information posted needs to be current, relevant and that a specialist team to monitor accounts is necessary to achieve this and prevent circumstance such as false information and rumours being generated. My own Forces internal social media policy manages this by moderating such comments, and those may be hidden, deleted, inappropriate content reported to the platform provider and individuals blocked. A forces social media management platform through which to access the Forces social media acts as gatekeeper so that there are specific accountable individuals that monitor posts so that information is appropriately communicated and consistent. If any officer were able to post, then information may be portrayed </w:t>
      </w:r>
      <w:proofErr w:type="gramStart"/>
      <w:r w:rsidRPr="00EC3816">
        <w:rPr>
          <w:sz w:val="24"/>
          <w:szCs w:val="24"/>
        </w:rPr>
        <w:t>differently</w:t>
      </w:r>
      <w:proofErr w:type="gramEnd"/>
      <w:r w:rsidRPr="00EC3816">
        <w:rPr>
          <w:sz w:val="24"/>
          <w:szCs w:val="24"/>
        </w:rPr>
        <w:t xml:space="preserve"> and messages muddled. </w:t>
      </w:r>
    </w:p>
    <w:p w14:paraId="2CAB4B03" w14:textId="77777777" w:rsidR="00EC3816" w:rsidRPr="00EC3816" w:rsidRDefault="00EC3816" w:rsidP="00EC3816">
      <w:pPr>
        <w:ind w:right="237"/>
        <w:jc w:val="both"/>
        <w:rPr>
          <w:sz w:val="24"/>
          <w:szCs w:val="24"/>
        </w:rPr>
      </w:pPr>
    </w:p>
    <w:p w14:paraId="42696E68" w14:textId="77777777" w:rsidR="00EC3816" w:rsidRPr="00EC3816" w:rsidRDefault="00EC3816" w:rsidP="00EC3816">
      <w:pPr>
        <w:rPr>
          <w:sz w:val="24"/>
          <w:szCs w:val="24"/>
        </w:rPr>
      </w:pPr>
      <w:r w:rsidRPr="00EC3816">
        <w:rPr>
          <w:sz w:val="24"/>
          <w:szCs w:val="24"/>
        </w:rPr>
        <w:t>On this occasion I was able to use social media for good by preventing harm to the male. However, social media can be used by anyone maliciously. One example whereby an individual had activated the Snapchat location feature on their ex-partners phone while they were together without her knowing. This then stayed active when separated and was used to actively stalk and harass their ex-partner who was unaware of feature. Policing today requires an up-to-date knowledge of these types of functions. Without knowing this I would have been unable to safeguard this individual as my usual advice to anyone who is being targeted on social media is to check their settings and disable some functions. In situations such as stalking it is key to be aware of every way that an individual may be tracked.</w:t>
      </w:r>
    </w:p>
    <w:p w14:paraId="61BD6E16" w14:textId="77777777" w:rsidR="00EC3816" w:rsidRPr="00EC3816" w:rsidRDefault="00EC3816" w:rsidP="00EC3816">
      <w:pPr>
        <w:rPr>
          <w:sz w:val="24"/>
          <w:szCs w:val="24"/>
        </w:rPr>
      </w:pPr>
    </w:p>
    <w:p w14:paraId="3B3527D2" w14:textId="77777777" w:rsidR="00EC3816" w:rsidRPr="00EC3816" w:rsidRDefault="00EC3816" w:rsidP="00EC3816">
      <w:pPr>
        <w:rPr>
          <w:sz w:val="24"/>
          <w:szCs w:val="24"/>
        </w:rPr>
      </w:pPr>
      <w:r w:rsidRPr="00EC3816">
        <w:rPr>
          <w:sz w:val="24"/>
          <w:szCs w:val="24"/>
        </w:rPr>
        <w:t xml:space="preserve">An analysis of UK police </w:t>
      </w:r>
      <w:proofErr w:type="gramStart"/>
      <w:r w:rsidRPr="00EC3816">
        <w:rPr>
          <w:sz w:val="24"/>
          <w:szCs w:val="24"/>
        </w:rPr>
        <w:t>use</w:t>
      </w:r>
      <w:proofErr w:type="gramEnd"/>
      <w:r w:rsidRPr="00EC3816">
        <w:rPr>
          <w:sz w:val="24"/>
          <w:szCs w:val="24"/>
        </w:rPr>
        <w:t xml:space="preserve"> of social media concluded that social media is used in policing for a wide range of purposes such as requesting help in investigations, alerts of danger and information sharing so to ensure engagement with the public the purpose of the post, the key audience and a clear message are necessary (Fernandez et al 2017). The many faces of policing in social media can be seen in the European Study by Composite (2021): They include as a source for criminal information, giving the police a social media voice, interacting with the public, </w:t>
      </w:r>
      <w:proofErr w:type="gramStart"/>
      <w:r w:rsidRPr="00EC3816">
        <w:rPr>
          <w:sz w:val="24"/>
          <w:szCs w:val="24"/>
        </w:rPr>
        <w:t>sharing</w:t>
      </w:r>
      <w:proofErr w:type="gramEnd"/>
      <w:r w:rsidRPr="00EC3816">
        <w:rPr>
          <w:sz w:val="24"/>
          <w:szCs w:val="24"/>
        </w:rPr>
        <w:t xml:space="preserve"> and pushing information, efficient policing and showing the human side of policing. Therefore, given the many ways that social media is used requires an in depth and up to date knowledge of platforms and the population that use that platform to ensure the right platforms are selected dependant on the goal and the audience to be targeted. Some platforms such as Facebook and Twitter allow a 2-way interaction so are ideal for gathering information, whilst platforms such as Instagram and tik-</w:t>
      </w:r>
      <w:proofErr w:type="spellStart"/>
      <w:r w:rsidRPr="00EC3816">
        <w:rPr>
          <w:sz w:val="24"/>
          <w:szCs w:val="24"/>
        </w:rPr>
        <w:t>tok</w:t>
      </w:r>
      <w:proofErr w:type="spellEnd"/>
      <w:r w:rsidRPr="00EC3816">
        <w:rPr>
          <w:sz w:val="24"/>
          <w:szCs w:val="24"/>
        </w:rPr>
        <w:t xml:space="preserve"> have a comment function but do not tend to generate discussion, others such as snapchat allow a predominantly one-off view of a picture or video, so have no monitoring or response capability. Unfortunately, qualitative research by Bullock (2017) suggests that British policing is struggling to use social media as a tool to </w:t>
      </w:r>
      <w:r w:rsidRPr="00EC3816">
        <w:rPr>
          <w:sz w:val="24"/>
          <w:szCs w:val="24"/>
        </w:rPr>
        <w:lastRenderedPageBreak/>
        <w:t>engage participation and is often one-way communication. While acknowledging that social media has changed communication, it has not transformed communication in the ways thought that the role it should play and that its priority at organisational level is unclear with little planning to put in the necessary infrastructure to support this. I have found the social media survey by Bailey and York (2018) useful while looking at information on this topic. It is very clearly set out, looking at the 3 platforms Facebook, Twitter and Instagram and response comments such as “It comes across as a faceless corporate tool that is only updated on weekdays 9-5” from the public support that Police are not really achieving that interaction. While its findings are out of my control as a front-line officer, such as half of people using Facebook to communicate with the Police not receiving a response having a knowledge of these findings is necessary as it can affect the trust and legitimacy in me being the personal face of Policing, especially when I need the support of those that were not responded to on Facebook.</w:t>
      </w:r>
    </w:p>
    <w:p w14:paraId="0145775D" w14:textId="77777777" w:rsidR="00EC3816" w:rsidRPr="00EC3816" w:rsidRDefault="00EC3816" w:rsidP="00EC3816">
      <w:pPr>
        <w:rPr>
          <w:sz w:val="24"/>
          <w:szCs w:val="24"/>
        </w:rPr>
      </w:pPr>
    </w:p>
    <w:p w14:paraId="6100D69E" w14:textId="77777777" w:rsidR="00EC3816" w:rsidRPr="00EC3816" w:rsidRDefault="00EC3816" w:rsidP="00EC3816">
      <w:pPr>
        <w:rPr>
          <w:sz w:val="24"/>
          <w:szCs w:val="24"/>
        </w:rPr>
      </w:pPr>
      <w:r w:rsidRPr="00EC3816">
        <w:rPr>
          <w:sz w:val="24"/>
          <w:szCs w:val="24"/>
        </w:rPr>
        <w:t xml:space="preserve">On a work level, my shift uses the encrypted WhatsApp to convey information and messages. While I find this useful and is a platform I also use in my personal life, it is a balance between being in work physically and always being there through the 24-hour platform. </w:t>
      </w:r>
    </w:p>
    <w:p w14:paraId="78364F33" w14:textId="77777777" w:rsidR="00EC3816" w:rsidRPr="00EC3816" w:rsidRDefault="00EC3816" w:rsidP="00EC3816">
      <w:pPr>
        <w:rPr>
          <w:sz w:val="24"/>
          <w:szCs w:val="24"/>
        </w:rPr>
      </w:pPr>
    </w:p>
    <w:p w14:paraId="56896118" w14:textId="77777777" w:rsidR="00EC3816" w:rsidRPr="00EC3816" w:rsidRDefault="00EC3816" w:rsidP="00EC3816">
      <w:pPr>
        <w:rPr>
          <w:sz w:val="24"/>
          <w:szCs w:val="24"/>
        </w:rPr>
      </w:pPr>
    </w:p>
    <w:p w14:paraId="6F5EC270" w14:textId="300FD4F0" w:rsidR="00EC3816" w:rsidRPr="002D5A52" w:rsidRDefault="00EC3816" w:rsidP="00EC3816">
      <w:pPr>
        <w:rPr>
          <w:sz w:val="24"/>
          <w:szCs w:val="24"/>
          <w:u w:val="single"/>
        </w:rPr>
      </w:pPr>
      <w:r w:rsidRPr="002D5A52">
        <w:rPr>
          <w:sz w:val="24"/>
          <w:szCs w:val="24"/>
          <w:u w:val="single"/>
        </w:rPr>
        <w:t xml:space="preserve">Now what: </w:t>
      </w:r>
    </w:p>
    <w:p w14:paraId="21563208" w14:textId="77777777" w:rsidR="00EC3816" w:rsidRPr="00EC3816" w:rsidRDefault="00EC3816" w:rsidP="00EC3816">
      <w:pPr>
        <w:rPr>
          <w:b/>
          <w:bCs/>
          <w:sz w:val="24"/>
          <w:szCs w:val="24"/>
        </w:rPr>
      </w:pPr>
    </w:p>
    <w:p w14:paraId="02CA33C1" w14:textId="77777777" w:rsidR="00EC3816" w:rsidRPr="00EC3816" w:rsidRDefault="00EC3816" w:rsidP="00EC3816">
      <w:pPr>
        <w:ind w:right="237"/>
        <w:jc w:val="both"/>
        <w:rPr>
          <w:sz w:val="24"/>
          <w:szCs w:val="24"/>
        </w:rPr>
      </w:pPr>
      <w:r w:rsidRPr="00EC3816">
        <w:rPr>
          <w:sz w:val="24"/>
          <w:szCs w:val="24"/>
        </w:rPr>
        <w:t xml:space="preserve">The Policing Vision 2025 (NPCC 2015) recognises that with changing technologies and communication that policing needs to adapt to engage with communities using technology and social platforms as communication channels whilst still recognising that some people do not live in a digital world, so there still needs to be an easily accessible public face. Becoming reliant on technologies could alienate and exclude individuals, so a balance needs to be maintained. </w:t>
      </w:r>
    </w:p>
    <w:p w14:paraId="2230143C" w14:textId="77777777" w:rsidR="00EC3816" w:rsidRPr="00EC3816" w:rsidRDefault="00EC3816" w:rsidP="00EC3816">
      <w:pPr>
        <w:ind w:right="237"/>
        <w:jc w:val="both"/>
        <w:rPr>
          <w:sz w:val="24"/>
          <w:szCs w:val="24"/>
        </w:rPr>
      </w:pPr>
    </w:p>
    <w:p w14:paraId="29850037" w14:textId="77777777" w:rsidR="00EC3816" w:rsidRPr="00EC3816" w:rsidRDefault="00EC3816" w:rsidP="00EC3816">
      <w:pPr>
        <w:ind w:right="237"/>
        <w:jc w:val="both"/>
        <w:rPr>
          <w:sz w:val="24"/>
          <w:szCs w:val="24"/>
        </w:rPr>
      </w:pPr>
      <w:r w:rsidRPr="00EC3816">
        <w:rPr>
          <w:sz w:val="24"/>
          <w:szCs w:val="24"/>
        </w:rPr>
        <w:t xml:space="preserve">Whilst it is recognised that the two main platforms used are Facebook and Twitter, there are many other platforms that target different groups in society. Looking at the benefits of their wide use of platforms, </w:t>
      </w:r>
      <w:proofErr w:type="spellStart"/>
      <w:r w:rsidRPr="00EC3816">
        <w:rPr>
          <w:sz w:val="24"/>
          <w:szCs w:val="24"/>
        </w:rPr>
        <w:t>Denner</w:t>
      </w:r>
      <w:proofErr w:type="spellEnd"/>
      <w:r w:rsidRPr="00EC3816">
        <w:rPr>
          <w:sz w:val="24"/>
          <w:szCs w:val="24"/>
        </w:rPr>
        <w:t xml:space="preserve"> (2014) recognises the benefit of targeting your audience using different platforms, with the example of Snapchat being a younger person’s platform whereas Facebook and Twitter are older and used predominantly by a more mature age group. Policing needs investment to stay up to date with social media functionality and monitoring which platforms are used by which groups so that appeals or information shared reaches the right audience. For example, Facebook is not commonly used by younger people so targeting them with a campaign on recognising themselves as victims of child abuse would be pointless, it would be better posted on more recent platforms such as Instagram and Snapchat. Likewise using platforms such as Facebook would be more appropriate to target older people who may be at risk of being targeted by financial scammers looking to exploit their vulnerabilities.</w:t>
      </w:r>
    </w:p>
    <w:p w14:paraId="6E661438" w14:textId="77777777" w:rsidR="00EC3816" w:rsidRPr="00EC3816" w:rsidRDefault="00EC3816" w:rsidP="00EC3816">
      <w:pPr>
        <w:ind w:right="237"/>
        <w:jc w:val="both"/>
        <w:rPr>
          <w:sz w:val="24"/>
          <w:szCs w:val="24"/>
        </w:rPr>
      </w:pPr>
    </w:p>
    <w:p w14:paraId="5D22AB2B" w14:textId="77777777" w:rsidR="00EC3816" w:rsidRPr="00EC3816" w:rsidRDefault="00EC3816" w:rsidP="00EC3816">
      <w:pPr>
        <w:ind w:right="237"/>
        <w:jc w:val="both"/>
        <w:rPr>
          <w:sz w:val="24"/>
          <w:szCs w:val="24"/>
        </w:rPr>
      </w:pPr>
      <w:r w:rsidRPr="00EC3816">
        <w:rPr>
          <w:sz w:val="24"/>
          <w:szCs w:val="24"/>
        </w:rPr>
        <w:t xml:space="preserve">Often change can come at a financial cost, however it is necessary to give value for money. Using social media is an additional communication channel, however Composite (2014) use Greater Manchester Police as an example whereby investment in social media as being no more costly and within the same budget as it has been offset by the cost of printing and distributing written literature. This does </w:t>
      </w:r>
      <w:r w:rsidRPr="00EC3816">
        <w:rPr>
          <w:sz w:val="24"/>
          <w:szCs w:val="24"/>
        </w:rPr>
        <w:lastRenderedPageBreak/>
        <w:t xml:space="preserve">still lend itself to criticism and a focus on reaching those in the population that would have been dependant on written leaflets not being excluded. There needs to be public engagement to ensure that these people have channels to receive their information, perhaps using community policing who know their areas and have local links to form ways in which everyone is kept informed. </w:t>
      </w:r>
    </w:p>
    <w:p w14:paraId="160D7028" w14:textId="77777777" w:rsidR="00EC3816" w:rsidRPr="00EC3816" w:rsidRDefault="00EC3816" w:rsidP="00EC3816">
      <w:pPr>
        <w:ind w:right="237"/>
        <w:jc w:val="both"/>
        <w:rPr>
          <w:sz w:val="24"/>
          <w:szCs w:val="24"/>
        </w:rPr>
      </w:pPr>
    </w:p>
    <w:p w14:paraId="1C9478B6" w14:textId="77777777" w:rsidR="00EC3816" w:rsidRPr="00EC3816" w:rsidRDefault="00EC3816" w:rsidP="00EC3816">
      <w:pPr>
        <w:ind w:right="237"/>
        <w:jc w:val="both"/>
        <w:rPr>
          <w:sz w:val="24"/>
          <w:szCs w:val="24"/>
        </w:rPr>
      </w:pPr>
      <w:r w:rsidRPr="00EC3816">
        <w:rPr>
          <w:sz w:val="24"/>
          <w:szCs w:val="24"/>
        </w:rPr>
        <w:t xml:space="preserve">As an individual officer I need to take all opportunities to ensure I am aware of to stay up to date with the ever-changing platforms and functions. My day-to-day policing is seeing more reports of crimes and abuse being reported on social media. I have become more aware of the specific policy guidance issued by my own Force that guides how I should use social media, such as not posting work related posts, however, I am acutely aware of how I use my own social media accounts so as not to put myself at risk or damage my professional reputation. </w:t>
      </w:r>
    </w:p>
    <w:p w14:paraId="06E7B137" w14:textId="77777777" w:rsidR="00EC3816" w:rsidRPr="00EC3816" w:rsidRDefault="00EC3816" w:rsidP="00EC3816">
      <w:pPr>
        <w:rPr>
          <w:sz w:val="24"/>
          <w:szCs w:val="24"/>
        </w:rPr>
      </w:pPr>
    </w:p>
    <w:p w14:paraId="01864F52" w14:textId="46254F4B" w:rsidR="00EC3816" w:rsidRDefault="00EC3816" w:rsidP="00EC3816">
      <w:pPr>
        <w:rPr>
          <w:b/>
          <w:bCs/>
          <w:sz w:val="24"/>
          <w:szCs w:val="24"/>
        </w:rPr>
      </w:pPr>
      <w:r w:rsidRPr="00EC3816">
        <w:rPr>
          <w:sz w:val="24"/>
          <w:szCs w:val="24"/>
        </w:rPr>
        <w:t>Word</w:t>
      </w:r>
      <w:r>
        <w:rPr>
          <w:sz w:val="24"/>
          <w:szCs w:val="24"/>
        </w:rPr>
        <w:t xml:space="preserve"> </w:t>
      </w:r>
      <w:r w:rsidRPr="00EC3816">
        <w:rPr>
          <w:sz w:val="24"/>
          <w:szCs w:val="24"/>
        </w:rPr>
        <w:t>count 2726</w:t>
      </w:r>
    </w:p>
    <w:p w14:paraId="4F9C9269" w14:textId="44A9A00F" w:rsidR="004F0E48" w:rsidRDefault="004F0E48" w:rsidP="00340E9A">
      <w:pPr>
        <w:ind w:right="237"/>
        <w:jc w:val="both"/>
        <w:rPr>
          <w:sz w:val="24"/>
          <w:szCs w:val="24"/>
        </w:rPr>
      </w:pPr>
    </w:p>
    <w:p w14:paraId="3A6E3817" w14:textId="77777777" w:rsidR="004F0E48" w:rsidRPr="00270EEB" w:rsidRDefault="004F0E48"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A7A34F7">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A7A34F7">
        <w:rPr>
          <w:rStyle w:val="normaltextrun"/>
          <w:rFonts w:ascii="Arial" w:hAnsi="Arial" w:cs="Arial"/>
          <w:b/>
          <w:bCs/>
        </w:rPr>
        <w:t>Relevant areas of the National Policing Curriculum: </w:t>
      </w:r>
      <w:r w:rsidRPr="6A7A34F7">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color w:val="000000" w:themeColor="text1"/>
        </w:rPr>
        <w:t>Leadership and Teamworking</w:t>
      </w:r>
      <w:r w:rsidR="00650CE9" w:rsidRPr="6A7A34F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A7A34F7">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A7A34F7">
        <w:tc>
          <w:tcPr>
            <w:tcW w:w="10188" w:type="dxa"/>
            <w:shd w:val="clear" w:color="auto" w:fill="auto"/>
          </w:tcPr>
          <w:p w14:paraId="7EC4123A" w14:textId="77777777" w:rsidR="00DF4CF5" w:rsidRDefault="00DF4CF5" w:rsidP="496348CF">
            <w:pPr>
              <w:ind w:right="237"/>
              <w:jc w:val="both"/>
              <w:rPr>
                <w:b/>
                <w:bCs/>
                <w:sz w:val="24"/>
                <w:szCs w:val="24"/>
              </w:rPr>
            </w:pPr>
          </w:p>
          <w:p w14:paraId="04180A2F" w14:textId="0E74811E" w:rsidR="00650CE9" w:rsidRPr="00101B83" w:rsidRDefault="0091524F"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themeColor="text1"/>
              </w:rPr>
              <w:t xml:space="preserve">Critically </w:t>
            </w:r>
            <w:r w:rsidR="38FFC30D" w:rsidRPr="00101B83">
              <w:rPr>
                <w:rStyle w:val="normaltextrun"/>
                <w:rFonts w:ascii="Arial" w:hAnsi="Arial" w:cs="Arial"/>
                <w:b/>
                <w:bCs/>
                <w:color w:val="000000" w:themeColor="text1"/>
              </w:rPr>
              <w:t xml:space="preserve">evaluate </w:t>
            </w:r>
            <w:r w:rsidR="38FFC30D" w:rsidRPr="0091524F">
              <w:rPr>
                <w:rStyle w:val="normaltextrun"/>
                <w:rFonts w:ascii="Arial" w:hAnsi="Arial" w:cs="Arial"/>
                <w:color w:val="000000" w:themeColor="text1"/>
              </w:rPr>
              <w:t>and</w:t>
            </w:r>
            <w:r w:rsidR="7C6B72BE" w:rsidRPr="00101B83">
              <w:rPr>
                <w:rStyle w:val="normaltextrun"/>
                <w:rFonts w:ascii="Arial" w:hAnsi="Arial" w:cs="Arial"/>
                <w:color w:val="000000" w:themeColor="text1"/>
              </w:rPr>
              <w:t xml:space="preserve"> evidence your flexibility in leadership style.</w:t>
            </w:r>
          </w:p>
          <w:p w14:paraId="6888D756" w14:textId="77777777" w:rsidR="0091524F" w:rsidRDefault="0091524F" w:rsidP="0091524F">
            <w:pPr>
              <w:pStyle w:val="paragraph"/>
              <w:spacing w:before="0" w:beforeAutospacing="0" w:after="0" w:afterAutospacing="0"/>
              <w:ind w:right="105"/>
              <w:textAlignment w:val="baseline"/>
              <w:rPr>
                <w:rStyle w:val="normaltextrun"/>
                <w:rFonts w:ascii="Arial" w:hAnsi="Arial" w:cs="Arial"/>
                <w:color w:val="000000" w:themeColor="text1"/>
              </w:rPr>
            </w:pPr>
          </w:p>
          <w:p w14:paraId="3ABE86CC" w14:textId="72B1FAE3" w:rsidR="00650CE9" w:rsidRPr="0091524F" w:rsidRDefault="0091524F" w:rsidP="0091524F">
            <w:pPr>
              <w:pStyle w:val="paragraph"/>
              <w:spacing w:before="0" w:beforeAutospacing="0" w:after="0" w:afterAutospacing="0"/>
              <w:ind w:right="105"/>
              <w:textAlignment w:val="baseline"/>
              <w:rPr>
                <w:rStyle w:val="normaltextrun"/>
                <w:rFonts w:ascii="Segoe UI" w:hAnsi="Segoe UI" w:cs="Segoe UI"/>
                <w:color w:val="000000"/>
                <w:sz w:val="18"/>
                <w:szCs w:val="18"/>
              </w:rPr>
            </w:pPr>
            <w:r w:rsidRPr="0091524F">
              <w:rPr>
                <w:rStyle w:val="normaltextrun"/>
                <w:rFonts w:ascii="Arial" w:hAnsi="Arial" w:cs="Arial"/>
                <w:b/>
                <w:bCs/>
              </w:rPr>
              <w:t>Critically analyse</w:t>
            </w:r>
            <w:r w:rsidRPr="0091524F">
              <w:rPr>
                <w:rStyle w:val="normaltextrun"/>
                <w:rFonts w:ascii="Arial" w:hAnsi="Arial" w:cs="Arial"/>
              </w:rPr>
              <w:t xml:space="preserve"> </w:t>
            </w:r>
            <w:r w:rsidR="495505D9" w:rsidRPr="0091524F">
              <w:rPr>
                <w:rStyle w:val="normaltextrun"/>
                <w:rFonts w:ascii="Arial" w:hAnsi="Arial" w:cs="Arial"/>
                <w:color w:val="000000" w:themeColor="text1"/>
              </w:rPr>
              <w:t>leadership</w:t>
            </w:r>
            <w:r w:rsidR="680EDE51" w:rsidRPr="0091524F">
              <w:rPr>
                <w:rStyle w:val="normaltextrun"/>
                <w:rFonts w:ascii="Arial" w:hAnsi="Arial" w:cs="Arial"/>
                <w:color w:val="000000" w:themeColor="text1"/>
              </w:rPr>
              <w:t xml:space="preserve"> </w:t>
            </w:r>
            <w:r w:rsidR="680EDE51" w:rsidRPr="00101B83">
              <w:rPr>
                <w:rStyle w:val="normaltextrun"/>
                <w:rFonts w:ascii="Arial" w:hAnsi="Arial" w:cs="Arial"/>
                <w:color w:val="000000" w:themeColor="text1"/>
              </w:rPr>
              <w:t>strateg</w:t>
            </w:r>
            <w:r w:rsidR="476F0982" w:rsidRPr="00101B83">
              <w:rPr>
                <w:rStyle w:val="normaltextrun"/>
                <w:rFonts w:ascii="Arial" w:hAnsi="Arial" w:cs="Arial"/>
                <w:color w:val="000000" w:themeColor="text1"/>
              </w:rPr>
              <w:t xml:space="preserve">ies that </w:t>
            </w:r>
            <w:r w:rsidR="06BCE886" w:rsidRPr="00101B83">
              <w:rPr>
                <w:rStyle w:val="normaltextrun"/>
                <w:rFonts w:ascii="Arial" w:hAnsi="Arial" w:cs="Arial"/>
                <w:color w:val="000000" w:themeColor="text1"/>
              </w:rPr>
              <w:t>you have</w:t>
            </w:r>
            <w:r w:rsidR="39BBEE85" w:rsidRPr="00101B83">
              <w:rPr>
                <w:rStyle w:val="normaltextrun"/>
                <w:rFonts w:ascii="Arial" w:hAnsi="Arial" w:cs="Arial"/>
                <w:color w:val="000000" w:themeColor="text1"/>
              </w:rPr>
              <w:t xml:space="preserve"> developed</w:t>
            </w:r>
            <w:r w:rsidR="35279344" w:rsidRPr="00101B83">
              <w:rPr>
                <w:rStyle w:val="normaltextrun"/>
                <w:rFonts w:ascii="Arial" w:hAnsi="Arial" w:cs="Arial"/>
                <w:color w:val="000000" w:themeColor="text1"/>
              </w:rPr>
              <w:t xml:space="preserve"> </w:t>
            </w:r>
            <w:r w:rsidR="39BBEE85" w:rsidRPr="00101B83">
              <w:rPr>
                <w:rStyle w:val="normaltextrun"/>
                <w:rFonts w:ascii="Arial" w:hAnsi="Arial" w:cs="Arial"/>
                <w:color w:val="000000" w:themeColor="text1"/>
              </w:rPr>
              <w:t>to manage</w:t>
            </w:r>
            <w:r w:rsidR="78A58A6C" w:rsidRPr="00101B83">
              <w:rPr>
                <w:rStyle w:val="normaltextrun"/>
                <w:rFonts w:ascii="Arial" w:hAnsi="Arial" w:cs="Arial"/>
                <w:color w:val="000000" w:themeColor="text1"/>
              </w:rPr>
              <w:t xml:space="preserve"> a range of</w:t>
            </w:r>
            <w:r w:rsidR="39BBEE85" w:rsidRPr="00101B83">
              <w:rPr>
                <w:rStyle w:val="normaltextrun"/>
                <w:rFonts w:ascii="Arial" w:hAnsi="Arial" w:cs="Arial"/>
                <w:color w:val="000000" w:themeColor="text1"/>
              </w:rPr>
              <w:t xml:space="preserve"> different </w:t>
            </w:r>
            <w:r w:rsidR="0438628C" w:rsidRPr="00101B83">
              <w:rPr>
                <w:rStyle w:val="normaltextrun"/>
                <w:rFonts w:ascii="Arial" w:hAnsi="Arial" w:cs="Arial"/>
                <w:color w:val="000000" w:themeColor="text1"/>
              </w:rPr>
              <w:t xml:space="preserve">operational </w:t>
            </w:r>
            <w:r w:rsidR="39BBEE85" w:rsidRPr="00101B83">
              <w:rPr>
                <w:rStyle w:val="normaltextrun"/>
                <w:rFonts w:ascii="Arial" w:hAnsi="Arial" w:cs="Arial"/>
                <w:color w:val="000000" w:themeColor="text1"/>
              </w:rPr>
              <w:t>situations</w:t>
            </w:r>
            <w:r w:rsidR="05364AD0" w:rsidRPr="00101B83">
              <w:rPr>
                <w:rStyle w:val="normaltextrun"/>
                <w:rFonts w:ascii="Arial" w:hAnsi="Arial" w:cs="Arial"/>
                <w:color w:val="000000" w:themeColor="text1"/>
              </w:rPr>
              <w:t>.</w:t>
            </w:r>
          </w:p>
          <w:p w14:paraId="1BC68B23" w14:textId="6E33C333" w:rsidR="00650CE9" w:rsidRPr="00101B83"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101B83" w:rsidRDefault="2527F6AF"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101B83">
              <w:rPr>
                <w:rStyle w:val="normaltextrun"/>
                <w:rFonts w:ascii="Arial" w:hAnsi="Arial" w:cs="Arial"/>
                <w:i/>
                <w:iCs/>
                <w:color w:val="000000" w:themeColor="text1"/>
              </w:rPr>
              <w:t>Consider leadership models commonly used in policing.</w:t>
            </w:r>
          </w:p>
          <w:p w14:paraId="542A9116" w14:textId="4799A786" w:rsidR="00650CE9" w:rsidRPr="00101B83" w:rsidRDefault="7E2443FE"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101B8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101B83"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101B83">
              <w:rPr>
                <w:rStyle w:val="normaltextrun"/>
                <w:rFonts w:ascii="Arial" w:hAnsi="Arial" w:cs="Arial"/>
                <w:color w:val="000000" w:themeColor="text1"/>
              </w:rPr>
              <w:t> </w:t>
            </w:r>
            <w:r w:rsidRPr="00101B83">
              <w:rPr>
                <w:rStyle w:val="eop"/>
                <w:rFonts w:ascii="Arial" w:hAnsi="Arial" w:cs="Arial"/>
                <w:color w:val="000000" w:themeColor="text1"/>
              </w:rPr>
              <w:t> </w:t>
            </w:r>
          </w:p>
          <w:p w14:paraId="7599C39D" w14:textId="77777777" w:rsidR="00650CE9" w:rsidRPr="00101B83"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101B83">
              <w:rPr>
                <w:rStyle w:val="eop"/>
                <w:rFonts w:ascii="Arial" w:hAnsi="Arial" w:cs="Arial"/>
                <w:color w:val="000000" w:themeColor="text1"/>
              </w:rPr>
              <w:t> </w:t>
            </w:r>
          </w:p>
          <w:p w14:paraId="26F25326" w14:textId="5FAD4275" w:rsidR="00650CE9" w:rsidRDefault="00101B83"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 xml:space="preserve">2500 </w:t>
            </w:r>
            <w:r w:rsidR="00650CE9" w:rsidRPr="00101B83">
              <w:rPr>
                <w:rStyle w:val="normaltextrun"/>
                <w:rFonts w:ascii="Arial" w:hAnsi="Arial" w:cs="Arial"/>
                <w:color w:val="000000"/>
              </w:rPr>
              <w:t>words </w:t>
            </w:r>
            <w:r w:rsidR="00650CE9" w:rsidRPr="00101B83">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0797331D" w14:textId="04904175" w:rsidR="00025650" w:rsidRPr="006D1AA0" w:rsidRDefault="00711A70" w:rsidP="00340E9A">
      <w:pPr>
        <w:ind w:right="237"/>
        <w:jc w:val="both"/>
        <w:rPr>
          <w:b/>
          <w:sz w:val="24"/>
          <w:szCs w:val="24"/>
        </w:rPr>
      </w:pPr>
      <w:r w:rsidRPr="00450C83">
        <w:rPr>
          <w:b/>
          <w:sz w:val="24"/>
          <w:szCs w:val="24"/>
        </w:rPr>
        <w:t>ANSWER:</w:t>
      </w:r>
    </w:p>
    <w:p w14:paraId="2212509D" w14:textId="77777777" w:rsidR="006D1AA0" w:rsidRDefault="006D1AA0" w:rsidP="006D1AA0">
      <w:pPr>
        <w:spacing w:line="360" w:lineRule="auto"/>
        <w:ind w:right="237"/>
        <w:jc w:val="both"/>
        <w:rPr>
          <w:b/>
          <w:sz w:val="22"/>
          <w:szCs w:val="22"/>
        </w:rPr>
      </w:pPr>
    </w:p>
    <w:p w14:paraId="33AB6E54" w14:textId="77777777" w:rsidR="006D1AA0" w:rsidRPr="006D1AA0" w:rsidRDefault="006D1AA0" w:rsidP="006D1AA0">
      <w:pPr>
        <w:spacing w:line="360" w:lineRule="auto"/>
        <w:rPr>
          <w:sz w:val="24"/>
          <w:szCs w:val="24"/>
        </w:rPr>
      </w:pPr>
      <w:r w:rsidRPr="006D1AA0">
        <w:rPr>
          <w:sz w:val="24"/>
          <w:szCs w:val="24"/>
        </w:rPr>
        <w:t xml:space="preserve">Using Driscoll’s reflective model (2007) I will reflect upon a Road Traffic Collision (RTC) that I recently attended. I have chosen this incident as it required me to quickly take the lead, good </w:t>
      </w:r>
      <w:proofErr w:type="gramStart"/>
      <w:r w:rsidRPr="006D1AA0">
        <w:rPr>
          <w:sz w:val="24"/>
          <w:szCs w:val="24"/>
        </w:rPr>
        <w:t>teamwork</w:t>
      </w:r>
      <w:proofErr w:type="gramEnd"/>
      <w:r w:rsidRPr="006D1AA0">
        <w:rPr>
          <w:sz w:val="24"/>
          <w:szCs w:val="24"/>
        </w:rPr>
        <w:t xml:space="preserve"> and good communication in order to effectively and safely deal with the incident. I feel it is a strong example as is it required me to adapt my leadership style based upon the changing circumstances. </w:t>
      </w:r>
    </w:p>
    <w:p w14:paraId="52B45771" w14:textId="77777777" w:rsidR="006D1AA0" w:rsidRPr="006D1AA0" w:rsidRDefault="006D1AA0" w:rsidP="006D1AA0">
      <w:pPr>
        <w:spacing w:line="360" w:lineRule="auto"/>
        <w:rPr>
          <w:sz w:val="24"/>
          <w:szCs w:val="24"/>
        </w:rPr>
      </w:pPr>
    </w:p>
    <w:p w14:paraId="6B8B7C77" w14:textId="75AE49A9" w:rsidR="006D1AA0" w:rsidRPr="006D1AA0" w:rsidRDefault="006D1AA0" w:rsidP="006D1AA0">
      <w:pPr>
        <w:spacing w:line="360" w:lineRule="auto"/>
        <w:rPr>
          <w:sz w:val="24"/>
          <w:szCs w:val="24"/>
          <w:u w:val="single"/>
        </w:rPr>
      </w:pPr>
      <w:r w:rsidRPr="006D1AA0">
        <w:rPr>
          <w:sz w:val="24"/>
          <w:szCs w:val="24"/>
          <w:u w:val="single"/>
        </w:rPr>
        <w:t>What</w:t>
      </w:r>
      <w:r w:rsidRPr="006D1AA0">
        <w:rPr>
          <w:sz w:val="24"/>
          <w:szCs w:val="24"/>
          <w:u w:val="single"/>
        </w:rPr>
        <w:t>:</w:t>
      </w:r>
    </w:p>
    <w:p w14:paraId="6132C914" w14:textId="77777777" w:rsidR="006D1AA0" w:rsidRPr="006D1AA0" w:rsidRDefault="006D1AA0" w:rsidP="006D1AA0">
      <w:pPr>
        <w:spacing w:line="360" w:lineRule="auto"/>
        <w:rPr>
          <w:sz w:val="24"/>
          <w:szCs w:val="24"/>
          <w:u w:val="single"/>
        </w:rPr>
      </w:pPr>
      <w:r w:rsidRPr="006D1AA0">
        <w:rPr>
          <w:sz w:val="24"/>
          <w:szCs w:val="24"/>
        </w:rPr>
        <w:t>I was dispatched to a two-vehicle road RTC on a busy single road cross junction. The weather conditions were extremely poor due to very heavy rainfall resulting in poor visibility and a large amount of surface water. Usually these are attended by the roads policing unit however they were already committed to another incident. I took the lead in the initial response and ensured that ambulance and fire service were able to be quickly updated of the situation to ensure good management of the situation.</w:t>
      </w:r>
    </w:p>
    <w:p w14:paraId="7458FB2D" w14:textId="77777777" w:rsidR="006D1AA0" w:rsidRPr="006D1AA0" w:rsidRDefault="006D1AA0" w:rsidP="006D1AA0">
      <w:pPr>
        <w:spacing w:line="360" w:lineRule="auto"/>
        <w:rPr>
          <w:sz w:val="24"/>
          <w:szCs w:val="24"/>
        </w:rPr>
      </w:pPr>
    </w:p>
    <w:p w14:paraId="14A8D14E" w14:textId="56A2D76D" w:rsidR="006D1AA0" w:rsidRPr="006D1AA0" w:rsidRDefault="006D1AA0" w:rsidP="006D1AA0">
      <w:pPr>
        <w:spacing w:line="360" w:lineRule="auto"/>
        <w:rPr>
          <w:sz w:val="24"/>
          <w:szCs w:val="24"/>
          <w:u w:val="single"/>
        </w:rPr>
      </w:pPr>
      <w:proofErr w:type="gramStart"/>
      <w:r w:rsidRPr="006D1AA0">
        <w:rPr>
          <w:sz w:val="24"/>
          <w:szCs w:val="24"/>
          <w:u w:val="single"/>
        </w:rPr>
        <w:lastRenderedPageBreak/>
        <w:t>So</w:t>
      </w:r>
      <w:proofErr w:type="gramEnd"/>
      <w:r w:rsidRPr="006D1AA0">
        <w:rPr>
          <w:sz w:val="24"/>
          <w:szCs w:val="24"/>
          <w:u w:val="single"/>
        </w:rPr>
        <w:t xml:space="preserve"> What</w:t>
      </w:r>
      <w:r w:rsidRPr="006D1AA0">
        <w:rPr>
          <w:sz w:val="24"/>
          <w:szCs w:val="24"/>
          <w:u w:val="single"/>
        </w:rPr>
        <w:t>:</w:t>
      </w:r>
    </w:p>
    <w:p w14:paraId="2B725CCD" w14:textId="77777777" w:rsidR="006D1AA0" w:rsidRPr="006D1AA0" w:rsidRDefault="006D1AA0" w:rsidP="006D1AA0">
      <w:pPr>
        <w:spacing w:line="360" w:lineRule="auto"/>
        <w:rPr>
          <w:sz w:val="24"/>
          <w:szCs w:val="24"/>
        </w:rPr>
      </w:pPr>
      <w:r w:rsidRPr="006D1AA0">
        <w:rPr>
          <w:sz w:val="24"/>
          <w:szCs w:val="24"/>
        </w:rPr>
        <w:t xml:space="preserve">The Policing Vision 2025 (NPCC 2015) recognises that effective leadership is key to delivering the 10-year policing plan by creating transformation within the service to ensure officers are accountable and autonomous. The College of Policing (2015) Leadership review recognises leadership at all levels, identifying 4 dimensions: individual, operational, </w:t>
      </w:r>
      <w:proofErr w:type="gramStart"/>
      <w:r w:rsidRPr="006D1AA0">
        <w:rPr>
          <w:sz w:val="24"/>
          <w:szCs w:val="24"/>
        </w:rPr>
        <w:t>senior</w:t>
      </w:r>
      <w:proofErr w:type="gramEnd"/>
      <w:r w:rsidRPr="006D1AA0">
        <w:rPr>
          <w:sz w:val="24"/>
          <w:szCs w:val="24"/>
        </w:rPr>
        <w:t xml:space="preserve"> and organisational. At the individual level it suggests that leadership qualities are essential to all officers to perform their job and suggests many traits such as someone who upholds the core values of policing, adaptable to change, supportive of others, resilient and accountable for actions make a good police leader. National and local Force goals apply to all officers and teams require strong, focused leadership to achieve them, however depending on your role and seniority you will work towards these at different levels. </w:t>
      </w:r>
    </w:p>
    <w:p w14:paraId="5D5EF88A" w14:textId="77777777" w:rsidR="006D1AA0" w:rsidRPr="006D1AA0" w:rsidRDefault="006D1AA0" w:rsidP="006D1AA0">
      <w:pPr>
        <w:spacing w:line="360" w:lineRule="auto"/>
        <w:rPr>
          <w:sz w:val="24"/>
          <w:szCs w:val="24"/>
        </w:rPr>
      </w:pPr>
      <w:r w:rsidRPr="006D1AA0">
        <w:rPr>
          <w:sz w:val="24"/>
          <w:szCs w:val="24"/>
        </w:rPr>
        <w:t xml:space="preserve"> </w:t>
      </w:r>
    </w:p>
    <w:p w14:paraId="1F71BEB2" w14:textId="77777777" w:rsidR="006D1AA0" w:rsidRPr="006D1AA0" w:rsidRDefault="006D1AA0" w:rsidP="006D1AA0">
      <w:pPr>
        <w:spacing w:line="360" w:lineRule="auto"/>
        <w:rPr>
          <w:sz w:val="24"/>
          <w:szCs w:val="24"/>
          <w:u w:val="single"/>
        </w:rPr>
      </w:pPr>
      <w:r w:rsidRPr="006D1AA0">
        <w:rPr>
          <w:sz w:val="24"/>
          <w:szCs w:val="24"/>
        </w:rPr>
        <w:t xml:space="preserve">There have only been two or three occasions where I have been dispatched to an RTC. In the area I police RTCs are usually attended by the specialist roads policing department. </w:t>
      </w:r>
    </w:p>
    <w:p w14:paraId="69AD701A" w14:textId="77777777" w:rsidR="006D1AA0" w:rsidRPr="006D1AA0" w:rsidRDefault="006D1AA0" w:rsidP="006D1AA0">
      <w:pPr>
        <w:spacing w:line="360" w:lineRule="auto"/>
        <w:rPr>
          <w:sz w:val="24"/>
          <w:szCs w:val="24"/>
        </w:rPr>
      </w:pPr>
    </w:p>
    <w:p w14:paraId="3DB2938D" w14:textId="77777777" w:rsidR="006D1AA0" w:rsidRPr="006D1AA0" w:rsidRDefault="006D1AA0" w:rsidP="006D1AA0">
      <w:pPr>
        <w:spacing w:line="360" w:lineRule="auto"/>
        <w:rPr>
          <w:sz w:val="24"/>
          <w:szCs w:val="24"/>
        </w:rPr>
      </w:pPr>
      <w:r w:rsidRPr="006D1AA0">
        <w:rPr>
          <w:sz w:val="24"/>
          <w:szCs w:val="24"/>
        </w:rPr>
        <w:t xml:space="preserve">Arriving at the scene I could see that two local Police Community Support Officers (PCSO’s) were already on scene and looking at me for direction. Although young in-service, having to take on leadership during a crisis is not anything I am unfamiliar with. I previously served 9 years in the Armed Forces where my role required me to lead small teams on operations where good teamwork and strong leadership was required to achieve mission objectives, which has provided me with good foundations now as a serving Police officer. So, my instinct kicked in and a sense of duty and to want to help a situation. </w:t>
      </w:r>
      <w:proofErr w:type="spellStart"/>
      <w:r w:rsidRPr="006D1AA0">
        <w:rPr>
          <w:sz w:val="24"/>
          <w:szCs w:val="24"/>
        </w:rPr>
        <w:t>Kolditz</w:t>
      </w:r>
      <w:proofErr w:type="spellEnd"/>
      <w:r w:rsidRPr="006D1AA0">
        <w:rPr>
          <w:sz w:val="24"/>
          <w:szCs w:val="24"/>
        </w:rPr>
        <w:t xml:space="preserve"> (2009) states some individuals are born to be natural leaders and others </w:t>
      </w:r>
      <w:proofErr w:type="gramStart"/>
      <w:r w:rsidRPr="006D1AA0">
        <w:rPr>
          <w:sz w:val="24"/>
          <w:szCs w:val="24"/>
        </w:rPr>
        <w:t>as a result of</w:t>
      </w:r>
      <w:proofErr w:type="gramEnd"/>
      <w:r w:rsidRPr="006D1AA0">
        <w:rPr>
          <w:sz w:val="24"/>
          <w:szCs w:val="24"/>
        </w:rPr>
        <w:t xml:space="preserve"> constant nurture. He suggests nurturing leadership is often seen in the Armed Forces with education and constant training creating leaders. Furthermore, that leadership in the Armed Forces is based upon the concept of duty, </w:t>
      </w:r>
      <w:proofErr w:type="gramStart"/>
      <w:r w:rsidRPr="006D1AA0">
        <w:rPr>
          <w:sz w:val="24"/>
          <w:szCs w:val="24"/>
        </w:rPr>
        <w:t>service</w:t>
      </w:r>
      <w:proofErr w:type="gramEnd"/>
      <w:r w:rsidRPr="006D1AA0">
        <w:rPr>
          <w:sz w:val="24"/>
          <w:szCs w:val="24"/>
        </w:rPr>
        <w:t xml:space="preserve"> and self-sacrifice, which I feel are values that were embedded in my previous role in the armed forces and now at the core of my role as Police officer. There are many definitions of leadership but simply it is the act of influencing a group of individuals to achieve a common goal (Giblin 2017, p. 144). Leadership is often key to the success or failure of a task (</w:t>
      </w:r>
      <w:proofErr w:type="spellStart"/>
      <w:r w:rsidRPr="006D1AA0">
        <w:rPr>
          <w:sz w:val="24"/>
          <w:szCs w:val="24"/>
        </w:rPr>
        <w:t>Khajeh</w:t>
      </w:r>
      <w:proofErr w:type="spellEnd"/>
      <w:r w:rsidRPr="006D1AA0">
        <w:rPr>
          <w:sz w:val="24"/>
          <w:szCs w:val="24"/>
        </w:rPr>
        <w:t xml:space="preserve"> 2018) and is essential in emergency management especially during a time of crisis (</w:t>
      </w:r>
      <w:proofErr w:type="spellStart"/>
      <w:r w:rsidRPr="006D1AA0">
        <w:rPr>
          <w:sz w:val="24"/>
          <w:szCs w:val="24"/>
        </w:rPr>
        <w:t>Boin</w:t>
      </w:r>
      <w:proofErr w:type="spellEnd"/>
      <w:r w:rsidRPr="006D1AA0">
        <w:rPr>
          <w:sz w:val="24"/>
          <w:szCs w:val="24"/>
        </w:rPr>
        <w:t xml:space="preserve"> et al </w:t>
      </w:r>
      <w:r w:rsidRPr="006D1AA0">
        <w:rPr>
          <w:sz w:val="24"/>
          <w:szCs w:val="24"/>
        </w:rPr>
        <w:lastRenderedPageBreak/>
        <w:t xml:space="preserve">2016). My ability to stand out as the leader at this point, to be able to clearly identify goals and gain the cooperation of the PCSOs to achieve these were the key to ensuring the situation was managed well. In line with the National Decision Model (NDM) (College of Policing 2014), I needed to gather as much information quickly, risk assess the situation and form a plan. </w:t>
      </w:r>
    </w:p>
    <w:p w14:paraId="06D3569A" w14:textId="77777777" w:rsidR="006D1AA0" w:rsidRPr="006D1AA0" w:rsidRDefault="006D1AA0" w:rsidP="006D1AA0">
      <w:pPr>
        <w:spacing w:line="360" w:lineRule="auto"/>
        <w:rPr>
          <w:sz w:val="24"/>
          <w:szCs w:val="24"/>
        </w:rPr>
      </w:pPr>
    </w:p>
    <w:p w14:paraId="74AE0545" w14:textId="77777777" w:rsidR="006D1AA0" w:rsidRPr="006D1AA0" w:rsidRDefault="006D1AA0" w:rsidP="006D1AA0">
      <w:pPr>
        <w:spacing w:line="360" w:lineRule="auto"/>
        <w:rPr>
          <w:sz w:val="24"/>
          <w:szCs w:val="24"/>
        </w:rPr>
      </w:pPr>
      <w:r w:rsidRPr="006D1AA0">
        <w:rPr>
          <w:sz w:val="24"/>
          <w:szCs w:val="24"/>
        </w:rPr>
        <w:t xml:space="preserve">While police culture can be seen in a negative light, College of Policing (2015) suggest some aspects such as decisiveness in difficult situations, compassion and a ‘can-do’ attitude are positive aspects. Decisiveness was essential in a situation such as this where critical time could be lost trying to reach a decision which could result in harm to someone involved in the incident. At this point I had to take an autocratic style of leadership as the situation presented and immediate threat and needed direct and quick-thinking decisions to reduce risk to the public, fellow </w:t>
      </w:r>
      <w:proofErr w:type="gramStart"/>
      <w:r w:rsidRPr="006D1AA0">
        <w:rPr>
          <w:sz w:val="24"/>
          <w:szCs w:val="24"/>
        </w:rPr>
        <w:t>colleagues</w:t>
      </w:r>
      <w:proofErr w:type="gramEnd"/>
      <w:r w:rsidRPr="006D1AA0">
        <w:rPr>
          <w:sz w:val="24"/>
          <w:szCs w:val="24"/>
        </w:rPr>
        <w:t xml:space="preserve"> and myself. Van Wart (2013) who also uses the interchangeable term, directional leadership, </w:t>
      </w:r>
      <w:r w:rsidRPr="006D1AA0">
        <w:rPr>
          <w:color w:val="1C1D1E"/>
          <w:sz w:val="24"/>
          <w:szCs w:val="24"/>
          <w:shd w:val="clear" w:color="auto" w:fill="FFFFFF"/>
        </w:rPr>
        <w:t>supports the practicality of this style and necessity when time is critical. This meant that I did not waste time debating the situation with the PCSO’s rather that I could see that I had to take charge and instruct the PCSOs who were now part of my immediate team, with me as the leader and I needed to risk assess the situation quickly and act.</w:t>
      </w:r>
    </w:p>
    <w:p w14:paraId="530D122A" w14:textId="77777777" w:rsidR="006D1AA0" w:rsidRPr="006D1AA0" w:rsidRDefault="006D1AA0" w:rsidP="006D1AA0">
      <w:pPr>
        <w:spacing w:line="360" w:lineRule="auto"/>
        <w:rPr>
          <w:sz w:val="24"/>
          <w:szCs w:val="24"/>
        </w:rPr>
      </w:pPr>
      <w:r w:rsidRPr="006D1AA0">
        <w:rPr>
          <w:sz w:val="24"/>
          <w:szCs w:val="24"/>
        </w:rPr>
        <w:t xml:space="preserve">   </w:t>
      </w:r>
    </w:p>
    <w:p w14:paraId="377EB6E4" w14:textId="77777777" w:rsidR="006D1AA0" w:rsidRPr="006D1AA0" w:rsidRDefault="006D1AA0" w:rsidP="006D1AA0">
      <w:pPr>
        <w:spacing w:line="360" w:lineRule="auto"/>
        <w:rPr>
          <w:sz w:val="24"/>
          <w:szCs w:val="24"/>
        </w:rPr>
      </w:pPr>
      <w:r w:rsidRPr="006D1AA0">
        <w:rPr>
          <w:sz w:val="24"/>
          <w:szCs w:val="24"/>
        </w:rPr>
        <w:t>I could see that there were two vehicles involved, both were situated in the centre of a busy crossroad junction. Other factors I considered were the late hour, wet weather conditions, poor lighting and other road users still navigating around them. So, with safety in mind, to protect all other road users and bystanders that had gathered, I instantly tasked the PCSO’s with moving the public back to a safe distance. Using our marked Police vehicles, I began to close off all the junctions which give us a safe place to work in. Updating the control room, I requested for further assistance to close the remaining junctions. I had determined that there would need to be a clear route in for the other emergency services required and would need further backup. Taking command is an essential element of leadership, however commanding unnecessarily can disempower those commanded (College of Policing 2015). The Policing Vision 2025 (NPCC 2016) aims to empower officers and nurture future leaders, and I felt I was able to take charge of the situation and take command.</w:t>
      </w:r>
    </w:p>
    <w:p w14:paraId="133B164F" w14:textId="77777777" w:rsidR="006D1AA0" w:rsidRPr="006D1AA0" w:rsidRDefault="006D1AA0" w:rsidP="006D1AA0">
      <w:pPr>
        <w:spacing w:line="360" w:lineRule="auto"/>
        <w:rPr>
          <w:sz w:val="24"/>
          <w:szCs w:val="24"/>
        </w:rPr>
      </w:pPr>
    </w:p>
    <w:p w14:paraId="5CD38121" w14:textId="77777777" w:rsidR="006D1AA0" w:rsidRPr="006D1AA0" w:rsidRDefault="006D1AA0" w:rsidP="006D1AA0">
      <w:pPr>
        <w:spacing w:line="360" w:lineRule="auto"/>
        <w:rPr>
          <w:sz w:val="24"/>
          <w:szCs w:val="24"/>
        </w:rPr>
      </w:pPr>
      <w:r w:rsidRPr="006D1AA0">
        <w:rPr>
          <w:sz w:val="24"/>
          <w:szCs w:val="24"/>
        </w:rPr>
        <w:t>I then informed the PCSO’s to maintain the cordon while I assessed the casualties. The NDM is a continuous cycle of reassessment after implementing actions, and none more so than in a dynamic situation such as this where new information and a changing situation may need new approaches. Approaching the vehicles with caution I could see the occupants of vehicle one had managed to free themselves from their vehicle however the driver of vehicle two was still situated in the driver’s seat, unable to move due to severe back pain after being hit head on from vehicle one.</w:t>
      </w:r>
    </w:p>
    <w:p w14:paraId="390DC42D" w14:textId="77777777" w:rsidR="006D1AA0" w:rsidRPr="006D1AA0" w:rsidRDefault="006D1AA0" w:rsidP="006D1AA0">
      <w:pPr>
        <w:spacing w:line="360" w:lineRule="auto"/>
        <w:rPr>
          <w:sz w:val="24"/>
          <w:szCs w:val="24"/>
        </w:rPr>
      </w:pPr>
    </w:p>
    <w:p w14:paraId="602BCF7B" w14:textId="77777777" w:rsidR="006D1AA0" w:rsidRPr="006D1AA0" w:rsidRDefault="006D1AA0" w:rsidP="006D1AA0">
      <w:pPr>
        <w:spacing w:line="360" w:lineRule="auto"/>
        <w:rPr>
          <w:sz w:val="24"/>
          <w:szCs w:val="24"/>
        </w:rPr>
      </w:pPr>
      <w:r w:rsidRPr="006D1AA0">
        <w:rPr>
          <w:sz w:val="24"/>
          <w:szCs w:val="24"/>
        </w:rPr>
        <w:t xml:space="preserve">While reassuring the trapped driver and assessing the level of their injuries one of my colleagues arrived who had only recently joined the shift.  Looking up at them I could see they were overwhelmed with the situation, and I could see that they needed my support. However, at that point the casualties were my priority, drawing on learnt experiences while in the military I instantly tasked my colleague with seeing to the driver as it gave them a purpose and direction and afforded me the ability to maintained overall supervision of the incident.   </w:t>
      </w:r>
    </w:p>
    <w:p w14:paraId="0BC3996C" w14:textId="77777777" w:rsidR="006D1AA0" w:rsidRPr="006D1AA0" w:rsidRDefault="006D1AA0" w:rsidP="006D1AA0">
      <w:pPr>
        <w:spacing w:line="360" w:lineRule="auto"/>
        <w:rPr>
          <w:sz w:val="24"/>
          <w:szCs w:val="24"/>
        </w:rPr>
      </w:pPr>
    </w:p>
    <w:p w14:paraId="69E181C0" w14:textId="77777777" w:rsidR="006D1AA0" w:rsidRPr="006D1AA0" w:rsidRDefault="006D1AA0" w:rsidP="006D1AA0">
      <w:pPr>
        <w:spacing w:line="360" w:lineRule="auto"/>
        <w:rPr>
          <w:sz w:val="24"/>
          <w:szCs w:val="24"/>
        </w:rPr>
      </w:pPr>
      <w:r w:rsidRPr="006D1AA0">
        <w:rPr>
          <w:sz w:val="24"/>
          <w:szCs w:val="24"/>
        </w:rPr>
        <w:t xml:space="preserve">As response officers we are only trained in basic first aid, I knew we did not have the training, skills and equipment needed to effectively deal with the trapped driver alone. A seven-year study by psychologist </w:t>
      </w:r>
      <w:proofErr w:type="spellStart"/>
      <w:r w:rsidRPr="006D1AA0">
        <w:rPr>
          <w:sz w:val="24"/>
          <w:szCs w:val="24"/>
        </w:rPr>
        <w:t>Dr.</w:t>
      </w:r>
      <w:proofErr w:type="spellEnd"/>
      <w:r w:rsidRPr="006D1AA0">
        <w:rPr>
          <w:sz w:val="24"/>
          <w:szCs w:val="24"/>
        </w:rPr>
        <w:t xml:space="preserve"> Meredith Belbin in 1981 into team dynamics identified nine common behaviours, each of which influenced the performance of a team depending on their behaviours and correlation with each other. Based upon the makeup of behaviours within a team it was possible to predict how effective it might be. The team did not need all nine roles to be successful, it was getting the right combination of roles dependant on the task or objective that made it effective. There were, however, some roles that were more important than others. These were productive individuals, good communicators, experts/</w:t>
      </w:r>
      <w:proofErr w:type="gramStart"/>
      <w:r w:rsidRPr="006D1AA0">
        <w:rPr>
          <w:sz w:val="24"/>
          <w:szCs w:val="24"/>
        </w:rPr>
        <w:t>specialists</w:t>
      </w:r>
      <w:proofErr w:type="gramEnd"/>
      <w:r w:rsidRPr="006D1AA0">
        <w:rPr>
          <w:sz w:val="24"/>
          <w:szCs w:val="24"/>
        </w:rPr>
        <w:t xml:space="preserve"> and a leader/co-ordinator. (Belbin 2022). This theory is new to me, I can see now how different people are needed to achieve a team objective, although there are other theories too, they all demonstrate that different ‘types’ are needed in a team. I knew I did not have the skills needed to manage the situation on my own.</w:t>
      </w:r>
    </w:p>
    <w:p w14:paraId="0B3B8177" w14:textId="77777777" w:rsidR="006D1AA0" w:rsidRPr="006D1AA0" w:rsidRDefault="006D1AA0" w:rsidP="006D1AA0">
      <w:pPr>
        <w:spacing w:line="360" w:lineRule="auto"/>
        <w:rPr>
          <w:sz w:val="24"/>
          <w:szCs w:val="24"/>
        </w:rPr>
      </w:pPr>
    </w:p>
    <w:p w14:paraId="04E25620" w14:textId="77777777" w:rsidR="006D1AA0" w:rsidRPr="006D1AA0" w:rsidRDefault="006D1AA0" w:rsidP="006D1AA0">
      <w:pPr>
        <w:spacing w:line="360" w:lineRule="auto"/>
        <w:rPr>
          <w:sz w:val="24"/>
          <w:szCs w:val="24"/>
        </w:rPr>
      </w:pPr>
      <w:r w:rsidRPr="006D1AA0">
        <w:rPr>
          <w:sz w:val="24"/>
          <w:szCs w:val="24"/>
        </w:rPr>
        <w:lastRenderedPageBreak/>
        <w:t xml:space="preserve">I knew I required an “expert/specialist”. As a police officer I am used to working as part of a bigger team such as social services in domestic situations I frequently attend or other emergency services in situations such as this. So, recognising I needed a job specific team role, I requested the assistance of Ambulance and Fire services, partner agencies who are equipped with tools and skills needed when dealing with incidents such as this. </w:t>
      </w:r>
    </w:p>
    <w:p w14:paraId="7A0EBD53" w14:textId="77777777" w:rsidR="006D1AA0" w:rsidRPr="006D1AA0" w:rsidRDefault="006D1AA0" w:rsidP="006D1AA0">
      <w:pPr>
        <w:spacing w:line="360" w:lineRule="auto"/>
        <w:rPr>
          <w:sz w:val="24"/>
          <w:szCs w:val="24"/>
        </w:rPr>
      </w:pPr>
    </w:p>
    <w:p w14:paraId="2281FFBB" w14:textId="77777777" w:rsidR="006D1AA0" w:rsidRPr="006D1AA0" w:rsidRDefault="006D1AA0" w:rsidP="006D1AA0">
      <w:pPr>
        <w:spacing w:line="360" w:lineRule="auto"/>
        <w:rPr>
          <w:sz w:val="24"/>
          <w:szCs w:val="24"/>
        </w:rPr>
      </w:pPr>
      <w:r w:rsidRPr="006D1AA0">
        <w:rPr>
          <w:sz w:val="24"/>
          <w:szCs w:val="24"/>
        </w:rPr>
        <w:t xml:space="preserve">On the arrival of the Fire and Ambulance I identified myself to the watch commander of the Fire service and senior paramedic, giving them a brief report of the current situation. Nearly identical to the NDM the Joint Decision Model (JDM) (JESIP 2022) has at its centre working together to save lives and reduce harm. Leadership during an emergency can be challenging, especially combined agency working where expertise’s are spread, with no clear person in charge, working in the public eye where the outcome could be </w:t>
      </w:r>
      <w:proofErr w:type="gramStart"/>
      <w:r w:rsidRPr="006D1AA0">
        <w:rPr>
          <w:sz w:val="24"/>
          <w:szCs w:val="24"/>
        </w:rPr>
        <w:t>catastrophic</w:t>
      </w:r>
      <w:proofErr w:type="gramEnd"/>
      <w:r w:rsidRPr="006D1AA0">
        <w:rPr>
          <w:sz w:val="24"/>
          <w:szCs w:val="24"/>
        </w:rPr>
        <w:t xml:space="preserve"> and failure can have huge consequences for senior management and government (Waugh 2018). The Joint Emergency Services Interoperability Principles (JESIP) were established in response to many different national major emergencies and disasters where it could be argued lack of clear leadership and joint working had negative consequences. One such disaster highlighted in the POLLOCK report (2013) is the Hillsborough football disaster resulting in 97 deaths and hundreds of injuries in 1989. The lack of police leadership was heavily criticised both for its lack of direction and communication at the time of the incident and acceptance of accountability after the incident. The JESIP principles (JESIP 2021) for joint working (co-locate with other responders, clear communication, co-ordination, joint understanding of risk and shared situational awareness) are most likely applicable to major incidents, however they do support multi agency working in an incident of any scale. I was called out to what could be argued to be a minor RTA, however a situation could easily change and evolve into something bigger, so those principles are a good guide and require good leadership skills of those involved to ensure that they are applied. </w:t>
      </w:r>
    </w:p>
    <w:p w14:paraId="703C7608" w14:textId="77777777" w:rsidR="006D1AA0" w:rsidRPr="006D1AA0" w:rsidRDefault="006D1AA0" w:rsidP="006D1AA0">
      <w:pPr>
        <w:spacing w:line="360" w:lineRule="auto"/>
        <w:rPr>
          <w:sz w:val="24"/>
          <w:szCs w:val="24"/>
        </w:rPr>
      </w:pPr>
    </w:p>
    <w:p w14:paraId="5A890D96" w14:textId="77777777" w:rsidR="006D1AA0" w:rsidRPr="006D1AA0" w:rsidRDefault="006D1AA0" w:rsidP="006D1AA0">
      <w:pPr>
        <w:spacing w:line="360" w:lineRule="auto"/>
        <w:rPr>
          <w:sz w:val="24"/>
          <w:szCs w:val="24"/>
        </w:rPr>
      </w:pPr>
      <w:r w:rsidRPr="006D1AA0">
        <w:rPr>
          <w:sz w:val="24"/>
          <w:szCs w:val="24"/>
        </w:rPr>
        <w:t xml:space="preserve">With a change in circumstances and working as part of a bigger team I took a step back, and no longer needed to be autocratic. In some way my team role changed. My leadership style was flexible, allowing others to take control in their subject areas </w:t>
      </w:r>
      <w:proofErr w:type="gramStart"/>
      <w:r w:rsidRPr="006D1AA0">
        <w:rPr>
          <w:sz w:val="24"/>
          <w:szCs w:val="24"/>
        </w:rPr>
        <w:t>in order to</w:t>
      </w:r>
      <w:proofErr w:type="gramEnd"/>
      <w:r w:rsidRPr="006D1AA0">
        <w:rPr>
          <w:sz w:val="24"/>
          <w:szCs w:val="24"/>
        </w:rPr>
        <w:t xml:space="preserve"> achieve our overall objective of preserving life and protecting the public. I </w:t>
      </w:r>
      <w:r w:rsidRPr="006D1AA0">
        <w:rPr>
          <w:sz w:val="24"/>
          <w:szCs w:val="24"/>
        </w:rPr>
        <w:lastRenderedPageBreak/>
        <w:t>was able to shift my focus from the immediate care of the casualties to reassess my role in the incident, which was then to look at how I could keep the working environment safe for the fest of the teams to work in.</w:t>
      </w:r>
    </w:p>
    <w:p w14:paraId="56DB16EC" w14:textId="77777777" w:rsidR="006D1AA0" w:rsidRPr="006D1AA0" w:rsidRDefault="006D1AA0" w:rsidP="006D1AA0">
      <w:pPr>
        <w:spacing w:line="360" w:lineRule="auto"/>
        <w:rPr>
          <w:sz w:val="24"/>
          <w:szCs w:val="24"/>
        </w:rPr>
      </w:pPr>
    </w:p>
    <w:p w14:paraId="2E0B3700" w14:textId="77777777" w:rsidR="006D1AA0" w:rsidRPr="006D1AA0" w:rsidRDefault="006D1AA0" w:rsidP="006D1AA0">
      <w:pPr>
        <w:spacing w:line="360" w:lineRule="auto"/>
        <w:rPr>
          <w:sz w:val="24"/>
          <w:szCs w:val="24"/>
        </w:rPr>
      </w:pPr>
      <w:r w:rsidRPr="006D1AA0">
        <w:rPr>
          <w:sz w:val="24"/>
          <w:szCs w:val="24"/>
        </w:rPr>
        <w:t xml:space="preserve">While the fire service and ambulance worked on the trapped driver, it gave me the capacity to start organising vehicle recovery and council clear up as well as maintaining constant stream of updates to the Police control room. Working together as a multi-agency team utilising varied skill sets, we were able to </w:t>
      </w:r>
      <w:proofErr w:type="gramStart"/>
      <w:r w:rsidRPr="006D1AA0">
        <w:rPr>
          <w:sz w:val="24"/>
          <w:szCs w:val="24"/>
        </w:rPr>
        <w:t>successfully and safely remove the driver</w:t>
      </w:r>
      <w:proofErr w:type="gramEnd"/>
      <w:r w:rsidRPr="006D1AA0">
        <w:rPr>
          <w:sz w:val="24"/>
          <w:szCs w:val="24"/>
        </w:rPr>
        <w:t xml:space="preserve"> from their vehicle and onto an ambulance where they were conveyed to hospital to receive treatment. </w:t>
      </w:r>
    </w:p>
    <w:p w14:paraId="7F49B79D" w14:textId="77777777" w:rsidR="006D1AA0" w:rsidRPr="006D1AA0" w:rsidRDefault="006D1AA0" w:rsidP="006D1AA0">
      <w:pPr>
        <w:spacing w:line="360" w:lineRule="auto"/>
        <w:rPr>
          <w:sz w:val="24"/>
          <w:szCs w:val="24"/>
        </w:rPr>
      </w:pPr>
    </w:p>
    <w:p w14:paraId="4A160037" w14:textId="77777777" w:rsidR="006D1AA0" w:rsidRPr="006D1AA0" w:rsidRDefault="006D1AA0" w:rsidP="006D1AA0">
      <w:pPr>
        <w:spacing w:line="360" w:lineRule="auto"/>
        <w:rPr>
          <w:sz w:val="24"/>
          <w:szCs w:val="24"/>
        </w:rPr>
      </w:pPr>
      <w:r w:rsidRPr="006D1AA0">
        <w:rPr>
          <w:sz w:val="24"/>
          <w:szCs w:val="24"/>
        </w:rPr>
        <w:t xml:space="preserve">Reflecting on other incidents where I have taken a leadership role, I can see how my style varies dependant on what incident I am faced with. For example, when dealing with a recent domestic incident where there was no immediate threat, </w:t>
      </w:r>
      <w:proofErr w:type="gramStart"/>
      <w:r w:rsidRPr="006D1AA0">
        <w:rPr>
          <w:sz w:val="24"/>
          <w:szCs w:val="24"/>
        </w:rPr>
        <w:t>harm</w:t>
      </w:r>
      <w:proofErr w:type="gramEnd"/>
      <w:r w:rsidRPr="006D1AA0">
        <w:rPr>
          <w:sz w:val="24"/>
          <w:szCs w:val="24"/>
        </w:rPr>
        <w:t xml:space="preserve"> and risk I was able to take step back and consider all my options, seeking the opinion of other officers before making my decision. The style I take adapts to the situation and depends on my risk assessment of the situation.</w:t>
      </w:r>
    </w:p>
    <w:p w14:paraId="49131353" w14:textId="77777777" w:rsidR="006D1AA0" w:rsidRPr="006D1AA0" w:rsidRDefault="006D1AA0" w:rsidP="006D1AA0">
      <w:pPr>
        <w:spacing w:line="360" w:lineRule="auto"/>
        <w:rPr>
          <w:sz w:val="24"/>
          <w:szCs w:val="24"/>
        </w:rPr>
      </w:pPr>
    </w:p>
    <w:p w14:paraId="7BD92CB8" w14:textId="77777777" w:rsidR="006D1AA0" w:rsidRPr="006D1AA0" w:rsidRDefault="006D1AA0" w:rsidP="006D1AA0">
      <w:pPr>
        <w:spacing w:line="360" w:lineRule="auto"/>
        <w:ind w:right="237"/>
        <w:jc w:val="both"/>
        <w:rPr>
          <w:b/>
          <w:sz w:val="24"/>
          <w:szCs w:val="24"/>
        </w:rPr>
      </w:pPr>
      <w:r w:rsidRPr="006D1AA0">
        <w:rPr>
          <w:sz w:val="24"/>
          <w:szCs w:val="24"/>
        </w:rPr>
        <w:t>Policing leadership is complex, and approaches vary dependant on the situation, such as this example of myself in a critical situation at the frontline to senior management at strategic levels whose leadership is used in a more controlled way. An independent thinktank suggests police leaders need business acumen and an ability to work with others and to engage with the community while maintaining trust and legitimacy (Police Foundation 2015).</w:t>
      </w:r>
    </w:p>
    <w:p w14:paraId="55957951" w14:textId="77777777" w:rsidR="006D1AA0" w:rsidRPr="006D1AA0" w:rsidRDefault="006D1AA0" w:rsidP="006D1AA0">
      <w:pPr>
        <w:spacing w:line="360" w:lineRule="auto"/>
        <w:rPr>
          <w:sz w:val="24"/>
          <w:szCs w:val="24"/>
        </w:rPr>
      </w:pPr>
      <w:r w:rsidRPr="006D1AA0">
        <w:rPr>
          <w:sz w:val="24"/>
          <w:szCs w:val="24"/>
        </w:rPr>
        <w:t xml:space="preserve">The College of Policing (2017) recognise that leaders need to be good role models displaying the standards and behaviours expected. Similarly, the HMICFRS (2017) suggest that police leaders who embed the code of ethics in their practice are role models that encourage police legitimacy from the public and promotes a sense of procedural and organisational justice. They recognise that frontline leaders influence a large proportion of the police workforce. Compared to the autocratic leadership style I have been used to while serving in the armed forces I feel more valued by the style of leadership of my sergeant and inspectors who have been approachable and flexible. I think they are a good role models for me and this has helped me to develop my skills and I feel I can always ask for advice or challenge something I feel </w:t>
      </w:r>
      <w:r w:rsidRPr="006D1AA0">
        <w:rPr>
          <w:sz w:val="24"/>
          <w:szCs w:val="24"/>
        </w:rPr>
        <w:lastRenderedPageBreak/>
        <w:t xml:space="preserve">uncomfortable about. This has a knock-on effect as I build up service and now see more junior recruits who I try to demonstrate the same qualities showing fairness and ethical decision making. </w:t>
      </w:r>
    </w:p>
    <w:p w14:paraId="625BF69C" w14:textId="77777777" w:rsidR="006D1AA0" w:rsidRPr="006D1AA0" w:rsidRDefault="006D1AA0" w:rsidP="006D1AA0">
      <w:pPr>
        <w:spacing w:line="360" w:lineRule="auto"/>
        <w:rPr>
          <w:sz w:val="24"/>
          <w:szCs w:val="24"/>
        </w:rPr>
      </w:pPr>
    </w:p>
    <w:p w14:paraId="7D10A4DF" w14:textId="77777777" w:rsidR="006D1AA0" w:rsidRPr="006D1AA0" w:rsidRDefault="006D1AA0" w:rsidP="006D1AA0">
      <w:pPr>
        <w:spacing w:line="360" w:lineRule="auto"/>
        <w:rPr>
          <w:sz w:val="24"/>
          <w:szCs w:val="24"/>
        </w:rPr>
      </w:pPr>
      <w:r w:rsidRPr="006D1AA0">
        <w:rPr>
          <w:sz w:val="24"/>
          <w:szCs w:val="24"/>
        </w:rPr>
        <w:t>Change and innovation is necessary and as policing continues to build an evidence base on practice, I must be adaptable to change and able to take the lead when required. Evidence reviewed in a Home Office report suggests that engaging officers at the front line rather than forcing changes from the top down is more accepted and likely to succeed (</w:t>
      </w:r>
      <w:proofErr w:type="spellStart"/>
      <w:r w:rsidRPr="006D1AA0">
        <w:rPr>
          <w:sz w:val="24"/>
          <w:szCs w:val="24"/>
        </w:rPr>
        <w:t>Ordan</w:t>
      </w:r>
      <w:proofErr w:type="spellEnd"/>
      <w:r w:rsidRPr="006D1AA0">
        <w:rPr>
          <w:sz w:val="24"/>
          <w:szCs w:val="24"/>
        </w:rPr>
        <w:t xml:space="preserve"> et al 2019). This can only be supported by good leadership and even as a police constable I am still a leader, even if that is at a different level to a more senior officer working at a strategic level. We all work with the same goals and vision using the same ethical code, our roles in achieving that are just different.</w:t>
      </w:r>
    </w:p>
    <w:p w14:paraId="0291F5ED" w14:textId="77777777" w:rsidR="006D1AA0" w:rsidRPr="006D1AA0" w:rsidRDefault="006D1AA0" w:rsidP="006D1AA0">
      <w:pPr>
        <w:spacing w:line="360" w:lineRule="auto"/>
        <w:rPr>
          <w:sz w:val="24"/>
          <w:szCs w:val="24"/>
        </w:rPr>
      </w:pPr>
    </w:p>
    <w:p w14:paraId="349442C4" w14:textId="77777777" w:rsidR="006D1AA0" w:rsidRPr="006D1AA0" w:rsidRDefault="006D1AA0" w:rsidP="006D1AA0">
      <w:pPr>
        <w:spacing w:line="360" w:lineRule="auto"/>
        <w:rPr>
          <w:sz w:val="24"/>
          <w:szCs w:val="24"/>
        </w:rPr>
      </w:pPr>
      <w:r w:rsidRPr="006D1AA0">
        <w:rPr>
          <w:sz w:val="24"/>
          <w:szCs w:val="24"/>
        </w:rPr>
        <w:t>Traditionally policing has been a ‘command and control’ style of leadership, however evidence suggests that a more inclusive style has become necessary (Walsh and Vito 2018, pp.65).  Leadership tends to take 2 styles: Transactional whereby decisions are made by a superior and little involvement of others in decision making and transformational whereby a superior empowers others to make decisions. A systematic review of evidence suggests whilst transformational leadership is regarded as the most effective style of leadership, that police leadership requires an ability to change style, including transactional depending on the circumstance (</w:t>
      </w:r>
      <w:proofErr w:type="spellStart"/>
      <w:r w:rsidRPr="006D1AA0">
        <w:rPr>
          <w:sz w:val="24"/>
          <w:szCs w:val="24"/>
        </w:rPr>
        <w:t>Neyroud</w:t>
      </w:r>
      <w:proofErr w:type="spellEnd"/>
      <w:r w:rsidRPr="006D1AA0">
        <w:rPr>
          <w:sz w:val="24"/>
          <w:szCs w:val="24"/>
        </w:rPr>
        <w:t>, 2011). Furthermore, that frontline leadership cannot be exclusively transformational, as given the nature of policing there needs to be a command style. I agree with this and feel that I have senior officers that support me to make decisions yet there are situations that they take command. The strength is that I think I have been able to develop to recognise and understand why they change their approach. I am lucky that I have senior officers that I have not had to doubt when they take a command style. However, I can see that difficult situations could arise without this trust in their decisions and would like to think that if I was in a position that I felt strongly enough that a decision was wrong or unethical that I could use my own knowledge to give a balanced argument.</w:t>
      </w:r>
    </w:p>
    <w:p w14:paraId="36D21F7D" w14:textId="77777777" w:rsidR="006D1AA0" w:rsidRPr="006D1AA0" w:rsidRDefault="006D1AA0" w:rsidP="006D1AA0">
      <w:pPr>
        <w:spacing w:line="360" w:lineRule="auto"/>
        <w:rPr>
          <w:sz w:val="24"/>
          <w:szCs w:val="24"/>
        </w:rPr>
      </w:pPr>
    </w:p>
    <w:p w14:paraId="360ED76D" w14:textId="58447C48" w:rsidR="006D1AA0" w:rsidRPr="006D1AA0" w:rsidRDefault="006D1AA0" w:rsidP="006D1AA0">
      <w:pPr>
        <w:spacing w:line="360" w:lineRule="auto"/>
        <w:rPr>
          <w:sz w:val="24"/>
          <w:szCs w:val="24"/>
          <w:u w:val="single"/>
        </w:rPr>
      </w:pPr>
      <w:r w:rsidRPr="006D1AA0">
        <w:rPr>
          <w:sz w:val="24"/>
          <w:szCs w:val="24"/>
          <w:u w:val="single"/>
        </w:rPr>
        <w:t>Now what</w:t>
      </w:r>
      <w:r w:rsidRPr="006D1AA0">
        <w:rPr>
          <w:sz w:val="24"/>
          <w:szCs w:val="24"/>
          <w:u w:val="single"/>
        </w:rPr>
        <w:t>:</w:t>
      </w:r>
    </w:p>
    <w:p w14:paraId="726B4257" w14:textId="77777777" w:rsidR="006D1AA0" w:rsidRPr="006D1AA0" w:rsidRDefault="006D1AA0" w:rsidP="006D1AA0">
      <w:pPr>
        <w:spacing w:line="360" w:lineRule="auto"/>
        <w:rPr>
          <w:sz w:val="24"/>
          <w:szCs w:val="24"/>
        </w:rPr>
      </w:pPr>
      <w:r w:rsidRPr="006D1AA0">
        <w:rPr>
          <w:sz w:val="24"/>
          <w:szCs w:val="24"/>
        </w:rPr>
        <w:lastRenderedPageBreak/>
        <w:t xml:space="preserve">As I leave my probationary period and become more experienced, there are likely to be more occasions whereby I will naturally take on a leadership role. I enjoy taking the lead at incidents I attend, and I think this situation demonstrates my flexibility as a leader, although I had not really looked at myself as a leader, thinking more of a seniority hierarchy providing leadership. Developing myself as a leader and taking advantage of courses and mentorship to develop these skills will be key to progressing through my career once I have achieved a position in the specialist team that I would like to work in and progress. Progression is not just about promotion through the ranks; it is developing skills and being a knowledgeable professional in my own right. I recognise moving forwards how crucial good role models have been to myself and will support more junior officers by being a good role model myself. </w:t>
      </w:r>
    </w:p>
    <w:p w14:paraId="17DD0A54" w14:textId="77777777" w:rsidR="006D1AA0" w:rsidRPr="006D1AA0" w:rsidRDefault="006D1AA0" w:rsidP="006D1AA0">
      <w:pPr>
        <w:spacing w:line="360" w:lineRule="auto"/>
        <w:rPr>
          <w:sz w:val="24"/>
          <w:szCs w:val="24"/>
        </w:rPr>
      </w:pPr>
    </w:p>
    <w:p w14:paraId="15E202C6" w14:textId="3A2FCCA7" w:rsidR="006D1AA0" w:rsidRPr="006D1AA0" w:rsidRDefault="006D1AA0" w:rsidP="006D1AA0">
      <w:pPr>
        <w:spacing w:line="360" w:lineRule="auto"/>
        <w:rPr>
          <w:sz w:val="24"/>
          <w:szCs w:val="24"/>
        </w:rPr>
      </w:pPr>
      <w:r w:rsidRPr="006D1AA0">
        <w:rPr>
          <w:sz w:val="24"/>
          <w:szCs w:val="24"/>
        </w:rPr>
        <w:t>Word</w:t>
      </w:r>
      <w:r w:rsidRPr="006D1AA0">
        <w:rPr>
          <w:sz w:val="24"/>
          <w:szCs w:val="24"/>
        </w:rPr>
        <w:t xml:space="preserve"> </w:t>
      </w:r>
      <w:r w:rsidRPr="006D1AA0">
        <w:rPr>
          <w:sz w:val="24"/>
          <w:szCs w:val="24"/>
        </w:rPr>
        <w:t>count 2728</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CE1EC1" w14:paraId="4E540F27" w14:textId="77777777" w:rsidTr="6A7A34F7">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37B3DD94" w:rsidR="00650CE9" w:rsidRPr="00CE1EC1" w:rsidRDefault="003A5CC5"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3A5CC5">
              <w:rPr>
                <w:rStyle w:val="normaltextrun"/>
                <w:rFonts w:ascii="Arial" w:hAnsi="Arial" w:cs="Arial"/>
                <w:b/>
                <w:bCs/>
                <w:color w:val="000000" w:themeColor="text1"/>
              </w:rPr>
              <w:t>Critically reflect</w:t>
            </w:r>
            <w:r>
              <w:rPr>
                <w:rStyle w:val="normaltextrun"/>
                <w:rFonts w:ascii="Arial" w:hAnsi="Arial" w:cs="Arial"/>
                <w:color w:val="000000" w:themeColor="text1"/>
              </w:rPr>
              <w:t xml:space="preserve"> up</w:t>
            </w:r>
            <w:r w:rsidR="2F755FFD" w:rsidRPr="00CE1EC1">
              <w:rPr>
                <w:rStyle w:val="normaltextrun"/>
                <w:rFonts w:ascii="Arial" w:hAnsi="Arial" w:cs="Arial"/>
                <w:color w:val="000000" w:themeColor="text1"/>
              </w:rPr>
              <w:t>on you</w:t>
            </w:r>
            <w:r w:rsidR="4486C5BA" w:rsidRPr="00CE1EC1">
              <w:rPr>
                <w:rStyle w:val="normaltextrun"/>
                <w:rFonts w:ascii="Arial" w:hAnsi="Arial" w:cs="Arial"/>
                <w:color w:val="000000" w:themeColor="text1"/>
              </w:rPr>
              <w:t xml:space="preserve">r </w:t>
            </w:r>
            <w:r w:rsidR="50A9543B" w:rsidRPr="00CE1EC1">
              <w:rPr>
                <w:rStyle w:val="normaltextrun"/>
                <w:rFonts w:ascii="Arial" w:hAnsi="Arial" w:cs="Arial"/>
                <w:color w:val="000000" w:themeColor="text1"/>
              </w:rPr>
              <w:t>three-year</w:t>
            </w:r>
            <w:r w:rsidR="4486C5BA" w:rsidRPr="00CE1EC1">
              <w:rPr>
                <w:rStyle w:val="normaltextrun"/>
                <w:rFonts w:ascii="Arial" w:hAnsi="Arial" w:cs="Arial"/>
                <w:color w:val="000000" w:themeColor="text1"/>
              </w:rPr>
              <w:t xml:space="preserve"> probation</w:t>
            </w:r>
            <w:r w:rsidR="3360DF38" w:rsidRPr="00CE1EC1">
              <w:rPr>
                <w:rStyle w:val="normaltextrun"/>
                <w:rFonts w:ascii="Arial" w:hAnsi="Arial" w:cs="Arial"/>
                <w:color w:val="000000" w:themeColor="text1"/>
              </w:rPr>
              <w:t>:</w:t>
            </w:r>
          </w:p>
          <w:p w14:paraId="2BF918AE" w14:textId="6D91D3AA" w:rsidR="00650CE9" w:rsidRPr="00CE1EC1"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CE1EC1"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E1EC1">
              <w:rPr>
                <w:rStyle w:val="normaltextrun"/>
                <w:rFonts w:ascii="Arial" w:hAnsi="Arial" w:cs="Arial"/>
                <w:color w:val="000000" w:themeColor="text1"/>
              </w:rPr>
              <w:t>H</w:t>
            </w:r>
            <w:r w:rsidR="0BDB1B92" w:rsidRPr="00CE1EC1">
              <w:rPr>
                <w:rStyle w:val="normaltextrun"/>
                <w:rFonts w:ascii="Arial" w:hAnsi="Arial" w:cs="Arial"/>
                <w:color w:val="000000" w:themeColor="text1"/>
              </w:rPr>
              <w:t>ow</w:t>
            </w:r>
            <w:r w:rsidR="5B3C4E45" w:rsidRPr="00CE1EC1">
              <w:rPr>
                <w:rStyle w:val="normaltextrun"/>
                <w:rFonts w:ascii="Arial" w:hAnsi="Arial" w:cs="Arial"/>
                <w:color w:val="000000" w:themeColor="text1"/>
              </w:rPr>
              <w:t xml:space="preserve"> have </w:t>
            </w:r>
            <w:r w:rsidR="5B1E35EC" w:rsidRPr="00CE1EC1">
              <w:rPr>
                <w:rStyle w:val="normaltextrun"/>
                <w:rFonts w:ascii="Arial" w:hAnsi="Arial" w:cs="Arial"/>
                <w:color w:val="000000" w:themeColor="text1"/>
              </w:rPr>
              <w:t xml:space="preserve">you </w:t>
            </w:r>
            <w:r w:rsidR="5B3C4E45" w:rsidRPr="00CE1EC1">
              <w:rPr>
                <w:rStyle w:val="normaltextrun"/>
                <w:rFonts w:ascii="Arial" w:hAnsi="Arial" w:cs="Arial"/>
                <w:color w:val="000000" w:themeColor="text1"/>
              </w:rPr>
              <w:t>benefited from mentoring</w:t>
            </w:r>
            <w:r w:rsidR="2DF55CEB" w:rsidRPr="00CE1EC1">
              <w:rPr>
                <w:rStyle w:val="normaltextrun"/>
                <w:rFonts w:ascii="Arial" w:hAnsi="Arial" w:cs="Arial"/>
                <w:color w:val="000000" w:themeColor="text1"/>
              </w:rPr>
              <w:t xml:space="preserve"> and coaching</w:t>
            </w:r>
            <w:r w:rsidR="2A209888" w:rsidRPr="00CE1EC1">
              <w:rPr>
                <w:rStyle w:val="normaltextrun"/>
                <w:rFonts w:ascii="Arial" w:hAnsi="Arial" w:cs="Arial"/>
                <w:color w:val="000000" w:themeColor="text1"/>
              </w:rPr>
              <w:t>?</w:t>
            </w:r>
            <w:r w:rsidR="5B3C4E45" w:rsidRPr="00CE1EC1">
              <w:rPr>
                <w:rStyle w:val="normaltextrun"/>
                <w:rFonts w:ascii="Arial" w:hAnsi="Arial" w:cs="Arial"/>
                <w:color w:val="000000" w:themeColor="text1"/>
              </w:rPr>
              <w:t xml:space="preserve"> </w:t>
            </w:r>
          </w:p>
          <w:p w14:paraId="54E9F0C4" w14:textId="1031B462" w:rsidR="00650CE9" w:rsidRPr="00CE1EC1"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E1EC1">
              <w:rPr>
                <w:rStyle w:val="normaltextrun"/>
                <w:rFonts w:ascii="Arial" w:hAnsi="Arial" w:cs="Arial"/>
                <w:color w:val="000000" w:themeColor="text1"/>
              </w:rPr>
              <w:t>How has it helped you to meet personal</w:t>
            </w:r>
            <w:r w:rsidR="5717F3B1" w:rsidRPr="00CE1EC1">
              <w:rPr>
                <w:rStyle w:val="normaltextrun"/>
                <w:rFonts w:ascii="Arial" w:hAnsi="Arial" w:cs="Arial"/>
                <w:color w:val="000000" w:themeColor="text1"/>
              </w:rPr>
              <w:t>, professional and organisational goals</w:t>
            </w:r>
            <w:r w:rsidR="3448031C" w:rsidRPr="00CE1EC1">
              <w:rPr>
                <w:rStyle w:val="normaltextrun"/>
                <w:rFonts w:ascii="Arial" w:hAnsi="Arial" w:cs="Arial"/>
                <w:color w:val="000000" w:themeColor="text1"/>
              </w:rPr>
              <w:t>?</w:t>
            </w:r>
          </w:p>
          <w:p w14:paraId="5A844F07" w14:textId="00CBAEC3" w:rsidR="00650CE9" w:rsidRPr="00CE1EC1"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E1EC1">
              <w:rPr>
                <w:rStyle w:val="normaltextrun"/>
                <w:rFonts w:ascii="Arial" w:hAnsi="Arial" w:cs="Arial"/>
                <w:color w:val="000000" w:themeColor="text1"/>
              </w:rPr>
              <w:t xml:space="preserve">How has it </w:t>
            </w:r>
            <w:r w:rsidR="4A96E271" w:rsidRPr="00CE1EC1">
              <w:rPr>
                <w:rStyle w:val="normaltextrun"/>
                <w:rFonts w:ascii="Arial" w:hAnsi="Arial" w:cs="Arial"/>
                <w:color w:val="000000" w:themeColor="text1"/>
              </w:rPr>
              <w:t>aid</w:t>
            </w:r>
            <w:r w:rsidRPr="00CE1EC1">
              <w:rPr>
                <w:rStyle w:val="normaltextrun"/>
                <w:rFonts w:ascii="Arial" w:hAnsi="Arial" w:cs="Arial"/>
                <w:color w:val="000000" w:themeColor="text1"/>
              </w:rPr>
              <w:t>ed</w:t>
            </w:r>
            <w:r w:rsidR="1314F378" w:rsidRPr="00CE1EC1">
              <w:rPr>
                <w:rStyle w:val="normaltextrun"/>
                <w:rFonts w:ascii="Arial" w:hAnsi="Arial" w:cs="Arial"/>
                <w:color w:val="000000" w:themeColor="text1"/>
              </w:rPr>
              <w:t xml:space="preserve"> </w:t>
            </w:r>
            <w:r w:rsidRPr="00CE1EC1">
              <w:rPr>
                <w:rStyle w:val="normaltextrun"/>
                <w:rFonts w:ascii="Arial" w:hAnsi="Arial" w:cs="Arial"/>
                <w:color w:val="000000" w:themeColor="text1"/>
              </w:rPr>
              <w:t xml:space="preserve">you </w:t>
            </w:r>
            <w:r w:rsidR="093D5632" w:rsidRPr="00CE1EC1">
              <w:rPr>
                <w:rStyle w:val="normaltextrun"/>
                <w:rFonts w:ascii="Arial" w:hAnsi="Arial" w:cs="Arial"/>
                <w:color w:val="000000" w:themeColor="text1"/>
              </w:rPr>
              <w:t xml:space="preserve">to </w:t>
            </w:r>
            <w:r w:rsidRPr="00CE1EC1">
              <w:rPr>
                <w:rStyle w:val="normaltextrun"/>
                <w:rFonts w:ascii="Arial" w:hAnsi="Arial" w:cs="Arial"/>
                <w:color w:val="000000" w:themeColor="text1"/>
              </w:rPr>
              <w:t>learn, develop and perform in the workplace</w:t>
            </w:r>
            <w:r w:rsidR="1DF4A817" w:rsidRPr="00CE1EC1">
              <w:rPr>
                <w:rStyle w:val="normaltextrun"/>
                <w:rFonts w:ascii="Arial" w:hAnsi="Arial" w:cs="Arial"/>
                <w:color w:val="000000" w:themeColor="text1"/>
              </w:rPr>
              <w:t>?</w:t>
            </w:r>
          </w:p>
          <w:p w14:paraId="6A3C443A" w14:textId="647506A0" w:rsidR="00650CE9" w:rsidRPr="00CE1EC1"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CE1EC1"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CE1EC1">
              <w:rPr>
                <w:rStyle w:val="normaltextrun"/>
                <w:rFonts w:ascii="Arial" w:hAnsi="Arial" w:cs="Arial"/>
                <w:i/>
                <w:iCs/>
                <w:color w:val="000000" w:themeColor="text1"/>
              </w:rPr>
              <w:t xml:space="preserve">Consider relevant </w:t>
            </w:r>
            <w:r w:rsidR="2AA6BD99" w:rsidRPr="00CE1EC1">
              <w:rPr>
                <w:rStyle w:val="normaltextrun"/>
                <w:rFonts w:ascii="Arial" w:hAnsi="Arial" w:cs="Arial"/>
                <w:i/>
                <w:iCs/>
                <w:color w:val="000000" w:themeColor="text1"/>
              </w:rPr>
              <w:t>coaching and mentoring definitions along with</w:t>
            </w:r>
            <w:r w:rsidR="25B3560C" w:rsidRPr="00CE1EC1">
              <w:rPr>
                <w:rStyle w:val="normaltextrun"/>
                <w:rFonts w:ascii="Arial" w:hAnsi="Arial" w:cs="Arial"/>
                <w:i/>
                <w:iCs/>
                <w:color w:val="000000" w:themeColor="text1"/>
              </w:rPr>
              <w:t xml:space="preserve"> </w:t>
            </w:r>
            <w:r w:rsidR="23B37E4E" w:rsidRPr="00CE1EC1">
              <w:rPr>
                <w:rStyle w:val="normaltextrun"/>
                <w:rFonts w:ascii="Arial" w:hAnsi="Arial" w:cs="Arial"/>
                <w:i/>
                <w:iCs/>
                <w:color w:val="000000" w:themeColor="text1"/>
              </w:rPr>
              <w:t>current coaching</w:t>
            </w:r>
            <w:r w:rsidRPr="00CE1EC1">
              <w:rPr>
                <w:rStyle w:val="normaltextrun"/>
                <w:rFonts w:ascii="Arial" w:hAnsi="Arial" w:cs="Arial"/>
                <w:i/>
                <w:iCs/>
                <w:color w:val="000000" w:themeColor="text1"/>
              </w:rPr>
              <w:t xml:space="preserve"> and mentoring theories</w:t>
            </w:r>
            <w:r w:rsidR="142CC95E" w:rsidRPr="00CE1EC1">
              <w:rPr>
                <w:rStyle w:val="normaltextrun"/>
                <w:rFonts w:ascii="Arial" w:hAnsi="Arial" w:cs="Arial"/>
                <w:i/>
                <w:iCs/>
                <w:color w:val="000000" w:themeColor="text1"/>
              </w:rPr>
              <w:t xml:space="preserve"> used in policing</w:t>
            </w:r>
            <w:r w:rsidR="1DBD8791" w:rsidRPr="00CE1EC1">
              <w:rPr>
                <w:rStyle w:val="normaltextrun"/>
                <w:rFonts w:ascii="Arial" w:hAnsi="Arial" w:cs="Arial"/>
                <w:i/>
                <w:iCs/>
                <w:color w:val="000000" w:themeColor="text1"/>
              </w:rPr>
              <w:t>.</w:t>
            </w:r>
          </w:p>
          <w:p w14:paraId="5FEEC87B" w14:textId="208959FC" w:rsidR="777CCE50" w:rsidRPr="00CE1EC1"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CE1EC1"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CE1EC1">
              <w:rPr>
                <w:rStyle w:val="normaltextrun"/>
                <w:rFonts w:ascii="Arial" w:hAnsi="Arial" w:cs="Arial"/>
                <w:i/>
                <w:iCs/>
                <w:color w:val="000000" w:themeColor="text1"/>
              </w:rPr>
              <w:t>How do you provide and receive feedback?</w:t>
            </w:r>
          </w:p>
          <w:p w14:paraId="6391F165" w14:textId="7DDC8410" w:rsidR="35AC8E37" w:rsidRPr="00CE1EC1"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20CB5A99" w:rsidR="00650CE9" w:rsidRPr="00CE1EC1" w:rsidRDefault="00CE1EC1"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 xml:space="preserve">2500 </w:t>
            </w:r>
            <w:r w:rsidR="00650CE9" w:rsidRPr="00CE1EC1">
              <w:rPr>
                <w:rStyle w:val="normaltextrun"/>
                <w:rFonts w:ascii="Arial" w:hAnsi="Arial" w:cs="Arial"/>
                <w:color w:val="000000"/>
              </w:rPr>
              <w:t>words </w:t>
            </w:r>
            <w:r w:rsidR="00650CE9" w:rsidRPr="00CE1EC1">
              <w:rPr>
                <w:rStyle w:val="normaltextrun"/>
                <w:rFonts w:ascii="Arial" w:hAnsi="Arial" w:cs="Arial"/>
                <w:i/>
                <w:iCs/>
                <w:color w:val="000000"/>
              </w:rPr>
              <w:t>(+/- 10%: include your actual word count at the end of each section)</w:t>
            </w:r>
            <w:r w:rsidR="00650CE9" w:rsidRPr="00CE1EC1">
              <w:rPr>
                <w:rStyle w:val="eop"/>
                <w:rFonts w:ascii="Arial" w:hAnsi="Arial" w:cs="Arial"/>
                <w:color w:val="000000"/>
              </w:rPr>
              <w:t> </w:t>
            </w:r>
          </w:p>
          <w:p w14:paraId="77D8AC39" w14:textId="465AD9D3" w:rsidR="003C458C" w:rsidRPr="00CE1EC1"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CE1EC1">
              <w:rPr>
                <w:rStyle w:val="eop"/>
                <w:rFonts w:ascii="Arial" w:hAnsi="Arial" w:cs="Arial"/>
                <w:color w:val="000000"/>
              </w:rPr>
              <w:t> </w:t>
            </w:r>
          </w:p>
        </w:tc>
      </w:tr>
    </w:tbl>
    <w:p w14:paraId="09D61C2B" w14:textId="77777777" w:rsidR="003C458C" w:rsidRPr="00CE1EC1" w:rsidRDefault="003C458C" w:rsidP="00340E9A">
      <w:pPr>
        <w:ind w:right="237"/>
        <w:jc w:val="both"/>
        <w:rPr>
          <w:sz w:val="24"/>
          <w:szCs w:val="24"/>
        </w:rPr>
      </w:pPr>
    </w:p>
    <w:p w14:paraId="76035EA8" w14:textId="77777777" w:rsidR="003C458C" w:rsidRPr="00CE1EC1" w:rsidRDefault="003C458C" w:rsidP="00340E9A">
      <w:pPr>
        <w:ind w:right="237"/>
        <w:jc w:val="both"/>
        <w:rPr>
          <w:b/>
          <w:sz w:val="24"/>
          <w:szCs w:val="24"/>
        </w:rPr>
      </w:pPr>
      <w:r w:rsidRPr="00CE1EC1">
        <w:rPr>
          <w:b/>
          <w:sz w:val="24"/>
          <w:szCs w:val="24"/>
        </w:rPr>
        <w:t>ANSWER:</w:t>
      </w:r>
    </w:p>
    <w:p w14:paraId="52FCEE5A" w14:textId="77777777" w:rsidR="00025650" w:rsidRPr="00CE1EC1" w:rsidRDefault="00025650" w:rsidP="00340E9A">
      <w:pPr>
        <w:ind w:right="237"/>
        <w:jc w:val="both"/>
        <w:rPr>
          <w:sz w:val="24"/>
          <w:szCs w:val="24"/>
        </w:rPr>
      </w:pPr>
    </w:p>
    <w:p w14:paraId="3B5ED680" w14:textId="77777777" w:rsidR="00394F88" w:rsidRPr="00CE1EC1" w:rsidRDefault="00394F88" w:rsidP="00394F88">
      <w:pPr>
        <w:rPr>
          <w:sz w:val="24"/>
          <w:szCs w:val="24"/>
        </w:rPr>
      </w:pPr>
      <w:r w:rsidRPr="00CE1EC1">
        <w:rPr>
          <w:sz w:val="24"/>
          <w:szCs w:val="24"/>
        </w:rPr>
        <w:t>Using Driscoll’s reflective model (2007) I will reflect upon the influence that mentoring and coaching during my three-year probationary period has helped me to learn and develop.</w:t>
      </w:r>
    </w:p>
    <w:p w14:paraId="4057BE2C" w14:textId="77777777" w:rsidR="00394F88" w:rsidRPr="00CE1EC1" w:rsidRDefault="00394F88" w:rsidP="00394F88">
      <w:pPr>
        <w:rPr>
          <w:sz w:val="24"/>
          <w:szCs w:val="24"/>
        </w:rPr>
      </w:pPr>
    </w:p>
    <w:p w14:paraId="0FF15242" w14:textId="37ED6486" w:rsidR="00D15B38" w:rsidRPr="00CE1EC1" w:rsidRDefault="00D15B38" w:rsidP="00394F88">
      <w:pPr>
        <w:rPr>
          <w:sz w:val="24"/>
          <w:szCs w:val="24"/>
          <w:u w:val="single"/>
        </w:rPr>
      </w:pPr>
      <w:r w:rsidRPr="00CE1EC1">
        <w:rPr>
          <w:sz w:val="24"/>
          <w:szCs w:val="24"/>
          <w:u w:val="single"/>
        </w:rPr>
        <w:t>What:</w:t>
      </w:r>
    </w:p>
    <w:p w14:paraId="29364B83" w14:textId="77777777" w:rsidR="00D15B38" w:rsidRPr="00CE1EC1" w:rsidRDefault="00D15B38" w:rsidP="00394F88">
      <w:pPr>
        <w:rPr>
          <w:b/>
          <w:bCs/>
          <w:sz w:val="24"/>
          <w:szCs w:val="24"/>
        </w:rPr>
      </w:pPr>
    </w:p>
    <w:p w14:paraId="621B6C19" w14:textId="6857EB78" w:rsidR="00394F88" w:rsidRPr="00CE1EC1" w:rsidRDefault="00394F88" w:rsidP="00394F88">
      <w:pPr>
        <w:rPr>
          <w:sz w:val="24"/>
          <w:szCs w:val="24"/>
        </w:rPr>
      </w:pPr>
      <w:r w:rsidRPr="00CE1EC1">
        <w:rPr>
          <w:sz w:val="24"/>
          <w:szCs w:val="24"/>
        </w:rPr>
        <w:t>It can be argued that policing is and always has been, a profession which is reliant on work-based learning and that learning is based on reflection of personal experiences and guidance from a mentor or coach. Mentoring and coaching are equally as important however are different. Mentoring can be regarded as a form of support whereas coaching is a more formal form of instruction (</w:t>
      </w:r>
      <w:proofErr w:type="spellStart"/>
      <w:r w:rsidRPr="00CE1EC1">
        <w:rPr>
          <w:sz w:val="24"/>
          <w:szCs w:val="24"/>
        </w:rPr>
        <w:t>Zust</w:t>
      </w:r>
      <w:proofErr w:type="spellEnd"/>
      <w:r w:rsidRPr="00CE1EC1">
        <w:rPr>
          <w:sz w:val="24"/>
          <w:szCs w:val="24"/>
        </w:rPr>
        <w:t>, 2017).</w:t>
      </w:r>
    </w:p>
    <w:p w14:paraId="510EED33" w14:textId="77777777" w:rsidR="00394F88" w:rsidRPr="00CE1EC1" w:rsidRDefault="00394F88" w:rsidP="00394F88">
      <w:pPr>
        <w:rPr>
          <w:sz w:val="24"/>
          <w:szCs w:val="24"/>
        </w:rPr>
      </w:pPr>
    </w:p>
    <w:p w14:paraId="44AE94F8" w14:textId="77777777" w:rsidR="00394F88" w:rsidRPr="00CE1EC1" w:rsidRDefault="00394F88" w:rsidP="00394F88">
      <w:pPr>
        <w:rPr>
          <w:sz w:val="24"/>
          <w:szCs w:val="24"/>
        </w:rPr>
      </w:pPr>
      <w:r w:rsidRPr="00CE1EC1">
        <w:rPr>
          <w:sz w:val="24"/>
          <w:szCs w:val="24"/>
        </w:rPr>
        <w:t xml:space="preserve">During my three-year probationary period I have had three mentors in the form of tutor constables which have been allocated specifically to progress my development. I have also had multiple coaches, ranging from my response sergeant to training staff on job specific training courses who have provided more formal coaching. All the support from these have helped me to develop into the constable I am today. </w:t>
      </w:r>
    </w:p>
    <w:p w14:paraId="7895C6F5" w14:textId="77777777" w:rsidR="00394F88" w:rsidRPr="00CE1EC1" w:rsidRDefault="00394F88" w:rsidP="00394F88">
      <w:pPr>
        <w:rPr>
          <w:sz w:val="24"/>
          <w:szCs w:val="24"/>
        </w:rPr>
      </w:pPr>
    </w:p>
    <w:p w14:paraId="24FE8F2E" w14:textId="017E2C10" w:rsidR="00394F88" w:rsidRPr="00CE1EC1" w:rsidRDefault="00394F88" w:rsidP="00394F88">
      <w:pPr>
        <w:rPr>
          <w:sz w:val="24"/>
          <w:szCs w:val="24"/>
          <w:u w:val="single"/>
        </w:rPr>
      </w:pPr>
      <w:proofErr w:type="gramStart"/>
      <w:r w:rsidRPr="00CE1EC1">
        <w:rPr>
          <w:sz w:val="24"/>
          <w:szCs w:val="24"/>
          <w:u w:val="single"/>
        </w:rPr>
        <w:t>So</w:t>
      </w:r>
      <w:proofErr w:type="gramEnd"/>
      <w:r w:rsidRPr="00CE1EC1">
        <w:rPr>
          <w:sz w:val="24"/>
          <w:szCs w:val="24"/>
          <w:u w:val="single"/>
        </w:rPr>
        <w:t xml:space="preserve"> What</w:t>
      </w:r>
      <w:r w:rsidR="00BD2832" w:rsidRPr="00CE1EC1">
        <w:rPr>
          <w:sz w:val="24"/>
          <w:szCs w:val="24"/>
          <w:u w:val="single"/>
        </w:rPr>
        <w:t xml:space="preserve">: </w:t>
      </w:r>
    </w:p>
    <w:p w14:paraId="54C79A06" w14:textId="77777777" w:rsidR="00394F88" w:rsidRPr="00CE1EC1" w:rsidRDefault="00394F88" w:rsidP="00394F88">
      <w:pPr>
        <w:rPr>
          <w:sz w:val="24"/>
          <w:szCs w:val="24"/>
        </w:rPr>
      </w:pPr>
    </w:p>
    <w:p w14:paraId="086CA882" w14:textId="77777777" w:rsidR="00394F88" w:rsidRPr="00CE1EC1" w:rsidRDefault="00394F88" w:rsidP="00394F88">
      <w:pPr>
        <w:rPr>
          <w:sz w:val="24"/>
          <w:szCs w:val="24"/>
        </w:rPr>
      </w:pPr>
      <w:r w:rsidRPr="00CE1EC1">
        <w:rPr>
          <w:sz w:val="24"/>
          <w:szCs w:val="24"/>
        </w:rPr>
        <w:t xml:space="preserve">The Policing Vision 2025 (NPCC 2016) aims to have a workforce of confident professionals who can be autonomous and accountable. To achieve </w:t>
      </w:r>
      <w:proofErr w:type="gramStart"/>
      <w:r w:rsidRPr="00CE1EC1">
        <w:rPr>
          <w:sz w:val="24"/>
          <w:szCs w:val="24"/>
        </w:rPr>
        <w:t>this officers</w:t>
      </w:r>
      <w:proofErr w:type="gramEnd"/>
      <w:r w:rsidRPr="00CE1EC1">
        <w:rPr>
          <w:sz w:val="24"/>
          <w:szCs w:val="24"/>
        </w:rPr>
        <w:t xml:space="preserve">, need to be supported in their decision making, ensuring that it reflects the Code of Ethics (College of Policing 2014). I found that decision making was the hardest part of my job, even now being more experienced the ethical nature of decision making can be complex and there is no black and white clear-cut answer as every call has </w:t>
      </w:r>
      <w:r w:rsidRPr="00CE1EC1">
        <w:rPr>
          <w:sz w:val="24"/>
          <w:szCs w:val="24"/>
        </w:rPr>
        <w:lastRenderedPageBreak/>
        <w:t>different risk factors and circumstances to take into consideration. I needed to be able to talk through a situation and the reasons and options available with someone who knew the job very well. I think even just not having the knowledge of the wide range of powers and knowledge of the many laws was daunting. I felt excited but under pressure to learn and achieve my objectives. Mentoring was going to be my support during this initial phase on my on-the-job training.</w:t>
      </w:r>
    </w:p>
    <w:p w14:paraId="4B892BEA" w14:textId="77777777" w:rsidR="00394F88" w:rsidRPr="00CE1EC1" w:rsidRDefault="00394F88" w:rsidP="00394F88">
      <w:pPr>
        <w:rPr>
          <w:sz w:val="24"/>
          <w:szCs w:val="24"/>
        </w:rPr>
      </w:pPr>
    </w:p>
    <w:p w14:paraId="68667BAF" w14:textId="77777777" w:rsidR="00394F88" w:rsidRPr="00CE1EC1" w:rsidRDefault="00394F88" w:rsidP="00394F88">
      <w:pPr>
        <w:rPr>
          <w:sz w:val="24"/>
          <w:szCs w:val="24"/>
        </w:rPr>
      </w:pPr>
      <w:r w:rsidRPr="00CE1EC1">
        <w:rPr>
          <w:sz w:val="24"/>
          <w:szCs w:val="24"/>
        </w:rPr>
        <w:t xml:space="preserve">Mentoring is the association of a more knowledgeable and experienced individual offering advice, </w:t>
      </w:r>
      <w:proofErr w:type="gramStart"/>
      <w:r w:rsidRPr="00CE1EC1">
        <w:rPr>
          <w:sz w:val="24"/>
          <w:szCs w:val="24"/>
        </w:rPr>
        <w:t>support</w:t>
      </w:r>
      <w:proofErr w:type="gramEnd"/>
      <w:r w:rsidRPr="00CE1EC1">
        <w:rPr>
          <w:sz w:val="24"/>
          <w:szCs w:val="24"/>
        </w:rPr>
        <w:t xml:space="preserve"> and guidance to an individual with less experience and knowledge to progress their development. That individual is often referred to as a mentee with the other mentoring a mentor. (College of Policing, 2022). A mentor, often the more senior, is responsible for guiding a more junior colleague by providing constant support and constructive feedback where the schedule is based on mentee’s needs. The relationship between a mentor and mentee is often long term and open to constant change with less focus on measurable results and changed behaviours but more focus on the overall development of the mentee who is inspired to learn by the experience of the mentor (</w:t>
      </w:r>
      <w:proofErr w:type="spellStart"/>
      <w:r w:rsidRPr="00CE1EC1">
        <w:rPr>
          <w:sz w:val="24"/>
          <w:szCs w:val="24"/>
        </w:rPr>
        <w:t>Zust</w:t>
      </w:r>
      <w:proofErr w:type="spellEnd"/>
      <w:r w:rsidRPr="00CE1EC1">
        <w:rPr>
          <w:sz w:val="24"/>
          <w:szCs w:val="24"/>
        </w:rPr>
        <w:t>, 2017).</w:t>
      </w:r>
    </w:p>
    <w:p w14:paraId="3EA3D3F2" w14:textId="77777777" w:rsidR="00394F88" w:rsidRPr="00CE1EC1" w:rsidRDefault="00394F88" w:rsidP="00394F88">
      <w:pPr>
        <w:rPr>
          <w:color w:val="FF0000"/>
          <w:sz w:val="24"/>
          <w:szCs w:val="24"/>
        </w:rPr>
      </w:pPr>
    </w:p>
    <w:p w14:paraId="2E06CFEB" w14:textId="77777777" w:rsidR="00394F88" w:rsidRPr="00CE1EC1" w:rsidRDefault="00394F88" w:rsidP="00394F88">
      <w:pPr>
        <w:rPr>
          <w:color w:val="auto"/>
          <w:sz w:val="24"/>
          <w:szCs w:val="24"/>
        </w:rPr>
      </w:pPr>
      <w:r w:rsidRPr="00CE1EC1">
        <w:rPr>
          <w:color w:val="auto"/>
          <w:sz w:val="24"/>
          <w:szCs w:val="24"/>
        </w:rPr>
        <w:t xml:space="preserve">Since leaving training school I have been under the constant supervision of a mentor in the form of a tutor constable. This mentoring started whilst in my initial 12 weeks while attached to the Police Development Unit (PDU) where constables are provided with one-to-one, on the job mentoring prior to arriving at their operational stations. During this time, I had several professional objectives which needed to be achieved to reach independent patrol status which ranged from making an arrest, dealing with conflict to the interviewing of a suspect and victim. These objectives are national objectives which had been set by the College of Policing and are the standard that must be achieved by all training constables </w:t>
      </w:r>
      <w:proofErr w:type="gramStart"/>
      <w:r w:rsidRPr="00CE1EC1">
        <w:rPr>
          <w:color w:val="auto"/>
          <w:sz w:val="24"/>
          <w:szCs w:val="24"/>
        </w:rPr>
        <w:t>in order to</w:t>
      </w:r>
      <w:proofErr w:type="gramEnd"/>
      <w:r w:rsidRPr="00CE1EC1">
        <w:rPr>
          <w:color w:val="auto"/>
          <w:sz w:val="24"/>
          <w:szCs w:val="24"/>
        </w:rPr>
        <w:t xml:space="preserve"> be operationally compliant. The Policing education qualifications framework (College of Policing 2020) is focused on all new joiners to meet the expectation of the policing vision 2025 standardising standards of operational working that is underpinned by a knowledge base.</w:t>
      </w:r>
    </w:p>
    <w:p w14:paraId="56633E84" w14:textId="77777777" w:rsidR="00394F88" w:rsidRPr="00CE1EC1" w:rsidRDefault="00394F88" w:rsidP="00394F88">
      <w:pPr>
        <w:rPr>
          <w:color w:val="auto"/>
          <w:sz w:val="24"/>
          <w:szCs w:val="24"/>
        </w:rPr>
      </w:pPr>
    </w:p>
    <w:p w14:paraId="3862271E" w14:textId="77777777" w:rsidR="00394F88" w:rsidRPr="00CE1EC1" w:rsidRDefault="00394F88" w:rsidP="00394F88">
      <w:pPr>
        <w:rPr>
          <w:color w:val="auto"/>
          <w:sz w:val="24"/>
          <w:szCs w:val="24"/>
        </w:rPr>
      </w:pPr>
      <w:r w:rsidRPr="00CE1EC1">
        <w:rPr>
          <w:color w:val="auto"/>
          <w:sz w:val="24"/>
          <w:szCs w:val="24"/>
        </w:rPr>
        <w:t xml:space="preserve">The first time I met my tutor was when arriving at the PDU for the first time. This was different to others in my training school class whose tutors had attended training school, introducing themselves and having one to one </w:t>
      </w:r>
      <w:proofErr w:type="gramStart"/>
      <w:r w:rsidRPr="00CE1EC1">
        <w:rPr>
          <w:color w:val="auto"/>
          <w:sz w:val="24"/>
          <w:szCs w:val="24"/>
        </w:rPr>
        <w:t>meetings</w:t>
      </w:r>
      <w:proofErr w:type="gramEnd"/>
      <w:r w:rsidRPr="00CE1EC1">
        <w:rPr>
          <w:color w:val="auto"/>
          <w:sz w:val="24"/>
          <w:szCs w:val="24"/>
        </w:rPr>
        <w:t xml:space="preserve"> prior to leaving for the PDU. From the beginning it felt as if my tutor had no real interest in me or a want to be tutoring. During my initial first day on the PDU I recall spending most of the day sat in the office filling in paperwork which others had been given during their one to ones and had already completed. This seemed to be a common theme as I found myself spending a large proportion of my time sat in the station, watching others leave to attend calls. I would often ask if we could go also, only to get the reply, “We’ll wait for one you need” referring to the professional objective’s portfolio. On the rare occasion we did attend a call I would often be left alone in the office to write up the incident report with no guidance or direction from my tutor. </w:t>
      </w:r>
      <w:proofErr w:type="spellStart"/>
      <w:r w:rsidRPr="00CE1EC1">
        <w:rPr>
          <w:color w:val="auto"/>
          <w:sz w:val="24"/>
          <w:szCs w:val="24"/>
        </w:rPr>
        <w:t>Belur</w:t>
      </w:r>
      <w:proofErr w:type="spellEnd"/>
      <w:r w:rsidRPr="00CE1EC1">
        <w:rPr>
          <w:color w:val="auto"/>
          <w:sz w:val="24"/>
          <w:szCs w:val="24"/>
        </w:rPr>
        <w:t xml:space="preserve"> et al (2019) systematic review of police recruit training programmes identified a strong link between a positive ’in-field tutor’ to link theoretical knowledge and practice, exposing the recruit to the job and engagement into the organisational culture. Therefore, the experience I had with my mentor could have a real effect on not only my learning, but my attitude and buy in the Force.</w:t>
      </w:r>
    </w:p>
    <w:p w14:paraId="28838995" w14:textId="77777777" w:rsidR="00394F88" w:rsidRPr="00CE1EC1" w:rsidRDefault="00394F88" w:rsidP="00394F88">
      <w:pPr>
        <w:rPr>
          <w:color w:val="auto"/>
          <w:sz w:val="24"/>
          <w:szCs w:val="24"/>
        </w:rPr>
      </w:pPr>
    </w:p>
    <w:p w14:paraId="5941F13E" w14:textId="77777777" w:rsidR="00394F88" w:rsidRPr="00CE1EC1" w:rsidRDefault="00394F88" w:rsidP="00394F88">
      <w:pPr>
        <w:rPr>
          <w:color w:val="auto"/>
          <w:sz w:val="24"/>
          <w:szCs w:val="24"/>
        </w:rPr>
      </w:pPr>
      <w:r w:rsidRPr="00CE1EC1">
        <w:rPr>
          <w:color w:val="auto"/>
          <w:sz w:val="24"/>
          <w:szCs w:val="24"/>
        </w:rPr>
        <w:lastRenderedPageBreak/>
        <w:t xml:space="preserve">Although I was </w:t>
      </w:r>
      <w:proofErr w:type="gramStart"/>
      <w:r w:rsidRPr="00CE1EC1">
        <w:rPr>
          <w:color w:val="auto"/>
          <w:sz w:val="24"/>
          <w:szCs w:val="24"/>
        </w:rPr>
        <w:t>conscious</w:t>
      </w:r>
      <w:proofErr w:type="gramEnd"/>
      <w:r w:rsidRPr="00CE1EC1">
        <w:rPr>
          <w:color w:val="auto"/>
          <w:sz w:val="24"/>
          <w:szCs w:val="24"/>
        </w:rPr>
        <w:t xml:space="preserve"> we were not attending as many incidents as others I respected that he been specially selected and trusted to tutor which would have been based on his experience and knowledge. It was not until my 5 </w:t>
      </w:r>
      <w:proofErr w:type="gramStart"/>
      <w:r w:rsidRPr="00CE1EC1">
        <w:rPr>
          <w:color w:val="auto"/>
          <w:sz w:val="24"/>
          <w:szCs w:val="24"/>
        </w:rPr>
        <w:t>week</w:t>
      </w:r>
      <w:proofErr w:type="gramEnd"/>
      <w:r w:rsidRPr="00CE1EC1">
        <w:rPr>
          <w:color w:val="auto"/>
          <w:sz w:val="24"/>
          <w:szCs w:val="24"/>
        </w:rPr>
        <w:t xml:space="preserve"> review I became aware of the external concerns surrounding my tutor. Unlike others whose review had taken place in the station with the Sergeant, my review took place in police headquarters with the inspector of training who raised concerns over how I had been managed. This put me in a difficult situation as I felt I should have a loyalty to my tutor yet should be very honest in voicing my experience. I didn’t know how this would affect my relationship with my tutor, especially as I was reliant on him to help me achieve my objectives. As a result of this meeting my tutor was removed from the </w:t>
      </w:r>
      <w:proofErr w:type="gramStart"/>
      <w:r w:rsidRPr="00CE1EC1">
        <w:rPr>
          <w:color w:val="auto"/>
          <w:sz w:val="24"/>
          <w:szCs w:val="24"/>
        </w:rPr>
        <w:t>PDU</w:t>
      </w:r>
      <w:proofErr w:type="gramEnd"/>
      <w:r w:rsidRPr="00CE1EC1">
        <w:rPr>
          <w:color w:val="auto"/>
          <w:sz w:val="24"/>
          <w:szCs w:val="24"/>
        </w:rPr>
        <w:t xml:space="preserve"> and I was handed over to another tutor.</w:t>
      </w:r>
    </w:p>
    <w:p w14:paraId="51D0C8BD" w14:textId="77777777" w:rsidR="00394F88" w:rsidRPr="00CE1EC1" w:rsidRDefault="00394F88" w:rsidP="00394F88">
      <w:pPr>
        <w:rPr>
          <w:color w:val="auto"/>
          <w:sz w:val="24"/>
          <w:szCs w:val="24"/>
        </w:rPr>
      </w:pPr>
    </w:p>
    <w:p w14:paraId="51B1E61B" w14:textId="77777777" w:rsidR="00394F88" w:rsidRPr="00CE1EC1" w:rsidRDefault="00394F88" w:rsidP="00394F88">
      <w:pPr>
        <w:rPr>
          <w:color w:val="auto"/>
          <w:sz w:val="24"/>
          <w:szCs w:val="24"/>
        </w:rPr>
      </w:pPr>
      <w:r w:rsidRPr="00CE1EC1">
        <w:rPr>
          <w:color w:val="auto"/>
          <w:sz w:val="24"/>
          <w:szCs w:val="24"/>
        </w:rPr>
        <w:t xml:space="preserve">Meeting my new tutor was a complete contrast to my last, before deploying we sat introducing ourselves and immediately, I found we both had many common interests. We also discussed what I believed were my strengths and weaknesses as well as my preferred learning style which gave me the opportunity to inform </w:t>
      </w:r>
      <w:proofErr w:type="gramStart"/>
      <w:r w:rsidRPr="00CE1EC1">
        <w:rPr>
          <w:color w:val="auto"/>
          <w:sz w:val="24"/>
          <w:szCs w:val="24"/>
        </w:rPr>
        <w:t>him</w:t>
      </w:r>
      <w:proofErr w:type="gramEnd"/>
      <w:r w:rsidRPr="00CE1EC1">
        <w:rPr>
          <w:color w:val="auto"/>
          <w:sz w:val="24"/>
          <w:szCs w:val="24"/>
        </w:rPr>
        <w:t xml:space="preserve"> I had been diagnosed with dyslexia whilst in school and that I was a visual learner, learning best by being shown how to perform a task. </w:t>
      </w:r>
    </w:p>
    <w:p w14:paraId="30D585C8" w14:textId="77777777" w:rsidR="00394F88" w:rsidRPr="00CE1EC1" w:rsidRDefault="00394F88" w:rsidP="00394F88">
      <w:pPr>
        <w:rPr>
          <w:color w:val="auto"/>
          <w:sz w:val="24"/>
          <w:szCs w:val="24"/>
        </w:rPr>
      </w:pPr>
    </w:p>
    <w:p w14:paraId="0A7A19AF" w14:textId="77777777" w:rsidR="00394F88" w:rsidRPr="00CE1EC1" w:rsidRDefault="00394F88" w:rsidP="00394F88">
      <w:pPr>
        <w:rPr>
          <w:color w:val="auto"/>
          <w:sz w:val="24"/>
          <w:szCs w:val="24"/>
        </w:rPr>
      </w:pPr>
      <w:r w:rsidRPr="00CE1EC1">
        <w:rPr>
          <w:color w:val="auto"/>
          <w:sz w:val="24"/>
          <w:szCs w:val="24"/>
        </w:rPr>
        <w:t xml:space="preserve">The 7 weeks which followed were a complete contrast to the previous 5. We spent our time proactively looking for crimes as well as attending a multitude of Incidents </w:t>
      </w:r>
      <w:proofErr w:type="gramStart"/>
      <w:r w:rsidRPr="00CE1EC1">
        <w:rPr>
          <w:color w:val="auto"/>
          <w:sz w:val="24"/>
          <w:szCs w:val="24"/>
        </w:rPr>
        <w:t>on a daily basis</w:t>
      </w:r>
      <w:proofErr w:type="gramEnd"/>
      <w:r w:rsidRPr="00CE1EC1">
        <w:rPr>
          <w:color w:val="auto"/>
          <w:sz w:val="24"/>
          <w:szCs w:val="24"/>
        </w:rPr>
        <w:t xml:space="preserve"> from Road Traffic Collisions to Domestic Assaults. Each incident was different and required different skillsets which my tutor would first demonstrate. I was able to observe how my tutor and other response officers conducted themselves and I was able to select the different qualities I had observed, using them in the next incident where I would then take the lead. At the end of every incident, we would have an informal discussion about what went right, what went wrong and what could be done to improve performance. I was excited doing the job I had always wanted to do. After the initial feelings of being a spare part I was finally feeling I was learning.</w:t>
      </w:r>
    </w:p>
    <w:p w14:paraId="093801C1" w14:textId="77777777" w:rsidR="00394F88" w:rsidRPr="00CE1EC1" w:rsidRDefault="00394F88" w:rsidP="00394F88">
      <w:pPr>
        <w:rPr>
          <w:color w:val="auto"/>
          <w:sz w:val="24"/>
          <w:szCs w:val="24"/>
        </w:rPr>
      </w:pPr>
    </w:p>
    <w:p w14:paraId="44A7FEE9" w14:textId="77777777" w:rsidR="00394F88" w:rsidRPr="00CE1EC1" w:rsidRDefault="00394F88" w:rsidP="00394F88">
      <w:pPr>
        <w:rPr>
          <w:rStyle w:val="normaltextrun"/>
          <w:color w:val="auto"/>
          <w:sz w:val="24"/>
          <w:szCs w:val="24"/>
        </w:rPr>
      </w:pPr>
      <w:r w:rsidRPr="00CE1EC1">
        <w:rPr>
          <w:rStyle w:val="normaltextrun"/>
          <w:color w:val="auto"/>
          <w:sz w:val="24"/>
          <w:szCs w:val="24"/>
        </w:rPr>
        <w:t xml:space="preserve">Tyler and McKenzie (2011) qualitative study looking at mentorship in first year police officers found mentors felt they had to earn the respect of the mentee and build up a trusting relationship so that the mentee would engage more easily with them and take their advice on board more easily and that being more experienced in their knowledge and job was key to being a successful mentor. This is a view upheld by a review of police leadership and training by </w:t>
      </w:r>
      <w:proofErr w:type="spellStart"/>
      <w:r w:rsidRPr="00CE1EC1">
        <w:rPr>
          <w:rStyle w:val="normaltextrun"/>
          <w:color w:val="auto"/>
          <w:sz w:val="24"/>
          <w:szCs w:val="24"/>
        </w:rPr>
        <w:t>Neyroud</w:t>
      </w:r>
      <w:proofErr w:type="spellEnd"/>
      <w:r w:rsidRPr="00CE1EC1">
        <w:rPr>
          <w:rStyle w:val="normaltextrun"/>
          <w:color w:val="auto"/>
          <w:sz w:val="24"/>
          <w:szCs w:val="24"/>
        </w:rPr>
        <w:t xml:space="preserve"> (2011) who feels that to mentors to new recruits must be competent and experienced in their roles, and that a mentorship role should be essential to those looking for promotion. Tyler and </w:t>
      </w:r>
      <w:proofErr w:type="spellStart"/>
      <w:r w:rsidRPr="00CE1EC1">
        <w:rPr>
          <w:rStyle w:val="normaltextrun"/>
          <w:color w:val="auto"/>
          <w:sz w:val="24"/>
          <w:szCs w:val="24"/>
        </w:rPr>
        <w:t>McKenzies</w:t>
      </w:r>
      <w:proofErr w:type="spellEnd"/>
      <w:r w:rsidRPr="00CE1EC1">
        <w:rPr>
          <w:rStyle w:val="normaltextrun"/>
          <w:color w:val="auto"/>
          <w:sz w:val="24"/>
          <w:szCs w:val="24"/>
        </w:rPr>
        <w:t xml:space="preserve"> (2011) study also suggest that mentees found that mentors who were approachable and honest, who did not get stressed out easily and with ways of explaining things well were key qualities of a good mentor. Good communication that encourages the mentee to ask questions and acknowledges that they make mistakes was essential. This is something I can completely relate to, especially when I compare my 2 different experiences of being mentored up until that time. </w:t>
      </w:r>
    </w:p>
    <w:p w14:paraId="7BEB1A84"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color w:val="FF0000"/>
        </w:rPr>
      </w:pPr>
    </w:p>
    <w:p w14:paraId="05652D0C" w14:textId="77777777" w:rsidR="00394F88" w:rsidRPr="00CE1EC1" w:rsidRDefault="00394F88" w:rsidP="00394F88">
      <w:pPr>
        <w:pStyle w:val="paragraph"/>
        <w:spacing w:before="0" w:beforeAutospacing="0" w:after="0" w:afterAutospacing="0"/>
        <w:ind w:right="105"/>
        <w:jc w:val="both"/>
        <w:textAlignment w:val="baseline"/>
        <w:rPr>
          <w:rFonts w:ascii="Arial" w:hAnsi="Arial" w:cs="Arial"/>
        </w:rPr>
      </w:pPr>
      <w:r w:rsidRPr="00CE1EC1">
        <w:rPr>
          <w:rFonts w:ascii="Arial" w:hAnsi="Arial" w:cs="Arial"/>
        </w:rPr>
        <w:t>Having a mentor during this time was invaluable! I was able to watch in person, what had been taught in the training school classroom. I was able to learn from this and felt we had a good rapport which meant I could easily ask questions without feeling stupid. I believe it is the quality of my second tutorship which aided me in achieving independent patrol status 2 weeks prior to schedule.</w:t>
      </w:r>
    </w:p>
    <w:p w14:paraId="157DD8D7" w14:textId="77777777" w:rsidR="00394F88" w:rsidRPr="00CE1EC1" w:rsidRDefault="00394F88" w:rsidP="00394F88">
      <w:pPr>
        <w:pStyle w:val="paragraph"/>
        <w:spacing w:before="0" w:beforeAutospacing="0" w:after="0" w:afterAutospacing="0"/>
        <w:ind w:right="105"/>
        <w:jc w:val="both"/>
        <w:textAlignment w:val="baseline"/>
        <w:rPr>
          <w:rFonts w:ascii="Arial" w:hAnsi="Arial" w:cs="Arial"/>
        </w:rPr>
      </w:pPr>
    </w:p>
    <w:p w14:paraId="17F45B6B" w14:textId="77777777" w:rsidR="00394F88" w:rsidRPr="00CE1EC1" w:rsidRDefault="00394F88" w:rsidP="00394F88">
      <w:pPr>
        <w:pStyle w:val="paragraph"/>
        <w:spacing w:before="0" w:beforeAutospacing="0" w:after="0" w:afterAutospacing="0"/>
        <w:ind w:right="105"/>
        <w:jc w:val="both"/>
        <w:textAlignment w:val="baseline"/>
        <w:rPr>
          <w:rFonts w:ascii="Arial" w:hAnsi="Arial" w:cs="Arial"/>
        </w:rPr>
      </w:pPr>
      <w:r w:rsidRPr="00CE1EC1">
        <w:rPr>
          <w:rFonts w:ascii="Arial" w:hAnsi="Arial" w:cs="Arial"/>
        </w:rPr>
        <w:t>Although I had successfully achieved independent patrol status leaving my tutor and the PDU, I have continued to receive support and guidance from a shift tutor who although does not work with me daily, regularly meets with me to discuss wellbeing, workload and worries and has always been there at the end of a phone or email. This was a nice step away from the constant support, but still easily available.</w:t>
      </w:r>
    </w:p>
    <w:p w14:paraId="1463CAE6" w14:textId="77777777" w:rsidR="00394F88" w:rsidRPr="00CE1EC1" w:rsidRDefault="00394F88" w:rsidP="00394F88">
      <w:pPr>
        <w:pStyle w:val="paragraph"/>
        <w:spacing w:before="0" w:beforeAutospacing="0" w:after="0" w:afterAutospacing="0"/>
        <w:ind w:right="105"/>
        <w:jc w:val="both"/>
        <w:textAlignment w:val="baseline"/>
        <w:rPr>
          <w:rFonts w:ascii="Arial" w:hAnsi="Arial" w:cs="Arial"/>
        </w:rPr>
      </w:pPr>
    </w:p>
    <w:p w14:paraId="536BA7C7" w14:textId="77777777" w:rsidR="00394F88" w:rsidRPr="00CE1EC1" w:rsidRDefault="00394F88" w:rsidP="00394F88">
      <w:pPr>
        <w:pStyle w:val="paragraph"/>
        <w:spacing w:before="0" w:beforeAutospacing="0" w:after="0" w:afterAutospacing="0"/>
        <w:ind w:right="105"/>
        <w:jc w:val="both"/>
        <w:textAlignment w:val="baseline"/>
        <w:rPr>
          <w:rFonts w:ascii="Arial" w:hAnsi="Arial" w:cs="Arial"/>
        </w:rPr>
      </w:pPr>
      <w:r w:rsidRPr="00CE1EC1">
        <w:rPr>
          <w:rFonts w:ascii="Arial" w:hAnsi="Arial" w:cs="Arial"/>
        </w:rPr>
        <w:t xml:space="preserve">In conjunction with the police tutor’s, I have also been assigned a university tutor. I have been fortunate as my assigned tutor was in fact my instructor from police training school who had left Gwent Police to join the university team. Knowing them on a personal level I feel has been beneficial to my academic studies. Although for most of this time I have been unable to have face to face meeting such as I had been having with my police tutor due to the Covid-19 pandemic, they have always been at the end of an email. They have been able to guide me through each assignment and each workbook answering all my questions and providing me with recommendations. I feel that having been a constable they truly understood what I meant when asking for guidance. </w:t>
      </w:r>
    </w:p>
    <w:p w14:paraId="64106F68"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i/>
          <w:iCs/>
        </w:rPr>
      </w:pPr>
    </w:p>
    <w:p w14:paraId="658EDB1F"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p>
    <w:p w14:paraId="34791525"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r w:rsidRPr="00CE1EC1">
        <w:rPr>
          <w:rStyle w:val="normaltextrun"/>
          <w:rFonts w:ascii="Arial" w:hAnsi="Arial" w:cs="Arial"/>
        </w:rPr>
        <w:t>Coaching Is the develop of an individual or group by progressing their growth and managing them to meet a target or complete an objective (</w:t>
      </w:r>
      <w:proofErr w:type="spellStart"/>
      <w:r w:rsidRPr="00CE1EC1">
        <w:rPr>
          <w:rStyle w:val="normaltextrun"/>
          <w:rFonts w:ascii="Arial" w:hAnsi="Arial" w:cs="Arial"/>
        </w:rPr>
        <w:t>TalentLyft</w:t>
      </w:r>
      <w:proofErr w:type="spellEnd"/>
      <w:r w:rsidRPr="00CE1EC1">
        <w:rPr>
          <w:rStyle w:val="normaltextrun"/>
          <w:rFonts w:ascii="Arial" w:hAnsi="Arial" w:cs="Arial"/>
        </w:rPr>
        <w:t xml:space="preserve"> 2022). Coaches are performance driven and often short-lived dependant on the goal. Using their expertise’s, </w:t>
      </w:r>
      <w:proofErr w:type="gramStart"/>
      <w:r w:rsidRPr="00CE1EC1">
        <w:rPr>
          <w:rStyle w:val="normaltextrun"/>
          <w:rFonts w:ascii="Arial" w:hAnsi="Arial" w:cs="Arial"/>
        </w:rPr>
        <w:t>leadership</w:t>
      </w:r>
      <w:proofErr w:type="gramEnd"/>
      <w:r w:rsidRPr="00CE1EC1">
        <w:rPr>
          <w:rStyle w:val="normaltextrun"/>
          <w:rFonts w:ascii="Arial" w:hAnsi="Arial" w:cs="Arial"/>
        </w:rPr>
        <w:t xml:space="preserve"> and communication abilities they aim to improve the performance of an individual or team by provoking positive change through making the right decisions (</w:t>
      </w:r>
      <w:proofErr w:type="spellStart"/>
      <w:r w:rsidRPr="00CE1EC1">
        <w:rPr>
          <w:rStyle w:val="normaltextrun"/>
          <w:rFonts w:ascii="Arial" w:hAnsi="Arial" w:cs="Arial"/>
        </w:rPr>
        <w:t>Zust</w:t>
      </w:r>
      <w:proofErr w:type="spellEnd"/>
      <w:r w:rsidRPr="00CE1EC1">
        <w:rPr>
          <w:rStyle w:val="normaltextrun"/>
          <w:rFonts w:ascii="Arial" w:hAnsi="Arial" w:cs="Arial"/>
        </w:rPr>
        <w:t>, 2017).</w:t>
      </w:r>
    </w:p>
    <w:p w14:paraId="242D00F6"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p>
    <w:p w14:paraId="6D8AB302"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r w:rsidRPr="00CE1EC1">
        <w:rPr>
          <w:rStyle w:val="normaltextrun"/>
          <w:rFonts w:ascii="Arial" w:hAnsi="Arial" w:cs="Arial"/>
        </w:rPr>
        <w:t>Over my 3-year probationary period I have also had several coaches, each working to achieve both personal and organisational objectives.</w:t>
      </w:r>
    </w:p>
    <w:p w14:paraId="7D02452A"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p>
    <w:p w14:paraId="5B245CC2"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r w:rsidRPr="00CE1EC1">
        <w:rPr>
          <w:rStyle w:val="normaltextrun"/>
          <w:rFonts w:ascii="Arial" w:hAnsi="Arial" w:cs="Arial"/>
        </w:rPr>
        <w:t xml:space="preserve">This has predominantly come from my shift Sergeant who is responsible for the management of my shift and daily decision making. At the beginning of each shift my Sergeant holds a briefing where important information is shared such as changes to policy or legislation which is often followed with scenario-based discussions. This period is also used delegate tasks which are based on targeting key problem areas to ensure organisational objectives are achieved, for example in the festive period I was delegated with proactively looking for drink and drug drivers as part of the Force objectives during that period. On some occasions the briefing period has been used to hold formal discusses as a group where areas of development have been highlighted to increase the performance of the shift. </w:t>
      </w:r>
    </w:p>
    <w:p w14:paraId="1D076C19"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p>
    <w:p w14:paraId="40CACAF5"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r w:rsidRPr="00CE1EC1">
        <w:rPr>
          <w:rStyle w:val="normaltextrun"/>
          <w:rFonts w:ascii="Arial" w:hAnsi="Arial" w:cs="Arial"/>
        </w:rPr>
        <w:t xml:space="preserve">I have found these briefings to be beneficial. Response policing is fast paced by nature and combined with the academic studies which I have had to manage I have found little time to read through changes in policy and legislation which are often pushed out through email or posted on to the Forces homepage. </w:t>
      </w:r>
    </w:p>
    <w:p w14:paraId="3ED8E49B"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p>
    <w:p w14:paraId="21C6F2B7"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r w:rsidRPr="00CE1EC1">
        <w:rPr>
          <w:rStyle w:val="normaltextrun"/>
          <w:rFonts w:ascii="Arial" w:hAnsi="Arial" w:cs="Arial"/>
        </w:rPr>
        <w:t xml:space="preserve">My Sergeant also holds one to one </w:t>
      </w:r>
      <w:proofErr w:type="gramStart"/>
      <w:r w:rsidRPr="00CE1EC1">
        <w:rPr>
          <w:rStyle w:val="normaltextrun"/>
          <w:rFonts w:ascii="Arial" w:hAnsi="Arial" w:cs="Arial"/>
        </w:rPr>
        <w:t>meetings</w:t>
      </w:r>
      <w:proofErr w:type="gramEnd"/>
      <w:r w:rsidRPr="00CE1EC1">
        <w:rPr>
          <w:rStyle w:val="normaltextrun"/>
          <w:rFonts w:ascii="Arial" w:hAnsi="Arial" w:cs="Arial"/>
        </w:rPr>
        <w:t xml:space="preserve"> with each member of the shift. For junior members such as </w:t>
      </w:r>
      <w:proofErr w:type="gramStart"/>
      <w:r w:rsidRPr="00CE1EC1">
        <w:rPr>
          <w:rStyle w:val="normaltextrun"/>
          <w:rFonts w:ascii="Arial" w:hAnsi="Arial" w:cs="Arial"/>
        </w:rPr>
        <w:t>myself  it</w:t>
      </w:r>
      <w:proofErr w:type="gramEnd"/>
      <w:r w:rsidRPr="00CE1EC1">
        <w:rPr>
          <w:rStyle w:val="normaltextrun"/>
          <w:rFonts w:ascii="Arial" w:hAnsi="Arial" w:cs="Arial"/>
        </w:rPr>
        <w:t xml:space="preserve"> is on a fortnightly basis, for the more experienced members, a monthly basis but both can vary dependant on the demand of work at that time. I have found a mixture of both coaching and mentoring at these meetings. The main purpose is to discuss individual workloads, where each investigation is </w:t>
      </w:r>
      <w:r w:rsidRPr="00CE1EC1">
        <w:rPr>
          <w:rStyle w:val="normaltextrun"/>
          <w:rFonts w:ascii="Arial" w:hAnsi="Arial" w:cs="Arial"/>
        </w:rPr>
        <w:lastRenderedPageBreak/>
        <w:t xml:space="preserve">checked to ensure its being correctly managed and investigated. My Sergeant will use this time to write an action plan onto each investigation which provides me with a clear direction to work too. They also provide me with their expectations on where I should be with my personal development and what level I should be aiming to work to. </w:t>
      </w:r>
    </w:p>
    <w:p w14:paraId="685A193D"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p>
    <w:p w14:paraId="6387334B"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r w:rsidRPr="00CE1EC1">
        <w:rPr>
          <w:rStyle w:val="normaltextrun"/>
          <w:rFonts w:ascii="Arial" w:hAnsi="Arial" w:cs="Arial"/>
        </w:rPr>
        <w:t xml:space="preserve">These meetings have also doubled as wellbeing checks, where conversations are often based around the external pressures of academic studies and family commitments. These conversations have provided me with an opportunity to ask questions and voice my concerns and at times have resulted in immediate change such as providing additional time to fit academic studies in around working commitments which are changes that my Tutor constable would not have been able to facilitate. </w:t>
      </w:r>
    </w:p>
    <w:p w14:paraId="54C7A0EE"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p>
    <w:p w14:paraId="0975BEC1" w14:textId="77777777" w:rsidR="00394F88" w:rsidRPr="00CE1EC1" w:rsidRDefault="00394F88" w:rsidP="00394F88">
      <w:pPr>
        <w:pStyle w:val="paragraph"/>
        <w:spacing w:before="0" w:beforeAutospacing="0" w:after="0" w:afterAutospacing="0"/>
        <w:ind w:right="105"/>
        <w:jc w:val="both"/>
        <w:textAlignment w:val="baseline"/>
        <w:rPr>
          <w:rStyle w:val="normaltextrun"/>
          <w:rFonts w:ascii="Arial" w:hAnsi="Arial" w:cs="Arial"/>
        </w:rPr>
      </w:pPr>
      <w:r w:rsidRPr="00CE1EC1">
        <w:rPr>
          <w:rStyle w:val="normaltextrun"/>
          <w:rFonts w:ascii="Arial" w:hAnsi="Arial" w:cs="Arial"/>
        </w:rPr>
        <w:t xml:space="preserve">My sergeant has helped me to identify specific learning objectives to develop myself and benefit the workplace by my additional skills and competence. I have been fortunate to have attended specialist training courses whilst in my probation such as, Emergency Response Driver Training (ERDT) and Taser training where I have been coached by course trainers to meet the required level to successfully complete these courses. Whilst in attendance I have found them to be challenging due to the amount of information which is needed to be absorbed over such small-time frame with a tight deadline and a high pressure to succeed. I felt a fear of not wanting to disappoint my management and peers if unsuccessful, disappointing their trust and confidence in my abilities and wasting time and investment. Most of this training was in a group environment, making it difficult at time to ask questions. However, I did find on both courses the trainers to be very accommodating and supportive and would find time when asked for additional support, whether that was during breaks or at the end of a day. They ensured that each person in attendance was given the upmost support and provided with every opportunity to be successful while in attendance. I think they had a sense of </w:t>
      </w:r>
      <w:proofErr w:type="gramStart"/>
      <w:r w:rsidRPr="00CE1EC1">
        <w:rPr>
          <w:rStyle w:val="normaltextrun"/>
          <w:rFonts w:ascii="Arial" w:hAnsi="Arial" w:cs="Arial"/>
        </w:rPr>
        <w:t>purpose</w:t>
      </w:r>
      <w:proofErr w:type="gramEnd"/>
      <w:r w:rsidRPr="00CE1EC1">
        <w:rPr>
          <w:rStyle w:val="normaltextrun"/>
          <w:rFonts w:ascii="Arial" w:hAnsi="Arial" w:cs="Arial"/>
        </w:rPr>
        <w:t xml:space="preserve"> and it was clear that they were just as keen to make sure that myself and colleagues succeeded in achieving the objectives of the course and able to demonstrate the competencies required to pass.</w:t>
      </w:r>
    </w:p>
    <w:p w14:paraId="3A6365D1" w14:textId="666024EC" w:rsidR="00394F88" w:rsidRPr="00CE1EC1" w:rsidRDefault="00394F88" w:rsidP="00394F88">
      <w:pPr>
        <w:rPr>
          <w:b/>
          <w:bCs/>
          <w:sz w:val="24"/>
          <w:szCs w:val="24"/>
        </w:rPr>
      </w:pPr>
    </w:p>
    <w:p w14:paraId="1175662D" w14:textId="4AC7FC3A" w:rsidR="00BD2832" w:rsidRPr="00CE1EC1" w:rsidRDefault="00BD2832" w:rsidP="00394F88">
      <w:pPr>
        <w:rPr>
          <w:sz w:val="24"/>
          <w:szCs w:val="24"/>
          <w:u w:val="single"/>
        </w:rPr>
      </w:pPr>
      <w:r w:rsidRPr="00CE1EC1">
        <w:rPr>
          <w:sz w:val="24"/>
          <w:szCs w:val="24"/>
          <w:u w:val="single"/>
        </w:rPr>
        <w:t>Now What:</w:t>
      </w:r>
    </w:p>
    <w:p w14:paraId="510A417A" w14:textId="77777777" w:rsidR="00BD2832" w:rsidRPr="00CE1EC1" w:rsidRDefault="00BD2832" w:rsidP="00394F88">
      <w:pPr>
        <w:rPr>
          <w:b/>
          <w:bCs/>
          <w:sz w:val="24"/>
          <w:szCs w:val="24"/>
        </w:rPr>
      </w:pPr>
    </w:p>
    <w:p w14:paraId="1245DE45" w14:textId="77777777" w:rsidR="00394F88" w:rsidRPr="00CE1EC1" w:rsidRDefault="00394F88" w:rsidP="00394F88">
      <w:pPr>
        <w:rPr>
          <w:sz w:val="24"/>
          <w:szCs w:val="24"/>
        </w:rPr>
      </w:pPr>
      <w:r w:rsidRPr="00CE1EC1">
        <w:rPr>
          <w:sz w:val="24"/>
          <w:szCs w:val="24"/>
        </w:rPr>
        <w:t>Although I will soon lose the support of my tutor, I have already noticed within myself how I have been supporting the junior members who have arrived on my shift. The positive role models I have had to support me have made me appreciate how necessary it is for learning and development. This also ensures that discussion and culture is open and transparent by creating relationships that are constructive and 2-way instead of a ‘manager/ employee’ situation. Learning from experienced officers has been the best way of linking theory to the operational situation. I want to be able to support other staff, especially as I can easily connect with them having been in their boat so recently in a period where training and support is changing to develop police professionalism by creating standardised criteria to training and the degree program.</w:t>
      </w:r>
    </w:p>
    <w:p w14:paraId="1D6CA5C1" w14:textId="77777777" w:rsidR="00394F88" w:rsidRPr="00CE1EC1" w:rsidRDefault="00394F88" w:rsidP="00394F88">
      <w:pPr>
        <w:rPr>
          <w:b/>
          <w:bCs/>
          <w:sz w:val="24"/>
          <w:szCs w:val="24"/>
        </w:rPr>
      </w:pPr>
    </w:p>
    <w:p w14:paraId="6C1FA8CA" w14:textId="77777777" w:rsidR="00394F88" w:rsidRPr="00CE1EC1" w:rsidRDefault="00394F88" w:rsidP="00394F88">
      <w:pPr>
        <w:rPr>
          <w:sz w:val="24"/>
          <w:szCs w:val="24"/>
        </w:rPr>
      </w:pPr>
      <w:r w:rsidRPr="00CE1EC1">
        <w:rPr>
          <w:sz w:val="24"/>
          <w:szCs w:val="24"/>
        </w:rPr>
        <w:t xml:space="preserve">From Police training school to the Police Development Unit (PDU) through to arriving on shift, at each stage I’ve been constantly mentored and coached from classroom-based learning to practicable on job training whilst actively deployed. I believe it’s </w:t>
      </w:r>
      <w:r w:rsidRPr="00CE1EC1">
        <w:rPr>
          <w:sz w:val="24"/>
          <w:szCs w:val="24"/>
        </w:rPr>
        <w:lastRenderedPageBreak/>
        <w:t xml:space="preserve">this constant mentoring and coaching which has given me the knowledge and experience to perform with confidence. Looking forwards this is the beginning of my career, however, being mentored and coached is something that will support me in my ongoing development. It will be possible for me to step into a mentorship role, even if it is not the formal role as those of my tutors. I will still be able to use my experience to support another constable. </w:t>
      </w:r>
    </w:p>
    <w:p w14:paraId="159B38C2" w14:textId="77777777" w:rsidR="00394F88" w:rsidRPr="00CE1EC1" w:rsidRDefault="00394F88" w:rsidP="00394F88">
      <w:pPr>
        <w:rPr>
          <w:sz w:val="24"/>
          <w:szCs w:val="24"/>
        </w:rPr>
      </w:pPr>
    </w:p>
    <w:p w14:paraId="7EDD2930" w14:textId="6ED9F9CF" w:rsidR="00394F88" w:rsidRPr="00BD2832" w:rsidRDefault="00394F88" w:rsidP="00394F88">
      <w:pPr>
        <w:rPr>
          <w:sz w:val="24"/>
          <w:szCs w:val="24"/>
        </w:rPr>
      </w:pPr>
      <w:r w:rsidRPr="00CE1EC1">
        <w:rPr>
          <w:sz w:val="24"/>
          <w:szCs w:val="24"/>
        </w:rPr>
        <w:t>Word count 269</w:t>
      </w:r>
      <w:r w:rsidR="00CE1EC1">
        <w:rPr>
          <w:sz w:val="24"/>
          <w:szCs w:val="24"/>
        </w:rPr>
        <w:t>5</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084EF4A2"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AEF204E" w14:textId="77777777" w:rsidR="000B6351" w:rsidRDefault="000B6351" w:rsidP="000B6351">
      <w:pPr>
        <w:spacing w:line="480" w:lineRule="auto"/>
      </w:pPr>
    </w:p>
    <w:p w14:paraId="1D77BBEC" w14:textId="62B713B2" w:rsidR="000C388D" w:rsidRPr="00332D03" w:rsidRDefault="000C388D" w:rsidP="000B6351">
      <w:pPr>
        <w:spacing w:line="480" w:lineRule="auto"/>
        <w:rPr>
          <w:u w:val="single"/>
        </w:rPr>
      </w:pPr>
      <w:r w:rsidRPr="00332D03">
        <w:rPr>
          <w:u w:val="single"/>
        </w:rPr>
        <w:t>Task 1</w:t>
      </w:r>
      <w:r w:rsidR="000B6351" w:rsidRPr="00332D03">
        <w:rPr>
          <w:u w:val="single"/>
        </w:rPr>
        <w:t>:</w:t>
      </w:r>
    </w:p>
    <w:p w14:paraId="157100AA" w14:textId="77777777" w:rsidR="000C388D" w:rsidRPr="00332D03" w:rsidRDefault="000C388D" w:rsidP="000B6351">
      <w:pPr>
        <w:spacing w:line="480" w:lineRule="auto"/>
      </w:pPr>
      <w:r w:rsidRPr="00332D03">
        <w:t>APCO (2005</w:t>
      </w:r>
      <w:r w:rsidRPr="00332D03">
        <w:rPr>
          <w:i/>
          <w:iCs/>
        </w:rPr>
        <w:t>) National Call Handling Standards</w:t>
      </w:r>
      <w:r w:rsidRPr="00332D03">
        <w:t xml:space="preserve">. Available at: </w:t>
      </w:r>
      <w:hyperlink r:id="rId20" w:history="1">
        <w:r w:rsidRPr="00332D03">
          <w:rPr>
            <w:rStyle w:val="Hyperlink"/>
          </w:rPr>
          <w:t>https://library.college.police.uk/docs/homeoffice/call_handling_standards.pdf</w:t>
        </w:r>
      </w:hyperlink>
      <w:r w:rsidRPr="00332D03">
        <w:t xml:space="preserve"> (Accessed: 2 March 2022).</w:t>
      </w:r>
    </w:p>
    <w:p w14:paraId="2B332884" w14:textId="77777777" w:rsidR="000C388D" w:rsidRPr="00332D03" w:rsidRDefault="000C388D" w:rsidP="000B6351">
      <w:pPr>
        <w:spacing w:line="480" w:lineRule="auto"/>
      </w:pPr>
      <w:r w:rsidRPr="00332D03">
        <w:t xml:space="preserve">College of Policing (2014a) </w:t>
      </w:r>
      <w:r w:rsidRPr="00332D03">
        <w:rPr>
          <w:i/>
          <w:iCs/>
        </w:rPr>
        <w:t>Five-Year Strategy</w:t>
      </w:r>
      <w:r w:rsidRPr="00332D03">
        <w:t xml:space="preserve">. Available at: </w:t>
      </w:r>
      <w:hyperlink r:id="rId21" w:history="1">
        <w:r w:rsidRPr="00332D03">
          <w:rPr>
            <w:rStyle w:val="Hyperlink"/>
          </w:rPr>
          <w:t>https://library.college.police.uk/docs/college-of-policing/Five-Year-Strategy-2014.pdf</w:t>
        </w:r>
      </w:hyperlink>
      <w:r w:rsidRPr="00332D03">
        <w:t xml:space="preserve"> (Accessed 3 March 2022).</w:t>
      </w:r>
    </w:p>
    <w:p w14:paraId="64A6109D" w14:textId="77777777" w:rsidR="000C388D" w:rsidRPr="00332D03" w:rsidRDefault="000C388D" w:rsidP="000B6351">
      <w:pPr>
        <w:spacing w:line="480" w:lineRule="auto"/>
      </w:pPr>
      <w:bookmarkStart w:id="1" w:name="_Hlk108164708"/>
      <w:r w:rsidRPr="00332D03">
        <w:t xml:space="preserve">College of Policing (2014b) </w:t>
      </w:r>
      <w:r w:rsidRPr="00332D03">
        <w:rPr>
          <w:i/>
          <w:iCs/>
        </w:rPr>
        <w:t>Code of Ethics: A Code of Practice for the Principles and Standards of Professional Behaviour for the Policing Profession of England and Wales.</w:t>
      </w:r>
      <w:r w:rsidRPr="00332D03">
        <w:t xml:space="preserve"> Available at: </w:t>
      </w:r>
      <w:hyperlink r:id="rId22" w:history="1">
        <w:r w:rsidRPr="00332D03">
          <w:rPr>
            <w:rStyle w:val="Hyperlink"/>
          </w:rPr>
          <w:t>https://assets.college.police.uk/s3fs-public/2021-02/code_of_ethics.pdf</w:t>
        </w:r>
      </w:hyperlink>
      <w:r w:rsidRPr="00332D03">
        <w:t xml:space="preserve"> (Accessed 3 March 2022).</w:t>
      </w:r>
    </w:p>
    <w:p w14:paraId="51D84DDF" w14:textId="77777777" w:rsidR="000C388D" w:rsidRPr="00332D03" w:rsidRDefault="000C388D" w:rsidP="000B6351">
      <w:pPr>
        <w:spacing w:line="480" w:lineRule="auto"/>
      </w:pPr>
      <w:bookmarkStart w:id="2" w:name="_Hlk103335040"/>
      <w:bookmarkStart w:id="3" w:name="_Hlk107481046"/>
      <w:bookmarkEnd w:id="1"/>
      <w:r w:rsidRPr="00332D03">
        <w:t xml:space="preserve">College of Policing (2014c) </w:t>
      </w:r>
      <w:r w:rsidRPr="00332D03">
        <w:rPr>
          <w:i/>
          <w:iCs/>
        </w:rPr>
        <w:t>National Decision Model.</w:t>
      </w:r>
      <w:r w:rsidRPr="00332D03">
        <w:t xml:space="preserve"> Available at: </w:t>
      </w:r>
      <w:hyperlink r:id="rId23" w:history="1">
        <w:r w:rsidRPr="00332D03">
          <w:rPr>
            <w:rStyle w:val="Hyperlink"/>
          </w:rPr>
          <w:t>https://www.app.college.police.uk/app-content/national-decision-model/the-national-decision-model/</w:t>
        </w:r>
      </w:hyperlink>
      <w:r w:rsidRPr="00332D03">
        <w:t xml:space="preserve"> </w:t>
      </w:r>
      <w:bookmarkEnd w:id="2"/>
      <w:r w:rsidRPr="00332D03">
        <w:t>(Accessed 5 March 2022).</w:t>
      </w:r>
    </w:p>
    <w:bookmarkEnd w:id="3"/>
    <w:p w14:paraId="723040FF" w14:textId="77777777" w:rsidR="000C388D" w:rsidRPr="00332D03" w:rsidRDefault="000C388D" w:rsidP="000B6351">
      <w:pPr>
        <w:spacing w:line="480" w:lineRule="auto"/>
      </w:pPr>
      <w:r w:rsidRPr="00332D03">
        <w:t xml:space="preserve">College of Policing (2018) </w:t>
      </w:r>
      <w:r w:rsidRPr="00332D03">
        <w:rPr>
          <w:i/>
          <w:iCs/>
        </w:rPr>
        <w:t>Risk</w:t>
      </w:r>
      <w:r w:rsidRPr="00332D03">
        <w:t xml:space="preserve">. Available at: </w:t>
      </w:r>
      <w:hyperlink r:id="rId24" w:history="1">
        <w:r w:rsidRPr="00332D03">
          <w:rPr>
            <w:rStyle w:val="Hyperlink"/>
          </w:rPr>
          <w:t>https://www.app.college.police.uk/app-content/risk-2/risk/?highlight=risk%20assessment?s=risk+assessment</w:t>
        </w:r>
      </w:hyperlink>
      <w:r w:rsidRPr="00332D03">
        <w:t xml:space="preserve"> (Accessed 5 March 2022).</w:t>
      </w:r>
    </w:p>
    <w:p w14:paraId="403A6070" w14:textId="77777777" w:rsidR="000C388D" w:rsidRPr="00332D03" w:rsidRDefault="000C388D" w:rsidP="000B6351">
      <w:pPr>
        <w:spacing w:line="480" w:lineRule="auto"/>
      </w:pPr>
      <w:r w:rsidRPr="00332D03">
        <w:t xml:space="preserve">College of Policing (2021) </w:t>
      </w:r>
      <w:r w:rsidRPr="00332D03">
        <w:rPr>
          <w:i/>
          <w:iCs/>
        </w:rPr>
        <w:t>Major investigation and public protection: Adults at risk.</w:t>
      </w:r>
      <w:r w:rsidRPr="00332D03">
        <w:t xml:space="preserve"> Available at: </w:t>
      </w:r>
      <w:hyperlink r:id="rId25" w:history="1">
        <w:r w:rsidRPr="00332D03">
          <w:rPr>
            <w:rStyle w:val="Hyperlink"/>
          </w:rPr>
          <w:t>https://www.app.college.police.uk/app-content/major-investigation-and-public-protection/vulnerable-adults/</w:t>
        </w:r>
      </w:hyperlink>
      <w:r w:rsidRPr="00332D03">
        <w:t xml:space="preserve"> (Accessed 5 March 2022).</w:t>
      </w:r>
    </w:p>
    <w:p w14:paraId="1A926E73" w14:textId="77777777" w:rsidR="000C388D" w:rsidRPr="00332D03" w:rsidRDefault="000C388D" w:rsidP="000B6351">
      <w:pPr>
        <w:spacing w:line="480" w:lineRule="auto"/>
      </w:pPr>
      <w:r w:rsidRPr="00332D03">
        <w:t xml:space="preserve">College of Policing (2022a) </w:t>
      </w:r>
      <w:r w:rsidRPr="00332D03">
        <w:rPr>
          <w:i/>
          <w:iCs/>
        </w:rPr>
        <w:t>Crime Reduction Toolkit</w:t>
      </w:r>
      <w:r w:rsidRPr="00332D03">
        <w:t xml:space="preserve">. Available at: </w:t>
      </w:r>
      <w:hyperlink r:id="rId26" w:history="1">
        <w:r w:rsidRPr="00332D03">
          <w:rPr>
            <w:rStyle w:val="Hyperlink"/>
          </w:rPr>
          <w:t>https://www.college.police.uk/research/crime-reduction-toolkit</w:t>
        </w:r>
      </w:hyperlink>
      <w:r w:rsidRPr="00332D03">
        <w:t xml:space="preserve"> (Accessed 15 March 2022).</w:t>
      </w:r>
    </w:p>
    <w:p w14:paraId="7EA3E95F" w14:textId="77777777" w:rsidR="000C388D" w:rsidRPr="00332D03" w:rsidRDefault="000C388D" w:rsidP="000B6351">
      <w:pPr>
        <w:spacing w:line="480" w:lineRule="auto"/>
      </w:pPr>
      <w:r w:rsidRPr="00332D03">
        <w:t xml:space="preserve">College of Policing (2022b) Investigation: Investigation process. Available at: </w:t>
      </w:r>
      <w:hyperlink r:id="rId27" w:anchor="golden-hour" w:history="1">
        <w:r w:rsidRPr="00332D03">
          <w:rPr>
            <w:rStyle w:val="Hyperlink"/>
          </w:rPr>
          <w:t>https://www.app.college.police.uk/app-content/investigations/investigation-process/#golden-hour</w:t>
        </w:r>
      </w:hyperlink>
      <w:r w:rsidRPr="00332D03">
        <w:t xml:space="preserve"> (Accessed 5 March 2022).</w:t>
      </w:r>
    </w:p>
    <w:p w14:paraId="713CD92B" w14:textId="77777777" w:rsidR="000C388D" w:rsidRPr="00332D03" w:rsidRDefault="000C388D" w:rsidP="000B6351">
      <w:pPr>
        <w:spacing w:line="480" w:lineRule="auto"/>
      </w:pPr>
      <w:r w:rsidRPr="00332D03">
        <w:lastRenderedPageBreak/>
        <w:t xml:space="preserve">College of Policing (2022c) Fundamental review of the College of Policing Boosting professionalism, improving leadership, and driving consistency. Available at: </w:t>
      </w:r>
      <w:hyperlink r:id="rId28" w:history="1">
        <w:r w:rsidRPr="00332D03">
          <w:rPr>
            <w:rStyle w:val="Hyperlink"/>
          </w:rPr>
          <w:t>https://assets.college.police.uk/s3fs-public/2022-02/Fundamental-review-of-the-College-of-Policing.pdf</w:t>
        </w:r>
      </w:hyperlink>
      <w:r w:rsidRPr="00332D03">
        <w:t xml:space="preserve"> (Accessed: 15 March 2022).</w:t>
      </w:r>
    </w:p>
    <w:p w14:paraId="466449F8" w14:textId="77777777" w:rsidR="000C388D" w:rsidRPr="00332D03" w:rsidRDefault="000C388D" w:rsidP="000B6351">
      <w:pPr>
        <w:spacing w:line="480" w:lineRule="auto"/>
      </w:pPr>
      <w:bookmarkStart w:id="4" w:name="_Hlk103340528"/>
      <w:r w:rsidRPr="00332D03">
        <w:t xml:space="preserve">Driscoll’s Reflective Model (2007) Available at:  </w:t>
      </w:r>
      <w:hyperlink r:id="rId29" w:history="1">
        <w:r w:rsidRPr="00332D03">
          <w:rPr>
            <w:rStyle w:val="Hyperlink"/>
          </w:rPr>
          <w:t>https://essaywritingserviceuk.co.uk/advice-and-guidance/driscoll-model-of-reflection</w:t>
        </w:r>
      </w:hyperlink>
      <w:r w:rsidRPr="00332D03">
        <w:t xml:space="preserve"> (Accessed: 5 March 2022).</w:t>
      </w:r>
    </w:p>
    <w:p w14:paraId="107698F8" w14:textId="77777777" w:rsidR="000C388D" w:rsidRPr="00332D03" w:rsidRDefault="000C388D" w:rsidP="000B6351">
      <w:pPr>
        <w:spacing w:line="480" w:lineRule="auto"/>
      </w:pPr>
      <w:bookmarkStart w:id="5" w:name="_Hlk107230223"/>
      <w:bookmarkEnd w:id="4"/>
      <w:r w:rsidRPr="00332D03">
        <w:t xml:space="preserve">NPCC (2016) </w:t>
      </w:r>
      <w:r w:rsidRPr="00332D03">
        <w:rPr>
          <w:i/>
          <w:iCs/>
        </w:rPr>
        <w:t>The Policing Vision 2025</w:t>
      </w:r>
      <w:r w:rsidRPr="00332D03">
        <w:t xml:space="preserve">. Available at: </w:t>
      </w:r>
      <w:hyperlink r:id="rId30" w:history="1">
        <w:r w:rsidRPr="00332D03">
          <w:rPr>
            <w:rStyle w:val="Hyperlink"/>
          </w:rPr>
          <w:t>https://www.npcc.police.uk/documents/Policing%20Vision.pdf</w:t>
        </w:r>
      </w:hyperlink>
      <w:r w:rsidRPr="00332D03">
        <w:t xml:space="preserve"> (Accessed 3 March 2022).</w:t>
      </w:r>
    </w:p>
    <w:bookmarkEnd w:id="5"/>
    <w:p w14:paraId="30D72ED2" w14:textId="77777777" w:rsidR="000C388D" w:rsidRPr="00332D03" w:rsidRDefault="000C388D" w:rsidP="000B6351">
      <w:pPr>
        <w:spacing w:line="480" w:lineRule="auto"/>
      </w:pPr>
      <w:r w:rsidRPr="00332D03">
        <w:rPr>
          <w:i/>
          <w:iCs/>
        </w:rPr>
        <w:t>Workforce Transformation in the Police Service</w:t>
      </w:r>
      <w:r w:rsidRPr="00332D03">
        <w:t xml:space="preserve"> (2018) Available at: </w:t>
      </w:r>
      <w:hyperlink r:id="rId31" w:anchor=":~:text=Workforce%20transformation%20is%20the%20professional%20approach%20by%20which,modern%2C%20adaptable%20workforce%20that%20is%20responsive%20to%20change" w:history="1">
        <w:r w:rsidRPr="00332D03">
          <w:rPr>
            <w:rStyle w:val="Hyperlink"/>
          </w:rPr>
          <w:t>https://www.npcc.police.uk/Publication/Workforce%20Transformation%20Baseline.pdf#:~:text=Workforce%20transformation%20is%20the%20professional%20approach%20by%20which,modern%2C%20adaptable%20workforce%20that%20is%20responsive%20to%20change</w:t>
        </w:r>
      </w:hyperlink>
      <w:r w:rsidRPr="00332D03">
        <w:t>. (Accessed 10 March 2022).</w:t>
      </w:r>
    </w:p>
    <w:p w14:paraId="6E962C3E" w14:textId="67FE5095" w:rsidR="000C388D" w:rsidRPr="00332D03" w:rsidRDefault="000C388D" w:rsidP="000B6351">
      <w:pPr>
        <w:spacing w:line="480" w:lineRule="auto"/>
      </w:pPr>
      <w:r w:rsidRPr="00332D03">
        <w:t xml:space="preserve"> </w:t>
      </w:r>
    </w:p>
    <w:p w14:paraId="122C38A4" w14:textId="226656D9" w:rsidR="000C388D" w:rsidRPr="00332D03" w:rsidRDefault="000C388D" w:rsidP="000B6351">
      <w:pPr>
        <w:spacing w:line="480" w:lineRule="auto"/>
        <w:rPr>
          <w:u w:val="single"/>
        </w:rPr>
      </w:pPr>
      <w:r w:rsidRPr="00332D03">
        <w:rPr>
          <w:u w:val="single"/>
        </w:rPr>
        <w:t>Task 2</w:t>
      </w:r>
      <w:r w:rsidR="000B6351" w:rsidRPr="00332D03">
        <w:rPr>
          <w:u w:val="single"/>
        </w:rPr>
        <w:t>:</w:t>
      </w:r>
    </w:p>
    <w:p w14:paraId="4585B7A1" w14:textId="77777777" w:rsidR="000C388D" w:rsidRPr="00332D03" w:rsidRDefault="000C388D" w:rsidP="000B6351">
      <w:pPr>
        <w:spacing w:line="480" w:lineRule="auto"/>
      </w:pPr>
      <w:r w:rsidRPr="00332D03">
        <w:t xml:space="preserve">Bailey and York (2018) Social Media Survey Findings. Available at: </w:t>
      </w:r>
      <w:hyperlink r:id="rId32" w:history="1">
        <w:r w:rsidRPr="00332D03">
          <w:rPr>
            <w:rStyle w:val="Hyperlink"/>
          </w:rPr>
          <w:t>https://www.surrey.police.uk/SysSiteAssets/media/downloads/surrey/stats-and-data/NPCC_SMSurvey_2018.pdf</w:t>
        </w:r>
      </w:hyperlink>
      <w:r w:rsidRPr="00332D03">
        <w:t xml:space="preserve"> (Accessed 21 June 2022).</w:t>
      </w:r>
    </w:p>
    <w:p w14:paraId="35E28357" w14:textId="77777777" w:rsidR="000C388D" w:rsidRPr="00332D03" w:rsidRDefault="000C388D" w:rsidP="000B6351">
      <w:pPr>
        <w:spacing w:line="480" w:lineRule="auto"/>
      </w:pPr>
      <w:r w:rsidRPr="00332D03">
        <w:t xml:space="preserve">Biers, M. (2017) </w:t>
      </w:r>
      <w:r w:rsidRPr="00332D03">
        <w:rPr>
          <w:i/>
          <w:iCs/>
        </w:rPr>
        <w:t>Thinking outside the box: Police use of social media to catch criminals.</w:t>
      </w:r>
      <w:r w:rsidRPr="00332D03">
        <w:t xml:space="preserve"> Available at: </w:t>
      </w:r>
      <w:hyperlink r:id="rId33" w:history="1">
        <w:r w:rsidRPr="00332D03">
          <w:rPr>
            <w:rStyle w:val="Hyperlink"/>
          </w:rPr>
          <w:t>https://www.police1.com/police-products/investigation/investigative-software/articles/thinking-outside-the-box-police-use-of-social-media-to-catch-criminals-BpqcW6HgINn9l8G4/</w:t>
        </w:r>
      </w:hyperlink>
      <w:r w:rsidRPr="00332D03">
        <w:t xml:space="preserve"> (Accessed 22 June 2022).</w:t>
      </w:r>
    </w:p>
    <w:p w14:paraId="4DD57101" w14:textId="77777777" w:rsidR="000C388D" w:rsidRPr="00332D03" w:rsidRDefault="000C388D" w:rsidP="000B6351">
      <w:pPr>
        <w:spacing w:line="480" w:lineRule="auto"/>
      </w:pPr>
      <w:r w:rsidRPr="00332D03">
        <w:t xml:space="preserve">Bullock, K. (2017) </w:t>
      </w:r>
      <w:r w:rsidRPr="00332D03">
        <w:rPr>
          <w:i/>
          <w:iCs/>
        </w:rPr>
        <w:t xml:space="preserve">The Police Use of </w:t>
      </w:r>
      <w:proofErr w:type="gramStart"/>
      <w:r w:rsidRPr="00332D03">
        <w:rPr>
          <w:i/>
          <w:iCs/>
        </w:rPr>
        <w:t>Social Media</w:t>
      </w:r>
      <w:proofErr w:type="gramEnd"/>
      <w:r w:rsidRPr="00332D03">
        <w:rPr>
          <w:i/>
          <w:iCs/>
        </w:rPr>
        <w:t xml:space="preserve">: Transformation or Normalisation? </w:t>
      </w:r>
      <w:r w:rsidRPr="00332D03">
        <w:t xml:space="preserve">Available at: </w:t>
      </w:r>
      <w:hyperlink r:id="rId34" w:history="1">
        <w:r w:rsidRPr="00332D03">
          <w:rPr>
            <w:rStyle w:val="Hyperlink"/>
          </w:rPr>
          <w:t>https://www.cambridge.org/core/journals/social-policy-and-society/article/police-use-of-social-media-transformation-or-normalisation/19E5C6727038F01129B51CE4287D0FFB</w:t>
        </w:r>
      </w:hyperlink>
      <w:r w:rsidRPr="00332D03">
        <w:t xml:space="preserve"> (Accessed 22 </w:t>
      </w:r>
      <w:proofErr w:type="spellStart"/>
      <w:r w:rsidRPr="00332D03">
        <w:t>JUne</w:t>
      </w:r>
      <w:proofErr w:type="spellEnd"/>
      <w:r w:rsidRPr="00332D03">
        <w:t xml:space="preserve"> 2022).</w:t>
      </w:r>
    </w:p>
    <w:p w14:paraId="105D0962" w14:textId="77777777" w:rsidR="000C388D" w:rsidRPr="00332D03" w:rsidRDefault="000C388D" w:rsidP="000B6351">
      <w:pPr>
        <w:spacing w:line="480" w:lineRule="auto"/>
      </w:pPr>
      <w:r w:rsidRPr="00332D03">
        <w:t>College of Policing (2014c) National Decision Model. Available at: https://www.app.college.police.uk/app-content/national-decision-model/the-national-decision-model/ (Accessed 5 June 2022).</w:t>
      </w:r>
    </w:p>
    <w:p w14:paraId="5C3DBC28" w14:textId="77777777" w:rsidR="000C388D" w:rsidRPr="00332D03" w:rsidRDefault="000C388D" w:rsidP="000B6351">
      <w:pPr>
        <w:spacing w:line="480" w:lineRule="auto"/>
      </w:pPr>
      <w:r w:rsidRPr="00332D03">
        <w:t xml:space="preserve">Composite (2021) </w:t>
      </w:r>
      <w:r w:rsidRPr="00332D03">
        <w:rPr>
          <w:i/>
          <w:iCs/>
        </w:rPr>
        <w:t>Best Practice in Police Social Media Adaptation.</w:t>
      </w:r>
      <w:r w:rsidRPr="00332D03">
        <w:t xml:space="preserve"> Available at: </w:t>
      </w:r>
      <w:hyperlink r:id="rId35" w:history="1">
        <w:r w:rsidRPr="00332D03">
          <w:rPr>
            <w:rStyle w:val="Hyperlink"/>
          </w:rPr>
          <w:t>https://www.fit.fraunhofer.de/content/dam/fit/de/documents/COMPOSITE-social-media-best-practice.pdf</w:t>
        </w:r>
      </w:hyperlink>
      <w:r w:rsidRPr="00332D03">
        <w:t xml:space="preserve"> (Accessed 22 June 2022).</w:t>
      </w:r>
    </w:p>
    <w:p w14:paraId="47683647" w14:textId="77777777" w:rsidR="000C388D" w:rsidRPr="00332D03" w:rsidRDefault="000C388D" w:rsidP="000B6351">
      <w:pPr>
        <w:spacing w:line="480" w:lineRule="auto"/>
        <w:rPr>
          <w:i/>
          <w:iCs/>
        </w:rPr>
      </w:pPr>
      <w:r w:rsidRPr="00332D03">
        <w:lastRenderedPageBreak/>
        <w:t xml:space="preserve">College of Policing (2022) </w:t>
      </w:r>
      <w:r w:rsidRPr="00332D03">
        <w:rPr>
          <w:i/>
          <w:iCs/>
        </w:rPr>
        <w:t>Missing Persons: Authorised Professional Practice.</w:t>
      </w:r>
      <w:r w:rsidRPr="00332D03">
        <w:t xml:space="preserve"> Available at: </w:t>
      </w:r>
      <w:hyperlink r:id="rId36" w:history="1">
        <w:r w:rsidRPr="00332D03">
          <w:rPr>
            <w:rStyle w:val="Hyperlink"/>
          </w:rPr>
          <w:t>https://www.college.police.uk/app/major-investigation-and-public-protection/missing-persons/missing-persons</w:t>
        </w:r>
      </w:hyperlink>
      <w:r w:rsidRPr="00332D03">
        <w:t xml:space="preserve"> (Accessed 23 June 2022).</w:t>
      </w:r>
    </w:p>
    <w:p w14:paraId="03F72347" w14:textId="77777777" w:rsidR="000C388D" w:rsidRPr="00332D03" w:rsidRDefault="000C388D" w:rsidP="000B6351">
      <w:pPr>
        <w:spacing w:line="480" w:lineRule="auto"/>
      </w:pPr>
      <w:proofErr w:type="spellStart"/>
      <w:r w:rsidRPr="00332D03">
        <w:t>Denner</w:t>
      </w:r>
      <w:proofErr w:type="spellEnd"/>
      <w:r w:rsidRPr="00332D03">
        <w:t xml:space="preserve">, W. (2014) Blog: Current, Valuable Insights &amp; Helpful Information (For students, teachers parents &amp; businesses) Available at: </w:t>
      </w:r>
      <w:hyperlink r:id="rId37" w:history="1">
        <w:r w:rsidRPr="00332D03">
          <w:rPr>
            <w:rStyle w:val="Hyperlink"/>
          </w:rPr>
          <w:t>https://www.waynedenner.com/blog/snapchat-presence-for-west-midlands-police/</w:t>
        </w:r>
      </w:hyperlink>
      <w:r w:rsidRPr="00332D03">
        <w:t xml:space="preserve"> (Accessed 23 June 2022).</w:t>
      </w:r>
    </w:p>
    <w:p w14:paraId="3B111A55" w14:textId="77777777" w:rsidR="000C388D" w:rsidRPr="00332D03" w:rsidRDefault="000C388D" w:rsidP="000B6351">
      <w:pPr>
        <w:spacing w:line="480" w:lineRule="auto"/>
      </w:pPr>
      <w:r w:rsidRPr="00332D03">
        <w:t>Driscoll’s Reflective Model (2007) Available at:  https://essaywritingserviceuk.co.uk/advice-and-guidance/driscoll-model-of-reflection (Accessed: 5 March 2022).</w:t>
      </w:r>
    </w:p>
    <w:p w14:paraId="1A2C09EB" w14:textId="77777777" w:rsidR="000C388D" w:rsidRPr="00332D03" w:rsidRDefault="000C388D" w:rsidP="000B6351">
      <w:pPr>
        <w:spacing w:line="480" w:lineRule="auto"/>
      </w:pPr>
      <w:r w:rsidRPr="00332D03">
        <w:t xml:space="preserve">Fernandez, M. et al. (2017) </w:t>
      </w:r>
      <w:r w:rsidRPr="00332D03">
        <w:rPr>
          <w:i/>
          <w:iCs/>
        </w:rPr>
        <w:t xml:space="preserve">An Analysis of UK Policing Engagement via </w:t>
      </w:r>
      <w:proofErr w:type="gramStart"/>
      <w:r w:rsidRPr="00332D03">
        <w:rPr>
          <w:i/>
          <w:iCs/>
        </w:rPr>
        <w:t>Social Media</w:t>
      </w:r>
      <w:proofErr w:type="gramEnd"/>
      <w:r w:rsidRPr="00332D03">
        <w:rPr>
          <w:i/>
          <w:iCs/>
        </w:rPr>
        <w:t>.</w:t>
      </w:r>
      <w:r w:rsidRPr="00332D03">
        <w:t xml:space="preserve"> Available at: </w:t>
      </w:r>
      <w:hyperlink r:id="rId38" w:history="1">
        <w:r w:rsidRPr="00332D03">
          <w:rPr>
            <w:rStyle w:val="Hyperlink"/>
          </w:rPr>
          <w:t>https://www.researchgate.net/publication/319453091_An_Analysis_of_UK_Policing_Engagement_via_Social_Media</w:t>
        </w:r>
      </w:hyperlink>
      <w:r w:rsidRPr="00332D03">
        <w:t xml:space="preserve"> (Accessed 22 June 2022). </w:t>
      </w:r>
    </w:p>
    <w:p w14:paraId="26854A73" w14:textId="77777777" w:rsidR="000C388D" w:rsidRPr="00332D03" w:rsidRDefault="000C388D" w:rsidP="000B6351">
      <w:pPr>
        <w:spacing w:line="480" w:lineRule="auto"/>
      </w:pPr>
      <w:r w:rsidRPr="00332D03">
        <w:t xml:space="preserve">Home Office (2022) </w:t>
      </w:r>
      <w:r w:rsidRPr="00332D03">
        <w:rPr>
          <w:i/>
          <w:iCs/>
        </w:rPr>
        <w:t>Report or find a missing person.</w:t>
      </w:r>
      <w:r w:rsidRPr="00332D03">
        <w:t xml:space="preserve"> Available at: </w:t>
      </w:r>
      <w:hyperlink r:id="rId39" w:history="1">
        <w:r w:rsidRPr="00332D03">
          <w:rPr>
            <w:rStyle w:val="Hyperlink"/>
          </w:rPr>
          <w:t>https://www.gov.uk/report-missing-person</w:t>
        </w:r>
      </w:hyperlink>
      <w:r w:rsidRPr="00332D03">
        <w:t xml:space="preserve"> (Accessed 21 June 2022).</w:t>
      </w:r>
    </w:p>
    <w:p w14:paraId="6285DB97" w14:textId="77777777" w:rsidR="000C388D" w:rsidRPr="00332D03" w:rsidRDefault="000C388D" w:rsidP="000B6351">
      <w:pPr>
        <w:spacing w:line="480" w:lineRule="auto"/>
      </w:pPr>
      <w:r w:rsidRPr="00332D03">
        <w:t xml:space="preserve">Human Rights Act (1998) Available at: </w:t>
      </w:r>
      <w:hyperlink r:id="rId40" w:anchor="top" w:history="1">
        <w:r w:rsidRPr="00332D03">
          <w:rPr>
            <w:rStyle w:val="Hyperlink"/>
          </w:rPr>
          <w:t>https://www.legislation.gov.uk/ukpga/1998/42/schedule/1/part/I/chapter/7#top</w:t>
        </w:r>
      </w:hyperlink>
      <w:r w:rsidRPr="00332D03">
        <w:t xml:space="preserve"> (Accessed 20 June 2022).</w:t>
      </w:r>
    </w:p>
    <w:p w14:paraId="44462A70" w14:textId="77777777" w:rsidR="000C388D" w:rsidRPr="00332D03" w:rsidRDefault="000C388D" w:rsidP="000B6351">
      <w:pPr>
        <w:spacing w:line="480" w:lineRule="auto"/>
        <w:rPr>
          <w:i/>
          <w:iCs/>
        </w:rPr>
      </w:pPr>
      <w:r w:rsidRPr="00332D03">
        <w:t xml:space="preserve">MacGillivray, G. (2018) </w:t>
      </w:r>
      <w:r w:rsidRPr="00332D03">
        <w:rPr>
          <w:i/>
          <w:iCs/>
        </w:rPr>
        <w:t xml:space="preserve">Why Law Enforcement and </w:t>
      </w:r>
      <w:proofErr w:type="gramStart"/>
      <w:r w:rsidRPr="00332D03">
        <w:rPr>
          <w:i/>
          <w:iCs/>
        </w:rPr>
        <w:t>Social Media</w:t>
      </w:r>
      <w:proofErr w:type="gramEnd"/>
      <w:r w:rsidRPr="00332D03">
        <w:rPr>
          <w:i/>
          <w:iCs/>
        </w:rPr>
        <w:t xml:space="preserve"> Go Together.</w:t>
      </w:r>
      <w:r w:rsidRPr="00332D03">
        <w:t xml:space="preserve"> Available at: </w:t>
      </w:r>
      <w:hyperlink r:id="rId41" w:history="1">
        <w:r w:rsidRPr="00332D03">
          <w:rPr>
            <w:rStyle w:val="Hyperlink"/>
          </w:rPr>
          <w:t>https://www.chicomm.com/blog/why-law-enforcement-and-social-media-go-together</w:t>
        </w:r>
      </w:hyperlink>
      <w:r w:rsidRPr="00332D03">
        <w:t xml:space="preserve"> (Accessed: 22 June 2022).</w:t>
      </w:r>
      <w:r w:rsidRPr="00332D03">
        <w:rPr>
          <w:i/>
          <w:iCs/>
        </w:rPr>
        <w:t xml:space="preserve"> </w:t>
      </w:r>
    </w:p>
    <w:p w14:paraId="52D6EAD2" w14:textId="77777777" w:rsidR="000C388D" w:rsidRPr="00332D03" w:rsidRDefault="000C388D" w:rsidP="000B6351">
      <w:pPr>
        <w:spacing w:line="480" w:lineRule="auto"/>
      </w:pPr>
      <w:r w:rsidRPr="00332D03">
        <w:t xml:space="preserve">Mental Health Act (1983) Available at: </w:t>
      </w:r>
      <w:hyperlink r:id="rId42" w:history="1">
        <w:r w:rsidRPr="00332D03">
          <w:rPr>
            <w:rStyle w:val="Hyperlink"/>
          </w:rPr>
          <w:t>https://www.legislation.gov.uk/ukpga/1983/20/section/136</w:t>
        </w:r>
      </w:hyperlink>
      <w:r w:rsidRPr="00332D03">
        <w:t xml:space="preserve"> (Accessed 20 June 2022).</w:t>
      </w:r>
    </w:p>
    <w:p w14:paraId="19FB55DB" w14:textId="77777777" w:rsidR="000C388D" w:rsidRPr="00332D03" w:rsidRDefault="000C388D" w:rsidP="000B6351">
      <w:pPr>
        <w:spacing w:line="480" w:lineRule="auto"/>
      </w:pPr>
      <w:r w:rsidRPr="00332D03">
        <w:t xml:space="preserve">Missing people (2022) </w:t>
      </w:r>
      <w:r w:rsidRPr="00332D03">
        <w:rPr>
          <w:i/>
          <w:iCs/>
        </w:rPr>
        <w:t>How to help with the search.</w:t>
      </w:r>
      <w:r w:rsidRPr="00332D03">
        <w:t xml:space="preserve"> Available at: </w:t>
      </w:r>
      <w:hyperlink r:id="rId43" w:history="1">
        <w:r w:rsidRPr="00332D03">
          <w:rPr>
            <w:rStyle w:val="Hyperlink"/>
          </w:rPr>
          <w:t>https://www.missingpeople.org.uk/get-help/help-services/publicity/how-to-help-with-the-search</w:t>
        </w:r>
      </w:hyperlink>
      <w:r w:rsidRPr="00332D03">
        <w:t xml:space="preserve"> (Accessed 21 June 2022).</w:t>
      </w:r>
    </w:p>
    <w:p w14:paraId="5A1964AF" w14:textId="77777777" w:rsidR="000C388D" w:rsidRPr="00332D03" w:rsidRDefault="000C388D" w:rsidP="000B6351">
      <w:pPr>
        <w:spacing w:line="480" w:lineRule="auto"/>
      </w:pPr>
      <w:r w:rsidRPr="00332D03">
        <w:t xml:space="preserve">News-Wales (2022) </w:t>
      </w:r>
      <w:r w:rsidRPr="00332D03">
        <w:rPr>
          <w:i/>
          <w:iCs/>
        </w:rPr>
        <w:t xml:space="preserve">Gwent Police Introduce 24/7 Social Media Desk </w:t>
      </w:r>
      <w:proofErr w:type="gramStart"/>
      <w:r w:rsidRPr="00332D03">
        <w:rPr>
          <w:i/>
          <w:iCs/>
        </w:rPr>
        <w:t>For</w:t>
      </w:r>
      <w:proofErr w:type="gramEnd"/>
      <w:r w:rsidRPr="00332D03">
        <w:rPr>
          <w:i/>
          <w:iCs/>
        </w:rPr>
        <w:t xml:space="preserve"> Reporting Non-urgent Crimes After Successful Six Week Trial.</w:t>
      </w:r>
      <w:r w:rsidRPr="00332D03">
        <w:t xml:space="preserve"> Available at: </w:t>
      </w:r>
      <w:hyperlink r:id="rId44" w:history="1">
        <w:r w:rsidRPr="00332D03">
          <w:rPr>
            <w:rStyle w:val="Hyperlink"/>
          </w:rPr>
          <w:t>http://news.wales/news/10275-gwent-police-introduce-247-social-media-desk-for-reporting-nonurgent-crimes-after-successful-six-week-trial.html</w:t>
        </w:r>
      </w:hyperlink>
      <w:r w:rsidRPr="00332D03">
        <w:t xml:space="preserve"> (Accessed 28 June 2022).</w:t>
      </w:r>
    </w:p>
    <w:p w14:paraId="1B387B46" w14:textId="77777777" w:rsidR="000C388D" w:rsidRPr="00332D03" w:rsidRDefault="000C388D" w:rsidP="000B6351">
      <w:pPr>
        <w:spacing w:line="480" w:lineRule="auto"/>
      </w:pPr>
      <w:r w:rsidRPr="00332D03">
        <w:t xml:space="preserve">Norfolk Constabulary (2022) </w:t>
      </w:r>
      <w:r w:rsidRPr="00332D03">
        <w:rPr>
          <w:i/>
          <w:iCs/>
        </w:rPr>
        <w:t xml:space="preserve">Missing People. </w:t>
      </w:r>
      <w:r w:rsidRPr="00332D03">
        <w:t xml:space="preserve">Available at: </w:t>
      </w:r>
      <w:hyperlink r:id="rId45" w:anchor=":~:text=Risk%20levels%3A&amp;text=Medium%20Risk%20means%20it%20is,person%20or%20to%20the%20public" w:history="1">
        <w:r w:rsidRPr="00332D03">
          <w:rPr>
            <w:rStyle w:val="Hyperlink"/>
          </w:rPr>
          <w:t>https://www.norfolk.police.uk/advice/personal-safety/missing-</w:t>
        </w:r>
        <w:r w:rsidRPr="00332D03">
          <w:rPr>
            <w:rStyle w:val="Hyperlink"/>
          </w:rPr>
          <w:lastRenderedPageBreak/>
          <w:t>people#:~:text=Risk%20levels%3A&amp;text=Medium%20Risk%20means%20it%20is,person%20or%20to%20the%20public</w:t>
        </w:r>
      </w:hyperlink>
      <w:r w:rsidRPr="00332D03">
        <w:t xml:space="preserve"> (Accessed 21 June 2022).</w:t>
      </w:r>
    </w:p>
    <w:p w14:paraId="60DDDCE8" w14:textId="77777777" w:rsidR="000C388D" w:rsidRPr="00332D03" w:rsidRDefault="000C388D" w:rsidP="000B6351">
      <w:pPr>
        <w:spacing w:line="480" w:lineRule="auto"/>
      </w:pPr>
      <w:r w:rsidRPr="00332D03">
        <w:t xml:space="preserve">NPCC (2016) </w:t>
      </w:r>
      <w:r w:rsidRPr="00332D03">
        <w:rPr>
          <w:i/>
          <w:iCs/>
        </w:rPr>
        <w:t>The Policing Vision 2025</w:t>
      </w:r>
      <w:r w:rsidRPr="00332D03">
        <w:t xml:space="preserve">. Available at: </w:t>
      </w:r>
      <w:hyperlink r:id="rId46" w:history="1">
        <w:r w:rsidRPr="00332D03">
          <w:rPr>
            <w:rStyle w:val="Hyperlink"/>
          </w:rPr>
          <w:t>https://www.npcc.police.uk/documents/Policing%20Vision.pdf</w:t>
        </w:r>
      </w:hyperlink>
      <w:r w:rsidRPr="00332D03">
        <w:t xml:space="preserve"> (Accessed 3 June 2022).</w:t>
      </w:r>
    </w:p>
    <w:p w14:paraId="3A709E20" w14:textId="77777777" w:rsidR="000C388D" w:rsidRPr="00332D03" w:rsidRDefault="000C388D" w:rsidP="000B6351">
      <w:pPr>
        <w:spacing w:line="480" w:lineRule="auto"/>
      </w:pPr>
      <w:r w:rsidRPr="00332D03">
        <w:t xml:space="preserve">Police Foundation (2017) </w:t>
      </w:r>
      <w:r w:rsidRPr="00332D03">
        <w:rPr>
          <w:i/>
          <w:iCs/>
        </w:rPr>
        <w:t>Police use of social media</w:t>
      </w:r>
      <w:r w:rsidRPr="00332D03">
        <w:t xml:space="preserve">. Available at: </w:t>
      </w:r>
      <w:hyperlink r:id="rId47" w:anchor=":~:text=The%20police%20service%E2%80%99s%20use%20of%20social%20media%20can,with%20local%20communities%20and%20members%20of%20the%20public." w:history="1">
        <w:r w:rsidRPr="00332D03">
          <w:rPr>
            <w:rStyle w:val="Hyperlink"/>
          </w:rPr>
          <w:t xml:space="preserve">Police Foundation Social Media </w:t>
        </w:r>
        <w:proofErr w:type="spellStart"/>
        <w:r w:rsidRPr="00332D03">
          <w:rPr>
            <w:rStyle w:val="Hyperlink"/>
          </w:rPr>
          <w:t>Briefing.qxd</w:t>
        </w:r>
        <w:proofErr w:type="spellEnd"/>
        <w:r w:rsidRPr="00332D03">
          <w:rPr>
            <w:rStyle w:val="Hyperlink"/>
          </w:rPr>
          <w:t xml:space="preserve"> (police-foundation.org.uk)</w:t>
        </w:r>
      </w:hyperlink>
      <w:r w:rsidRPr="00332D03">
        <w:t>(Accessed: 21 June 2022).</w:t>
      </w:r>
    </w:p>
    <w:p w14:paraId="0D6F1668" w14:textId="77777777" w:rsidR="000C388D" w:rsidRPr="00332D03" w:rsidRDefault="000C388D" w:rsidP="000B6351">
      <w:pPr>
        <w:spacing w:line="480" w:lineRule="auto"/>
      </w:pPr>
      <w:r w:rsidRPr="00332D03">
        <w:t xml:space="preserve">Police UK (2022) </w:t>
      </w:r>
      <w:r w:rsidRPr="00332D03">
        <w:rPr>
          <w:i/>
          <w:iCs/>
        </w:rPr>
        <w:t>Automatic Number Plate Recognition (ANPR).</w:t>
      </w:r>
      <w:r w:rsidRPr="00332D03">
        <w:t xml:space="preserve"> Available at: </w:t>
      </w:r>
      <w:hyperlink r:id="rId48" w:anchor=":~:text=We%20use%20ANPR%20(Automatic%20Number,organised%20crime%20groups%20and%20terrorists" w:history="1">
        <w:r w:rsidRPr="00332D03">
          <w:rPr>
            <w:rStyle w:val="Hyperlink"/>
          </w:rPr>
          <w:t>https://www.police.uk/advice/advice-and-information/rs/road-safety/automatic-number-plate-recognition-anpr/#:~:text=We%20use%20ANPR%20(Automatic%20Number,organised%20crime%20groups%20and%20terrorists</w:t>
        </w:r>
      </w:hyperlink>
      <w:r w:rsidRPr="00332D03">
        <w:t xml:space="preserve"> (Accessed 20 June 2022).</w:t>
      </w:r>
    </w:p>
    <w:p w14:paraId="79BB5304" w14:textId="77777777" w:rsidR="000C388D" w:rsidRPr="00332D03" w:rsidRDefault="000C388D" w:rsidP="000B6351">
      <w:pPr>
        <w:spacing w:line="480" w:lineRule="auto"/>
      </w:pPr>
      <w:r w:rsidRPr="00332D03">
        <w:t xml:space="preserve">Privacy International (2021) </w:t>
      </w:r>
      <w:r w:rsidRPr="00332D03">
        <w:rPr>
          <w:i/>
          <w:iCs/>
        </w:rPr>
        <w:t>How the police can determine your location at a protest.</w:t>
      </w:r>
      <w:r w:rsidRPr="00332D03">
        <w:t xml:space="preserve"> Available at: </w:t>
      </w:r>
      <w:hyperlink r:id="rId49" w:anchor=":~:text=GPS%20(that%20stands%20for%20Global,like%20Google%20Cloud%20or%20iCloud" w:history="1">
        <w:r w:rsidRPr="00332D03">
          <w:rPr>
            <w:rStyle w:val="Hyperlink"/>
          </w:rPr>
          <w:t>https://privacyinternational.org/explainer/4503/how-police-can-determine-your-location-protest#:~:text=GPS%20(that%20stands%20for%20Global,like%20Google%20Cloud%20or%20iCloud</w:t>
        </w:r>
      </w:hyperlink>
      <w:r w:rsidRPr="00332D03">
        <w:t xml:space="preserve"> (Accessed 21 June 2022).</w:t>
      </w:r>
    </w:p>
    <w:p w14:paraId="42E82A9A" w14:textId="7A984218" w:rsidR="000C388D" w:rsidRPr="00332D03" w:rsidRDefault="000C388D" w:rsidP="000B6351">
      <w:pPr>
        <w:spacing w:line="480" w:lineRule="auto"/>
      </w:pPr>
      <w:r w:rsidRPr="00332D03">
        <w:t xml:space="preserve">Snapchat (2022) </w:t>
      </w:r>
      <w:r w:rsidRPr="00332D03">
        <w:rPr>
          <w:i/>
          <w:iCs/>
        </w:rPr>
        <w:t>Snapchat Support.</w:t>
      </w:r>
      <w:r w:rsidRPr="00332D03">
        <w:t xml:space="preserve"> Available at: </w:t>
      </w:r>
      <w:hyperlink r:id="rId50" w:anchor=":~:text=To%20share%20your%20Live%20Location,1%20hour%20or%208%20hours" w:history="1">
        <w:r w:rsidRPr="00332D03">
          <w:rPr>
            <w:rStyle w:val="Hyperlink"/>
          </w:rPr>
          <w:t>https://support.snapchat.com/en-GB/a/snap-map-location-settings#:~:text=To%20share%20your%20Live%20Location,1%20hour%20or%208%20hours</w:t>
        </w:r>
      </w:hyperlink>
      <w:r w:rsidRPr="00332D03">
        <w:t xml:space="preserve"> (Accessed 20 June 2022).</w:t>
      </w:r>
    </w:p>
    <w:p w14:paraId="5FB73F98" w14:textId="77777777" w:rsidR="000C388D" w:rsidRPr="00332D03" w:rsidRDefault="000C388D" w:rsidP="000B6351">
      <w:pPr>
        <w:spacing w:line="480" w:lineRule="auto"/>
      </w:pPr>
    </w:p>
    <w:p w14:paraId="140F8868" w14:textId="110BCF78" w:rsidR="000C388D" w:rsidRPr="00332D03" w:rsidRDefault="000C388D" w:rsidP="000B6351">
      <w:pPr>
        <w:spacing w:line="480" w:lineRule="auto"/>
        <w:rPr>
          <w:u w:val="single"/>
        </w:rPr>
      </w:pPr>
      <w:r w:rsidRPr="00332D03">
        <w:rPr>
          <w:u w:val="single"/>
        </w:rPr>
        <w:t>Task 3</w:t>
      </w:r>
      <w:r w:rsidR="00734CEB" w:rsidRPr="00332D03">
        <w:rPr>
          <w:u w:val="single"/>
        </w:rPr>
        <w:t>:</w:t>
      </w:r>
    </w:p>
    <w:p w14:paraId="32F0BD9F" w14:textId="77777777" w:rsidR="000C388D" w:rsidRPr="00332D03" w:rsidRDefault="000C388D" w:rsidP="000B6351">
      <w:pPr>
        <w:spacing w:line="480" w:lineRule="auto"/>
      </w:pPr>
      <w:r w:rsidRPr="00332D03">
        <w:t xml:space="preserve">Belbin (2022) The Nine Belbin Team Roles. Available at: </w:t>
      </w:r>
      <w:hyperlink r:id="rId51" w:history="1">
        <w:r w:rsidRPr="00332D03">
          <w:rPr>
            <w:rStyle w:val="Hyperlink"/>
          </w:rPr>
          <w:t>https://www.belbin.com/about/belbin-team-roles</w:t>
        </w:r>
      </w:hyperlink>
      <w:r w:rsidRPr="00332D03">
        <w:t xml:space="preserve"> (Accessed 6 July 2022).</w:t>
      </w:r>
    </w:p>
    <w:p w14:paraId="58A74D4F" w14:textId="77777777" w:rsidR="000C388D" w:rsidRPr="00332D03" w:rsidRDefault="000C388D" w:rsidP="000B6351">
      <w:pPr>
        <w:spacing w:line="480" w:lineRule="auto"/>
        <w:rPr>
          <w:i/>
          <w:iCs/>
        </w:rPr>
      </w:pPr>
      <w:proofErr w:type="spellStart"/>
      <w:r w:rsidRPr="00332D03">
        <w:t>Boin</w:t>
      </w:r>
      <w:proofErr w:type="spellEnd"/>
      <w:r w:rsidRPr="00332D03">
        <w:t xml:space="preserve">, A. et al (2016) </w:t>
      </w:r>
      <w:r w:rsidRPr="00332D03">
        <w:rPr>
          <w:i/>
          <w:iCs/>
        </w:rPr>
        <w:t>The Politics of Crisis Management: Public Leadership under Pressure.</w:t>
      </w:r>
      <w:r w:rsidRPr="00332D03">
        <w:t xml:space="preserve"> Wiley Blackwell.</w:t>
      </w:r>
      <w:r w:rsidRPr="00332D03">
        <w:rPr>
          <w:i/>
          <w:iCs/>
        </w:rPr>
        <w:t xml:space="preserve"> </w:t>
      </w:r>
    </w:p>
    <w:p w14:paraId="254DB3A8" w14:textId="77777777" w:rsidR="000C388D" w:rsidRPr="00332D03" w:rsidRDefault="000C388D" w:rsidP="000B6351">
      <w:pPr>
        <w:spacing w:line="480" w:lineRule="auto"/>
      </w:pPr>
      <w:r w:rsidRPr="00332D03">
        <w:t xml:space="preserve">College of Policing (2014) National Decision Model. Available at: </w:t>
      </w:r>
      <w:hyperlink r:id="rId52" w:history="1">
        <w:r w:rsidRPr="00332D03">
          <w:rPr>
            <w:rStyle w:val="Hyperlink"/>
          </w:rPr>
          <w:t>https://www.app.college.police.uk/app-content/national-decision-model/the-national-decision-model/</w:t>
        </w:r>
      </w:hyperlink>
      <w:r w:rsidRPr="00332D03">
        <w:t xml:space="preserve"> (Accessed 13 May 2022).</w:t>
      </w:r>
    </w:p>
    <w:p w14:paraId="30F1F359" w14:textId="77777777" w:rsidR="000C388D" w:rsidRPr="00332D03" w:rsidRDefault="000C388D" w:rsidP="000B6351">
      <w:pPr>
        <w:spacing w:line="480" w:lineRule="auto"/>
      </w:pPr>
      <w:r w:rsidRPr="00332D03">
        <w:t xml:space="preserve">College of Policing (2015) </w:t>
      </w:r>
      <w:r w:rsidRPr="00332D03">
        <w:rPr>
          <w:i/>
          <w:iCs/>
        </w:rPr>
        <w:t>Leadership Review</w:t>
      </w:r>
      <w:r w:rsidRPr="00332D03">
        <w:t xml:space="preserve">. Available at: </w:t>
      </w:r>
      <w:hyperlink r:id="rId53" w:history="1">
        <w:r w:rsidRPr="00332D03">
          <w:rPr>
            <w:rStyle w:val="Hyperlink"/>
          </w:rPr>
          <w:t>https://assets.college.police.uk/s3fs-public/2021-03/cop-leadership-review-2015.pdf</w:t>
        </w:r>
      </w:hyperlink>
      <w:r w:rsidRPr="00332D03">
        <w:t xml:space="preserve"> (Accessed 16 May 2022).</w:t>
      </w:r>
    </w:p>
    <w:p w14:paraId="4D116377" w14:textId="77777777" w:rsidR="000C388D" w:rsidRPr="00332D03" w:rsidRDefault="000C388D" w:rsidP="000B6351">
      <w:pPr>
        <w:spacing w:line="480" w:lineRule="auto"/>
      </w:pPr>
      <w:r w:rsidRPr="00332D03">
        <w:lastRenderedPageBreak/>
        <w:t xml:space="preserve">College of Policing (2017) </w:t>
      </w:r>
      <w:r w:rsidRPr="00332D03">
        <w:rPr>
          <w:i/>
          <w:iCs/>
        </w:rPr>
        <w:t>Guiding principles for organisational leadership.</w:t>
      </w:r>
      <w:r w:rsidRPr="00332D03">
        <w:t xml:space="preserve"> Available at: </w:t>
      </w:r>
      <w:hyperlink r:id="rId54" w:history="1">
        <w:r w:rsidRPr="00332D03">
          <w:rPr>
            <w:rStyle w:val="Hyperlink"/>
          </w:rPr>
          <w:t>https://assets.college.police.uk/s3fs-.public/guiding-principles-for-organisational-leadership.pdf</w:t>
        </w:r>
      </w:hyperlink>
      <w:r w:rsidRPr="00332D03">
        <w:t xml:space="preserve"> (Accessed 18 May 2022).</w:t>
      </w:r>
    </w:p>
    <w:p w14:paraId="2F21A6AC" w14:textId="77777777" w:rsidR="000C388D" w:rsidRPr="00332D03" w:rsidRDefault="000C388D" w:rsidP="000B6351">
      <w:pPr>
        <w:spacing w:line="480" w:lineRule="auto"/>
      </w:pPr>
      <w:r w:rsidRPr="00332D03">
        <w:t>Driscoll’s Reflective Model (2007) Available at:  https://essaywritingserviceuk.co.uk/advice-and-guidance/driscoll-model-of-reflection (Accessed: 13 May 2022).</w:t>
      </w:r>
    </w:p>
    <w:p w14:paraId="3903D12D" w14:textId="77777777" w:rsidR="000C388D" w:rsidRPr="00332D03" w:rsidRDefault="000C388D" w:rsidP="000B6351">
      <w:pPr>
        <w:spacing w:line="480" w:lineRule="auto"/>
      </w:pPr>
      <w:r w:rsidRPr="00332D03">
        <w:t>Giblin, M. (2017). </w:t>
      </w:r>
      <w:r w:rsidRPr="00332D03">
        <w:rPr>
          <w:i/>
          <w:iCs/>
        </w:rPr>
        <w:t>Leadership and management in police organizations</w:t>
      </w:r>
      <w:r w:rsidRPr="00332D03">
        <w:t xml:space="preserve">. SAGE Publications, Inc. Available at: </w:t>
      </w:r>
      <w:hyperlink r:id="rId55" w:history="1">
        <w:r w:rsidRPr="00332D03">
          <w:rPr>
            <w:rStyle w:val="Hyperlink"/>
          </w:rPr>
          <w:t>https://dx.doi.org/10.4135/9781483398006</w:t>
        </w:r>
      </w:hyperlink>
      <w:r w:rsidRPr="00332D03">
        <w:t xml:space="preserve"> </w:t>
      </w:r>
      <w:bookmarkStart w:id="6" w:name="_Hlk103335066"/>
      <w:r w:rsidRPr="00332D03">
        <w:t>(Accessed 13 May 2022).</w:t>
      </w:r>
      <w:bookmarkEnd w:id="6"/>
    </w:p>
    <w:p w14:paraId="627C8A21" w14:textId="77777777" w:rsidR="000C388D" w:rsidRPr="00332D03" w:rsidRDefault="000C388D" w:rsidP="000B6351">
      <w:pPr>
        <w:spacing w:line="480" w:lineRule="auto"/>
      </w:pPr>
      <w:r w:rsidRPr="00332D03">
        <w:t xml:space="preserve">HMICFRS (2017) </w:t>
      </w:r>
      <w:r w:rsidRPr="00332D03">
        <w:rPr>
          <w:i/>
          <w:iCs/>
        </w:rPr>
        <w:t>PEEL: Police leadership 2017.</w:t>
      </w:r>
      <w:r w:rsidRPr="00332D03">
        <w:t xml:space="preserve"> Available at: </w:t>
      </w:r>
      <w:hyperlink r:id="rId56" w:history="1">
        <w:r w:rsidRPr="00332D03">
          <w:rPr>
            <w:rStyle w:val="Hyperlink"/>
          </w:rPr>
          <w:t>https://www.justiceinspectorates.gov.uk/hmicfrs/wp-content/uploads/peel-police-leadership-2017.pdf</w:t>
        </w:r>
      </w:hyperlink>
      <w:r w:rsidRPr="00332D03">
        <w:t xml:space="preserve"> (Accessed 18 May 2022).</w:t>
      </w:r>
    </w:p>
    <w:p w14:paraId="5ECC0B93" w14:textId="77777777" w:rsidR="000C388D" w:rsidRPr="00332D03" w:rsidRDefault="000C388D" w:rsidP="000B6351">
      <w:pPr>
        <w:spacing w:line="480" w:lineRule="auto"/>
      </w:pPr>
      <w:proofErr w:type="spellStart"/>
      <w:r w:rsidRPr="00332D03">
        <w:t>Khajeh</w:t>
      </w:r>
      <w:proofErr w:type="spellEnd"/>
      <w:r w:rsidRPr="00332D03">
        <w:t xml:space="preserve">, A. (2018) Impact of Leadership Styles on Organizational Performance. Available at: </w:t>
      </w:r>
      <w:hyperlink r:id="rId57" w:history="1">
        <w:r w:rsidRPr="00332D03">
          <w:rPr>
            <w:rStyle w:val="Hyperlink"/>
          </w:rPr>
          <w:t>https://ibimapublishing.com/articles/JHRMR/2018/687849/687849-1.pdf</w:t>
        </w:r>
      </w:hyperlink>
      <w:r w:rsidRPr="00332D03">
        <w:t xml:space="preserve"> (Accessed 7 </w:t>
      </w:r>
      <w:proofErr w:type="spellStart"/>
      <w:r w:rsidRPr="00332D03">
        <w:t>july</w:t>
      </w:r>
      <w:proofErr w:type="spellEnd"/>
      <w:r w:rsidRPr="00332D03">
        <w:t xml:space="preserve"> 2022).</w:t>
      </w:r>
    </w:p>
    <w:p w14:paraId="54E4DC58" w14:textId="77777777" w:rsidR="000C388D" w:rsidRPr="00332D03" w:rsidRDefault="000C388D" w:rsidP="000B6351">
      <w:pPr>
        <w:spacing w:line="480" w:lineRule="auto"/>
      </w:pPr>
      <w:bookmarkStart w:id="7" w:name="_Hlk108171665"/>
      <w:proofErr w:type="spellStart"/>
      <w:r w:rsidRPr="00332D03">
        <w:t>Neyroud</w:t>
      </w:r>
      <w:proofErr w:type="spellEnd"/>
      <w:r w:rsidRPr="00332D03">
        <w:t xml:space="preserve">, P. (2011) </w:t>
      </w:r>
      <w:r w:rsidRPr="00332D03">
        <w:rPr>
          <w:i/>
          <w:iCs/>
        </w:rPr>
        <w:t xml:space="preserve">Review of Police Leadership and Training. </w:t>
      </w:r>
      <w:r w:rsidRPr="00332D03">
        <w:t xml:space="preserve">Available at: </w:t>
      </w:r>
      <w:hyperlink r:id="rId58" w:history="1">
        <w:r w:rsidRPr="00332D03">
          <w:rPr>
            <w:rStyle w:val="Hyperlink"/>
          </w:rPr>
          <w:t>https://assets.publishing.service.gov.uk/government/uploads/system/uploads/attachment_data/file/118222/report.pdf</w:t>
        </w:r>
      </w:hyperlink>
      <w:r w:rsidRPr="00332D03">
        <w:t xml:space="preserve"> (Accessed: 22 May 2022).</w:t>
      </w:r>
    </w:p>
    <w:p w14:paraId="6AE602EB" w14:textId="77777777" w:rsidR="000C388D" w:rsidRPr="00332D03" w:rsidRDefault="000C388D" w:rsidP="000B6351">
      <w:pPr>
        <w:spacing w:line="480" w:lineRule="auto"/>
      </w:pPr>
      <w:bookmarkStart w:id="8" w:name="_Hlk107380424"/>
      <w:bookmarkEnd w:id="7"/>
      <w:r w:rsidRPr="00332D03">
        <w:t xml:space="preserve">NPCC (2016) </w:t>
      </w:r>
      <w:r w:rsidRPr="00332D03">
        <w:rPr>
          <w:i/>
          <w:iCs/>
        </w:rPr>
        <w:t>The Policing Vision 2025</w:t>
      </w:r>
      <w:r w:rsidRPr="00332D03">
        <w:t xml:space="preserve">. Available at: </w:t>
      </w:r>
      <w:hyperlink r:id="rId59" w:history="1">
        <w:r w:rsidRPr="00332D03">
          <w:rPr>
            <w:rStyle w:val="Hyperlink"/>
          </w:rPr>
          <w:t>https://www.npcc.police.uk/documents/Policing%20Vision.pdf</w:t>
        </w:r>
      </w:hyperlink>
      <w:r w:rsidRPr="00332D03">
        <w:t xml:space="preserve"> (Accessed 3 March 2022).</w:t>
      </w:r>
    </w:p>
    <w:bookmarkEnd w:id="8"/>
    <w:p w14:paraId="150AE13E" w14:textId="77777777" w:rsidR="000C388D" w:rsidRPr="00332D03" w:rsidRDefault="000C388D" w:rsidP="000B6351">
      <w:pPr>
        <w:spacing w:line="480" w:lineRule="auto"/>
      </w:pPr>
      <w:proofErr w:type="spellStart"/>
      <w:r w:rsidRPr="00332D03">
        <w:t>Ordan</w:t>
      </w:r>
      <w:proofErr w:type="spellEnd"/>
      <w:r w:rsidRPr="00332D03">
        <w:t xml:space="preserve">, G. et al (2019) </w:t>
      </w:r>
      <w:r w:rsidRPr="00332D03">
        <w:rPr>
          <w:i/>
          <w:iCs/>
        </w:rPr>
        <w:t xml:space="preserve">Leadership, wellbeing, professional development and innovation for the police front line: an evidence </w:t>
      </w:r>
      <w:proofErr w:type="gramStart"/>
      <w:r w:rsidRPr="00332D03">
        <w:rPr>
          <w:i/>
          <w:iCs/>
        </w:rPr>
        <w:t>review</w:t>
      </w:r>
      <w:proofErr w:type="gramEnd"/>
      <w:r w:rsidRPr="00332D03">
        <w:rPr>
          <w:i/>
          <w:iCs/>
        </w:rPr>
        <w:t xml:space="preserve">. </w:t>
      </w:r>
      <w:r w:rsidRPr="00332D03">
        <w:t xml:space="preserve">Available at: </w:t>
      </w:r>
      <w:r w:rsidRPr="00332D03">
        <w:rPr>
          <w:i/>
          <w:iCs/>
        </w:rPr>
        <w:t xml:space="preserve"> </w:t>
      </w:r>
      <w:hyperlink r:id="rId60" w:history="1">
        <w:r w:rsidRPr="00332D03">
          <w:rPr>
            <w:rStyle w:val="Hyperlink"/>
          </w:rPr>
          <w:t>https://assets.publishing.service.gov.uk/government/uploads/system/uploads/attachment_data/file/815793/FLR_literature_research_report.pdf</w:t>
        </w:r>
      </w:hyperlink>
      <w:r w:rsidRPr="00332D03">
        <w:t xml:space="preserve"> (Accessed 22 May 2022).</w:t>
      </w:r>
    </w:p>
    <w:p w14:paraId="5D6FC257" w14:textId="77777777" w:rsidR="000C388D" w:rsidRPr="00332D03" w:rsidRDefault="000C388D" w:rsidP="000B6351">
      <w:pPr>
        <w:spacing w:line="480" w:lineRule="auto"/>
      </w:pPr>
      <w:r w:rsidRPr="00332D03">
        <w:t xml:space="preserve">Pollock, K. (2013) Review of Persistent Lessons Identified Relating to Interoperability from Emergencies and Major Incidents since 1986. Available at: </w:t>
      </w:r>
      <w:hyperlink r:id="rId61" w:history="1">
        <w:r w:rsidRPr="00332D03">
          <w:rPr>
            <w:rStyle w:val="Hyperlink"/>
          </w:rPr>
          <w:t>https://www.jesip.org.uk/uploads/media/pdf/Pollock_Review_Oct_2013.pdf</w:t>
        </w:r>
      </w:hyperlink>
      <w:r w:rsidRPr="00332D03">
        <w:t xml:space="preserve"> (Accessed 16 May 2022).</w:t>
      </w:r>
    </w:p>
    <w:p w14:paraId="237F7400" w14:textId="77777777" w:rsidR="000C388D" w:rsidRPr="00332D03" w:rsidRDefault="000C388D" w:rsidP="000B6351">
      <w:pPr>
        <w:spacing w:line="480" w:lineRule="auto"/>
      </w:pPr>
      <w:r w:rsidRPr="00332D03">
        <w:t xml:space="preserve">JESIP (2021) JOINT DOCTRINE:  </w:t>
      </w:r>
      <w:r w:rsidRPr="00332D03">
        <w:rPr>
          <w:i/>
          <w:iCs/>
        </w:rPr>
        <w:t>The Interoperability Framework.</w:t>
      </w:r>
      <w:r w:rsidRPr="00332D03">
        <w:t xml:space="preserve"> Available at: </w:t>
      </w:r>
      <w:hyperlink r:id="rId62" w:history="1">
        <w:r w:rsidRPr="00332D03">
          <w:rPr>
            <w:rStyle w:val="Hyperlink"/>
          </w:rPr>
          <w:t>https://www.jesip.org.uk/joint-doctrine</w:t>
        </w:r>
      </w:hyperlink>
      <w:r w:rsidRPr="00332D03">
        <w:t xml:space="preserve"> (Accessed 16 May 2022).</w:t>
      </w:r>
    </w:p>
    <w:p w14:paraId="6B91E928" w14:textId="77777777" w:rsidR="000C388D" w:rsidRPr="00332D03" w:rsidRDefault="000C388D" w:rsidP="000B6351">
      <w:pPr>
        <w:spacing w:line="480" w:lineRule="auto"/>
      </w:pPr>
      <w:r w:rsidRPr="00332D03">
        <w:t xml:space="preserve">JESIP (2022) </w:t>
      </w:r>
      <w:r w:rsidRPr="00332D03">
        <w:rPr>
          <w:i/>
          <w:iCs/>
        </w:rPr>
        <w:t xml:space="preserve">Joint Decision Model. </w:t>
      </w:r>
      <w:r w:rsidRPr="00332D03">
        <w:t xml:space="preserve">Available at: </w:t>
      </w:r>
      <w:hyperlink r:id="rId63" w:history="1">
        <w:r w:rsidRPr="00332D03">
          <w:rPr>
            <w:rStyle w:val="Hyperlink"/>
          </w:rPr>
          <w:t>https://www.jesip.org.uk/joint-decision-model</w:t>
        </w:r>
      </w:hyperlink>
      <w:r w:rsidRPr="00332D03">
        <w:t xml:space="preserve"> (Accessed 16 May 2022).</w:t>
      </w:r>
    </w:p>
    <w:p w14:paraId="57AA9678" w14:textId="77777777" w:rsidR="000C388D" w:rsidRPr="00332D03" w:rsidRDefault="000C388D" w:rsidP="000B6351">
      <w:pPr>
        <w:spacing w:line="480" w:lineRule="auto"/>
      </w:pPr>
      <w:proofErr w:type="spellStart"/>
      <w:r w:rsidRPr="00332D03">
        <w:t>Kolditz</w:t>
      </w:r>
      <w:proofErr w:type="spellEnd"/>
      <w:r w:rsidRPr="00332D03">
        <w:t xml:space="preserve">, T. (2009) </w:t>
      </w:r>
      <w:r w:rsidRPr="00332D03">
        <w:rPr>
          <w:i/>
          <w:iCs/>
        </w:rPr>
        <w:t xml:space="preserve">Why the Military Produces Great Leaders. </w:t>
      </w:r>
      <w:r w:rsidRPr="00332D03">
        <w:t xml:space="preserve">Available at: </w:t>
      </w:r>
      <w:hyperlink r:id="rId64" w:history="1">
        <w:r w:rsidRPr="00332D03">
          <w:rPr>
            <w:rStyle w:val="Hyperlink"/>
          </w:rPr>
          <w:t>https://hbr.org/2009/02/why-the-military-produces-grea</w:t>
        </w:r>
      </w:hyperlink>
      <w:r w:rsidRPr="00332D03">
        <w:t xml:space="preserve"> (Accessed 16 May 2022).</w:t>
      </w:r>
    </w:p>
    <w:p w14:paraId="465B6C02" w14:textId="77777777" w:rsidR="000C388D" w:rsidRPr="00332D03" w:rsidRDefault="000C388D" w:rsidP="000B6351">
      <w:pPr>
        <w:spacing w:line="480" w:lineRule="auto"/>
      </w:pPr>
      <w:r w:rsidRPr="00332D03">
        <w:lastRenderedPageBreak/>
        <w:t xml:space="preserve">NPCC (2015) </w:t>
      </w:r>
      <w:r w:rsidRPr="00332D03">
        <w:rPr>
          <w:i/>
          <w:iCs/>
        </w:rPr>
        <w:t>Policing Vision 2025.</w:t>
      </w:r>
      <w:r w:rsidRPr="00332D03">
        <w:t xml:space="preserve"> Available at: </w:t>
      </w:r>
      <w:hyperlink r:id="rId65" w:history="1">
        <w:r w:rsidRPr="00332D03">
          <w:rPr>
            <w:rStyle w:val="Hyperlink"/>
          </w:rPr>
          <w:t>https://leadership.college.police.uk/pluginfile.php/3741/mod_resource/content/7/Policing%20Vision%202025.pdf</w:t>
        </w:r>
      </w:hyperlink>
      <w:r w:rsidRPr="00332D03">
        <w:t xml:space="preserve"> (Accessed 16 May 2022).</w:t>
      </w:r>
    </w:p>
    <w:p w14:paraId="3C4B7094" w14:textId="77777777" w:rsidR="000C388D" w:rsidRPr="00332D03" w:rsidRDefault="000C388D" w:rsidP="000B6351">
      <w:pPr>
        <w:spacing w:line="480" w:lineRule="auto"/>
      </w:pPr>
      <w:r w:rsidRPr="00332D03">
        <w:t xml:space="preserve">Police Foundation (2015) </w:t>
      </w:r>
      <w:r w:rsidRPr="00332D03">
        <w:rPr>
          <w:i/>
          <w:iCs/>
        </w:rPr>
        <w:t>Report of a Police Foundation Roundtable ‘How can policing meet the leadership challenges ahead?’ 12th February 2015</w:t>
      </w:r>
      <w:r w:rsidRPr="00332D03">
        <w:t xml:space="preserve">. Available at: </w:t>
      </w:r>
      <w:hyperlink r:id="rId66" w:history="1">
        <w:r w:rsidRPr="00332D03">
          <w:rPr>
            <w:rStyle w:val="Hyperlink"/>
          </w:rPr>
          <w:t>https://www.police-foundation.org.uk/2017/wp-content/uploads/2017/06/leadership_roundtable.pdf</w:t>
        </w:r>
      </w:hyperlink>
      <w:r w:rsidRPr="00332D03">
        <w:t xml:space="preserve"> (Accessed: 22 June 2022).</w:t>
      </w:r>
    </w:p>
    <w:p w14:paraId="352AAE2A" w14:textId="77777777" w:rsidR="000C388D" w:rsidRPr="00332D03" w:rsidRDefault="000C388D" w:rsidP="000B6351">
      <w:pPr>
        <w:spacing w:line="480" w:lineRule="auto"/>
        <w:rPr>
          <w:i/>
          <w:iCs/>
        </w:rPr>
      </w:pPr>
      <w:r w:rsidRPr="00332D03">
        <w:t xml:space="preserve">Walsh, W. and Vito, G. (2018) </w:t>
      </w:r>
      <w:r w:rsidRPr="00332D03">
        <w:rPr>
          <w:i/>
          <w:iCs/>
        </w:rPr>
        <w:t xml:space="preserve">Police Leadership and </w:t>
      </w:r>
      <w:proofErr w:type="gramStart"/>
      <w:r w:rsidRPr="00332D03">
        <w:rPr>
          <w:i/>
          <w:iCs/>
        </w:rPr>
        <w:t>Administration :</w:t>
      </w:r>
      <w:proofErr w:type="gramEnd"/>
      <w:r w:rsidRPr="00332D03">
        <w:rPr>
          <w:i/>
          <w:iCs/>
        </w:rPr>
        <w:t xml:space="preserve"> A 21st-Century Strategic Approach. </w:t>
      </w:r>
      <w:r w:rsidRPr="00332D03">
        <w:t>1</w:t>
      </w:r>
      <w:r w:rsidRPr="00332D03">
        <w:rPr>
          <w:vertAlign w:val="superscript"/>
        </w:rPr>
        <w:t>st</w:t>
      </w:r>
      <w:r w:rsidRPr="00332D03">
        <w:t xml:space="preserve"> </w:t>
      </w:r>
      <w:proofErr w:type="spellStart"/>
      <w:r w:rsidRPr="00332D03">
        <w:t>edn</w:t>
      </w:r>
      <w:proofErr w:type="spellEnd"/>
      <w:r w:rsidRPr="00332D03">
        <w:t>. Routledge, an imprint of Taylor and Francis.</w:t>
      </w:r>
      <w:r w:rsidRPr="00332D03">
        <w:rPr>
          <w:i/>
          <w:iCs/>
        </w:rPr>
        <w:t xml:space="preserve"> </w:t>
      </w:r>
    </w:p>
    <w:p w14:paraId="41685747" w14:textId="77777777" w:rsidR="000C388D" w:rsidRPr="00332D03" w:rsidRDefault="000C388D" w:rsidP="000B6351">
      <w:pPr>
        <w:spacing w:line="480" w:lineRule="auto"/>
      </w:pPr>
      <w:r w:rsidRPr="00332D03">
        <w:t xml:space="preserve">Waugh, W. (2018) </w:t>
      </w:r>
      <w:r w:rsidRPr="00332D03">
        <w:rPr>
          <w:i/>
          <w:iCs/>
        </w:rPr>
        <w:t>Leadership and Emergency Management.</w:t>
      </w:r>
      <w:r w:rsidRPr="00332D03">
        <w:t xml:space="preserve"> Available at: </w:t>
      </w:r>
      <w:hyperlink r:id="rId67" w:history="1">
        <w:r w:rsidRPr="00332D03">
          <w:rPr>
            <w:rStyle w:val="Hyperlink"/>
          </w:rPr>
          <w:t>https://doi.org/10.1007/978-3-319-20928-9_2387</w:t>
        </w:r>
      </w:hyperlink>
      <w:r w:rsidRPr="00332D03">
        <w:t xml:space="preserve"> (Accessed 6 July 2022).</w:t>
      </w:r>
    </w:p>
    <w:p w14:paraId="5AE90659" w14:textId="77777777" w:rsidR="000C388D" w:rsidRPr="00332D03" w:rsidRDefault="000C388D" w:rsidP="000B6351">
      <w:pPr>
        <w:spacing w:line="480" w:lineRule="auto"/>
      </w:pPr>
      <w:r w:rsidRPr="00332D03">
        <w:t xml:space="preserve">Van Wart, M. (2013) ‘Lessons from Leadership Theory and the Contemporary Challenges of Leaders’. </w:t>
      </w:r>
      <w:r w:rsidRPr="00332D03">
        <w:rPr>
          <w:i/>
          <w:iCs/>
        </w:rPr>
        <w:t>Public Administration Review</w:t>
      </w:r>
      <w:r w:rsidRPr="00332D03">
        <w:t>, 73 (4), pp. 553-565.</w:t>
      </w:r>
    </w:p>
    <w:p w14:paraId="657D52EB" w14:textId="77777777" w:rsidR="000C388D" w:rsidRPr="00332D03" w:rsidRDefault="000C388D" w:rsidP="000B6351">
      <w:pPr>
        <w:spacing w:line="480" w:lineRule="auto"/>
      </w:pPr>
    </w:p>
    <w:p w14:paraId="13E2F5E3" w14:textId="3E2C79F8" w:rsidR="000C388D" w:rsidRPr="00332D03" w:rsidRDefault="000C388D" w:rsidP="000B6351">
      <w:pPr>
        <w:spacing w:line="480" w:lineRule="auto"/>
        <w:rPr>
          <w:u w:val="single"/>
        </w:rPr>
      </w:pPr>
      <w:r w:rsidRPr="00332D03">
        <w:rPr>
          <w:u w:val="single"/>
        </w:rPr>
        <w:t>Task 4</w:t>
      </w:r>
      <w:r w:rsidR="00734CEB" w:rsidRPr="00332D03">
        <w:rPr>
          <w:u w:val="single"/>
        </w:rPr>
        <w:t>:</w:t>
      </w:r>
    </w:p>
    <w:p w14:paraId="04FFCA41" w14:textId="77777777" w:rsidR="000C388D" w:rsidRPr="00332D03" w:rsidRDefault="000C388D" w:rsidP="000B6351">
      <w:pPr>
        <w:spacing w:line="480" w:lineRule="auto"/>
      </w:pPr>
      <w:proofErr w:type="spellStart"/>
      <w:r w:rsidRPr="00332D03">
        <w:t>Belur</w:t>
      </w:r>
      <w:proofErr w:type="spellEnd"/>
      <w:r w:rsidRPr="00332D03">
        <w:t xml:space="preserve">, J. et al. (2019) </w:t>
      </w:r>
      <w:r w:rsidRPr="00332D03">
        <w:rPr>
          <w:i/>
          <w:iCs/>
        </w:rPr>
        <w:t>A Systematic Review of Police Recruit Training Programmes.</w:t>
      </w:r>
      <w:r w:rsidRPr="00332D03">
        <w:t xml:space="preserve"> Available at: </w:t>
      </w:r>
      <w:hyperlink r:id="rId68" w:history="1">
        <w:r w:rsidRPr="00332D03">
          <w:rPr>
            <w:rStyle w:val="Hyperlink"/>
          </w:rPr>
          <w:t>https://doi.org/10.1093/police/paz022</w:t>
        </w:r>
      </w:hyperlink>
      <w:r w:rsidRPr="00332D03">
        <w:t xml:space="preserve"> (Accessed 6 July 2022).</w:t>
      </w:r>
    </w:p>
    <w:p w14:paraId="63FEC959" w14:textId="77777777" w:rsidR="000C388D" w:rsidRPr="00332D03" w:rsidRDefault="000C388D" w:rsidP="000B6351">
      <w:pPr>
        <w:spacing w:line="480" w:lineRule="auto"/>
      </w:pPr>
      <w:r w:rsidRPr="00332D03">
        <w:t>College of Policing (2014</w:t>
      </w:r>
      <w:r w:rsidRPr="00332D03">
        <w:rPr>
          <w:i/>
          <w:iCs/>
        </w:rPr>
        <w:t>) Code of Ethics: A Code of Practice for the Principles and Standards of Professional Behaviour for the Policing Profession of England and Wales.</w:t>
      </w:r>
      <w:r w:rsidRPr="00332D03">
        <w:t xml:space="preserve"> Available at: https://assets.college.police.uk/s3fs-public/2021-02/code_of_ethics.pdf (Accessed 3 July 2022).</w:t>
      </w:r>
    </w:p>
    <w:p w14:paraId="407F3BD7" w14:textId="77777777" w:rsidR="000C388D" w:rsidRPr="00332D03" w:rsidRDefault="000C388D" w:rsidP="000B6351">
      <w:pPr>
        <w:spacing w:line="480" w:lineRule="auto"/>
      </w:pPr>
      <w:r w:rsidRPr="00332D03">
        <w:t xml:space="preserve">College of Policing (2020) </w:t>
      </w:r>
      <w:r w:rsidRPr="00332D03">
        <w:rPr>
          <w:i/>
          <w:iCs/>
        </w:rPr>
        <w:t>Policing education qualifications framework (PEQF).</w:t>
      </w:r>
      <w:r w:rsidRPr="00332D03">
        <w:t xml:space="preserve"> Available at: </w:t>
      </w:r>
      <w:hyperlink r:id="rId69" w:history="1">
        <w:r w:rsidRPr="00332D03">
          <w:rPr>
            <w:rStyle w:val="Hyperlink"/>
          </w:rPr>
          <w:t>https://www.college.police.uk/career-learning/policing-education-qualifications-framework-peqf</w:t>
        </w:r>
      </w:hyperlink>
      <w:r w:rsidRPr="00332D03">
        <w:t xml:space="preserve"> (Accessed 6 July 2022).</w:t>
      </w:r>
    </w:p>
    <w:p w14:paraId="6C277F25" w14:textId="77777777" w:rsidR="000C388D" w:rsidRPr="00332D03" w:rsidRDefault="000C388D" w:rsidP="000B6351">
      <w:pPr>
        <w:spacing w:line="480" w:lineRule="auto"/>
      </w:pPr>
      <w:r w:rsidRPr="00332D03">
        <w:t xml:space="preserve">College of Policing (2022). </w:t>
      </w:r>
      <w:r w:rsidRPr="00332D03">
        <w:rPr>
          <w:i/>
          <w:iCs/>
        </w:rPr>
        <w:t>Mentoring</w:t>
      </w:r>
      <w:r w:rsidRPr="00332D03">
        <w:t xml:space="preserve">. Available at: </w:t>
      </w:r>
      <w:hyperlink r:id="rId70" w:history="1">
        <w:r w:rsidRPr="00332D03">
          <w:rPr>
            <w:rStyle w:val="Hyperlink"/>
          </w:rPr>
          <w:t>https://www.college.police.uk/career-learning/career-development/mentoring</w:t>
        </w:r>
      </w:hyperlink>
      <w:r w:rsidRPr="00332D03">
        <w:t xml:space="preserve"> (Accessed 6 July 2022).</w:t>
      </w:r>
    </w:p>
    <w:p w14:paraId="424598B1" w14:textId="77777777" w:rsidR="000C388D" w:rsidRPr="00332D03" w:rsidRDefault="000C388D" w:rsidP="000B6351">
      <w:pPr>
        <w:spacing w:line="480" w:lineRule="auto"/>
      </w:pPr>
      <w:r w:rsidRPr="00332D03">
        <w:t xml:space="preserve">Driscoll’s Reflective Model (2007) Available at:  </w:t>
      </w:r>
      <w:hyperlink r:id="rId71" w:history="1">
        <w:r w:rsidRPr="00332D03">
          <w:rPr>
            <w:rStyle w:val="Hyperlink"/>
          </w:rPr>
          <w:t>https://essaywritingserviceuk.co.uk/advice-and-guidance/driscoll-model-of-reflection</w:t>
        </w:r>
      </w:hyperlink>
      <w:r w:rsidRPr="00332D03">
        <w:t xml:space="preserve"> (Accessed: 5 March 2022).</w:t>
      </w:r>
    </w:p>
    <w:p w14:paraId="02FF87A9" w14:textId="77777777" w:rsidR="000C388D" w:rsidRPr="00332D03" w:rsidRDefault="000C388D" w:rsidP="000B6351">
      <w:pPr>
        <w:spacing w:line="480" w:lineRule="auto"/>
      </w:pPr>
      <w:proofErr w:type="spellStart"/>
      <w:r w:rsidRPr="00332D03">
        <w:t>Neyroud</w:t>
      </w:r>
      <w:proofErr w:type="spellEnd"/>
      <w:r w:rsidRPr="00332D03">
        <w:t>, P. (2011) Review of Police Leadership and Training. Available at: https://assets.publishing.service.gov.uk/government/uploads/system/uploads/attachment_data/file/118222/report.pdf (Accessed: 6 July 2022).</w:t>
      </w:r>
    </w:p>
    <w:p w14:paraId="20040B34" w14:textId="77777777" w:rsidR="000C388D" w:rsidRPr="00332D03" w:rsidRDefault="000C388D" w:rsidP="000B6351">
      <w:pPr>
        <w:spacing w:line="480" w:lineRule="auto"/>
      </w:pPr>
      <w:r w:rsidRPr="00332D03">
        <w:lastRenderedPageBreak/>
        <w:t>NPCC (2016) The Policing Vision 2025. Available at: https://www.npcc.police.uk/documents/Policing%20Vision.pdf (Accessed 3 July 2022).</w:t>
      </w:r>
    </w:p>
    <w:p w14:paraId="562E9532" w14:textId="77777777" w:rsidR="000C388D" w:rsidRPr="00332D03" w:rsidRDefault="000C388D" w:rsidP="000B6351">
      <w:pPr>
        <w:spacing w:line="480" w:lineRule="auto"/>
      </w:pPr>
      <w:proofErr w:type="spellStart"/>
      <w:r w:rsidRPr="00332D03">
        <w:t>TalentLyft</w:t>
      </w:r>
      <w:proofErr w:type="spellEnd"/>
      <w:r w:rsidRPr="00332D03">
        <w:t xml:space="preserve"> (2022). </w:t>
      </w:r>
      <w:r w:rsidRPr="00332D03">
        <w:rPr>
          <w:i/>
          <w:iCs/>
        </w:rPr>
        <w:t>What is Coaching?</w:t>
      </w:r>
      <w:r w:rsidRPr="00332D03">
        <w:t xml:space="preserve"> Available at: </w:t>
      </w:r>
      <w:hyperlink r:id="rId72" w:history="1">
        <w:r w:rsidRPr="00332D03">
          <w:rPr>
            <w:rStyle w:val="Hyperlink"/>
          </w:rPr>
          <w:t>https://www.talentlyft.com/en/resources/what-is-coaching</w:t>
        </w:r>
      </w:hyperlink>
      <w:r w:rsidRPr="00332D03">
        <w:t xml:space="preserve"> (Accessed 6 July 2022).</w:t>
      </w:r>
    </w:p>
    <w:p w14:paraId="541E7EB2" w14:textId="77777777" w:rsidR="000C388D" w:rsidRPr="00332D03" w:rsidRDefault="000C388D" w:rsidP="000B6351">
      <w:pPr>
        <w:spacing w:line="480" w:lineRule="auto"/>
        <w:jc w:val="both"/>
      </w:pPr>
      <w:r w:rsidRPr="00332D03">
        <w:t xml:space="preserve">Tyler, M. and McKenzie, W. (2011) Mentoring first year police constables: Police mentors' perspectives. Available at: </w:t>
      </w:r>
      <w:hyperlink r:id="rId73" w:history="1">
        <w:r w:rsidRPr="00332D03">
          <w:rPr>
            <w:color w:val="0000FF"/>
            <w:u w:val="single"/>
          </w:rPr>
          <w:t>(PDF) Mentoring first year police constables: Police mentors' perspectives (researchgate.net)</w:t>
        </w:r>
      </w:hyperlink>
      <w:r w:rsidRPr="00332D03">
        <w:t xml:space="preserve"> (Accessed 6 July 2022).</w:t>
      </w:r>
    </w:p>
    <w:p w14:paraId="30EF6335" w14:textId="77777777" w:rsidR="000C388D" w:rsidRPr="00332D03" w:rsidRDefault="000C388D" w:rsidP="000B6351">
      <w:pPr>
        <w:spacing w:line="480" w:lineRule="auto"/>
      </w:pPr>
      <w:proofErr w:type="spellStart"/>
      <w:r w:rsidRPr="00332D03">
        <w:t>Zust</w:t>
      </w:r>
      <w:proofErr w:type="spellEnd"/>
      <w:r w:rsidRPr="00332D03">
        <w:t xml:space="preserve">, C. (2017) </w:t>
      </w:r>
      <w:r w:rsidRPr="00332D03">
        <w:rPr>
          <w:i/>
          <w:iCs/>
        </w:rPr>
        <w:t>Know the Difference between Coaching and Mentoring.</w:t>
      </w:r>
      <w:r w:rsidRPr="00332D03">
        <w:t xml:space="preserve"> Available at: </w:t>
      </w:r>
      <w:hyperlink r:id="rId74" w:history="1">
        <w:r w:rsidRPr="00332D03">
          <w:rPr>
            <w:rStyle w:val="Hyperlink"/>
          </w:rPr>
          <w:t>https://www.kent.edu/yourtrainingpartner/know-difference-between-coaching-and-mentoring</w:t>
        </w:r>
      </w:hyperlink>
      <w:r w:rsidRPr="00332D03">
        <w:t xml:space="preserve"> (Accessed 6 July 2022).</w:t>
      </w:r>
    </w:p>
    <w:p w14:paraId="6ABDBB59" w14:textId="77777777" w:rsidR="000C388D" w:rsidRDefault="000C388D" w:rsidP="000C388D"/>
    <w:p w14:paraId="580B9662" w14:textId="77777777" w:rsidR="00C47141" w:rsidRPr="00270EEB" w:rsidRDefault="00C47141"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1D6C9" w14:textId="77777777" w:rsidR="000A7762" w:rsidRDefault="000A7762">
      <w:r>
        <w:separator/>
      </w:r>
    </w:p>
  </w:endnote>
  <w:endnote w:type="continuationSeparator" w:id="0">
    <w:p w14:paraId="3C34C259" w14:textId="77777777" w:rsidR="000A7762" w:rsidRDefault="000A77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316CF" w14:textId="77777777" w:rsidR="00A134AD" w:rsidRDefault="00A134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56F6F" w14:textId="77777777" w:rsidR="00A134AD" w:rsidRDefault="00A13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792B8" w14:textId="77777777" w:rsidR="000A7762" w:rsidRDefault="000A7762">
      <w:r>
        <w:separator/>
      </w:r>
    </w:p>
  </w:footnote>
  <w:footnote w:type="continuationSeparator" w:id="0">
    <w:p w14:paraId="496A86BB" w14:textId="77777777" w:rsidR="000A7762" w:rsidRDefault="000A77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D71C2" w14:textId="77777777" w:rsidR="00A134AD" w:rsidRDefault="00A134A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25B8F" w14:textId="77777777" w:rsidR="00A134AD" w:rsidRDefault="00A134A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7F8A0" w14:textId="77777777" w:rsidR="00A134AD" w:rsidRDefault="00A134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8B64D9E"/>
    <w:multiLevelType w:val="hybridMultilevel"/>
    <w:tmpl w:val="D484630E"/>
    <w:lvl w:ilvl="0" w:tplc="AC6C22F0">
      <w:start w:val="1"/>
      <w:numFmt w:val="bullet"/>
      <w:lvlText w:val=""/>
      <w:lvlJc w:val="left"/>
      <w:pPr>
        <w:ind w:left="720" w:hanging="360"/>
      </w:pPr>
      <w:rPr>
        <w:rFonts w:ascii="Symbol" w:hAnsi="Symbol" w:hint="default"/>
      </w:rPr>
    </w:lvl>
    <w:lvl w:ilvl="1" w:tplc="CB5C16A8">
      <w:start w:val="1"/>
      <w:numFmt w:val="bullet"/>
      <w:lvlText w:val="o"/>
      <w:lvlJc w:val="left"/>
      <w:pPr>
        <w:ind w:left="1440" w:hanging="360"/>
      </w:pPr>
      <w:rPr>
        <w:rFonts w:ascii="Courier New" w:hAnsi="Courier New" w:hint="default"/>
      </w:rPr>
    </w:lvl>
    <w:lvl w:ilvl="2" w:tplc="A6CA1D50">
      <w:start w:val="1"/>
      <w:numFmt w:val="bullet"/>
      <w:lvlText w:val=""/>
      <w:lvlJc w:val="left"/>
      <w:pPr>
        <w:ind w:left="2160" w:hanging="360"/>
      </w:pPr>
      <w:rPr>
        <w:rFonts w:ascii="Wingdings" w:hAnsi="Wingdings" w:hint="default"/>
      </w:rPr>
    </w:lvl>
    <w:lvl w:ilvl="3" w:tplc="D924F8D2">
      <w:start w:val="1"/>
      <w:numFmt w:val="bullet"/>
      <w:lvlText w:val=""/>
      <w:lvlJc w:val="left"/>
      <w:pPr>
        <w:ind w:left="2880" w:hanging="360"/>
      </w:pPr>
      <w:rPr>
        <w:rFonts w:ascii="Symbol" w:hAnsi="Symbol" w:hint="default"/>
      </w:rPr>
    </w:lvl>
    <w:lvl w:ilvl="4" w:tplc="2240452A">
      <w:start w:val="1"/>
      <w:numFmt w:val="bullet"/>
      <w:lvlText w:val="o"/>
      <w:lvlJc w:val="left"/>
      <w:pPr>
        <w:ind w:left="3600" w:hanging="360"/>
      </w:pPr>
      <w:rPr>
        <w:rFonts w:ascii="Courier New" w:hAnsi="Courier New" w:hint="default"/>
      </w:rPr>
    </w:lvl>
    <w:lvl w:ilvl="5" w:tplc="C7408D54">
      <w:start w:val="1"/>
      <w:numFmt w:val="bullet"/>
      <w:lvlText w:val=""/>
      <w:lvlJc w:val="left"/>
      <w:pPr>
        <w:ind w:left="4320" w:hanging="360"/>
      </w:pPr>
      <w:rPr>
        <w:rFonts w:ascii="Wingdings" w:hAnsi="Wingdings" w:hint="default"/>
      </w:rPr>
    </w:lvl>
    <w:lvl w:ilvl="6" w:tplc="5B646FE0">
      <w:start w:val="1"/>
      <w:numFmt w:val="bullet"/>
      <w:lvlText w:val=""/>
      <w:lvlJc w:val="left"/>
      <w:pPr>
        <w:ind w:left="5040" w:hanging="360"/>
      </w:pPr>
      <w:rPr>
        <w:rFonts w:ascii="Symbol" w:hAnsi="Symbol" w:hint="default"/>
      </w:rPr>
    </w:lvl>
    <w:lvl w:ilvl="7" w:tplc="53463DB8">
      <w:start w:val="1"/>
      <w:numFmt w:val="bullet"/>
      <w:lvlText w:val="o"/>
      <w:lvlJc w:val="left"/>
      <w:pPr>
        <w:ind w:left="5760" w:hanging="360"/>
      </w:pPr>
      <w:rPr>
        <w:rFonts w:ascii="Courier New" w:hAnsi="Courier New" w:hint="default"/>
      </w:rPr>
    </w:lvl>
    <w:lvl w:ilvl="8" w:tplc="403EDC9E">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5C59"/>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762"/>
    <w:rsid w:val="000B1E96"/>
    <w:rsid w:val="000B6351"/>
    <w:rsid w:val="000C378F"/>
    <w:rsid w:val="000C388D"/>
    <w:rsid w:val="000C6892"/>
    <w:rsid w:val="000C6FFE"/>
    <w:rsid w:val="000D0BB6"/>
    <w:rsid w:val="000E26B0"/>
    <w:rsid w:val="000F1599"/>
    <w:rsid w:val="000F1769"/>
    <w:rsid w:val="000F6196"/>
    <w:rsid w:val="000F7ECD"/>
    <w:rsid w:val="00101B83"/>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5A52"/>
    <w:rsid w:val="002E7017"/>
    <w:rsid w:val="002F4F6E"/>
    <w:rsid w:val="003015C3"/>
    <w:rsid w:val="0030698D"/>
    <w:rsid w:val="0031350A"/>
    <w:rsid w:val="0031569E"/>
    <w:rsid w:val="00316815"/>
    <w:rsid w:val="003168CA"/>
    <w:rsid w:val="00321255"/>
    <w:rsid w:val="0032230D"/>
    <w:rsid w:val="00322A0B"/>
    <w:rsid w:val="00332379"/>
    <w:rsid w:val="00332D03"/>
    <w:rsid w:val="00333BB4"/>
    <w:rsid w:val="00335FC5"/>
    <w:rsid w:val="00340E9A"/>
    <w:rsid w:val="003516C0"/>
    <w:rsid w:val="00352E59"/>
    <w:rsid w:val="00354DBE"/>
    <w:rsid w:val="00355210"/>
    <w:rsid w:val="00365DF9"/>
    <w:rsid w:val="0036668D"/>
    <w:rsid w:val="00372DB4"/>
    <w:rsid w:val="0037490C"/>
    <w:rsid w:val="00375AF5"/>
    <w:rsid w:val="003761BD"/>
    <w:rsid w:val="003769F6"/>
    <w:rsid w:val="00384908"/>
    <w:rsid w:val="00385414"/>
    <w:rsid w:val="00390074"/>
    <w:rsid w:val="00394F88"/>
    <w:rsid w:val="0039762B"/>
    <w:rsid w:val="003A0C37"/>
    <w:rsid w:val="003A1B6B"/>
    <w:rsid w:val="003A2F82"/>
    <w:rsid w:val="003A46C0"/>
    <w:rsid w:val="003A5CC5"/>
    <w:rsid w:val="003A600E"/>
    <w:rsid w:val="003A6513"/>
    <w:rsid w:val="003B16C7"/>
    <w:rsid w:val="003C19F1"/>
    <w:rsid w:val="003C4186"/>
    <w:rsid w:val="003C458C"/>
    <w:rsid w:val="003C6185"/>
    <w:rsid w:val="003D0D2D"/>
    <w:rsid w:val="003D4710"/>
    <w:rsid w:val="003E16D7"/>
    <w:rsid w:val="003E197E"/>
    <w:rsid w:val="004046F0"/>
    <w:rsid w:val="00405164"/>
    <w:rsid w:val="0040668F"/>
    <w:rsid w:val="00412677"/>
    <w:rsid w:val="00417925"/>
    <w:rsid w:val="00417FC8"/>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0E48"/>
    <w:rsid w:val="004F1E21"/>
    <w:rsid w:val="004F740D"/>
    <w:rsid w:val="004F7B8F"/>
    <w:rsid w:val="00500748"/>
    <w:rsid w:val="005011D6"/>
    <w:rsid w:val="0050167A"/>
    <w:rsid w:val="005042F1"/>
    <w:rsid w:val="00511819"/>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4E98"/>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A7B0F"/>
    <w:rsid w:val="006B5E67"/>
    <w:rsid w:val="006BE8E5"/>
    <w:rsid w:val="006C2EB5"/>
    <w:rsid w:val="006C3261"/>
    <w:rsid w:val="006D18A3"/>
    <w:rsid w:val="006D1AA0"/>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4CE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7BE"/>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E4B"/>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1524F"/>
    <w:rsid w:val="00920E5B"/>
    <w:rsid w:val="0092282C"/>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4AD"/>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1BE"/>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55CE"/>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2832"/>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141"/>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284F"/>
    <w:rsid w:val="00CD5D3F"/>
    <w:rsid w:val="00CE1EC1"/>
    <w:rsid w:val="00CF1E90"/>
    <w:rsid w:val="00CF3DB3"/>
    <w:rsid w:val="00D052BC"/>
    <w:rsid w:val="00D07026"/>
    <w:rsid w:val="00D11C62"/>
    <w:rsid w:val="00D15B38"/>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3816"/>
    <w:rsid w:val="00EC7925"/>
    <w:rsid w:val="00ED1B30"/>
    <w:rsid w:val="00ED250E"/>
    <w:rsid w:val="00ED6535"/>
    <w:rsid w:val="00EE1AC1"/>
    <w:rsid w:val="00EE39D6"/>
    <w:rsid w:val="00EE413C"/>
    <w:rsid w:val="00EE52AD"/>
    <w:rsid w:val="00EF0318"/>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9210317">
      <w:bodyDiv w:val="1"/>
      <w:marLeft w:val="0"/>
      <w:marRight w:val="0"/>
      <w:marTop w:val="0"/>
      <w:marBottom w:val="0"/>
      <w:divBdr>
        <w:top w:val="none" w:sz="0" w:space="0" w:color="auto"/>
        <w:left w:val="none" w:sz="0" w:space="0" w:color="auto"/>
        <w:bottom w:val="none" w:sz="0" w:space="0" w:color="auto"/>
        <w:right w:val="none" w:sz="0" w:space="0" w:color="auto"/>
      </w:divBdr>
    </w:div>
    <w:div w:id="11201914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78210136">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research/crime-reduction-toolkit" TargetMode="External"/><Relationship Id="rId39" Type="http://schemas.openxmlformats.org/officeDocument/2006/relationships/hyperlink" Target="https://www.gov.uk/report-missing-person" TargetMode="External"/><Relationship Id="rId21" Type="http://schemas.openxmlformats.org/officeDocument/2006/relationships/hyperlink" Target="https://library.college.police.uk/docs/college-of-policing/Five-Year-Strategy-2014.pdf" TargetMode="External"/><Relationship Id="rId34" Type="http://schemas.openxmlformats.org/officeDocument/2006/relationships/hyperlink" Target="https://www.cambridge.org/core/journals/social-policy-and-society/article/police-use-of-social-media-transformation-or-normalisation/19E5C6727038F01129B51CE4287D0FFB" TargetMode="External"/><Relationship Id="rId42" Type="http://schemas.openxmlformats.org/officeDocument/2006/relationships/hyperlink" Target="https://www.legislation.gov.uk/ukpga/1983/20/section/136" TargetMode="External"/><Relationship Id="rId47" Type="http://schemas.openxmlformats.org/officeDocument/2006/relationships/hyperlink" Target="https://www.police-foundation.org.uk/2017/wp-content/uploads/2017/08/Social_media_briefing_FINAL.pdf" TargetMode="External"/><Relationship Id="rId50" Type="http://schemas.openxmlformats.org/officeDocument/2006/relationships/hyperlink" Target="https://support.snapchat.com/en-GB/a/snap-map-location-settings" TargetMode="External"/><Relationship Id="rId55" Type="http://schemas.openxmlformats.org/officeDocument/2006/relationships/hyperlink" Target="https://dx.doi.org/10.4135/9781483398006" TargetMode="External"/><Relationship Id="rId63" Type="http://schemas.openxmlformats.org/officeDocument/2006/relationships/hyperlink" Target="https://www.jesip.org.uk/joint-decision-model" TargetMode="External"/><Relationship Id="rId68" Type="http://schemas.openxmlformats.org/officeDocument/2006/relationships/hyperlink" Target="https://doi.org/10.1093/police/paz022" TargetMode="External"/><Relationship Id="rId76"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essaywritingserviceuk.co.uk/advice-and-guidance/driscoll-model-of-reflection"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essaywritingserviceuk.co.uk/advice-and-guidance/driscoll-model-of-reflection" TargetMode="External"/><Relationship Id="rId11" Type="http://schemas.openxmlformats.org/officeDocument/2006/relationships/image" Target="media/image1.png"/><Relationship Id="rId24" Type="http://schemas.openxmlformats.org/officeDocument/2006/relationships/hyperlink" Target="https://www.app.college.police.uk/app-content/risk-2/risk/?highlight=risk%20assessment?s=risk+assessment" TargetMode="External"/><Relationship Id="rId32" Type="http://schemas.openxmlformats.org/officeDocument/2006/relationships/hyperlink" Target="https://www.surrey.police.uk/SysSiteAssets/media/downloads/surrey/stats-and-data/NPCC_SMSurvey_2018.pdf" TargetMode="External"/><Relationship Id="rId37" Type="http://schemas.openxmlformats.org/officeDocument/2006/relationships/hyperlink" Target="https://www.waynedenner.com/blog/snapchat-presence-for-west-midlands-police/" TargetMode="External"/><Relationship Id="rId40" Type="http://schemas.openxmlformats.org/officeDocument/2006/relationships/hyperlink" Target="https://www.legislation.gov.uk/ukpga/1998/42/schedule/1/part/I/chapter/7" TargetMode="External"/><Relationship Id="rId45" Type="http://schemas.openxmlformats.org/officeDocument/2006/relationships/hyperlink" Target="https://www.norfolk.police.uk/advice/personal-safety/missing-people" TargetMode="External"/><Relationship Id="rId53" Type="http://schemas.openxmlformats.org/officeDocument/2006/relationships/hyperlink" Target="https://assets.college.police.uk/s3fs-public/2021-03/cop-leadership-review-2015.pdf" TargetMode="External"/><Relationship Id="rId58" Type="http://schemas.openxmlformats.org/officeDocument/2006/relationships/hyperlink" Target="https://assets.publishing.service.gov.uk/government/uploads/system/uploads/attachment_data/file/118222/report.pdf" TargetMode="External"/><Relationship Id="rId66" Type="http://schemas.openxmlformats.org/officeDocument/2006/relationships/hyperlink" Target="https://www.police-foundation.org.uk/2017/wp-content/uploads/2017/06/leadership_roundtable.pdf" TargetMode="External"/><Relationship Id="rId74" Type="http://schemas.openxmlformats.org/officeDocument/2006/relationships/hyperlink" Target="https://www.kent.edu/yourtrainingpartner/know-difference-between-coaching-and-mentoring"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national-decision-model/the-national-decision-model/" TargetMode="External"/><Relationship Id="rId28" Type="http://schemas.openxmlformats.org/officeDocument/2006/relationships/hyperlink" Target="https://assets.college.police.uk/s3fs-public/2022-02/Fundamental-review-of-the-College-of-Policing.pdf" TargetMode="External"/><Relationship Id="rId36" Type="http://schemas.openxmlformats.org/officeDocument/2006/relationships/hyperlink" Target="https://www.college.police.uk/app/major-investigation-and-public-protection/missing-persons/missing-persons" TargetMode="External"/><Relationship Id="rId49" Type="http://schemas.openxmlformats.org/officeDocument/2006/relationships/hyperlink" Target="https://privacyinternational.org/explainer/4503/how-police-can-determine-your-location-protest" TargetMode="External"/><Relationship Id="rId57" Type="http://schemas.openxmlformats.org/officeDocument/2006/relationships/hyperlink" Target="https://ibimapublishing.com/articles/JHRMR/2018/687849/687849-1.pdf" TargetMode="External"/><Relationship Id="rId61" Type="http://schemas.openxmlformats.org/officeDocument/2006/relationships/hyperlink" Target="https://www.jesip.org.uk/uploads/media/pdf/Pollock_Review_Oct_2013.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pcc.police.uk/Publication/Workforce%20Transformation%20Baseline.pdf" TargetMode="External"/><Relationship Id="rId44" Type="http://schemas.openxmlformats.org/officeDocument/2006/relationships/hyperlink" Target="http://news.wales/news/10275-gwent-police-introduce-247-social-media-desk-for-reporting-nonurgent-crimes-after-successful-six-week-trial.html" TargetMode="External"/><Relationship Id="rId52" Type="http://schemas.openxmlformats.org/officeDocument/2006/relationships/hyperlink" Target="https://www.app.college.police.uk/app-content/national-decision-model/the-national-decision-model/" TargetMode="External"/><Relationship Id="rId60" Type="http://schemas.openxmlformats.org/officeDocument/2006/relationships/hyperlink" Target="https://assets.publishing.service.gov.uk/government/uploads/system/uploads/attachment_data/file/815793/FLR_literature_research_report.pdf" TargetMode="External"/><Relationship Id="rId65" Type="http://schemas.openxmlformats.org/officeDocument/2006/relationships/hyperlink" Target="https://leadership.college.police.uk/pluginfile.php/3741/mod_resource/content/7/Policing%20Vision%202025.pdf" TargetMode="External"/><Relationship Id="rId73" Type="http://schemas.openxmlformats.org/officeDocument/2006/relationships/hyperlink" Target="https://www.researchgate.net/publication/235317592_Mentoring_first_year_police_constables_Police_mentors'_perspectiv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code_of_ethics.pdf" TargetMode="External"/><Relationship Id="rId27" Type="http://schemas.openxmlformats.org/officeDocument/2006/relationships/hyperlink" Target="https://www.app.college.police.uk/app-content/investigations/investigation-process/" TargetMode="External"/><Relationship Id="rId30" Type="http://schemas.openxmlformats.org/officeDocument/2006/relationships/hyperlink" Target="https://www.npcc.police.uk/documents/Policing%20Vision.pdf" TargetMode="External"/><Relationship Id="rId35" Type="http://schemas.openxmlformats.org/officeDocument/2006/relationships/hyperlink" Target="https://www.fit.fraunhofer.de/content/dam/fit/de/documents/COMPOSITE-social-media-best-practice.pdf" TargetMode="External"/><Relationship Id="rId43" Type="http://schemas.openxmlformats.org/officeDocument/2006/relationships/hyperlink" Target="https://www.missingpeople.org.uk/get-help/help-services/publicity/how-to-help-with-the-search" TargetMode="External"/><Relationship Id="rId48" Type="http://schemas.openxmlformats.org/officeDocument/2006/relationships/hyperlink" Target="https://www.police.uk/advice/advice-and-information/rs/road-safety/automatic-number-plate-recognition-anpr/" TargetMode="External"/><Relationship Id="rId56" Type="http://schemas.openxmlformats.org/officeDocument/2006/relationships/hyperlink" Target="https://www.justiceinspectorates.gov.uk/hmicfrs/wp-content/uploads/peel-police-leadership-2017.pdf" TargetMode="External"/><Relationship Id="rId64" Type="http://schemas.openxmlformats.org/officeDocument/2006/relationships/hyperlink" Target="https://hbr.org/2009/02/why-the-military-produces-grea" TargetMode="External"/><Relationship Id="rId69" Type="http://schemas.openxmlformats.org/officeDocument/2006/relationships/hyperlink" Target="https://www.college.police.uk/career-learning/policing-education-qualifications-framework-peqf" TargetMode="External"/><Relationship Id="rId8" Type="http://schemas.openxmlformats.org/officeDocument/2006/relationships/webSettings" Target="webSettings.xml"/><Relationship Id="rId51" Type="http://schemas.openxmlformats.org/officeDocument/2006/relationships/hyperlink" Target="https://www.belbin.com/about/belbin-team-roles" TargetMode="External"/><Relationship Id="rId72" Type="http://schemas.openxmlformats.org/officeDocument/2006/relationships/hyperlink" Target="https://www.talentlyft.com/en/resources/what-is-coaching"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major-investigation-and-public-protection/vulnerable-adults/" TargetMode="External"/><Relationship Id="rId33" Type="http://schemas.openxmlformats.org/officeDocument/2006/relationships/hyperlink" Target="https://www.police1.com/police-products/investigation/investigative-software/articles/thinking-outside-the-box-police-use-of-social-media-to-catch-criminals-BpqcW6HgINn9l8G4/" TargetMode="External"/><Relationship Id="rId38" Type="http://schemas.openxmlformats.org/officeDocument/2006/relationships/hyperlink" Target="https://www.researchgate.net/publication/319453091_An_Analysis_of_UK_Policing_Engagement_via_Social_Media" TargetMode="External"/><Relationship Id="rId46" Type="http://schemas.openxmlformats.org/officeDocument/2006/relationships/hyperlink" Target="https://www.npcc.police.uk/documents/Policing%20Vision.pdf" TargetMode="External"/><Relationship Id="rId59" Type="http://schemas.openxmlformats.org/officeDocument/2006/relationships/hyperlink" Target="https://www.npcc.police.uk/documents/Policing%20Vision.pdf" TargetMode="External"/><Relationship Id="rId67" Type="http://schemas.openxmlformats.org/officeDocument/2006/relationships/hyperlink" Target="https://doi.org/10.1007/978-3-319-20928-9_2387" TargetMode="External"/><Relationship Id="rId20" Type="http://schemas.openxmlformats.org/officeDocument/2006/relationships/hyperlink" Target="https://library.college.police.uk/docs/homeoffice/call_handling_standards.pdf" TargetMode="External"/><Relationship Id="rId41" Type="http://schemas.openxmlformats.org/officeDocument/2006/relationships/hyperlink" Target="https://www.chicomm.com/blog/why-law-enforcement-and-social-media-go-together" TargetMode="External"/><Relationship Id="rId54" Type="http://schemas.openxmlformats.org/officeDocument/2006/relationships/hyperlink" Target="https://assets.college.police.uk/s3fs-.public/guiding-principles-for-organisational-leadership.pdf" TargetMode="External"/><Relationship Id="rId62" Type="http://schemas.openxmlformats.org/officeDocument/2006/relationships/hyperlink" Target="https://www.jesip.org.uk/joint-doctrine" TargetMode="External"/><Relationship Id="rId70" Type="http://schemas.openxmlformats.org/officeDocument/2006/relationships/hyperlink" Target="https://www.college.police.uk/career-learning/career-development/mentoring"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D4B9183C-2CDE-4D3E-B46B-450CCA4EA399}">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41</Pages>
  <Words>13764</Words>
  <Characters>78459</Characters>
  <Application>Microsoft Office Word</Application>
  <DocSecurity>0</DocSecurity>
  <Lines>653</Lines>
  <Paragraphs>184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92039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Coomer, Christian</cp:lastModifiedBy>
  <cp:revision>2</cp:revision>
  <cp:lastPrinted>2014-08-26T08:55:00Z</cp:lastPrinted>
  <dcterms:created xsi:type="dcterms:W3CDTF">2022-07-11T17:20:00Z</dcterms:created>
  <dcterms:modified xsi:type="dcterms:W3CDTF">2022-07-11T17:20:00Z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2022-01-06T12:42:57Z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5f1d9aa9-7f78-4101-8b1d-0d5b5fee9d4b</vt:lpwstr>
  </property>
  <property fmtid="{D5CDD505-2E9C-101B-9397-08002B2CF9AE}" pid="9" name="MSIP_Label_f2acd28b-79a3-4a0f-b0ff-4b75658b1549_ContentBits">
    <vt:lpwstr>0</vt:lpwstr>
  </property>
</Properties>
</file>