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5205"/>
        <w:tblW w:w="0" w:type="auto"/>
        <w:tblLook w:val="04A0" w:firstRow="1" w:lastRow="0" w:firstColumn="1" w:lastColumn="0" w:noHBand="0" w:noVBand="1"/>
      </w:tblPr>
      <w:tblGrid>
        <w:gridCol w:w="4281"/>
        <w:gridCol w:w="4281"/>
      </w:tblGrid>
      <w:tr w:rsidR="00EB3816" w14:paraId="5D354B2C" w14:textId="77777777" w:rsidTr="00E3648C">
        <w:trPr>
          <w:trHeight w:val="1136"/>
        </w:trPr>
        <w:tc>
          <w:tcPr>
            <w:tcW w:w="4281" w:type="dxa"/>
            <w:shd w:val="clear" w:color="auto" w:fill="BFBFBF" w:themeFill="background1" w:themeFillShade="BF"/>
          </w:tcPr>
          <w:p w14:paraId="6CD1AF62" w14:textId="1792759F" w:rsidR="00EB3816" w:rsidRPr="000626D0" w:rsidRDefault="007A4815" w:rsidP="00E3648C">
            <w:pPr>
              <w:rPr>
                <w:rFonts w:asciiTheme="minorHAnsi" w:hAnsiTheme="minorHAnsi" w:cstheme="minorHAnsi"/>
                <w:color w:val="000000" w:themeColor="text1"/>
              </w:rPr>
            </w:pPr>
            <w:bookmarkStart w:id="0" w:name="_Hlk120657698"/>
            <w:bookmarkEnd w:id="0"/>
            <w:r w:rsidRPr="000626D0">
              <w:rPr>
                <w:rFonts w:asciiTheme="minorHAnsi" w:hAnsiTheme="minorHAnsi" w:cstheme="minorHAnsi"/>
                <w:b/>
                <w:bCs/>
                <w:color w:val="000000" w:themeColor="text1"/>
              </w:rPr>
              <w:t>S</w:t>
            </w:r>
            <w:r w:rsidR="007E1743" w:rsidRPr="000626D0">
              <w:rPr>
                <w:rFonts w:asciiTheme="minorHAnsi" w:hAnsiTheme="minorHAnsi" w:cstheme="minorHAnsi"/>
                <w:b/>
                <w:bCs/>
                <w:color w:val="000000" w:themeColor="text1"/>
              </w:rPr>
              <w:t>tudent Name</w:t>
            </w:r>
            <w:r w:rsidR="007E1743" w:rsidRPr="000626D0">
              <w:rPr>
                <w:rFonts w:asciiTheme="minorHAnsi" w:hAnsiTheme="minorHAnsi" w:cstheme="minorHAnsi"/>
                <w:color w:val="000000" w:themeColor="text1"/>
              </w:rPr>
              <w:t>:</w:t>
            </w:r>
          </w:p>
        </w:tc>
        <w:tc>
          <w:tcPr>
            <w:tcW w:w="4281" w:type="dxa"/>
            <w:shd w:val="clear" w:color="auto" w:fill="BFBFBF" w:themeFill="background1" w:themeFillShade="BF"/>
          </w:tcPr>
          <w:p w14:paraId="43422FEC" w14:textId="2210AC6A" w:rsidR="00EB3816" w:rsidRPr="000626D0" w:rsidRDefault="007E1743" w:rsidP="00E3648C">
            <w:pPr>
              <w:rPr>
                <w:rFonts w:asciiTheme="minorHAnsi" w:hAnsiTheme="minorHAnsi" w:cstheme="minorHAnsi"/>
                <w:color w:val="000000" w:themeColor="text1"/>
              </w:rPr>
            </w:pPr>
            <w:r w:rsidRPr="000626D0">
              <w:rPr>
                <w:rFonts w:asciiTheme="minorHAnsi" w:hAnsiTheme="minorHAnsi" w:cstheme="minorHAnsi"/>
                <w:color w:val="000000" w:themeColor="text1"/>
              </w:rPr>
              <w:t>Denise Cardoso</w:t>
            </w:r>
          </w:p>
        </w:tc>
      </w:tr>
      <w:tr w:rsidR="00EB3816" w14:paraId="40060A18" w14:textId="77777777" w:rsidTr="00E3648C">
        <w:trPr>
          <w:trHeight w:val="1136"/>
        </w:trPr>
        <w:tc>
          <w:tcPr>
            <w:tcW w:w="4281" w:type="dxa"/>
          </w:tcPr>
          <w:p w14:paraId="6091BA0A" w14:textId="41BEF869" w:rsidR="00EB3816" w:rsidRPr="000626D0" w:rsidRDefault="007E1743" w:rsidP="00E3648C">
            <w:pPr>
              <w:rPr>
                <w:rFonts w:asciiTheme="minorHAnsi" w:hAnsiTheme="minorHAnsi" w:cstheme="minorHAnsi"/>
              </w:rPr>
            </w:pPr>
            <w:r w:rsidRPr="000626D0">
              <w:rPr>
                <w:rFonts w:asciiTheme="minorHAnsi" w:hAnsiTheme="minorHAnsi" w:cstheme="minorHAnsi"/>
                <w:b/>
                <w:bCs/>
              </w:rPr>
              <w:t>St</w:t>
            </w:r>
            <w:r w:rsidR="00F55826" w:rsidRPr="000626D0">
              <w:rPr>
                <w:rFonts w:asciiTheme="minorHAnsi" w:hAnsiTheme="minorHAnsi" w:cstheme="minorHAnsi"/>
                <w:b/>
                <w:bCs/>
              </w:rPr>
              <w:t>udent Number</w:t>
            </w:r>
            <w:r w:rsidR="00F55826" w:rsidRPr="000626D0">
              <w:rPr>
                <w:rFonts w:asciiTheme="minorHAnsi" w:hAnsiTheme="minorHAnsi" w:cstheme="minorHAnsi"/>
              </w:rPr>
              <w:t>:</w:t>
            </w:r>
          </w:p>
        </w:tc>
        <w:tc>
          <w:tcPr>
            <w:tcW w:w="4281" w:type="dxa"/>
          </w:tcPr>
          <w:p w14:paraId="519AF06B" w14:textId="56295814" w:rsidR="00EB3816" w:rsidRPr="000626D0" w:rsidRDefault="00F55826" w:rsidP="00E3648C">
            <w:pPr>
              <w:rPr>
                <w:rFonts w:asciiTheme="minorHAnsi" w:hAnsiTheme="minorHAnsi" w:cstheme="minorHAnsi"/>
              </w:rPr>
            </w:pPr>
            <w:r w:rsidRPr="000626D0">
              <w:rPr>
                <w:rFonts w:asciiTheme="minorHAnsi" w:hAnsiTheme="minorHAnsi" w:cstheme="minorHAnsi"/>
              </w:rPr>
              <w:t>2030455</w:t>
            </w:r>
          </w:p>
        </w:tc>
      </w:tr>
      <w:tr w:rsidR="00EB3816" w14:paraId="4DA3C1D6" w14:textId="77777777" w:rsidTr="00E3648C">
        <w:trPr>
          <w:trHeight w:val="1136"/>
        </w:trPr>
        <w:tc>
          <w:tcPr>
            <w:tcW w:w="4281" w:type="dxa"/>
            <w:shd w:val="clear" w:color="auto" w:fill="BFBFBF" w:themeFill="background1" w:themeFillShade="BF"/>
          </w:tcPr>
          <w:p w14:paraId="42BE10A9" w14:textId="22ED014C" w:rsidR="00EB3816" w:rsidRPr="000626D0" w:rsidRDefault="00F55826" w:rsidP="00E3648C">
            <w:pPr>
              <w:rPr>
                <w:rFonts w:asciiTheme="minorHAnsi" w:hAnsiTheme="minorHAnsi" w:cstheme="minorHAnsi"/>
              </w:rPr>
            </w:pPr>
            <w:r w:rsidRPr="000626D0">
              <w:rPr>
                <w:rFonts w:asciiTheme="minorHAnsi" w:hAnsiTheme="minorHAnsi" w:cstheme="minorHAnsi"/>
                <w:b/>
                <w:bCs/>
              </w:rPr>
              <w:t>Module Num</w:t>
            </w:r>
            <w:r w:rsidR="00C971B8" w:rsidRPr="000626D0">
              <w:rPr>
                <w:rFonts w:asciiTheme="minorHAnsi" w:hAnsiTheme="minorHAnsi" w:cstheme="minorHAnsi"/>
                <w:b/>
                <w:bCs/>
              </w:rPr>
              <w:t>ber</w:t>
            </w:r>
            <w:r w:rsidR="00C971B8" w:rsidRPr="000626D0">
              <w:rPr>
                <w:rFonts w:asciiTheme="minorHAnsi" w:hAnsiTheme="minorHAnsi" w:cstheme="minorHAnsi"/>
              </w:rPr>
              <w:t>:</w:t>
            </w:r>
          </w:p>
        </w:tc>
        <w:tc>
          <w:tcPr>
            <w:tcW w:w="4281" w:type="dxa"/>
            <w:shd w:val="clear" w:color="auto" w:fill="BFBFBF" w:themeFill="background1" w:themeFillShade="BF"/>
          </w:tcPr>
          <w:p w14:paraId="10920A59" w14:textId="211E8770" w:rsidR="00EB3816" w:rsidRPr="000626D0" w:rsidRDefault="00CB0DC5" w:rsidP="00E3648C">
            <w:pPr>
              <w:rPr>
                <w:rFonts w:asciiTheme="minorHAnsi" w:hAnsiTheme="minorHAnsi" w:cstheme="minorHAnsi"/>
              </w:rPr>
            </w:pPr>
            <w:r w:rsidRPr="000626D0">
              <w:rPr>
                <w:rFonts w:asciiTheme="minorHAnsi" w:hAnsiTheme="minorHAnsi" w:cstheme="minorHAnsi"/>
              </w:rPr>
              <w:t>BM</w:t>
            </w:r>
            <w:r w:rsidR="00FC63DC" w:rsidRPr="000626D0">
              <w:rPr>
                <w:rFonts w:asciiTheme="minorHAnsi" w:hAnsiTheme="minorHAnsi" w:cstheme="minorHAnsi"/>
              </w:rPr>
              <w:t>HP</w:t>
            </w:r>
            <w:r w:rsidR="0068676A" w:rsidRPr="000626D0">
              <w:rPr>
                <w:rFonts w:asciiTheme="minorHAnsi" w:hAnsiTheme="minorHAnsi" w:cstheme="minorHAnsi"/>
              </w:rPr>
              <w:t>4003</w:t>
            </w:r>
          </w:p>
        </w:tc>
      </w:tr>
      <w:tr w:rsidR="00EB3816" w14:paraId="51DA6A41" w14:textId="77777777" w:rsidTr="00E3648C">
        <w:trPr>
          <w:trHeight w:val="1136"/>
        </w:trPr>
        <w:tc>
          <w:tcPr>
            <w:tcW w:w="4281" w:type="dxa"/>
          </w:tcPr>
          <w:p w14:paraId="1E500FDA" w14:textId="18667EB6" w:rsidR="00EB3816" w:rsidRPr="000626D0" w:rsidRDefault="00C971B8" w:rsidP="008B2B86">
            <w:r w:rsidRPr="000626D0">
              <w:t>Module Teacher:</w:t>
            </w:r>
          </w:p>
        </w:tc>
        <w:tc>
          <w:tcPr>
            <w:tcW w:w="4281" w:type="dxa"/>
          </w:tcPr>
          <w:p w14:paraId="007CE143" w14:textId="2D368B13" w:rsidR="00EB3816" w:rsidRPr="000626D0" w:rsidRDefault="00CB0DC5" w:rsidP="00E3648C">
            <w:pPr>
              <w:rPr>
                <w:rFonts w:asciiTheme="minorHAnsi" w:hAnsiTheme="minorHAnsi" w:cstheme="minorHAnsi"/>
              </w:rPr>
            </w:pPr>
            <w:r w:rsidRPr="000626D0">
              <w:rPr>
                <w:rFonts w:asciiTheme="minorHAnsi" w:hAnsiTheme="minorHAnsi" w:cstheme="minorHAnsi"/>
              </w:rPr>
              <w:t>Diya Ganguly</w:t>
            </w:r>
          </w:p>
        </w:tc>
      </w:tr>
      <w:tr w:rsidR="00EB3816" w14:paraId="4E7E7915" w14:textId="77777777" w:rsidTr="00E3648C">
        <w:trPr>
          <w:trHeight w:val="1136"/>
        </w:trPr>
        <w:tc>
          <w:tcPr>
            <w:tcW w:w="4281" w:type="dxa"/>
            <w:shd w:val="clear" w:color="auto" w:fill="BFBFBF" w:themeFill="background1" w:themeFillShade="BF"/>
          </w:tcPr>
          <w:p w14:paraId="432B322E" w14:textId="33502DDB" w:rsidR="00EB3816" w:rsidRPr="000626D0" w:rsidRDefault="00257173" w:rsidP="00E3648C">
            <w:pPr>
              <w:rPr>
                <w:rFonts w:asciiTheme="minorHAnsi" w:hAnsiTheme="minorHAnsi" w:cstheme="minorHAnsi"/>
              </w:rPr>
            </w:pPr>
            <w:r w:rsidRPr="000626D0">
              <w:rPr>
                <w:rFonts w:asciiTheme="minorHAnsi" w:hAnsiTheme="minorHAnsi" w:cstheme="minorHAnsi"/>
                <w:b/>
                <w:bCs/>
              </w:rPr>
              <w:t>Lecturer Name</w:t>
            </w:r>
            <w:r w:rsidR="00E56056" w:rsidRPr="000626D0">
              <w:rPr>
                <w:rFonts w:asciiTheme="minorHAnsi" w:hAnsiTheme="minorHAnsi" w:cstheme="minorHAnsi"/>
              </w:rPr>
              <w:t>:</w:t>
            </w:r>
          </w:p>
        </w:tc>
        <w:tc>
          <w:tcPr>
            <w:tcW w:w="4281" w:type="dxa"/>
            <w:shd w:val="clear" w:color="auto" w:fill="BFBFBF" w:themeFill="background1" w:themeFillShade="BF"/>
          </w:tcPr>
          <w:p w14:paraId="6B30E999" w14:textId="18FB3E2F" w:rsidR="00EB3816" w:rsidRPr="000626D0" w:rsidRDefault="005C6D62" w:rsidP="00E3648C">
            <w:pPr>
              <w:rPr>
                <w:rFonts w:asciiTheme="minorHAnsi" w:hAnsiTheme="minorHAnsi" w:cstheme="minorHAnsi"/>
              </w:rPr>
            </w:pPr>
            <w:r w:rsidRPr="000626D0">
              <w:rPr>
                <w:rFonts w:asciiTheme="minorHAnsi" w:hAnsiTheme="minorHAnsi" w:cstheme="minorHAnsi"/>
              </w:rPr>
              <w:t xml:space="preserve">Psychology </w:t>
            </w:r>
            <w:r w:rsidR="00922C03" w:rsidRPr="000626D0">
              <w:rPr>
                <w:rFonts w:asciiTheme="minorHAnsi" w:hAnsiTheme="minorHAnsi" w:cstheme="minorHAnsi"/>
              </w:rPr>
              <w:t>for Health and Social Care</w:t>
            </w:r>
          </w:p>
        </w:tc>
      </w:tr>
      <w:tr w:rsidR="00EB3816" w14:paraId="3DBEABFA" w14:textId="77777777" w:rsidTr="00E3648C">
        <w:trPr>
          <w:trHeight w:val="1136"/>
        </w:trPr>
        <w:tc>
          <w:tcPr>
            <w:tcW w:w="4281" w:type="dxa"/>
          </w:tcPr>
          <w:p w14:paraId="73710885" w14:textId="77777777" w:rsidR="00EB3816" w:rsidRDefault="00E56056" w:rsidP="00E3648C">
            <w:pPr>
              <w:rPr>
                <w:rFonts w:asciiTheme="minorHAnsi" w:hAnsiTheme="minorHAnsi" w:cstheme="minorHAnsi"/>
                <w:b/>
                <w:bCs/>
              </w:rPr>
            </w:pPr>
            <w:r w:rsidRPr="000626D0">
              <w:rPr>
                <w:rFonts w:asciiTheme="minorHAnsi" w:hAnsiTheme="minorHAnsi" w:cstheme="minorHAnsi"/>
                <w:b/>
                <w:bCs/>
              </w:rPr>
              <w:t xml:space="preserve">Data of </w:t>
            </w:r>
            <w:r w:rsidR="00BF0FBE" w:rsidRPr="000626D0">
              <w:rPr>
                <w:rFonts w:asciiTheme="minorHAnsi" w:hAnsiTheme="minorHAnsi" w:cstheme="minorHAnsi"/>
                <w:b/>
                <w:bCs/>
              </w:rPr>
              <w:t>Submission:</w:t>
            </w:r>
          </w:p>
          <w:p w14:paraId="64F8070C" w14:textId="7231168E" w:rsidR="00F87388" w:rsidRPr="000626D0" w:rsidRDefault="00F87388" w:rsidP="00E3648C">
            <w:pPr>
              <w:rPr>
                <w:rFonts w:asciiTheme="minorHAnsi" w:hAnsiTheme="minorHAnsi" w:cstheme="minorHAnsi"/>
                <w:b/>
                <w:bCs/>
              </w:rPr>
            </w:pPr>
            <w:r>
              <w:rPr>
                <w:rFonts w:asciiTheme="minorHAnsi" w:hAnsiTheme="minorHAnsi" w:cstheme="minorHAnsi"/>
                <w:b/>
                <w:bCs/>
              </w:rPr>
              <w:t>Assessment component 2:</w:t>
            </w:r>
          </w:p>
        </w:tc>
        <w:tc>
          <w:tcPr>
            <w:tcW w:w="4281" w:type="dxa"/>
          </w:tcPr>
          <w:p w14:paraId="7E30893E" w14:textId="77777777" w:rsidR="00EB3816" w:rsidRDefault="005C6D62" w:rsidP="00E3648C">
            <w:pPr>
              <w:rPr>
                <w:rFonts w:asciiTheme="minorHAnsi" w:hAnsiTheme="minorHAnsi" w:cstheme="minorHAnsi"/>
              </w:rPr>
            </w:pPr>
            <w:r w:rsidRPr="000626D0">
              <w:rPr>
                <w:rFonts w:asciiTheme="minorHAnsi" w:hAnsiTheme="minorHAnsi" w:cstheme="minorHAnsi"/>
              </w:rPr>
              <w:t>4/01/2023</w:t>
            </w:r>
          </w:p>
          <w:p w14:paraId="61EB5F67" w14:textId="6620EA0E" w:rsidR="00C848AA" w:rsidRDefault="00F87388" w:rsidP="00E3648C">
            <w:pPr>
              <w:rPr>
                <w:rFonts w:asciiTheme="minorHAnsi" w:hAnsiTheme="minorHAnsi" w:cstheme="minorHAnsi"/>
              </w:rPr>
            </w:pPr>
            <w:r>
              <w:rPr>
                <w:rFonts w:asciiTheme="minorHAnsi" w:hAnsiTheme="minorHAnsi" w:cstheme="minorHAnsi"/>
              </w:rPr>
              <w:t>Report</w:t>
            </w:r>
          </w:p>
          <w:p w14:paraId="1A335132" w14:textId="491B4E4A" w:rsidR="00336255" w:rsidRPr="000626D0" w:rsidRDefault="00336255" w:rsidP="00E3648C">
            <w:pPr>
              <w:rPr>
                <w:rFonts w:asciiTheme="minorHAnsi" w:hAnsiTheme="minorHAnsi" w:cstheme="minorHAnsi"/>
              </w:rPr>
            </w:pPr>
          </w:p>
        </w:tc>
      </w:tr>
    </w:tbl>
    <w:p w14:paraId="6A73ADCA" w14:textId="39BED006" w:rsidR="00E1042A" w:rsidRDefault="00E3648C">
      <w:r>
        <w:rPr>
          <w:noProof/>
        </w:rPr>
        <w:drawing>
          <wp:inline distT="0" distB="0" distL="0" distR="0" wp14:anchorId="6196A1B6" wp14:editId="657A33DD">
            <wp:extent cx="2860964" cy="1669415"/>
            <wp:effectExtent l="0" t="0" r="0" b="698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6" cstate="print">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2887009" cy="1684612"/>
                    </a:xfrm>
                    <a:prstGeom prst="rect">
                      <a:avLst/>
                    </a:prstGeom>
                  </pic:spPr>
                </pic:pic>
              </a:graphicData>
            </a:graphic>
          </wp:inline>
        </w:drawing>
      </w:r>
    </w:p>
    <w:p w14:paraId="683F4E12" w14:textId="5FA2E4D9" w:rsidR="00C50486" w:rsidRDefault="00C50486"/>
    <w:p w14:paraId="073250A5" w14:textId="2CBFEA11" w:rsidR="00C50486" w:rsidRDefault="00C50486"/>
    <w:p w14:paraId="598364B7" w14:textId="20BBB8D1" w:rsidR="00C50486" w:rsidRPr="00C50486" w:rsidRDefault="00C50486" w:rsidP="00C50486"/>
    <w:p w14:paraId="5CADF8D3" w14:textId="192F9AC2" w:rsidR="00C50486" w:rsidRPr="00C50486" w:rsidRDefault="00C50486" w:rsidP="00C50486"/>
    <w:p w14:paraId="5250D1BA" w14:textId="018AB0D4" w:rsidR="00C50486" w:rsidRPr="00C50486" w:rsidRDefault="00C50486" w:rsidP="00C50486"/>
    <w:p w14:paraId="40AE69D7" w14:textId="7E1F391D" w:rsidR="00C50486" w:rsidRPr="00C50486" w:rsidRDefault="00C50486" w:rsidP="00C50486"/>
    <w:p w14:paraId="0EDF1B4E" w14:textId="202725ED" w:rsidR="00C50486" w:rsidRPr="00C50486" w:rsidRDefault="00C50486" w:rsidP="00C50486"/>
    <w:p w14:paraId="18E6BD7B" w14:textId="66FFDCFD" w:rsidR="00C50486" w:rsidRPr="00C50486" w:rsidRDefault="00C50486" w:rsidP="00C50486"/>
    <w:p w14:paraId="00CDD6CA" w14:textId="73B5C70A" w:rsidR="00C50486" w:rsidRPr="00C50486" w:rsidRDefault="00C50486" w:rsidP="00C50486"/>
    <w:p w14:paraId="1FA1CBAA" w14:textId="5BAF1503" w:rsidR="00C50486" w:rsidRDefault="00C50486" w:rsidP="00C50486">
      <w:pPr>
        <w:jc w:val="center"/>
      </w:pPr>
    </w:p>
    <w:sdt>
      <w:sdtPr>
        <w:rPr>
          <w:rFonts w:ascii="Arial" w:eastAsiaTheme="minorHAnsi" w:hAnsi="Arial" w:cs="Arial"/>
          <w:color w:val="auto"/>
          <w:sz w:val="22"/>
          <w:szCs w:val="22"/>
          <w:lang w:val="en-GB"/>
        </w:rPr>
        <w:id w:val="599153295"/>
        <w:docPartObj>
          <w:docPartGallery w:val="Table of Contents"/>
          <w:docPartUnique/>
        </w:docPartObj>
      </w:sdtPr>
      <w:sdtEndPr>
        <w:rPr>
          <w:b/>
          <w:bCs/>
          <w:noProof/>
        </w:rPr>
      </w:sdtEndPr>
      <w:sdtContent>
        <w:p w14:paraId="5DC532C3" w14:textId="5EB99D7C" w:rsidR="005B61BB" w:rsidRDefault="005B61BB">
          <w:pPr>
            <w:pStyle w:val="TOCHeading"/>
          </w:pPr>
          <w:r>
            <w:t>Table of Contents</w:t>
          </w:r>
        </w:p>
        <w:p w14:paraId="52DF4FDC" w14:textId="391C9087" w:rsidR="009854B8" w:rsidRDefault="005B61BB">
          <w:pPr>
            <w:pStyle w:val="TOC2"/>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123579206" w:history="1">
            <w:r w:rsidR="009854B8" w:rsidRPr="00FF5FA5">
              <w:rPr>
                <w:rStyle w:val="Hyperlink"/>
                <w:noProof/>
              </w:rPr>
              <w:t>1.Introduction</w:t>
            </w:r>
            <w:r w:rsidR="009854B8">
              <w:rPr>
                <w:noProof/>
                <w:webHidden/>
              </w:rPr>
              <w:tab/>
            </w:r>
            <w:r w:rsidR="009854B8">
              <w:rPr>
                <w:noProof/>
                <w:webHidden/>
              </w:rPr>
              <w:fldChar w:fldCharType="begin"/>
            </w:r>
            <w:r w:rsidR="009854B8">
              <w:rPr>
                <w:noProof/>
                <w:webHidden/>
              </w:rPr>
              <w:instrText xml:space="preserve"> PAGEREF _Toc123579206 \h </w:instrText>
            </w:r>
            <w:r w:rsidR="009854B8">
              <w:rPr>
                <w:noProof/>
                <w:webHidden/>
              </w:rPr>
            </w:r>
            <w:r w:rsidR="009854B8">
              <w:rPr>
                <w:noProof/>
                <w:webHidden/>
              </w:rPr>
              <w:fldChar w:fldCharType="separate"/>
            </w:r>
            <w:r w:rsidR="009854B8">
              <w:rPr>
                <w:noProof/>
                <w:webHidden/>
              </w:rPr>
              <w:t>3</w:t>
            </w:r>
            <w:r w:rsidR="009854B8">
              <w:rPr>
                <w:noProof/>
                <w:webHidden/>
              </w:rPr>
              <w:fldChar w:fldCharType="end"/>
            </w:r>
          </w:hyperlink>
        </w:p>
        <w:p w14:paraId="5C07892E" w14:textId="6EA0D54E" w:rsidR="009854B8" w:rsidRDefault="009854B8">
          <w:pPr>
            <w:pStyle w:val="TOC2"/>
            <w:tabs>
              <w:tab w:val="right" w:leader="dot" w:pos="9016"/>
            </w:tabs>
            <w:rPr>
              <w:rFonts w:asciiTheme="minorHAnsi" w:eastAsiaTheme="minorEastAsia" w:hAnsiTheme="minorHAnsi" w:cstheme="minorBidi"/>
              <w:noProof/>
              <w:lang w:eastAsia="en-GB"/>
            </w:rPr>
          </w:pPr>
          <w:hyperlink w:anchor="_Toc123579207" w:history="1">
            <w:r w:rsidRPr="00FF5FA5">
              <w:rPr>
                <w:rStyle w:val="Hyperlink"/>
                <w:noProof/>
              </w:rPr>
              <w:t>2.Freud’s Theory psychosexual development</w:t>
            </w:r>
            <w:r>
              <w:rPr>
                <w:noProof/>
                <w:webHidden/>
              </w:rPr>
              <w:tab/>
            </w:r>
            <w:r>
              <w:rPr>
                <w:noProof/>
                <w:webHidden/>
              </w:rPr>
              <w:fldChar w:fldCharType="begin"/>
            </w:r>
            <w:r>
              <w:rPr>
                <w:noProof/>
                <w:webHidden/>
              </w:rPr>
              <w:instrText xml:space="preserve"> PAGEREF _Toc123579207 \h </w:instrText>
            </w:r>
            <w:r>
              <w:rPr>
                <w:noProof/>
                <w:webHidden/>
              </w:rPr>
            </w:r>
            <w:r>
              <w:rPr>
                <w:noProof/>
                <w:webHidden/>
              </w:rPr>
              <w:fldChar w:fldCharType="separate"/>
            </w:r>
            <w:r>
              <w:rPr>
                <w:noProof/>
                <w:webHidden/>
              </w:rPr>
              <w:t>4</w:t>
            </w:r>
            <w:r>
              <w:rPr>
                <w:noProof/>
                <w:webHidden/>
              </w:rPr>
              <w:fldChar w:fldCharType="end"/>
            </w:r>
          </w:hyperlink>
        </w:p>
        <w:p w14:paraId="282696E2" w14:textId="1A444BF9" w:rsidR="009854B8" w:rsidRDefault="009854B8">
          <w:pPr>
            <w:pStyle w:val="TOC2"/>
            <w:tabs>
              <w:tab w:val="right" w:leader="dot" w:pos="9016"/>
            </w:tabs>
            <w:rPr>
              <w:rFonts w:asciiTheme="minorHAnsi" w:eastAsiaTheme="minorEastAsia" w:hAnsiTheme="minorHAnsi" w:cstheme="minorBidi"/>
              <w:noProof/>
              <w:lang w:eastAsia="en-GB"/>
            </w:rPr>
          </w:pPr>
          <w:hyperlink w:anchor="_Toc123579208" w:history="1">
            <w:r w:rsidRPr="00FF5FA5">
              <w:rPr>
                <w:rStyle w:val="Hyperlink"/>
                <w:noProof/>
              </w:rPr>
              <w:t>3.Albert Bandura's social learning theory</w:t>
            </w:r>
            <w:r>
              <w:rPr>
                <w:noProof/>
                <w:webHidden/>
              </w:rPr>
              <w:tab/>
            </w:r>
            <w:r>
              <w:rPr>
                <w:noProof/>
                <w:webHidden/>
              </w:rPr>
              <w:fldChar w:fldCharType="begin"/>
            </w:r>
            <w:r>
              <w:rPr>
                <w:noProof/>
                <w:webHidden/>
              </w:rPr>
              <w:instrText xml:space="preserve"> PAGEREF _Toc123579208 \h </w:instrText>
            </w:r>
            <w:r>
              <w:rPr>
                <w:noProof/>
                <w:webHidden/>
              </w:rPr>
            </w:r>
            <w:r>
              <w:rPr>
                <w:noProof/>
                <w:webHidden/>
              </w:rPr>
              <w:fldChar w:fldCharType="separate"/>
            </w:r>
            <w:r>
              <w:rPr>
                <w:noProof/>
                <w:webHidden/>
              </w:rPr>
              <w:t>5</w:t>
            </w:r>
            <w:r>
              <w:rPr>
                <w:noProof/>
                <w:webHidden/>
              </w:rPr>
              <w:fldChar w:fldCharType="end"/>
            </w:r>
          </w:hyperlink>
        </w:p>
        <w:p w14:paraId="6B772887" w14:textId="6A4B8FDE" w:rsidR="009854B8" w:rsidRDefault="009854B8">
          <w:pPr>
            <w:pStyle w:val="TOC2"/>
            <w:tabs>
              <w:tab w:val="right" w:leader="dot" w:pos="9016"/>
            </w:tabs>
            <w:rPr>
              <w:rFonts w:asciiTheme="minorHAnsi" w:eastAsiaTheme="minorEastAsia" w:hAnsiTheme="minorHAnsi" w:cstheme="minorBidi"/>
              <w:noProof/>
              <w:lang w:eastAsia="en-GB"/>
            </w:rPr>
          </w:pPr>
          <w:hyperlink w:anchor="_Toc123579209" w:history="1">
            <w:r w:rsidRPr="00FF5FA5">
              <w:rPr>
                <w:rStyle w:val="Hyperlink"/>
                <w:noProof/>
              </w:rPr>
              <w:t>4. Critically discuss how, as a health and social care professional, I will apply the psychological perspectives the according to what I learned</w:t>
            </w:r>
            <w:r>
              <w:rPr>
                <w:noProof/>
                <w:webHidden/>
              </w:rPr>
              <w:tab/>
            </w:r>
            <w:r>
              <w:rPr>
                <w:noProof/>
                <w:webHidden/>
              </w:rPr>
              <w:fldChar w:fldCharType="begin"/>
            </w:r>
            <w:r>
              <w:rPr>
                <w:noProof/>
                <w:webHidden/>
              </w:rPr>
              <w:instrText xml:space="preserve"> PAGEREF _Toc123579209 \h </w:instrText>
            </w:r>
            <w:r>
              <w:rPr>
                <w:noProof/>
                <w:webHidden/>
              </w:rPr>
            </w:r>
            <w:r>
              <w:rPr>
                <w:noProof/>
                <w:webHidden/>
              </w:rPr>
              <w:fldChar w:fldCharType="separate"/>
            </w:r>
            <w:r>
              <w:rPr>
                <w:noProof/>
                <w:webHidden/>
              </w:rPr>
              <w:t>6</w:t>
            </w:r>
            <w:r>
              <w:rPr>
                <w:noProof/>
                <w:webHidden/>
              </w:rPr>
              <w:fldChar w:fldCharType="end"/>
            </w:r>
          </w:hyperlink>
        </w:p>
        <w:p w14:paraId="555AA75F" w14:textId="3E6F47C5" w:rsidR="009854B8" w:rsidRDefault="009854B8">
          <w:pPr>
            <w:pStyle w:val="TOC2"/>
            <w:tabs>
              <w:tab w:val="right" w:leader="dot" w:pos="9016"/>
            </w:tabs>
            <w:rPr>
              <w:rFonts w:asciiTheme="minorHAnsi" w:eastAsiaTheme="minorEastAsia" w:hAnsiTheme="minorHAnsi" w:cstheme="minorBidi"/>
              <w:noProof/>
              <w:lang w:eastAsia="en-GB"/>
            </w:rPr>
          </w:pPr>
          <w:hyperlink w:anchor="_Toc123579210" w:history="1">
            <w:r w:rsidRPr="00FF5FA5">
              <w:rPr>
                <w:rStyle w:val="Hyperlink"/>
                <w:noProof/>
              </w:rPr>
              <w:t>5.Conclusion</w:t>
            </w:r>
            <w:r>
              <w:rPr>
                <w:noProof/>
                <w:webHidden/>
              </w:rPr>
              <w:tab/>
            </w:r>
            <w:r>
              <w:rPr>
                <w:noProof/>
                <w:webHidden/>
              </w:rPr>
              <w:fldChar w:fldCharType="begin"/>
            </w:r>
            <w:r>
              <w:rPr>
                <w:noProof/>
                <w:webHidden/>
              </w:rPr>
              <w:instrText xml:space="preserve"> PAGEREF _Toc123579210 \h </w:instrText>
            </w:r>
            <w:r>
              <w:rPr>
                <w:noProof/>
                <w:webHidden/>
              </w:rPr>
            </w:r>
            <w:r>
              <w:rPr>
                <w:noProof/>
                <w:webHidden/>
              </w:rPr>
              <w:fldChar w:fldCharType="separate"/>
            </w:r>
            <w:r>
              <w:rPr>
                <w:noProof/>
                <w:webHidden/>
              </w:rPr>
              <w:t>7</w:t>
            </w:r>
            <w:r>
              <w:rPr>
                <w:noProof/>
                <w:webHidden/>
              </w:rPr>
              <w:fldChar w:fldCharType="end"/>
            </w:r>
          </w:hyperlink>
        </w:p>
        <w:p w14:paraId="11D3C9BF" w14:textId="6208C4A9" w:rsidR="009854B8" w:rsidRDefault="009854B8">
          <w:pPr>
            <w:pStyle w:val="TOC2"/>
            <w:tabs>
              <w:tab w:val="right" w:leader="dot" w:pos="9016"/>
            </w:tabs>
            <w:rPr>
              <w:rFonts w:asciiTheme="minorHAnsi" w:eastAsiaTheme="minorEastAsia" w:hAnsiTheme="minorHAnsi" w:cstheme="minorBidi"/>
              <w:noProof/>
              <w:lang w:eastAsia="en-GB"/>
            </w:rPr>
          </w:pPr>
          <w:hyperlink w:anchor="_Toc123579211" w:history="1">
            <w:r w:rsidRPr="00FF5FA5">
              <w:rPr>
                <w:rStyle w:val="Hyperlink"/>
                <w:noProof/>
              </w:rPr>
              <w:t>6.Reference</w:t>
            </w:r>
            <w:r>
              <w:rPr>
                <w:noProof/>
                <w:webHidden/>
              </w:rPr>
              <w:tab/>
            </w:r>
            <w:r>
              <w:rPr>
                <w:noProof/>
                <w:webHidden/>
              </w:rPr>
              <w:fldChar w:fldCharType="begin"/>
            </w:r>
            <w:r>
              <w:rPr>
                <w:noProof/>
                <w:webHidden/>
              </w:rPr>
              <w:instrText xml:space="preserve"> PAGEREF _Toc123579211 \h </w:instrText>
            </w:r>
            <w:r>
              <w:rPr>
                <w:noProof/>
                <w:webHidden/>
              </w:rPr>
            </w:r>
            <w:r>
              <w:rPr>
                <w:noProof/>
                <w:webHidden/>
              </w:rPr>
              <w:fldChar w:fldCharType="separate"/>
            </w:r>
            <w:r>
              <w:rPr>
                <w:noProof/>
                <w:webHidden/>
              </w:rPr>
              <w:t>8</w:t>
            </w:r>
            <w:r>
              <w:rPr>
                <w:noProof/>
                <w:webHidden/>
              </w:rPr>
              <w:fldChar w:fldCharType="end"/>
            </w:r>
          </w:hyperlink>
        </w:p>
        <w:p w14:paraId="71394CC9" w14:textId="04EF5CE3" w:rsidR="005B61BB" w:rsidRDefault="005B61BB">
          <w:r>
            <w:rPr>
              <w:b/>
              <w:bCs/>
              <w:noProof/>
            </w:rPr>
            <w:fldChar w:fldCharType="end"/>
          </w:r>
        </w:p>
      </w:sdtContent>
    </w:sdt>
    <w:p w14:paraId="610805C7" w14:textId="0BD2872D" w:rsidR="00C50486" w:rsidRPr="00C50486" w:rsidRDefault="00C50486" w:rsidP="00C50486"/>
    <w:p w14:paraId="269881B2" w14:textId="43B453EB" w:rsidR="00C50486" w:rsidRPr="00C50486" w:rsidRDefault="00C50486" w:rsidP="00C50486"/>
    <w:p w14:paraId="7804386F" w14:textId="54F5E0E6" w:rsidR="00C50486" w:rsidRPr="00C50486" w:rsidRDefault="00C50486" w:rsidP="00C50486"/>
    <w:p w14:paraId="77C1CB04" w14:textId="60965522" w:rsidR="00C50486" w:rsidRPr="00C50486" w:rsidRDefault="00C50486" w:rsidP="00C50486"/>
    <w:p w14:paraId="024CDCC9" w14:textId="59BEBFEB" w:rsidR="00C50486" w:rsidRPr="00C50486" w:rsidRDefault="00C50486" w:rsidP="00C50486"/>
    <w:p w14:paraId="05D57D5C" w14:textId="6A36D483" w:rsidR="00C50486" w:rsidRPr="00C50486" w:rsidRDefault="00C50486" w:rsidP="00C50486"/>
    <w:p w14:paraId="5483983B" w14:textId="5773E5D3" w:rsidR="00C50486" w:rsidRPr="00C50486" w:rsidRDefault="00C50486" w:rsidP="00C50486"/>
    <w:p w14:paraId="1444BA0E" w14:textId="2BA25BDE" w:rsidR="00C50486" w:rsidRPr="00C50486" w:rsidRDefault="00C50486" w:rsidP="00C50486"/>
    <w:p w14:paraId="0EAB10A5" w14:textId="53AA37DF" w:rsidR="00C50486" w:rsidRPr="00C50486" w:rsidRDefault="00C50486" w:rsidP="00C50486"/>
    <w:p w14:paraId="442E4D1D" w14:textId="3F5128FA" w:rsidR="00C50486" w:rsidRPr="00C50486" w:rsidRDefault="00C50486" w:rsidP="00C50486"/>
    <w:p w14:paraId="279DD7B0" w14:textId="6D683EBF" w:rsidR="00C50486" w:rsidRPr="00C50486" w:rsidRDefault="00C50486" w:rsidP="00C50486"/>
    <w:p w14:paraId="533C0DFC" w14:textId="41F16C44" w:rsidR="00C50486" w:rsidRPr="00C50486" w:rsidRDefault="00C50486" w:rsidP="00C50486"/>
    <w:p w14:paraId="65D33FDF" w14:textId="74463FAD" w:rsidR="00C50486" w:rsidRPr="00C50486" w:rsidRDefault="00C50486" w:rsidP="00C50486"/>
    <w:p w14:paraId="4605BEBE" w14:textId="65735244" w:rsidR="00C50486" w:rsidRPr="00C50486" w:rsidRDefault="00C50486" w:rsidP="00C50486"/>
    <w:p w14:paraId="1427F357" w14:textId="532FD41D" w:rsidR="00C50486" w:rsidRDefault="00C50486" w:rsidP="00C50486"/>
    <w:p w14:paraId="6CE93BC4" w14:textId="4AA6C93C" w:rsidR="00F84AEE" w:rsidRDefault="00F84AEE" w:rsidP="00C50486"/>
    <w:p w14:paraId="7B82E686" w14:textId="67D299D0" w:rsidR="00F84AEE" w:rsidRDefault="00F84AEE" w:rsidP="00C50486"/>
    <w:p w14:paraId="1563B993" w14:textId="2DD2FD4B" w:rsidR="00F84AEE" w:rsidRDefault="00F84AEE" w:rsidP="00C50486"/>
    <w:p w14:paraId="124BE544" w14:textId="04A70BF7" w:rsidR="00F84AEE" w:rsidRDefault="00F84AEE" w:rsidP="00C50486"/>
    <w:p w14:paraId="1782C74B" w14:textId="0F244371" w:rsidR="00F84AEE" w:rsidRDefault="00F84AEE" w:rsidP="00C50486"/>
    <w:p w14:paraId="55E33E95" w14:textId="09E4D0D2" w:rsidR="00F84AEE" w:rsidRDefault="00F84AEE" w:rsidP="00C50486"/>
    <w:p w14:paraId="2A2BB0FA" w14:textId="6931327F" w:rsidR="00F84AEE" w:rsidRDefault="00F84AEE" w:rsidP="00C50486"/>
    <w:p w14:paraId="1F6B1D83" w14:textId="6B57E93A" w:rsidR="00F84AEE" w:rsidRDefault="00F84AEE" w:rsidP="00C50486"/>
    <w:p w14:paraId="269B5094" w14:textId="2F6F1702" w:rsidR="00F84AEE" w:rsidRDefault="00F84AEE" w:rsidP="00C50486"/>
    <w:p w14:paraId="31A9BADD" w14:textId="5DE8536A" w:rsidR="00F84AEE" w:rsidRDefault="00C96EC8" w:rsidP="005B61BB">
      <w:pPr>
        <w:pStyle w:val="Heading2"/>
      </w:pPr>
      <w:bookmarkStart w:id="1" w:name="_Toc123579206"/>
      <w:r>
        <w:lastRenderedPageBreak/>
        <w:t>1.</w:t>
      </w:r>
      <w:r w:rsidR="00F84AEE" w:rsidRPr="00C96EC8">
        <w:t>Introduction</w:t>
      </w:r>
      <w:bookmarkEnd w:id="1"/>
      <w:r w:rsidR="00F84AEE" w:rsidRPr="00C96EC8">
        <w:t xml:space="preserve"> </w:t>
      </w:r>
    </w:p>
    <w:p w14:paraId="34D4FEC6" w14:textId="77777777" w:rsidR="00C779DB" w:rsidRPr="00C779DB" w:rsidRDefault="00C779DB" w:rsidP="00C779DB"/>
    <w:p w14:paraId="54D69D94" w14:textId="3E1D6EFE" w:rsidR="00484C71" w:rsidRDefault="009E735C" w:rsidP="00101157">
      <w:pPr>
        <w:spacing w:line="276" w:lineRule="auto"/>
        <w:jc w:val="both"/>
      </w:pPr>
      <w:r w:rsidRPr="009E735C">
        <w:t xml:space="preserve">This Report focuses on a critical reflection on the subject matter. First, I will make a critical reflection on Freud's Segment, which is the theory chosen by my group, showing what I learned. Then I will talk about human </w:t>
      </w:r>
      <w:r w:rsidRPr="009E735C">
        <w:t>behaviour</w:t>
      </w:r>
      <w:r w:rsidRPr="009E735C">
        <w:t xml:space="preserve"> in more detail the Albert Bandura Social learning that I chose to talk about and I will illustrate some examples.</w:t>
      </w:r>
      <w:r w:rsidR="00C96EC8" w:rsidRPr="00C96EC8">
        <w:t xml:space="preserve"> </w:t>
      </w:r>
      <w:r w:rsidR="00C96EC8" w:rsidRPr="00C96EC8">
        <w:t xml:space="preserve">Finally, </w:t>
      </w:r>
      <w:bookmarkStart w:id="2" w:name="_Hlk123567617"/>
      <w:r w:rsidR="00C96EC8" w:rsidRPr="00C96EC8">
        <w:t xml:space="preserve">I will critically discuss how, as a health and social care professional, I will apply the psychological perspectives </w:t>
      </w:r>
      <w:bookmarkEnd w:id="2"/>
      <w:r w:rsidR="00C96EC8" w:rsidRPr="00C96EC8">
        <w:t>taught in this module in my current work environment or in the future by illustrating with relevant examples.</w:t>
      </w:r>
    </w:p>
    <w:p w14:paraId="5E00DD12" w14:textId="622DE171" w:rsidR="00484C71" w:rsidRDefault="00484C71" w:rsidP="00C50486"/>
    <w:p w14:paraId="152E8717" w14:textId="35014B6F" w:rsidR="00484C71" w:rsidRDefault="00484C71" w:rsidP="00C50486"/>
    <w:p w14:paraId="0DB79F25" w14:textId="5860FC4C" w:rsidR="00484C71" w:rsidRDefault="00484C71" w:rsidP="00C50486"/>
    <w:p w14:paraId="1BBBCFBF" w14:textId="0F1D8797" w:rsidR="00484C71" w:rsidRDefault="00484C71" w:rsidP="00C50486"/>
    <w:p w14:paraId="7AE75DFB" w14:textId="190D53E2" w:rsidR="00484C71" w:rsidRDefault="00484C71" w:rsidP="00C50486"/>
    <w:p w14:paraId="2F57B595" w14:textId="52DDDC9C" w:rsidR="00484C71" w:rsidRDefault="00484C71" w:rsidP="00C50486"/>
    <w:p w14:paraId="24653174" w14:textId="5926EE61" w:rsidR="00484C71" w:rsidRDefault="00484C71" w:rsidP="00C50486"/>
    <w:p w14:paraId="4593E4C4" w14:textId="55BC11C3" w:rsidR="00484C71" w:rsidRDefault="00484C71" w:rsidP="00C50486"/>
    <w:p w14:paraId="2B024886" w14:textId="11A4F8A0" w:rsidR="00484C71" w:rsidRDefault="00484C71" w:rsidP="00C50486"/>
    <w:p w14:paraId="00E2D198" w14:textId="188F61EE" w:rsidR="00484C71" w:rsidRDefault="00484C71" w:rsidP="00C50486"/>
    <w:p w14:paraId="4FAC934B" w14:textId="2A9B938E" w:rsidR="00484C71" w:rsidRDefault="00484C71" w:rsidP="00C50486"/>
    <w:p w14:paraId="2D786E93" w14:textId="0036DBE4" w:rsidR="00484C71" w:rsidRDefault="00484C71" w:rsidP="00C50486"/>
    <w:p w14:paraId="539E6F2D" w14:textId="001BF7C8" w:rsidR="00484C71" w:rsidRDefault="00484C71" w:rsidP="00C50486"/>
    <w:p w14:paraId="4BFD5AC5" w14:textId="51900A5D" w:rsidR="00484C71" w:rsidRDefault="00484C71" w:rsidP="00C50486"/>
    <w:p w14:paraId="1DEA6F00" w14:textId="45B104FA" w:rsidR="00484C71" w:rsidRDefault="00484C71" w:rsidP="00C50486"/>
    <w:p w14:paraId="3318CA94" w14:textId="59206ED9" w:rsidR="00484C71" w:rsidRDefault="00484C71" w:rsidP="00C50486"/>
    <w:p w14:paraId="4C4967ED" w14:textId="3724DAEC" w:rsidR="00484C71" w:rsidRDefault="00484C71" w:rsidP="00C50486"/>
    <w:p w14:paraId="1BEF51D3" w14:textId="4722C712" w:rsidR="00484C71" w:rsidRDefault="00484C71" w:rsidP="00C50486"/>
    <w:p w14:paraId="1C3BD8F4" w14:textId="3EFED332" w:rsidR="00484C71" w:rsidRDefault="00484C71" w:rsidP="00C50486"/>
    <w:p w14:paraId="50F8F4BD" w14:textId="79D1CCC0" w:rsidR="00484C71" w:rsidRDefault="00484C71" w:rsidP="00C50486"/>
    <w:p w14:paraId="00A8D6A4" w14:textId="683F12D7" w:rsidR="00484C71" w:rsidRDefault="00484C71" w:rsidP="00C50486"/>
    <w:p w14:paraId="56C2A3F6" w14:textId="04190237" w:rsidR="00484C71" w:rsidRDefault="00484C71" w:rsidP="00C50486"/>
    <w:p w14:paraId="4E76B665" w14:textId="3B40264B" w:rsidR="00484C71" w:rsidRDefault="00484C71" w:rsidP="00C50486"/>
    <w:p w14:paraId="42576D39" w14:textId="2F05F7C7" w:rsidR="00484C71" w:rsidRDefault="00484C71" w:rsidP="00C50486"/>
    <w:p w14:paraId="5A4C227F" w14:textId="749CE461" w:rsidR="0072458A" w:rsidRDefault="0072458A" w:rsidP="00C50486"/>
    <w:p w14:paraId="41F25187" w14:textId="65356AF5" w:rsidR="00305B64" w:rsidRDefault="00B247AD" w:rsidP="005B61BB">
      <w:pPr>
        <w:pStyle w:val="Heading2"/>
      </w:pPr>
      <w:bookmarkStart w:id="3" w:name="_Toc123579207"/>
      <w:r w:rsidRPr="00B247AD">
        <w:lastRenderedPageBreak/>
        <w:t>2.Freud’s Theory psychosexual development</w:t>
      </w:r>
      <w:bookmarkEnd w:id="3"/>
    </w:p>
    <w:p w14:paraId="4D55171D" w14:textId="77777777" w:rsidR="00E65AC3" w:rsidRPr="00E65AC3" w:rsidRDefault="00E65AC3" w:rsidP="00E65AC3"/>
    <w:p w14:paraId="183C9AD1" w14:textId="6BF17713" w:rsidR="001A0F5B" w:rsidRDefault="002C1984" w:rsidP="00C50486">
      <w:r w:rsidRPr="002C1984">
        <w:t xml:space="preserve">We opted for Freud's </w:t>
      </w:r>
      <w:r w:rsidR="00A225A7">
        <w:t xml:space="preserve">psychosexual </w:t>
      </w:r>
      <w:r w:rsidRPr="002C1984">
        <w:t>theory, which in my personal opinion is one of the theories that made a great contribution to understanding the human mind</w:t>
      </w:r>
      <w:r w:rsidR="00622FE5">
        <w:t>.</w:t>
      </w:r>
      <w:r w:rsidR="00A500A7">
        <w:t xml:space="preserve"> </w:t>
      </w:r>
    </w:p>
    <w:p w14:paraId="1012FFC3" w14:textId="651EFA78" w:rsidR="00AD51B3" w:rsidRDefault="002E588C" w:rsidP="00C50486">
      <w:r w:rsidRPr="002E588C">
        <w:t>Freud's theory of psychosexual development argues that the development of the individual from the first years of life goes through different stages in which the pursuit of pleasure (id) will also focus on certain areas of the body.</w:t>
      </w:r>
      <w:r w:rsidR="00100416" w:rsidRPr="00100416">
        <w:t xml:space="preserve"> </w:t>
      </w:r>
    </w:p>
    <w:p w14:paraId="4A7AB599" w14:textId="069AAF5F" w:rsidR="0068565C" w:rsidRDefault="00A039C1" w:rsidP="00E21E5B">
      <w:pPr>
        <w:jc w:val="both"/>
      </w:pPr>
      <w:r w:rsidRPr="00A039C1">
        <w:t>As I understand the stages are classified from birth to puberty. First is the Oral stage which occurs from birth to approximately two years. Which is characterized by the phase in which the libido focuses on the baby's mouth, even after satisfying hunger, it continues to suck because it generates satisfaction.</w:t>
      </w:r>
      <w:r w:rsidR="00E21E5B">
        <w:t xml:space="preserve"> </w:t>
      </w:r>
      <w:r w:rsidR="00E21E5B">
        <w:t>At this stage, the baby tends to take everything into the mouth, however the feeling of frustration due to non-satisfaction or exaggerated stimulation can later cause an oral fixation</w:t>
      </w:r>
      <w:r w:rsidR="00E21E5B">
        <w:t xml:space="preserve"> ,</w:t>
      </w:r>
      <w:r w:rsidR="00E21E5B">
        <w:t>such as smokers, nail biters, finger suckers when they are in a stressful situation</w:t>
      </w:r>
      <w:r w:rsidR="005B61BB" w:rsidRPr="005B61BB">
        <w:t>(Cherry,2022)</w:t>
      </w:r>
      <w:r w:rsidRPr="00A039C1">
        <w:t xml:space="preserve"> </w:t>
      </w:r>
      <w:r w:rsidR="005B61BB">
        <w:t>.</w:t>
      </w:r>
    </w:p>
    <w:p w14:paraId="616EA75F" w14:textId="30854A15" w:rsidR="006D12E0" w:rsidRDefault="006D12E0" w:rsidP="00E21E5B">
      <w:pPr>
        <w:jc w:val="both"/>
      </w:pPr>
      <w:r w:rsidRPr="006D12E0">
        <w:t xml:space="preserve">Second, we have the anal phase in which the libido is concentrated in the anus, it occurs approximately from 1 to 3 years old, where the child feels pleasure when defecating. It is generally a phase where the child begins to enjoy, training for the use of the potty begins. </w:t>
      </w:r>
      <w:r w:rsidR="00625F2C">
        <w:t>A</w:t>
      </w:r>
      <w:r w:rsidRPr="006D12E0">
        <w:t>t this stage the ego had already developed, which led to the child coming into conflict with the demands demanded from the outside</w:t>
      </w:r>
      <w:r w:rsidR="00A17AE5">
        <w:t>.</w:t>
      </w:r>
      <w:r w:rsidR="003645EC" w:rsidRPr="003645EC">
        <w:t xml:space="preserve"> </w:t>
      </w:r>
      <w:r w:rsidR="003645EC" w:rsidRPr="003645EC">
        <w:t>Wherein early or rigorous toilet training can lead to an anal retentive personality characterized by a later tidy, organized, punctual person. And it also talks about the explosive personality where training in more liberal sanitary use occurs, generally people tend to share, they tend not to withhold anything</w:t>
      </w:r>
      <w:r w:rsidR="00722E5E">
        <w:t xml:space="preserve">, </w:t>
      </w:r>
      <w:r w:rsidR="00722E5E" w:rsidRPr="00722E5E">
        <w:t>but also if this freedom is excessive it can lead to being a disorganized and rebellious person</w:t>
      </w:r>
      <w:r w:rsidR="003645EC" w:rsidRPr="003645EC">
        <w:t>. In this phase, the baby feels pleasure in retaining the feces, the mother in turn will insist and teach him to relieve it through the use of the toilet.</w:t>
      </w:r>
    </w:p>
    <w:p w14:paraId="0477CC44" w14:textId="3452B5A4" w:rsidR="00915F24" w:rsidRDefault="00915F24" w:rsidP="00915F24">
      <w:pPr>
        <w:jc w:val="both"/>
      </w:pPr>
      <w:r>
        <w:t xml:space="preserve">Phallic Phase occurs from 3 to 6 years where the libido is concentrated in the genitals and masturbation. At this stage, the child begins to be aware of the anatomy of the body, which can lead to conflicts between erotic attraction, rivalry, jealousy. And Freud demonized all of this as an Oedipus complex in boys, where boys develop irrational sexual desires towards their mother, wanting to belong exclusively to their mother and trying to eliminate the father, known as the castration phase. Therefore, to resolve this conflict, the boy chooses to copy his father's male </w:t>
      </w:r>
      <w:r>
        <w:t>behaviours</w:t>
      </w:r>
      <w:r>
        <w:t xml:space="preserve">, characterizing it as </w:t>
      </w:r>
      <w:r w:rsidR="00A21503">
        <w:t>identification. In</w:t>
      </w:r>
      <w:r>
        <w:t xml:space="preserve"> this phase, the formation of the superego occurs, transmitted in the process of identification by the values</w:t>
      </w:r>
      <w:r w:rsidR="00A21503">
        <w:t>.</w:t>
      </w:r>
    </w:p>
    <w:p w14:paraId="640F2307" w14:textId="398A5584" w:rsidR="00A21503" w:rsidRDefault="00A21503" w:rsidP="00A21503">
      <w:pPr>
        <w:jc w:val="both"/>
      </w:pPr>
      <w:r>
        <w:t>In girls, it happens in the following way: girls desire their father, she realizes that the father has a different genital organ, generating jealousy, that is, envy of the father's penis and the desire to be a boy. Usually this generates great tension because the girl blames her mother for her castrated state and replaces the desire for a penis with the desire for a baby.</w:t>
      </w:r>
      <w:r w:rsidR="000553CD">
        <w:t xml:space="preserve"> </w:t>
      </w:r>
      <w:r>
        <w:t>To remove this tension, the girl tries to imitate the mother, identifying the</w:t>
      </w:r>
      <w:r w:rsidR="000553CD">
        <w:t xml:space="preserve"> female</w:t>
      </w:r>
      <w:r>
        <w:t xml:space="preserve"> gender, consequently forming the superego.</w:t>
      </w:r>
    </w:p>
    <w:p w14:paraId="0AFF7C77" w14:textId="068B2CF2" w:rsidR="00F5296B" w:rsidRDefault="00F5296B" w:rsidP="00A21503">
      <w:pPr>
        <w:jc w:val="both"/>
      </w:pPr>
      <w:r w:rsidRPr="00F5296B">
        <w:t>Latency phase occurs from 6 years to puberty. According to Freud, there is no longer any psychosexual development, the libido is dormant. At this stage most sexual desires are repressed, so sexual energy is sublimated. In other words, the child's energy is directed towards the development of other skills.</w:t>
      </w:r>
    </w:p>
    <w:p w14:paraId="277071CA" w14:textId="6B8914E2" w:rsidR="00565BD0" w:rsidRDefault="00290467" w:rsidP="00A21503">
      <w:pPr>
        <w:jc w:val="both"/>
      </w:pPr>
      <w:r w:rsidRPr="00290467">
        <w:t>Genital Phase occurs from puberty to adulthood.</w:t>
      </w:r>
      <w:r w:rsidR="00BB59B6">
        <w:t xml:space="preserve"> </w:t>
      </w:r>
      <w:r w:rsidRPr="00290467">
        <w:t>In thi</w:t>
      </w:r>
      <w:r w:rsidR="00BB59B6">
        <w:t>s</w:t>
      </w:r>
      <w:r w:rsidRPr="00290467">
        <w:t xml:space="preserve"> phase, the beginning of experimentation or sexual activity occurs. The sexual instinct is directed towards the pleasure obtained through the other through sexual relations, however in this phase, as a result of </w:t>
      </w:r>
      <w:r w:rsidRPr="00290467">
        <w:lastRenderedPageBreak/>
        <w:t>fixation or conflict, it can lead to sexual perversions, as well as conflicts in the oral phase, generating situations in which they feel more pleasure in oral sex or in kisses than  the sexual relationship itself</w:t>
      </w:r>
      <w:r w:rsidR="000467F3">
        <w:t xml:space="preserve"> </w:t>
      </w:r>
      <w:proofErr w:type="spellStart"/>
      <w:r w:rsidR="000467F3">
        <w:t>e.g</w:t>
      </w:r>
      <w:proofErr w:type="spellEnd"/>
      <w:r w:rsidR="003B15F3">
        <w:t xml:space="preserve"> </w:t>
      </w:r>
      <w:r w:rsidR="000467F3">
        <w:t>(</w:t>
      </w:r>
      <w:r w:rsidR="000467F3" w:rsidRPr="000467F3">
        <w:t>Sigmund Freud’s Five Stages of Psychosexual Development,2021</w:t>
      </w:r>
      <w:r w:rsidR="000467F3">
        <w:t>).</w:t>
      </w:r>
    </w:p>
    <w:p w14:paraId="76AFA8D5" w14:textId="477EA9FB" w:rsidR="000276B7" w:rsidRDefault="005E61C6" w:rsidP="000276B7">
      <w:pPr>
        <w:jc w:val="both"/>
      </w:pPr>
      <w:r w:rsidRPr="005E61C6">
        <w:t>I learned that the development of the individual does not only occur psychologically or physically but also develops psychosexually.</w:t>
      </w:r>
      <w:r w:rsidR="00305B64">
        <w:t xml:space="preserve"> </w:t>
      </w:r>
      <w:r w:rsidR="002C4133">
        <w:t>That during each phase the child faces conflicts between biological impulses and the outside world. A</w:t>
      </w:r>
      <w:r w:rsidR="002C4133">
        <w:t>lso</w:t>
      </w:r>
      <w:r w:rsidR="002C4133">
        <w:t xml:space="preserve"> that if she manages these internal conflicts well, she will have good control at each stage of development, which will contribute to personality maturity</w:t>
      </w:r>
      <w:r w:rsidR="00A47A36">
        <w:t>.</w:t>
      </w:r>
      <w:r w:rsidR="005B61BB">
        <w:t xml:space="preserve"> </w:t>
      </w:r>
      <w:r w:rsidR="005B61BB" w:rsidRPr="005B61BB">
        <w:t>(Cherry,2022)</w:t>
      </w:r>
      <w:r w:rsidR="005B61BB">
        <w:t>.</w:t>
      </w:r>
    </w:p>
    <w:p w14:paraId="527C0000" w14:textId="77777777" w:rsidR="00AA6468" w:rsidRDefault="00AA6468" w:rsidP="000276B7">
      <w:pPr>
        <w:jc w:val="both"/>
      </w:pPr>
    </w:p>
    <w:p w14:paraId="5D8A7FCA" w14:textId="251779D7" w:rsidR="001A0F5B" w:rsidRDefault="00B247AD" w:rsidP="00E65AC3">
      <w:pPr>
        <w:pStyle w:val="Heading2"/>
      </w:pPr>
      <w:bookmarkStart w:id="4" w:name="_Toc123579208"/>
      <w:r w:rsidRPr="00B247AD">
        <w:t>3.</w:t>
      </w:r>
      <w:r w:rsidR="002A0A21" w:rsidRPr="00B247AD">
        <w:t>Albert Bandura's social learning theory</w:t>
      </w:r>
      <w:bookmarkEnd w:id="4"/>
      <w:r w:rsidR="008A2608" w:rsidRPr="00B247AD">
        <w:t xml:space="preserve"> </w:t>
      </w:r>
    </w:p>
    <w:p w14:paraId="10AA02AD" w14:textId="77777777" w:rsidR="00E65AC3" w:rsidRPr="00E65AC3" w:rsidRDefault="00E65AC3" w:rsidP="00E65AC3"/>
    <w:p w14:paraId="09DBCD64" w14:textId="710A4C6A" w:rsidR="00E8773B" w:rsidRDefault="00E8773B" w:rsidP="00E8773B">
      <w:r>
        <w:t xml:space="preserve">Bandura's theory highlights that learning occurs through observation, </w:t>
      </w:r>
      <w:r>
        <w:t>modelling</w:t>
      </w:r>
      <w:r>
        <w:t xml:space="preserve">, imitation, </w:t>
      </w:r>
      <w:r>
        <w:t>behaviours</w:t>
      </w:r>
      <w:r>
        <w:t xml:space="preserve"> of others and also points out environmental and mental factors that can slow down the process of assimilation of knowledge.</w:t>
      </w:r>
    </w:p>
    <w:p w14:paraId="131E0B3A" w14:textId="2CE9518B" w:rsidR="00F831A3" w:rsidRDefault="00E8773B" w:rsidP="00E8773B">
      <w:r>
        <w:t xml:space="preserve"> Thus, the mediational processes according to Bandura before the individual imitates the act of the other he thinks first characterized by mediational processes. In other words, you can observe the act considering an example, thinking whether or not you can copy it</w:t>
      </w:r>
      <w:r w:rsidR="005852A1">
        <w:t>(</w:t>
      </w:r>
      <w:r w:rsidR="005852A1" w:rsidRPr="005852A1">
        <w:t>Bandura’s Social Learning Theory and Its Uses in the Classroom</w:t>
      </w:r>
      <w:r w:rsidR="005852A1">
        <w:t>,</w:t>
      </w:r>
      <w:r w:rsidR="0055356C">
        <w:t>2022)</w:t>
      </w:r>
    </w:p>
    <w:p w14:paraId="428057E5" w14:textId="597DADBE" w:rsidR="00CE5AA3" w:rsidRDefault="00480F94" w:rsidP="00E8773B">
      <w:r w:rsidRPr="00480F94">
        <w:t xml:space="preserve">The mediational processes are divided into 4 parts. First Attention, the individual needs to be aware of the right act to be taken into account, when observing a </w:t>
      </w:r>
      <w:r w:rsidR="00CE5AA3" w:rsidRPr="00480F94">
        <w:t>behaviour</w:t>
      </w:r>
      <w:r w:rsidRPr="00480F94">
        <w:t xml:space="preserve"> not only see the act itself but the future consequences so that he can develop a representation of a mental </w:t>
      </w:r>
      <w:r w:rsidR="00CE5AA3" w:rsidRPr="00480F94">
        <w:t>behaviour</w:t>
      </w:r>
      <w:r w:rsidRPr="00480F94">
        <w:t>.</w:t>
      </w:r>
      <w:r w:rsidR="00322CA4">
        <w:t xml:space="preserve"> </w:t>
      </w:r>
      <w:r w:rsidR="00CE5AA3">
        <w:t xml:space="preserve">Retention </w:t>
      </w:r>
      <w:r w:rsidR="00CE5AA3" w:rsidRPr="00CE5AA3">
        <w:t>the act itself can be seen but it is not always remembered what can prevent its practice.</w:t>
      </w:r>
      <w:r w:rsidR="00322CA4">
        <w:t xml:space="preserve"> </w:t>
      </w:r>
      <w:r w:rsidR="00322CA4" w:rsidRPr="00322CA4">
        <w:t>The learning process does not happen all at once, even if you can imitate it right away, there will always be a memory reference.</w:t>
      </w:r>
      <w:r w:rsidR="00DC4409" w:rsidRPr="00DC4409">
        <w:t xml:space="preserve"> </w:t>
      </w:r>
      <w:r w:rsidR="00DC4409" w:rsidRPr="00DC4409">
        <w:t>Reproduction is the ability to reproduce a scene that the individual has just made.</w:t>
      </w:r>
      <w:r w:rsidR="00830D24" w:rsidRPr="00830D24">
        <w:t xml:space="preserve"> </w:t>
      </w:r>
      <w:r w:rsidR="00830D24" w:rsidRPr="00830D24">
        <w:t xml:space="preserve">But it is not always possible to imitate certain </w:t>
      </w:r>
      <w:r w:rsidR="00830D24" w:rsidRPr="00830D24">
        <w:t>behaviours</w:t>
      </w:r>
      <w:r w:rsidR="00830D24" w:rsidRPr="00830D24">
        <w:t xml:space="preserve"> because we are limited by our physical capacity.</w:t>
      </w:r>
      <w:r w:rsidR="006F37ED" w:rsidRPr="006F37ED">
        <w:t xml:space="preserve"> </w:t>
      </w:r>
      <w:r w:rsidR="006F37ED" w:rsidRPr="006F37ED">
        <w:t>Finally, Motivation, the determination to carry out an act will depend on some factors such as rewards or punishments that will be evaluated by the observer.</w:t>
      </w:r>
      <w:r w:rsidR="00922A13" w:rsidRPr="00922A13">
        <w:t xml:space="preserve"> </w:t>
      </w:r>
      <w:r w:rsidR="00922A13" w:rsidRPr="00922A13">
        <w:t>If the attitude is more rewarding, one will choose to reproduce it</w:t>
      </w:r>
      <w:r w:rsidR="003A1F8A">
        <w:t>(Sutton,2021).</w:t>
      </w:r>
    </w:p>
    <w:p w14:paraId="1B3D4FC6" w14:textId="77777777" w:rsidR="00F04BA8" w:rsidRDefault="00774724" w:rsidP="00E8773B">
      <w:r w:rsidRPr="00774724">
        <w:t xml:space="preserve">Based on the experience of the Bobo doll in which the children watched a video in which an individual had aggressive attitudes towards the doll, after a few minutes the children's response to the same situation was also aggressive. This experience allowed us to conclude that children who easily learn by observing </w:t>
      </w:r>
      <w:r w:rsidRPr="00774724">
        <w:t>behaviour</w:t>
      </w:r>
      <w:r w:rsidRPr="00774724">
        <w:t xml:space="preserve"> in society, in this case aggression.</w:t>
      </w:r>
      <w:r w:rsidR="008F3B31" w:rsidRPr="008F3B31">
        <w:t xml:space="preserve"> </w:t>
      </w:r>
    </w:p>
    <w:p w14:paraId="7CB5FE8F" w14:textId="0DC8F01F" w:rsidR="00F831A3" w:rsidRDefault="005E5C82" w:rsidP="00C50486">
      <w:r>
        <w:t>Referring to my case ,I’m</w:t>
      </w:r>
      <w:r w:rsidR="008F3B31" w:rsidRPr="008F3B31">
        <w:t xml:space="preserve">  mother of 2 children </w:t>
      </w:r>
      <w:r w:rsidR="00B16A72">
        <w:t>,</w:t>
      </w:r>
      <w:r w:rsidR="008F3B31" w:rsidRPr="008F3B31">
        <w:t>a</w:t>
      </w:r>
      <w:r w:rsidR="00B16A72">
        <w:t xml:space="preserve">lso </w:t>
      </w:r>
      <w:r w:rsidR="008F3B31" w:rsidRPr="008F3B31">
        <w:t>always try to set good examples at home for my children, teaching them good manners</w:t>
      </w:r>
      <w:r w:rsidR="00094DC4">
        <w:t>,</w:t>
      </w:r>
      <w:r w:rsidR="008F3B31" w:rsidRPr="008F3B31">
        <w:t xml:space="preserve"> because </w:t>
      </w:r>
      <w:r w:rsidR="00094DC4">
        <w:t>,</w:t>
      </w:r>
      <w:r w:rsidR="008F3B31" w:rsidRPr="008F3B31">
        <w:t>I believe that education comes from home. Children learn very quickly by observing, so I talk to them about the importance of paying attention to the examples, the consequences, and I set an example so they don't forget that one rotten apple can spoil all the other apples.</w:t>
      </w:r>
      <w:r w:rsidR="00084FE6">
        <w:t xml:space="preserve"> T</w:t>
      </w:r>
      <w:r w:rsidR="00084FE6" w:rsidRPr="00084FE6">
        <w:t>his module helped me a lot to understand and improve my inner and outer skills, especially the understanding of certain attitudes of my children.</w:t>
      </w:r>
      <w:r w:rsidR="001F46FD">
        <w:t xml:space="preserve"> </w:t>
      </w:r>
    </w:p>
    <w:p w14:paraId="70B07D32" w14:textId="3DBFE040" w:rsidR="001F46FD" w:rsidRDefault="001F46FD" w:rsidP="00C50486"/>
    <w:p w14:paraId="050ABF1C" w14:textId="35271863" w:rsidR="001F46FD" w:rsidRDefault="001F46FD" w:rsidP="00C50486"/>
    <w:p w14:paraId="37DF5AEB" w14:textId="76274FBF" w:rsidR="001F46FD" w:rsidRDefault="001F46FD" w:rsidP="00C50486"/>
    <w:p w14:paraId="5D2B3C69" w14:textId="77777777" w:rsidR="001F46FD" w:rsidRDefault="001F46FD" w:rsidP="00C50486"/>
    <w:p w14:paraId="0D2D0804" w14:textId="62AB6370" w:rsidR="004141A6" w:rsidRDefault="00E65AC3" w:rsidP="0051151A">
      <w:pPr>
        <w:pStyle w:val="Heading2"/>
      </w:pPr>
      <w:bookmarkStart w:id="5" w:name="_Toc123579209"/>
      <w:r>
        <w:t>4.</w:t>
      </w:r>
      <w:r w:rsidR="0051151A" w:rsidRPr="0051151A">
        <w:t xml:space="preserve"> </w:t>
      </w:r>
      <w:r w:rsidR="0051151A">
        <w:t>C</w:t>
      </w:r>
      <w:r w:rsidR="0051151A" w:rsidRPr="0051151A">
        <w:t>ritically discuss how, as a health and social care professional, I will apply the psychological perspectives</w:t>
      </w:r>
      <w:r w:rsidR="002C5FEE">
        <w:t xml:space="preserve"> the according to what I learned</w:t>
      </w:r>
      <w:bookmarkEnd w:id="5"/>
    </w:p>
    <w:p w14:paraId="27DE90E2" w14:textId="77777777" w:rsidR="0016354D" w:rsidRPr="0016354D" w:rsidRDefault="0016354D" w:rsidP="0016354D"/>
    <w:p w14:paraId="72BF5503" w14:textId="06F0591C" w:rsidR="0016354D" w:rsidRPr="0016354D" w:rsidRDefault="0016354D" w:rsidP="0016354D">
      <w:r w:rsidRPr="0016354D">
        <w:t>The path to self-knowledge is not easy, you need to know yourself first so you can be able to help others. This module will help to develop skills, be more aware of the development of the behaviour of the human mind.</w:t>
      </w:r>
    </w:p>
    <w:p w14:paraId="469D6110" w14:textId="402875FF" w:rsidR="002807BD" w:rsidRDefault="001C38FA" w:rsidP="00BD5957">
      <w:r>
        <w:t>H</w:t>
      </w:r>
      <w:r w:rsidR="00D7239C">
        <w:t xml:space="preserve">ealth care is the treatment of health problems and medical conditions in </w:t>
      </w:r>
      <w:r w:rsidR="00BD5957">
        <w:t>hospitals, health</w:t>
      </w:r>
      <w:r w:rsidR="00D7239C">
        <w:t xml:space="preserve"> </w:t>
      </w:r>
      <w:r w:rsidR="00BD5957">
        <w:t>posts.</w:t>
      </w:r>
      <w:r w:rsidR="00BD5957" w:rsidRPr="001460AA">
        <w:t xml:space="preserve"> Social</w:t>
      </w:r>
      <w:r w:rsidR="001460AA" w:rsidRPr="001460AA">
        <w:t xml:space="preserve"> assistance services are support or care for vulnerable, sick, disabled or elderly people in the community.</w:t>
      </w:r>
      <w:r w:rsidR="00BD5957" w:rsidRPr="00BD5957">
        <w:t xml:space="preserve"> </w:t>
      </w:r>
      <w:r w:rsidR="00BD5957">
        <w:t xml:space="preserve">As a health professional and social </w:t>
      </w:r>
      <w:r w:rsidR="00BD5957">
        <w:t>worker, caring</w:t>
      </w:r>
      <w:r w:rsidR="00BD5957">
        <w:t xml:space="preserve"> for family members in need</w:t>
      </w:r>
      <w:r w:rsidR="00BD5957">
        <w:t xml:space="preserve">, </w:t>
      </w:r>
      <w:r w:rsidR="00BD5957">
        <w:t>people who face the challenges of old age,</w:t>
      </w:r>
      <w:r w:rsidR="00BD5957">
        <w:t>v</w:t>
      </w:r>
      <w:r w:rsidR="00BD5957">
        <w:t>ulnerable individuals with mental disabilities requires expertise</w:t>
      </w:r>
      <w:r w:rsidR="0062187B">
        <w:t>(Collier,2021).</w:t>
      </w:r>
    </w:p>
    <w:p w14:paraId="53C261D5" w14:textId="0516613F" w:rsidR="00D7239C" w:rsidRPr="00D7239C" w:rsidRDefault="00BD5957" w:rsidP="00BD5957">
      <w:r>
        <w:t xml:space="preserve"> </w:t>
      </w:r>
      <w:r>
        <w:t>Working with dementia, people with a learning disability, brain injury or</w:t>
      </w:r>
      <w:r w:rsidR="00F8740E">
        <w:t xml:space="preserve"> </w:t>
      </w:r>
      <w:r>
        <w:t>autism, you will need to be prepared to understand the psychological side. Therefore, this module helps in trying to understand the human mind, helping to interact and support a person with complex needs</w:t>
      </w:r>
      <w:r w:rsidR="00A32CF2" w:rsidRPr="00A32CF2">
        <w:t xml:space="preserve"> </w:t>
      </w:r>
      <w:r w:rsidR="00A32CF2">
        <w:t>(</w:t>
      </w:r>
      <w:r w:rsidR="00A32CF2" w:rsidRPr="00A32CF2">
        <w:t>Health and social care rights</w:t>
      </w:r>
      <w:r w:rsidR="00A32CF2">
        <w:t>,2018)</w:t>
      </w:r>
      <w:r>
        <w:t>.</w:t>
      </w:r>
    </w:p>
    <w:p w14:paraId="11C40D49" w14:textId="3CD8B102" w:rsidR="001822A4" w:rsidRDefault="001822A4" w:rsidP="001822A4">
      <w:r>
        <w:t>I work as a cleaner, I have clients that I've been working with for 3 years and each house is a different situation. Clients most of the time feel frustrated for not being able to do all the housework and vent about these frustrations with me. This module helped me to realize that each client has their own personality and requirements, which allowed me to be more empathetic and reasonable and open-minded. Clients feel open to talking to me about the frustrations of dealing with time I listen, praise first,</w:t>
      </w:r>
      <w:r w:rsidR="008E7265">
        <w:t xml:space="preserve"> also  I </w:t>
      </w:r>
      <w:r>
        <w:t>don't judge and</w:t>
      </w:r>
      <w:r w:rsidR="008E7265">
        <w:t>.</w:t>
      </w:r>
      <w:r>
        <w:t xml:space="preserve"> </w:t>
      </w:r>
      <w:r w:rsidR="008E7265">
        <w:t>T</w:t>
      </w:r>
      <w:r>
        <w:t>hen I give advice on how to manage time at home and tasks without stress. I always refer to my life as a single mother with 2 children, a working student and I practice sports.</w:t>
      </w:r>
    </w:p>
    <w:p w14:paraId="33FAFE4F" w14:textId="4C6872BF" w:rsidR="004141A6" w:rsidRDefault="001822A4" w:rsidP="001822A4">
      <w:r>
        <w:t>They often confess they don't have time, question the possibility of not being a good housewife and I always say :"you do an excellent job, nobody is perfect, asking for help does not mean being incapable, it is self-preservation of mental health preventing stress and burnout" and I always suggest a to-do plan.</w:t>
      </w:r>
    </w:p>
    <w:p w14:paraId="5E06DB48" w14:textId="7509043E" w:rsidR="0084550E" w:rsidRDefault="0084550E" w:rsidP="0084550E">
      <w:r>
        <w:t>I have a project in mind that aims to include children with special needs to develop in my country in the future. For this I want to train as a social worker.</w:t>
      </w:r>
      <w:r w:rsidR="00B65EC8">
        <w:t xml:space="preserve"> </w:t>
      </w:r>
      <w:r>
        <w:t>This project is defined by a school aimed at children with special needs, which aims to give voice, smile and entertainment and help pedagogically psychologically children. I worked for 5 years in a canteen at a secondary school where there were special education students, you can see how important the schooling process is and how they develop by attending school. And this module will be useful to me for this project I have in mind.</w:t>
      </w:r>
    </w:p>
    <w:p w14:paraId="38B7AD02" w14:textId="79750721" w:rsidR="004141A6" w:rsidRDefault="004141A6" w:rsidP="00C50486"/>
    <w:p w14:paraId="199F824A" w14:textId="175609C2" w:rsidR="004141A6" w:rsidRDefault="004141A6" w:rsidP="00C50486"/>
    <w:p w14:paraId="5AC105C8" w14:textId="3A07AD3D" w:rsidR="004141A6" w:rsidRDefault="004141A6" w:rsidP="00C50486"/>
    <w:p w14:paraId="538DBFFF" w14:textId="000B7461" w:rsidR="004141A6" w:rsidRDefault="004141A6" w:rsidP="00C50486"/>
    <w:p w14:paraId="3BECFFF3" w14:textId="179D5064" w:rsidR="004141A6" w:rsidRDefault="004141A6" w:rsidP="00C50486"/>
    <w:p w14:paraId="0921CCC5" w14:textId="70B95D22" w:rsidR="001F46FD" w:rsidRDefault="001F46FD" w:rsidP="00C50486"/>
    <w:p w14:paraId="4C1FE514" w14:textId="34731891" w:rsidR="001F46FD" w:rsidRDefault="001F46FD" w:rsidP="00C50486"/>
    <w:p w14:paraId="3E82397C" w14:textId="77777777" w:rsidR="001F46FD" w:rsidRDefault="001F46FD" w:rsidP="00C50486"/>
    <w:p w14:paraId="015F18A3" w14:textId="77777777" w:rsidR="0016354D" w:rsidRDefault="0016354D" w:rsidP="00C50486"/>
    <w:p w14:paraId="29F6D949" w14:textId="77777777" w:rsidR="0016354D" w:rsidRDefault="0016354D" w:rsidP="00C50486"/>
    <w:p w14:paraId="65B08A7F" w14:textId="77777777" w:rsidR="0016354D" w:rsidRDefault="0016354D" w:rsidP="00C50486"/>
    <w:p w14:paraId="68F3605F" w14:textId="6DCA003C" w:rsidR="005B61BB" w:rsidRPr="005B61BB" w:rsidRDefault="005B61BB" w:rsidP="00620CAB">
      <w:pPr>
        <w:pStyle w:val="Heading2"/>
      </w:pPr>
      <w:bookmarkStart w:id="6" w:name="_Toc123579210"/>
      <w:r>
        <w:t>5.</w:t>
      </w:r>
      <w:r w:rsidRPr="005B61BB">
        <w:t>Conclusio</w:t>
      </w:r>
      <w:r>
        <w:t>n</w:t>
      </w:r>
      <w:bookmarkEnd w:id="6"/>
    </w:p>
    <w:p w14:paraId="755A26B7" w14:textId="1E8C2149" w:rsidR="004141A6" w:rsidRDefault="004141A6" w:rsidP="00C50486"/>
    <w:p w14:paraId="7A0A2C3B" w14:textId="2068E6AD" w:rsidR="0044718A" w:rsidRDefault="00A74530" w:rsidP="00C50486">
      <w:r>
        <w:t xml:space="preserve"> To conclude this report, I </w:t>
      </w:r>
      <w:r w:rsidR="00DD7887">
        <w:t>discovered that an individual’s development occurs not only psychologically and physically, but also psychosexually. That the child encounters conflicts between biological impulses and the outside world at each stage. Furthermore, she will have good control at each stage of development if she manages these internal conflicts well, which will contribute to personality maturity.</w:t>
      </w:r>
      <w:r w:rsidR="0016354D">
        <w:t xml:space="preserve"> </w:t>
      </w:r>
      <w:r w:rsidR="0044718A">
        <w:t>Bandura’s theory describes that learning occurs through observation, modelling, imitation, and representation of others’ behaviours, as well as environmental and mental factors that can slow down the process of knowledge assimilation.</w:t>
      </w:r>
      <w:r w:rsidR="00F8740E" w:rsidRPr="00F8740E">
        <w:t xml:space="preserve"> </w:t>
      </w:r>
      <w:r w:rsidR="00F8740E" w:rsidRPr="00F8740E">
        <w:t>The path to self-knowledge is not easy, you need to know yourself first so you can be able to help others. This module will help to develop skills, be more aware of the development of the behaviour of the human mind.</w:t>
      </w:r>
    </w:p>
    <w:p w14:paraId="30F1E448" w14:textId="4ACF79FA" w:rsidR="004141A6" w:rsidRDefault="004141A6" w:rsidP="00C50486"/>
    <w:p w14:paraId="148741E1" w14:textId="23F70CA3" w:rsidR="004141A6" w:rsidRDefault="004141A6" w:rsidP="00C50486"/>
    <w:p w14:paraId="57AC9005" w14:textId="121E029C" w:rsidR="004141A6" w:rsidRDefault="004141A6" w:rsidP="00C50486"/>
    <w:p w14:paraId="2456D8A4" w14:textId="32C1C75F" w:rsidR="004141A6" w:rsidRDefault="004141A6" w:rsidP="00C50486"/>
    <w:p w14:paraId="4F0A5F67" w14:textId="5BFACEBA" w:rsidR="004141A6" w:rsidRDefault="004141A6" w:rsidP="00C50486"/>
    <w:p w14:paraId="3FD9AD62" w14:textId="1CDD4D17" w:rsidR="004141A6" w:rsidRDefault="004141A6" w:rsidP="00C50486"/>
    <w:p w14:paraId="70E31F94" w14:textId="543F61C2" w:rsidR="004141A6" w:rsidRDefault="004141A6" w:rsidP="00C50486"/>
    <w:p w14:paraId="1E962605" w14:textId="013D5FCB" w:rsidR="004141A6" w:rsidRDefault="004141A6" w:rsidP="00C50486"/>
    <w:p w14:paraId="2A909749" w14:textId="08088944" w:rsidR="004141A6" w:rsidRDefault="004141A6" w:rsidP="00C50486"/>
    <w:p w14:paraId="4A86A818" w14:textId="2AEB6D42" w:rsidR="004141A6" w:rsidRDefault="004141A6" w:rsidP="00C50486"/>
    <w:p w14:paraId="24CB588A" w14:textId="28107EA0" w:rsidR="004141A6" w:rsidRDefault="004141A6" w:rsidP="00C50486"/>
    <w:p w14:paraId="1BD68776" w14:textId="10176A59" w:rsidR="004141A6" w:rsidRDefault="004141A6" w:rsidP="00C50486"/>
    <w:p w14:paraId="6D579FD0" w14:textId="559AD357" w:rsidR="004141A6" w:rsidRDefault="004141A6" w:rsidP="00C50486"/>
    <w:p w14:paraId="2FAA9649" w14:textId="3E5434A7" w:rsidR="004141A6" w:rsidRDefault="004141A6" w:rsidP="00C50486"/>
    <w:p w14:paraId="3F74C51B" w14:textId="7DBA7FDC" w:rsidR="004141A6" w:rsidRDefault="004141A6" w:rsidP="00C50486"/>
    <w:p w14:paraId="76C82011" w14:textId="768323D5" w:rsidR="004141A6" w:rsidRDefault="004141A6" w:rsidP="00C50486"/>
    <w:p w14:paraId="2002A5BB" w14:textId="209CBA72" w:rsidR="004141A6" w:rsidRDefault="004141A6" w:rsidP="00C50486"/>
    <w:p w14:paraId="37A97424" w14:textId="7AD962EA" w:rsidR="004141A6" w:rsidRDefault="004141A6" w:rsidP="00C50486"/>
    <w:p w14:paraId="474447B4" w14:textId="217FA127" w:rsidR="004141A6" w:rsidRDefault="004141A6" w:rsidP="00C50486"/>
    <w:p w14:paraId="3DFB70F1" w14:textId="7228922F" w:rsidR="004141A6" w:rsidRDefault="004141A6" w:rsidP="00C50486"/>
    <w:p w14:paraId="478898B3" w14:textId="5E56E05F" w:rsidR="004141A6" w:rsidRDefault="004141A6" w:rsidP="00C50486"/>
    <w:p w14:paraId="45EA7214" w14:textId="53821533" w:rsidR="004141A6" w:rsidRDefault="003D6FCC" w:rsidP="003D6FCC">
      <w:pPr>
        <w:pStyle w:val="Heading2"/>
      </w:pPr>
      <w:bookmarkStart w:id="7" w:name="_Toc123579211"/>
      <w:r>
        <w:t>6.</w:t>
      </w:r>
      <w:r w:rsidR="009346C3">
        <w:t>Reference</w:t>
      </w:r>
      <w:bookmarkEnd w:id="7"/>
    </w:p>
    <w:p w14:paraId="329570AC" w14:textId="77777777" w:rsidR="002E63BB" w:rsidRPr="002E63BB" w:rsidRDefault="002E63BB" w:rsidP="002E63BB"/>
    <w:p w14:paraId="4074224A" w14:textId="37638846" w:rsidR="00040FA6" w:rsidRPr="00040FA6" w:rsidRDefault="00040FA6" w:rsidP="002E63BB">
      <w:pPr>
        <w:pStyle w:val="ListParagraph"/>
        <w:numPr>
          <w:ilvl w:val="0"/>
          <w:numId w:val="5"/>
        </w:numPr>
      </w:pPr>
      <w:r w:rsidRPr="00040FA6">
        <w:t>Bandura’s Social Learning Theory and Its Uses in the Classroom [You tube].Available at: https://www.youtube.com/watch?v=tGiVkzqwNdA</w:t>
      </w:r>
      <w:r w:rsidR="004C60B4">
        <w:t xml:space="preserve"> </w:t>
      </w:r>
      <w:r>
        <w:t>(</w:t>
      </w:r>
      <w:r w:rsidR="004C60B4">
        <w:t xml:space="preserve">Accessed:1 </w:t>
      </w:r>
      <w:proofErr w:type="spellStart"/>
      <w:r w:rsidR="004C60B4">
        <w:t>january</w:t>
      </w:r>
      <w:proofErr w:type="spellEnd"/>
      <w:r w:rsidR="004C60B4">
        <w:t xml:space="preserve"> 2023) </w:t>
      </w:r>
      <w:r w:rsidR="00993824">
        <w:t>;</w:t>
      </w:r>
    </w:p>
    <w:p w14:paraId="34E9752B" w14:textId="770FE224" w:rsidR="001B35EC" w:rsidRDefault="00B61113" w:rsidP="002E63BB">
      <w:pPr>
        <w:pStyle w:val="ListParagraph"/>
        <w:numPr>
          <w:ilvl w:val="0"/>
          <w:numId w:val="5"/>
        </w:numPr>
      </w:pPr>
      <w:proofErr w:type="spellStart"/>
      <w:r>
        <w:t>Cherry,K</w:t>
      </w:r>
      <w:proofErr w:type="spellEnd"/>
      <w:r>
        <w:t>.(2022)</w:t>
      </w:r>
      <w:r w:rsidR="009A6A2E">
        <w:t xml:space="preserve"> </w:t>
      </w:r>
      <w:r w:rsidR="009A6A2E" w:rsidRPr="009A6A2E">
        <w:rPr>
          <w:i/>
          <w:iCs/>
        </w:rPr>
        <w:t>Freud's Psychosexual Stages of Development</w:t>
      </w:r>
      <w:r w:rsidR="00DC01AF">
        <w:t xml:space="preserve"> [Online].Available at</w:t>
      </w:r>
      <w:r w:rsidR="0093110B">
        <w:t>:</w:t>
      </w:r>
      <w:r w:rsidR="004405D7">
        <w:t xml:space="preserve"> </w:t>
      </w:r>
      <w:r w:rsidR="004405D7" w:rsidRPr="004405D7">
        <w:t>https://www.verywellmind.com/freuds-stages-of-psychosexual-development-2795962</w:t>
      </w:r>
      <w:r w:rsidR="006A744D">
        <w:t>(Accessed :25</w:t>
      </w:r>
      <w:r w:rsidR="00B832D8">
        <w:t xml:space="preserve"> December 2022)</w:t>
      </w:r>
      <w:r w:rsidR="00993824">
        <w:t>;</w:t>
      </w:r>
    </w:p>
    <w:p w14:paraId="37098256" w14:textId="7169088A" w:rsidR="00B90A93" w:rsidRPr="00986F0C" w:rsidRDefault="00B90A93" w:rsidP="002E63BB">
      <w:pPr>
        <w:pStyle w:val="ListParagraph"/>
        <w:numPr>
          <w:ilvl w:val="0"/>
          <w:numId w:val="5"/>
        </w:numPr>
        <w:rPr>
          <w:i/>
          <w:iCs/>
        </w:rPr>
      </w:pPr>
      <w:proofErr w:type="spellStart"/>
      <w:r>
        <w:t>Collier</w:t>
      </w:r>
      <w:r w:rsidR="00986F0C">
        <w:t>,E</w:t>
      </w:r>
      <w:proofErr w:type="spellEnd"/>
      <w:r w:rsidR="00986F0C">
        <w:t>.(2021</w:t>
      </w:r>
      <w:r w:rsidR="00986F0C" w:rsidRPr="00986F0C">
        <w:rPr>
          <w:i/>
          <w:iCs/>
        </w:rPr>
        <w:t xml:space="preserve">) </w:t>
      </w:r>
      <w:r w:rsidR="00986F0C" w:rsidRPr="00986F0C">
        <w:rPr>
          <w:i/>
          <w:iCs/>
        </w:rPr>
        <w:t>Duty of Care in Health and Social Care: Responsibilities &amp; Examples</w:t>
      </w:r>
      <w:r w:rsidR="001444D9">
        <w:rPr>
          <w:i/>
          <w:iCs/>
        </w:rPr>
        <w:t>[Online]</w:t>
      </w:r>
      <w:r w:rsidR="009854B8">
        <w:rPr>
          <w:i/>
          <w:iCs/>
        </w:rPr>
        <w:t>.</w:t>
      </w:r>
      <w:r w:rsidR="001444D9">
        <w:rPr>
          <w:i/>
          <w:iCs/>
        </w:rPr>
        <w:t>Available At:</w:t>
      </w:r>
      <w:r w:rsidR="009416C6" w:rsidRPr="009416C6">
        <w:t xml:space="preserve"> </w:t>
      </w:r>
      <w:r w:rsidR="009416C6" w:rsidRPr="009416C6">
        <w:rPr>
          <w:i/>
          <w:iCs/>
        </w:rPr>
        <w:t>https://www.highspeedtraining.co.uk/hub/duty-of-care-in-health-and-social-care/</w:t>
      </w:r>
      <w:r w:rsidR="009854B8">
        <w:rPr>
          <w:i/>
          <w:iCs/>
        </w:rPr>
        <w:t>(Accessed:2 January 2023);</w:t>
      </w:r>
    </w:p>
    <w:p w14:paraId="57A82727" w14:textId="17F7A07B" w:rsidR="00993824" w:rsidRDefault="00993824" w:rsidP="002E63BB">
      <w:pPr>
        <w:pStyle w:val="ListParagraph"/>
        <w:numPr>
          <w:ilvl w:val="0"/>
          <w:numId w:val="5"/>
        </w:numPr>
      </w:pPr>
      <w:r w:rsidRPr="00993824">
        <w:t>Health and social care rights</w:t>
      </w:r>
      <w:r>
        <w:t>(2018</w:t>
      </w:r>
      <w:r w:rsidR="004C533F">
        <w:t>)[Online].Available at:</w:t>
      </w:r>
      <w:r w:rsidR="00D27C36" w:rsidRPr="00D27C36">
        <w:t xml:space="preserve"> </w:t>
      </w:r>
      <w:r w:rsidR="00D27C36" w:rsidRPr="00D27C36">
        <w:t>https://www.mind.org.uk/information-support/legal-rights/health-and-social-care-rights/overview/</w:t>
      </w:r>
      <w:r w:rsidR="00D63476">
        <w:t xml:space="preserve"> (Accessed:2 January</w:t>
      </w:r>
      <w:r w:rsidR="00C61CEE">
        <w:t xml:space="preserve"> 2023);</w:t>
      </w:r>
    </w:p>
    <w:p w14:paraId="75142419" w14:textId="55C06F26" w:rsidR="00BA042B" w:rsidRPr="001F46FD" w:rsidRDefault="00BA042B" w:rsidP="002E63BB">
      <w:pPr>
        <w:pStyle w:val="ListParagraph"/>
        <w:numPr>
          <w:ilvl w:val="0"/>
          <w:numId w:val="5"/>
        </w:numPr>
        <w:rPr>
          <w:i/>
          <w:iCs/>
        </w:rPr>
      </w:pPr>
      <w:r w:rsidRPr="00BA042B">
        <w:rPr>
          <w:i/>
          <w:iCs/>
        </w:rPr>
        <w:t>Sigmund Freud’s Five Stages of Psychosexual Development</w:t>
      </w:r>
      <w:r>
        <w:rPr>
          <w:i/>
          <w:iCs/>
        </w:rPr>
        <w:t xml:space="preserve"> </w:t>
      </w:r>
      <w:r w:rsidR="00C91DEA">
        <w:t>[YouTube]</w:t>
      </w:r>
      <w:r w:rsidR="00C91641">
        <w:t>.</w:t>
      </w:r>
      <w:r w:rsidR="00C91DEA">
        <w:t xml:space="preserve"> Available at:</w:t>
      </w:r>
      <w:r w:rsidR="007258D9" w:rsidRPr="007258D9">
        <w:t xml:space="preserve"> </w:t>
      </w:r>
      <w:r w:rsidR="007258D9" w:rsidRPr="007258D9">
        <w:t>https://www.youtube.com/watch?v=zmwsTac-CoU</w:t>
      </w:r>
      <w:r w:rsidR="007258D9">
        <w:t>(</w:t>
      </w:r>
      <w:r w:rsidR="007258D9" w:rsidRPr="001F46FD">
        <w:t xml:space="preserve">Accessed </w:t>
      </w:r>
      <w:r w:rsidR="00D77058" w:rsidRPr="001F46FD">
        <w:t>:26 December 2022)</w:t>
      </w:r>
      <w:r w:rsidR="00C74696">
        <w:t xml:space="preserve"> </w:t>
      </w:r>
    </w:p>
    <w:p w14:paraId="4C20ACE6" w14:textId="3FB976CF" w:rsidR="00D77058" w:rsidRPr="0002145A" w:rsidRDefault="005F40A0" w:rsidP="002E63BB">
      <w:pPr>
        <w:pStyle w:val="ListParagraph"/>
        <w:numPr>
          <w:ilvl w:val="0"/>
          <w:numId w:val="5"/>
        </w:numPr>
        <w:rPr>
          <w:i/>
          <w:iCs/>
        </w:rPr>
      </w:pPr>
      <w:proofErr w:type="spellStart"/>
      <w:r>
        <w:t>Sutton,J</w:t>
      </w:r>
      <w:proofErr w:type="spellEnd"/>
      <w:r>
        <w:t>.(2021)</w:t>
      </w:r>
      <w:r w:rsidR="006B3466" w:rsidRPr="006B3466">
        <w:t xml:space="preserve"> </w:t>
      </w:r>
      <w:r w:rsidR="006B3466" w:rsidRPr="006B3466">
        <w:rPr>
          <w:i/>
          <w:iCs/>
        </w:rPr>
        <w:t>What Is Bandura’s Social Learning Theory? 3 Examples</w:t>
      </w:r>
      <w:r w:rsidR="00AD04D9">
        <w:t xml:space="preserve"> [O</w:t>
      </w:r>
      <w:r w:rsidR="00C91641">
        <w:t>nline].A</w:t>
      </w:r>
      <w:r w:rsidR="0096065C">
        <w:t>vailable at:</w:t>
      </w:r>
      <w:r w:rsidR="0096065C" w:rsidRPr="0096065C">
        <w:t xml:space="preserve"> </w:t>
      </w:r>
      <w:r w:rsidR="0096065C" w:rsidRPr="0096065C">
        <w:t>https://positivepsychology.com/social-learning-theory-bandura/</w:t>
      </w:r>
      <w:r w:rsidR="0096065C">
        <w:t>(Accesssed :27 December 202</w:t>
      </w:r>
      <w:r w:rsidR="0077471F">
        <w:t>2)</w:t>
      </w:r>
    </w:p>
    <w:p w14:paraId="490FC73A" w14:textId="77777777" w:rsidR="0002145A" w:rsidRPr="00AD04D9" w:rsidRDefault="0002145A" w:rsidP="002E63BB">
      <w:pPr>
        <w:pStyle w:val="ListParagraph"/>
        <w:rPr>
          <w:i/>
          <w:iCs/>
        </w:rPr>
      </w:pPr>
    </w:p>
    <w:p w14:paraId="75C0A03D" w14:textId="77777777" w:rsidR="004141A6" w:rsidRPr="00C50486" w:rsidRDefault="004141A6" w:rsidP="002E63BB"/>
    <w:sectPr w:rsidR="004141A6" w:rsidRPr="00C504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34528D"/>
    <w:multiLevelType w:val="hybridMultilevel"/>
    <w:tmpl w:val="844A7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764548"/>
    <w:multiLevelType w:val="hybridMultilevel"/>
    <w:tmpl w:val="3A02C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401CF6"/>
    <w:multiLevelType w:val="hybridMultilevel"/>
    <w:tmpl w:val="67302B98"/>
    <w:lvl w:ilvl="0" w:tplc="B07C1D40">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991EC0"/>
    <w:multiLevelType w:val="hybridMultilevel"/>
    <w:tmpl w:val="BC7439C2"/>
    <w:lvl w:ilvl="0" w:tplc="B07C1D40">
      <w:numFmt w:val="bullet"/>
      <w:lvlText w:val="•"/>
      <w:lvlJc w:val="left"/>
      <w:pPr>
        <w:ind w:left="2160" w:hanging="720"/>
      </w:pPr>
      <w:rPr>
        <w:rFonts w:ascii="Arial" w:eastAsiaTheme="minorHAnsi"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74B75D72"/>
    <w:multiLevelType w:val="hybridMultilevel"/>
    <w:tmpl w:val="712AC84C"/>
    <w:lvl w:ilvl="0" w:tplc="B07C1D40">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3639699">
    <w:abstractNumId w:val="0"/>
  </w:num>
  <w:num w:numId="2" w16cid:durableId="1859731004">
    <w:abstractNumId w:val="1"/>
  </w:num>
  <w:num w:numId="3" w16cid:durableId="1336568947">
    <w:abstractNumId w:val="2"/>
  </w:num>
  <w:num w:numId="4" w16cid:durableId="2005818809">
    <w:abstractNumId w:val="3"/>
  </w:num>
  <w:num w:numId="5" w16cid:durableId="7490865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0FD"/>
    <w:rsid w:val="00011223"/>
    <w:rsid w:val="0002145A"/>
    <w:rsid w:val="000276B7"/>
    <w:rsid w:val="00040FA6"/>
    <w:rsid w:val="000467F3"/>
    <w:rsid w:val="000553CD"/>
    <w:rsid w:val="0005688A"/>
    <w:rsid w:val="000626D0"/>
    <w:rsid w:val="00084FE6"/>
    <w:rsid w:val="0009226C"/>
    <w:rsid w:val="00092546"/>
    <w:rsid w:val="00094DC4"/>
    <w:rsid w:val="000D5E43"/>
    <w:rsid w:val="00100416"/>
    <w:rsid w:val="00101157"/>
    <w:rsid w:val="001444D9"/>
    <w:rsid w:val="001460AA"/>
    <w:rsid w:val="0016354D"/>
    <w:rsid w:val="00173110"/>
    <w:rsid w:val="001822A4"/>
    <w:rsid w:val="001A0F5B"/>
    <w:rsid w:val="001B35EC"/>
    <w:rsid w:val="001C38FA"/>
    <w:rsid w:val="001F46FD"/>
    <w:rsid w:val="00216D9E"/>
    <w:rsid w:val="0022716F"/>
    <w:rsid w:val="002347AD"/>
    <w:rsid w:val="00245D0D"/>
    <w:rsid w:val="00257173"/>
    <w:rsid w:val="002807BD"/>
    <w:rsid w:val="00290467"/>
    <w:rsid w:val="002A0A21"/>
    <w:rsid w:val="002A294B"/>
    <w:rsid w:val="002B09F0"/>
    <w:rsid w:val="002C1984"/>
    <w:rsid w:val="002C4133"/>
    <w:rsid w:val="002C5FEE"/>
    <w:rsid w:val="002E588C"/>
    <w:rsid w:val="002E63BB"/>
    <w:rsid w:val="00305B64"/>
    <w:rsid w:val="00314CE5"/>
    <w:rsid w:val="00322CA4"/>
    <w:rsid w:val="00336255"/>
    <w:rsid w:val="00351408"/>
    <w:rsid w:val="003645EC"/>
    <w:rsid w:val="003669F9"/>
    <w:rsid w:val="00366D01"/>
    <w:rsid w:val="003A1F8A"/>
    <w:rsid w:val="003B15F3"/>
    <w:rsid w:val="003D4270"/>
    <w:rsid w:val="003D6FCC"/>
    <w:rsid w:val="003E70BA"/>
    <w:rsid w:val="00412E45"/>
    <w:rsid w:val="004141A6"/>
    <w:rsid w:val="00414CB3"/>
    <w:rsid w:val="004405D7"/>
    <w:rsid w:val="0044718A"/>
    <w:rsid w:val="0046462A"/>
    <w:rsid w:val="00480F94"/>
    <w:rsid w:val="00484C71"/>
    <w:rsid w:val="00493948"/>
    <w:rsid w:val="004B3D51"/>
    <w:rsid w:val="004C533F"/>
    <w:rsid w:val="004C60B4"/>
    <w:rsid w:val="004D64A8"/>
    <w:rsid w:val="005022F7"/>
    <w:rsid w:val="00504C2A"/>
    <w:rsid w:val="00510B6A"/>
    <w:rsid w:val="0051151A"/>
    <w:rsid w:val="00515EE4"/>
    <w:rsid w:val="0052277D"/>
    <w:rsid w:val="00531E81"/>
    <w:rsid w:val="005534EE"/>
    <w:rsid w:val="0055356C"/>
    <w:rsid w:val="00565BD0"/>
    <w:rsid w:val="005852A1"/>
    <w:rsid w:val="00591399"/>
    <w:rsid w:val="0059395F"/>
    <w:rsid w:val="00593F60"/>
    <w:rsid w:val="00593F63"/>
    <w:rsid w:val="005B61BB"/>
    <w:rsid w:val="005C5DE1"/>
    <w:rsid w:val="005C6D62"/>
    <w:rsid w:val="005E5C82"/>
    <w:rsid w:val="005E61C6"/>
    <w:rsid w:val="005F40A0"/>
    <w:rsid w:val="005F5EEF"/>
    <w:rsid w:val="00620CAB"/>
    <w:rsid w:val="0062187B"/>
    <w:rsid w:val="00622FE5"/>
    <w:rsid w:val="00625F2C"/>
    <w:rsid w:val="00635C2B"/>
    <w:rsid w:val="006400A4"/>
    <w:rsid w:val="0068106A"/>
    <w:rsid w:val="0068565C"/>
    <w:rsid w:val="0068676A"/>
    <w:rsid w:val="006871C1"/>
    <w:rsid w:val="00691DCE"/>
    <w:rsid w:val="00692F84"/>
    <w:rsid w:val="0069573C"/>
    <w:rsid w:val="006A49AE"/>
    <w:rsid w:val="006A744D"/>
    <w:rsid w:val="006B3466"/>
    <w:rsid w:val="006C7045"/>
    <w:rsid w:val="006D12E0"/>
    <w:rsid w:val="006F37ED"/>
    <w:rsid w:val="00722E5E"/>
    <w:rsid w:val="0072458A"/>
    <w:rsid w:val="007258D9"/>
    <w:rsid w:val="00736C21"/>
    <w:rsid w:val="00746677"/>
    <w:rsid w:val="00750873"/>
    <w:rsid w:val="00764627"/>
    <w:rsid w:val="0077471F"/>
    <w:rsid w:val="00774724"/>
    <w:rsid w:val="007940A8"/>
    <w:rsid w:val="007A0671"/>
    <w:rsid w:val="007A4815"/>
    <w:rsid w:val="007E07A5"/>
    <w:rsid w:val="007E1743"/>
    <w:rsid w:val="00830D24"/>
    <w:rsid w:val="008311C7"/>
    <w:rsid w:val="0084550E"/>
    <w:rsid w:val="008550B0"/>
    <w:rsid w:val="00864C26"/>
    <w:rsid w:val="008651C5"/>
    <w:rsid w:val="008940D1"/>
    <w:rsid w:val="008A2608"/>
    <w:rsid w:val="008B2B86"/>
    <w:rsid w:val="008B440B"/>
    <w:rsid w:val="008E7265"/>
    <w:rsid w:val="008F3B31"/>
    <w:rsid w:val="00912C7B"/>
    <w:rsid w:val="00915F24"/>
    <w:rsid w:val="00922A13"/>
    <w:rsid w:val="00922C03"/>
    <w:rsid w:val="009254BE"/>
    <w:rsid w:val="0093110B"/>
    <w:rsid w:val="009346C3"/>
    <w:rsid w:val="00934BD1"/>
    <w:rsid w:val="009416C6"/>
    <w:rsid w:val="009447D9"/>
    <w:rsid w:val="0096065C"/>
    <w:rsid w:val="009854B8"/>
    <w:rsid w:val="00986F0C"/>
    <w:rsid w:val="00993824"/>
    <w:rsid w:val="009A6A2E"/>
    <w:rsid w:val="009B4D37"/>
    <w:rsid w:val="009E735C"/>
    <w:rsid w:val="009F206F"/>
    <w:rsid w:val="00A039C1"/>
    <w:rsid w:val="00A17AE5"/>
    <w:rsid w:val="00A20945"/>
    <w:rsid w:val="00A21503"/>
    <w:rsid w:val="00A225A7"/>
    <w:rsid w:val="00A32CF2"/>
    <w:rsid w:val="00A37D1F"/>
    <w:rsid w:val="00A46773"/>
    <w:rsid w:val="00A47A36"/>
    <w:rsid w:val="00A500A7"/>
    <w:rsid w:val="00A540FA"/>
    <w:rsid w:val="00A60A97"/>
    <w:rsid w:val="00A663D6"/>
    <w:rsid w:val="00A74530"/>
    <w:rsid w:val="00A82AAA"/>
    <w:rsid w:val="00A879AB"/>
    <w:rsid w:val="00AA6468"/>
    <w:rsid w:val="00AC5AB6"/>
    <w:rsid w:val="00AD04D9"/>
    <w:rsid w:val="00AD51B3"/>
    <w:rsid w:val="00AF124B"/>
    <w:rsid w:val="00B16A72"/>
    <w:rsid w:val="00B247AD"/>
    <w:rsid w:val="00B61113"/>
    <w:rsid w:val="00B65EC8"/>
    <w:rsid w:val="00B65FCA"/>
    <w:rsid w:val="00B832D8"/>
    <w:rsid w:val="00B84156"/>
    <w:rsid w:val="00B90A93"/>
    <w:rsid w:val="00B911EE"/>
    <w:rsid w:val="00B93E17"/>
    <w:rsid w:val="00B93F08"/>
    <w:rsid w:val="00BA042B"/>
    <w:rsid w:val="00BA43D9"/>
    <w:rsid w:val="00BA6B6C"/>
    <w:rsid w:val="00BB59B6"/>
    <w:rsid w:val="00BD5957"/>
    <w:rsid w:val="00BF0FBE"/>
    <w:rsid w:val="00C22E82"/>
    <w:rsid w:val="00C33807"/>
    <w:rsid w:val="00C50486"/>
    <w:rsid w:val="00C61CEE"/>
    <w:rsid w:val="00C668EA"/>
    <w:rsid w:val="00C66D47"/>
    <w:rsid w:val="00C7161B"/>
    <w:rsid w:val="00C74696"/>
    <w:rsid w:val="00C779DB"/>
    <w:rsid w:val="00C848AA"/>
    <w:rsid w:val="00C91641"/>
    <w:rsid w:val="00C91DEA"/>
    <w:rsid w:val="00C96EC8"/>
    <w:rsid w:val="00C971B8"/>
    <w:rsid w:val="00CB0DC5"/>
    <w:rsid w:val="00CB4C2B"/>
    <w:rsid w:val="00CE5AA3"/>
    <w:rsid w:val="00CF292C"/>
    <w:rsid w:val="00D14ACB"/>
    <w:rsid w:val="00D26A33"/>
    <w:rsid w:val="00D27C36"/>
    <w:rsid w:val="00D3643D"/>
    <w:rsid w:val="00D5530B"/>
    <w:rsid w:val="00D63476"/>
    <w:rsid w:val="00D7239C"/>
    <w:rsid w:val="00D77058"/>
    <w:rsid w:val="00D829CB"/>
    <w:rsid w:val="00DB52CA"/>
    <w:rsid w:val="00DC01AF"/>
    <w:rsid w:val="00DC2857"/>
    <w:rsid w:val="00DC4409"/>
    <w:rsid w:val="00DD11EB"/>
    <w:rsid w:val="00DD7887"/>
    <w:rsid w:val="00E06E56"/>
    <w:rsid w:val="00E1042A"/>
    <w:rsid w:val="00E20825"/>
    <w:rsid w:val="00E21E5B"/>
    <w:rsid w:val="00E3648C"/>
    <w:rsid w:val="00E538DE"/>
    <w:rsid w:val="00E56056"/>
    <w:rsid w:val="00E634F2"/>
    <w:rsid w:val="00E65AC3"/>
    <w:rsid w:val="00E8773B"/>
    <w:rsid w:val="00E90A38"/>
    <w:rsid w:val="00E968B0"/>
    <w:rsid w:val="00EB3816"/>
    <w:rsid w:val="00EC10FD"/>
    <w:rsid w:val="00EF0DC9"/>
    <w:rsid w:val="00F04BA8"/>
    <w:rsid w:val="00F14AE5"/>
    <w:rsid w:val="00F17816"/>
    <w:rsid w:val="00F36893"/>
    <w:rsid w:val="00F5296B"/>
    <w:rsid w:val="00F55826"/>
    <w:rsid w:val="00F56875"/>
    <w:rsid w:val="00F62D85"/>
    <w:rsid w:val="00F64BCF"/>
    <w:rsid w:val="00F7204F"/>
    <w:rsid w:val="00F82B45"/>
    <w:rsid w:val="00F831A3"/>
    <w:rsid w:val="00F84AEE"/>
    <w:rsid w:val="00F87388"/>
    <w:rsid w:val="00F8740E"/>
    <w:rsid w:val="00FC63DC"/>
    <w:rsid w:val="00FE24F3"/>
    <w:rsid w:val="00FE52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5AFE9"/>
  <w15:chartTrackingRefBased/>
  <w15:docId w15:val="{95442761-504F-49C4-941D-3ECD70AEA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61B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B61B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B38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B35EC"/>
    <w:pPr>
      <w:ind w:left="720"/>
      <w:contextualSpacing/>
    </w:pPr>
  </w:style>
  <w:style w:type="character" w:styleId="Hyperlink">
    <w:name w:val="Hyperlink"/>
    <w:basedOn w:val="DefaultParagraphFont"/>
    <w:uiPriority w:val="99"/>
    <w:unhideWhenUsed/>
    <w:rsid w:val="006A744D"/>
    <w:rPr>
      <w:color w:val="0563C1" w:themeColor="hyperlink"/>
      <w:u w:val="single"/>
    </w:rPr>
  </w:style>
  <w:style w:type="character" w:styleId="UnresolvedMention">
    <w:name w:val="Unresolved Mention"/>
    <w:basedOn w:val="DefaultParagraphFont"/>
    <w:uiPriority w:val="99"/>
    <w:semiHidden/>
    <w:unhideWhenUsed/>
    <w:rsid w:val="006A744D"/>
    <w:rPr>
      <w:color w:val="605E5C"/>
      <w:shd w:val="clear" w:color="auto" w:fill="E1DFDD"/>
    </w:rPr>
  </w:style>
  <w:style w:type="character" w:customStyle="1" w:styleId="Heading1Char">
    <w:name w:val="Heading 1 Char"/>
    <w:basedOn w:val="DefaultParagraphFont"/>
    <w:link w:val="Heading1"/>
    <w:uiPriority w:val="9"/>
    <w:rsid w:val="005B61B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B61BB"/>
    <w:pPr>
      <w:outlineLvl w:val="9"/>
    </w:pPr>
    <w:rPr>
      <w:lang w:val="en-US"/>
    </w:rPr>
  </w:style>
  <w:style w:type="character" w:customStyle="1" w:styleId="Heading2Char">
    <w:name w:val="Heading 2 Char"/>
    <w:basedOn w:val="DefaultParagraphFont"/>
    <w:link w:val="Heading2"/>
    <w:uiPriority w:val="9"/>
    <w:rsid w:val="005B61BB"/>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3D6FC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6093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yday.collabco.com/resources/university-of-wales-trinity-saint-davi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6C15F8-EF67-4EB3-B1BA-CE3D0E892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1988</Words>
  <Characters>11336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13298</CharactersWithSpaces>
  <SharedDoc>false</SharedDoc>
  <HLinks>
    <vt:vector size="36" baseType="variant">
      <vt:variant>
        <vt:i4>1900607</vt:i4>
      </vt:variant>
      <vt:variant>
        <vt:i4>32</vt:i4>
      </vt:variant>
      <vt:variant>
        <vt:i4>0</vt:i4>
      </vt:variant>
      <vt:variant>
        <vt:i4>5</vt:i4>
      </vt:variant>
      <vt:variant>
        <vt:lpwstr/>
      </vt:variant>
      <vt:variant>
        <vt:lpwstr>_Toc123554894</vt:lpwstr>
      </vt:variant>
      <vt:variant>
        <vt:i4>1900607</vt:i4>
      </vt:variant>
      <vt:variant>
        <vt:i4>26</vt:i4>
      </vt:variant>
      <vt:variant>
        <vt:i4>0</vt:i4>
      </vt:variant>
      <vt:variant>
        <vt:i4>5</vt:i4>
      </vt:variant>
      <vt:variant>
        <vt:lpwstr/>
      </vt:variant>
      <vt:variant>
        <vt:lpwstr>_Toc123554893</vt:lpwstr>
      </vt:variant>
      <vt:variant>
        <vt:i4>1900607</vt:i4>
      </vt:variant>
      <vt:variant>
        <vt:i4>20</vt:i4>
      </vt:variant>
      <vt:variant>
        <vt:i4>0</vt:i4>
      </vt:variant>
      <vt:variant>
        <vt:i4>5</vt:i4>
      </vt:variant>
      <vt:variant>
        <vt:lpwstr/>
      </vt:variant>
      <vt:variant>
        <vt:lpwstr>_Toc123554892</vt:lpwstr>
      </vt:variant>
      <vt:variant>
        <vt:i4>1900607</vt:i4>
      </vt:variant>
      <vt:variant>
        <vt:i4>14</vt:i4>
      </vt:variant>
      <vt:variant>
        <vt:i4>0</vt:i4>
      </vt:variant>
      <vt:variant>
        <vt:i4>5</vt:i4>
      </vt:variant>
      <vt:variant>
        <vt:lpwstr/>
      </vt:variant>
      <vt:variant>
        <vt:lpwstr>_Toc123554891</vt:lpwstr>
      </vt:variant>
      <vt:variant>
        <vt:i4>1900607</vt:i4>
      </vt:variant>
      <vt:variant>
        <vt:i4>8</vt:i4>
      </vt:variant>
      <vt:variant>
        <vt:i4>0</vt:i4>
      </vt:variant>
      <vt:variant>
        <vt:i4>5</vt:i4>
      </vt:variant>
      <vt:variant>
        <vt:lpwstr/>
      </vt:variant>
      <vt:variant>
        <vt:lpwstr>_Toc123554890</vt:lpwstr>
      </vt:variant>
      <vt:variant>
        <vt:i4>1835071</vt:i4>
      </vt:variant>
      <vt:variant>
        <vt:i4>2</vt:i4>
      </vt:variant>
      <vt:variant>
        <vt:i4>0</vt:i4>
      </vt:variant>
      <vt:variant>
        <vt:i4>5</vt:i4>
      </vt:variant>
      <vt:variant>
        <vt:lpwstr/>
      </vt:variant>
      <vt:variant>
        <vt:lpwstr>_Toc123554889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 Almada Cardoso (2030455)</dc:creator>
  <cp:keywords/>
  <dc:description/>
  <cp:lastModifiedBy>Denise Almada Cardoso (2030455)</cp:lastModifiedBy>
  <cp:revision>2</cp:revision>
  <dcterms:created xsi:type="dcterms:W3CDTF">2023-01-02T19:31:00Z</dcterms:created>
  <dcterms:modified xsi:type="dcterms:W3CDTF">2023-01-02T19:31:00Z</dcterms:modified>
</cp:coreProperties>
</file>