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56073D" wp14:paraId="3940084B" wp14:textId="31C89082">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Student Name : Nahid kausar</w:t>
      </w:r>
    </w:p>
    <w:p xmlns:wp14="http://schemas.microsoft.com/office/word/2010/wordml" w:rsidP="1756073D" wp14:paraId="780E62A9" wp14:textId="7C8C5DB3">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Srudent No 2419850</w:t>
      </w:r>
    </w:p>
    <w:p xmlns:wp14="http://schemas.microsoft.com/office/word/2010/wordml" w:rsidP="1756073D" wp14:paraId="6C74AEF4" wp14:textId="31625F11">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Module code LCHS 4003</w:t>
      </w:r>
    </w:p>
    <w:p xmlns:wp14="http://schemas.microsoft.com/office/word/2010/wordml" w:rsidP="1756073D" wp14:paraId="6C86FD4E" wp14:textId="59ACD698">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Module : introduction to health and social care</w:t>
      </w:r>
    </w:p>
    <w:p xmlns:wp14="http://schemas.microsoft.com/office/word/2010/wordml" w:rsidP="1756073D" wp14:paraId="03A0276C" wp14:textId="51694088">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Lecturer Name : Dr Aishat Bakre</w:t>
      </w:r>
    </w:p>
    <w:p xmlns:wp14="http://schemas.microsoft.com/office/word/2010/wordml" w:rsidP="1756073D" wp14:paraId="0AB79BC0" wp14:textId="540B4EDA">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Assessment:Component 1 portofolio task 1</w:t>
      </w:r>
    </w:p>
    <w:p xmlns:wp14="http://schemas.microsoft.com/office/word/2010/wordml" w:rsidP="1756073D" wp14:paraId="59082332" wp14:textId="18583333">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Topic ambulance</w:t>
      </w:r>
    </w:p>
    <w:p xmlns:wp14="http://schemas.microsoft.com/office/word/2010/wordml" wp14:paraId="39C322B2" wp14:textId="13EFC865"/>
    <w:p xmlns:wp14="http://schemas.microsoft.com/office/word/2010/wordml" wp14:paraId="36AFB4BF" wp14:textId="730E577F"/>
    <w:p xmlns:wp14="http://schemas.microsoft.com/office/word/2010/wordml" wp14:paraId="51197DFE" wp14:textId="46CB4496"/>
    <w:p xmlns:wp14="http://schemas.microsoft.com/office/word/2010/wordml" wp14:paraId="55AD9221" wp14:textId="41B93E30"/>
    <w:p xmlns:wp14="http://schemas.microsoft.com/office/word/2010/wordml" w:rsidP="1756073D" wp14:paraId="4589E9D8" wp14:textId="4CB43B12">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 xml:space="preserve">Ambulance Services </w:t>
      </w:r>
    </w:p>
    <w:p xmlns:wp14="http://schemas.microsoft.com/office/word/2010/wordml" w:rsidP="1756073D" wp14:paraId="410CD7CF" wp14:textId="3CEB7089">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Ambulance services in the UK are integral to the healthcare system, offering rapid emergency response and patient transport. They provide skilled medical care on-site and on the way to hospitals, ensuring treatment on time. These services are free and are funded by the NHS. They also support public health initiatives and collaborate with other emergency services for comprehensive care. Additionally, ambulance services offer various employee benefits, including competitive pay, career development opportunities, and health and wellbeing support.</w:t>
      </w:r>
    </w:p>
    <w:p xmlns:wp14="http://schemas.microsoft.com/office/word/2010/wordml" w:rsidP="1756073D" wp14:paraId="3CF80011" wp14:textId="0BD22B74">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Principles</w:t>
      </w:r>
    </w:p>
    <w:p xmlns:wp14="http://schemas.microsoft.com/office/word/2010/wordml" w:rsidP="1756073D" wp14:paraId="207ABEE1" wp14:textId="5E631C39">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Ambulance services started a long time ago in the military, where it was important to quickly get injured soldiers to safety. Later, similar ideas were used for civilians, which led to modern emergency medical services (EMS). Today, ambulances focus on being easy to access, safe, fast, and reliable. In the UAE, the Department of Health (DoH) makes sure these services meet standards for staff, equipment, and how they operate. (DoH, 2024).</w:t>
      </w:r>
    </w:p>
    <w:p xmlns:wp14="http://schemas.microsoft.com/office/word/2010/wordml" w:rsidP="1756073D" wp14:paraId="569C85B5" wp14:textId="0DEDBC64">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Evaluation and Data</w:t>
      </w:r>
    </w:p>
    <w:p xmlns:wp14="http://schemas.microsoft.com/office/word/2010/wordml" w:rsidP="1756073D" wp14:paraId="6ACECAD4" wp14:textId="623678F0">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In the UK, ambulance services are split into emergency and non-emergency. Emergency ambulances respond to 999 calls and have paramedics trained in advanced life support. Non-emergency ambulances, or patient transport services, are for planned trips for patients who need monitoring but don’t need urgent care. (NHS England, 2025)</w:t>
      </w:r>
    </w:p>
    <w:p xmlns:wp14="http://schemas.microsoft.com/office/word/2010/wordml" w:rsidP="1756073D" wp14:paraId="255E12E8" wp14:textId="3711EE87">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Challenges and Innovations</w:t>
      </w:r>
    </w:p>
    <w:p xmlns:wp14="http://schemas.microsoft.com/office/word/2010/wordml" w:rsidP="1756073D" wp14:paraId="7CABAA8F" wp14:textId="18CF81B2">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Ambulance services have some problems, like traffic, not enough staff or vehicles, and more people needing help. To fix this, some services use new technology. For example, paramedics can talk to doctors while on the way to the hospital, and computer systems help send ambulances to the right place faster. Some are also starting to use electric ambulances to be better for the environment. Things are improving however; all depends on the budget of the NHS. Ambulance services often faced with financial challenges. In the UK, for instance, funding has not kept up with rising demand. Between 2009 and 2016, ambulance call volumes increased by 35%, but funding rose by only 16%. This gap can lead to longer response times, reduced training opportunities, and difficulties in upgrading equipment.</w:t>
      </w:r>
    </w:p>
    <w:p xmlns:wp14="http://schemas.microsoft.com/office/word/2010/wordml" w:rsidP="1756073D" wp14:paraId="0D34FF03" wp14:textId="19070D2D">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Conclusion</w:t>
      </w:r>
    </w:p>
    <w:p xmlns:wp14="http://schemas.microsoft.com/office/word/2010/wordml" w:rsidP="1756073D" wp14:paraId="2A21DA80" wp14:textId="6713A728">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Ambulance services have always felt like such a crucial part of healthcare to me. I’ve seen how they operate on clear principles but also face unique challenges that need creative solutions. Working in this field, I have noticed how efforts to improve training, technology, and infrastructure really make a difference, helping us be more efficient and responsive. As demand keeps growing, I know I will need to keep adapting, but at the heart of it, my focus will always be the same: saving lives and giving care when it matters most.</w:t>
      </w:r>
    </w:p>
    <w:p xmlns:wp14="http://schemas.microsoft.com/office/word/2010/wordml" w:rsidP="1756073D" wp14:paraId="50D2022B" wp14:textId="45D6EE48">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Ambulance services in the UK are a vital part of the healthcare system, providing urgent medical care and patient transport. They are divided into emergency and non-emergency services:</w:t>
      </w:r>
    </w:p>
    <w:p xmlns:wp14="http://schemas.microsoft.com/office/word/2010/wordml" w:rsidP="1756073D" wp14:paraId="45F0163A" wp14:textId="2DFD4299">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Emergency Ambulances respond to 999 calls and are staffed by paramedics trained in advanced life support. They handle life-threatening situations such as accidents, heart attacks, or serious injuries.</w:t>
      </w:r>
    </w:p>
    <w:p xmlns:wp14="http://schemas.microsoft.com/office/word/2010/wordml" w:rsidP="1756073D" wp14:paraId="7AE60348" wp14:textId="75D0BD0F">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Non-Emergency Patient Transport Services (PTS) are used for planned trips, helping patients who need monitoring or support but don’t require urgent care.</w:t>
      </w:r>
    </w:p>
    <w:p xmlns:wp14="http://schemas.microsoft.com/office/word/2010/wordml" w:rsidP="1756073D" wp14:paraId="6366D903" wp14:textId="3A9703EA">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Ambulance services face challenges like traffic congestion, staff shortages, and increasing demand, which can affect response times. To improve services, UK providers are adopting new technologies, such as telemedicine for paramedics to consult doctors, AI-assisted dispatch systems to allocate resources efficiently, and exploring eco-friendly ambulances. (National Ambulance, 2023)</w:t>
      </w:r>
    </w:p>
    <w:p xmlns:wp14="http://schemas.microsoft.com/office/word/2010/wordml" w:rsidP="1756073D" wp14:paraId="6F63C0A9" wp14:textId="146AA816">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Staff are highly trained, combining technical medical skills with soft skills such as communication, teamwork, and staying calm under pressure. They also take part in simulations and joint exercises with other emergency services to ensure readiness for major incidents.</w:t>
      </w:r>
    </w:p>
    <w:p xmlns:wp14="http://schemas.microsoft.com/office/word/2010/wordml" wp14:paraId="1E1893B3" wp14:textId="7B3F45E2"/>
    <w:p xmlns:wp14="http://schemas.microsoft.com/office/word/2010/wordml" wp14:paraId="436DA605" wp14:textId="55D35D58"/>
    <w:p xmlns:wp14="http://schemas.microsoft.com/office/word/2010/wordml" wp14:paraId="69B2C791" wp14:textId="6504CDF1"/>
    <w:p xmlns:wp14="http://schemas.microsoft.com/office/word/2010/wordml" wp14:paraId="3F525456" wp14:textId="2FD321C1"/>
    <w:p xmlns:wp14="http://schemas.microsoft.com/office/word/2010/wordml" wp14:paraId="2028416A" wp14:textId="3F32BF49"/>
    <w:p xmlns:wp14="http://schemas.microsoft.com/office/word/2010/wordml" wp14:paraId="5BA17E13" wp14:textId="6C3DC8B5"/>
    <w:p xmlns:wp14="http://schemas.microsoft.com/office/word/2010/wordml" wp14:paraId="54E11C13" wp14:textId="3BD567BD"/>
    <w:p xmlns:wp14="http://schemas.microsoft.com/office/word/2010/wordml" wp14:paraId="06D2B2D7" wp14:textId="5AA82114"/>
    <w:p xmlns:wp14="http://schemas.microsoft.com/office/word/2010/wordml" wp14:paraId="111B9399" wp14:textId="56ECC080"/>
    <w:p xmlns:wp14="http://schemas.microsoft.com/office/word/2010/wordml" wp14:paraId="56B6EE83" wp14:textId="6FCB12F1"/>
    <w:p xmlns:wp14="http://schemas.microsoft.com/office/word/2010/wordml" wp14:paraId="53DCD609" wp14:textId="478A985A"/>
    <w:p xmlns:wp14="http://schemas.microsoft.com/office/word/2010/wordml" wp14:paraId="7C6F7C17" wp14:textId="25D526D4"/>
    <w:p xmlns:wp14="http://schemas.microsoft.com/office/word/2010/wordml" wp14:paraId="2B3CB834" wp14:textId="05DBB974"/>
    <w:p xmlns:wp14="http://schemas.microsoft.com/office/word/2010/wordml" wp14:paraId="0E5FA336" wp14:textId="0C249D26"/>
    <w:p xmlns:wp14="http://schemas.microsoft.com/office/word/2010/wordml" wp14:paraId="30D4F63F" wp14:textId="076A7629"/>
    <w:p xmlns:wp14="http://schemas.microsoft.com/office/word/2010/wordml" wp14:paraId="3FB92B64" wp14:textId="02BCD568"/>
    <w:p xmlns:wp14="http://schemas.microsoft.com/office/word/2010/wordml" wp14:paraId="792458F1" wp14:textId="1F39F637"/>
    <w:p xmlns:wp14="http://schemas.microsoft.com/office/word/2010/wordml" wp14:paraId="1D8D1755" wp14:textId="5BB247DD"/>
    <w:p xmlns:wp14="http://schemas.microsoft.com/office/word/2010/wordml" wp14:paraId="036F2DEB" wp14:textId="516624FF"/>
    <w:p xmlns:wp14="http://schemas.microsoft.com/office/word/2010/wordml" wp14:paraId="3EDCE8FE" wp14:textId="0E3E1541"/>
    <w:p xmlns:wp14="http://schemas.microsoft.com/office/word/2010/wordml" wp14:paraId="72E77D86" wp14:textId="10A696BB"/>
    <w:p xmlns:wp14="http://schemas.microsoft.com/office/word/2010/wordml" wp14:paraId="2E41C28F" wp14:textId="40B9AF2F"/>
    <w:p xmlns:wp14="http://schemas.microsoft.com/office/word/2010/wordml" wp14:paraId="66402D45" wp14:textId="19A3FEF7"/>
    <w:p xmlns:wp14="http://schemas.microsoft.com/office/word/2010/wordml" w:rsidP="1756073D" wp14:paraId="70B5A961" wp14:textId="27E28339">
      <w:pPr>
        <w:spacing w:before="0" w:beforeAutospacing="off" w:after="16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single"/>
          <w:lang w:val="en-US"/>
        </w:rPr>
        <w:t>References</w:t>
      </w:r>
    </w:p>
    <w:p xmlns:wp14="http://schemas.microsoft.com/office/word/2010/wordml" w:rsidP="1756073D" wp14:paraId="25973610" wp14:textId="53C912FB">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Department of Health (2024). </w:t>
      </w:r>
      <w:r w:rsidRPr="1756073D" w:rsidR="5E2FD7B0">
        <w:rPr>
          <w:rFonts w:ascii="Calibri" w:hAnsi="Calibri" w:eastAsia="Calibri" w:cs="Calibri"/>
          <w:b w:val="0"/>
          <w:bCs w:val="0"/>
          <w:i w:val="1"/>
          <w:iCs w:val="1"/>
          <w:strike w:val="0"/>
          <w:dstrike w:val="0"/>
          <w:noProof w:val="0"/>
          <w:color w:val="000000" w:themeColor="text1" w:themeTint="FF" w:themeShade="FF"/>
          <w:sz w:val="22"/>
          <w:szCs w:val="22"/>
          <w:u w:val="none"/>
          <w:lang w:val="en-US"/>
        </w:rPr>
        <w:t>Ambulance and EMS Standards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hyperlink r:id="Rf59f1c5506754725">
        <w:r w:rsidRPr="1756073D" w:rsidR="5E2FD7B0">
          <w:rPr>
            <w:rStyle w:val="Hyperlink"/>
            <w:rFonts w:ascii="Calibri" w:hAnsi="Calibri" w:eastAsia="Calibri" w:cs="Calibri"/>
            <w:b w:val="0"/>
            <w:bCs w:val="0"/>
            <w:i w:val="0"/>
            <w:iCs w:val="0"/>
            <w:strike w:val="0"/>
            <w:dstrike w:val="0"/>
            <w:noProof w:val="0"/>
            <w:color w:val="000000" w:themeColor="text1" w:themeTint="FF" w:themeShade="FF"/>
            <w:sz w:val="22"/>
            <w:szCs w:val="22"/>
            <w:u w:val="none"/>
            <w:lang w:val="en-US"/>
          </w:rPr>
          <w:t>https://www.doh.gov.ae</w:t>
        </w:r>
      </w:hyperlink>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accessed on 10</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vertAlign w:val="superscript"/>
          <w:lang w:val="en-US"/>
        </w:rPr>
        <w:t>th</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October </w:t>
      </w:r>
    </w:p>
    <w:p xmlns:wp14="http://schemas.microsoft.com/office/word/2010/wordml" w:rsidP="1756073D" wp14:paraId="54E710EF" wp14:textId="628B2E0B">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Daman Health (2023). </w:t>
      </w:r>
      <w:r w:rsidRPr="1756073D" w:rsidR="5E2FD7B0">
        <w:rPr>
          <w:rFonts w:ascii="Calibri" w:hAnsi="Calibri" w:eastAsia="Calibri" w:cs="Calibri"/>
          <w:b w:val="0"/>
          <w:bCs w:val="0"/>
          <w:i w:val="1"/>
          <w:iCs w:val="1"/>
          <w:strike w:val="0"/>
          <w:dstrike w:val="0"/>
          <w:noProof w:val="0"/>
          <w:color w:val="000000" w:themeColor="text1" w:themeTint="FF" w:themeShade="FF"/>
          <w:sz w:val="22"/>
          <w:szCs w:val="22"/>
          <w:u w:val="none"/>
          <w:lang w:val="en-US"/>
        </w:rPr>
        <w:t>Ambulance Services Guidelines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hyperlink r:id="R3586d091e759494a">
        <w:r w:rsidRPr="1756073D" w:rsidR="5E2FD7B0">
          <w:rPr>
            <w:rStyle w:val="Hyperlink"/>
            <w:rFonts w:ascii="Calibri" w:hAnsi="Calibri" w:eastAsia="Calibri" w:cs="Calibri"/>
            <w:b w:val="0"/>
            <w:bCs w:val="0"/>
            <w:i w:val="0"/>
            <w:iCs w:val="0"/>
            <w:strike w:val="0"/>
            <w:dstrike w:val="0"/>
            <w:noProof w:val="0"/>
            <w:color w:val="000000" w:themeColor="text1" w:themeTint="FF" w:themeShade="FF"/>
            <w:sz w:val="22"/>
            <w:szCs w:val="22"/>
            <w:u w:val="none"/>
            <w:lang w:val="en-US"/>
          </w:rPr>
          <w:t>https://www.damanhealth.ae</w:t>
        </w:r>
      </w:hyperlink>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accessed on 10th October </w:t>
      </w:r>
    </w:p>
    <w:p xmlns:wp14="http://schemas.microsoft.com/office/word/2010/wordml" w:rsidP="1756073D" wp14:paraId="53E61912" wp14:textId="25FEDFF7">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National Ambulance (2023). </w:t>
      </w:r>
      <w:r w:rsidRPr="1756073D" w:rsidR="5E2FD7B0">
        <w:rPr>
          <w:rFonts w:ascii="Calibri" w:hAnsi="Calibri" w:eastAsia="Calibri" w:cs="Calibri"/>
          <w:b w:val="0"/>
          <w:bCs w:val="0"/>
          <w:i w:val="1"/>
          <w:iCs w:val="1"/>
          <w:strike w:val="0"/>
          <w:dstrike w:val="0"/>
          <w:noProof w:val="0"/>
          <w:color w:val="000000" w:themeColor="text1" w:themeTint="FF" w:themeShade="FF"/>
          <w:sz w:val="22"/>
          <w:szCs w:val="22"/>
          <w:u w:val="none"/>
          <w:lang w:val="en-US"/>
        </w:rPr>
        <w:t>Non-Emergency Patient Transport Services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hyperlink r:id="Rf37e9b852e394954">
        <w:r w:rsidRPr="1756073D" w:rsidR="5E2FD7B0">
          <w:rPr>
            <w:rStyle w:val="Hyperlink"/>
            <w:rFonts w:ascii="Calibri" w:hAnsi="Calibri" w:eastAsia="Calibri" w:cs="Calibri"/>
            <w:b w:val="0"/>
            <w:bCs w:val="0"/>
            <w:i w:val="0"/>
            <w:iCs w:val="0"/>
            <w:strike w:val="0"/>
            <w:dstrike w:val="0"/>
            <w:noProof w:val="0"/>
            <w:color w:val="000000" w:themeColor="text1" w:themeTint="FF" w:themeShade="FF"/>
            <w:sz w:val="22"/>
            <w:szCs w:val="22"/>
            <w:u w:val="none"/>
            <w:lang w:val="en-US"/>
          </w:rPr>
          <w:t>https://nationalambulance.ae</w:t>
        </w:r>
      </w:hyperlink>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assessed on 10</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vertAlign w:val="superscript"/>
          <w:lang w:val="en-US"/>
        </w:rPr>
        <w:t>th</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October </w:t>
      </w:r>
    </w:p>
    <w:p xmlns:wp14="http://schemas.microsoft.com/office/word/2010/wordml" w:rsidP="1756073D" wp14:paraId="237E569A" wp14:textId="3FC086AE">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NHS England (2025) </w:t>
      </w:r>
      <w:r w:rsidRPr="1756073D" w:rsidR="5E2FD7B0">
        <w:rPr>
          <w:rFonts w:ascii="Calibri" w:hAnsi="Calibri" w:eastAsia="Calibri" w:cs="Calibri"/>
          <w:b w:val="0"/>
          <w:bCs w:val="0"/>
          <w:i w:val="1"/>
          <w:iCs w:val="1"/>
          <w:strike w:val="0"/>
          <w:dstrike w:val="0"/>
          <w:noProof w:val="0"/>
          <w:color w:val="000000" w:themeColor="text1" w:themeTint="FF" w:themeShade="FF"/>
          <w:sz w:val="22"/>
          <w:szCs w:val="22"/>
          <w:u w:val="none"/>
          <w:lang w:val="en-US"/>
        </w:rPr>
        <w:t>Ambulance: ambulance services are at the heart of the urgent and emergency care system</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Available at: </w:t>
      </w:r>
      <w:hyperlink r:id="R3bf3b42a13a34970">
        <w:r w:rsidRPr="1756073D" w:rsidR="5E2FD7B0">
          <w:rPr>
            <w:rStyle w:val="Hyperlink"/>
            <w:rFonts w:ascii="Calibri" w:hAnsi="Calibri" w:eastAsia="Calibri" w:cs="Calibri"/>
            <w:b w:val="0"/>
            <w:bCs w:val="0"/>
            <w:i w:val="0"/>
            <w:iCs w:val="0"/>
            <w:strike w:val="0"/>
            <w:dstrike w:val="0"/>
            <w:noProof w:val="0"/>
            <w:color w:val="000000" w:themeColor="text1" w:themeTint="FF" w:themeShade="FF"/>
            <w:sz w:val="22"/>
            <w:szCs w:val="22"/>
            <w:u w:val="none"/>
            <w:lang w:val="en-US"/>
          </w:rPr>
          <w:t>https://www.england.nhs.uk/urgent-emergency-care/improving-ambulance-services</w:t>
        </w:r>
      </w:hyperlink>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accessed 12th October 2025</w:t>
      </w:r>
    </w:p>
    <w:p xmlns:wp14="http://schemas.microsoft.com/office/word/2010/wordml" w:rsidP="1756073D" wp14:paraId="7A291437" wp14:textId="0F009E26">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Health Foundation (no date) </w:t>
      </w:r>
      <w:r w:rsidRPr="1756073D" w:rsidR="5E2FD7B0">
        <w:rPr>
          <w:rFonts w:ascii="Calibri" w:hAnsi="Calibri" w:eastAsia="Calibri" w:cs="Calibri"/>
          <w:b w:val="0"/>
          <w:bCs w:val="0"/>
          <w:i w:val="1"/>
          <w:iCs w:val="1"/>
          <w:strike w:val="0"/>
          <w:dstrike w:val="0"/>
          <w:noProof w:val="0"/>
          <w:color w:val="000000" w:themeColor="text1" w:themeTint="FF" w:themeShade="FF"/>
          <w:sz w:val="22"/>
          <w:szCs w:val="22"/>
          <w:u w:val="none"/>
          <w:lang w:val="en-US"/>
        </w:rPr>
        <w:t>Ambulance services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Available at: </w:t>
      </w:r>
      <w:hyperlink r:id="R60b42bc3bccc44f1">
        <w:r w:rsidRPr="1756073D" w:rsidR="5E2FD7B0">
          <w:rPr>
            <w:rStyle w:val="Hyperlink"/>
            <w:rFonts w:ascii="Calibri" w:hAnsi="Calibri" w:eastAsia="Calibri" w:cs="Calibri"/>
            <w:b w:val="0"/>
            <w:bCs w:val="0"/>
            <w:i w:val="0"/>
            <w:iCs w:val="0"/>
            <w:strike w:val="0"/>
            <w:dstrike w:val="0"/>
            <w:noProof w:val="0"/>
            <w:color w:val="000000" w:themeColor="text1" w:themeTint="FF" w:themeShade="FF"/>
            <w:sz w:val="22"/>
            <w:szCs w:val="22"/>
            <w:u w:val="none"/>
            <w:lang w:val="en-US"/>
          </w:rPr>
          <w:t>https://www.health.org.uk/topics/ambulance-services</w:t>
        </w:r>
      </w:hyperlink>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accessed on 12th October 2025</w:t>
      </w:r>
    </w:p>
    <w:p xmlns:wp14="http://schemas.microsoft.com/office/word/2010/wordml" w:rsidP="1756073D" wp14:paraId="1841D5D6" wp14:textId="1E8EFE33">
      <w:pPr>
        <w:spacing w:before="0" w:beforeAutospacing="off" w:after="16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MediCare EMS (no date) </w:t>
      </w:r>
      <w:r w:rsidRPr="1756073D" w:rsidR="5E2FD7B0">
        <w:rPr>
          <w:rFonts w:ascii="Calibri" w:hAnsi="Calibri" w:eastAsia="Calibri" w:cs="Calibri"/>
          <w:b w:val="0"/>
          <w:bCs w:val="0"/>
          <w:i w:val="1"/>
          <w:iCs w:val="1"/>
          <w:strike w:val="0"/>
          <w:dstrike w:val="0"/>
          <w:noProof w:val="0"/>
          <w:color w:val="000000" w:themeColor="text1" w:themeTint="FF" w:themeShade="FF"/>
          <w:sz w:val="22"/>
          <w:szCs w:val="22"/>
          <w:u w:val="none"/>
          <w:lang w:val="en-US"/>
        </w:rPr>
        <w:t>Private Ambulance Services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Available at: </w:t>
      </w:r>
      <w:hyperlink r:id="Re10e215c8c7d45d1">
        <w:r w:rsidRPr="1756073D" w:rsidR="5E2FD7B0">
          <w:rPr>
            <w:rStyle w:val="Hyperlink"/>
            <w:rFonts w:ascii="Calibri" w:hAnsi="Calibri" w:eastAsia="Calibri" w:cs="Calibri"/>
            <w:b w:val="0"/>
            <w:bCs w:val="0"/>
            <w:i w:val="0"/>
            <w:iCs w:val="0"/>
            <w:strike w:val="0"/>
            <w:dstrike w:val="0"/>
            <w:noProof w:val="0"/>
            <w:color w:val="000000" w:themeColor="text1" w:themeTint="FF" w:themeShade="FF"/>
            <w:sz w:val="22"/>
            <w:szCs w:val="22"/>
            <w:u w:val="none"/>
            <w:lang w:val="en-US"/>
          </w:rPr>
          <w:t>https://medicare-ems.co.uk/ambulance-services/</w:t>
        </w:r>
      </w:hyperlink>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accessed 12th October 2025).</w:t>
      </w:r>
    </w:p>
    <w:p xmlns:wp14="http://schemas.microsoft.com/office/word/2010/wordml" wp14:paraId="532F8BBB" wp14:textId="6335655D"/>
    <w:p xmlns:wp14="http://schemas.microsoft.com/office/word/2010/wordml" wp14:paraId="38D91C48" wp14:textId="72A57164"/>
    <w:p xmlns:wp14="http://schemas.microsoft.com/office/word/2010/wordml" wp14:paraId="40982F69" wp14:textId="02EDC78A"/>
    <w:p xmlns:wp14="http://schemas.microsoft.com/office/word/2010/wordml" wp14:paraId="4FDF9265" wp14:textId="01FD2763"/>
    <w:p xmlns:wp14="http://schemas.microsoft.com/office/word/2010/wordml" w:rsidP="1756073D" wp14:paraId="1A452FEC" wp14:textId="2A9B9F35">
      <w:pPr>
        <w:spacing w:before="240" w:beforeAutospacing="off" w:after="24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The National Health Service (NHS)</w:t>
      </w:r>
    </w:p>
    <w:p xmlns:wp14="http://schemas.microsoft.com/office/word/2010/wordml" w:rsidP="1756073D" wp14:paraId="5DB6AFB4" wp14:textId="6DA88F1B">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The National Health Service, known as the NHS, is the public healthcare system in the United Kingdom. It was launched in 1948 and is one of the most important services in the country. The idea behind the NHS was to provide free healthcare for everyone, based on need rather than the ability to pay. Today, it remains one of the largest and most respected health systems in the world.</w:t>
      </w:r>
    </w:p>
    <w:p xmlns:wp14="http://schemas.microsoft.com/office/word/2010/wordml" w:rsidP="1756073D" wp14:paraId="7816E27F" wp14:textId="5CF3FE10">
      <w:pPr>
        <w:pStyle w:val="Heading3"/>
        <w:spacing w:before="280" w:beforeAutospacing="off" w:after="8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6"/>
          <w:szCs w:val="26"/>
          <w:u w:val="none"/>
          <w:lang w:val="en-US"/>
        </w:rPr>
        <w:t>History of the NHS</w:t>
      </w:r>
    </w:p>
    <w:p xmlns:wp14="http://schemas.microsoft.com/office/word/2010/wordml" w:rsidP="1756073D" wp14:paraId="676ECD99" wp14:textId="2698A5FB">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Before the NHS was created, people in the UK had to pay for most medical services. Poor families often could not afford to see a doctor or get the medicine they needed. After World War II, there was a strong desire for change. The government wanted to create a fairer system that helped everyone, not just those who could pay. The NHS was created by Health Minister Aneurin Bevan, and it began on July 5, 1948. It brought hospitals, doctors, nurses, dentists, and pharmacists together under one service.</w:t>
      </w:r>
    </w:p>
    <w:p xmlns:wp14="http://schemas.microsoft.com/office/word/2010/wordml" w:rsidP="1756073D" wp14:paraId="0183BC82" wp14:textId="59EB904E">
      <w:pPr>
        <w:pStyle w:val="Heading3"/>
        <w:spacing w:before="280" w:beforeAutospacing="off" w:after="8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6"/>
          <w:szCs w:val="26"/>
          <w:u w:val="none"/>
          <w:lang w:val="en-US"/>
        </w:rPr>
        <w:t>How the NHS Works</w:t>
      </w:r>
    </w:p>
    <w:p xmlns:wp14="http://schemas.microsoft.com/office/word/2010/wordml" w:rsidP="1756073D" wp14:paraId="5152D9AD" wp14:textId="6828E654">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The NHS is mostly funded through taxes. This means that people who live and work in the UK contribute to the service by paying taxes, and in return, they can access healthcare for free at the point of use. This includes services like visiting a doctor (GP), emergency care, hospital treatment, surgery, maternity care, and more.</w:t>
      </w:r>
    </w:p>
    <w:p xmlns:wp14="http://schemas.microsoft.com/office/word/2010/wordml" w:rsidP="1756073D" wp14:paraId="71C49AFB" wp14:textId="2C0A6B53">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In England, the NHS is run by the Department of Health and Social Care. There are also separate NHS systems in Scotland, Wales, and Northern Ireland, which are managed by their own governments. Although they are separate, they all follow the same core principles: healthcare should be free, available to all, and based on clinical need.</w:t>
      </w:r>
    </w:p>
    <w:p xmlns:wp14="http://schemas.microsoft.com/office/word/2010/wordml" w:rsidP="1756073D" wp14:paraId="6123B279" wp14:textId="51C2520C">
      <w:pPr>
        <w:pStyle w:val="Heading3"/>
        <w:spacing w:before="280" w:beforeAutospacing="off" w:after="8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6"/>
          <w:szCs w:val="26"/>
          <w:u w:val="none"/>
          <w:lang w:val="en-US"/>
        </w:rPr>
        <w:t>Services Provided by the NHS</w:t>
      </w:r>
    </w:p>
    <w:p xmlns:wp14="http://schemas.microsoft.com/office/word/2010/wordml" w:rsidP="1756073D" wp14:paraId="4D24C0EA" wp14:textId="5127ABD9">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The NHS offers a wide range of services. These include:</w:t>
      </w:r>
    </w:p>
    <w:p xmlns:wp14="http://schemas.microsoft.com/office/word/2010/wordml" w:rsidP="1756073D" wp14:paraId="2DB7B14A" wp14:textId="6AEFB3AC">
      <w:pPr>
        <w:pStyle w:val="ListParagraph"/>
        <w:numPr>
          <w:ilvl w:val="0"/>
          <w:numId w:val="1"/>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General Practitioners (GPs):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Family doctors who are often the first point of contact for patients.</w:t>
      </w:r>
      <w:r>
        <w:br/>
      </w:r>
      <w:r>
        <w:br/>
      </w:r>
    </w:p>
    <w:p xmlns:wp14="http://schemas.microsoft.com/office/word/2010/wordml" w:rsidP="1756073D" wp14:paraId="259EFBA6" wp14:textId="64A3782B">
      <w:pPr>
        <w:pStyle w:val="ListParagraph"/>
        <w:numPr>
          <w:ilvl w:val="0"/>
          <w:numId w:val="1"/>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Hospitals: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For surgeries, specialist treatments, and emergencies.</w:t>
      </w:r>
      <w:r>
        <w:br/>
      </w:r>
      <w:r>
        <w:br/>
      </w:r>
    </w:p>
    <w:p xmlns:wp14="http://schemas.microsoft.com/office/word/2010/wordml" w:rsidP="1756073D" wp14:paraId="5DD51E9E" wp14:textId="1C3936D9">
      <w:pPr>
        <w:pStyle w:val="ListParagraph"/>
        <w:numPr>
          <w:ilvl w:val="0"/>
          <w:numId w:val="1"/>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Ambulance services: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Provide urgent transport to hospitals.</w:t>
      </w:r>
      <w:r>
        <w:br/>
      </w:r>
      <w:r>
        <w:br/>
      </w:r>
    </w:p>
    <w:p xmlns:wp14="http://schemas.microsoft.com/office/word/2010/wordml" w:rsidP="1756073D" wp14:paraId="10A524D2" wp14:textId="2CC9F899">
      <w:pPr>
        <w:pStyle w:val="ListParagraph"/>
        <w:numPr>
          <w:ilvl w:val="0"/>
          <w:numId w:val="1"/>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Mental health services:</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Support for people with mental health problems.</w:t>
      </w:r>
      <w:r>
        <w:br/>
      </w:r>
      <w:r>
        <w:br/>
      </w:r>
    </w:p>
    <w:p xmlns:wp14="http://schemas.microsoft.com/office/word/2010/wordml" w:rsidP="1756073D" wp14:paraId="3E07CFEA" wp14:textId="54089EA8">
      <w:pPr>
        <w:pStyle w:val="ListParagraph"/>
        <w:numPr>
          <w:ilvl w:val="0"/>
          <w:numId w:val="1"/>
        </w:numPr>
        <w:spacing w:before="220" w:beforeAutospacing="off" w:after="22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756073D" w:rsidR="5E2FD7B0">
        <w:rPr>
          <w:rFonts w:ascii="Calibri" w:hAnsi="Calibri" w:eastAsia="Calibri" w:cs="Calibri"/>
          <w:b w:val="1"/>
          <w:bCs w:val="1"/>
          <w:i w:val="0"/>
          <w:iCs w:val="0"/>
          <w:strike w:val="0"/>
          <w:dstrike w:val="0"/>
          <w:noProof w:val="0"/>
          <w:color w:val="000000" w:themeColor="text1" w:themeTint="FF" w:themeShade="FF"/>
          <w:sz w:val="22"/>
          <w:szCs w:val="22"/>
          <w:u w:val="none"/>
          <w:lang w:val="en-US"/>
        </w:rPr>
        <w:t>Dental care and eye care:</w:t>
      </w: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Some services are free, while others may involve a small cost.</w:t>
      </w:r>
      <w:r>
        <w:br/>
      </w:r>
      <w:r>
        <w:br/>
      </w:r>
    </w:p>
    <w:p xmlns:wp14="http://schemas.microsoft.com/office/word/2010/wordml" w:rsidP="1756073D" wp14:paraId="48B375FB" wp14:textId="5F0205EE">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The NHS also runs vaccination programs, cancer screenings, and helps with long-term conditions like diabetes, asthma, and heart disease.</w:t>
      </w:r>
    </w:p>
    <w:p xmlns:wp14="http://schemas.microsoft.com/office/word/2010/wordml" w:rsidP="1756073D" wp14:paraId="4E6CA9DE" wp14:textId="7C1C5A08">
      <w:pPr>
        <w:pStyle w:val="Heading3"/>
        <w:spacing w:before="280" w:beforeAutospacing="off" w:after="8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6"/>
          <w:szCs w:val="26"/>
          <w:u w:val="none"/>
          <w:lang w:val="en-US"/>
        </w:rPr>
        <w:t>NHS Staff</w:t>
      </w:r>
    </w:p>
    <w:p xmlns:wp14="http://schemas.microsoft.com/office/word/2010/wordml" w:rsidP="1756073D" wp14:paraId="0B188556" wp14:textId="62EEAE03">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The NHS employs over 1.5 million people, making it one of the largest employers in the world. This includes doctors, nurses, midwives, paramedics, surgeons, healthcare assistants, and administrative staff. NHS workers are known for their hard work, dedication, and care for patients. Their role became even more important during the COVID-19 pandemic, when they worked on the front lines to save lives and protect the public.</w:t>
      </w:r>
    </w:p>
    <w:p xmlns:wp14="http://schemas.microsoft.com/office/word/2010/wordml" w:rsidP="1756073D" wp14:paraId="488FB190" wp14:textId="77A47A45">
      <w:pPr>
        <w:pStyle w:val="Heading3"/>
        <w:spacing w:before="280" w:beforeAutospacing="off" w:after="8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6"/>
          <w:szCs w:val="26"/>
          <w:u w:val="none"/>
          <w:lang w:val="en-US"/>
        </w:rPr>
        <w:t>Challenges Faced by the NHS</w:t>
      </w:r>
    </w:p>
    <w:p xmlns:wp14="http://schemas.microsoft.com/office/word/2010/wordml" w:rsidP="1756073D" wp14:paraId="59CFCDC4" wp14:textId="438B91FA">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Despite its many strengths, the NHS faces challenges. One of the biggest issues is funding. As the population grows and people live longer, there is more demand for healthcare. This puts pressure on services, hospitals, and staff. There are often long waiting times for appointments or treatments. Staff shortages and low pay can also make it hard to keep up with demand.</w:t>
      </w:r>
    </w:p>
    <w:p xmlns:wp14="http://schemas.microsoft.com/office/word/2010/wordml" w:rsidP="1756073D" wp14:paraId="3C3632B5" wp14:textId="4E9CC720">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The government continues to work on improving the NHS by increasing funding, training more healthcare workers, and investing in new technology.</w:t>
      </w:r>
    </w:p>
    <w:p xmlns:wp14="http://schemas.microsoft.com/office/word/2010/wordml" w:rsidP="1756073D" wp14:paraId="3747CF30" wp14:textId="0B82EB7D">
      <w:pPr>
        <w:pStyle w:val="Heading3"/>
        <w:spacing w:before="280" w:beforeAutospacing="off" w:after="8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6"/>
          <w:szCs w:val="26"/>
          <w:u w:val="none"/>
          <w:lang w:val="en-US"/>
        </w:rPr>
        <w:t>Why the NHS Is Important</w:t>
      </w:r>
    </w:p>
    <w:p xmlns:wp14="http://schemas.microsoft.com/office/word/2010/wordml" w:rsidP="1756073D" wp14:paraId="5AD4595C" wp14:textId="51215BBF">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The NHS is a symbol of fairness and equality in the UK. It shows that everyone, no matter their income, deserves access to good healthcare. It also helps people feel safe, knowing that they will be cared for if they get sick or injured. The NHS has saved millions of lives and continues to be a vital part of British society.</w:t>
      </w:r>
    </w:p>
    <w:p xmlns:wp14="http://schemas.microsoft.com/office/word/2010/wordml" w:rsidP="1756073D" wp14:paraId="207BBFC9" wp14:textId="101D6FD3">
      <w:pPr>
        <w:pStyle w:val="Heading3"/>
        <w:spacing w:before="280" w:beforeAutospacing="off" w:after="80" w:afterAutospacing="off"/>
      </w:pPr>
      <w:r w:rsidRPr="1756073D" w:rsidR="5E2FD7B0">
        <w:rPr>
          <w:rFonts w:ascii="Calibri" w:hAnsi="Calibri" w:eastAsia="Calibri" w:cs="Calibri"/>
          <w:b w:val="1"/>
          <w:bCs w:val="1"/>
          <w:i w:val="0"/>
          <w:iCs w:val="0"/>
          <w:strike w:val="0"/>
          <w:dstrike w:val="0"/>
          <w:noProof w:val="0"/>
          <w:color w:val="000000" w:themeColor="text1" w:themeTint="FF" w:themeShade="FF"/>
          <w:sz w:val="26"/>
          <w:szCs w:val="26"/>
          <w:u w:val="none"/>
          <w:lang w:val="en-US"/>
        </w:rPr>
        <w:t>Conclusion</w:t>
      </w:r>
    </w:p>
    <w:p xmlns:wp14="http://schemas.microsoft.com/office/word/2010/wordml" w:rsidP="1756073D" wp14:paraId="7A6AB6D2" wp14:textId="5D95A4E0">
      <w:pPr>
        <w:spacing w:before="240" w:beforeAutospacing="off" w:after="240" w:afterAutospacing="off"/>
      </w:pPr>
      <w:r w:rsidRPr="1756073D" w:rsidR="5E2FD7B0">
        <w:rPr>
          <w:rFonts w:ascii="Calibri" w:hAnsi="Calibri" w:eastAsia="Calibri" w:cs="Calibri"/>
          <w:b w:val="0"/>
          <w:bCs w:val="0"/>
          <w:i w:val="0"/>
          <w:iCs w:val="0"/>
          <w:strike w:val="0"/>
          <w:dstrike w:val="0"/>
          <w:noProof w:val="0"/>
          <w:color w:val="000000" w:themeColor="text1" w:themeTint="FF" w:themeShade="FF"/>
          <w:sz w:val="22"/>
          <w:szCs w:val="22"/>
          <w:u w:val="none"/>
          <w:lang w:val="en-US"/>
        </w:rPr>
        <w:t>The National Health Service is one of the UK’s greatest achievements. Since 1948, it has provided free, high-quality healthcare to millions of people. While it faces challenges, its core mission—to care for everyone equally—remains as important today as it was when it began. The NHS is not just a healthcare system; it is a proud part of British life</w:t>
      </w:r>
    </w:p>
    <w:p xmlns:wp14="http://schemas.microsoft.com/office/word/2010/wordml" wp14:paraId="15BD7F80" wp14:textId="5A15DD24"/>
    <w:p xmlns:wp14="http://schemas.microsoft.com/office/word/2010/wordml" wp14:paraId="3406BEBD" wp14:textId="77D45BE6"/>
    <w:p xmlns:wp14="http://schemas.microsoft.com/office/word/2010/wordml" wp14:paraId="7B535E42" wp14:textId="3CBCB8D5"/>
    <w:p xmlns:wp14="http://schemas.microsoft.com/office/word/2010/wordml" wp14:paraId="0CB2FC79" wp14:textId="32EB3865"/>
    <w:p xmlns:wp14="http://schemas.microsoft.com/office/word/2010/wordml" wp14:paraId="6320AA66" wp14:textId="0E7D3C20"/>
    <w:p xmlns:wp14="http://schemas.microsoft.com/office/word/2010/wordml" wp14:paraId="2626245B" wp14:textId="09D74D55"/>
    <w:p xmlns:wp14="http://schemas.microsoft.com/office/word/2010/wordml" wp14:paraId="234AE35C" wp14:textId="6893CF9E"/>
    <w:p xmlns:wp14="http://schemas.microsoft.com/office/word/2010/wordml" wp14:paraId="12948724" wp14:textId="6EFA942F"/>
    <w:p xmlns:wp14="http://schemas.microsoft.com/office/word/2010/wordml" wp14:paraId="44B5E6BB" wp14:textId="5E6662DA"/>
    <w:p xmlns:wp14="http://schemas.microsoft.com/office/word/2010/wordml" wp14:paraId="41066A48" wp14:textId="271240BB"/>
    <w:p xmlns:wp14="http://schemas.microsoft.com/office/word/2010/wordml" wp14:paraId="7C6AEA1B" wp14:textId="34CF3D3D"/>
    <w:p xmlns:wp14="http://schemas.microsoft.com/office/word/2010/wordml" wp14:paraId="1C208F32" wp14:textId="2AC8DB0E"/>
    <w:p xmlns:wp14="http://schemas.microsoft.com/office/word/2010/wordml" wp14:paraId="1B063AC5" wp14:textId="40404211"/>
    <w:p xmlns:wp14="http://schemas.microsoft.com/office/word/2010/wordml" wp14:paraId="32042A17" wp14:textId="01E6DC96"/>
    <w:p xmlns:wp14="http://schemas.microsoft.com/office/word/2010/wordml" wp14:paraId="482A5D30" wp14:textId="2412B37C"/>
    <w:p xmlns:wp14="http://schemas.microsoft.com/office/word/2010/wordml" wp14:paraId="623D7ACC" wp14:textId="5D47F939"/>
    <w:p xmlns:wp14="http://schemas.microsoft.com/office/word/2010/wordml" wp14:paraId="2C078E63" wp14:textId="06616B5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0027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4A4BD7"/>
    <w:rsid w:val="1756073D"/>
    <w:rsid w:val="5D4A4BD7"/>
    <w:rsid w:val="5E2FD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A4BD7"/>
  <w15:chartTrackingRefBased/>
  <w15:docId w15:val="{B2051B4C-C37C-4A04-B6BD-568260CD34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756073D"/>
    <w:rPr>
      <w:color w:val="467886"/>
      <w:u w:val="single"/>
    </w:rPr>
  </w:style>
  <w:style w:type="paragraph" w:styleId="ListParagraph">
    <w:uiPriority w:val="34"/>
    <w:name w:val="List Paragraph"/>
    <w:basedOn w:val="Normal"/>
    <w:qFormat/>
    <w:rsid w:val="1756073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doh.gov.ae/" TargetMode="External" Id="Rf59f1c5506754725" /><Relationship Type="http://schemas.openxmlformats.org/officeDocument/2006/relationships/hyperlink" Target="https://www.damanhealth.ae/" TargetMode="External" Id="R3586d091e759494a" /><Relationship Type="http://schemas.openxmlformats.org/officeDocument/2006/relationships/hyperlink" Target="https://nationalambulance.ae/" TargetMode="External" Id="Rf37e9b852e394954" /><Relationship Type="http://schemas.openxmlformats.org/officeDocument/2006/relationships/hyperlink" Target="https://www.england.nhs.uk/urgent-emergency-care/improving-ambulance-services" TargetMode="External" Id="R3bf3b42a13a34970" /><Relationship Type="http://schemas.openxmlformats.org/officeDocument/2006/relationships/hyperlink" Target="https://www.health.org.uk/topics/ambulance-services" TargetMode="External" Id="R60b42bc3bccc44f1" /><Relationship Type="http://schemas.openxmlformats.org/officeDocument/2006/relationships/hyperlink" Target="https://medicare-ems.co.uk/ambulance-services/?utm_source=chatgpt.com" TargetMode="External" Id="Re10e215c8c7d45d1" /><Relationship Type="http://schemas.openxmlformats.org/officeDocument/2006/relationships/numbering" Target="numbering.xml" Id="R60b28970442945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2025-10-20T09:00:38.6063596Z</dcterms:created>
  <dcterms:modified xsi:type="dcterms:W3CDTF">2025-10-20T09:01:19.5368556Z</dcterms:modified>
  <dc:creator>Nahid Kausar (2419850)</dc:creator>
  <lastModifiedBy>Nahid Kausar (2419850)</lastModifiedBy>
</coreProperties>
</file>