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411E7EA" wp14:paraId="6795B2B0" wp14:textId="54247088">
      <w:pPr>
        <w:pStyle w:val="Normal"/>
      </w:pPr>
    </w:p>
    <w:p xmlns:wp14="http://schemas.microsoft.com/office/word/2010/wordml" w:rsidP="7411E7EA" wp14:paraId="4FBAB0F0" wp14:textId="680371E3">
      <w:pPr>
        <w:pStyle w:val="Title"/>
      </w:pPr>
      <w:r w:rsidR="334BED0B">
        <w:rPr/>
        <w:t>Investigation into Harmony Principles In</w:t>
      </w:r>
    </w:p>
    <w:p xmlns:wp14="http://schemas.microsoft.com/office/word/2010/wordml" w:rsidP="7411E7EA" wp14:paraId="752A18AF" wp14:textId="3EF65D7E">
      <w:pPr>
        <w:pStyle w:val="Normal"/>
      </w:pPr>
      <w:r w:rsidR="45FCEA39">
        <w:rPr/>
        <w:t xml:space="preserve"> </w:t>
      </w:r>
      <w:r w:rsidR="2F628C0F">
        <w:drawing>
          <wp:inline xmlns:wp14="http://schemas.microsoft.com/office/word/2010/wordprocessingDrawing" wp14:editId="7293EACF" wp14:anchorId="50D2C850">
            <wp:extent cx="5724525" cy="1238250"/>
            <wp:effectExtent l="0" t="0" r="0" b="0"/>
            <wp:docPr id="218048260" name="drawing" descr="Los pecados y tentaciones de Eva: enero 2018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8048260" name="Picture 218048260"/>
                    <pic:cNvPicPr/>
                  </pic:nvPicPr>
                  <pic:blipFill>
                    <a:blip xmlns:r="http://schemas.openxmlformats.org/officeDocument/2006/relationships" r:embed="rId21025643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411E7EA" wp14:paraId="4DB29475" wp14:textId="2A1FDBAC">
      <w:pPr>
        <w:pStyle w:val="Normal"/>
        <w:rPr>
          <w:rStyle w:val="BookTitle"/>
        </w:rPr>
      </w:pPr>
    </w:p>
    <w:p xmlns:wp14="http://schemas.microsoft.com/office/word/2010/wordml" w:rsidP="7411E7EA" wp14:paraId="1A8E4BC9" wp14:textId="0206F452">
      <w:pPr>
        <w:pStyle w:val="Normal"/>
        <w:rPr>
          <w:rStyle w:val="BookTitle"/>
        </w:rPr>
      </w:pPr>
    </w:p>
    <w:p xmlns:wp14="http://schemas.microsoft.com/office/word/2010/wordml" w:rsidP="7411E7EA" wp14:paraId="149A847A" wp14:textId="36865446">
      <w:pPr>
        <w:pStyle w:val="Normal"/>
        <w:rPr>
          <w:rStyle w:val="BookTitle"/>
        </w:rPr>
      </w:pPr>
    </w:p>
    <w:p xmlns:wp14="http://schemas.microsoft.com/office/word/2010/wordml" w:rsidP="7411E7EA" wp14:paraId="2BC3101D" wp14:textId="27B41868">
      <w:pPr>
        <w:pStyle w:val="Normal"/>
        <w:rPr>
          <w:rStyle w:val="BookTitle"/>
        </w:rPr>
      </w:pPr>
    </w:p>
    <w:p xmlns:wp14="http://schemas.microsoft.com/office/word/2010/wordml" w:rsidP="7411E7EA" wp14:paraId="36A6E09C" wp14:textId="23C5328F">
      <w:pPr>
        <w:pStyle w:val="Normal"/>
        <w:rPr>
          <w:rStyle w:val="BookTitle"/>
        </w:rPr>
      </w:pPr>
    </w:p>
    <w:p xmlns:wp14="http://schemas.microsoft.com/office/word/2010/wordml" w:rsidP="7411E7EA" wp14:paraId="792D6880" wp14:textId="34751E5A">
      <w:pPr>
        <w:pStyle w:val="Normal"/>
        <w:rPr>
          <w:rStyle w:val="BookTitle"/>
        </w:rPr>
      </w:pPr>
    </w:p>
    <w:p xmlns:wp14="http://schemas.microsoft.com/office/word/2010/wordml" w:rsidP="7411E7EA" wp14:paraId="43E5BF89" wp14:textId="55A78470">
      <w:pPr>
        <w:pStyle w:val="Normal"/>
        <w:rPr>
          <w:rStyle w:val="BookTitle"/>
        </w:rPr>
      </w:pPr>
    </w:p>
    <w:p xmlns:wp14="http://schemas.microsoft.com/office/word/2010/wordml" w:rsidP="7411E7EA" wp14:paraId="7B092379" wp14:textId="35C7FFCD">
      <w:pPr>
        <w:pStyle w:val="Normal"/>
      </w:pPr>
      <w:r w:rsidRPr="7411E7EA" w:rsidR="3E6FC2D1">
        <w:rPr>
          <w:rStyle w:val="BookTitle"/>
        </w:rPr>
        <w:t>Carrie Thomas - 2304152</w:t>
      </w:r>
    </w:p>
    <w:p xmlns:wp14="http://schemas.microsoft.com/office/word/2010/wordml" w:rsidP="7411E7EA" wp14:paraId="28230AB0" wp14:textId="2A786C24">
      <w:pPr>
        <w:pStyle w:val="Normal"/>
      </w:pPr>
      <w:r w:rsidR="3E6FC2D1">
        <w:rPr/>
        <w:t>Globally responsible business – BMSP6001</w:t>
      </w:r>
    </w:p>
    <w:p xmlns:wp14="http://schemas.microsoft.com/office/word/2010/wordml" w:rsidP="7411E7EA" wp14:paraId="24008193" wp14:textId="68080274">
      <w:pPr>
        <w:pStyle w:val="Normal"/>
      </w:pPr>
      <w:r w:rsidR="3E6FC2D1">
        <w:rPr/>
        <w:t>Laura James</w:t>
      </w:r>
    </w:p>
    <w:p xmlns:wp14="http://schemas.microsoft.com/office/word/2010/wordml" w:rsidP="7411E7EA" wp14:paraId="103B9844" wp14:textId="3ACAFE77">
      <w:pPr>
        <w:pStyle w:val="Normal"/>
      </w:pPr>
    </w:p>
    <w:p xmlns:wp14="http://schemas.microsoft.com/office/word/2010/wordml" w:rsidP="7411E7EA" wp14:paraId="41033880" wp14:textId="2EE66117">
      <w:pPr>
        <w:pStyle w:val="Normal"/>
      </w:pPr>
      <w:r w:rsidR="45FCEA39">
        <w:rPr/>
        <w:t xml:space="preserve"> </w:t>
      </w:r>
    </w:p>
    <w:p xmlns:wp14="http://schemas.microsoft.com/office/word/2010/wordml" wp14:paraId="6A32D34D" wp14:textId="5D2515F8">
      <w:r>
        <w:br w:type="page"/>
      </w:r>
    </w:p>
    <w:sdt>
      <w:sdtPr>
        <w:id w:val="1758417914"/>
        <w:docPartObj>
          <w:docPartGallery w:val="Table of Contents"/>
          <w:docPartUnique/>
        </w:docPartObj>
      </w:sdtPr>
      <w:sdtContent>
        <w:p xmlns:wp14="http://schemas.microsoft.com/office/word/2010/wordml" w:rsidP="7411E7EA" wp14:paraId="1AF4F905" wp14:textId="7C105EB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12405792">
            <w:r w:rsidRPr="7411E7EA" w:rsidR="7411E7E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_Toc1512405792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7411E7EA" wp14:paraId="4A0CD752" wp14:textId="29DB3CA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0987298">
            <w:r w:rsidRPr="7411E7EA" w:rsidR="7411E7EA">
              <w:rPr>
                <w:rStyle w:val="Hyperlink"/>
              </w:rPr>
              <w:t>Principles of Harmony in Responsible Business</w:t>
            </w:r>
            <w:r>
              <w:tab/>
            </w:r>
            <w:r>
              <w:fldChar w:fldCharType="begin"/>
            </w:r>
            <w:r>
              <w:instrText xml:space="preserve">PAGEREF _Toc170987298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7411E7EA" wp14:paraId="182D2A0D" wp14:textId="70F1C87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17990609">
            <w:r w:rsidRPr="7411E7EA" w:rsidR="7411E7EA">
              <w:rPr>
                <w:rStyle w:val="Hyperlink"/>
              </w:rPr>
              <w:t>Case Study: Organisation Overview</w:t>
            </w:r>
            <w:r>
              <w:tab/>
            </w:r>
            <w:r>
              <w:fldChar w:fldCharType="begin"/>
            </w:r>
            <w:r>
              <w:instrText xml:space="preserve">PAGEREF _Toc1317990609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7411E7EA" wp14:paraId="4234BA25" wp14:textId="42A51FD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71433750">
            <w:r w:rsidRPr="7411E7EA" w:rsidR="7411E7EA">
              <w:rPr>
                <w:rStyle w:val="Hyperlink"/>
              </w:rPr>
              <w:t>Evidence of Harmony Principles in the Organisation</w:t>
            </w:r>
            <w:r>
              <w:tab/>
            </w:r>
            <w:r>
              <w:fldChar w:fldCharType="begin"/>
            </w:r>
            <w:r>
              <w:instrText xml:space="preserve">PAGEREF _Toc2071433750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7411E7EA" wp14:paraId="0FBF2BD5" wp14:textId="58387527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2937870">
            <w:r w:rsidRPr="7411E7EA" w:rsidR="7411E7EA">
              <w:rPr>
                <w:rStyle w:val="Hyperlink"/>
              </w:rPr>
              <w:t>Circularity &amp; Resource Management</w:t>
            </w:r>
            <w:r>
              <w:tab/>
            </w:r>
            <w:r>
              <w:fldChar w:fldCharType="begin"/>
            </w:r>
            <w:r>
              <w:instrText xml:space="preserve">PAGEREF _Toc872937870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7411E7EA" wp14:paraId="0852F213" wp14:textId="619E6718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3123462">
            <w:r w:rsidRPr="7411E7EA" w:rsidR="7411E7EA">
              <w:rPr>
                <w:rStyle w:val="Hyperlink"/>
              </w:rPr>
              <w:t>Internal Relationships &amp; Wellbeing</w:t>
            </w:r>
            <w:r>
              <w:tab/>
            </w:r>
            <w:r>
              <w:fldChar w:fldCharType="begin"/>
            </w:r>
            <w:r>
              <w:instrText xml:space="preserve">PAGEREF _Toc1123123462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7411E7EA" wp14:paraId="6EA6A0C0" wp14:textId="5A806BE7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76829810">
            <w:r w:rsidRPr="7411E7EA" w:rsidR="7411E7EA">
              <w:rPr>
                <w:rStyle w:val="Hyperlink"/>
              </w:rPr>
              <w:t>External Relationships &amp; Stakeholders</w:t>
            </w:r>
            <w:r>
              <w:tab/>
            </w:r>
            <w:r>
              <w:fldChar w:fldCharType="begin"/>
            </w:r>
            <w:r>
              <w:instrText xml:space="preserve">PAGEREF _Toc1976829810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7411E7EA" wp14:paraId="6177B59F" wp14:textId="2940803C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01415318">
            <w:r w:rsidRPr="7411E7EA" w:rsidR="7411E7EA">
              <w:rPr>
                <w:rStyle w:val="Hyperlink"/>
              </w:rPr>
              <w:t>Contribution to Social, Environmental or Economic Issues</w:t>
            </w:r>
            <w:r>
              <w:tab/>
            </w:r>
            <w:r>
              <w:fldChar w:fldCharType="begin"/>
            </w:r>
            <w:r>
              <w:instrText xml:space="preserve">PAGEREF _Toc2001415318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7411E7EA" wp14:paraId="2BBC3854" wp14:textId="0A7C3C8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2674419">
            <w:r w:rsidRPr="7411E7EA" w:rsidR="7411E7EA">
              <w:rPr>
                <w:rStyle w:val="Hyperlink"/>
              </w:rPr>
              <w:t>Critical Analysis: Local &amp; Global Responsibility</w:t>
            </w:r>
            <w:r>
              <w:tab/>
            </w:r>
            <w:r>
              <w:fldChar w:fldCharType="begin"/>
            </w:r>
            <w:r>
              <w:instrText xml:space="preserve">PAGEREF _Toc202674419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:rsidP="7411E7EA" wp14:paraId="6D6FFFB0" wp14:textId="771D4A0B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05748304">
            <w:r w:rsidRPr="7411E7EA" w:rsidR="7411E7EA">
              <w:rPr>
                <w:rStyle w:val="Hyperlink"/>
              </w:rPr>
              <w:t>Socio‑Cultural Responsibility</w:t>
            </w:r>
            <w:r>
              <w:tab/>
            </w:r>
            <w:r>
              <w:fldChar w:fldCharType="begin"/>
            </w:r>
            <w:r>
              <w:instrText xml:space="preserve">PAGEREF _Toc1305748304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:rsidP="7411E7EA" wp14:paraId="30DA0DBF" wp14:textId="10F98407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04214134">
            <w:r w:rsidRPr="7411E7EA" w:rsidR="7411E7EA">
              <w:rPr>
                <w:rStyle w:val="Hyperlink"/>
              </w:rPr>
              <w:t>Environmental Responsibility</w:t>
            </w:r>
            <w:r>
              <w:tab/>
            </w:r>
            <w:r>
              <w:fldChar w:fldCharType="begin"/>
            </w:r>
            <w:r>
              <w:instrText xml:space="preserve">PAGEREF _Toc404214134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:rsidP="7411E7EA" wp14:paraId="70702BA4" wp14:textId="1A25174A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01403935">
            <w:r w:rsidRPr="7411E7EA" w:rsidR="7411E7EA">
              <w:rPr>
                <w:rStyle w:val="Hyperlink"/>
              </w:rPr>
              <w:t>Economic Responsibility</w:t>
            </w:r>
            <w:r>
              <w:tab/>
            </w:r>
            <w:r>
              <w:fldChar w:fldCharType="begin"/>
            </w:r>
            <w:r>
              <w:instrText xml:space="preserve">PAGEREF _Toc801403935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10</w:t>
            </w:r>
            <w:r>
              <w:fldChar w:fldCharType="end"/>
            </w:r>
          </w:hyperlink>
        </w:p>
        <w:p xmlns:wp14="http://schemas.microsoft.com/office/word/2010/wordml" w:rsidP="7411E7EA" wp14:paraId="2CA51C2D" wp14:textId="2BEE8AD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7148888">
            <w:r w:rsidRPr="7411E7EA" w:rsidR="7411E7EA">
              <w:rPr>
                <w:rStyle w:val="Hyperlink"/>
              </w:rPr>
              <w:t>Discussion</w:t>
            </w:r>
            <w:r>
              <w:tab/>
            </w:r>
            <w:r>
              <w:fldChar w:fldCharType="begin"/>
            </w:r>
            <w:r>
              <w:instrText xml:space="preserve">PAGEREF _Toc157148888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7411E7EA" wp14:paraId="668AD44A" wp14:textId="47BC513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33915704">
            <w:r w:rsidRPr="7411E7EA" w:rsidR="7411E7EA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_Toc333915704 \h</w:instrText>
            </w:r>
            <w:r>
              <w:fldChar w:fldCharType="separate"/>
            </w:r>
            <w:r w:rsidRPr="7411E7EA" w:rsidR="7411E7EA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7411E7EA" wp14:paraId="32E7D07D" wp14:textId="2E68381C">
      <w:pPr>
        <w:pStyle w:val="Heading1"/>
      </w:pPr>
    </w:p>
    <w:p xmlns:wp14="http://schemas.microsoft.com/office/word/2010/wordml" wp14:paraId="5F5BEF78" wp14:textId="1FF18AF6">
      <w:r>
        <w:br w:type="page"/>
      </w:r>
    </w:p>
    <w:p xmlns:wp14="http://schemas.microsoft.com/office/word/2010/wordml" w:rsidP="7411E7EA" wp14:paraId="0287B029" wp14:textId="0EA60A89">
      <w:pPr>
        <w:pStyle w:val="Heading1"/>
      </w:pPr>
      <w:bookmarkStart w:name="_Toc1931705735" w:id="147655399"/>
      <w:bookmarkStart w:name="_Toc1512405792" w:id="1398626201"/>
      <w:r w:rsidR="1607D892">
        <w:rPr/>
        <w:t>Introd</w:t>
      </w:r>
      <w:r w:rsidR="1607D892">
        <w:rPr/>
        <w:t>uction</w:t>
      </w:r>
      <w:bookmarkEnd w:id="147655399"/>
      <w:bookmarkEnd w:id="1398626201"/>
    </w:p>
    <w:p xmlns:wp14="http://schemas.microsoft.com/office/word/2010/wordml" w:rsidP="7411E7EA" wp14:paraId="7D01AFBB" wp14:textId="0662A2E4">
      <w:pPr>
        <w:pStyle w:val="Normal"/>
      </w:pPr>
      <w:r w:rsidR="45FCEA39">
        <w:rPr/>
        <w:t xml:space="preserve"> </w:t>
      </w:r>
    </w:p>
    <w:p xmlns:wp14="http://schemas.microsoft.com/office/word/2010/wordml" w:rsidP="7411E7EA" wp14:paraId="566DC4EC" wp14:textId="103CFBCF">
      <w:pPr>
        <w:pStyle w:val="Normal"/>
        <w:rPr>
          <w:i w:val="0"/>
          <w:iCs w:val="0"/>
          <w:noProof w:val="0"/>
          <w:lang w:val="en-GB"/>
        </w:rPr>
      </w:pPr>
      <w:r w:rsidRPr="7411E7EA" w:rsidR="5998C7E6">
        <w:rPr>
          <w:i w:val="0"/>
          <w:iCs w:val="0"/>
          <w:noProof w:val="0"/>
          <w:lang w:val="en-GB"/>
        </w:rPr>
        <w:t xml:space="preserve">The investigation into Lush Retail Ltd is chosen due to its clear demonstration of principals of harmony in practice. Lush operates with a strong belief that business, </w:t>
      </w:r>
      <w:r w:rsidRPr="7411E7EA" w:rsidR="5998C7E6">
        <w:rPr>
          <w:i w:val="0"/>
          <w:iCs w:val="0"/>
          <w:noProof w:val="0"/>
          <w:lang w:val="en-GB"/>
        </w:rPr>
        <w:t>communities</w:t>
      </w:r>
      <w:r w:rsidRPr="7411E7EA" w:rsidR="5998C7E6">
        <w:rPr>
          <w:i w:val="0"/>
          <w:iCs w:val="0"/>
          <w:noProof w:val="0"/>
          <w:lang w:val="en-GB"/>
        </w:rPr>
        <w:t xml:space="preserve"> and the natural world are interconnected, and this is reflected in the sourcing of ingredients, the way they design products and engages with social and environmental issues.</w:t>
      </w:r>
    </w:p>
    <w:p xmlns:wp14="http://schemas.microsoft.com/office/word/2010/wordml" w:rsidP="7411E7EA" wp14:paraId="46E28C82" wp14:textId="3E444309">
      <w:pPr>
        <w:pStyle w:val="Normal"/>
        <w:rPr>
          <w:i w:val="0"/>
          <w:iCs w:val="0"/>
          <w:noProof w:val="0"/>
          <w:lang w:val="en-GB"/>
        </w:rPr>
      </w:pPr>
      <w:r w:rsidR="74FEEE6C">
        <w:rPr/>
        <w:t xml:space="preserve">The core </w:t>
      </w:r>
      <w:r w:rsidR="4A1F0EF6">
        <w:rPr/>
        <w:t>principle</w:t>
      </w:r>
      <w:r w:rsidR="74FEEE6C">
        <w:rPr/>
        <w:t xml:space="preserve"> of </w:t>
      </w:r>
      <w:r w:rsidR="39001D34">
        <w:rPr/>
        <w:t>harmony</w:t>
      </w:r>
      <w:r w:rsidR="74FEEE6C">
        <w:rPr/>
        <w:t xml:space="preserve"> is the idea that </w:t>
      </w:r>
      <w:r w:rsidR="1FDC72FD">
        <w:rPr/>
        <w:t>everything</w:t>
      </w:r>
      <w:r w:rsidR="74FEEE6C">
        <w:rPr/>
        <w:t xml:space="preserve"> is </w:t>
      </w:r>
      <w:r w:rsidR="5D45AAF1">
        <w:rPr/>
        <w:t>interconnected,</w:t>
      </w:r>
      <w:r w:rsidR="74FEEE6C">
        <w:rPr/>
        <w:t xml:space="preserve"> business, </w:t>
      </w:r>
      <w:r w:rsidR="74FEEE6C">
        <w:rPr/>
        <w:t>communities</w:t>
      </w:r>
      <w:r w:rsidR="74FEEE6C">
        <w:rPr/>
        <w:t xml:space="preserve"> and the natural world form part of a wider </w:t>
      </w:r>
      <w:r w:rsidR="7FE22E90">
        <w:rPr/>
        <w:t xml:space="preserve">ecosystem, providing a holistic framework for understanding how business can </w:t>
      </w:r>
      <w:r w:rsidR="7FE22E90">
        <w:rPr/>
        <w:t>operate</w:t>
      </w:r>
      <w:r w:rsidR="7FE22E90">
        <w:rPr/>
        <w:t xml:space="preserve"> responsibly. </w:t>
      </w:r>
      <w:r w:rsidR="4972F735">
        <w:rPr/>
        <w:t>Harmony encourages companies to move beyond short term profit and design processes that work with the natural cy</w:t>
      </w:r>
      <w:r w:rsidR="684490B1">
        <w:rPr/>
        <w:t>cle rather than against them</w:t>
      </w:r>
      <w:r w:rsidR="01A95BB7">
        <w:rPr/>
        <w:t>, (</w:t>
      </w:r>
      <w:r w:rsidRPr="7411E7EA" w:rsidR="01A95BB7">
        <w:rPr>
          <w:noProof w:val="0"/>
          <w:lang w:val="en-GB"/>
        </w:rPr>
        <w:t>Zwiers, L.,</w:t>
      </w:r>
      <w:r w:rsidRPr="7411E7EA" w:rsidR="01A95BB7">
        <w:rPr>
          <w:i w:val="1"/>
          <w:iCs w:val="1"/>
          <w:noProof w:val="0"/>
          <w:lang w:val="en-GB"/>
        </w:rPr>
        <w:t xml:space="preserve"> et al,</w:t>
      </w:r>
      <w:r w:rsidRPr="7411E7EA" w:rsidR="01A95BB7">
        <w:rPr>
          <w:i w:val="0"/>
          <w:iCs w:val="0"/>
          <w:noProof w:val="0"/>
          <w:lang w:val="en-GB"/>
        </w:rPr>
        <w:t xml:space="preserve"> </w:t>
      </w:r>
      <w:r w:rsidRPr="7411E7EA" w:rsidR="6EC231ED">
        <w:rPr>
          <w:i w:val="0"/>
          <w:iCs w:val="0"/>
          <w:noProof w:val="0"/>
          <w:lang w:val="en-GB"/>
        </w:rPr>
        <w:t xml:space="preserve">2025). </w:t>
      </w:r>
      <w:r w:rsidRPr="7411E7EA" w:rsidR="5D6EB513">
        <w:rPr>
          <w:i w:val="0"/>
          <w:iCs w:val="0"/>
          <w:noProof w:val="0"/>
          <w:lang w:val="en-GB"/>
        </w:rPr>
        <w:t xml:space="preserve">Global challenges such as climate </w:t>
      </w:r>
      <w:r w:rsidRPr="7411E7EA" w:rsidR="10A550BD">
        <w:rPr>
          <w:i w:val="0"/>
          <w:iCs w:val="0"/>
          <w:noProof w:val="0"/>
          <w:lang w:val="en-GB"/>
        </w:rPr>
        <w:t>change</w:t>
      </w:r>
      <w:r w:rsidRPr="7411E7EA" w:rsidR="5D6EB513">
        <w:rPr>
          <w:i w:val="0"/>
          <w:iCs w:val="0"/>
          <w:noProof w:val="0"/>
          <w:lang w:val="en-GB"/>
        </w:rPr>
        <w:t xml:space="preserve">, biodiversity loss, </w:t>
      </w:r>
      <w:r w:rsidRPr="7411E7EA" w:rsidR="5D6EB513">
        <w:rPr>
          <w:i w:val="0"/>
          <w:iCs w:val="0"/>
          <w:noProof w:val="0"/>
          <w:lang w:val="en-GB"/>
        </w:rPr>
        <w:t>inequality</w:t>
      </w:r>
      <w:r w:rsidRPr="7411E7EA" w:rsidR="5D6EB513">
        <w:rPr>
          <w:i w:val="0"/>
          <w:iCs w:val="0"/>
          <w:noProof w:val="0"/>
          <w:lang w:val="en-GB"/>
        </w:rPr>
        <w:t xml:space="preserve"> and supply chain exploitatio</w:t>
      </w:r>
      <w:r w:rsidRPr="7411E7EA" w:rsidR="46EECC70">
        <w:rPr>
          <w:i w:val="0"/>
          <w:iCs w:val="0"/>
          <w:noProof w:val="0"/>
          <w:lang w:val="en-GB"/>
        </w:rPr>
        <w:t>n do not exist in isolation</w:t>
      </w:r>
      <w:r w:rsidRPr="7411E7EA" w:rsidR="18E3563A">
        <w:rPr>
          <w:i w:val="0"/>
          <w:iCs w:val="0"/>
          <w:noProof w:val="0"/>
          <w:lang w:val="en-GB"/>
        </w:rPr>
        <w:t>, (United Nations, 2023).</w:t>
      </w:r>
      <w:r w:rsidRPr="7411E7EA" w:rsidR="01A95BB7">
        <w:rPr>
          <w:i w:val="0"/>
          <w:iCs w:val="0"/>
          <w:noProof w:val="0"/>
          <w:lang w:val="en-GB"/>
        </w:rPr>
        <w:t xml:space="preserve"> </w:t>
      </w:r>
      <w:r w:rsidRPr="7411E7EA" w:rsidR="00B9752C">
        <w:rPr>
          <w:i w:val="0"/>
          <w:iCs w:val="0"/>
          <w:noProof w:val="0"/>
          <w:lang w:val="en-GB"/>
        </w:rPr>
        <w:t>T</w:t>
      </w:r>
      <w:r w:rsidRPr="7411E7EA" w:rsidR="1B7A7C23">
        <w:rPr>
          <w:i w:val="0"/>
          <w:iCs w:val="0"/>
          <w:noProof w:val="0"/>
          <w:lang w:val="en-GB"/>
        </w:rPr>
        <w:t xml:space="preserve">he principles </w:t>
      </w:r>
      <w:r w:rsidRPr="7411E7EA" w:rsidR="7DCA1D4C">
        <w:rPr>
          <w:i w:val="0"/>
          <w:iCs w:val="0"/>
          <w:noProof w:val="0"/>
          <w:lang w:val="en-GB"/>
        </w:rPr>
        <w:t>of</w:t>
      </w:r>
      <w:r w:rsidRPr="7411E7EA" w:rsidR="1B7A7C23">
        <w:rPr>
          <w:i w:val="0"/>
          <w:iCs w:val="0"/>
          <w:noProof w:val="0"/>
          <w:lang w:val="en-GB"/>
        </w:rPr>
        <w:t xml:space="preserve"> harmony </w:t>
      </w:r>
      <w:r w:rsidRPr="7411E7EA" w:rsidR="5C0DFA2B">
        <w:rPr>
          <w:i w:val="0"/>
          <w:iCs w:val="0"/>
          <w:noProof w:val="0"/>
          <w:lang w:val="en-GB"/>
        </w:rPr>
        <w:t>encourage</w:t>
      </w:r>
      <w:r w:rsidRPr="7411E7EA" w:rsidR="1B7A7C23">
        <w:rPr>
          <w:i w:val="0"/>
          <w:iCs w:val="0"/>
          <w:noProof w:val="0"/>
          <w:lang w:val="en-GB"/>
        </w:rPr>
        <w:t xml:space="preserve"> businesses to understand these connections </w:t>
      </w:r>
      <w:r w:rsidRPr="7411E7EA" w:rsidR="6C461225">
        <w:rPr>
          <w:i w:val="0"/>
          <w:iCs w:val="0"/>
          <w:noProof w:val="0"/>
          <w:lang w:val="en-GB"/>
        </w:rPr>
        <w:t xml:space="preserve">and restore balance rather than create more harm. </w:t>
      </w:r>
      <w:r w:rsidRPr="7411E7EA" w:rsidR="5303EB04">
        <w:rPr>
          <w:i w:val="0"/>
          <w:iCs w:val="0"/>
          <w:noProof w:val="0"/>
          <w:lang w:val="en-GB"/>
        </w:rPr>
        <w:t xml:space="preserve">Harmony also promotes fairness, diversity and co-operation which play </w:t>
      </w:r>
      <w:r w:rsidRPr="7411E7EA" w:rsidR="023AEC9E">
        <w:rPr>
          <w:i w:val="0"/>
          <w:iCs w:val="0"/>
          <w:noProof w:val="0"/>
          <w:lang w:val="en-GB"/>
        </w:rPr>
        <w:t>essential</w:t>
      </w:r>
      <w:r w:rsidRPr="7411E7EA" w:rsidR="5303EB04">
        <w:rPr>
          <w:i w:val="0"/>
          <w:iCs w:val="0"/>
          <w:noProof w:val="0"/>
          <w:lang w:val="en-GB"/>
        </w:rPr>
        <w:t xml:space="preserve"> roles in addressing</w:t>
      </w:r>
      <w:r w:rsidRPr="7411E7EA" w:rsidR="48E1182E">
        <w:rPr>
          <w:i w:val="0"/>
          <w:iCs w:val="0"/>
          <w:noProof w:val="0"/>
          <w:lang w:val="en-GB"/>
        </w:rPr>
        <w:t xml:space="preserve"> global issues that cross borders and affect multiple stakeholders</w:t>
      </w:r>
      <w:r w:rsidRPr="7411E7EA" w:rsidR="23F1560A">
        <w:rPr>
          <w:i w:val="0"/>
          <w:iCs w:val="0"/>
          <w:noProof w:val="0"/>
          <w:lang w:val="en-GB"/>
        </w:rPr>
        <w:t>, (</w:t>
      </w:r>
      <w:r w:rsidRPr="7411E7EA" w:rsidR="23F156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Buchholz, </w:t>
      </w:r>
      <w:r w:rsidRPr="7411E7EA" w:rsidR="23F1560A">
        <w:rPr>
          <w:rFonts w:ascii="Aptos" w:hAnsi="Aptos" w:eastAsia="Aptos" w:cs="Aptos"/>
          <w:noProof w:val="0"/>
          <w:sz w:val="24"/>
          <w:szCs w:val="24"/>
          <w:lang w:val="en-GB"/>
        </w:rPr>
        <w:t>R.A.</w:t>
      </w:r>
      <w:r w:rsidRPr="7411E7EA" w:rsidR="23F156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Rosenthal, S.B. 2005). </w:t>
      </w:r>
    </w:p>
    <w:p xmlns:wp14="http://schemas.microsoft.com/office/word/2010/wordml" w:rsidP="7411E7EA" wp14:paraId="1E997EAA" wp14:textId="0FDA3B0D">
      <w:pPr>
        <w:pStyle w:val="Normal"/>
        <w:rPr>
          <w:i w:val="0"/>
          <w:iCs w:val="0"/>
          <w:noProof w:val="0"/>
          <w:lang w:val="en-GB"/>
        </w:rPr>
      </w:pPr>
      <w:r w:rsidRPr="7411E7EA" w:rsidR="40C30439">
        <w:rPr>
          <w:i w:val="0"/>
          <w:iCs w:val="0"/>
          <w:noProof w:val="0"/>
          <w:lang w:val="en-GB"/>
        </w:rPr>
        <w:t xml:space="preserve">British beauty brand Lush cosmetics founded in 1995, </w:t>
      </w:r>
      <w:r w:rsidRPr="7411E7EA" w:rsidR="1A31F8B7">
        <w:rPr>
          <w:i w:val="0"/>
          <w:iCs w:val="0"/>
          <w:noProof w:val="0"/>
          <w:lang w:val="en-GB"/>
        </w:rPr>
        <w:t xml:space="preserve">is said to be a company built on ethical values, handmade </w:t>
      </w:r>
      <w:r w:rsidRPr="7411E7EA" w:rsidR="1A31F8B7">
        <w:rPr>
          <w:i w:val="0"/>
          <w:iCs w:val="0"/>
          <w:noProof w:val="0"/>
          <w:lang w:val="en-GB"/>
        </w:rPr>
        <w:t>products</w:t>
      </w:r>
      <w:r w:rsidRPr="7411E7EA" w:rsidR="3B4421A9">
        <w:rPr>
          <w:i w:val="0"/>
          <w:iCs w:val="0"/>
          <w:noProof w:val="0"/>
          <w:lang w:val="en-GB"/>
        </w:rPr>
        <w:t xml:space="preserve"> and environmental activism. </w:t>
      </w:r>
      <w:r w:rsidRPr="7411E7EA" w:rsidR="4E491D9C">
        <w:rPr>
          <w:i w:val="0"/>
          <w:iCs w:val="0"/>
          <w:noProof w:val="0"/>
          <w:lang w:val="en-GB"/>
        </w:rPr>
        <w:t>Business Matters, (2024), highlights Lush’s strong commitment to ethi</w:t>
      </w:r>
      <w:r w:rsidRPr="7411E7EA" w:rsidR="281E956C">
        <w:rPr>
          <w:i w:val="0"/>
          <w:iCs w:val="0"/>
          <w:noProof w:val="0"/>
          <w:lang w:val="en-GB"/>
        </w:rPr>
        <w:t xml:space="preserve">cal sourcing, with close </w:t>
      </w:r>
      <w:r w:rsidRPr="7411E7EA" w:rsidR="508C1034">
        <w:rPr>
          <w:i w:val="0"/>
          <w:iCs w:val="0"/>
          <w:noProof w:val="0"/>
          <w:lang w:val="en-GB"/>
        </w:rPr>
        <w:t>relationships</w:t>
      </w:r>
      <w:r w:rsidRPr="7411E7EA" w:rsidR="281E956C">
        <w:rPr>
          <w:i w:val="0"/>
          <w:iCs w:val="0"/>
          <w:noProof w:val="0"/>
          <w:lang w:val="en-GB"/>
        </w:rPr>
        <w:t xml:space="preserve"> with farmers and </w:t>
      </w:r>
      <w:r w:rsidRPr="7411E7EA" w:rsidR="002C1DF0">
        <w:rPr>
          <w:i w:val="0"/>
          <w:iCs w:val="0"/>
          <w:noProof w:val="0"/>
          <w:lang w:val="en-GB"/>
        </w:rPr>
        <w:t>cooperatives</w:t>
      </w:r>
      <w:r w:rsidRPr="7411E7EA" w:rsidR="281E956C">
        <w:rPr>
          <w:i w:val="0"/>
          <w:iCs w:val="0"/>
          <w:noProof w:val="0"/>
          <w:lang w:val="en-GB"/>
        </w:rPr>
        <w:t xml:space="preserve"> </w:t>
      </w:r>
      <w:r w:rsidRPr="7411E7EA" w:rsidR="219FD785">
        <w:rPr>
          <w:i w:val="0"/>
          <w:iCs w:val="0"/>
          <w:noProof w:val="0"/>
          <w:lang w:val="en-GB"/>
        </w:rPr>
        <w:t>worldwide</w:t>
      </w:r>
      <w:r w:rsidRPr="7411E7EA" w:rsidR="281E956C">
        <w:rPr>
          <w:i w:val="0"/>
          <w:iCs w:val="0"/>
          <w:noProof w:val="0"/>
          <w:lang w:val="en-GB"/>
        </w:rPr>
        <w:t xml:space="preserve"> to ensure </w:t>
      </w:r>
      <w:r w:rsidRPr="7411E7EA" w:rsidR="2C60B476">
        <w:rPr>
          <w:i w:val="0"/>
          <w:iCs w:val="0"/>
          <w:noProof w:val="0"/>
          <w:lang w:val="en-GB"/>
        </w:rPr>
        <w:t>ingredients</w:t>
      </w:r>
      <w:r w:rsidRPr="7411E7EA" w:rsidR="281E956C">
        <w:rPr>
          <w:i w:val="0"/>
          <w:iCs w:val="0"/>
          <w:noProof w:val="0"/>
          <w:lang w:val="en-GB"/>
        </w:rPr>
        <w:t xml:space="preserve"> are produced fairly, </w:t>
      </w:r>
      <w:r w:rsidRPr="7411E7EA" w:rsidR="780A962A">
        <w:rPr>
          <w:i w:val="0"/>
          <w:iCs w:val="0"/>
          <w:noProof w:val="0"/>
          <w:lang w:val="en-GB"/>
        </w:rPr>
        <w:t>sustainably</w:t>
      </w:r>
      <w:r w:rsidRPr="7411E7EA" w:rsidR="281E956C">
        <w:rPr>
          <w:i w:val="0"/>
          <w:iCs w:val="0"/>
          <w:noProof w:val="0"/>
          <w:lang w:val="en-GB"/>
        </w:rPr>
        <w:t xml:space="preserve"> and without </w:t>
      </w:r>
      <w:r w:rsidRPr="7411E7EA" w:rsidR="16BC9F9D">
        <w:rPr>
          <w:i w:val="0"/>
          <w:iCs w:val="0"/>
          <w:noProof w:val="0"/>
          <w:lang w:val="en-GB"/>
        </w:rPr>
        <w:t>animal</w:t>
      </w:r>
      <w:r w:rsidRPr="7411E7EA" w:rsidR="63AECC46">
        <w:rPr>
          <w:i w:val="0"/>
          <w:iCs w:val="0"/>
          <w:noProof w:val="0"/>
          <w:lang w:val="en-GB"/>
        </w:rPr>
        <w:t xml:space="preserve"> testing.</w:t>
      </w:r>
      <w:r w:rsidRPr="7411E7EA" w:rsidR="3E61155C">
        <w:rPr>
          <w:i w:val="0"/>
          <w:iCs w:val="0"/>
          <w:noProof w:val="0"/>
          <w:lang w:val="en-GB"/>
        </w:rPr>
        <w:t xml:space="preserve"> Environmental focus is to reduce waste while protecting the planet, while also having a strong cu</w:t>
      </w:r>
      <w:r w:rsidRPr="7411E7EA" w:rsidR="38BA7CAD">
        <w:rPr>
          <w:i w:val="0"/>
          <w:iCs w:val="0"/>
          <w:noProof w:val="0"/>
          <w:lang w:val="en-GB"/>
        </w:rPr>
        <w:t>lture of activism and empowerment.</w:t>
      </w:r>
      <w:r w:rsidRPr="7411E7EA" w:rsidR="03FBEA33">
        <w:rPr>
          <w:i w:val="0"/>
          <w:iCs w:val="0"/>
          <w:noProof w:val="0"/>
          <w:lang w:val="en-GB"/>
        </w:rPr>
        <w:t xml:space="preserve"> </w:t>
      </w:r>
    </w:p>
    <w:p xmlns:wp14="http://schemas.microsoft.com/office/word/2010/wordml" w:rsidP="7411E7EA" wp14:paraId="4AA9B534" wp14:textId="74F34E39">
      <w:pPr>
        <w:pStyle w:val="Normal"/>
        <w:rPr>
          <w:i w:val="0"/>
          <w:iCs w:val="0"/>
          <w:noProof w:val="0"/>
          <w:lang w:val="en-GB"/>
        </w:rPr>
      </w:pPr>
    </w:p>
    <w:p xmlns:wp14="http://schemas.microsoft.com/office/word/2010/wordml" w:rsidP="7411E7EA" wp14:paraId="27EC3277" wp14:textId="1390B408">
      <w:pPr>
        <w:pStyle w:val="Normal"/>
        <w:rPr>
          <w:i w:val="0"/>
          <w:iCs w:val="0"/>
          <w:noProof w:val="0"/>
          <w:lang w:val="en-GB"/>
        </w:rPr>
      </w:pPr>
    </w:p>
    <w:p xmlns:wp14="http://schemas.microsoft.com/office/word/2010/wordml" w:rsidP="7411E7EA" wp14:paraId="435E89E6" wp14:textId="3BD120C2">
      <w:pPr>
        <w:pStyle w:val="Normal"/>
        <w:rPr>
          <w:i w:val="0"/>
          <w:iCs w:val="0"/>
          <w:noProof w:val="0"/>
          <w:lang w:val="en-GB"/>
        </w:rPr>
      </w:pPr>
    </w:p>
    <w:p xmlns:wp14="http://schemas.microsoft.com/office/word/2010/wordml" w:rsidP="7411E7EA" wp14:paraId="7CD1B9D9" wp14:textId="27578623">
      <w:pPr>
        <w:pStyle w:val="Normal"/>
        <w:rPr>
          <w:i w:val="0"/>
          <w:iCs w:val="0"/>
          <w:noProof w:val="0"/>
          <w:lang w:val="en-GB"/>
        </w:rPr>
      </w:pPr>
    </w:p>
    <w:p xmlns:wp14="http://schemas.microsoft.com/office/word/2010/wordml" w:rsidP="7411E7EA" wp14:paraId="76723770" wp14:textId="085344AF">
      <w:pPr>
        <w:pStyle w:val="Normal"/>
        <w:rPr>
          <w:i w:val="0"/>
          <w:iCs w:val="0"/>
          <w:noProof w:val="0"/>
          <w:lang w:val="en-GB"/>
        </w:rPr>
      </w:pPr>
    </w:p>
    <w:p xmlns:wp14="http://schemas.microsoft.com/office/word/2010/wordml" w:rsidP="7411E7EA" wp14:paraId="120A5720" wp14:textId="11289F86">
      <w:pPr>
        <w:pStyle w:val="Normal"/>
      </w:pPr>
    </w:p>
    <w:p xmlns:wp14="http://schemas.microsoft.com/office/word/2010/wordml" w:rsidP="7411E7EA" wp14:paraId="54111249" wp14:textId="6E960E96">
      <w:pPr>
        <w:pStyle w:val="Normal"/>
      </w:pPr>
    </w:p>
    <w:p xmlns:wp14="http://schemas.microsoft.com/office/word/2010/wordml" w:rsidP="7411E7EA" wp14:paraId="31825EFA" wp14:textId="5E25301D">
      <w:pPr>
        <w:pStyle w:val="Normal"/>
      </w:pPr>
    </w:p>
    <w:p xmlns:wp14="http://schemas.microsoft.com/office/word/2010/wordml" w:rsidP="7411E7EA" wp14:paraId="11B0D1C6" wp14:textId="7D749F02">
      <w:pPr>
        <w:pStyle w:val="Normal"/>
      </w:pPr>
      <w:r w:rsidR="45FCEA39">
        <w:rPr/>
        <w:t xml:space="preserve"> </w:t>
      </w:r>
    </w:p>
    <w:p xmlns:wp14="http://schemas.microsoft.com/office/word/2010/wordml" w:rsidP="7411E7EA" wp14:paraId="276FCF4F" wp14:textId="482ABD84">
      <w:pPr>
        <w:pStyle w:val="Normal"/>
      </w:pPr>
      <w:bookmarkStart w:name="_Toc2100520526" w:id="1434854466"/>
      <w:bookmarkStart w:name="_Toc170987298" w:id="1079493583"/>
      <w:r w:rsidRPr="7411E7EA" w:rsidR="45FCEA39">
        <w:rPr>
          <w:rStyle w:val="Heading2Char"/>
        </w:rPr>
        <w:t>Principles of Harmony in Responsible Business</w:t>
      </w:r>
      <w:bookmarkEnd w:id="1434854466"/>
      <w:bookmarkEnd w:id="1079493583"/>
    </w:p>
    <w:p xmlns:wp14="http://schemas.microsoft.com/office/word/2010/wordml" w:rsidP="7411E7EA" wp14:paraId="350BFA2D" wp14:textId="510A4677">
      <w:pPr>
        <w:pStyle w:val="Normal"/>
      </w:pPr>
    </w:p>
    <w:p xmlns:wp14="http://schemas.microsoft.com/office/word/2010/wordml" w:rsidP="7411E7EA" wp14:paraId="74CE53A2" wp14:textId="4EAE629A">
      <w:pPr>
        <w:pStyle w:val="Normal"/>
        <w:rPr>
          <w:noProof w:val="0"/>
          <w:lang w:val="en-GB"/>
        </w:rPr>
      </w:pPr>
      <w:r w:rsidRPr="7411E7EA" w:rsidR="7E676B2B">
        <w:rPr>
          <w:noProof w:val="0"/>
          <w:lang w:val="en-GB"/>
        </w:rPr>
        <w:t xml:space="preserve">Zhao, M. Y. (2026), suggests, that Principles in harmony </w:t>
      </w:r>
      <w:r w:rsidRPr="7411E7EA" w:rsidR="1265E204">
        <w:rPr>
          <w:noProof w:val="0"/>
          <w:lang w:val="en-GB"/>
        </w:rPr>
        <w:t>a psychological idea central to wellbeing across cultures. However</w:t>
      </w:r>
      <w:r w:rsidRPr="7411E7EA" w:rsidR="76E70830">
        <w:rPr>
          <w:noProof w:val="0"/>
          <w:lang w:val="en-GB"/>
        </w:rPr>
        <w:t xml:space="preserve">, the </w:t>
      </w:r>
      <w:r w:rsidRPr="7411E7EA" w:rsidR="15D76FB4">
        <w:rPr>
          <w:noProof w:val="0"/>
          <w:lang w:val="en-GB"/>
        </w:rPr>
        <w:t>a</w:t>
      </w:r>
      <w:r w:rsidRPr="7411E7EA" w:rsidR="76E70830">
        <w:rPr>
          <w:noProof w:val="0"/>
          <w:lang w:val="en-GB"/>
        </w:rPr>
        <w:t>utho</w:t>
      </w:r>
      <w:r w:rsidRPr="7411E7EA" w:rsidR="33737E47">
        <w:rPr>
          <w:noProof w:val="0"/>
          <w:lang w:val="en-GB"/>
        </w:rPr>
        <w:t>r</w:t>
      </w:r>
      <w:r w:rsidRPr="7411E7EA" w:rsidR="76E70830">
        <w:rPr>
          <w:noProof w:val="0"/>
          <w:lang w:val="en-GB"/>
        </w:rPr>
        <w:t xml:space="preserve"> argues that harmony is more </w:t>
      </w:r>
      <w:r w:rsidRPr="7411E7EA" w:rsidR="12947CBF">
        <w:rPr>
          <w:noProof w:val="0"/>
          <w:lang w:val="en-GB"/>
        </w:rPr>
        <w:t>than</w:t>
      </w:r>
      <w:r w:rsidRPr="7411E7EA" w:rsidR="76E70830">
        <w:rPr>
          <w:noProof w:val="0"/>
          <w:lang w:val="en-GB"/>
        </w:rPr>
        <w:t xml:space="preserve"> just getting along but a balance within </w:t>
      </w:r>
      <w:r w:rsidRPr="7411E7EA" w:rsidR="5F7A9345">
        <w:rPr>
          <w:noProof w:val="0"/>
          <w:lang w:val="en-GB"/>
        </w:rPr>
        <w:t>us</w:t>
      </w:r>
      <w:r w:rsidRPr="7411E7EA" w:rsidR="76E70830">
        <w:rPr>
          <w:noProof w:val="0"/>
          <w:lang w:val="en-GB"/>
        </w:rPr>
        <w:t>, between people and the environment</w:t>
      </w:r>
      <w:r w:rsidRPr="7411E7EA" w:rsidR="76E70830">
        <w:rPr>
          <w:noProof w:val="0"/>
          <w:lang w:val="en-GB"/>
        </w:rPr>
        <w:t>.</w:t>
      </w:r>
      <w:r w:rsidRPr="7411E7EA" w:rsidR="47984C5F">
        <w:rPr>
          <w:noProof w:val="0"/>
          <w:lang w:val="en-GB"/>
        </w:rPr>
        <w:t xml:space="preserve"> </w:t>
      </w:r>
      <w:r w:rsidRPr="7411E7EA" w:rsidR="76E70830">
        <w:rPr>
          <w:noProof w:val="0"/>
          <w:lang w:val="en-GB"/>
        </w:rPr>
        <w:t xml:space="preserve"> </w:t>
      </w:r>
      <w:r w:rsidRPr="7411E7EA" w:rsidR="2DD65542">
        <w:rPr>
          <w:noProof w:val="0"/>
          <w:lang w:val="en-GB"/>
        </w:rPr>
        <w:t xml:space="preserve">Wang, F., </w:t>
      </w:r>
      <w:r w:rsidRPr="7411E7EA" w:rsidR="2DD65542">
        <w:rPr>
          <w:i w:val="1"/>
          <w:iCs w:val="1"/>
          <w:noProof w:val="0"/>
          <w:lang w:val="en-GB"/>
        </w:rPr>
        <w:t>et al</w:t>
      </w:r>
      <w:r w:rsidRPr="7411E7EA" w:rsidR="2DD65542">
        <w:rPr>
          <w:noProof w:val="0"/>
          <w:lang w:val="en-GB"/>
        </w:rPr>
        <w:t>, (2026</w:t>
      </w:r>
      <w:r w:rsidRPr="7411E7EA" w:rsidR="72DB3010">
        <w:rPr>
          <w:noProof w:val="0"/>
          <w:lang w:val="en-GB"/>
        </w:rPr>
        <w:t xml:space="preserve">), supports this theory, although it suggests the idea is still vague and difficult to measure in practice. </w:t>
      </w:r>
      <w:r w:rsidRPr="7411E7EA" w:rsidR="002C2F11">
        <w:rPr>
          <w:noProof w:val="0"/>
          <w:lang w:val="en-GB"/>
        </w:rPr>
        <w:t xml:space="preserve">They </w:t>
      </w:r>
      <w:r w:rsidRPr="7411E7EA" w:rsidR="002C2F11">
        <w:rPr>
          <w:noProof w:val="0"/>
          <w:lang w:val="en-GB"/>
        </w:rPr>
        <w:t>state</w:t>
      </w:r>
      <w:r w:rsidRPr="7411E7EA" w:rsidR="002C2F11">
        <w:rPr>
          <w:noProof w:val="0"/>
          <w:lang w:val="en-GB"/>
        </w:rPr>
        <w:t xml:space="preserve"> further that a harmony index </w:t>
      </w:r>
      <w:r w:rsidRPr="7411E7EA" w:rsidR="70A4B5F8">
        <w:rPr>
          <w:noProof w:val="0"/>
          <w:lang w:val="en-GB"/>
        </w:rPr>
        <w:t>tool with two parts, the state index measuring the wellbeing of both nature and humans and the process index which m</w:t>
      </w:r>
      <w:r w:rsidRPr="7411E7EA" w:rsidR="5E5FECD1">
        <w:rPr>
          <w:noProof w:val="0"/>
          <w:lang w:val="en-GB"/>
        </w:rPr>
        <w:t xml:space="preserve">easures human actions through conservation efforts, pollution, climate </w:t>
      </w:r>
      <w:r w:rsidRPr="7411E7EA" w:rsidR="5E5FECD1">
        <w:rPr>
          <w:noProof w:val="0"/>
          <w:lang w:val="en-GB"/>
        </w:rPr>
        <w:t>action</w:t>
      </w:r>
      <w:r w:rsidRPr="7411E7EA" w:rsidR="5E5FECD1">
        <w:rPr>
          <w:noProof w:val="0"/>
          <w:lang w:val="en-GB"/>
        </w:rPr>
        <w:t xml:space="preserve"> and land use. </w:t>
      </w:r>
      <w:r w:rsidRPr="7411E7EA" w:rsidR="086788AB">
        <w:rPr>
          <w:noProof w:val="0"/>
          <w:lang w:val="en-GB"/>
        </w:rPr>
        <w:t>Delle, F</w:t>
      </w:r>
      <w:r w:rsidRPr="7411E7EA" w:rsidR="3F3ED2A4">
        <w:rPr>
          <w:noProof w:val="0"/>
          <w:lang w:val="en-GB"/>
        </w:rPr>
        <w:t xml:space="preserve">, et al, (2022), </w:t>
      </w:r>
      <w:r w:rsidRPr="7411E7EA" w:rsidR="7E852ED8">
        <w:rPr>
          <w:noProof w:val="0"/>
          <w:lang w:val="en-GB"/>
        </w:rPr>
        <w:t xml:space="preserve">defines </w:t>
      </w:r>
      <w:r w:rsidRPr="7411E7EA" w:rsidR="0240C9CB">
        <w:rPr>
          <w:noProof w:val="0"/>
          <w:lang w:val="en-GB"/>
        </w:rPr>
        <w:t>harmony</w:t>
      </w:r>
      <w:r w:rsidRPr="7411E7EA" w:rsidR="7E852ED8">
        <w:rPr>
          <w:noProof w:val="0"/>
          <w:lang w:val="en-GB"/>
        </w:rPr>
        <w:t xml:space="preserve"> principles as a moral and philosophical concept drawing on </w:t>
      </w:r>
      <w:r w:rsidRPr="7411E7EA" w:rsidR="6E079421">
        <w:rPr>
          <w:noProof w:val="0"/>
          <w:lang w:val="en-GB"/>
        </w:rPr>
        <w:t xml:space="preserve">positions' harmony as a practical ethical framework that supports wellbeing, social </w:t>
      </w:r>
      <w:r w:rsidRPr="7411E7EA" w:rsidR="6E079421">
        <w:rPr>
          <w:noProof w:val="0"/>
          <w:lang w:val="en-GB"/>
        </w:rPr>
        <w:t>stability</w:t>
      </w:r>
      <w:r w:rsidRPr="7411E7EA" w:rsidR="6E079421">
        <w:rPr>
          <w:noProof w:val="0"/>
          <w:lang w:val="en-GB"/>
        </w:rPr>
        <w:t xml:space="preserve"> and </w:t>
      </w:r>
      <w:r w:rsidRPr="7411E7EA" w:rsidR="6E079421">
        <w:rPr>
          <w:noProof w:val="0"/>
          <w:lang w:val="en-GB"/>
        </w:rPr>
        <w:t>responsible</w:t>
      </w:r>
      <w:r w:rsidRPr="7411E7EA" w:rsidR="6E079421">
        <w:rPr>
          <w:noProof w:val="0"/>
          <w:lang w:val="en-GB"/>
        </w:rPr>
        <w:t xml:space="preserve"> action in a complex world.</w:t>
      </w:r>
    </w:p>
    <w:p xmlns:wp14="http://schemas.microsoft.com/office/word/2010/wordml" w:rsidP="7411E7EA" wp14:paraId="615EA17A" wp14:textId="01E159E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FF0FEDA">
        <w:rPr>
          <w:noProof w:val="0"/>
          <w:lang w:val="en-GB"/>
        </w:rPr>
        <w:t xml:space="preserve">Philosopher Confucius </w:t>
      </w:r>
      <w:r w:rsidRPr="7411E7EA" w:rsidR="1B506F3D">
        <w:rPr>
          <w:noProof w:val="0"/>
          <w:lang w:val="en-GB"/>
        </w:rPr>
        <w:t xml:space="preserve">ideas of </w:t>
      </w:r>
      <w:r w:rsidRPr="7411E7EA" w:rsidR="497D3A6A">
        <w:rPr>
          <w:noProof w:val="0"/>
          <w:lang w:val="en-GB"/>
        </w:rPr>
        <w:t>harmony lend</w:t>
      </w:r>
      <w:r w:rsidRPr="7411E7EA" w:rsidR="1B506F3D">
        <w:rPr>
          <w:noProof w:val="0"/>
          <w:lang w:val="en-GB"/>
        </w:rPr>
        <w:t xml:space="preserve"> itself to the understanding and support sustainable development in modern society.</w:t>
      </w:r>
      <w:r w:rsidRPr="7411E7EA" w:rsidR="09363F0D">
        <w:rPr>
          <w:noProof w:val="0"/>
          <w:lang w:val="en-GB"/>
        </w:rPr>
        <w:t xml:space="preserve"> They taught that harmony is the ideal state for individuals, society and the natural world through proper </w:t>
      </w:r>
      <w:r w:rsidRPr="7411E7EA" w:rsidR="0C0F63FE">
        <w:rPr>
          <w:noProof w:val="0"/>
          <w:lang w:val="en-GB"/>
        </w:rPr>
        <w:t>behaviour</w:t>
      </w:r>
      <w:r w:rsidRPr="7411E7EA" w:rsidR="1B288AD3">
        <w:rPr>
          <w:noProof w:val="0"/>
          <w:lang w:val="en-GB"/>
        </w:rPr>
        <w:t xml:space="preserve"> and </w:t>
      </w:r>
      <w:r w:rsidRPr="7411E7EA" w:rsidR="09363F0D">
        <w:rPr>
          <w:noProof w:val="0"/>
          <w:lang w:val="en-GB"/>
        </w:rPr>
        <w:t xml:space="preserve">respectful </w:t>
      </w:r>
      <w:r w:rsidRPr="7411E7EA" w:rsidR="21B728D5">
        <w:rPr>
          <w:noProof w:val="0"/>
          <w:lang w:val="en-GB"/>
        </w:rPr>
        <w:t>relationships</w:t>
      </w:r>
      <w:r w:rsidRPr="7411E7EA" w:rsidR="176AC18F">
        <w:rPr>
          <w:noProof w:val="0"/>
          <w:lang w:val="en-GB"/>
        </w:rPr>
        <w:t>. While Mencius linked harmony to good governance arguing that rulers must support of the people and Xunzi</w:t>
      </w:r>
      <w:r w:rsidRPr="7411E7EA" w:rsidR="23820C14">
        <w:rPr>
          <w:noProof w:val="0"/>
          <w:lang w:val="en-GB"/>
        </w:rPr>
        <w:t xml:space="preserve"> emphasised social order, </w:t>
      </w:r>
      <w:r w:rsidRPr="7411E7EA" w:rsidR="23820C14">
        <w:rPr>
          <w:noProof w:val="0"/>
          <w:lang w:val="en-GB"/>
        </w:rPr>
        <w:t>rules</w:t>
      </w:r>
      <w:r w:rsidRPr="7411E7EA" w:rsidR="23820C14">
        <w:rPr>
          <w:noProof w:val="0"/>
          <w:lang w:val="en-GB"/>
        </w:rPr>
        <w:t xml:space="preserve"> and fairness the foundation for harmony. Confucian harmony</w:t>
      </w:r>
      <w:r w:rsidRPr="7411E7EA" w:rsidR="33B40C91">
        <w:rPr>
          <w:noProof w:val="0"/>
          <w:lang w:val="en-GB"/>
        </w:rPr>
        <w:t xml:space="preserve"> is not just about </w:t>
      </w:r>
      <w:r w:rsidRPr="7411E7EA" w:rsidR="33B40C91">
        <w:rPr>
          <w:noProof w:val="0"/>
          <w:lang w:val="en-GB"/>
        </w:rPr>
        <w:t>getting along</w:t>
      </w:r>
      <w:r w:rsidRPr="7411E7EA" w:rsidR="33B40C91">
        <w:rPr>
          <w:noProof w:val="0"/>
          <w:lang w:val="en-GB"/>
        </w:rPr>
        <w:t xml:space="preserve"> with others but also includes ethical </w:t>
      </w:r>
      <w:r w:rsidRPr="7411E7EA" w:rsidR="5B69693D">
        <w:rPr>
          <w:noProof w:val="0"/>
          <w:lang w:val="en-GB"/>
        </w:rPr>
        <w:t>behaviour</w:t>
      </w:r>
      <w:r w:rsidRPr="7411E7EA" w:rsidR="33B40C91">
        <w:rPr>
          <w:noProof w:val="0"/>
          <w:lang w:val="en-GB"/>
        </w:rPr>
        <w:t>, social stability, respect for nature and a balanced relationship</w:t>
      </w:r>
      <w:r w:rsidRPr="7411E7EA" w:rsidR="60650943">
        <w:rPr>
          <w:noProof w:val="0"/>
          <w:lang w:val="en-GB"/>
        </w:rPr>
        <w:t xml:space="preserve"> between humans and the environment</w:t>
      </w:r>
      <w:r w:rsidRPr="7411E7EA" w:rsidR="74471C82">
        <w:rPr>
          <w:noProof w:val="0"/>
          <w:lang w:val="en-GB"/>
        </w:rPr>
        <w:t>. Ren, F., et al, (2022</w:t>
      </w:r>
      <w:r w:rsidRPr="7411E7EA" w:rsidR="61848558">
        <w:rPr>
          <w:noProof w:val="0"/>
          <w:lang w:val="en-GB"/>
        </w:rPr>
        <w:t>) argues</w:t>
      </w:r>
      <w:r w:rsidRPr="7411E7EA" w:rsidR="74471C82">
        <w:rPr>
          <w:noProof w:val="0"/>
          <w:lang w:val="en-GB"/>
        </w:rPr>
        <w:t xml:space="preserve"> that </w:t>
      </w:r>
      <w:r w:rsidRPr="7411E7EA" w:rsidR="180743D6">
        <w:rPr>
          <w:noProof w:val="0"/>
          <w:lang w:val="en-GB"/>
        </w:rPr>
        <w:t>Confucian</w:t>
      </w:r>
      <w:r w:rsidRPr="7411E7EA" w:rsidR="3DDBCEBC">
        <w:rPr>
          <w:noProof w:val="0"/>
          <w:lang w:val="en-GB"/>
        </w:rPr>
        <w:t xml:space="preserve"> harmony aligns </w:t>
      </w:r>
      <w:r w:rsidRPr="7411E7EA" w:rsidR="2EA747C0">
        <w:rPr>
          <w:noProof w:val="0"/>
          <w:lang w:val="en-GB"/>
        </w:rPr>
        <w:t>closely</w:t>
      </w:r>
      <w:r w:rsidRPr="7411E7EA" w:rsidR="3DDBCEBC">
        <w:rPr>
          <w:noProof w:val="0"/>
          <w:lang w:val="en-GB"/>
        </w:rPr>
        <w:t xml:space="preserve"> with modern sustainability due to the emphasis on long term thinking, balance between economic growth and environmental pro</w:t>
      </w:r>
      <w:r w:rsidRPr="7411E7EA" w:rsidR="79AEA8A3">
        <w:rPr>
          <w:noProof w:val="0"/>
          <w:lang w:val="en-GB"/>
        </w:rPr>
        <w:t xml:space="preserve">tection, fairness, social wellbeing, </w:t>
      </w:r>
      <w:r w:rsidRPr="7411E7EA" w:rsidR="0F6D9E57">
        <w:rPr>
          <w:noProof w:val="0"/>
          <w:lang w:val="en-GB"/>
        </w:rPr>
        <w:t xml:space="preserve">and responsible use of natural </w:t>
      </w:r>
      <w:r w:rsidRPr="7411E7EA" w:rsidR="6DE7244B">
        <w:rPr>
          <w:noProof w:val="0"/>
          <w:lang w:val="en-GB"/>
        </w:rPr>
        <w:t>resources</w:t>
      </w:r>
      <w:r w:rsidRPr="7411E7EA" w:rsidR="0F6D9E57">
        <w:rPr>
          <w:noProof w:val="0"/>
          <w:lang w:val="en-GB"/>
        </w:rPr>
        <w:t>.</w:t>
      </w:r>
      <w:r w:rsidRPr="7411E7EA" w:rsidR="4FBE3FC2">
        <w:rPr>
          <w:noProof w:val="0"/>
          <w:lang w:val="en-GB"/>
        </w:rPr>
        <w:t xml:space="preserve"> </w:t>
      </w:r>
      <w:r w:rsidRPr="7411E7EA" w:rsidR="4FBE3FC2">
        <w:rPr>
          <w:rFonts w:ascii="Aptos" w:hAnsi="Aptos" w:eastAsia="Aptos" w:cs="Aptos"/>
          <w:noProof w:val="0"/>
          <w:sz w:val="24"/>
          <w:szCs w:val="24"/>
          <w:lang w:val="en-GB"/>
        </w:rPr>
        <w:t>Kuzior</w:t>
      </w:r>
      <w:r w:rsidRPr="7411E7EA" w:rsidR="4FBE3F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et al., (2021), aligns with the Harmony principles</w:t>
      </w:r>
      <w:r w:rsidRPr="7411E7EA" w:rsidR="4CDA30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10C69D6E">
        <w:rPr>
          <w:rFonts w:ascii="Aptos" w:hAnsi="Aptos" w:eastAsia="Aptos" w:cs="Aptos"/>
          <w:noProof w:val="0"/>
          <w:sz w:val="24"/>
          <w:szCs w:val="24"/>
          <w:lang w:val="en-GB"/>
        </w:rPr>
        <w:t>with its emphasis on the treatment of economic development as a balanced</w:t>
      </w:r>
      <w:r w:rsidRPr="7411E7EA" w:rsidR="137F13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7411E7EA" w:rsidR="10C69D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interconnected system</w:t>
      </w:r>
      <w:r w:rsidRPr="7411E7EA" w:rsidR="317B6D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4975E6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presenting true sustainability requires proportional growth, </w:t>
      </w:r>
      <w:r w:rsidRPr="7411E7EA" w:rsidR="4975E688">
        <w:rPr>
          <w:rFonts w:ascii="Aptos" w:hAnsi="Aptos" w:eastAsia="Aptos" w:cs="Aptos"/>
          <w:noProof w:val="0"/>
          <w:sz w:val="24"/>
          <w:szCs w:val="24"/>
          <w:lang w:val="en-GB"/>
        </w:rPr>
        <w:t>fairness</w:t>
      </w:r>
      <w:r w:rsidRPr="7411E7EA" w:rsidR="4975E6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7411E7EA" w:rsidR="4975E688">
        <w:rPr>
          <w:rFonts w:ascii="Aptos" w:hAnsi="Aptos" w:eastAsia="Aptos" w:cs="Aptos"/>
          <w:noProof w:val="0"/>
          <w:sz w:val="24"/>
          <w:szCs w:val="24"/>
          <w:lang w:val="en-GB"/>
        </w:rPr>
        <w:t>long-term</w:t>
      </w:r>
      <w:r w:rsidRPr="7411E7EA" w:rsidR="4975E6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relational wellbeing.</w:t>
      </w:r>
    </w:p>
    <w:p xmlns:wp14="http://schemas.microsoft.com/office/word/2010/wordml" w:rsidP="7411E7EA" wp14:paraId="6B41F2B7" wp14:textId="533B5530">
      <w:pPr>
        <w:pStyle w:val="Normal"/>
        <w:rPr>
          <w:noProof w:val="0"/>
          <w:lang w:val="en-GB"/>
        </w:rPr>
      </w:pPr>
      <w:r w:rsidRPr="7411E7EA" w:rsidR="6AD1D9F2">
        <w:rPr>
          <w:noProof w:val="0"/>
          <w:lang w:val="en-GB"/>
        </w:rPr>
        <w:t>Dev, A. (2024),</w:t>
      </w:r>
      <w:r w:rsidRPr="7411E7EA" w:rsidR="194B55A2">
        <w:rPr>
          <w:noProof w:val="0"/>
          <w:lang w:val="en-GB"/>
        </w:rPr>
        <w:t xml:space="preserve"> case studies of Indian corporate social </w:t>
      </w:r>
      <w:r w:rsidRPr="7411E7EA" w:rsidR="489CCEEB">
        <w:rPr>
          <w:noProof w:val="0"/>
          <w:lang w:val="en-GB"/>
        </w:rPr>
        <w:t>responsibility</w:t>
      </w:r>
      <w:r w:rsidRPr="7411E7EA" w:rsidR="194B55A2">
        <w:rPr>
          <w:noProof w:val="0"/>
          <w:lang w:val="en-GB"/>
        </w:rPr>
        <w:t xml:space="preserve"> links closely to the philosophical fou</w:t>
      </w:r>
      <w:r w:rsidRPr="7411E7EA" w:rsidR="57280853">
        <w:rPr>
          <w:noProof w:val="0"/>
          <w:lang w:val="en-GB"/>
        </w:rPr>
        <w:t xml:space="preserve">ndations of harmony, </w:t>
      </w:r>
      <w:r w:rsidRPr="7411E7EA" w:rsidR="6CE9A170">
        <w:rPr>
          <w:noProof w:val="0"/>
          <w:lang w:val="en-GB"/>
        </w:rPr>
        <w:t>centring</w:t>
      </w:r>
      <w:r w:rsidRPr="7411E7EA" w:rsidR="57280853">
        <w:rPr>
          <w:noProof w:val="0"/>
          <w:lang w:val="en-GB"/>
        </w:rPr>
        <w:t xml:space="preserve"> on </w:t>
      </w:r>
      <w:r w:rsidRPr="7411E7EA" w:rsidR="468C4AD1">
        <w:rPr>
          <w:noProof w:val="0"/>
          <w:lang w:val="en-GB"/>
        </w:rPr>
        <w:t>the</w:t>
      </w:r>
      <w:r w:rsidRPr="7411E7EA" w:rsidR="57280853">
        <w:rPr>
          <w:noProof w:val="0"/>
          <w:lang w:val="en-GB"/>
        </w:rPr>
        <w:t xml:space="preserve"> </w:t>
      </w:r>
      <w:r w:rsidRPr="7411E7EA" w:rsidR="68A348B9">
        <w:rPr>
          <w:noProof w:val="0"/>
          <w:lang w:val="en-GB"/>
        </w:rPr>
        <w:t>independence</w:t>
      </w:r>
      <w:r w:rsidRPr="7411E7EA" w:rsidR="57280853">
        <w:rPr>
          <w:noProof w:val="0"/>
          <w:lang w:val="en-GB"/>
        </w:rPr>
        <w:t xml:space="preserve"> of social, </w:t>
      </w:r>
      <w:r w:rsidRPr="7411E7EA" w:rsidR="57280853">
        <w:rPr>
          <w:noProof w:val="0"/>
          <w:lang w:val="en-GB"/>
        </w:rPr>
        <w:t>environmental</w:t>
      </w:r>
      <w:r w:rsidRPr="7411E7EA" w:rsidR="57280853">
        <w:rPr>
          <w:noProof w:val="0"/>
          <w:lang w:val="en-GB"/>
        </w:rPr>
        <w:t xml:space="preserve"> and </w:t>
      </w:r>
      <w:r w:rsidRPr="7411E7EA" w:rsidR="0E64579D">
        <w:rPr>
          <w:noProof w:val="0"/>
          <w:lang w:val="en-GB"/>
        </w:rPr>
        <w:t>economic</w:t>
      </w:r>
      <w:r w:rsidRPr="7411E7EA" w:rsidR="57280853">
        <w:rPr>
          <w:noProof w:val="0"/>
          <w:lang w:val="en-GB"/>
        </w:rPr>
        <w:t xml:space="preserve"> </w:t>
      </w:r>
      <w:r w:rsidRPr="7411E7EA" w:rsidR="165DD297">
        <w:rPr>
          <w:noProof w:val="0"/>
          <w:lang w:val="en-GB"/>
        </w:rPr>
        <w:t>systems</w:t>
      </w:r>
      <w:r w:rsidRPr="7411E7EA" w:rsidR="57280853">
        <w:rPr>
          <w:noProof w:val="0"/>
          <w:lang w:val="en-GB"/>
        </w:rPr>
        <w:t>.</w:t>
      </w:r>
      <w:r w:rsidRPr="7411E7EA" w:rsidR="49447812">
        <w:rPr>
          <w:noProof w:val="0"/>
          <w:lang w:val="en-GB"/>
        </w:rPr>
        <w:t xml:space="preserve"> </w:t>
      </w:r>
      <w:r w:rsidRPr="7411E7EA" w:rsidR="6F055B30">
        <w:rPr>
          <w:noProof w:val="0"/>
          <w:lang w:val="en-GB"/>
        </w:rPr>
        <w:t>It’s</w:t>
      </w:r>
      <w:r w:rsidRPr="7411E7EA" w:rsidR="6F055B30">
        <w:rPr>
          <w:noProof w:val="0"/>
          <w:lang w:val="en-GB"/>
        </w:rPr>
        <w:t xml:space="preserve"> suggested that Tata group, Infosys and ITC Limited </w:t>
      </w:r>
      <w:r w:rsidRPr="7411E7EA" w:rsidR="6F055B30">
        <w:rPr>
          <w:noProof w:val="0"/>
          <w:lang w:val="en-GB"/>
        </w:rPr>
        <w:t>demonstrate</w:t>
      </w:r>
      <w:r w:rsidRPr="7411E7EA" w:rsidR="6F055B30">
        <w:rPr>
          <w:noProof w:val="0"/>
          <w:lang w:val="en-GB"/>
        </w:rPr>
        <w:t xml:space="preserve"> how interconnectedness in practice, weavi</w:t>
      </w:r>
      <w:r w:rsidRPr="7411E7EA" w:rsidR="59B35D8A">
        <w:rPr>
          <w:noProof w:val="0"/>
          <w:lang w:val="en-GB"/>
        </w:rPr>
        <w:t>ng environmental stewardship, community development and ethical responsibility can be embedded</w:t>
      </w:r>
      <w:r w:rsidRPr="7411E7EA" w:rsidR="0A54BFE1">
        <w:rPr>
          <w:noProof w:val="0"/>
          <w:lang w:val="en-GB"/>
        </w:rPr>
        <w:t xml:space="preserve"> into a business. Through initiatives such as Tata’s sustainable development </w:t>
      </w:r>
      <w:r w:rsidRPr="7411E7EA" w:rsidR="74C952F7">
        <w:rPr>
          <w:noProof w:val="0"/>
          <w:lang w:val="en-GB"/>
        </w:rPr>
        <w:t>programmes and Infosys’ green IT initiatives</w:t>
      </w:r>
      <w:r w:rsidRPr="7411E7EA" w:rsidR="4D050C16">
        <w:rPr>
          <w:noProof w:val="0"/>
          <w:lang w:val="en-GB"/>
        </w:rPr>
        <w:t xml:space="preserve"> </w:t>
      </w:r>
      <w:r w:rsidRPr="7411E7EA" w:rsidR="4478FF2A">
        <w:rPr>
          <w:noProof w:val="0"/>
          <w:lang w:val="en-GB"/>
        </w:rPr>
        <w:t xml:space="preserve">show dedication to ecological care, a fundamental harmony principle. </w:t>
      </w:r>
      <w:r w:rsidRPr="7411E7EA" w:rsidR="2C44D206">
        <w:rPr>
          <w:noProof w:val="0"/>
          <w:lang w:val="en-GB"/>
        </w:rPr>
        <w:t xml:space="preserve">Supporting the close link between corporate social responsibility and </w:t>
      </w:r>
      <w:r w:rsidRPr="7411E7EA" w:rsidR="0CDFF8D3">
        <w:rPr>
          <w:noProof w:val="0"/>
          <w:lang w:val="en-GB"/>
        </w:rPr>
        <w:t xml:space="preserve">harmony, </w:t>
      </w:r>
      <w:r w:rsidRPr="7411E7EA" w:rsidR="0CDFF8D3">
        <w:rPr>
          <w:noProof w:val="0"/>
          <w:lang w:val="en-GB"/>
        </w:rPr>
        <w:t>Schlotbohm</w:t>
      </w:r>
      <w:r w:rsidRPr="7411E7EA" w:rsidR="0CDFF8D3">
        <w:rPr>
          <w:noProof w:val="0"/>
          <w:lang w:val="en-GB"/>
        </w:rPr>
        <w:t xml:space="preserve">, M. (2025), suggests that </w:t>
      </w:r>
      <w:r w:rsidRPr="7411E7EA" w:rsidR="04EF7921">
        <w:rPr>
          <w:noProof w:val="0"/>
          <w:lang w:val="en-GB"/>
        </w:rPr>
        <w:t xml:space="preserve">both theories can act as a practical mechanism in promoting this holistic balance by supporting community welfare, encouraging environmentally responsible </w:t>
      </w:r>
      <w:r w:rsidRPr="7411E7EA" w:rsidR="04EF7921">
        <w:rPr>
          <w:noProof w:val="0"/>
          <w:lang w:val="en-GB"/>
        </w:rPr>
        <w:t>behaviour</w:t>
      </w:r>
      <w:r w:rsidRPr="7411E7EA" w:rsidR="04EF7921">
        <w:rPr>
          <w:noProof w:val="0"/>
          <w:lang w:val="en-GB"/>
        </w:rPr>
        <w:t xml:space="preserve"> and embedd</w:t>
      </w:r>
      <w:r w:rsidRPr="7411E7EA" w:rsidR="0BC38D8D">
        <w:rPr>
          <w:noProof w:val="0"/>
          <w:lang w:val="en-GB"/>
        </w:rPr>
        <w:t xml:space="preserve">ing ethical behaviour and </w:t>
      </w:r>
      <w:r w:rsidRPr="7411E7EA" w:rsidR="0BC38D8D">
        <w:rPr>
          <w:noProof w:val="0"/>
          <w:lang w:val="en-GB"/>
        </w:rPr>
        <w:t>values into</w:t>
      </w:r>
      <w:r w:rsidRPr="7411E7EA" w:rsidR="0BC38D8D">
        <w:rPr>
          <w:noProof w:val="0"/>
          <w:lang w:val="en-GB"/>
        </w:rPr>
        <w:t xml:space="preserve"> corporate practice. </w:t>
      </w:r>
    </w:p>
    <w:p xmlns:wp14="http://schemas.microsoft.com/office/word/2010/wordml" w:rsidP="7411E7EA" wp14:paraId="348689D5" wp14:textId="3D3624B5">
      <w:pPr>
        <w:pStyle w:val="Normal"/>
        <w:rPr>
          <w:noProof w:val="0"/>
          <w:lang w:val="en-GB"/>
        </w:rPr>
      </w:pPr>
      <w:r w:rsidRPr="7411E7EA" w:rsidR="567666C1">
        <w:rPr>
          <w:noProof w:val="0"/>
          <w:lang w:val="en-GB"/>
        </w:rPr>
        <w:t xml:space="preserve">Snell, R. S., et al, (2022), </w:t>
      </w:r>
      <w:r w:rsidRPr="7411E7EA" w:rsidR="5FA69E24">
        <w:rPr>
          <w:noProof w:val="0"/>
          <w:lang w:val="en-GB"/>
        </w:rPr>
        <w:t xml:space="preserve">suggests that Confucian Junzi virtues </w:t>
      </w:r>
      <w:r w:rsidRPr="7411E7EA" w:rsidR="4A00B489">
        <w:rPr>
          <w:noProof w:val="0"/>
          <w:lang w:val="en-GB"/>
        </w:rPr>
        <w:t>a classical Chinese philosophy can help create harmony inside modern organisations</w:t>
      </w:r>
      <w:r w:rsidRPr="7411E7EA" w:rsidR="7274B285">
        <w:rPr>
          <w:noProof w:val="0"/>
          <w:lang w:val="en-GB"/>
        </w:rPr>
        <w:t xml:space="preserve">. </w:t>
      </w:r>
      <w:r w:rsidRPr="7411E7EA" w:rsidR="79D41252">
        <w:rPr>
          <w:noProof w:val="0"/>
          <w:lang w:val="en-GB"/>
        </w:rPr>
        <w:t xml:space="preserve">Through this article ideas are </w:t>
      </w:r>
      <w:r w:rsidRPr="7411E7EA" w:rsidR="6060B479">
        <w:rPr>
          <w:noProof w:val="0"/>
          <w:lang w:val="en-GB"/>
        </w:rPr>
        <w:t>portrayed of</w:t>
      </w:r>
      <w:r w:rsidRPr="7411E7EA" w:rsidR="79D41252">
        <w:rPr>
          <w:noProof w:val="0"/>
          <w:lang w:val="en-GB"/>
        </w:rPr>
        <w:t xml:space="preserve"> a </w:t>
      </w:r>
      <w:r w:rsidRPr="7411E7EA" w:rsidR="297AB78F">
        <w:rPr>
          <w:noProof w:val="0"/>
          <w:lang w:val="en-GB"/>
        </w:rPr>
        <w:t>natural connection</w:t>
      </w:r>
      <w:r w:rsidRPr="7411E7EA" w:rsidR="79D41252">
        <w:rPr>
          <w:noProof w:val="0"/>
          <w:lang w:val="en-GB"/>
        </w:rPr>
        <w:t xml:space="preserve"> b</w:t>
      </w:r>
      <w:r w:rsidRPr="7411E7EA" w:rsidR="1F20942D">
        <w:rPr>
          <w:noProof w:val="0"/>
          <w:lang w:val="en-GB"/>
        </w:rPr>
        <w:t xml:space="preserve">etween these </w:t>
      </w:r>
      <w:r w:rsidRPr="7411E7EA" w:rsidR="08D61DB9">
        <w:rPr>
          <w:noProof w:val="0"/>
          <w:lang w:val="en-GB"/>
        </w:rPr>
        <w:t>virtues</w:t>
      </w:r>
      <w:r w:rsidRPr="7411E7EA" w:rsidR="1F20942D">
        <w:rPr>
          <w:noProof w:val="0"/>
          <w:lang w:val="en-GB"/>
        </w:rPr>
        <w:t xml:space="preserve"> and the United Nations sustainable goals</w:t>
      </w:r>
      <w:r w:rsidRPr="7411E7EA" w:rsidR="184A8C02">
        <w:rPr>
          <w:noProof w:val="0"/>
          <w:lang w:val="en-GB"/>
        </w:rPr>
        <w:t xml:space="preserve">. </w:t>
      </w:r>
      <w:r w:rsidRPr="7411E7EA" w:rsidR="586A0E2D">
        <w:rPr>
          <w:noProof w:val="0"/>
          <w:lang w:val="en-GB"/>
        </w:rPr>
        <w:t>It’s</w:t>
      </w:r>
      <w:r w:rsidRPr="7411E7EA" w:rsidR="586A0E2D">
        <w:rPr>
          <w:noProof w:val="0"/>
          <w:lang w:val="en-GB"/>
        </w:rPr>
        <w:t xml:space="preserve"> suggested that the Junzi </w:t>
      </w:r>
      <w:r w:rsidRPr="7411E7EA" w:rsidR="10C7C054">
        <w:rPr>
          <w:noProof w:val="0"/>
          <w:lang w:val="en-GB"/>
        </w:rPr>
        <w:t>based lead</w:t>
      </w:r>
      <w:r w:rsidRPr="7411E7EA" w:rsidR="1E0AB3F0">
        <w:rPr>
          <w:noProof w:val="0"/>
          <w:lang w:val="en-GB"/>
        </w:rPr>
        <w:t>er</w:t>
      </w:r>
      <w:r w:rsidRPr="7411E7EA" w:rsidR="10C7C054">
        <w:rPr>
          <w:noProof w:val="0"/>
          <w:lang w:val="en-GB"/>
        </w:rPr>
        <w:t xml:space="preserve">ship naturally strengthens sustainable </w:t>
      </w:r>
      <w:r w:rsidRPr="7411E7EA" w:rsidR="1B653DD1">
        <w:rPr>
          <w:noProof w:val="0"/>
          <w:lang w:val="en-GB"/>
        </w:rPr>
        <w:t>development</w:t>
      </w:r>
      <w:r w:rsidRPr="7411E7EA" w:rsidR="10C7C054">
        <w:rPr>
          <w:noProof w:val="0"/>
          <w:lang w:val="en-GB"/>
        </w:rPr>
        <w:t xml:space="preserve"> by promoting ethical governance, environmental </w:t>
      </w:r>
      <w:r w:rsidRPr="7411E7EA" w:rsidR="3C9C593B">
        <w:rPr>
          <w:noProof w:val="0"/>
          <w:lang w:val="en-GB"/>
        </w:rPr>
        <w:t>responsibility</w:t>
      </w:r>
      <w:r w:rsidRPr="7411E7EA" w:rsidR="10C7C054">
        <w:rPr>
          <w:noProof w:val="0"/>
          <w:lang w:val="en-GB"/>
        </w:rPr>
        <w:t xml:space="preserve">, social </w:t>
      </w:r>
      <w:r w:rsidRPr="7411E7EA" w:rsidR="10C7C054">
        <w:rPr>
          <w:noProof w:val="0"/>
          <w:lang w:val="en-GB"/>
        </w:rPr>
        <w:t>wellbeing</w:t>
      </w:r>
      <w:r w:rsidRPr="7411E7EA" w:rsidR="10C7C054">
        <w:rPr>
          <w:noProof w:val="0"/>
          <w:lang w:val="en-GB"/>
        </w:rPr>
        <w:t xml:space="preserve"> and </w:t>
      </w:r>
      <w:r w:rsidRPr="7411E7EA" w:rsidR="21E46C86">
        <w:rPr>
          <w:noProof w:val="0"/>
          <w:lang w:val="en-GB"/>
        </w:rPr>
        <w:t>long-term</w:t>
      </w:r>
      <w:r w:rsidRPr="7411E7EA" w:rsidR="10C7C054">
        <w:rPr>
          <w:noProof w:val="0"/>
          <w:lang w:val="en-GB"/>
        </w:rPr>
        <w:t xml:space="preserve"> organisational</w:t>
      </w:r>
      <w:r w:rsidRPr="7411E7EA" w:rsidR="040BA836">
        <w:rPr>
          <w:noProof w:val="0"/>
          <w:lang w:val="en-GB"/>
        </w:rPr>
        <w:t xml:space="preserve"> harmony. </w:t>
      </w:r>
    </w:p>
    <w:p xmlns:wp14="http://schemas.microsoft.com/office/word/2010/wordml" w:rsidP="7411E7EA" wp14:paraId="7CD4E1FB" wp14:textId="4EFEC755">
      <w:pPr>
        <w:pStyle w:val="Normal"/>
        <w:rPr>
          <w:noProof w:val="0"/>
          <w:lang w:val="en-GB"/>
        </w:rPr>
      </w:pPr>
      <w:r w:rsidRPr="7411E7EA" w:rsidR="65EAF923">
        <w:rPr>
          <w:noProof w:val="0"/>
          <w:lang w:val="en-GB"/>
        </w:rPr>
        <w:t>(</w:t>
      </w:r>
      <w:r w:rsidRPr="7411E7EA" w:rsidR="728E9050">
        <w:rPr>
          <w:noProof w:val="0"/>
          <w:lang w:val="en-GB"/>
        </w:rPr>
        <w:t>Basu, M., &amp; Basu, A. 2025</w:t>
      </w:r>
      <w:r w:rsidRPr="7411E7EA" w:rsidR="65EAF923">
        <w:rPr>
          <w:noProof w:val="0"/>
          <w:lang w:val="en-GB"/>
        </w:rPr>
        <w:t xml:space="preserve">) argues that when companies integrate environmental goal into their corporate social </w:t>
      </w:r>
      <w:r w:rsidRPr="7411E7EA" w:rsidR="49E11DEB">
        <w:rPr>
          <w:noProof w:val="0"/>
          <w:lang w:val="en-GB"/>
        </w:rPr>
        <w:t>responsibility</w:t>
      </w:r>
      <w:r w:rsidRPr="7411E7EA" w:rsidR="65EAF923">
        <w:rPr>
          <w:noProof w:val="0"/>
          <w:lang w:val="en-GB"/>
        </w:rPr>
        <w:t xml:space="preserve"> there can be meaningful change, often involving </w:t>
      </w:r>
      <w:r w:rsidRPr="7411E7EA" w:rsidR="1474AD93">
        <w:rPr>
          <w:noProof w:val="0"/>
          <w:lang w:val="en-GB"/>
        </w:rPr>
        <w:t xml:space="preserve">collaboration with governments, </w:t>
      </w:r>
      <w:r w:rsidRPr="7411E7EA" w:rsidR="1474AD93">
        <w:rPr>
          <w:noProof w:val="0"/>
          <w:lang w:val="en-GB"/>
        </w:rPr>
        <w:t>communities</w:t>
      </w:r>
      <w:r w:rsidRPr="7411E7EA" w:rsidR="1474AD93">
        <w:rPr>
          <w:noProof w:val="0"/>
          <w:lang w:val="en-GB"/>
        </w:rPr>
        <w:t xml:space="preserve"> and other organisation. Concluding that the harmonising of business with planetary health is essential for a sustainable future.</w:t>
      </w:r>
    </w:p>
    <w:p xmlns:wp14="http://schemas.microsoft.com/office/word/2010/wordml" w:rsidP="7411E7EA" wp14:paraId="3F6E5CFA" wp14:textId="75E5D2D5">
      <w:pPr>
        <w:pStyle w:val="Normal"/>
      </w:pPr>
    </w:p>
    <w:p xmlns:wp14="http://schemas.microsoft.com/office/word/2010/wordml" w:rsidP="7411E7EA" wp14:paraId="431831CD" wp14:textId="2C33822B">
      <w:pPr>
        <w:pStyle w:val="Normal"/>
      </w:pPr>
      <w:bookmarkStart w:name="_Toc1005857991" w:id="213712803"/>
      <w:bookmarkStart w:name="_Toc1317990609" w:id="2090757037"/>
      <w:r w:rsidRPr="7411E7EA" w:rsidR="45FCEA39">
        <w:rPr>
          <w:rStyle w:val="Heading2Char"/>
        </w:rPr>
        <w:t>Case Study: Organisation Overview</w:t>
      </w:r>
      <w:bookmarkEnd w:id="213712803"/>
      <w:bookmarkEnd w:id="2090757037"/>
    </w:p>
    <w:p xmlns:wp14="http://schemas.microsoft.com/office/word/2010/wordml" w:rsidP="7411E7EA" wp14:paraId="047C3753" wp14:textId="1263C9DB">
      <w:pPr>
        <w:pStyle w:val="Normal"/>
      </w:pPr>
    </w:p>
    <w:p xmlns:wp14="http://schemas.microsoft.com/office/word/2010/wordml" w:rsidP="7411E7EA" wp14:paraId="6380C761" wp14:textId="32B99BA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3FEC5D2">
        <w:rPr/>
        <w:t xml:space="preserve">Lush cosmetics is in the beauty and personal care sector, </w:t>
      </w:r>
      <w:r w:rsidR="3025F23A">
        <w:rPr/>
        <w:t>operating in twenty countries over the United Kingdom, Europe and America</w:t>
      </w:r>
      <w:r w:rsidR="3DA701BB">
        <w:rPr/>
        <w:t>, offering</w:t>
      </w:r>
      <w:r w:rsidR="08689AB8">
        <w:rPr/>
        <w:t xml:space="preserve"> skin,</w:t>
      </w:r>
      <w:r w:rsidR="3DA701BB">
        <w:rPr/>
        <w:t xml:space="preserve"> bath, </w:t>
      </w:r>
      <w:r w:rsidR="3DA701BB">
        <w:rPr/>
        <w:t xml:space="preserve">hair and </w:t>
      </w:r>
      <w:r w:rsidR="65E8B519">
        <w:rPr/>
        <w:t xml:space="preserve">cosmetics priding itself on products that respect the </w:t>
      </w:r>
      <w:r w:rsidR="38B28545">
        <w:rPr/>
        <w:t>environment, do not harm animals and mostly contain natural ingredients, (Statista, 2025).</w:t>
      </w:r>
      <w:r w:rsidR="78803904">
        <w:rPr/>
        <w:t xml:space="preserve"> </w:t>
      </w:r>
      <w:r w:rsidR="7D7F3175">
        <w:rPr/>
        <w:t xml:space="preserve">In 2024 the UK beauty and personal care industry </w:t>
      </w:r>
      <w:r w:rsidR="278C5F59">
        <w:rPr/>
        <w:t>added</w:t>
      </w:r>
      <w:r w:rsidR="7D7F3175">
        <w:rPr/>
        <w:t xml:space="preserve"> £30.4 billion to the country’s economy a 9% increase from the previous year,</w:t>
      </w:r>
      <w:r w:rsidR="2411590E">
        <w:rPr/>
        <w:t xml:space="preserve"> (</w:t>
      </w:r>
      <w:r w:rsidRPr="7411E7EA" w:rsidR="2411590E">
        <w:rPr>
          <w:rFonts w:ascii="Aptos" w:hAnsi="Aptos" w:eastAsia="Aptos" w:cs="Aptos"/>
          <w:noProof w:val="0"/>
          <w:sz w:val="24"/>
          <w:szCs w:val="24"/>
          <w:lang w:val="en-GB"/>
        </w:rPr>
        <w:t>Cummings, E. 2025).</w:t>
      </w:r>
      <w:r w:rsidRPr="7411E7EA" w:rsidR="741B5E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533A58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Glassdoor, (2026) suggests that </w:t>
      </w:r>
      <w:bookmarkStart w:name="_Int_wxuEjvzj" w:id="37922199"/>
      <w:r w:rsidRPr="7411E7EA" w:rsidR="533A58F1">
        <w:rPr>
          <w:rFonts w:ascii="Aptos" w:hAnsi="Aptos" w:eastAsia="Aptos" w:cs="Aptos"/>
          <w:noProof w:val="0"/>
          <w:sz w:val="24"/>
          <w:szCs w:val="24"/>
          <w:lang w:val="en-GB"/>
        </w:rPr>
        <w:t>Lush</w:t>
      </w:r>
      <w:bookmarkEnd w:id="37922199"/>
      <w:r w:rsidRPr="7411E7EA" w:rsidR="533A58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employ fifteen thousand people across forty-seven countries</w:t>
      </w:r>
      <w:r w:rsidRPr="7411E7EA" w:rsidR="44C0EB4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7411E7EA" wp14:paraId="377579FC" wp14:textId="5CFEF1B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EBF6A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Lush’s mission and values centre around strong ethical foundation that positions fairness, </w:t>
      </w:r>
      <w:r w:rsidRPr="7411E7EA" w:rsidR="37B7CB28">
        <w:rPr>
          <w:rFonts w:ascii="Aptos" w:hAnsi="Aptos" w:eastAsia="Aptos" w:cs="Aptos"/>
          <w:noProof w:val="0"/>
          <w:sz w:val="24"/>
          <w:szCs w:val="24"/>
          <w:lang w:val="en-GB"/>
        </w:rPr>
        <w:t>responsibility</w:t>
      </w:r>
      <w:r w:rsidRPr="7411E7EA" w:rsidR="3EBF6A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environmental</w:t>
      </w:r>
      <w:r w:rsidRPr="7411E7EA" w:rsidR="3AAF84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stewardship. </w:t>
      </w:r>
      <w:r w:rsidRPr="7411E7EA" w:rsidR="772335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Lush Ltd, (2020), </w:t>
      </w:r>
      <w:r w:rsidRPr="7411E7EA" w:rsidR="42C8350E">
        <w:rPr>
          <w:rFonts w:ascii="Aptos" w:hAnsi="Aptos" w:eastAsia="Aptos" w:cs="Aptos"/>
          <w:noProof w:val="0"/>
          <w:sz w:val="24"/>
          <w:szCs w:val="24"/>
          <w:lang w:val="en-GB"/>
        </w:rPr>
        <w:t>“all business should be ethical, and all trade should be fair” which can be interpreted as their mission sta</w:t>
      </w:r>
      <w:r w:rsidRPr="7411E7EA" w:rsidR="655BD3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tement. 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Lushes' values include:</w:t>
      </w:r>
    </w:p>
    <w:p xmlns:wp14="http://schemas.microsoft.com/office/word/2010/wordml" w:rsidP="7411E7EA" wp14:paraId="39AAF893" wp14:textId="02C0ABD8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commitment to using fresh ingredients and producing products in small 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batches.</w:t>
      </w:r>
    </w:p>
    <w:p xmlns:wp14="http://schemas.microsoft.com/office/word/2010/wordml" w:rsidP="7411E7EA" wp14:paraId="199A1714" wp14:textId="10128186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Products made by hand celebrating craft, 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skill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transparency.</w:t>
      </w:r>
    </w:p>
    <w:p xmlns:wp14="http://schemas.microsoft.com/office/word/2010/wordml" w:rsidP="7411E7EA" wp14:paraId="61D89C7C" wp14:textId="6840538E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All products are 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vegetarian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many being vegan.</w:t>
      </w:r>
    </w:p>
    <w:p xmlns:wp14="http://schemas.microsoft.com/office/word/2010/wordml" w:rsidP="7411E7EA" wp14:paraId="71016E26" wp14:textId="4B476189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A strong focus on reducing waste by offering packaging-free products.</w:t>
      </w:r>
    </w:p>
    <w:p xmlns:wp14="http://schemas.microsoft.com/office/word/2010/wordml" w:rsidP="7411E7EA" wp14:paraId="69C3B770" wp14:textId="00271477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Sourcing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ingredients responsibly, ensuring fairness, sustainability and respect for people and planet.</w:t>
      </w:r>
    </w:p>
    <w:p xmlns:wp14="http://schemas.microsoft.com/office/word/2010/wordml" w:rsidP="7411E7EA" wp14:paraId="4BCFF2F5" wp14:textId="31169E82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A strict policy against animal testing and active campaigning for cruelty free cosmetics.</w:t>
      </w:r>
    </w:p>
    <w:p xmlns:wp14="http://schemas.microsoft.com/office/word/2010/wordml" w:rsidP="7411E7EA" wp14:paraId="73096DF1" wp14:textId="06FDE125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Using human volunteers and no animal scientific methods to ensure product safety.</w:t>
      </w:r>
    </w:p>
    <w:p xmlns:wp14="http://schemas.microsoft.com/office/word/2010/wordml" w:rsidP="7411E7EA" wp14:paraId="486124CE" wp14:textId="6C5D8588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Advocating for fair treatment, 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>wellbeing</w:t>
      </w:r>
      <w:r w:rsidRPr="7411E7EA" w:rsidR="03DEBB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ethical employment practices.</w:t>
      </w:r>
    </w:p>
    <w:p xmlns:wp14="http://schemas.microsoft.com/office/word/2010/wordml" w:rsidP="7411E7EA" wp14:paraId="1E3A2E44" wp14:textId="2AB0F3C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F903C62">
        <w:rPr>
          <w:rFonts w:ascii="Aptos" w:hAnsi="Aptos" w:eastAsia="Aptos" w:cs="Aptos"/>
          <w:noProof w:val="0"/>
          <w:sz w:val="24"/>
          <w:szCs w:val="24"/>
          <w:lang w:val="en-GB"/>
        </w:rPr>
        <w:t>Fortunati, S., et al, (2020), positions Lush as a leader in corporate social responsibility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5D74DECD">
        <w:rPr>
          <w:rFonts w:ascii="Aptos" w:hAnsi="Aptos" w:eastAsia="Aptos" w:cs="Aptos"/>
          <w:noProof w:val="0"/>
          <w:sz w:val="24"/>
          <w:szCs w:val="24"/>
          <w:lang w:val="en-GB"/>
        </w:rPr>
        <w:t>it's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suggested that Lush has deep commitments to </w:t>
      </w:r>
      <w:r w:rsidRPr="7411E7EA" w:rsidR="4353D923">
        <w:rPr>
          <w:rFonts w:ascii="Aptos" w:hAnsi="Aptos" w:eastAsia="Aptos" w:cs="Aptos"/>
          <w:noProof w:val="0"/>
          <w:sz w:val="24"/>
          <w:szCs w:val="24"/>
          <w:lang w:val="en-GB"/>
        </w:rPr>
        <w:t>ethical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3DA3AF00">
        <w:rPr>
          <w:rFonts w:ascii="Aptos" w:hAnsi="Aptos" w:eastAsia="Aptos" w:cs="Aptos"/>
          <w:noProof w:val="0"/>
          <w:sz w:val="24"/>
          <w:szCs w:val="24"/>
          <w:lang w:val="en-GB"/>
        </w:rPr>
        <w:t>sourcing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environmental </w:t>
      </w:r>
      <w:r w:rsidRPr="7411E7EA" w:rsidR="76A25AE4">
        <w:rPr>
          <w:rFonts w:ascii="Aptos" w:hAnsi="Aptos" w:eastAsia="Aptos" w:cs="Aptos"/>
          <w:noProof w:val="0"/>
          <w:sz w:val="24"/>
          <w:szCs w:val="24"/>
          <w:lang w:val="en-GB"/>
        </w:rPr>
        <w:t>sustainability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circular design, 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>low impact</w:t>
      </w:r>
      <w:r w:rsidRPr="7411E7EA" w:rsidR="51A00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manufacturing, social </w:t>
      </w:r>
      <w:r w:rsidRPr="7411E7EA" w:rsidR="6F2A51B5">
        <w:rPr>
          <w:rFonts w:ascii="Aptos" w:hAnsi="Aptos" w:eastAsia="Aptos" w:cs="Aptos"/>
          <w:noProof w:val="0"/>
          <w:sz w:val="24"/>
          <w:szCs w:val="24"/>
          <w:lang w:val="en-GB"/>
        </w:rPr>
        <w:t>justice</w:t>
      </w:r>
      <w:r w:rsidRPr="7411E7EA" w:rsidR="6F2A51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transparent reporting. </w:t>
      </w:r>
      <w:r w:rsidRPr="7411E7EA" w:rsidR="5E9E59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Varshney, D., &amp; Ahmed, Y. A. M., (2023), supports the position of Lush as a global leader in corporate social </w:t>
      </w:r>
      <w:r w:rsidRPr="7411E7EA" w:rsidR="4D79B7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responsibility although they suggest that not only are they </w:t>
      </w:r>
      <w:r w:rsidRPr="7411E7EA" w:rsidR="4D79B716">
        <w:rPr>
          <w:rFonts w:ascii="Aptos" w:hAnsi="Aptos" w:eastAsia="Aptos" w:cs="Aptos"/>
          <w:noProof w:val="0"/>
          <w:sz w:val="24"/>
          <w:szCs w:val="24"/>
          <w:lang w:val="en-GB"/>
        </w:rPr>
        <w:t>committed</w:t>
      </w:r>
      <w:r w:rsidRPr="7411E7EA" w:rsidR="4D79B7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is at the core of their business model. </w:t>
      </w:r>
    </w:p>
    <w:p xmlns:wp14="http://schemas.microsoft.com/office/word/2010/wordml" w:rsidP="7411E7EA" wp14:paraId="06464FDA" wp14:textId="7D620B81">
      <w:pPr>
        <w:pStyle w:val="Normal"/>
      </w:pPr>
    </w:p>
    <w:p xmlns:wp14="http://schemas.microsoft.com/office/word/2010/wordml" w:rsidP="7411E7EA" wp14:paraId="07CAC920" wp14:textId="30441ADD">
      <w:pPr>
        <w:pStyle w:val="Normal"/>
      </w:pPr>
    </w:p>
    <w:p xmlns:wp14="http://schemas.microsoft.com/office/word/2010/wordml" w:rsidP="7411E7EA" wp14:paraId="23E98857" wp14:textId="5895F68F">
      <w:pPr>
        <w:pStyle w:val="Normal"/>
      </w:pPr>
    </w:p>
    <w:p xmlns:wp14="http://schemas.microsoft.com/office/word/2010/wordml" w:rsidP="7411E7EA" wp14:paraId="6087566E" wp14:textId="24BFC0B8">
      <w:pPr>
        <w:pStyle w:val="Normal"/>
      </w:pPr>
      <w:r w:rsidR="45FCEA39">
        <w:rPr/>
        <w:t xml:space="preserve"> </w:t>
      </w:r>
    </w:p>
    <w:p xmlns:wp14="http://schemas.microsoft.com/office/word/2010/wordml" w:rsidP="7411E7EA" wp14:paraId="068E4003" wp14:textId="3482B056">
      <w:pPr>
        <w:pStyle w:val="Normal"/>
      </w:pPr>
      <w:bookmarkStart w:name="_Toc1093924062" w:id="631689762"/>
      <w:bookmarkStart w:name="_Toc2071433750" w:id="1720616782"/>
      <w:r w:rsidRPr="7411E7EA" w:rsidR="45FCEA39">
        <w:rPr>
          <w:rStyle w:val="Heading2Char"/>
        </w:rPr>
        <w:t>Evidence of Harmony Principles in the Organisation</w:t>
      </w:r>
      <w:bookmarkEnd w:id="631689762"/>
      <w:bookmarkEnd w:id="1720616782"/>
    </w:p>
    <w:p xmlns:wp14="http://schemas.microsoft.com/office/word/2010/wordml" w:rsidP="7411E7EA" wp14:paraId="02B5165B" wp14:textId="4D8BE7D5">
      <w:pPr>
        <w:pStyle w:val="Normal"/>
      </w:pPr>
    </w:p>
    <w:p xmlns:wp14="http://schemas.microsoft.com/office/word/2010/wordml" w:rsidP="7411E7EA" wp14:paraId="49152280" wp14:textId="1383AA8A">
      <w:pPr>
        <w:pStyle w:val="Heading4"/>
      </w:pPr>
      <w:bookmarkStart w:name="_Toc808978008" w:id="12161556"/>
      <w:bookmarkStart w:name="_Toc872937870" w:id="1915102278"/>
      <w:r w:rsidR="45FCEA39">
        <w:rPr/>
        <w:t>Circularity &amp; Resource Management</w:t>
      </w:r>
      <w:bookmarkEnd w:id="12161556"/>
      <w:bookmarkEnd w:id="1915102278"/>
    </w:p>
    <w:p xmlns:wp14="http://schemas.microsoft.com/office/word/2010/wordml" w:rsidP="7411E7EA" wp14:paraId="6E25C360" wp14:textId="0CDC3261">
      <w:pPr>
        <w:pStyle w:val="Normal"/>
      </w:pPr>
    </w:p>
    <w:p xmlns:wp14="http://schemas.microsoft.com/office/word/2010/wordml" w:rsidP="7411E7EA" wp14:paraId="77AC3F9C" wp14:textId="2AFC8C5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B834BC9">
        <w:rPr/>
        <w:t>Fast moving consumer goods are associated with significant waste generation</w:t>
      </w:r>
      <w:r w:rsidR="385DBD33">
        <w:rPr/>
        <w:t xml:space="preserve">, Lush according to </w:t>
      </w:r>
      <w:r w:rsidRPr="7411E7EA" w:rsidR="6A5013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Cherrington, R. (2021), is addressing these challenges through innovation, rethinking product </w:t>
      </w:r>
      <w:r w:rsidRPr="7411E7EA" w:rsidR="6A5013D1">
        <w:rPr>
          <w:rFonts w:ascii="Aptos" w:hAnsi="Aptos" w:eastAsia="Aptos" w:cs="Aptos"/>
          <w:noProof w:val="0"/>
          <w:sz w:val="24"/>
          <w:szCs w:val="24"/>
          <w:lang w:val="en-GB"/>
        </w:rPr>
        <w:t>design</w:t>
      </w:r>
      <w:r w:rsidRPr="7411E7EA" w:rsidR="6A5013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reduction of resource use. </w:t>
      </w:r>
      <w:r w:rsidRPr="7411E7EA" w:rsidR="049C7C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Central to this is the “Naked” product line, preventing the use of </w:t>
      </w:r>
      <w:r w:rsidRPr="7411E7EA" w:rsidR="1F3DECA6">
        <w:rPr>
          <w:rFonts w:ascii="Aptos" w:hAnsi="Aptos" w:eastAsia="Aptos" w:cs="Aptos"/>
          <w:noProof w:val="0"/>
          <w:sz w:val="24"/>
          <w:szCs w:val="24"/>
          <w:lang w:val="en-GB"/>
        </w:rPr>
        <w:t>ninety</w:t>
      </w:r>
      <w:r w:rsidRPr="7411E7EA" w:rsidR="049C7C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million plastic bottles</w:t>
      </w:r>
      <w:r w:rsidRPr="7411E7EA" w:rsidR="4A69E62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411E7EA" w:rsidR="7BCB3A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According to We are Lush, (202</w:t>
      </w:r>
      <w:r w:rsidRPr="7411E7EA" w:rsidR="17081F5C">
        <w:rPr>
          <w:rFonts w:ascii="Aptos" w:hAnsi="Aptos" w:eastAsia="Aptos" w:cs="Aptos"/>
          <w:noProof w:val="0"/>
          <w:sz w:val="24"/>
          <w:szCs w:val="24"/>
          <w:lang w:val="en-GB"/>
        </w:rPr>
        <w:t>6</w:t>
      </w:r>
      <w:r w:rsidRPr="7411E7EA" w:rsidR="7BCB3A5D">
        <w:rPr>
          <w:rFonts w:ascii="Aptos" w:hAnsi="Aptos" w:eastAsia="Aptos" w:cs="Aptos"/>
          <w:noProof w:val="0"/>
          <w:sz w:val="24"/>
          <w:szCs w:val="24"/>
          <w:lang w:val="en-GB"/>
        </w:rPr>
        <w:t>), that removing packaging has allowed</w:t>
      </w:r>
      <w:r w:rsidRPr="7411E7EA" w:rsidR="08C4CF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price to reflect the cost ingredients which are sourced ethically for quality. </w:t>
      </w:r>
      <w:r w:rsidRPr="7411E7EA" w:rsidR="7BCB3A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06BAC4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Albertini, L, </w:t>
      </w:r>
      <w:r w:rsidRPr="7411E7EA" w:rsidR="27636A33">
        <w:rPr>
          <w:rFonts w:ascii="Aptos" w:hAnsi="Aptos" w:eastAsia="Aptos" w:cs="Aptos"/>
          <w:noProof w:val="0"/>
          <w:sz w:val="24"/>
          <w:szCs w:val="24"/>
          <w:lang w:val="en-GB"/>
        </w:rPr>
        <w:t>S, M</w:t>
      </w:r>
      <w:r w:rsidRPr="7411E7EA" w:rsidR="06BAC4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et al, (2024), supports </w:t>
      </w:r>
      <w:r w:rsidRPr="7411E7EA" w:rsidR="3742AF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411E7EA" w:rsidR="07CA23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innovation of reducing plastic bottles reaching landfill, a clear indicator of a reduction of raw material consumption and waste </w:t>
      </w:r>
      <w:r w:rsidRPr="7411E7EA" w:rsidR="2A42FA0D">
        <w:rPr>
          <w:rFonts w:ascii="Aptos" w:hAnsi="Aptos" w:eastAsia="Aptos" w:cs="Aptos"/>
          <w:noProof w:val="0"/>
          <w:sz w:val="24"/>
          <w:szCs w:val="24"/>
          <w:lang w:val="en-GB"/>
        </w:rPr>
        <w:t>generation.</w:t>
      </w:r>
      <w:r w:rsidRPr="7411E7EA" w:rsidR="072179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recognition L</w:t>
      </w:r>
      <w:r w:rsidRPr="7411E7EA" w:rsidR="435D5D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ush won the Diamond Product Sustainability Award 2025 for pioneering solid, packaging free, </w:t>
      </w:r>
      <w:r w:rsidRPr="7411E7EA" w:rsidR="435D5DCA">
        <w:rPr>
          <w:rFonts w:ascii="Aptos" w:hAnsi="Aptos" w:eastAsia="Aptos" w:cs="Aptos"/>
          <w:noProof w:val="0"/>
          <w:sz w:val="24"/>
          <w:szCs w:val="24"/>
          <w:lang w:val="en-GB"/>
        </w:rPr>
        <w:t>low impact</w:t>
      </w:r>
      <w:r w:rsidRPr="7411E7EA" w:rsidR="588346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skincare products that reduce plastic waste, cut transport emissions and use of ethically sourced, regenerative ingredients, </w:t>
      </w:r>
      <w:r w:rsidRPr="7411E7EA" w:rsidR="2A63CB45">
        <w:rPr>
          <w:rFonts w:ascii="Aptos" w:hAnsi="Aptos" w:eastAsia="Aptos" w:cs="Aptos"/>
          <w:noProof w:val="0"/>
          <w:sz w:val="24"/>
          <w:szCs w:val="24"/>
          <w:lang w:val="en-GB"/>
        </w:rPr>
        <w:t>(Sustainability</w:t>
      </w:r>
      <w:r w:rsidRPr="7411E7EA" w:rsidR="4D54F6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Award. 2025</w:t>
      </w:r>
      <w:r w:rsidRPr="7411E7EA" w:rsidR="632E8452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7411E7EA" w:rsidR="6F83208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7411E7EA" wp14:paraId="00D6ACC5" wp14:textId="27329C5B">
      <w:pPr>
        <w:pStyle w:val="Normal"/>
      </w:pPr>
    </w:p>
    <w:p xmlns:wp14="http://schemas.microsoft.com/office/word/2010/wordml" w:rsidP="7411E7EA" wp14:paraId="5E9BE17F" wp14:textId="77FBBB1E">
      <w:pPr>
        <w:pStyle w:val="Heading4"/>
      </w:pPr>
      <w:bookmarkStart w:name="_Toc333566855" w:id="532903141"/>
      <w:bookmarkStart w:name="_Toc1123123462" w:id="1733852137"/>
      <w:r w:rsidR="45FCEA39">
        <w:rPr/>
        <w:t>Internal Relationships &amp; Wellbeing</w:t>
      </w:r>
      <w:bookmarkEnd w:id="532903141"/>
      <w:bookmarkEnd w:id="1733852137"/>
    </w:p>
    <w:p xmlns:wp14="http://schemas.microsoft.com/office/word/2010/wordml" w:rsidP="7411E7EA" wp14:paraId="610AB5CA" wp14:textId="5D19E5A5">
      <w:pPr>
        <w:pStyle w:val="Normal"/>
      </w:pPr>
    </w:p>
    <w:p xmlns:wp14="http://schemas.microsoft.com/office/word/2010/wordml" w:rsidP="7411E7EA" wp14:paraId="2BCC4089" wp14:textId="45EF7C7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E7F2A27">
        <w:rPr/>
        <w:t xml:space="preserve">Hilary Jones, </w:t>
      </w:r>
      <w:bookmarkStart w:name="_Int_xpNYZdfw" w:id="1967289499"/>
      <w:r w:rsidR="5E7F2A27">
        <w:rPr/>
        <w:t>Lush’s</w:t>
      </w:r>
      <w:bookmarkEnd w:id="1967289499"/>
      <w:r w:rsidR="5E7F2A27">
        <w:rPr/>
        <w:t xml:space="preserve"> ethics director released a public statement publicly </w:t>
      </w:r>
      <w:r w:rsidR="1B4A7BC1">
        <w:rPr/>
        <w:t>defending Diversity, Equity and Inclusion in a time when many other companies were moving away from the stance.</w:t>
      </w:r>
      <w:r w:rsidR="4DDD1B65">
        <w:rPr/>
        <w:t xml:space="preserve"> As a </w:t>
      </w:r>
      <w:r w:rsidR="38A2F0D6">
        <w:rPr/>
        <w:t>symbolic</w:t>
      </w:r>
      <w:r w:rsidR="4DDD1B65">
        <w:rPr/>
        <w:t xml:space="preserve"> commitment to these </w:t>
      </w:r>
      <w:r w:rsidR="098C5F72">
        <w:rPr/>
        <w:t>values,</w:t>
      </w:r>
      <w:r w:rsidR="4DDD1B65">
        <w:rPr/>
        <w:t xml:space="preserve"> they renamed three bath bombs initially in Ameri</w:t>
      </w:r>
      <w:r w:rsidR="4C81E5F5">
        <w:rPr/>
        <w:t>a then world in these values.</w:t>
      </w:r>
      <w:r w:rsidR="05450C31">
        <w:rPr/>
        <w:t xml:space="preserve"> She went on to explain that when diversity, equity and inclusion language </w:t>
      </w:r>
      <w:r w:rsidR="2FFDCEC1">
        <w:rPr/>
        <w:t>disappears</w:t>
      </w:r>
      <w:r w:rsidR="05450C31">
        <w:rPr/>
        <w:t xml:space="preserve"> minority groups may feel as through their </w:t>
      </w:r>
      <w:r w:rsidR="648FC70C">
        <w:rPr/>
        <w:t>existence</w:t>
      </w:r>
      <w:r w:rsidR="05450C31">
        <w:rPr/>
        <w:t xml:space="preserve"> </w:t>
      </w:r>
      <w:r w:rsidR="4694C486">
        <w:rPr/>
        <w:t>is being erased</w:t>
      </w:r>
      <w:r w:rsidR="4CA2CEDD">
        <w:rPr/>
        <w:t>, emphasising the diverse workforce at Lush makes a stronger, happier and more understanding team, (</w:t>
      </w:r>
      <w:r w:rsidR="3ADD269D">
        <w:rPr/>
        <w:t xml:space="preserve">Yasuda, S, 2025). </w:t>
      </w:r>
      <w:r w:rsidR="6BBD74FB">
        <w:rPr/>
        <w:t xml:space="preserve">Amanda Lee </w:t>
      </w:r>
      <w:r w:rsidR="6BBD74FB">
        <w:rPr/>
        <w:t>Siepenock</w:t>
      </w:r>
      <w:r w:rsidR="6BBD74FB">
        <w:rPr/>
        <w:t xml:space="preserve"> Fisher diversity equity and </w:t>
      </w:r>
      <w:r w:rsidR="4C865CE7">
        <w:rPr/>
        <w:t>inclusion</w:t>
      </w:r>
      <w:r w:rsidR="6BBD74FB">
        <w:rPr/>
        <w:t xml:space="preserve"> and belonging lead went on to state that “Diversity is part of the brands iden</w:t>
      </w:r>
      <w:r w:rsidR="4BF45245">
        <w:rPr/>
        <w:t>tity</w:t>
      </w:r>
      <w:r w:rsidR="4BF45245">
        <w:rPr/>
        <w:t>”</w:t>
      </w:r>
      <w:r w:rsidR="4F7CC667">
        <w:rPr/>
        <w:t>.</w:t>
      </w:r>
      <w:r w:rsidR="4F7CC667">
        <w:rPr/>
        <w:t xml:space="preserve"> </w:t>
      </w:r>
      <w:r w:rsidRPr="7411E7EA" w:rsidR="4F7CC6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Sharma, J. (2025), suggests that Lush </w:t>
      </w:r>
      <w:r w:rsidRPr="7411E7EA" w:rsidR="6E7475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actively expanding DEI through global strategy, inclusive hiring, accessibility </w:t>
      </w:r>
      <w:r w:rsidRPr="7411E7EA" w:rsidR="6E747574">
        <w:rPr>
          <w:rFonts w:ascii="Aptos" w:hAnsi="Aptos" w:eastAsia="Aptos" w:cs="Aptos"/>
          <w:noProof w:val="0"/>
          <w:sz w:val="24"/>
          <w:szCs w:val="24"/>
          <w:lang w:val="en-GB"/>
        </w:rPr>
        <w:t>partnerships</w:t>
      </w:r>
      <w:r w:rsidRPr="7411E7EA" w:rsidR="6E7475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public advocacy, </w:t>
      </w:r>
      <w:r w:rsidRPr="7411E7EA" w:rsidR="739EF08F">
        <w:rPr>
          <w:rFonts w:ascii="Aptos" w:hAnsi="Aptos" w:eastAsia="Aptos" w:cs="Aptos"/>
          <w:noProof w:val="0"/>
          <w:sz w:val="24"/>
          <w:szCs w:val="24"/>
          <w:lang w:val="en-GB"/>
        </w:rPr>
        <w:t>positioning</w:t>
      </w:r>
      <w:r w:rsidRPr="7411E7EA" w:rsidR="6E7475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as a moral commitment and busin</w:t>
      </w:r>
      <w:r w:rsidRPr="7411E7EA" w:rsidR="4BEBE7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ess </w:t>
      </w:r>
      <w:r w:rsidRPr="7411E7EA" w:rsidR="2A7CFDD5">
        <w:rPr>
          <w:rFonts w:ascii="Aptos" w:hAnsi="Aptos" w:eastAsia="Aptos" w:cs="Aptos"/>
          <w:noProof w:val="0"/>
          <w:sz w:val="24"/>
          <w:szCs w:val="24"/>
          <w:lang w:val="en-GB"/>
        </w:rPr>
        <w:t>strength</w:t>
      </w:r>
      <w:r w:rsidRPr="7411E7EA" w:rsidR="4BEBE7C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7411E7EA" wp14:paraId="4EBE16A4" wp14:textId="5411BDE4">
      <w:pPr>
        <w:pStyle w:val="Normal"/>
        <w:rPr>
          <w:noProof w:val="0"/>
          <w:lang w:val="en-GB"/>
        </w:rPr>
      </w:pPr>
      <w:r w:rsidRPr="7411E7EA" w:rsidR="3335652D">
        <w:rPr>
          <w:noProof w:val="0"/>
          <w:lang w:val="en-GB"/>
        </w:rPr>
        <w:t xml:space="preserve">McNally, E. J. (2024), portrays Lush as not having an internal wellbeing initiative, However, </w:t>
      </w:r>
      <w:r w:rsidRPr="7411E7EA" w:rsidR="3376DFCD">
        <w:rPr>
          <w:noProof w:val="0"/>
          <w:lang w:val="en-GB"/>
        </w:rPr>
        <w:t>it's</w:t>
      </w:r>
      <w:r w:rsidRPr="7411E7EA" w:rsidR="3376DFCD">
        <w:rPr>
          <w:noProof w:val="0"/>
          <w:lang w:val="en-GB"/>
        </w:rPr>
        <w:t xml:space="preserve"> presented as an ethical organisation whose activism and values aim to enhance the wellbeing of society and the planet.</w:t>
      </w:r>
      <w:r w:rsidRPr="7411E7EA" w:rsidR="2DD6AD04">
        <w:rPr>
          <w:noProof w:val="0"/>
          <w:lang w:val="en-GB"/>
        </w:rPr>
        <w:t xml:space="preserve"> Abazi, X., (</w:t>
      </w:r>
      <w:r w:rsidRPr="7411E7EA" w:rsidR="61E7CA81">
        <w:rPr>
          <w:noProof w:val="0"/>
          <w:lang w:val="en-GB"/>
        </w:rPr>
        <w:t>2023</w:t>
      </w:r>
      <w:r w:rsidRPr="7411E7EA" w:rsidR="2DD6AD04">
        <w:rPr>
          <w:noProof w:val="0"/>
          <w:lang w:val="en-GB"/>
        </w:rPr>
        <w:t xml:space="preserve">), portrays </w:t>
      </w:r>
      <w:r w:rsidRPr="7411E7EA" w:rsidR="20B69881">
        <w:rPr>
          <w:noProof w:val="0"/>
          <w:lang w:val="en-GB"/>
        </w:rPr>
        <w:t xml:space="preserve">a workplace culture as deeply ethical where </w:t>
      </w:r>
      <w:r w:rsidRPr="7411E7EA" w:rsidR="1F490206">
        <w:rPr>
          <w:noProof w:val="0"/>
          <w:lang w:val="en-GB"/>
        </w:rPr>
        <w:t>employees</w:t>
      </w:r>
      <w:r w:rsidRPr="7411E7EA" w:rsidR="20B69881">
        <w:rPr>
          <w:noProof w:val="0"/>
          <w:lang w:val="en-GB"/>
        </w:rPr>
        <w:t xml:space="preserve"> are not just informed about brand value but actively live them.</w:t>
      </w:r>
    </w:p>
    <w:p xmlns:wp14="http://schemas.microsoft.com/office/word/2010/wordml" w:rsidP="7411E7EA" wp14:paraId="52E2258B" wp14:textId="71ACA4EB">
      <w:pPr>
        <w:pStyle w:val="Heading4"/>
      </w:pPr>
      <w:bookmarkStart w:name="_Toc2102721822" w:id="1428861201"/>
      <w:bookmarkStart w:name="_Toc1976829810" w:id="404410896"/>
      <w:r w:rsidR="45FCEA39">
        <w:rPr/>
        <w:t>External Relationships &amp; Stakeholders</w:t>
      </w:r>
      <w:bookmarkEnd w:id="1428861201"/>
      <w:bookmarkEnd w:id="404410896"/>
    </w:p>
    <w:p xmlns:wp14="http://schemas.microsoft.com/office/word/2010/wordml" w:rsidP="7411E7EA" wp14:paraId="7B2C9C9F" wp14:textId="14C6F7D5">
      <w:pPr>
        <w:pStyle w:val="Normal"/>
      </w:pPr>
    </w:p>
    <w:p xmlns:wp14="http://schemas.microsoft.com/office/word/2010/wordml" w:rsidP="7411E7EA" wp14:paraId="43D83A3C" wp14:textId="6B4704EF">
      <w:pPr>
        <w:pStyle w:val="Normal"/>
        <w:rPr>
          <w:noProof w:val="0"/>
          <w:lang w:val="en-GB"/>
        </w:rPr>
      </w:pPr>
      <w:r w:rsidRPr="7411E7EA" w:rsidR="3831F84A">
        <w:rPr>
          <w:noProof w:val="0"/>
          <w:lang w:val="en-GB"/>
        </w:rPr>
        <w:t xml:space="preserve">Holloway, S. (2024), positions Lush as a leading example of supply chain transparency, highlighting </w:t>
      </w:r>
      <w:r w:rsidRPr="7411E7EA" w:rsidR="62475CFB">
        <w:rPr>
          <w:noProof w:val="0"/>
          <w:lang w:val="en-GB"/>
        </w:rPr>
        <w:t xml:space="preserve">the brands clear uses clear, </w:t>
      </w:r>
      <w:r w:rsidRPr="7411E7EA" w:rsidR="74B84D7D">
        <w:rPr>
          <w:noProof w:val="0"/>
          <w:lang w:val="en-GB"/>
        </w:rPr>
        <w:t>detailed</w:t>
      </w:r>
      <w:r w:rsidRPr="7411E7EA" w:rsidR="62475CFB">
        <w:rPr>
          <w:noProof w:val="0"/>
          <w:lang w:val="en-GB"/>
        </w:rPr>
        <w:t xml:space="preserve"> communication to build trust and </w:t>
      </w:r>
      <w:r w:rsidRPr="7411E7EA" w:rsidR="191EC6F9">
        <w:rPr>
          <w:noProof w:val="0"/>
          <w:lang w:val="en-GB"/>
        </w:rPr>
        <w:t>strengthen</w:t>
      </w:r>
      <w:r w:rsidRPr="7411E7EA" w:rsidR="62475CFB">
        <w:rPr>
          <w:noProof w:val="0"/>
          <w:lang w:val="en-GB"/>
        </w:rPr>
        <w:t xml:space="preserve"> its </w:t>
      </w:r>
      <w:r w:rsidRPr="7411E7EA" w:rsidR="4DC6AA41">
        <w:rPr>
          <w:noProof w:val="0"/>
          <w:lang w:val="en-GB"/>
        </w:rPr>
        <w:t>ethical identity.</w:t>
      </w:r>
      <w:r w:rsidRPr="7411E7EA" w:rsidR="0C01460F">
        <w:rPr>
          <w:noProof w:val="0"/>
          <w:lang w:val="en-GB"/>
        </w:rPr>
        <w:t xml:space="preserve"> The case analysis suggests the extensive product labelling helps Lush distinguish itself with openly </w:t>
      </w:r>
      <w:r w:rsidRPr="7411E7EA" w:rsidR="0C01460F">
        <w:rPr>
          <w:noProof w:val="0"/>
          <w:lang w:val="en-GB"/>
        </w:rPr>
        <w:t>disclosing</w:t>
      </w:r>
      <w:r w:rsidRPr="7411E7EA" w:rsidR="0C01460F">
        <w:rPr>
          <w:noProof w:val="0"/>
          <w:lang w:val="en-GB"/>
        </w:rPr>
        <w:t xml:space="preserve"> </w:t>
      </w:r>
      <w:r w:rsidRPr="7411E7EA" w:rsidR="485A2565">
        <w:rPr>
          <w:noProof w:val="0"/>
          <w:lang w:val="en-GB"/>
        </w:rPr>
        <w:t>ingredients</w:t>
      </w:r>
      <w:r w:rsidRPr="7411E7EA" w:rsidR="5A32310F">
        <w:rPr>
          <w:noProof w:val="0"/>
          <w:lang w:val="en-GB"/>
        </w:rPr>
        <w:t xml:space="preserve"> origins and production processes. </w:t>
      </w:r>
      <w:r w:rsidRPr="7411E7EA" w:rsidR="7097163F">
        <w:rPr>
          <w:noProof w:val="0"/>
          <w:lang w:val="en-GB"/>
        </w:rPr>
        <w:t xml:space="preserve">Reinforcing </w:t>
      </w:r>
      <w:r w:rsidRPr="7411E7EA" w:rsidR="68F5A6BF">
        <w:rPr>
          <w:noProof w:val="0"/>
          <w:lang w:val="en-GB"/>
        </w:rPr>
        <w:t>transparency,</w:t>
      </w:r>
      <w:r w:rsidRPr="7411E7EA" w:rsidR="7097163F">
        <w:rPr>
          <w:noProof w:val="0"/>
          <w:lang w:val="en-GB"/>
        </w:rPr>
        <w:t xml:space="preserve"> </w:t>
      </w:r>
      <w:r w:rsidRPr="7411E7EA" w:rsidR="28D5E8AC">
        <w:rPr>
          <w:noProof w:val="0"/>
          <w:lang w:val="en-GB"/>
        </w:rPr>
        <w:t>the use of digital story telling including videos</w:t>
      </w:r>
      <w:r w:rsidRPr="7411E7EA" w:rsidR="2E4873FE">
        <w:rPr>
          <w:noProof w:val="0"/>
          <w:lang w:val="en-GB"/>
        </w:rPr>
        <w:t xml:space="preserve"> around ingredient sourcing and ethical campaigns gains consumer trust, using openness helps Lush </w:t>
      </w:r>
      <w:r w:rsidRPr="7411E7EA" w:rsidR="04035DAC">
        <w:rPr>
          <w:noProof w:val="0"/>
          <w:lang w:val="en-GB"/>
        </w:rPr>
        <w:t>differentiate itself from the competitors.</w:t>
      </w:r>
      <w:r w:rsidRPr="7411E7EA" w:rsidR="714137A6">
        <w:rPr>
          <w:noProof w:val="0"/>
          <w:lang w:val="en-GB"/>
        </w:rPr>
        <w:t xml:space="preserve"> </w:t>
      </w:r>
      <w:r w:rsidRPr="7411E7EA" w:rsidR="714137A6">
        <w:rPr>
          <w:noProof w:val="0"/>
          <w:lang w:val="en-GB"/>
        </w:rPr>
        <w:t>Wihlander</w:t>
      </w:r>
      <w:r w:rsidRPr="7411E7EA" w:rsidR="714137A6">
        <w:rPr>
          <w:noProof w:val="0"/>
          <w:lang w:val="en-GB"/>
        </w:rPr>
        <w:t>, B. (2025</w:t>
      </w:r>
      <w:r w:rsidRPr="7411E7EA" w:rsidR="2DC7B431">
        <w:rPr>
          <w:noProof w:val="0"/>
          <w:lang w:val="en-GB"/>
        </w:rPr>
        <w:t xml:space="preserve">), presents the fairtrade sourcing of </w:t>
      </w:r>
      <w:r w:rsidRPr="7411E7EA" w:rsidR="572672A4">
        <w:rPr>
          <w:noProof w:val="0"/>
          <w:lang w:val="en-GB"/>
        </w:rPr>
        <w:t xml:space="preserve">cocoa due to its deeply ethical and long-term partnership that provides full traceability, stable income, community </w:t>
      </w:r>
      <w:r w:rsidRPr="7411E7EA" w:rsidR="572672A4">
        <w:rPr>
          <w:noProof w:val="0"/>
          <w:lang w:val="en-GB"/>
        </w:rPr>
        <w:t>protection</w:t>
      </w:r>
      <w:r w:rsidRPr="7411E7EA" w:rsidR="572672A4">
        <w:rPr>
          <w:noProof w:val="0"/>
          <w:lang w:val="en-GB"/>
        </w:rPr>
        <w:t xml:space="preserve"> and regenerative support to farmers in a conflict zone</w:t>
      </w:r>
      <w:r w:rsidRPr="7411E7EA" w:rsidR="6105A1C6">
        <w:rPr>
          <w:noProof w:val="0"/>
          <w:lang w:val="en-GB"/>
        </w:rPr>
        <w:t xml:space="preserve">. However, </w:t>
      </w:r>
      <w:bookmarkStart w:name="_Int_6omzIMMy" w:id="2128506149"/>
      <w:r w:rsidRPr="7411E7EA" w:rsidR="6105A1C6">
        <w:rPr>
          <w:noProof w:val="0"/>
          <w:lang w:val="en-GB"/>
        </w:rPr>
        <w:t>Lush</w:t>
      </w:r>
      <w:bookmarkEnd w:id="2128506149"/>
      <w:r w:rsidRPr="7411E7EA" w:rsidR="6105A1C6">
        <w:rPr>
          <w:noProof w:val="0"/>
          <w:lang w:val="en-GB"/>
        </w:rPr>
        <w:t xml:space="preserve"> does not carry a the fairtrade logo</w:t>
      </w:r>
      <w:r w:rsidRPr="7411E7EA" w:rsidR="4675A3EF">
        <w:rPr>
          <w:noProof w:val="0"/>
          <w:lang w:val="en-GB"/>
        </w:rPr>
        <w:t xml:space="preserve"> Lush (2026), claims that </w:t>
      </w:r>
      <w:r w:rsidRPr="7411E7EA" w:rsidR="09246E15">
        <w:rPr>
          <w:noProof w:val="0"/>
          <w:lang w:val="en-GB"/>
        </w:rPr>
        <w:t>although raw materials are fairtrade the use of the logo is not readily used in beauty products.</w:t>
      </w:r>
      <w:r w:rsidRPr="7411E7EA" w:rsidR="714137A6">
        <w:rPr>
          <w:noProof w:val="0"/>
          <w:lang w:val="en-GB"/>
        </w:rPr>
        <w:t xml:space="preserve"> </w:t>
      </w:r>
      <w:r w:rsidRPr="7411E7EA" w:rsidR="2DD92A8C">
        <w:rPr>
          <w:noProof w:val="0"/>
          <w:lang w:val="en-GB"/>
        </w:rPr>
        <w:t>Holloway, S. (2024</w:t>
      </w:r>
      <w:r w:rsidRPr="7411E7EA" w:rsidR="7C95577F">
        <w:rPr>
          <w:noProof w:val="0"/>
          <w:lang w:val="en-GB"/>
        </w:rPr>
        <w:t xml:space="preserve">), case study on Lush highlights </w:t>
      </w:r>
      <w:r w:rsidRPr="7411E7EA" w:rsidR="1072A8EA">
        <w:rPr>
          <w:noProof w:val="0"/>
          <w:lang w:val="en-GB"/>
        </w:rPr>
        <w:t xml:space="preserve">their ethical </w:t>
      </w:r>
      <w:r w:rsidRPr="7411E7EA" w:rsidR="4DE5EF07">
        <w:rPr>
          <w:noProof w:val="0"/>
          <w:lang w:val="en-GB"/>
        </w:rPr>
        <w:t>sourcing</w:t>
      </w:r>
      <w:r w:rsidRPr="7411E7EA" w:rsidR="1072A8EA">
        <w:rPr>
          <w:noProof w:val="0"/>
          <w:lang w:val="en-GB"/>
        </w:rPr>
        <w:t xml:space="preserve"> through supply chain </w:t>
      </w:r>
      <w:r w:rsidRPr="7411E7EA" w:rsidR="2818F676">
        <w:rPr>
          <w:noProof w:val="0"/>
          <w:lang w:val="en-GB"/>
        </w:rPr>
        <w:t xml:space="preserve">transparency, third party certification, strong supplier relationships, and fair labour practices. </w:t>
      </w:r>
    </w:p>
    <w:p xmlns:wp14="http://schemas.microsoft.com/office/word/2010/wordml" w:rsidP="7411E7EA" wp14:paraId="2D4A022C" wp14:textId="5F151575">
      <w:pPr>
        <w:pStyle w:val="Normal"/>
        <w:rPr>
          <w:noProof w:val="0"/>
          <w:lang w:val="en-GB"/>
        </w:rPr>
      </w:pPr>
      <w:r w:rsidRPr="7411E7EA" w:rsidR="788B48ED">
        <w:rPr>
          <w:noProof w:val="0"/>
          <w:lang w:val="en-GB"/>
        </w:rPr>
        <w:t>SLush</w:t>
      </w:r>
      <w:r w:rsidRPr="7411E7EA" w:rsidR="788B48ED">
        <w:rPr>
          <w:noProof w:val="0"/>
          <w:lang w:val="en-GB"/>
        </w:rPr>
        <w:t xml:space="preserve"> Fund is a </w:t>
      </w:r>
      <w:r w:rsidRPr="7411E7EA" w:rsidR="55BEC565">
        <w:rPr>
          <w:noProof w:val="0"/>
          <w:lang w:val="en-GB"/>
        </w:rPr>
        <w:t>central</w:t>
      </w:r>
      <w:r w:rsidRPr="7411E7EA" w:rsidR="788B48ED">
        <w:rPr>
          <w:noProof w:val="0"/>
          <w:lang w:val="en-GB"/>
        </w:rPr>
        <w:t xml:space="preserve"> pillar of Lush’s ethical identity and sourcing philosophy</w:t>
      </w:r>
      <w:r w:rsidRPr="7411E7EA" w:rsidR="6BA9389C">
        <w:rPr>
          <w:noProof w:val="0"/>
          <w:lang w:val="en-GB"/>
        </w:rPr>
        <w:t xml:space="preserve"> through which it supports regenerative agriculture, strengthens relationships with small scale </w:t>
      </w:r>
      <w:r w:rsidRPr="7411E7EA" w:rsidR="6BA9389C">
        <w:rPr>
          <w:noProof w:val="0"/>
          <w:lang w:val="en-GB"/>
        </w:rPr>
        <w:t>producers</w:t>
      </w:r>
      <w:r w:rsidRPr="7411E7EA" w:rsidR="6BA9389C">
        <w:rPr>
          <w:noProof w:val="0"/>
          <w:lang w:val="en-GB"/>
        </w:rPr>
        <w:t xml:space="preserve"> and embeds ethical practices into its supply chain.</w:t>
      </w:r>
      <w:r w:rsidRPr="7411E7EA" w:rsidR="7FAA7DC4">
        <w:rPr>
          <w:noProof w:val="0"/>
          <w:lang w:val="en-GB"/>
        </w:rPr>
        <w:t xml:space="preserve"> The </w:t>
      </w:r>
      <w:r w:rsidRPr="7411E7EA" w:rsidR="7FAA7DC4">
        <w:rPr>
          <w:noProof w:val="0"/>
          <w:lang w:val="en-GB"/>
        </w:rPr>
        <w:t>SLush</w:t>
      </w:r>
      <w:r w:rsidRPr="7411E7EA" w:rsidR="7FAA7DC4">
        <w:rPr>
          <w:noProof w:val="0"/>
          <w:lang w:val="en-GB"/>
        </w:rPr>
        <w:t xml:space="preserve"> fund reinforces identity and values al</w:t>
      </w:r>
      <w:r w:rsidRPr="7411E7EA" w:rsidR="628BEAC6">
        <w:rPr>
          <w:noProof w:val="0"/>
          <w:lang w:val="en-GB"/>
        </w:rPr>
        <w:t xml:space="preserve">ongside the anti-animal testing stance, fresh </w:t>
      </w:r>
      <w:r w:rsidRPr="7411E7EA" w:rsidR="50834241">
        <w:rPr>
          <w:noProof w:val="0"/>
          <w:lang w:val="en-GB"/>
        </w:rPr>
        <w:t>ingredient's</w:t>
      </w:r>
      <w:r w:rsidRPr="7411E7EA" w:rsidR="628BEAC6">
        <w:rPr>
          <w:noProof w:val="0"/>
          <w:lang w:val="en-GB"/>
        </w:rPr>
        <w:t xml:space="preserve"> </w:t>
      </w:r>
      <w:r w:rsidRPr="7411E7EA" w:rsidR="628BEAC6">
        <w:rPr>
          <w:noProof w:val="0"/>
          <w:lang w:val="en-GB"/>
        </w:rPr>
        <w:t>philosophy</w:t>
      </w:r>
      <w:r w:rsidRPr="7411E7EA" w:rsidR="628BEAC6">
        <w:rPr>
          <w:noProof w:val="0"/>
          <w:lang w:val="en-GB"/>
        </w:rPr>
        <w:t xml:space="preserve"> and environmental activism</w:t>
      </w:r>
      <w:r w:rsidRPr="7411E7EA" w:rsidR="65FD5883">
        <w:rPr>
          <w:noProof w:val="0"/>
          <w:lang w:val="en-GB"/>
        </w:rPr>
        <w:t xml:space="preserve">, (Hong, T. K. 2025). </w:t>
      </w:r>
    </w:p>
    <w:p xmlns:wp14="http://schemas.microsoft.com/office/word/2010/wordml" w:rsidP="7411E7EA" wp14:paraId="0D337B67" wp14:textId="456E52F7">
      <w:pPr>
        <w:pStyle w:val="Heading4"/>
      </w:pPr>
    </w:p>
    <w:p xmlns:wp14="http://schemas.microsoft.com/office/word/2010/wordml" w:rsidP="7411E7EA" wp14:paraId="1814A693" wp14:textId="0A93D934">
      <w:pPr>
        <w:pStyle w:val="Heading4"/>
      </w:pPr>
      <w:bookmarkStart w:name="_Toc634189660" w:id="1969273431"/>
      <w:bookmarkStart w:name="_Toc2001415318" w:id="1950549258"/>
      <w:r w:rsidR="45FCEA39">
        <w:rPr/>
        <w:t>Contribution to Social, Environmental or Economic Issues</w:t>
      </w:r>
      <w:bookmarkEnd w:id="1969273431"/>
      <w:bookmarkEnd w:id="1950549258"/>
    </w:p>
    <w:p xmlns:wp14="http://schemas.microsoft.com/office/word/2010/wordml" w:rsidP="7411E7EA" wp14:paraId="3A9810A5" wp14:textId="0D208C65">
      <w:pPr>
        <w:pStyle w:val="Normal"/>
      </w:pPr>
    </w:p>
    <w:p xmlns:wp14="http://schemas.microsoft.com/office/word/2010/wordml" w:rsidP="7411E7EA" wp14:paraId="70FF6F04" wp14:textId="06C06F0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5FE3E0EB">
        <w:rPr>
          <w:rFonts w:ascii="Aptos" w:hAnsi="Aptos" w:eastAsia="Aptos" w:cs="Aptos"/>
          <w:noProof w:val="0"/>
          <w:sz w:val="24"/>
          <w:szCs w:val="24"/>
          <w:lang w:val="en-GB"/>
        </w:rPr>
        <w:t>Institute of Sustainability Studies., (2025)</w:t>
      </w:r>
      <w:r w:rsidRPr="7411E7EA" w:rsidR="5A9CA276">
        <w:rPr>
          <w:rFonts w:ascii="Aptos" w:hAnsi="Aptos" w:eastAsia="Aptos" w:cs="Aptos"/>
          <w:noProof w:val="0"/>
          <w:sz w:val="24"/>
          <w:szCs w:val="24"/>
          <w:lang w:val="en-GB"/>
        </w:rPr>
        <w:t>, suggests that Lush</w:t>
      </w:r>
      <w:r w:rsidRPr="7411E7EA" w:rsidR="3A72BF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acted to reduce operating costs through strong and </w:t>
      </w:r>
      <w:r w:rsidRPr="7411E7EA" w:rsidR="41A4A82D">
        <w:rPr>
          <w:rFonts w:ascii="Aptos" w:hAnsi="Aptos" w:eastAsia="Aptos" w:cs="Aptos"/>
          <w:noProof w:val="0"/>
          <w:sz w:val="24"/>
          <w:szCs w:val="24"/>
          <w:lang w:val="en-GB"/>
        </w:rPr>
        <w:t>measurable climate aligned actions with investments in energy efficiency, renewable energy and carbon offset initiatives.</w:t>
      </w:r>
      <w:r w:rsidRPr="7411E7EA" w:rsidR="511E84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Regenerative and fair sourcing</w:t>
      </w:r>
      <w:r w:rsidRPr="7411E7EA" w:rsidR="3ECFD0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7411E7EA" w:rsidR="511E84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packaging reduction through the “naked” range</w:t>
      </w:r>
      <w:r w:rsidRPr="7411E7EA" w:rsidR="3F8A9B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42575DBF">
        <w:rPr>
          <w:rFonts w:ascii="Aptos" w:hAnsi="Aptos" w:eastAsia="Aptos" w:cs="Aptos"/>
          <w:noProof w:val="0"/>
          <w:sz w:val="24"/>
          <w:szCs w:val="24"/>
          <w:lang w:val="en-GB"/>
        </w:rPr>
        <w:t>are reported to emphasise contribution to climate-related risks of soil degradation, supply volatility</w:t>
      </w:r>
      <w:r w:rsidRPr="7411E7EA" w:rsidR="10063C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cost saving and framed as their fight for climate change. </w:t>
      </w:r>
      <w:r w:rsidRPr="7411E7EA" w:rsidR="660876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Lush, is argued to embed social impact into </w:t>
      </w:r>
      <w:r w:rsidRPr="7411E7EA" w:rsidR="7A27749B">
        <w:rPr>
          <w:rFonts w:ascii="Aptos" w:hAnsi="Aptos" w:eastAsia="Aptos" w:cs="Aptos"/>
          <w:noProof w:val="0"/>
          <w:sz w:val="24"/>
          <w:szCs w:val="24"/>
          <w:lang w:val="en-GB"/>
        </w:rPr>
        <w:t>its</w:t>
      </w:r>
      <w:r w:rsidRPr="7411E7EA" w:rsidR="660876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everyday operation by using stores as platforms for activism and supporting grassroots campaigns. </w:t>
      </w:r>
      <w:r w:rsidRPr="7411E7EA" w:rsidR="4B4156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Contributions towards the economics is said to be achieved by turning </w:t>
      </w:r>
      <w:r w:rsidRPr="7411E7EA" w:rsidR="66AD6B4B">
        <w:rPr>
          <w:rFonts w:ascii="Aptos" w:hAnsi="Aptos" w:eastAsia="Aptos" w:cs="Aptos"/>
          <w:noProof w:val="0"/>
          <w:sz w:val="24"/>
          <w:szCs w:val="24"/>
          <w:lang w:val="en-GB"/>
        </w:rPr>
        <w:t>sustainability into a strategic advantage through continuous innovation staying ahead of regulations</w:t>
      </w:r>
      <w:r w:rsidRPr="7411E7EA" w:rsidR="13F267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customer demand id </w:t>
      </w:r>
      <w:r w:rsidRPr="7411E7EA" w:rsidR="13F267FF">
        <w:rPr>
          <w:rFonts w:ascii="Aptos" w:hAnsi="Aptos" w:eastAsia="Aptos" w:cs="Aptos"/>
          <w:noProof w:val="0"/>
          <w:sz w:val="24"/>
          <w:szCs w:val="24"/>
          <w:lang w:val="en-GB"/>
        </w:rPr>
        <w:t>deemed</w:t>
      </w:r>
      <w:r w:rsidRPr="7411E7EA" w:rsidR="13F267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reinforcing its </w:t>
      </w:r>
      <w:r w:rsidRPr="7411E7EA" w:rsidR="13F267FF">
        <w:rPr>
          <w:rFonts w:ascii="Aptos" w:hAnsi="Aptos" w:eastAsia="Aptos" w:cs="Aptos"/>
          <w:noProof w:val="0"/>
          <w:sz w:val="24"/>
          <w:szCs w:val="24"/>
          <w:lang w:val="en-GB"/>
        </w:rPr>
        <w:t>long-term</w:t>
      </w:r>
      <w:r w:rsidRPr="7411E7EA" w:rsidR="13F267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economic value.</w:t>
      </w:r>
    </w:p>
    <w:p xmlns:wp14="http://schemas.microsoft.com/office/word/2010/wordml" w:rsidP="7411E7EA" wp14:paraId="52729A15" wp14:textId="2231E7F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705B20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Lush in Number report, (Lush,2025), </w:t>
      </w:r>
      <w:r w:rsidRPr="7411E7EA" w:rsidR="7E6E24AA">
        <w:rPr>
          <w:rFonts w:ascii="Aptos" w:hAnsi="Aptos" w:eastAsia="Aptos" w:cs="Aptos"/>
          <w:noProof w:val="0"/>
          <w:sz w:val="24"/>
          <w:szCs w:val="24"/>
          <w:lang w:val="en-GB"/>
        </w:rPr>
        <w:t>shows significant social investment with £4.7 million donated to grassroots organisations reinforcing the companies longstanding commitment to enviro</w:t>
      </w:r>
      <w:r w:rsidRPr="7411E7EA" w:rsidR="301B61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nmental, human rights and animal protection causes. In 2024, according to The </w:t>
      </w:r>
      <w:r w:rsidRPr="7411E7EA" w:rsidR="336A9CCB">
        <w:rPr>
          <w:rFonts w:ascii="Aptos" w:hAnsi="Aptos" w:eastAsia="Aptos" w:cs="Aptos"/>
          <w:noProof w:val="0"/>
          <w:sz w:val="24"/>
          <w:szCs w:val="24"/>
          <w:lang w:val="en-GB"/>
        </w:rPr>
        <w:t>Green Hub report, (</w:t>
      </w:r>
      <w:r w:rsidRPr="7411E7EA" w:rsidR="4818E888">
        <w:rPr>
          <w:rFonts w:ascii="Aptos" w:hAnsi="Aptos" w:eastAsia="Aptos" w:cs="Aptos"/>
          <w:noProof w:val="0"/>
          <w:sz w:val="24"/>
          <w:szCs w:val="24"/>
          <w:lang w:val="en-GB"/>
        </w:rPr>
        <w:t>Sustainability Magazine, 2024</w:t>
      </w:r>
      <w:r w:rsidRPr="7411E7EA" w:rsidR="336A9C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), provides evidence of circular economy practices with </w:t>
      </w:r>
      <w:r w:rsidRPr="7411E7EA" w:rsidR="3DF138DE">
        <w:rPr>
          <w:rFonts w:ascii="Aptos" w:hAnsi="Aptos" w:eastAsia="Aptos" w:cs="Aptos"/>
          <w:noProof w:val="0"/>
          <w:sz w:val="24"/>
          <w:szCs w:val="24"/>
          <w:lang w:val="en-GB"/>
        </w:rPr>
        <w:t>high reuse and recycling rates, community partnerships and in house repair systems saved Lush £432,000 in a single year.</w:t>
      </w:r>
    </w:p>
    <w:p xmlns:wp14="http://schemas.microsoft.com/office/word/2010/wordml" w:rsidP="7411E7EA" wp14:paraId="4DB59F62" wp14:textId="71D12F14">
      <w:pPr>
        <w:pStyle w:val="Normal"/>
      </w:pPr>
    </w:p>
    <w:p xmlns:wp14="http://schemas.microsoft.com/office/word/2010/wordml" w:rsidP="7411E7EA" wp14:paraId="7FCC7D97" wp14:textId="68780C12">
      <w:pPr>
        <w:pStyle w:val="Normal"/>
      </w:pPr>
    </w:p>
    <w:p xmlns:wp14="http://schemas.microsoft.com/office/word/2010/wordml" w:rsidP="7411E7EA" wp14:paraId="73E74A05" wp14:textId="56DDD3FD">
      <w:pPr>
        <w:pStyle w:val="Normal"/>
      </w:pPr>
    </w:p>
    <w:p xmlns:wp14="http://schemas.microsoft.com/office/word/2010/wordml" w:rsidP="7411E7EA" wp14:paraId="1951BB15" wp14:textId="09E69AB4">
      <w:pPr>
        <w:pStyle w:val="Normal"/>
      </w:pPr>
    </w:p>
    <w:p xmlns:wp14="http://schemas.microsoft.com/office/word/2010/wordml" w:rsidP="7411E7EA" wp14:paraId="27E7BDBF" wp14:textId="1D04AEB6">
      <w:pPr>
        <w:pStyle w:val="Normal"/>
      </w:pPr>
    </w:p>
    <w:p xmlns:wp14="http://schemas.microsoft.com/office/word/2010/wordml" w:rsidP="7411E7EA" wp14:paraId="02543802" wp14:textId="04AF174A">
      <w:pPr>
        <w:pStyle w:val="Normal"/>
      </w:pPr>
    </w:p>
    <w:p xmlns:wp14="http://schemas.microsoft.com/office/word/2010/wordml" w:rsidP="7411E7EA" wp14:paraId="4DE6B7E6" wp14:textId="66C4EE3D">
      <w:pPr>
        <w:pStyle w:val="Normal"/>
      </w:pPr>
    </w:p>
    <w:p xmlns:wp14="http://schemas.microsoft.com/office/word/2010/wordml" w:rsidP="7411E7EA" wp14:paraId="2A54E79B" wp14:textId="1773CB8A">
      <w:pPr>
        <w:pStyle w:val="Normal"/>
      </w:pPr>
    </w:p>
    <w:p xmlns:wp14="http://schemas.microsoft.com/office/word/2010/wordml" w:rsidP="7411E7EA" wp14:paraId="1736648E" wp14:textId="7C90CE82">
      <w:pPr>
        <w:pStyle w:val="Normal"/>
      </w:pPr>
    </w:p>
    <w:p xmlns:wp14="http://schemas.microsoft.com/office/word/2010/wordml" w:rsidP="7411E7EA" wp14:paraId="7728BC8B" wp14:textId="1F5E3658">
      <w:pPr>
        <w:pStyle w:val="Normal"/>
      </w:pPr>
    </w:p>
    <w:p xmlns:wp14="http://schemas.microsoft.com/office/word/2010/wordml" w:rsidP="7411E7EA" wp14:paraId="0D7028BD" wp14:textId="2A7940D1">
      <w:pPr>
        <w:pStyle w:val="Normal"/>
      </w:pPr>
    </w:p>
    <w:p xmlns:wp14="http://schemas.microsoft.com/office/word/2010/wordml" w:rsidP="7411E7EA" wp14:paraId="5EF19251" wp14:textId="77BA2AE8">
      <w:pPr>
        <w:pStyle w:val="Normal"/>
      </w:pPr>
    </w:p>
    <w:p xmlns:wp14="http://schemas.microsoft.com/office/word/2010/wordml" w:rsidP="7411E7EA" wp14:paraId="285B8761" wp14:textId="4DCFB5D0">
      <w:pPr>
        <w:pStyle w:val="Normal"/>
      </w:pPr>
    </w:p>
    <w:p xmlns:wp14="http://schemas.microsoft.com/office/word/2010/wordml" w:rsidP="7411E7EA" wp14:paraId="1EB1EF70" wp14:textId="6D3EDECD">
      <w:pPr>
        <w:pStyle w:val="Normal"/>
      </w:pPr>
    </w:p>
    <w:p xmlns:wp14="http://schemas.microsoft.com/office/word/2010/wordml" w:rsidP="7411E7EA" wp14:paraId="1BA96A0C" wp14:textId="13EC77A9">
      <w:pPr>
        <w:pStyle w:val="Normal"/>
      </w:pPr>
    </w:p>
    <w:p xmlns:wp14="http://schemas.microsoft.com/office/word/2010/wordml" w:rsidP="7411E7EA" wp14:paraId="0BA25578" wp14:textId="65D3B8F0">
      <w:pPr>
        <w:pStyle w:val="Normal"/>
      </w:pPr>
    </w:p>
    <w:p xmlns:wp14="http://schemas.microsoft.com/office/word/2010/wordml" w:rsidP="7411E7EA" wp14:paraId="09F82E38" wp14:textId="74C1A018">
      <w:pPr>
        <w:pStyle w:val="Normal"/>
      </w:pPr>
    </w:p>
    <w:p xmlns:wp14="http://schemas.microsoft.com/office/word/2010/wordml" w:rsidP="7411E7EA" wp14:paraId="78CD1D89" wp14:textId="7268AF04">
      <w:pPr>
        <w:pStyle w:val="Normal"/>
      </w:pPr>
    </w:p>
    <w:p xmlns:wp14="http://schemas.microsoft.com/office/word/2010/wordml" w:rsidP="7411E7EA" wp14:paraId="2F5F1B4B" wp14:textId="59CF96B2">
      <w:pPr>
        <w:pStyle w:val="Normal"/>
      </w:pPr>
    </w:p>
    <w:p xmlns:wp14="http://schemas.microsoft.com/office/word/2010/wordml" w:rsidP="7411E7EA" wp14:paraId="58080C3E" wp14:textId="6E4111B0">
      <w:pPr>
        <w:pStyle w:val="Normal"/>
      </w:pPr>
    </w:p>
    <w:p xmlns:wp14="http://schemas.microsoft.com/office/word/2010/wordml" w:rsidP="7411E7EA" wp14:paraId="164FCB1F" wp14:textId="5BD8CDBC">
      <w:pPr>
        <w:pStyle w:val="Normal"/>
      </w:pPr>
    </w:p>
    <w:p xmlns:wp14="http://schemas.microsoft.com/office/word/2010/wordml" w:rsidP="7411E7EA" wp14:paraId="07EE77B3" wp14:textId="722336E8">
      <w:pPr>
        <w:pStyle w:val="Normal"/>
      </w:pPr>
    </w:p>
    <w:p xmlns:wp14="http://schemas.microsoft.com/office/word/2010/wordml" w:rsidP="7411E7EA" wp14:paraId="0404D289" wp14:textId="1721CD2B">
      <w:pPr>
        <w:pStyle w:val="Normal"/>
      </w:pPr>
    </w:p>
    <w:p xmlns:wp14="http://schemas.microsoft.com/office/word/2010/wordml" w:rsidP="7411E7EA" wp14:paraId="45188618" wp14:textId="74610CC4">
      <w:pPr>
        <w:pStyle w:val="Normal"/>
      </w:pPr>
    </w:p>
    <w:p xmlns:wp14="http://schemas.microsoft.com/office/word/2010/wordml" w:rsidP="7411E7EA" wp14:paraId="0C6A9B09" wp14:textId="1E3F4AE6">
      <w:pPr>
        <w:pStyle w:val="Normal"/>
      </w:pPr>
    </w:p>
    <w:p xmlns:wp14="http://schemas.microsoft.com/office/word/2010/wordml" w:rsidP="7411E7EA" wp14:paraId="67A4693D" wp14:textId="555F4BEC">
      <w:pPr>
        <w:pStyle w:val="Normal"/>
      </w:pPr>
      <w:bookmarkStart w:name="_Toc438456917" w:id="1239664916"/>
      <w:bookmarkStart w:name="_Toc202674419" w:id="44005387"/>
      <w:r w:rsidRPr="7411E7EA" w:rsidR="45FCEA39">
        <w:rPr>
          <w:rStyle w:val="Heading2Char"/>
        </w:rPr>
        <w:t>Critical Analysis: Local &amp; Global Responsibility</w:t>
      </w:r>
      <w:bookmarkEnd w:id="1239664916"/>
      <w:bookmarkEnd w:id="44005387"/>
      <w:r w:rsidRPr="7411E7EA" w:rsidR="45FCEA39">
        <w:rPr>
          <w:rStyle w:val="Heading2Char"/>
        </w:rPr>
        <w:t xml:space="preserve"> </w:t>
      </w:r>
    </w:p>
    <w:p xmlns:wp14="http://schemas.microsoft.com/office/word/2010/wordml" w:rsidP="7411E7EA" wp14:paraId="34813BB6" wp14:textId="2F9B46FD">
      <w:pPr>
        <w:pStyle w:val="Heading4"/>
      </w:pPr>
      <w:bookmarkStart w:name="_Toc1846315659" w:id="1420052581"/>
      <w:bookmarkStart w:name="_Toc1305748304" w:id="516038697"/>
      <w:r w:rsidR="45FCEA39">
        <w:rPr/>
        <w:t>Socio‑Cultural Responsibility</w:t>
      </w:r>
      <w:bookmarkEnd w:id="1420052581"/>
      <w:bookmarkEnd w:id="516038697"/>
    </w:p>
    <w:p xmlns:wp14="http://schemas.microsoft.com/office/word/2010/wordml" w:rsidP="7411E7EA" wp14:paraId="589069B1" wp14:textId="2421E449">
      <w:pPr>
        <w:pStyle w:val="Normal"/>
      </w:pPr>
    </w:p>
    <w:p xmlns:wp14="http://schemas.microsoft.com/office/word/2010/wordml" w:rsidP="7411E7EA" wp14:paraId="6AE17DD1" wp14:textId="7B5317AA">
      <w:pPr>
        <w:pStyle w:val="Normal"/>
        <w:rPr>
          <w:noProof w:val="0"/>
          <w:lang w:val="en-GB"/>
        </w:rPr>
      </w:pPr>
      <w:r w:rsidRPr="7411E7EA" w:rsidR="037560D7">
        <w:rPr>
          <w:noProof w:val="0"/>
          <w:lang w:val="en-GB"/>
        </w:rPr>
        <w:t xml:space="preserve">Procurement Magazine. (2024), </w:t>
      </w:r>
      <w:r w:rsidRPr="7411E7EA" w:rsidR="361FB8B5">
        <w:rPr>
          <w:noProof w:val="0"/>
          <w:lang w:val="en-GB"/>
        </w:rPr>
        <w:t>suggests that Lush’s Green Hub delivers meaningful benefits to local communities through waste-processing innovation</w:t>
      </w:r>
      <w:r w:rsidRPr="7411E7EA" w:rsidR="68E14B83">
        <w:rPr>
          <w:noProof w:val="0"/>
          <w:lang w:val="en-GB"/>
        </w:rPr>
        <w:t xml:space="preserve"> with public engagement and education.</w:t>
      </w:r>
      <w:r w:rsidRPr="7411E7EA" w:rsidR="52546629">
        <w:rPr>
          <w:noProof w:val="0"/>
          <w:lang w:val="en-GB"/>
        </w:rPr>
        <w:t xml:space="preserve"> Five-hundred and </w:t>
      </w:r>
      <w:r w:rsidRPr="7411E7EA" w:rsidR="0138D6AC">
        <w:rPr>
          <w:noProof w:val="0"/>
          <w:lang w:val="en-GB"/>
        </w:rPr>
        <w:t>fifty students</w:t>
      </w:r>
      <w:r w:rsidRPr="7411E7EA" w:rsidR="68E14B83">
        <w:rPr>
          <w:noProof w:val="0"/>
          <w:lang w:val="en-GB"/>
        </w:rPr>
        <w:t xml:space="preserve"> from disadvantaged schools alon</w:t>
      </w:r>
      <w:r w:rsidRPr="7411E7EA" w:rsidR="1046F048">
        <w:rPr>
          <w:noProof w:val="0"/>
          <w:lang w:val="en-GB"/>
        </w:rPr>
        <w:t xml:space="preserve">g with other external </w:t>
      </w:r>
      <w:r w:rsidRPr="7411E7EA" w:rsidR="662B25E7">
        <w:rPr>
          <w:noProof w:val="0"/>
          <w:lang w:val="en-GB"/>
        </w:rPr>
        <w:t>visitors</w:t>
      </w:r>
      <w:r w:rsidRPr="7411E7EA" w:rsidR="1046F048">
        <w:rPr>
          <w:noProof w:val="0"/>
          <w:lang w:val="en-GB"/>
        </w:rPr>
        <w:t xml:space="preserve"> were recorded </w:t>
      </w:r>
      <w:r w:rsidRPr="7411E7EA" w:rsidR="3DDF633D">
        <w:rPr>
          <w:noProof w:val="0"/>
          <w:lang w:val="en-GB"/>
        </w:rPr>
        <w:t xml:space="preserve">using the Hub </w:t>
      </w:r>
      <w:r w:rsidRPr="7411E7EA" w:rsidR="3DDF633D">
        <w:rPr>
          <w:noProof w:val="0"/>
          <w:lang w:val="en-GB"/>
        </w:rPr>
        <w:t>demonstrating</w:t>
      </w:r>
      <w:r w:rsidRPr="7411E7EA" w:rsidR="3DDF633D">
        <w:rPr>
          <w:noProof w:val="0"/>
          <w:lang w:val="en-GB"/>
        </w:rPr>
        <w:t xml:space="preserve"> a culturally sensitive approach that ensured</w:t>
      </w:r>
      <w:r w:rsidRPr="7411E7EA" w:rsidR="5CFB8B13">
        <w:rPr>
          <w:noProof w:val="0"/>
          <w:lang w:val="en-GB"/>
        </w:rPr>
        <w:t xml:space="preserve"> sustainable learning was available to a diverse group. </w:t>
      </w:r>
      <w:r w:rsidRPr="7411E7EA" w:rsidR="3EA4A252">
        <w:rPr>
          <w:noProof w:val="0"/>
          <w:lang w:val="en-GB"/>
        </w:rPr>
        <w:t>Dmitrieva, D. A., &amp; Glukhova, O. V. (2023),</w:t>
      </w:r>
      <w:r w:rsidRPr="7411E7EA" w:rsidR="58F60E09">
        <w:rPr>
          <w:noProof w:val="0"/>
          <w:lang w:val="en-GB"/>
        </w:rPr>
        <w:t xml:space="preserve"> suggests that linguistic strategies used in Lush’s PR campaign shows the use of urgent</w:t>
      </w:r>
      <w:r w:rsidRPr="7411E7EA" w:rsidR="1BC3FA09">
        <w:rPr>
          <w:noProof w:val="0"/>
          <w:lang w:val="en-GB"/>
        </w:rPr>
        <w:t xml:space="preserve"> and </w:t>
      </w:r>
      <w:r w:rsidRPr="7411E7EA" w:rsidR="58F60E09">
        <w:rPr>
          <w:noProof w:val="0"/>
          <w:lang w:val="en-GB"/>
        </w:rPr>
        <w:t>motivation</w:t>
      </w:r>
      <w:r w:rsidRPr="7411E7EA" w:rsidR="6C0C1494">
        <w:rPr>
          <w:noProof w:val="0"/>
          <w:lang w:val="en-GB"/>
        </w:rPr>
        <w:t>al</w:t>
      </w:r>
      <w:r w:rsidRPr="7411E7EA" w:rsidR="10BC1695">
        <w:rPr>
          <w:noProof w:val="0"/>
          <w:lang w:val="en-GB"/>
        </w:rPr>
        <w:t xml:space="preserve"> language is used to construct a public image of environmental </w:t>
      </w:r>
      <w:r w:rsidRPr="7411E7EA" w:rsidR="10BC1695">
        <w:rPr>
          <w:noProof w:val="0"/>
          <w:lang w:val="en-GB"/>
        </w:rPr>
        <w:t>responsibility</w:t>
      </w:r>
      <w:r w:rsidRPr="7411E7EA" w:rsidR="10BC1695">
        <w:rPr>
          <w:noProof w:val="0"/>
          <w:lang w:val="en-GB"/>
        </w:rPr>
        <w:t xml:space="preserve"> indirectly supporting social inclusion and cultural engagement. </w:t>
      </w:r>
      <w:r w:rsidRPr="7411E7EA" w:rsidR="6C0C1494">
        <w:rPr>
          <w:noProof w:val="0"/>
          <w:lang w:val="en-GB"/>
        </w:rPr>
        <w:t xml:space="preserve"> </w:t>
      </w:r>
      <w:r w:rsidRPr="7411E7EA" w:rsidR="3EA4A252">
        <w:rPr>
          <w:noProof w:val="0"/>
          <w:lang w:val="en-GB"/>
        </w:rPr>
        <w:t xml:space="preserve"> </w:t>
      </w:r>
    </w:p>
    <w:p xmlns:wp14="http://schemas.microsoft.com/office/word/2010/wordml" w:rsidP="7411E7EA" wp14:paraId="509CAEAF" wp14:textId="2F735244">
      <w:pPr>
        <w:pStyle w:val="Normal"/>
        <w:rPr>
          <w:noProof w:val="0"/>
          <w:lang w:val="en-GB"/>
        </w:rPr>
      </w:pPr>
      <w:r w:rsidRPr="7411E7EA" w:rsidR="595E078F">
        <w:rPr>
          <w:noProof w:val="0"/>
          <w:lang w:val="en-GB"/>
        </w:rPr>
        <w:t>Verification through Companies' House offers transparency</w:t>
      </w:r>
      <w:r w:rsidRPr="7411E7EA" w:rsidR="716B5561">
        <w:rPr>
          <w:noProof w:val="0"/>
          <w:lang w:val="en-GB"/>
        </w:rPr>
        <w:t xml:space="preserve"> of charitable spending</w:t>
      </w:r>
      <w:r w:rsidRPr="7411E7EA" w:rsidR="6D44BE5B">
        <w:rPr>
          <w:noProof w:val="0"/>
          <w:lang w:val="en-GB"/>
        </w:rPr>
        <w:t xml:space="preserve"> with donations to Human Rights NGOs, environmental protection and animal welfare organisations </w:t>
      </w:r>
      <w:r w:rsidRPr="7411E7EA" w:rsidR="364B44A3">
        <w:rPr>
          <w:noProof w:val="0"/>
          <w:lang w:val="en-GB"/>
        </w:rPr>
        <w:t>verifying</w:t>
      </w:r>
      <w:r w:rsidRPr="7411E7EA" w:rsidR="6D44BE5B">
        <w:rPr>
          <w:noProof w:val="0"/>
          <w:lang w:val="en-GB"/>
        </w:rPr>
        <w:t xml:space="preserve"> Lush’s</w:t>
      </w:r>
      <w:r w:rsidRPr="7411E7EA" w:rsidR="716B5561">
        <w:rPr>
          <w:noProof w:val="0"/>
          <w:lang w:val="en-GB"/>
        </w:rPr>
        <w:t xml:space="preserve"> social and environmental claims</w:t>
      </w:r>
      <w:r w:rsidRPr="7411E7EA" w:rsidR="28486FF5">
        <w:rPr>
          <w:noProof w:val="0"/>
          <w:lang w:val="en-GB"/>
        </w:rPr>
        <w:t>, (Lush Cosmetics Ltd, 2024)</w:t>
      </w:r>
      <w:r w:rsidRPr="7411E7EA" w:rsidR="29E098A5">
        <w:rPr>
          <w:noProof w:val="0"/>
          <w:lang w:val="en-GB"/>
        </w:rPr>
        <w:t xml:space="preserve">. </w:t>
      </w:r>
      <w:r w:rsidRPr="7411E7EA" w:rsidR="1E74ADC5">
        <w:rPr>
          <w:noProof w:val="0"/>
          <w:lang w:val="en-GB"/>
        </w:rPr>
        <w:t xml:space="preserve"> Indigenous right organisations published a full report </w:t>
      </w:r>
      <w:r w:rsidRPr="7411E7EA" w:rsidR="4E5205F6">
        <w:rPr>
          <w:noProof w:val="0"/>
          <w:lang w:val="en-GB"/>
        </w:rPr>
        <w:t>acknowledging</w:t>
      </w:r>
      <w:r w:rsidRPr="7411E7EA" w:rsidR="1E74ADC5">
        <w:rPr>
          <w:noProof w:val="0"/>
          <w:lang w:val="en-GB"/>
        </w:rPr>
        <w:t xml:space="preserve"> Lush as </w:t>
      </w:r>
      <w:r w:rsidRPr="7411E7EA" w:rsidR="1AD63420">
        <w:rPr>
          <w:noProof w:val="0"/>
          <w:lang w:val="en-GB"/>
        </w:rPr>
        <w:t>“</w:t>
      </w:r>
      <w:r w:rsidRPr="7411E7EA" w:rsidR="1E74ADC5">
        <w:rPr>
          <w:noProof w:val="0"/>
          <w:lang w:val="en-GB"/>
        </w:rPr>
        <w:t>trailblazer in</w:t>
      </w:r>
      <w:r w:rsidRPr="7411E7EA" w:rsidR="62ED4DCF">
        <w:rPr>
          <w:noProof w:val="0"/>
          <w:lang w:val="en-GB"/>
        </w:rPr>
        <w:t xml:space="preserve"> Indigenous philanthropy</w:t>
      </w:r>
      <w:r w:rsidRPr="7411E7EA" w:rsidR="7B0474FB">
        <w:rPr>
          <w:noProof w:val="0"/>
          <w:lang w:val="en-GB"/>
        </w:rPr>
        <w:t>, (</w:t>
      </w:r>
      <w:r w:rsidRPr="7411E7EA" w:rsidR="7B0474FB">
        <w:rPr>
          <w:rFonts w:ascii="Aptos" w:hAnsi="Aptos" w:eastAsia="Aptos" w:cs="Aptos"/>
          <w:noProof w:val="0"/>
          <w:sz w:val="24"/>
          <w:szCs w:val="24"/>
          <w:lang w:val="en-GB"/>
        </w:rPr>
        <w:t>International Funders for Indigenous Peoples, 2018)</w:t>
      </w:r>
      <w:r w:rsidRPr="7411E7EA" w:rsidR="331208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additionally The Borgen Project confirmed that Lush has funded “humanitarian groups protecting human rights and environmental </w:t>
      </w:r>
      <w:r w:rsidRPr="7411E7EA" w:rsidR="3E9951E0">
        <w:rPr>
          <w:rFonts w:ascii="Aptos" w:hAnsi="Aptos" w:eastAsia="Aptos" w:cs="Aptos"/>
          <w:noProof w:val="0"/>
          <w:sz w:val="24"/>
          <w:szCs w:val="24"/>
          <w:lang w:val="en-GB"/>
        </w:rPr>
        <w:t>justice</w:t>
      </w:r>
      <w:r w:rsidRPr="7411E7EA" w:rsidR="331208D2">
        <w:rPr>
          <w:rFonts w:ascii="Aptos" w:hAnsi="Aptos" w:eastAsia="Aptos" w:cs="Aptos"/>
          <w:noProof w:val="0"/>
          <w:sz w:val="24"/>
          <w:szCs w:val="24"/>
          <w:lang w:val="en-GB"/>
        </w:rPr>
        <w:t>” with</w:t>
      </w:r>
      <w:r w:rsidRPr="7411E7EA" w:rsidR="2641A3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than a $130 million donation in 2007, </w:t>
      </w:r>
      <w:r w:rsidRPr="7411E7EA" w:rsidR="1EA2ADE0">
        <w:rPr>
          <w:rFonts w:ascii="Aptos" w:hAnsi="Aptos" w:eastAsia="Aptos" w:cs="Aptos"/>
          <w:noProof w:val="0"/>
          <w:sz w:val="24"/>
          <w:szCs w:val="24"/>
          <w:lang w:val="en-GB"/>
        </w:rPr>
        <w:t>(The Borgen Project. 2023)</w:t>
      </w:r>
    </w:p>
    <w:p xmlns:wp14="http://schemas.microsoft.com/office/word/2010/wordml" w:rsidP="7411E7EA" wp14:paraId="3FC3D6FF" wp14:textId="02BFE547">
      <w:pPr>
        <w:pStyle w:val="Normal"/>
      </w:pPr>
    </w:p>
    <w:p xmlns:wp14="http://schemas.microsoft.com/office/word/2010/wordml" w:rsidP="7411E7EA" wp14:paraId="0B1880EE" wp14:textId="2F3CFA2F">
      <w:pPr>
        <w:pStyle w:val="Heading4"/>
      </w:pPr>
      <w:bookmarkStart w:name="_Toc1937355033" w:id="1574539650"/>
      <w:bookmarkStart w:name="_Toc404214134" w:id="1493826240"/>
      <w:r w:rsidR="45FCEA39">
        <w:rPr/>
        <w:t>Environmental Responsibility</w:t>
      </w:r>
      <w:bookmarkEnd w:id="1574539650"/>
      <w:bookmarkEnd w:id="1493826240"/>
    </w:p>
    <w:p xmlns:wp14="http://schemas.microsoft.com/office/word/2010/wordml" w:rsidP="7411E7EA" wp14:paraId="722F706B" wp14:textId="61224B16">
      <w:pPr>
        <w:pStyle w:val="Normal"/>
      </w:pPr>
    </w:p>
    <w:p xmlns:wp14="http://schemas.microsoft.com/office/word/2010/wordml" w:rsidP="7411E7EA" wp14:paraId="7B02B8AA" wp14:textId="38D513CD">
      <w:pPr>
        <w:pStyle w:val="Normal"/>
      </w:pPr>
      <w:r w:rsidR="6A01C8B4">
        <w:rPr/>
        <w:t xml:space="preserve">Independent ethical rating platform Good </w:t>
      </w:r>
      <w:bookmarkStart w:name="_Int_dBzQ3Sml" w:id="2035510233"/>
      <w:r w:rsidR="6A01C8B4">
        <w:rPr/>
        <w:t>On</w:t>
      </w:r>
      <w:bookmarkEnd w:id="2035510233"/>
      <w:r w:rsidR="6A01C8B4">
        <w:rPr/>
        <w:t xml:space="preserve"> You rates Lush as good for environmental impact through</w:t>
      </w:r>
      <w:r w:rsidR="79D1C684">
        <w:rPr/>
        <w:t xml:space="preserve"> alternative uses for microplastic glitter, donating unsold products to charity, using recycled packaging, renewable ene</w:t>
      </w:r>
      <w:r w:rsidR="41AD6D00">
        <w:rPr/>
        <w:t>rgy in supply chain and publication of a comprehensive policy of the use of palm oil sourcing, (</w:t>
      </w:r>
      <w:r w:rsidR="0B13D98F">
        <w:rPr/>
        <w:t xml:space="preserve">Miles, A, 2025). </w:t>
      </w:r>
      <w:r w:rsidR="4916AA5B">
        <w:rPr/>
        <w:t xml:space="preserve"> </w:t>
      </w:r>
      <w:r w:rsidR="7B611899">
        <w:rPr/>
        <w:t>Which? Assessed Lush’s environmental performance on customer surveys which found 81% of c</w:t>
      </w:r>
      <w:r w:rsidR="6D9DA66A">
        <w:rPr/>
        <w:t xml:space="preserve">ustomers rated Lush as sustainable for natural and nontoxic ingredients, recyclable and minimal </w:t>
      </w:r>
      <w:r w:rsidR="712B56F6">
        <w:rPr/>
        <w:t>packaging,</w:t>
      </w:r>
      <w:r w:rsidR="6D9DA66A">
        <w:rPr/>
        <w:t xml:space="preserve"> cruelty free and refillable options</w:t>
      </w:r>
      <w:r w:rsidR="71C42A3A">
        <w:rPr/>
        <w:t xml:space="preserve"> linked to the black pots </w:t>
      </w:r>
      <w:r w:rsidR="2EF47919">
        <w:rPr/>
        <w:t>recycling</w:t>
      </w:r>
      <w:r w:rsidR="71C42A3A">
        <w:rPr/>
        <w:t xml:space="preserve"> system, (</w:t>
      </w:r>
      <w:r w:rsidR="1D845459">
        <w:rPr/>
        <w:t>Howes, O, 2025).</w:t>
      </w:r>
      <w:r w:rsidR="4C928CE0">
        <w:rPr/>
        <w:t xml:space="preserve"> However, Which? Has also highlighted </w:t>
      </w:r>
      <w:r w:rsidR="7A4632A1">
        <w:rPr/>
        <w:t xml:space="preserve">areas of criticism, the use of parabens in some products </w:t>
      </w:r>
      <w:r w:rsidR="3E6FF70F">
        <w:rPr/>
        <w:t xml:space="preserve">and palm oil derivatives </w:t>
      </w:r>
      <w:r w:rsidR="3E6FF70F">
        <w:rPr/>
        <w:t>remaining</w:t>
      </w:r>
      <w:r w:rsidR="3E6FF70F">
        <w:rPr/>
        <w:t xml:space="preserve"> in certain products</w:t>
      </w:r>
      <w:r w:rsidR="0BE86B30">
        <w:rPr/>
        <w:t xml:space="preserve">. Additionally, </w:t>
      </w:r>
      <w:r w:rsidR="2BE64F23">
        <w:rPr/>
        <w:t>criticism</w:t>
      </w:r>
      <w:r w:rsidR="0BE86B30">
        <w:rPr/>
        <w:t xml:space="preserve"> on the brands reliance on </w:t>
      </w:r>
      <w:r w:rsidR="51C45F72">
        <w:rPr/>
        <w:t>synthetic</w:t>
      </w:r>
      <w:r w:rsidR="0BE86B30">
        <w:rPr/>
        <w:t xml:space="preserve"> not always b</w:t>
      </w:r>
      <w:r w:rsidR="69062FDA">
        <w:rPr/>
        <w:t xml:space="preserve">iodegradable ingredients and some packaging </w:t>
      </w:r>
      <w:r w:rsidR="59DB1A07">
        <w:rPr/>
        <w:t>components</w:t>
      </w:r>
      <w:r w:rsidR="69062FDA">
        <w:rPr/>
        <w:t xml:space="preserve"> </w:t>
      </w:r>
      <w:r w:rsidR="69062FDA">
        <w:rPr/>
        <w:t>remain</w:t>
      </w:r>
      <w:r w:rsidR="69062FDA">
        <w:rPr/>
        <w:t xml:space="preserve"> non-</w:t>
      </w:r>
      <w:r w:rsidR="6F91DA4C">
        <w:rPr/>
        <w:t>recyclable</w:t>
      </w:r>
      <w:r w:rsidR="69062FDA">
        <w:rPr/>
        <w:t xml:space="preserve"> despite the strong circula</w:t>
      </w:r>
      <w:r w:rsidR="077ACB19">
        <w:rPr/>
        <w:t xml:space="preserve">rity processes. </w:t>
      </w:r>
      <w:r w:rsidR="0BE86B30">
        <w:rPr/>
        <w:t xml:space="preserve"> </w:t>
      </w:r>
    </w:p>
    <w:p xmlns:wp14="http://schemas.microsoft.com/office/word/2010/wordml" w:rsidP="7411E7EA" wp14:paraId="1B80EB42" wp14:textId="3CA94C3E">
      <w:pPr>
        <w:pStyle w:val="Heading4"/>
      </w:pPr>
    </w:p>
    <w:p xmlns:wp14="http://schemas.microsoft.com/office/word/2010/wordml" w:rsidP="7411E7EA" wp14:paraId="11040D00" wp14:textId="09B13865">
      <w:pPr>
        <w:pStyle w:val="Heading4"/>
      </w:pPr>
      <w:bookmarkStart w:name="_Toc48579030" w:id="1399698085"/>
      <w:bookmarkStart w:name="_Toc801403935" w:id="1568019762"/>
      <w:r w:rsidR="45FCEA39">
        <w:rPr/>
        <w:t>Economic Responsibility</w:t>
      </w:r>
      <w:bookmarkEnd w:id="1399698085"/>
      <w:bookmarkEnd w:id="1568019762"/>
    </w:p>
    <w:p xmlns:wp14="http://schemas.microsoft.com/office/word/2010/wordml" w:rsidP="7411E7EA" wp14:paraId="3EE54F50" wp14:textId="1D2AD8E4">
      <w:pPr>
        <w:pStyle w:val="Normal"/>
      </w:pPr>
    </w:p>
    <w:p xmlns:wp14="http://schemas.microsoft.com/office/word/2010/wordml" w:rsidP="7411E7EA" wp14:paraId="4A606346" wp14:textId="28B70758">
      <w:pPr>
        <w:pStyle w:val="Normal"/>
      </w:pPr>
      <w:r w:rsidR="17D684E6">
        <w:rPr/>
        <w:t>Ethical Consumer</w:t>
      </w:r>
      <w:r w:rsidR="6E26E12C">
        <w:rPr/>
        <w:t>, (2026)</w:t>
      </w:r>
      <w:r w:rsidR="17D684E6">
        <w:rPr/>
        <w:t xml:space="preserve"> reports that Lush has </w:t>
      </w:r>
      <w:r w:rsidR="3B2DF423">
        <w:rPr/>
        <w:t>generally</w:t>
      </w:r>
      <w:r w:rsidR="17D684E6">
        <w:rPr/>
        <w:t xml:space="preserve"> strong</w:t>
      </w:r>
      <w:r w:rsidR="17D684E6">
        <w:rPr/>
        <w:t xml:space="preserve"> </w:t>
      </w:r>
      <w:r w:rsidR="5AB24F13">
        <w:rPr/>
        <w:t>workers'</w:t>
      </w:r>
      <w:r w:rsidR="17D684E6">
        <w:rPr/>
        <w:t xml:space="preserve"> rights </w:t>
      </w:r>
      <w:r w:rsidR="7D242EDA">
        <w:rPr/>
        <w:t>policies requiring its suppliers to guarantee basic protections such as the right to unionise and freedom from discrimination.</w:t>
      </w:r>
      <w:r w:rsidR="17D684E6">
        <w:rPr/>
        <w:t xml:space="preserve"> </w:t>
      </w:r>
      <w:r w:rsidR="49ECAA74">
        <w:rPr/>
        <w:t>D</w:t>
      </w:r>
      <w:r w:rsidRPr="7411E7EA" w:rsidR="49ECAA74">
        <w:rPr>
          <w:rFonts w:ascii="Aptos" w:hAnsi="Aptos" w:eastAsia="Aptos" w:cs="Aptos"/>
          <w:noProof w:val="0"/>
          <w:sz w:val="24"/>
          <w:szCs w:val="24"/>
          <w:lang w:val="en-GB"/>
        </w:rPr>
        <w:t>ecisive</w:t>
      </w:r>
      <w:r w:rsidR="75E816B2">
        <w:rPr/>
        <w:t xml:space="preserve"> action in response to human rights abuses, removing mica from its products after evidence of child and forced labour in global supply chains all </w:t>
      </w:r>
      <w:r w:rsidR="75E816B2">
        <w:rPr/>
        <w:t>d</w:t>
      </w:r>
      <w:r w:rsidR="1DDE9A40">
        <w:rPr/>
        <w:t>emonstrating</w:t>
      </w:r>
      <w:r w:rsidR="1DDE9A40">
        <w:rPr/>
        <w:t xml:space="preserve"> a proactive approach to protecting works at all points of the supply chain.</w:t>
      </w:r>
    </w:p>
    <w:p xmlns:wp14="http://schemas.microsoft.com/office/word/2010/wordml" w:rsidP="7411E7EA" wp14:paraId="572577F4" wp14:textId="5686992A">
      <w:pPr>
        <w:pStyle w:val="Normal"/>
      </w:pPr>
      <w:r w:rsidR="45FCEA39">
        <w:rPr/>
        <w:t xml:space="preserve"> </w:t>
      </w:r>
    </w:p>
    <w:p xmlns:wp14="http://schemas.microsoft.com/office/word/2010/wordml" w:rsidP="7411E7EA" wp14:paraId="0E319C30" wp14:textId="1B2784B8">
      <w:pPr>
        <w:pStyle w:val="Normal"/>
      </w:pPr>
    </w:p>
    <w:p xmlns:wp14="http://schemas.microsoft.com/office/word/2010/wordml" w:rsidP="7411E7EA" wp14:paraId="2BB22BE4" wp14:textId="612A3B58">
      <w:pPr>
        <w:pStyle w:val="Normal"/>
      </w:pPr>
    </w:p>
    <w:p xmlns:wp14="http://schemas.microsoft.com/office/word/2010/wordml" w:rsidP="7411E7EA" wp14:paraId="534A511C" wp14:textId="56E8AC06">
      <w:pPr>
        <w:pStyle w:val="Normal"/>
      </w:pPr>
    </w:p>
    <w:p xmlns:wp14="http://schemas.microsoft.com/office/word/2010/wordml" w:rsidP="7411E7EA" wp14:paraId="1B7F05A1" wp14:textId="3FAA73E9">
      <w:pPr>
        <w:pStyle w:val="Normal"/>
      </w:pPr>
    </w:p>
    <w:p xmlns:wp14="http://schemas.microsoft.com/office/word/2010/wordml" w:rsidP="7411E7EA" wp14:paraId="3868BA3C" wp14:textId="6065060C">
      <w:pPr>
        <w:pStyle w:val="Normal"/>
      </w:pPr>
    </w:p>
    <w:p xmlns:wp14="http://schemas.microsoft.com/office/word/2010/wordml" w:rsidP="7411E7EA" wp14:paraId="38097370" wp14:textId="147FBC62">
      <w:pPr>
        <w:pStyle w:val="Normal"/>
      </w:pPr>
    </w:p>
    <w:p xmlns:wp14="http://schemas.microsoft.com/office/word/2010/wordml" w:rsidP="7411E7EA" wp14:paraId="4330B211" wp14:textId="52579C20">
      <w:pPr>
        <w:pStyle w:val="Normal"/>
      </w:pPr>
    </w:p>
    <w:p xmlns:wp14="http://schemas.microsoft.com/office/word/2010/wordml" w:rsidP="7411E7EA" wp14:paraId="3D37E57D" wp14:textId="6C2690F8">
      <w:pPr>
        <w:pStyle w:val="Normal"/>
      </w:pPr>
    </w:p>
    <w:p xmlns:wp14="http://schemas.microsoft.com/office/word/2010/wordml" w:rsidP="7411E7EA" wp14:paraId="6DB05251" wp14:textId="49DC2C0B">
      <w:pPr>
        <w:pStyle w:val="Normal"/>
        <w:rPr>
          <w:rStyle w:val="Heading2Char"/>
        </w:rPr>
      </w:pPr>
    </w:p>
    <w:p xmlns:wp14="http://schemas.microsoft.com/office/word/2010/wordml" w:rsidP="7411E7EA" wp14:paraId="2A39B1FD" wp14:textId="16D5B90F">
      <w:pPr>
        <w:pStyle w:val="Normal"/>
        <w:rPr>
          <w:rStyle w:val="Heading2Char"/>
        </w:rPr>
      </w:pPr>
    </w:p>
    <w:p xmlns:wp14="http://schemas.microsoft.com/office/word/2010/wordml" w:rsidP="7411E7EA" wp14:paraId="3FF09D6F" wp14:textId="0056CD20">
      <w:pPr>
        <w:pStyle w:val="Normal"/>
        <w:rPr>
          <w:rStyle w:val="Heading2Char"/>
        </w:rPr>
      </w:pPr>
    </w:p>
    <w:p xmlns:wp14="http://schemas.microsoft.com/office/word/2010/wordml" w:rsidP="7411E7EA" wp14:paraId="752DE48E" wp14:textId="12EF4B1A">
      <w:pPr>
        <w:pStyle w:val="Normal"/>
        <w:rPr>
          <w:rStyle w:val="Heading2Char"/>
        </w:rPr>
      </w:pPr>
    </w:p>
    <w:p xmlns:wp14="http://schemas.microsoft.com/office/word/2010/wordml" w:rsidP="7411E7EA" wp14:paraId="1746D45C" wp14:textId="524290CE">
      <w:pPr>
        <w:pStyle w:val="Normal"/>
        <w:rPr>
          <w:rStyle w:val="Heading2Char"/>
        </w:rPr>
      </w:pPr>
    </w:p>
    <w:p xmlns:wp14="http://schemas.microsoft.com/office/word/2010/wordml" w:rsidP="7411E7EA" wp14:paraId="76F57358" wp14:textId="53DD3D1C">
      <w:pPr>
        <w:pStyle w:val="Normal"/>
        <w:rPr>
          <w:rStyle w:val="Heading2Char"/>
        </w:rPr>
      </w:pPr>
    </w:p>
    <w:p xmlns:wp14="http://schemas.microsoft.com/office/word/2010/wordml" w:rsidP="7411E7EA" wp14:paraId="54359CB0" wp14:textId="23CED0DA">
      <w:pPr>
        <w:pStyle w:val="Normal"/>
        <w:rPr>
          <w:rStyle w:val="Heading2Char"/>
        </w:rPr>
      </w:pPr>
    </w:p>
    <w:p xmlns:wp14="http://schemas.microsoft.com/office/word/2010/wordml" w:rsidP="7411E7EA" wp14:paraId="79D26AD5" wp14:textId="72CE26DE">
      <w:pPr>
        <w:pStyle w:val="Normal"/>
        <w:rPr>
          <w:rStyle w:val="Heading2Char"/>
        </w:rPr>
      </w:pPr>
    </w:p>
    <w:p xmlns:wp14="http://schemas.microsoft.com/office/word/2010/wordml" w:rsidP="7411E7EA" wp14:paraId="7E24E2D4" wp14:textId="445F5C78">
      <w:pPr>
        <w:pStyle w:val="Normal"/>
        <w:rPr>
          <w:rStyle w:val="Heading2Char"/>
        </w:rPr>
      </w:pPr>
    </w:p>
    <w:p xmlns:wp14="http://schemas.microsoft.com/office/word/2010/wordml" w:rsidP="7411E7EA" wp14:paraId="4DE67D29" wp14:textId="7E2E8FB4">
      <w:pPr>
        <w:pStyle w:val="Normal"/>
      </w:pPr>
      <w:bookmarkStart w:name="_Toc1565041316" w:id="746998584"/>
      <w:bookmarkStart w:name="_Toc157148888" w:id="1224247242"/>
      <w:r w:rsidRPr="7411E7EA" w:rsidR="45FCEA39">
        <w:rPr>
          <w:rStyle w:val="Heading2Char"/>
        </w:rPr>
        <w:t>Discussion</w:t>
      </w:r>
      <w:bookmarkEnd w:id="746998584"/>
      <w:bookmarkEnd w:id="1224247242"/>
      <w:r w:rsidRPr="7411E7EA" w:rsidR="45FCEA39">
        <w:rPr>
          <w:rStyle w:val="Heading2Char"/>
        </w:rPr>
        <w:t xml:space="preserve"> </w:t>
      </w:r>
    </w:p>
    <w:p xmlns:wp14="http://schemas.microsoft.com/office/word/2010/wordml" w:rsidP="7411E7EA" wp14:paraId="40D9423E" wp14:textId="08AF944E">
      <w:pPr>
        <w:pStyle w:val="Normal"/>
      </w:pPr>
    </w:p>
    <w:p xmlns:wp14="http://schemas.microsoft.com/office/word/2010/wordml" w:rsidP="7411E7EA" wp14:paraId="10CAF630" wp14:textId="0398411E">
      <w:pPr>
        <w:pStyle w:val="Normal"/>
      </w:pPr>
      <w:r w:rsidR="1D76E3D1">
        <w:rPr/>
        <w:t xml:space="preserve">Alignment with several Harmony principles is </w:t>
      </w:r>
      <w:r w:rsidR="1D76E3D1">
        <w:rPr/>
        <w:t>demonstrated</w:t>
      </w:r>
      <w:r w:rsidR="1D76E3D1">
        <w:rPr/>
        <w:t xml:space="preserve"> by Lush, commitment to reducing waste, its stance against animal testing</w:t>
      </w:r>
      <w:r w:rsidR="53598B2E">
        <w:rPr/>
        <w:t xml:space="preserve"> and willingness to take ethical positions even at financial costs. These actions reflect the attempt to </w:t>
      </w:r>
      <w:r w:rsidR="53598B2E">
        <w:rPr/>
        <w:t>operate</w:t>
      </w:r>
      <w:r w:rsidR="53598B2E">
        <w:rPr/>
        <w:t xml:space="preserve"> a </w:t>
      </w:r>
      <w:r w:rsidR="24580874">
        <w:rPr/>
        <w:t>relationship</w:t>
      </w:r>
      <w:r w:rsidR="53598B2E">
        <w:rPr/>
        <w:t xml:space="preserve"> with</w:t>
      </w:r>
      <w:r w:rsidR="08AEF1D5">
        <w:rPr/>
        <w:t xml:space="preserve"> the world rather than purely for shareholder's gain.</w:t>
      </w:r>
      <w:r w:rsidR="08C091B9">
        <w:rPr/>
        <w:t xml:space="preserve"> Ethical identity sits alongside incomplete climate reporting, unclear supply </w:t>
      </w:r>
      <w:r w:rsidR="2145ED93">
        <w:rPr/>
        <w:t>chain</w:t>
      </w:r>
      <w:r w:rsidR="08C091B9">
        <w:rPr/>
        <w:t xml:space="preserve"> </w:t>
      </w:r>
      <w:r w:rsidR="48A321E3">
        <w:rPr/>
        <w:t>emissions</w:t>
      </w:r>
      <w:r w:rsidR="08C091B9">
        <w:rPr/>
        <w:t xml:space="preserve"> and ongoing</w:t>
      </w:r>
      <w:r w:rsidR="42A2EE98">
        <w:rPr/>
        <w:t xml:space="preserve"> issues</w:t>
      </w:r>
      <w:r w:rsidR="08C091B9">
        <w:rPr/>
        <w:t xml:space="preserve"> with palm oil derivatives where </w:t>
      </w:r>
      <w:r w:rsidR="27F9B61A">
        <w:rPr/>
        <w:t xml:space="preserve">its stated values and operational </w:t>
      </w:r>
      <w:r w:rsidR="7FF4FBCF">
        <w:rPr/>
        <w:t>realities</w:t>
      </w:r>
      <w:r w:rsidR="27F9B61A">
        <w:rPr/>
        <w:t xml:space="preserve"> so not fully harmonise. </w:t>
      </w:r>
      <w:r w:rsidR="4557B78E">
        <w:rPr/>
        <w:t xml:space="preserve">Contridications highlight a broader challenge within harmony driven business with emphasising the </w:t>
      </w:r>
      <w:r w:rsidR="48B693A1">
        <w:rPr/>
        <w:t>difficulties</w:t>
      </w:r>
      <w:r w:rsidR="4557B78E">
        <w:rPr/>
        <w:t xml:space="preserve"> of </w:t>
      </w:r>
      <w:r w:rsidR="221EF5C3">
        <w:rPr/>
        <w:t>maintain</w:t>
      </w:r>
      <w:r w:rsidR="4557B78E">
        <w:rPr/>
        <w:t xml:space="preserve"> social integrity within complex global supply chains.</w:t>
      </w:r>
    </w:p>
    <w:p xmlns:wp14="http://schemas.microsoft.com/office/word/2010/wordml" w:rsidP="7411E7EA" wp14:paraId="3B60DA29" wp14:textId="595A01FF">
      <w:pPr>
        <w:pStyle w:val="Normal"/>
      </w:pPr>
      <w:r w:rsidR="4C613E02">
        <w:rPr/>
        <w:t xml:space="preserve">This investigation shows that harmony in business is rarely absolute, instead it </w:t>
      </w:r>
      <w:r w:rsidR="4C613E02">
        <w:rPr/>
        <w:t>emerges</w:t>
      </w:r>
      <w:r w:rsidR="4C613E02">
        <w:rPr/>
        <w:t xml:space="preserve"> that although Lush excel in some domains while is struggling in o</w:t>
      </w:r>
      <w:r w:rsidR="4CEC6014">
        <w:rPr/>
        <w:t>thers. Activism, fair-</w:t>
      </w:r>
      <w:r w:rsidR="4CEC6014">
        <w:rPr/>
        <w:t>labour</w:t>
      </w:r>
      <w:r w:rsidR="4CEC6014">
        <w:rPr/>
        <w:t xml:space="preserve"> and </w:t>
      </w:r>
      <w:r w:rsidR="0B8050DA">
        <w:rPr/>
        <w:t>transparency illustrate</w:t>
      </w:r>
      <w:r w:rsidR="4CEC6014">
        <w:rPr/>
        <w:t xml:space="preserve"> how Lush has prioritise moral purpose yet the gaps </w:t>
      </w:r>
      <w:r w:rsidR="1A83A81E">
        <w:rPr/>
        <w:t xml:space="preserve">in </w:t>
      </w:r>
      <w:r w:rsidR="4E4F1DA0">
        <w:rPr/>
        <w:t>environmental</w:t>
      </w:r>
      <w:r w:rsidR="1A83A81E">
        <w:rPr/>
        <w:t xml:space="preserve"> reporting and supply chain </w:t>
      </w:r>
      <w:r w:rsidR="61726D2E">
        <w:rPr/>
        <w:t xml:space="preserve">oversights have revealed harmony as partially realised. </w:t>
      </w:r>
      <w:r w:rsidR="6F3D4460">
        <w:rPr/>
        <w:t xml:space="preserve">Lush’s ethical intent is </w:t>
      </w:r>
      <w:r w:rsidR="2127216A">
        <w:rPr/>
        <w:t xml:space="preserve">clear however it </w:t>
      </w:r>
      <w:r w:rsidR="2127216A">
        <w:rPr/>
        <w:t>demonstrates</w:t>
      </w:r>
      <w:r w:rsidR="2127216A">
        <w:rPr/>
        <w:t xml:space="preserve"> that harmony requires continous and systemic alignment rather than one off initiatives.</w:t>
      </w:r>
    </w:p>
    <w:p xmlns:wp14="http://schemas.microsoft.com/office/word/2010/wordml" w:rsidP="7411E7EA" wp14:paraId="6537BF9A" wp14:textId="75645F90">
      <w:pPr>
        <w:pStyle w:val="Normal"/>
      </w:pPr>
      <w:r w:rsidR="7ABEAEF2">
        <w:rPr/>
        <w:t xml:space="preserve">Overall Lush shows harmony in business is an ongoing practice, one that demands coherence between their values, </w:t>
      </w:r>
      <w:r w:rsidR="7ABEAEF2">
        <w:rPr/>
        <w:t>operations</w:t>
      </w:r>
      <w:r w:rsidR="7ABEAEF2">
        <w:rPr/>
        <w:t xml:space="preserve"> and impacts</w:t>
      </w:r>
      <w:r w:rsidR="77CA90B7">
        <w:rPr/>
        <w:t xml:space="preserve"> </w:t>
      </w:r>
      <w:r w:rsidR="77CA90B7">
        <w:rPr/>
        <w:t>structural</w:t>
      </w:r>
      <w:r w:rsidR="77CA90B7">
        <w:rPr/>
        <w:t xml:space="preserve"> constraints need to be acknowledged and addressed to achieve a genuinely harmonious model. </w:t>
      </w:r>
    </w:p>
    <w:p xmlns:wp14="http://schemas.microsoft.com/office/word/2010/wordml" w:rsidP="7411E7EA" wp14:paraId="64B8A119" wp14:textId="2E21098B">
      <w:pPr>
        <w:pStyle w:val="Normal"/>
      </w:pPr>
    </w:p>
    <w:p xmlns:wp14="http://schemas.microsoft.com/office/word/2010/wordml" w:rsidP="7411E7EA" wp14:paraId="65E84116" wp14:textId="7019B91A">
      <w:pPr>
        <w:pStyle w:val="Normal"/>
      </w:pPr>
    </w:p>
    <w:p xmlns:wp14="http://schemas.microsoft.com/office/word/2010/wordml" w:rsidP="7411E7EA" wp14:paraId="7E989648" wp14:textId="037F7954">
      <w:pPr>
        <w:pStyle w:val="Normal"/>
      </w:pPr>
    </w:p>
    <w:p xmlns:wp14="http://schemas.microsoft.com/office/word/2010/wordml" w:rsidP="7411E7EA" wp14:paraId="174B560C" wp14:textId="5C1B22ED">
      <w:pPr>
        <w:pStyle w:val="Normal"/>
      </w:pPr>
    </w:p>
    <w:p xmlns:wp14="http://schemas.microsoft.com/office/word/2010/wordml" w:rsidP="7411E7EA" wp14:paraId="6BB85DF8" wp14:textId="385B663F">
      <w:pPr>
        <w:pStyle w:val="Normal"/>
      </w:pPr>
    </w:p>
    <w:p xmlns:wp14="http://schemas.microsoft.com/office/word/2010/wordml" w:rsidP="7411E7EA" wp14:paraId="2891112B" wp14:textId="3B2E0BCC">
      <w:pPr>
        <w:pStyle w:val="Normal"/>
      </w:pPr>
      <w:r w:rsidR="45FCEA39">
        <w:rPr/>
        <w:t xml:space="preserve"> </w:t>
      </w:r>
    </w:p>
    <w:p xmlns:wp14="http://schemas.microsoft.com/office/word/2010/wordml" w:rsidP="7411E7EA" wp14:paraId="292DDB92" wp14:textId="26A08082">
      <w:pPr>
        <w:pStyle w:val="Normal"/>
      </w:pPr>
      <w:bookmarkStart w:name="_Toc1343886542" w:id="272711279"/>
      <w:bookmarkStart w:name="_Toc333915704" w:id="1800423998"/>
      <w:r w:rsidRPr="7411E7EA" w:rsidR="45FCEA39">
        <w:rPr>
          <w:rStyle w:val="Heading2Char"/>
        </w:rPr>
        <w:t>Reference List</w:t>
      </w:r>
      <w:bookmarkEnd w:id="272711279"/>
      <w:bookmarkEnd w:id="1800423998"/>
      <w:r w:rsidR="45FCEA39">
        <w:rPr/>
        <w:t xml:space="preserve"> </w:t>
      </w:r>
    </w:p>
    <w:p xmlns:wp14="http://schemas.microsoft.com/office/word/2010/wordml" w:rsidP="7411E7EA" wp14:paraId="134BF4A0" wp14:textId="1091B0A4">
      <w:pPr>
        <w:pStyle w:val="Normal"/>
      </w:pPr>
    </w:p>
    <w:p xmlns:wp14="http://schemas.microsoft.com/office/word/2010/wordml" w:rsidP="7411E7EA" wp14:paraId="12EA6607" wp14:textId="155DB108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8908D39">
        <w:rPr>
          <w:noProof w:val="0"/>
          <w:lang w:val="en-GB"/>
        </w:rPr>
        <w:t xml:space="preserve">Abazi, </w:t>
      </w:r>
      <w:r w:rsidRPr="7411E7EA" w:rsidR="08908D39">
        <w:rPr>
          <w:noProof w:val="0"/>
          <w:lang w:val="en-GB"/>
        </w:rPr>
        <w:t>X.(</w:t>
      </w:r>
      <w:r w:rsidRPr="7411E7EA" w:rsidR="08908D39">
        <w:rPr>
          <w:noProof w:val="0"/>
          <w:lang w:val="en-GB"/>
        </w:rPr>
        <w:t xml:space="preserve">2023). How Brands Alter Their Corporate Identity to Fit the Current Market Environment: A comparison between Dove and Lush. </w:t>
      </w:r>
      <w:hyperlink r:id="Rd271e55286644b14">
        <w:r w:rsidRPr="7411E7EA" w:rsidR="08908D3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Brands Alter Their Corporate Identity to Fit the Current Market Environment: A comparison between Dove and Lush - Dolgozattár</w:t>
        </w:r>
      </w:hyperlink>
    </w:p>
    <w:p xmlns:wp14="http://schemas.microsoft.com/office/word/2010/wordml" w:rsidP="7411E7EA" wp14:paraId="0829D29D" wp14:textId="5D589D9F">
      <w:pPr>
        <w:pStyle w:val="Normal"/>
        <w:spacing w:line="480" w:lineRule="auto"/>
        <w:ind w:left="720" w:hanging="720"/>
      </w:pPr>
    </w:p>
    <w:p xmlns:wp14="http://schemas.microsoft.com/office/word/2010/wordml" w:rsidP="7411E7EA" wp14:paraId="5903D370" wp14:textId="33CE2BD0">
      <w:pPr>
        <w:pStyle w:val="Normal"/>
        <w:spacing w:line="480" w:lineRule="auto"/>
        <w:ind w:left="720" w:hanging="720"/>
      </w:pPr>
      <w:r w:rsidRPr="7411E7EA" w:rsidR="27589EC7">
        <w:rPr>
          <w:noProof w:val="0"/>
          <w:lang w:val="en-GB"/>
        </w:rPr>
        <w:t xml:space="preserve">Albertini, L. S. M., </w:t>
      </w:r>
      <w:r w:rsidRPr="7411E7EA" w:rsidR="27589EC7">
        <w:rPr>
          <w:noProof w:val="0"/>
          <w:lang w:val="en-GB"/>
        </w:rPr>
        <w:t>Bolioni</w:t>
      </w:r>
      <w:r w:rsidRPr="7411E7EA" w:rsidR="27589EC7">
        <w:rPr>
          <w:noProof w:val="0"/>
          <w:lang w:val="en-GB"/>
        </w:rPr>
        <w:t xml:space="preserve">, S., &amp; </w:t>
      </w:r>
      <w:r w:rsidRPr="7411E7EA" w:rsidR="27589EC7">
        <w:rPr>
          <w:noProof w:val="0"/>
          <w:lang w:val="en-GB"/>
        </w:rPr>
        <w:t>Nawasasi</w:t>
      </w:r>
      <w:r w:rsidRPr="7411E7EA" w:rsidR="27589EC7">
        <w:rPr>
          <w:noProof w:val="0"/>
          <w:lang w:val="en-GB"/>
        </w:rPr>
        <w:t xml:space="preserve">, R. (2024). </w:t>
      </w:r>
      <w:r w:rsidRPr="7411E7EA" w:rsidR="27589EC7">
        <w:rPr>
          <w:noProof w:val="0"/>
          <w:lang w:val="en-GB"/>
        </w:rPr>
        <w:t xml:space="preserve">The power of sustainable packaging for cosmetics: What impact does it have on consumers in </w:t>
      </w:r>
      <w:r w:rsidRPr="7411E7EA" w:rsidR="27589EC7">
        <w:rPr>
          <w:noProof w:val="0"/>
          <w:lang w:val="en-GB"/>
        </w:rPr>
        <w:t>Europe?</w:t>
      </w:r>
      <w:r w:rsidRPr="7411E7EA" w:rsidR="27589EC7">
        <w:rPr>
          <w:i w:val="1"/>
          <w:iCs w:val="1"/>
          <w:noProof w:val="0"/>
          <w:lang w:val="en-GB"/>
        </w:rPr>
        <w:t xml:space="preserve"> Lund University Publications.</w:t>
      </w:r>
      <w:r w:rsidRPr="7411E7EA" w:rsidR="27589EC7">
        <w:rPr>
          <w:noProof w:val="0"/>
          <w:lang w:val="en-GB"/>
        </w:rPr>
        <w:t xml:space="preserve"> </w:t>
      </w:r>
      <w:hyperlink r:id="Rafbb07b9f0774433">
        <w:r w:rsidRPr="7411E7EA" w:rsidR="27589EC7">
          <w:rPr>
            <w:rStyle w:val="Hyperlink"/>
            <w:noProof w:val="0"/>
            <w:lang w:val="en-GB"/>
          </w:rPr>
          <w:t>https://lup.lub.lu.se/luur/download?func=downloadFile&amp;recordOId=9177474&amp;fileOId=9177534</w:t>
        </w:r>
      </w:hyperlink>
    </w:p>
    <w:p xmlns:wp14="http://schemas.microsoft.com/office/word/2010/wordml" w:rsidP="7411E7EA" wp14:paraId="1360A893" wp14:textId="40BDCA2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1B4CEE07" wp14:textId="2BBD945A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2A89AAD">
        <w:rPr>
          <w:noProof w:val="0"/>
          <w:lang w:val="en-GB"/>
        </w:rPr>
        <w:t>Basu, M., &amp; Basu, A. (2025). Harmonizing business and planet: unveiling the nexus of corporate social responsibility, and environmental sustainability, for a symbiotic tomorrow</w:t>
      </w:r>
      <w:r w:rsidRPr="7411E7EA" w:rsidR="32A89AAD">
        <w:rPr>
          <w:noProof w:val="0"/>
          <w:lang w:val="en-GB"/>
        </w:rPr>
        <w:t>. In Integrating Environmental Sustainability and Corporate Social Responsibility: A Move Beyond Profit: Corporate Social Responsibility for Environmental Sustainability</w:t>
      </w:r>
      <w:r w:rsidRPr="7411E7EA" w:rsidR="32A89AAD">
        <w:rPr>
          <w:noProof w:val="0"/>
          <w:lang w:val="en-GB"/>
        </w:rPr>
        <w:t xml:space="preserve"> (pp. 1-44). Cham: Springer Nature Switzerland.</w:t>
      </w:r>
      <w:r w:rsidRPr="7411E7EA" w:rsidR="3CDBFDD4">
        <w:rPr>
          <w:noProof w:val="0"/>
          <w:lang w:val="en-GB"/>
        </w:rPr>
        <w:t xml:space="preserve"> </w:t>
      </w:r>
      <w:hyperlink r:id="R8c86ca0d21dd4a96">
        <w:r w:rsidRPr="7411E7EA" w:rsidR="3CDBFDD4">
          <w:rPr>
            <w:rStyle w:val="Hyperlink"/>
            <w:noProof w:val="0"/>
            <w:lang w:val="en-GB"/>
          </w:rPr>
          <w:t>https://doi.org/10.1007/978-3-031-81469-3_1</w:t>
        </w:r>
      </w:hyperlink>
    </w:p>
    <w:p xmlns:wp14="http://schemas.microsoft.com/office/word/2010/wordml" w:rsidP="7411E7EA" wp14:paraId="4A715328" wp14:textId="54FF921C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3D4F00CE" wp14:textId="481A479B">
      <w:pPr>
        <w:pStyle w:val="Normal"/>
        <w:spacing w:line="480" w:lineRule="auto"/>
        <w:ind w:left="720" w:hanging="720"/>
      </w:pPr>
      <w:r w:rsidRPr="7411E7EA" w:rsidR="6ADA70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Buchholz, R.A. and Rosenthal, S.B. (2005) </w:t>
      </w:r>
      <w:r w:rsidRPr="7411E7EA" w:rsidR="6ADA70E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'Toward a Contemporary Conceptual Framework for Stakeholder Theory'</w:t>
      </w:r>
      <w:r w:rsidRPr="7411E7EA" w:rsidR="6ADA70EC">
        <w:rPr>
          <w:rFonts w:ascii="Aptos" w:hAnsi="Aptos" w:eastAsia="Aptos" w:cs="Aptos"/>
          <w:noProof w:val="0"/>
          <w:sz w:val="24"/>
          <w:szCs w:val="24"/>
          <w:lang w:val="en-GB"/>
        </w:rPr>
        <w:t>, Journal of Business Ethics, 58(1–3), pp. 137–148.</w:t>
      </w:r>
    </w:p>
    <w:p xmlns:wp14="http://schemas.microsoft.com/office/word/2010/wordml" w:rsidP="7411E7EA" wp14:paraId="34A4C20D" wp14:textId="6AA636F6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40C9B0BF" wp14:textId="000DE5A6">
      <w:pPr>
        <w:pStyle w:val="Normal"/>
        <w:spacing w:line="480" w:lineRule="auto"/>
        <w:ind w:left="720" w:hanging="720"/>
      </w:pPr>
      <w:r w:rsidRPr="7411E7EA" w:rsidR="0CAB20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Business Matters. (2024, February 11). </w:t>
      </w:r>
      <w:r w:rsidRPr="7411E7EA" w:rsidR="0CAB20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Made in Britain: Where ethical beauty meets innovation, Lush Cosmetics</w:t>
      </w:r>
      <w:r w:rsidRPr="7411E7EA" w:rsidR="0CAB20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aeff5db1e5624bc9">
        <w:r w:rsidRPr="7411E7EA" w:rsidR="0CAB207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https://bmmagazine.co.uk/made-in-britain/made-in-britain-where-ethical-beauty-meets-innovation-lush-cosmetics</w:t>
        </w:r>
      </w:hyperlink>
    </w:p>
    <w:p xmlns:wp14="http://schemas.microsoft.com/office/word/2010/wordml" w:rsidP="7411E7EA" wp14:paraId="7748C7D8" wp14:textId="65EDBCC2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1E1BDF21" wp14:textId="4ED32FA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8EB01B4">
        <w:rPr>
          <w:noProof w:val="0"/>
          <w:lang w:val="en-GB"/>
        </w:rPr>
        <w:t xml:space="preserve">Cherrington, R. (2023). LUSH cosmetics: Sector focus: Fast-moving consumer goods (FMCG). </w:t>
      </w:r>
      <w:r w:rsidRPr="7411E7EA" w:rsidR="08EB01B4">
        <w:rPr>
          <w:rFonts w:ascii="Aptos" w:hAnsi="Aptos" w:eastAsia="Aptos" w:cs="Aptos"/>
          <w:noProof w:val="0"/>
          <w:sz w:val="24"/>
          <w:szCs w:val="24"/>
          <w:lang w:val="en-GB"/>
        </w:rPr>
        <w:t>10.1515_9783110723373-038.pdf</w:t>
      </w:r>
    </w:p>
    <w:p xmlns:wp14="http://schemas.microsoft.com/office/word/2010/wordml" w:rsidP="7411E7EA" wp14:paraId="000D1F41" wp14:textId="77A75B8E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64C86A97" wp14:textId="1AF4C823">
      <w:pPr>
        <w:pStyle w:val="Normal"/>
        <w:spacing w:line="480" w:lineRule="auto"/>
        <w:ind w:left="720" w:hanging="720"/>
      </w:pPr>
      <w:r w:rsidRPr="7411E7EA" w:rsidR="13E99B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Cummings, E. (2025). </w:t>
      </w:r>
      <w:r w:rsidRPr="7411E7EA" w:rsidR="13E99BA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 beauty sector grew 9% in 2024, driven by salon and spa services</w:t>
      </w:r>
      <w:r w:rsidRPr="7411E7EA" w:rsidR="13E99B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Professional Beauty. </w:t>
      </w:r>
      <w:hyperlink r:id="Rd7fd51b80e674133">
        <w:r w:rsidRPr="7411E7EA" w:rsidR="13E99BA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https://professionalbeauty.co.uk/uk-beauty-industry-growth-2024-gdp-report</w:t>
        </w:r>
      </w:hyperlink>
    </w:p>
    <w:p xmlns:wp14="http://schemas.microsoft.com/office/word/2010/wordml" w:rsidP="7411E7EA" wp14:paraId="180F8994" wp14:textId="5F52EB9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1071992D" wp14:textId="26ED12E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10FED094">
        <w:rPr>
          <w:noProof w:val="0"/>
          <w:lang w:val="en-GB"/>
        </w:rPr>
        <w:t xml:space="preserve">Delle </w:t>
      </w:r>
      <w:r w:rsidRPr="7411E7EA" w:rsidR="10FED094">
        <w:rPr>
          <w:noProof w:val="0"/>
          <w:lang w:val="en-GB"/>
        </w:rPr>
        <w:t>F</w:t>
      </w:r>
      <w:r w:rsidRPr="7411E7EA" w:rsidR="10FED094">
        <w:rPr>
          <w:noProof w:val="0"/>
          <w:lang w:val="en-GB"/>
        </w:rPr>
        <w:t xml:space="preserve">, A., Wissing, M. P., &amp; Brdar, I. (2022). The investigation of harmony in psychological research. </w:t>
      </w:r>
      <w:r w:rsidRPr="7411E7EA" w:rsidR="10FED094">
        <w:rPr>
          <w:noProof w:val="0"/>
          <w:lang w:val="en-GB"/>
        </w:rPr>
        <w:t>The virtue of harmony</w:t>
      </w:r>
      <w:r w:rsidRPr="7411E7EA" w:rsidR="10FED094">
        <w:rPr>
          <w:noProof w:val="0"/>
          <w:lang w:val="en-GB"/>
        </w:rPr>
        <w:t>, 253-276.</w:t>
      </w:r>
    </w:p>
    <w:p xmlns:wp14="http://schemas.microsoft.com/office/word/2010/wordml" w:rsidP="7411E7EA" wp14:paraId="0F1FBEC2" wp14:textId="7FB40A5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7AA411DE" wp14:textId="08EABCE0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69EC493">
        <w:rPr>
          <w:noProof w:val="0"/>
          <w:lang w:val="en-GB"/>
        </w:rPr>
        <w:t xml:space="preserve">Dev, A. (2024). Harmony in Practice: A Case Study Approach in Exploring the Intersection of Corporate Social Responsibility and Environmental Stewardship. </w:t>
      </w:r>
      <w:r w:rsidRPr="7411E7EA" w:rsidR="369EC493">
        <w:rPr>
          <w:i w:val="1"/>
          <w:iCs w:val="1"/>
          <w:noProof w:val="0"/>
          <w:lang w:val="en-GB"/>
        </w:rPr>
        <w:t>Journal of Law and Legal Research Development</w:t>
      </w:r>
      <w:r w:rsidRPr="7411E7EA" w:rsidR="369EC493">
        <w:rPr>
          <w:i w:val="1"/>
          <w:iCs w:val="1"/>
          <w:noProof w:val="0"/>
          <w:lang w:val="en-GB"/>
        </w:rPr>
        <w:t>,</w:t>
      </w:r>
      <w:r w:rsidRPr="7411E7EA" w:rsidR="369EC493">
        <w:rPr>
          <w:noProof w:val="0"/>
          <w:lang w:val="en-GB"/>
        </w:rPr>
        <w:t xml:space="preserve"> 13-19.</w:t>
      </w:r>
    </w:p>
    <w:p xmlns:wp14="http://schemas.microsoft.com/office/word/2010/wordml" w:rsidP="7411E7EA" wp14:paraId="4BF76FE2" wp14:textId="2E6AEB0C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0A008546" wp14:textId="6619D5E5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DE1C6EE">
        <w:rPr>
          <w:noProof w:val="0"/>
          <w:lang w:val="en-GB"/>
        </w:rPr>
        <w:t xml:space="preserve">Dmitrieva, D. A., &amp; Glukhova, O. V. (2023). An analysis of the linguistic features of a green public relations campaign. </w:t>
      </w:r>
      <w:r w:rsidRPr="7411E7EA" w:rsidR="0DE1C6EE">
        <w:rPr>
          <w:noProof w:val="0"/>
          <w:lang w:val="en-GB"/>
        </w:rPr>
        <w:t>The European Journal of Social &amp; Behavioural Sciences</w:t>
      </w:r>
      <w:r w:rsidRPr="7411E7EA" w:rsidR="0DE1C6EE">
        <w:rPr>
          <w:noProof w:val="0"/>
          <w:lang w:val="en-GB"/>
        </w:rPr>
        <w:t xml:space="preserve">, </w:t>
      </w:r>
      <w:r w:rsidRPr="7411E7EA" w:rsidR="0DE1C6EE">
        <w:rPr>
          <w:noProof w:val="0"/>
          <w:lang w:val="en-GB"/>
        </w:rPr>
        <w:t>32</w:t>
      </w:r>
      <w:r w:rsidRPr="7411E7EA" w:rsidR="0DE1C6EE">
        <w:rPr>
          <w:noProof w:val="0"/>
          <w:lang w:val="en-GB"/>
        </w:rPr>
        <w:t>(3), 138-151.</w:t>
      </w:r>
    </w:p>
    <w:p xmlns:wp14="http://schemas.microsoft.com/office/word/2010/wordml" w:rsidP="7411E7EA" wp14:paraId="2AD3D02E" wp14:textId="0A8E6ABE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0E78143D" wp14:textId="3B2B75B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59DF019D">
        <w:rPr>
          <w:noProof w:val="0"/>
          <w:lang w:val="en-GB"/>
        </w:rPr>
        <w:t xml:space="preserve">Ethical Consumer, (2026). How ethical is Lush Cosmetics Ltd. Ethical Consumer. </w:t>
      </w:r>
      <w:hyperlink r:id="R1e5e382f7fd448db">
        <w:r w:rsidRPr="7411E7EA" w:rsidR="23DCAA1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ethical is Lush Cosmetics Ltd? | Ethical Consumer</w:t>
        </w:r>
      </w:hyperlink>
    </w:p>
    <w:p xmlns:wp14="http://schemas.microsoft.com/office/word/2010/wordml" w:rsidP="7411E7EA" wp14:paraId="2FC2B9F4" wp14:textId="4766043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3631FD0C" wp14:textId="2D14E041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2BAA6F28">
        <w:rPr>
          <w:noProof w:val="0"/>
          <w:lang w:val="en-GB"/>
        </w:rPr>
        <w:t>Fortunati, S., Martiniello, L., &amp; Morea, D. (2020). The strategic role of the corporate social responsibility and circular economy in the cosmetic industry.</w:t>
      </w:r>
      <w:r w:rsidRPr="7411E7EA" w:rsidR="2BAA6F28">
        <w:rPr>
          <w:i w:val="1"/>
          <w:iCs w:val="1"/>
          <w:noProof w:val="0"/>
          <w:lang w:val="en-GB"/>
        </w:rPr>
        <w:t xml:space="preserve"> Sustainability</w:t>
      </w:r>
      <w:r w:rsidRPr="7411E7EA" w:rsidR="2BAA6F28">
        <w:rPr>
          <w:noProof w:val="0"/>
          <w:lang w:val="en-GB"/>
        </w:rPr>
        <w:t xml:space="preserve">, 12(12), 5120. </w:t>
      </w:r>
      <w:hyperlink r:id="R368c881129b24319">
        <w:r w:rsidRPr="7411E7EA" w:rsidR="2BAA6F28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156CE"/>
            <w:sz w:val="21"/>
            <w:szCs w:val="21"/>
            <w:u w:val="single"/>
            <w:lang w:val="en-GB"/>
          </w:rPr>
          <w:t>https://doi.org/10.3390/su12125120</w:t>
        </w:r>
      </w:hyperlink>
    </w:p>
    <w:p xmlns:wp14="http://schemas.microsoft.com/office/word/2010/wordml" w:rsidP="7411E7EA" wp14:paraId="55B3E0BC" wp14:textId="3BDBBFA0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6EF02B2B" wp14:textId="4B3C2B06">
      <w:pPr>
        <w:pStyle w:val="Normal"/>
        <w:spacing w:line="480" w:lineRule="auto"/>
        <w:ind w:left="720" w:hanging="720"/>
      </w:pPr>
      <w:r w:rsidRPr="7411E7EA" w:rsidR="09F1FC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Glassdoor. (2026). </w:t>
      </w:r>
      <w:r w:rsidRPr="7411E7EA" w:rsidR="09F1FCF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Lush: Company culture, mission, and values</w:t>
      </w:r>
      <w:r w:rsidRPr="7411E7EA" w:rsidR="09F1FC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e351a05d801e49b6">
        <w:r w:rsidRPr="7411E7EA" w:rsidR="09F1FCF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https://www.glassdoor.ca/Overview/Working-at-Lush-EI_IE11034.11,15.htm</w:t>
        </w:r>
      </w:hyperlink>
    </w:p>
    <w:p xmlns:wp14="http://schemas.microsoft.com/office/word/2010/wordml" w:rsidP="7411E7EA" wp14:paraId="3899692B" wp14:textId="2C235C6E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7CB9760B" wp14:textId="7A60716C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5AFBEDCC">
        <w:rPr>
          <w:noProof w:val="0"/>
          <w:lang w:val="en-GB"/>
        </w:rPr>
        <w:t xml:space="preserve">Holloway, S. (2024). Narratives of transparency: How supply chain communication shapes brand image in marketing. </w:t>
      </w:r>
      <w:r w:rsidRPr="7411E7EA" w:rsidR="4F496B3E">
        <w:rPr>
          <w:rFonts w:ascii="Aptos" w:hAnsi="Aptos" w:eastAsia="Aptos" w:cs="Aptos"/>
          <w:noProof w:val="0"/>
          <w:sz w:val="24"/>
          <w:szCs w:val="24"/>
          <w:lang w:val="en-GB"/>
        </w:rPr>
        <w:t>Doi</w:t>
      </w:r>
      <w:r w:rsidRPr="7411E7EA" w:rsidR="5AFBEDCC">
        <w:rPr>
          <w:rFonts w:ascii="Aptos" w:hAnsi="Aptos" w:eastAsia="Aptos" w:cs="Aptos"/>
          <w:noProof w:val="0"/>
          <w:sz w:val="24"/>
          <w:szCs w:val="24"/>
          <w:lang w:val="en-GB"/>
        </w:rPr>
        <w:t>: 10.20944/preprints</w:t>
      </w:r>
      <w:r w:rsidRPr="7411E7EA" w:rsidR="5AFBEDCC">
        <w:rPr>
          <w:rFonts w:ascii="Aptos" w:hAnsi="Aptos" w:eastAsia="Aptos" w:cs="Aptos"/>
          <w:noProof w:val="0"/>
          <w:sz w:val="24"/>
          <w:szCs w:val="24"/>
          <w:lang w:val="en-GB"/>
        </w:rPr>
        <w:t>202406.1124.v</w:t>
      </w:r>
      <w:r w:rsidRPr="7411E7EA" w:rsidR="5AFBEDCC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</w:p>
    <w:p xmlns:wp14="http://schemas.microsoft.com/office/word/2010/wordml" w:rsidP="7411E7EA" wp14:paraId="4F239756" wp14:textId="7D0EBCB5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1C0C47E3" wp14:textId="10ECBD5E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1FAC95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Howes, O. (2025). Green brands: Lush. Which? </w:t>
      </w:r>
      <w:hyperlink r:id="R3fe506b1e7044336">
        <w:r w:rsidRPr="7411E7EA" w:rsidR="1FAC952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Green brands: Lush - Which?</w:t>
        </w:r>
      </w:hyperlink>
    </w:p>
    <w:p xmlns:wp14="http://schemas.microsoft.com/office/word/2010/wordml" w:rsidP="7411E7EA" wp14:paraId="7C9062C8" wp14:textId="00A157D3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64FB7989" wp14:textId="16F68021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BFA5778">
        <w:rPr>
          <w:noProof w:val="0"/>
          <w:lang w:val="en-GB"/>
        </w:rPr>
        <w:t xml:space="preserve">Hong, T. K. (2025). International Marketing Strategy for Lush Ltd. in India. </w:t>
      </w:r>
      <w:hyperlink r:id="Rabf1ba67f2144de6">
        <w:r w:rsidRPr="7411E7EA" w:rsidR="0BFA577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International-Marketing-Strategy-for-Lush-Ltd-in-India.pdf</w:t>
        </w:r>
      </w:hyperlink>
    </w:p>
    <w:p xmlns:wp14="http://schemas.microsoft.com/office/word/2010/wordml" w:rsidP="7411E7EA" wp14:paraId="2D3597FB" wp14:textId="305632F7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7B76B367" wp14:textId="42D3CE3E">
      <w:pPr>
        <w:pStyle w:val="Normal"/>
        <w:spacing w:line="480" w:lineRule="auto"/>
        <w:ind w:left="720" w:hanging="720"/>
      </w:pPr>
      <w:r w:rsidRPr="7411E7EA" w:rsidR="0FC027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Institute of Sustainability Studies. (2025). </w:t>
      </w:r>
      <w:r w:rsidRPr="7411E7EA" w:rsidR="0FC0279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Business spotlights: Lush</w:t>
      </w:r>
      <w:r w:rsidRPr="7411E7EA" w:rsidR="0FC027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4a2b96f88d5d4fa2">
        <w:r w:rsidRPr="7411E7EA" w:rsidR="0FC0279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https://instituteofsustainabilitystudies.com/insights/sustainable-business-spotlights/business-spotlights-lush</w:t>
        </w:r>
      </w:hyperlink>
    </w:p>
    <w:p xmlns:wp14="http://schemas.microsoft.com/office/word/2010/wordml" w:rsidP="7411E7EA" wp14:paraId="3A33AAEA" wp14:textId="293D7340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30559880" wp14:textId="2FAFDCC0">
      <w:pPr>
        <w:pStyle w:val="Normal"/>
        <w:spacing w:line="480" w:lineRule="auto"/>
        <w:ind w:left="720" w:hanging="720"/>
      </w:pPr>
      <w:r w:rsidRPr="7411E7EA" w:rsidR="384242A7">
        <w:rPr>
          <w:rFonts w:ascii="Aptos" w:hAnsi="Aptos" w:eastAsia="Aptos" w:cs="Aptos"/>
          <w:noProof w:val="0"/>
          <w:sz w:val="24"/>
          <w:szCs w:val="24"/>
          <w:lang w:val="en-GB"/>
        </w:rPr>
        <w:t>International Funders for Indigenous Peoples, (2018)</w:t>
      </w:r>
      <w:r w:rsidRPr="7411E7EA" w:rsidR="384242A7">
        <w:rPr>
          <w:rFonts w:ascii="Aptos" w:hAnsi="Aptos" w:eastAsia="Aptos" w:cs="Aptos"/>
          <w:noProof w:val="0"/>
          <w:sz w:val="24"/>
          <w:szCs w:val="24"/>
          <w:lang w:val="en-GB"/>
        </w:rPr>
        <w:t>. .</w:t>
      </w:r>
      <w:r w:rsidRPr="7411E7EA" w:rsidR="384242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411E7EA" w:rsidR="384242A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 Lush fresh handmade approach to </w:t>
      </w:r>
      <w:r w:rsidRPr="7411E7EA" w:rsidR="384242A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grantmaking</w:t>
      </w:r>
      <w:r w:rsidRPr="7411E7EA" w:rsidR="384242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09ae73463ecb49f2">
        <w:r w:rsidRPr="7411E7EA" w:rsidR="384242A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https://internationalfunders.org/knowledge-hub/a-lush-fresh-handmade-approach-to-grantmaking/</w:t>
        </w:r>
      </w:hyperlink>
    </w:p>
    <w:p xmlns:wp14="http://schemas.microsoft.com/office/word/2010/wordml" w:rsidP="7411E7EA" wp14:paraId="606C38CA" wp14:textId="76D6B7F9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582631AF" wp14:textId="385F4ECB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345C5707" wp14:textId="7BB73E01">
      <w:pPr>
        <w:spacing w:before="240" w:beforeAutospacing="off" w:after="240" w:afterAutospacing="off" w:line="480" w:lineRule="auto"/>
        <w:ind w:left="720" w:hanging="720"/>
      </w:pPr>
      <w:r w:rsidRPr="7411E7EA" w:rsidR="712FCE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Lush. (2026). </w:t>
      </w:r>
      <w:r w:rsidRPr="7411E7EA" w:rsidR="712FCE1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Fair trade</w:t>
      </w:r>
      <w:r w:rsidRPr="7411E7EA" w:rsidR="712FCE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We Are Lush. </w:t>
      </w:r>
      <w:hyperlink r:id="Rb9ce4728bb9a4578">
        <w:r w:rsidRPr="7411E7EA" w:rsidR="712FCE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https://weare.lush.com/lush-life/our-policies/fair-trade</w:t>
        </w:r>
      </w:hyperlink>
    </w:p>
    <w:p xmlns:wp14="http://schemas.microsoft.com/office/word/2010/wordml" w:rsidP="7411E7EA" wp14:paraId="67C58E32" wp14:textId="6720B594">
      <w:pPr>
        <w:pStyle w:val="Normal"/>
        <w:spacing w:before="240" w:beforeAutospacing="off" w:after="240" w:afterAutospacing="off" w:line="480" w:lineRule="auto"/>
        <w:ind w:left="720" w:hanging="720"/>
      </w:pPr>
      <w:r w:rsidRPr="7411E7EA" w:rsidR="3A138F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Lush. (2025). </w:t>
      </w:r>
      <w:r w:rsidRPr="7411E7EA" w:rsidR="3A138FC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Lush in numbers</w:t>
      </w:r>
      <w:r w:rsidRPr="7411E7EA" w:rsidR="3A138F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c89361a2d74f4091">
        <w:r w:rsidRPr="7411E7EA" w:rsidR="3A138FC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https://weare.lush.com/numbers/</w:t>
        </w:r>
      </w:hyperlink>
    </w:p>
    <w:p xmlns:wp14="http://schemas.microsoft.com/office/word/2010/wordml" w:rsidP="7411E7EA" wp14:paraId="0425F792" wp14:textId="1B8B7D05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21376032" wp14:textId="076A2BC0">
      <w:pPr>
        <w:spacing w:before="240" w:beforeAutospacing="off" w:after="240" w:afterAutospacing="off" w:line="480" w:lineRule="auto"/>
        <w:ind w:left="720" w:hanging="720"/>
      </w:pPr>
      <w:r w:rsidRPr="7411E7EA" w:rsidR="2D6537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 Ltd. (2020). </w:t>
      </w:r>
      <w:r w:rsidRPr="7411E7EA" w:rsidR="2D65375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Our values</w:t>
      </w:r>
      <w:r w:rsidRPr="7411E7EA" w:rsidR="2D6537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We Are Lush. </w:t>
      </w:r>
      <w:hyperlink r:id="R0a29ed2922884635">
        <w:r w:rsidRPr="7411E7EA" w:rsidR="2D65375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https://weare.lush.com/lush-life/our-values</w:t>
        </w:r>
      </w:hyperlink>
    </w:p>
    <w:p xmlns:wp14="http://schemas.microsoft.com/office/word/2010/wordml" w:rsidP="7411E7EA" wp14:paraId="72CD5114" wp14:textId="67A4AA97">
      <w:pPr>
        <w:spacing w:before="240" w:beforeAutospacing="off" w:after="240" w:afterAutospacing="off" w:line="480" w:lineRule="auto"/>
        <w:ind w:left="720" w:hanging="720"/>
      </w:pPr>
      <w:r w:rsidRPr="7411E7EA" w:rsidR="641967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Lush. (2026). </w:t>
      </w:r>
      <w:r w:rsidRPr="7411E7EA" w:rsidR="641967F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Naked</w:t>
      </w:r>
      <w:r w:rsidRPr="7411E7EA" w:rsidR="641967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We Are Lush. </w:t>
      </w:r>
      <w:hyperlink r:id="Rac7ad52a2c2242bb">
        <w:r w:rsidRPr="7411E7EA" w:rsidR="641967F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https://weare.lush.com/lush-life/our-values/naked</w:t>
        </w:r>
      </w:hyperlink>
    </w:p>
    <w:p xmlns:wp14="http://schemas.microsoft.com/office/word/2010/wordml" w:rsidP="7411E7EA" wp14:paraId="61556235" wp14:textId="51B3E691">
      <w:pPr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457C2A55" wp14:textId="3F8D4275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54D11C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Lush Cosmetics Ltd. (2024). </w:t>
      </w:r>
      <w:r w:rsidRPr="7411E7EA" w:rsidR="54D11CF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Annual report and financial statements</w:t>
      </w:r>
      <w:r w:rsidRPr="7411E7EA" w:rsidR="54D11CFD">
        <w:rPr>
          <w:rFonts w:ascii="Aptos" w:hAnsi="Aptos" w:eastAsia="Aptos" w:cs="Aptos"/>
          <w:noProof w:val="0"/>
          <w:sz w:val="24"/>
          <w:szCs w:val="24"/>
          <w:lang w:val="en-GB"/>
        </w:rPr>
        <w:t>. Companies House.</w:t>
      </w:r>
      <w:hyperlink r:id="R1cae81d8f45c49be">
        <w:r w:rsidRPr="7411E7EA" w:rsidR="54D11CF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application-pdf</w:t>
        </w:r>
      </w:hyperlink>
    </w:p>
    <w:p xmlns:wp14="http://schemas.microsoft.com/office/word/2010/wordml" w:rsidP="7411E7EA" wp14:paraId="0C4AAB57" wp14:textId="0B36DABE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6B6089D7" wp14:textId="1929F2F0">
      <w:pPr>
        <w:pStyle w:val="Normal"/>
        <w:spacing w:before="240" w:beforeAutospacing="off" w:after="240" w:afterAutospacing="off" w:line="480" w:lineRule="auto"/>
        <w:ind w:left="720" w:hanging="720"/>
      </w:pPr>
      <w:r w:rsidRPr="7411E7EA" w:rsidR="32474C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McNally, E. J. (2024). </w:t>
      </w:r>
      <w:r w:rsidRPr="7411E7EA" w:rsidR="32474CC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Three essays on the ethical organisation as agent of social change</w:t>
      </w:r>
      <w:r w:rsidRPr="7411E7EA" w:rsidR="32474C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University of Bristol Research Portal. </w:t>
      </w:r>
      <w:hyperlink r:id="R9d460de661c9426a">
        <w:r w:rsidRPr="7411E7EA" w:rsidR="32474CC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https://research-information.bris.ac.uk/ws/portalfiles/portal/440673468/Final_Copy_2024_12_10_McNally_E_J_PhD.pdf</w:t>
        </w:r>
      </w:hyperlink>
    </w:p>
    <w:p xmlns:wp14="http://schemas.microsoft.com/office/word/2010/wordml" w:rsidP="7411E7EA" wp14:paraId="316D40F7" wp14:textId="730AD943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0441559E" wp14:textId="65B54861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2F7290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Miles, A, (2025). Is Lush </w:t>
      </w:r>
      <w:r w:rsidRPr="7411E7EA" w:rsidR="2F72900A">
        <w:rPr>
          <w:rFonts w:ascii="Aptos" w:hAnsi="Aptos" w:eastAsia="Aptos" w:cs="Aptos"/>
          <w:noProof w:val="0"/>
          <w:sz w:val="24"/>
          <w:szCs w:val="24"/>
          <w:lang w:val="en-GB"/>
        </w:rPr>
        <w:t>really sustainable</w:t>
      </w:r>
      <w:r w:rsidRPr="7411E7EA" w:rsidR="2F7290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Good on you. </w:t>
      </w:r>
      <w:hyperlink r:id="R064eed6352754a9f">
        <w:r w:rsidRPr="7411E7EA" w:rsidR="2F7290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Is Lush Really Sustainable? - Good On You</w:t>
        </w:r>
      </w:hyperlink>
    </w:p>
    <w:p xmlns:wp14="http://schemas.microsoft.com/office/word/2010/wordml" w:rsidP="7411E7EA" wp14:paraId="54167137" wp14:textId="7678FBAC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7DCCD99C" wp14:textId="05F80826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10E9B9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Procurement Magazine. (2024). </w:t>
      </w:r>
      <w:r w:rsidRPr="7411E7EA" w:rsidR="10E9B94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Lush’s Green Hub: Driving sustainable procurement</w:t>
      </w:r>
      <w:r w:rsidRPr="7411E7EA" w:rsidR="10E9B9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54083b12b0e848d3">
        <w:r w:rsidRPr="7411E7EA" w:rsidR="10E9B94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https://procurementmag.com/sustainability/inside-lushs-green-hub-reuse-repair-and-rethink-in-action</w:t>
        </w:r>
      </w:hyperlink>
    </w:p>
    <w:p xmlns:wp14="http://schemas.microsoft.com/office/word/2010/wordml" w:rsidP="7411E7EA" wp14:paraId="0670A210" wp14:textId="503849C2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22F838B0" wp14:textId="6CF57E6E">
      <w:pPr>
        <w:pStyle w:val="Normal"/>
        <w:spacing w:before="240" w:beforeAutospacing="off" w:after="240" w:afterAutospacing="off"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0FBCB5EE">
        <w:rPr>
          <w:noProof w:val="0"/>
          <w:lang w:val="en-GB"/>
        </w:rPr>
        <w:t xml:space="preserve">Ren, F., Wang, J., &amp; </w:t>
      </w:r>
      <w:r w:rsidRPr="7411E7EA" w:rsidR="0FBCB5EE">
        <w:rPr>
          <w:noProof w:val="0"/>
          <w:lang w:val="en-GB"/>
        </w:rPr>
        <w:t>Lv</w:t>
      </w:r>
      <w:r w:rsidRPr="7411E7EA" w:rsidR="0FBCB5EE">
        <w:rPr>
          <w:noProof w:val="0"/>
          <w:lang w:val="en-GB"/>
        </w:rPr>
        <w:t>, W. (2022). Confucian harmony and the idea of sustainable development in modern society. Trans/Form/</w:t>
      </w:r>
      <w:r w:rsidRPr="7411E7EA" w:rsidR="0FBCB5EE">
        <w:rPr>
          <w:noProof w:val="0"/>
          <w:lang w:val="en-GB"/>
        </w:rPr>
        <w:t>Ação</w:t>
      </w:r>
      <w:r w:rsidRPr="7411E7EA" w:rsidR="0FBCB5EE">
        <w:rPr>
          <w:noProof w:val="0"/>
          <w:lang w:val="en-GB"/>
        </w:rPr>
        <w:t xml:space="preserve">, 45(spe2), 37-58. </w:t>
      </w:r>
      <w:hyperlink r:id="R20964c2fd9114022">
        <w:r w:rsidRPr="7411E7EA" w:rsidR="0FBCB5EE">
          <w:rPr>
            <w:rStyle w:val="Hyperlink"/>
            <w:noProof w:val="0"/>
            <w:lang w:val="en-GB"/>
          </w:rPr>
          <w:t>https://doi.org/10.1590/0101-3173.2022.v45esp2.p37</w:t>
        </w:r>
      </w:hyperlink>
    </w:p>
    <w:p xmlns:wp14="http://schemas.microsoft.com/office/word/2010/wordml" w:rsidP="7411E7EA" wp14:paraId="6E3407E6" wp14:textId="3B7EE531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6CF8F58A" wp14:textId="4EFA3455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67CA3ED5">
        <w:rPr>
          <w:noProof w:val="0"/>
          <w:lang w:val="en-GB"/>
        </w:rPr>
        <w:t>Schlotbohm</w:t>
      </w:r>
      <w:r w:rsidRPr="7411E7EA" w:rsidR="67CA3ED5">
        <w:rPr>
          <w:noProof w:val="0"/>
          <w:lang w:val="en-GB"/>
        </w:rPr>
        <w:t xml:space="preserve">, M. (2025). From Services to Customers to the Human Spirit–The Role of Corporate Social Responsibility in Promoting Harmony: A Case Study of Mercado </w:t>
      </w:r>
      <w:r w:rsidRPr="7411E7EA" w:rsidR="67CA3ED5">
        <w:rPr>
          <w:noProof w:val="0"/>
          <w:lang w:val="en-GB"/>
        </w:rPr>
        <w:t>Éxito</w:t>
      </w:r>
      <w:r w:rsidRPr="7411E7EA" w:rsidR="67CA3ED5">
        <w:rPr>
          <w:noProof w:val="0"/>
          <w:lang w:val="en-GB"/>
        </w:rPr>
        <w:t xml:space="preserve"> in Colombia and the Economy of Love Framework. </w:t>
      </w:r>
      <w:hyperlink r:id="Rd5cdb237c1cd4937">
        <w:r w:rsidRPr="7411E7EA" w:rsidR="67CA3ED5">
          <w:rPr>
            <w:rStyle w:val="Hyperlink"/>
            <w:noProof w:val="0"/>
            <w:lang w:val="en-GB"/>
          </w:rPr>
          <w:t>https://doi.org/10.82227/repository.uwtsd.ac.uk.00003865</w:t>
        </w:r>
      </w:hyperlink>
    </w:p>
    <w:p xmlns:wp14="http://schemas.microsoft.com/office/word/2010/wordml" w:rsidP="7411E7EA" wp14:paraId="6FA60993" wp14:textId="120AB10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30D29D28" wp14:textId="20C1E777">
      <w:pPr>
        <w:spacing w:before="240" w:beforeAutospacing="off" w:after="240" w:afterAutospacing="off" w:line="480" w:lineRule="auto"/>
        <w:ind w:left="720" w:hanging="720"/>
      </w:pPr>
      <w:r w:rsidRPr="7411E7EA" w:rsidR="789F20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Sharma, J. (2025). </w:t>
      </w:r>
      <w:r w:rsidRPr="7411E7EA" w:rsidR="789F20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While Target pulls back on DEI, </w:t>
      </w:r>
      <w:r w:rsidRPr="7411E7EA" w:rsidR="789F20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Lush</w:t>
      </w:r>
      <w:r w:rsidRPr="7411E7EA" w:rsidR="789F20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is doubling down</w:t>
      </w:r>
      <w:r w:rsidRPr="7411E7EA" w:rsidR="789F20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Retail Brew. </w:t>
      </w:r>
      <w:hyperlink r:id="R855a2df258b34871">
        <w:r w:rsidRPr="7411E7EA" w:rsidR="789F20A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https://www.retailbrew.com/stories/2025/05/16/while-target-pulls-back-on-dei-lush-is-doubling-down</w:t>
        </w:r>
      </w:hyperlink>
    </w:p>
    <w:p xmlns:wp14="http://schemas.microsoft.com/office/word/2010/wordml" w:rsidP="7411E7EA" wp14:paraId="657E1EEA" wp14:textId="19A9E3B7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005CE4A7" wp14:textId="65FFB558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5AD01E52" wp14:textId="7BBC3985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7980E59">
        <w:rPr>
          <w:noProof w:val="0"/>
          <w:lang w:val="en-GB"/>
        </w:rPr>
        <w:t>Snell, R. S., Wu, C. X., &amp; Lei, H. W. (2022). Junzi virtues: A Confucian foundation for harmony within organizations.</w:t>
      </w:r>
      <w:r w:rsidRPr="7411E7EA" w:rsidR="37980E59">
        <w:rPr>
          <w:noProof w:val="0"/>
          <w:lang w:val="en-GB"/>
        </w:rPr>
        <w:t xml:space="preserve"> Asian Journal of Business Ethics</w:t>
      </w:r>
      <w:r w:rsidRPr="7411E7EA" w:rsidR="37980E59">
        <w:rPr>
          <w:noProof w:val="0"/>
          <w:lang w:val="en-GB"/>
        </w:rPr>
        <w:t>, 11(1), 183-226.</w:t>
      </w:r>
      <w:r w:rsidRPr="7411E7EA" w:rsidR="7AED378A">
        <w:rPr>
          <w:noProof w:val="0"/>
          <w:lang w:val="en-GB"/>
        </w:rPr>
        <w:t xml:space="preserve"> </w:t>
      </w:r>
      <w:hyperlink r:id="Rf0f20c51a4514c13">
        <w:r w:rsidRPr="7411E7EA" w:rsidR="7AED378A">
          <w:rPr>
            <w:rStyle w:val="Hyperlink"/>
            <w:noProof w:val="0"/>
            <w:lang w:val="en-GB"/>
          </w:rPr>
          <w:t>https://doi.org/10.1007/s13520-022-00146-1</w:t>
        </w:r>
      </w:hyperlink>
    </w:p>
    <w:p xmlns:wp14="http://schemas.microsoft.com/office/word/2010/wordml" w:rsidP="7411E7EA" wp14:paraId="46210DC6" wp14:textId="61CC72D5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xmlns:wp14="http://schemas.microsoft.com/office/word/2010/wordml" w:rsidP="7411E7EA" wp14:paraId="5C6E1D2F" wp14:textId="439BF00D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2625DD89">
        <w:rPr>
          <w:noProof w:val="0"/>
          <w:lang w:val="en-GB"/>
        </w:rPr>
        <w:t xml:space="preserve">Statista. (2025). Lush </w:t>
      </w:r>
      <w:r w:rsidRPr="7411E7EA" w:rsidR="06F969DE">
        <w:rPr>
          <w:noProof w:val="0"/>
          <w:lang w:val="en-GB"/>
        </w:rPr>
        <w:t>Cosmetics</w:t>
      </w:r>
      <w:r w:rsidRPr="7411E7EA" w:rsidR="2625DD89">
        <w:rPr>
          <w:noProof w:val="0"/>
          <w:lang w:val="en-GB"/>
        </w:rPr>
        <w:t xml:space="preserve"> Ltd – statistics &amp; facts</w:t>
      </w:r>
      <w:r w:rsidRPr="7411E7EA" w:rsidR="71359A46">
        <w:rPr>
          <w:noProof w:val="0"/>
          <w:lang w:val="en-GB"/>
        </w:rPr>
        <w:t xml:space="preserve">. </w:t>
      </w:r>
      <w:hyperlink r:id="R95862ccf5e454c3c">
        <w:r w:rsidRPr="7411E7EA" w:rsidR="71359A4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Lush Cosmetics Ltd. - statistics &amp; facts | Statista</w:t>
        </w:r>
      </w:hyperlink>
    </w:p>
    <w:p xmlns:wp14="http://schemas.microsoft.com/office/word/2010/wordml" w:rsidP="7411E7EA" wp14:paraId="051F0AC4" wp14:textId="074EC572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49BBFB49" wp14:textId="4F9159DB">
      <w:pPr>
        <w:pStyle w:val="Normal"/>
        <w:spacing w:line="480" w:lineRule="auto"/>
        <w:ind w:left="720" w:hanging="720"/>
      </w:pPr>
      <w:r w:rsidRPr="7411E7EA" w:rsidR="64B3C3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Sustainability Award. (2025). </w:t>
      </w:r>
      <w:r w:rsidRPr="7411E7EA" w:rsidR="64B3C30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LUSH ANZ wins Diamond Product Sustainability Awards for iconic solid skincare products</w:t>
      </w:r>
      <w:r w:rsidRPr="7411E7EA" w:rsidR="64B3C3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98bbca3620f8427e">
        <w:r w:rsidRPr="7411E7EA" w:rsidR="64B3C30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https://sustainabilityaward.org/lush-wins-product-sustainability-awards-2025</w:t>
        </w:r>
      </w:hyperlink>
    </w:p>
    <w:p xmlns:wp14="http://schemas.microsoft.com/office/word/2010/wordml" w:rsidP="7411E7EA" wp14:paraId="2AE20273" wp14:textId="019F755D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1600E976" wp14:textId="3E6F70B4">
      <w:pPr>
        <w:pStyle w:val="Normal"/>
        <w:spacing w:line="480" w:lineRule="auto"/>
        <w:ind w:left="720" w:hanging="720"/>
      </w:pPr>
      <w:r w:rsidRPr="7411E7EA" w:rsidR="34BE52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Sustainability Magazine. (2024). </w:t>
      </w:r>
      <w:r w:rsidRPr="7411E7EA" w:rsidR="34BE52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Inside Lush’s Green Hub: Reuse, </w:t>
      </w:r>
      <w:r w:rsidRPr="7411E7EA" w:rsidR="34BE52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repair</w:t>
      </w:r>
      <w:r w:rsidRPr="7411E7EA" w:rsidR="34BE52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rethink in action</w:t>
      </w:r>
      <w:r w:rsidRPr="7411E7EA" w:rsidR="34BE52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477f8066f4f1409e">
        <w:r w:rsidRPr="7411E7EA" w:rsidR="34BE52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https://sustainabilitymag.com/articles/inside-lushs-green-hub-reuse-repair-and-rethink-in-action</w:t>
        </w:r>
      </w:hyperlink>
    </w:p>
    <w:p xmlns:wp14="http://schemas.microsoft.com/office/word/2010/wordml" w:rsidP="7411E7EA" wp14:paraId="37A4A11E" wp14:textId="7EEB219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310B8FC7" wp14:textId="1D157A47">
      <w:pPr>
        <w:spacing w:before="240" w:beforeAutospacing="off" w:after="240" w:afterAutospacing="off"/>
      </w:pPr>
      <w:r w:rsidRPr="7411E7EA" w:rsidR="0CBF73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Borgen Project. (2023). </w:t>
      </w:r>
      <w:r w:rsidRPr="7411E7EA" w:rsidR="0CBF73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How Lush is fighting global poverty one soap at a time</w:t>
      </w:r>
      <w:r w:rsidRPr="7411E7EA" w:rsidR="0CBF73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c4601016dc8f490b">
        <w:r w:rsidRPr="7411E7EA" w:rsidR="0CBF73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https://borgenproject.org/lush-is-fighting-global-poverty/</w:t>
        </w:r>
      </w:hyperlink>
    </w:p>
    <w:p xmlns:wp14="http://schemas.microsoft.com/office/word/2010/wordml" w:rsidP="7411E7EA" wp14:paraId="713D9A8A" wp14:textId="602C90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343E502C" wp14:textId="5177E56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1CC46698" wp14:textId="62713656">
      <w:pPr>
        <w:pStyle w:val="Normal"/>
      </w:pPr>
      <w:r w:rsidRPr="7411E7EA" w:rsidR="55CF1E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United Nations. (2023). </w:t>
      </w:r>
      <w:r w:rsidRPr="7411E7EA" w:rsidR="55CF1E9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Global sustainable development report 2023: Times of crisis, times of change—Science for accelerating transformations to sustainable development</w:t>
      </w:r>
      <w:r w:rsidRPr="7411E7EA" w:rsidR="55CF1E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United Nations. </w:t>
      </w:r>
    </w:p>
    <w:p xmlns:wp14="http://schemas.microsoft.com/office/word/2010/wordml" w:rsidP="7411E7EA" wp14:paraId="76911D05" wp14:textId="42141B9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24B1CF2D" wp14:textId="4B77F4C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11C99870">
        <w:rPr>
          <w:noProof w:val="0"/>
          <w:lang w:val="en-GB"/>
        </w:rPr>
        <w:t xml:space="preserve">Varshney, D., &amp; Mohamed Ahmed, Y. A. (2023). Walking the talk of sustainability practices: The case of Lush Retail Ltd. </w:t>
      </w:r>
      <w:r w:rsidRPr="7411E7EA" w:rsidR="11C99870">
        <w:rPr>
          <w:i w:val="1"/>
          <w:iCs w:val="1"/>
          <w:noProof w:val="0"/>
          <w:lang w:val="en-GB"/>
        </w:rPr>
        <w:t>Rutgers Business Review</w:t>
      </w:r>
      <w:r w:rsidRPr="7411E7EA" w:rsidR="11C99870">
        <w:rPr>
          <w:noProof w:val="0"/>
          <w:lang w:val="en-GB"/>
        </w:rPr>
        <w:t xml:space="preserve">, 8(1), 95-110. </w:t>
      </w:r>
      <w:hyperlink r:id="Rb6b7309e39814ba5">
        <w:r w:rsidRPr="7411E7EA" w:rsidR="11C9987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Microsoft Word - RBR 080108_SET</w:t>
        </w:r>
      </w:hyperlink>
    </w:p>
    <w:p xmlns:wp14="http://schemas.microsoft.com/office/word/2010/wordml" w:rsidP="7411E7EA" wp14:paraId="15CBF076" wp14:textId="4D4FAC8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632D5203" wp14:textId="73F743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2A1057BD">
        <w:rPr>
          <w:noProof w:val="0"/>
          <w:lang w:val="en-GB"/>
        </w:rPr>
        <w:t xml:space="preserve">Wang, F., Yang, R., &amp; Fisher, J. D. (2026). Living in harmony with nature: From concept to an index revealing gaps in nature wellbeing and human contributions. </w:t>
      </w:r>
      <w:r w:rsidRPr="7411E7EA" w:rsidR="2A1057BD">
        <w:rPr>
          <w:i w:val="1"/>
          <w:iCs w:val="1"/>
          <w:noProof w:val="0"/>
          <w:lang w:val="en-GB"/>
        </w:rPr>
        <w:t>Environmental Impact Assessment Review</w:t>
      </w:r>
      <w:r w:rsidRPr="7411E7EA" w:rsidR="2A1057BD">
        <w:rPr>
          <w:noProof w:val="0"/>
          <w:lang w:val="en-GB"/>
        </w:rPr>
        <w:t xml:space="preserve">, </w:t>
      </w:r>
      <w:r w:rsidRPr="7411E7EA" w:rsidR="2A1057BD">
        <w:rPr>
          <w:noProof w:val="0"/>
          <w:lang w:val="en-GB"/>
        </w:rPr>
        <w:t>119</w:t>
      </w:r>
      <w:r w:rsidRPr="7411E7EA" w:rsidR="2A1057BD">
        <w:rPr>
          <w:noProof w:val="0"/>
          <w:lang w:val="en-GB"/>
        </w:rPr>
        <w:t>, 108357.</w:t>
      </w:r>
    </w:p>
    <w:p xmlns:wp14="http://schemas.microsoft.com/office/word/2010/wordml" w:rsidP="7411E7EA" wp14:paraId="538ED9BF" wp14:textId="002B69EA">
      <w:pPr>
        <w:pStyle w:val="Normal"/>
        <w:rPr>
          <w:noProof w:val="0"/>
          <w:lang w:val="en-GB"/>
        </w:rPr>
      </w:pPr>
    </w:p>
    <w:p xmlns:wp14="http://schemas.microsoft.com/office/word/2010/wordml" w:rsidP="7411E7EA" wp14:paraId="12E69EBA" wp14:textId="36F3F0F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14439E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Yasuda, S. (2025). </w:t>
      </w:r>
      <w:r w:rsidRPr="7411E7EA" w:rsidR="14439E8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Global: Cosmetics brand LUSH expresses commitment to diversity &amp; equality by changing its product’s name, amid widespread corporate policy rollbacks</w:t>
      </w:r>
      <w:r w:rsidRPr="7411E7EA" w:rsidR="14439E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Business &amp; Human Rights Resource Centre. </w:t>
      </w:r>
      <w:hyperlink r:id="Rddac6b6840f744ee">
        <w:r w:rsidRPr="7411E7EA" w:rsidR="14439E8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Global: Cosmetics brand LUSH expresses commitment to diversity &amp; equality by changing its product’s name, amid widespread corporate policy rollbacks - Business and Human Rights Centre</w:t>
        </w:r>
      </w:hyperlink>
    </w:p>
    <w:p xmlns:wp14="http://schemas.microsoft.com/office/word/2010/wordml" w:rsidP="7411E7EA" wp14:paraId="53F2FC84" wp14:textId="72341FE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411E7EA" wp14:paraId="789B0245" wp14:textId="502DC6C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3F7EF489">
        <w:rPr>
          <w:noProof w:val="0"/>
          <w:lang w:val="en-GB"/>
        </w:rPr>
        <w:t xml:space="preserve">Zhao, M. Y. (2026). Harmony: towards a unified conceptual framework. </w:t>
      </w:r>
      <w:r w:rsidRPr="7411E7EA" w:rsidR="3F7EF489">
        <w:rPr>
          <w:noProof w:val="0"/>
          <w:lang w:val="en-GB"/>
        </w:rPr>
        <w:t>The Journal of Positive Psychology</w:t>
      </w:r>
      <w:r w:rsidRPr="7411E7EA" w:rsidR="3F7EF489">
        <w:rPr>
          <w:noProof w:val="0"/>
          <w:lang w:val="en-GB"/>
        </w:rPr>
        <w:t xml:space="preserve">, </w:t>
      </w:r>
      <w:r w:rsidRPr="7411E7EA" w:rsidR="3F7EF489">
        <w:rPr>
          <w:noProof w:val="0"/>
          <w:lang w:val="en-GB"/>
        </w:rPr>
        <w:t>21</w:t>
      </w:r>
      <w:r w:rsidRPr="7411E7EA" w:rsidR="3F7EF489">
        <w:rPr>
          <w:noProof w:val="0"/>
          <w:lang w:val="en-GB"/>
        </w:rPr>
        <w:t>(2), 241-254.</w:t>
      </w:r>
    </w:p>
    <w:p xmlns:wp14="http://schemas.microsoft.com/office/word/2010/wordml" w:rsidP="7411E7EA" wp14:paraId="53DC2A69" wp14:textId="5A522C87">
      <w:pPr>
        <w:pStyle w:val="Normal"/>
        <w:rPr>
          <w:noProof w:val="0"/>
          <w:lang w:val="en-GB"/>
        </w:rPr>
      </w:pPr>
    </w:p>
    <w:p xmlns:wp14="http://schemas.microsoft.com/office/word/2010/wordml" w:rsidP="7411E7EA" wp14:paraId="677FC906" wp14:textId="1784A67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411E7EA" w:rsidR="5A3FE88B">
        <w:rPr>
          <w:noProof w:val="0"/>
          <w:lang w:val="en-GB"/>
        </w:rPr>
        <w:t xml:space="preserve">Zwiers, L., </w:t>
      </w:r>
      <w:r w:rsidRPr="7411E7EA" w:rsidR="5A3FE88B">
        <w:rPr>
          <w:noProof w:val="0"/>
          <w:lang w:val="en-GB"/>
        </w:rPr>
        <w:t>Tselekis</w:t>
      </w:r>
      <w:r w:rsidRPr="7411E7EA" w:rsidR="5A3FE88B">
        <w:rPr>
          <w:noProof w:val="0"/>
          <w:lang w:val="en-GB"/>
        </w:rPr>
        <w:t xml:space="preserve">, E., &amp; </w:t>
      </w:r>
      <w:r w:rsidRPr="7411E7EA" w:rsidR="5A3FE88B">
        <w:rPr>
          <w:noProof w:val="0"/>
          <w:lang w:val="en-GB"/>
        </w:rPr>
        <w:t>Bindlish</w:t>
      </w:r>
      <w:r w:rsidRPr="7411E7EA" w:rsidR="5A3FE88B">
        <w:rPr>
          <w:noProof w:val="0"/>
          <w:lang w:val="en-GB"/>
        </w:rPr>
        <w:t xml:space="preserve">, P. K. (2025). </w:t>
      </w:r>
      <w:r w:rsidRPr="7411E7EA" w:rsidR="5A3FE88B">
        <w:rPr>
          <w:noProof w:val="0"/>
          <w:lang w:val="en-GB"/>
        </w:rPr>
        <w:t>Harmonizing with nature for sustainable business</w:t>
      </w:r>
      <w:r w:rsidRPr="7411E7EA" w:rsidR="5A3FE88B">
        <w:rPr>
          <w:noProof w:val="0"/>
          <w:lang w:val="en-GB"/>
        </w:rPr>
        <w:t>.</w:t>
      </w:r>
      <w:r w:rsidRPr="7411E7EA" w:rsidR="5A3FE88B">
        <w:rPr>
          <w:noProof w:val="0"/>
          <w:lang w:val="en-GB"/>
        </w:rPr>
        <w:t xml:space="preserve"> In Spirituality and business in the Anthropocene</w:t>
      </w:r>
      <w:r w:rsidRPr="7411E7EA" w:rsidR="5A3FE88B">
        <w:rPr>
          <w:noProof w:val="0"/>
          <w:lang w:val="en-GB"/>
        </w:rPr>
        <w:t xml:space="preserve"> (pp. 185–210). Springer Nature. </w:t>
      </w:r>
      <w:hyperlink r:id="Rcb198c5982354f0d">
        <w:r w:rsidRPr="7411E7EA" w:rsidR="5A3FE88B">
          <w:rPr>
            <w:rStyle w:val="Hyperlink"/>
            <w:noProof w:val="0"/>
            <w:lang w:val="en-GB"/>
          </w:rPr>
          <w:t>https://doi.org/10.1007/978-3-031-91203-0_9</w:t>
        </w:r>
      </w:hyperlink>
    </w:p>
    <w:p xmlns:wp14="http://schemas.microsoft.com/office/word/2010/wordml" w:rsidP="7411E7EA" wp14:paraId="47EB2295" wp14:textId="26016F5D">
      <w:pPr>
        <w:pStyle w:val="Normal"/>
        <w:rPr>
          <w:noProof w:val="0"/>
          <w:lang w:val="en-GB"/>
        </w:rPr>
      </w:pPr>
    </w:p>
    <w:p xmlns:wp14="http://schemas.microsoft.com/office/word/2010/wordml" w:rsidP="7411E7EA" wp14:paraId="26563367" wp14:textId="6EEB3FEF">
      <w:pPr>
        <w:pStyle w:val="Normal"/>
      </w:pPr>
    </w:p>
    <w:p xmlns:wp14="http://schemas.microsoft.com/office/word/2010/wordml" wp14:paraId="5E5787A5" wp14:textId="783720E0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0d9e3065a0846b9"/>
      <w:footerReference w:type="default" r:id="Rc70688b8c79b42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11E7EA" w:rsidTr="7411E7EA" w14:paraId="32B71886">
      <w:trPr>
        <w:trHeight w:val="300"/>
      </w:trPr>
      <w:tc>
        <w:tcPr>
          <w:tcW w:w="3005" w:type="dxa"/>
          <w:tcMar/>
        </w:tcPr>
        <w:p w:rsidR="7411E7EA" w:rsidP="7411E7EA" w:rsidRDefault="7411E7EA" w14:paraId="48A08025" w14:textId="5F90078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11E7EA" w:rsidP="7411E7EA" w:rsidRDefault="7411E7EA" w14:paraId="0ACC93FB" w14:textId="3092EFD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11E7EA" w:rsidP="7411E7EA" w:rsidRDefault="7411E7EA" w14:paraId="4173133C" w14:textId="4EE403BB">
          <w:pPr>
            <w:pStyle w:val="Header"/>
            <w:bidi w:val="0"/>
            <w:ind w:right="-115"/>
            <w:jc w:val="right"/>
          </w:pPr>
        </w:p>
      </w:tc>
    </w:tr>
  </w:tbl>
  <w:p w:rsidR="7411E7EA" w:rsidP="7411E7EA" w:rsidRDefault="7411E7EA" w14:paraId="4658EF9D" w14:textId="1655A2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11E7EA" w:rsidTr="7411E7EA" w14:paraId="0AA7C6CE">
      <w:trPr>
        <w:trHeight w:val="300"/>
      </w:trPr>
      <w:tc>
        <w:tcPr>
          <w:tcW w:w="3005" w:type="dxa"/>
          <w:tcMar/>
        </w:tcPr>
        <w:p w:rsidR="7411E7EA" w:rsidP="7411E7EA" w:rsidRDefault="7411E7EA" w14:paraId="2AEFAA14" w14:textId="25777EE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11E7EA" w:rsidP="7411E7EA" w:rsidRDefault="7411E7EA" w14:paraId="6A1D2CF0" w14:textId="2F4646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11E7EA" w:rsidP="7411E7EA" w:rsidRDefault="7411E7EA" w14:paraId="418C417A" w14:textId="08B4B7CD">
          <w:pPr>
            <w:pStyle w:val="Header"/>
            <w:bidi w:val="0"/>
            <w:ind w:right="-115"/>
            <w:jc w:val="right"/>
          </w:pPr>
        </w:p>
      </w:tc>
    </w:tr>
  </w:tbl>
  <w:p w:rsidR="7411E7EA" w:rsidP="7411E7EA" w:rsidRDefault="7411E7EA" w14:paraId="7028E3F9" w14:textId="46AF927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qg/0VZQvhnky4" int2:id="3wZpTsnI">
      <int2:state int2:type="spell" int2:value="Rejected"/>
    </int2:textHash>
    <int2:textHash int2:hashCode="aTkz+qyg+qqVOE" int2:id="5muRfyZZ">
      <int2:state int2:type="spell" int2:value="Rejected"/>
    </int2:textHash>
    <int2:textHash int2:hashCode="1SX72CgvPAwTq9" int2:id="47jfSK84">
      <int2:state int2:type="spell" int2:value="Rejected"/>
    </int2:textHash>
    <int2:textHash int2:hashCode="B+eeomJGuEO8bJ" int2:id="l1tRktYi">
      <int2:state int2:type="spell" int2:value="Rejected"/>
    </int2:textHash>
    <int2:textHash int2:hashCode="MLc85C3e2XRTWP" int2:id="lkFXT2ks">
      <int2:state int2:type="spell" int2:value="Rejected"/>
    </int2:textHash>
    <int2:textHash int2:hashCode="KOSf7Sde4fvrDZ" int2:id="AJEVc41v">
      <int2:state int2:type="spell" int2:value="Rejected"/>
    </int2:textHash>
    <int2:textHash int2:hashCode="RI3EVChHq04iqD" int2:id="jhsgzvf3">
      <int2:state int2:type="spell" int2:value="Rejected"/>
    </int2:textHash>
    <int2:textHash int2:hashCode="J/RXMpharFZJZ/" int2:id="sMGLIA1L">
      <int2:state int2:type="spell" int2:value="Rejected"/>
    </int2:textHash>
    <int2:textHash int2:hashCode="iWD5j+CGUK7gI2" int2:id="WjiUNp9O">
      <int2:state int2:type="spell" int2:value="Rejected"/>
    </int2:textHash>
    <int2:textHash int2:hashCode="ywUMEKOjgqVh45" int2:id="1susADVv">
      <int2:state int2:type="spell" int2:value="Rejected"/>
    </int2:textHash>
    <int2:textHash int2:hashCode="yDono3Bhf3Ov7w" int2:id="lsIVNmGW">
      <int2:state int2:type="spell" int2:value="Rejected"/>
    </int2:textHash>
    <int2:bookmark int2:bookmarkName="_Int_dBzQ3Sml" int2:invalidationBookmarkName="" int2:hashCode="4ASaZlGcrnEVmA" int2:id="Mu8p7AQj">
      <int2:state int2:type="gram" int2:value="Rejected"/>
    </int2:bookmark>
    <int2:bookmark int2:bookmarkName="_Int_6omzIMMy" int2:invalidationBookmarkName="" int2:hashCode="JyhKutkDMQd7SN" int2:id="rt2hQa1j">
      <int2:state int2:type="gram" int2:value="Rejected"/>
    </int2:bookmark>
    <int2:bookmark int2:bookmarkName="_Int_xpNYZdfw" int2:invalidationBookmarkName="" int2:hashCode="hkr9X0zJnE0BV3" int2:id="w4cC2QVv">
      <int2:state int2:type="gram" int2:value="Rejected"/>
    </int2:bookmark>
    <int2:bookmark int2:bookmarkName="_Int_wxuEjvzj" int2:invalidationBookmarkName="" int2:hashCode="JyhKutkDMQd7SN" int2:id="nDVXEXdb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75cf3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1401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287a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9806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44c1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cd2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6861D6"/>
    <w:rsid w:val="00122879"/>
    <w:rsid w:val="002C1DF0"/>
    <w:rsid w:val="002C2F11"/>
    <w:rsid w:val="00B407B3"/>
    <w:rsid w:val="00B9752C"/>
    <w:rsid w:val="0138D6AC"/>
    <w:rsid w:val="013F8385"/>
    <w:rsid w:val="01A29389"/>
    <w:rsid w:val="01A95BB7"/>
    <w:rsid w:val="01AF2073"/>
    <w:rsid w:val="01D51FE4"/>
    <w:rsid w:val="01DBF59F"/>
    <w:rsid w:val="01E1B6CC"/>
    <w:rsid w:val="01FC6E03"/>
    <w:rsid w:val="021E53BF"/>
    <w:rsid w:val="023AEC9E"/>
    <w:rsid w:val="0240C9CB"/>
    <w:rsid w:val="02744407"/>
    <w:rsid w:val="02D36C80"/>
    <w:rsid w:val="02D4A47B"/>
    <w:rsid w:val="030F38D2"/>
    <w:rsid w:val="031D1913"/>
    <w:rsid w:val="034BC279"/>
    <w:rsid w:val="037560D7"/>
    <w:rsid w:val="03B89CA3"/>
    <w:rsid w:val="03CB623D"/>
    <w:rsid w:val="03DEBBC4"/>
    <w:rsid w:val="03FBEA33"/>
    <w:rsid w:val="04035DAC"/>
    <w:rsid w:val="04051B7B"/>
    <w:rsid w:val="040BA836"/>
    <w:rsid w:val="041384B1"/>
    <w:rsid w:val="0413B3D8"/>
    <w:rsid w:val="049C7CF9"/>
    <w:rsid w:val="04EF7921"/>
    <w:rsid w:val="051DDE24"/>
    <w:rsid w:val="05373973"/>
    <w:rsid w:val="05450C31"/>
    <w:rsid w:val="054AD48F"/>
    <w:rsid w:val="059FD5F7"/>
    <w:rsid w:val="05A7EA52"/>
    <w:rsid w:val="05CA1235"/>
    <w:rsid w:val="05D132FA"/>
    <w:rsid w:val="06126FD7"/>
    <w:rsid w:val="0649E01D"/>
    <w:rsid w:val="06BAC467"/>
    <w:rsid w:val="06BBE19C"/>
    <w:rsid w:val="06E4AB6B"/>
    <w:rsid w:val="06F969DE"/>
    <w:rsid w:val="06FF17FC"/>
    <w:rsid w:val="071A7A55"/>
    <w:rsid w:val="0721799A"/>
    <w:rsid w:val="0758F63C"/>
    <w:rsid w:val="0774D548"/>
    <w:rsid w:val="0778BFB8"/>
    <w:rsid w:val="077ACB19"/>
    <w:rsid w:val="07B510A3"/>
    <w:rsid w:val="07CA2358"/>
    <w:rsid w:val="086788AB"/>
    <w:rsid w:val="08689AB8"/>
    <w:rsid w:val="08908D39"/>
    <w:rsid w:val="08978F48"/>
    <w:rsid w:val="08AD281C"/>
    <w:rsid w:val="08AEF1D5"/>
    <w:rsid w:val="08C091B9"/>
    <w:rsid w:val="08C4CFF1"/>
    <w:rsid w:val="08D61DB9"/>
    <w:rsid w:val="08EA6B7E"/>
    <w:rsid w:val="08EB01B4"/>
    <w:rsid w:val="09246E15"/>
    <w:rsid w:val="09363F0D"/>
    <w:rsid w:val="0944731E"/>
    <w:rsid w:val="0983D0FE"/>
    <w:rsid w:val="098C5F72"/>
    <w:rsid w:val="09DA107C"/>
    <w:rsid w:val="09DE5789"/>
    <w:rsid w:val="09F1FCF5"/>
    <w:rsid w:val="0A20D635"/>
    <w:rsid w:val="0A54BFE1"/>
    <w:rsid w:val="0A9B8128"/>
    <w:rsid w:val="0AA3AF1E"/>
    <w:rsid w:val="0B13D98F"/>
    <w:rsid w:val="0B7E8B39"/>
    <w:rsid w:val="0B8050DA"/>
    <w:rsid w:val="0BC38D8D"/>
    <w:rsid w:val="0BE86B30"/>
    <w:rsid w:val="0BEA9477"/>
    <w:rsid w:val="0BFA5778"/>
    <w:rsid w:val="0C01460F"/>
    <w:rsid w:val="0C02B4B7"/>
    <w:rsid w:val="0C0F63FE"/>
    <w:rsid w:val="0C1D37B3"/>
    <w:rsid w:val="0C681F67"/>
    <w:rsid w:val="0C7A1AA6"/>
    <w:rsid w:val="0C7AAEC9"/>
    <w:rsid w:val="0CAB207C"/>
    <w:rsid w:val="0CBF7337"/>
    <w:rsid w:val="0CC89FA6"/>
    <w:rsid w:val="0CCE740F"/>
    <w:rsid w:val="0CDFF8D3"/>
    <w:rsid w:val="0CEDBFCA"/>
    <w:rsid w:val="0CF01DC8"/>
    <w:rsid w:val="0D51A072"/>
    <w:rsid w:val="0D8B6148"/>
    <w:rsid w:val="0D8FCE2B"/>
    <w:rsid w:val="0D8FEBE2"/>
    <w:rsid w:val="0DD5AE85"/>
    <w:rsid w:val="0DE1C6EE"/>
    <w:rsid w:val="0E5175EC"/>
    <w:rsid w:val="0E64579D"/>
    <w:rsid w:val="0E6D2A9E"/>
    <w:rsid w:val="0E79A203"/>
    <w:rsid w:val="0E7AB07F"/>
    <w:rsid w:val="0E9958CE"/>
    <w:rsid w:val="0EA05C95"/>
    <w:rsid w:val="0ECAC326"/>
    <w:rsid w:val="0F1DABB2"/>
    <w:rsid w:val="0F1EA532"/>
    <w:rsid w:val="0F3E1EB5"/>
    <w:rsid w:val="0F6D9E57"/>
    <w:rsid w:val="0F74FE4D"/>
    <w:rsid w:val="0FBCB5EE"/>
    <w:rsid w:val="0FC0279F"/>
    <w:rsid w:val="0FF0FEDA"/>
    <w:rsid w:val="10063CC8"/>
    <w:rsid w:val="1046F048"/>
    <w:rsid w:val="1072A8EA"/>
    <w:rsid w:val="10968018"/>
    <w:rsid w:val="10A5446E"/>
    <w:rsid w:val="10A550BD"/>
    <w:rsid w:val="10AF9245"/>
    <w:rsid w:val="10B1D328"/>
    <w:rsid w:val="10BC1695"/>
    <w:rsid w:val="10C69D6E"/>
    <w:rsid w:val="10C7C054"/>
    <w:rsid w:val="10E9B94B"/>
    <w:rsid w:val="10FA81DB"/>
    <w:rsid w:val="10FED094"/>
    <w:rsid w:val="111B0175"/>
    <w:rsid w:val="113DC651"/>
    <w:rsid w:val="1184DDD6"/>
    <w:rsid w:val="11A2E85B"/>
    <w:rsid w:val="11C99870"/>
    <w:rsid w:val="1214826D"/>
    <w:rsid w:val="12356532"/>
    <w:rsid w:val="124E56BE"/>
    <w:rsid w:val="1265E204"/>
    <w:rsid w:val="12947CBF"/>
    <w:rsid w:val="12B302B3"/>
    <w:rsid w:val="12D7EBC8"/>
    <w:rsid w:val="12FD6D57"/>
    <w:rsid w:val="137F13F1"/>
    <w:rsid w:val="139A33C8"/>
    <w:rsid w:val="13D6C9E6"/>
    <w:rsid w:val="13E59247"/>
    <w:rsid w:val="13E99BAD"/>
    <w:rsid w:val="13EF7DA4"/>
    <w:rsid w:val="13F267FF"/>
    <w:rsid w:val="143F0B44"/>
    <w:rsid w:val="14439E8B"/>
    <w:rsid w:val="145B6208"/>
    <w:rsid w:val="1474AD93"/>
    <w:rsid w:val="14A25B3C"/>
    <w:rsid w:val="14B585FC"/>
    <w:rsid w:val="14CB47F1"/>
    <w:rsid w:val="1523C92D"/>
    <w:rsid w:val="152E8946"/>
    <w:rsid w:val="15B5A37B"/>
    <w:rsid w:val="15D76FB4"/>
    <w:rsid w:val="1607D892"/>
    <w:rsid w:val="1618C31F"/>
    <w:rsid w:val="164784EF"/>
    <w:rsid w:val="165DD297"/>
    <w:rsid w:val="16884919"/>
    <w:rsid w:val="16BC9F9D"/>
    <w:rsid w:val="16DAA805"/>
    <w:rsid w:val="16E47C4C"/>
    <w:rsid w:val="17081F5C"/>
    <w:rsid w:val="172CCDEC"/>
    <w:rsid w:val="17583952"/>
    <w:rsid w:val="176AC18F"/>
    <w:rsid w:val="17725E2E"/>
    <w:rsid w:val="1789FBB1"/>
    <w:rsid w:val="179DD9E4"/>
    <w:rsid w:val="17D684E6"/>
    <w:rsid w:val="180743D6"/>
    <w:rsid w:val="181C4E11"/>
    <w:rsid w:val="184A8C02"/>
    <w:rsid w:val="1866EEBD"/>
    <w:rsid w:val="18AFAA5E"/>
    <w:rsid w:val="18BCFD78"/>
    <w:rsid w:val="18C84CE8"/>
    <w:rsid w:val="18E3563A"/>
    <w:rsid w:val="19113D4B"/>
    <w:rsid w:val="191B56FD"/>
    <w:rsid w:val="191EC6F9"/>
    <w:rsid w:val="194B55A2"/>
    <w:rsid w:val="198CDC66"/>
    <w:rsid w:val="19BEF5CC"/>
    <w:rsid w:val="19CB3F3E"/>
    <w:rsid w:val="19E67C84"/>
    <w:rsid w:val="1A024B8D"/>
    <w:rsid w:val="1A134EFA"/>
    <w:rsid w:val="1A31F8B7"/>
    <w:rsid w:val="1A83A81E"/>
    <w:rsid w:val="1AC8495C"/>
    <w:rsid w:val="1AD04AFF"/>
    <w:rsid w:val="1AD63420"/>
    <w:rsid w:val="1ADE25E3"/>
    <w:rsid w:val="1B1B3CE9"/>
    <w:rsid w:val="1B288AD3"/>
    <w:rsid w:val="1B4A7BC1"/>
    <w:rsid w:val="1B4E2E03"/>
    <w:rsid w:val="1B506F3D"/>
    <w:rsid w:val="1B653DD1"/>
    <w:rsid w:val="1B7A7C23"/>
    <w:rsid w:val="1BB8C19B"/>
    <w:rsid w:val="1BC3FA09"/>
    <w:rsid w:val="1C07DB87"/>
    <w:rsid w:val="1C2B2AF4"/>
    <w:rsid w:val="1C50C226"/>
    <w:rsid w:val="1C59FC97"/>
    <w:rsid w:val="1C60BCD4"/>
    <w:rsid w:val="1CEC8D91"/>
    <w:rsid w:val="1CF12AED"/>
    <w:rsid w:val="1CF42084"/>
    <w:rsid w:val="1D4D276C"/>
    <w:rsid w:val="1D5F2A71"/>
    <w:rsid w:val="1D76E3D1"/>
    <w:rsid w:val="1D786A92"/>
    <w:rsid w:val="1D845459"/>
    <w:rsid w:val="1DDE9A40"/>
    <w:rsid w:val="1DE203D3"/>
    <w:rsid w:val="1DFF1A06"/>
    <w:rsid w:val="1E0AB3F0"/>
    <w:rsid w:val="1E74ADC5"/>
    <w:rsid w:val="1EA2ADE0"/>
    <w:rsid w:val="1EF6E430"/>
    <w:rsid w:val="1F20942D"/>
    <w:rsid w:val="1F269AF7"/>
    <w:rsid w:val="1F3DECA6"/>
    <w:rsid w:val="1F490206"/>
    <w:rsid w:val="1F562B21"/>
    <w:rsid w:val="1F7D8542"/>
    <w:rsid w:val="1FA9CCD5"/>
    <w:rsid w:val="1FAC9526"/>
    <w:rsid w:val="1FDC72FD"/>
    <w:rsid w:val="1FEE79D0"/>
    <w:rsid w:val="204564AA"/>
    <w:rsid w:val="20B69881"/>
    <w:rsid w:val="20C3944C"/>
    <w:rsid w:val="2123FF10"/>
    <w:rsid w:val="2127216A"/>
    <w:rsid w:val="2145ED93"/>
    <w:rsid w:val="219FD785"/>
    <w:rsid w:val="21B728D5"/>
    <w:rsid w:val="21E46C86"/>
    <w:rsid w:val="221EF5C3"/>
    <w:rsid w:val="222BEC34"/>
    <w:rsid w:val="22FDB792"/>
    <w:rsid w:val="23150990"/>
    <w:rsid w:val="23820C14"/>
    <w:rsid w:val="23BAD0D9"/>
    <w:rsid w:val="23DCAA1B"/>
    <w:rsid w:val="23F1560A"/>
    <w:rsid w:val="24007697"/>
    <w:rsid w:val="2411590E"/>
    <w:rsid w:val="24580874"/>
    <w:rsid w:val="2468F181"/>
    <w:rsid w:val="24DEFA8E"/>
    <w:rsid w:val="2549B0E7"/>
    <w:rsid w:val="25824017"/>
    <w:rsid w:val="2589BB37"/>
    <w:rsid w:val="25AA8285"/>
    <w:rsid w:val="2625DD89"/>
    <w:rsid w:val="263D3892"/>
    <w:rsid w:val="2641A3E4"/>
    <w:rsid w:val="2665A4D4"/>
    <w:rsid w:val="26694C04"/>
    <w:rsid w:val="266F791F"/>
    <w:rsid w:val="26736579"/>
    <w:rsid w:val="267652C8"/>
    <w:rsid w:val="26C4B2C9"/>
    <w:rsid w:val="26DCEFDC"/>
    <w:rsid w:val="27589EC7"/>
    <w:rsid w:val="27636A33"/>
    <w:rsid w:val="278C5F59"/>
    <w:rsid w:val="27F4ECA5"/>
    <w:rsid w:val="27F7E520"/>
    <w:rsid w:val="27F9B61A"/>
    <w:rsid w:val="2818F676"/>
    <w:rsid w:val="281E956C"/>
    <w:rsid w:val="28486FF5"/>
    <w:rsid w:val="286861D6"/>
    <w:rsid w:val="287F3DC6"/>
    <w:rsid w:val="28D53329"/>
    <w:rsid w:val="28D5E8AC"/>
    <w:rsid w:val="290D1F7C"/>
    <w:rsid w:val="297AB78F"/>
    <w:rsid w:val="29B1195A"/>
    <w:rsid w:val="29E098A5"/>
    <w:rsid w:val="2A1057BD"/>
    <w:rsid w:val="2A25A4FB"/>
    <w:rsid w:val="2A42FA0D"/>
    <w:rsid w:val="2A5F71DE"/>
    <w:rsid w:val="2A63CB45"/>
    <w:rsid w:val="2A7CFDD5"/>
    <w:rsid w:val="2A8C7D78"/>
    <w:rsid w:val="2A94DF66"/>
    <w:rsid w:val="2AC9B39C"/>
    <w:rsid w:val="2B4A74A2"/>
    <w:rsid w:val="2B602A96"/>
    <w:rsid w:val="2B834BC9"/>
    <w:rsid w:val="2B90023D"/>
    <w:rsid w:val="2B95C689"/>
    <w:rsid w:val="2B9CFD26"/>
    <w:rsid w:val="2BAA6F28"/>
    <w:rsid w:val="2BE64F23"/>
    <w:rsid w:val="2C253159"/>
    <w:rsid w:val="2C2EB0E4"/>
    <w:rsid w:val="2C44D206"/>
    <w:rsid w:val="2C60B476"/>
    <w:rsid w:val="2C91E387"/>
    <w:rsid w:val="2CAC8708"/>
    <w:rsid w:val="2CC13DA6"/>
    <w:rsid w:val="2CCDE941"/>
    <w:rsid w:val="2CEF3480"/>
    <w:rsid w:val="2D43B501"/>
    <w:rsid w:val="2D653753"/>
    <w:rsid w:val="2D87731D"/>
    <w:rsid w:val="2D8F1F41"/>
    <w:rsid w:val="2DC7B431"/>
    <w:rsid w:val="2DD65542"/>
    <w:rsid w:val="2DD6AD04"/>
    <w:rsid w:val="2DD92A8C"/>
    <w:rsid w:val="2DE32F0A"/>
    <w:rsid w:val="2DE5AC3E"/>
    <w:rsid w:val="2DEBC24B"/>
    <w:rsid w:val="2E2EDE76"/>
    <w:rsid w:val="2E4873FE"/>
    <w:rsid w:val="2E4A11E0"/>
    <w:rsid w:val="2E99F0B7"/>
    <w:rsid w:val="2EA747C0"/>
    <w:rsid w:val="2EF47919"/>
    <w:rsid w:val="2F00A58E"/>
    <w:rsid w:val="2F1D09F1"/>
    <w:rsid w:val="2F628C0F"/>
    <w:rsid w:val="2F66D907"/>
    <w:rsid w:val="2F72900A"/>
    <w:rsid w:val="2F9D7456"/>
    <w:rsid w:val="2FFDCEC1"/>
    <w:rsid w:val="301B6158"/>
    <w:rsid w:val="301B98B1"/>
    <w:rsid w:val="3025F23A"/>
    <w:rsid w:val="307CE9E6"/>
    <w:rsid w:val="30A90A55"/>
    <w:rsid w:val="30F45B63"/>
    <w:rsid w:val="317B6D6B"/>
    <w:rsid w:val="321FFEAF"/>
    <w:rsid w:val="323DF09B"/>
    <w:rsid w:val="32474CC0"/>
    <w:rsid w:val="326EB8E0"/>
    <w:rsid w:val="32A17E75"/>
    <w:rsid w:val="32A89AAD"/>
    <w:rsid w:val="32CECC16"/>
    <w:rsid w:val="331208D2"/>
    <w:rsid w:val="3335652D"/>
    <w:rsid w:val="334BED0B"/>
    <w:rsid w:val="336A9CCB"/>
    <w:rsid w:val="33737E47"/>
    <w:rsid w:val="3376DFCD"/>
    <w:rsid w:val="33B40C91"/>
    <w:rsid w:val="33DFC709"/>
    <w:rsid w:val="342A7C7B"/>
    <w:rsid w:val="349E15C1"/>
    <w:rsid w:val="34A885EC"/>
    <w:rsid w:val="34BE5225"/>
    <w:rsid w:val="34E13723"/>
    <w:rsid w:val="3510626C"/>
    <w:rsid w:val="357C1931"/>
    <w:rsid w:val="36173E6B"/>
    <w:rsid w:val="361FB8B5"/>
    <w:rsid w:val="363B0264"/>
    <w:rsid w:val="364B44A3"/>
    <w:rsid w:val="3669D338"/>
    <w:rsid w:val="369EC493"/>
    <w:rsid w:val="36B69D32"/>
    <w:rsid w:val="370D453D"/>
    <w:rsid w:val="3742AF5B"/>
    <w:rsid w:val="37864538"/>
    <w:rsid w:val="37980E59"/>
    <w:rsid w:val="37B7CB28"/>
    <w:rsid w:val="37F096EE"/>
    <w:rsid w:val="3831F84A"/>
    <w:rsid w:val="38336B7F"/>
    <w:rsid w:val="384242A7"/>
    <w:rsid w:val="385DBD33"/>
    <w:rsid w:val="38A2F0D6"/>
    <w:rsid w:val="38B28545"/>
    <w:rsid w:val="38BA7CAD"/>
    <w:rsid w:val="38FDEA97"/>
    <w:rsid w:val="39001D34"/>
    <w:rsid w:val="3925AA69"/>
    <w:rsid w:val="392FA255"/>
    <w:rsid w:val="3A074F00"/>
    <w:rsid w:val="3A138FC3"/>
    <w:rsid w:val="3A361EC4"/>
    <w:rsid w:val="3A47E6F0"/>
    <w:rsid w:val="3A72BFA3"/>
    <w:rsid w:val="3AAF84F2"/>
    <w:rsid w:val="3ADD269D"/>
    <w:rsid w:val="3AE8010F"/>
    <w:rsid w:val="3B1703E8"/>
    <w:rsid w:val="3B2DF423"/>
    <w:rsid w:val="3B4421A9"/>
    <w:rsid w:val="3BE9883E"/>
    <w:rsid w:val="3BE9DA81"/>
    <w:rsid w:val="3BF5E122"/>
    <w:rsid w:val="3C2E9154"/>
    <w:rsid w:val="3C9C593B"/>
    <w:rsid w:val="3CDBFDD4"/>
    <w:rsid w:val="3CEF1AA7"/>
    <w:rsid w:val="3D80DD8D"/>
    <w:rsid w:val="3D8ADF6B"/>
    <w:rsid w:val="3DA3AF00"/>
    <w:rsid w:val="3DA701BB"/>
    <w:rsid w:val="3DCBC69F"/>
    <w:rsid w:val="3DDBCEBC"/>
    <w:rsid w:val="3DDF633D"/>
    <w:rsid w:val="3DE9633B"/>
    <w:rsid w:val="3DF138DE"/>
    <w:rsid w:val="3DF39393"/>
    <w:rsid w:val="3E2FB105"/>
    <w:rsid w:val="3E61155C"/>
    <w:rsid w:val="3E6FC2D1"/>
    <w:rsid w:val="3E6FF70F"/>
    <w:rsid w:val="3E7823F3"/>
    <w:rsid w:val="3E9951E0"/>
    <w:rsid w:val="3EA4A252"/>
    <w:rsid w:val="3EAF7AE6"/>
    <w:rsid w:val="3EBF6A05"/>
    <w:rsid w:val="3EC5D6E0"/>
    <w:rsid w:val="3ECFD0F4"/>
    <w:rsid w:val="3F3ED2A4"/>
    <w:rsid w:val="3F7EF489"/>
    <w:rsid w:val="3F8A9BBF"/>
    <w:rsid w:val="3F903C62"/>
    <w:rsid w:val="3F993203"/>
    <w:rsid w:val="3FA66B42"/>
    <w:rsid w:val="3FCDD30C"/>
    <w:rsid w:val="3FF14594"/>
    <w:rsid w:val="4000F1F4"/>
    <w:rsid w:val="4076E4A1"/>
    <w:rsid w:val="409F755D"/>
    <w:rsid w:val="40C30439"/>
    <w:rsid w:val="41431185"/>
    <w:rsid w:val="416C3FFC"/>
    <w:rsid w:val="4178F60E"/>
    <w:rsid w:val="41A4A82D"/>
    <w:rsid w:val="41AD6D00"/>
    <w:rsid w:val="41DB5AB7"/>
    <w:rsid w:val="41E2F8A5"/>
    <w:rsid w:val="4231FA47"/>
    <w:rsid w:val="42575DBF"/>
    <w:rsid w:val="42634321"/>
    <w:rsid w:val="429C97D9"/>
    <w:rsid w:val="42A2EE98"/>
    <w:rsid w:val="42BF78B9"/>
    <w:rsid w:val="42C8350E"/>
    <w:rsid w:val="434617CF"/>
    <w:rsid w:val="4353D923"/>
    <w:rsid w:val="435D5DCA"/>
    <w:rsid w:val="440B6BA9"/>
    <w:rsid w:val="441CFD73"/>
    <w:rsid w:val="44757685"/>
    <w:rsid w:val="4478FF2A"/>
    <w:rsid w:val="447F8F87"/>
    <w:rsid w:val="44C0EB4F"/>
    <w:rsid w:val="44E40D0A"/>
    <w:rsid w:val="44E4BC27"/>
    <w:rsid w:val="44FE9769"/>
    <w:rsid w:val="450DEC49"/>
    <w:rsid w:val="453AADF9"/>
    <w:rsid w:val="4557B78E"/>
    <w:rsid w:val="45ADC97A"/>
    <w:rsid w:val="45FCEA39"/>
    <w:rsid w:val="4640B874"/>
    <w:rsid w:val="4675A3EF"/>
    <w:rsid w:val="468C4AD1"/>
    <w:rsid w:val="4694C486"/>
    <w:rsid w:val="46EECC70"/>
    <w:rsid w:val="470F2D60"/>
    <w:rsid w:val="4720AD48"/>
    <w:rsid w:val="4722554B"/>
    <w:rsid w:val="4780FC9A"/>
    <w:rsid w:val="47984C5F"/>
    <w:rsid w:val="47A39356"/>
    <w:rsid w:val="47C5A388"/>
    <w:rsid w:val="4818E888"/>
    <w:rsid w:val="48220A12"/>
    <w:rsid w:val="48382955"/>
    <w:rsid w:val="485A2565"/>
    <w:rsid w:val="4873C3EC"/>
    <w:rsid w:val="488700F9"/>
    <w:rsid w:val="488FA197"/>
    <w:rsid w:val="489CCEEB"/>
    <w:rsid w:val="48A321E3"/>
    <w:rsid w:val="48A7434D"/>
    <w:rsid w:val="48B693A1"/>
    <w:rsid w:val="48E1182E"/>
    <w:rsid w:val="48E89287"/>
    <w:rsid w:val="48EF71EC"/>
    <w:rsid w:val="4906DDDD"/>
    <w:rsid w:val="4916AA5B"/>
    <w:rsid w:val="49447812"/>
    <w:rsid w:val="4972F735"/>
    <w:rsid w:val="4975E688"/>
    <w:rsid w:val="4976E334"/>
    <w:rsid w:val="497D3A6A"/>
    <w:rsid w:val="49B6B677"/>
    <w:rsid w:val="49C0D279"/>
    <w:rsid w:val="49E11DEB"/>
    <w:rsid w:val="49ECAA74"/>
    <w:rsid w:val="49ED56D3"/>
    <w:rsid w:val="4A00B489"/>
    <w:rsid w:val="4A0A79EB"/>
    <w:rsid w:val="4A1F0EF6"/>
    <w:rsid w:val="4A25B977"/>
    <w:rsid w:val="4A58F5DF"/>
    <w:rsid w:val="4A69E620"/>
    <w:rsid w:val="4A8C257B"/>
    <w:rsid w:val="4AB13E97"/>
    <w:rsid w:val="4AD34370"/>
    <w:rsid w:val="4AE24C63"/>
    <w:rsid w:val="4AEE48FB"/>
    <w:rsid w:val="4B1CBEC5"/>
    <w:rsid w:val="4B4156D7"/>
    <w:rsid w:val="4B42E622"/>
    <w:rsid w:val="4B730A58"/>
    <w:rsid w:val="4BC47C7B"/>
    <w:rsid w:val="4BD0BB65"/>
    <w:rsid w:val="4BD34CF7"/>
    <w:rsid w:val="4BEBE7CE"/>
    <w:rsid w:val="4BF45245"/>
    <w:rsid w:val="4C2F0289"/>
    <w:rsid w:val="4C2F5593"/>
    <w:rsid w:val="4C613E02"/>
    <w:rsid w:val="4C81E5F5"/>
    <w:rsid w:val="4C865CE7"/>
    <w:rsid w:val="4C928CE0"/>
    <w:rsid w:val="4CA2CEDD"/>
    <w:rsid w:val="4CD0574F"/>
    <w:rsid w:val="4CD762E5"/>
    <w:rsid w:val="4CDA30BE"/>
    <w:rsid w:val="4CE243DB"/>
    <w:rsid w:val="4CEC6014"/>
    <w:rsid w:val="4D050C16"/>
    <w:rsid w:val="4D4DF7C6"/>
    <w:rsid w:val="4D54F694"/>
    <w:rsid w:val="4D79B716"/>
    <w:rsid w:val="4DC6AA41"/>
    <w:rsid w:val="4DDD1B65"/>
    <w:rsid w:val="4DE5EF07"/>
    <w:rsid w:val="4E491D9C"/>
    <w:rsid w:val="4E4F1DA0"/>
    <w:rsid w:val="4E5205F6"/>
    <w:rsid w:val="4E6B143B"/>
    <w:rsid w:val="4EBEC713"/>
    <w:rsid w:val="4ECFDB15"/>
    <w:rsid w:val="4EDB45FB"/>
    <w:rsid w:val="4F26B8C1"/>
    <w:rsid w:val="4F42F694"/>
    <w:rsid w:val="4F496B3E"/>
    <w:rsid w:val="4F5700E9"/>
    <w:rsid w:val="4F7CC667"/>
    <w:rsid w:val="4FB8AD33"/>
    <w:rsid w:val="4FBE3FC2"/>
    <w:rsid w:val="50834241"/>
    <w:rsid w:val="508C1034"/>
    <w:rsid w:val="50DAD0FB"/>
    <w:rsid w:val="50EF8DBD"/>
    <w:rsid w:val="511E84E5"/>
    <w:rsid w:val="519F293A"/>
    <w:rsid w:val="51A00A4B"/>
    <w:rsid w:val="51C45F72"/>
    <w:rsid w:val="51FDD82D"/>
    <w:rsid w:val="522ADBA7"/>
    <w:rsid w:val="5230E18C"/>
    <w:rsid w:val="5252810E"/>
    <w:rsid w:val="52546629"/>
    <w:rsid w:val="528A812C"/>
    <w:rsid w:val="52A4BD50"/>
    <w:rsid w:val="52B71E26"/>
    <w:rsid w:val="5303EB04"/>
    <w:rsid w:val="533A58F1"/>
    <w:rsid w:val="53598B2E"/>
    <w:rsid w:val="538A218D"/>
    <w:rsid w:val="53A118EA"/>
    <w:rsid w:val="53F09DF8"/>
    <w:rsid w:val="540DF7B6"/>
    <w:rsid w:val="5446F0FE"/>
    <w:rsid w:val="548E7F68"/>
    <w:rsid w:val="54D11CFD"/>
    <w:rsid w:val="55307F6D"/>
    <w:rsid w:val="5597660A"/>
    <w:rsid w:val="55BEC565"/>
    <w:rsid w:val="55CF1E9C"/>
    <w:rsid w:val="55FF95F5"/>
    <w:rsid w:val="5610AAC7"/>
    <w:rsid w:val="56143791"/>
    <w:rsid w:val="5658449F"/>
    <w:rsid w:val="567666C1"/>
    <w:rsid w:val="56B57916"/>
    <w:rsid w:val="56F56124"/>
    <w:rsid w:val="571EA656"/>
    <w:rsid w:val="572672A4"/>
    <w:rsid w:val="57280853"/>
    <w:rsid w:val="57301659"/>
    <w:rsid w:val="5752055F"/>
    <w:rsid w:val="57750B1F"/>
    <w:rsid w:val="5782C44D"/>
    <w:rsid w:val="57ED3837"/>
    <w:rsid w:val="582C59F9"/>
    <w:rsid w:val="583842E6"/>
    <w:rsid w:val="586A0E2D"/>
    <w:rsid w:val="588346F8"/>
    <w:rsid w:val="58887C8A"/>
    <w:rsid w:val="588F9437"/>
    <w:rsid w:val="58F60E09"/>
    <w:rsid w:val="5913E31D"/>
    <w:rsid w:val="595C7F7F"/>
    <w:rsid w:val="595E078F"/>
    <w:rsid w:val="5976E081"/>
    <w:rsid w:val="5998C7E6"/>
    <w:rsid w:val="59B35D8A"/>
    <w:rsid w:val="59DB1A07"/>
    <w:rsid w:val="59DE62BD"/>
    <w:rsid w:val="59DF019D"/>
    <w:rsid w:val="59F57773"/>
    <w:rsid w:val="5A32310F"/>
    <w:rsid w:val="5A3FE88B"/>
    <w:rsid w:val="5A9CA276"/>
    <w:rsid w:val="5AB24F13"/>
    <w:rsid w:val="5AFBEDCC"/>
    <w:rsid w:val="5B624DC3"/>
    <w:rsid w:val="5B69693D"/>
    <w:rsid w:val="5BA1AC62"/>
    <w:rsid w:val="5BB7755A"/>
    <w:rsid w:val="5BBE9DF4"/>
    <w:rsid w:val="5BDD7539"/>
    <w:rsid w:val="5BEEFE06"/>
    <w:rsid w:val="5C0DFA2B"/>
    <w:rsid w:val="5C2B3853"/>
    <w:rsid w:val="5C354494"/>
    <w:rsid w:val="5C632426"/>
    <w:rsid w:val="5C73F47C"/>
    <w:rsid w:val="5CA4A7A8"/>
    <w:rsid w:val="5CBBBAA7"/>
    <w:rsid w:val="5CEAA84B"/>
    <w:rsid w:val="5CEC2A5D"/>
    <w:rsid w:val="5CF5E64C"/>
    <w:rsid w:val="5CFB8B13"/>
    <w:rsid w:val="5D15CB3F"/>
    <w:rsid w:val="5D2C3387"/>
    <w:rsid w:val="5D3981EF"/>
    <w:rsid w:val="5D45AAF1"/>
    <w:rsid w:val="5D6EB513"/>
    <w:rsid w:val="5D74DECD"/>
    <w:rsid w:val="5D7ACA6A"/>
    <w:rsid w:val="5DA5F1F2"/>
    <w:rsid w:val="5DF4E976"/>
    <w:rsid w:val="5E5FECD1"/>
    <w:rsid w:val="5E7F2A27"/>
    <w:rsid w:val="5E9AF5DD"/>
    <w:rsid w:val="5E9E59BB"/>
    <w:rsid w:val="5EEDCF94"/>
    <w:rsid w:val="5F02DCBC"/>
    <w:rsid w:val="5F7A9345"/>
    <w:rsid w:val="5F7E8A6B"/>
    <w:rsid w:val="5FA69E24"/>
    <w:rsid w:val="5FD7A10E"/>
    <w:rsid w:val="5FE3E0EB"/>
    <w:rsid w:val="5FFBBE7E"/>
    <w:rsid w:val="6060B479"/>
    <w:rsid w:val="60650943"/>
    <w:rsid w:val="6065AA74"/>
    <w:rsid w:val="606AD38D"/>
    <w:rsid w:val="60B1DF5C"/>
    <w:rsid w:val="60B8841C"/>
    <w:rsid w:val="60E0AB33"/>
    <w:rsid w:val="60F7D696"/>
    <w:rsid w:val="6105A1C6"/>
    <w:rsid w:val="61436EB2"/>
    <w:rsid w:val="61726D2E"/>
    <w:rsid w:val="61796483"/>
    <w:rsid w:val="61826FED"/>
    <w:rsid w:val="61848558"/>
    <w:rsid w:val="61B5C9AA"/>
    <w:rsid w:val="61E7CA81"/>
    <w:rsid w:val="61EF078A"/>
    <w:rsid w:val="61F9159B"/>
    <w:rsid w:val="622AC3E3"/>
    <w:rsid w:val="62385EB4"/>
    <w:rsid w:val="62475CFB"/>
    <w:rsid w:val="624F486D"/>
    <w:rsid w:val="6256FE8A"/>
    <w:rsid w:val="6269AF0C"/>
    <w:rsid w:val="628BEAC6"/>
    <w:rsid w:val="62C27F46"/>
    <w:rsid w:val="62CA197E"/>
    <w:rsid w:val="62ED4DCF"/>
    <w:rsid w:val="6323DC7D"/>
    <w:rsid w:val="632E8452"/>
    <w:rsid w:val="634BAD88"/>
    <w:rsid w:val="63557D07"/>
    <w:rsid w:val="63AECC46"/>
    <w:rsid w:val="63C20692"/>
    <w:rsid w:val="63EEB258"/>
    <w:rsid w:val="63FEC5D2"/>
    <w:rsid w:val="640B6413"/>
    <w:rsid w:val="640F0705"/>
    <w:rsid w:val="641967F3"/>
    <w:rsid w:val="641E66B6"/>
    <w:rsid w:val="642599A6"/>
    <w:rsid w:val="645ED22D"/>
    <w:rsid w:val="647B76AE"/>
    <w:rsid w:val="647C25CF"/>
    <w:rsid w:val="648FC70C"/>
    <w:rsid w:val="64B3C30B"/>
    <w:rsid w:val="64EAAE05"/>
    <w:rsid w:val="6531F74B"/>
    <w:rsid w:val="655BD355"/>
    <w:rsid w:val="65783090"/>
    <w:rsid w:val="658F1B11"/>
    <w:rsid w:val="65C9EC6D"/>
    <w:rsid w:val="65E8B519"/>
    <w:rsid w:val="65EAF923"/>
    <w:rsid w:val="65FD5883"/>
    <w:rsid w:val="6608764C"/>
    <w:rsid w:val="6624339E"/>
    <w:rsid w:val="662B25E7"/>
    <w:rsid w:val="66395AC7"/>
    <w:rsid w:val="6692E395"/>
    <w:rsid w:val="6697310C"/>
    <w:rsid w:val="66A84A00"/>
    <w:rsid w:val="66AD6B4B"/>
    <w:rsid w:val="67271564"/>
    <w:rsid w:val="67CA3ED5"/>
    <w:rsid w:val="67FE607E"/>
    <w:rsid w:val="68248395"/>
    <w:rsid w:val="682D6A0C"/>
    <w:rsid w:val="684490B1"/>
    <w:rsid w:val="68722C9F"/>
    <w:rsid w:val="687BB1CA"/>
    <w:rsid w:val="68A348B9"/>
    <w:rsid w:val="68E14B83"/>
    <w:rsid w:val="68E6ADF6"/>
    <w:rsid w:val="68F5A6BF"/>
    <w:rsid w:val="69062FDA"/>
    <w:rsid w:val="69530057"/>
    <w:rsid w:val="69F07E9B"/>
    <w:rsid w:val="6A01C8B4"/>
    <w:rsid w:val="6A5013D1"/>
    <w:rsid w:val="6A600AC1"/>
    <w:rsid w:val="6A6D2602"/>
    <w:rsid w:val="6A6F0F7D"/>
    <w:rsid w:val="6A828E2B"/>
    <w:rsid w:val="6AA9A036"/>
    <w:rsid w:val="6ABA612A"/>
    <w:rsid w:val="6ACB7710"/>
    <w:rsid w:val="6AD1D9F2"/>
    <w:rsid w:val="6ADA70EC"/>
    <w:rsid w:val="6AEE52D3"/>
    <w:rsid w:val="6AF4BAE4"/>
    <w:rsid w:val="6B8CBA21"/>
    <w:rsid w:val="6B9982DD"/>
    <w:rsid w:val="6BA9389C"/>
    <w:rsid w:val="6BBD74FB"/>
    <w:rsid w:val="6BF36DCC"/>
    <w:rsid w:val="6C0C1494"/>
    <w:rsid w:val="6C209D08"/>
    <w:rsid w:val="6C461225"/>
    <w:rsid w:val="6C7D50EA"/>
    <w:rsid w:val="6CE9A170"/>
    <w:rsid w:val="6D05CE89"/>
    <w:rsid w:val="6D44BE5B"/>
    <w:rsid w:val="6D604F52"/>
    <w:rsid w:val="6D76CC60"/>
    <w:rsid w:val="6D898180"/>
    <w:rsid w:val="6D941E06"/>
    <w:rsid w:val="6D9DA66A"/>
    <w:rsid w:val="6DE7244B"/>
    <w:rsid w:val="6DF7B0E0"/>
    <w:rsid w:val="6E079421"/>
    <w:rsid w:val="6E26E12C"/>
    <w:rsid w:val="6E43B1B1"/>
    <w:rsid w:val="6E747574"/>
    <w:rsid w:val="6E76442F"/>
    <w:rsid w:val="6EC231ED"/>
    <w:rsid w:val="6F055B30"/>
    <w:rsid w:val="6F2A51B5"/>
    <w:rsid w:val="6F38C94F"/>
    <w:rsid w:val="6F3D4460"/>
    <w:rsid w:val="6F83208F"/>
    <w:rsid w:val="6F91DA4C"/>
    <w:rsid w:val="6FA4DC81"/>
    <w:rsid w:val="6FC8E824"/>
    <w:rsid w:val="6FF0D8E4"/>
    <w:rsid w:val="705B2050"/>
    <w:rsid w:val="7066583D"/>
    <w:rsid w:val="708B8CBD"/>
    <w:rsid w:val="7091C474"/>
    <w:rsid w:val="7097163F"/>
    <w:rsid w:val="70A4B5F8"/>
    <w:rsid w:val="711CB237"/>
    <w:rsid w:val="712B56F6"/>
    <w:rsid w:val="712FCE1F"/>
    <w:rsid w:val="71359A46"/>
    <w:rsid w:val="714137A6"/>
    <w:rsid w:val="7148C44D"/>
    <w:rsid w:val="716B5561"/>
    <w:rsid w:val="71811B46"/>
    <w:rsid w:val="71C42A3A"/>
    <w:rsid w:val="7274B285"/>
    <w:rsid w:val="728E9050"/>
    <w:rsid w:val="72953BDA"/>
    <w:rsid w:val="72B72D70"/>
    <w:rsid w:val="72DB3010"/>
    <w:rsid w:val="72E81419"/>
    <w:rsid w:val="72F86F4F"/>
    <w:rsid w:val="7316DFAB"/>
    <w:rsid w:val="731B2631"/>
    <w:rsid w:val="73340829"/>
    <w:rsid w:val="7345A26B"/>
    <w:rsid w:val="739EF08F"/>
    <w:rsid w:val="73A49B47"/>
    <w:rsid w:val="73B7FEBA"/>
    <w:rsid w:val="73F2B325"/>
    <w:rsid w:val="7411E7EA"/>
    <w:rsid w:val="741B5E3B"/>
    <w:rsid w:val="74471C82"/>
    <w:rsid w:val="74595AFB"/>
    <w:rsid w:val="74603C38"/>
    <w:rsid w:val="7494AA22"/>
    <w:rsid w:val="74B84D7D"/>
    <w:rsid w:val="74C676A1"/>
    <w:rsid w:val="74C952F7"/>
    <w:rsid w:val="74FEEE6C"/>
    <w:rsid w:val="74FFABEA"/>
    <w:rsid w:val="750F1CF6"/>
    <w:rsid w:val="7535EE62"/>
    <w:rsid w:val="754895B5"/>
    <w:rsid w:val="755586C3"/>
    <w:rsid w:val="7559ED3D"/>
    <w:rsid w:val="7573C063"/>
    <w:rsid w:val="757790CB"/>
    <w:rsid w:val="75C9A3B2"/>
    <w:rsid w:val="75E816B2"/>
    <w:rsid w:val="76429E1C"/>
    <w:rsid w:val="767A9564"/>
    <w:rsid w:val="76971684"/>
    <w:rsid w:val="76A25AE4"/>
    <w:rsid w:val="76B785FA"/>
    <w:rsid w:val="76C70D9A"/>
    <w:rsid w:val="76E70830"/>
    <w:rsid w:val="77233565"/>
    <w:rsid w:val="773A88FF"/>
    <w:rsid w:val="776A7EFF"/>
    <w:rsid w:val="77AFE8FC"/>
    <w:rsid w:val="77B3F8A3"/>
    <w:rsid w:val="77CA90B7"/>
    <w:rsid w:val="780A962A"/>
    <w:rsid w:val="781390E3"/>
    <w:rsid w:val="7829EB08"/>
    <w:rsid w:val="78803904"/>
    <w:rsid w:val="7886C66D"/>
    <w:rsid w:val="788B48ED"/>
    <w:rsid w:val="789F20A4"/>
    <w:rsid w:val="790428A1"/>
    <w:rsid w:val="7929CD8B"/>
    <w:rsid w:val="79923913"/>
    <w:rsid w:val="79AEA8A3"/>
    <w:rsid w:val="79D1C684"/>
    <w:rsid w:val="79D41252"/>
    <w:rsid w:val="79D49B06"/>
    <w:rsid w:val="7A27749B"/>
    <w:rsid w:val="7A4632A1"/>
    <w:rsid w:val="7A78D005"/>
    <w:rsid w:val="7ABEAEF2"/>
    <w:rsid w:val="7AED378A"/>
    <w:rsid w:val="7B015243"/>
    <w:rsid w:val="7B04595E"/>
    <w:rsid w:val="7B0474FB"/>
    <w:rsid w:val="7B0648FD"/>
    <w:rsid w:val="7B314ED2"/>
    <w:rsid w:val="7B425C03"/>
    <w:rsid w:val="7B5BB7F0"/>
    <w:rsid w:val="7B611899"/>
    <w:rsid w:val="7B6A8C18"/>
    <w:rsid w:val="7B7881A4"/>
    <w:rsid w:val="7B8A1EFC"/>
    <w:rsid w:val="7BCB3A5D"/>
    <w:rsid w:val="7C386B61"/>
    <w:rsid w:val="7C86B68A"/>
    <w:rsid w:val="7C95577F"/>
    <w:rsid w:val="7CB1CFB2"/>
    <w:rsid w:val="7D242EDA"/>
    <w:rsid w:val="7D4E9C45"/>
    <w:rsid w:val="7D7BF380"/>
    <w:rsid w:val="7D7E0E0E"/>
    <w:rsid w:val="7D7F3175"/>
    <w:rsid w:val="7DB26747"/>
    <w:rsid w:val="7DC58D93"/>
    <w:rsid w:val="7DCA1D4C"/>
    <w:rsid w:val="7DE799E0"/>
    <w:rsid w:val="7E04F5C2"/>
    <w:rsid w:val="7E202521"/>
    <w:rsid w:val="7E676B2B"/>
    <w:rsid w:val="7E6E24AA"/>
    <w:rsid w:val="7E852ED8"/>
    <w:rsid w:val="7EA8C58E"/>
    <w:rsid w:val="7EB424D1"/>
    <w:rsid w:val="7ED3EF36"/>
    <w:rsid w:val="7F007C07"/>
    <w:rsid w:val="7FA38DF9"/>
    <w:rsid w:val="7FAA7DC4"/>
    <w:rsid w:val="7FE22E90"/>
    <w:rsid w:val="7FF4F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6DF63"/>
  <w15:chartTrackingRefBased/>
  <w15:docId w15:val="{EE0B4F9E-8BF5-4B91-A877-49A714EAC0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7411E7E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BookTitle">
    <w:uiPriority w:val="33"/>
    <w:name w:val="Book Title"/>
    <w:basedOn w:val="DefaultParagraphFont"/>
    <w:qFormat/>
    <w:rsid w:val="7411E7EA"/>
    <w:rPr>
      <w:b w:val="1"/>
      <w:bCs w:val="1"/>
      <w:i w:val="1"/>
      <w:iCs w:val="1"/>
    </w:rPr>
  </w:style>
  <w:style w:type="paragraph" w:styleId="Heading1">
    <w:uiPriority w:val="9"/>
    <w:name w:val="heading 1"/>
    <w:basedOn w:val="Normal"/>
    <w:next w:val="Normal"/>
    <w:qFormat/>
    <w:rsid w:val="7411E7E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rsid w:val="7411E7E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character" w:styleId="Hyperlink">
    <w:uiPriority w:val="99"/>
    <w:name w:val="Hyperlink"/>
    <w:basedOn w:val="DefaultParagraphFont"/>
    <w:unhideWhenUsed/>
    <w:rsid w:val="7411E7E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411E7EA"/>
    <w:pPr>
      <w:spacing/>
      <w:ind w:left="720"/>
      <w:contextualSpacing/>
    </w:pPr>
  </w:style>
  <w:style w:type="character" w:styleId="Heading3Char" w:customStyle="true">
    <w:uiPriority w:val="9"/>
    <w:name w:val="Heading 3 Char"/>
    <w:basedOn w:val="DefaultParagraphFont"/>
    <w:rsid w:val="7411E7EA"/>
    <w:rPr>
      <w:rFonts w:eastAsia="" w:cs="" w:eastAsiaTheme="majorEastAsia" w:cstheme="majorBidi"/>
      <w:color w:val="0F4761" w:themeColor="accent1" w:themeTint="FF" w:themeShade="BF"/>
      <w:sz w:val="28"/>
      <w:szCs w:val="28"/>
    </w:rPr>
  </w:style>
  <w:style w:type="paragraph" w:styleId="Heading4">
    <w:uiPriority w:val="9"/>
    <w:name w:val="heading 4"/>
    <w:basedOn w:val="Normal"/>
    <w:next w:val="Normal"/>
    <w:unhideWhenUsed/>
    <w:qFormat/>
    <w:rsid w:val="7411E7E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er">
    <w:uiPriority w:val="99"/>
    <w:name w:val="header"/>
    <w:basedOn w:val="Normal"/>
    <w:unhideWhenUsed/>
    <w:rsid w:val="7411E7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411E7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7411E7E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411E7EA"/>
    <w:pPr>
      <w:spacing w:after="100"/>
      <w:ind w:left="220"/>
    </w:pPr>
  </w:style>
  <w:style w:type="paragraph" w:styleId="TOC4">
    <w:uiPriority w:val="39"/>
    <w:name w:val="toc 4"/>
    <w:basedOn w:val="Normal"/>
    <w:next w:val="Normal"/>
    <w:unhideWhenUsed/>
    <w:rsid w:val="7411E7EA"/>
    <w:pPr>
      <w:spacing w:after="100"/>
      <w:ind w:left="66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102564341" /><Relationship Type="http://schemas.openxmlformats.org/officeDocument/2006/relationships/hyperlink" Target="https://dolgozattar.uni-bge.hu/45163/" TargetMode="External" Id="Rd271e55286644b14" /><Relationship Type="http://schemas.openxmlformats.org/officeDocument/2006/relationships/hyperlink" Target="https://lup.lub.lu.se/luur/download?func=downloadFile&amp;recordOId=9177474&amp;fileOId=9177534" TargetMode="External" Id="Rafbb07b9f0774433" /><Relationship Type="http://schemas.openxmlformats.org/officeDocument/2006/relationships/hyperlink" Target="https://doi.org/10.1007/978-3-031-81469-3_1" TargetMode="External" Id="R8c86ca0d21dd4a96" /><Relationship Type="http://schemas.openxmlformats.org/officeDocument/2006/relationships/hyperlink" Target="https://bmmagazine.co.uk/made-in-britain/made-in-britain-where-ethical-beauty-meets-innovation-lush-cosmetics" TargetMode="External" Id="Raeff5db1e5624bc9" /><Relationship Type="http://schemas.openxmlformats.org/officeDocument/2006/relationships/hyperlink" Target="https://professionalbeauty.co.uk/uk-beauty-industry-growth-2024-gdp-report" TargetMode="External" Id="Rd7fd51b80e674133" /><Relationship Type="http://schemas.openxmlformats.org/officeDocument/2006/relationships/hyperlink" Target="https://www.ethicalconsumer.org/company-profile/lush-cosmetics-ltd?utm" TargetMode="External" Id="R1e5e382f7fd448db" /><Relationship Type="http://schemas.openxmlformats.org/officeDocument/2006/relationships/hyperlink" Target="https://doi.org/10.3390/su12125120" TargetMode="External" Id="R368c881129b24319" /><Relationship Type="http://schemas.openxmlformats.org/officeDocument/2006/relationships/hyperlink" Target="https://www.glassdoor.ca/Overview/Working-at-Lush-EI_IE11034.11,15.htm" TargetMode="External" Id="Re351a05d801e49b6" /><Relationship Type="http://schemas.openxmlformats.org/officeDocument/2006/relationships/hyperlink" Target="https://www.which.co.uk/reviews/shopping-sustainably/article/green-brands/green-brands-lush-aAOWf5h2KAUj?utm_source=copilot.com" TargetMode="External" Id="R3fe506b1e7044336" /><Relationship Type="http://schemas.openxmlformats.org/officeDocument/2006/relationships/hyperlink" Target="https://www.researchgate.net/profile/Kwan-Hong-Tan/publication/391662254_International_Marketing_Strategy_for_Lush_Ltd_in_India/links/68219fe3bfbe974b23c80039/International-Marketing-Strategy-for-Lush-Ltd-in-India.pdf" TargetMode="External" Id="Rabf1ba67f2144de6" /><Relationship Type="http://schemas.openxmlformats.org/officeDocument/2006/relationships/hyperlink" Target="https://instituteofsustainabilitystudies.com/insights/sustainable-business-spotlights/business-spotlights-lush" TargetMode="External" Id="R4a2b96f88d5d4fa2" /><Relationship Type="http://schemas.openxmlformats.org/officeDocument/2006/relationships/hyperlink" Target="https://internationalfunders.org/knowledge-hub/a-lush-fresh-handmade-approach-to-grantmaking/" TargetMode="External" Id="R09ae73463ecb49f2" /><Relationship Type="http://schemas.openxmlformats.org/officeDocument/2006/relationships/hyperlink" Target="https://weare.lush.com/lush-life/our-policies/fair-trade" TargetMode="External" Id="Rb9ce4728bb9a4578" /><Relationship Type="http://schemas.openxmlformats.org/officeDocument/2006/relationships/hyperlink" Target="https://weare.lush.com/numbers/" TargetMode="External" Id="Rc89361a2d74f4091" /><Relationship Type="http://schemas.openxmlformats.org/officeDocument/2006/relationships/hyperlink" Target="https://weare.lush.com/lush-life/our-values" TargetMode="External" Id="R0a29ed2922884635" /><Relationship Type="http://schemas.openxmlformats.org/officeDocument/2006/relationships/hyperlink" Target="https://weare.lush.com/lush-life/our-values/naked" TargetMode="External" Id="Rac7ad52a2c2242bb" /><Relationship Type="http://schemas.openxmlformats.org/officeDocument/2006/relationships/hyperlink" Target="https://s3.eu-west-2.amazonaws.com/document-api-images-live.ch.gov.uk/docs/M5rEe1Quktx2oGHuJrgEG2JCMUJER_VRt99noW4f3xM/application-pdf?X-Amz-Algorithm=AWS4-HMAC-SHA256&amp;X-Amz-Credential=ASIAWRGBDBV3NEFDJTO7%2F20260329%2Feu-west-2%2Fs3%2Faws4_request&amp;X-Amz-Date=20260329T191906Z&amp;X-Amz-Expires=60&amp;X-Amz-Security-Token=IQoJb3JpZ2luX2VjEEkaCWV1LXdlc3QtMiJIMEYCIQCAWpjiBo2OPWsht9hl%2BMe36TejkkMpJak0p6MXfEnkPgIhAIG6evQxWEKm9txzLCjLTgB8rBRc2apj7wQ79CYz9NjOKoEECBIQBRoMNDQ5MjI5MDMyODIyIgxXst86%2BAJUySj5T%2Bsq3gOxtr1JrTX8v1ste3HaaHIwqhA6i3QMygYT8r5%2FjLYGvc1VyLNoB5S%2BGd7%2BihOoPgAzhojbYAL6TdF9FEeRsYbOjmYOwwCQATRVrs2h2UT3NnMiNSJTaVwpDHUU2o5JWvYUfGYzcH%2BG5ft2BzULvWNpJJ7GH%2Bos4ojT3C9i2G7ZRuPjotIFTw9PRbSHqk36KdkhG7%2B5Sva9Vh%2BrOIBEfPb6WqXBSRdDp7LVhD9JzKDcqP5%2FsH37i1YvQDl9zkIT0t00p0QxDv6MS%2BFeuDFS4GNs3b0CeFDnsYf%2BR90umtO5NhIimVhzL1Bb8h7ySxV%2FPaj8yOWkIRFrjc9vzTUUoYDYpGck1GKl75F0WeJsqTggyyzlPOFF8HzW7TGFAjarLLnUmIsE8kwnZujKOfKgPN67NkGJ%2BdiHChs0b2wpDNTbnrXWUtL9MMkLwhU3NXLUi3l7xvKjigjvILXvRL1mmBeFuxSe9sLqh5xAF0%2FlRa8nasucdMw%2FhZwpWOCbUCVsD%2F8X8Dy1q6HuZT4A95XBxe9dG3eNeB2xokxX5nGK21xYMenCW240jQC%2BPHJbWHTv82TLAqYNLVxc2TcNUsS8KCEoFlHZLXGs1nL491cmgHLuPhzDi31bLItsy1V4%2FXK7MPutpc4GOqQBdN0KutYNP2%2B2Eht5QkJo5VVr5zgvXFoV07zfT9ak6awEHA7fGM9ee%2Bjx3CcYBGTH7zmiWW2JEOZd3RYbWv0BH1DpLXzUwSKFuW2GxFcr3qgbOGudfOtX99CoSVuIVHNn8kYhrD3DoBD%2Bq7TqoMKaFbR2032PLINUMQJp8TisyTyh42sbgAS1PGj7kOH%2BXSh76wi049c74y4rD%2B0FUGJrTpF56Wo%3D&amp;X-Amz-SignedHeaders=host&amp;response-content-disposition=inline%3Bfilename%3D%22companies_house_document.pdf%22&amp;X-Amz-Signature=8416d83b5a60e7ca4f4e297697238c32a083ace93bb6b4c200fd718e79f6c9ec" TargetMode="External" Id="R1cae81d8f45c49be" /><Relationship Type="http://schemas.openxmlformats.org/officeDocument/2006/relationships/hyperlink" Target="https://research-information.bris.ac.uk/ws/portalfiles/portal/440673468/Final_Copy_2024_12_10_McNally_E_J_PhD.pdf" TargetMode="External" Id="R9d460de661c9426a" /><Relationship Type="http://schemas.openxmlformats.org/officeDocument/2006/relationships/hyperlink" Target="https://goodonyou.eco/is-lush-really-sustainable/?utm_source=copilot.com" TargetMode="External" Id="R064eed6352754a9f" /><Relationship Type="http://schemas.openxmlformats.org/officeDocument/2006/relationships/hyperlink" Target="https://procurementmag.com/sustainability/inside-lushs-green-hub-reuse-repair-and-rethink-in-action" TargetMode="External" Id="R54083b12b0e848d3" /><Relationship Type="http://schemas.openxmlformats.org/officeDocument/2006/relationships/hyperlink" Target="https://doi.org/10.1590/0101-3173.2022.v45esp2.p37" TargetMode="External" Id="R20964c2fd9114022" /><Relationship Type="http://schemas.openxmlformats.org/officeDocument/2006/relationships/hyperlink" Target="https://doi.org/10.82227/repository.uwtsd.ac.uk.00003865" TargetMode="External" Id="Rd5cdb237c1cd4937" /><Relationship Type="http://schemas.openxmlformats.org/officeDocument/2006/relationships/hyperlink" Target="https://www.retailbrew.com/stories/2025/05/16/while-target-pulls-back-on-dei-lush-is-doubling-down" TargetMode="External" Id="R855a2df258b34871" /><Relationship Type="http://schemas.openxmlformats.org/officeDocument/2006/relationships/hyperlink" Target="https://doi.org/10.1007/s13520-022-00146-1" TargetMode="External" Id="Rf0f20c51a4514c13" /><Relationship Type="http://schemas.openxmlformats.org/officeDocument/2006/relationships/hyperlink" Target="https://www.statista.com/topics/9878/lush-cosmetics-ltd/#topicOverview" TargetMode="External" Id="R95862ccf5e454c3c" /><Relationship Type="http://schemas.openxmlformats.org/officeDocument/2006/relationships/hyperlink" Target="https://sustainabilityaward.org/lush-wins-product-sustainability-awards-2025" TargetMode="External" Id="R98bbca3620f8427e" /><Relationship Type="http://schemas.openxmlformats.org/officeDocument/2006/relationships/hyperlink" Target="https://sustainabilitymag.com/articles/inside-lushs-green-hub-reuse-repair-and-rethink-in-action" TargetMode="External" Id="R477f8066f4f1409e" /><Relationship Type="http://schemas.openxmlformats.org/officeDocument/2006/relationships/hyperlink" Target="https://borgenproject.org/lush-is-fighting-global-poverty/" TargetMode="External" Id="Rc4601016dc8f490b" /><Relationship Type="http://schemas.openxmlformats.org/officeDocument/2006/relationships/hyperlink" Target="https://www.researchgate.net/profile/Deepanjana-Varshney/publication/371110279_Walking_the_Talk_of_Sustainability_Practices_The_Case_of_Lush_Retail_Ltd/links/66cd9bcf2d7c8b264eca60f4/Walking-the-Talk-of-Sustainability-Practices-The-Case-of-Lush-Retail-Ltd.pdf" TargetMode="External" Id="Rb6b7309e39814ba5" /><Relationship Type="http://schemas.openxmlformats.org/officeDocument/2006/relationships/hyperlink" Target="https://www.business-humanrights.org/en/latest-news/%E3%82%B3%E3%82%B9%E3%83%A1%E3%83%96%E3%83%A9%E3%83%B3%E3%83%89%E3%81%AE%E3%83%A9%E3%83%83%E3%82%B7%E3%83%A5%E4%BC%81%E6%A5%AD%E3%81%AEdei%E3%83%97%E3%83%AD%E3%82%B0%E3%83%A9%E3%83%A0%E3%81%AE%E7%B8%AE%E5%B0%8F%E6%92%A4%E5%BB%83%E3%81%8C%E9%80%B2%E3%82%80%E4%B8%ADdei%E9%87%8D%E8%A6%96%E3%81%AE%E5%A7%BF%E5%8B%A2%E3%82%92%E5%95%86%E5%93%81%E5%90%8D%E3%81%A7%E8%A1%A8%E6%98%8E/?utm_source=copilot.com" TargetMode="External" Id="Rddac6b6840f744ee" /><Relationship Type="http://schemas.openxmlformats.org/officeDocument/2006/relationships/hyperlink" Target="https://doi.org/10.1007/978-3-031-91203-0_9" TargetMode="External" Id="Rcb198c5982354f0d" /><Relationship Type="http://schemas.openxmlformats.org/officeDocument/2006/relationships/header" Target="/word/header.xml" Id="R90d9e3065a0846b9" /><Relationship Type="http://schemas.openxmlformats.org/officeDocument/2006/relationships/footer" Target="/word/footer.xml" Id="Rc70688b8c79b4224" /><Relationship Type="http://schemas.microsoft.com/office/2020/10/relationships/intelligence" Target="/word/intelligence2.xml" Id="R83338dd6a7754174" /><Relationship Type="http://schemas.openxmlformats.org/officeDocument/2006/relationships/numbering" Target="/word/numbering.xml" Id="R681fb1e87f1343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Thomas (2304152)</dc:creator>
  <keywords/>
  <dc:description/>
  <lastModifiedBy>Carrie Thomas (2304152)</lastModifiedBy>
  <revision>2</revision>
  <dcterms:created xsi:type="dcterms:W3CDTF">2026-03-26T10:58:52.4251360Z</dcterms:created>
  <dcterms:modified xsi:type="dcterms:W3CDTF">2026-03-30T10:25:13.9061814Z</dcterms:modified>
</coreProperties>
</file>