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0ED5" w:rsidRDefault="004D0CC5" w:rsidP="00A866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Mae’r Wlad y Basg wedi ei chreu allan o saith rhanbarth yn Ffrainc a Sbaen </w:t>
      </w:r>
      <w:r>
        <w:rPr>
          <w:rFonts w:ascii="Times New Roman" w:hAnsi="Times New Roman" w:cs="Times New Roman"/>
          <w:noProof/>
          <w:sz w:val="24"/>
          <w:szCs w:val="24"/>
        </w:rPr>
        <w:t>(Hopwood, et al., 2014)</w:t>
      </w:r>
      <w:r>
        <w:rPr>
          <w:rFonts w:ascii="Times New Roman" w:hAnsi="Times New Roman" w:cs="Times New Roman"/>
          <w:sz w:val="24"/>
          <w:szCs w:val="24"/>
        </w:rPr>
        <w:t xml:space="preserve">. Golygir hyn fod pobl Gwlad y Basg yn defnyddio tair iaith sef; Basgeg, Saesneg a Sbaeneg neu  Ffrangeg. Ond ar y llaw arall rhaid sylweddoli fod rhai plant yn Prydain gyda thair iaith oherwydd y nifer o fewnfudwyr wledydd tramor yn dod i fyw i Brydain. Yn 2015 roedd poblogaidd mewnfudwyr Prydain yn tua 5.567 miliwn o bobl </w:t>
      </w:r>
      <w:r>
        <w:rPr>
          <w:rFonts w:ascii="Times New Roman" w:hAnsi="Times New Roman" w:cs="Times New Roman"/>
          <w:noProof/>
          <w:sz w:val="24"/>
          <w:szCs w:val="24"/>
        </w:rPr>
        <w:t>(BBC, 2017)</w:t>
      </w:r>
      <w:r>
        <w:rPr>
          <w:rFonts w:ascii="Times New Roman" w:hAnsi="Times New Roman" w:cs="Times New Roman"/>
          <w:sz w:val="24"/>
          <w:szCs w:val="24"/>
        </w:rPr>
        <w:t>. Felly gall dulliau Gwlad y Basg fod mwy perthnasol i’r plant o deuluoedd sydd yn wreiddiol yn dod o wlad tramor.</w:t>
      </w:r>
    </w:p>
    <w:p w:rsidR="008B0ED5" w:rsidRDefault="004D0CC5" w:rsidP="00A866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Yng Nghymru mae yna tri math o ysgol sef: Ysgolion cyfrwng Cymraeg sydd yn ysgolion, lle mae’r brif addysg yn Gymraeg a bydd y plant yn cael ei chyflwyno i’r Saesneg yn drechau cyfnod allweddol dau. Mae yna ysgolion cyfrwng Saesneg; yn yr ysgolion yma'r brif iaith yw Saesneg o’n bod Cymraeg yn cael ei datblygu o ddechrau’r ysgol. Yn debyg i’r ysgolion cyfrwng Saesneg mae yna hefyd ysgolion dwyieithog lle mae Cymraeg a Saesneg yn cael ei defnyddio ochor yr ochr. Gall blant o deuluoedd o unrhyw iaith mynych ysgol cyfrwng Cymraeg. Yn yr ysgolion yma mae’r dull trochi yn cael ei defnyddio sef bod y plant yn cael ei annog i ddysgu Cymraeg drwy’r athrawon a’r staff ysgol siarad yn Gymraeg iddynt. Golygai hyn i’r plant sydd yn dod o deuluoedd di-gymraeg maent yn dod yn naturiol yn ddwyieithog, gall rhai o’r plant hyn fod gyda thair iaith os yw’r teulu di-gymraeg yn ddwyieithog yn barod. Mewn ysgolion cyfrwng Saesneg mae ganddyn nhw hefyd ddulliau addysgu ail iaith ei hunain, Gall un o’r dulliau hon fod yn ddull union sef y defnydd o ffonimau a graffemau. Maent yn hefyd yn defnyddio'r dull brechdan sef esboniad Cymraeg, esboniad Saesneg ac yna esboniad Cymraeg eto.</w:t>
      </w:r>
    </w:p>
    <w:p w:rsidR="00DF732C" w:rsidRDefault="004D0CC5" w:rsidP="00A866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Yn Wlad y Basg mae yna hefyd 3 math o ysgolion yn debyg i Gymru. Y math gyntaf (A) yw ysgolion llwyr yn Sbaeneg lle bo Basgeg yn cael ei addysgu am 3 awr yr wythnos . Yr ail (B) math yw lle mae Basgeg yn cael ei addysgu fel pwnc a rhan o’r cwricwlwm hefyd yn cael ei addysg yn Fasgeg; mae hyn yn debyg i ysgolion dwyieithog yng Nghymru. Y trydydd (D) math yw bod yr ysgol yn y cyfrwng Basgeg ac mae Sbaeneg yn bwnc gorfodol </w:t>
      </w:r>
      <w:r>
        <w:rPr>
          <w:rFonts w:ascii="Times New Roman" w:hAnsi="Times New Roman" w:cs="Times New Roman"/>
          <w:noProof/>
          <w:sz w:val="24"/>
          <w:szCs w:val="24"/>
        </w:rPr>
        <w:t>(Hopwood, et al., 2014)</w:t>
      </w:r>
      <w:r>
        <w:rPr>
          <w:rFonts w:ascii="Times New Roman" w:hAnsi="Times New Roman" w:cs="Times New Roman"/>
          <w:sz w:val="24"/>
          <w:szCs w:val="24"/>
        </w:rPr>
        <w:t xml:space="preserve">.  Nodir Hopwyd et al fod ysgolion cyfrwng Sbaeneg yn llai poblogaidd nag y ddau fath o ysgolion eraill </w:t>
      </w:r>
      <w:r>
        <w:rPr>
          <w:rFonts w:ascii="Times New Roman" w:hAnsi="Times New Roman" w:cs="Times New Roman"/>
          <w:noProof/>
          <w:sz w:val="24"/>
          <w:szCs w:val="24"/>
        </w:rPr>
        <w:t>(Hopwood, et al., 2014)</w:t>
      </w:r>
      <w:r>
        <w:rPr>
          <w:rFonts w:ascii="Times New Roman" w:hAnsi="Times New Roman" w:cs="Times New Roman"/>
          <w:sz w:val="24"/>
          <w:szCs w:val="24"/>
        </w:rPr>
        <w:t xml:space="preserve">.  </w:t>
      </w:r>
    </w:p>
    <w:p w:rsidR="00191B72" w:rsidRDefault="004D0CC5" w:rsidP="00A866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Fel cymhareb mae ysgolion Basgeg sydd yn llwyr yn Sbaeneg yn parallel ag ysgolion cyfrwng Saesneg yng Nghymru. Wrth edrych ar ysgolion Basgeg a gweld bod ysgolion Basgeg Ac yn llai poblogaidd nag ysgolion Basgeg B a D credir wrth symud ymlaen bod rhaid bod ysgolion cyfrwng Saesneg yn fwy parallel gydag ysgolion B a D.</w:t>
      </w:r>
    </w:p>
    <w:p w:rsidR="00FC16A7" w:rsidRDefault="004D0CC5" w:rsidP="00A8665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O fewn addysg Basgeg nid oes llawer o arholiadau ac mae plant yn gorffen ei addysg orfodol gyda thystysgrifau ac nid marciau nag arholiadau </w:t>
      </w:r>
      <w:r>
        <w:rPr>
          <w:rFonts w:ascii="Times New Roman" w:hAnsi="Times New Roman" w:cs="Times New Roman"/>
          <w:noProof/>
          <w:sz w:val="24"/>
          <w:szCs w:val="24"/>
        </w:rPr>
        <w:t>(Hopwood, et al., 2014)</w:t>
      </w:r>
      <w:r>
        <w:rPr>
          <w:rFonts w:ascii="Times New Roman" w:hAnsi="Times New Roman" w:cs="Times New Roman"/>
          <w:sz w:val="24"/>
          <w:szCs w:val="24"/>
        </w:rPr>
        <w:t xml:space="preserve">.  Ond i blant oed 6 ymlaen mae profion cenedlaethol darllen a rhifedd yn cael ei sefyll pob blwyddyn. Nodir yn yr erthygl Inside the Black Box gan Paul Black a Dylan Wiliam bod profion yn achosi pryder i blant a rhieni </w:t>
      </w:r>
      <w:r>
        <w:rPr>
          <w:rFonts w:ascii="Times New Roman" w:hAnsi="Times New Roman" w:cs="Times New Roman"/>
          <w:noProof/>
          <w:sz w:val="24"/>
          <w:szCs w:val="24"/>
        </w:rPr>
        <w:t>(Wiliam &amp; Black, 1998)</w:t>
      </w:r>
      <w:r>
        <w:rPr>
          <w:rFonts w:ascii="Times New Roman" w:hAnsi="Times New Roman" w:cs="Times New Roman"/>
          <w:sz w:val="24"/>
          <w:szCs w:val="24"/>
        </w:rPr>
        <w:t xml:space="preserve">. Felly i llehau pryder a gwella iechyd meddwl plant a rhieni gellir edrych ar ddefnyddio tystysgrifau yn lle profion. Teimlir gall defnydd o dystysgrifau yn lle marciau fod yn fwy sensitif sydd y rhan o’r 10 egwyddor asesu ar gyfer dysgu </w:t>
      </w:r>
      <w:r>
        <w:rPr>
          <w:rFonts w:ascii="Times New Roman" w:hAnsi="Times New Roman" w:cs="Times New Roman"/>
          <w:noProof/>
          <w:sz w:val="24"/>
          <w:szCs w:val="24"/>
        </w:rPr>
        <w:t>(Broadfoot, et al., 2002)</w:t>
      </w:r>
      <w:r>
        <w:rPr>
          <w:rFonts w:ascii="Times New Roman" w:hAnsi="Times New Roman" w:cs="Times New Roman"/>
          <w:sz w:val="24"/>
          <w:szCs w:val="24"/>
        </w:rPr>
        <w:t xml:space="preserve">.  Nodir hefyd fod nid oes tystysgrifau ar gyfer yr ieithoedd Sbaeneg a Ffrangeg o’n tystysgrifau ar gyfer yr iaith Basgeg. Ar ôl addysg os yw disgyblion eisiau mynd i brifysgol mae’n rhaid iddynt gymryd arholiadau myndedianol, yn yr arholiadau yma mae yna ychydig o Fasgeg </w:t>
      </w:r>
      <w:r>
        <w:rPr>
          <w:rFonts w:ascii="Times New Roman" w:hAnsi="Times New Roman" w:cs="Times New Roman"/>
          <w:noProof/>
          <w:sz w:val="24"/>
          <w:szCs w:val="24"/>
        </w:rPr>
        <w:t>(Hopwood, et al., 2014)</w:t>
      </w:r>
      <w:r>
        <w:rPr>
          <w:rFonts w:ascii="Times New Roman" w:hAnsi="Times New Roman" w:cs="Times New Roman"/>
          <w:sz w:val="24"/>
          <w:szCs w:val="24"/>
        </w:rPr>
        <w:t xml:space="preserve"> felly maen yn rhaid i’r disgyblion cael dealltwriaeth o’r iaith yna bydd mwy o bwyslais ar yr iaith Basgeg yn ysgolion cynradd.</w:t>
      </w:r>
    </w:p>
    <w:p w:rsidR="00C0556F" w:rsidRDefault="004D0CC5" w:rsidP="009440E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Yn yr 1980au dewisodd y llywodraeth Basg amrywiad a chyrsiau dwysg Basgeg i helpu athrawon dysgu Basgeg ar lefel uwch. Erbyn heddiw mae’n rhaid i athrawon gael cymwysterau ar lefel uchel i fynd i’r proffesiwn ym myd addysg </w:t>
      </w:r>
      <w:r>
        <w:rPr>
          <w:rFonts w:ascii="Times New Roman" w:hAnsi="Times New Roman" w:cs="Times New Roman"/>
          <w:noProof/>
          <w:sz w:val="24"/>
          <w:szCs w:val="24"/>
        </w:rPr>
        <w:t>(Hopwood, et al., 2014)</w:t>
      </w:r>
      <w:r>
        <w:rPr>
          <w:rFonts w:ascii="Times New Roman" w:hAnsi="Times New Roman" w:cs="Times New Roman"/>
          <w:sz w:val="24"/>
          <w:szCs w:val="24"/>
        </w:rPr>
        <w:t xml:space="preserve">. Ym 2015 ysgrifennodd Huw Lewis erthygl gam ffocysu ar Gymraeg ail iaith yng Nghymru i fynd yn llaw gyda chwricwlwm newydd Dyfodol Llwyddiannus gan yr Athro Graham Donaldson. Nodir yn debyg i’r Wlad y Basg yn yr 1980au bod angen fwy o hyfforddiant ar athrawon mewn ysgolion cyfrwng Saesneg </w:t>
      </w:r>
      <w:r>
        <w:rPr>
          <w:rFonts w:ascii="Times New Roman" w:hAnsi="Times New Roman" w:cs="Times New Roman"/>
          <w:noProof/>
          <w:sz w:val="24"/>
          <w:szCs w:val="24"/>
        </w:rPr>
        <w:t>(Lewis, 2015)</w:t>
      </w:r>
      <w:r>
        <w:rPr>
          <w:rFonts w:ascii="Times New Roman" w:hAnsi="Times New Roman" w:cs="Times New Roman"/>
          <w:sz w:val="24"/>
          <w:szCs w:val="24"/>
        </w:rPr>
        <w:t xml:space="preserve">. Bydd yr hyfforddiant hwn yn rhoi hyder i athrawon wella ei sgiliau ieithyddol Cymraeg ac yna fod yn fwy hyderus wrth ddefnyddio Cymraeg yn y dosbarth. Heb yr hyder yma ni fyddir disgyblion gyda hyder i ddefnyddio’r iaith tu allan o’r ysgol felly ni fydd un o’r nodau ‘Iaith fyw: iaith byw’ cael ei gyrraedd sef  i “blant a phobl ifanc fwynhau defnyddio’r Gymraeg y tu allan i’r ysgol” </w:t>
      </w:r>
      <w:r>
        <w:rPr>
          <w:rFonts w:ascii="Times New Roman" w:hAnsi="Times New Roman" w:cs="Times New Roman"/>
          <w:noProof/>
          <w:sz w:val="24"/>
          <w:szCs w:val="24"/>
        </w:rPr>
        <w:t>(Llywodraeth Cymru, 2017)</w:t>
      </w:r>
      <w:r>
        <w:rPr>
          <w:rFonts w:ascii="Times New Roman" w:hAnsi="Times New Roman" w:cs="Times New Roman"/>
          <w:sz w:val="24"/>
          <w:szCs w:val="24"/>
        </w:rPr>
        <w:t>. Mae’n hefyd yn bwysig i roi y cyfleodd hyn i bawb defnyddio’r iaith.</w:t>
      </w:r>
    </w:p>
    <w:p w:rsidR="00BF7FDC" w:rsidRDefault="004D0CC5" w:rsidP="000572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Yn Wlad y Basg mae’r iaith gyda defnydd gydol oes ac mae’r llywodraeth wedi cyflwyno cyrsiau i bobl dros 16 i helpu gyda’r iaith </w:t>
      </w:r>
      <w:r>
        <w:rPr>
          <w:rFonts w:ascii="Times New Roman" w:hAnsi="Times New Roman" w:cs="Times New Roman"/>
          <w:noProof/>
          <w:sz w:val="24"/>
          <w:szCs w:val="24"/>
        </w:rPr>
        <w:t>(Hopwood, et al., 2014)</w:t>
      </w:r>
      <w:r>
        <w:rPr>
          <w:rFonts w:ascii="Times New Roman" w:hAnsi="Times New Roman" w:cs="Times New Roman"/>
          <w:sz w:val="24"/>
          <w:szCs w:val="24"/>
        </w:rPr>
        <w:t xml:space="preserve">. Byddir plant Gwlad y Basg yn cael mwy o gymhelliant i ddysgu defnyddio Basgeg tu allan o’r ysgol ac yn ei gartrefi. Yn debyg iawn i wlad y Basg mae gwersi Cymraeg ar gael i oedolion. Ond ar y llaw arall gall y gwersi yma fod yn ddrud a gall costio fyny at £90 </w:t>
      </w:r>
      <w:r>
        <w:rPr>
          <w:rFonts w:ascii="Times New Roman" w:hAnsi="Times New Roman" w:cs="Times New Roman"/>
          <w:noProof/>
          <w:sz w:val="24"/>
          <w:szCs w:val="24"/>
        </w:rPr>
        <w:t>(Dysgu Cymru, 2018)</w:t>
      </w:r>
      <w:r>
        <w:rPr>
          <w:rFonts w:ascii="Times New Roman" w:hAnsi="Times New Roman" w:cs="Times New Roman"/>
          <w:sz w:val="24"/>
          <w:szCs w:val="24"/>
        </w:rPr>
        <w:t xml:space="preserve">. Nid yw’r costiau yma yn mynd i hybu oedolion i ddysgu a defnyddio Cymraeg. Mae rhoi pwyslais o’r defnydd o’r Gymraeg o fewn oedolion yn bwysig er mwyn i blant clywed a bod yn hyderus wrth ddefnyddio’r iaith. Nodir Yr Athro Graham Donaldson bod angen i blant </w:t>
      </w:r>
      <w:r>
        <w:rPr>
          <w:rFonts w:ascii="Times New Roman" w:hAnsi="Times New Roman" w:cs="Times New Roman"/>
          <w:sz w:val="24"/>
          <w:szCs w:val="24"/>
        </w:rPr>
        <w:lastRenderedPageBreak/>
        <w:t>“ddefnyddio’r Gymraeg yn hyderus y tu allan i wersi Cymraeg ac, yn sicr, nid y tu allan i’r ysgol.”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(2015, p. 1)</w:t>
      </w:r>
      <w:r>
        <w:rPr>
          <w:rFonts w:ascii="Times New Roman" w:hAnsi="Times New Roman" w:cs="Times New Roman"/>
          <w:sz w:val="24"/>
          <w:szCs w:val="24"/>
        </w:rPr>
        <w:t>, felly mae angen i blant chael rhywun i siarad Cymraeg gydag yn y cartref.</w:t>
      </w:r>
    </w:p>
    <w:p w:rsidR="00072EBE" w:rsidRDefault="00072EBE" w:rsidP="000572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131C5E" w:rsidRDefault="004D0CC5" w:rsidP="000572D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Yn wlad y Basg maent wedi mabwysiadu'r dull CLIC. Sef y dull ‘Content and Language Intergrated Learning’. Mae’r dull yma edrych ar y perthynas rhwng tesun a chyd-destun </w:t>
      </w:r>
      <w:r>
        <w:rPr>
          <w:rFonts w:ascii="Times New Roman" w:hAnsi="Times New Roman" w:cs="Times New Roman"/>
          <w:noProof/>
          <w:sz w:val="24"/>
          <w:szCs w:val="24"/>
        </w:rPr>
        <w:t>(Hopwood, et al., 2014)</w:t>
      </w:r>
      <w:r>
        <w:rPr>
          <w:rFonts w:ascii="Times New Roman" w:hAnsi="Times New Roman" w:cs="Times New Roman"/>
          <w:sz w:val="24"/>
          <w:szCs w:val="24"/>
        </w:rPr>
        <w:t xml:space="preserve">. Gall y dull CLIL rhoi cyfle i ddefnyddio iaith ym mhob gwers. Nodir mewn erthygl Oxford University bod CLIL yn gallu cael ei defnyddio i gyflwyno prif gynnwys y wers neu dopig </w:t>
      </w:r>
      <w:r>
        <w:rPr>
          <w:rFonts w:ascii="Times New Roman" w:hAnsi="Times New Roman" w:cs="Times New Roman"/>
          <w:noProof/>
          <w:sz w:val="24"/>
          <w:szCs w:val="24"/>
        </w:rPr>
        <w:t>(Lauder, 2007)</w:t>
      </w:r>
      <w:r>
        <w:rPr>
          <w:rFonts w:ascii="Times New Roman" w:hAnsi="Times New Roman" w:cs="Times New Roman"/>
          <w:sz w:val="24"/>
          <w:szCs w:val="24"/>
        </w:rPr>
        <w:t>. Felly mae yna gyfle i ddefnyddio CLIL i gyflwyno topigau newydd yn ysgolion cyfrwng Saesneg gan ddefnyddio’r iaith Cymraeg. Wrth edrych ar y ffordd ymlaen gellir defnyddio CLIL fell rhan o’r fframwaith Llythrennedd a Rhifedd a chyhoeddwyd Llywodraeth Cymru yn 2014. Nodwyd Llywodraeth Cymru fod pwrpas y fframwaith yma yw datblygu sgiliau darllen, llafaredd ac ysgrifennu disgyblion ac i “integreiddio llythrennedd a rhifedd yn eu haddysgu - beth bynnag fo'r pwnc”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(Llywodraeth Cymru, 2014)</w:t>
      </w:r>
      <w:r>
        <w:rPr>
          <w:rFonts w:ascii="Times New Roman" w:hAnsi="Times New Roman" w:cs="Times New Roman"/>
          <w:sz w:val="24"/>
          <w:szCs w:val="24"/>
        </w:rPr>
        <w:t>. Golygai hyn fod y dull CLIL yn addas i ddefnyddio yn ysgolion ar draws Cymru.</w:t>
      </w:r>
    </w:p>
    <w:p w:rsidR="00072EBE" w:rsidRDefault="004D0CC5" w:rsidP="004D70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Mewn fideo gan Oxford Unviersity yn esbonio CLIL maent yn nodi fod CLIL yn helpu datblygu sgiliau meddwl </w:t>
      </w:r>
      <w:r>
        <w:rPr>
          <w:rFonts w:ascii="Times New Roman" w:hAnsi="Times New Roman" w:cs="Times New Roman"/>
          <w:noProof/>
          <w:sz w:val="24"/>
          <w:szCs w:val="24"/>
        </w:rPr>
        <w:t>(ELT Oxford University Press, 2014)</w:t>
      </w:r>
      <w:r>
        <w:rPr>
          <w:rFonts w:ascii="Times New Roman" w:hAnsi="Times New Roman" w:cs="Times New Roman"/>
          <w:sz w:val="24"/>
          <w:szCs w:val="24"/>
        </w:rPr>
        <w:t xml:space="preserve">. Felly gall CLIL dod yn rhan o elfennau’r dosbarth gan ei chyfuno gyda sgiliau meddwl y dosbarth, gall rhai o’r sgiliau yma fod yn Hetiau de Bono neu Dacsonomeg Bloom. Nodir David R. Krathwohl bod Tasanomeg Bloom yn datblygu sgiliau meddwl </w:t>
      </w:r>
      <w:r>
        <w:rPr>
          <w:rFonts w:ascii="Times New Roman" w:hAnsi="Times New Roman" w:cs="Times New Roman"/>
          <w:noProof/>
          <w:sz w:val="24"/>
          <w:szCs w:val="24"/>
        </w:rPr>
        <w:t>(2002)</w:t>
      </w:r>
      <w:r>
        <w:rPr>
          <w:rFonts w:ascii="Times New Roman" w:hAnsi="Times New Roman" w:cs="Times New Roman"/>
          <w:sz w:val="24"/>
          <w:szCs w:val="24"/>
        </w:rPr>
        <w:t>. Wrth ddefnyddio tacsonomeg Bloom gellir cael atebion sydd yn cyfuno'r defnydd o iaith a gwybodaeth sydd yn brif ran o’r dull CLIL.</w:t>
      </w:r>
    </w:p>
    <w:p w:rsidR="00D514FB" w:rsidRDefault="004D0CC5" w:rsidP="004D70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Hefyd yn yr video gan Oxford University nodwyd wrth ddefnyddio’r dull CLIL mae’r wers yn cysylltu bywyd pob dydd gyda’r iaith </w:t>
      </w:r>
      <w:r>
        <w:rPr>
          <w:rFonts w:ascii="Times New Roman" w:hAnsi="Times New Roman" w:cs="Times New Roman"/>
          <w:noProof/>
          <w:sz w:val="24"/>
          <w:szCs w:val="24"/>
        </w:rPr>
        <w:t>(ELT Oxford University Press, 2014)</w:t>
      </w:r>
      <w:r>
        <w:rPr>
          <w:rFonts w:ascii="Times New Roman" w:hAnsi="Times New Roman" w:cs="Times New Roman"/>
          <w:sz w:val="24"/>
          <w:szCs w:val="24"/>
        </w:rPr>
        <w:t xml:space="preserve">. Wrth symud ymlaen os bydd ysgolion cyfrwng Saesneg yn defnyddio CLIL fell dull cyflwno wersi a defnyddio iaith gellir ei chysylltu gyda’r Cwricwlwm Cymraeg. Mae’r Cwricwlwm Cymraeg yn nodi bod angen cysylltu elfennau “Diwylliannol… Economaidd… Amgylcheddol… Hanesyddol… (a) Ieithyddol” </w:t>
      </w:r>
      <w:r>
        <w:rPr>
          <w:rFonts w:ascii="Times New Roman" w:hAnsi="Times New Roman" w:cs="Times New Roman"/>
          <w:noProof/>
          <w:sz w:val="24"/>
          <w:szCs w:val="24"/>
        </w:rPr>
        <w:t>(2003, pp. 6,7)</w:t>
      </w:r>
      <w:r>
        <w:rPr>
          <w:rFonts w:ascii="Times New Roman" w:hAnsi="Times New Roman" w:cs="Times New Roman"/>
          <w:sz w:val="24"/>
          <w:szCs w:val="24"/>
        </w:rPr>
        <w:t>. Mae’r elfennau yma yn elfennau sydd yn effeithio bywyd plant pob dydd ac yn gwneud y dull CLIL yn berthnasol i’r dosbarth.</w:t>
      </w:r>
    </w:p>
    <w:p w:rsidR="009B44DF" w:rsidRDefault="004D0CC5" w:rsidP="004D70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 y llaw arall wrth edrych ar y defnydd o CLIL nid oedd unrhyw bwyslais ar rifedd. Mae CLIL yn dechneg sydd angen y defnydd o “reading, writing, listening and speaking” </w:t>
      </w:r>
      <w:r>
        <w:rPr>
          <w:rFonts w:ascii="Times New Roman" w:hAnsi="Times New Roman" w:cs="Times New Roman"/>
          <w:noProof/>
          <w:sz w:val="24"/>
          <w:szCs w:val="24"/>
        </w:rPr>
        <w:t xml:space="preserve">(ELT </w:t>
      </w:r>
      <w:r>
        <w:rPr>
          <w:rFonts w:ascii="Times New Roman" w:hAnsi="Times New Roman" w:cs="Times New Roman"/>
          <w:noProof/>
          <w:sz w:val="24"/>
          <w:szCs w:val="24"/>
        </w:rPr>
        <w:lastRenderedPageBreak/>
        <w:t>Oxford University Press, 2014)</w:t>
      </w:r>
      <w:r>
        <w:rPr>
          <w:rFonts w:ascii="Times New Roman" w:hAnsi="Times New Roman" w:cs="Times New Roman"/>
          <w:sz w:val="24"/>
          <w:szCs w:val="24"/>
        </w:rPr>
        <w:t xml:space="preserve"> ac os yw’r pedwar elfen yn cael ei defnyddio nid oes cyfle i ddatblygu sgiliau rhifedd. Creuodd Llywodraeth Cymru'r Fframwaith Llythrennedd a Rhifedd i sicrhau'r datblygiad y ddau agwedd; felly mae’n rhaid i ni sicrhau os bydd ysgolion cyfrwng Saesneg yn mynd i ddefnyddio’r dull CLIL bydd amser i’r plant datblygu sgiliau rhifyddol. Nodir Llywodraeth Cymru bod pwrpas un pwrpas y Fframwaith Llythrennedd a Rhifedd yw “i wneud llythrennedd a rhifedd yn rhan naturiol o bob pwnc” </w:t>
      </w:r>
      <w:r>
        <w:rPr>
          <w:rFonts w:ascii="Times New Roman" w:hAnsi="Times New Roman" w:cs="Times New Roman"/>
          <w:noProof/>
          <w:sz w:val="24"/>
          <w:szCs w:val="24"/>
        </w:rPr>
        <w:t>(2014)</w:t>
      </w:r>
      <w:r>
        <w:rPr>
          <w:rFonts w:ascii="Times New Roman" w:hAnsi="Times New Roman" w:cs="Times New Roman"/>
          <w:sz w:val="24"/>
          <w:szCs w:val="24"/>
        </w:rPr>
        <w:t>. Felly er bod CLIL yn wneud hyn ar yr ochr Llythrennedd rhaid sicrhau nid yw rhifedd y chael ei anghofio</w:t>
      </w:r>
    </w:p>
    <w:p w:rsidR="009B44DF" w:rsidRDefault="009B44DF" w:rsidP="004D709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5B23" w:rsidRPr="004D709A" w:rsidRDefault="004D0CC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ddod i gasgliad mae ysgolion Gwlad y Basg gyda rhai elfennau all ysgolion cyfrwng Saesneg ei mabwysiadu. Mae hefyd elfennau gall ysgolion uwchradd ac addysg Cymru ei defnyddio i symud ymlaen wrth gynllunio a datblygu’r cwricwlwm newydd sef ‘Dyfodol Llywddianus’ gan Yr Athro Graham Donaldon.  Gall addysg yng Nghymru cymryd y syniad o’r defnydd o dystysgrifau yn lle arholiadau i llehau pryder i ddisgyblion a rhieni. Byddir hyn yn newid fawr gan fod plant yn sefyll profion mewn amgylchedd arholiad yn flwyddyn 2 ymlaen sydd yn annheg ar iechyd meddwl plant ac athrawon. Hefyd gellir rhoi mwy o gyfleodd i athrawon i ddatblygu'r iaith Cymraeg i fod yn fwy hyderus wrth addysgu’r iaith. Gall ysgolion cyfrwng Saesneg hefyd defnyddio’r dull CLIL. Ar y llaw arall wrth ddefnyddio CLIL rhaid sicrhau fod agweddau rhifyddol yn cael ei defnyddio yn y dosbarth.</w:t>
      </w:r>
      <w:bookmarkStart w:id="0" w:name="_GoBack"/>
      <w:bookmarkEnd w:id="0"/>
    </w:p>
    <w:sectPr w:rsidR="00B25B23" w:rsidRPr="004D70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6658"/>
    <w:rsid w:val="000572DA"/>
    <w:rsid w:val="00072EBE"/>
    <w:rsid w:val="00074E3D"/>
    <w:rsid w:val="00131C5E"/>
    <w:rsid w:val="00142810"/>
    <w:rsid w:val="00162472"/>
    <w:rsid w:val="00191B72"/>
    <w:rsid w:val="001A09F2"/>
    <w:rsid w:val="001F3793"/>
    <w:rsid w:val="002408A8"/>
    <w:rsid w:val="002B0EFF"/>
    <w:rsid w:val="003B445A"/>
    <w:rsid w:val="00417A61"/>
    <w:rsid w:val="004564F1"/>
    <w:rsid w:val="004D0CC5"/>
    <w:rsid w:val="004D709A"/>
    <w:rsid w:val="004F7A34"/>
    <w:rsid w:val="005210D9"/>
    <w:rsid w:val="00540902"/>
    <w:rsid w:val="00594608"/>
    <w:rsid w:val="00686E8A"/>
    <w:rsid w:val="00701CB5"/>
    <w:rsid w:val="007F32A4"/>
    <w:rsid w:val="00815F3F"/>
    <w:rsid w:val="00836ED1"/>
    <w:rsid w:val="008630A3"/>
    <w:rsid w:val="00877C01"/>
    <w:rsid w:val="0089602C"/>
    <w:rsid w:val="008B0ED5"/>
    <w:rsid w:val="009440E1"/>
    <w:rsid w:val="00962AF0"/>
    <w:rsid w:val="009B44DF"/>
    <w:rsid w:val="00A35239"/>
    <w:rsid w:val="00A86658"/>
    <w:rsid w:val="00A93E20"/>
    <w:rsid w:val="00B00C52"/>
    <w:rsid w:val="00B25B23"/>
    <w:rsid w:val="00B56FEE"/>
    <w:rsid w:val="00BF7FDC"/>
    <w:rsid w:val="00C0556F"/>
    <w:rsid w:val="00C85DA1"/>
    <w:rsid w:val="00D3756F"/>
    <w:rsid w:val="00D514FB"/>
    <w:rsid w:val="00DB3EB5"/>
    <w:rsid w:val="00DF732C"/>
    <w:rsid w:val="00E123E4"/>
    <w:rsid w:val="00E41FB8"/>
    <w:rsid w:val="00E46BD1"/>
    <w:rsid w:val="00F0172D"/>
    <w:rsid w:val="00F4608B"/>
    <w:rsid w:val="00FB6EAB"/>
    <w:rsid w:val="00FC1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223EF1B-89D1-4378-A520-D0A718F22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549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4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4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4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2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36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8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2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2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76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52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86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6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0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65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4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1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8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0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03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8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37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96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26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96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4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5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Hop14</b:Tag>
    <b:SourceType>DocumentFromInternetSite</b:SourceType>
    <b:Guid>{EE512A3C-8F98-404E-9704-306F7B1F1BD8}</b:Guid>
    <b:Title>Trosolwg o ddulliau asesu cymhwysedd iaith mewn detholiad o awdurdodaethau dwyieithog</b:Title>
    <b:Year>2014</b:Year>
    <b:YearAccessed>2018</b:YearAccessed>
    <b:MonthAccessed>Rhagfur</b:MonthAccessed>
    <b:DayAccessed>23</b:DayAccessed>
    <b:URL>https://www.qualificationswales.org/cymraeg/cyhoeddiadau/bilingual-language-proficiency-2018/</b:URL>
    <b:LCID>cy-GB</b:LCID>
    <b:Author>
      <b:Author>
        <b:NameList>
          <b:Person>
            <b:Last>Hopwood</b:Last>
            <b:First>Mererid</b:First>
          </b:Person>
          <b:Person>
            <b:Last>Meek</b:Last>
            <b:First>Elin</b:First>
          </b:Person>
          <b:Person>
            <b:Last>Lloyd</b:Last>
            <b:First>Lowri</b:First>
          </b:Person>
          <b:Person>
            <b:Last>Ebbsworth</b:Last>
            <b:First>Meinir</b:First>
          </b:Person>
        </b:NameList>
      </b:Author>
    </b:Author>
    <b:Month>Mawrth</b:Month>
    <b:RefOrder>1</b:RefOrder>
  </b:Source>
  <b:Source>
    <b:Tag>BBC17</b:Tag>
    <b:SourceType>InternetSite</b:SourceType>
    <b:Guid>{663883E2-A771-4DAC-BAAD-C934256266F9}</b:Guid>
    <b:Title>Reality Check: Migration to the UK</b:Title>
    <b:Year>2017</b:Year>
    <b:YearAccessed>2018</b:YearAccessed>
    <b:MonthAccessed>Rhagfur</b:MonthAccessed>
    <b:DayAccessed>24</b:DayAccessed>
    <b:URL>https://www.bbc.co.uk/news/election-2017-40015269</b:URL>
    <b:Author>
      <b:Author>
        <b:Corporate>BBC</b:Corporate>
      </b:Author>
    </b:Author>
    <b:RefOrder>2</b:RefOrder>
  </b:Source>
  <b:Source>
    <b:Tag>Dyl98</b:Tag>
    <b:SourceType>Report</b:SourceType>
    <b:Guid>{3E6815FD-DB98-46E1-8DB2-3340EF4E8740}</b:Guid>
    <b:Title>Inside the Black Box</b:Title>
    <b:Year>1998</b:Year>
    <b:Author>
      <b:Author>
        <b:NameList>
          <b:Person>
            <b:Last>Wiliam</b:Last>
            <b:First>Dylan</b:First>
          </b:Person>
          <b:Person>
            <b:Last>Black</b:Last>
            <b:First>Paul</b:First>
          </b:Person>
        </b:NameList>
      </b:Author>
    </b:Author>
    <b:Publisher>Phi Delta Kappa</b:Publisher>
    <b:RefOrder>3</b:RefOrder>
  </b:Source>
  <b:Source>
    <b:Tag>Pat022</b:Tag>
    <b:SourceType>Misc</b:SourceType>
    <b:Guid>{F2BA5407-FE29-4297-BD2C-15543A8E8CA8}</b:Guid>
    <b:Title>Asesu ar gyfer Dysgu</b:Title>
    <b:Year>2002</b:Year>
    <b:Publisher> Grwp Diwygio Asesu</b:Publisher>
    <b:Author>
      <b:Author>
        <b:NameList>
          <b:Person>
            <b:Last>Broadfoot</b:Last>
            <b:First>Patricia</b:First>
          </b:Person>
          <b:Person>
            <b:Last>Daugherty</b:Last>
            <b:First>Richard</b:First>
          </b:Person>
          <b:Person>
            <b:Last>Gardner</b:Last>
            <b:First>John</b:First>
          </b:Person>
          <b:Person>
            <b:Last>Harlen</b:Last>
            <b:First>Wynne</b:First>
          </b:Person>
          <b:Person>
            <b:Last>James</b:Last>
            <b:First>Mary</b:First>
          </b:Person>
          <b:Person>
            <b:Last>Stobart</b:Last>
            <b:First>Gordon</b:First>
          </b:Person>
        </b:NameList>
      </b:Author>
    </b:Author>
    <b:RefOrder>4</b:RefOrder>
  </b:Source>
  <b:Source>
    <b:Tag>Huw15</b:Tag>
    <b:SourceType>Report</b:SourceType>
    <b:Guid>{106C6426-BC16-48FF-AA3F-6330302885F1}</b:Guid>
    <b:Title>Cymraeg Ail Iaith yn ein cwricwlwm newydd</b:Title>
    <b:Year>2015</b:Year>
    <b:City>Caerdydd</b:City>
    <b:Publisher>Llywodreath Cymru</b:Publisher>
    <b:LCID>cy-GB</b:LCID>
    <b:Author>
      <b:Author>
        <b:NameList>
          <b:Person>
            <b:Last>Lewis</b:Last>
            <b:First>Huw</b:First>
          </b:Person>
        </b:NameList>
      </b:Author>
    </b:Author>
    <b:RefOrder>5</b:RefOrder>
  </b:Source>
  <b:Source>
    <b:Tag>Lly17</b:Tag>
    <b:SourceType>Misc</b:SourceType>
    <b:Guid>{97EF14CE-9ED8-4F0A-B14D-1B30749A1879}</b:Guid>
    <b:Title>Iaith fyw: iaith byw</b:Title>
    <b:Year>2017</b:Year>
    <b:Publisher>Llywodraeth Cymru</b:Publisher>
    <b:City>Caerdydd</b:City>
    <b:Author>
      <b:Author>
        <b:Corporate>Llywodraeth Cymru</b:Corporate>
      </b:Author>
    </b:Author>
    <b:RefOrder>6</b:RefOrder>
  </b:Source>
  <b:Source>
    <b:Tag>Dys18</b:Tag>
    <b:SourceType>InternetSite</b:SourceType>
    <b:Guid>{3141F7B1-3948-4F16-9CB3-E44AB7C58A7C}</b:Guid>
    <b:Title>Dod o hyd i gwrs</b:Title>
    <b:Year>2018</b:Year>
    <b:LCID>cy-GB</b:LCID>
    <b:Author>
      <b:Author>
        <b:Corporate>Dysgu Cymru</b:Corporate>
      </b:Author>
    </b:Author>
    <b:YearAccessed>2018</b:YearAccessed>
    <b:MonthAccessed>Rhagfur</b:MonthAccessed>
    <b:DayAccessed>23</b:DayAccessed>
    <b:URL>https://dysgucymraeg.cymru/dysgu/dod-o-hyd-i-gwrs/</b:URL>
    <b:RefOrder>7</b:RefOrder>
  </b:Source>
  <b:Source>
    <b:Tag>Gra154</b:Tag>
    <b:SourceType>Report</b:SourceType>
    <b:Guid>{255E6121-F30F-4BED-9136-633A01348E36}</b:Guid>
    <b:Title>Dyfodol Llwyddianus</b:Title>
    <b:Year>2015</b:Year>
    <b:LCID>cy-GB</b:LCID>
    <b:Author>
      <b:Author>
        <b:NameList>
          <b:Person>
            <b:Last>Donaldson</b:Last>
            <b:First>Graham</b:First>
          </b:Person>
        </b:NameList>
      </b:Author>
    </b:Author>
    <b:Publisher>Llywodreath Cymru</b:Publisher>
    <b:City>Caerdydd</b:City>
    <b:RefOrder>8</b:RefOrder>
  </b:Source>
  <b:Source>
    <b:Tag>Nin07</b:Tag>
    <b:SourceType>InternetSite</b:SourceType>
    <b:Guid>{D05DCAAE-89D1-4E1D-A8C1-31CD026EB4F1}</b:Guid>
    <b:Title>Clarifying CLIL</b:Title>
    <b:Year>2007</b:Year>
    <b:YearAccessed>2018</b:YearAccessed>
    <b:MonthAccessed>Rhagfur</b:MonthAccessed>
    <b:DayAccessed>24</b:DayAccessed>
    <b:URL>https://elt.oup.com/teachers/articles/clarifying_clil?cc=gb&amp;selLanguage=en&amp;mode=hub</b:URL>
    <b:LCID>cy-GB</b:LCID>
    <b:Author>
      <b:Author>
        <b:NameList>
          <b:Person>
            <b:Last>Lauder</b:Last>
            <b:First>Nina</b:First>
          </b:Person>
        </b:NameList>
      </b:Author>
    </b:Author>
    <b:RefOrder>9</b:RefOrder>
  </b:Source>
  <b:Source>
    <b:Tag>Lly14</b:Tag>
    <b:SourceType>InternetSite</b:SourceType>
    <b:Guid>{9CDA685B-A715-4932-BA34-F76E5DECC1D8}</b:Guid>
    <b:Author>
      <b:Author>
        <b:Corporate>Llywodreath Cymru</b:Corporate>
      </b:Author>
    </b:Author>
    <b:Title>Fframwaith Llythrenedd a Rhifedd</b:Title>
    <b:Year>2014</b:Year>
    <b:YearAccessed>2018</b:YearAccessed>
    <b:MonthAccessed>Rhagfur</b:MonthAccessed>
    <b:DayAccessed>27</b:DayAccessed>
    <b:URL>http://learning.gov.wales/resources/browse-all/nlnf/?lang=cy</b:URL>
    <b:RefOrder>10</b:RefOrder>
  </b:Source>
  <b:Source>
    <b:Tag>Placeholder2</b:Tag>
    <b:SourceType>Report</b:SourceType>
    <b:Guid>{567D7580-067E-4E77-B898-2714703FABFB}</b:Guid>
    <b:Title>A Revision of Bloom’s Taxonomy</b:Title>
    <b:Year>2002</b:Year>
    <b:Author>
      <b:Author>
        <b:NameList>
          <b:Person>
            <b:Last>Krathwohl</b:Last>
            <b:First>David</b:First>
            <b:Middle>R.</b:Middle>
          </b:Person>
        </b:NameList>
      </b:Author>
    </b:Author>
    <b:Publisher>EBSCO</b:Publisher>
    <b:RefOrder>12</b:RefOrder>
  </b:Source>
  <b:Source>
    <b:Tag>Oxf14</b:Tag>
    <b:SourceType>InternetSite</b:SourceType>
    <b:Guid>{C7994ED0-159A-4A38-BE06-0F9431BF4AF3}</b:Guid>
    <b:Author>
      <b:Author>
        <b:Corporate>ELT Oxford University Press</b:Corporate>
      </b:Author>
    </b:Author>
    <b:Title>How to bring CLIL into your classroom</b:Title>
    <b:Year>2014</b:Year>
    <b:YearAccessed>2018</b:YearAccessed>
    <b:MonthAccessed>Rhagfur</b:MonthAccessed>
    <b:DayAccessed>27</b:DayAccessed>
    <b:URL>https://www.youtube.com/watch?v=kR6OnEqq1Fc</b:URL>
    <b:RefOrder>11</b:RefOrder>
  </b:Source>
  <b:Source>
    <b:Tag>Lly031</b:Tag>
    <b:SourceType>Report</b:SourceType>
    <b:Guid>{20C73592-4377-4371-9783-180107C29F77}</b:Guid>
    <b:Author>
      <b:Author>
        <b:Corporate>Llywdraeth Cymru</b:Corporate>
      </b:Author>
    </b:Author>
    <b:Title>Datblygu'r Cwriclwm Cymraeg</b:Title>
    <b:Year>2003</b:Year>
    <b:Publisher>Awdurdod Cymwysterau, Cwricwlwm ac Asesu Cymru </b:Publisher>
    <b:City>Caerdydd</b:City>
    <b:RefOrder>13</b:RefOrder>
  </b:Source>
</b:Sources>
</file>

<file path=customXml/itemProps1.xml><?xml version="1.0" encoding="utf-8"?>
<ds:datastoreItem xmlns:ds="http://schemas.openxmlformats.org/officeDocument/2006/customXml" ds:itemID="{56B084DD-A518-4125-9118-9E45C0D7BA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4521</TotalTime>
  <Pages>4</Pages>
  <Words>1396</Words>
  <Characters>7959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Dana Coaley</dc:creator>
  <cp:keywords/>
  <dc:description/>
  <cp:lastModifiedBy>Dana Coaley</cp:lastModifiedBy>
  <cp:revision>24</cp:revision>
  <dcterms:created xsi:type="dcterms:W3CDTF">2018-12-29T14:01:00Z</dcterms:created>
  <dcterms:modified xsi:type="dcterms:W3CDTF">2019-01-06T19:31:00Z</dcterms:modified>
</cp:coreProperties>
</file>