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6AB2CA" w14:textId="77777777" w:rsidR="00DE4E50" w:rsidRDefault="00DE4E50" w:rsidP="00DE4E50">
      <w:pPr>
        <w:pStyle w:val="Heading1"/>
      </w:pPr>
      <w:r>
        <w:t>Barringer / Ireland Business Model Template – Completed Example (Netflix)</w:t>
      </w:r>
    </w:p>
    <w:p w14:paraId="1259BB4A" w14:textId="7A99A98B" w:rsidR="00DE4E50" w:rsidRDefault="00DE4E50" w:rsidP="00DE4E50">
      <w:r>
        <w:t xml:space="preserve">This document provides a completed example of the Barringer/Ireland Business Model Template using Netflix as the example company. </w:t>
      </w:r>
    </w:p>
    <w:p w14:paraId="1772B970" w14:textId="77777777" w:rsidR="00DE4E50" w:rsidRDefault="00DE4E50" w:rsidP="00DE4E50">
      <w:pPr>
        <w:pStyle w:val="Heading2"/>
      </w:pPr>
      <w:r>
        <w:t>1. Core Strategy</w:t>
      </w:r>
    </w:p>
    <w:p w14:paraId="2740AFF7" w14:textId="77777777" w:rsidR="00DE4E50" w:rsidRDefault="00DE4E50" w:rsidP="00DE4E50">
      <w:r w:rsidRPr="0074460B">
        <w:rPr>
          <w:b/>
          <w:bCs/>
        </w:rPr>
        <w:t>Business Mission:</w:t>
      </w:r>
      <w:r>
        <w:t xml:space="preserve"> Provide on‑demand streaming entertainment to a global audience.</w:t>
      </w:r>
    </w:p>
    <w:p w14:paraId="77AB6BFF" w14:textId="77777777" w:rsidR="00DE4E50" w:rsidRDefault="00DE4E50" w:rsidP="00DE4E50">
      <w:r w:rsidRPr="0074460B">
        <w:rPr>
          <w:b/>
          <w:bCs/>
        </w:rPr>
        <w:t>Basis of Differentiation</w:t>
      </w:r>
      <w:r>
        <w:t xml:space="preserve">: Large content library, </w:t>
      </w:r>
      <w:r w:rsidRPr="0074460B">
        <w:rPr>
          <w:b/>
          <w:bCs/>
        </w:rPr>
        <w:t>original production</w:t>
      </w:r>
      <w:r>
        <w:t xml:space="preserve">s, </w:t>
      </w:r>
      <w:proofErr w:type="spellStart"/>
      <w:r>
        <w:t>personalised</w:t>
      </w:r>
      <w:proofErr w:type="spellEnd"/>
      <w:r>
        <w:t xml:space="preserve"> recommendations using data analytics.</w:t>
      </w:r>
    </w:p>
    <w:p w14:paraId="065B0A9B" w14:textId="77777777" w:rsidR="00DE4E50" w:rsidRDefault="00DE4E50" w:rsidP="00DE4E50">
      <w:r w:rsidRPr="00386443">
        <w:rPr>
          <w:b/>
          <w:bCs/>
        </w:rPr>
        <w:t>Target Market</w:t>
      </w:r>
      <w:r>
        <w:t xml:space="preserve">: Global consumers who want </w:t>
      </w:r>
      <w:proofErr w:type="gramStart"/>
      <w:r>
        <w:t>convenient on‑demand</w:t>
      </w:r>
      <w:proofErr w:type="gramEnd"/>
      <w:r>
        <w:t xml:space="preserve"> digital entertainment.</w:t>
      </w:r>
    </w:p>
    <w:p w14:paraId="6DB27E40" w14:textId="77777777" w:rsidR="00DE4E50" w:rsidRDefault="00DE4E50" w:rsidP="00DE4E50">
      <w:r w:rsidRPr="00386443">
        <w:rPr>
          <w:b/>
          <w:bCs/>
        </w:rPr>
        <w:t>Product / Market Scope:</w:t>
      </w:r>
      <w:r>
        <w:t xml:space="preserve"> Streaming movies, TV shows, and original content through internet-enabled devices worldwide.</w:t>
      </w:r>
    </w:p>
    <w:p w14:paraId="73A241F3" w14:textId="77777777" w:rsidR="00DE4E50" w:rsidRDefault="00DE4E50" w:rsidP="00DE4E50">
      <w:pPr>
        <w:pStyle w:val="Heading2"/>
      </w:pPr>
      <w:r>
        <w:t>2. Resources</w:t>
      </w:r>
    </w:p>
    <w:p w14:paraId="32C90C47" w14:textId="77777777" w:rsidR="00DE4E50" w:rsidRDefault="00DE4E50" w:rsidP="00DE4E50">
      <w:r w:rsidRPr="00E32DDD">
        <w:rPr>
          <w:b/>
          <w:bCs/>
        </w:rPr>
        <w:t>Core Competencies</w:t>
      </w:r>
      <w:r>
        <w:t>: Data analytics and recommendation algorithms, digital streaming technology, content production capabilities.</w:t>
      </w:r>
    </w:p>
    <w:p w14:paraId="65E8C327" w14:textId="77777777" w:rsidR="00DE4E50" w:rsidRDefault="00DE4E50" w:rsidP="00DE4E50">
      <w:r w:rsidRPr="002C5C0F">
        <w:rPr>
          <w:b/>
          <w:bCs/>
        </w:rPr>
        <w:t>Key Assets</w:t>
      </w:r>
      <w:r>
        <w:t>: Netflix platform infrastructure, brand reputation, global subscriber base, exclusive original content library.</w:t>
      </w:r>
    </w:p>
    <w:p w14:paraId="2D939453" w14:textId="77777777" w:rsidR="00DE4E50" w:rsidRDefault="00DE4E50" w:rsidP="00DE4E50">
      <w:pPr>
        <w:pStyle w:val="Heading2"/>
      </w:pPr>
      <w:r>
        <w:t>3. Financials</w:t>
      </w:r>
    </w:p>
    <w:p w14:paraId="11ADEFE0" w14:textId="77777777" w:rsidR="00DE4E50" w:rsidRDefault="00DE4E50" w:rsidP="00DE4E50">
      <w:r w:rsidRPr="002C5C0F">
        <w:rPr>
          <w:b/>
          <w:bCs/>
        </w:rPr>
        <w:t>Revenue Streams:</w:t>
      </w:r>
      <w:r>
        <w:t xml:space="preserve"> Monthly subscription fees paid by subscribers.</w:t>
      </w:r>
    </w:p>
    <w:p w14:paraId="58D80EEF" w14:textId="77777777" w:rsidR="00DE4E50" w:rsidRDefault="00DE4E50" w:rsidP="00DE4E50">
      <w:r w:rsidRPr="002C5C0F">
        <w:rPr>
          <w:b/>
          <w:bCs/>
        </w:rPr>
        <w:t>Cost Structure:</w:t>
      </w:r>
      <w:r>
        <w:t xml:space="preserve"> Content production and licensing, technology infrastructure, marketing, staff salaries.</w:t>
      </w:r>
    </w:p>
    <w:p w14:paraId="73C1C741" w14:textId="77777777" w:rsidR="00DE4E50" w:rsidRDefault="00DE4E50" w:rsidP="00DE4E50">
      <w:r w:rsidRPr="00441776">
        <w:rPr>
          <w:b/>
          <w:bCs/>
        </w:rPr>
        <w:t>Financing / Funding:</w:t>
      </w:r>
      <w:r>
        <w:t xml:space="preserve"> Public shareholders, retained earnings, and debt financing used to invest in new content.</w:t>
      </w:r>
    </w:p>
    <w:p w14:paraId="6C06000C" w14:textId="77777777" w:rsidR="00DE4E50" w:rsidRDefault="00DE4E50" w:rsidP="00DE4E50">
      <w:pPr>
        <w:pStyle w:val="Heading2"/>
      </w:pPr>
      <w:r>
        <w:t>4. Operations</w:t>
      </w:r>
    </w:p>
    <w:p w14:paraId="3D3CBAE1" w14:textId="77777777" w:rsidR="00DE4E50" w:rsidRDefault="00DE4E50" w:rsidP="00DE4E50">
      <w:r>
        <w:t>Product (Service) Production: Produces original shows and licenses content from studios; distributes through its streaming platform.</w:t>
      </w:r>
    </w:p>
    <w:p w14:paraId="5DDA2094" w14:textId="77777777" w:rsidR="00DE4E50" w:rsidRDefault="00DE4E50" w:rsidP="00DE4E50">
      <w:r w:rsidRPr="00441776">
        <w:rPr>
          <w:b/>
          <w:bCs/>
        </w:rPr>
        <w:t>Channels</w:t>
      </w:r>
      <w:r>
        <w:t>: Netflix website, mobile apps, smart TVs, gaming consoles, and streaming devices.</w:t>
      </w:r>
    </w:p>
    <w:p w14:paraId="1420BB9D" w14:textId="77777777" w:rsidR="00DE4E50" w:rsidRDefault="00DE4E50" w:rsidP="00DE4E50">
      <w:r w:rsidRPr="00441776">
        <w:rPr>
          <w:b/>
          <w:bCs/>
        </w:rPr>
        <w:lastRenderedPageBreak/>
        <w:t>Key Partners</w:t>
      </w:r>
      <w:r>
        <w:t>: Film studios, content producers, technology partners, internet service providers, device manufacturers.</w:t>
      </w:r>
    </w:p>
    <w:p w14:paraId="46CA3473" w14:textId="77777777" w:rsidR="00DE4E50" w:rsidRDefault="00DE4E50" w:rsidP="00DE4E50">
      <w:pPr>
        <w:pStyle w:val="Heading2"/>
      </w:pPr>
      <w:r>
        <w:t>Short Summary</w:t>
      </w:r>
    </w:p>
    <w:p w14:paraId="564B0561" w14:textId="77777777" w:rsidR="00DE4E50" w:rsidRDefault="00DE4E50" w:rsidP="00DE4E50">
      <w:r>
        <w:t>Netflix's business model focuses on subscription revenue, strong technological infrastructure, and exclusive content. Its competitive advantage lies in data-driven recommendations, global distribution, and original programming.</w:t>
      </w:r>
    </w:p>
    <w:p w14:paraId="171A3FC5" w14:textId="77777777" w:rsidR="00DE4E50" w:rsidRPr="004E75F0" w:rsidRDefault="00DE4E50" w:rsidP="00DE4E50">
      <w:pPr>
        <w:tabs>
          <w:tab w:val="left" w:pos="6750"/>
        </w:tabs>
      </w:pPr>
      <w:r>
        <w:tab/>
      </w:r>
    </w:p>
    <w:p w14:paraId="16454E9D" w14:textId="77777777" w:rsidR="00B17911" w:rsidRDefault="00B17911"/>
    <w:sectPr w:rsidR="00B17911" w:rsidSect="00DE4E50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4E50"/>
    <w:rsid w:val="00200240"/>
    <w:rsid w:val="00294E4B"/>
    <w:rsid w:val="00386443"/>
    <w:rsid w:val="003A5E3C"/>
    <w:rsid w:val="00873292"/>
    <w:rsid w:val="00B17911"/>
    <w:rsid w:val="00DE4E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CE6F5F"/>
  <w15:chartTrackingRefBased/>
  <w15:docId w15:val="{F1F5E214-C923-49A5-AFC3-03409E34AB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4E50"/>
    <w:pPr>
      <w:spacing w:after="200" w:line="276" w:lineRule="auto"/>
    </w:pPr>
    <w:rPr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E4E50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E4E50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4E50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4E50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4E50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4E50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4E50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4E50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4E50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4E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E4E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4E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4E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4E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4E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4E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4E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4E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4E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DE4E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4E50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DE4E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4E50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:sz w:val="24"/>
      <w:szCs w:val="24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DE4E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4E50"/>
    <w:pPr>
      <w:spacing w:after="160" w:line="278" w:lineRule="auto"/>
      <w:ind w:left="720"/>
      <w:contextualSpacing/>
    </w:pPr>
    <w:rPr>
      <w:kern w:val="2"/>
      <w:sz w:val="24"/>
      <w:szCs w:val="24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DE4E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4E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4E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4E5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266</Words>
  <Characters>1520</Characters>
  <Application>Microsoft Office Word</Application>
  <DocSecurity>0</DocSecurity>
  <Lines>12</Lines>
  <Paragraphs>3</Paragraphs>
  <ScaleCrop>false</ScaleCrop>
  <Company/>
  <LinksUpToDate>false</LinksUpToDate>
  <CharactersWithSpaces>1783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3</cp:revision>
  <dcterms:created xsi:type="dcterms:W3CDTF">2026-03-07T12:30:00Z</dcterms:created>
  <dcterms:modified xsi:type="dcterms:W3CDTF">2026-03-07T12:32:00Z</dcterms:modified>
</cp:coreProperties>
</file>