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C5127" w14:textId="77777777" w:rsidR="00C64EB1" w:rsidRDefault="00C64EB1" w:rsidP="00C64EB1">
      <w:pPr>
        <w:pStyle w:val="NormalWeb"/>
        <w:rPr>
          <w:rFonts w:ascii="Times" w:hAnsi="Times"/>
          <w:color w:val="000000"/>
          <w:sz w:val="27"/>
          <w:szCs w:val="27"/>
        </w:rPr>
      </w:pPr>
    </w:p>
    <w:p w14:paraId="0BC12DAB" w14:textId="77777777" w:rsidR="00C64EB1" w:rsidRDefault="00C64EB1" w:rsidP="00C64EB1">
      <w:pPr>
        <w:pStyle w:val="NoSpacing"/>
      </w:pPr>
      <w:r>
        <w:rPr>
          <w:noProof/>
        </w:rPr>
        <w:drawing>
          <wp:inline distT="0" distB="0" distL="0" distR="0" wp14:anchorId="01484D31" wp14:editId="4DC60F5E">
            <wp:extent cx="3390900" cy="1514475"/>
            <wp:effectExtent l="0" t="0" r="0" b="0"/>
            <wp:docPr id="1762874411" name="Picture 17628744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74411" name="Picture 176287441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90900" cy="1514475"/>
                    </a:xfrm>
                    <a:prstGeom prst="rect">
                      <a:avLst/>
                    </a:prstGeom>
                  </pic:spPr>
                </pic:pic>
              </a:graphicData>
            </a:graphic>
          </wp:inline>
        </w:drawing>
      </w:r>
    </w:p>
    <w:p w14:paraId="0D01B36B" w14:textId="77777777" w:rsidR="00C64EB1" w:rsidRPr="002D56FF" w:rsidRDefault="00C64EB1" w:rsidP="00C64EB1">
      <w:pPr>
        <w:rPr>
          <w:rFonts w:ascii="Arial" w:hAnsi="Arial" w:cs="Arial"/>
        </w:rPr>
      </w:pPr>
    </w:p>
    <w:p w14:paraId="154CCF7D" w14:textId="42485653" w:rsidR="00C64EB1" w:rsidRDefault="00C64EB1" w:rsidP="00C64EB1">
      <w:pPr>
        <w:rPr>
          <w:rFonts w:ascii="Arial" w:hAnsi="Arial" w:cs="Arial"/>
        </w:rPr>
      </w:pPr>
    </w:p>
    <w:p w14:paraId="0BA983CE" w14:textId="77777777" w:rsidR="003E3D8F" w:rsidRDefault="003E3D8F" w:rsidP="00C64EB1">
      <w:pPr>
        <w:rPr>
          <w:rFonts w:ascii="Arial" w:hAnsi="Arial" w:cs="Arial"/>
        </w:rPr>
      </w:pPr>
    </w:p>
    <w:p w14:paraId="6C2496E6" w14:textId="77777777" w:rsidR="00C64EB1" w:rsidRPr="002D56FF" w:rsidRDefault="00C64EB1" w:rsidP="00C64EB1">
      <w:pPr>
        <w:rPr>
          <w:rFonts w:ascii="Arial" w:hAnsi="Arial" w:cs="Arial"/>
        </w:rPr>
      </w:pPr>
    </w:p>
    <w:p w14:paraId="3EC0AA0E" w14:textId="77777777" w:rsidR="00C64EB1" w:rsidRPr="002D56FF" w:rsidRDefault="00C64EB1" w:rsidP="00C64EB1">
      <w:pPr>
        <w:jc w:val="center"/>
        <w:rPr>
          <w:rFonts w:ascii="Arial" w:eastAsia="Arial" w:hAnsi="Arial" w:cs="Arial"/>
          <w:b/>
        </w:rPr>
      </w:pPr>
      <w:r w:rsidRPr="002D56FF">
        <w:rPr>
          <w:rFonts w:ascii="Arial" w:eastAsia="Arial" w:hAnsi="Arial" w:cs="Arial"/>
          <w:b/>
        </w:rPr>
        <w:t xml:space="preserve">Assignment Title: </w:t>
      </w:r>
    </w:p>
    <w:p w14:paraId="562B8E03" w14:textId="5FF3F104" w:rsidR="00C64EB1" w:rsidRPr="00C64EB1" w:rsidRDefault="00C64EB1" w:rsidP="00C64EB1">
      <w:pPr>
        <w:pStyle w:val="NormalWeb"/>
        <w:jc w:val="center"/>
        <w:rPr>
          <w:sz w:val="36"/>
          <w:szCs w:val="36"/>
        </w:rPr>
      </w:pPr>
      <w:r w:rsidRPr="00C64EB1">
        <w:rPr>
          <w:rFonts w:ascii="Arial" w:hAnsi="Arial" w:cs="Arial"/>
          <w:b/>
          <w:bCs/>
          <w:sz w:val="36"/>
          <w:szCs w:val="36"/>
        </w:rPr>
        <w:t>Experimental Data Analysis</w:t>
      </w:r>
    </w:p>
    <w:p w14:paraId="7DF0552F" w14:textId="52BDF335" w:rsidR="00C64EB1" w:rsidRDefault="00C64EB1" w:rsidP="00C64EB1">
      <w:pPr>
        <w:rPr>
          <w:rFonts w:ascii="Arial" w:hAnsi="Arial" w:cs="Arial"/>
          <w:b/>
          <w:i/>
          <w:u w:val="single"/>
        </w:rPr>
      </w:pPr>
    </w:p>
    <w:p w14:paraId="5C28299E" w14:textId="77777777" w:rsidR="00C64EB1" w:rsidRPr="002D56FF" w:rsidRDefault="00C64EB1" w:rsidP="00C64EB1">
      <w:pPr>
        <w:rPr>
          <w:rFonts w:ascii="Arial" w:hAnsi="Arial" w:cs="Arial"/>
          <w:b/>
          <w:i/>
          <w:u w:val="single"/>
        </w:rPr>
      </w:pPr>
    </w:p>
    <w:p w14:paraId="0800E324" w14:textId="77777777" w:rsidR="00C64EB1" w:rsidRPr="002D56FF" w:rsidRDefault="00C64EB1" w:rsidP="00C64EB1">
      <w:pPr>
        <w:jc w:val="center"/>
        <w:rPr>
          <w:rFonts w:ascii="Arial" w:eastAsia="Arial" w:hAnsi="Arial" w:cs="Arial"/>
          <w:b/>
        </w:rPr>
      </w:pPr>
      <w:r w:rsidRPr="002D56FF">
        <w:rPr>
          <w:rFonts w:ascii="Arial" w:eastAsia="Arial" w:hAnsi="Arial" w:cs="Arial"/>
          <w:b/>
        </w:rPr>
        <w:t>Module:</w:t>
      </w:r>
    </w:p>
    <w:p w14:paraId="25168FB5" w14:textId="77777777" w:rsidR="00C64EB1" w:rsidRPr="002D56FF" w:rsidRDefault="00C64EB1" w:rsidP="00C64EB1">
      <w:pPr>
        <w:pStyle w:val="NormalWeb"/>
        <w:jc w:val="center"/>
        <w:rPr>
          <w:rFonts w:ascii="Arial" w:hAnsi="Arial" w:cs="Arial"/>
          <w:sz w:val="36"/>
          <w:szCs w:val="36"/>
        </w:rPr>
      </w:pPr>
      <w:r w:rsidRPr="002D56FF">
        <w:rPr>
          <w:rFonts w:ascii="Arial" w:hAnsi="Arial" w:cs="Arial"/>
          <w:b/>
          <w:sz w:val="36"/>
          <w:szCs w:val="36"/>
        </w:rPr>
        <w:t>Data Analysis and Visualisation</w:t>
      </w:r>
    </w:p>
    <w:p w14:paraId="6D93CBFF" w14:textId="77777777" w:rsidR="00C64EB1" w:rsidRPr="002D56FF" w:rsidRDefault="00C64EB1" w:rsidP="00C64EB1">
      <w:pPr>
        <w:rPr>
          <w:rFonts w:ascii="Arial" w:hAnsi="Arial" w:cs="Arial"/>
          <w:b/>
        </w:rPr>
      </w:pPr>
    </w:p>
    <w:p w14:paraId="5A05ED25" w14:textId="77777777" w:rsidR="00C64EB1" w:rsidRPr="002D56FF" w:rsidRDefault="00C64EB1" w:rsidP="00C64EB1">
      <w:pPr>
        <w:jc w:val="center"/>
        <w:rPr>
          <w:rFonts w:ascii="Arial" w:eastAsia="Arial" w:hAnsi="Arial" w:cs="Arial"/>
          <w:b/>
        </w:rPr>
      </w:pPr>
      <w:r w:rsidRPr="002D56FF">
        <w:rPr>
          <w:rFonts w:ascii="Arial" w:eastAsia="Arial" w:hAnsi="Arial" w:cs="Arial"/>
          <w:b/>
        </w:rPr>
        <w:t>Module code: ACCB4002</w:t>
      </w:r>
    </w:p>
    <w:p w14:paraId="306799DB" w14:textId="77777777" w:rsidR="00C64EB1" w:rsidRPr="002D56FF" w:rsidRDefault="00C64EB1" w:rsidP="00C64EB1">
      <w:pPr>
        <w:rPr>
          <w:rFonts w:ascii="Arial" w:hAnsi="Arial" w:cs="Arial"/>
          <w:b/>
        </w:rPr>
      </w:pPr>
    </w:p>
    <w:p w14:paraId="1186323D" w14:textId="0BD18BC9" w:rsidR="00C64EB1" w:rsidRDefault="00C64EB1" w:rsidP="00C64EB1">
      <w:pPr>
        <w:rPr>
          <w:rFonts w:ascii="Arial" w:hAnsi="Arial" w:cs="Arial"/>
          <w:b/>
        </w:rPr>
      </w:pPr>
    </w:p>
    <w:p w14:paraId="00EC5B64" w14:textId="067AB5BE" w:rsidR="00C64EB1" w:rsidRDefault="00C64EB1" w:rsidP="00C64EB1">
      <w:pPr>
        <w:rPr>
          <w:rFonts w:ascii="Arial" w:hAnsi="Arial" w:cs="Arial"/>
          <w:b/>
        </w:rPr>
      </w:pPr>
    </w:p>
    <w:p w14:paraId="7B1762DD" w14:textId="77777777" w:rsidR="003E3D8F" w:rsidRDefault="003E3D8F" w:rsidP="00C64EB1">
      <w:pPr>
        <w:rPr>
          <w:rFonts w:ascii="Arial" w:hAnsi="Arial" w:cs="Arial"/>
          <w:b/>
        </w:rPr>
      </w:pPr>
    </w:p>
    <w:p w14:paraId="2C9AE629" w14:textId="4D7C7158" w:rsidR="00C64EB1" w:rsidRDefault="00C64EB1" w:rsidP="00C64EB1">
      <w:pPr>
        <w:rPr>
          <w:rFonts w:ascii="Arial" w:hAnsi="Arial" w:cs="Arial"/>
          <w:b/>
        </w:rPr>
      </w:pPr>
    </w:p>
    <w:p w14:paraId="5BE931FE" w14:textId="75D01C35" w:rsidR="62481094" w:rsidRDefault="62481094" w:rsidP="63E3E0F5">
      <w:pPr>
        <w:ind w:left="720"/>
        <w:jc w:val="right"/>
        <w:rPr>
          <w:rFonts w:ascii="Arial" w:hAnsi="Arial" w:cs="Arial"/>
          <w:b/>
          <w:bCs/>
        </w:rPr>
      </w:pPr>
    </w:p>
    <w:p w14:paraId="3A150B3B" w14:textId="77777777" w:rsidR="00C64EB1" w:rsidRPr="002D56FF" w:rsidRDefault="00C64EB1" w:rsidP="63E3E0F5">
      <w:pPr>
        <w:ind w:left="720"/>
        <w:jc w:val="right"/>
        <w:rPr>
          <w:rFonts w:ascii="Arial" w:hAnsi="Arial" w:cs="Arial"/>
          <w:b/>
        </w:rPr>
      </w:pPr>
    </w:p>
    <w:p w14:paraId="6442132B" w14:textId="7AD3E2E2" w:rsidR="00C64EB1" w:rsidRPr="002D56FF" w:rsidRDefault="00C64EB1" w:rsidP="63E3E0F5">
      <w:pPr>
        <w:ind w:left="720"/>
        <w:jc w:val="right"/>
        <w:rPr>
          <w:rFonts w:ascii="Arial" w:eastAsia="Arial" w:hAnsi="Arial" w:cs="Arial"/>
          <w:b/>
        </w:rPr>
      </w:pPr>
      <w:r w:rsidRPr="002D56FF">
        <w:rPr>
          <w:rFonts w:ascii="Arial" w:eastAsia="Arial" w:hAnsi="Arial" w:cs="Arial"/>
          <w:b/>
        </w:rPr>
        <w:t xml:space="preserve">                                                                  Student: Irina Tupca (2112902)     </w:t>
      </w:r>
    </w:p>
    <w:p w14:paraId="55E63DA0" w14:textId="77777777" w:rsidR="00C64EB1" w:rsidRPr="002D56FF" w:rsidRDefault="00C64EB1" w:rsidP="63E3E0F5">
      <w:pPr>
        <w:ind w:left="720"/>
        <w:jc w:val="right"/>
        <w:rPr>
          <w:rFonts w:ascii="Arial" w:eastAsia="Arial" w:hAnsi="Arial" w:cs="Arial"/>
          <w:b/>
        </w:rPr>
      </w:pPr>
      <w:r w:rsidRPr="002D56FF">
        <w:rPr>
          <w:rFonts w:ascii="Arial" w:eastAsia="Arial" w:hAnsi="Arial" w:cs="Arial"/>
          <w:b/>
        </w:rPr>
        <w:t xml:space="preserve">                                                      </w:t>
      </w:r>
    </w:p>
    <w:p w14:paraId="7CD6F744" w14:textId="77777777" w:rsidR="00C64EB1" w:rsidRPr="002D56FF" w:rsidRDefault="00C64EB1" w:rsidP="63E3E0F5">
      <w:pPr>
        <w:ind w:left="720"/>
        <w:jc w:val="right"/>
        <w:rPr>
          <w:rFonts w:ascii="Arial" w:eastAsia="Arial" w:hAnsi="Arial" w:cs="Arial"/>
          <w:b/>
        </w:rPr>
      </w:pPr>
      <w:r w:rsidRPr="002D56FF">
        <w:rPr>
          <w:rFonts w:ascii="Arial" w:eastAsia="Arial" w:hAnsi="Arial" w:cs="Arial"/>
          <w:b/>
        </w:rPr>
        <w:t xml:space="preserve">                                                                        Lecturer:  Koushik Modak</w:t>
      </w:r>
    </w:p>
    <w:p w14:paraId="5DD8EB3B" w14:textId="77777777" w:rsidR="00C64EB1" w:rsidRPr="002D56FF" w:rsidRDefault="00C64EB1" w:rsidP="63E3E0F5">
      <w:pPr>
        <w:ind w:left="720"/>
        <w:jc w:val="right"/>
        <w:rPr>
          <w:rFonts w:ascii="Arial" w:hAnsi="Arial" w:cs="Arial"/>
          <w:b/>
        </w:rPr>
      </w:pPr>
    </w:p>
    <w:p w14:paraId="65C51644" w14:textId="77777777" w:rsidR="00C64EB1" w:rsidRPr="002D56FF" w:rsidRDefault="00C64EB1" w:rsidP="00C64EB1">
      <w:pPr>
        <w:rPr>
          <w:rFonts w:ascii="Arial" w:hAnsi="Arial" w:cs="Arial"/>
          <w:b/>
        </w:rPr>
      </w:pPr>
    </w:p>
    <w:p w14:paraId="54F414C1" w14:textId="545CB8E3" w:rsidR="00C64EB1" w:rsidRDefault="00C64EB1" w:rsidP="00C64EB1">
      <w:pPr>
        <w:jc w:val="center"/>
        <w:rPr>
          <w:rFonts w:ascii="Arial" w:hAnsi="Arial" w:cs="Arial"/>
          <w:b/>
        </w:rPr>
      </w:pPr>
    </w:p>
    <w:p w14:paraId="042DD03C" w14:textId="6C9A3342" w:rsidR="00C64EB1" w:rsidRDefault="00C64EB1" w:rsidP="00C64EB1">
      <w:pPr>
        <w:jc w:val="center"/>
        <w:rPr>
          <w:rFonts w:ascii="Arial" w:hAnsi="Arial" w:cs="Arial"/>
          <w:b/>
        </w:rPr>
      </w:pPr>
    </w:p>
    <w:p w14:paraId="72AD6448" w14:textId="00ED215C" w:rsidR="00C64EB1" w:rsidRDefault="00C64EB1" w:rsidP="00C64EB1">
      <w:pPr>
        <w:jc w:val="center"/>
        <w:rPr>
          <w:rFonts w:ascii="Arial" w:hAnsi="Arial" w:cs="Arial"/>
          <w:b/>
        </w:rPr>
      </w:pPr>
    </w:p>
    <w:p w14:paraId="24257BFF" w14:textId="4D12BA9B" w:rsidR="00C64EB1" w:rsidRDefault="00C64EB1" w:rsidP="00C64EB1">
      <w:pPr>
        <w:jc w:val="center"/>
        <w:rPr>
          <w:rFonts w:ascii="Arial" w:hAnsi="Arial" w:cs="Arial"/>
          <w:b/>
        </w:rPr>
      </w:pPr>
    </w:p>
    <w:p w14:paraId="628DB0E6" w14:textId="70C84EF4" w:rsidR="00C64EB1" w:rsidRDefault="00C64EB1" w:rsidP="00C64EB1">
      <w:pPr>
        <w:jc w:val="center"/>
        <w:rPr>
          <w:rFonts w:ascii="Arial" w:hAnsi="Arial" w:cs="Arial"/>
          <w:b/>
        </w:rPr>
      </w:pPr>
    </w:p>
    <w:p w14:paraId="4F89D9F4" w14:textId="767B5475" w:rsidR="00C64EB1" w:rsidRDefault="00C64EB1" w:rsidP="00C64EB1">
      <w:pPr>
        <w:jc w:val="center"/>
        <w:rPr>
          <w:rFonts w:ascii="Arial" w:hAnsi="Arial" w:cs="Arial"/>
          <w:b/>
        </w:rPr>
      </w:pPr>
    </w:p>
    <w:p w14:paraId="7463FF24" w14:textId="3B4004FC" w:rsidR="00C64EB1" w:rsidRDefault="00C64EB1" w:rsidP="00C64EB1">
      <w:pPr>
        <w:jc w:val="center"/>
        <w:rPr>
          <w:rFonts w:ascii="Arial" w:hAnsi="Arial" w:cs="Arial"/>
          <w:b/>
        </w:rPr>
      </w:pPr>
    </w:p>
    <w:p w14:paraId="7322132C" w14:textId="77777777" w:rsidR="003E3D8F" w:rsidRDefault="003E3D8F" w:rsidP="0038593E">
      <w:pPr>
        <w:rPr>
          <w:rFonts w:ascii="Arial" w:hAnsi="Arial" w:cs="Arial"/>
          <w:b/>
        </w:rPr>
      </w:pPr>
    </w:p>
    <w:p w14:paraId="220C0998" w14:textId="77777777" w:rsidR="00C64EB1" w:rsidRPr="002D56FF" w:rsidRDefault="00C64EB1" w:rsidP="00C64EB1">
      <w:pPr>
        <w:jc w:val="center"/>
        <w:rPr>
          <w:rFonts w:ascii="Arial" w:hAnsi="Arial" w:cs="Arial"/>
          <w:b/>
        </w:rPr>
      </w:pPr>
    </w:p>
    <w:p w14:paraId="32CD1917" w14:textId="6C6CE786" w:rsidR="00C64EB1" w:rsidRPr="007C351A" w:rsidRDefault="00C64EB1" w:rsidP="00C64EB1">
      <w:pPr>
        <w:jc w:val="center"/>
        <w:rPr>
          <w:rFonts w:ascii="Arial" w:hAnsi="Arial" w:cs="Arial"/>
          <w:b/>
          <w:bCs/>
          <w:sz w:val="20"/>
          <w:szCs w:val="20"/>
        </w:rPr>
      </w:pPr>
      <w:r w:rsidRPr="007C351A">
        <w:rPr>
          <w:rFonts w:ascii="Arial" w:hAnsi="Arial" w:cs="Arial"/>
          <w:b/>
          <w:sz w:val="20"/>
          <w:szCs w:val="20"/>
        </w:rPr>
        <w:t xml:space="preserve">Date of submitted: </w:t>
      </w:r>
      <w:r>
        <w:rPr>
          <w:rFonts w:ascii="Arial" w:hAnsi="Arial" w:cs="Arial"/>
          <w:b/>
          <w:bCs/>
          <w:sz w:val="20"/>
          <w:szCs w:val="20"/>
        </w:rPr>
        <w:t>06 May</w:t>
      </w:r>
      <w:r w:rsidRPr="007C351A">
        <w:rPr>
          <w:rFonts w:ascii="Arial" w:hAnsi="Arial" w:cs="Arial"/>
          <w:b/>
          <w:bCs/>
          <w:sz w:val="20"/>
          <w:szCs w:val="20"/>
        </w:rPr>
        <w:t xml:space="preserve"> 2022</w:t>
      </w:r>
    </w:p>
    <w:p w14:paraId="276E2D8F" w14:textId="77777777" w:rsidR="00C64EB1" w:rsidRDefault="00C64EB1" w:rsidP="00C64EB1">
      <w:pPr>
        <w:pStyle w:val="NormalWeb"/>
        <w:rPr>
          <w:rFonts w:ascii="Times" w:hAnsi="Times"/>
          <w:color w:val="000000"/>
          <w:sz w:val="27"/>
          <w:szCs w:val="27"/>
        </w:rPr>
      </w:pPr>
    </w:p>
    <w:p w14:paraId="67A1F394" w14:textId="77777777" w:rsidR="00C64EB1" w:rsidRDefault="00C64EB1" w:rsidP="00C64EB1">
      <w:pPr>
        <w:pStyle w:val="NormalWeb"/>
        <w:rPr>
          <w:rFonts w:ascii="Times" w:hAnsi="Times"/>
          <w:color w:val="000000"/>
          <w:sz w:val="27"/>
          <w:szCs w:val="27"/>
        </w:rPr>
      </w:pPr>
    </w:p>
    <w:sdt>
      <w:sdtPr>
        <w:rPr>
          <w:rFonts w:ascii="Times New Roman" w:eastAsia="Times New Roman" w:hAnsi="Times New Roman" w:cs="Times New Roman"/>
          <w:b w:val="0"/>
          <w:bCs w:val="0"/>
          <w:color w:val="auto"/>
          <w:sz w:val="24"/>
          <w:szCs w:val="24"/>
          <w:lang w:val="en-GB"/>
        </w:rPr>
        <w:id w:val="-1039738465"/>
        <w:docPartObj>
          <w:docPartGallery w:val="Table of Contents"/>
          <w:docPartUnique/>
        </w:docPartObj>
      </w:sdtPr>
      <w:sdtEndPr>
        <w:rPr>
          <w:rFonts w:ascii="Arial" w:hAnsi="Arial" w:cs="Arial"/>
          <w:noProof/>
        </w:rPr>
      </w:sdtEndPr>
      <w:sdtContent>
        <w:p w14:paraId="11FBEB1C" w14:textId="3DE04D57" w:rsidR="003E3D8F" w:rsidRDefault="003E3D8F" w:rsidP="003E3D8F">
          <w:pPr>
            <w:pStyle w:val="TOCHeading"/>
            <w:jc w:val="center"/>
            <w:rPr>
              <w:rFonts w:ascii="Arial" w:hAnsi="Arial" w:cs="Arial"/>
              <w:color w:val="000000" w:themeColor="text1"/>
            </w:rPr>
          </w:pPr>
          <w:r w:rsidRPr="003E3D8F">
            <w:rPr>
              <w:rFonts w:ascii="Arial" w:hAnsi="Arial" w:cs="Arial"/>
              <w:color w:val="000000" w:themeColor="text1"/>
            </w:rPr>
            <w:t>Table of Contents</w:t>
          </w:r>
        </w:p>
        <w:p w14:paraId="108B0091" w14:textId="77777777" w:rsidR="003E3D8F" w:rsidRPr="008634F3" w:rsidRDefault="003E3D8F" w:rsidP="00534E57">
          <w:pPr>
            <w:spacing w:line="360" w:lineRule="auto"/>
            <w:jc w:val="both"/>
            <w:rPr>
              <w:rFonts w:ascii="Arial" w:hAnsi="Arial" w:cs="Arial"/>
              <w:lang w:val="en-US"/>
            </w:rPr>
          </w:pPr>
        </w:p>
        <w:p w14:paraId="3A1AE335" w14:textId="4D579553" w:rsidR="008634F3" w:rsidRPr="008634F3" w:rsidRDefault="003E3D8F" w:rsidP="00534E57">
          <w:pPr>
            <w:pStyle w:val="TOC1"/>
            <w:tabs>
              <w:tab w:val="right" w:leader="dot" w:pos="9016"/>
            </w:tabs>
            <w:spacing w:line="360" w:lineRule="auto"/>
            <w:jc w:val="both"/>
            <w:rPr>
              <w:rFonts w:ascii="Arial" w:eastAsiaTheme="minorEastAsia" w:hAnsi="Arial" w:cs="Arial"/>
              <w:b w:val="0"/>
              <w:bCs w:val="0"/>
              <w:i w:val="0"/>
              <w:iCs w:val="0"/>
              <w:noProof/>
            </w:rPr>
          </w:pPr>
          <w:r w:rsidRPr="008634F3">
            <w:rPr>
              <w:rFonts w:ascii="Arial" w:hAnsi="Arial" w:cs="Arial"/>
              <w:b w:val="0"/>
              <w:bCs w:val="0"/>
            </w:rPr>
            <w:fldChar w:fldCharType="begin"/>
          </w:r>
          <w:r w:rsidRPr="008634F3">
            <w:rPr>
              <w:rFonts w:ascii="Arial" w:hAnsi="Arial" w:cs="Arial"/>
            </w:rPr>
            <w:instrText xml:space="preserve"> TOC \o "1-3" \h \z \u </w:instrText>
          </w:r>
          <w:r w:rsidRPr="008634F3">
            <w:rPr>
              <w:rFonts w:ascii="Arial" w:hAnsi="Arial" w:cs="Arial"/>
              <w:b w:val="0"/>
              <w:bCs w:val="0"/>
            </w:rPr>
            <w:fldChar w:fldCharType="separate"/>
          </w:r>
          <w:hyperlink w:anchor="_Toc102762966" w:history="1">
            <w:r w:rsidR="008634F3" w:rsidRPr="008634F3">
              <w:rPr>
                <w:rStyle w:val="Hyperlink"/>
                <w:rFonts w:ascii="Arial" w:eastAsiaTheme="majorEastAsia" w:hAnsi="Arial" w:cs="Arial"/>
                <w:noProof/>
              </w:rPr>
              <w:t>List of figures</w:t>
            </w:r>
            <w:r w:rsidR="008634F3" w:rsidRPr="008634F3">
              <w:rPr>
                <w:rFonts w:ascii="Arial" w:hAnsi="Arial" w:cs="Arial"/>
                <w:noProof/>
                <w:webHidden/>
              </w:rPr>
              <w:tab/>
            </w:r>
            <w:r w:rsidR="008634F3" w:rsidRPr="008634F3">
              <w:rPr>
                <w:rFonts w:ascii="Arial" w:hAnsi="Arial" w:cs="Arial"/>
                <w:noProof/>
                <w:webHidden/>
              </w:rPr>
              <w:fldChar w:fldCharType="begin"/>
            </w:r>
            <w:r w:rsidR="008634F3" w:rsidRPr="008634F3">
              <w:rPr>
                <w:rFonts w:ascii="Arial" w:hAnsi="Arial" w:cs="Arial"/>
                <w:noProof/>
                <w:webHidden/>
              </w:rPr>
              <w:instrText xml:space="preserve"> PAGEREF _Toc102762966 \h </w:instrText>
            </w:r>
            <w:r w:rsidR="008634F3" w:rsidRPr="008634F3">
              <w:rPr>
                <w:rFonts w:ascii="Arial" w:hAnsi="Arial" w:cs="Arial"/>
                <w:noProof/>
                <w:webHidden/>
              </w:rPr>
            </w:r>
            <w:r w:rsidR="008634F3" w:rsidRPr="008634F3">
              <w:rPr>
                <w:rFonts w:ascii="Arial" w:hAnsi="Arial" w:cs="Arial"/>
                <w:noProof/>
                <w:webHidden/>
              </w:rPr>
              <w:fldChar w:fldCharType="separate"/>
            </w:r>
            <w:r w:rsidR="008634F3" w:rsidRPr="008634F3">
              <w:rPr>
                <w:rFonts w:ascii="Arial" w:hAnsi="Arial" w:cs="Arial"/>
                <w:noProof/>
                <w:webHidden/>
              </w:rPr>
              <w:t>2</w:t>
            </w:r>
            <w:r w:rsidR="008634F3" w:rsidRPr="008634F3">
              <w:rPr>
                <w:rFonts w:ascii="Arial" w:hAnsi="Arial" w:cs="Arial"/>
                <w:noProof/>
                <w:webHidden/>
              </w:rPr>
              <w:fldChar w:fldCharType="end"/>
            </w:r>
          </w:hyperlink>
        </w:p>
        <w:p w14:paraId="348B3DD3" w14:textId="370317A1"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67" w:history="1">
            <w:r w:rsidRPr="008634F3">
              <w:rPr>
                <w:rStyle w:val="Hyperlink"/>
                <w:rFonts w:ascii="Arial" w:eastAsiaTheme="majorEastAsia" w:hAnsi="Arial" w:cs="Arial"/>
                <w:noProof/>
              </w:rPr>
              <w:t>Introduction</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_Toc102762967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3</w:t>
            </w:r>
            <w:r w:rsidRPr="008634F3">
              <w:rPr>
                <w:rFonts w:ascii="Arial" w:hAnsi="Arial" w:cs="Arial"/>
                <w:noProof/>
                <w:webHidden/>
              </w:rPr>
              <w:fldChar w:fldCharType="end"/>
            </w:r>
          </w:hyperlink>
        </w:p>
        <w:p w14:paraId="5CCF8BC3" w14:textId="551BFCDD"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68" w:history="1">
            <w:r w:rsidRPr="008634F3">
              <w:rPr>
                <w:rStyle w:val="Hyperlink"/>
                <w:rFonts w:ascii="Arial" w:eastAsiaTheme="majorEastAsia" w:hAnsi="Arial" w:cs="Arial"/>
                <w:noProof/>
              </w:rPr>
              <w:t>Description of the dataset</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_Toc102762968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3</w:t>
            </w:r>
            <w:r w:rsidRPr="008634F3">
              <w:rPr>
                <w:rFonts w:ascii="Arial" w:hAnsi="Arial" w:cs="Arial"/>
                <w:noProof/>
                <w:webHidden/>
              </w:rPr>
              <w:fldChar w:fldCharType="end"/>
            </w:r>
          </w:hyperlink>
        </w:p>
        <w:p w14:paraId="213195F4" w14:textId="76675E15"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69" w:history="1">
            <w:r w:rsidRPr="008634F3">
              <w:rPr>
                <w:rStyle w:val="Hyperlink"/>
                <w:rFonts w:ascii="Arial" w:eastAsiaTheme="majorEastAsia" w:hAnsi="Arial" w:cs="Arial"/>
                <w:noProof/>
              </w:rPr>
              <w:t>Visualisation of the dataset</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_Toc102762969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4</w:t>
            </w:r>
            <w:r w:rsidRPr="008634F3">
              <w:rPr>
                <w:rFonts w:ascii="Arial" w:hAnsi="Arial" w:cs="Arial"/>
                <w:noProof/>
                <w:webHidden/>
              </w:rPr>
              <w:fldChar w:fldCharType="end"/>
            </w:r>
          </w:hyperlink>
        </w:p>
        <w:p w14:paraId="06526A84" w14:textId="575127B1"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70" w:history="1">
            <w:r w:rsidRPr="008634F3">
              <w:rPr>
                <w:rStyle w:val="Hyperlink"/>
                <w:rFonts w:ascii="Arial" w:eastAsiaTheme="majorEastAsia" w:hAnsi="Arial" w:cs="Arial"/>
                <w:noProof/>
              </w:rPr>
              <w:t>Appropriate hypotheses for the analysis</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_Toc102762970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4</w:t>
            </w:r>
            <w:r w:rsidRPr="008634F3">
              <w:rPr>
                <w:rFonts w:ascii="Arial" w:hAnsi="Arial" w:cs="Arial"/>
                <w:noProof/>
                <w:webHidden/>
              </w:rPr>
              <w:fldChar w:fldCharType="end"/>
            </w:r>
          </w:hyperlink>
        </w:p>
        <w:p w14:paraId="22CCF843" w14:textId="713C67D1" w:rsidR="008634F3" w:rsidRPr="008634F3" w:rsidRDefault="008634F3" w:rsidP="00534E57">
          <w:pPr>
            <w:pStyle w:val="TOC2"/>
            <w:tabs>
              <w:tab w:val="right" w:leader="dot" w:pos="9016"/>
            </w:tabs>
            <w:spacing w:line="360" w:lineRule="auto"/>
            <w:jc w:val="both"/>
            <w:rPr>
              <w:rFonts w:ascii="Arial" w:eastAsiaTheme="minorEastAsia" w:hAnsi="Arial" w:cs="Arial"/>
              <w:b w:val="0"/>
              <w:bCs w:val="0"/>
              <w:noProof/>
              <w:sz w:val="24"/>
              <w:szCs w:val="24"/>
            </w:rPr>
          </w:pPr>
          <w:hyperlink w:anchor="_Toc102762971" w:history="1">
            <w:r w:rsidRPr="008634F3">
              <w:rPr>
                <w:rStyle w:val="Hyperlink"/>
                <w:rFonts w:ascii="Arial" w:eastAsiaTheme="majorEastAsia" w:hAnsi="Arial" w:cs="Arial"/>
                <w:noProof/>
                <w:sz w:val="24"/>
                <w:szCs w:val="24"/>
              </w:rPr>
              <w:t>Selection of T-test: Paired Sample for Means</w:t>
            </w:r>
            <w:r w:rsidRPr="008634F3">
              <w:rPr>
                <w:rFonts w:ascii="Arial" w:hAnsi="Arial" w:cs="Arial"/>
                <w:noProof/>
                <w:webHidden/>
                <w:sz w:val="24"/>
                <w:szCs w:val="24"/>
              </w:rPr>
              <w:tab/>
            </w:r>
            <w:r w:rsidRPr="008634F3">
              <w:rPr>
                <w:rFonts w:ascii="Arial" w:hAnsi="Arial" w:cs="Arial"/>
                <w:noProof/>
                <w:webHidden/>
                <w:sz w:val="24"/>
                <w:szCs w:val="24"/>
              </w:rPr>
              <w:fldChar w:fldCharType="begin"/>
            </w:r>
            <w:r w:rsidRPr="008634F3">
              <w:rPr>
                <w:rFonts w:ascii="Arial" w:hAnsi="Arial" w:cs="Arial"/>
                <w:noProof/>
                <w:webHidden/>
                <w:sz w:val="24"/>
                <w:szCs w:val="24"/>
              </w:rPr>
              <w:instrText xml:space="preserve"> PAGEREF _Toc102762971 \h </w:instrText>
            </w:r>
            <w:r w:rsidRPr="008634F3">
              <w:rPr>
                <w:rFonts w:ascii="Arial" w:hAnsi="Arial" w:cs="Arial"/>
                <w:noProof/>
                <w:webHidden/>
                <w:sz w:val="24"/>
                <w:szCs w:val="24"/>
              </w:rPr>
            </w:r>
            <w:r w:rsidRPr="008634F3">
              <w:rPr>
                <w:rFonts w:ascii="Arial" w:hAnsi="Arial" w:cs="Arial"/>
                <w:noProof/>
                <w:webHidden/>
                <w:sz w:val="24"/>
                <w:szCs w:val="24"/>
              </w:rPr>
              <w:fldChar w:fldCharType="separate"/>
            </w:r>
            <w:r w:rsidRPr="008634F3">
              <w:rPr>
                <w:rFonts w:ascii="Arial" w:hAnsi="Arial" w:cs="Arial"/>
                <w:noProof/>
                <w:webHidden/>
                <w:sz w:val="24"/>
                <w:szCs w:val="24"/>
              </w:rPr>
              <w:t>6</w:t>
            </w:r>
            <w:r w:rsidRPr="008634F3">
              <w:rPr>
                <w:rFonts w:ascii="Arial" w:hAnsi="Arial" w:cs="Arial"/>
                <w:noProof/>
                <w:webHidden/>
                <w:sz w:val="24"/>
                <w:szCs w:val="24"/>
              </w:rPr>
              <w:fldChar w:fldCharType="end"/>
            </w:r>
          </w:hyperlink>
        </w:p>
        <w:p w14:paraId="2C5CDF8F" w14:textId="623D6E12"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72" w:history="1">
            <w:r w:rsidRPr="008634F3">
              <w:rPr>
                <w:rStyle w:val="Hyperlink"/>
                <w:rFonts w:ascii="Arial" w:eastAsiaTheme="majorEastAsia" w:hAnsi="Arial" w:cs="Arial"/>
                <w:noProof/>
              </w:rPr>
              <w:t>Technique and process for presenting the result</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_Toc102762972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7</w:t>
            </w:r>
            <w:r w:rsidRPr="008634F3">
              <w:rPr>
                <w:rFonts w:ascii="Arial" w:hAnsi="Arial" w:cs="Arial"/>
                <w:noProof/>
                <w:webHidden/>
              </w:rPr>
              <w:fldChar w:fldCharType="end"/>
            </w:r>
          </w:hyperlink>
        </w:p>
        <w:p w14:paraId="01F933CA" w14:textId="20BD4EBA" w:rsidR="008634F3" w:rsidRPr="008634F3" w:rsidRDefault="008634F3" w:rsidP="00534E57">
          <w:pPr>
            <w:pStyle w:val="TOC3"/>
            <w:tabs>
              <w:tab w:val="left" w:pos="960"/>
              <w:tab w:val="right" w:leader="dot" w:pos="9016"/>
            </w:tabs>
            <w:spacing w:line="360" w:lineRule="auto"/>
            <w:jc w:val="both"/>
            <w:rPr>
              <w:rFonts w:ascii="Arial" w:eastAsiaTheme="minorEastAsia" w:hAnsi="Arial" w:cs="Arial"/>
              <w:noProof/>
              <w:sz w:val="24"/>
              <w:szCs w:val="24"/>
            </w:rPr>
          </w:pPr>
          <w:hyperlink w:anchor="_Toc102762973" w:history="1">
            <w:r w:rsidRPr="008634F3">
              <w:rPr>
                <w:rStyle w:val="Hyperlink"/>
                <w:rFonts w:ascii="Arial" w:hAnsi="Arial" w:cs="Arial"/>
                <w:noProof/>
                <w:sz w:val="24"/>
                <w:szCs w:val="24"/>
              </w:rPr>
              <w:t>1.</w:t>
            </w:r>
            <w:r w:rsidRPr="008634F3">
              <w:rPr>
                <w:rFonts w:ascii="Arial" w:eastAsiaTheme="minorEastAsia" w:hAnsi="Arial" w:cs="Arial"/>
                <w:noProof/>
                <w:sz w:val="24"/>
                <w:szCs w:val="24"/>
              </w:rPr>
              <w:tab/>
            </w:r>
            <w:r w:rsidRPr="008634F3">
              <w:rPr>
                <w:rStyle w:val="Hyperlink"/>
                <w:rFonts w:ascii="Arial" w:hAnsi="Arial" w:cs="Arial"/>
                <w:noProof/>
                <w:sz w:val="24"/>
                <w:szCs w:val="24"/>
              </w:rPr>
              <w:t>p = 0.10</w:t>
            </w:r>
            <w:r w:rsidRPr="008634F3">
              <w:rPr>
                <w:rFonts w:ascii="Arial" w:hAnsi="Arial" w:cs="Arial"/>
                <w:noProof/>
                <w:webHidden/>
                <w:sz w:val="24"/>
                <w:szCs w:val="24"/>
              </w:rPr>
              <w:tab/>
            </w:r>
            <w:r w:rsidRPr="008634F3">
              <w:rPr>
                <w:rFonts w:ascii="Arial" w:hAnsi="Arial" w:cs="Arial"/>
                <w:noProof/>
                <w:webHidden/>
                <w:sz w:val="24"/>
                <w:szCs w:val="24"/>
              </w:rPr>
              <w:fldChar w:fldCharType="begin"/>
            </w:r>
            <w:r w:rsidRPr="008634F3">
              <w:rPr>
                <w:rFonts w:ascii="Arial" w:hAnsi="Arial" w:cs="Arial"/>
                <w:noProof/>
                <w:webHidden/>
                <w:sz w:val="24"/>
                <w:szCs w:val="24"/>
              </w:rPr>
              <w:instrText xml:space="preserve"> PAGEREF _Toc102762973 \h </w:instrText>
            </w:r>
            <w:r w:rsidRPr="008634F3">
              <w:rPr>
                <w:rFonts w:ascii="Arial" w:hAnsi="Arial" w:cs="Arial"/>
                <w:noProof/>
                <w:webHidden/>
                <w:sz w:val="24"/>
                <w:szCs w:val="24"/>
              </w:rPr>
            </w:r>
            <w:r w:rsidRPr="008634F3">
              <w:rPr>
                <w:rFonts w:ascii="Arial" w:hAnsi="Arial" w:cs="Arial"/>
                <w:noProof/>
                <w:webHidden/>
                <w:sz w:val="24"/>
                <w:szCs w:val="24"/>
              </w:rPr>
              <w:fldChar w:fldCharType="separate"/>
            </w:r>
            <w:r w:rsidRPr="008634F3">
              <w:rPr>
                <w:rFonts w:ascii="Arial" w:hAnsi="Arial" w:cs="Arial"/>
                <w:noProof/>
                <w:webHidden/>
                <w:sz w:val="24"/>
                <w:szCs w:val="24"/>
              </w:rPr>
              <w:t>7</w:t>
            </w:r>
            <w:r w:rsidRPr="008634F3">
              <w:rPr>
                <w:rFonts w:ascii="Arial" w:hAnsi="Arial" w:cs="Arial"/>
                <w:noProof/>
                <w:webHidden/>
                <w:sz w:val="24"/>
                <w:szCs w:val="24"/>
              </w:rPr>
              <w:fldChar w:fldCharType="end"/>
            </w:r>
          </w:hyperlink>
        </w:p>
        <w:p w14:paraId="504480C2" w14:textId="25CD3920" w:rsidR="008634F3" w:rsidRPr="008634F3" w:rsidRDefault="008634F3" w:rsidP="00534E57">
          <w:pPr>
            <w:pStyle w:val="TOC3"/>
            <w:tabs>
              <w:tab w:val="left" w:pos="960"/>
              <w:tab w:val="right" w:leader="dot" w:pos="9016"/>
            </w:tabs>
            <w:spacing w:line="360" w:lineRule="auto"/>
            <w:jc w:val="both"/>
            <w:rPr>
              <w:rFonts w:ascii="Arial" w:eastAsiaTheme="minorEastAsia" w:hAnsi="Arial" w:cs="Arial"/>
              <w:noProof/>
              <w:sz w:val="24"/>
              <w:szCs w:val="24"/>
            </w:rPr>
          </w:pPr>
          <w:hyperlink w:anchor="_Toc102762974" w:history="1">
            <w:r w:rsidRPr="008634F3">
              <w:rPr>
                <w:rStyle w:val="Hyperlink"/>
                <w:rFonts w:ascii="Arial" w:eastAsiaTheme="majorEastAsia" w:hAnsi="Arial" w:cs="Arial"/>
                <w:noProof/>
                <w:sz w:val="24"/>
                <w:szCs w:val="24"/>
              </w:rPr>
              <w:t>2.</w:t>
            </w:r>
            <w:r w:rsidRPr="008634F3">
              <w:rPr>
                <w:rFonts w:ascii="Arial" w:eastAsiaTheme="minorEastAsia" w:hAnsi="Arial" w:cs="Arial"/>
                <w:noProof/>
                <w:sz w:val="24"/>
                <w:szCs w:val="24"/>
              </w:rPr>
              <w:tab/>
            </w:r>
            <w:r w:rsidRPr="008634F3">
              <w:rPr>
                <w:rStyle w:val="Hyperlink"/>
                <w:rFonts w:ascii="Arial" w:eastAsiaTheme="majorEastAsia" w:hAnsi="Arial" w:cs="Arial"/>
                <w:noProof/>
                <w:sz w:val="24"/>
                <w:szCs w:val="24"/>
              </w:rPr>
              <w:t>p=0.01</w:t>
            </w:r>
            <w:r w:rsidRPr="008634F3">
              <w:rPr>
                <w:rFonts w:ascii="Arial" w:hAnsi="Arial" w:cs="Arial"/>
                <w:noProof/>
                <w:webHidden/>
                <w:sz w:val="24"/>
                <w:szCs w:val="24"/>
              </w:rPr>
              <w:tab/>
            </w:r>
            <w:r w:rsidRPr="008634F3">
              <w:rPr>
                <w:rFonts w:ascii="Arial" w:hAnsi="Arial" w:cs="Arial"/>
                <w:noProof/>
                <w:webHidden/>
                <w:sz w:val="24"/>
                <w:szCs w:val="24"/>
              </w:rPr>
              <w:fldChar w:fldCharType="begin"/>
            </w:r>
            <w:r w:rsidRPr="008634F3">
              <w:rPr>
                <w:rFonts w:ascii="Arial" w:hAnsi="Arial" w:cs="Arial"/>
                <w:noProof/>
                <w:webHidden/>
                <w:sz w:val="24"/>
                <w:szCs w:val="24"/>
              </w:rPr>
              <w:instrText xml:space="preserve"> PAGEREF _Toc102762974 \h </w:instrText>
            </w:r>
            <w:r w:rsidRPr="008634F3">
              <w:rPr>
                <w:rFonts w:ascii="Arial" w:hAnsi="Arial" w:cs="Arial"/>
                <w:noProof/>
                <w:webHidden/>
                <w:sz w:val="24"/>
                <w:szCs w:val="24"/>
              </w:rPr>
            </w:r>
            <w:r w:rsidRPr="008634F3">
              <w:rPr>
                <w:rFonts w:ascii="Arial" w:hAnsi="Arial" w:cs="Arial"/>
                <w:noProof/>
                <w:webHidden/>
                <w:sz w:val="24"/>
                <w:szCs w:val="24"/>
              </w:rPr>
              <w:fldChar w:fldCharType="separate"/>
            </w:r>
            <w:r w:rsidRPr="008634F3">
              <w:rPr>
                <w:rFonts w:ascii="Arial" w:hAnsi="Arial" w:cs="Arial"/>
                <w:noProof/>
                <w:webHidden/>
                <w:sz w:val="24"/>
                <w:szCs w:val="24"/>
              </w:rPr>
              <w:t>8</w:t>
            </w:r>
            <w:r w:rsidRPr="008634F3">
              <w:rPr>
                <w:rFonts w:ascii="Arial" w:hAnsi="Arial" w:cs="Arial"/>
                <w:noProof/>
                <w:webHidden/>
                <w:sz w:val="24"/>
                <w:szCs w:val="24"/>
              </w:rPr>
              <w:fldChar w:fldCharType="end"/>
            </w:r>
          </w:hyperlink>
        </w:p>
        <w:p w14:paraId="6F0C6B0B" w14:textId="5DB38AFE" w:rsidR="008634F3" w:rsidRPr="008634F3" w:rsidRDefault="008634F3" w:rsidP="00534E57">
          <w:pPr>
            <w:pStyle w:val="TOC3"/>
            <w:tabs>
              <w:tab w:val="left" w:pos="960"/>
              <w:tab w:val="right" w:leader="dot" w:pos="9016"/>
            </w:tabs>
            <w:spacing w:line="360" w:lineRule="auto"/>
            <w:jc w:val="both"/>
            <w:rPr>
              <w:rFonts w:ascii="Arial" w:eastAsiaTheme="minorEastAsia" w:hAnsi="Arial" w:cs="Arial"/>
              <w:noProof/>
              <w:sz w:val="24"/>
              <w:szCs w:val="24"/>
            </w:rPr>
          </w:pPr>
          <w:hyperlink w:anchor="_Toc102762975" w:history="1">
            <w:r w:rsidRPr="008634F3">
              <w:rPr>
                <w:rStyle w:val="Hyperlink"/>
                <w:rFonts w:ascii="Arial" w:eastAsiaTheme="majorEastAsia" w:hAnsi="Arial" w:cs="Arial"/>
                <w:noProof/>
                <w:sz w:val="24"/>
                <w:szCs w:val="24"/>
              </w:rPr>
              <w:t>3.</w:t>
            </w:r>
            <w:r w:rsidRPr="008634F3">
              <w:rPr>
                <w:rFonts w:ascii="Arial" w:eastAsiaTheme="minorEastAsia" w:hAnsi="Arial" w:cs="Arial"/>
                <w:noProof/>
                <w:sz w:val="24"/>
                <w:szCs w:val="24"/>
              </w:rPr>
              <w:tab/>
            </w:r>
            <w:r w:rsidRPr="008634F3">
              <w:rPr>
                <w:rStyle w:val="Hyperlink"/>
                <w:rFonts w:ascii="Arial" w:eastAsiaTheme="majorEastAsia" w:hAnsi="Arial" w:cs="Arial"/>
                <w:noProof/>
                <w:sz w:val="24"/>
                <w:szCs w:val="24"/>
              </w:rPr>
              <w:t>p=0.02</w:t>
            </w:r>
            <w:r w:rsidRPr="008634F3">
              <w:rPr>
                <w:rFonts w:ascii="Arial" w:hAnsi="Arial" w:cs="Arial"/>
                <w:noProof/>
                <w:webHidden/>
                <w:sz w:val="24"/>
                <w:szCs w:val="24"/>
              </w:rPr>
              <w:tab/>
            </w:r>
            <w:r w:rsidRPr="008634F3">
              <w:rPr>
                <w:rFonts w:ascii="Arial" w:hAnsi="Arial" w:cs="Arial"/>
                <w:noProof/>
                <w:webHidden/>
                <w:sz w:val="24"/>
                <w:szCs w:val="24"/>
              </w:rPr>
              <w:fldChar w:fldCharType="begin"/>
            </w:r>
            <w:r w:rsidRPr="008634F3">
              <w:rPr>
                <w:rFonts w:ascii="Arial" w:hAnsi="Arial" w:cs="Arial"/>
                <w:noProof/>
                <w:webHidden/>
                <w:sz w:val="24"/>
                <w:szCs w:val="24"/>
              </w:rPr>
              <w:instrText xml:space="preserve"> PAGEREF _Toc102762975 \h </w:instrText>
            </w:r>
            <w:r w:rsidRPr="008634F3">
              <w:rPr>
                <w:rFonts w:ascii="Arial" w:hAnsi="Arial" w:cs="Arial"/>
                <w:noProof/>
                <w:webHidden/>
                <w:sz w:val="24"/>
                <w:szCs w:val="24"/>
              </w:rPr>
            </w:r>
            <w:r w:rsidRPr="008634F3">
              <w:rPr>
                <w:rFonts w:ascii="Arial" w:hAnsi="Arial" w:cs="Arial"/>
                <w:noProof/>
                <w:webHidden/>
                <w:sz w:val="24"/>
                <w:szCs w:val="24"/>
              </w:rPr>
              <w:fldChar w:fldCharType="separate"/>
            </w:r>
            <w:r w:rsidRPr="008634F3">
              <w:rPr>
                <w:rFonts w:ascii="Arial" w:hAnsi="Arial" w:cs="Arial"/>
                <w:noProof/>
                <w:webHidden/>
                <w:sz w:val="24"/>
                <w:szCs w:val="24"/>
              </w:rPr>
              <w:t>9</w:t>
            </w:r>
            <w:r w:rsidRPr="008634F3">
              <w:rPr>
                <w:rFonts w:ascii="Arial" w:hAnsi="Arial" w:cs="Arial"/>
                <w:noProof/>
                <w:webHidden/>
                <w:sz w:val="24"/>
                <w:szCs w:val="24"/>
              </w:rPr>
              <w:fldChar w:fldCharType="end"/>
            </w:r>
          </w:hyperlink>
        </w:p>
        <w:p w14:paraId="4A736A4D" w14:textId="3D690301"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76" w:history="1">
            <w:r w:rsidRPr="008634F3">
              <w:rPr>
                <w:rStyle w:val="Hyperlink"/>
                <w:rFonts w:ascii="Arial" w:eastAsiaTheme="majorEastAsia" w:hAnsi="Arial" w:cs="Arial"/>
                <w:noProof/>
              </w:rPr>
              <w:t>Results</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_Toc102762976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10</w:t>
            </w:r>
            <w:r w:rsidRPr="008634F3">
              <w:rPr>
                <w:rFonts w:ascii="Arial" w:hAnsi="Arial" w:cs="Arial"/>
                <w:noProof/>
                <w:webHidden/>
              </w:rPr>
              <w:fldChar w:fldCharType="end"/>
            </w:r>
          </w:hyperlink>
        </w:p>
        <w:p w14:paraId="48C1D5A1" w14:textId="6FC6C2DA"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77" w:history="1">
            <w:r w:rsidRPr="008634F3">
              <w:rPr>
                <w:rStyle w:val="Hyperlink"/>
                <w:rFonts w:ascii="Arial" w:eastAsiaTheme="majorEastAsia" w:hAnsi="Arial" w:cs="Arial"/>
                <w:noProof/>
              </w:rPr>
              <w:t>Outliers in the database</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_Toc102762977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11</w:t>
            </w:r>
            <w:r w:rsidRPr="008634F3">
              <w:rPr>
                <w:rFonts w:ascii="Arial" w:hAnsi="Arial" w:cs="Arial"/>
                <w:noProof/>
                <w:webHidden/>
              </w:rPr>
              <w:fldChar w:fldCharType="end"/>
            </w:r>
          </w:hyperlink>
        </w:p>
        <w:p w14:paraId="4F2D4A2B" w14:textId="30980F86"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78" w:history="1">
            <w:r w:rsidRPr="008634F3">
              <w:rPr>
                <w:rStyle w:val="Hyperlink"/>
                <w:rFonts w:ascii="Arial" w:eastAsiaTheme="majorEastAsia" w:hAnsi="Arial" w:cs="Arial"/>
                <w:noProof/>
              </w:rPr>
              <w:t>Factors affecting hypotheses testing</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_Toc102762978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14</w:t>
            </w:r>
            <w:r w:rsidRPr="008634F3">
              <w:rPr>
                <w:rFonts w:ascii="Arial" w:hAnsi="Arial" w:cs="Arial"/>
                <w:noProof/>
                <w:webHidden/>
              </w:rPr>
              <w:fldChar w:fldCharType="end"/>
            </w:r>
          </w:hyperlink>
        </w:p>
        <w:p w14:paraId="178334CE" w14:textId="34C231FF"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79" w:history="1">
            <w:r w:rsidRPr="008634F3">
              <w:rPr>
                <w:rStyle w:val="Hyperlink"/>
                <w:rFonts w:ascii="Arial" w:eastAsiaTheme="majorEastAsia" w:hAnsi="Arial" w:cs="Arial"/>
                <w:noProof/>
              </w:rPr>
              <w:t>Conclusion</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_Toc102762979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14</w:t>
            </w:r>
            <w:r w:rsidRPr="008634F3">
              <w:rPr>
                <w:rFonts w:ascii="Arial" w:hAnsi="Arial" w:cs="Arial"/>
                <w:noProof/>
                <w:webHidden/>
              </w:rPr>
              <w:fldChar w:fldCharType="end"/>
            </w:r>
          </w:hyperlink>
        </w:p>
        <w:p w14:paraId="1F8D8CDE" w14:textId="64B54C3F" w:rsidR="008634F3" w:rsidRPr="008634F3" w:rsidRDefault="008634F3" w:rsidP="00534E57">
          <w:pPr>
            <w:pStyle w:val="TOC1"/>
            <w:tabs>
              <w:tab w:val="right" w:leader="dot" w:pos="9016"/>
            </w:tabs>
            <w:spacing w:line="360" w:lineRule="auto"/>
            <w:jc w:val="both"/>
            <w:rPr>
              <w:rFonts w:ascii="Arial" w:eastAsiaTheme="minorEastAsia" w:hAnsi="Arial" w:cs="Arial"/>
              <w:b w:val="0"/>
              <w:bCs w:val="0"/>
              <w:i w:val="0"/>
              <w:iCs w:val="0"/>
              <w:noProof/>
            </w:rPr>
          </w:pPr>
          <w:hyperlink w:anchor="_Toc102762980" w:history="1">
            <w:r w:rsidRPr="008634F3">
              <w:rPr>
                <w:rStyle w:val="Hyperlink"/>
                <w:rFonts w:ascii="Arial" w:eastAsiaTheme="majorEastAsia" w:hAnsi="Arial" w:cs="Arial"/>
                <w:noProof/>
              </w:rPr>
              <w:t>References list</w:t>
            </w:r>
            <w:r w:rsidRPr="008634F3">
              <w:rPr>
                <w:rFonts w:ascii="Arial" w:hAnsi="Arial" w:cs="Arial"/>
                <w:noProof/>
                <w:webHidden/>
              </w:rPr>
              <w:tab/>
            </w:r>
            <w:r w:rsidRPr="008634F3">
              <w:rPr>
                <w:rFonts w:ascii="Arial" w:hAnsi="Arial" w:cs="Arial"/>
                <w:noProof/>
                <w:webHidden/>
              </w:rPr>
              <w:fldChar w:fldCharType="begin"/>
            </w:r>
            <w:r w:rsidRPr="008634F3">
              <w:rPr>
                <w:rFonts w:ascii="Arial" w:hAnsi="Arial" w:cs="Arial"/>
                <w:noProof/>
                <w:webHidden/>
              </w:rPr>
              <w:instrText xml:space="preserve"> PAGEREF _Toc102762980 \h </w:instrText>
            </w:r>
            <w:r w:rsidRPr="008634F3">
              <w:rPr>
                <w:rFonts w:ascii="Arial" w:hAnsi="Arial" w:cs="Arial"/>
                <w:noProof/>
                <w:webHidden/>
              </w:rPr>
            </w:r>
            <w:r w:rsidRPr="008634F3">
              <w:rPr>
                <w:rFonts w:ascii="Arial" w:hAnsi="Arial" w:cs="Arial"/>
                <w:noProof/>
                <w:webHidden/>
              </w:rPr>
              <w:fldChar w:fldCharType="separate"/>
            </w:r>
            <w:r w:rsidRPr="008634F3">
              <w:rPr>
                <w:rFonts w:ascii="Arial" w:hAnsi="Arial" w:cs="Arial"/>
                <w:noProof/>
                <w:webHidden/>
              </w:rPr>
              <w:t>15</w:t>
            </w:r>
            <w:r w:rsidRPr="008634F3">
              <w:rPr>
                <w:rFonts w:ascii="Arial" w:hAnsi="Arial" w:cs="Arial"/>
                <w:noProof/>
                <w:webHidden/>
              </w:rPr>
              <w:fldChar w:fldCharType="end"/>
            </w:r>
          </w:hyperlink>
        </w:p>
        <w:p w14:paraId="08775A75" w14:textId="1461E5CF" w:rsidR="003E3D8F" w:rsidRPr="003E3D8F" w:rsidRDefault="003E3D8F" w:rsidP="00534E57">
          <w:pPr>
            <w:spacing w:line="360" w:lineRule="auto"/>
            <w:jc w:val="both"/>
            <w:rPr>
              <w:rFonts w:ascii="Arial" w:hAnsi="Arial" w:cs="Arial"/>
            </w:rPr>
          </w:pPr>
          <w:r w:rsidRPr="008634F3">
            <w:rPr>
              <w:rFonts w:ascii="Arial" w:hAnsi="Arial" w:cs="Arial"/>
              <w:b/>
              <w:bCs/>
              <w:noProof/>
            </w:rPr>
            <w:fldChar w:fldCharType="end"/>
          </w:r>
        </w:p>
      </w:sdtContent>
    </w:sdt>
    <w:p w14:paraId="66F790A6" w14:textId="77777777" w:rsidR="00C64EB1" w:rsidRDefault="00C64EB1" w:rsidP="00C64EB1">
      <w:pPr>
        <w:pStyle w:val="NormalWeb"/>
        <w:rPr>
          <w:rFonts w:ascii="Times" w:hAnsi="Times"/>
          <w:color w:val="000000"/>
          <w:sz w:val="27"/>
          <w:szCs w:val="27"/>
        </w:rPr>
      </w:pPr>
    </w:p>
    <w:p w14:paraId="227CD7CD" w14:textId="77777777" w:rsidR="00C64EB1" w:rsidRDefault="00C64EB1" w:rsidP="00C64EB1">
      <w:pPr>
        <w:pStyle w:val="NormalWeb"/>
        <w:rPr>
          <w:rFonts w:ascii="Times" w:hAnsi="Times"/>
          <w:color w:val="000000"/>
          <w:sz w:val="27"/>
          <w:szCs w:val="27"/>
        </w:rPr>
      </w:pPr>
    </w:p>
    <w:p w14:paraId="17289AA3" w14:textId="77777777" w:rsidR="00C64EB1" w:rsidRDefault="00C64EB1" w:rsidP="00C64EB1">
      <w:pPr>
        <w:pStyle w:val="NormalWeb"/>
        <w:rPr>
          <w:rFonts w:ascii="Times" w:hAnsi="Times"/>
          <w:color w:val="000000"/>
          <w:sz w:val="27"/>
          <w:szCs w:val="27"/>
        </w:rPr>
      </w:pPr>
    </w:p>
    <w:p w14:paraId="3F35017B" w14:textId="77777777" w:rsidR="00F46160" w:rsidRDefault="00F46160" w:rsidP="004F5457">
      <w:pPr>
        <w:pStyle w:val="Heading1"/>
        <w:jc w:val="center"/>
        <w:rPr>
          <w:b/>
          <w:bCs/>
          <w:color w:val="000000" w:themeColor="text1"/>
        </w:rPr>
      </w:pPr>
    </w:p>
    <w:p w14:paraId="6E3E93EB" w14:textId="77777777" w:rsidR="009C2361" w:rsidRDefault="009C2361" w:rsidP="004F5457">
      <w:pPr>
        <w:pStyle w:val="Heading1"/>
        <w:jc w:val="center"/>
        <w:rPr>
          <w:rFonts w:ascii="Arial" w:hAnsi="Arial" w:cs="Arial"/>
          <w:b/>
          <w:bCs/>
          <w:color w:val="000000" w:themeColor="text1"/>
        </w:rPr>
      </w:pPr>
    </w:p>
    <w:p w14:paraId="43C14351" w14:textId="69C1E895" w:rsidR="00C64EB1" w:rsidRPr="009C2361" w:rsidRDefault="00C64EB1" w:rsidP="004F5457">
      <w:pPr>
        <w:pStyle w:val="Heading1"/>
        <w:jc w:val="center"/>
        <w:rPr>
          <w:rFonts w:ascii="Arial" w:hAnsi="Arial" w:cs="Arial"/>
          <w:b/>
          <w:bCs/>
          <w:color w:val="000000" w:themeColor="text1"/>
        </w:rPr>
      </w:pPr>
      <w:bookmarkStart w:id="0" w:name="_Toc102762966"/>
      <w:r w:rsidRPr="009C2361">
        <w:rPr>
          <w:rFonts w:ascii="Arial" w:hAnsi="Arial" w:cs="Arial"/>
          <w:b/>
          <w:bCs/>
          <w:color w:val="000000" w:themeColor="text1"/>
        </w:rPr>
        <w:t>List of figures</w:t>
      </w:r>
      <w:bookmarkEnd w:id="0"/>
    </w:p>
    <w:p w14:paraId="5C3799B7" w14:textId="5C10D600" w:rsidR="0083258D" w:rsidRPr="00425E78" w:rsidRDefault="0083258D" w:rsidP="0083258D"/>
    <w:p w14:paraId="254376C1" w14:textId="77777777" w:rsidR="00326A71" w:rsidRPr="00425E78" w:rsidRDefault="00326A71" w:rsidP="00326A71">
      <w:pPr>
        <w:ind w:left="284"/>
        <w:jc w:val="center"/>
        <w:rPr>
          <w:rFonts w:ascii="Arial" w:hAnsi="Arial" w:cs="Arial"/>
        </w:rPr>
      </w:pPr>
    </w:p>
    <w:p w14:paraId="15ACD3FB" w14:textId="53FAD5A8" w:rsidR="00326A71" w:rsidRPr="00425E78" w:rsidRDefault="001414BF" w:rsidP="004F5457">
      <w:pPr>
        <w:pStyle w:val="ListParagraph"/>
        <w:numPr>
          <w:ilvl w:val="0"/>
          <w:numId w:val="7"/>
        </w:numPr>
        <w:spacing w:line="360" w:lineRule="auto"/>
        <w:jc w:val="both"/>
        <w:rPr>
          <w:rFonts w:ascii="Arial" w:hAnsi="Arial" w:cs="Arial"/>
        </w:rPr>
      </w:pPr>
      <w:r w:rsidRPr="00425E78">
        <w:rPr>
          <w:rFonts w:ascii="Arial" w:hAnsi="Arial" w:cs="Arial"/>
        </w:rPr>
        <w:t>Figure 1</w:t>
      </w:r>
      <w:r w:rsidR="00F46160" w:rsidRPr="00425E78">
        <w:rPr>
          <w:rFonts w:ascii="Arial" w:hAnsi="Arial" w:cs="Arial"/>
        </w:rPr>
        <w:t xml:space="preserve"> Visualization of the dataset</w:t>
      </w:r>
    </w:p>
    <w:p w14:paraId="48F9CE64" w14:textId="155C6C20" w:rsidR="00326A71" w:rsidRPr="00425E78" w:rsidRDefault="00326A71" w:rsidP="004F5457">
      <w:pPr>
        <w:pStyle w:val="ListParagraph"/>
        <w:numPr>
          <w:ilvl w:val="0"/>
          <w:numId w:val="7"/>
        </w:numPr>
        <w:spacing w:line="360" w:lineRule="auto"/>
        <w:jc w:val="both"/>
        <w:rPr>
          <w:rFonts w:ascii="Arial" w:hAnsi="Arial" w:cs="Arial"/>
        </w:rPr>
      </w:pPr>
      <w:r w:rsidRPr="00425E78">
        <w:rPr>
          <w:rFonts w:ascii="Arial" w:hAnsi="Arial" w:cs="Arial"/>
        </w:rPr>
        <w:t>Figure 2. Test for p = 0.10</w:t>
      </w:r>
    </w:p>
    <w:p w14:paraId="224CFB2F" w14:textId="055F3D94" w:rsidR="00326A71" w:rsidRPr="00425E78" w:rsidRDefault="00326A71" w:rsidP="004F5457">
      <w:pPr>
        <w:pStyle w:val="ListParagraph"/>
        <w:numPr>
          <w:ilvl w:val="0"/>
          <w:numId w:val="7"/>
        </w:numPr>
        <w:spacing w:line="360" w:lineRule="auto"/>
        <w:jc w:val="both"/>
        <w:rPr>
          <w:rFonts w:ascii="Arial" w:hAnsi="Arial" w:cs="Arial"/>
        </w:rPr>
      </w:pPr>
      <w:r w:rsidRPr="00425E78">
        <w:rPr>
          <w:rFonts w:ascii="Arial" w:hAnsi="Arial" w:cs="Arial"/>
        </w:rPr>
        <w:t xml:space="preserve">Figure </w:t>
      </w:r>
      <w:r w:rsidR="001414BF" w:rsidRPr="00425E78">
        <w:rPr>
          <w:rFonts w:ascii="Arial" w:hAnsi="Arial" w:cs="Arial"/>
        </w:rPr>
        <w:t>3</w:t>
      </w:r>
      <w:r w:rsidRPr="00425E78">
        <w:rPr>
          <w:rFonts w:ascii="Arial" w:hAnsi="Arial" w:cs="Arial"/>
        </w:rPr>
        <w:t>. Test for p = 0.</w:t>
      </w:r>
      <w:r w:rsidR="001414BF" w:rsidRPr="00425E78">
        <w:rPr>
          <w:rFonts w:ascii="Arial" w:hAnsi="Arial" w:cs="Arial"/>
        </w:rPr>
        <w:t>01</w:t>
      </w:r>
    </w:p>
    <w:p w14:paraId="00391DDA" w14:textId="77777777" w:rsidR="00FA123A" w:rsidRDefault="001414BF" w:rsidP="00FA123A">
      <w:pPr>
        <w:pStyle w:val="ListParagraph"/>
        <w:numPr>
          <w:ilvl w:val="0"/>
          <w:numId w:val="7"/>
        </w:numPr>
        <w:spacing w:line="360" w:lineRule="auto"/>
        <w:jc w:val="both"/>
        <w:rPr>
          <w:rFonts w:ascii="Arial" w:hAnsi="Arial" w:cs="Arial"/>
        </w:rPr>
      </w:pPr>
      <w:r w:rsidRPr="00425E78">
        <w:rPr>
          <w:rFonts w:ascii="Arial" w:hAnsi="Arial" w:cs="Arial"/>
        </w:rPr>
        <w:t>Figure 4. Test for p = 0.02</w:t>
      </w:r>
    </w:p>
    <w:p w14:paraId="3FD422E9" w14:textId="138BC780" w:rsidR="00F459A0" w:rsidRPr="00F459A0" w:rsidRDefault="00C20AB9" w:rsidP="00F459A0">
      <w:pPr>
        <w:pStyle w:val="ListParagraph"/>
        <w:numPr>
          <w:ilvl w:val="0"/>
          <w:numId w:val="7"/>
        </w:numPr>
        <w:spacing w:line="360" w:lineRule="auto"/>
        <w:jc w:val="both"/>
        <w:rPr>
          <w:rFonts w:ascii="Arial" w:hAnsi="Arial" w:cs="Arial"/>
        </w:rPr>
      </w:pPr>
      <w:r w:rsidRPr="00F459A0">
        <w:rPr>
          <w:rFonts w:ascii="Arial" w:hAnsi="Arial" w:cs="Arial"/>
        </w:rPr>
        <w:t>Figure 5.</w:t>
      </w:r>
      <w:r w:rsidR="00F459A0" w:rsidRPr="00F459A0">
        <w:rPr>
          <w:rFonts w:ascii="Arial" w:hAnsi="Arial" w:cs="Arial"/>
        </w:rPr>
        <w:t>1</w:t>
      </w:r>
      <w:r w:rsidRPr="00F459A0">
        <w:rPr>
          <w:rFonts w:ascii="Arial" w:hAnsi="Arial" w:cs="Arial"/>
        </w:rPr>
        <w:t xml:space="preserve"> t-Test for </w:t>
      </w:r>
      <w:r w:rsidR="00432023" w:rsidRPr="00F459A0">
        <w:rPr>
          <w:rFonts w:ascii="Arial" w:hAnsi="Arial" w:cs="Arial"/>
        </w:rPr>
        <w:t>th</w:t>
      </w:r>
      <w:r w:rsidRPr="00F459A0">
        <w:rPr>
          <w:rFonts w:ascii="Arial" w:hAnsi="Arial" w:cs="Arial"/>
        </w:rPr>
        <w:t xml:space="preserve">ree significance </w:t>
      </w:r>
      <w:r w:rsidR="00F459A0" w:rsidRPr="00F459A0">
        <w:rPr>
          <w:rFonts w:ascii="Arial" w:hAnsi="Arial" w:cs="Arial"/>
        </w:rPr>
        <w:t>levels (part I)</w:t>
      </w:r>
    </w:p>
    <w:p w14:paraId="41602D5F" w14:textId="36A22B14" w:rsidR="0064307D" w:rsidRPr="00F459A0" w:rsidRDefault="00F459A0" w:rsidP="00F459A0">
      <w:pPr>
        <w:pStyle w:val="ListParagraph"/>
        <w:numPr>
          <w:ilvl w:val="0"/>
          <w:numId w:val="7"/>
        </w:numPr>
        <w:spacing w:line="360" w:lineRule="auto"/>
        <w:jc w:val="both"/>
        <w:rPr>
          <w:rFonts w:ascii="Arial" w:hAnsi="Arial" w:cs="Arial"/>
        </w:rPr>
      </w:pPr>
      <w:r w:rsidRPr="00F459A0">
        <w:rPr>
          <w:rFonts w:ascii="Arial" w:hAnsi="Arial" w:cs="Arial"/>
          <w:color w:val="292929"/>
          <w:spacing w:val="-1"/>
        </w:rPr>
        <w:t>Figure 5.2 t-Test for three significance levels (part II)</w:t>
      </w:r>
    </w:p>
    <w:p w14:paraId="496951FE" w14:textId="4A310E18" w:rsidR="00F27FE7" w:rsidRDefault="00FA123A" w:rsidP="00F27FE7">
      <w:pPr>
        <w:pStyle w:val="ListParagraph"/>
        <w:numPr>
          <w:ilvl w:val="0"/>
          <w:numId w:val="7"/>
        </w:numPr>
        <w:spacing w:line="360" w:lineRule="auto"/>
        <w:jc w:val="both"/>
        <w:rPr>
          <w:rFonts w:ascii="Arial" w:hAnsi="Arial" w:cs="Arial"/>
        </w:rPr>
      </w:pPr>
      <w:r w:rsidRPr="00FA123A">
        <w:rPr>
          <w:rFonts w:ascii="Arial" w:hAnsi="Arial" w:cs="Arial"/>
        </w:rPr>
        <w:t xml:space="preserve">Figure </w:t>
      </w:r>
      <w:r w:rsidR="00C20AB9">
        <w:rPr>
          <w:rFonts w:ascii="Arial" w:hAnsi="Arial" w:cs="Arial"/>
        </w:rPr>
        <w:t>6</w:t>
      </w:r>
      <w:r w:rsidRPr="00FA123A">
        <w:rPr>
          <w:rFonts w:ascii="Arial" w:hAnsi="Arial" w:cs="Arial"/>
        </w:rPr>
        <w:t>. The existence of outliers</w:t>
      </w:r>
      <w:r w:rsidR="00F27FE7">
        <w:rPr>
          <w:rFonts w:ascii="Arial" w:hAnsi="Arial" w:cs="Arial"/>
        </w:rPr>
        <w:t xml:space="preserve"> using Box and Whisker</w:t>
      </w:r>
    </w:p>
    <w:p w14:paraId="17A44FE7" w14:textId="6CF9E23E" w:rsidR="00F27FE7" w:rsidRPr="00F27FE7" w:rsidRDefault="00F27FE7" w:rsidP="00F27FE7">
      <w:pPr>
        <w:pStyle w:val="ListParagraph"/>
        <w:numPr>
          <w:ilvl w:val="0"/>
          <w:numId w:val="7"/>
        </w:numPr>
        <w:spacing w:line="360" w:lineRule="auto"/>
        <w:jc w:val="both"/>
        <w:rPr>
          <w:rFonts w:ascii="Arial" w:hAnsi="Arial" w:cs="Arial"/>
        </w:rPr>
      </w:pPr>
      <w:r w:rsidRPr="00F27FE7">
        <w:rPr>
          <w:rFonts w:ascii="Arial" w:hAnsi="Arial" w:cs="Arial"/>
        </w:rPr>
        <w:t>Figure 7. The existence of outliers using Histogram</w:t>
      </w:r>
    </w:p>
    <w:p w14:paraId="6CA5615C" w14:textId="77777777" w:rsidR="00F27FE7" w:rsidRPr="00FA123A" w:rsidRDefault="00F27FE7" w:rsidP="00F27FE7">
      <w:pPr>
        <w:pStyle w:val="ListParagraph"/>
        <w:spacing w:line="360" w:lineRule="auto"/>
        <w:ind w:left="644"/>
        <w:jc w:val="both"/>
        <w:rPr>
          <w:rFonts w:ascii="Arial" w:hAnsi="Arial" w:cs="Arial"/>
        </w:rPr>
      </w:pPr>
    </w:p>
    <w:p w14:paraId="1775970E" w14:textId="77777777" w:rsidR="00FA123A" w:rsidRPr="00425E78" w:rsidRDefault="00FA123A" w:rsidP="00FA123A">
      <w:pPr>
        <w:pStyle w:val="ListParagraph"/>
        <w:spacing w:line="360" w:lineRule="auto"/>
        <w:ind w:left="644"/>
        <w:jc w:val="both"/>
        <w:rPr>
          <w:rFonts w:ascii="Arial" w:hAnsi="Arial" w:cs="Arial"/>
        </w:rPr>
      </w:pPr>
    </w:p>
    <w:p w14:paraId="0CEE93A5" w14:textId="40879928" w:rsidR="0083258D" w:rsidRDefault="0083258D" w:rsidP="001414BF">
      <w:pPr>
        <w:pStyle w:val="ListParagraph"/>
        <w:ind w:left="644"/>
      </w:pPr>
    </w:p>
    <w:p w14:paraId="2D0B6B80" w14:textId="2A27CA6B" w:rsidR="00425E78" w:rsidRDefault="00425E78" w:rsidP="001414BF">
      <w:pPr>
        <w:pStyle w:val="ListParagraph"/>
        <w:ind w:left="644"/>
      </w:pPr>
    </w:p>
    <w:p w14:paraId="538D3832" w14:textId="58D77171" w:rsidR="00425E78" w:rsidRDefault="00425E78" w:rsidP="001414BF">
      <w:pPr>
        <w:pStyle w:val="ListParagraph"/>
        <w:ind w:left="644"/>
      </w:pPr>
    </w:p>
    <w:p w14:paraId="5C27E267" w14:textId="63C2DAEA" w:rsidR="00425E78" w:rsidRDefault="00425E78" w:rsidP="001414BF">
      <w:pPr>
        <w:pStyle w:val="ListParagraph"/>
        <w:ind w:left="644"/>
      </w:pPr>
    </w:p>
    <w:p w14:paraId="143C6BF7" w14:textId="77777777" w:rsidR="00425E78" w:rsidRPr="0083258D" w:rsidRDefault="00425E78" w:rsidP="009A050A"/>
    <w:p w14:paraId="6840486D" w14:textId="76B3CCCC" w:rsidR="00C64EB1" w:rsidRPr="009C2361" w:rsidRDefault="00C64EB1" w:rsidP="003C40AD">
      <w:pPr>
        <w:pStyle w:val="Heading1"/>
        <w:jc w:val="center"/>
        <w:rPr>
          <w:rFonts w:ascii="Arial" w:hAnsi="Arial" w:cs="Arial"/>
          <w:b/>
          <w:bCs/>
          <w:color w:val="000000" w:themeColor="text1"/>
        </w:rPr>
      </w:pPr>
      <w:bookmarkStart w:id="1" w:name="_Toc102762967"/>
      <w:r w:rsidRPr="009C2361">
        <w:rPr>
          <w:rFonts w:ascii="Arial" w:hAnsi="Arial" w:cs="Arial"/>
          <w:b/>
          <w:bCs/>
          <w:color w:val="000000" w:themeColor="text1"/>
        </w:rPr>
        <w:t>Introduction</w:t>
      </w:r>
      <w:bookmarkEnd w:id="1"/>
    </w:p>
    <w:p w14:paraId="149D0955" w14:textId="77777777" w:rsidR="003C40AD" w:rsidRPr="003C40AD" w:rsidRDefault="003C40AD" w:rsidP="003C40AD"/>
    <w:p w14:paraId="3F66F653" w14:textId="4427B06B" w:rsidR="003C40AD" w:rsidRDefault="003C40AD" w:rsidP="003C40AD">
      <w:pPr>
        <w:rPr>
          <w:color w:val="FF0000"/>
        </w:rPr>
      </w:pPr>
      <w:r w:rsidRPr="003B78A1">
        <w:rPr>
          <w:color w:val="FF0000"/>
        </w:rPr>
        <w:t xml:space="preserve">  </w:t>
      </w:r>
    </w:p>
    <w:p w14:paraId="41C3C391" w14:textId="510663D7" w:rsidR="003928DA" w:rsidRPr="00642875" w:rsidRDefault="00F31764" w:rsidP="00642875">
      <w:pPr>
        <w:spacing w:line="360" w:lineRule="auto"/>
        <w:jc w:val="both"/>
        <w:rPr>
          <w:rFonts w:ascii="Arial" w:hAnsi="Arial" w:cs="Arial"/>
          <w:color w:val="000000" w:themeColor="text1"/>
        </w:rPr>
      </w:pPr>
      <w:r w:rsidRPr="00642875">
        <w:rPr>
          <w:rFonts w:ascii="Arial" w:hAnsi="Arial" w:cs="Arial"/>
          <w:color w:val="000000" w:themeColor="text1"/>
        </w:rPr>
        <w:t xml:space="preserve">  </w:t>
      </w:r>
      <w:r w:rsidR="008816F9" w:rsidRPr="00642875">
        <w:rPr>
          <w:rFonts w:ascii="Arial" w:hAnsi="Arial" w:cs="Arial"/>
          <w:color w:val="000000" w:themeColor="text1"/>
        </w:rPr>
        <w:t xml:space="preserve">In this report, the analysis will be performed on a specific database, the </w:t>
      </w:r>
      <w:r w:rsidR="00280FD0" w:rsidRPr="00642875">
        <w:rPr>
          <w:rFonts w:ascii="Arial" w:hAnsi="Arial" w:cs="Arial"/>
          <w:color w:val="000000" w:themeColor="text1"/>
        </w:rPr>
        <w:t>centre</w:t>
      </w:r>
      <w:r w:rsidR="008816F9" w:rsidRPr="00642875">
        <w:rPr>
          <w:rFonts w:ascii="Arial" w:hAnsi="Arial" w:cs="Arial"/>
          <w:color w:val="000000" w:themeColor="text1"/>
        </w:rPr>
        <w:t xml:space="preserve"> and the corresponding distribution measures will be identified, the statistical significance will be calculated, the statistical hypotheses will be </w:t>
      </w:r>
      <w:r w:rsidR="00280FD0" w:rsidRPr="00642875">
        <w:rPr>
          <w:rFonts w:ascii="Arial" w:hAnsi="Arial" w:cs="Arial"/>
          <w:color w:val="000000" w:themeColor="text1"/>
        </w:rPr>
        <w:t>tested,</w:t>
      </w:r>
      <w:r w:rsidR="008816F9" w:rsidRPr="00642875">
        <w:rPr>
          <w:rFonts w:ascii="Arial" w:hAnsi="Arial" w:cs="Arial"/>
          <w:color w:val="000000" w:themeColor="text1"/>
        </w:rPr>
        <w:t xml:space="preserve"> and the variance will be </w:t>
      </w:r>
      <w:r w:rsidR="00280FD0" w:rsidRPr="00642875">
        <w:rPr>
          <w:rFonts w:ascii="Arial" w:hAnsi="Arial" w:cs="Arial"/>
          <w:color w:val="000000" w:themeColor="text1"/>
        </w:rPr>
        <w:t>analysed</w:t>
      </w:r>
      <w:r w:rsidR="008816F9" w:rsidRPr="00642875">
        <w:rPr>
          <w:rFonts w:ascii="Arial" w:hAnsi="Arial" w:cs="Arial"/>
          <w:color w:val="000000" w:themeColor="text1"/>
        </w:rPr>
        <w:t>.</w:t>
      </w:r>
    </w:p>
    <w:p w14:paraId="18A4DADB" w14:textId="6793BBE2" w:rsidR="00F31764" w:rsidRPr="00642875" w:rsidRDefault="00F31764" w:rsidP="00642875">
      <w:pPr>
        <w:spacing w:line="360" w:lineRule="auto"/>
        <w:jc w:val="both"/>
        <w:rPr>
          <w:rFonts w:ascii="Arial" w:hAnsi="Arial" w:cs="Arial"/>
          <w:color w:val="000000" w:themeColor="text1"/>
        </w:rPr>
      </w:pPr>
      <w:r w:rsidRPr="00642875">
        <w:rPr>
          <w:rFonts w:ascii="Arial" w:hAnsi="Arial" w:cs="Arial"/>
          <w:color w:val="000000" w:themeColor="text1"/>
        </w:rPr>
        <w:t xml:space="preserve">  Also, in this report a brief description of the following topics will be given:</w:t>
      </w:r>
    </w:p>
    <w:p w14:paraId="66E3EC66" w14:textId="2E0EEB76" w:rsidR="00D80949" w:rsidRPr="00642875" w:rsidRDefault="00D80949" w:rsidP="00642875">
      <w:pPr>
        <w:pStyle w:val="ListParagraph"/>
        <w:numPr>
          <w:ilvl w:val="0"/>
          <w:numId w:val="27"/>
        </w:numPr>
        <w:spacing w:line="360" w:lineRule="auto"/>
        <w:jc w:val="both"/>
        <w:rPr>
          <w:rFonts w:ascii="Arial" w:hAnsi="Arial" w:cs="Arial"/>
          <w:color w:val="000000" w:themeColor="text1"/>
        </w:rPr>
      </w:pPr>
      <w:r w:rsidRPr="00642875">
        <w:rPr>
          <w:rFonts w:ascii="Arial" w:hAnsi="Arial" w:cs="Arial"/>
          <w:color w:val="000000" w:themeColor="text1"/>
        </w:rPr>
        <w:t xml:space="preserve">Probability, </w:t>
      </w:r>
      <w:r w:rsidR="00D23420" w:rsidRPr="00642875">
        <w:rPr>
          <w:rFonts w:ascii="Arial" w:hAnsi="Arial" w:cs="Arial"/>
          <w:color w:val="000000" w:themeColor="text1"/>
        </w:rPr>
        <w:t>sampling, and</w:t>
      </w:r>
      <w:r w:rsidRPr="00642875">
        <w:rPr>
          <w:rFonts w:ascii="Arial" w:hAnsi="Arial" w:cs="Arial"/>
          <w:color w:val="000000" w:themeColor="text1"/>
        </w:rPr>
        <w:t xml:space="preserve"> population</w:t>
      </w:r>
      <w:r w:rsidR="00D23420" w:rsidRPr="00642875">
        <w:rPr>
          <w:rFonts w:ascii="Arial" w:hAnsi="Arial" w:cs="Arial"/>
          <w:color w:val="000000" w:themeColor="text1"/>
        </w:rPr>
        <w:t>.</w:t>
      </w:r>
    </w:p>
    <w:p w14:paraId="0AA0EC7D" w14:textId="15F3368A" w:rsidR="00D23420" w:rsidRPr="00642875" w:rsidRDefault="00D80949" w:rsidP="00642875">
      <w:pPr>
        <w:pStyle w:val="ListParagraph"/>
        <w:numPr>
          <w:ilvl w:val="0"/>
          <w:numId w:val="27"/>
        </w:numPr>
        <w:spacing w:line="360" w:lineRule="auto"/>
        <w:jc w:val="both"/>
        <w:rPr>
          <w:rFonts w:ascii="Arial" w:hAnsi="Arial" w:cs="Arial"/>
          <w:color w:val="000000" w:themeColor="text1"/>
        </w:rPr>
      </w:pPr>
      <w:r w:rsidRPr="00642875">
        <w:rPr>
          <w:rFonts w:ascii="Arial" w:hAnsi="Arial" w:cs="Arial"/>
          <w:color w:val="000000" w:themeColor="text1"/>
        </w:rPr>
        <w:t>The null and alternative hypothesis</w:t>
      </w:r>
      <w:r w:rsidR="00D23420" w:rsidRPr="00642875">
        <w:rPr>
          <w:rFonts w:ascii="Arial" w:hAnsi="Arial" w:cs="Arial"/>
          <w:color w:val="000000" w:themeColor="text1"/>
        </w:rPr>
        <w:t>.</w:t>
      </w:r>
    </w:p>
    <w:p w14:paraId="398B6D0B" w14:textId="617BAC2E" w:rsidR="00D80949" w:rsidRPr="00642875" w:rsidRDefault="00D23420" w:rsidP="00642875">
      <w:pPr>
        <w:pStyle w:val="ListParagraph"/>
        <w:numPr>
          <w:ilvl w:val="0"/>
          <w:numId w:val="27"/>
        </w:numPr>
        <w:spacing w:line="360" w:lineRule="auto"/>
        <w:jc w:val="both"/>
        <w:rPr>
          <w:rFonts w:ascii="Arial" w:hAnsi="Arial" w:cs="Arial"/>
          <w:color w:val="000000" w:themeColor="text1"/>
        </w:rPr>
      </w:pPr>
      <w:r w:rsidRPr="00642875">
        <w:rPr>
          <w:rFonts w:ascii="Arial" w:hAnsi="Arial" w:cs="Arial"/>
          <w:color w:val="000000" w:themeColor="text1"/>
        </w:rPr>
        <w:t>S</w:t>
      </w:r>
      <w:r w:rsidR="00D80949" w:rsidRPr="00642875">
        <w:rPr>
          <w:rFonts w:ascii="Arial" w:hAnsi="Arial" w:cs="Arial"/>
          <w:color w:val="000000" w:themeColor="text1"/>
        </w:rPr>
        <w:t>tatistical significance</w:t>
      </w:r>
      <w:r w:rsidRPr="00642875">
        <w:rPr>
          <w:rFonts w:ascii="Arial" w:hAnsi="Arial" w:cs="Arial"/>
          <w:color w:val="000000" w:themeColor="text1"/>
        </w:rPr>
        <w:t>.</w:t>
      </w:r>
    </w:p>
    <w:p w14:paraId="34E31175" w14:textId="159D9AA8" w:rsidR="00D80949" w:rsidRPr="00642875" w:rsidRDefault="00D23420" w:rsidP="00642875">
      <w:pPr>
        <w:pStyle w:val="ListParagraph"/>
        <w:numPr>
          <w:ilvl w:val="0"/>
          <w:numId w:val="27"/>
        </w:numPr>
        <w:spacing w:line="360" w:lineRule="auto"/>
        <w:jc w:val="both"/>
        <w:rPr>
          <w:rFonts w:ascii="Arial" w:hAnsi="Arial" w:cs="Arial"/>
          <w:color w:val="000000" w:themeColor="text1"/>
        </w:rPr>
      </w:pPr>
      <w:r w:rsidRPr="00642875">
        <w:rPr>
          <w:rFonts w:ascii="Arial" w:hAnsi="Arial" w:cs="Arial"/>
          <w:color w:val="000000" w:themeColor="text1"/>
        </w:rPr>
        <w:t>T</w:t>
      </w:r>
      <w:r w:rsidR="00D80949" w:rsidRPr="00642875">
        <w:rPr>
          <w:rFonts w:ascii="Arial" w:hAnsi="Arial" w:cs="Arial"/>
          <w:color w:val="000000" w:themeColor="text1"/>
        </w:rPr>
        <w:t>ype of t Test</w:t>
      </w:r>
      <w:r w:rsidRPr="00642875">
        <w:rPr>
          <w:rFonts w:ascii="Arial" w:hAnsi="Arial" w:cs="Arial"/>
          <w:color w:val="000000" w:themeColor="text1"/>
        </w:rPr>
        <w:t>.</w:t>
      </w:r>
    </w:p>
    <w:p w14:paraId="06217832" w14:textId="42D6535E" w:rsidR="00D80949" w:rsidRPr="00642875" w:rsidRDefault="00D80949" w:rsidP="00642875">
      <w:pPr>
        <w:pStyle w:val="ListParagraph"/>
        <w:numPr>
          <w:ilvl w:val="0"/>
          <w:numId w:val="27"/>
        </w:numPr>
        <w:spacing w:line="360" w:lineRule="auto"/>
        <w:jc w:val="both"/>
        <w:rPr>
          <w:rFonts w:ascii="Arial" w:hAnsi="Arial" w:cs="Arial"/>
          <w:color w:val="000000" w:themeColor="text1"/>
        </w:rPr>
      </w:pPr>
      <w:r w:rsidRPr="00642875">
        <w:rPr>
          <w:rFonts w:ascii="Arial" w:hAnsi="Arial" w:cs="Arial"/>
          <w:color w:val="000000" w:themeColor="text1"/>
        </w:rPr>
        <w:t>Type of samples</w:t>
      </w:r>
      <w:r w:rsidR="00642875" w:rsidRPr="00642875">
        <w:rPr>
          <w:rFonts w:ascii="Arial" w:hAnsi="Arial" w:cs="Arial"/>
          <w:color w:val="000000" w:themeColor="text1"/>
        </w:rPr>
        <w:t>.</w:t>
      </w:r>
    </w:p>
    <w:p w14:paraId="17204CC8" w14:textId="70834B36" w:rsidR="00642875" w:rsidRPr="00642875" w:rsidRDefault="00642875" w:rsidP="00642875">
      <w:pPr>
        <w:pStyle w:val="ListParagraph"/>
        <w:numPr>
          <w:ilvl w:val="0"/>
          <w:numId w:val="27"/>
        </w:numPr>
        <w:spacing w:line="360" w:lineRule="auto"/>
        <w:jc w:val="both"/>
        <w:rPr>
          <w:rFonts w:ascii="Arial" w:hAnsi="Arial" w:cs="Arial"/>
          <w:color w:val="000000" w:themeColor="text1"/>
        </w:rPr>
      </w:pPr>
      <w:r w:rsidRPr="00642875">
        <w:rPr>
          <w:rFonts w:ascii="Arial" w:hAnsi="Arial" w:cs="Arial"/>
          <w:color w:val="000000" w:themeColor="text1"/>
        </w:rPr>
        <w:t>Outliers.</w:t>
      </w:r>
    </w:p>
    <w:p w14:paraId="7C3F01BB" w14:textId="77777777" w:rsidR="00D80949" w:rsidRPr="00D80949" w:rsidRDefault="00D80949" w:rsidP="00D23420">
      <w:pPr>
        <w:pStyle w:val="ListParagraph"/>
        <w:rPr>
          <w:color w:val="000000" w:themeColor="text1"/>
        </w:rPr>
      </w:pPr>
    </w:p>
    <w:p w14:paraId="23423E91" w14:textId="78CCDC46" w:rsidR="003C40AD" w:rsidRDefault="003C40AD" w:rsidP="00425E78">
      <w:pPr>
        <w:jc w:val="center"/>
      </w:pPr>
    </w:p>
    <w:p w14:paraId="5F14F4B3" w14:textId="77777777" w:rsidR="003928DA" w:rsidRDefault="003928DA" w:rsidP="00425E78">
      <w:pPr>
        <w:jc w:val="center"/>
      </w:pPr>
    </w:p>
    <w:p w14:paraId="4670BC52" w14:textId="77777777" w:rsidR="00425E78" w:rsidRPr="003C40AD" w:rsidRDefault="00425E78" w:rsidP="009A050A"/>
    <w:p w14:paraId="05275AD0" w14:textId="66935CB3" w:rsidR="00C64EB1" w:rsidRPr="009C2361" w:rsidRDefault="00C64EB1" w:rsidP="003B78A1">
      <w:pPr>
        <w:pStyle w:val="Heading1"/>
        <w:jc w:val="center"/>
        <w:rPr>
          <w:rFonts w:ascii="Arial" w:hAnsi="Arial" w:cs="Arial"/>
          <w:b/>
          <w:bCs/>
          <w:color w:val="000000" w:themeColor="text1"/>
        </w:rPr>
      </w:pPr>
      <w:bookmarkStart w:id="2" w:name="_Toc102762968"/>
      <w:r w:rsidRPr="009C2361">
        <w:rPr>
          <w:rFonts w:ascii="Arial" w:hAnsi="Arial" w:cs="Arial"/>
          <w:b/>
          <w:bCs/>
          <w:color w:val="000000" w:themeColor="text1"/>
        </w:rPr>
        <w:t>Description of the dataset</w:t>
      </w:r>
      <w:bookmarkEnd w:id="2"/>
    </w:p>
    <w:p w14:paraId="5F496C93" w14:textId="1ED728DC" w:rsidR="00425E78" w:rsidRPr="009C2361" w:rsidRDefault="00425E78" w:rsidP="00425E78">
      <w:pPr>
        <w:rPr>
          <w:b/>
          <w:bCs/>
        </w:rPr>
      </w:pPr>
    </w:p>
    <w:p w14:paraId="0BA4B83A" w14:textId="77777777" w:rsidR="003B78A1" w:rsidRPr="003B78A1" w:rsidRDefault="003B78A1" w:rsidP="003B78A1"/>
    <w:p w14:paraId="4A94208F" w14:textId="77777777" w:rsidR="003B78A1" w:rsidRDefault="003B78A1" w:rsidP="003B78A1"/>
    <w:p w14:paraId="0145C38F" w14:textId="08ED1B34" w:rsidR="00C77D04" w:rsidRPr="005464A3" w:rsidRDefault="004C79F8" w:rsidP="005464A3">
      <w:pPr>
        <w:spacing w:line="360" w:lineRule="auto"/>
        <w:jc w:val="both"/>
        <w:rPr>
          <w:rFonts w:ascii="Arial" w:hAnsi="Arial" w:cs="Arial"/>
        </w:rPr>
      </w:pPr>
      <w:r w:rsidRPr="005464A3">
        <w:rPr>
          <w:rFonts w:ascii="Arial" w:hAnsi="Arial" w:cs="Arial"/>
        </w:rPr>
        <w:t xml:space="preserve">  The generated data set shows that the results of class </w:t>
      </w:r>
      <w:r w:rsidR="000F05C7" w:rsidRPr="005464A3">
        <w:rPr>
          <w:rFonts w:ascii="Arial" w:hAnsi="Arial" w:cs="Arial"/>
        </w:rPr>
        <w:t>tests (marked out of 20</w:t>
      </w:r>
      <w:r w:rsidR="00476DE6" w:rsidRPr="005464A3">
        <w:rPr>
          <w:rFonts w:ascii="Arial" w:hAnsi="Arial" w:cs="Arial"/>
        </w:rPr>
        <w:t>)</w:t>
      </w:r>
      <w:r w:rsidRPr="005464A3">
        <w:rPr>
          <w:rFonts w:ascii="Arial" w:hAnsi="Arial" w:cs="Arial"/>
        </w:rPr>
        <w:t xml:space="preserve"> of children in a primary school.</w:t>
      </w:r>
      <w:r w:rsidR="00D27E51" w:rsidRPr="005464A3">
        <w:rPr>
          <w:rFonts w:ascii="Arial" w:hAnsi="Arial" w:cs="Arial"/>
        </w:rPr>
        <w:t xml:space="preserve"> The data set contains 40 children from year 5 from a primary school.</w:t>
      </w:r>
      <w:r w:rsidR="008F16DA" w:rsidRPr="005464A3">
        <w:rPr>
          <w:rFonts w:ascii="Arial" w:hAnsi="Arial" w:cs="Arial"/>
        </w:rPr>
        <w:t xml:space="preserve"> The school received a math learning ap</w:t>
      </w:r>
      <w:r w:rsidR="00E55B3A">
        <w:rPr>
          <w:rFonts w:ascii="Arial" w:hAnsi="Arial" w:cs="Arial"/>
        </w:rPr>
        <w:t>plication</w:t>
      </w:r>
      <w:r w:rsidR="008F16DA" w:rsidRPr="005464A3">
        <w:rPr>
          <w:rFonts w:ascii="Arial" w:hAnsi="Arial" w:cs="Arial"/>
        </w:rPr>
        <w:t xml:space="preserve"> from a</w:t>
      </w:r>
      <w:r w:rsidR="00E55B3A">
        <w:rPr>
          <w:rFonts w:ascii="Arial" w:hAnsi="Arial" w:cs="Arial"/>
        </w:rPr>
        <w:t xml:space="preserve"> </w:t>
      </w:r>
      <w:r w:rsidR="008F16DA" w:rsidRPr="005464A3">
        <w:rPr>
          <w:rFonts w:ascii="Arial" w:hAnsi="Arial" w:cs="Arial"/>
        </w:rPr>
        <w:t>development company.</w:t>
      </w:r>
      <w:r w:rsidR="00A63019" w:rsidRPr="005464A3">
        <w:rPr>
          <w:rFonts w:ascii="Arial" w:hAnsi="Arial" w:cs="Arial"/>
        </w:rPr>
        <w:t xml:space="preserve"> The production company wants to analyse the use of the application as a learning tool by comparing the test score before using the application with the test score after using the application.</w:t>
      </w:r>
    </w:p>
    <w:p w14:paraId="5211D19F" w14:textId="16510C15" w:rsidR="00AA0D1D" w:rsidRPr="005464A3" w:rsidRDefault="002939EF" w:rsidP="005464A3">
      <w:pPr>
        <w:spacing w:line="360" w:lineRule="auto"/>
        <w:jc w:val="both"/>
        <w:rPr>
          <w:rFonts w:ascii="Arial" w:hAnsi="Arial" w:cs="Arial"/>
        </w:rPr>
      </w:pPr>
      <w:r w:rsidRPr="005464A3">
        <w:rPr>
          <w:rFonts w:ascii="Arial" w:hAnsi="Arial" w:cs="Arial"/>
        </w:rPr>
        <w:t xml:space="preserve">  </w:t>
      </w:r>
      <w:r w:rsidR="00932874" w:rsidRPr="00932874">
        <w:rPr>
          <w:rFonts w:ascii="Arial" w:hAnsi="Arial" w:cs="Arial"/>
        </w:rPr>
        <w:t xml:space="preserve">The test score before using the application shows </w:t>
      </w:r>
      <w:r w:rsidR="009E410E" w:rsidRPr="009E410E">
        <w:rPr>
          <w:rFonts w:ascii="Arial" w:hAnsi="Arial" w:cs="Arial"/>
        </w:rPr>
        <w:t>the results obtained when children use traditional materials to learn</w:t>
      </w:r>
      <w:r w:rsidR="00932874" w:rsidRPr="00932874">
        <w:rPr>
          <w:rFonts w:ascii="Arial" w:hAnsi="Arial" w:cs="Arial"/>
        </w:rPr>
        <w:t>, and the test score after using the application shows the results obtained when children use a new online application to help them learn.</w:t>
      </w:r>
      <w:r w:rsidR="00932874">
        <w:rPr>
          <w:rFonts w:ascii="Arial" w:hAnsi="Arial" w:cs="Arial"/>
        </w:rPr>
        <w:t xml:space="preserve"> </w:t>
      </w:r>
      <w:r w:rsidR="00E779F8" w:rsidRPr="005464A3">
        <w:rPr>
          <w:rFonts w:ascii="Arial" w:hAnsi="Arial" w:cs="Arial"/>
        </w:rPr>
        <w:t>The data of these children are analysed to find out</w:t>
      </w:r>
      <w:r w:rsidR="005464A3">
        <w:rPr>
          <w:rFonts w:ascii="Arial" w:hAnsi="Arial" w:cs="Arial"/>
        </w:rPr>
        <w:t xml:space="preserve"> </w:t>
      </w:r>
      <w:r w:rsidR="00E779F8" w:rsidRPr="005464A3">
        <w:rPr>
          <w:rFonts w:ascii="Arial" w:hAnsi="Arial" w:cs="Arial"/>
        </w:rPr>
        <w:t>whether the company should continue to develop this application or not.</w:t>
      </w:r>
    </w:p>
    <w:p w14:paraId="051B480A" w14:textId="6D10A542" w:rsidR="005464A3" w:rsidRPr="009C2361" w:rsidRDefault="00327D58" w:rsidP="009C2361">
      <w:pPr>
        <w:spacing w:line="360" w:lineRule="auto"/>
        <w:jc w:val="both"/>
        <w:rPr>
          <w:rFonts w:ascii="Arial" w:hAnsi="Arial" w:cs="Arial"/>
          <w:color w:val="C00000"/>
        </w:rPr>
      </w:pPr>
      <w:r w:rsidRPr="0021177A">
        <w:rPr>
          <w:rFonts w:ascii="Arial" w:hAnsi="Arial" w:cs="Arial"/>
          <w:color w:val="C00000"/>
        </w:rPr>
        <w:t xml:space="preserve">  </w:t>
      </w:r>
    </w:p>
    <w:p w14:paraId="51D38F8A" w14:textId="1472232F" w:rsidR="00C64EB1" w:rsidRPr="009C2361" w:rsidRDefault="00C64EB1" w:rsidP="005464A3">
      <w:pPr>
        <w:pStyle w:val="Heading1"/>
        <w:jc w:val="center"/>
        <w:rPr>
          <w:rFonts w:ascii="Arial" w:hAnsi="Arial" w:cs="Arial"/>
          <w:b/>
          <w:bCs/>
          <w:color w:val="000000" w:themeColor="text1"/>
        </w:rPr>
      </w:pPr>
      <w:bookmarkStart w:id="3" w:name="_Toc102762969"/>
      <w:r w:rsidRPr="009C2361">
        <w:rPr>
          <w:rFonts w:ascii="Arial" w:hAnsi="Arial" w:cs="Arial"/>
          <w:b/>
          <w:bCs/>
          <w:color w:val="000000" w:themeColor="text1"/>
        </w:rPr>
        <w:t>Visualisation of the dataset</w:t>
      </w:r>
      <w:bookmarkEnd w:id="3"/>
    </w:p>
    <w:p w14:paraId="411404EA" w14:textId="77777777" w:rsidR="009C2361" w:rsidRPr="009C2361" w:rsidRDefault="009C2361" w:rsidP="009C2361"/>
    <w:p w14:paraId="251A0BF2" w14:textId="77777777" w:rsidR="005464A3" w:rsidRDefault="005464A3" w:rsidP="005464A3"/>
    <w:p w14:paraId="04FF527D" w14:textId="16981B97" w:rsidR="00E768D0" w:rsidRDefault="00AA5062" w:rsidP="005464A3">
      <w:r>
        <w:rPr>
          <w:noProof/>
        </w:rPr>
        <w:drawing>
          <wp:inline distT="0" distB="0" distL="0" distR="0" wp14:anchorId="00690F49" wp14:editId="19CEB5D5">
            <wp:extent cx="5731510" cy="3319145"/>
            <wp:effectExtent l="0" t="0" r="0" b="0"/>
            <wp:docPr id="6" name="Picture 6" descr="Chart, bar 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 line chart, histo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319145"/>
                    </a:xfrm>
                    <a:prstGeom prst="rect">
                      <a:avLst/>
                    </a:prstGeom>
                  </pic:spPr>
                </pic:pic>
              </a:graphicData>
            </a:graphic>
          </wp:inline>
        </w:drawing>
      </w:r>
    </w:p>
    <w:p w14:paraId="613E5B6A" w14:textId="77777777" w:rsidR="001D31E2" w:rsidRDefault="001D31E2" w:rsidP="005464A3"/>
    <w:p w14:paraId="0E7EAA5C" w14:textId="77777777" w:rsidR="005464A3" w:rsidRDefault="005464A3" w:rsidP="005464A3"/>
    <w:p w14:paraId="1D540D6B" w14:textId="19B8F91A" w:rsidR="005464A3" w:rsidRDefault="0034149B" w:rsidP="0034149B">
      <w:pPr>
        <w:jc w:val="center"/>
        <w:rPr>
          <w:rFonts w:ascii="Arial" w:hAnsi="Arial" w:cs="Arial"/>
          <w:i/>
          <w:iCs/>
          <w:sz w:val="20"/>
          <w:szCs w:val="20"/>
        </w:rPr>
      </w:pPr>
      <w:r w:rsidRPr="00C5284D">
        <w:rPr>
          <w:rFonts w:ascii="Arial" w:hAnsi="Arial" w:cs="Arial"/>
          <w:i/>
          <w:iCs/>
          <w:sz w:val="20"/>
          <w:szCs w:val="20"/>
        </w:rPr>
        <w:t>Figure 1.</w:t>
      </w:r>
      <w:r w:rsidR="00C5284D" w:rsidRPr="00C5284D">
        <w:rPr>
          <w:sz w:val="20"/>
          <w:szCs w:val="20"/>
        </w:rPr>
        <w:t xml:space="preserve"> </w:t>
      </w:r>
      <w:r w:rsidR="00C5284D" w:rsidRPr="00C5284D">
        <w:rPr>
          <w:rFonts w:ascii="Arial" w:hAnsi="Arial" w:cs="Arial"/>
          <w:i/>
          <w:iCs/>
          <w:sz w:val="20"/>
          <w:szCs w:val="20"/>
        </w:rPr>
        <w:t xml:space="preserve">Visualization of </w:t>
      </w:r>
      <w:r w:rsidR="00F46160">
        <w:rPr>
          <w:rFonts w:ascii="Arial" w:hAnsi="Arial" w:cs="Arial"/>
          <w:i/>
          <w:iCs/>
          <w:sz w:val="20"/>
          <w:szCs w:val="20"/>
        </w:rPr>
        <w:t xml:space="preserve">the </w:t>
      </w:r>
      <w:r w:rsidR="00C5284D" w:rsidRPr="00C5284D">
        <w:rPr>
          <w:rFonts w:ascii="Arial" w:hAnsi="Arial" w:cs="Arial"/>
          <w:i/>
          <w:iCs/>
          <w:sz w:val="20"/>
          <w:szCs w:val="20"/>
        </w:rPr>
        <w:t>dataset</w:t>
      </w:r>
    </w:p>
    <w:p w14:paraId="02D288EF" w14:textId="7B670476" w:rsidR="005464A3" w:rsidRDefault="00793D8F" w:rsidP="00284F4A">
      <w:pPr>
        <w:jc w:val="center"/>
      </w:pPr>
      <w:r w:rsidRPr="00793D8F">
        <w:rPr>
          <w:rFonts w:ascii="Arial" w:hAnsi="Arial" w:cs="Arial"/>
          <w:i/>
          <w:iCs/>
          <w:sz w:val="20"/>
          <w:szCs w:val="20"/>
        </w:rPr>
        <w:t>The bar chart shows the test scores before and after using the application of 40 primary school students.</w:t>
      </w:r>
      <w:r w:rsidR="00D275E7">
        <w:rPr>
          <w:rFonts w:ascii="Arial" w:hAnsi="Arial" w:cs="Arial"/>
          <w:i/>
          <w:iCs/>
          <w:sz w:val="20"/>
          <w:szCs w:val="20"/>
        </w:rPr>
        <w:t xml:space="preserve"> </w:t>
      </w:r>
      <w:r w:rsidR="00284F4A" w:rsidRPr="00284F4A">
        <w:rPr>
          <w:rFonts w:ascii="Arial" w:hAnsi="Arial" w:cs="Arial"/>
          <w:i/>
          <w:iCs/>
          <w:sz w:val="20"/>
          <w:szCs w:val="20"/>
        </w:rPr>
        <w:t>And it can be observed the comparison of the data according to the periods specified above.</w:t>
      </w:r>
    </w:p>
    <w:p w14:paraId="2F27D2F8" w14:textId="77777777" w:rsidR="00425E78" w:rsidRDefault="00425E78" w:rsidP="005464A3"/>
    <w:p w14:paraId="3AC39E69" w14:textId="77777777" w:rsidR="007E4CBE" w:rsidRPr="005464A3" w:rsidRDefault="007E4CBE" w:rsidP="005464A3"/>
    <w:p w14:paraId="3C3680E4" w14:textId="1564B104" w:rsidR="00C64EB1" w:rsidRDefault="001869E9" w:rsidP="004F5457">
      <w:pPr>
        <w:pStyle w:val="Heading1"/>
        <w:jc w:val="center"/>
        <w:rPr>
          <w:rFonts w:ascii="Arial" w:hAnsi="Arial" w:cs="Arial"/>
          <w:color w:val="000000" w:themeColor="text1"/>
        </w:rPr>
      </w:pPr>
      <w:bookmarkStart w:id="4" w:name="_Toc102762970"/>
      <w:r w:rsidRPr="00425E78">
        <w:rPr>
          <w:rFonts w:ascii="Arial" w:hAnsi="Arial" w:cs="Arial"/>
          <w:color w:val="000000" w:themeColor="text1"/>
        </w:rPr>
        <w:t>A</w:t>
      </w:r>
      <w:r w:rsidR="00531652" w:rsidRPr="00425E78">
        <w:rPr>
          <w:rFonts w:ascii="Arial" w:hAnsi="Arial" w:cs="Arial"/>
          <w:color w:val="000000" w:themeColor="text1"/>
        </w:rPr>
        <w:t>ppropri</w:t>
      </w:r>
      <w:r w:rsidRPr="00425E78">
        <w:rPr>
          <w:rFonts w:ascii="Arial" w:hAnsi="Arial" w:cs="Arial"/>
          <w:color w:val="000000" w:themeColor="text1"/>
        </w:rPr>
        <w:t>ate hypotheses for the a</w:t>
      </w:r>
      <w:r w:rsidR="00C64EB1" w:rsidRPr="00425E78">
        <w:rPr>
          <w:rFonts w:ascii="Arial" w:hAnsi="Arial" w:cs="Arial"/>
          <w:color w:val="000000" w:themeColor="text1"/>
        </w:rPr>
        <w:t>nalysis</w:t>
      </w:r>
      <w:bookmarkEnd w:id="4"/>
    </w:p>
    <w:p w14:paraId="77B8DCBD" w14:textId="77777777" w:rsidR="0038593E" w:rsidRPr="0038593E" w:rsidRDefault="0038593E" w:rsidP="0038593E"/>
    <w:p w14:paraId="7E13AC77" w14:textId="2C569C4F" w:rsidR="00F97851" w:rsidRPr="008D3550" w:rsidRDefault="00ED7642" w:rsidP="008D3550">
      <w:pPr>
        <w:rPr>
          <w:color w:val="C00000"/>
        </w:rPr>
      </w:pPr>
      <w:r>
        <w:rPr>
          <w:color w:val="C00000"/>
        </w:rPr>
        <w:t xml:space="preserve"> </w:t>
      </w:r>
    </w:p>
    <w:p w14:paraId="7C39D2E6" w14:textId="00FEF6F7" w:rsidR="00241838" w:rsidRPr="004373CE" w:rsidRDefault="00356B17" w:rsidP="00F97851">
      <w:pPr>
        <w:pStyle w:val="NormalWeb"/>
        <w:spacing w:line="360" w:lineRule="auto"/>
        <w:jc w:val="both"/>
        <w:rPr>
          <w:rFonts w:ascii="Arial" w:hAnsi="Arial" w:cs="Arial"/>
          <w:color w:val="000000"/>
        </w:rPr>
      </w:pPr>
      <w:r>
        <w:rPr>
          <w:rFonts w:ascii="Arial" w:hAnsi="Arial" w:cs="Arial"/>
          <w:color w:val="000000"/>
        </w:rPr>
        <w:t xml:space="preserve"> </w:t>
      </w:r>
      <w:r w:rsidR="00382C0E" w:rsidRPr="00382C0E">
        <w:rPr>
          <w:rFonts w:ascii="Arial" w:hAnsi="Arial" w:cs="Arial"/>
          <w:color w:val="000000"/>
        </w:rPr>
        <w:t xml:space="preserve">The </w:t>
      </w:r>
      <w:r w:rsidR="00382C0E" w:rsidRPr="00356B17">
        <w:rPr>
          <w:rFonts w:ascii="Arial" w:hAnsi="Arial" w:cs="Arial"/>
          <w:b/>
          <w:bCs/>
          <w:color w:val="000000"/>
        </w:rPr>
        <w:t>null hypothesis</w:t>
      </w:r>
      <w:r w:rsidR="00382C0E" w:rsidRPr="00382C0E">
        <w:rPr>
          <w:rFonts w:ascii="Arial" w:hAnsi="Arial" w:cs="Arial"/>
          <w:color w:val="000000"/>
        </w:rPr>
        <w:t xml:space="preserve"> is a parameter of the population being equal to a hypothetical value for example: average, standard deviation and so on</w:t>
      </w:r>
      <w:r w:rsidR="004373CE" w:rsidRPr="004373CE">
        <w:rPr>
          <w:rFonts w:ascii="Arial" w:hAnsi="Arial" w:cs="Arial"/>
          <w:color w:val="000000"/>
        </w:rPr>
        <w:t>.</w:t>
      </w:r>
      <w:r w:rsidR="00F97851" w:rsidRPr="000E384C">
        <w:rPr>
          <w:rFonts w:ascii="Arial" w:hAnsi="Arial" w:cs="Arial"/>
        </w:rPr>
        <w:t xml:space="preserve"> </w:t>
      </w:r>
      <w:r w:rsidR="00241838" w:rsidRPr="00241838">
        <w:rPr>
          <w:rFonts w:ascii="Arial" w:hAnsi="Arial" w:cs="Arial"/>
        </w:rPr>
        <w:t>The symbol for the null hypothesis is H</w:t>
      </w:r>
      <w:r w:rsidR="00241838" w:rsidRPr="004374A8">
        <w:rPr>
          <w:rFonts w:ascii="Arial" w:hAnsi="Arial" w:cs="Arial"/>
          <w:sz w:val="13"/>
          <w:szCs w:val="13"/>
        </w:rPr>
        <w:t>0</w:t>
      </w:r>
      <w:r w:rsidR="00241838" w:rsidRPr="00241838">
        <w:rPr>
          <w:rFonts w:ascii="Arial" w:hAnsi="Arial" w:cs="Arial"/>
        </w:rPr>
        <w:t>.</w:t>
      </w:r>
      <w:r w:rsidR="005F6EEA">
        <w:rPr>
          <w:rFonts w:ascii="Arial" w:hAnsi="Arial" w:cs="Arial"/>
        </w:rPr>
        <w:t xml:space="preserve"> [4]</w:t>
      </w:r>
    </w:p>
    <w:p w14:paraId="74A46898" w14:textId="48F180BE" w:rsidR="00A533CB" w:rsidRDefault="00F97851" w:rsidP="00F97851">
      <w:pPr>
        <w:pStyle w:val="NormalWeb"/>
        <w:spacing w:line="360" w:lineRule="auto"/>
        <w:jc w:val="both"/>
        <w:rPr>
          <w:rFonts w:ascii="Arial" w:hAnsi="Arial" w:cs="Arial"/>
          <w:color w:val="000000"/>
        </w:rPr>
      </w:pPr>
      <w:r>
        <w:rPr>
          <w:rFonts w:ascii="Arial" w:hAnsi="Arial" w:cs="Arial"/>
          <w:color w:val="000000"/>
        </w:rPr>
        <w:t xml:space="preserve">  </w:t>
      </w:r>
      <w:r w:rsidRPr="000E384C">
        <w:rPr>
          <w:rFonts w:ascii="Arial" w:hAnsi="Arial" w:cs="Arial"/>
          <w:color w:val="000000"/>
        </w:rPr>
        <w:t xml:space="preserve">Instead, </w:t>
      </w:r>
      <w:r w:rsidR="00930023" w:rsidRPr="00930023">
        <w:rPr>
          <w:rFonts w:ascii="Arial" w:hAnsi="Arial" w:cs="Arial"/>
          <w:color w:val="000000"/>
        </w:rPr>
        <w:t xml:space="preserve">the </w:t>
      </w:r>
      <w:r w:rsidR="00930023" w:rsidRPr="0038593E">
        <w:rPr>
          <w:rFonts w:ascii="Arial" w:hAnsi="Arial" w:cs="Arial"/>
          <w:b/>
          <w:bCs/>
          <w:color w:val="000000"/>
        </w:rPr>
        <w:t>alternative hypothesis</w:t>
      </w:r>
      <w:r w:rsidR="00930023" w:rsidRPr="00930023">
        <w:rPr>
          <w:rFonts w:ascii="Arial" w:hAnsi="Arial" w:cs="Arial"/>
          <w:color w:val="000000"/>
        </w:rPr>
        <w:t xml:space="preserve"> is also a parameter of the population that is smaller, larger, or different from the hypothetical value in the null hypothesis.</w:t>
      </w:r>
      <w:r w:rsidR="009A6795">
        <w:rPr>
          <w:rFonts w:ascii="Arial" w:hAnsi="Arial" w:cs="Arial"/>
          <w:color w:val="000000"/>
        </w:rPr>
        <w:t xml:space="preserve"> </w:t>
      </w:r>
      <w:r w:rsidR="008B5835" w:rsidRPr="008B5835">
        <w:rPr>
          <w:rFonts w:ascii="Arial" w:hAnsi="Arial" w:cs="Arial"/>
          <w:color w:val="000000"/>
        </w:rPr>
        <w:t>The symbol for the alternative hypothesis is H</w:t>
      </w:r>
      <w:r w:rsidR="008B5835" w:rsidRPr="008B5835">
        <w:rPr>
          <w:rFonts w:ascii="Arial" w:hAnsi="Arial" w:cs="Arial"/>
          <w:color w:val="000000"/>
          <w:sz w:val="13"/>
          <w:szCs w:val="13"/>
        </w:rPr>
        <w:t>1</w:t>
      </w:r>
      <w:r w:rsidR="008B5835">
        <w:rPr>
          <w:rFonts w:ascii="Arial" w:hAnsi="Arial" w:cs="Arial"/>
          <w:color w:val="000000"/>
        </w:rPr>
        <w:t xml:space="preserve">. </w:t>
      </w:r>
      <w:r w:rsidR="00733E42" w:rsidRPr="00733E42">
        <w:rPr>
          <w:rFonts w:ascii="Arial" w:hAnsi="Arial" w:cs="Arial"/>
          <w:color w:val="000000"/>
        </w:rPr>
        <w:t xml:space="preserve">The alternative hypothesis can be either </w:t>
      </w:r>
      <w:r w:rsidR="003C4CAA">
        <w:rPr>
          <w:rFonts w:ascii="Arial" w:hAnsi="Arial" w:cs="Arial"/>
          <w:color w:val="000000"/>
        </w:rPr>
        <w:t>one-tail and two-tail.</w:t>
      </w:r>
      <w:r w:rsidR="005D21D5" w:rsidRPr="005D21D5">
        <w:t xml:space="preserve"> </w:t>
      </w:r>
      <w:r w:rsidR="00A42BCC">
        <w:rPr>
          <w:rFonts w:ascii="Arial" w:hAnsi="Arial" w:cs="Arial"/>
          <w:color w:val="000000"/>
        </w:rPr>
        <w:t xml:space="preserve"> O</w:t>
      </w:r>
      <w:r w:rsidR="00266682">
        <w:rPr>
          <w:rFonts w:ascii="Arial" w:hAnsi="Arial" w:cs="Arial"/>
          <w:color w:val="000000"/>
        </w:rPr>
        <w:t xml:space="preserve">ne-tail </w:t>
      </w:r>
      <w:r w:rsidR="005D21D5" w:rsidRPr="005D21D5">
        <w:rPr>
          <w:rFonts w:ascii="Arial" w:hAnsi="Arial" w:cs="Arial"/>
          <w:color w:val="000000"/>
        </w:rPr>
        <w:t>alternative hypothesis (</w:t>
      </w:r>
      <w:r w:rsidR="00A42BCC" w:rsidRPr="007569E7">
        <w:rPr>
          <w:rFonts w:ascii="Arial" w:hAnsi="Arial" w:cs="Arial"/>
          <w:color w:val="000000"/>
        </w:rPr>
        <w:t xml:space="preserve">also known as </w:t>
      </w:r>
      <w:r w:rsidR="005D21D5" w:rsidRPr="005D21D5">
        <w:rPr>
          <w:rFonts w:ascii="Arial" w:hAnsi="Arial" w:cs="Arial"/>
          <w:color w:val="000000"/>
        </w:rPr>
        <w:t>directional hypothesis) is used to determine whether the population parameter differs from the hypothetical value in a certain direction.</w:t>
      </w:r>
      <w:r w:rsidR="007569E7" w:rsidRPr="007569E7">
        <w:t xml:space="preserve"> </w:t>
      </w:r>
      <w:r w:rsidR="00A42BCC">
        <w:rPr>
          <w:rFonts w:ascii="Arial" w:hAnsi="Arial" w:cs="Arial"/>
          <w:color w:val="000000"/>
        </w:rPr>
        <w:t>T</w:t>
      </w:r>
      <w:r w:rsidR="007569E7" w:rsidRPr="007569E7">
        <w:rPr>
          <w:rFonts w:ascii="Arial" w:hAnsi="Arial" w:cs="Arial"/>
          <w:color w:val="000000"/>
        </w:rPr>
        <w:t>wo-</w:t>
      </w:r>
      <w:r w:rsidR="00A42BCC">
        <w:rPr>
          <w:rFonts w:ascii="Arial" w:hAnsi="Arial" w:cs="Arial"/>
          <w:color w:val="000000"/>
        </w:rPr>
        <w:t>tail</w:t>
      </w:r>
      <w:r w:rsidR="007569E7" w:rsidRPr="007569E7">
        <w:rPr>
          <w:rFonts w:ascii="Arial" w:hAnsi="Arial" w:cs="Arial"/>
          <w:color w:val="000000"/>
        </w:rPr>
        <w:t xml:space="preserve"> alternative hypothesis (also known as nondirectional hypothesis) used to determine whether the population parameter differs from the hypothetical value in either direction.</w:t>
      </w:r>
      <w:r w:rsidR="005F6EEA">
        <w:rPr>
          <w:rFonts w:ascii="Arial" w:hAnsi="Arial" w:cs="Arial"/>
          <w:color w:val="000000"/>
        </w:rPr>
        <w:t xml:space="preserve"> [4]</w:t>
      </w:r>
    </w:p>
    <w:p w14:paraId="7E8B6559" w14:textId="61BA0135" w:rsidR="00194E7A" w:rsidRDefault="00194E7A" w:rsidP="00F97851">
      <w:pPr>
        <w:pStyle w:val="NormalWeb"/>
        <w:spacing w:line="360" w:lineRule="auto"/>
        <w:jc w:val="both"/>
        <w:rPr>
          <w:rFonts w:ascii="Arial" w:hAnsi="Arial" w:cs="Arial"/>
          <w:color w:val="000000"/>
        </w:rPr>
      </w:pPr>
      <w:r>
        <w:rPr>
          <w:rFonts w:ascii="Arial" w:hAnsi="Arial" w:cs="Arial"/>
          <w:color w:val="000000"/>
        </w:rPr>
        <w:t xml:space="preserve">  </w:t>
      </w:r>
      <w:r w:rsidRPr="00194E7A">
        <w:rPr>
          <w:rFonts w:ascii="Arial" w:hAnsi="Arial" w:cs="Arial"/>
          <w:color w:val="000000"/>
        </w:rPr>
        <w:t xml:space="preserve">The t test is one of the tests used in statistics, being used to calculate the averages of two samples and find out if they differ </w:t>
      </w:r>
      <w:r w:rsidR="00122B57">
        <w:rPr>
          <w:rFonts w:ascii="Arial" w:hAnsi="Arial" w:cs="Arial"/>
          <w:color w:val="000000"/>
        </w:rPr>
        <w:t xml:space="preserve">to a </w:t>
      </w:r>
      <w:r w:rsidRPr="00194E7A">
        <w:rPr>
          <w:rFonts w:ascii="Arial" w:hAnsi="Arial" w:cs="Arial"/>
          <w:color w:val="000000"/>
        </w:rPr>
        <w:t>statistically significant</w:t>
      </w:r>
      <w:r w:rsidR="00122B57">
        <w:rPr>
          <w:rFonts w:ascii="Arial" w:hAnsi="Arial" w:cs="Arial"/>
          <w:color w:val="000000"/>
        </w:rPr>
        <w:t xml:space="preserve"> degree</w:t>
      </w:r>
      <w:r w:rsidRPr="00194E7A">
        <w:rPr>
          <w:rFonts w:ascii="Arial" w:hAnsi="Arial" w:cs="Arial"/>
          <w:color w:val="000000"/>
        </w:rPr>
        <w:t>.</w:t>
      </w:r>
      <w:r w:rsidR="000B00E8">
        <w:rPr>
          <w:rFonts w:ascii="Arial" w:hAnsi="Arial" w:cs="Arial"/>
          <w:color w:val="000000"/>
        </w:rPr>
        <w:t>[1], [</w:t>
      </w:r>
      <w:r w:rsidR="001556D2">
        <w:rPr>
          <w:rFonts w:ascii="Arial" w:hAnsi="Arial" w:cs="Arial"/>
          <w:color w:val="000000"/>
        </w:rPr>
        <w:t>3]</w:t>
      </w:r>
    </w:p>
    <w:p w14:paraId="0FBD5E69" w14:textId="09EF5158" w:rsidR="00A0059C" w:rsidRPr="00BB35DC" w:rsidRDefault="001D7F27" w:rsidP="00160FC2">
      <w:pPr>
        <w:pStyle w:val="NormalWeb"/>
        <w:spacing w:line="360" w:lineRule="auto"/>
        <w:jc w:val="both"/>
        <w:rPr>
          <w:rFonts w:ascii="Arial" w:hAnsi="Arial" w:cs="Arial"/>
          <w:color w:val="000000"/>
        </w:rPr>
      </w:pPr>
      <w:r w:rsidRPr="00BB35DC">
        <w:rPr>
          <w:rFonts w:ascii="Arial" w:hAnsi="Arial" w:cs="Arial"/>
          <w:color w:val="000000"/>
        </w:rPr>
        <w:t xml:space="preserve">  </w:t>
      </w:r>
      <w:r w:rsidR="00680832" w:rsidRPr="00BB35DC">
        <w:rPr>
          <w:rFonts w:ascii="Arial" w:hAnsi="Arial" w:cs="Arial"/>
          <w:color w:val="000000"/>
        </w:rPr>
        <w:t xml:space="preserve">There </w:t>
      </w:r>
      <w:r w:rsidR="00A0059C" w:rsidRPr="00BB35DC">
        <w:rPr>
          <w:rFonts w:ascii="Arial" w:hAnsi="Arial" w:cs="Arial"/>
          <w:color w:val="000000"/>
        </w:rPr>
        <w:t>t</w:t>
      </w:r>
      <w:r w:rsidR="00ED0567" w:rsidRPr="00BB35DC">
        <w:rPr>
          <w:rFonts w:ascii="Arial" w:hAnsi="Arial" w:cs="Arial"/>
          <w:color w:val="000000"/>
        </w:rPr>
        <w:t>hree</w:t>
      </w:r>
      <w:r w:rsidR="00A0059C" w:rsidRPr="00BB35DC">
        <w:rPr>
          <w:rFonts w:ascii="Arial" w:hAnsi="Arial" w:cs="Arial"/>
          <w:color w:val="000000"/>
        </w:rPr>
        <w:t xml:space="preserve"> types of t-</w:t>
      </w:r>
      <w:r w:rsidR="00ED0567" w:rsidRPr="00BB35DC">
        <w:rPr>
          <w:rFonts w:ascii="Arial" w:hAnsi="Arial" w:cs="Arial"/>
          <w:color w:val="000000"/>
        </w:rPr>
        <w:t>Tests</w:t>
      </w:r>
      <w:r w:rsidR="00A0059C" w:rsidRPr="00BB35DC">
        <w:rPr>
          <w:rFonts w:ascii="Arial" w:hAnsi="Arial" w:cs="Arial"/>
          <w:color w:val="000000"/>
        </w:rPr>
        <w:t>:</w:t>
      </w:r>
    </w:p>
    <w:p w14:paraId="37C826D1" w14:textId="5F8FDFD0" w:rsidR="005F77E3" w:rsidRPr="00BB35DC" w:rsidRDefault="00160FC2" w:rsidP="00BB35DC">
      <w:pPr>
        <w:pStyle w:val="NormalWeb"/>
        <w:numPr>
          <w:ilvl w:val="0"/>
          <w:numId w:val="19"/>
        </w:numPr>
        <w:spacing w:before="0" w:beforeAutospacing="0" w:after="150" w:afterAutospacing="0" w:line="360" w:lineRule="auto"/>
        <w:jc w:val="both"/>
        <w:textAlignment w:val="baseline"/>
        <w:rPr>
          <w:rFonts w:ascii="Arial" w:hAnsi="Arial" w:cs="Arial"/>
        </w:rPr>
      </w:pPr>
      <w:r w:rsidRPr="009C2361">
        <w:rPr>
          <w:rFonts w:ascii="Arial" w:hAnsi="Arial" w:cs="Arial"/>
          <w:b/>
          <w:bCs/>
          <w:color w:val="000000"/>
        </w:rPr>
        <w:t>Paired t-test</w:t>
      </w:r>
      <w:r w:rsidRPr="00BB35DC">
        <w:rPr>
          <w:rFonts w:ascii="Arial" w:hAnsi="Arial" w:cs="Arial"/>
          <w:color w:val="000000"/>
        </w:rPr>
        <w:t xml:space="preserve"> is used if the groups come from a single population.</w:t>
      </w:r>
      <w:r w:rsidR="00B2773F" w:rsidRPr="00B2773F">
        <w:t xml:space="preserve"> </w:t>
      </w:r>
      <w:r w:rsidR="00B2773F" w:rsidRPr="00B2773F">
        <w:rPr>
          <w:rFonts w:ascii="Arial" w:hAnsi="Arial" w:cs="Arial"/>
          <w:color w:val="000000"/>
        </w:rPr>
        <w:t>Based on the following formula you can calculate t</w:t>
      </w:r>
      <w:r w:rsidR="005F77E3" w:rsidRPr="00BB35DC">
        <w:rPr>
          <w:rFonts w:ascii="Arial" w:hAnsi="Arial" w:cs="Arial"/>
        </w:rPr>
        <w:t>he paired t-test statistics value:</w:t>
      </w:r>
    </w:p>
    <w:p w14:paraId="1485E457" w14:textId="4CD031AA" w:rsidR="005F77E3" w:rsidRPr="005F77E3" w:rsidRDefault="00085769" w:rsidP="00F333DB">
      <w:pPr>
        <w:spacing w:line="360" w:lineRule="auto"/>
        <w:jc w:val="center"/>
        <w:textAlignment w:val="baseline"/>
        <w:rPr>
          <w:rFonts w:ascii="Arial" w:hAnsi="Arial" w:cs="Arial"/>
          <w:sz w:val="20"/>
          <w:szCs w:val="20"/>
          <w:bdr w:val="none" w:sz="0" w:space="0" w:color="auto" w:frame="1"/>
        </w:rPr>
      </w:pPr>
      <w:r w:rsidRPr="00BB35DC">
        <w:rPr>
          <w:rFonts w:ascii="Arial" w:hAnsi="Arial" w:cs="Arial"/>
          <w:bdr w:val="none" w:sz="0" w:space="0" w:color="auto" w:frame="1"/>
        </w:rPr>
        <w:t xml:space="preserve">t </w:t>
      </w:r>
      <w:r w:rsidR="005F77E3" w:rsidRPr="005F77E3">
        <w:rPr>
          <w:rFonts w:ascii="Arial" w:hAnsi="Arial" w:cs="Arial"/>
          <w:bdr w:val="none" w:sz="0" w:space="0" w:color="auto" w:frame="1"/>
        </w:rPr>
        <w:t>=</w:t>
      </w:r>
      <w:r w:rsidR="00F333DB" w:rsidRPr="00BB35DC">
        <w:rPr>
          <w:rFonts w:ascii="Arial" w:hAnsi="Arial" w:cs="Arial"/>
          <w:bdr w:val="none" w:sz="0" w:space="0" w:color="auto" w:frame="1"/>
        </w:rPr>
        <w:t xml:space="preserve"> </w:t>
      </w:r>
      <m:oMath>
        <m:f>
          <m:fPr>
            <m:ctrlPr>
              <w:rPr>
                <w:rFonts w:ascii="Cambria Math" w:hAnsi="Cambria Math" w:cs="Arial"/>
                <w:i/>
                <w:bdr w:val="none" w:sz="0" w:space="0" w:color="auto" w:frame="1"/>
              </w:rPr>
            </m:ctrlPr>
          </m:fPr>
          <m:num>
            <m:r>
              <w:rPr>
                <w:rFonts w:ascii="Cambria Math" w:hAnsi="Cambria Math" w:cs="Arial"/>
                <w:bdr w:val="none" w:sz="0" w:space="0" w:color="auto" w:frame="1"/>
              </w:rPr>
              <m:t>m</m:t>
            </m:r>
          </m:num>
          <m:den>
            <m:f>
              <m:fPr>
                <m:type m:val="skw"/>
                <m:ctrlPr>
                  <w:rPr>
                    <w:rFonts w:ascii="Cambria Math" w:hAnsi="Cambria Math" w:cs="Arial"/>
                    <w:i/>
                    <w:bdr w:val="none" w:sz="0" w:space="0" w:color="auto" w:frame="1"/>
                  </w:rPr>
                </m:ctrlPr>
              </m:fPr>
              <m:num>
                <m:r>
                  <w:rPr>
                    <w:rFonts w:ascii="Cambria Math" w:hAnsi="Cambria Math" w:cs="Arial"/>
                    <w:bdr w:val="none" w:sz="0" w:space="0" w:color="auto" w:frame="1"/>
                  </w:rPr>
                  <m:t>s</m:t>
                </m:r>
              </m:num>
              <m:den>
                <m:rad>
                  <m:radPr>
                    <m:degHide m:val="1"/>
                    <m:ctrlPr>
                      <w:rPr>
                        <w:rFonts w:ascii="Cambria Math" w:hAnsi="Cambria Math" w:cs="Arial"/>
                        <w:i/>
                        <w:bdr w:val="none" w:sz="0" w:space="0" w:color="auto" w:frame="1"/>
                      </w:rPr>
                    </m:ctrlPr>
                  </m:radPr>
                  <m:deg/>
                  <m:e>
                    <m:r>
                      <w:rPr>
                        <w:rFonts w:ascii="Cambria Math" w:hAnsi="Cambria Math" w:cs="Arial"/>
                        <w:bdr w:val="none" w:sz="0" w:space="0" w:color="auto" w:frame="1"/>
                      </w:rPr>
                      <m:t>n</m:t>
                    </m:r>
                  </m:e>
                </m:rad>
              </m:den>
            </m:f>
          </m:den>
        </m:f>
      </m:oMath>
    </w:p>
    <w:p w14:paraId="6F958ADC" w14:textId="42238C36" w:rsidR="005F77E3" w:rsidRPr="005F77E3" w:rsidRDefault="00BB35DC" w:rsidP="00085769">
      <w:pPr>
        <w:spacing w:after="150" w:line="360" w:lineRule="auto"/>
        <w:jc w:val="both"/>
        <w:textAlignment w:val="baseline"/>
        <w:rPr>
          <w:rFonts w:ascii="Arial" w:hAnsi="Arial" w:cs="Arial"/>
          <w:color w:val="000000" w:themeColor="text1"/>
          <w:bdr w:val="none" w:sz="0" w:space="0" w:color="auto" w:frame="1"/>
        </w:rPr>
      </w:pPr>
      <w:r>
        <w:rPr>
          <w:rFonts w:ascii="Arial" w:hAnsi="Arial" w:cs="Arial"/>
          <w:bdr w:val="none" w:sz="0" w:space="0" w:color="auto" w:frame="1"/>
        </w:rPr>
        <w:t xml:space="preserve">           </w:t>
      </w:r>
      <w:r w:rsidR="005F77E3" w:rsidRPr="005F77E3">
        <w:rPr>
          <w:rFonts w:ascii="Arial" w:hAnsi="Arial" w:cs="Arial"/>
          <w:bdr w:val="none" w:sz="0" w:space="0" w:color="auto" w:frame="1"/>
        </w:rPr>
        <w:t>where,</w:t>
      </w:r>
    </w:p>
    <w:p w14:paraId="6AEBD3EC" w14:textId="77777777" w:rsidR="00BB35DC" w:rsidRDefault="005F77E3" w:rsidP="00BB35DC">
      <w:pPr>
        <w:pStyle w:val="ListParagraph"/>
        <w:numPr>
          <w:ilvl w:val="0"/>
          <w:numId w:val="20"/>
        </w:numPr>
        <w:spacing w:line="360" w:lineRule="auto"/>
        <w:jc w:val="both"/>
        <w:textAlignment w:val="baseline"/>
        <w:rPr>
          <w:rFonts w:ascii="Arial" w:hAnsi="Arial" w:cs="Arial"/>
          <w:color w:val="000000" w:themeColor="text1"/>
          <w:bdr w:val="none" w:sz="0" w:space="0" w:color="auto" w:frame="1"/>
        </w:rPr>
      </w:pPr>
      <w:r w:rsidRPr="00BB35DC">
        <w:rPr>
          <w:rFonts w:ascii="Arial" w:hAnsi="Arial" w:cs="Arial"/>
          <w:color w:val="000000" w:themeColor="text1"/>
          <w:bdr w:val="none" w:sz="0" w:space="0" w:color="auto" w:frame="1"/>
        </w:rPr>
        <w:t>m is the mean differences</w:t>
      </w:r>
      <w:r w:rsidR="005A431E" w:rsidRPr="00BB35DC">
        <w:rPr>
          <w:rFonts w:ascii="Arial" w:hAnsi="Arial" w:cs="Arial"/>
          <w:color w:val="000000" w:themeColor="text1"/>
          <w:bdr w:val="none" w:sz="0" w:space="0" w:color="auto" w:frame="1"/>
        </w:rPr>
        <w:t>.</w:t>
      </w:r>
    </w:p>
    <w:p w14:paraId="57D07578" w14:textId="77777777" w:rsidR="00BB35DC" w:rsidRDefault="005F77E3" w:rsidP="00BB35DC">
      <w:pPr>
        <w:pStyle w:val="ListParagraph"/>
        <w:numPr>
          <w:ilvl w:val="0"/>
          <w:numId w:val="20"/>
        </w:numPr>
        <w:spacing w:line="360" w:lineRule="auto"/>
        <w:jc w:val="both"/>
        <w:textAlignment w:val="baseline"/>
        <w:rPr>
          <w:rFonts w:ascii="Arial" w:hAnsi="Arial" w:cs="Arial"/>
          <w:color w:val="000000" w:themeColor="text1"/>
          <w:bdr w:val="none" w:sz="0" w:space="0" w:color="auto" w:frame="1"/>
        </w:rPr>
      </w:pPr>
      <w:r w:rsidRPr="00BB35DC">
        <w:rPr>
          <w:rFonts w:ascii="Arial" w:hAnsi="Arial" w:cs="Arial"/>
          <w:color w:val="000000" w:themeColor="text1"/>
          <w:bdr w:val="none" w:sz="0" w:space="0" w:color="auto" w:frame="1"/>
        </w:rPr>
        <w:t>n is the sample size.</w:t>
      </w:r>
    </w:p>
    <w:p w14:paraId="5A1E9E5E" w14:textId="357B574A" w:rsidR="00160FC2" w:rsidRPr="00BB35DC" w:rsidRDefault="005F77E3" w:rsidP="00BB35DC">
      <w:pPr>
        <w:pStyle w:val="ListParagraph"/>
        <w:numPr>
          <w:ilvl w:val="0"/>
          <w:numId w:val="20"/>
        </w:numPr>
        <w:spacing w:line="360" w:lineRule="auto"/>
        <w:jc w:val="both"/>
        <w:textAlignment w:val="baseline"/>
        <w:rPr>
          <w:rFonts w:ascii="Arial" w:hAnsi="Arial" w:cs="Arial"/>
          <w:color w:val="000000" w:themeColor="text1"/>
          <w:bdr w:val="none" w:sz="0" w:space="0" w:color="auto" w:frame="1"/>
        </w:rPr>
      </w:pPr>
      <w:r w:rsidRPr="00BB35DC">
        <w:rPr>
          <w:rFonts w:ascii="Arial" w:hAnsi="Arial" w:cs="Arial"/>
          <w:color w:val="000000" w:themeColor="text1"/>
          <w:bdr w:val="none" w:sz="0" w:space="0" w:color="auto" w:frame="1"/>
        </w:rPr>
        <w:t xml:space="preserve">s is </w:t>
      </w:r>
      <w:r w:rsidRPr="00BB35DC">
        <w:rPr>
          <w:rFonts w:ascii="Arial" w:hAnsi="Arial" w:cs="Arial"/>
          <w:bdr w:val="none" w:sz="0" w:space="0" w:color="auto" w:frame="1"/>
        </w:rPr>
        <w:t>the standard deviation of</w:t>
      </w:r>
      <w:r w:rsidR="00920C76" w:rsidRPr="00BB35DC">
        <w:rPr>
          <w:rFonts w:ascii="Arial" w:hAnsi="Arial" w:cs="Arial"/>
          <w:bdr w:val="none" w:sz="0" w:space="0" w:color="auto" w:frame="1"/>
        </w:rPr>
        <w:t xml:space="preserve"> the differences.</w:t>
      </w:r>
    </w:p>
    <w:p w14:paraId="623DF30C" w14:textId="73D275DD" w:rsidR="009862E9" w:rsidRDefault="009862E9" w:rsidP="00160FC2">
      <w:pPr>
        <w:pStyle w:val="NormalWeb"/>
        <w:numPr>
          <w:ilvl w:val="0"/>
          <w:numId w:val="14"/>
        </w:numPr>
        <w:spacing w:line="360" w:lineRule="auto"/>
        <w:jc w:val="both"/>
        <w:rPr>
          <w:rFonts w:ascii="Arial" w:hAnsi="Arial" w:cs="Arial"/>
          <w:color w:val="000000"/>
        </w:rPr>
      </w:pPr>
      <w:r w:rsidRPr="009C2361">
        <w:rPr>
          <w:rFonts w:ascii="Arial" w:hAnsi="Arial" w:cs="Arial"/>
          <w:b/>
          <w:bCs/>
          <w:color w:val="000000"/>
        </w:rPr>
        <w:lastRenderedPageBreak/>
        <w:t>Independent t-test</w:t>
      </w:r>
      <w:r w:rsidRPr="009862E9">
        <w:rPr>
          <w:rFonts w:ascii="Arial" w:hAnsi="Arial" w:cs="Arial"/>
          <w:color w:val="000000"/>
        </w:rPr>
        <w:t xml:space="preserve"> is used if the groups come from two different populations.</w:t>
      </w:r>
      <w:r w:rsidR="00732B0E">
        <w:rPr>
          <w:rFonts w:ascii="Arial" w:hAnsi="Arial" w:cs="Arial"/>
          <w:color w:val="000000"/>
        </w:rPr>
        <w:t xml:space="preserve"> </w:t>
      </w:r>
      <w:r w:rsidR="0080592F" w:rsidRPr="00B2773F">
        <w:rPr>
          <w:rFonts w:ascii="Arial" w:hAnsi="Arial" w:cs="Arial"/>
          <w:color w:val="000000"/>
        </w:rPr>
        <w:t>Based on the following formula you can calculate</w:t>
      </w:r>
      <w:r w:rsidR="0080592F">
        <w:rPr>
          <w:rFonts w:ascii="Arial" w:hAnsi="Arial" w:cs="Arial"/>
          <w:color w:val="000000"/>
        </w:rPr>
        <w:t xml:space="preserve"> t</w:t>
      </w:r>
      <w:r w:rsidR="00887941">
        <w:rPr>
          <w:rFonts w:ascii="Arial" w:hAnsi="Arial" w:cs="Arial"/>
          <w:color w:val="000000"/>
        </w:rPr>
        <w:t>he independent</w:t>
      </w:r>
      <w:r w:rsidR="00887941" w:rsidRPr="00732B0E">
        <w:rPr>
          <w:rFonts w:ascii="Arial" w:hAnsi="Arial" w:cs="Arial"/>
          <w:color w:val="000000"/>
        </w:rPr>
        <w:t xml:space="preserve"> </w:t>
      </w:r>
      <w:r w:rsidR="00887941">
        <w:rPr>
          <w:rFonts w:ascii="Arial" w:hAnsi="Arial" w:cs="Arial"/>
          <w:color w:val="000000"/>
        </w:rPr>
        <w:t xml:space="preserve">t-test </w:t>
      </w:r>
      <w:r w:rsidR="00887941" w:rsidRPr="00085769">
        <w:rPr>
          <w:rFonts w:ascii="Arial" w:hAnsi="Arial" w:cs="Arial"/>
        </w:rPr>
        <w:t>statistics value</w:t>
      </w:r>
      <w:r w:rsidR="00887941" w:rsidRPr="00732B0E">
        <w:rPr>
          <w:rFonts w:ascii="Arial" w:hAnsi="Arial" w:cs="Arial"/>
          <w:color w:val="000000"/>
        </w:rPr>
        <w:t>:</w:t>
      </w:r>
    </w:p>
    <w:p w14:paraId="445C0121" w14:textId="52616632" w:rsidR="008224E0" w:rsidRPr="00BB35DC" w:rsidRDefault="00887941" w:rsidP="00BB35DC">
      <w:pPr>
        <w:pStyle w:val="NormalWeb"/>
        <w:spacing w:line="360" w:lineRule="auto"/>
        <w:ind w:left="720"/>
        <w:jc w:val="center"/>
        <w:rPr>
          <w:rFonts w:ascii="Arial" w:hAnsi="Arial" w:cs="Arial"/>
          <w:color w:val="000000"/>
        </w:rPr>
      </w:pPr>
      <w:r w:rsidRPr="00BB35DC">
        <w:rPr>
          <w:rFonts w:ascii="Arial" w:hAnsi="Arial" w:cs="Arial"/>
          <w:color w:val="000000"/>
        </w:rPr>
        <w:t xml:space="preserve">t = </w:t>
      </w:r>
      <m:oMath>
        <m:f>
          <m:fPr>
            <m:ctrlPr>
              <w:rPr>
                <w:rFonts w:ascii="Cambria Math" w:hAnsi="Cambria Math" w:cs="Arial"/>
                <w:i/>
                <w:color w:val="000000"/>
              </w:rPr>
            </m:ctrlPr>
          </m:fPr>
          <m:num>
            <m:r>
              <w:rPr>
                <w:rFonts w:ascii="Cambria Math" w:hAnsi="Cambria Math" w:cs="Arial"/>
                <w:color w:val="000000"/>
              </w:rPr>
              <m:t>m</m:t>
            </m:r>
          </m:num>
          <m:den>
            <m:rad>
              <m:radPr>
                <m:degHide m:val="1"/>
                <m:ctrlPr>
                  <w:rPr>
                    <w:rFonts w:ascii="Cambria Math" w:hAnsi="Cambria Math" w:cs="Arial"/>
                    <w:i/>
                    <w:color w:val="000000"/>
                  </w:rPr>
                </m:ctrlPr>
              </m:radPr>
              <m:deg/>
              <m:e>
                <m:f>
                  <m:fPr>
                    <m:ctrlPr>
                      <w:rPr>
                        <w:rFonts w:ascii="Cambria Math" w:hAnsi="Cambria Math" w:cs="Arial"/>
                        <w:i/>
                        <w:color w:val="000000"/>
                      </w:rPr>
                    </m:ctrlPr>
                  </m:fPr>
                  <m:num>
                    <m:sSubSup>
                      <m:sSubSupPr>
                        <m:ctrlPr>
                          <w:rPr>
                            <w:rFonts w:ascii="Cambria Math" w:hAnsi="Cambria Math" w:cs="Arial"/>
                            <w:i/>
                            <w:color w:val="000000"/>
                          </w:rPr>
                        </m:ctrlPr>
                      </m:sSubSupPr>
                      <m:e>
                        <m:r>
                          <w:rPr>
                            <w:rFonts w:ascii="Cambria Math" w:hAnsi="Cambria Math" w:cs="Arial"/>
                            <w:color w:val="000000"/>
                          </w:rPr>
                          <m:t>S</m:t>
                        </m:r>
                      </m:e>
                      <m:sub>
                        <m:r>
                          <w:rPr>
                            <w:rFonts w:ascii="Cambria Math" w:hAnsi="Cambria Math" w:cs="Arial"/>
                            <w:color w:val="000000"/>
                          </w:rPr>
                          <m:t>A</m:t>
                        </m:r>
                      </m:sub>
                      <m:sup>
                        <m:r>
                          <w:rPr>
                            <w:rFonts w:ascii="Cambria Math" w:hAnsi="Cambria Math" w:cs="Arial"/>
                            <w:color w:val="000000"/>
                          </w:rPr>
                          <m:t>2</m:t>
                        </m:r>
                      </m:sup>
                    </m:sSubSup>
                  </m:num>
                  <m:den>
                    <m:sSub>
                      <m:sSubPr>
                        <m:ctrlPr>
                          <w:rPr>
                            <w:rFonts w:ascii="Cambria Math" w:hAnsi="Cambria Math" w:cs="Arial"/>
                            <w:i/>
                            <w:color w:val="000000"/>
                          </w:rPr>
                        </m:ctrlPr>
                      </m:sSubPr>
                      <m:e>
                        <m:r>
                          <w:rPr>
                            <w:rFonts w:ascii="Cambria Math" w:hAnsi="Cambria Math" w:cs="Arial"/>
                            <w:color w:val="000000"/>
                          </w:rPr>
                          <m:t>n</m:t>
                        </m:r>
                      </m:e>
                      <m:sub>
                        <m:r>
                          <w:rPr>
                            <w:rFonts w:ascii="Cambria Math" w:hAnsi="Cambria Math" w:cs="Arial"/>
                            <w:color w:val="000000"/>
                          </w:rPr>
                          <m:t>A</m:t>
                        </m:r>
                      </m:sub>
                    </m:sSub>
                  </m:den>
                </m:f>
                <m:r>
                  <w:rPr>
                    <w:rFonts w:ascii="Cambria Math" w:hAnsi="Cambria Math" w:cs="Arial"/>
                    <w:color w:val="000000"/>
                  </w:rPr>
                  <m:t>+</m:t>
                </m:r>
                <m:f>
                  <m:fPr>
                    <m:ctrlPr>
                      <w:rPr>
                        <w:rFonts w:ascii="Cambria Math" w:hAnsi="Cambria Math" w:cs="Arial"/>
                        <w:i/>
                        <w:color w:val="000000"/>
                      </w:rPr>
                    </m:ctrlPr>
                  </m:fPr>
                  <m:num>
                    <m:sSubSup>
                      <m:sSubSupPr>
                        <m:ctrlPr>
                          <w:rPr>
                            <w:rFonts w:ascii="Cambria Math" w:hAnsi="Cambria Math" w:cs="Arial"/>
                            <w:i/>
                            <w:color w:val="000000"/>
                          </w:rPr>
                        </m:ctrlPr>
                      </m:sSubSupPr>
                      <m:e>
                        <m:r>
                          <w:rPr>
                            <w:rFonts w:ascii="Cambria Math" w:hAnsi="Cambria Math" w:cs="Arial"/>
                            <w:color w:val="000000"/>
                          </w:rPr>
                          <m:t>S</m:t>
                        </m:r>
                      </m:e>
                      <m:sub>
                        <m:r>
                          <w:rPr>
                            <w:rFonts w:ascii="Cambria Math" w:hAnsi="Cambria Math" w:cs="Arial"/>
                            <w:color w:val="000000"/>
                          </w:rPr>
                          <m:t>B</m:t>
                        </m:r>
                      </m:sub>
                      <m:sup>
                        <m:r>
                          <w:rPr>
                            <w:rFonts w:ascii="Cambria Math" w:hAnsi="Cambria Math" w:cs="Arial"/>
                            <w:color w:val="000000"/>
                          </w:rPr>
                          <m:t>2</m:t>
                        </m:r>
                      </m:sup>
                    </m:sSubSup>
                  </m:num>
                  <m:den>
                    <m:sSub>
                      <m:sSubPr>
                        <m:ctrlPr>
                          <w:rPr>
                            <w:rFonts w:ascii="Cambria Math" w:hAnsi="Cambria Math" w:cs="Arial"/>
                            <w:i/>
                            <w:color w:val="000000"/>
                          </w:rPr>
                        </m:ctrlPr>
                      </m:sSubPr>
                      <m:e>
                        <m:r>
                          <w:rPr>
                            <w:rFonts w:ascii="Cambria Math" w:hAnsi="Cambria Math" w:cs="Arial"/>
                            <w:color w:val="000000"/>
                          </w:rPr>
                          <m:t>n</m:t>
                        </m:r>
                      </m:e>
                      <m:sub>
                        <m:r>
                          <w:rPr>
                            <w:rFonts w:ascii="Cambria Math" w:hAnsi="Cambria Math" w:cs="Arial"/>
                            <w:color w:val="000000"/>
                          </w:rPr>
                          <m:t>B</m:t>
                        </m:r>
                      </m:sub>
                    </m:sSub>
                  </m:den>
                </m:f>
              </m:e>
            </m:rad>
          </m:den>
        </m:f>
      </m:oMath>
    </w:p>
    <w:p w14:paraId="6607F10F" w14:textId="23F48F9A" w:rsidR="004E5BBC" w:rsidRPr="005F77E3" w:rsidRDefault="004E5BBC" w:rsidP="00BB35DC">
      <w:pPr>
        <w:spacing w:after="150" w:line="360" w:lineRule="auto"/>
        <w:jc w:val="both"/>
        <w:textAlignment w:val="baseline"/>
        <w:rPr>
          <w:rFonts w:ascii="Arial" w:hAnsi="Arial" w:cs="Arial"/>
          <w:color w:val="000000" w:themeColor="text1"/>
          <w:bdr w:val="none" w:sz="0" w:space="0" w:color="auto" w:frame="1"/>
        </w:rPr>
      </w:pPr>
      <w:r w:rsidRPr="00BB35DC">
        <w:rPr>
          <w:rFonts w:ascii="Arial" w:hAnsi="Arial" w:cs="Arial"/>
          <w:bdr w:val="none" w:sz="0" w:space="0" w:color="auto" w:frame="1"/>
        </w:rPr>
        <w:t xml:space="preserve">           </w:t>
      </w:r>
      <w:r w:rsidRPr="005F77E3">
        <w:rPr>
          <w:rFonts w:ascii="Arial" w:hAnsi="Arial" w:cs="Arial"/>
          <w:bdr w:val="none" w:sz="0" w:space="0" w:color="auto" w:frame="1"/>
        </w:rPr>
        <w:t>where,</w:t>
      </w:r>
    </w:p>
    <w:p w14:paraId="59B7BF2A" w14:textId="4CCDEC8F" w:rsidR="004E5BBC" w:rsidRPr="00BB35DC" w:rsidRDefault="004E5BBC" w:rsidP="00BB35DC">
      <w:pPr>
        <w:pStyle w:val="ListParagraph"/>
        <w:numPr>
          <w:ilvl w:val="1"/>
          <w:numId w:val="18"/>
        </w:numPr>
        <w:spacing w:line="360" w:lineRule="auto"/>
        <w:jc w:val="both"/>
        <w:textAlignment w:val="baseline"/>
        <w:rPr>
          <w:rFonts w:ascii="Arial" w:hAnsi="Arial" w:cs="Arial"/>
          <w:color w:val="000000" w:themeColor="text1"/>
          <w:bdr w:val="none" w:sz="0" w:space="0" w:color="auto" w:frame="1"/>
        </w:rPr>
      </w:pPr>
      <w:r w:rsidRPr="00BB35DC">
        <w:rPr>
          <w:rFonts w:ascii="Arial" w:hAnsi="Arial" w:cs="Arial"/>
          <w:color w:val="000000" w:themeColor="text1"/>
          <w:bdr w:val="none" w:sz="0" w:space="0" w:color="auto" w:frame="1"/>
        </w:rPr>
        <w:t>m is the mean differences.</w:t>
      </w:r>
    </w:p>
    <w:p w14:paraId="292947BA" w14:textId="61E5D59F" w:rsidR="004E5BBC" w:rsidRPr="00BB35DC" w:rsidRDefault="004E5BBC" w:rsidP="00BB35DC">
      <w:pPr>
        <w:pStyle w:val="ListParagraph"/>
        <w:numPr>
          <w:ilvl w:val="1"/>
          <w:numId w:val="18"/>
        </w:numPr>
        <w:spacing w:line="360" w:lineRule="auto"/>
        <w:jc w:val="both"/>
        <w:textAlignment w:val="baseline"/>
        <w:rPr>
          <w:rFonts w:ascii="Arial" w:hAnsi="Arial" w:cs="Arial"/>
          <w:color w:val="000000" w:themeColor="text1"/>
          <w:bdr w:val="none" w:sz="0" w:space="0" w:color="auto" w:frame="1"/>
        </w:rPr>
      </w:pPr>
      <w:r w:rsidRPr="00BB35DC">
        <w:rPr>
          <w:rFonts w:ascii="Arial" w:hAnsi="Arial" w:cs="Arial"/>
          <w:color w:val="000000" w:themeColor="text1"/>
          <w:bdr w:val="none" w:sz="0" w:space="0" w:color="auto" w:frame="1"/>
        </w:rPr>
        <w:t>n is the sample size</w:t>
      </w:r>
      <w:r w:rsidR="001E6251" w:rsidRPr="00BB35DC">
        <w:rPr>
          <w:rFonts w:ascii="Arial" w:hAnsi="Arial" w:cs="Arial"/>
          <w:color w:val="000000" w:themeColor="text1"/>
          <w:bdr w:val="none" w:sz="0" w:space="0" w:color="auto" w:frame="1"/>
        </w:rPr>
        <w:t xml:space="preserve"> </w:t>
      </w:r>
      <w:r w:rsidR="001E6251" w:rsidRPr="00BB35DC">
        <w:rPr>
          <w:rFonts w:ascii="Arial" w:hAnsi="Arial" w:cs="Arial"/>
          <w:bdr w:val="none" w:sz="0" w:space="0" w:color="auto" w:frame="1"/>
        </w:rPr>
        <w:t>of the two populations.</w:t>
      </w:r>
    </w:p>
    <w:p w14:paraId="1F60ADA3" w14:textId="70FAF0B6" w:rsidR="004E5BBC" w:rsidRPr="00BB35DC" w:rsidRDefault="0086544E" w:rsidP="00BB35DC">
      <w:pPr>
        <w:pStyle w:val="ListParagraph"/>
        <w:numPr>
          <w:ilvl w:val="1"/>
          <w:numId w:val="18"/>
        </w:numPr>
        <w:spacing w:line="360" w:lineRule="auto"/>
        <w:jc w:val="both"/>
        <w:textAlignment w:val="baseline"/>
        <w:rPr>
          <w:rFonts w:ascii="Arial" w:hAnsi="Arial" w:cs="Arial"/>
          <w:color w:val="000000" w:themeColor="text1"/>
          <w:bdr w:val="none" w:sz="0" w:space="0" w:color="auto" w:frame="1"/>
        </w:rPr>
      </w:pPr>
      <w:r w:rsidRPr="00BB35DC">
        <w:rPr>
          <w:rFonts w:ascii="Arial" w:hAnsi="Arial" w:cs="Arial"/>
          <w:color w:val="000000" w:themeColor="text1"/>
          <w:bdr w:val="none" w:sz="0" w:space="0" w:color="auto" w:frame="1"/>
        </w:rPr>
        <w:t>S</w:t>
      </w:r>
      <w:r w:rsidR="004E5BBC" w:rsidRPr="00BB35DC">
        <w:rPr>
          <w:rFonts w:ascii="Arial" w:hAnsi="Arial" w:cs="Arial"/>
          <w:color w:val="000000" w:themeColor="text1"/>
          <w:bdr w:val="none" w:sz="0" w:space="0" w:color="auto" w:frame="1"/>
        </w:rPr>
        <w:t xml:space="preserve"> is </w:t>
      </w:r>
      <w:r w:rsidR="004E5BBC" w:rsidRPr="00BB35DC">
        <w:rPr>
          <w:rFonts w:ascii="Arial" w:hAnsi="Arial" w:cs="Arial"/>
          <w:bdr w:val="none" w:sz="0" w:space="0" w:color="auto" w:frame="1"/>
        </w:rPr>
        <w:t xml:space="preserve">the </w:t>
      </w:r>
      <w:r w:rsidR="0061629C" w:rsidRPr="00BB35DC">
        <w:rPr>
          <w:rFonts w:ascii="Arial" w:hAnsi="Arial" w:cs="Arial"/>
          <w:bdr w:val="none" w:sz="0" w:space="0" w:color="auto" w:frame="1"/>
        </w:rPr>
        <w:t>estimates of the variances</w:t>
      </w:r>
      <w:r w:rsidR="004E5BBC" w:rsidRPr="00BB35DC">
        <w:rPr>
          <w:rFonts w:ascii="Arial" w:hAnsi="Arial" w:cs="Arial"/>
          <w:bdr w:val="none" w:sz="0" w:space="0" w:color="auto" w:frame="1"/>
        </w:rPr>
        <w:t xml:space="preserve"> of the </w:t>
      </w:r>
      <w:r w:rsidR="0061629C" w:rsidRPr="00BB35DC">
        <w:rPr>
          <w:rFonts w:ascii="Arial" w:hAnsi="Arial" w:cs="Arial"/>
          <w:bdr w:val="none" w:sz="0" w:space="0" w:color="auto" w:frame="1"/>
        </w:rPr>
        <w:t>two population</w:t>
      </w:r>
      <w:r w:rsidRPr="00BB35DC">
        <w:rPr>
          <w:rFonts w:ascii="Arial" w:hAnsi="Arial" w:cs="Arial"/>
          <w:bdr w:val="none" w:sz="0" w:space="0" w:color="auto" w:frame="1"/>
        </w:rPr>
        <w:t>s.</w:t>
      </w:r>
    </w:p>
    <w:p w14:paraId="3F4552F9" w14:textId="1E564EC4" w:rsidR="00EE3700" w:rsidRPr="00BB35DC" w:rsidRDefault="001D7F27" w:rsidP="00BB35DC">
      <w:pPr>
        <w:pStyle w:val="NormalWeb"/>
        <w:numPr>
          <w:ilvl w:val="0"/>
          <w:numId w:val="14"/>
        </w:numPr>
        <w:spacing w:line="360" w:lineRule="auto"/>
        <w:jc w:val="both"/>
        <w:rPr>
          <w:rFonts w:ascii="Arial" w:hAnsi="Arial" w:cs="Arial"/>
          <w:color w:val="000000"/>
        </w:rPr>
      </w:pPr>
      <w:r w:rsidRPr="009C2361">
        <w:rPr>
          <w:rFonts w:ascii="Arial" w:hAnsi="Arial" w:cs="Arial"/>
          <w:b/>
          <w:bCs/>
          <w:color w:val="000000"/>
        </w:rPr>
        <w:t>One-sample t-test</w:t>
      </w:r>
      <w:r w:rsidRPr="00BB35DC">
        <w:rPr>
          <w:rFonts w:ascii="Arial" w:hAnsi="Arial" w:cs="Arial"/>
          <w:color w:val="000000"/>
        </w:rPr>
        <w:t xml:space="preserve"> is used if there is a group that is compared to a standard value.</w:t>
      </w:r>
      <w:r w:rsidR="00EE3700" w:rsidRPr="00BB35DC">
        <w:rPr>
          <w:rFonts w:ascii="Arial" w:hAnsi="Arial" w:cs="Arial"/>
          <w:color w:val="000000"/>
        </w:rPr>
        <w:t xml:space="preserve"> </w:t>
      </w:r>
      <w:r w:rsidR="00382564" w:rsidRPr="00B2773F">
        <w:rPr>
          <w:rFonts w:ascii="Arial" w:hAnsi="Arial" w:cs="Arial"/>
          <w:color w:val="000000"/>
        </w:rPr>
        <w:t>Based on the following formula you can calculate</w:t>
      </w:r>
      <w:r w:rsidR="00382564" w:rsidRPr="00BB35DC">
        <w:rPr>
          <w:rFonts w:ascii="Arial" w:hAnsi="Arial" w:cs="Arial"/>
          <w:color w:val="000000"/>
        </w:rPr>
        <w:t xml:space="preserve"> </w:t>
      </w:r>
      <w:r w:rsidR="00382564">
        <w:rPr>
          <w:rFonts w:ascii="Arial" w:hAnsi="Arial" w:cs="Arial"/>
          <w:color w:val="000000"/>
        </w:rPr>
        <w:t>t</w:t>
      </w:r>
      <w:r w:rsidR="00EE3700" w:rsidRPr="00BB35DC">
        <w:rPr>
          <w:rFonts w:ascii="Arial" w:hAnsi="Arial" w:cs="Arial"/>
          <w:color w:val="000000"/>
        </w:rPr>
        <w:t xml:space="preserve">he one-sample t-test </w:t>
      </w:r>
      <w:r w:rsidR="00EE3700" w:rsidRPr="00BB35DC">
        <w:rPr>
          <w:rFonts w:ascii="Arial" w:hAnsi="Arial" w:cs="Arial"/>
        </w:rPr>
        <w:t>statistics value can</w:t>
      </w:r>
      <w:r w:rsidR="00EE3700" w:rsidRPr="00BB35DC">
        <w:rPr>
          <w:rFonts w:ascii="Arial" w:hAnsi="Arial" w:cs="Arial"/>
          <w:color w:val="000000"/>
        </w:rPr>
        <w:t>:</w:t>
      </w:r>
    </w:p>
    <w:p w14:paraId="3CF0E2A7" w14:textId="05078953" w:rsidR="00EE3700" w:rsidRPr="00BB35DC" w:rsidRDefault="00EE3700" w:rsidP="00BB35DC">
      <w:pPr>
        <w:pStyle w:val="NormalWeb"/>
        <w:spacing w:line="360" w:lineRule="auto"/>
        <w:jc w:val="center"/>
        <w:rPr>
          <w:rFonts w:ascii="Arial" w:hAnsi="Arial" w:cs="Arial"/>
          <w:color w:val="000000"/>
        </w:rPr>
      </w:pPr>
      <w:r w:rsidRPr="00BB35DC">
        <w:rPr>
          <w:rFonts w:ascii="Arial" w:hAnsi="Arial" w:cs="Arial"/>
          <w:color w:val="000000"/>
        </w:rPr>
        <w:t xml:space="preserve">t = </w:t>
      </w:r>
      <m:oMath>
        <m:f>
          <m:fPr>
            <m:ctrlPr>
              <w:rPr>
                <w:rFonts w:ascii="Cambria Math" w:hAnsi="Cambria Math" w:cs="Arial"/>
                <w:i/>
                <w:color w:val="000000"/>
              </w:rPr>
            </m:ctrlPr>
          </m:fPr>
          <m:num>
            <m:r>
              <w:rPr>
                <w:rFonts w:ascii="Cambria Math" w:hAnsi="Cambria Math" w:cs="Arial"/>
                <w:color w:val="000000"/>
              </w:rPr>
              <m:t>m-μ</m:t>
            </m:r>
          </m:num>
          <m:den>
            <m:f>
              <m:fPr>
                <m:type m:val="skw"/>
                <m:ctrlPr>
                  <w:rPr>
                    <w:rFonts w:ascii="Cambria Math" w:hAnsi="Cambria Math" w:cs="Arial"/>
                    <w:i/>
                    <w:color w:val="000000"/>
                  </w:rPr>
                </m:ctrlPr>
              </m:fPr>
              <m:num>
                <m:r>
                  <w:rPr>
                    <w:rFonts w:ascii="Cambria Math" w:hAnsi="Cambria Math" w:cs="Arial"/>
                    <w:color w:val="000000"/>
                  </w:rPr>
                  <m:t>s</m:t>
                </m:r>
              </m:num>
              <m:den>
                <m:rad>
                  <m:radPr>
                    <m:degHide m:val="1"/>
                    <m:ctrlPr>
                      <w:rPr>
                        <w:rFonts w:ascii="Cambria Math" w:hAnsi="Cambria Math" w:cs="Arial"/>
                        <w:i/>
                        <w:color w:val="000000"/>
                      </w:rPr>
                    </m:ctrlPr>
                  </m:radPr>
                  <m:deg/>
                  <m:e>
                    <m:r>
                      <w:rPr>
                        <w:rFonts w:ascii="Cambria Math" w:hAnsi="Cambria Math" w:cs="Arial"/>
                        <w:color w:val="000000"/>
                      </w:rPr>
                      <m:t>n</m:t>
                    </m:r>
                  </m:e>
                </m:rad>
              </m:den>
            </m:f>
          </m:den>
        </m:f>
      </m:oMath>
    </w:p>
    <w:p w14:paraId="7C133390" w14:textId="3F9B843B" w:rsidR="00EE3700" w:rsidRPr="00BB35DC" w:rsidRDefault="003A6999" w:rsidP="00BB35DC">
      <w:pPr>
        <w:pStyle w:val="ListParagraph"/>
        <w:spacing w:line="360" w:lineRule="auto"/>
        <w:jc w:val="both"/>
        <w:rPr>
          <w:rFonts w:ascii="Arial" w:hAnsi="Arial" w:cs="Arial"/>
          <w:color w:val="000000"/>
        </w:rPr>
      </w:pPr>
      <w:r w:rsidRPr="00BB35DC">
        <w:rPr>
          <w:rFonts w:ascii="Arial" w:hAnsi="Arial" w:cs="Arial"/>
          <w:color w:val="000000"/>
        </w:rPr>
        <w:t>where,</w:t>
      </w:r>
    </w:p>
    <w:p w14:paraId="4C2C9B75" w14:textId="211E0A18" w:rsidR="003A6999" w:rsidRPr="00BB35DC" w:rsidRDefault="00A226E6" w:rsidP="00BB35DC">
      <w:pPr>
        <w:pStyle w:val="ListParagraph"/>
        <w:numPr>
          <w:ilvl w:val="1"/>
          <w:numId w:val="16"/>
        </w:numPr>
        <w:spacing w:line="360" w:lineRule="auto"/>
        <w:jc w:val="both"/>
        <w:rPr>
          <w:rFonts w:ascii="Arial" w:hAnsi="Arial" w:cs="Arial"/>
          <w:color w:val="000000" w:themeColor="text1"/>
        </w:rPr>
      </w:pPr>
      <w:r w:rsidRPr="00BB35DC">
        <w:rPr>
          <w:rFonts w:ascii="Arial" w:hAnsi="Arial" w:cs="Arial"/>
          <w:color w:val="000000" w:themeColor="text1"/>
        </w:rPr>
        <w:t>m is mean of the population.</w:t>
      </w:r>
    </w:p>
    <w:p w14:paraId="1875F5D7" w14:textId="09AC0CC6" w:rsidR="00A226E6" w:rsidRPr="00BB35DC" w:rsidRDefault="00A226E6" w:rsidP="00BB35DC">
      <w:pPr>
        <w:pStyle w:val="ListParagraph"/>
        <w:numPr>
          <w:ilvl w:val="1"/>
          <w:numId w:val="16"/>
        </w:numPr>
        <w:spacing w:line="360" w:lineRule="auto"/>
        <w:jc w:val="both"/>
        <w:rPr>
          <w:rFonts w:ascii="Arial" w:eastAsiaTheme="minorHAnsi" w:hAnsi="Arial" w:cs="Arial"/>
          <w:color w:val="000000" w:themeColor="text1"/>
        </w:rPr>
      </w:pPr>
      <m:oMath>
        <m:r>
          <w:rPr>
            <w:rFonts w:ascii="Cambria Math" w:hAnsi="Cambria Math" w:cs="Arial"/>
            <w:color w:val="000000" w:themeColor="text1"/>
          </w:rPr>
          <m:t>μ</m:t>
        </m:r>
      </m:oMath>
      <w:r w:rsidRPr="00BB35DC">
        <w:rPr>
          <w:rFonts w:ascii="Arial" w:eastAsiaTheme="minorEastAsia" w:hAnsi="Arial" w:cs="Arial"/>
          <w:color w:val="000000" w:themeColor="text1"/>
        </w:rPr>
        <w:t xml:space="preserve"> is</w:t>
      </w:r>
      <w:r w:rsidR="00FC33AC" w:rsidRPr="00BB35DC">
        <w:rPr>
          <w:rFonts w:ascii="Arial" w:eastAsiaTheme="minorEastAsia" w:hAnsi="Arial" w:cs="Arial"/>
          <w:color w:val="000000" w:themeColor="text1"/>
        </w:rPr>
        <w:t xml:space="preserve"> a theoretical value.</w:t>
      </w:r>
    </w:p>
    <w:p w14:paraId="0FC7A82E" w14:textId="77777777" w:rsidR="00EB3811" w:rsidRPr="00BB35DC" w:rsidRDefault="00DE0A85" w:rsidP="00BB35DC">
      <w:pPr>
        <w:pStyle w:val="ListParagraph"/>
        <w:numPr>
          <w:ilvl w:val="1"/>
          <w:numId w:val="16"/>
        </w:numPr>
        <w:spacing w:line="360" w:lineRule="auto"/>
        <w:jc w:val="both"/>
        <w:rPr>
          <w:rFonts w:ascii="Arial" w:eastAsiaTheme="minorHAnsi" w:hAnsi="Arial" w:cs="Arial"/>
          <w:color w:val="000000" w:themeColor="text1"/>
          <w:lang w:eastAsia="en-US"/>
        </w:rPr>
      </w:pPr>
      <w:r w:rsidRPr="005F77E3">
        <w:rPr>
          <w:rFonts w:ascii="Arial" w:hAnsi="Arial" w:cs="Arial"/>
          <w:color w:val="000000" w:themeColor="text1"/>
          <w:bdr w:val="none" w:sz="0" w:space="0" w:color="auto" w:frame="1"/>
        </w:rPr>
        <w:t>s is the standard deviation</w:t>
      </w:r>
      <w:r w:rsidRPr="00BB35DC">
        <w:rPr>
          <w:rFonts w:ascii="Arial" w:hAnsi="Arial" w:cs="Arial"/>
          <w:color w:val="000000" w:themeColor="text1"/>
          <w:bdr w:val="none" w:sz="0" w:space="0" w:color="auto" w:frame="1"/>
        </w:rPr>
        <w:t>.</w:t>
      </w:r>
    </w:p>
    <w:p w14:paraId="1C62E6BD" w14:textId="798BAA99" w:rsidR="000D014C" w:rsidRPr="00BB35DC" w:rsidRDefault="00EB3811" w:rsidP="00BB35DC">
      <w:pPr>
        <w:pStyle w:val="ListParagraph"/>
        <w:numPr>
          <w:ilvl w:val="1"/>
          <w:numId w:val="16"/>
        </w:numPr>
        <w:spacing w:line="360" w:lineRule="auto"/>
        <w:jc w:val="both"/>
        <w:rPr>
          <w:rFonts w:ascii="Arial" w:hAnsi="Arial" w:cs="Arial"/>
          <w:color w:val="000000" w:themeColor="text1"/>
        </w:rPr>
      </w:pPr>
      <w:r w:rsidRPr="00BB35DC">
        <w:rPr>
          <w:rFonts w:ascii="Arial" w:hAnsi="Arial" w:cs="Arial"/>
          <w:color w:val="000000" w:themeColor="text1"/>
          <w:bdr w:val="none" w:sz="0" w:space="0" w:color="auto" w:frame="1"/>
        </w:rPr>
        <w:t>n is the size of the set of values.</w:t>
      </w:r>
    </w:p>
    <w:p w14:paraId="4E8ACBE3" w14:textId="10436424" w:rsidR="00425E78" w:rsidRPr="00BB35DC" w:rsidRDefault="00425E78" w:rsidP="00BB35DC">
      <w:pPr>
        <w:spacing w:line="360" w:lineRule="auto"/>
        <w:jc w:val="both"/>
        <w:rPr>
          <w:rFonts w:ascii="Arial" w:hAnsi="Arial" w:cs="Arial"/>
          <w:color w:val="C00000"/>
        </w:rPr>
      </w:pPr>
    </w:p>
    <w:p w14:paraId="4C25E752" w14:textId="3DBCA878" w:rsidR="004F5457" w:rsidRPr="00425E78" w:rsidRDefault="004F5457" w:rsidP="0045610A">
      <w:pPr>
        <w:rPr>
          <w:rFonts w:ascii="Arial" w:hAnsi="Arial" w:cs="Arial"/>
        </w:rPr>
      </w:pPr>
    </w:p>
    <w:p w14:paraId="0997D7BE" w14:textId="77777777" w:rsidR="00425E78" w:rsidRPr="00425E78" w:rsidRDefault="00425E78" w:rsidP="0045610A">
      <w:pPr>
        <w:rPr>
          <w:rFonts w:ascii="Arial" w:hAnsi="Arial" w:cs="Arial"/>
        </w:rPr>
      </w:pPr>
    </w:p>
    <w:p w14:paraId="00D84525" w14:textId="06567636" w:rsidR="00BD75FF" w:rsidRDefault="00FF1A24" w:rsidP="007E4CBE">
      <w:pPr>
        <w:pStyle w:val="Heading2"/>
        <w:jc w:val="center"/>
        <w:rPr>
          <w:rFonts w:ascii="Arial" w:hAnsi="Arial" w:cs="Arial"/>
          <w:b/>
          <w:bCs/>
          <w:color w:val="000000" w:themeColor="text1"/>
        </w:rPr>
      </w:pPr>
      <w:bookmarkStart w:id="5" w:name="_Toc102762971"/>
      <w:r w:rsidRPr="000E384C">
        <w:rPr>
          <w:rFonts w:ascii="Arial" w:hAnsi="Arial" w:cs="Arial"/>
          <w:b/>
          <w:bCs/>
          <w:color w:val="000000" w:themeColor="text1"/>
        </w:rPr>
        <w:t>S</w:t>
      </w:r>
      <w:r w:rsidR="00A77051" w:rsidRPr="000E384C">
        <w:rPr>
          <w:rFonts w:ascii="Arial" w:hAnsi="Arial" w:cs="Arial"/>
          <w:b/>
          <w:bCs/>
          <w:color w:val="000000" w:themeColor="text1"/>
        </w:rPr>
        <w:t>election of T-test</w:t>
      </w:r>
      <w:r w:rsidR="00241E71" w:rsidRPr="000E384C">
        <w:rPr>
          <w:rFonts w:ascii="Arial" w:hAnsi="Arial" w:cs="Arial"/>
          <w:b/>
          <w:bCs/>
          <w:color w:val="000000" w:themeColor="text1"/>
        </w:rPr>
        <w:t>:</w:t>
      </w:r>
      <w:r w:rsidR="008D1709" w:rsidRPr="000E384C">
        <w:rPr>
          <w:rFonts w:ascii="Arial" w:hAnsi="Arial" w:cs="Arial"/>
          <w:b/>
          <w:bCs/>
          <w:color w:val="000000" w:themeColor="text1"/>
        </w:rPr>
        <w:t xml:space="preserve"> Paired Sample for Means</w:t>
      </w:r>
      <w:bookmarkEnd w:id="5"/>
    </w:p>
    <w:p w14:paraId="4522EC0E" w14:textId="77777777" w:rsidR="007E4CBE" w:rsidRPr="007E4CBE" w:rsidRDefault="007E4CBE" w:rsidP="007E4CBE"/>
    <w:p w14:paraId="65E185E3" w14:textId="77777777" w:rsidR="004F5457" w:rsidRDefault="004F5457" w:rsidP="004F5457">
      <w:pPr>
        <w:rPr>
          <w:rFonts w:ascii="Arial" w:hAnsi="Arial" w:cs="Arial"/>
        </w:rPr>
      </w:pPr>
    </w:p>
    <w:p w14:paraId="4C00ADF8" w14:textId="77777777" w:rsidR="007E4CBE" w:rsidRPr="00425E78" w:rsidRDefault="007E4CBE" w:rsidP="004F5457">
      <w:pPr>
        <w:rPr>
          <w:rFonts w:ascii="Arial" w:hAnsi="Arial" w:cs="Arial"/>
        </w:rPr>
      </w:pPr>
    </w:p>
    <w:p w14:paraId="6C0E8A93" w14:textId="70219A6A" w:rsidR="00B237BD" w:rsidRDefault="000E384C" w:rsidP="000E384C">
      <w:pPr>
        <w:spacing w:line="360" w:lineRule="auto"/>
        <w:jc w:val="both"/>
        <w:rPr>
          <w:rFonts w:ascii="Arial" w:hAnsi="Arial" w:cs="Arial"/>
        </w:rPr>
      </w:pPr>
      <w:r>
        <w:rPr>
          <w:rFonts w:ascii="Arial" w:hAnsi="Arial" w:cs="Arial"/>
        </w:rPr>
        <w:t xml:space="preserve">  </w:t>
      </w:r>
      <w:r w:rsidR="008D1709" w:rsidRPr="00425E78">
        <w:rPr>
          <w:rFonts w:ascii="Arial" w:hAnsi="Arial" w:cs="Arial"/>
        </w:rPr>
        <w:t>In given exercise, we study a group (40 students) to compare the group over time (before using the application and after using the application).</w:t>
      </w:r>
      <w:r w:rsidR="00C35AEF">
        <w:rPr>
          <w:rFonts w:ascii="Arial" w:hAnsi="Arial" w:cs="Arial"/>
        </w:rPr>
        <w:t xml:space="preserve"> Clearly one pre-test score is linked to one</w:t>
      </w:r>
      <w:r w:rsidR="00471A7C">
        <w:rPr>
          <w:rFonts w:ascii="Arial" w:hAnsi="Arial" w:cs="Arial"/>
        </w:rPr>
        <w:t xml:space="preserve"> post-test score.</w:t>
      </w:r>
      <w:r w:rsidR="008D1709" w:rsidRPr="00425E78">
        <w:rPr>
          <w:rFonts w:ascii="Arial" w:hAnsi="Arial" w:cs="Arial"/>
        </w:rPr>
        <w:t xml:space="preserve"> Respectively we will use a paired T-test. </w:t>
      </w:r>
      <w:r w:rsidR="00F30EA0">
        <w:rPr>
          <w:rFonts w:ascii="Arial" w:hAnsi="Arial" w:cs="Arial"/>
        </w:rPr>
        <w:t>We have two sets of scores</w:t>
      </w:r>
      <w:r w:rsidR="00D13765">
        <w:rPr>
          <w:rFonts w:ascii="Arial" w:hAnsi="Arial" w:cs="Arial"/>
        </w:rPr>
        <w:t xml:space="preserve">, one pre-test scores </w:t>
      </w:r>
      <w:r w:rsidR="00FB4A81">
        <w:rPr>
          <w:rFonts w:ascii="Arial" w:hAnsi="Arial" w:cs="Arial"/>
        </w:rPr>
        <w:t>before using the app and one post-test scores</w:t>
      </w:r>
      <w:r w:rsidR="00F2205B">
        <w:rPr>
          <w:rFonts w:ascii="Arial" w:hAnsi="Arial" w:cs="Arial"/>
        </w:rPr>
        <w:t xml:space="preserve"> after using the app</w:t>
      </w:r>
      <w:r w:rsidR="00272D45">
        <w:rPr>
          <w:rFonts w:ascii="Arial" w:hAnsi="Arial" w:cs="Arial"/>
        </w:rPr>
        <w:t>. T</w:t>
      </w:r>
      <w:r w:rsidR="004E4FB8">
        <w:rPr>
          <w:rFonts w:ascii="Arial" w:hAnsi="Arial" w:cs="Arial"/>
        </w:rPr>
        <w:t>he scores are matches, not indepe</w:t>
      </w:r>
      <w:r w:rsidR="00272D45">
        <w:rPr>
          <w:rFonts w:ascii="Arial" w:hAnsi="Arial" w:cs="Arial"/>
        </w:rPr>
        <w:t>ndent.</w:t>
      </w:r>
      <w:r w:rsidR="00D11B06">
        <w:rPr>
          <w:rFonts w:ascii="Arial" w:hAnsi="Arial" w:cs="Arial"/>
        </w:rPr>
        <w:t xml:space="preserve"> In this case it is the differences in the scores that are important rather</w:t>
      </w:r>
      <w:r w:rsidR="00E14106">
        <w:rPr>
          <w:rFonts w:ascii="Arial" w:hAnsi="Arial" w:cs="Arial"/>
        </w:rPr>
        <w:t xml:space="preserve"> than the scores themselves.</w:t>
      </w:r>
      <w:r w:rsidR="001556D2">
        <w:rPr>
          <w:rFonts w:ascii="Arial" w:hAnsi="Arial" w:cs="Arial"/>
        </w:rPr>
        <w:t>[5]</w:t>
      </w:r>
    </w:p>
    <w:p w14:paraId="1462DCDD" w14:textId="59FB92E0" w:rsidR="00CE2F33" w:rsidRPr="00CE2F33" w:rsidRDefault="006D0ED1" w:rsidP="00CE2F33">
      <w:pPr>
        <w:spacing w:line="360" w:lineRule="auto"/>
        <w:jc w:val="center"/>
        <w:rPr>
          <w:rFonts w:ascii="Arial" w:hAnsi="Arial" w:cs="Arial"/>
        </w:rPr>
      </w:pPr>
      <w:r>
        <w:rPr>
          <w:rFonts w:ascii="Arial" w:hAnsi="Arial" w:cs="Arial"/>
        </w:rPr>
        <w:lastRenderedPageBreak/>
        <w:t>t</w:t>
      </w:r>
      <w:r w:rsidR="00CE2F33" w:rsidRPr="00CE2F33">
        <w:rPr>
          <w:rFonts w:ascii="Arial" w:hAnsi="Arial" w:cs="Arial"/>
          <w:sz w:val="13"/>
          <w:szCs w:val="13"/>
        </w:rPr>
        <w:t>obt</w:t>
      </w:r>
      <w:r w:rsidR="00CE2F33">
        <w:rPr>
          <w:rFonts w:ascii="Arial" w:hAnsi="Arial" w:cs="Arial"/>
          <w:sz w:val="13"/>
          <w:szCs w:val="13"/>
        </w:rPr>
        <w:t xml:space="preserve"> </w:t>
      </w:r>
      <w:r w:rsidR="00C71D06">
        <w:rPr>
          <w:rFonts w:ascii="Arial" w:hAnsi="Arial" w:cs="Arial"/>
          <w:sz w:val="13"/>
          <w:szCs w:val="13"/>
        </w:rPr>
        <w:t xml:space="preserve"> </w:t>
      </w:r>
      <w:r>
        <w:rPr>
          <w:rFonts w:ascii="Arial" w:hAnsi="Arial" w:cs="Arial"/>
        </w:rPr>
        <w:t xml:space="preserve"> = </w:t>
      </w:r>
      <m:oMath>
        <m:f>
          <m:fPr>
            <m:ctrlPr>
              <w:rPr>
                <w:rFonts w:ascii="Cambria Math" w:eastAsiaTheme="minorHAnsi" w:hAnsi="Cambria Math" w:cs="Arial"/>
                <w:i/>
                <w:lang w:eastAsia="en-US"/>
              </w:rPr>
            </m:ctrlPr>
          </m:fPr>
          <m:num>
            <m:acc>
              <m:accPr>
                <m:chr m:val="̅"/>
                <m:ctrlPr>
                  <w:rPr>
                    <w:rFonts w:ascii="Cambria Math" w:eastAsiaTheme="minorHAnsi" w:hAnsi="Cambria Math" w:cs="Arial"/>
                    <w:i/>
                    <w:lang w:eastAsia="en-US"/>
                  </w:rPr>
                </m:ctrlPr>
              </m:accPr>
              <m:e>
                <m:r>
                  <w:rPr>
                    <w:rFonts w:ascii="Cambria Math" w:hAnsi="Cambria Math" w:cs="Arial"/>
                  </w:rPr>
                  <m:t>D</m:t>
                </m:r>
              </m:e>
            </m:acc>
          </m:num>
          <m:den>
            <m:f>
              <m:fPr>
                <m:type m:val="skw"/>
                <m:ctrlPr>
                  <w:rPr>
                    <w:rFonts w:ascii="Cambria Math" w:eastAsiaTheme="minorHAnsi" w:hAnsi="Cambria Math" w:cs="Arial"/>
                    <w:i/>
                    <w:lang w:eastAsia="en-US"/>
                  </w:rPr>
                </m:ctrlPr>
              </m:fPr>
              <m:num>
                <m:sSub>
                  <m:sSubPr>
                    <m:ctrlPr>
                      <w:rPr>
                        <w:rFonts w:ascii="Cambria Math" w:eastAsiaTheme="minorHAnsi" w:hAnsi="Cambria Math" w:cs="Arial"/>
                        <w:i/>
                        <w:lang w:eastAsia="en-US"/>
                      </w:rPr>
                    </m:ctrlPr>
                  </m:sSubPr>
                  <m:e>
                    <m:r>
                      <w:rPr>
                        <w:rFonts w:ascii="Cambria Math" w:hAnsi="Cambria Math" w:cs="Arial"/>
                      </w:rPr>
                      <m:t>SD</m:t>
                    </m:r>
                  </m:e>
                  <m:sub>
                    <m:r>
                      <w:rPr>
                        <w:rFonts w:ascii="Cambria Math" w:hAnsi="Cambria Math" w:cs="Arial"/>
                      </w:rPr>
                      <m:t>D</m:t>
                    </m:r>
                  </m:sub>
                </m:sSub>
              </m:num>
              <m:den>
                <m:rad>
                  <m:radPr>
                    <m:degHide m:val="1"/>
                    <m:ctrlPr>
                      <w:rPr>
                        <w:rFonts w:ascii="Cambria Math" w:eastAsiaTheme="minorHAnsi" w:hAnsi="Cambria Math" w:cs="Arial"/>
                        <w:i/>
                        <w:lang w:eastAsia="en-US"/>
                      </w:rPr>
                    </m:ctrlPr>
                  </m:radPr>
                  <m:deg/>
                  <m:e>
                    <m:r>
                      <w:rPr>
                        <w:rFonts w:ascii="Cambria Math" w:hAnsi="Cambria Math" w:cs="Arial"/>
                      </w:rPr>
                      <m:t>n</m:t>
                    </m:r>
                  </m:e>
                </m:rad>
              </m:den>
            </m:f>
          </m:den>
        </m:f>
      </m:oMath>
    </w:p>
    <w:p w14:paraId="1D951A64" w14:textId="4E662BB8" w:rsidR="005B3DD1" w:rsidRDefault="009411C6" w:rsidP="000E384C">
      <w:pPr>
        <w:spacing w:line="360" w:lineRule="auto"/>
        <w:jc w:val="both"/>
        <w:rPr>
          <w:rFonts w:ascii="Arial" w:hAnsi="Arial" w:cs="Arial"/>
        </w:rPr>
      </w:pPr>
      <w:r>
        <w:rPr>
          <w:rFonts w:ascii="Arial" w:hAnsi="Arial" w:cs="Arial"/>
        </w:rPr>
        <w:t>where</w:t>
      </w:r>
      <w:r w:rsidR="005B3DD1">
        <w:rPr>
          <w:rFonts w:ascii="Arial" w:hAnsi="Arial" w:cs="Arial"/>
        </w:rPr>
        <w:t>,</w:t>
      </w:r>
    </w:p>
    <w:p w14:paraId="36BEADEF" w14:textId="489CF2B2" w:rsidR="005B3DD1" w:rsidRPr="009411C6" w:rsidRDefault="00534E57" w:rsidP="005B3DD1">
      <w:pPr>
        <w:pStyle w:val="ListParagraph"/>
        <w:numPr>
          <w:ilvl w:val="0"/>
          <w:numId w:val="21"/>
        </w:numPr>
        <w:spacing w:line="360" w:lineRule="auto"/>
        <w:jc w:val="both"/>
        <w:rPr>
          <w:rFonts w:ascii="Arial" w:eastAsiaTheme="minorHAnsi" w:hAnsi="Arial" w:cs="Arial"/>
        </w:rPr>
      </w:pPr>
      <m:oMath>
        <m:acc>
          <m:accPr>
            <m:chr m:val="̅"/>
            <m:ctrlPr>
              <w:rPr>
                <w:rFonts w:ascii="Cambria Math" w:eastAsiaTheme="minorHAnsi" w:hAnsi="Cambria Math" w:cs="Arial"/>
                <w:i/>
                <w:lang w:eastAsia="en-US"/>
              </w:rPr>
            </m:ctrlPr>
          </m:accPr>
          <m:e>
            <m:r>
              <w:rPr>
                <w:rFonts w:ascii="Cambria Math" w:hAnsi="Cambria Math" w:cs="Arial"/>
              </w:rPr>
              <m:t>D</m:t>
            </m:r>
          </m:e>
        </m:acc>
      </m:oMath>
      <w:r w:rsidR="005B3DD1">
        <w:rPr>
          <w:rFonts w:ascii="Arial" w:eastAsiaTheme="minorEastAsia" w:hAnsi="Arial" w:cs="Arial"/>
        </w:rPr>
        <w:t xml:space="preserve"> </w:t>
      </w:r>
      <w:r w:rsidR="0046511E">
        <w:rPr>
          <w:rFonts w:ascii="Arial" w:hAnsi="Arial" w:cs="Arial"/>
          <w:color w:val="000000" w:themeColor="text1"/>
          <w:bdr w:val="none" w:sz="0" w:space="0" w:color="auto" w:frame="1"/>
        </w:rPr>
        <w:t>is</w:t>
      </w:r>
      <w:r w:rsidR="00D8652F">
        <w:rPr>
          <w:rFonts w:ascii="Arial" w:hAnsi="Arial" w:cs="Arial"/>
          <w:color w:val="000000" w:themeColor="text1"/>
          <w:bdr w:val="none" w:sz="0" w:space="0" w:color="auto" w:frame="1"/>
        </w:rPr>
        <w:t xml:space="preserve"> </w:t>
      </w:r>
      <w:r w:rsidR="00C83AF8" w:rsidRPr="00BB35DC">
        <w:rPr>
          <w:rFonts w:ascii="Arial" w:hAnsi="Arial" w:cs="Arial"/>
          <w:color w:val="000000" w:themeColor="text1"/>
          <w:bdr w:val="none" w:sz="0" w:space="0" w:color="auto" w:frame="1"/>
        </w:rPr>
        <w:t>the mean differences.</w:t>
      </w:r>
    </w:p>
    <w:p w14:paraId="38B4F1B0" w14:textId="48CEDFB5" w:rsidR="00F72208" w:rsidRPr="00766900" w:rsidRDefault="00534E57" w:rsidP="00766900">
      <w:pPr>
        <w:pStyle w:val="ListParagraph"/>
        <w:numPr>
          <w:ilvl w:val="0"/>
          <w:numId w:val="21"/>
        </w:numPr>
        <w:spacing w:line="360" w:lineRule="auto"/>
        <w:jc w:val="both"/>
        <w:textAlignment w:val="baseline"/>
        <w:rPr>
          <w:rFonts w:ascii="Arial" w:hAnsi="Arial" w:cs="Arial"/>
          <w:color w:val="000000" w:themeColor="text1"/>
          <w:bdr w:val="none" w:sz="0" w:space="0" w:color="auto" w:frame="1"/>
        </w:rPr>
      </w:pPr>
      <m:oMath>
        <m:sSub>
          <m:sSubPr>
            <m:ctrlPr>
              <w:rPr>
                <w:rFonts w:ascii="Cambria Math" w:eastAsiaTheme="minorHAnsi" w:hAnsi="Cambria Math" w:cs="Arial"/>
                <w:i/>
                <w:lang w:eastAsia="en-US"/>
              </w:rPr>
            </m:ctrlPr>
          </m:sSubPr>
          <m:e>
            <m:r>
              <w:rPr>
                <w:rFonts w:ascii="Cambria Math" w:hAnsi="Cambria Math" w:cs="Arial"/>
              </w:rPr>
              <m:t>SD</m:t>
            </m:r>
          </m:e>
          <m:sub>
            <m:r>
              <w:rPr>
                <w:rFonts w:ascii="Cambria Math" w:hAnsi="Cambria Math" w:cs="Arial"/>
              </w:rPr>
              <m:t>D</m:t>
            </m:r>
          </m:sub>
        </m:sSub>
      </m:oMath>
      <w:r w:rsidR="00A238A0">
        <w:rPr>
          <w:rFonts w:ascii="Arial" w:eastAsiaTheme="minorEastAsia" w:hAnsi="Arial" w:cs="Arial"/>
        </w:rPr>
        <w:t xml:space="preserve"> </w:t>
      </w:r>
      <w:r w:rsidR="00766900" w:rsidRPr="00BB35DC">
        <w:rPr>
          <w:rFonts w:ascii="Arial" w:hAnsi="Arial" w:cs="Arial"/>
          <w:color w:val="000000" w:themeColor="text1"/>
          <w:bdr w:val="none" w:sz="0" w:space="0" w:color="auto" w:frame="1"/>
        </w:rPr>
        <w:t xml:space="preserve">is </w:t>
      </w:r>
      <w:r w:rsidR="00766900" w:rsidRPr="00BB35DC">
        <w:rPr>
          <w:rFonts w:ascii="Arial" w:hAnsi="Arial" w:cs="Arial"/>
          <w:bdr w:val="none" w:sz="0" w:space="0" w:color="auto" w:frame="1"/>
        </w:rPr>
        <w:t>the standard deviation of the differences.</w:t>
      </w:r>
    </w:p>
    <w:p w14:paraId="358A7B5D" w14:textId="3DE3CF74" w:rsidR="00D8652F" w:rsidRDefault="00766900" w:rsidP="00766900">
      <w:pPr>
        <w:pStyle w:val="ListParagraph"/>
        <w:numPr>
          <w:ilvl w:val="0"/>
          <w:numId w:val="21"/>
        </w:numPr>
        <w:spacing w:line="360" w:lineRule="auto"/>
        <w:jc w:val="both"/>
        <w:textAlignment w:val="baseline"/>
        <w:rPr>
          <w:rFonts w:ascii="Arial" w:hAnsi="Arial" w:cs="Arial"/>
          <w:color w:val="000000" w:themeColor="text1"/>
          <w:bdr w:val="none" w:sz="0" w:space="0" w:color="auto" w:frame="1"/>
        </w:rPr>
      </w:pPr>
      <w:r w:rsidRPr="00BB35DC">
        <w:rPr>
          <w:rFonts w:ascii="Arial" w:hAnsi="Arial" w:cs="Arial"/>
          <w:color w:val="000000" w:themeColor="text1"/>
          <w:bdr w:val="none" w:sz="0" w:space="0" w:color="auto" w:frame="1"/>
        </w:rPr>
        <w:t>n is the sample size.</w:t>
      </w:r>
    </w:p>
    <w:p w14:paraId="1F6FA4F9" w14:textId="6D1E9C48" w:rsidR="008405C8" w:rsidRPr="00B451C5" w:rsidRDefault="00B81854" w:rsidP="00B451C5">
      <w:pPr>
        <w:spacing w:line="360" w:lineRule="auto"/>
        <w:jc w:val="both"/>
        <w:textAlignment w:val="baseline"/>
        <w:rPr>
          <w:rFonts w:ascii="Arial" w:hAnsi="Arial" w:cs="Arial"/>
          <w:color w:val="000000" w:themeColor="text1"/>
          <w:bdr w:val="none" w:sz="0" w:space="0" w:color="auto" w:frame="1"/>
        </w:rPr>
      </w:pPr>
      <w:r>
        <w:rPr>
          <w:rFonts w:ascii="Arial" w:hAnsi="Arial" w:cs="Arial"/>
          <w:color w:val="000000" w:themeColor="text1"/>
          <w:bdr w:val="none" w:sz="0" w:space="0" w:color="auto" w:frame="1"/>
        </w:rPr>
        <w:t xml:space="preserve">  </w:t>
      </w:r>
      <w:r w:rsidRPr="00B81854">
        <w:rPr>
          <w:rFonts w:ascii="Arial" w:hAnsi="Arial" w:cs="Arial"/>
          <w:color w:val="000000" w:themeColor="text1"/>
          <w:bdr w:val="none" w:sz="0" w:space="0" w:color="auto" w:frame="1"/>
        </w:rPr>
        <w:t xml:space="preserve">MS-Excel did the </w:t>
      </w:r>
      <w:r w:rsidR="00B451C5">
        <w:rPr>
          <w:rFonts w:ascii="Arial" w:hAnsi="Arial" w:cs="Arial"/>
          <w:color w:val="000000" w:themeColor="text1"/>
          <w:bdr w:val="none" w:sz="0" w:space="0" w:color="auto" w:frame="1"/>
        </w:rPr>
        <w:t xml:space="preserve">data </w:t>
      </w:r>
      <w:r w:rsidRPr="00B81854">
        <w:rPr>
          <w:rFonts w:ascii="Arial" w:hAnsi="Arial" w:cs="Arial"/>
          <w:color w:val="000000" w:themeColor="text1"/>
          <w:bdr w:val="none" w:sz="0" w:space="0" w:color="auto" w:frame="1"/>
        </w:rPr>
        <w:t>analysis and selected the sample data for the group and then calculated and tested the hypothesis.</w:t>
      </w:r>
    </w:p>
    <w:p w14:paraId="1268FD40" w14:textId="496634D9" w:rsidR="008D1709" w:rsidRDefault="006B4081" w:rsidP="008D1709">
      <w:pPr>
        <w:rPr>
          <w:rFonts w:ascii="Arial" w:hAnsi="Arial" w:cs="Arial"/>
        </w:rPr>
      </w:pPr>
      <w:r>
        <w:rPr>
          <w:rFonts w:ascii="Arial" w:hAnsi="Arial" w:cs="Arial"/>
        </w:rPr>
        <w:t>State the hy</w:t>
      </w:r>
      <w:r w:rsidR="00891F1F">
        <w:rPr>
          <w:rFonts w:ascii="Arial" w:hAnsi="Arial" w:cs="Arial"/>
        </w:rPr>
        <w:t>potheses:</w:t>
      </w:r>
    </w:p>
    <w:p w14:paraId="710651A7" w14:textId="07F37A0B" w:rsidR="00891F1F" w:rsidRPr="006D2A1D" w:rsidRDefault="00891F1F" w:rsidP="006D2A1D">
      <w:pPr>
        <w:pStyle w:val="ListParagraph"/>
        <w:numPr>
          <w:ilvl w:val="0"/>
          <w:numId w:val="23"/>
        </w:numPr>
        <w:rPr>
          <w:rFonts w:ascii="Arial" w:eastAsiaTheme="minorHAnsi" w:hAnsi="Arial" w:cs="Arial"/>
          <w:sz w:val="13"/>
          <w:szCs w:val="13"/>
        </w:rPr>
      </w:pPr>
      <w:r>
        <w:rPr>
          <w:rFonts w:ascii="Arial" w:hAnsi="Arial" w:cs="Arial"/>
        </w:rPr>
        <w:t>H</w:t>
      </w:r>
      <w:r w:rsidR="006D2A1D" w:rsidRPr="00544709">
        <w:rPr>
          <w:rFonts w:ascii="Arial" w:hAnsi="Arial" w:cs="Arial"/>
          <w:sz w:val="13"/>
          <w:szCs w:val="13"/>
        </w:rPr>
        <w:t>0</w:t>
      </w:r>
      <w:r w:rsidR="006D2A1D">
        <w:rPr>
          <w:rFonts w:ascii="Arial" w:hAnsi="Arial" w:cs="Arial"/>
          <w:sz w:val="13"/>
          <w:szCs w:val="13"/>
        </w:rPr>
        <w:t xml:space="preserve"> </w:t>
      </w:r>
      <m:oMath>
        <m:sSub>
          <m:sSubPr>
            <m:ctrlPr>
              <w:rPr>
                <w:rFonts w:ascii="Cambria Math" w:eastAsiaTheme="minorHAnsi" w:hAnsi="Cambria Math" w:cs="Arial"/>
                <w:i/>
                <w:lang w:eastAsia="en-US"/>
              </w:rPr>
            </m:ctrlPr>
          </m:sSubPr>
          <m:e>
            <m:r>
              <w:rPr>
                <w:rFonts w:ascii="Cambria Math" w:hAnsi="Cambria Math" w:cs="Arial"/>
              </w:rPr>
              <m:t>:μ</m:t>
            </m:r>
          </m:e>
          <m:sub>
            <m:r>
              <w:rPr>
                <w:rFonts w:ascii="Cambria Math" w:hAnsi="Cambria Math" w:cs="Arial"/>
              </w:rPr>
              <m:t>1</m:t>
            </m:r>
          </m:sub>
        </m:sSub>
      </m:oMath>
      <w:r w:rsidR="006D2A1D">
        <w:rPr>
          <w:rFonts w:ascii="Arial" w:eastAsiaTheme="minorEastAsia" w:hAnsi="Arial" w:cs="Arial"/>
        </w:rPr>
        <w:t xml:space="preserve"> = </w:t>
      </w:r>
      <m:oMath>
        <m:sSub>
          <m:sSubPr>
            <m:ctrlPr>
              <w:rPr>
                <w:rFonts w:ascii="Cambria Math" w:eastAsiaTheme="minorEastAsia" w:hAnsi="Cambria Math" w:cs="Arial"/>
                <w:i/>
                <w:lang w:eastAsia="en-US"/>
              </w:rPr>
            </m:ctrlPr>
          </m:sSubPr>
          <m:e>
            <m:r>
              <w:rPr>
                <w:rFonts w:ascii="Cambria Math" w:eastAsiaTheme="minorEastAsia" w:hAnsi="Cambria Math" w:cs="Arial"/>
              </w:rPr>
              <m:t>μ</m:t>
            </m:r>
          </m:e>
          <m:sub>
            <m:r>
              <w:rPr>
                <w:rFonts w:ascii="Cambria Math" w:eastAsiaTheme="minorEastAsia" w:hAnsi="Cambria Math" w:cs="Arial"/>
              </w:rPr>
              <m:t>2</m:t>
            </m:r>
          </m:sub>
        </m:sSub>
      </m:oMath>
    </w:p>
    <w:p w14:paraId="1851B567" w14:textId="2A536C57" w:rsidR="006D2A1D" w:rsidRPr="00544709" w:rsidRDefault="006D2A1D" w:rsidP="006D2A1D">
      <w:pPr>
        <w:pStyle w:val="ListParagraph"/>
        <w:numPr>
          <w:ilvl w:val="0"/>
          <w:numId w:val="23"/>
        </w:numPr>
        <w:rPr>
          <w:rFonts w:ascii="Arial" w:hAnsi="Arial" w:cs="Arial"/>
          <w:sz w:val="13"/>
          <w:szCs w:val="13"/>
        </w:rPr>
      </w:pPr>
      <w:r>
        <w:rPr>
          <w:rFonts w:ascii="Arial" w:hAnsi="Arial" w:cs="Arial"/>
        </w:rPr>
        <w:t>H</w:t>
      </w:r>
      <w:r>
        <w:rPr>
          <w:rFonts w:ascii="Arial" w:hAnsi="Arial" w:cs="Arial"/>
          <w:sz w:val="13"/>
          <w:szCs w:val="13"/>
        </w:rPr>
        <w:t xml:space="preserve">1 </w:t>
      </w:r>
      <m:oMath>
        <m:sSub>
          <m:sSubPr>
            <m:ctrlPr>
              <w:rPr>
                <w:rFonts w:ascii="Cambria Math" w:eastAsiaTheme="minorHAnsi" w:hAnsi="Cambria Math" w:cs="Arial"/>
                <w:i/>
                <w:lang w:eastAsia="en-US"/>
              </w:rPr>
            </m:ctrlPr>
          </m:sSubPr>
          <m:e>
            <m:r>
              <w:rPr>
                <w:rFonts w:ascii="Cambria Math" w:hAnsi="Cambria Math" w:cs="Arial"/>
              </w:rPr>
              <m:t>:μ</m:t>
            </m:r>
          </m:e>
          <m:sub>
            <m:r>
              <w:rPr>
                <w:rFonts w:ascii="Cambria Math" w:hAnsi="Cambria Math" w:cs="Arial"/>
              </w:rPr>
              <m:t>1</m:t>
            </m:r>
          </m:sub>
        </m:sSub>
      </m:oMath>
      <w:r>
        <w:rPr>
          <w:rFonts w:ascii="Arial" w:eastAsiaTheme="minorEastAsia" w:hAnsi="Arial" w:cs="Arial"/>
        </w:rPr>
        <w:t xml:space="preserve"> </w:t>
      </w:r>
      <m:oMath>
        <m:r>
          <w:rPr>
            <w:rFonts w:ascii="Cambria Math" w:eastAsiaTheme="minorEastAsia" w:hAnsi="Cambria Math" w:cs="Arial"/>
          </w:rPr>
          <m:t>≠</m:t>
        </m:r>
      </m:oMath>
      <w:r>
        <w:rPr>
          <w:rFonts w:ascii="Arial" w:eastAsiaTheme="minorEastAsia" w:hAnsi="Arial" w:cs="Arial"/>
        </w:rPr>
        <w:t xml:space="preserve"> </w:t>
      </w:r>
      <m:oMath>
        <m:sSub>
          <m:sSubPr>
            <m:ctrlPr>
              <w:rPr>
                <w:rFonts w:ascii="Cambria Math" w:eastAsiaTheme="minorEastAsia" w:hAnsi="Cambria Math" w:cs="Arial"/>
                <w:i/>
                <w:lang w:eastAsia="en-US"/>
              </w:rPr>
            </m:ctrlPr>
          </m:sSubPr>
          <m:e>
            <m:r>
              <w:rPr>
                <w:rFonts w:ascii="Cambria Math" w:eastAsiaTheme="minorEastAsia" w:hAnsi="Cambria Math" w:cs="Arial"/>
              </w:rPr>
              <m:t>μ</m:t>
            </m:r>
          </m:e>
          <m:sub>
            <m:r>
              <w:rPr>
                <w:rFonts w:ascii="Cambria Math" w:eastAsiaTheme="minorEastAsia" w:hAnsi="Cambria Math" w:cs="Arial"/>
              </w:rPr>
              <m:t>2</m:t>
            </m:r>
          </m:sub>
        </m:sSub>
      </m:oMath>
    </w:p>
    <w:p w14:paraId="229DBC68" w14:textId="77777777" w:rsidR="006D2A1D" w:rsidRPr="00544709" w:rsidRDefault="006D2A1D" w:rsidP="006D2A1D">
      <w:pPr>
        <w:pStyle w:val="ListParagraph"/>
        <w:ind w:left="1140"/>
        <w:rPr>
          <w:rFonts w:ascii="Arial" w:hAnsi="Arial" w:cs="Arial"/>
          <w:sz w:val="13"/>
          <w:szCs w:val="13"/>
        </w:rPr>
      </w:pPr>
    </w:p>
    <w:p w14:paraId="2F6E89B4" w14:textId="77777777" w:rsidR="00891F1F" w:rsidRPr="00425E78" w:rsidRDefault="00891F1F" w:rsidP="008D1709">
      <w:pPr>
        <w:rPr>
          <w:rFonts w:ascii="Arial" w:hAnsi="Arial" w:cs="Arial"/>
        </w:rPr>
      </w:pPr>
    </w:p>
    <w:p w14:paraId="2075EC57" w14:textId="77777777" w:rsidR="00425E78" w:rsidRDefault="00425E78" w:rsidP="008D1709">
      <w:pPr>
        <w:rPr>
          <w:rFonts w:ascii="Arial" w:hAnsi="Arial" w:cs="Arial"/>
        </w:rPr>
      </w:pPr>
    </w:p>
    <w:p w14:paraId="5732943F" w14:textId="77777777" w:rsidR="000B2D6F" w:rsidRPr="00425E78" w:rsidRDefault="000B2D6F" w:rsidP="008D1709">
      <w:pPr>
        <w:rPr>
          <w:rFonts w:ascii="Arial" w:hAnsi="Arial" w:cs="Arial"/>
        </w:rPr>
      </w:pPr>
    </w:p>
    <w:p w14:paraId="107C7A35" w14:textId="756752CC" w:rsidR="008D1709" w:rsidRPr="00463E80" w:rsidRDefault="00F3018D" w:rsidP="00463E80">
      <w:pPr>
        <w:pStyle w:val="Heading1"/>
        <w:jc w:val="center"/>
        <w:rPr>
          <w:rFonts w:ascii="Arial" w:hAnsi="Arial" w:cs="Arial"/>
          <w:b/>
          <w:bCs/>
          <w:color w:val="000000" w:themeColor="text1"/>
        </w:rPr>
      </w:pPr>
      <w:bookmarkStart w:id="6" w:name="_Toc102762972"/>
      <w:r w:rsidRPr="00463E80">
        <w:rPr>
          <w:rFonts w:ascii="Arial" w:hAnsi="Arial" w:cs="Arial"/>
          <w:b/>
          <w:bCs/>
          <w:color w:val="000000" w:themeColor="text1"/>
        </w:rPr>
        <w:t>Technique and process for presenting the result</w:t>
      </w:r>
      <w:bookmarkEnd w:id="6"/>
    </w:p>
    <w:p w14:paraId="512D981D" w14:textId="77777777" w:rsidR="002D1978" w:rsidRDefault="002D1978" w:rsidP="002D1978"/>
    <w:p w14:paraId="7E934092" w14:textId="77777777" w:rsidR="000B2D6F" w:rsidRPr="002D1978" w:rsidRDefault="000B2D6F" w:rsidP="002D1978"/>
    <w:p w14:paraId="25BC5243" w14:textId="0E908869" w:rsidR="001F1F03" w:rsidRDefault="008345C7" w:rsidP="008345C7">
      <w:pPr>
        <w:pStyle w:val="NormalWeb"/>
        <w:spacing w:line="360" w:lineRule="auto"/>
        <w:jc w:val="both"/>
        <w:rPr>
          <w:rFonts w:ascii="Arial" w:hAnsi="Arial" w:cs="Arial"/>
          <w:color w:val="000000"/>
        </w:rPr>
      </w:pPr>
      <w:r>
        <w:rPr>
          <w:rFonts w:ascii="Arial" w:hAnsi="Arial" w:cs="Arial"/>
          <w:color w:val="000000"/>
        </w:rPr>
        <w:t xml:space="preserve">  </w:t>
      </w:r>
      <w:r w:rsidR="00170341" w:rsidRPr="00170341">
        <w:rPr>
          <w:rFonts w:ascii="Arial" w:hAnsi="Arial" w:cs="Arial"/>
          <w:color w:val="000000"/>
        </w:rPr>
        <w:t>Respectively according to the above hypotheses, they can be calculated as follows.</w:t>
      </w:r>
      <w:r w:rsidR="003002AC">
        <w:rPr>
          <w:rFonts w:ascii="Arial" w:hAnsi="Arial" w:cs="Arial"/>
          <w:color w:val="000000"/>
        </w:rPr>
        <w:t xml:space="preserve"> </w:t>
      </w:r>
    </w:p>
    <w:p w14:paraId="06421C6E" w14:textId="58784A93" w:rsidR="004463C9" w:rsidRPr="00BF6180" w:rsidRDefault="004463C9" w:rsidP="00BF6180">
      <w:pPr>
        <w:rPr>
          <w:rFonts w:ascii="Arial" w:hAnsi="Arial" w:cs="Arial"/>
        </w:rPr>
      </w:pPr>
      <w:r w:rsidRPr="00BF6180">
        <w:rPr>
          <w:rFonts w:ascii="Arial" w:hAnsi="Arial" w:cs="Arial"/>
        </w:rPr>
        <w:t>Testing hypotheses at different levels of significance</w:t>
      </w:r>
      <w:r w:rsidR="004633AF" w:rsidRPr="00BF6180">
        <w:rPr>
          <w:rFonts w:ascii="Arial" w:hAnsi="Arial" w:cs="Arial"/>
        </w:rPr>
        <w:t>:</w:t>
      </w:r>
      <w:r w:rsidR="003002AC" w:rsidRPr="00BF6180">
        <w:rPr>
          <w:rFonts w:ascii="Arial" w:hAnsi="Arial" w:cs="Arial"/>
        </w:rPr>
        <w:t xml:space="preserve"> [6]</w:t>
      </w:r>
    </w:p>
    <w:p w14:paraId="73A03A81" w14:textId="77777777" w:rsidR="004633AF" w:rsidRPr="008345C7" w:rsidRDefault="004633AF" w:rsidP="008345C7">
      <w:pPr>
        <w:spacing w:line="360" w:lineRule="auto"/>
        <w:jc w:val="both"/>
        <w:rPr>
          <w:rFonts w:ascii="Arial" w:hAnsi="Arial" w:cs="Arial"/>
        </w:rPr>
      </w:pPr>
    </w:p>
    <w:p w14:paraId="68791002" w14:textId="02038B35" w:rsidR="004463C9" w:rsidRPr="00AA5062" w:rsidRDefault="004463C9" w:rsidP="008345C7">
      <w:pPr>
        <w:pStyle w:val="Heading3"/>
        <w:numPr>
          <w:ilvl w:val="0"/>
          <w:numId w:val="8"/>
        </w:numPr>
        <w:spacing w:line="360" w:lineRule="auto"/>
        <w:jc w:val="both"/>
        <w:rPr>
          <w:rFonts w:ascii="Arial" w:eastAsia="Times New Roman" w:hAnsi="Arial" w:cs="Arial"/>
          <w:color w:val="000000" w:themeColor="text1"/>
        </w:rPr>
      </w:pPr>
      <w:bookmarkStart w:id="7" w:name="_Toc102762973"/>
      <w:r w:rsidRPr="00AA5062">
        <w:rPr>
          <w:rFonts w:ascii="Arial" w:eastAsia="Times New Roman" w:hAnsi="Arial" w:cs="Arial"/>
          <w:color w:val="000000" w:themeColor="text1"/>
        </w:rPr>
        <w:t>p = 0</w:t>
      </w:r>
      <w:r w:rsidR="00AA5062">
        <w:rPr>
          <w:rFonts w:ascii="Arial" w:eastAsia="Times New Roman" w:hAnsi="Arial" w:cs="Arial"/>
          <w:color w:val="000000" w:themeColor="text1"/>
        </w:rPr>
        <w:t>.</w:t>
      </w:r>
      <w:r w:rsidRPr="00AA5062">
        <w:rPr>
          <w:rFonts w:ascii="Arial" w:eastAsia="Times New Roman" w:hAnsi="Arial" w:cs="Arial"/>
          <w:color w:val="000000" w:themeColor="text1"/>
        </w:rPr>
        <w:t>10</w:t>
      </w:r>
      <w:bookmarkEnd w:id="7"/>
    </w:p>
    <w:p w14:paraId="54C6704D" w14:textId="602D4828" w:rsidR="001774F7" w:rsidRDefault="006C1B8B" w:rsidP="008345C7">
      <w:pPr>
        <w:pStyle w:val="ListParagraph"/>
        <w:numPr>
          <w:ilvl w:val="0"/>
          <w:numId w:val="3"/>
        </w:numPr>
        <w:spacing w:line="360" w:lineRule="auto"/>
        <w:jc w:val="both"/>
        <w:rPr>
          <w:rFonts w:ascii="Arial" w:hAnsi="Arial" w:cs="Arial"/>
        </w:rPr>
      </w:pPr>
      <w:r w:rsidRPr="008345C7">
        <w:rPr>
          <w:rFonts w:ascii="Arial" w:hAnsi="Arial" w:cs="Arial"/>
        </w:rPr>
        <w:t>Cells B5</w:t>
      </w:r>
      <w:r w:rsidR="000B65CE" w:rsidRPr="008345C7">
        <w:rPr>
          <w:rFonts w:ascii="Arial" w:hAnsi="Arial" w:cs="Arial"/>
        </w:rPr>
        <w:t xml:space="preserve"> = 12.75</w:t>
      </w:r>
      <w:r w:rsidRPr="008345C7">
        <w:rPr>
          <w:rFonts w:ascii="Arial" w:hAnsi="Arial" w:cs="Arial"/>
        </w:rPr>
        <w:t xml:space="preserve"> and C5 </w:t>
      </w:r>
      <w:r w:rsidR="000B65CE" w:rsidRPr="008345C7">
        <w:rPr>
          <w:rFonts w:ascii="Arial" w:hAnsi="Arial" w:cs="Arial"/>
        </w:rPr>
        <w:t xml:space="preserve">= </w:t>
      </w:r>
      <w:r w:rsidR="00D97F0F" w:rsidRPr="008345C7">
        <w:rPr>
          <w:rFonts w:ascii="Arial" w:hAnsi="Arial" w:cs="Arial"/>
        </w:rPr>
        <w:t xml:space="preserve">15.3 </w:t>
      </w:r>
      <w:r w:rsidR="00D00C70">
        <w:rPr>
          <w:rFonts w:ascii="Arial" w:hAnsi="Arial" w:cs="Arial"/>
        </w:rPr>
        <w:t>hold</w:t>
      </w:r>
      <w:r w:rsidRPr="008345C7">
        <w:rPr>
          <w:rFonts w:ascii="Arial" w:hAnsi="Arial" w:cs="Arial"/>
        </w:rPr>
        <w:t xml:space="preserve"> the </w:t>
      </w:r>
      <w:r w:rsidR="00D00C70">
        <w:rPr>
          <w:rFonts w:ascii="Arial" w:hAnsi="Arial" w:cs="Arial"/>
        </w:rPr>
        <w:t>average</w:t>
      </w:r>
      <w:r w:rsidRPr="008345C7">
        <w:rPr>
          <w:rFonts w:ascii="Arial" w:hAnsi="Arial" w:cs="Arial"/>
        </w:rPr>
        <w:t xml:space="preserve"> of each sample</w:t>
      </w:r>
      <w:r w:rsidR="005C334A">
        <w:rPr>
          <w:rFonts w:ascii="Arial" w:hAnsi="Arial" w:cs="Arial"/>
        </w:rPr>
        <w:t>.</w:t>
      </w:r>
    </w:p>
    <w:p w14:paraId="08157F8A" w14:textId="39C024AD" w:rsidR="000B185C" w:rsidRPr="008345C7" w:rsidRDefault="00046A7A" w:rsidP="00046A7A">
      <w:pPr>
        <w:pStyle w:val="ListParagraph"/>
        <w:spacing w:line="360" w:lineRule="auto"/>
        <w:jc w:val="center"/>
        <w:rPr>
          <w:rFonts w:ascii="Arial" w:hAnsi="Arial" w:cs="Arial"/>
        </w:rPr>
      </w:pPr>
      <w:r>
        <w:rPr>
          <w:rFonts w:ascii="Arial" w:hAnsi="Arial" w:cs="Arial"/>
        </w:rPr>
        <w:t xml:space="preserve">m = </w:t>
      </w:r>
      <m:oMath>
        <m:f>
          <m:fPr>
            <m:ctrlPr>
              <w:rPr>
                <w:rFonts w:ascii="Cambria Math" w:eastAsiaTheme="minorHAnsi" w:hAnsi="Cambria Math" w:cs="Arial"/>
                <w:i/>
              </w:rPr>
            </m:ctrlPr>
          </m:fPr>
          <m:num>
            <m:r>
              <w:rPr>
                <w:rFonts w:ascii="Cambria Math" w:hAnsi="Cambria Math" w:cs="Arial"/>
              </w:rPr>
              <m:t>Sums of the test scores</m:t>
            </m:r>
          </m:num>
          <m:den>
            <m:r>
              <w:rPr>
                <w:rFonts w:ascii="Cambria Math" w:hAnsi="Cambria Math" w:cs="Arial"/>
              </w:rPr>
              <m:t>Amount  of numbers</m:t>
            </m:r>
          </m:den>
        </m:f>
      </m:oMath>
    </w:p>
    <w:p w14:paraId="46CF039B" w14:textId="535196D7" w:rsidR="00A72E74" w:rsidRDefault="00A72E74" w:rsidP="008345C7">
      <w:pPr>
        <w:pStyle w:val="ListParagraph"/>
        <w:numPr>
          <w:ilvl w:val="0"/>
          <w:numId w:val="3"/>
        </w:numPr>
        <w:spacing w:line="360" w:lineRule="auto"/>
        <w:jc w:val="both"/>
        <w:rPr>
          <w:rFonts w:ascii="Arial" w:hAnsi="Arial" w:cs="Arial"/>
        </w:rPr>
      </w:pPr>
      <w:r w:rsidRPr="008345C7">
        <w:rPr>
          <w:rFonts w:ascii="Arial" w:hAnsi="Arial" w:cs="Arial"/>
        </w:rPr>
        <w:t>Cells B6</w:t>
      </w:r>
      <w:r w:rsidR="00D97F0F" w:rsidRPr="008345C7">
        <w:rPr>
          <w:rFonts w:ascii="Arial" w:hAnsi="Arial" w:cs="Arial"/>
        </w:rPr>
        <w:t>= 16.81</w:t>
      </w:r>
      <w:r w:rsidRPr="008345C7">
        <w:rPr>
          <w:rFonts w:ascii="Arial" w:hAnsi="Arial" w:cs="Arial"/>
        </w:rPr>
        <w:t xml:space="preserve"> and C6</w:t>
      </w:r>
      <w:r w:rsidR="00D97F0F" w:rsidRPr="008345C7">
        <w:rPr>
          <w:rFonts w:ascii="Arial" w:hAnsi="Arial" w:cs="Arial"/>
        </w:rPr>
        <w:t xml:space="preserve"> = 15.29</w:t>
      </w:r>
      <w:r w:rsidRPr="008345C7">
        <w:rPr>
          <w:rFonts w:ascii="Arial" w:hAnsi="Arial" w:cs="Arial"/>
        </w:rPr>
        <w:t xml:space="preserve"> </w:t>
      </w:r>
      <w:r w:rsidR="00CC75DC">
        <w:rPr>
          <w:rFonts w:ascii="Arial" w:hAnsi="Arial" w:cs="Arial"/>
        </w:rPr>
        <w:t>hold</w:t>
      </w:r>
      <w:r w:rsidRPr="008345C7">
        <w:rPr>
          <w:rFonts w:ascii="Arial" w:hAnsi="Arial" w:cs="Arial"/>
        </w:rPr>
        <w:t xml:space="preserve"> the variance of each</w:t>
      </w:r>
      <w:r w:rsidR="009A1930" w:rsidRPr="008345C7">
        <w:rPr>
          <w:rFonts w:ascii="Arial" w:hAnsi="Arial" w:cs="Arial"/>
        </w:rPr>
        <w:t xml:space="preserve"> sample.</w:t>
      </w:r>
    </w:p>
    <w:p w14:paraId="41C77FE0" w14:textId="29BCAAF8" w:rsidR="00625AFE" w:rsidRPr="00846ECA" w:rsidRDefault="00534E57" w:rsidP="009D589B">
      <w:pPr>
        <w:pStyle w:val="ListParagraph"/>
        <w:spacing w:line="360" w:lineRule="auto"/>
        <w:jc w:val="center"/>
        <w:rPr>
          <w:rFonts w:ascii="Arial" w:hAnsi="Arial" w:cs="Arial"/>
          <w:color w:val="FF0000"/>
        </w:rPr>
      </w:pPr>
      <m:oMathPara>
        <m:oMath>
          <m:sSup>
            <m:sSupPr>
              <m:ctrlPr>
                <w:rPr>
                  <w:rFonts w:ascii="Cambria Math" w:hAnsi="Cambria Math" w:cs="Arial"/>
                  <w:i/>
                  <w:color w:val="000000" w:themeColor="text1"/>
                </w:rPr>
              </m:ctrlPr>
            </m:sSupPr>
            <m:e>
              <m:r>
                <w:rPr>
                  <w:rFonts w:ascii="Cambria Math" w:hAnsi="Cambria Math" w:cs="Arial"/>
                  <w:color w:val="000000" w:themeColor="text1"/>
                </w:rPr>
                <m:t>SD</m:t>
              </m:r>
            </m:e>
            <m:sup>
              <m:r>
                <w:rPr>
                  <w:rFonts w:ascii="Cambria Math" w:hAnsi="Cambria Math" w:cs="Arial"/>
                  <w:color w:val="000000" w:themeColor="text1"/>
                </w:rPr>
                <m:t xml:space="preserve">2 </m:t>
              </m:r>
            </m:sup>
          </m:sSup>
          <m:r>
            <w:rPr>
              <w:rFonts w:ascii="Cambria Math" w:hAnsi="Cambria Math" w:cs="Arial"/>
              <w:color w:val="000000" w:themeColor="text1"/>
            </w:rPr>
            <m:t>=</m:t>
          </m:r>
          <m:f>
            <m:fPr>
              <m:ctrlPr>
                <w:rPr>
                  <w:rFonts w:ascii="Cambria Math" w:hAnsi="Cambria Math" w:cs="Arial"/>
                  <w:i/>
                  <w:color w:val="000000" w:themeColor="text1"/>
                </w:rPr>
              </m:ctrlPr>
            </m:fPr>
            <m:num>
              <m:nary>
                <m:naryPr>
                  <m:chr m:val="∑"/>
                  <m:limLoc m:val="undOvr"/>
                  <m:subHide m:val="1"/>
                  <m:supHide m:val="1"/>
                  <m:ctrlPr>
                    <w:rPr>
                      <w:rFonts w:ascii="Cambria Math" w:hAnsi="Cambria Math" w:cs="Arial"/>
                      <w:i/>
                      <w:color w:val="000000" w:themeColor="text1"/>
                    </w:rPr>
                  </m:ctrlPr>
                </m:naryPr>
                <m:sub/>
                <m:sup/>
                <m:e>
                  <m:sSup>
                    <m:sSupPr>
                      <m:ctrlPr>
                        <w:rPr>
                          <w:rFonts w:ascii="Cambria Math" w:hAnsi="Cambria Math" w:cs="Arial"/>
                          <w:i/>
                          <w:color w:val="000000" w:themeColor="text1"/>
                        </w:rPr>
                      </m:ctrlPr>
                    </m:sSupPr>
                    <m:e>
                      <m:d>
                        <m:dPr>
                          <m:ctrlPr>
                            <w:rPr>
                              <w:rFonts w:ascii="Cambria Math" w:hAnsi="Cambria Math" w:cs="Arial"/>
                              <w:i/>
                              <w:color w:val="000000" w:themeColor="text1"/>
                            </w:rPr>
                          </m:ctrlPr>
                        </m:dPr>
                        <m:e>
                          <m:r>
                            <w:rPr>
                              <w:rFonts w:ascii="Cambria Math" w:hAnsi="Cambria Math" w:cs="Arial"/>
                              <w:color w:val="000000" w:themeColor="text1"/>
                            </w:rPr>
                            <m:t>X-</m:t>
                          </m:r>
                          <m:acc>
                            <m:accPr>
                              <m:chr m:val="̅"/>
                              <m:ctrlPr>
                                <w:rPr>
                                  <w:rFonts w:ascii="Cambria Math" w:hAnsi="Cambria Math" w:cs="Arial"/>
                                  <w:i/>
                                  <w:color w:val="000000" w:themeColor="text1"/>
                                </w:rPr>
                              </m:ctrlPr>
                            </m:accPr>
                            <m:e>
                              <m:r>
                                <w:rPr>
                                  <w:rFonts w:ascii="Cambria Math" w:hAnsi="Cambria Math" w:cs="Arial"/>
                                  <w:color w:val="000000" w:themeColor="text1"/>
                                </w:rPr>
                                <m:t>X</m:t>
                              </m:r>
                            </m:e>
                          </m:acc>
                        </m:e>
                      </m:d>
                    </m:e>
                    <m:sup>
                      <m:r>
                        <w:rPr>
                          <w:rFonts w:ascii="Cambria Math" w:hAnsi="Cambria Math" w:cs="Arial"/>
                          <w:color w:val="000000" w:themeColor="text1"/>
                        </w:rPr>
                        <m:t>2</m:t>
                      </m:r>
                    </m:sup>
                  </m:sSup>
                </m:e>
              </m:nary>
            </m:num>
            <m:den>
              <m:r>
                <w:rPr>
                  <w:rFonts w:ascii="Cambria Math" w:hAnsi="Cambria Math" w:cs="Arial"/>
                  <w:color w:val="000000" w:themeColor="text1"/>
                </w:rPr>
                <m:t>N-1</m:t>
              </m:r>
            </m:den>
          </m:f>
        </m:oMath>
      </m:oMathPara>
    </w:p>
    <w:p w14:paraId="5957F126" w14:textId="54BA43CE" w:rsidR="009A1930" w:rsidRPr="008345C7" w:rsidRDefault="009A1930" w:rsidP="008345C7">
      <w:pPr>
        <w:pStyle w:val="ListParagraph"/>
        <w:numPr>
          <w:ilvl w:val="0"/>
          <w:numId w:val="3"/>
        </w:numPr>
        <w:spacing w:line="360" w:lineRule="auto"/>
        <w:jc w:val="both"/>
        <w:rPr>
          <w:rFonts w:ascii="Arial" w:hAnsi="Arial" w:cs="Arial"/>
        </w:rPr>
      </w:pPr>
      <w:r w:rsidRPr="008345C7">
        <w:rPr>
          <w:rFonts w:ascii="Arial" w:hAnsi="Arial" w:cs="Arial"/>
        </w:rPr>
        <w:t xml:space="preserve">Cells B7 and C7 </w:t>
      </w:r>
      <w:r w:rsidR="00CC75DC">
        <w:rPr>
          <w:rFonts w:ascii="Arial" w:hAnsi="Arial" w:cs="Arial"/>
        </w:rPr>
        <w:t>hold</w:t>
      </w:r>
      <w:r w:rsidRPr="008345C7">
        <w:rPr>
          <w:rFonts w:ascii="Arial" w:hAnsi="Arial" w:cs="Arial"/>
        </w:rPr>
        <w:t xml:space="preserve"> the </w:t>
      </w:r>
      <w:r w:rsidR="000B65CE" w:rsidRPr="008345C7">
        <w:rPr>
          <w:rFonts w:ascii="Arial" w:hAnsi="Arial" w:cs="Arial"/>
        </w:rPr>
        <w:t xml:space="preserve">number of observations in each </w:t>
      </w:r>
      <w:r w:rsidR="00315ED0" w:rsidRPr="008345C7">
        <w:rPr>
          <w:rFonts w:ascii="Arial" w:hAnsi="Arial" w:cs="Arial"/>
        </w:rPr>
        <w:t>sample (40</w:t>
      </w:r>
      <w:r w:rsidR="000B65CE" w:rsidRPr="008345C7">
        <w:rPr>
          <w:rFonts w:ascii="Arial" w:hAnsi="Arial" w:cs="Arial"/>
        </w:rPr>
        <w:t>).</w:t>
      </w:r>
    </w:p>
    <w:p w14:paraId="48DBD491" w14:textId="66783140" w:rsidR="00315ED0" w:rsidRPr="00FC0734" w:rsidRDefault="00315ED0" w:rsidP="00FC0734">
      <w:pPr>
        <w:pStyle w:val="ListParagraph"/>
        <w:numPr>
          <w:ilvl w:val="0"/>
          <w:numId w:val="3"/>
        </w:numPr>
        <w:spacing w:line="360" w:lineRule="auto"/>
        <w:jc w:val="both"/>
        <w:rPr>
          <w:rFonts w:ascii="Arial" w:hAnsi="Arial" w:cs="Arial"/>
        </w:rPr>
      </w:pPr>
      <w:r w:rsidRPr="008345C7">
        <w:rPr>
          <w:rFonts w:ascii="Arial" w:hAnsi="Arial" w:cs="Arial"/>
        </w:rPr>
        <w:t>Cell B8</w:t>
      </w:r>
      <w:r w:rsidR="00651E87" w:rsidRPr="008345C7">
        <w:rPr>
          <w:rFonts w:ascii="Arial" w:hAnsi="Arial" w:cs="Arial"/>
        </w:rPr>
        <w:t xml:space="preserve"> = 0.54</w:t>
      </w:r>
      <w:r w:rsidR="00A45116" w:rsidRPr="008345C7">
        <w:rPr>
          <w:rFonts w:ascii="Arial" w:hAnsi="Arial" w:cs="Arial"/>
        </w:rPr>
        <w:t xml:space="preserve"> </w:t>
      </w:r>
      <w:r w:rsidR="00AA3244">
        <w:rPr>
          <w:rFonts w:ascii="Arial" w:hAnsi="Arial" w:cs="Arial"/>
        </w:rPr>
        <w:t>hold</w:t>
      </w:r>
      <w:r w:rsidR="00A45116" w:rsidRPr="008345C7">
        <w:rPr>
          <w:rFonts w:ascii="Arial" w:hAnsi="Arial" w:cs="Arial"/>
        </w:rPr>
        <w:t>s the Pearson Correlation</w:t>
      </w:r>
      <w:r w:rsidR="00C62142">
        <w:rPr>
          <w:rFonts w:ascii="Arial" w:hAnsi="Arial" w:cs="Arial"/>
        </w:rPr>
        <w:t>.</w:t>
      </w:r>
      <w:r w:rsidR="00FC0734">
        <w:rPr>
          <w:rFonts w:ascii="Arial" w:hAnsi="Arial" w:cs="Arial"/>
        </w:rPr>
        <w:t xml:space="preserve"> </w:t>
      </w:r>
      <w:r w:rsidR="00FC0734" w:rsidRPr="00FC0734">
        <w:rPr>
          <w:rFonts w:ascii="Arial" w:hAnsi="Arial" w:cs="Arial"/>
        </w:rPr>
        <w:t>In this way it is shown that the</w:t>
      </w:r>
      <w:r w:rsidR="00FC0734">
        <w:rPr>
          <w:rFonts w:ascii="Arial" w:hAnsi="Arial" w:cs="Arial"/>
        </w:rPr>
        <w:t>se</w:t>
      </w:r>
      <w:r w:rsidR="00FC0734" w:rsidRPr="00FC0734">
        <w:rPr>
          <w:rFonts w:ascii="Arial" w:hAnsi="Arial" w:cs="Arial"/>
        </w:rPr>
        <w:t xml:space="preserve"> two variables are quite closely correlated.</w:t>
      </w:r>
    </w:p>
    <w:p w14:paraId="7C57F72E" w14:textId="13B3D03A" w:rsidR="00FA60B0" w:rsidRPr="008345C7" w:rsidRDefault="00FA60B0" w:rsidP="008345C7">
      <w:pPr>
        <w:pStyle w:val="ListParagraph"/>
        <w:numPr>
          <w:ilvl w:val="0"/>
          <w:numId w:val="3"/>
        </w:numPr>
        <w:spacing w:line="360" w:lineRule="auto"/>
        <w:jc w:val="both"/>
        <w:rPr>
          <w:rFonts w:ascii="Arial" w:hAnsi="Arial" w:cs="Arial"/>
        </w:rPr>
      </w:pPr>
      <w:r w:rsidRPr="008345C7">
        <w:rPr>
          <w:rFonts w:ascii="Arial" w:hAnsi="Arial" w:cs="Arial"/>
        </w:rPr>
        <w:t xml:space="preserve">Cell </w:t>
      </w:r>
      <w:r w:rsidR="004A5521" w:rsidRPr="008345C7">
        <w:rPr>
          <w:rFonts w:ascii="Arial" w:hAnsi="Arial" w:cs="Arial"/>
        </w:rPr>
        <w:t>B9 = 0</w:t>
      </w:r>
      <w:r w:rsidRPr="008345C7">
        <w:rPr>
          <w:rFonts w:ascii="Arial" w:hAnsi="Arial" w:cs="Arial"/>
        </w:rPr>
        <w:t xml:space="preserve"> </w:t>
      </w:r>
      <w:r w:rsidR="008B7BF3">
        <w:rPr>
          <w:rFonts w:ascii="Arial" w:hAnsi="Arial" w:cs="Arial"/>
        </w:rPr>
        <w:t>contain</w:t>
      </w:r>
      <w:r w:rsidRPr="008345C7">
        <w:rPr>
          <w:rFonts w:ascii="Arial" w:hAnsi="Arial" w:cs="Arial"/>
        </w:rPr>
        <w:t>s our entry for the Hypothesized Mean Difference.</w:t>
      </w:r>
    </w:p>
    <w:p w14:paraId="41CC8DF9" w14:textId="29BD71C8" w:rsidR="004A5521" w:rsidRPr="008345C7" w:rsidRDefault="004A5521" w:rsidP="008345C7">
      <w:pPr>
        <w:numPr>
          <w:ilvl w:val="0"/>
          <w:numId w:val="3"/>
        </w:numPr>
        <w:spacing w:before="100" w:beforeAutospacing="1" w:after="100" w:afterAutospacing="1" w:line="360" w:lineRule="auto"/>
        <w:jc w:val="both"/>
        <w:rPr>
          <w:rFonts w:ascii="Arial" w:hAnsi="Arial" w:cs="Arial"/>
          <w:color w:val="000000"/>
        </w:rPr>
      </w:pPr>
      <w:r w:rsidRPr="004A5521">
        <w:rPr>
          <w:rFonts w:ascii="Arial" w:hAnsi="Arial" w:cs="Arial"/>
          <w:color w:val="000000"/>
        </w:rPr>
        <w:t xml:space="preserve">Cell </w:t>
      </w:r>
      <w:r w:rsidR="008C3D40" w:rsidRPr="008345C7">
        <w:rPr>
          <w:rFonts w:ascii="Arial" w:hAnsi="Arial" w:cs="Arial"/>
          <w:color w:val="000000"/>
        </w:rPr>
        <w:t>B10</w:t>
      </w:r>
      <w:r w:rsidRPr="004A5521">
        <w:rPr>
          <w:rFonts w:ascii="Arial" w:hAnsi="Arial" w:cs="Arial"/>
          <w:color w:val="000000"/>
        </w:rPr>
        <w:t xml:space="preserve"> </w:t>
      </w:r>
      <w:r w:rsidR="008B7BF3">
        <w:rPr>
          <w:rFonts w:ascii="Arial" w:hAnsi="Arial" w:cs="Arial"/>
          <w:color w:val="000000"/>
        </w:rPr>
        <w:t>hold</w:t>
      </w:r>
      <w:r w:rsidRPr="004A5521">
        <w:rPr>
          <w:rFonts w:ascii="Arial" w:hAnsi="Arial" w:cs="Arial"/>
          <w:color w:val="000000"/>
        </w:rPr>
        <w:t xml:space="preserve">s the degrees of freedom, </w:t>
      </w:r>
      <w:r w:rsidR="008C3D40" w:rsidRPr="008345C7">
        <w:rPr>
          <w:rFonts w:ascii="Arial" w:hAnsi="Arial" w:cs="Arial"/>
          <w:color w:val="000000"/>
        </w:rPr>
        <w:t>4</w:t>
      </w:r>
      <w:r w:rsidRPr="004A5521">
        <w:rPr>
          <w:rFonts w:ascii="Arial" w:hAnsi="Arial" w:cs="Arial"/>
          <w:color w:val="000000"/>
        </w:rPr>
        <w:t>0 – 1.</w:t>
      </w:r>
    </w:p>
    <w:p w14:paraId="18560B1E" w14:textId="1F4F3842" w:rsidR="00031844" w:rsidRPr="00031844" w:rsidRDefault="00291271" w:rsidP="008345C7">
      <w:pPr>
        <w:pStyle w:val="ListParagraph"/>
        <w:numPr>
          <w:ilvl w:val="0"/>
          <w:numId w:val="3"/>
        </w:numPr>
        <w:spacing w:line="360" w:lineRule="auto"/>
        <w:jc w:val="both"/>
        <w:rPr>
          <w:rFonts w:ascii="Arial" w:hAnsi="Arial" w:cs="Arial"/>
        </w:rPr>
      </w:pPr>
      <w:r w:rsidRPr="008345C7">
        <w:rPr>
          <w:rFonts w:ascii="Arial" w:hAnsi="Arial" w:cs="Arial"/>
          <w:color w:val="000000"/>
          <w:shd w:val="clear" w:color="auto" w:fill="FFFFFF"/>
        </w:rPr>
        <w:t>Cell B11</w:t>
      </w:r>
      <w:r w:rsidR="00424F74" w:rsidRPr="008345C7">
        <w:rPr>
          <w:rFonts w:ascii="Arial" w:hAnsi="Arial" w:cs="Arial"/>
          <w:color w:val="000000"/>
          <w:shd w:val="clear" w:color="auto" w:fill="FFFFFF"/>
        </w:rPr>
        <w:t xml:space="preserve"> = - 4.15 </w:t>
      </w:r>
      <w:r w:rsidR="00031844" w:rsidRPr="00031844">
        <w:rPr>
          <w:rFonts w:ascii="Arial" w:hAnsi="Arial" w:cs="Arial"/>
          <w:color w:val="000000"/>
          <w:shd w:val="clear" w:color="auto" w:fill="FFFFFF"/>
        </w:rPr>
        <w:t>contains the actual result of the t test. Respectively, this value will be compared with the</w:t>
      </w:r>
      <w:r w:rsidR="00BC4E95">
        <w:rPr>
          <w:rFonts w:ascii="Arial" w:hAnsi="Arial" w:cs="Arial"/>
          <w:color w:val="000000"/>
          <w:shd w:val="clear" w:color="auto" w:fill="FFFFFF"/>
        </w:rPr>
        <w:t xml:space="preserve"> </w:t>
      </w:r>
      <w:r w:rsidR="00031844" w:rsidRPr="00031844">
        <w:rPr>
          <w:rFonts w:ascii="Arial" w:hAnsi="Arial" w:cs="Arial"/>
          <w:color w:val="000000"/>
          <w:shd w:val="clear" w:color="auto" w:fill="FFFFFF"/>
        </w:rPr>
        <w:t>t</w:t>
      </w:r>
      <w:r w:rsidR="002A3505">
        <w:rPr>
          <w:rFonts w:ascii="Arial" w:hAnsi="Arial" w:cs="Arial"/>
          <w:color w:val="000000"/>
          <w:shd w:val="clear" w:color="auto" w:fill="FFFFFF"/>
        </w:rPr>
        <w:t xml:space="preserve"> C</w:t>
      </w:r>
      <w:r w:rsidR="00031844" w:rsidRPr="00031844">
        <w:rPr>
          <w:rFonts w:ascii="Arial" w:hAnsi="Arial" w:cs="Arial"/>
          <w:color w:val="000000"/>
          <w:shd w:val="clear" w:color="auto" w:fill="FFFFFF"/>
        </w:rPr>
        <w:t xml:space="preserve">ritical </w:t>
      </w:r>
      <w:r w:rsidR="002A3505">
        <w:rPr>
          <w:rFonts w:ascii="Arial" w:hAnsi="Arial" w:cs="Arial"/>
          <w:color w:val="000000"/>
          <w:shd w:val="clear" w:color="auto" w:fill="FFFFFF"/>
        </w:rPr>
        <w:t xml:space="preserve">two-tailed </w:t>
      </w:r>
      <w:r w:rsidR="00031844" w:rsidRPr="00031844">
        <w:rPr>
          <w:rFonts w:ascii="Arial" w:hAnsi="Arial" w:cs="Arial"/>
          <w:color w:val="000000"/>
          <w:shd w:val="clear" w:color="auto" w:fill="FFFFFF"/>
        </w:rPr>
        <w:t>statistic:</w:t>
      </w:r>
    </w:p>
    <w:p w14:paraId="6C67D7DF" w14:textId="2237ABB6" w:rsidR="00CB0650" w:rsidRPr="00D8409F" w:rsidRDefault="00B4350E" w:rsidP="00D8409F">
      <w:pPr>
        <w:pStyle w:val="ListParagraph"/>
        <w:numPr>
          <w:ilvl w:val="0"/>
          <w:numId w:val="5"/>
        </w:numPr>
        <w:spacing w:line="360" w:lineRule="auto"/>
        <w:jc w:val="both"/>
        <w:rPr>
          <w:rFonts w:ascii="Arial" w:hAnsi="Arial" w:cs="Arial"/>
        </w:rPr>
      </w:pPr>
      <w:r w:rsidRPr="008345C7">
        <w:rPr>
          <w:rFonts w:ascii="Arial" w:hAnsi="Arial" w:cs="Arial"/>
          <w:color w:val="000000"/>
          <w:shd w:val="clear" w:color="auto" w:fill="FFFFFF"/>
        </w:rPr>
        <w:lastRenderedPageBreak/>
        <w:t>The t-</w:t>
      </w:r>
      <w:r w:rsidR="00CA62B5" w:rsidRPr="008345C7">
        <w:rPr>
          <w:rFonts w:ascii="Arial" w:hAnsi="Arial" w:cs="Arial"/>
          <w:color w:val="000000"/>
          <w:shd w:val="clear" w:color="auto" w:fill="FFFFFF"/>
        </w:rPr>
        <w:t>Statistic (-</w:t>
      </w:r>
      <w:r w:rsidR="009C51A8" w:rsidRPr="008345C7">
        <w:rPr>
          <w:rFonts w:ascii="Arial" w:hAnsi="Arial" w:cs="Arial"/>
          <w:color w:val="000000"/>
          <w:shd w:val="clear" w:color="auto" w:fill="FFFFFF"/>
        </w:rPr>
        <w:t xml:space="preserve"> </w:t>
      </w:r>
      <w:r w:rsidR="00D7698E" w:rsidRPr="008345C7">
        <w:rPr>
          <w:rFonts w:ascii="Arial" w:hAnsi="Arial" w:cs="Arial"/>
          <w:color w:val="000000"/>
          <w:shd w:val="clear" w:color="auto" w:fill="FFFFFF"/>
        </w:rPr>
        <w:t>4.15)</w:t>
      </w:r>
      <w:r w:rsidR="009C51A8" w:rsidRPr="008345C7">
        <w:rPr>
          <w:rFonts w:ascii="Arial" w:hAnsi="Arial" w:cs="Arial"/>
          <w:color w:val="000000"/>
          <w:shd w:val="clear" w:color="auto" w:fill="FFFFFF"/>
        </w:rPr>
        <w:t xml:space="preserve"> is smaller than </w:t>
      </w:r>
      <w:r w:rsidR="00F47876" w:rsidRPr="008345C7">
        <w:rPr>
          <w:rFonts w:ascii="Arial" w:hAnsi="Arial" w:cs="Arial"/>
          <w:color w:val="000000"/>
          <w:shd w:val="clear" w:color="auto" w:fill="FFFFFF"/>
        </w:rPr>
        <w:t>t Critical two-tail</w:t>
      </w:r>
      <w:r w:rsidR="00452E90">
        <w:rPr>
          <w:rFonts w:ascii="Arial" w:hAnsi="Arial" w:cs="Arial"/>
          <w:color w:val="000000"/>
          <w:shd w:val="clear" w:color="auto" w:fill="FFFFFF"/>
        </w:rPr>
        <w:t>ed</w:t>
      </w:r>
      <w:r w:rsidR="00F47876" w:rsidRPr="008345C7">
        <w:rPr>
          <w:rFonts w:ascii="Arial" w:hAnsi="Arial" w:cs="Arial"/>
          <w:color w:val="000000"/>
          <w:shd w:val="clear" w:color="auto" w:fill="FFFFFF"/>
        </w:rPr>
        <w:t xml:space="preserve"> </w:t>
      </w:r>
      <w:r w:rsidR="0064285D" w:rsidRPr="008345C7">
        <w:rPr>
          <w:rFonts w:ascii="Arial" w:hAnsi="Arial" w:cs="Arial"/>
          <w:color w:val="000000"/>
          <w:shd w:val="clear" w:color="auto" w:fill="FFFFFF"/>
        </w:rPr>
        <w:t>(1.68</w:t>
      </w:r>
      <w:r w:rsidR="00F47876" w:rsidRPr="008345C7">
        <w:rPr>
          <w:rFonts w:ascii="Arial" w:hAnsi="Arial" w:cs="Arial"/>
          <w:color w:val="000000"/>
          <w:shd w:val="clear" w:color="auto" w:fill="FFFFFF"/>
        </w:rPr>
        <w:t>)</w:t>
      </w:r>
      <w:r w:rsidR="00191603">
        <w:rPr>
          <w:rFonts w:ascii="Arial" w:hAnsi="Arial" w:cs="Arial"/>
          <w:color w:val="000000"/>
          <w:shd w:val="clear" w:color="auto" w:fill="FFFFFF"/>
        </w:rPr>
        <w:t xml:space="preserve"> and </w:t>
      </w:r>
      <w:r w:rsidR="00191603" w:rsidRPr="008345C7">
        <w:rPr>
          <w:rFonts w:ascii="Arial" w:hAnsi="Arial" w:cs="Arial"/>
          <w:color w:val="000000"/>
          <w:shd w:val="clear" w:color="auto" w:fill="FFFFFF"/>
        </w:rPr>
        <w:t xml:space="preserve">t Critical </w:t>
      </w:r>
      <w:r w:rsidR="00191603">
        <w:rPr>
          <w:rFonts w:ascii="Arial" w:hAnsi="Arial" w:cs="Arial"/>
          <w:color w:val="000000"/>
          <w:shd w:val="clear" w:color="auto" w:fill="FFFFFF"/>
        </w:rPr>
        <w:t>one</w:t>
      </w:r>
      <w:r w:rsidR="00191603" w:rsidRPr="008345C7">
        <w:rPr>
          <w:rFonts w:ascii="Arial" w:hAnsi="Arial" w:cs="Arial"/>
          <w:color w:val="000000"/>
          <w:shd w:val="clear" w:color="auto" w:fill="FFFFFF"/>
        </w:rPr>
        <w:t>-tail</w:t>
      </w:r>
      <w:r w:rsidR="00C46B84">
        <w:rPr>
          <w:rFonts w:ascii="Arial" w:hAnsi="Arial" w:cs="Arial"/>
          <w:color w:val="000000"/>
          <w:shd w:val="clear" w:color="auto" w:fill="FFFFFF"/>
        </w:rPr>
        <w:t>ed</w:t>
      </w:r>
      <w:r w:rsidR="00191603" w:rsidRPr="008345C7">
        <w:rPr>
          <w:rFonts w:ascii="Arial" w:hAnsi="Arial" w:cs="Arial"/>
          <w:color w:val="000000"/>
          <w:shd w:val="clear" w:color="auto" w:fill="FFFFFF"/>
        </w:rPr>
        <w:t xml:space="preserve"> (1.</w:t>
      </w:r>
      <w:r w:rsidR="005B21EC">
        <w:rPr>
          <w:rFonts w:ascii="Arial" w:hAnsi="Arial" w:cs="Arial"/>
          <w:color w:val="000000"/>
          <w:shd w:val="clear" w:color="auto" w:fill="FFFFFF"/>
        </w:rPr>
        <w:t>30</w:t>
      </w:r>
      <w:r w:rsidR="00191603" w:rsidRPr="008345C7">
        <w:rPr>
          <w:rFonts w:ascii="Arial" w:hAnsi="Arial" w:cs="Arial"/>
          <w:color w:val="000000"/>
          <w:shd w:val="clear" w:color="auto" w:fill="FFFFFF"/>
        </w:rPr>
        <w:t>)</w:t>
      </w:r>
      <w:r w:rsidR="00770917">
        <w:rPr>
          <w:rFonts w:ascii="Arial" w:hAnsi="Arial" w:cs="Arial"/>
          <w:color w:val="000000"/>
          <w:shd w:val="clear" w:color="auto" w:fill="FFFFFF"/>
        </w:rPr>
        <w:t>. R</w:t>
      </w:r>
      <w:r w:rsidR="00770917" w:rsidRPr="00770917">
        <w:rPr>
          <w:rFonts w:ascii="Arial" w:hAnsi="Arial" w:cs="Arial"/>
          <w:color w:val="000000"/>
          <w:shd w:val="clear" w:color="auto" w:fill="FFFFFF"/>
        </w:rPr>
        <w:t>espectively the value of the null hypothesis cannot be rejected</w:t>
      </w:r>
      <w:r w:rsidR="00D8409F">
        <w:rPr>
          <w:rFonts w:ascii="Arial" w:hAnsi="Arial" w:cs="Arial"/>
          <w:color w:val="000000"/>
          <w:shd w:val="clear" w:color="auto" w:fill="FFFFFF"/>
        </w:rPr>
        <w:t>, the</w:t>
      </w:r>
      <w:r w:rsidR="008A4D32" w:rsidRPr="00D8409F">
        <w:rPr>
          <w:rFonts w:ascii="Arial" w:hAnsi="Arial" w:cs="Arial"/>
          <w:color w:val="000000"/>
          <w:shd w:val="clear" w:color="auto" w:fill="FFFFFF"/>
        </w:rPr>
        <w:t xml:space="preserve"> data must support the </w:t>
      </w:r>
      <w:r w:rsidR="002511D0" w:rsidRPr="00D8409F">
        <w:rPr>
          <w:rFonts w:ascii="Arial" w:hAnsi="Arial" w:cs="Arial"/>
          <w:color w:val="000000"/>
          <w:shd w:val="clear" w:color="auto" w:fill="FFFFFF"/>
        </w:rPr>
        <w:t>null hypotheses</w:t>
      </w:r>
      <w:r w:rsidR="007F1A8A" w:rsidRPr="00D8409F">
        <w:rPr>
          <w:rFonts w:ascii="Arial" w:hAnsi="Arial" w:cs="Arial"/>
          <w:color w:val="000000"/>
          <w:shd w:val="clear" w:color="auto" w:fill="FFFFFF"/>
        </w:rPr>
        <w:t xml:space="preserve">, and </w:t>
      </w:r>
      <w:r w:rsidR="005B7A50" w:rsidRPr="00D8409F">
        <w:rPr>
          <w:rFonts w:ascii="Arial" w:hAnsi="Arial" w:cs="Arial"/>
          <w:color w:val="000000"/>
          <w:shd w:val="clear" w:color="auto" w:fill="FFFFFF"/>
        </w:rPr>
        <w:t xml:space="preserve">Students </w:t>
      </w:r>
      <w:r w:rsidR="00736749" w:rsidRPr="00D8409F">
        <w:rPr>
          <w:rFonts w:ascii="Arial" w:hAnsi="Arial" w:cs="Arial"/>
          <w:color w:val="000000"/>
          <w:shd w:val="clear" w:color="auto" w:fill="FFFFFF"/>
        </w:rPr>
        <w:t xml:space="preserve">Test scores before using app </w:t>
      </w:r>
      <w:r w:rsidR="0064285D" w:rsidRPr="00D8409F">
        <w:rPr>
          <w:rFonts w:ascii="Arial" w:hAnsi="Arial" w:cs="Arial"/>
          <w:color w:val="000000"/>
          <w:shd w:val="clear" w:color="auto" w:fill="FFFFFF"/>
        </w:rPr>
        <w:t>and after</w:t>
      </w:r>
      <w:r w:rsidR="00736749" w:rsidRPr="00D8409F">
        <w:rPr>
          <w:rFonts w:ascii="Arial" w:hAnsi="Arial" w:cs="Arial"/>
          <w:color w:val="000000"/>
          <w:shd w:val="clear" w:color="auto" w:fill="FFFFFF"/>
        </w:rPr>
        <w:t xml:space="preserve"> using app can be </w:t>
      </w:r>
      <w:r w:rsidR="005B7A50" w:rsidRPr="00D8409F">
        <w:rPr>
          <w:rFonts w:ascii="Arial" w:hAnsi="Arial" w:cs="Arial"/>
          <w:color w:val="000000"/>
          <w:shd w:val="clear" w:color="auto" w:fill="FFFFFF"/>
        </w:rPr>
        <w:t>considered equal.</w:t>
      </w:r>
    </w:p>
    <w:p w14:paraId="0B0816ED" w14:textId="54C1D01E" w:rsidR="00840FD4" w:rsidRPr="00796E75" w:rsidRDefault="00A77A70" w:rsidP="00840FD4">
      <w:pPr>
        <w:pStyle w:val="ListParagraph"/>
        <w:numPr>
          <w:ilvl w:val="0"/>
          <w:numId w:val="5"/>
        </w:numPr>
        <w:spacing w:line="360" w:lineRule="auto"/>
        <w:jc w:val="both"/>
        <w:rPr>
          <w:rFonts w:ascii="Arial" w:hAnsi="Arial" w:cs="Arial"/>
        </w:rPr>
      </w:pPr>
      <w:r>
        <w:rPr>
          <w:rFonts w:ascii="Arial" w:hAnsi="Arial" w:cs="Arial"/>
        </w:rPr>
        <w:t xml:space="preserve">The </w:t>
      </w:r>
      <w:r w:rsidR="00D461B0">
        <w:rPr>
          <w:rFonts w:ascii="Arial" w:hAnsi="Arial" w:cs="Arial"/>
        </w:rPr>
        <w:t>P</w:t>
      </w:r>
      <w:r>
        <w:rPr>
          <w:rFonts w:ascii="Arial" w:hAnsi="Arial" w:cs="Arial"/>
        </w:rPr>
        <w:t xml:space="preserve"> value is the pro</w:t>
      </w:r>
      <w:r w:rsidR="00CD7796">
        <w:rPr>
          <w:rFonts w:ascii="Arial" w:hAnsi="Arial" w:cs="Arial"/>
        </w:rPr>
        <w:t>bability that</w:t>
      </w:r>
      <w:r w:rsidR="009D46EE">
        <w:rPr>
          <w:rFonts w:ascii="Arial" w:hAnsi="Arial" w:cs="Arial"/>
        </w:rPr>
        <w:t xml:space="preserve"> the difference has app</w:t>
      </w:r>
      <w:r w:rsidR="00D461B0">
        <w:rPr>
          <w:rFonts w:ascii="Arial" w:hAnsi="Arial" w:cs="Arial"/>
        </w:rPr>
        <w:t xml:space="preserve">eared by chance. </w:t>
      </w:r>
      <w:r w:rsidR="00CA62B5" w:rsidRPr="008345C7">
        <w:rPr>
          <w:rFonts w:ascii="Arial" w:hAnsi="Arial" w:cs="Arial"/>
        </w:rPr>
        <w:t xml:space="preserve">The </w:t>
      </w:r>
      <w:r w:rsidR="0064285D" w:rsidRPr="008345C7">
        <w:rPr>
          <w:rFonts w:ascii="Arial" w:hAnsi="Arial" w:cs="Arial"/>
        </w:rPr>
        <w:t>P-value for two-</w:t>
      </w:r>
      <w:r w:rsidR="00CB0650" w:rsidRPr="008345C7">
        <w:rPr>
          <w:rFonts w:ascii="Arial" w:hAnsi="Arial" w:cs="Arial"/>
        </w:rPr>
        <w:t>tail</w:t>
      </w:r>
      <w:r w:rsidR="00C46B84">
        <w:rPr>
          <w:rFonts w:ascii="Arial" w:hAnsi="Arial" w:cs="Arial"/>
        </w:rPr>
        <w:t>ed</w:t>
      </w:r>
      <w:r w:rsidR="00CB0650" w:rsidRPr="008345C7">
        <w:rPr>
          <w:rFonts w:ascii="Arial" w:hAnsi="Arial" w:cs="Arial"/>
        </w:rPr>
        <w:t xml:space="preserve"> (0.000172</w:t>
      </w:r>
      <w:r w:rsidR="004C1DE1" w:rsidRPr="008345C7">
        <w:rPr>
          <w:rFonts w:ascii="Arial" w:hAnsi="Arial" w:cs="Arial"/>
        </w:rPr>
        <w:t>)</w:t>
      </w:r>
      <w:r w:rsidR="00D567CC" w:rsidRPr="008345C7">
        <w:rPr>
          <w:rFonts w:ascii="Arial" w:hAnsi="Arial" w:cs="Arial"/>
        </w:rPr>
        <w:t xml:space="preserve"> is smaller</w:t>
      </w:r>
      <w:r w:rsidR="001F4A8A" w:rsidRPr="008345C7">
        <w:rPr>
          <w:rFonts w:ascii="Arial" w:hAnsi="Arial" w:cs="Arial"/>
        </w:rPr>
        <w:t xml:space="preserve"> </w:t>
      </w:r>
      <w:r w:rsidR="00CB0650" w:rsidRPr="008345C7">
        <w:rPr>
          <w:rFonts w:ascii="Arial" w:hAnsi="Arial" w:cs="Arial"/>
        </w:rPr>
        <w:t>than</w:t>
      </w:r>
      <w:r w:rsidR="001F4A8A" w:rsidRPr="008345C7">
        <w:rPr>
          <w:rFonts w:ascii="Arial" w:hAnsi="Arial" w:cs="Arial"/>
        </w:rPr>
        <w:t xml:space="preserve"> the value of </w:t>
      </w:r>
      <w:r w:rsidR="00CB0650" w:rsidRPr="008345C7">
        <w:rPr>
          <w:rFonts w:ascii="Arial" w:hAnsi="Arial" w:cs="Arial"/>
        </w:rPr>
        <w:t>alpha (</w:t>
      </w:r>
      <w:r w:rsidR="00922F1A" w:rsidRPr="008345C7">
        <w:rPr>
          <w:rFonts w:ascii="Arial" w:hAnsi="Arial" w:cs="Arial"/>
        </w:rPr>
        <w:t>0.10), that me</w:t>
      </w:r>
      <w:r w:rsidR="00DB220C" w:rsidRPr="008345C7">
        <w:rPr>
          <w:rFonts w:ascii="Arial" w:hAnsi="Arial" w:cs="Arial"/>
        </w:rPr>
        <w:t>a</w:t>
      </w:r>
      <w:r w:rsidR="00922F1A" w:rsidRPr="008345C7">
        <w:rPr>
          <w:rFonts w:ascii="Arial" w:hAnsi="Arial" w:cs="Arial"/>
        </w:rPr>
        <w:t xml:space="preserve">ns </w:t>
      </w:r>
      <w:r w:rsidR="00DB220C" w:rsidRPr="008345C7">
        <w:rPr>
          <w:rFonts w:ascii="Arial" w:hAnsi="Arial" w:cs="Arial"/>
        </w:rPr>
        <w:t>the null hypotheses can be rejected</w:t>
      </w:r>
      <w:r w:rsidR="0006586A">
        <w:rPr>
          <w:rFonts w:ascii="Arial" w:hAnsi="Arial" w:cs="Arial"/>
        </w:rPr>
        <w:t>.</w:t>
      </w:r>
      <w:r w:rsidR="001C6716">
        <w:rPr>
          <w:rFonts w:ascii="Arial" w:hAnsi="Arial" w:cs="Arial"/>
        </w:rPr>
        <w:t xml:space="preserve"> </w:t>
      </w:r>
      <w:r w:rsidR="000B20FE" w:rsidRPr="000B20FE">
        <w:rPr>
          <w:rFonts w:ascii="Arial" w:hAnsi="Arial" w:cs="Arial"/>
        </w:rPr>
        <w:t>Our data sample supports the hypothesis that population averages are different. Specifically, the Post</w:t>
      </w:r>
      <w:r w:rsidR="000B20FE">
        <w:rPr>
          <w:rFonts w:ascii="Arial" w:hAnsi="Arial" w:cs="Arial"/>
        </w:rPr>
        <w:t>-</w:t>
      </w:r>
      <w:r w:rsidR="000B20FE" w:rsidRPr="000B20FE">
        <w:rPr>
          <w:rFonts w:ascii="Arial" w:hAnsi="Arial" w:cs="Arial"/>
        </w:rPr>
        <w:t>test average is higher than the Pre</w:t>
      </w:r>
      <w:r w:rsidR="000B20FE">
        <w:rPr>
          <w:rFonts w:ascii="Arial" w:hAnsi="Arial" w:cs="Arial"/>
        </w:rPr>
        <w:t>-</w:t>
      </w:r>
      <w:r w:rsidR="000B20FE" w:rsidRPr="000B20FE">
        <w:rPr>
          <w:rFonts w:ascii="Arial" w:hAnsi="Arial" w:cs="Arial"/>
        </w:rPr>
        <w:t>test average.</w:t>
      </w:r>
      <w:r w:rsidR="00CB0650" w:rsidRPr="008345C7">
        <w:rPr>
          <w:rFonts w:ascii="Arial" w:hAnsi="Arial" w:cs="Arial"/>
          <w:color w:val="000000"/>
          <w:shd w:val="clear" w:color="auto" w:fill="FFFFFF"/>
        </w:rPr>
        <w:t> </w:t>
      </w:r>
    </w:p>
    <w:p w14:paraId="003F6400" w14:textId="7FFEDC8C" w:rsidR="00796E75" w:rsidRPr="00796E75" w:rsidRDefault="00B43BEB" w:rsidP="00796E75">
      <w:pPr>
        <w:pStyle w:val="ListParagraph"/>
        <w:numPr>
          <w:ilvl w:val="0"/>
          <w:numId w:val="24"/>
        </w:numPr>
        <w:spacing w:line="360" w:lineRule="auto"/>
        <w:jc w:val="both"/>
        <w:rPr>
          <w:rFonts w:ascii="Arial" w:hAnsi="Arial" w:cs="Arial"/>
        </w:rPr>
      </w:pPr>
      <w:r>
        <w:rPr>
          <w:rFonts w:ascii="Arial" w:hAnsi="Arial" w:cs="Arial"/>
        </w:rPr>
        <w:t>I</w:t>
      </w:r>
      <w:r w:rsidRPr="00B43BEB">
        <w:rPr>
          <w:rFonts w:ascii="Arial" w:hAnsi="Arial" w:cs="Arial"/>
        </w:rPr>
        <w:t>f we compare</w:t>
      </w:r>
      <w:r>
        <w:rPr>
          <w:rFonts w:ascii="Arial" w:hAnsi="Arial" w:cs="Arial"/>
        </w:rPr>
        <w:t xml:space="preserve"> </w:t>
      </w:r>
      <w:r w:rsidRPr="008345C7">
        <w:rPr>
          <w:rFonts w:ascii="Arial" w:hAnsi="Arial" w:cs="Arial"/>
        </w:rPr>
        <w:t xml:space="preserve">P-value for </w:t>
      </w:r>
      <w:r>
        <w:rPr>
          <w:rFonts w:ascii="Arial" w:hAnsi="Arial" w:cs="Arial"/>
        </w:rPr>
        <w:t>one</w:t>
      </w:r>
      <w:r w:rsidRPr="008345C7">
        <w:rPr>
          <w:rFonts w:ascii="Arial" w:hAnsi="Arial" w:cs="Arial"/>
        </w:rPr>
        <w:t>-</w:t>
      </w:r>
      <w:r w:rsidR="00062098" w:rsidRPr="008345C7">
        <w:rPr>
          <w:rFonts w:ascii="Arial" w:hAnsi="Arial" w:cs="Arial"/>
        </w:rPr>
        <w:t>tail</w:t>
      </w:r>
      <w:r w:rsidR="00E677A9">
        <w:rPr>
          <w:rFonts w:ascii="Arial" w:hAnsi="Arial" w:cs="Arial"/>
        </w:rPr>
        <w:t xml:space="preserve">ed </w:t>
      </w:r>
      <w:r w:rsidR="00062098">
        <w:rPr>
          <w:rFonts w:ascii="Arial" w:hAnsi="Arial" w:cs="Arial"/>
        </w:rPr>
        <w:t xml:space="preserve">(8.62) and </w:t>
      </w:r>
      <w:r w:rsidR="00062098" w:rsidRPr="008345C7">
        <w:rPr>
          <w:rFonts w:ascii="Arial" w:hAnsi="Arial" w:cs="Arial"/>
        </w:rPr>
        <w:t xml:space="preserve">P-value for </w:t>
      </w:r>
      <w:r w:rsidR="00062098">
        <w:rPr>
          <w:rFonts w:ascii="Arial" w:hAnsi="Arial" w:cs="Arial"/>
        </w:rPr>
        <w:t>two</w:t>
      </w:r>
      <w:r w:rsidR="00062098" w:rsidRPr="008345C7">
        <w:rPr>
          <w:rFonts w:ascii="Arial" w:hAnsi="Arial" w:cs="Arial"/>
        </w:rPr>
        <w:t>-tail</w:t>
      </w:r>
      <w:r w:rsidR="00E677A9">
        <w:rPr>
          <w:rFonts w:ascii="Arial" w:hAnsi="Arial" w:cs="Arial"/>
        </w:rPr>
        <w:t>ed</w:t>
      </w:r>
      <w:r w:rsidR="00062098">
        <w:rPr>
          <w:rFonts w:ascii="Arial" w:hAnsi="Arial" w:cs="Arial"/>
        </w:rPr>
        <w:t xml:space="preserve"> (0.000</w:t>
      </w:r>
      <w:r w:rsidR="00D9691C">
        <w:rPr>
          <w:rFonts w:ascii="Arial" w:hAnsi="Arial" w:cs="Arial"/>
        </w:rPr>
        <w:t>17)</w:t>
      </w:r>
      <w:r w:rsidR="00763822">
        <w:rPr>
          <w:rFonts w:ascii="Arial" w:hAnsi="Arial" w:cs="Arial"/>
        </w:rPr>
        <w:t xml:space="preserve">, that mean the </w:t>
      </w:r>
      <w:r w:rsidR="00BA6C1F">
        <w:rPr>
          <w:rFonts w:ascii="Arial" w:hAnsi="Arial" w:cs="Arial"/>
        </w:rPr>
        <w:t xml:space="preserve">data of </w:t>
      </w:r>
      <w:r w:rsidR="00763822">
        <w:rPr>
          <w:rFonts w:ascii="Arial" w:hAnsi="Arial" w:cs="Arial"/>
        </w:rPr>
        <w:t>P-value</w:t>
      </w:r>
      <w:r w:rsidR="001E657A">
        <w:rPr>
          <w:rFonts w:ascii="Arial" w:hAnsi="Arial" w:cs="Arial"/>
        </w:rPr>
        <w:t xml:space="preserve"> for one-tail</w:t>
      </w:r>
      <w:r w:rsidR="00E677A9">
        <w:rPr>
          <w:rFonts w:ascii="Arial" w:hAnsi="Arial" w:cs="Arial"/>
        </w:rPr>
        <w:t>ed</w:t>
      </w:r>
      <w:r w:rsidR="00BA6C1F">
        <w:rPr>
          <w:rFonts w:ascii="Arial" w:hAnsi="Arial" w:cs="Arial"/>
        </w:rPr>
        <w:t xml:space="preserve"> </w:t>
      </w:r>
      <w:r w:rsidR="00C357D3">
        <w:rPr>
          <w:rFonts w:ascii="Arial" w:hAnsi="Arial" w:cs="Arial"/>
        </w:rPr>
        <w:t xml:space="preserve">cannot </w:t>
      </w:r>
      <w:r w:rsidR="000D2BBC">
        <w:rPr>
          <w:rFonts w:ascii="Arial" w:hAnsi="Arial" w:cs="Arial"/>
        </w:rPr>
        <w:t>reject the null hypothesis</w:t>
      </w:r>
      <w:r w:rsidR="0060180F">
        <w:rPr>
          <w:rFonts w:ascii="Arial" w:hAnsi="Arial" w:cs="Arial"/>
        </w:rPr>
        <w:t xml:space="preserve">, but the data of </w:t>
      </w:r>
      <w:r w:rsidR="0060180F" w:rsidRPr="008345C7">
        <w:rPr>
          <w:rFonts w:ascii="Arial" w:hAnsi="Arial" w:cs="Arial"/>
        </w:rPr>
        <w:t xml:space="preserve">P-value for </w:t>
      </w:r>
      <w:r w:rsidR="0060180F">
        <w:rPr>
          <w:rFonts w:ascii="Arial" w:hAnsi="Arial" w:cs="Arial"/>
        </w:rPr>
        <w:t>two</w:t>
      </w:r>
      <w:r w:rsidR="0060180F" w:rsidRPr="008345C7">
        <w:rPr>
          <w:rFonts w:ascii="Arial" w:hAnsi="Arial" w:cs="Arial"/>
        </w:rPr>
        <w:t>-tail</w:t>
      </w:r>
      <w:r w:rsidR="00E677A9">
        <w:rPr>
          <w:rFonts w:ascii="Arial" w:hAnsi="Arial" w:cs="Arial"/>
        </w:rPr>
        <w:t>ed</w:t>
      </w:r>
      <w:r w:rsidR="0060180F">
        <w:rPr>
          <w:rFonts w:ascii="Arial" w:hAnsi="Arial" w:cs="Arial"/>
        </w:rPr>
        <w:t xml:space="preserve"> can</w:t>
      </w:r>
      <w:r w:rsidR="00D84481">
        <w:rPr>
          <w:rFonts w:ascii="Arial" w:hAnsi="Arial" w:cs="Arial"/>
        </w:rPr>
        <w:t xml:space="preserve"> reject the null hypothesis</w:t>
      </w:r>
      <w:r w:rsidR="00CC3DC1">
        <w:rPr>
          <w:rFonts w:ascii="Arial" w:hAnsi="Arial" w:cs="Arial"/>
        </w:rPr>
        <w:t>.</w:t>
      </w:r>
    </w:p>
    <w:p w14:paraId="0C6E3944" w14:textId="7B25A054" w:rsidR="003747B6" w:rsidRDefault="003747B6" w:rsidP="003747B6">
      <w:pPr>
        <w:pStyle w:val="ListParagraph"/>
        <w:spacing w:line="360" w:lineRule="auto"/>
        <w:ind w:left="1080"/>
        <w:jc w:val="both"/>
        <w:rPr>
          <w:rFonts w:ascii="Arial" w:hAnsi="Arial" w:cs="Arial"/>
        </w:rPr>
      </w:pPr>
    </w:p>
    <w:p w14:paraId="15B2678D" w14:textId="77777777" w:rsidR="00AA5062" w:rsidRPr="00425E78" w:rsidRDefault="00AA5062" w:rsidP="000D55FC">
      <w:pPr>
        <w:rPr>
          <w:rFonts w:ascii="Arial" w:hAnsi="Arial" w:cs="Arial"/>
        </w:rPr>
      </w:pPr>
    </w:p>
    <w:p w14:paraId="7D4C8AB0" w14:textId="7C718C07" w:rsidR="000D55FC" w:rsidRPr="00425E78" w:rsidRDefault="000D55FC" w:rsidP="000D55FC">
      <w:pPr>
        <w:rPr>
          <w:rFonts w:ascii="Arial" w:hAnsi="Arial" w:cs="Arial"/>
        </w:rPr>
      </w:pPr>
    </w:p>
    <w:p w14:paraId="2B15DFC1" w14:textId="0135C8A8" w:rsidR="000D55FC" w:rsidRPr="00425E78" w:rsidRDefault="000D55FC" w:rsidP="000D55FC">
      <w:pPr>
        <w:rPr>
          <w:rFonts w:ascii="Arial" w:hAnsi="Arial" w:cs="Arial"/>
        </w:rPr>
      </w:pPr>
    </w:p>
    <w:p w14:paraId="075F8AD5" w14:textId="775DD0E3" w:rsidR="000D55FC" w:rsidRPr="00425E78" w:rsidRDefault="000D55FC" w:rsidP="000D55FC">
      <w:pPr>
        <w:rPr>
          <w:rFonts w:ascii="Arial" w:hAnsi="Arial" w:cs="Arial"/>
        </w:rPr>
      </w:pPr>
    </w:p>
    <w:p w14:paraId="6523930E" w14:textId="731AAC03" w:rsidR="000D55FC" w:rsidRPr="00425E78" w:rsidRDefault="008C4DD9" w:rsidP="000D55FC">
      <w:pPr>
        <w:rPr>
          <w:rFonts w:ascii="Arial" w:hAnsi="Arial" w:cs="Arial"/>
        </w:rPr>
      </w:pPr>
      <w:r w:rsidRPr="00425E78">
        <w:rPr>
          <w:rFonts w:ascii="Arial" w:hAnsi="Arial" w:cs="Arial"/>
          <w:noProof/>
        </w:rPr>
        <w:drawing>
          <wp:inline distT="0" distB="0" distL="0" distR="0" wp14:anchorId="6145F309" wp14:editId="0406F09E">
            <wp:extent cx="5609492" cy="2909155"/>
            <wp:effectExtent l="0" t="0" r="4445"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17353" cy="2913232"/>
                    </a:xfrm>
                    <a:prstGeom prst="rect">
                      <a:avLst/>
                    </a:prstGeom>
                  </pic:spPr>
                </pic:pic>
              </a:graphicData>
            </a:graphic>
          </wp:inline>
        </w:drawing>
      </w:r>
    </w:p>
    <w:p w14:paraId="264839AD" w14:textId="3BD9679B" w:rsidR="008C4DD9" w:rsidRPr="00425E78" w:rsidRDefault="008C4DD9" w:rsidP="000D55FC">
      <w:pPr>
        <w:rPr>
          <w:rFonts w:ascii="Arial" w:hAnsi="Arial" w:cs="Arial"/>
        </w:rPr>
      </w:pPr>
    </w:p>
    <w:p w14:paraId="14A8EAE1" w14:textId="77777777" w:rsidR="00297A64" w:rsidRPr="00425E78" w:rsidRDefault="00297A64" w:rsidP="00297A64">
      <w:pPr>
        <w:rPr>
          <w:rFonts w:ascii="Arial" w:hAnsi="Arial" w:cs="Arial"/>
        </w:rPr>
      </w:pPr>
    </w:p>
    <w:p w14:paraId="247D0CFB" w14:textId="6082E969" w:rsidR="00D11383" w:rsidRPr="00425E78" w:rsidRDefault="00D11383" w:rsidP="00297A64">
      <w:pPr>
        <w:jc w:val="center"/>
        <w:rPr>
          <w:rFonts w:ascii="Arial" w:hAnsi="Arial" w:cs="Arial"/>
          <w:i/>
          <w:iCs/>
          <w:sz w:val="20"/>
          <w:szCs w:val="20"/>
        </w:rPr>
      </w:pPr>
      <w:r w:rsidRPr="00425E78">
        <w:rPr>
          <w:rFonts w:ascii="Arial" w:hAnsi="Arial" w:cs="Arial"/>
          <w:i/>
          <w:iCs/>
          <w:sz w:val="20"/>
          <w:szCs w:val="20"/>
        </w:rPr>
        <w:t>Figure 2. Test for p</w:t>
      </w:r>
      <w:r w:rsidR="00297A64" w:rsidRPr="00425E78">
        <w:rPr>
          <w:rFonts w:ascii="Arial" w:hAnsi="Arial" w:cs="Arial"/>
          <w:i/>
          <w:iCs/>
          <w:sz w:val="20"/>
          <w:szCs w:val="20"/>
        </w:rPr>
        <w:t xml:space="preserve"> = 0.10</w:t>
      </w:r>
    </w:p>
    <w:p w14:paraId="15C18D10" w14:textId="39EE25AA" w:rsidR="00E03D4A" w:rsidRDefault="00E03D4A" w:rsidP="0038593E">
      <w:pPr>
        <w:spacing w:line="360" w:lineRule="auto"/>
        <w:jc w:val="both"/>
        <w:rPr>
          <w:rFonts w:ascii="Arial" w:hAnsi="Arial" w:cs="Arial"/>
          <w:i/>
          <w:iCs/>
          <w:sz w:val="20"/>
          <w:szCs w:val="20"/>
        </w:rPr>
      </w:pPr>
    </w:p>
    <w:p w14:paraId="1265417A" w14:textId="77777777" w:rsidR="0038593E" w:rsidRDefault="0038593E" w:rsidP="0038593E">
      <w:pPr>
        <w:spacing w:line="360" w:lineRule="auto"/>
        <w:jc w:val="both"/>
        <w:rPr>
          <w:rFonts w:ascii="Arial" w:hAnsi="Arial" w:cs="Arial"/>
          <w:i/>
          <w:iCs/>
          <w:sz w:val="20"/>
          <w:szCs w:val="20"/>
        </w:rPr>
      </w:pPr>
    </w:p>
    <w:p w14:paraId="3EC16C14" w14:textId="77777777" w:rsidR="0038593E" w:rsidRDefault="0038593E" w:rsidP="0038593E">
      <w:pPr>
        <w:spacing w:line="360" w:lineRule="auto"/>
        <w:jc w:val="both"/>
        <w:rPr>
          <w:rFonts w:ascii="Arial" w:hAnsi="Arial" w:cs="Arial"/>
          <w:i/>
          <w:iCs/>
          <w:sz w:val="20"/>
          <w:szCs w:val="20"/>
        </w:rPr>
      </w:pPr>
    </w:p>
    <w:p w14:paraId="5DFB4BBA" w14:textId="77777777" w:rsidR="0038593E" w:rsidRPr="008345C7" w:rsidRDefault="0038593E" w:rsidP="0038593E">
      <w:pPr>
        <w:spacing w:line="360" w:lineRule="auto"/>
        <w:jc w:val="both"/>
        <w:rPr>
          <w:rFonts w:ascii="Arial" w:hAnsi="Arial" w:cs="Arial"/>
          <w:color w:val="000000" w:themeColor="text1"/>
        </w:rPr>
      </w:pPr>
    </w:p>
    <w:p w14:paraId="0027C44D" w14:textId="62A8C505" w:rsidR="00E03D4A" w:rsidRPr="008345C7" w:rsidRDefault="00830B5B" w:rsidP="008345C7">
      <w:pPr>
        <w:pStyle w:val="Heading3"/>
        <w:numPr>
          <w:ilvl w:val="0"/>
          <w:numId w:val="8"/>
        </w:numPr>
        <w:spacing w:line="360" w:lineRule="auto"/>
        <w:jc w:val="both"/>
        <w:rPr>
          <w:rFonts w:ascii="Arial" w:hAnsi="Arial" w:cs="Arial"/>
          <w:color w:val="000000" w:themeColor="text1"/>
        </w:rPr>
      </w:pPr>
      <w:bookmarkStart w:id="8" w:name="_Toc102762974"/>
      <w:r w:rsidRPr="008345C7">
        <w:rPr>
          <w:rFonts w:ascii="Arial" w:hAnsi="Arial" w:cs="Arial"/>
          <w:color w:val="000000" w:themeColor="text1"/>
        </w:rPr>
        <w:lastRenderedPageBreak/>
        <w:t>p=0.01</w:t>
      </w:r>
      <w:bookmarkEnd w:id="8"/>
    </w:p>
    <w:p w14:paraId="7864F7E9" w14:textId="77777777" w:rsidR="00124BDB" w:rsidRPr="008345C7" w:rsidRDefault="00124BDB" w:rsidP="008345C7">
      <w:pPr>
        <w:pStyle w:val="ListParagraph"/>
        <w:spacing w:line="360" w:lineRule="auto"/>
        <w:jc w:val="both"/>
        <w:rPr>
          <w:rFonts w:ascii="Arial" w:hAnsi="Arial" w:cs="Arial"/>
          <w:b/>
          <w:bCs/>
          <w:color w:val="000000" w:themeColor="text1"/>
        </w:rPr>
      </w:pPr>
    </w:p>
    <w:p w14:paraId="7AA0E564" w14:textId="54879F8D" w:rsidR="00830B5B" w:rsidRPr="008345C7" w:rsidRDefault="0029296E" w:rsidP="008345C7">
      <w:pPr>
        <w:pStyle w:val="ListParagraph"/>
        <w:spacing w:line="360" w:lineRule="auto"/>
        <w:jc w:val="both"/>
        <w:rPr>
          <w:rFonts w:ascii="Arial" w:hAnsi="Arial" w:cs="Arial"/>
          <w:color w:val="000000" w:themeColor="text1"/>
        </w:rPr>
      </w:pPr>
      <w:r w:rsidRPr="008345C7">
        <w:rPr>
          <w:rFonts w:ascii="Arial" w:hAnsi="Arial" w:cs="Arial"/>
          <w:color w:val="000000" w:themeColor="text1"/>
        </w:rPr>
        <w:t>For the value of 0.01 the same technique is used and represents the following result</w:t>
      </w:r>
      <w:r w:rsidR="00124BDB" w:rsidRPr="008345C7">
        <w:rPr>
          <w:rFonts w:ascii="Arial" w:hAnsi="Arial" w:cs="Arial"/>
          <w:color w:val="000000" w:themeColor="text1"/>
        </w:rPr>
        <w:t>:</w:t>
      </w:r>
    </w:p>
    <w:p w14:paraId="7200D270" w14:textId="339EBC22" w:rsidR="00124BDB" w:rsidRPr="008345C7" w:rsidRDefault="006037C5" w:rsidP="008345C7">
      <w:pPr>
        <w:pStyle w:val="ListParagraph"/>
        <w:numPr>
          <w:ilvl w:val="0"/>
          <w:numId w:val="6"/>
        </w:numPr>
        <w:spacing w:line="360" w:lineRule="auto"/>
        <w:jc w:val="both"/>
        <w:rPr>
          <w:rFonts w:ascii="Arial" w:hAnsi="Arial" w:cs="Arial"/>
          <w:color w:val="000000" w:themeColor="text1"/>
        </w:rPr>
      </w:pPr>
      <w:r w:rsidRPr="008345C7">
        <w:rPr>
          <w:rFonts w:ascii="Arial" w:hAnsi="Arial" w:cs="Arial"/>
          <w:color w:val="000000" w:themeColor="text1"/>
        </w:rPr>
        <w:t>The t-Statistic (- 4.15) is smaller than t Critical two-tail</w:t>
      </w:r>
      <w:r w:rsidR="003767CE">
        <w:rPr>
          <w:rFonts w:ascii="Arial" w:hAnsi="Arial" w:cs="Arial"/>
          <w:color w:val="000000" w:themeColor="text1"/>
        </w:rPr>
        <w:t>ed</w:t>
      </w:r>
      <w:r w:rsidRPr="008345C7">
        <w:rPr>
          <w:rFonts w:ascii="Arial" w:hAnsi="Arial" w:cs="Arial"/>
          <w:color w:val="000000" w:themeColor="text1"/>
        </w:rPr>
        <w:t xml:space="preserve"> (</w:t>
      </w:r>
      <w:r w:rsidR="005A7B15" w:rsidRPr="008345C7">
        <w:rPr>
          <w:rFonts w:ascii="Arial" w:hAnsi="Arial" w:cs="Arial"/>
          <w:color w:val="000000" w:themeColor="text1"/>
        </w:rPr>
        <w:t>2.71</w:t>
      </w:r>
      <w:r w:rsidRPr="008345C7">
        <w:rPr>
          <w:rFonts w:ascii="Arial" w:hAnsi="Arial" w:cs="Arial"/>
          <w:color w:val="000000" w:themeColor="text1"/>
        </w:rPr>
        <w:t>)</w:t>
      </w:r>
      <w:r w:rsidR="00DF40DE">
        <w:rPr>
          <w:rFonts w:ascii="Arial" w:hAnsi="Arial" w:cs="Arial"/>
          <w:color w:val="000000" w:themeColor="text1"/>
        </w:rPr>
        <w:t xml:space="preserve"> and </w:t>
      </w:r>
      <w:r w:rsidR="00DF40DE" w:rsidRPr="008345C7">
        <w:rPr>
          <w:rFonts w:ascii="Arial" w:hAnsi="Arial" w:cs="Arial"/>
          <w:color w:val="000000" w:themeColor="text1"/>
        </w:rPr>
        <w:t xml:space="preserve">t Critical </w:t>
      </w:r>
      <w:r w:rsidR="00DF40DE">
        <w:rPr>
          <w:rFonts w:ascii="Arial" w:hAnsi="Arial" w:cs="Arial"/>
          <w:color w:val="000000" w:themeColor="text1"/>
        </w:rPr>
        <w:t>one</w:t>
      </w:r>
      <w:r w:rsidR="00DF40DE" w:rsidRPr="008345C7">
        <w:rPr>
          <w:rFonts w:ascii="Arial" w:hAnsi="Arial" w:cs="Arial"/>
          <w:color w:val="000000" w:themeColor="text1"/>
        </w:rPr>
        <w:t>-</w:t>
      </w:r>
      <w:r w:rsidR="00876857" w:rsidRPr="008345C7">
        <w:rPr>
          <w:rFonts w:ascii="Arial" w:hAnsi="Arial" w:cs="Arial"/>
          <w:color w:val="000000" w:themeColor="text1"/>
        </w:rPr>
        <w:t>tail</w:t>
      </w:r>
      <w:r w:rsidR="003767CE">
        <w:rPr>
          <w:rFonts w:ascii="Arial" w:hAnsi="Arial" w:cs="Arial"/>
          <w:color w:val="000000" w:themeColor="text1"/>
        </w:rPr>
        <w:t>ed</w:t>
      </w:r>
      <w:r w:rsidR="00876857">
        <w:rPr>
          <w:rFonts w:ascii="Arial" w:hAnsi="Arial" w:cs="Arial"/>
          <w:color w:val="000000" w:themeColor="text1"/>
        </w:rPr>
        <w:t xml:space="preserve"> (</w:t>
      </w:r>
      <w:r w:rsidR="00D901BB">
        <w:rPr>
          <w:rFonts w:ascii="Arial" w:hAnsi="Arial" w:cs="Arial"/>
          <w:color w:val="000000" w:themeColor="text1"/>
        </w:rPr>
        <w:t>2.43)</w:t>
      </w:r>
      <w:r w:rsidR="005A7B15" w:rsidRPr="008345C7">
        <w:rPr>
          <w:rFonts w:ascii="Arial" w:hAnsi="Arial" w:cs="Arial"/>
          <w:color w:val="000000" w:themeColor="text1"/>
        </w:rPr>
        <w:t xml:space="preserve"> so</w:t>
      </w:r>
      <w:r w:rsidRPr="008345C7">
        <w:rPr>
          <w:rFonts w:ascii="Arial" w:hAnsi="Arial" w:cs="Arial"/>
          <w:color w:val="000000" w:themeColor="text1"/>
        </w:rPr>
        <w:t xml:space="preserve"> the value of null hypotheses cannot be rejected</w:t>
      </w:r>
      <w:r w:rsidR="001F4412">
        <w:rPr>
          <w:rFonts w:ascii="Arial" w:hAnsi="Arial" w:cs="Arial"/>
          <w:color w:val="000000" w:themeColor="text1"/>
        </w:rPr>
        <w:t>.</w:t>
      </w:r>
    </w:p>
    <w:p w14:paraId="0C686988" w14:textId="1531B582" w:rsidR="009C62F9" w:rsidRDefault="009C62F9" w:rsidP="008345C7">
      <w:pPr>
        <w:pStyle w:val="ListParagraph"/>
        <w:numPr>
          <w:ilvl w:val="0"/>
          <w:numId w:val="6"/>
        </w:numPr>
        <w:spacing w:line="360" w:lineRule="auto"/>
        <w:jc w:val="both"/>
        <w:rPr>
          <w:rFonts w:ascii="Arial" w:hAnsi="Arial" w:cs="Arial"/>
          <w:color w:val="000000" w:themeColor="text1"/>
        </w:rPr>
      </w:pPr>
      <w:r w:rsidRPr="008345C7">
        <w:rPr>
          <w:rFonts w:ascii="Arial" w:hAnsi="Arial" w:cs="Arial"/>
          <w:color w:val="000000" w:themeColor="text1"/>
        </w:rPr>
        <w:t>The P-value for two-tail</w:t>
      </w:r>
      <w:r w:rsidR="003767CE">
        <w:rPr>
          <w:rFonts w:ascii="Arial" w:hAnsi="Arial" w:cs="Arial"/>
          <w:color w:val="000000" w:themeColor="text1"/>
        </w:rPr>
        <w:t>ed</w:t>
      </w:r>
      <w:r w:rsidRPr="008345C7">
        <w:rPr>
          <w:rFonts w:ascii="Arial" w:hAnsi="Arial" w:cs="Arial"/>
          <w:color w:val="000000" w:themeColor="text1"/>
        </w:rPr>
        <w:t xml:space="preserve"> (0.000172) is smaller than the value of alpha (0.</w:t>
      </w:r>
      <w:r w:rsidR="00237ED8" w:rsidRPr="008345C7">
        <w:rPr>
          <w:rFonts w:ascii="Arial" w:hAnsi="Arial" w:cs="Arial"/>
          <w:color w:val="000000" w:themeColor="text1"/>
        </w:rPr>
        <w:t>01</w:t>
      </w:r>
      <w:r w:rsidRPr="008345C7">
        <w:rPr>
          <w:rFonts w:ascii="Arial" w:hAnsi="Arial" w:cs="Arial"/>
          <w:color w:val="000000" w:themeColor="text1"/>
        </w:rPr>
        <w:t xml:space="preserve">), </w:t>
      </w:r>
      <w:r w:rsidR="00237ED8" w:rsidRPr="008345C7">
        <w:rPr>
          <w:rFonts w:ascii="Arial" w:hAnsi="Arial" w:cs="Arial"/>
          <w:color w:val="000000" w:themeColor="text1"/>
        </w:rPr>
        <w:t>then the null hypotheses can be rejected</w:t>
      </w:r>
      <w:r w:rsidR="006A3397" w:rsidRPr="008345C7">
        <w:rPr>
          <w:rFonts w:ascii="Arial" w:hAnsi="Arial" w:cs="Arial"/>
          <w:color w:val="000000" w:themeColor="text1"/>
        </w:rPr>
        <w:t>.</w:t>
      </w:r>
    </w:p>
    <w:p w14:paraId="763CF430" w14:textId="710ABD80" w:rsidR="00876857" w:rsidRPr="00796E75" w:rsidRDefault="00876857" w:rsidP="00876857">
      <w:pPr>
        <w:pStyle w:val="ListParagraph"/>
        <w:numPr>
          <w:ilvl w:val="0"/>
          <w:numId w:val="6"/>
        </w:numPr>
        <w:spacing w:line="360" w:lineRule="auto"/>
        <w:jc w:val="both"/>
        <w:rPr>
          <w:rFonts w:ascii="Arial" w:hAnsi="Arial" w:cs="Arial"/>
        </w:rPr>
      </w:pPr>
      <w:r>
        <w:rPr>
          <w:rFonts w:ascii="Arial" w:hAnsi="Arial" w:cs="Arial"/>
        </w:rPr>
        <w:t>I</w:t>
      </w:r>
      <w:r w:rsidRPr="00B43BEB">
        <w:rPr>
          <w:rFonts w:ascii="Arial" w:hAnsi="Arial" w:cs="Arial"/>
        </w:rPr>
        <w:t>f we compare</w:t>
      </w:r>
      <w:r>
        <w:rPr>
          <w:rFonts w:ascii="Arial" w:hAnsi="Arial" w:cs="Arial"/>
        </w:rPr>
        <w:t xml:space="preserve"> </w:t>
      </w:r>
      <w:r w:rsidRPr="008345C7">
        <w:rPr>
          <w:rFonts w:ascii="Arial" w:hAnsi="Arial" w:cs="Arial"/>
        </w:rPr>
        <w:t xml:space="preserve">P-value for </w:t>
      </w:r>
      <w:r>
        <w:rPr>
          <w:rFonts w:ascii="Arial" w:hAnsi="Arial" w:cs="Arial"/>
        </w:rPr>
        <w:t>one</w:t>
      </w:r>
      <w:r w:rsidRPr="008345C7">
        <w:rPr>
          <w:rFonts w:ascii="Arial" w:hAnsi="Arial" w:cs="Arial"/>
        </w:rPr>
        <w:t>-tail</w:t>
      </w:r>
      <w:r w:rsidR="003767CE">
        <w:rPr>
          <w:rFonts w:ascii="Arial" w:hAnsi="Arial" w:cs="Arial"/>
        </w:rPr>
        <w:t>ed</w:t>
      </w:r>
      <w:r>
        <w:rPr>
          <w:rFonts w:ascii="Arial" w:hAnsi="Arial" w:cs="Arial"/>
        </w:rPr>
        <w:t xml:space="preserve"> (8.62) and </w:t>
      </w:r>
      <w:r w:rsidRPr="008345C7">
        <w:rPr>
          <w:rFonts w:ascii="Arial" w:hAnsi="Arial" w:cs="Arial"/>
        </w:rPr>
        <w:t xml:space="preserve">P-value for </w:t>
      </w:r>
      <w:r>
        <w:rPr>
          <w:rFonts w:ascii="Arial" w:hAnsi="Arial" w:cs="Arial"/>
        </w:rPr>
        <w:t>two</w:t>
      </w:r>
      <w:r w:rsidRPr="008345C7">
        <w:rPr>
          <w:rFonts w:ascii="Arial" w:hAnsi="Arial" w:cs="Arial"/>
        </w:rPr>
        <w:t>-tail</w:t>
      </w:r>
      <w:r w:rsidR="003767CE">
        <w:rPr>
          <w:rFonts w:ascii="Arial" w:hAnsi="Arial" w:cs="Arial"/>
        </w:rPr>
        <w:t>ed</w:t>
      </w:r>
      <w:r>
        <w:rPr>
          <w:rFonts w:ascii="Arial" w:hAnsi="Arial" w:cs="Arial"/>
        </w:rPr>
        <w:t xml:space="preserve"> (0.00017), that mean the data of P-value for one-tail</w:t>
      </w:r>
      <w:r w:rsidR="003767CE">
        <w:rPr>
          <w:rFonts w:ascii="Arial" w:hAnsi="Arial" w:cs="Arial"/>
        </w:rPr>
        <w:t>ed</w:t>
      </w:r>
      <w:r>
        <w:rPr>
          <w:rFonts w:ascii="Arial" w:hAnsi="Arial" w:cs="Arial"/>
        </w:rPr>
        <w:t xml:space="preserve"> cannot reject the null hypothesis, but the data of </w:t>
      </w:r>
      <w:r w:rsidRPr="008345C7">
        <w:rPr>
          <w:rFonts w:ascii="Arial" w:hAnsi="Arial" w:cs="Arial"/>
        </w:rPr>
        <w:t xml:space="preserve">P-value for </w:t>
      </w:r>
      <w:r>
        <w:rPr>
          <w:rFonts w:ascii="Arial" w:hAnsi="Arial" w:cs="Arial"/>
        </w:rPr>
        <w:t>two</w:t>
      </w:r>
      <w:r w:rsidRPr="008345C7">
        <w:rPr>
          <w:rFonts w:ascii="Arial" w:hAnsi="Arial" w:cs="Arial"/>
        </w:rPr>
        <w:t>-tail</w:t>
      </w:r>
      <w:r w:rsidR="003767CE">
        <w:rPr>
          <w:rFonts w:ascii="Arial" w:hAnsi="Arial" w:cs="Arial"/>
        </w:rPr>
        <w:t>ed</w:t>
      </w:r>
      <w:r>
        <w:rPr>
          <w:rFonts w:ascii="Arial" w:hAnsi="Arial" w:cs="Arial"/>
        </w:rPr>
        <w:t xml:space="preserve"> can reject the null hypothesis.</w:t>
      </w:r>
    </w:p>
    <w:p w14:paraId="436E36E6" w14:textId="77777777" w:rsidR="00876857" w:rsidRPr="008345C7" w:rsidRDefault="00876857" w:rsidP="00876857">
      <w:pPr>
        <w:pStyle w:val="ListParagraph"/>
        <w:spacing w:line="360" w:lineRule="auto"/>
        <w:ind w:left="1800"/>
        <w:jc w:val="both"/>
        <w:rPr>
          <w:rFonts w:ascii="Arial" w:hAnsi="Arial" w:cs="Arial"/>
          <w:color w:val="000000" w:themeColor="text1"/>
        </w:rPr>
      </w:pPr>
    </w:p>
    <w:p w14:paraId="21199E9E" w14:textId="77777777" w:rsidR="00830B5B" w:rsidRPr="006A29A4" w:rsidRDefault="00830B5B" w:rsidP="006A29A4">
      <w:pPr>
        <w:rPr>
          <w:rFonts w:ascii="Arial" w:hAnsi="Arial" w:cs="Arial"/>
          <w:b/>
          <w:bCs/>
          <w:sz w:val="20"/>
          <w:szCs w:val="20"/>
        </w:rPr>
      </w:pPr>
    </w:p>
    <w:p w14:paraId="32D2F2C8" w14:textId="61B8BFF1" w:rsidR="00830B5B" w:rsidRPr="00425E78" w:rsidRDefault="00830B5B" w:rsidP="00830B5B">
      <w:pPr>
        <w:pStyle w:val="ListParagraph"/>
        <w:rPr>
          <w:rFonts w:ascii="Arial" w:hAnsi="Arial" w:cs="Arial"/>
          <w:b/>
          <w:bCs/>
          <w:sz w:val="20"/>
          <w:szCs w:val="20"/>
        </w:rPr>
      </w:pPr>
    </w:p>
    <w:p w14:paraId="07A85FDD" w14:textId="6172568F" w:rsidR="00830B5B" w:rsidRPr="00425E78" w:rsidRDefault="00830B5B" w:rsidP="00830B5B">
      <w:pPr>
        <w:pStyle w:val="ListParagraph"/>
        <w:rPr>
          <w:rFonts w:ascii="Arial" w:hAnsi="Arial" w:cs="Arial"/>
          <w:b/>
          <w:bCs/>
          <w:sz w:val="20"/>
          <w:szCs w:val="20"/>
        </w:rPr>
      </w:pPr>
    </w:p>
    <w:p w14:paraId="7A6F8B68" w14:textId="4FB94933" w:rsidR="00830B5B" w:rsidRPr="00425E78" w:rsidRDefault="00582EED" w:rsidP="00830B5B">
      <w:pPr>
        <w:pStyle w:val="ListParagraph"/>
        <w:rPr>
          <w:rFonts w:ascii="Arial" w:hAnsi="Arial" w:cs="Arial"/>
          <w:b/>
          <w:bCs/>
          <w:sz w:val="20"/>
          <w:szCs w:val="20"/>
        </w:rPr>
      </w:pPr>
      <w:r w:rsidRPr="00425E78">
        <w:rPr>
          <w:rFonts w:ascii="Arial" w:hAnsi="Arial" w:cs="Arial"/>
          <w:b/>
          <w:bCs/>
          <w:noProof/>
          <w:sz w:val="20"/>
          <w:szCs w:val="20"/>
        </w:rPr>
        <w:drawing>
          <wp:inline distT="0" distB="0" distL="0" distR="0" wp14:anchorId="123A1042" wp14:editId="03CDF486">
            <wp:extent cx="5380892" cy="2665408"/>
            <wp:effectExtent l="0" t="0" r="4445" b="190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09279" cy="2679470"/>
                    </a:xfrm>
                    <a:prstGeom prst="rect">
                      <a:avLst/>
                    </a:prstGeom>
                  </pic:spPr>
                </pic:pic>
              </a:graphicData>
            </a:graphic>
          </wp:inline>
        </w:drawing>
      </w:r>
    </w:p>
    <w:p w14:paraId="5F81C059" w14:textId="0FBD07A0" w:rsidR="00830B5B" w:rsidRPr="00425E78" w:rsidRDefault="00830B5B" w:rsidP="00830B5B">
      <w:pPr>
        <w:pStyle w:val="ListParagraph"/>
        <w:rPr>
          <w:rFonts w:ascii="Arial" w:hAnsi="Arial" w:cs="Arial"/>
          <w:b/>
          <w:bCs/>
          <w:sz w:val="20"/>
          <w:szCs w:val="20"/>
        </w:rPr>
      </w:pPr>
    </w:p>
    <w:p w14:paraId="61DA512D" w14:textId="0F691334" w:rsidR="00830B5B" w:rsidRPr="00425E78" w:rsidRDefault="00830B5B" w:rsidP="00830B5B">
      <w:pPr>
        <w:pStyle w:val="ListParagraph"/>
        <w:rPr>
          <w:rFonts w:ascii="Arial" w:hAnsi="Arial" w:cs="Arial"/>
          <w:b/>
          <w:bCs/>
          <w:sz w:val="20"/>
          <w:szCs w:val="20"/>
        </w:rPr>
      </w:pPr>
    </w:p>
    <w:p w14:paraId="4CF0224D" w14:textId="38278246" w:rsidR="00582EED" w:rsidRPr="00425E78" w:rsidRDefault="00582EED" w:rsidP="00582EED">
      <w:pPr>
        <w:jc w:val="center"/>
        <w:rPr>
          <w:rFonts w:ascii="Arial" w:hAnsi="Arial" w:cs="Arial"/>
          <w:i/>
          <w:iCs/>
          <w:sz w:val="20"/>
          <w:szCs w:val="20"/>
        </w:rPr>
      </w:pPr>
      <w:r w:rsidRPr="00425E78">
        <w:rPr>
          <w:rFonts w:ascii="Arial" w:hAnsi="Arial" w:cs="Arial"/>
          <w:i/>
          <w:iCs/>
          <w:sz w:val="20"/>
          <w:szCs w:val="20"/>
        </w:rPr>
        <w:t>Figure 3. Test for p = 0.01</w:t>
      </w:r>
    </w:p>
    <w:p w14:paraId="4D125BED" w14:textId="545D691D" w:rsidR="00830B5B" w:rsidRPr="00425E78" w:rsidRDefault="00830B5B" w:rsidP="00830B5B">
      <w:pPr>
        <w:pStyle w:val="ListParagraph"/>
        <w:rPr>
          <w:rFonts w:ascii="Arial" w:hAnsi="Arial" w:cs="Arial"/>
          <w:b/>
          <w:bCs/>
          <w:sz w:val="20"/>
          <w:szCs w:val="20"/>
        </w:rPr>
      </w:pPr>
    </w:p>
    <w:p w14:paraId="1E966B75" w14:textId="0BA52CE4" w:rsidR="00830B5B" w:rsidRPr="00425E78" w:rsidRDefault="00830B5B" w:rsidP="00830B5B">
      <w:pPr>
        <w:pStyle w:val="ListParagraph"/>
        <w:rPr>
          <w:rFonts w:ascii="Arial" w:hAnsi="Arial" w:cs="Arial"/>
          <w:b/>
          <w:bCs/>
          <w:sz w:val="20"/>
          <w:szCs w:val="20"/>
        </w:rPr>
      </w:pPr>
    </w:p>
    <w:p w14:paraId="5AB7E1F2" w14:textId="5B63E6D1" w:rsidR="00830B5B" w:rsidRPr="008345C7" w:rsidRDefault="00830B5B" w:rsidP="008345C7">
      <w:pPr>
        <w:pStyle w:val="ListParagraph"/>
        <w:spacing w:line="360" w:lineRule="auto"/>
        <w:jc w:val="both"/>
        <w:rPr>
          <w:rFonts w:ascii="Arial" w:hAnsi="Arial" w:cs="Arial"/>
          <w:b/>
          <w:bCs/>
          <w:color w:val="000000" w:themeColor="text1"/>
        </w:rPr>
      </w:pPr>
    </w:p>
    <w:p w14:paraId="229ABAF7" w14:textId="250363CF" w:rsidR="00830B5B" w:rsidRPr="008345C7" w:rsidRDefault="00830B5B" w:rsidP="008345C7">
      <w:pPr>
        <w:pStyle w:val="ListParagraph"/>
        <w:spacing w:line="360" w:lineRule="auto"/>
        <w:jc w:val="both"/>
        <w:rPr>
          <w:rFonts w:ascii="Arial" w:hAnsi="Arial" w:cs="Arial"/>
          <w:b/>
          <w:bCs/>
          <w:color w:val="000000" w:themeColor="text1"/>
        </w:rPr>
      </w:pPr>
    </w:p>
    <w:p w14:paraId="0E18BA05" w14:textId="65A4FFAC" w:rsidR="00830B5B" w:rsidRDefault="00830B5B" w:rsidP="008345C7">
      <w:pPr>
        <w:pStyle w:val="ListParagraph"/>
        <w:spacing w:line="360" w:lineRule="auto"/>
        <w:jc w:val="both"/>
        <w:rPr>
          <w:rFonts w:ascii="Arial" w:hAnsi="Arial" w:cs="Arial"/>
          <w:b/>
          <w:bCs/>
          <w:color w:val="000000" w:themeColor="text1"/>
        </w:rPr>
      </w:pPr>
    </w:p>
    <w:p w14:paraId="2D4A00EE" w14:textId="77777777" w:rsidR="006A29A4" w:rsidRPr="008345C7" w:rsidRDefault="006A29A4" w:rsidP="008345C7">
      <w:pPr>
        <w:pStyle w:val="ListParagraph"/>
        <w:spacing w:line="360" w:lineRule="auto"/>
        <w:jc w:val="both"/>
        <w:rPr>
          <w:rFonts w:ascii="Arial" w:hAnsi="Arial" w:cs="Arial"/>
          <w:b/>
          <w:bCs/>
          <w:color w:val="000000" w:themeColor="text1"/>
        </w:rPr>
      </w:pPr>
    </w:p>
    <w:p w14:paraId="05F1499F" w14:textId="61410D74" w:rsidR="00830B5B" w:rsidRPr="008345C7" w:rsidRDefault="006D1775" w:rsidP="008345C7">
      <w:pPr>
        <w:pStyle w:val="Heading3"/>
        <w:numPr>
          <w:ilvl w:val="0"/>
          <w:numId w:val="8"/>
        </w:numPr>
        <w:spacing w:line="360" w:lineRule="auto"/>
        <w:jc w:val="both"/>
        <w:rPr>
          <w:rFonts w:ascii="Arial" w:hAnsi="Arial" w:cs="Arial"/>
          <w:color w:val="000000" w:themeColor="text1"/>
        </w:rPr>
      </w:pPr>
      <w:bookmarkStart w:id="9" w:name="_Toc102762975"/>
      <w:r w:rsidRPr="008345C7">
        <w:rPr>
          <w:rFonts w:ascii="Arial" w:hAnsi="Arial" w:cs="Arial"/>
          <w:color w:val="000000" w:themeColor="text1"/>
        </w:rPr>
        <w:lastRenderedPageBreak/>
        <w:t>p=0.02</w:t>
      </w:r>
      <w:bookmarkEnd w:id="9"/>
    </w:p>
    <w:p w14:paraId="59F36FB0" w14:textId="6B10AAD2" w:rsidR="00CE7B99" w:rsidRPr="008345C7" w:rsidRDefault="00CE7B99" w:rsidP="008345C7">
      <w:pPr>
        <w:pStyle w:val="ListParagraph"/>
        <w:spacing w:line="360" w:lineRule="auto"/>
        <w:jc w:val="both"/>
        <w:rPr>
          <w:rFonts w:ascii="Arial" w:hAnsi="Arial" w:cs="Arial"/>
          <w:b/>
          <w:bCs/>
          <w:color w:val="000000" w:themeColor="text1"/>
        </w:rPr>
      </w:pPr>
    </w:p>
    <w:p w14:paraId="4586DE5A" w14:textId="1FA39D31" w:rsidR="00CE7B99" w:rsidRPr="008345C7" w:rsidRDefault="00CE7B99" w:rsidP="008345C7">
      <w:pPr>
        <w:pStyle w:val="ListParagraph"/>
        <w:spacing w:line="360" w:lineRule="auto"/>
        <w:jc w:val="both"/>
        <w:rPr>
          <w:rFonts w:ascii="Arial" w:hAnsi="Arial" w:cs="Arial"/>
          <w:color w:val="000000" w:themeColor="text1"/>
        </w:rPr>
      </w:pPr>
      <w:r w:rsidRPr="008345C7">
        <w:rPr>
          <w:rFonts w:ascii="Arial" w:hAnsi="Arial" w:cs="Arial"/>
          <w:color w:val="000000" w:themeColor="text1"/>
        </w:rPr>
        <w:t>For the value of 0.02 the same technique is used and represents the following result:</w:t>
      </w:r>
    </w:p>
    <w:p w14:paraId="620CF4BD" w14:textId="4B9D619E" w:rsidR="00CE7B99" w:rsidRPr="008345C7" w:rsidRDefault="00CE7B99" w:rsidP="008345C7">
      <w:pPr>
        <w:pStyle w:val="ListParagraph"/>
        <w:numPr>
          <w:ilvl w:val="0"/>
          <w:numId w:val="6"/>
        </w:numPr>
        <w:spacing w:line="360" w:lineRule="auto"/>
        <w:jc w:val="both"/>
        <w:rPr>
          <w:rFonts w:ascii="Arial" w:hAnsi="Arial" w:cs="Arial"/>
          <w:color w:val="000000" w:themeColor="text1"/>
        </w:rPr>
      </w:pPr>
      <w:r w:rsidRPr="008345C7">
        <w:rPr>
          <w:rFonts w:ascii="Arial" w:hAnsi="Arial" w:cs="Arial"/>
          <w:color w:val="000000" w:themeColor="text1"/>
        </w:rPr>
        <w:t>The t-Statistic (- 4.15) is smaller than t Critical two-tail</w:t>
      </w:r>
      <w:r w:rsidR="00FF4D98">
        <w:rPr>
          <w:rFonts w:ascii="Arial" w:hAnsi="Arial" w:cs="Arial"/>
          <w:color w:val="000000" w:themeColor="text1"/>
        </w:rPr>
        <w:t>ed</w:t>
      </w:r>
      <w:r w:rsidRPr="008345C7">
        <w:rPr>
          <w:rFonts w:ascii="Arial" w:hAnsi="Arial" w:cs="Arial"/>
          <w:color w:val="000000" w:themeColor="text1"/>
        </w:rPr>
        <w:t xml:space="preserve"> (2.</w:t>
      </w:r>
      <w:r w:rsidR="00B519DD" w:rsidRPr="008345C7">
        <w:rPr>
          <w:rFonts w:ascii="Arial" w:hAnsi="Arial" w:cs="Arial"/>
          <w:color w:val="000000" w:themeColor="text1"/>
        </w:rPr>
        <w:t>43</w:t>
      </w:r>
      <w:r w:rsidRPr="008345C7">
        <w:rPr>
          <w:rFonts w:ascii="Arial" w:hAnsi="Arial" w:cs="Arial"/>
          <w:color w:val="000000" w:themeColor="text1"/>
        </w:rPr>
        <w:t>)</w:t>
      </w:r>
      <w:r w:rsidR="00876857">
        <w:rPr>
          <w:rFonts w:ascii="Arial" w:hAnsi="Arial" w:cs="Arial"/>
          <w:color w:val="000000" w:themeColor="text1"/>
        </w:rPr>
        <w:t xml:space="preserve"> </w:t>
      </w:r>
      <w:r w:rsidR="00C26DB2">
        <w:rPr>
          <w:rFonts w:ascii="Arial" w:hAnsi="Arial" w:cs="Arial"/>
          <w:color w:val="000000" w:themeColor="text1"/>
        </w:rPr>
        <w:t xml:space="preserve">and </w:t>
      </w:r>
      <w:r w:rsidR="00C26DB2" w:rsidRPr="008345C7">
        <w:rPr>
          <w:rFonts w:ascii="Arial" w:hAnsi="Arial" w:cs="Arial"/>
          <w:color w:val="000000" w:themeColor="text1"/>
        </w:rPr>
        <w:t xml:space="preserve">t Critical </w:t>
      </w:r>
      <w:r w:rsidR="00C26DB2">
        <w:rPr>
          <w:rFonts w:ascii="Arial" w:hAnsi="Arial" w:cs="Arial"/>
          <w:color w:val="000000" w:themeColor="text1"/>
        </w:rPr>
        <w:t>one</w:t>
      </w:r>
      <w:r w:rsidR="00C26DB2" w:rsidRPr="008345C7">
        <w:rPr>
          <w:rFonts w:ascii="Arial" w:hAnsi="Arial" w:cs="Arial"/>
          <w:color w:val="000000" w:themeColor="text1"/>
        </w:rPr>
        <w:t>-</w:t>
      </w:r>
      <w:r w:rsidR="00AB57C4" w:rsidRPr="008345C7">
        <w:rPr>
          <w:rFonts w:ascii="Arial" w:hAnsi="Arial" w:cs="Arial"/>
          <w:color w:val="000000" w:themeColor="text1"/>
        </w:rPr>
        <w:t>tail</w:t>
      </w:r>
      <w:r w:rsidR="00FF4D98">
        <w:rPr>
          <w:rFonts w:ascii="Arial" w:hAnsi="Arial" w:cs="Arial"/>
          <w:color w:val="000000" w:themeColor="text1"/>
        </w:rPr>
        <w:t>ed</w:t>
      </w:r>
      <w:r w:rsidR="00AB57C4">
        <w:rPr>
          <w:rFonts w:ascii="Arial" w:hAnsi="Arial" w:cs="Arial"/>
          <w:color w:val="000000" w:themeColor="text1"/>
        </w:rPr>
        <w:t xml:space="preserve"> (2.12)</w:t>
      </w:r>
      <w:r w:rsidRPr="008345C7">
        <w:rPr>
          <w:rFonts w:ascii="Arial" w:hAnsi="Arial" w:cs="Arial"/>
          <w:color w:val="000000" w:themeColor="text1"/>
        </w:rPr>
        <w:t xml:space="preserve"> so the value of null hypotheses cannot be rejected, </w:t>
      </w:r>
      <w:r w:rsidR="00332EBF" w:rsidRPr="008345C7">
        <w:rPr>
          <w:rFonts w:ascii="Arial" w:hAnsi="Arial" w:cs="Arial"/>
          <w:color w:val="000000" w:themeColor="text1"/>
        </w:rPr>
        <w:t>so</w:t>
      </w:r>
      <w:r w:rsidRPr="008345C7">
        <w:rPr>
          <w:rFonts w:ascii="Arial" w:hAnsi="Arial" w:cs="Arial"/>
          <w:color w:val="000000" w:themeColor="text1"/>
        </w:rPr>
        <w:t xml:space="preserve"> the null hypotheses is </w:t>
      </w:r>
      <w:r w:rsidR="00332EBF" w:rsidRPr="008345C7">
        <w:rPr>
          <w:rFonts w:ascii="Arial" w:hAnsi="Arial" w:cs="Arial"/>
          <w:color w:val="000000" w:themeColor="text1"/>
        </w:rPr>
        <w:t>not avoided.</w:t>
      </w:r>
    </w:p>
    <w:p w14:paraId="2615F2E5" w14:textId="5198E993" w:rsidR="00CE7B99" w:rsidRPr="008345C7" w:rsidRDefault="00CE7B99" w:rsidP="008345C7">
      <w:pPr>
        <w:pStyle w:val="ListParagraph"/>
        <w:numPr>
          <w:ilvl w:val="0"/>
          <w:numId w:val="6"/>
        </w:numPr>
        <w:spacing w:line="360" w:lineRule="auto"/>
        <w:jc w:val="both"/>
        <w:rPr>
          <w:rFonts w:ascii="Arial" w:hAnsi="Arial" w:cs="Arial"/>
          <w:color w:val="000000" w:themeColor="text1"/>
        </w:rPr>
      </w:pPr>
      <w:r w:rsidRPr="008345C7">
        <w:rPr>
          <w:rFonts w:ascii="Arial" w:hAnsi="Arial" w:cs="Arial"/>
          <w:color w:val="000000" w:themeColor="text1"/>
        </w:rPr>
        <w:t>The P-value for two-tail</w:t>
      </w:r>
      <w:r w:rsidR="00FF4D98">
        <w:rPr>
          <w:rFonts w:ascii="Arial" w:hAnsi="Arial" w:cs="Arial"/>
          <w:color w:val="000000" w:themeColor="text1"/>
        </w:rPr>
        <w:t>ed</w:t>
      </w:r>
      <w:r w:rsidRPr="008345C7">
        <w:rPr>
          <w:rFonts w:ascii="Arial" w:hAnsi="Arial" w:cs="Arial"/>
          <w:color w:val="000000" w:themeColor="text1"/>
        </w:rPr>
        <w:t xml:space="preserve"> (0.000172) is smaller than the value of alpha (0.0</w:t>
      </w:r>
      <w:r w:rsidR="00B519DD" w:rsidRPr="008345C7">
        <w:rPr>
          <w:rFonts w:ascii="Arial" w:hAnsi="Arial" w:cs="Arial"/>
          <w:color w:val="000000" w:themeColor="text1"/>
        </w:rPr>
        <w:t>2</w:t>
      </w:r>
      <w:r w:rsidRPr="008345C7">
        <w:rPr>
          <w:rFonts w:ascii="Arial" w:hAnsi="Arial" w:cs="Arial"/>
          <w:color w:val="000000" w:themeColor="text1"/>
        </w:rPr>
        <w:t>), then the null hypotheses can be rejected.</w:t>
      </w:r>
    </w:p>
    <w:p w14:paraId="79762C1A" w14:textId="77777777" w:rsidR="00CE7B99" w:rsidRDefault="00CE7B99" w:rsidP="00CE7B99">
      <w:pPr>
        <w:pStyle w:val="ListParagraph"/>
        <w:rPr>
          <w:rFonts w:ascii="Arial" w:hAnsi="Arial" w:cs="Arial"/>
          <w:b/>
          <w:bCs/>
          <w:sz w:val="20"/>
          <w:szCs w:val="20"/>
        </w:rPr>
      </w:pPr>
    </w:p>
    <w:p w14:paraId="5C8A9C43" w14:textId="77777777" w:rsidR="006A29A4" w:rsidRPr="00425E78" w:rsidRDefault="006A29A4" w:rsidP="00CE7B99">
      <w:pPr>
        <w:pStyle w:val="ListParagraph"/>
        <w:rPr>
          <w:rFonts w:ascii="Arial" w:hAnsi="Arial" w:cs="Arial"/>
          <w:b/>
          <w:bCs/>
          <w:sz w:val="20"/>
          <w:szCs w:val="20"/>
        </w:rPr>
      </w:pPr>
    </w:p>
    <w:p w14:paraId="27FE6EDC" w14:textId="66EFB540" w:rsidR="00830B5B" w:rsidRPr="00425E78" w:rsidRDefault="00830B5B" w:rsidP="00830B5B">
      <w:pPr>
        <w:pStyle w:val="ListParagraph"/>
        <w:rPr>
          <w:rFonts w:ascii="Arial" w:hAnsi="Arial" w:cs="Arial"/>
          <w:b/>
          <w:bCs/>
          <w:sz w:val="20"/>
          <w:szCs w:val="20"/>
        </w:rPr>
      </w:pPr>
    </w:p>
    <w:p w14:paraId="15095575" w14:textId="5193E765" w:rsidR="00830B5B" w:rsidRPr="00425E78" w:rsidRDefault="008B42DC" w:rsidP="00830B5B">
      <w:pPr>
        <w:pStyle w:val="ListParagraph"/>
        <w:rPr>
          <w:rFonts w:ascii="Arial" w:hAnsi="Arial" w:cs="Arial"/>
          <w:b/>
          <w:bCs/>
          <w:sz w:val="20"/>
          <w:szCs w:val="20"/>
        </w:rPr>
      </w:pPr>
      <w:r w:rsidRPr="00425E78">
        <w:rPr>
          <w:rFonts w:ascii="Arial" w:hAnsi="Arial" w:cs="Arial"/>
          <w:b/>
          <w:bCs/>
          <w:noProof/>
          <w:sz w:val="20"/>
          <w:szCs w:val="20"/>
        </w:rPr>
        <w:drawing>
          <wp:inline distT="0" distB="0" distL="0" distR="0" wp14:anchorId="3220E4C2" wp14:editId="3AA46844">
            <wp:extent cx="5365233" cy="2866292"/>
            <wp:effectExtent l="0" t="0" r="0" b="444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388959" cy="2878967"/>
                    </a:xfrm>
                    <a:prstGeom prst="rect">
                      <a:avLst/>
                    </a:prstGeom>
                  </pic:spPr>
                </pic:pic>
              </a:graphicData>
            </a:graphic>
          </wp:inline>
        </w:drawing>
      </w:r>
    </w:p>
    <w:p w14:paraId="48041853" w14:textId="60260DC1" w:rsidR="00830B5B" w:rsidRPr="00425E78" w:rsidRDefault="00830B5B" w:rsidP="00830B5B">
      <w:pPr>
        <w:pStyle w:val="ListParagraph"/>
        <w:rPr>
          <w:rFonts w:ascii="Arial" w:hAnsi="Arial" w:cs="Arial"/>
          <w:b/>
          <w:bCs/>
          <w:sz w:val="20"/>
          <w:szCs w:val="20"/>
        </w:rPr>
      </w:pPr>
    </w:p>
    <w:p w14:paraId="6252AABC" w14:textId="494CB694" w:rsidR="00CE7B99" w:rsidRPr="00425E78" w:rsidRDefault="00CE7B99" w:rsidP="00CE7B99">
      <w:pPr>
        <w:jc w:val="center"/>
        <w:rPr>
          <w:rFonts w:ascii="Arial" w:hAnsi="Arial" w:cs="Arial"/>
          <w:i/>
          <w:iCs/>
          <w:sz w:val="20"/>
          <w:szCs w:val="20"/>
        </w:rPr>
      </w:pPr>
      <w:r w:rsidRPr="00425E78">
        <w:rPr>
          <w:rFonts w:ascii="Arial" w:hAnsi="Arial" w:cs="Arial"/>
          <w:i/>
          <w:iCs/>
          <w:sz w:val="20"/>
          <w:szCs w:val="20"/>
        </w:rPr>
        <w:t>Figure 4. Test for p = 0.02</w:t>
      </w:r>
    </w:p>
    <w:p w14:paraId="2EEA8AA4" w14:textId="77777777" w:rsidR="00830B5B" w:rsidRPr="00425E78" w:rsidRDefault="00830B5B" w:rsidP="00830B5B">
      <w:pPr>
        <w:pStyle w:val="ListParagraph"/>
        <w:rPr>
          <w:rFonts w:ascii="Arial" w:hAnsi="Arial" w:cs="Arial"/>
          <w:b/>
          <w:bCs/>
          <w:sz w:val="20"/>
          <w:szCs w:val="20"/>
        </w:rPr>
      </w:pPr>
    </w:p>
    <w:p w14:paraId="205B58E8" w14:textId="77777777" w:rsidR="00432023" w:rsidRDefault="00432023" w:rsidP="00DD4CB6">
      <w:pPr>
        <w:pStyle w:val="Heading1"/>
        <w:jc w:val="center"/>
        <w:rPr>
          <w:rFonts w:ascii="Arial" w:hAnsi="Arial" w:cs="Arial"/>
          <w:b/>
          <w:bCs/>
          <w:color w:val="000000" w:themeColor="text1"/>
        </w:rPr>
      </w:pPr>
    </w:p>
    <w:p w14:paraId="3A0FB49A" w14:textId="56471399" w:rsidR="00E1085D" w:rsidRDefault="00E1085D" w:rsidP="00DD4CB6">
      <w:pPr>
        <w:pStyle w:val="Heading1"/>
        <w:jc w:val="center"/>
        <w:rPr>
          <w:rFonts w:ascii="Arial" w:hAnsi="Arial" w:cs="Arial"/>
          <w:b/>
          <w:bCs/>
          <w:color w:val="000000" w:themeColor="text1"/>
        </w:rPr>
      </w:pPr>
      <w:bookmarkStart w:id="10" w:name="_Toc102762976"/>
      <w:r w:rsidRPr="008121BA">
        <w:rPr>
          <w:rFonts w:ascii="Arial" w:hAnsi="Arial" w:cs="Arial"/>
          <w:b/>
          <w:bCs/>
          <w:color w:val="000000" w:themeColor="text1"/>
        </w:rPr>
        <w:t>Results</w:t>
      </w:r>
      <w:bookmarkEnd w:id="10"/>
    </w:p>
    <w:p w14:paraId="204BC3B2" w14:textId="77777777" w:rsidR="006E15AF" w:rsidRPr="006E15AF" w:rsidRDefault="006E15AF" w:rsidP="006E15AF"/>
    <w:p w14:paraId="0A76E37A" w14:textId="77777777" w:rsidR="00432023" w:rsidRPr="00432023" w:rsidRDefault="00432023" w:rsidP="00432023"/>
    <w:p w14:paraId="38BB1298" w14:textId="6D08717D" w:rsidR="00E1085D" w:rsidRDefault="00E1085D" w:rsidP="00995FA8"/>
    <w:p w14:paraId="395CFC02" w14:textId="4ADDCFAD" w:rsidR="00D7209C" w:rsidRDefault="00E17CFD" w:rsidP="00E17CFD">
      <w:pPr>
        <w:spacing w:line="360" w:lineRule="auto"/>
        <w:jc w:val="both"/>
        <w:rPr>
          <w:rFonts w:ascii="Arial" w:hAnsi="Arial" w:cs="Arial"/>
          <w:color w:val="000000"/>
          <w:shd w:val="clear" w:color="auto" w:fill="FFFFFF"/>
        </w:rPr>
      </w:pPr>
      <w:r>
        <w:rPr>
          <w:rFonts w:ascii="Arial" w:hAnsi="Arial" w:cs="Arial"/>
        </w:rPr>
        <w:t xml:space="preserve">  </w:t>
      </w:r>
      <w:r w:rsidR="008E66A5" w:rsidRPr="00E17CFD">
        <w:rPr>
          <w:rFonts w:ascii="Arial" w:hAnsi="Arial" w:cs="Arial"/>
        </w:rPr>
        <w:t>F</w:t>
      </w:r>
      <w:r w:rsidR="00904A6D" w:rsidRPr="00E17CFD">
        <w:rPr>
          <w:rFonts w:ascii="Arial" w:hAnsi="Arial" w:cs="Arial"/>
        </w:rPr>
        <w:t>rom our observations</w:t>
      </w:r>
      <w:r w:rsidR="008E66A5" w:rsidRPr="00E17CFD">
        <w:rPr>
          <w:rFonts w:ascii="Arial" w:hAnsi="Arial" w:cs="Arial"/>
        </w:rPr>
        <w:t xml:space="preserve"> it can be seen</w:t>
      </w:r>
      <w:r w:rsidR="00904A6D" w:rsidRPr="00E17CFD">
        <w:rPr>
          <w:rFonts w:ascii="Arial" w:hAnsi="Arial" w:cs="Arial"/>
        </w:rPr>
        <w:t xml:space="preserve">, </w:t>
      </w:r>
      <w:r w:rsidR="00904A6D" w:rsidRPr="00E17CFD">
        <w:rPr>
          <w:rFonts w:ascii="Arial" w:hAnsi="Arial" w:cs="Arial"/>
          <w:color w:val="000000"/>
          <w:shd w:val="clear" w:color="auto" w:fill="FFFFFF"/>
        </w:rPr>
        <w:t>t</w:t>
      </w:r>
      <w:r w:rsidR="009B62CA" w:rsidRPr="00E17CFD">
        <w:rPr>
          <w:rFonts w:ascii="Arial" w:hAnsi="Arial" w:cs="Arial"/>
          <w:color w:val="000000"/>
          <w:shd w:val="clear" w:color="auto" w:fill="FFFFFF"/>
        </w:rPr>
        <w:t>he t-Statistic is smaller than t Critical two-tail</w:t>
      </w:r>
      <w:r w:rsidR="00FF4D98">
        <w:rPr>
          <w:rFonts w:ascii="Arial" w:hAnsi="Arial" w:cs="Arial"/>
          <w:color w:val="000000"/>
          <w:shd w:val="clear" w:color="auto" w:fill="FFFFFF"/>
        </w:rPr>
        <w:t>ed</w:t>
      </w:r>
      <w:r w:rsidR="009B62CA" w:rsidRPr="00E17CFD">
        <w:rPr>
          <w:rFonts w:ascii="Arial" w:hAnsi="Arial" w:cs="Arial"/>
          <w:color w:val="000000"/>
          <w:shd w:val="clear" w:color="auto" w:fill="FFFFFF"/>
        </w:rPr>
        <w:t xml:space="preserve"> and t Critical one-tail</w:t>
      </w:r>
      <w:r w:rsidR="00FF4D98">
        <w:rPr>
          <w:rFonts w:ascii="Arial" w:hAnsi="Arial" w:cs="Arial"/>
          <w:color w:val="000000"/>
          <w:shd w:val="clear" w:color="auto" w:fill="FFFFFF"/>
        </w:rPr>
        <w:t>ed</w:t>
      </w:r>
      <w:r w:rsidR="009B62CA" w:rsidRPr="00E17CFD">
        <w:rPr>
          <w:rFonts w:ascii="Arial" w:hAnsi="Arial" w:cs="Arial"/>
          <w:color w:val="000000"/>
          <w:shd w:val="clear" w:color="auto" w:fill="FFFFFF"/>
        </w:rPr>
        <w:t xml:space="preserve"> </w:t>
      </w:r>
      <w:r w:rsidR="00DF76BB" w:rsidRPr="00E17CFD">
        <w:rPr>
          <w:rFonts w:ascii="Arial" w:hAnsi="Arial" w:cs="Arial"/>
          <w:color w:val="000000"/>
          <w:shd w:val="clear" w:color="auto" w:fill="FFFFFF"/>
        </w:rPr>
        <w:t>regardless the</w:t>
      </w:r>
      <w:r w:rsidR="00365B45" w:rsidRPr="00E17CFD">
        <w:rPr>
          <w:rFonts w:ascii="Arial" w:hAnsi="Arial" w:cs="Arial"/>
          <w:color w:val="000000"/>
          <w:shd w:val="clear" w:color="auto" w:fill="FFFFFF"/>
        </w:rPr>
        <w:t xml:space="preserve"> significance level</w:t>
      </w:r>
      <w:r w:rsidR="009B62CA" w:rsidRPr="00E17CFD">
        <w:rPr>
          <w:rFonts w:ascii="Arial" w:hAnsi="Arial" w:cs="Arial"/>
          <w:color w:val="000000"/>
          <w:shd w:val="clear" w:color="auto" w:fill="FFFFFF"/>
        </w:rPr>
        <w:t xml:space="preserve">, </w:t>
      </w:r>
      <w:r w:rsidR="0060672E">
        <w:rPr>
          <w:rFonts w:ascii="Arial" w:hAnsi="Arial" w:cs="Arial"/>
          <w:color w:val="000000"/>
          <w:shd w:val="clear" w:color="auto" w:fill="FFFFFF"/>
        </w:rPr>
        <w:t xml:space="preserve">respectively </w:t>
      </w:r>
      <w:r w:rsidR="009B62CA" w:rsidRPr="00E17CFD">
        <w:rPr>
          <w:rFonts w:ascii="Arial" w:hAnsi="Arial" w:cs="Arial"/>
          <w:color w:val="000000"/>
          <w:shd w:val="clear" w:color="auto" w:fill="FFFFFF"/>
        </w:rPr>
        <w:t>the value of null hypotheses cannot be rejected, and that data must support the null hypotheses, and Students Test scores before using app and after using app can be considered equal.</w:t>
      </w:r>
      <w:r w:rsidR="00D07829" w:rsidRPr="00E17CFD">
        <w:rPr>
          <w:rFonts w:ascii="Arial" w:hAnsi="Arial" w:cs="Arial"/>
          <w:color w:val="000000"/>
          <w:shd w:val="clear" w:color="auto" w:fill="FFFFFF"/>
        </w:rPr>
        <w:t xml:space="preserve"> </w:t>
      </w:r>
      <w:r w:rsidR="002C46D8">
        <w:rPr>
          <w:rFonts w:ascii="Arial" w:hAnsi="Arial" w:cs="Arial"/>
          <w:color w:val="000000"/>
          <w:shd w:val="clear" w:color="auto" w:fill="FFFFFF"/>
        </w:rPr>
        <w:t xml:space="preserve">   </w:t>
      </w:r>
      <w:r w:rsidR="00293DE8" w:rsidRPr="00E17CFD">
        <w:rPr>
          <w:rFonts w:ascii="Arial" w:hAnsi="Arial" w:cs="Arial"/>
          <w:color w:val="000000"/>
          <w:shd w:val="clear" w:color="auto" w:fill="FFFFFF"/>
        </w:rPr>
        <w:t>The t</w:t>
      </w:r>
      <w:r w:rsidR="00CF377E" w:rsidRPr="00E17CFD">
        <w:rPr>
          <w:rFonts w:ascii="Arial" w:hAnsi="Arial" w:cs="Arial"/>
          <w:color w:val="000000"/>
          <w:shd w:val="clear" w:color="auto" w:fill="FFFFFF"/>
        </w:rPr>
        <w:t>- Statistic</w:t>
      </w:r>
      <w:r w:rsidR="00C959FE" w:rsidRPr="00E17CFD">
        <w:rPr>
          <w:rFonts w:ascii="Arial" w:hAnsi="Arial" w:cs="Arial"/>
          <w:color w:val="000000"/>
          <w:shd w:val="clear" w:color="auto" w:fill="FFFFFF"/>
        </w:rPr>
        <w:t>, P</w:t>
      </w:r>
      <w:r w:rsidR="000A4894" w:rsidRPr="00E17CFD">
        <w:rPr>
          <w:rFonts w:ascii="Arial" w:hAnsi="Arial" w:cs="Arial"/>
          <w:color w:val="000000"/>
          <w:shd w:val="clear" w:color="auto" w:fill="FFFFFF"/>
        </w:rPr>
        <w:t xml:space="preserve"> </w:t>
      </w:r>
      <w:r w:rsidR="00C959FE" w:rsidRPr="00E17CFD">
        <w:rPr>
          <w:rFonts w:ascii="Arial" w:hAnsi="Arial" w:cs="Arial"/>
          <w:color w:val="000000"/>
          <w:shd w:val="clear" w:color="auto" w:fill="FFFFFF"/>
        </w:rPr>
        <w:t>value</w:t>
      </w:r>
      <w:r w:rsidR="00CF377E" w:rsidRPr="00E17CFD">
        <w:rPr>
          <w:rFonts w:ascii="Arial" w:hAnsi="Arial" w:cs="Arial"/>
          <w:color w:val="000000"/>
          <w:shd w:val="clear" w:color="auto" w:fill="FFFFFF"/>
        </w:rPr>
        <w:t xml:space="preserve"> </w:t>
      </w:r>
      <w:r w:rsidR="000A4894" w:rsidRPr="00E17CFD">
        <w:rPr>
          <w:rFonts w:ascii="Arial" w:hAnsi="Arial" w:cs="Arial"/>
          <w:color w:val="000000"/>
          <w:shd w:val="clear" w:color="auto" w:fill="FFFFFF"/>
        </w:rPr>
        <w:t>one-tail</w:t>
      </w:r>
      <w:r w:rsidR="0078136B">
        <w:rPr>
          <w:rFonts w:ascii="Arial" w:hAnsi="Arial" w:cs="Arial"/>
          <w:color w:val="000000"/>
          <w:shd w:val="clear" w:color="auto" w:fill="FFFFFF"/>
        </w:rPr>
        <w:t>ed</w:t>
      </w:r>
      <w:r w:rsidR="000A4894" w:rsidRPr="00E17CFD">
        <w:rPr>
          <w:rFonts w:ascii="Arial" w:hAnsi="Arial" w:cs="Arial"/>
          <w:color w:val="000000"/>
          <w:shd w:val="clear" w:color="auto" w:fill="FFFFFF"/>
        </w:rPr>
        <w:t xml:space="preserve"> and P value two</w:t>
      </w:r>
      <w:r w:rsidR="0078136B">
        <w:rPr>
          <w:rFonts w:ascii="Arial" w:hAnsi="Arial" w:cs="Arial"/>
          <w:color w:val="000000"/>
          <w:shd w:val="clear" w:color="auto" w:fill="FFFFFF"/>
        </w:rPr>
        <w:t>-</w:t>
      </w:r>
      <w:r w:rsidR="000A4894" w:rsidRPr="00E17CFD">
        <w:rPr>
          <w:rFonts w:ascii="Arial" w:hAnsi="Arial" w:cs="Arial"/>
          <w:color w:val="000000"/>
          <w:shd w:val="clear" w:color="auto" w:fill="FFFFFF"/>
        </w:rPr>
        <w:t>tail</w:t>
      </w:r>
      <w:r w:rsidR="0078136B">
        <w:rPr>
          <w:rFonts w:ascii="Arial" w:hAnsi="Arial" w:cs="Arial"/>
          <w:color w:val="000000"/>
          <w:shd w:val="clear" w:color="auto" w:fill="FFFFFF"/>
        </w:rPr>
        <w:t>ed</w:t>
      </w:r>
      <w:r w:rsidR="000A4894" w:rsidRPr="00E17CFD">
        <w:rPr>
          <w:rFonts w:ascii="Arial" w:hAnsi="Arial" w:cs="Arial"/>
          <w:color w:val="000000"/>
          <w:shd w:val="clear" w:color="auto" w:fill="FFFFFF"/>
        </w:rPr>
        <w:t xml:space="preserve"> do</w:t>
      </w:r>
      <w:r w:rsidR="00CF377E" w:rsidRPr="00E17CFD">
        <w:rPr>
          <w:rFonts w:ascii="Arial" w:hAnsi="Arial" w:cs="Arial"/>
          <w:color w:val="000000"/>
          <w:shd w:val="clear" w:color="auto" w:fill="FFFFFF"/>
        </w:rPr>
        <w:t xml:space="preserve"> not change </w:t>
      </w:r>
      <w:r w:rsidR="00CF377E" w:rsidRPr="00E17CFD">
        <w:rPr>
          <w:rFonts w:ascii="Arial" w:hAnsi="Arial" w:cs="Arial"/>
          <w:color w:val="000000"/>
          <w:shd w:val="clear" w:color="auto" w:fill="FFFFFF"/>
        </w:rPr>
        <w:lastRenderedPageBreak/>
        <w:t xml:space="preserve">depending </w:t>
      </w:r>
      <w:r w:rsidR="00445DF4" w:rsidRPr="00E17CFD">
        <w:rPr>
          <w:rFonts w:ascii="Arial" w:hAnsi="Arial" w:cs="Arial"/>
          <w:color w:val="000000"/>
          <w:shd w:val="clear" w:color="auto" w:fill="FFFFFF"/>
        </w:rPr>
        <w:t>on the level of significance.</w:t>
      </w:r>
      <w:r w:rsidR="00D07829" w:rsidRPr="00E17CFD">
        <w:rPr>
          <w:rFonts w:ascii="Arial" w:hAnsi="Arial" w:cs="Arial"/>
          <w:color w:val="000000"/>
          <w:shd w:val="clear" w:color="auto" w:fill="FFFFFF"/>
        </w:rPr>
        <w:t xml:space="preserve"> The t Critical one</w:t>
      </w:r>
      <w:r w:rsidR="00293DE8" w:rsidRPr="00E17CFD">
        <w:rPr>
          <w:rFonts w:ascii="Arial" w:hAnsi="Arial" w:cs="Arial"/>
          <w:color w:val="000000"/>
          <w:shd w:val="clear" w:color="auto" w:fill="FFFFFF"/>
        </w:rPr>
        <w:t>-tail</w:t>
      </w:r>
      <w:r w:rsidR="0078136B">
        <w:rPr>
          <w:rFonts w:ascii="Arial" w:hAnsi="Arial" w:cs="Arial"/>
          <w:color w:val="000000"/>
          <w:shd w:val="clear" w:color="auto" w:fill="FFFFFF"/>
        </w:rPr>
        <w:t>ed</w:t>
      </w:r>
      <w:r w:rsidR="00293DE8" w:rsidRPr="00E17CFD">
        <w:rPr>
          <w:rFonts w:ascii="Arial" w:hAnsi="Arial" w:cs="Arial"/>
          <w:color w:val="000000"/>
          <w:shd w:val="clear" w:color="auto" w:fill="FFFFFF"/>
        </w:rPr>
        <w:t xml:space="preserve"> and t Critical two-tail</w:t>
      </w:r>
      <w:r w:rsidR="0078136B">
        <w:rPr>
          <w:rFonts w:ascii="Arial" w:hAnsi="Arial" w:cs="Arial"/>
          <w:color w:val="000000"/>
          <w:shd w:val="clear" w:color="auto" w:fill="FFFFFF"/>
        </w:rPr>
        <w:t>ed</w:t>
      </w:r>
      <w:r w:rsidR="00293DE8" w:rsidRPr="00E17CFD">
        <w:rPr>
          <w:rFonts w:ascii="Arial" w:hAnsi="Arial" w:cs="Arial"/>
          <w:color w:val="000000"/>
          <w:shd w:val="clear" w:color="auto" w:fill="FFFFFF"/>
        </w:rPr>
        <w:t xml:space="preserve"> </w:t>
      </w:r>
      <w:r w:rsidR="00E653A3" w:rsidRPr="00E17CFD">
        <w:rPr>
          <w:rFonts w:ascii="Arial" w:hAnsi="Arial" w:cs="Arial"/>
          <w:color w:val="000000"/>
          <w:shd w:val="clear" w:color="auto" w:fill="FFFFFF"/>
        </w:rPr>
        <w:t>change depending on what level of significance it is.</w:t>
      </w:r>
      <w:r w:rsidR="00EB511A" w:rsidRPr="00E17CFD">
        <w:rPr>
          <w:rFonts w:ascii="Arial" w:hAnsi="Arial" w:cs="Arial"/>
          <w:color w:val="000000"/>
          <w:shd w:val="clear" w:color="auto" w:fill="FFFFFF"/>
        </w:rPr>
        <w:t xml:space="preserve"> </w:t>
      </w:r>
      <w:r w:rsidR="00C10F37" w:rsidRPr="00E17CFD">
        <w:rPr>
          <w:rFonts w:ascii="Arial" w:hAnsi="Arial" w:cs="Arial"/>
          <w:color w:val="000000"/>
          <w:shd w:val="clear" w:color="auto" w:fill="FFFFFF"/>
        </w:rPr>
        <w:t>The P-value for two-tail</w:t>
      </w:r>
      <w:r w:rsidR="0078136B">
        <w:rPr>
          <w:rFonts w:ascii="Arial" w:hAnsi="Arial" w:cs="Arial"/>
          <w:color w:val="000000"/>
          <w:shd w:val="clear" w:color="auto" w:fill="FFFFFF"/>
        </w:rPr>
        <w:t>ed</w:t>
      </w:r>
      <w:r w:rsidR="00C10F37" w:rsidRPr="00E17CFD">
        <w:rPr>
          <w:rFonts w:ascii="Arial" w:hAnsi="Arial" w:cs="Arial"/>
          <w:color w:val="000000"/>
          <w:shd w:val="clear" w:color="auto" w:fill="FFFFFF"/>
        </w:rPr>
        <w:t xml:space="preserve"> (0.000172) is smaller than the value</w:t>
      </w:r>
      <w:r w:rsidR="00C10F37" w:rsidRPr="00C10F37">
        <w:rPr>
          <w:rFonts w:ascii="Arial" w:hAnsi="Arial" w:cs="Arial"/>
          <w:color w:val="000000"/>
          <w:shd w:val="clear" w:color="auto" w:fill="FFFFFF"/>
        </w:rPr>
        <w:t xml:space="preserve"> </w:t>
      </w:r>
      <w:r w:rsidR="00B161A8">
        <w:rPr>
          <w:rFonts w:ascii="Arial" w:hAnsi="Arial" w:cs="Arial"/>
          <w:color w:val="000000"/>
          <w:shd w:val="clear" w:color="auto" w:fill="FFFFFF"/>
        </w:rPr>
        <w:t xml:space="preserve">of </w:t>
      </w:r>
      <w:r w:rsidR="0022440D" w:rsidRPr="0022440D">
        <w:rPr>
          <w:rFonts w:ascii="Arial" w:hAnsi="Arial" w:cs="Arial"/>
          <w:color w:val="000000"/>
          <w:shd w:val="clear" w:color="auto" w:fill="FFFFFF"/>
        </w:rPr>
        <w:t>all three levels of significance</w:t>
      </w:r>
      <w:r w:rsidR="00B161A8">
        <w:rPr>
          <w:rFonts w:ascii="Arial" w:hAnsi="Arial" w:cs="Arial"/>
          <w:color w:val="000000"/>
          <w:shd w:val="clear" w:color="auto" w:fill="FFFFFF"/>
        </w:rPr>
        <w:t xml:space="preserve"> </w:t>
      </w:r>
      <w:r w:rsidR="00C10F37" w:rsidRPr="00C10F37">
        <w:rPr>
          <w:rFonts w:ascii="Arial" w:hAnsi="Arial" w:cs="Arial"/>
          <w:color w:val="000000"/>
          <w:shd w:val="clear" w:color="auto" w:fill="FFFFFF"/>
        </w:rPr>
        <w:t xml:space="preserve">that means the null hypotheses can be rejected. </w:t>
      </w:r>
      <w:r w:rsidR="003002AC">
        <w:rPr>
          <w:rFonts w:ascii="Arial" w:hAnsi="Arial" w:cs="Arial"/>
          <w:color w:val="000000"/>
          <w:shd w:val="clear" w:color="auto" w:fill="FFFFFF"/>
        </w:rPr>
        <w:t>[6], [5]</w:t>
      </w:r>
    </w:p>
    <w:p w14:paraId="71651334" w14:textId="2BBDBEA6" w:rsidR="00EE37D5" w:rsidRPr="0038593E" w:rsidRDefault="00F73123" w:rsidP="0038593E">
      <w:pPr>
        <w:spacing w:line="360" w:lineRule="auto"/>
        <w:jc w:val="both"/>
        <w:rPr>
          <w:rFonts w:ascii="Arial" w:hAnsi="Arial" w:cs="Arial"/>
        </w:rPr>
      </w:pPr>
      <w:r>
        <w:rPr>
          <w:rFonts w:ascii="Arial" w:hAnsi="Arial" w:cs="Arial"/>
        </w:rPr>
        <w:t xml:space="preserve">  </w:t>
      </w:r>
      <w:r w:rsidRPr="00F73123">
        <w:rPr>
          <w:rFonts w:ascii="Arial" w:hAnsi="Arial" w:cs="Arial"/>
        </w:rPr>
        <w:t>If we compare P-value for one-tail</w:t>
      </w:r>
      <w:r w:rsidR="0078136B">
        <w:rPr>
          <w:rFonts w:ascii="Arial" w:hAnsi="Arial" w:cs="Arial"/>
        </w:rPr>
        <w:t>ed</w:t>
      </w:r>
      <w:r w:rsidRPr="00F73123">
        <w:rPr>
          <w:rFonts w:ascii="Arial" w:hAnsi="Arial" w:cs="Arial"/>
        </w:rPr>
        <w:t xml:space="preserve"> (8.62) and P-value for two-tail</w:t>
      </w:r>
      <w:r w:rsidR="0078136B">
        <w:rPr>
          <w:rFonts w:ascii="Arial" w:hAnsi="Arial" w:cs="Arial"/>
        </w:rPr>
        <w:t>ed</w:t>
      </w:r>
      <w:r w:rsidRPr="00F73123">
        <w:rPr>
          <w:rFonts w:ascii="Arial" w:hAnsi="Arial" w:cs="Arial"/>
        </w:rPr>
        <w:t xml:space="preserve"> (0.00017), that mean the data of P-value for one-tail cannot reject the null </w:t>
      </w:r>
      <w:r w:rsidR="0078136B" w:rsidRPr="00F73123">
        <w:rPr>
          <w:rFonts w:ascii="Arial" w:hAnsi="Arial" w:cs="Arial"/>
        </w:rPr>
        <w:t>hypothesis</w:t>
      </w:r>
      <w:r w:rsidR="0078136B">
        <w:rPr>
          <w:rFonts w:ascii="Arial" w:hAnsi="Arial" w:cs="Arial"/>
        </w:rPr>
        <w:t xml:space="preserve"> (</w:t>
      </w:r>
      <w:r w:rsidR="006E15AF">
        <w:rPr>
          <w:rFonts w:ascii="Arial" w:hAnsi="Arial" w:cs="Arial"/>
        </w:rPr>
        <w:t>no</w:t>
      </w:r>
      <w:r w:rsidR="002A5EBC">
        <w:rPr>
          <w:rFonts w:ascii="Arial" w:hAnsi="Arial" w:cs="Arial"/>
        </w:rPr>
        <w:t xml:space="preserve"> evidence)</w:t>
      </w:r>
      <w:r w:rsidRPr="00F73123">
        <w:rPr>
          <w:rFonts w:ascii="Arial" w:hAnsi="Arial" w:cs="Arial"/>
        </w:rPr>
        <w:t xml:space="preserve">, but the data of P-value for two-tail can reject the null </w:t>
      </w:r>
      <w:r w:rsidR="0078136B" w:rsidRPr="00F73123">
        <w:rPr>
          <w:rFonts w:ascii="Arial" w:hAnsi="Arial" w:cs="Arial"/>
        </w:rPr>
        <w:t>hypothesis</w:t>
      </w:r>
      <w:r w:rsidR="0078136B">
        <w:rPr>
          <w:rFonts w:ascii="Arial" w:hAnsi="Arial" w:cs="Arial"/>
        </w:rPr>
        <w:t xml:space="preserve"> (is</w:t>
      </w:r>
      <w:r w:rsidR="002A5EBC">
        <w:rPr>
          <w:rFonts w:ascii="Arial" w:hAnsi="Arial" w:cs="Arial"/>
        </w:rPr>
        <w:t xml:space="preserve"> very strong evidence)</w:t>
      </w:r>
      <w:r w:rsidRPr="00F73123">
        <w:rPr>
          <w:rFonts w:ascii="Arial" w:hAnsi="Arial" w:cs="Arial"/>
        </w:rPr>
        <w:t>.</w:t>
      </w:r>
      <w:r w:rsidR="004353F5">
        <w:rPr>
          <w:rFonts w:ascii="Arial" w:hAnsi="Arial" w:cs="Arial"/>
        </w:rPr>
        <w:t xml:space="preserve"> </w:t>
      </w:r>
    </w:p>
    <w:p w14:paraId="736C6969" w14:textId="29036165" w:rsidR="003356F5" w:rsidRDefault="00ED6852" w:rsidP="007231D3">
      <w:pPr>
        <w:pStyle w:val="pw-post-body-paragraph"/>
        <w:spacing w:before="480" w:beforeAutospacing="0" w:after="0" w:afterAutospacing="0" w:line="480" w:lineRule="atLeast"/>
        <w:jc w:val="center"/>
        <w:rPr>
          <w:rFonts w:ascii="Arial" w:hAnsi="Arial" w:cs="Arial"/>
          <w:i/>
          <w:iCs/>
          <w:color w:val="292929"/>
          <w:spacing w:val="-1"/>
          <w:sz w:val="20"/>
          <w:szCs w:val="20"/>
        </w:rPr>
      </w:pPr>
      <w:r>
        <w:rPr>
          <w:rFonts w:ascii="Charter" w:hAnsi="Charter"/>
          <w:noProof/>
          <w:color w:val="292929"/>
          <w:spacing w:val="-1"/>
          <w:sz w:val="30"/>
          <w:szCs w:val="30"/>
        </w:rPr>
        <w:drawing>
          <wp:inline distT="0" distB="0" distL="0" distR="0" wp14:anchorId="1D0426F4" wp14:editId="5B8E0BFE">
            <wp:extent cx="5731510" cy="1226185"/>
            <wp:effectExtent l="0" t="0" r="0" b="571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226185"/>
                    </a:xfrm>
                    <a:prstGeom prst="rect">
                      <a:avLst/>
                    </a:prstGeom>
                  </pic:spPr>
                </pic:pic>
              </a:graphicData>
            </a:graphic>
          </wp:inline>
        </w:drawing>
      </w:r>
      <w:r w:rsidRPr="00ED6852">
        <w:rPr>
          <w:rFonts w:ascii="Arial" w:hAnsi="Arial" w:cs="Arial"/>
          <w:i/>
          <w:iCs/>
          <w:color w:val="292929"/>
          <w:spacing w:val="-1"/>
          <w:sz w:val="20"/>
          <w:szCs w:val="20"/>
        </w:rPr>
        <w:t xml:space="preserve">Figure </w:t>
      </w:r>
      <w:r w:rsidR="00C20AB9">
        <w:rPr>
          <w:rFonts w:ascii="Arial" w:hAnsi="Arial" w:cs="Arial"/>
          <w:i/>
          <w:iCs/>
          <w:color w:val="292929"/>
          <w:spacing w:val="-1"/>
          <w:sz w:val="20"/>
          <w:szCs w:val="20"/>
        </w:rPr>
        <w:t>5</w:t>
      </w:r>
      <w:r w:rsidRPr="00ED6852">
        <w:rPr>
          <w:rFonts w:ascii="Arial" w:hAnsi="Arial" w:cs="Arial"/>
          <w:i/>
          <w:iCs/>
          <w:color w:val="292929"/>
          <w:spacing w:val="-1"/>
          <w:sz w:val="20"/>
          <w:szCs w:val="20"/>
        </w:rPr>
        <w:t>.</w:t>
      </w:r>
      <w:r w:rsidR="0064307D">
        <w:rPr>
          <w:rFonts w:ascii="Arial" w:hAnsi="Arial" w:cs="Arial"/>
          <w:i/>
          <w:iCs/>
          <w:color w:val="292929"/>
          <w:spacing w:val="-1"/>
          <w:sz w:val="20"/>
          <w:szCs w:val="20"/>
        </w:rPr>
        <w:t>1</w:t>
      </w:r>
      <w:r>
        <w:rPr>
          <w:rFonts w:ascii="Arial" w:hAnsi="Arial" w:cs="Arial"/>
          <w:i/>
          <w:iCs/>
          <w:color w:val="292929"/>
          <w:spacing w:val="-1"/>
          <w:sz w:val="20"/>
          <w:szCs w:val="20"/>
        </w:rPr>
        <w:t xml:space="preserve"> </w:t>
      </w:r>
      <w:r w:rsidR="007231D3">
        <w:rPr>
          <w:rFonts w:ascii="Arial" w:hAnsi="Arial" w:cs="Arial"/>
          <w:i/>
          <w:iCs/>
          <w:color w:val="292929"/>
          <w:spacing w:val="-1"/>
          <w:sz w:val="20"/>
          <w:szCs w:val="20"/>
        </w:rPr>
        <w:t>t-T</w:t>
      </w:r>
      <w:r w:rsidR="009622FD" w:rsidRPr="009622FD">
        <w:rPr>
          <w:rFonts w:ascii="Arial" w:hAnsi="Arial" w:cs="Arial"/>
          <w:i/>
          <w:iCs/>
          <w:color w:val="292929"/>
          <w:spacing w:val="-1"/>
          <w:sz w:val="20"/>
          <w:szCs w:val="20"/>
        </w:rPr>
        <w:t xml:space="preserve">est for </w:t>
      </w:r>
      <w:r w:rsidR="004A07A8">
        <w:rPr>
          <w:rFonts w:ascii="Arial" w:hAnsi="Arial" w:cs="Arial"/>
          <w:i/>
          <w:iCs/>
          <w:color w:val="292929"/>
          <w:spacing w:val="-1"/>
          <w:sz w:val="20"/>
          <w:szCs w:val="20"/>
        </w:rPr>
        <w:t>th</w:t>
      </w:r>
      <w:r w:rsidR="009622FD" w:rsidRPr="009622FD">
        <w:rPr>
          <w:rFonts w:ascii="Arial" w:hAnsi="Arial" w:cs="Arial"/>
          <w:i/>
          <w:iCs/>
          <w:color w:val="292929"/>
          <w:spacing w:val="-1"/>
          <w:sz w:val="20"/>
          <w:szCs w:val="20"/>
        </w:rPr>
        <w:t xml:space="preserve">ree significance </w:t>
      </w:r>
      <w:r w:rsidR="0064307D" w:rsidRPr="009622FD">
        <w:rPr>
          <w:rFonts w:ascii="Arial" w:hAnsi="Arial" w:cs="Arial"/>
          <w:i/>
          <w:iCs/>
          <w:color w:val="292929"/>
          <w:spacing w:val="-1"/>
          <w:sz w:val="20"/>
          <w:szCs w:val="20"/>
        </w:rPr>
        <w:t>level</w:t>
      </w:r>
      <w:r w:rsidR="0064307D">
        <w:rPr>
          <w:rFonts w:ascii="Arial" w:hAnsi="Arial" w:cs="Arial"/>
          <w:i/>
          <w:iCs/>
          <w:color w:val="292929"/>
          <w:spacing w:val="-1"/>
          <w:sz w:val="20"/>
          <w:szCs w:val="20"/>
        </w:rPr>
        <w:t>s (part I)</w:t>
      </w:r>
    </w:p>
    <w:p w14:paraId="1A79D4E6" w14:textId="77777777" w:rsidR="002825CC" w:rsidRDefault="002825CC" w:rsidP="007231D3">
      <w:pPr>
        <w:pStyle w:val="pw-post-body-paragraph"/>
        <w:spacing w:before="480" w:beforeAutospacing="0" w:after="0" w:afterAutospacing="0" w:line="480" w:lineRule="atLeast"/>
        <w:jc w:val="center"/>
        <w:rPr>
          <w:rFonts w:ascii="Arial" w:hAnsi="Arial" w:cs="Arial"/>
          <w:i/>
          <w:iCs/>
          <w:color w:val="292929"/>
          <w:spacing w:val="-1"/>
          <w:sz w:val="20"/>
          <w:szCs w:val="20"/>
        </w:rPr>
      </w:pPr>
    </w:p>
    <w:p w14:paraId="587F7430" w14:textId="0B5ED51F" w:rsidR="00BE43F7" w:rsidRPr="002C164B" w:rsidRDefault="002825CC" w:rsidP="002C164B">
      <w:pPr>
        <w:spacing w:line="360" w:lineRule="auto"/>
        <w:jc w:val="both"/>
        <w:rPr>
          <w:rFonts w:ascii="Arial" w:hAnsi="Arial" w:cs="Arial"/>
        </w:rPr>
      </w:pPr>
      <w:r>
        <w:rPr>
          <w:rFonts w:ascii="Arial" w:hAnsi="Arial" w:cs="Arial"/>
          <w:color w:val="000000"/>
          <w:shd w:val="clear" w:color="auto" w:fill="FFFFFF"/>
        </w:rPr>
        <w:t xml:space="preserve">  </w:t>
      </w:r>
      <w:r w:rsidRPr="00C10F37">
        <w:rPr>
          <w:rFonts w:ascii="Arial" w:hAnsi="Arial" w:cs="Arial"/>
          <w:color w:val="000000"/>
          <w:shd w:val="clear" w:color="auto" w:fill="FFFFFF"/>
        </w:rPr>
        <w:t xml:space="preserve">Our data sample supports the hypothesis that population averages are different. </w:t>
      </w:r>
      <w:r w:rsidR="0059209A" w:rsidRPr="0059209A">
        <w:rPr>
          <w:rFonts w:ascii="Arial" w:hAnsi="Arial" w:cs="Arial"/>
          <w:color w:val="000000"/>
          <w:shd w:val="clear" w:color="auto" w:fill="FFFFFF"/>
        </w:rPr>
        <w:t xml:space="preserve">The </w:t>
      </w:r>
      <w:r w:rsidR="0059209A">
        <w:rPr>
          <w:rFonts w:ascii="Arial" w:hAnsi="Arial" w:cs="Arial"/>
          <w:color w:val="000000"/>
          <w:shd w:val="clear" w:color="auto" w:fill="FFFFFF"/>
        </w:rPr>
        <w:t>Mean</w:t>
      </w:r>
      <w:r w:rsidR="0059209A" w:rsidRPr="0059209A">
        <w:rPr>
          <w:rFonts w:ascii="Arial" w:hAnsi="Arial" w:cs="Arial"/>
          <w:color w:val="000000"/>
          <w:shd w:val="clear" w:color="auto" w:fill="FFFFFF"/>
        </w:rPr>
        <w:t xml:space="preserve"> does not change depending on the significance levels</w:t>
      </w:r>
      <w:r w:rsidR="0059209A">
        <w:rPr>
          <w:rFonts w:ascii="Arial" w:hAnsi="Arial" w:cs="Arial"/>
          <w:color w:val="000000"/>
          <w:shd w:val="clear" w:color="auto" w:fill="FFFFFF"/>
        </w:rPr>
        <w:t>,</w:t>
      </w:r>
      <w:r w:rsidR="009F7A58">
        <w:rPr>
          <w:rFonts w:ascii="Arial" w:hAnsi="Arial" w:cs="Arial"/>
          <w:color w:val="000000"/>
          <w:shd w:val="clear" w:color="auto" w:fill="FFFFFF"/>
        </w:rPr>
        <w:t xml:space="preserve"> </w:t>
      </w:r>
      <w:r w:rsidR="00F111A8">
        <w:rPr>
          <w:rFonts w:ascii="Arial" w:hAnsi="Arial" w:cs="Arial"/>
          <w:color w:val="000000"/>
          <w:shd w:val="clear" w:color="auto" w:fill="FFFFFF"/>
        </w:rPr>
        <w:t>mean</w:t>
      </w:r>
      <w:r w:rsidR="009F7A58">
        <w:rPr>
          <w:rFonts w:ascii="Arial" w:hAnsi="Arial" w:cs="Arial"/>
          <w:color w:val="000000"/>
          <w:shd w:val="clear" w:color="auto" w:fill="FFFFFF"/>
        </w:rPr>
        <w:t xml:space="preserve"> for test scores before using app is </w:t>
      </w:r>
      <w:r w:rsidR="00673977">
        <w:rPr>
          <w:rFonts w:ascii="Arial" w:hAnsi="Arial" w:cs="Arial"/>
          <w:color w:val="000000"/>
          <w:shd w:val="clear" w:color="auto" w:fill="FFFFFF"/>
        </w:rPr>
        <w:t>12.75 and for test scores after using app is 15.3.</w:t>
      </w:r>
      <w:r w:rsidR="001F1468">
        <w:rPr>
          <w:rFonts w:ascii="Arial" w:hAnsi="Arial" w:cs="Arial"/>
          <w:color w:val="000000"/>
          <w:shd w:val="clear" w:color="auto" w:fill="FFFFFF"/>
        </w:rPr>
        <w:t xml:space="preserve"> </w:t>
      </w:r>
      <w:r w:rsidRPr="00C10F37">
        <w:rPr>
          <w:rFonts w:ascii="Arial" w:hAnsi="Arial" w:cs="Arial"/>
          <w:color w:val="000000"/>
          <w:shd w:val="clear" w:color="auto" w:fill="FFFFFF"/>
        </w:rPr>
        <w:t xml:space="preserve">Specifically, the Post-test </w:t>
      </w:r>
      <w:r w:rsidR="00F111A8">
        <w:rPr>
          <w:rFonts w:ascii="Arial" w:hAnsi="Arial" w:cs="Arial"/>
          <w:color w:val="000000"/>
          <w:shd w:val="clear" w:color="auto" w:fill="FFFFFF"/>
        </w:rPr>
        <w:t>mean</w:t>
      </w:r>
      <w:r w:rsidRPr="00C10F37">
        <w:rPr>
          <w:rFonts w:ascii="Arial" w:hAnsi="Arial" w:cs="Arial"/>
          <w:color w:val="000000"/>
          <w:shd w:val="clear" w:color="auto" w:fill="FFFFFF"/>
        </w:rPr>
        <w:t xml:space="preserve"> is higher than the Pre-test </w:t>
      </w:r>
      <w:r w:rsidR="00F111A8">
        <w:rPr>
          <w:rFonts w:ascii="Arial" w:hAnsi="Arial" w:cs="Arial"/>
          <w:color w:val="000000"/>
          <w:shd w:val="clear" w:color="auto" w:fill="FFFFFF"/>
        </w:rPr>
        <w:t>mean</w:t>
      </w:r>
      <w:r w:rsidR="00944676">
        <w:rPr>
          <w:rFonts w:ascii="Arial" w:hAnsi="Arial" w:cs="Arial"/>
          <w:color w:val="000000"/>
          <w:shd w:val="clear" w:color="auto" w:fill="FFFFFF"/>
        </w:rPr>
        <w:t xml:space="preserve">, </w:t>
      </w:r>
      <w:r w:rsidR="00944676" w:rsidRPr="00944676">
        <w:rPr>
          <w:rFonts w:ascii="Arial" w:hAnsi="Arial" w:cs="Arial"/>
          <w:color w:val="000000"/>
          <w:shd w:val="clear" w:color="auto" w:fill="FFFFFF"/>
        </w:rPr>
        <w:t>respectively the new application is helpful for students in their studies</w:t>
      </w:r>
      <w:r w:rsidR="00944676">
        <w:rPr>
          <w:rFonts w:ascii="Arial" w:hAnsi="Arial" w:cs="Arial"/>
          <w:color w:val="000000"/>
          <w:shd w:val="clear" w:color="auto" w:fill="FFFFFF"/>
        </w:rPr>
        <w:t>.</w:t>
      </w:r>
      <w:r w:rsidR="004C69EF">
        <w:rPr>
          <w:rFonts w:ascii="Arial" w:hAnsi="Arial" w:cs="Arial"/>
          <w:color w:val="000000"/>
          <w:shd w:val="clear" w:color="auto" w:fill="FFFFFF"/>
        </w:rPr>
        <w:t xml:space="preserve"> </w:t>
      </w:r>
      <w:r w:rsidR="000E0BD2" w:rsidRPr="000E0BD2">
        <w:rPr>
          <w:rFonts w:ascii="Arial" w:hAnsi="Arial" w:cs="Arial"/>
          <w:color w:val="000000"/>
          <w:shd w:val="clear" w:color="auto" w:fill="FFFFFF"/>
        </w:rPr>
        <w:t xml:space="preserve">The </w:t>
      </w:r>
      <w:r w:rsidR="003F3641">
        <w:rPr>
          <w:rFonts w:ascii="Arial" w:hAnsi="Arial" w:cs="Arial"/>
          <w:color w:val="000000"/>
          <w:shd w:val="clear" w:color="auto" w:fill="FFFFFF"/>
        </w:rPr>
        <w:t>V</w:t>
      </w:r>
      <w:r w:rsidR="000E0BD2" w:rsidRPr="000E0BD2">
        <w:rPr>
          <w:rFonts w:ascii="Arial" w:hAnsi="Arial" w:cs="Arial"/>
          <w:color w:val="000000"/>
          <w:shd w:val="clear" w:color="auto" w:fill="FFFFFF"/>
        </w:rPr>
        <w:t>arian</w:t>
      </w:r>
      <w:r w:rsidR="003F3641">
        <w:rPr>
          <w:rFonts w:ascii="Arial" w:hAnsi="Arial" w:cs="Arial"/>
          <w:color w:val="000000"/>
          <w:shd w:val="clear" w:color="auto" w:fill="FFFFFF"/>
        </w:rPr>
        <w:t>ce</w:t>
      </w:r>
      <w:r w:rsidR="000E0BD2" w:rsidRPr="000E0BD2">
        <w:rPr>
          <w:rFonts w:ascii="Arial" w:hAnsi="Arial" w:cs="Arial"/>
          <w:color w:val="000000"/>
          <w:shd w:val="clear" w:color="auto" w:fill="FFFFFF"/>
        </w:rPr>
        <w:t xml:space="preserve"> are positive scores and are above </w:t>
      </w:r>
      <w:r w:rsidR="003F3641">
        <w:rPr>
          <w:rFonts w:ascii="Arial" w:hAnsi="Arial" w:cs="Arial"/>
          <w:color w:val="000000"/>
          <w:shd w:val="clear" w:color="auto" w:fill="FFFFFF"/>
        </w:rPr>
        <w:t>Mean.</w:t>
      </w:r>
      <w:r w:rsidR="0085455A">
        <w:rPr>
          <w:rFonts w:ascii="Arial" w:hAnsi="Arial" w:cs="Arial"/>
          <w:color w:val="000000"/>
          <w:shd w:val="clear" w:color="auto" w:fill="FFFFFF"/>
        </w:rPr>
        <w:t xml:space="preserve"> </w:t>
      </w:r>
      <w:r w:rsidR="00162286">
        <w:rPr>
          <w:rFonts w:ascii="Arial" w:hAnsi="Arial" w:cs="Arial"/>
          <w:color w:val="000000"/>
          <w:shd w:val="clear" w:color="auto" w:fill="FFFFFF"/>
        </w:rPr>
        <w:t>A</w:t>
      </w:r>
      <w:r w:rsidR="00162286" w:rsidRPr="0085455A">
        <w:rPr>
          <w:rFonts w:ascii="Arial" w:hAnsi="Arial" w:cs="Arial"/>
          <w:color w:val="000000"/>
          <w:shd w:val="clear" w:color="auto" w:fill="FFFFFF"/>
        </w:rPr>
        <w:t>nd</w:t>
      </w:r>
      <w:r w:rsidR="0085455A" w:rsidRPr="0085455A">
        <w:rPr>
          <w:rFonts w:ascii="Arial" w:hAnsi="Arial" w:cs="Arial"/>
          <w:color w:val="000000"/>
          <w:shd w:val="clear" w:color="auto" w:fill="FFFFFF"/>
        </w:rPr>
        <w:t xml:space="preserve"> </w:t>
      </w:r>
      <w:r w:rsidR="00FE0FA1">
        <w:rPr>
          <w:rFonts w:ascii="Arial" w:hAnsi="Arial" w:cs="Arial"/>
          <w:color w:val="000000"/>
          <w:shd w:val="clear" w:color="auto" w:fill="FFFFFF"/>
        </w:rPr>
        <w:t xml:space="preserve">doesn’t </w:t>
      </w:r>
      <w:r w:rsidR="0085455A" w:rsidRPr="0085455A">
        <w:rPr>
          <w:rFonts w:ascii="Arial" w:hAnsi="Arial" w:cs="Arial"/>
          <w:color w:val="000000"/>
          <w:shd w:val="clear" w:color="auto" w:fill="FFFFFF"/>
        </w:rPr>
        <w:t>change according to</w:t>
      </w:r>
      <w:r w:rsidR="0085455A">
        <w:rPr>
          <w:rFonts w:ascii="Arial" w:hAnsi="Arial" w:cs="Arial"/>
          <w:color w:val="000000"/>
          <w:shd w:val="clear" w:color="auto" w:fill="FFFFFF"/>
        </w:rPr>
        <w:t xml:space="preserve"> the significan</w:t>
      </w:r>
      <w:r w:rsidR="00B54F58">
        <w:rPr>
          <w:rFonts w:ascii="Arial" w:hAnsi="Arial" w:cs="Arial"/>
          <w:color w:val="000000"/>
          <w:shd w:val="clear" w:color="auto" w:fill="FFFFFF"/>
        </w:rPr>
        <w:t xml:space="preserve">ce levels, variance for test scores before using app is </w:t>
      </w:r>
      <w:r w:rsidR="00FE0FA1">
        <w:rPr>
          <w:rFonts w:ascii="Arial" w:hAnsi="Arial" w:cs="Arial"/>
          <w:color w:val="000000"/>
          <w:shd w:val="clear" w:color="auto" w:fill="FFFFFF"/>
        </w:rPr>
        <w:t>16,80</w:t>
      </w:r>
      <w:r w:rsidR="00B54F58">
        <w:rPr>
          <w:rFonts w:ascii="Arial" w:hAnsi="Arial" w:cs="Arial"/>
          <w:color w:val="000000"/>
          <w:shd w:val="clear" w:color="auto" w:fill="FFFFFF"/>
        </w:rPr>
        <w:t xml:space="preserve"> and for test scores after using app is 1</w:t>
      </w:r>
      <w:r w:rsidR="009E0517">
        <w:rPr>
          <w:rFonts w:ascii="Arial" w:hAnsi="Arial" w:cs="Arial"/>
          <w:color w:val="000000"/>
          <w:shd w:val="clear" w:color="auto" w:fill="FFFFFF"/>
        </w:rPr>
        <w:t>5.29</w:t>
      </w:r>
      <w:r w:rsidR="00B54F58">
        <w:rPr>
          <w:rFonts w:ascii="Arial" w:hAnsi="Arial" w:cs="Arial"/>
          <w:color w:val="000000"/>
          <w:shd w:val="clear" w:color="auto" w:fill="FFFFFF"/>
        </w:rPr>
        <w:t>.</w:t>
      </w:r>
      <w:r w:rsidR="002C164B">
        <w:rPr>
          <w:rFonts w:ascii="Arial" w:hAnsi="Arial" w:cs="Arial"/>
          <w:color w:val="000000"/>
          <w:shd w:val="clear" w:color="auto" w:fill="FFFFFF"/>
        </w:rPr>
        <w:t xml:space="preserve"> </w:t>
      </w:r>
      <w:r w:rsidR="00007B5F">
        <w:rPr>
          <w:rFonts w:ascii="Arial" w:hAnsi="Arial" w:cs="Arial"/>
          <w:color w:val="000000"/>
          <w:shd w:val="clear" w:color="auto" w:fill="FFFFFF"/>
        </w:rPr>
        <w:t>[1],[3]</w:t>
      </w:r>
    </w:p>
    <w:p w14:paraId="6822F5AC" w14:textId="4D89A5F3" w:rsidR="003356F5" w:rsidRDefault="00BE43F7" w:rsidP="00CD085F">
      <w:pPr>
        <w:pStyle w:val="pw-post-body-paragraph"/>
        <w:spacing w:before="480" w:beforeAutospacing="0" w:after="0" w:afterAutospacing="0" w:line="480" w:lineRule="atLeast"/>
        <w:rPr>
          <w:rFonts w:ascii="Charter" w:hAnsi="Charter"/>
          <w:color w:val="292929"/>
          <w:spacing w:val="-1"/>
          <w:sz w:val="30"/>
          <w:szCs w:val="30"/>
        </w:rPr>
      </w:pPr>
      <w:r>
        <w:rPr>
          <w:rFonts w:ascii="Charter" w:hAnsi="Charter"/>
          <w:noProof/>
          <w:color w:val="292929"/>
          <w:spacing w:val="-1"/>
          <w:sz w:val="30"/>
          <w:szCs w:val="30"/>
        </w:rPr>
        <w:drawing>
          <wp:inline distT="0" distB="0" distL="0" distR="0" wp14:anchorId="34B0368B" wp14:editId="7581A909">
            <wp:extent cx="5731510" cy="1325245"/>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325245"/>
                    </a:xfrm>
                    <a:prstGeom prst="rect">
                      <a:avLst/>
                    </a:prstGeom>
                  </pic:spPr>
                </pic:pic>
              </a:graphicData>
            </a:graphic>
          </wp:inline>
        </w:drawing>
      </w:r>
    </w:p>
    <w:p w14:paraId="0609373D" w14:textId="77777777" w:rsidR="0064307D" w:rsidRDefault="0064307D" w:rsidP="00D7209C">
      <w:pPr>
        <w:spacing w:line="360" w:lineRule="auto"/>
        <w:jc w:val="both"/>
        <w:rPr>
          <w:rFonts w:ascii="Arial" w:hAnsi="Arial" w:cs="Arial"/>
          <w:i/>
          <w:iCs/>
          <w:color w:val="292929"/>
          <w:spacing w:val="-1"/>
          <w:sz w:val="20"/>
          <w:szCs w:val="20"/>
        </w:rPr>
      </w:pPr>
    </w:p>
    <w:p w14:paraId="05174073" w14:textId="08C395F5" w:rsidR="00D7209C" w:rsidRDefault="0064307D" w:rsidP="0064307D">
      <w:pPr>
        <w:spacing w:line="360" w:lineRule="auto"/>
        <w:jc w:val="center"/>
        <w:rPr>
          <w:rFonts w:ascii="Arial" w:hAnsi="Arial" w:cs="Arial"/>
          <w:color w:val="000000"/>
          <w:shd w:val="clear" w:color="auto" w:fill="FFFFFF"/>
        </w:rPr>
      </w:pPr>
      <w:r w:rsidRPr="00ED6852">
        <w:rPr>
          <w:rFonts w:ascii="Arial" w:hAnsi="Arial" w:cs="Arial"/>
          <w:i/>
          <w:iCs/>
          <w:color w:val="292929"/>
          <w:spacing w:val="-1"/>
          <w:sz w:val="20"/>
          <w:szCs w:val="20"/>
        </w:rPr>
        <w:t xml:space="preserve">Figure </w:t>
      </w:r>
      <w:r>
        <w:rPr>
          <w:rFonts w:ascii="Arial" w:hAnsi="Arial" w:cs="Arial"/>
          <w:i/>
          <w:iCs/>
          <w:color w:val="292929"/>
          <w:spacing w:val="-1"/>
          <w:sz w:val="20"/>
          <w:szCs w:val="20"/>
        </w:rPr>
        <w:t>5</w:t>
      </w:r>
      <w:r w:rsidRPr="00ED6852">
        <w:rPr>
          <w:rFonts w:ascii="Arial" w:hAnsi="Arial" w:cs="Arial"/>
          <w:i/>
          <w:iCs/>
          <w:color w:val="292929"/>
          <w:spacing w:val="-1"/>
          <w:sz w:val="20"/>
          <w:szCs w:val="20"/>
        </w:rPr>
        <w:t>.</w:t>
      </w:r>
      <w:r>
        <w:rPr>
          <w:rFonts w:ascii="Arial" w:hAnsi="Arial" w:cs="Arial"/>
          <w:i/>
          <w:iCs/>
          <w:color w:val="292929"/>
          <w:spacing w:val="-1"/>
          <w:sz w:val="20"/>
          <w:szCs w:val="20"/>
        </w:rPr>
        <w:t>2 t-T</w:t>
      </w:r>
      <w:r w:rsidRPr="009622FD">
        <w:rPr>
          <w:rFonts w:ascii="Arial" w:hAnsi="Arial" w:cs="Arial"/>
          <w:i/>
          <w:iCs/>
          <w:color w:val="292929"/>
          <w:spacing w:val="-1"/>
          <w:sz w:val="20"/>
          <w:szCs w:val="20"/>
        </w:rPr>
        <w:t xml:space="preserve">est for </w:t>
      </w:r>
      <w:r>
        <w:rPr>
          <w:rFonts w:ascii="Arial" w:hAnsi="Arial" w:cs="Arial"/>
          <w:i/>
          <w:iCs/>
          <w:color w:val="292929"/>
          <w:spacing w:val="-1"/>
          <w:sz w:val="20"/>
          <w:szCs w:val="20"/>
        </w:rPr>
        <w:t>th</w:t>
      </w:r>
      <w:r w:rsidRPr="009622FD">
        <w:rPr>
          <w:rFonts w:ascii="Arial" w:hAnsi="Arial" w:cs="Arial"/>
          <w:i/>
          <w:iCs/>
          <w:color w:val="292929"/>
          <w:spacing w:val="-1"/>
          <w:sz w:val="20"/>
          <w:szCs w:val="20"/>
        </w:rPr>
        <w:t>ree significance level</w:t>
      </w:r>
      <w:r>
        <w:rPr>
          <w:rFonts w:ascii="Arial" w:hAnsi="Arial" w:cs="Arial"/>
          <w:i/>
          <w:iCs/>
          <w:color w:val="292929"/>
          <w:spacing w:val="-1"/>
          <w:sz w:val="20"/>
          <w:szCs w:val="20"/>
        </w:rPr>
        <w:t>s (part II)</w:t>
      </w:r>
    </w:p>
    <w:p w14:paraId="2853B90D" w14:textId="77777777" w:rsidR="00CD085F" w:rsidRDefault="00CD085F" w:rsidP="00CD085F"/>
    <w:p w14:paraId="6A903A0B" w14:textId="77777777" w:rsidR="00E1085D" w:rsidRDefault="00E1085D" w:rsidP="00C64EB1">
      <w:pPr>
        <w:pStyle w:val="Heading1"/>
        <w:rPr>
          <w:rFonts w:ascii="Arial" w:hAnsi="Arial" w:cs="Arial"/>
          <w:color w:val="000000" w:themeColor="text1"/>
        </w:rPr>
      </w:pPr>
    </w:p>
    <w:p w14:paraId="1A14E535" w14:textId="6D763F2C" w:rsidR="00D11383" w:rsidRDefault="00D11383" w:rsidP="00DD4CB6">
      <w:pPr>
        <w:pStyle w:val="Heading1"/>
        <w:jc w:val="center"/>
        <w:rPr>
          <w:rFonts w:ascii="Arial" w:hAnsi="Arial" w:cs="Arial"/>
          <w:b/>
          <w:bCs/>
          <w:color w:val="000000" w:themeColor="text1"/>
        </w:rPr>
      </w:pPr>
      <w:bookmarkStart w:id="11" w:name="_Toc102762977"/>
      <w:r w:rsidRPr="008121BA">
        <w:rPr>
          <w:rFonts w:ascii="Arial" w:hAnsi="Arial" w:cs="Arial"/>
          <w:b/>
          <w:bCs/>
          <w:color w:val="000000" w:themeColor="text1"/>
        </w:rPr>
        <w:t>Outliers in the data</w:t>
      </w:r>
      <w:r w:rsidR="00133E40">
        <w:rPr>
          <w:rFonts w:ascii="Arial" w:hAnsi="Arial" w:cs="Arial"/>
          <w:b/>
          <w:bCs/>
          <w:color w:val="000000" w:themeColor="text1"/>
        </w:rPr>
        <w:t>base</w:t>
      </w:r>
      <w:bookmarkEnd w:id="11"/>
    </w:p>
    <w:p w14:paraId="220B9C85" w14:textId="77777777" w:rsidR="006E15AF" w:rsidRPr="006E15AF" w:rsidRDefault="006E15AF" w:rsidP="006E15AF"/>
    <w:p w14:paraId="2B6BC706" w14:textId="77777777" w:rsidR="008345C7" w:rsidRPr="008345C7" w:rsidRDefault="008345C7" w:rsidP="008345C7"/>
    <w:p w14:paraId="1850BBF2" w14:textId="6C46E989" w:rsidR="008345C7" w:rsidRDefault="008345C7" w:rsidP="008345C7"/>
    <w:p w14:paraId="0FA813FF" w14:textId="58EF19D2" w:rsidR="004D64F8" w:rsidRPr="00462204" w:rsidRDefault="00ED2F5E" w:rsidP="00462204">
      <w:pPr>
        <w:spacing w:line="360" w:lineRule="auto"/>
        <w:jc w:val="both"/>
        <w:rPr>
          <w:rFonts w:ascii="Arial" w:hAnsi="Arial" w:cs="Arial"/>
        </w:rPr>
      </w:pPr>
      <w:r>
        <w:t xml:space="preserve">  </w:t>
      </w:r>
      <w:r w:rsidR="006434EB" w:rsidRPr="00462204">
        <w:rPr>
          <w:rFonts w:ascii="Arial" w:hAnsi="Arial" w:cs="Arial"/>
        </w:rPr>
        <w:t>Outliers</w:t>
      </w:r>
      <w:r w:rsidR="008778C7" w:rsidRPr="00462204">
        <w:rPr>
          <w:rFonts w:ascii="Arial" w:hAnsi="Arial" w:cs="Arial"/>
        </w:rPr>
        <w:t xml:space="preserve"> </w:t>
      </w:r>
      <w:r w:rsidR="00271CC5" w:rsidRPr="00271CC5">
        <w:rPr>
          <w:rFonts w:ascii="Arial" w:hAnsi="Arial" w:cs="Arial"/>
        </w:rPr>
        <w:t>are values that appear far from most data.</w:t>
      </w:r>
      <w:r w:rsidR="00271CC5">
        <w:rPr>
          <w:rFonts w:ascii="Arial" w:hAnsi="Arial" w:cs="Arial"/>
        </w:rPr>
        <w:t xml:space="preserve"> </w:t>
      </w:r>
      <w:r w:rsidR="002E1FAB">
        <w:rPr>
          <w:rFonts w:ascii="Arial" w:hAnsi="Arial" w:cs="Arial"/>
        </w:rPr>
        <w:t>I</w:t>
      </w:r>
      <w:r w:rsidR="002E1FAB" w:rsidRPr="002E1FAB">
        <w:rPr>
          <w:rFonts w:ascii="Arial" w:hAnsi="Arial" w:cs="Arial"/>
        </w:rPr>
        <w:t>f not treated properly, they influence the results and may lead to incorrect conclusions</w:t>
      </w:r>
      <w:r w:rsidR="002E1FAB">
        <w:rPr>
          <w:rFonts w:ascii="Arial" w:hAnsi="Arial" w:cs="Arial"/>
        </w:rPr>
        <w:t xml:space="preserve">. </w:t>
      </w:r>
      <w:r w:rsidR="00211AE9">
        <w:rPr>
          <w:rFonts w:ascii="Arial" w:hAnsi="Arial" w:cs="Arial"/>
        </w:rPr>
        <w:t>A</w:t>
      </w:r>
      <w:r w:rsidR="00211AE9" w:rsidRPr="00211AE9">
        <w:rPr>
          <w:rFonts w:ascii="Arial" w:hAnsi="Arial" w:cs="Arial"/>
        </w:rPr>
        <w:t xml:space="preserve"> simple treatment of outliers is to eliminate them</w:t>
      </w:r>
      <w:r w:rsidR="00211AE9">
        <w:rPr>
          <w:rFonts w:ascii="Arial" w:hAnsi="Arial" w:cs="Arial"/>
        </w:rPr>
        <w:t>.</w:t>
      </w:r>
      <w:r w:rsidR="008778C7" w:rsidRPr="00462204">
        <w:rPr>
          <w:rFonts w:ascii="Arial" w:hAnsi="Arial" w:cs="Arial"/>
        </w:rPr>
        <w:t xml:space="preserve"> </w:t>
      </w:r>
      <w:r w:rsidR="00F86D43" w:rsidRPr="00F86D43">
        <w:rPr>
          <w:rFonts w:ascii="Arial" w:hAnsi="Arial" w:cs="Arial"/>
        </w:rPr>
        <w:t>With the deletion of data points, other types of bias can be introduced in the results and lead to the loss of critical information.</w:t>
      </w:r>
    </w:p>
    <w:p w14:paraId="31F4748F" w14:textId="572EE4E5" w:rsidR="008345C7" w:rsidRPr="00462204" w:rsidRDefault="00462204" w:rsidP="00462204">
      <w:pPr>
        <w:spacing w:line="360" w:lineRule="auto"/>
        <w:jc w:val="both"/>
        <w:rPr>
          <w:rFonts w:ascii="Arial" w:hAnsi="Arial" w:cs="Arial"/>
        </w:rPr>
      </w:pPr>
      <w:r>
        <w:rPr>
          <w:rFonts w:ascii="Arial" w:hAnsi="Arial" w:cs="Arial"/>
        </w:rPr>
        <w:t xml:space="preserve">  </w:t>
      </w:r>
      <w:r w:rsidR="005A7AED" w:rsidRPr="00462204">
        <w:rPr>
          <w:rFonts w:ascii="Arial" w:hAnsi="Arial" w:cs="Arial"/>
        </w:rPr>
        <w:t xml:space="preserve">In our exercise, </w:t>
      </w:r>
      <w:r w:rsidR="00706FE5" w:rsidRPr="00706FE5">
        <w:rPr>
          <w:rFonts w:ascii="Arial" w:hAnsi="Arial" w:cs="Arial"/>
        </w:rPr>
        <w:t xml:space="preserve">there are no </w:t>
      </w:r>
      <w:r w:rsidR="00BF6180">
        <w:rPr>
          <w:rFonts w:ascii="Arial" w:hAnsi="Arial" w:cs="Arial"/>
        </w:rPr>
        <w:t>outlier,</w:t>
      </w:r>
      <w:r w:rsidR="00706FE5" w:rsidRPr="00706FE5">
        <w:rPr>
          <w:rFonts w:ascii="Arial" w:hAnsi="Arial" w:cs="Arial"/>
        </w:rPr>
        <w:t xml:space="preserve"> and all values are below</w:t>
      </w:r>
      <w:r w:rsidR="00706FE5" w:rsidRPr="00706FE5">
        <w:rPr>
          <w:rFonts w:ascii="Arial" w:hAnsi="Arial" w:cs="Arial"/>
        </w:rPr>
        <w:t xml:space="preserve"> </w:t>
      </w:r>
      <w:r w:rsidR="00560F33" w:rsidRPr="00462204">
        <w:rPr>
          <w:rFonts w:ascii="Arial" w:hAnsi="Arial" w:cs="Arial"/>
        </w:rPr>
        <w:t>4-20 and no unusual value</w:t>
      </w:r>
      <w:r w:rsidR="00B51536" w:rsidRPr="00462204">
        <w:rPr>
          <w:rFonts w:ascii="Arial" w:hAnsi="Arial" w:cs="Arial"/>
        </w:rPr>
        <w:t>.</w:t>
      </w:r>
      <w:r>
        <w:rPr>
          <w:rFonts w:ascii="Arial" w:hAnsi="Arial" w:cs="Arial"/>
        </w:rPr>
        <w:t xml:space="preserve"> </w:t>
      </w:r>
      <w:r w:rsidR="00EF1303" w:rsidRPr="00462204">
        <w:rPr>
          <w:rFonts w:ascii="Arial" w:hAnsi="Arial" w:cs="Arial"/>
        </w:rPr>
        <w:t xml:space="preserve">Mean and standard deviation are also significant changes, there is no big difference between mean and standard deviations. </w:t>
      </w:r>
      <w:r w:rsidR="0028214C" w:rsidRPr="00462204">
        <w:rPr>
          <w:rFonts w:ascii="Arial" w:hAnsi="Arial" w:cs="Arial"/>
        </w:rPr>
        <w:t>Respectively, no aberrant values were found in our exercise.</w:t>
      </w:r>
    </w:p>
    <w:p w14:paraId="5248A4EC" w14:textId="20A5ADBD" w:rsidR="008345C7" w:rsidRDefault="008345C7" w:rsidP="008345C7"/>
    <w:p w14:paraId="7F7F879C" w14:textId="1A0D6AB6" w:rsidR="008345C7" w:rsidRDefault="008345C7" w:rsidP="008345C7"/>
    <w:p w14:paraId="0FC384E3" w14:textId="74CC3EB6" w:rsidR="008345C7" w:rsidRDefault="008345C7" w:rsidP="008345C7"/>
    <w:p w14:paraId="5A8EAF8C" w14:textId="65FB653A" w:rsidR="008345C7" w:rsidRDefault="008345C7" w:rsidP="008345C7"/>
    <w:p w14:paraId="78675E39" w14:textId="6DEA76CA" w:rsidR="008345C7" w:rsidRDefault="000F483C" w:rsidP="008345C7">
      <w:r>
        <w:rPr>
          <w:noProof/>
        </w:rPr>
        <w:drawing>
          <wp:inline distT="0" distB="0" distL="0" distR="0" wp14:anchorId="56DC16D9" wp14:editId="66570C8C">
            <wp:extent cx="5266592" cy="2963552"/>
            <wp:effectExtent l="0" t="0" r="4445" b="0"/>
            <wp:docPr id="7" name="Picture 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ox and whiske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87835" cy="2975506"/>
                    </a:xfrm>
                    <a:prstGeom prst="rect">
                      <a:avLst/>
                    </a:prstGeom>
                  </pic:spPr>
                </pic:pic>
              </a:graphicData>
            </a:graphic>
          </wp:inline>
        </w:drawing>
      </w:r>
    </w:p>
    <w:p w14:paraId="1B1845EC" w14:textId="53BF6CD3" w:rsidR="008345C7" w:rsidRDefault="008345C7" w:rsidP="008345C7"/>
    <w:p w14:paraId="3ACBE6B5" w14:textId="77B625B3" w:rsidR="000F483C" w:rsidRDefault="000F483C" w:rsidP="000F483C">
      <w:pPr>
        <w:jc w:val="center"/>
        <w:rPr>
          <w:rFonts w:ascii="Arial" w:hAnsi="Arial" w:cs="Arial"/>
          <w:i/>
          <w:iCs/>
          <w:sz w:val="20"/>
          <w:szCs w:val="20"/>
        </w:rPr>
      </w:pPr>
      <w:r w:rsidRPr="00425E78">
        <w:rPr>
          <w:rFonts w:ascii="Arial" w:hAnsi="Arial" w:cs="Arial"/>
          <w:i/>
          <w:iCs/>
          <w:sz w:val="20"/>
          <w:szCs w:val="20"/>
        </w:rPr>
        <w:t xml:space="preserve">Figure </w:t>
      </w:r>
      <w:r w:rsidR="00C20AB9">
        <w:rPr>
          <w:rFonts w:ascii="Arial" w:hAnsi="Arial" w:cs="Arial"/>
          <w:i/>
          <w:iCs/>
          <w:sz w:val="20"/>
          <w:szCs w:val="20"/>
        </w:rPr>
        <w:t>6</w:t>
      </w:r>
      <w:r w:rsidRPr="00425E78">
        <w:rPr>
          <w:rFonts w:ascii="Arial" w:hAnsi="Arial" w:cs="Arial"/>
          <w:i/>
          <w:iCs/>
          <w:sz w:val="20"/>
          <w:szCs w:val="20"/>
        </w:rPr>
        <w:t xml:space="preserve">. </w:t>
      </w:r>
      <w:r w:rsidR="00FA123A" w:rsidRPr="00FA123A">
        <w:rPr>
          <w:rFonts w:ascii="Arial" w:hAnsi="Arial" w:cs="Arial"/>
          <w:i/>
          <w:iCs/>
          <w:sz w:val="20"/>
          <w:szCs w:val="20"/>
        </w:rPr>
        <w:t>The existence of outliers</w:t>
      </w:r>
      <w:r w:rsidR="00BA0FA7">
        <w:rPr>
          <w:rFonts w:ascii="Arial" w:hAnsi="Arial" w:cs="Arial"/>
          <w:i/>
          <w:iCs/>
          <w:sz w:val="20"/>
          <w:szCs w:val="20"/>
        </w:rPr>
        <w:t xml:space="preserve"> using</w:t>
      </w:r>
      <w:r w:rsidR="00047F5E">
        <w:rPr>
          <w:rFonts w:ascii="Arial" w:hAnsi="Arial" w:cs="Arial"/>
          <w:i/>
          <w:iCs/>
          <w:sz w:val="20"/>
          <w:szCs w:val="20"/>
        </w:rPr>
        <w:t xml:space="preserve"> Box and Whis</w:t>
      </w:r>
      <w:r w:rsidR="006004E1">
        <w:rPr>
          <w:rFonts w:ascii="Arial" w:hAnsi="Arial" w:cs="Arial"/>
          <w:i/>
          <w:iCs/>
          <w:sz w:val="20"/>
          <w:szCs w:val="20"/>
        </w:rPr>
        <w:t>k</w:t>
      </w:r>
      <w:r w:rsidR="00047F5E">
        <w:rPr>
          <w:rFonts w:ascii="Arial" w:hAnsi="Arial" w:cs="Arial"/>
          <w:i/>
          <w:iCs/>
          <w:sz w:val="20"/>
          <w:szCs w:val="20"/>
        </w:rPr>
        <w:t>er</w:t>
      </w:r>
    </w:p>
    <w:p w14:paraId="033AFB7E" w14:textId="77777777" w:rsidR="00CA05DA" w:rsidRDefault="00CA05DA" w:rsidP="000F483C">
      <w:pPr>
        <w:jc w:val="center"/>
        <w:rPr>
          <w:rFonts w:ascii="Arial" w:hAnsi="Arial" w:cs="Arial"/>
          <w:i/>
          <w:iCs/>
          <w:sz w:val="20"/>
          <w:szCs w:val="20"/>
        </w:rPr>
      </w:pPr>
    </w:p>
    <w:p w14:paraId="7E03EBAA" w14:textId="77777777" w:rsidR="00CA05DA" w:rsidRDefault="00CA05DA" w:rsidP="000F483C">
      <w:pPr>
        <w:jc w:val="center"/>
        <w:rPr>
          <w:rFonts w:ascii="Arial" w:hAnsi="Arial" w:cs="Arial"/>
          <w:i/>
          <w:iCs/>
          <w:sz w:val="20"/>
          <w:szCs w:val="20"/>
        </w:rPr>
      </w:pPr>
    </w:p>
    <w:p w14:paraId="7272F15A" w14:textId="77777777" w:rsidR="006004E1" w:rsidRDefault="006004E1" w:rsidP="000F483C">
      <w:pPr>
        <w:jc w:val="center"/>
        <w:rPr>
          <w:rFonts w:ascii="Arial" w:hAnsi="Arial" w:cs="Arial"/>
          <w:i/>
          <w:iCs/>
          <w:sz w:val="20"/>
          <w:szCs w:val="20"/>
        </w:rPr>
      </w:pPr>
    </w:p>
    <w:p w14:paraId="68F83329" w14:textId="77777777" w:rsidR="006004E1" w:rsidRDefault="006004E1" w:rsidP="000F483C">
      <w:pPr>
        <w:jc w:val="center"/>
        <w:rPr>
          <w:rFonts w:ascii="Arial" w:hAnsi="Arial" w:cs="Arial"/>
          <w:i/>
          <w:iCs/>
          <w:sz w:val="20"/>
          <w:szCs w:val="20"/>
        </w:rPr>
      </w:pPr>
    </w:p>
    <w:p w14:paraId="7A2A595E" w14:textId="77777777" w:rsidR="006004E1" w:rsidRDefault="006004E1" w:rsidP="000F483C">
      <w:pPr>
        <w:jc w:val="center"/>
        <w:rPr>
          <w:rFonts w:ascii="Arial" w:hAnsi="Arial" w:cs="Arial"/>
          <w:i/>
          <w:iCs/>
          <w:sz w:val="20"/>
          <w:szCs w:val="20"/>
        </w:rPr>
      </w:pPr>
    </w:p>
    <w:p w14:paraId="0F720A23" w14:textId="77777777" w:rsidR="006004E1" w:rsidRDefault="006004E1" w:rsidP="000F483C">
      <w:pPr>
        <w:jc w:val="center"/>
        <w:rPr>
          <w:rFonts w:ascii="Arial" w:hAnsi="Arial" w:cs="Arial"/>
          <w:i/>
          <w:iCs/>
          <w:sz w:val="20"/>
          <w:szCs w:val="20"/>
        </w:rPr>
      </w:pPr>
    </w:p>
    <w:p w14:paraId="642E796D" w14:textId="77777777" w:rsidR="006004E1" w:rsidRDefault="006004E1" w:rsidP="000F483C">
      <w:pPr>
        <w:jc w:val="center"/>
        <w:rPr>
          <w:rFonts w:ascii="Arial" w:hAnsi="Arial" w:cs="Arial"/>
          <w:i/>
          <w:iCs/>
          <w:sz w:val="20"/>
          <w:szCs w:val="20"/>
        </w:rPr>
      </w:pPr>
    </w:p>
    <w:p w14:paraId="0A74F7FD" w14:textId="77777777" w:rsidR="006004E1" w:rsidRDefault="006004E1" w:rsidP="000F483C">
      <w:pPr>
        <w:jc w:val="center"/>
        <w:rPr>
          <w:rFonts w:ascii="Arial" w:hAnsi="Arial" w:cs="Arial"/>
          <w:i/>
          <w:iCs/>
          <w:sz w:val="20"/>
          <w:szCs w:val="20"/>
        </w:rPr>
      </w:pPr>
    </w:p>
    <w:p w14:paraId="5B50A4DD" w14:textId="77777777" w:rsidR="006004E1" w:rsidRDefault="006004E1" w:rsidP="000F483C">
      <w:pPr>
        <w:jc w:val="center"/>
        <w:rPr>
          <w:rFonts w:ascii="Arial" w:hAnsi="Arial" w:cs="Arial"/>
          <w:i/>
          <w:iCs/>
          <w:sz w:val="20"/>
          <w:szCs w:val="20"/>
        </w:rPr>
      </w:pPr>
    </w:p>
    <w:p w14:paraId="694C2781" w14:textId="77777777" w:rsidR="006004E1" w:rsidRDefault="006004E1" w:rsidP="000F483C">
      <w:pPr>
        <w:jc w:val="center"/>
        <w:rPr>
          <w:rFonts w:ascii="Arial" w:hAnsi="Arial" w:cs="Arial"/>
          <w:i/>
          <w:iCs/>
          <w:sz w:val="20"/>
          <w:szCs w:val="20"/>
        </w:rPr>
      </w:pPr>
    </w:p>
    <w:p w14:paraId="3EE2964A" w14:textId="77777777" w:rsidR="006004E1" w:rsidRDefault="006004E1" w:rsidP="000F483C">
      <w:pPr>
        <w:jc w:val="center"/>
        <w:rPr>
          <w:rFonts w:ascii="Arial" w:hAnsi="Arial" w:cs="Arial"/>
          <w:i/>
          <w:iCs/>
          <w:sz w:val="20"/>
          <w:szCs w:val="20"/>
        </w:rPr>
      </w:pPr>
    </w:p>
    <w:p w14:paraId="14CCCD9D" w14:textId="76419DB0" w:rsidR="006004E1" w:rsidRPr="00573D30" w:rsidRDefault="00D35D87" w:rsidP="00573D30">
      <w:pPr>
        <w:spacing w:line="360" w:lineRule="auto"/>
        <w:jc w:val="both"/>
        <w:rPr>
          <w:rFonts w:ascii="Arial" w:hAnsi="Arial" w:cs="Arial"/>
        </w:rPr>
      </w:pPr>
      <w:r>
        <w:rPr>
          <w:rFonts w:ascii="Arial" w:hAnsi="Arial" w:cs="Arial"/>
        </w:rPr>
        <w:lastRenderedPageBreak/>
        <w:t xml:space="preserve">  </w:t>
      </w:r>
      <w:r w:rsidR="00573D30">
        <w:rPr>
          <w:rFonts w:ascii="Arial" w:hAnsi="Arial" w:cs="Arial"/>
        </w:rPr>
        <w:t>A</w:t>
      </w:r>
      <w:r w:rsidR="00573D30" w:rsidRPr="00573D30">
        <w:rPr>
          <w:rFonts w:ascii="Arial" w:hAnsi="Arial" w:cs="Arial"/>
        </w:rPr>
        <w:t>fter examination of the data, point (4) does not exceed the minimum and maximum of data and is noted as a slight abnormal value</w:t>
      </w:r>
      <w:r w:rsidR="00573D30">
        <w:rPr>
          <w:rFonts w:ascii="Arial" w:hAnsi="Arial" w:cs="Arial"/>
        </w:rPr>
        <w:t>.</w:t>
      </w:r>
      <w:r w:rsidR="00573D30" w:rsidRPr="00573D30">
        <w:rPr>
          <w:rFonts w:ascii="Arial" w:hAnsi="Arial" w:cs="Arial"/>
        </w:rPr>
        <w:t xml:space="preserve"> </w:t>
      </w:r>
      <w:r w:rsidR="00573D30">
        <w:rPr>
          <w:rFonts w:ascii="Arial" w:hAnsi="Arial" w:cs="Arial"/>
        </w:rPr>
        <w:t>T</w:t>
      </w:r>
      <w:r w:rsidR="00573D30" w:rsidRPr="00573D30">
        <w:rPr>
          <w:rFonts w:ascii="Arial" w:hAnsi="Arial" w:cs="Arial"/>
        </w:rPr>
        <w:t xml:space="preserve">here are no extreme </w:t>
      </w:r>
      <w:r w:rsidR="00573D30">
        <w:rPr>
          <w:rFonts w:ascii="Arial" w:hAnsi="Arial" w:cs="Arial"/>
        </w:rPr>
        <w:t>outliers</w:t>
      </w:r>
      <w:r w:rsidR="00573D30" w:rsidRPr="00573D30">
        <w:rPr>
          <w:rFonts w:ascii="Arial" w:hAnsi="Arial" w:cs="Arial"/>
        </w:rPr>
        <w:t>.</w:t>
      </w:r>
      <w:r w:rsidR="00445640">
        <w:rPr>
          <w:rFonts w:ascii="Arial" w:hAnsi="Arial" w:cs="Arial"/>
        </w:rPr>
        <w:t xml:space="preserve"> </w:t>
      </w:r>
      <w:r w:rsidR="00445640" w:rsidRPr="00445640">
        <w:rPr>
          <w:rFonts w:ascii="Arial" w:hAnsi="Arial" w:cs="Arial"/>
        </w:rPr>
        <w:t xml:space="preserve">The </w:t>
      </w:r>
      <w:r w:rsidR="00BF6180">
        <w:rPr>
          <w:rFonts w:ascii="Arial" w:hAnsi="Arial" w:cs="Arial"/>
        </w:rPr>
        <w:t>data (4</w:t>
      </w:r>
      <w:r w:rsidR="003A11FF">
        <w:rPr>
          <w:rFonts w:ascii="Arial" w:hAnsi="Arial" w:cs="Arial"/>
        </w:rPr>
        <w:t>)</w:t>
      </w:r>
      <w:r w:rsidR="00445640" w:rsidRPr="00445640">
        <w:rPr>
          <w:rFonts w:ascii="Arial" w:hAnsi="Arial" w:cs="Arial"/>
        </w:rPr>
        <w:t xml:space="preserve"> is identified as the lowest value in the dataset.</w:t>
      </w:r>
    </w:p>
    <w:p w14:paraId="52F19B6D" w14:textId="77777777" w:rsidR="006004E1" w:rsidRDefault="006004E1" w:rsidP="000F483C">
      <w:pPr>
        <w:jc w:val="center"/>
        <w:rPr>
          <w:rFonts w:ascii="Arial" w:hAnsi="Arial" w:cs="Arial"/>
          <w:i/>
          <w:iCs/>
          <w:sz w:val="20"/>
          <w:szCs w:val="20"/>
        </w:rPr>
      </w:pPr>
    </w:p>
    <w:p w14:paraId="6D914355" w14:textId="77777777" w:rsidR="006004E1" w:rsidRDefault="006004E1" w:rsidP="000F483C">
      <w:pPr>
        <w:jc w:val="center"/>
        <w:rPr>
          <w:rFonts w:ascii="Arial" w:hAnsi="Arial" w:cs="Arial"/>
          <w:i/>
          <w:iCs/>
          <w:sz w:val="20"/>
          <w:szCs w:val="20"/>
        </w:rPr>
      </w:pPr>
    </w:p>
    <w:p w14:paraId="04DFFF47" w14:textId="77777777" w:rsidR="006004E1" w:rsidRDefault="006004E1" w:rsidP="000F483C">
      <w:pPr>
        <w:jc w:val="center"/>
        <w:rPr>
          <w:rFonts w:ascii="Arial" w:hAnsi="Arial" w:cs="Arial"/>
          <w:i/>
          <w:iCs/>
          <w:sz w:val="20"/>
          <w:szCs w:val="20"/>
        </w:rPr>
      </w:pPr>
    </w:p>
    <w:p w14:paraId="5E3EF37F" w14:textId="77777777" w:rsidR="006004E1" w:rsidRDefault="006004E1" w:rsidP="000F483C">
      <w:pPr>
        <w:jc w:val="center"/>
        <w:rPr>
          <w:rFonts w:ascii="Arial" w:hAnsi="Arial" w:cs="Arial"/>
          <w:i/>
          <w:iCs/>
          <w:sz w:val="20"/>
          <w:szCs w:val="20"/>
        </w:rPr>
      </w:pPr>
    </w:p>
    <w:p w14:paraId="76D8924D" w14:textId="77777777" w:rsidR="006004E1" w:rsidRDefault="006004E1" w:rsidP="000F483C">
      <w:pPr>
        <w:jc w:val="center"/>
        <w:rPr>
          <w:rFonts w:ascii="Arial" w:hAnsi="Arial" w:cs="Arial"/>
          <w:i/>
          <w:iCs/>
          <w:sz w:val="20"/>
          <w:szCs w:val="20"/>
        </w:rPr>
      </w:pPr>
    </w:p>
    <w:p w14:paraId="3662F5B8" w14:textId="77777777" w:rsidR="006004E1" w:rsidRDefault="006004E1" w:rsidP="000F483C">
      <w:pPr>
        <w:jc w:val="center"/>
        <w:rPr>
          <w:rFonts w:ascii="Arial" w:hAnsi="Arial" w:cs="Arial"/>
          <w:i/>
          <w:iCs/>
          <w:sz w:val="20"/>
          <w:szCs w:val="20"/>
        </w:rPr>
      </w:pPr>
    </w:p>
    <w:p w14:paraId="07071D86" w14:textId="34174264" w:rsidR="006004E1" w:rsidRDefault="00F03B70" w:rsidP="000F483C">
      <w:pPr>
        <w:jc w:val="center"/>
        <w:rPr>
          <w:rFonts w:ascii="Arial" w:hAnsi="Arial" w:cs="Arial"/>
          <w:i/>
          <w:iCs/>
          <w:sz w:val="20"/>
          <w:szCs w:val="20"/>
        </w:rPr>
      </w:pPr>
      <w:r>
        <w:rPr>
          <w:rFonts w:ascii="Arial" w:hAnsi="Arial" w:cs="Arial"/>
          <w:i/>
          <w:iCs/>
          <w:noProof/>
          <w:sz w:val="20"/>
          <w:szCs w:val="20"/>
        </w:rPr>
        <w:drawing>
          <wp:inline distT="0" distB="0" distL="0" distR="0" wp14:anchorId="7B5AB74A" wp14:editId="0DE01AD0">
            <wp:extent cx="5451231" cy="3572954"/>
            <wp:effectExtent l="0" t="0" r="0" b="0"/>
            <wp:docPr id="1"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histo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62367" cy="3580253"/>
                    </a:xfrm>
                    <a:prstGeom prst="rect">
                      <a:avLst/>
                    </a:prstGeom>
                  </pic:spPr>
                </pic:pic>
              </a:graphicData>
            </a:graphic>
          </wp:inline>
        </w:drawing>
      </w:r>
    </w:p>
    <w:p w14:paraId="3DFA6290" w14:textId="77777777" w:rsidR="006004E1" w:rsidRDefault="006004E1" w:rsidP="000F483C">
      <w:pPr>
        <w:jc w:val="center"/>
        <w:rPr>
          <w:rFonts w:ascii="Arial" w:hAnsi="Arial" w:cs="Arial"/>
          <w:i/>
          <w:iCs/>
          <w:sz w:val="20"/>
          <w:szCs w:val="20"/>
        </w:rPr>
      </w:pPr>
    </w:p>
    <w:p w14:paraId="340A9B27" w14:textId="77777777" w:rsidR="006004E1" w:rsidRDefault="006004E1" w:rsidP="000F483C">
      <w:pPr>
        <w:jc w:val="center"/>
        <w:rPr>
          <w:rFonts w:ascii="Arial" w:hAnsi="Arial" w:cs="Arial"/>
          <w:i/>
          <w:iCs/>
          <w:sz w:val="20"/>
          <w:szCs w:val="20"/>
        </w:rPr>
      </w:pPr>
    </w:p>
    <w:p w14:paraId="77B8F8FC" w14:textId="1C995240" w:rsidR="00F03B70" w:rsidRDefault="00F03B70" w:rsidP="00F03B70">
      <w:pPr>
        <w:jc w:val="center"/>
        <w:rPr>
          <w:rFonts w:ascii="Arial" w:hAnsi="Arial" w:cs="Arial"/>
          <w:i/>
          <w:iCs/>
          <w:sz w:val="20"/>
          <w:szCs w:val="20"/>
        </w:rPr>
      </w:pPr>
      <w:r w:rsidRPr="00425E78">
        <w:rPr>
          <w:rFonts w:ascii="Arial" w:hAnsi="Arial" w:cs="Arial"/>
          <w:i/>
          <w:iCs/>
          <w:sz w:val="20"/>
          <w:szCs w:val="20"/>
        </w:rPr>
        <w:t xml:space="preserve">Figure </w:t>
      </w:r>
      <w:r w:rsidR="00F27FE7">
        <w:rPr>
          <w:rFonts w:ascii="Arial" w:hAnsi="Arial" w:cs="Arial"/>
          <w:i/>
          <w:iCs/>
          <w:sz w:val="20"/>
          <w:szCs w:val="20"/>
        </w:rPr>
        <w:t>7</w:t>
      </w:r>
      <w:r w:rsidRPr="00425E78">
        <w:rPr>
          <w:rFonts w:ascii="Arial" w:hAnsi="Arial" w:cs="Arial"/>
          <w:i/>
          <w:iCs/>
          <w:sz w:val="20"/>
          <w:szCs w:val="20"/>
        </w:rPr>
        <w:t xml:space="preserve">. </w:t>
      </w:r>
      <w:r w:rsidRPr="00FA123A">
        <w:rPr>
          <w:rFonts w:ascii="Arial" w:hAnsi="Arial" w:cs="Arial"/>
          <w:i/>
          <w:iCs/>
          <w:sz w:val="20"/>
          <w:szCs w:val="20"/>
        </w:rPr>
        <w:t>The existence of outliers</w:t>
      </w:r>
      <w:r>
        <w:rPr>
          <w:rFonts w:ascii="Arial" w:hAnsi="Arial" w:cs="Arial"/>
          <w:i/>
          <w:iCs/>
          <w:sz w:val="20"/>
          <w:szCs w:val="20"/>
        </w:rPr>
        <w:t xml:space="preserve"> using </w:t>
      </w:r>
      <w:r>
        <w:rPr>
          <w:rFonts w:ascii="Arial" w:hAnsi="Arial" w:cs="Arial"/>
          <w:i/>
          <w:iCs/>
          <w:sz w:val="20"/>
          <w:szCs w:val="20"/>
        </w:rPr>
        <w:t>Histogram</w:t>
      </w:r>
    </w:p>
    <w:p w14:paraId="34F3600F" w14:textId="77777777" w:rsidR="00F03B70" w:rsidRDefault="00F03B70" w:rsidP="000F483C">
      <w:pPr>
        <w:jc w:val="center"/>
        <w:rPr>
          <w:rFonts w:ascii="Arial" w:hAnsi="Arial" w:cs="Arial"/>
          <w:i/>
          <w:iCs/>
          <w:sz w:val="20"/>
          <w:szCs w:val="20"/>
        </w:rPr>
      </w:pPr>
    </w:p>
    <w:p w14:paraId="0B6E4DC4" w14:textId="77777777" w:rsidR="006004E1" w:rsidRDefault="006004E1" w:rsidP="000F483C">
      <w:pPr>
        <w:jc w:val="center"/>
        <w:rPr>
          <w:rFonts w:ascii="Arial" w:hAnsi="Arial" w:cs="Arial"/>
          <w:i/>
          <w:iCs/>
          <w:sz w:val="20"/>
          <w:szCs w:val="20"/>
        </w:rPr>
      </w:pPr>
    </w:p>
    <w:p w14:paraId="14F353D9" w14:textId="77777777" w:rsidR="006004E1" w:rsidRDefault="006004E1" w:rsidP="000F483C">
      <w:pPr>
        <w:jc w:val="center"/>
        <w:rPr>
          <w:rFonts w:ascii="Arial" w:hAnsi="Arial" w:cs="Arial"/>
          <w:i/>
          <w:iCs/>
          <w:sz w:val="20"/>
          <w:szCs w:val="20"/>
        </w:rPr>
      </w:pPr>
    </w:p>
    <w:p w14:paraId="74866396" w14:textId="77777777" w:rsidR="006004E1" w:rsidRDefault="006004E1" w:rsidP="004B4C09">
      <w:pPr>
        <w:rPr>
          <w:rFonts w:ascii="Arial" w:hAnsi="Arial" w:cs="Arial"/>
          <w:i/>
          <w:iCs/>
          <w:sz w:val="20"/>
          <w:szCs w:val="20"/>
        </w:rPr>
      </w:pPr>
    </w:p>
    <w:p w14:paraId="20851233" w14:textId="77777777" w:rsidR="0038593E" w:rsidRPr="00425E78" w:rsidRDefault="0038593E" w:rsidP="000F483C">
      <w:pPr>
        <w:jc w:val="center"/>
        <w:rPr>
          <w:rFonts w:ascii="Arial" w:hAnsi="Arial" w:cs="Arial"/>
          <w:i/>
          <w:iCs/>
          <w:sz w:val="20"/>
          <w:szCs w:val="20"/>
        </w:rPr>
      </w:pPr>
    </w:p>
    <w:p w14:paraId="258E2D71" w14:textId="623B2FC2" w:rsidR="008345C7" w:rsidRPr="00462204" w:rsidRDefault="00C60401" w:rsidP="00462204">
      <w:pPr>
        <w:spacing w:line="360" w:lineRule="auto"/>
        <w:jc w:val="both"/>
        <w:rPr>
          <w:rFonts w:ascii="Arial" w:hAnsi="Arial" w:cs="Arial"/>
        </w:rPr>
      </w:pPr>
      <w:r w:rsidRPr="00462204">
        <w:rPr>
          <w:rFonts w:ascii="Arial" w:hAnsi="Arial" w:cs="Arial"/>
        </w:rPr>
        <w:t>If, aberrant values are found, they can be treated by several methods:</w:t>
      </w:r>
    </w:p>
    <w:p w14:paraId="13A3FFEB" w14:textId="29A777E2" w:rsidR="00016639" w:rsidRPr="00462204" w:rsidRDefault="00CE402B" w:rsidP="00462204">
      <w:pPr>
        <w:pStyle w:val="ListParagraph"/>
        <w:numPr>
          <w:ilvl w:val="0"/>
          <w:numId w:val="9"/>
        </w:numPr>
        <w:spacing w:line="360" w:lineRule="auto"/>
        <w:jc w:val="both"/>
        <w:rPr>
          <w:rFonts w:ascii="Arial" w:hAnsi="Arial" w:cs="Arial"/>
        </w:rPr>
      </w:pPr>
      <w:r w:rsidRPr="00462204">
        <w:rPr>
          <w:rFonts w:ascii="Arial" w:hAnsi="Arial" w:cs="Arial"/>
        </w:rPr>
        <w:t>Sort the data</w:t>
      </w:r>
      <w:r w:rsidR="005E0F28" w:rsidRPr="00462204">
        <w:rPr>
          <w:rFonts w:ascii="Arial" w:hAnsi="Arial" w:cs="Arial"/>
        </w:rPr>
        <w:t xml:space="preserve">set </w:t>
      </w:r>
      <w:r w:rsidRPr="00462204">
        <w:rPr>
          <w:rFonts w:ascii="Arial" w:hAnsi="Arial" w:cs="Arial"/>
        </w:rPr>
        <w:t>to find outliers</w:t>
      </w:r>
      <w:r w:rsidR="00142B8C" w:rsidRPr="00462204">
        <w:rPr>
          <w:rFonts w:ascii="Arial" w:hAnsi="Arial" w:cs="Arial"/>
        </w:rPr>
        <w:t>:</w:t>
      </w:r>
      <w:r w:rsidR="00496354" w:rsidRPr="00462204">
        <w:rPr>
          <w:rFonts w:ascii="Arial" w:hAnsi="Arial" w:cs="Arial"/>
        </w:rPr>
        <w:t xml:space="preserve"> By filtering the data, you can discover significant effects that are simply "hidden" by outliers.</w:t>
      </w:r>
      <w:r w:rsidR="00B40B45" w:rsidRPr="00462204">
        <w:rPr>
          <w:rFonts w:ascii="Arial" w:hAnsi="Arial" w:cs="Arial"/>
        </w:rPr>
        <w:t xml:space="preserve"> This means that you can find the highest and lowest values in the dataset, that is, the abnormally high or low values have been leaked.</w:t>
      </w:r>
    </w:p>
    <w:p w14:paraId="411D07A1" w14:textId="77777777" w:rsidR="001C7C2E" w:rsidRPr="00462204" w:rsidRDefault="00683BD7" w:rsidP="00462204">
      <w:pPr>
        <w:pStyle w:val="ListParagraph"/>
        <w:numPr>
          <w:ilvl w:val="0"/>
          <w:numId w:val="9"/>
        </w:numPr>
        <w:spacing w:line="360" w:lineRule="auto"/>
        <w:jc w:val="both"/>
        <w:rPr>
          <w:rFonts w:ascii="Arial" w:hAnsi="Arial" w:cs="Arial"/>
        </w:rPr>
      </w:pPr>
      <w:r w:rsidRPr="00462204">
        <w:rPr>
          <w:rFonts w:ascii="Arial" w:hAnsi="Arial" w:cs="Arial"/>
        </w:rPr>
        <w:t xml:space="preserve">Using </w:t>
      </w:r>
      <w:r w:rsidR="00036225" w:rsidRPr="00462204">
        <w:rPr>
          <w:rFonts w:ascii="Arial" w:hAnsi="Arial" w:cs="Arial"/>
        </w:rPr>
        <w:t>Z score test</w:t>
      </w:r>
      <w:r w:rsidR="00232B7C" w:rsidRPr="00462204">
        <w:rPr>
          <w:rFonts w:ascii="Arial" w:hAnsi="Arial" w:cs="Arial"/>
        </w:rPr>
        <w:t xml:space="preserve">: It is one of the </w:t>
      </w:r>
      <w:r w:rsidR="002D5FCC" w:rsidRPr="00462204">
        <w:rPr>
          <w:rFonts w:ascii="Arial" w:hAnsi="Arial" w:cs="Arial"/>
        </w:rPr>
        <w:t>most used</w:t>
      </w:r>
      <w:r w:rsidR="00232B7C" w:rsidRPr="00462204">
        <w:rPr>
          <w:rFonts w:ascii="Arial" w:hAnsi="Arial" w:cs="Arial"/>
        </w:rPr>
        <w:t xml:space="preserve"> methods for detecting outliers.</w:t>
      </w:r>
      <w:r w:rsidR="002D5FCC" w:rsidRPr="00462204">
        <w:rPr>
          <w:rFonts w:ascii="Arial" w:hAnsi="Arial" w:cs="Arial"/>
        </w:rPr>
        <w:t xml:space="preserve"> Measures the number of standard deviations of the observation from the mean value.</w:t>
      </w:r>
    </w:p>
    <w:p w14:paraId="7392569B" w14:textId="30345FB7" w:rsidR="001C7C2E" w:rsidRPr="00462204" w:rsidRDefault="001C7C2E" w:rsidP="00462204">
      <w:pPr>
        <w:pStyle w:val="ListParagraph"/>
        <w:numPr>
          <w:ilvl w:val="0"/>
          <w:numId w:val="9"/>
        </w:numPr>
        <w:spacing w:line="360" w:lineRule="auto"/>
        <w:jc w:val="both"/>
        <w:rPr>
          <w:rFonts w:ascii="Arial" w:hAnsi="Arial" w:cs="Arial"/>
        </w:rPr>
      </w:pPr>
      <w:r w:rsidRPr="00462204">
        <w:rPr>
          <w:rFonts w:ascii="Arial" w:hAnsi="Arial" w:cs="Arial"/>
        </w:rPr>
        <w:lastRenderedPageBreak/>
        <w:t xml:space="preserve">Make data charts in MS </w:t>
      </w:r>
      <w:r w:rsidR="00155C47" w:rsidRPr="00462204">
        <w:rPr>
          <w:rFonts w:ascii="Arial" w:hAnsi="Arial" w:cs="Arial"/>
        </w:rPr>
        <w:t>Excel</w:t>
      </w:r>
      <w:r w:rsidRPr="00462204">
        <w:rPr>
          <w:rFonts w:ascii="Arial" w:hAnsi="Arial" w:cs="Arial"/>
        </w:rPr>
        <w:t xml:space="preserve">: Charts like scatter charts, histograms, or </w:t>
      </w:r>
      <w:r w:rsidR="00901FA6" w:rsidRPr="00462204">
        <w:rPr>
          <w:rFonts w:ascii="Arial" w:hAnsi="Arial" w:cs="Arial"/>
        </w:rPr>
        <w:t>boxplots</w:t>
      </w:r>
      <w:r w:rsidRPr="00462204">
        <w:rPr>
          <w:rFonts w:ascii="Arial" w:hAnsi="Arial" w:cs="Arial"/>
        </w:rPr>
        <w:t xml:space="preserve"> can easily show data that is different </w:t>
      </w:r>
      <w:r w:rsidR="00465F10" w:rsidRPr="00462204">
        <w:rPr>
          <w:rFonts w:ascii="Arial" w:hAnsi="Arial" w:cs="Arial"/>
        </w:rPr>
        <w:t>by placing them elsewhere.</w:t>
      </w:r>
    </w:p>
    <w:p w14:paraId="6448B516" w14:textId="1E7E545B" w:rsidR="00901FA6" w:rsidRDefault="00901FA6" w:rsidP="00462204">
      <w:pPr>
        <w:pStyle w:val="ListParagraph"/>
        <w:numPr>
          <w:ilvl w:val="0"/>
          <w:numId w:val="9"/>
        </w:numPr>
        <w:spacing w:line="360" w:lineRule="auto"/>
        <w:jc w:val="both"/>
        <w:rPr>
          <w:rFonts w:ascii="Arial" w:hAnsi="Arial" w:cs="Arial"/>
        </w:rPr>
      </w:pPr>
      <w:r w:rsidRPr="00462204">
        <w:rPr>
          <w:rFonts w:ascii="Arial" w:hAnsi="Arial" w:cs="Arial"/>
        </w:rPr>
        <w:t>Finding outliers with hypothesis tests:</w:t>
      </w:r>
      <w:r w:rsidR="00D777B8">
        <w:rPr>
          <w:rFonts w:ascii="Arial" w:hAnsi="Arial" w:cs="Arial"/>
        </w:rPr>
        <w:t xml:space="preserve"> </w:t>
      </w:r>
      <w:r w:rsidR="00D777B8" w:rsidRPr="00D777B8">
        <w:rPr>
          <w:rFonts w:ascii="Arial" w:hAnsi="Arial" w:cs="Arial"/>
        </w:rPr>
        <w:t>Here hypothesis tests are used to find aberrant values.</w:t>
      </w:r>
      <w:r w:rsidR="00007B5F">
        <w:rPr>
          <w:rFonts w:ascii="Arial" w:hAnsi="Arial" w:cs="Arial"/>
        </w:rPr>
        <w:t>[</w:t>
      </w:r>
      <w:r w:rsidR="00C71D06">
        <w:rPr>
          <w:rFonts w:ascii="Arial" w:hAnsi="Arial" w:cs="Arial"/>
        </w:rPr>
        <w:t>2]</w:t>
      </w:r>
    </w:p>
    <w:p w14:paraId="14FE9F3F" w14:textId="30F49506" w:rsidR="007333A3" w:rsidRDefault="007333A3" w:rsidP="007333A3">
      <w:pPr>
        <w:pStyle w:val="ListParagraph"/>
        <w:spacing w:line="360" w:lineRule="auto"/>
        <w:jc w:val="both"/>
        <w:rPr>
          <w:rFonts w:ascii="Arial" w:hAnsi="Arial" w:cs="Arial"/>
        </w:rPr>
      </w:pPr>
    </w:p>
    <w:p w14:paraId="141861EF" w14:textId="77777777" w:rsidR="003E0C43" w:rsidRPr="000A471F" w:rsidRDefault="003E0C43" w:rsidP="000A471F">
      <w:pPr>
        <w:spacing w:line="360" w:lineRule="auto"/>
        <w:jc w:val="both"/>
        <w:rPr>
          <w:rFonts w:ascii="Arial" w:hAnsi="Arial" w:cs="Arial"/>
        </w:rPr>
      </w:pPr>
    </w:p>
    <w:p w14:paraId="738B5935" w14:textId="36FE9767" w:rsidR="00C64EB1" w:rsidRDefault="00C64EB1" w:rsidP="00DD4CB6">
      <w:pPr>
        <w:pStyle w:val="Heading1"/>
        <w:jc w:val="center"/>
        <w:rPr>
          <w:rFonts w:ascii="Arial" w:hAnsi="Arial" w:cs="Arial"/>
          <w:b/>
          <w:bCs/>
          <w:color w:val="000000" w:themeColor="text1"/>
        </w:rPr>
      </w:pPr>
      <w:bookmarkStart w:id="12" w:name="_Toc102762978"/>
      <w:r w:rsidRPr="00FC6E25">
        <w:rPr>
          <w:rFonts w:ascii="Arial" w:hAnsi="Arial" w:cs="Arial"/>
          <w:b/>
          <w:bCs/>
          <w:color w:val="000000" w:themeColor="text1"/>
        </w:rPr>
        <w:t xml:space="preserve">Factors affecting </w:t>
      </w:r>
      <w:r w:rsidR="00D14AD7">
        <w:rPr>
          <w:rFonts w:ascii="Arial" w:hAnsi="Arial" w:cs="Arial"/>
          <w:b/>
          <w:bCs/>
          <w:color w:val="000000" w:themeColor="text1"/>
        </w:rPr>
        <w:t>h</w:t>
      </w:r>
      <w:r w:rsidRPr="00FC6E25">
        <w:rPr>
          <w:rFonts w:ascii="Arial" w:hAnsi="Arial" w:cs="Arial"/>
          <w:b/>
          <w:bCs/>
          <w:color w:val="000000" w:themeColor="text1"/>
        </w:rPr>
        <w:t>ypotheses testing</w:t>
      </w:r>
      <w:bookmarkEnd w:id="12"/>
    </w:p>
    <w:p w14:paraId="3EEC3E4A" w14:textId="77777777" w:rsidR="000A471F" w:rsidRDefault="000A471F" w:rsidP="000A471F"/>
    <w:p w14:paraId="1147E534" w14:textId="77777777" w:rsidR="000A471F" w:rsidRPr="000A471F" w:rsidRDefault="000A471F" w:rsidP="000A471F"/>
    <w:p w14:paraId="58DFECCD" w14:textId="77777777" w:rsidR="003E0C43" w:rsidRPr="003E0C43" w:rsidRDefault="003E0C43" w:rsidP="003E0C43"/>
    <w:p w14:paraId="0E160145" w14:textId="724BE90D" w:rsidR="00D274EA" w:rsidRPr="007B0A77" w:rsidRDefault="00D274EA" w:rsidP="00D274EA">
      <w:pPr>
        <w:rPr>
          <w:color w:val="C00000"/>
        </w:rPr>
      </w:pPr>
    </w:p>
    <w:p w14:paraId="540C62AB" w14:textId="57685E6E" w:rsidR="00D274EA" w:rsidRPr="009B3EC0" w:rsidRDefault="009B3EC0" w:rsidP="00D274EA">
      <w:pPr>
        <w:rPr>
          <w:rFonts w:ascii="Arial" w:hAnsi="Arial" w:cs="Arial"/>
        </w:rPr>
      </w:pPr>
      <w:r>
        <w:rPr>
          <w:rFonts w:ascii="Arial" w:hAnsi="Arial" w:cs="Arial"/>
        </w:rPr>
        <w:t xml:space="preserve">  </w:t>
      </w:r>
      <w:r w:rsidR="00D274EA" w:rsidRPr="009B3EC0">
        <w:rPr>
          <w:rFonts w:ascii="Arial" w:hAnsi="Arial" w:cs="Arial"/>
        </w:rPr>
        <w:t>The hypothesis test is affected by three factors</w:t>
      </w:r>
      <w:r w:rsidR="00C71D06">
        <w:rPr>
          <w:rFonts w:ascii="Arial" w:hAnsi="Arial" w:cs="Arial"/>
        </w:rPr>
        <w:t>: [4]</w:t>
      </w:r>
    </w:p>
    <w:p w14:paraId="7A320D4A" w14:textId="77777777" w:rsidR="00D274EA" w:rsidRPr="00D274EA" w:rsidRDefault="00D274EA" w:rsidP="00D274EA">
      <w:pPr>
        <w:spacing w:line="360" w:lineRule="auto"/>
        <w:jc w:val="both"/>
        <w:rPr>
          <w:rFonts w:ascii="Arial" w:hAnsi="Arial" w:cs="Arial"/>
        </w:rPr>
      </w:pPr>
    </w:p>
    <w:p w14:paraId="6D34C18C" w14:textId="117FEF77" w:rsidR="00D274EA" w:rsidRPr="00295BAB" w:rsidRDefault="00D274EA" w:rsidP="00295BAB">
      <w:pPr>
        <w:pStyle w:val="ListParagraph"/>
        <w:numPr>
          <w:ilvl w:val="0"/>
          <w:numId w:val="10"/>
        </w:numPr>
        <w:spacing w:line="360" w:lineRule="auto"/>
        <w:jc w:val="both"/>
        <w:rPr>
          <w:rFonts w:ascii="Arial" w:hAnsi="Arial" w:cs="Arial"/>
        </w:rPr>
      </w:pPr>
      <w:r w:rsidRPr="00D274EA">
        <w:rPr>
          <w:rFonts w:ascii="Arial" w:hAnsi="Arial" w:cs="Arial"/>
        </w:rPr>
        <w:t xml:space="preserve">Sample size (n). </w:t>
      </w:r>
      <w:r w:rsidR="005F235A">
        <w:rPr>
          <w:rFonts w:ascii="Arial" w:hAnsi="Arial" w:cs="Arial"/>
        </w:rPr>
        <w:t>T</w:t>
      </w:r>
      <w:r w:rsidR="005F235A" w:rsidRPr="005F235A">
        <w:rPr>
          <w:rFonts w:ascii="Arial" w:hAnsi="Arial" w:cs="Arial"/>
        </w:rPr>
        <w:t>he larger the sample size, the higher the test power and vice versa for a smaller sample</w:t>
      </w:r>
      <w:r w:rsidR="00FD3055">
        <w:rPr>
          <w:rFonts w:ascii="Arial" w:hAnsi="Arial" w:cs="Arial"/>
        </w:rPr>
        <w:t>. T</w:t>
      </w:r>
      <w:r w:rsidR="00FD3055" w:rsidRPr="00FD3055">
        <w:rPr>
          <w:rFonts w:ascii="Arial" w:hAnsi="Arial" w:cs="Arial"/>
        </w:rPr>
        <w:t>he larger the sample size, the smaller the standard error</w:t>
      </w:r>
      <w:r w:rsidR="00791DA8">
        <w:rPr>
          <w:rFonts w:ascii="Arial" w:hAnsi="Arial" w:cs="Arial"/>
        </w:rPr>
        <w:t>.</w:t>
      </w:r>
      <w:r w:rsidR="00295BAB">
        <w:rPr>
          <w:rFonts w:ascii="Arial" w:hAnsi="Arial" w:cs="Arial"/>
        </w:rPr>
        <w:t xml:space="preserve"> I</w:t>
      </w:r>
      <w:r w:rsidR="00295BAB" w:rsidRPr="00295BAB">
        <w:rPr>
          <w:rFonts w:ascii="Arial" w:hAnsi="Arial" w:cs="Arial"/>
        </w:rPr>
        <w:t>n our case the sample size is small and respectively</w:t>
      </w:r>
      <w:r w:rsidR="00295BAB">
        <w:rPr>
          <w:rFonts w:ascii="Arial" w:hAnsi="Arial" w:cs="Arial"/>
        </w:rPr>
        <w:t xml:space="preserve"> </w:t>
      </w:r>
      <w:r w:rsidR="00295BAB" w:rsidRPr="00295BAB">
        <w:rPr>
          <w:rFonts w:ascii="Arial" w:hAnsi="Arial" w:cs="Arial"/>
        </w:rPr>
        <w:t>the test power is low and the standard error is high</w:t>
      </w:r>
    </w:p>
    <w:p w14:paraId="15EBB55F" w14:textId="6C796D94" w:rsidR="009557E6" w:rsidRDefault="00D274EA" w:rsidP="00F45865">
      <w:pPr>
        <w:pStyle w:val="ListParagraph"/>
        <w:numPr>
          <w:ilvl w:val="0"/>
          <w:numId w:val="10"/>
        </w:numPr>
        <w:spacing w:line="360" w:lineRule="auto"/>
        <w:jc w:val="both"/>
        <w:rPr>
          <w:rFonts w:ascii="Arial" w:hAnsi="Arial" w:cs="Arial"/>
        </w:rPr>
      </w:pPr>
      <w:r w:rsidRPr="00D274EA">
        <w:rPr>
          <w:rFonts w:ascii="Arial" w:hAnsi="Arial" w:cs="Arial"/>
        </w:rPr>
        <w:t xml:space="preserve">Significance level (α). </w:t>
      </w:r>
      <w:r w:rsidR="00F45865" w:rsidRPr="00F45865">
        <w:rPr>
          <w:rFonts w:ascii="Arial" w:hAnsi="Arial" w:cs="Arial"/>
        </w:rPr>
        <w:t>The lower</w:t>
      </w:r>
      <w:r w:rsidR="004E711F">
        <w:rPr>
          <w:rFonts w:ascii="Arial" w:hAnsi="Arial" w:cs="Arial"/>
        </w:rPr>
        <w:t>/higher</w:t>
      </w:r>
      <w:r w:rsidR="00F45865" w:rsidRPr="00F45865">
        <w:rPr>
          <w:rFonts w:ascii="Arial" w:hAnsi="Arial" w:cs="Arial"/>
        </w:rPr>
        <w:t xml:space="preserve"> the significance level, the lower</w:t>
      </w:r>
      <w:r w:rsidR="004E711F">
        <w:rPr>
          <w:rFonts w:ascii="Arial" w:hAnsi="Arial" w:cs="Arial"/>
        </w:rPr>
        <w:t>/higher</w:t>
      </w:r>
      <w:r w:rsidR="00F45865" w:rsidRPr="00F45865">
        <w:rPr>
          <w:rFonts w:ascii="Arial" w:hAnsi="Arial" w:cs="Arial"/>
        </w:rPr>
        <w:t xml:space="preserve"> the power of the test.</w:t>
      </w:r>
      <w:r w:rsidR="00F45865">
        <w:rPr>
          <w:rFonts w:ascii="Arial" w:hAnsi="Arial" w:cs="Arial"/>
        </w:rPr>
        <w:t xml:space="preserve"> </w:t>
      </w:r>
      <w:r w:rsidR="00A624FB">
        <w:rPr>
          <w:rFonts w:ascii="Arial" w:hAnsi="Arial" w:cs="Arial"/>
        </w:rPr>
        <w:t>A</w:t>
      </w:r>
      <w:r w:rsidR="00A624FB" w:rsidRPr="00A624FB">
        <w:rPr>
          <w:rFonts w:ascii="Arial" w:hAnsi="Arial" w:cs="Arial"/>
        </w:rPr>
        <w:t>s the significance level decreases, the strength of the test decreases and vice versa.</w:t>
      </w:r>
    </w:p>
    <w:p w14:paraId="4142F44D" w14:textId="22484C4D" w:rsidR="0093558F" w:rsidRDefault="00365D84" w:rsidP="00365D84">
      <w:pPr>
        <w:pStyle w:val="ListParagraph"/>
        <w:spacing w:line="360" w:lineRule="auto"/>
        <w:ind w:left="1080"/>
        <w:jc w:val="both"/>
        <w:rPr>
          <w:rFonts w:ascii="Arial" w:hAnsi="Arial" w:cs="Arial"/>
        </w:rPr>
      </w:pPr>
      <w:r>
        <w:rPr>
          <w:rFonts w:ascii="Arial" w:hAnsi="Arial" w:cs="Arial"/>
        </w:rPr>
        <w:t>I</w:t>
      </w:r>
      <w:r w:rsidRPr="00365D84">
        <w:rPr>
          <w:rFonts w:ascii="Arial" w:hAnsi="Arial" w:cs="Arial"/>
        </w:rPr>
        <w:t>n our case when we reduce the level of significance (from 0.10 to 0.01), the acceptance region becomes larger.  At the 0.01 significance level, the null hypothesis is less likely to be rejected when it is false</w:t>
      </w:r>
      <w:r>
        <w:rPr>
          <w:rFonts w:ascii="Arial" w:hAnsi="Arial" w:cs="Arial"/>
        </w:rPr>
        <w:t>.</w:t>
      </w:r>
    </w:p>
    <w:p w14:paraId="659B3A09" w14:textId="51A97780" w:rsidR="00D274EA" w:rsidRDefault="00D274EA" w:rsidP="00D274EA">
      <w:pPr>
        <w:pStyle w:val="ListParagraph"/>
        <w:numPr>
          <w:ilvl w:val="0"/>
          <w:numId w:val="10"/>
        </w:numPr>
        <w:spacing w:line="360" w:lineRule="auto"/>
        <w:jc w:val="both"/>
        <w:rPr>
          <w:rFonts w:ascii="Arial" w:hAnsi="Arial" w:cs="Arial"/>
        </w:rPr>
      </w:pPr>
      <w:r w:rsidRPr="00D274EA">
        <w:rPr>
          <w:rFonts w:ascii="Arial" w:hAnsi="Arial" w:cs="Arial"/>
        </w:rPr>
        <w:t>The "true" value of the tested parameter.</w:t>
      </w:r>
      <w:r w:rsidR="00A36CBA" w:rsidRPr="00A36CBA">
        <w:t xml:space="preserve"> </w:t>
      </w:r>
      <w:r w:rsidR="00A36CBA" w:rsidRPr="00A36CBA">
        <w:rPr>
          <w:rFonts w:ascii="Arial" w:hAnsi="Arial" w:cs="Arial"/>
        </w:rPr>
        <w:t>The greater the difference between the "true" value of a parameter and the value specified in the null hypothesis, the greater the power of the test.</w:t>
      </w:r>
    </w:p>
    <w:p w14:paraId="77164BA6" w14:textId="3C1F5EDF" w:rsidR="003E0C43" w:rsidRDefault="003E0C43" w:rsidP="003E0C43">
      <w:pPr>
        <w:spacing w:line="360" w:lineRule="auto"/>
        <w:jc w:val="both"/>
        <w:rPr>
          <w:rFonts w:ascii="Arial" w:hAnsi="Arial" w:cs="Arial"/>
        </w:rPr>
      </w:pPr>
    </w:p>
    <w:p w14:paraId="1A875BF1" w14:textId="5FA84981" w:rsidR="003E0C43" w:rsidRDefault="003E0C43" w:rsidP="003E0C43">
      <w:pPr>
        <w:spacing w:line="360" w:lineRule="auto"/>
        <w:jc w:val="both"/>
        <w:rPr>
          <w:rFonts w:ascii="Arial" w:hAnsi="Arial" w:cs="Arial"/>
        </w:rPr>
      </w:pPr>
    </w:p>
    <w:p w14:paraId="659E8558" w14:textId="77777777" w:rsidR="000A471F" w:rsidRDefault="000A471F" w:rsidP="003E0C43">
      <w:pPr>
        <w:spacing w:line="360" w:lineRule="auto"/>
        <w:jc w:val="both"/>
        <w:rPr>
          <w:rFonts w:ascii="Arial" w:hAnsi="Arial" w:cs="Arial"/>
        </w:rPr>
      </w:pPr>
    </w:p>
    <w:p w14:paraId="5FB810AF" w14:textId="77777777" w:rsidR="000A471F" w:rsidRDefault="000A471F" w:rsidP="003E0C43">
      <w:pPr>
        <w:spacing w:line="360" w:lineRule="auto"/>
        <w:jc w:val="both"/>
        <w:rPr>
          <w:rFonts w:ascii="Arial" w:hAnsi="Arial" w:cs="Arial"/>
        </w:rPr>
      </w:pPr>
    </w:p>
    <w:p w14:paraId="41D5D1C9" w14:textId="77777777" w:rsidR="003E0C43" w:rsidRDefault="003E0C43" w:rsidP="003E0C43">
      <w:pPr>
        <w:spacing w:line="360" w:lineRule="auto"/>
        <w:jc w:val="both"/>
        <w:rPr>
          <w:rFonts w:ascii="Arial" w:hAnsi="Arial" w:cs="Arial"/>
        </w:rPr>
      </w:pPr>
    </w:p>
    <w:p w14:paraId="01105102" w14:textId="77777777" w:rsidR="0038593E" w:rsidRDefault="0038593E" w:rsidP="003E0C43">
      <w:pPr>
        <w:spacing w:line="360" w:lineRule="auto"/>
        <w:jc w:val="both"/>
        <w:rPr>
          <w:rFonts w:ascii="Arial" w:hAnsi="Arial" w:cs="Arial"/>
        </w:rPr>
      </w:pPr>
    </w:p>
    <w:p w14:paraId="1F3453C0" w14:textId="77777777" w:rsidR="004B4C09" w:rsidRPr="003E0C43" w:rsidRDefault="004B4C09" w:rsidP="003E0C43">
      <w:pPr>
        <w:spacing w:line="360" w:lineRule="auto"/>
        <w:jc w:val="both"/>
        <w:rPr>
          <w:rFonts w:ascii="Arial" w:hAnsi="Arial" w:cs="Arial"/>
        </w:rPr>
      </w:pPr>
    </w:p>
    <w:p w14:paraId="306CF7C0" w14:textId="77777777" w:rsidR="004B4C09" w:rsidRDefault="004B4C09" w:rsidP="00DD4CB6">
      <w:pPr>
        <w:pStyle w:val="Heading1"/>
        <w:jc w:val="center"/>
        <w:rPr>
          <w:rFonts w:ascii="Arial" w:hAnsi="Arial" w:cs="Arial"/>
          <w:b/>
          <w:bCs/>
          <w:color w:val="000000" w:themeColor="text1"/>
        </w:rPr>
      </w:pPr>
    </w:p>
    <w:p w14:paraId="0A1A10CF" w14:textId="097EC831" w:rsidR="00C64EB1" w:rsidRDefault="00C64EB1" w:rsidP="00DD4CB6">
      <w:pPr>
        <w:pStyle w:val="Heading1"/>
        <w:jc w:val="center"/>
        <w:rPr>
          <w:rFonts w:ascii="Arial" w:hAnsi="Arial" w:cs="Arial"/>
          <w:b/>
          <w:bCs/>
          <w:color w:val="000000" w:themeColor="text1"/>
        </w:rPr>
      </w:pPr>
      <w:bookmarkStart w:id="13" w:name="_Toc102762979"/>
      <w:r w:rsidRPr="00FC6E25">
        <w:rPr>
          <w:rFonts w:ascii="Arial" w:hAnsi="Arial" w:cs="Arial"/>
          <w:b/>
          <w:bCs/>
          <w:color w:val="000000" w:themeColor="text1"/>
        </w:rPr>
        <w:t>Conclusion</w:t>
      </w:r>
      <w:bookmarkEnd w:id="13"/>
    </w:p>
    <w:p w14:paraId="66F34DF7" w14:textId="77777777" w:rsidR="004B4C09" w:rsidRPr="004B4C09" w:rsidRDefault="004B4C09" w:rsidP="004B4C09"/>
    <w:p w14:paraId="3D28ABD9" w14:textId="5C556997" w:rsidR="003E0C43" w:rsidRDefault="003E0C43" w:rsidP="003E0C43"/>
    <w:p w14:paraId="45A24F8F" w14:textId="77777777" w:rsidR="000A471F" w:rsidRDefault="000A471F" w:rsidP="003E0C43"/>
    <w:p w14:paraId="019AEA26" w14:textId="77777777" w:rsidR="000A471F" w:rsidRDefault="000A471F" w:rsidP="003E0C43"/>
    <w:p w14:paraId="54096E0E" w14:textId="13612A41" w:rsidR="00770FCE" w:rsidRPr="003B4B43" w:rsidRDefault="00770FCE" w:rsidP="00012BCE">
      <w:pPr>
        <w:spacing w:line="360" w:lineRule="auto"/>
        <w:jc w:val="both"/>
      </w:pPr>
      <w:r>
        <w:rPr>
          <w:rFonts w:ascii="Arial" w:hAnsi="Arial" w:cs="Arial"/>
        </w:rPr>
        <w:t xml:space="preserve">  </w:t>
      </w:r>
      <w:r w:rsidRPr="00770FCE">
        <w:rPr>
          <w:rFonts w:ascii="Arial" w:hAnsi="Arial" w:cs="Arial"/>
        </w:rPr>
        <w:t xml:space="preserve">In conclusion, </w:t>
      </w:r>
      <w:r w:rsidR="00012BCE">
        <w:rPr>
          <w:rFonts w:ascii="Arial" w:hAnsi="Arial" w:cs="Arial"/>
        </w:rPr>
        <w:t>the</w:t>
      </w:r>
      <w:r w:rsidRPr="00770FCE">
        <w:rPr>
          <w:rFonts w:ascii="Arial" w:hAnsi="Arial" w:cs="Arial"/>
        </w:rPr>
        <w:t xml:space="preserve"> analysis </w:t>
      </w:r>
      <w:r w:rsidR="00CD2EF4">
        <w:rPr>
          <w:rFonts w:ascii="Arial" w:hAnsi="Arial" w:cs="Arial"/>
        </w:rPr>
        <w:t>perf</w:t>
      </w:r>
      <w:r w:rsidR="008311E1">
        <w:rPr>
          <w:rFonts w:ascii="Arial" w:hAnsi="Arial" w:cs="Arial"/>
        </w:rPr>
        <w:t xml:space="preserve">ormed </w:t>
      </w:r>
      <w:r w:rsidR="008311E1" w:rsidRPr="00642875">
        <w:rPr>
          <w:rFonts w:ascii="Arial" w:hAnsi="Arial" w:cs="Arial"/>
          <w:color w:val="000000" w:themeColor="text1"/>
        </w:rPr>
        <w:t>on a specific database</w:t>
      </w:r>
      <w:r w:rsidRPr="00770FCE">
        <w:rPr>
          <w:rFonts w:ascii="Arial" w:hAnsi="Arial" w:cs="Arial"/>
        </w:rPr>
        <w:t xml:space="preserve">, </w:t>
      </w:r>
      <w:r w:rsidR="00917ECB" w:rsidRPr="00642875">
        <w:rPr>
          <w:rFonts w:ascii="Arial" w:hAnsi="Arial" w:cs="Arial"/>
          <w:color w:val="000000" w:themeColor="text1"/>
        </w:rPr>
        <w:t>the centre and the corresponding distribution measures identified</w:t>
      </w:r>
      <w:r w:rsidRPr="00770FCE">
        <w:rPr>
          <w:rFonts w:ascii="Arial" w:hAnsi="Arial" w:cs="Arial"/>
        </w:rPr>
        <w:t xml:space="preserve">, </w:t>
      </w:r>
      <w:r w:rsidR="00FC2DDD" w:rsidRPr="00642875">
        <w:rPr>
          <w:rFonts w:ascii="Arial" w:hAnsi="Arial" w:cs="Arial"/>
          <w:color w:val="000000" w:themeColor="text1"/>
        </w:rPr>
        <w:t>the statistical significance calculated</w:t>
      </w:r>
      <w:r w:rsidRPr="00770FCE">
        <w:rPr>
          <w:rFonts w:ascii="Arial" w:hAnsi="Arial" w:cs="Arial"/>
        </w:rPr>
        <w:t xml:space="preserve">, </w:t>
      </w:r>
      <w:r w:rsidR="003B4B43" w:rsidRPr="00642875">
        <w:rPr>
          <w:rFonts w:ascii="Arial" w:hAnsi="Arial" w:cs="Arial"/>
          <w:color w:val="000000" w:themeColor="text1"/>
        </w:rPr>
        <w:t>the statistical hypotheses tested, and the variance analysed</w:t>
      </w:r>
      <w:r w:rsidR="003B4B43">
        <w:rPr>
          <w:rFonts w:ascii="Arial" w:hAnsi="Arial" w:cs="Arial"/>
          <w:color w:val="000000" w:themeColor="text1"/>
        </w:rPr>
        <w:t xml:space="preserve"> </w:t>
      </w:r>
      <w:r w:rsidRPr="00770FCE">
        <w:rPr>
          <w:rFonts w:ascii="Arial" w:hAnsi="Arial" w:cs="Arial"/>
        </w:rPr>
        <w:t>allowed us to determine whether they came from the same population</w:t>
      </w:r>
      <w:r w:rsidR="00166500">
        <w:rPr>
          <w:rFonts w:ascii="Arial" w:hAnsi="Arial" w:cs="Arial"/>
        </w:rPr>
        <w:t xml:space="preserve"> and </w:t>
      </w:r>
      <w:r w:rsidR="00166500" w:rsidRPr="00166500">
        <w:rPr>
          <w:rFonts w:ascii="Arial" w:hAnsi="Arial" w:cs="Arial"/>
        </w:rPr>
        <w:t xml:space="preserve">the important differences between these </w:t>
      </w:r>
      <w:r w:rsidR="00166500">
        <w:rPr>
          <w:rFonts w:ascii="Arial" w:hAnsi="Arial" w:cs="Arial"/>
        </w:rPr>
        <w:t>sample</w:t>
      </w:r>
      <w:r w:rsidR="00166500" w:rsidRPr="00166500">
        <w:rPr>
          <w:rFonts w:ascii="Arial" w:hAnsi="Arial" w:cs="Arial"/>
        </w:rPr>
        <w:t>s.</w:t>
      </w:r>
    </w:p>
    <w:p w14:paraId="09C1571A" w14:textId="0670AE9B" w:rsidR="00FB293D" w:rsidRPr="00770FCE" w:rsidRDefault="00FB293D" w:rsidP="00770FCE">
      <w:pPr>
        <w:spacing w:line="360" w:lineRule="auto"/>
        <w:jc w:val="both"/>
        <w:rPr>
          <w:rFonts w:ascii="Arial" w:hAnsi="Arial" w:cs="Arial"/>
        </w:rPr>
      </w:pPr>
      <w:r>
        <w:rPr>
          <w:rFonts w:ascii="Arial" w:hAnsi="Arial" w:cs="Arial"/>
        </w:rPr>
        <w:t xml:space="preserve">  </w:t>
      </w:r>
      <w:r w:rsidRPr="00FB293D">
        <w:rPr>
          <w:rFonts w:ascii="Arial" w:hAnsi="Arial" w:cs="Arial"/>
        </w:rPr>
        <w:t>The t-test is a particularly important method for pre-test and post-test analysis to validate the results of data between two different samples and to demonstrate the magnitude of the differences compared.</w:t>
      </w:r>
    </w:p>
    <w:p w14:paraId="64F9B1E0" w14:textId="77777777" w:rsidR="000A471F" w:rsidRDefault="000A471F" w:rsidP="003E0C43"/>
    <w:p w14:paraId="12A47D0B" w14:textId="77777777" w:rsidR="000A471F" w:rsidRDefault="000A471F" w:rsidP="003E0C43"/>
    <w:p w14:paraId="6A1DD5AD" w14:textId="77777777" w:rsidR="000A471F" w:rsidRDefault="000A471F" w:rsidP="003E0C43"/>
    <w:p w14:paraId="7F84779E" w14:textId="77777777" w:rsidR="000A471F" w:rsidRDefault="000A471F" w:rsidP="003E0C43"/>
    <w:p w14:paraId="1E881C1B" w14:textId="77777777" w:rsidR="000A471F" w:rsidRDefault="000A471F" w:rsidP="003E0C43"/>
    <w:p w14:paraId="494A1C13" w14:textId="77777777" w:rsidR="000A471F" w:rsidRDefault="000A471F" w:rsidP="003E0C43"/>
    <w:p w14:paraId="6B0DC638" w14:textId="77777777" w:rsidR="000A471F" w:rsidRDefault="000A471F" w:rsidP="003E0C43"/>
    <w:p w14:paraId="0DA465E3" w14:textId="77777777" w:rsidR="000A471F" w:rsidRDefault="000A471F" w:rsidP="003E0C43"/>
    <w:p w14:paraId="5D30B21B" w14:textId="77777777" w:rsidR="000A471F" w:rsidRDefault="000A471F" w:rsidP="003E0C43"/>
    <w:p w14:paraId="5FD85A5F" w14:textId="77777777" w:rsidR="000A471F" w:rsidRDefault="000A471F" w:rsidP="003E0C43"/>
    <w:p w14:paraId="1B8E6A79" w14:textId="77777777" w:rsidR="000A471F" w:rsidRDefault="000A471F" w:rsidP="003E0C43"/>
    <w:p w14:paraId="669D4803" w14:textId="77777777" w:rsidR="000A471F" w:rsidRDefault="000A471F" w:rsidP="003E0C43"/>
    <w:p w14:paraId="53C0A3D1" w14:textId="22CEA53B" w:rsidR="003E0C43" w:rsidRDefault="003E0C43" w:rsidP="003E0C43"/>
    <w:p w14:paraId="6CA5924F" w14:textId="2CC316EA" w:rsidR="003E0C43" w:rsidRDefault="003E0C43" w:rsidP="003E0C43"/>
    <w:p w14:paraId="5352DF2E" w14:textId="2D48CF30" w:rsidR="003E0C43" w:rsidRDefault="003E0C43" w:rsidP="003E0C43"/>
    <w:p w14:paraId="5D41385B" w14:textId="45132AF8" w:rsidR="003E0C43" w:rsidRDefault="003E0C43" w:rsidP="003E0C43"/>
    <w:p w14:paraId="0B644184" w14:textId="7B2BD54D" w:rsidR="003E0C43" w:rsidRDefault="003E0C43" w:rsidP="003E0C43"/>
    <w:p w14:paraId="5BA2ED0C" w14:textId="2CA1D08D" w:rsidR="003E0C43" w:rsidRDefault="003E0C43" w:rsidP="003E0C43"/>
    <w:p w14:paraId="56CA71A9" w14:textId="44E83E2D" w:rsidR="003E0C43" w:rsidRDefault="003E0C43" w:rsidP="003E0C43"/>
    <w:p w14:paraId="2BEBE6C4" w14:textId="77777777" w:rsidR="0038593E" w:rsidRDefault="0038593E" w:rsidP="003E0C43"/>
    <w:p w14:paraId="18C66AB1" w14:textId="77777777" w:rsidR="0038593E" w:rsidRDefault="0038593E" w:rsidP="003E0C43"/>
    <w:p w14:paraId="4FEE9E58" w14:textId="77777777" w:rsidR="0038593E" w:rsidRDefault="0038593E" w:rsidP="003E0C43"/>
    <w:p w14:paraId="2280CCA5" w14:textId="77777777" w:rsidR="0038593E" w:rsidRDefault="0038593E" w:rsidP="003E0C43"/>
    <w:p w14:paraId="6BB5F077" w14:textId="77777777" w:rsidR="0038593E" w:rsidRDefault="0038593E" w:rsidP="003E0C43"/>
    <w:p w14:paraId="7C518C92" w14:textId="77777777" w:rsidR="0038593E" w:rsidRDefault="0038593E" w:rsidP="003E0C43"/>
    <w:p w14:paraId="65184CE5" w14:textId="77777777" w:rsidR="0038593E" w:rsidRDefault="0038593E" w:rsidP="003E0C43"/>
    <w:p w14:paraId="05512F91" w14:textId="77777777" w:rsidR="0038593E" w:rsidRDefault="0038593E" w:rsidP="003E0C43"/>
    <w:p w14:paraId="1CA614AC" w14:textId="77777777" w:rsidR="003E0C43" w:rsidRPr="003E0C43" w:rsidRDefault="003E0C43" w:rsidP="003E0C43"/>
    <w:p w14:paraId="250387B4" w14:textId="46D792EF" w:rsidR="00C64EB1" w:rsidRDefault="00C64EB1" w:rsidP="00DD4CB6">
      <w:pPr>
        <w:pStyle w:val="Heading1"/>
        <w:jc w:val="center"/>
        <w:rPr>
          <w:rFonts w:ascii="Arial" w:hAnsi="Arial" w:cs="Arial"/>
          <w:b/>
          <w:bCs/>
          <w:color w:val="000000" w:themeColor="text1"/>
        </w:rPr>
      </w:pPr>
      <w:bookmarkStart w:id="14" w:name="_Toc102762980"/>
      <w:r w:rsidRPr="00FC6E25">
        <w:rPr>
          <w:rFonts w:ascii="Arial" w:hAnsi="Arial" w:cs="Arial"/>
          <w:b/>
          <w:bCs/>
          <w:color w:val="000000" w:themeColor="text1"/>
        </w:rPr>
        <w:lastRenderedPageBreak/>
        <w:t>References</w:t>
      </w:r>
      <w:r w:rsidR="007758D5">
        <w:rPr>
          <w:rFonts w:ascii="Arial" w:hAnsi="Arial" w:cs="Arial"/>
          <w:b/>
          <w:bCs/>
          <w:color w:val="000000" w:themeColor="text1"/>
        </w:rPr>
        <w:t xml:space="preserve"> list</w:t>
      </w:r>
      <w:bookmarkEnd w:id="14"/>
    </w:p>
    <w:p w14:paraId="3F4B52FF" w14:textId="77777777" w:rsidR="0038593E" w:rsidRDefault="0038593E" w:rsidP="0038593E"/>
    <w:p w14:paraId="0D37C64E" w14:textId="77777777" w:rsidR="0038593E" w:rsidRDefault="0038593E" w:rsidP="0038593E"/>
    <w:p w14:paraId="5B3398E7" w14:textId="77777777" w:rsidR="0038593E" w:rsidRPr="0038593E" w:rsidRDefault="0038593E" w:rsidP="0038593E"/>
    <w:p w14:paraId="47CF796F" w14:textId="7D727E0C" w:rsidR="00111419" w:rsidRPr="00425E78" w:rsidRDefault="00111419">
      <w:pPr>
        <w:rPr>
          <w:rFonts w:ascii="Arial" w:hAnsi="Arial" w:cs="Arial"/>
        </w:rPr>
      </w:pPr>
    </w:p>
    <w:p w14:paraId="696C2AF0" w14:textId="192161E9" w:rsidR="00DD4CB6" w:rsidRPr="00DD4CB6" w:rsidRDefault="00DD4CB6" w:rsidP="00DD4CB6">
      <w:pPr>
        <w:pStyle w:val="ListParagraph"/>
        <w:numPr>
          <w:ilvl w:val="0"/>
          <w:numId w:val="11"/>
        </w:numPr>
        <w:autoSpaceDE w:val="0"/>
        <w:autoSpaceDN w:val="0"/>
        <w:adjustRightInd w:val="0"/>
        <w:spacing w:line="480" w:lineRule="auto"/>
        <w:rPr>
          <w:rFonts w:ascii="Helvetica" w:hAnsi="Helvetica" w:cs="Helvetica"/>
        </w:rPr>
      </w:pPr>
      <w:r w:rsidRPr="00DD4CB6">
        <w:rPr>
          <w:rFonts w:ascii="Helvetica" w:hAnsi="Helvetica" w:cs="Helvetica"/>
        </w:rPr>
        <w:t xml:space="preserve">Bevans, Rebecca. “An Introduction to T-Tests | Definitions, Formula and Examples.” </w:t>
      </w:r>
      <w:r w:rsidRPr="00DD4CB6">
        <w:rPr>
          <w:rFonts w:ascii="Helvetica" w:hAnsi="Helvetica" w:cs="Helvetica"/>
          <w:i/>
          <w:iCs/>
        </w:rPr>
        <w:t>Scribbr</w:t>
      </w:r>
      <w:r w:rsidRPr="00DD4CB6">
        <w:rPr>
          <w:rFonts w:ascii="Helvetica" w:hAnsi="Helvetica" w:cs="Helvetica"/>
        </w:rPr>
        <w:t>, 31 Jan. 2020, www.scribbr.com/statistics/t-test/.</w:t>
      </w:r>
    </w:p>
    <w:p w14:paraId="75B83B7C" w14:textId="74490224" w:rsidR="00DD4CB6" w:rsidRPr="00DD4CB6" w:rsidRDefault="00DD4CB6" w:rsidP="00DD4CB6">
      <w:pPr>
        <w:pStyle w:val="ListParagraph"/>
        <w:numPr>
          <w:ilvl w:val="0"/>
          <w:numId w:val="11"/>
        </w:numPr>
        <w:autoSpaceDE w:val="0"/>
        <w:autoSpaceDN w:val="0"/>
        <w:adjustRightInd w:val="0"/>
        <w:spacing w:line="480" w:lineRule="auto"/>
        <w:rPr>
          <w:rFonts w:ascii="Helvetica" w:hAnsi="Helvetica" w:cs="Helvetica"/>
        </w:rPr>
      </w:pPr>
      <w:r w:rsidRPr="00DD4CB6">
        <w:rPr>
          <w:rFonts w:ascii="Helvetica" w:hAnsi="Helvetica" w:cs="Helvetica"/>
        </w:rPr>
        <w:t xml:space="preserve">Birkett, Alex. “How to Deal with Outliers in Your Data.” </w:t>
      </w:r>
      <w:r w:rsidRPr="00DD4CB6">
        <w:rPr>
          <w:rFonts w:ascii="Helvetica" w:hAnsi="Helvetica" w:cs="Helvetica"/>
          <w:i/>
          <w:iCs/>
        </w:rPr>
        <w:t>CXL</w:t>
      </w:r>
      <w:r w:rsidRPr="00DD4CB6">
        <w:rPr>
          <w:rFonts w:ascii="Helvetica" w:hAnsi="Helvetica" w:cs="Helvetica"/>
        </w:rPr>
        <w:t>, 24 Aug. 2019, cxl.com/blog/outliers/.</w:t>
      </w:r>
    </w:p>
    <w:p w14:paraId="37CEFF61" w14:textId="4BC05EC3" w:rsidR="00DD4CB6" w:rsidRPr="00DD4CB6" w:rsidRDefault="00DD4CB6" w:rsidP="00DD4CB6">
      <w:pPr>
        <w:pStyle w:val="ListParagraph"/>
        <w:numPr>
          <w:ilvl w:val="0"/>
          <w:numId w:val="11"/>
        </w:numPr>
        <w:autoSpaceDE w:val="0"/>
        <w:autoSpaceDN w:val="0"/>
        <w:adjustRightInd w:val="0"/>
        <w:spacing w:line="480" w:lineRule="auto"/>
        <w:rPr>
          <w:rFonts w:ascii="Helvetica" w:hAnsi="Helvetica" w:cs="Helvetica"/>
        </w:rPr>
      </w:pPr>
      <w:r w:rsidRPr="00DD4CB6">
        <w:rPr>
          <w:rFonts w:ascii="Helvetica" w:hAnsi="Helvetica" w:cs="Helvetica"/>
        </w:rPr>
        <w:t xml:space="preserve">Glen, Stephanie. “T Test (Student’s T-Test): Definition and Examples.” </w:t>
      </w:r>
      <w:r w:rsidRPr="00DD4CB6">
        <w:rPr>
          <w:rFonts w:ascii="Helvetica" w:hAnsi="Helvetica" w:cs="Helvetica"/>
          <w:i/>
          <w:iCs/>
        </w:rPr>
        <w:t>Statistics How To</w:t>
      </w:r>
      <w:r w:rsidRPr="00DD4CB6">
        <w:rPr>
          <w:rFonts w:ascii="Helvetica" w:hAnsi="Helvetica" w:cs="Helvetica"/>
        </w:rPr>
        <w:t>, 2020, www.statisticshowto.com/probability-and-statistics/t-test/.</w:t>
      </w:r>
    </w:p>
    <w:p w14:paraId="1B28057B" w14:textId="2C9479B9" w:rsidR="00DD4CB6" w:rsidRPr="00DD4CB6" w:rsidRDefault="00DD4CB6" w:rsidP="00DD4CB6">
      <w:pPr>
        <w:pStyle w:val="ListParagraph"/>
        <w:numPr>
          <w:ilvl w:val="0"/>
          <w:numId w:val="11"/>
        </w:numPr>
        <w:autoSpaceDE w:val="0"/>
        <w:autoSpaceDN w:val="0"/>
        <w:adjustRightInd w:val="0"/>
        <w:spacing w:line="480" w:lineRule="auto"/>
        <w:rPr>
          <w:rFonts w:ascii="Helvetica" w:hAnsi="Helvetica" w:cs="Helvetica"/>
        </w:rPr>
      </w:pPr>
      <w:r w:rsidRPr="00DD4CB6">
        <w:rPr>
          <w:rFonts w:ascii="Helvetica" w:hAnsi="Helvetica" w:cs="Helvetica"/>
        </w:rPr>
        <w:t xml:space="preserve">Stat Trek. “Power of Hypothesis Test.” </w:t>
      </w:r>
      <w:r w:rsidRPr="00DD4CB6">
        <w:rPr>
          <w:rFonts w:ascii="Helvetica" w:hAnsi="Helvetica" w:cs="Helvetica"/>
          <w:i/>
          <w:iCs/>
        </w:rPr>
        <w:t>Stattrek.com</w:t>
      </w:r>
      <w:r w:rsidRPr="00DD4CB6">
        <w:rPr>
          <w:rFonts w:ascii="Helvetica" w:hAnsi="Helvetica" w:cs="Helvetica"/>
        </w:rPr>
        <w:t>, stattrek.com/hypothesis-test/power-of-test.aspx.</w:t>
      </w:r>
    </w:p>
    <w:p w14:paraId="6966FFF8" w14:textId="5F752865" w:rsidR="00DD4CB6" w:rsidRDefault="00DD4CB6" w:rsidP="00DD4CB6">
      <w:pPr>
        <w:pStyle w:val="ListParagraph"/>
        <w:numPr>
          <w:ilvl w:val="0"/>
          <w:numId w:val="11"/>
        </w:numPr>
        <w:autoSpaceDE w:val="0"/>
        <w:autoSpaceDN w:val="0"/>
        <w:adjustRightInd w:val="0"/>
        <w:spacing w:line="480" w:lineRule="auto"/>
        <w:rPr>
          <w:rFonts w:ascii="Helvetica" w:hAnsi="Helvetica" w:cs="Helvetica"/>
        </w:rPr>
      </w:pPr>
      <w:r w:rsidRPr="00DD4CB6">
        <w:rPr>
          <w:rFonts w:ascii="Helvetica" w:hAnsi="Helvetica" w:cs="Helvetica"/>
        </w:rPr>
        <w:t xml:space="preserve">“T-Test: Paired Two Sample for Means.” </w:t>
      </w:r>
      <w:r w:rsidRPr="00DD4CB6">
        <w:rPr>
          <w:rFonts w:ascii="Helvetica" w:hAnsi="Helvetica" w:cs="Helvetica"/>
          <w:i/>
          <w:iCs/>
        </w:rPr>
        <w:t>Solver</w:t>
      </w:r>
      <w:r w:rsidRPr="00DD4CB6">
        <w:rPr>
          <w:rFonts w:ascii="Helvetica" w:hAnsi="Helvetica" w:cs="Helvetica"/>
        </w:rPr>
        <w:t xml:space="preserve">, 16 May 2016, </w:t>
      </w:r>
      <w:hyperlink r:id="rId17" w:history="1">
        <w:r w:rsidR="00766EE4" w:rsidRPr="002B01A5">
          <w:rPr>
            <w:rStyle w:val="Hyperlink"/>
            <w:rFonts w:ascii="Helvetica" w:hAnsi="Helvetica" w:cs="Helvetica"/>
          </w:rPr>
          <w:t>www.solver.com/t-test-paired-two-sample-means</w:t>
        </w:r>
      </w:hyperlink>
      <w:r w:rsidRPr="00DD4CB6">
        <w:rPr>
          <w:rFonts w:ascii="Helvetica" w:hAnsi="Helvetica" w:cs="Helvetica"/>
        </w:rPr>
        <w:t>.</w:t>
      </w:r>
    </w:p>
    <w:p w14:paraId="3D58F79F" w14:textId="77777777" w:rsidR="00766EE4" w:rsidRPr="00766EE4" w:rsidRDefault="00766EE4" w:rsidP="00766EE4">
      <w:pPr>
        <w:pStyle w:val="ListParagraph"/>
        <w:numPr>
          <w:ilvl w:val="0"/>
          <w:numId w:val="11"/>
        </w:numPr>
        <w:autoSpaceDE w:val="0"/>
        <w:autoSpaceDN w:val="0"/>
        <w:adjustRightInd w:val="0"/>
        <w:spacing w:line="480" w:lineRule="auto"/>
        <w:rPr>
          <w:rFonts w:ascii="Helvetica" w:eastAsiaTheme="minorHAnsi" w:hAnsi="Helvetica" w:cs="Helvetica"/>
          <w:lang w:eastAsia="en-US"/>
        </w:rPr>
      </w:pPr>
      <w:r w:rsidRPr="00766EE4">
        <w:rPr>
          <w:rFonts w:ascii="Helvetica" w:eastAsiaTheme="minorHAnsi" w:hAnsi="Helvetica" w:cs="Helvetica"/>
          <w:lang w:eastAsia="en-US"/>
        </w:rPr>
        <w:t xml:space="preserve">Fernandez, Javier. “The Statistical Analysis T-Test Explained for Beginners and Experts.” </w:t>
      </w:r>
      <w:r w:rsidRPr="00766EE4">
        <w:rPr>
          <w:rFonts w:ascii="Helvetica" w:eastAsiaTheme="minorHAnsi" w:hAnsi="Helvetica" w:cs="Helvetica"/>
          <w:i/>
          <w:iCs/>
          <w:lang w:eastAsia="en-US"/>
        </w:rPr>
        <w:t>Medium</w:t>
      </w:r>
      <w:r w:rsidRPr="00766EE4">
        <w:rPr>
          <w:rFonts w:ascii="Helvetica" w:eastAsiaTheme="minorHAnsi" w:hAnsi="Helvetica" w:cs="Helvetica"/>
          <w:lang w:eastAsia="en-US"/>
        </w:rPr>
        <w:t>, 8 June 2020, towardsdatascience.com/the-statistical-analysis-t-test-explained-for-beginners-and-experts-fd0e358bbb62.</w:t>
      </w:r>
    </w:p>
    <w:p w14:paraId="4C5CCD51" w14:textId="77777777" w:rsidR="00766EE4" w:rsidRPr="00DD4CB6" w:rsidRDefault="00766EE4" w:rsidP="00766EE4">
      <w:pPr>
        <w:pStyle w:val="ListParagraph"/>
        <w:autoSpaceDE w:val="0"/>
        <w:autoSpaceDN w:val="0"/>
        <w:adjustRightInd w:val="0"/>
        <w:spacing w:line="480" w:lineRule="auto"/>
        <w:rPr>
          <w:rFonts w:ascii="Helvetica" w:hAnsi="Helvetica" w:cs="Helvetica"/>
        </w:rPr>
      </w:pPr>
    </w:p>
    <w:p w14:paraId="2C5A93B0" w14:textId="29E08E32" w:rsidR="00111419" w:rsidRPr="00425E78" w:rsidRDefault="00111419">
      <w:pPr>
        <w:rPr>
          <w:rFonts w:ascii="Arial" w:hAnsi="Arial" w:cs="Arial"/>
        </w:rPr>
      </w:pPr>
    </w:p>
    <w:p w14:paraId="53BE1CCE" w14:textId="63F1B05C" w:rsidR="00090475" w:rsidRPr="00425E78" w:rsidRDefault="00090475" w:rsidP="00715E0D">
      <w:pPr>
        <w:pStyle w:val="Heading1"/>
        <w:rPr>
          <w:rFonts w:ascii="Arial" w:hAnsi="Arial" w:cs="Arial"/>
        </w:rPr>
      </w:pPr>
    </w:p>
    <w:p w14:paraId="43DD0693" w14:textId="11521EFB" w:rsidR="00715E0D" w:rsidRPr="00425E78" w:rsidRDefault="00715E0D">
      <w:pPr>
        <w:rPr>
          <w:rFonts w:ascii="Arial" w:hAnsi="Arial" w:cs="Arial"/>
        </w:rPr>
      </w:pPr>
    </w:p>
    <w:p w14:paraId="11ADCA2F" w14:textId="533231EF" w:rsidR="00715E0D" w:rsidRPr="00425E78" w:rsidRDefault="00715E0D">
      <w:pPr>
        <w:rPr>
          <w:rFonts w:ascii="Arial" w:hAnsi="Arial" w:cs="Arial"/>
        </w:rPr>
      </w:pPr>
    </w:p>
    <w:p w14:paraId="47B274E4" w14:textId="243B2B37" w:rsidR="00715E0D" w:rsidRPr="00425E78" w:rsidRDefault="00715E0D">
      <w:pPr>
        <w:rPr>
          <w:rFonts w:ascii="Arial" w:hAnsi="Arial" w:cs="Arial"/>
        </w:rPr>
      </w:pPr>
    </w:p>
    <w:p w14:paraId="0CF5B566" w14:textId="493CCA6B" w:rsidR="00715E0D" w:rsidRPr="00425E78" w:rsidRDefault="00715E0D">
      <w:pPr>
        <w:rPr>
          <w:rFonts w:ascii="Arial" w:hAnsi="Arial" w:cs="Arial"/>
        </w:rPr>
      </w:pPr>
    </w:p>
    <w:p w14:paraId="3C2E45D6" w14:textId="5639E9D9" w:rsidR="00715E0D" w:rsidRPr="00425E78" w:rsidRDefault="00715E0D">
      <w:pPr>
        <w:rPr>
          <w:rFonts w:ascii="Arial" w:hAnsi="Arial" w:cs="Arial"/>
        </w:rPr>
      </w:pPr>
    </w:p>
    <w:p w14:paraId="6DDF98A3" w14:textId="35EF8859" w:rsidR="00715E0D" w:rsidRPr="00425E78" w:rsidRDefault="00715E0D">
      <w:pPr>
        <w:rPr>
          <w:rFonts w:ascii="Arial" w:hAnsi="Arial" w:cs="Arial"/>
        </w:rPr>
      </w:pPr>
    </w:p>
    <w:p w14:paraId="3F1FC169" w14:textId="77777777" w:rsidR="00F85683" w:rsidRPr="00425E78" w:rsidRDefault="00F85683">
      <w:pPr>
        <w:rPr>
          <w:rFonts w:ascii="Arial" w:hAnsi="Arial" w:cs="Arial"/>
        </w:rPr>
      </w:pPr>
    </w:p>
    <w:p w14:paraId="66E4E9E8" w14:textId="76EE4D28" w:rsidR="00715E0D" w:rsidRPr="00425E78" w:rsidRDefault="00715E0D">
      <w:pPr>
        <w:rPr>
          <w:rFonts w:ascii="Arial" w:hAnsi="Arial" w:cs="Arial"/>
        </w:rPr>
      </w:pPr>
    </w:p>
    <w:p w14:paraId="675D7F06" w14:textId="77777777" w:rsidR="00715E0D" w:rsidRPr="00425E78" w:rsidRDefault="00715E0D">
      <w:pPr>
        <w:rPr>
          <w:rFonts w:ascii="Arial" w:hAnsi="Arial" w:cs="Arial"/>
        </w:rPr>
      </w:pPr>
    </w:p>
    <w:sectPr w:rsidR="00715E0D" w:rsidRPr="00425E78">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FD736" w14:textId="77777777" w:rsidR="001F3419" w:rsidRDefault="001F3419" w:rsidP="005464A3">
      <w:r>
        <w:separator/>
      </w:r>
    </w:p>
  </w:endnote>
  <w:endnote w:type="continuationSeparator" w:id="0">
    <w:p w14:paraId="633E4416" w14:textId="77777777" w:rsidR="001F3419" w:rsidRDefault="001F3419" w:rsidP="00546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harter">
    <w:panose1 w:val="02040503050506020203"/>
    <w:charset w:val="00"/>
    <w:family w:val="roman"/>
    <w:pitch w:val="variable"/>
    <w:sig w:usb0="800000AF" w:usb1="1000204A" w:usb2="00000000" w:usb3="00000000" w:csb0="0000001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3799826"/>
      <w:docPartObj>
        <w:docPartGallery w:val="Page Numbers (Bottom of Page)"/>
        <w:docPartUnique/>
      </w:docPartObj>
    </w:sdtPr>
    <w:sdtEndPr>
      <w:rPr>
        <w:rStyle w:val="PageNumber"/>
      </w:rPr>
    </w:sdtEndPr>
    <w:sdtContent>
      <w:p w14:paraId="06FFED80" w14:textId="735C6E68" w:rsidR="0038593E" w:rsidRDefault="0038593E" w:rsidP="002B01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E27DC6" w14:textId="77777777" w:rsidR="0038593E" w:rsidRDefault="0038593E" w:rsidP="003859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4374319"/>
      <w:docPartObj>
        <w:docPartGallery w:val="Page Numbers (Bottom of Page)"/>
        <w:docPartUnique/>
      </w:docPartObj>
    </w:sdtPr>
    <w:sdtEndPr>
      <w:rPr>
        <w:rStyle w:val="PageNumber"/>
      </w:rPr>
    </w:sdtEndPr>
    <w:sdtContent>
      <w:p w14:paraId="5E5F6313" w14:textId="70B94432" w:rsidR="0038593E" w:rsidRDefault="0038593E" w:rsidP="002B01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1010C0" w14:textId="77777777" w:rsidR="0038593E" w:rsidRDefault="0038593E" w:rsidP="003859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F892E" w14:textId="77777777" w:rsidR="001F3419" w:rsidRDefault="001F3419" w:rsidP="005464A3">
      <w:r>
        <w:separator/>
      </w:r>
    </w:p>
  </w:footnote>
  <w:footnote w:type="continuationSeparator" w:id="0">
    <w:p w14:paraId="3512E647" w14:textId="77777777" w:rsidR="001F3419" w:rsidRDefault="001F3419" w:rsidP="005464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E04C5"/>
    <w:multiLevelType w:val="hybridMultilevel"/>
    <w:tmpl w:val="98C6678C"/>
    <w:lvl w:ilvl="0" w:tplc="66264D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B37A1"/>
    <w:multiLevelType w:val="hybridMultilevel"/>
    <w:tmpl w:val="B790BC22"/>
    <w:lvl w:ilvl="0" w:tplc="FD8A402C">
      <w:start w:val="2"/>
      <w:numFmt w:val="bullet"/>
      <w:lvlText w:val="-"/>
      <w:lvlJc w:val="left"/>
      <w:pPr>
        <w:ind w:left="1140" w:hanging="360"/>
      </w:pPr>
      <w:rPr>
        <w:rFonts w:ascii="Arial" w:eastAsia="Times New Roman" w:hAnsi="Arial" w:cs="Arial" w:hint="default"/>
        <w:color w:val="000000"/>
        <w:sz w:val="23"/>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0A31274C"/>
    <w:multiLevelType w:val="hybridMultilevel"/>
    <w:tmpl w:val="234CA0B2"/>
    <w:lvl w:ilvl="0" w:tplc="9934F0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5E1C3C"/>
    <w:multiLevelType w:val="hybridMultilevel"/>
    <w:tmpl w:val="CFD0E4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483568"/>
    <w:multiLevelType w:val="multilevel"/>
    <w:tmpl w:val="93D84558"/>
    <w:lvl w:ilvl="0">
      <w:start w:val="1"/>
      <w:numFmt w:val="decimal"/>
      <w:lvlText w:val="%1."/>
      <w:lvlJc w:val="left"/>
      <w:pPr>
        <w:tabs>
          <w:tab w:val="num" w:pos="720"/>
        </w:tabs>
        <w:ind w:left="720" w:hanging="360"/>
      </w:pPr>
      <w:rPr>
        <w:rFonts w:ascii="Arial" w:eastAsia="Times New Roman" w:hAnsi="Arial" w:cs="Arial"/>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5A282C"/>
    <w:multiLevelType w:val="hybridMultilevel"/>
    <w:tmpl w:val="A6C66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72200F"/>
    <w:multiLevelType w:val="hybridMultilevel"/>
    <w:tmpl w:val="4EF80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496812"/>
    <w:multiLevelType w:val="hybridMultilevel"/>
    <w:tmpl w:val="E44253DE"/>
    <w:lvl w:ilvl="0" w:tplc="E5E8AC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CA5759"/>
    <w:multiLevelType w:val="hybridMultilevel"/>
    <w:tmpl w:val="8C6A6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6176A4"/>
    <w:multiLevelType w:val="hybridMultilevel"/>
    <w:tmpl w:val="27F4398E"/>
    <w:lvl w:ilvl="0" w:tplc="4A200878">
      <w:start w:val="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29F6D5F"/>
    <w:multiLevelType w:val="hybridMultilevel"/>
    <w:tmpl w:val="CB90D9EC"/>
    <w:lvl w:ilvl="0" w:tplc="FD8A402C">
      <w:start w:val="2"/>
      <w:numFmt w:val="bullet"/>
      <w:lvlText w:val="-"/>
      <w:lvlJc w:val="left"/>
      <w:pPr>
        <w:ind w:left="1080" w:hanging="360"/>
      </w:pPr>
      <w:rPr>
        <w:rFonts w:ascii="Arial" w:eastAsia="Times New Roman" w:hAnsi="Arial" w:cs="Arial" w:hint="default"/>
        <w:color w:val="000000"/>
        <w:sz w:val="23"/>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4E523EC"/>
    <w:multiLevelType w:val="multilevel"/>
    <w:tmpl w:val="663472CC"/>
    <w:lvl w:ilvl="0">
      <w:start w:val="1"/>
      <w:numFmt w:val="decimal"/>
      <w:lvlText w:val="%1."/>
      <w:lvlJc w:val="left"/>
      <w:pPr>
        <w:tabs>
          <w:tab w:val="num" w:pos="720"/>
        </w:tabs>
        <w:ind w:left="720" w:hanging="360"/>
      </w:pPr>
      <w:rPr>
        <w:rFonts w:ascii="Arial" w:eastAsia="Times New Roman" w:hAnsi="Arial" w:cs="Arial"/>
        <w:sz w:val="20"/>
      </w:rPr>
    </w:lvl>
    <w:lvl w:ilvl="1">
      <w:start w:val="1"/>
      <w:numFmt w:val="decimal"/>
      <w:lvlText w:val="%2."/>
      <w:lvlJc w:val="left"/>
      <w:pPr>
        <w:ind w:left="1440" w:hanging="360"/>
      </w:p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160FE5"/>
    <w:multiLevelType w:val="multilevel"/>
    <w:tmpl w:val="F79CCD4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A43463"/>
    <w:multiLevelType w:val="hybridMultilevel"/>
    <w:tmpl w:val="FAF6441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B987FE9"/>
    <w:multiLevelType w:val="multilevel"/>
    <w:tmpl w:val="DDCA50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28097A"/>
    <w:multiLevelType w:val="hybridMultilevel"/>
    <w:tmpl w:val="618CC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C46B29"/>
    <w:multiLevelType w:val="hybridMultilevel"/>
    <w:tmpl w:val="B6DCB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D20953"/>
    <w:multiLevelType w:val="hybridMultilevel"/>
    <w:tmpl w:val="FF6ED2E8"/>
    <w:lvl w:ilvl="0" w:tplc="D2E4F1A8">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8" w15:restartNumberingAfterBreak="0">
    <w:nsid w:val="56134EDE"/>
    <w:multiLevelType w:val="hybridMultilevel"/>
    <w:tmpl w:val="DFA2E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151E4A"/>
    <w:multiLevelType w:val="hybridMultilevel"/>
    <w:tmpl w:val="AED6BB24"/>
    <w:lvl w:ilvl="0" w:tplc="FD8A402C">
      <w:start w:val="2"/>
      <w:numFmt w:val="bullet"/>
      <w:lvlText w:val="-"/>
      <w:lvlJc w:val="left"/>
      <w:pPr>
        <w:ind w:left="1080" w:hanging="360"/>
      </w:pPr>
      <w:rPr>
        <w:rFonts w:ascii="Arial" w:eastAsia="Times New Roman" w:hAnsi="Arial" w:cs="Arial" w:hint="default"/>
        <w:color w:val="000000"/>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1E165E"/>
    <w:multiLevelType w:val="multilevel"/>
    <w:tmpl w:val="8F206800"/>
    <w:lvl w:ilvl="0">
      <w:start w:val="1"/>
      <w:numFmt w:val="decimal"/>
      <w:lvlText w:val="%1."/>
      <w:lvlJc w:val="left"/>
      <w:pPr>
        <w:tabs>
          <w:tab w:val="num" w:pos="720"/>
        </w:tabs>
        <w:ind w:left="720" w:hanging="360"/>
      </w:pPr>
      <w:rPr>
        <w:rFonts w:ascii="Arial" w:eastAsia="Times New Roman" w:hAnsi="Arial" w:cs="Arial"/>
        <w:sz w:val="20"/>
      </w:rPr>
    </w:lvl>
    <w:lvl w:ilvl="1">
      <w:start w:val="1"/>
      <w:numFmt w:val="decimal"/>
      <w:lvlText w:val="%2."/>
      <w:lvlJc w:val="left"/>
      <w:pPr>
        <w:ind w:left="1440" w:hanging="360"/>
      </w:p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89165E"/>
    <w:multiLevelType w:val="hybridMultilevel"/>
    <w:tmpl w:val="76EE0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74326E"/>
    <w:multiLevelType w:val="multilevel"/>
    <w:tmpl w:val="B48C0D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D94AC5"/>
    <w:multiLevelType w:val="multilevel"/>
    <w:tmpl w:val="4944490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B0563F7"/>
    <w:multiLevelType w:val="hybridMultilevel"/>
    <w:tmpl w:val="83F02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660166"/>
    <w:multiLevelType w:val="hybridMultilevel"/>
    <w:tmpl w:val="CB4A5C88"/>
    <w:lvl w:ilvl="0" w:tplc="FD8A402C">
      <w:start w:val="2"/>
      <w:numFmt w:val="bullet"/>
      <w:lvlText w:val="-"/>
      <w:lvlJc w:val="left"/>
      <w:pPr>
        <w:ind w:left="1800" w:hanging="360"/>
      </w:pPr>
      <w:rPr>
        <w:rFonts w:ascii="Arial" w:eastAsia="Times New Roman" w:hAnsi="Arial" w:cs="Arial" w:hint="default"/>
        <w:color w:val="000000"/>
        <w:sz w:val="23"/>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9F1686B"/>
    <w:multiLevelType w:val="multilevel"/>
    <w:tmpl w:val="93D84558"/>
    <w:lvl w:ilvl="0">
      <w:start w:val="1"/>
      <w:numFmt w:val="decimal"/>
      <w:lvlText w:val="%1."/>
      <w:lvlJc w:val="left"/>
      <w:pPr>
        <w:tabs>
          <w:tab w:val="num" w:pos="720"/>
        </w:tabs>
        <w:ind w:left="720" w:hanging="360"/>
      </w:pPr>
      <w:rPr>
        <w:rFonts w:ascii="Arial" w:eastAsia="Times New Roman" w:hAnsi="Arial" w:cs="Arial"/>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4962EC"/>
    <w:multiLevelType w:val="multilevel"/>
    <w:tmpl w:val="810E711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22744374">
    <w:abstractNumId w:val="27"/>
  </w:num>
  <w:num w:numId="2" w16cid:durableId="438723030">
    <w:abstractNumId w:val="5"/>
  </w:num>
  <w:num w:numId="3" w16cid:durableId="1523394568">
    <w:abstractNumId w:val="24"/>
  </w:num>
  <w:num w:numId="4" w16cid:durableId="1771124508">
    <w:abstractNumId w:val="22"/>
  </w:num>
  <w:num w:numId="5" w16cid:durableId="452333351">
    <w:abstractNumId w:val="10"/>
  </w:num>
  <w:num w:numId="6" w16cid:durableId="1980841473">
    <w:abstractNumId w:val="25"/>
  </w:num>
  <w:num w:numId="7" w16cid:durableId="414477234">
    <w:abstractNumId w:val="17"/>
  </w:num>
  <w:num w:numId="8" w16cid:durableId="2145266669">
    <w:abstractNumId w:val="2"/>
  </w:num>
  <w:num w:numId="9" w16cid:durableId="1770809930">
    <w:abstractNumId w:val="7"/>
  </w:num>
  <w:num w:numId="10" w16cid:durableId="1656764007">
    <w:abstractNumId w:val="19"/>
  </w:num>
  <w:num w:numId="11" w16cid:durableId="1513909840">
    <w:abstractNumId w:val="0"/>
  </w:num>
  <w:num w:numId="12" w16cid:durableId="923761112">
    <w:abstractNumId w:val="8"/>
  </w:num>
  <w:num w:numId="13" w16cid:durableId="1954631668">
    <w:abstractNumId w:val="3"/>
  </w:num>
  <w:num w:numId="14" w16cid:durableId="1259288945">
    <w:abstractNumId w:val="16"/>
  </w:num>
  <w:num w:numId="15" w16cid:durableId="2042784296">
    <w:abstractNumId w:val="26"/>
  </w:num>
  <w:num w:numId="16" w16cid:durableId="507990502">
    <w:abstractNumId w:val="11"/>
  </w:num>
  <w:num w:numId="17" w16cid:durableId="608053893">
    <w:abstractNumId w:val="4"/>
  </w:num>
  <w:num w:numId="18" w16cid:durableId="829827123">
    <w:abstractNumId w:val="20"/>
  </w:num>
  <w:num w:numId="19" w16cid:durableId="17237377">
    <w:abstractNumId w:val="18"/>
  </w:num>
  <w:num w:numId="20" w16cid:durableId="202907937">
    <w:abstractNumId w:val="13"/>
  </w:num>
  <w:num w:numId="21" w16cid:durableId="1963610187">
    <w:abstractNumId w:val="6"/>
  </w:num>
  <w:num w:numId="22" w16cid:durableId="497355036">
    <w:abstractNumId w:val="9"/>
  </w:num>
  <w:num w:numId="23" w16cid:durableId="2143108256">
    <w:abstractNumId w:val="1"/>
  </w:num>
  <w:num w:numId="24" w16cid:durableId="1077095121">
    <w:abstractNumId w:val="15"/>
  </w:num>
  <w:num w:numId="25" w16cid:durableId="1527527437">
    <w:abstractNumId w:val="14"/>
  </w:num>
  <w:num w:numId="26" w16cid:durableId="2109421353">
    <w:abstractNumId w:val="23"/>
  </w:num>
  <w:num w:numId="27" w16cid:durableId="1660890083">
    <w:abstractNumId w:val="21"/>
  </w:num>
  <w:num w:numId="28" w16cid:durableId="21237224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FAA"/>
    <w:rsid w:val="000008F5"/>
    <w:rsid w:val="00007B5F"/>
    <w:rsid w:val="00012BCE"/>
    <w:rsid w:val="00016639"/>
    <w:rsid w:val="00025F4C"/>
    <w:rsid w:val="00031844"/>
    <w:rsid w:val="00036225"/>
    <w:rsid w:val="00040247"/>
    <w:rsid w:val="00046A7A"/>
    <w:rsid w:val="00047F5E"/>
    <w:rsid w:val="00050842"/>
    <w:rsid w:val="00052A6B"/>
    <w:rsid w:val="00062098"/>
    <w:rsid w:val="0006586A"/>
    <w:rsid w:val="000756CA"/>
    <w:rsid w:val="00085769"/>
    <w:rsid w:val="00090475"/>
    <w:rsid w:val="00097A02"/>
    <w:rsid w:val="000A471F"/>
    <w:rsid w:val="000A4894"/>
    <w:rsid w:val="000A4AC6"/>
    <w:rsid w:val="000B00E8"/>
    <w:rsid w:val="000B185C"/>
    <w:rsid w:val="000B20FE"/>
    <w:rsid w:val="000B2D6F"/>
    <w:rsid w:val="000B65CE"/>
    <w:rsid w:val="000D014C"/>
    <w:rsid w:val="000D2BBC"/>
    <w:rsid w:val="000D3175"/>
    <w:rsid w:val="000D55FC"/>
    <w:rsid w:val="000E0BD2"/>
    <w:rsid w:val="000E15D9"/>
    <w:rsid w:val="000E384C"/>
    <w:rsid w:val="000E5968"/>
    <w:rsid w:val="000F05C7"/>
    <w:rsid w:val="000F483C"/>
    <w:rsid w:val="000F5D0C"/>
    <w:rsid w:val="00111419"/>
    <w:rsid w:val="00111D7A"/>
    <w:rsid w:val="0012036A"/>
    <w:rsid w:val="00122B57"/>
    <w:rsid w:val="00124BDB"/>
    <w:rsid w:val="00133E40"/>
    <w:rsid w:val="00135604"/>
    <w:rsid w:val="001414BF"/>
    <w:rsid w:val="00142B8C"/>
    <w:rsid w:val="00147670"/>
    <w:rsid w:val="001556D2"/>
    <w:rsid w:val="00155C47"/>
    <w:rsid w:val="00160FC2"/>
    <w:rsid w:val="00162286"/>
    <w:rsid w:val="00166500"/>
    <w:rsid w:val="00170341"/>
    <w:rsid w:val="001774F7"/>
    <w:rsid w:val="001869E9"/>
    <w:rsid w:val="00190AB8"/>
    <w:rsid w:val="00191603"/>
    <w:rsid w:val="00194E7A"/>
    <w:rsid w:val="001C11AE"/>
    <w:rsid w:val="001C6716"/>
    <w:rsid w:val="001C7C2E"/>
    <w:rsid w:val="001D31E2"/>
    <w:rsid w:val="001D7F27"/>
    <w:rsid w:val="001E6251"/>
    <w:rsid w:val="001E657A"/>
    <w:rsid w:val="001F1468"/>
    <w:rsid w:val="001F1F03"/>
    <w:rsid w:val="001F3419"/>
    <w:rsid w:val="001F4412"/>
    <w:rsid w:val="001F4A8A"/>
    <w:rsid w:val="00200B34"/>
    <w:rsid w:val="00206E69"/>
    <w:rsid w:val="0021177A"/>
    <w:rsid w:val="00211AE9"/>
    <w:rsid w:val="0022440D"/>
    <w:rsid w:val="00224BEE"/>
    <w:rsid w:val="00227905"/>
    <w:rsid w:val="00232B7C"/>
    <w:rsid w:val="00237ED8"/>
    <w:rsid w:val="00241838"/>
    <w:rsid w:val="00241E71"/>
    <w:rsid w:val="002511D0"/>
    <w:rsid w:val="002523D8"/>
    <w:rsid w:val="00266682"/>
    <w:rsid w:val="00271CC5"/>
    <w:rsid w:val="00272D45"/>
    <w:rsid w:val="00280FD0"/>
    <w:rsid w:val="0028214C"/>
    <w:rsid w:val="002825CC"/>
    <w:rsid w:val="00284F4A"/>
    <w:rsid w:val="002878AD"/>
    <w:rsid w:val="00291271"/>
    <w:rsid w:val="0029296E"/>
    <w:rsid w:val="002939EF"/>
    <w:rsid w:val="00293DE8"/>
    <w:rsid w:val="00295BAB"/>
    <w:rsid w:val="00297A64"/>
    <w:rsid w:val="002A2F58"/>
    <w:rsid w:val="002A3505"/>
    <w:rsid w:val="002A5EBC"/>
    <w:rsid w:val="002B5A8D"/>
    <w:rsid w:val="002C164B"/>
    <w:rsid w:val="002C46D8"/>
    <w:rsid w:val="002D1978"/>
    <w:rsid w:val="002D5FCC"/>
    <w:rsid w:val="002E1FAB"/>
    <w:rsid w:val="002E3954"/>
    <w:rsid w:val="003002AC"/>
    <w:rsid w:val="003118C7"/>
    <w:rsid w:val="00315ED0"/>
    <w:rsid w:val="00322191"/>
    <w:rsid w:val="003236F5"/>
    <w:rsid w:val="00326A71"/>
    <w:rsid w:val="00327D58"/>
    <w:rsid w:val="00332EBF"/>
    <w:rsid w:val="003356F5"/>
    <w:rsid w:val="0034149B"/>
    <w:rsid w:val="00347D7C"/>
    <w:rsid w:val="00356459"/>
    <w:rsid w:val="00356B17"/>
    <w:rsid w:val="003645F1"/>
    <w:rsid w:val="00365B45"/>
    <w:rsid w:val="00365D84"/>
    <w:rsid w:val="003747B6"/>
    <w:rsid w:val="003767CE"/>
    <w:rsid w:val="00382564"/>
    <w:rsid w:val="00382C0E"/>
    <w:rsid w:val="0038593E"/>
    <w:rsid w:val="003928DA"/>
    <w:rsid w:val="003A11FF"/>
    <w:rsid w:val="003A6999"/>
    <w:rsid w:val="003B4B43"/>
    <w:rsid w:val="003B78A1"/>
    <w:rsid w:val="003C07FD"/>
    <w:rsid w:val="003C40AD"/>
    <w:rsid w:val="003C4CAA"/>
    <w:rsid w:val="003C5147"/>
    <w:rsid w:val="003D3BC2"/>
    <w:rsid w:val="003D3FB4"/>
    <w:rsid w:val="003E0C43"/>
    <w:rsid w:val="003E3D8F"/>
    <w:rsid w:val="003F3641"/>
    <w:rsid w:val="003F4A0C"/>
    <w:rsid w:val="00413944"/>
    <w:rsid w:val="00424F74"/>
    <w:rsid w:val="00425E78"/>
    <w:rsid w:val="00432023"/>
    <w:rsid w:val="004353F5"/>
    <w:rsid w:val="004373CE"/>
    <w:rsid w:val="004374A8"/>
    <w:rsid w:val="00445640"/>
    <w:rsid w:val="004456B4"/>
    <w:rsid w:val="00445DF4"/>
    <w:rsid w:val="004463C9"/>
    <w:rsid w:val="00452E90"/>
    <w:rsid w:val="0045610A"/>
    <w:rsid w:val="004563A6"/>
    <w:rsid w:val="00462204"/>
    <w:rsid w:val="004633AF"/>
    <w:rsid w:val="00463E80"/>
    <w:rsid w:val="00464EB9"/>
    <w:rsid w:val="0046511E"/>
    <w:rsid w:val="00465F10"/>
    <w:rsid w:val="00471275"/>
    <w:rsid w:val="004717D2"/>
    <w:rsid w:val="00471A7C"/>
    <w:rsid w:val="00476DE6"/>
    <w:rsid w:val="00496354"/>
    <w:rsid w:val="00497181"/>
    <w:rsid w:val="004A07A8"/>
    <w:rsid w:val="004A5521"/>
    <w:rsid w:val="004A7099"/>
    <w:rsid w:val="004B15DB"/>
    <w:rsid w:val="004B4C09"/>
    <w:rsid w:val="004B7877"/>
    <w:rsid w:val="004C0B66"/>
    <w:rsid w:val="004C1DE1"/>
    <w:rsid w:val="004C4C13"/>
    <w:rsid w:val="004C69EF"/>
    <w:rsid w:val="004C79F8"/>
    <w:rsid w:val="004D07E4"/>
    <w:rsid w:val="004D4D0E"/>
    <w:rsid w:val="004D64F8"/>
    <w:rsid w:val="004E4FB8"/>
    <w:rsid w:val="004E5BBC"/>
    <w:rsid w:val="004E5DC3"/>
    <w:rsid w:val="004E711F"/>
    <w:rsid w:val="004F5457"/>
    <w:rsid w:val="00512F4B"/>
    <w:rsid w:val="00531652"/>
    <w:rsid w:val="00531DFB"/>
    <w:rsid w:val="00534E57"/>
    <w:rsid w:val="00544709"/>
    <w:rsid w:val="005464A3"/>
    <w:rsid w:val="00552D7D"/>
    <w:rsid w:val="005538C9"/>
    <w:rsid w:val="00560F33"/>
    <w:rsid w:val="00573D30"/>
    <w:rsid w:val="00574ADA"/>
    <w:rsid w:val="00582EED"/>
    <w:rsid w:val="00590D0B"/>
    <w:rsid w:val="0059209A"/>
    <w:rsid w:val="005A1CFB"/>
    <w:rsid w:val="005A431E"/>
    <w:rsid w:val="005A6718"/>
    <w:rsid w:val="005A7AED"/>
    <w:rsid w:val="005A7B15"/>
    <w:rsid w:val="005B21EC"/>
    <w:rsid w:val="005B3DD1"/>
    <w:rsid w:val="005B5578"/>
    <w:rsid w:val="005B7A50"/>
    <w:rsid w:val="005C334A"/>
    <w:rsid w:val="005D21D5"/>
    <w:rsid w:val="005D4C97"/>
    <w:rsid w:val="005E0F28"/>
    <w:rsid w:val="005E4A6B"/>
    <w:rsid w:val="005F235A"/>
    <w:rsid w:val="005F6EEA"/>
    <w:rsid w:val="005F77E3"/>
    <w:rsid w:val="006004E1"/>
    <w:rsid w:val="0060180F"/>
    <w:rsid w:val="006037C5"/>
    <w:rsid w:val="0060672E"/>
    <w:rsid w:val="0061629C"/>
    <w:rsid w:val="00625AFE"/>
    <w:rsid w:val="0064285D"/>
    <w:rsid w:val="00642875"/>
    <w:rsid w:val="0064307D"/>
    <w:rsid w:val="006434EB"/>
    <w:rsid w:val="00651E87"/>
    <w:rsid w:val="00662A95"/>
    <w:rsid w:val="00663436"/>
    <w:rsid w:val="00663EBE"/>
    <w:rsid w:val="00667217"/>
    <w:rsid w:val="00673977"/>
    <w:rsid w:val="00677D66"/>
    <w:rsid w:val="00680832"/>
    <w:rsid w:val="006827D2"/>
    <w:rsid w:val="00683BD7"/>
    <w:rsid w:val="00694CE5"/>
    <w:rsid w:val="006A29A4"/>
    <w:rsid w:val="006A3397"/>
    <w:rsid w:val="006A5D1D"/>
    <w:rsid w:val="006B4081"/>
    <w:rsid w:val="006C1B8B"/>
    <w:rsid w:val="006D0ED1"/>
    <w:rsid w:val="006D15C2"/>
    <w:rsid w:val="006D1775"/>
    <w:rsid w:val="006D2A1D"/>
    <w:rsid w:val="006E15AF"/>
    <w:rsid w:val="006E78E6"/>
    <w:rsid w:val="006F6CC2"/>
    <w:rsid w:val="006F7BD0"/>
    <w:rsid w:val="00706FE5"/>
    <w:rsid w:val="00715E0D"/>
    <w:rsid w:val="007231D3"/>
    <w:rsid w:val="0072723B"/>
    <w:rsid w:val="00732B0E"/>
    <w:rsid w:val="007333A3"/>
    <w:rsid w:val="00733E42"/>
    <w:rsid w:val="00736749"/>
    <w:rsid w:val="0074024E"/>
    <w:rsid w:val="0074576F"/>
    <w:rsid w:val="00746C2D"/>
    <w:rsid w:val="007528CA"/>
    <w:rsid w:val="007569E7"/>
    <w:rsid w:val="00763822"/>
    <w:rsid w:val="0076682F"/>
    <w:rsid w:val="00766900"/>
    <w:rsid w:val="00766EE4"/>
    <w:rsid w:val="00770917"/>
    <w:rsid w:val="00770FCE"/>
    <w:rsid w:val="007758D5"/>
    <w:rsid w:val="007771EF"/>
    <w:rsid w:val="0078136B"/>
    <w:rsid w:val="007863CF"/>
    <w:rsid w:val="00791DA8"/>
    <w:rsid w:val="00793D8F"/>
    <w:rsid w:val="00796E75"/>
    <w:rsid w:val="007A04C5"/>
    <w:rsid w:val="007A2CC8"/>
    <w:rsid w:val="007B0A77"/>
    <w:rsid w:val="007B7844"/>
    <w:rsid w:val="007D4732"/>
    <w:rsid w:val="007E4CBE"/>
    <w:rsid w:val="007E52ED"/>
    <w:rsid w:val="007E6290"/>
    <w:rsid w:val="007E7499"/>
    <w:rsid w:val="007F1A8A"/>
    <w:rsid w:val="007F1CDC"/>
    <w:rsid w:val="007F209D"/>
    <w:rsid w:val="007F7185"/>
    <w:rsid w:val="0080592F"/>
    <w:rsid w:val="008121BA"/>
    <w:rsid w:val="00813C92"/>
    <w:rsid w:val="00814D19"/>
    <w:rsid w:val="00814E63"/>
    <w:rsid w:val="008201F6"/>
    <w:rsid w:val="008224E0"/>
    <w:rsid w:val="00830B5B"/>
    <w:rsid w:val="008311E1"/>
    <w:rsid w:val="0083258D"/>
    <w:rsid w:val="008345C7"/>
    <w:rsid w:val="008405C8"/>
    <w:rsid w:val="00840FD4"/>
    <w:rsid w:val="0084682E"/>
    <w:rsid w:val="00846ECA"/>
    <w:rsid w:val="0085455A"/>
    <w:rsid w:val="00863231"/>
    <w:rsid w:val="008634F3"/>
    <w:rsid w:val="0086544E"/>
    <w:rsid w:val="008677ED"/>
    <w:rsid w:val="00876857"/>
    <w:rsid w:val="008778C7"/>
    <w:rsid w:val="008816F9"/>
    <w:rsid w:val="00887941"/>
    <w:rsid w:val="00891F1F"/>
    <w:rsid w:val="008A4D32"/>
    <w:rsid w:val="008B42DC"/>
    <w:rsid w:val="008B4CAE"/>
    <w:rsid w:val="008B5835"/>
    <w:rsid w:val="008B7BF3"/>
    <w:rsid w:val="008C0AA3"/>
    <w:rsid w:val="008C2289"/>
    <w:rsid w:val="008C3D40"/>
    <w:rsid w:val="008C4DD9"/>
    <w:rsid w:val="008D1709"/>
    <w:rsid w:val="008D1C8B"/>
    <w:rsid w:val="008D271E"/>
    <w:rsid w:val="008D3338"/>
    <w:rsid w:val="008D3550"/>
    <w:rsid w:val="008E149F"/>
    <w:rsid w:val="008E6149"/>
    <w:rsid w:val="008E66A5"/>
    <w:rsid w:val="008E6DBB"/>
    <w:rsid w:val="008F16DA"/>
    <w:rsid w:val="00901FA6"/>
    <w:rsid w:val="00904A6D"/>
    <w:rsid w:val="0090506D"/>
    <w:rsid w:val="00912A29"/>
    <w:rsid w:val="009165E2"/>
    <w:rsid w:val="00917ECB"/>
    <w:rsid w:val="00920C76"/>
    <w:rsid w:val="00922F1A"/>
    <w:rsid w:val="00930023"/>
    <w:rsid w:val="009300A5"/>
    <w:rsid w:val="00932874"/>
    <w:rsid w:val="0093558F"/>
    <w:rsid w:val="009411C6"/>
    <w:rsid w:val="009440F9"/>
    <w:rsid w:val="00944676"/>
    <w:rsid w:val="009557E6"/>
    <w:rsid w:val="009622FD"/>
    <w:rsid w:val="00964112"/>
    <w:rsid w:val="009750A2"/>
    <w:rsid w:val="00976FE9"/>
    <w:rsid w:val="009862E9"/>
    <w:rsid w:val="00995FA8"/>
    <w:rsid w:val="009A050A"/>
    <w:rsid w:val="009A1930"/>
    <w:rsid w:val="009A6795"/>
    <w:rsid w:val="009B3EC0"/>
    <w:rsid w:val="009B62CA"/>
    <w:rsid w:val="009C1D29"/>
    <w:rsid w:val="009C2361"/>
    <w:rsid w:val="009C51A8"/>
    <w:rsid w:val="009C62F9"/>
    <w:rsid w:val="009D46EE"/>
    <w:rsid w:val="009D4CAC"/>
    <w:rsid w:val="009D589B"/>
    <w:rsid w:val="009D662D"/>
    <w:rsid w:val="009D71B1"/>
    <w:rsid w:val="009E0517"/>
    <w:rsid w:val="009E410E"/>
    <w:rsid w:val="009E7BAA"/>
    <w:rsid w:val="009E7E77"/>
    <w:rsid w:val="009F7A58"/>
    <w:rsid w:val="00A0059C"/>
    <w:rsid w:val="00A04283"/>
    <w:rsid w:val="00A226E6"/>
    <w:rsid w:val="00A238A0"/>
    <w:rsid w:val="00A249AF"/>
    <w:rsid w:val="00A36CBA"/>
    <w:rsid w:val="00A42BCC"/>
    <w:rsid w:val="00A45116"/>
    <w:rsid w:val="00A533CB"/>
    <w:rsid w:val="00A576D4"/>
    <w:rsid w:val="00A624FB"/>
    <w:rsid w:val="00A63019"/>
    <w:rsid w:val="00A72E74"/>
    <w:rsid w:val="00A77051"/>
    <w:rsid w:val="00A77A70"/>
    <w:rsid w:val="00A8232E"/>
    <w:rsid w:val="00A94687"/>
    <w:rsid w:val="00A94A32"/>
    <w:rsid w:val="00A96A0A"/>
    <w:rsid w:val="00A97DC9"/>
    <w:rsid w:val="00AA0D1D"/>
    <w:rsid w:val="00AA3244"/>
    <w:rsid w:val="00AA5062"/>
    <w:rsid w:val="00AB1AC9"/>
    <w:rsid w:val="00AB528F"/>
    <w:rsid w:val="00AB57C4"/>
    <w:rsid w:val="00AC1D3F"/>
    <w:rsid w:val="00AC767D"/>
    <w:rsid w:val="00AE4240"/>
    <w:rsid w:val="00AE4A09"/>
    <w:rsid w:val="00AE5314"/>
    <w:rsid w:val="00AF7B1B"/>
    <w:rsid w:val="00B161A8"/>
    <w:rsid w:val="00B16F7F"/>
    <w:rsid w:val="00B237BD"/>
    <w:rsid w:val="00B2773F"/>
    <w:rsid w:val="00B40B45"/>
    <w:rsid w:val="00B42811"/>
    <w:rsid w:val="00B4350E"/>
    <w:rsid w:val="00B43BEB"/>
    <w:rsid w:val="00B451C5"/>
    <w:rsid w:val="00B51536"/>
    <w:rsid w:val="00B519DD"/>
    <w:rsid w:val="00B54F58"/>
    <w:rsid w:val="00B56530"/>
    <w:rsid w:val="00B65961"/>
    <w:rsid w:val="00B65C1B"/>
    <w:rsid w:val="00B81854"/>
    <w:rsid w:val="00B95B4D"/>
    <w:rsid w:val="00BA0FA7"/>
    <w:rsid w:val="00BA31CF"/>
    <w:rsid w:val="00BA45B8"/>
    <w:rsid w:val="00BA6C1F"/>
    <w:rsid w:val="00BB35DC"/>
    <w:rsid w:val="00BC4E95"/>
    <w:rsid w:val="00BD0D0E"/>
    <w:rsid w:val="00BD1A95"/>
    <w:rsid w:val="00BD456D"/>
    <w:rsid w:val="00BD75FF"/>
    <w:rsid w:val="00BE43F7"/>
    <w:rsid w:val="00BE755A"/>
    <w:rsid w:val="00BF0FAA"/>
    <w:rsid w:val="00BF6180"/>
    <w:rsid w:val="00C10F37"/>
    <w:rsid w:val="00C20AB9"/>
    <w:rsid w:val="00C26DB2"/>
    <w:rsid w:val="00C357D3"/>
    <w:rsid w:val="00C35AEF"/>
    <w:rsid w:val="00C403F9"/>
    <w:rsid w:val="00C418E4"/>
    <w:rsid w:val="00C46B84"/>
    <w:rsid w:val="00C517E3"/>
    <w:rsid w:val="00C51E1B"/>
    <w:rsid w:val="00C5284D"/>
    <w:rsid w:val="00C60401"/>
    <w:rsid w:val="00C62142"/>
    <w:rsid w:val="00C64EB1"/>
    <w:rsid w:val="00C71D06"/>
    <w:rsid w:val="00C74CC6"/>
    <w:rsid w:val="00C74CF1"/>
    <w:rsid w:val="00C77D04"/>
    <w:rsid w:val="00C83AF8"/>
    <w:rsid w:val="00C959FE"/>
    <w:rsid w:val="00CA05DA"/>
    <w:rsid w:val="00CA62B5"/>
    <w:rsid w:val="00CB0650"/>
    <w:rsid w:val="00CC3DC1"/>
    <w:rsid w:val="00CC75DC"/>
    <w:rsid w:val="00CD085F"/>
    <w:rsid w:val="00CD1170"/>
    <w:rsid w:val="00CD2EF4"/>
    <w:rsid w:val="00CD4EB3"/>
    <w:rsid w:val="00CD7796"/>
    <w:rsid w:val="00CE2F33"/>
    <w:rsid w:val="00CE402B"/>
    <w:rsid w:val="00CE799D"/>
    <w:rsid w:val="00CE7B99"/>
    <w:rsid w:val="00CF0366"/>
    <w:rsid w:val="00CF377E"/>
    <w:rsid w:val="00CF719B"/>
    <w:rsid w:val="00D00C70"/>
    <w:rsid w:val="00D07829"/>
    <w:rsid w:val="00D11383"/>
    <w:rsid w:val="00D11B06"/>
    <w:rsid w:val="00D13765"/>
    <w:rsid w:val="00D14AD7"/>
    <w:rsid w:val="00D23420"/>
    <w:rsid w:val="00D274EA"/>
    <w:rsid w:val="00D275E7"/>
    <w:rsid w:val="00D27E51"/>
    <w:rsid w:val="00D35D87"/>
    <w:rsid w:val="00D377C8"/>
    <w:rsid w:val="00D403D4"/>
    <w:rsid w:val="00D44490"/>
    <w:rsid w:val="00D461B0"/>
    <w:rsid w:val="00D46BF7"/>
    <w:rsid w:val="00D55ABD"/>
    <w:rsid w:val="00D567CC"/>
    <w:rsid w:val="00D67A68"/>
    <w:rsid w:val="00D7209C"/>
    <w:rsid w:val="00D7698E"/>
    <w:rsid w:val="00D777B8"/>
    <w:rsid w:val="00D80949"/>
    <w:rsid w:val="00D8409F"/>
    <w:rsid w:val="00D84481"/>
    <w:rsid w:val="00D85AA1"/>
    <w:rsid w:val="00D8652F"/>
    <w:rsid w:val="00D901BB"/>
    <w:rsid w:val="00D903F8"/>
    <w:rsid w:val="00D91B97"/>
    <w:rsid w:val="00D929FE"/>
    <w:rsid w:val="00D9691C"/>
    <w:rsid w:val="00D97F0F"/>
    <w:rsid w:val="00DB14AD"/>
    <w:rsid w:val="00DB220C"/>
    <w:rsid w:val="00DB7621"/>
    <w:rsid w:val="00DD4CB6"/>
    <w:rsid w:val="00DE0A85"/>
    <w:rsid w:val="00DE333F"/>
    <w:rsid w:val="00DF40DE"/>
    <w:rsid w:val="00DF76BB"/>
    <w:rsid w:val="00E01B4D"/>
    <w:rsid w:val="00E03D4A"/>
    <w:rsid w:val="00E1085D"/>
    <w:rsid w:val="00E12D4D"/>
    <w:rsid w:val="00E14106"/>
    <w:rsid w:val="00E17CFD"/>
    <w:rsid w:val="00E55751"/>
    <w:rsid w:val="00E55B3A"/>
    <w:rsid w:val="00E64DDE"/>
    <w:rsid w:val="00E653A3"/>
    <w:rsid w:val="00E677A9"/>
    <w:rsid w:val="00E768D0"/>
    <w:rsid w:val="00E779F8"/>
    <w:rsid w:val="00E84BC8"/>
    <w:rsid w:val="00E960E2"/>
    <w:rsid w:val="00EA0265"/>
    <w:rsid w:val="00EA072A"/>
    <w:rsid w:val="00EA0AEB"/>
    <w:rsid w:val="00EB3811"/>
    <w:rsid w:val="00EB4F66"/>
    <w:rsid w:val="00EB511A"/>
    <w:rsid w:val="00EC232D"/>
    <w:rsid w:val="00EC3ADB"/>
    <w:rsid w:val="00EC6D1D"/>
    <w:rsid w:val="00EC7856"/>
    <w:rsid w:val="00ED0567"/>
    <w:rsid w:val="00ED2F5E"/>
    <w:rsid w:val="00ED6852"/>
    <w:rsid w:val="00ED7642"/>
    <w:rsid w:val="00EE3700"/>
    <w:rsid w:val="00EE37D5"/>
    <w:rsid w:val="00EE4F95"/>
    <w:rsid w:val="00EF1303"/>
    <w:rsid w:val="00EF13E9"/>
    <w:rsid w:val="00EF6389"/>
    <w:rsid w:val="00F03B70"/>
    <w:rsid w:val="00F111A8"/>
    <w:rsid w:val="00F143D4"/>
    <w:rsid w:val="00F2205B"/>
    <w:rsid w:val="00F25CDB"/>
    <w:rsid w:val="00F27FE7"/>
    <w:rsid w:val="00F3018D"/>
    <w:rsid w:val="00F30EA0"/>
    <w:rsid w:val="00F31764"/>
    <w:rsid w:val="00F333DB"/>
    <w:rsid w:val="00F407B5"/>
    <w:rsid w:val="00F44C88"/>
    <w:rsid w:val="00F45865"/>
    <w:rsid w:val="00F459A0"/>
    <w:rsid w:val="00F46160"/>
    <w:rsid w:val="00F47876"/>
    <w:rsid w:val="00F700D9"/>
    <w:rsid w:val="00F72208"/>
    <w:rsid w:val="00F73123"/>
    <w:rsid w:val="00F822B9"/>
    <w:rsid w:val="00F85683"/>
    <w:rsid w:val="00F85D91"/>
    <w:rsid w:val="00F86D43"/>
    <w:rsid w:val="00F94E9A"/>
    <w:rsid w:val="00F96DFE"/>
    <w:rsid w:val="00F97851"/>
    <w:rsid w:val="00FA123A"/>
    <w:rsid w:val="00FA3113"/>
    <w:rsid w:val="00FA60B0"/>
    <w:rsid w:val="00FB293D"/>
    <w:rsid w:val="00FB4A81"/>
    <w:rsid w:val="00FB6470"/>
    <w:rsid w:val="00FB713E"/>
    <w:rsid w:val="00FB7440"/>
    <w:rsid w:val="00FB7D1E"/>
    <w:rsid w:val="00FC0734"/>
    <w:rsid w:val="00FC0E00"/>
    <w:rsid w:val="00FC1DAB"/>
    <w:rsid w:val="00FC2DDD"/>
    <w:rsid w:val="00FC33AC"/>
    <w:rsid w:val="00FC6B3B"/>
    <w:rsid w:val="00FC6E25"/>
    <w:rsid w:val="00FD3055"/>
    <w:rsid w:val="00FE0FA1"/>
    <w:rsid w:val="00FF1A24"/>
    <w:rsid w:val="00FF44F9"/>
    <w:rsid w:val="00FF4D98"/>
    <w:rsid w:val="62481094"/>
    <w:rsid w:val="63E3E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B2C06"/>
  <w15:chartTrackingRefBased/>
  <w15:docId w15:val="{7543FA2E-3CE6-EF40-AD90-CB214D525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94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904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21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545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47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64EB1"/>
    <w:pPr>
      <w:spacing w:before="100" w:beforeAutospacing="1" w:after="100" w:afterAutospacing="1"/>
    </w:pPr>
  </w:style>
  <w:style w:type="paragraph" w:styleId="NoSpacing">
    <w:name w:val="No Spacing"/>
    <w:uiPriority w:val="1"/>
    <w:qFormat/>
    <w:rsid w:val="00C64EB1"/>
    <w:rPr>
      <w:sz w:val="22"/>
      <w:szCs w:val="22"/>
    </w:rPr>
  </w:style>
  <w:style w:type="paragraph" w:styleId="Header">
    <w:name w:val="header"/>
    <w:basedOn w:val="Normal"/>
    <w:link w:val="HeaderChar"/>
    <w:uiPriority w:val="99"/>
    <w:unhideWhenUsed/>
    <w:rsid w:val="005464A3"/>
    <w:pPr>
      <w:tabs>
        <w:tab w:val="center" w:pos="4513"/>
        <w:tab w:val="right" w:pos="9026"/>
      </w:tabs>
    </w:pPr>
  </w:style>
  <w:style w:type="character" w:customStyle="1" w:styleId="HeaderChar">
    <w:name w:val="Header Char"/>
    <w:basedOn w:val="DefaultParagraphFont"/>
    <w:link w:val="Header"/>
    <w:uiPriority w:val="99"/>
    <w:rsid w:val="005464A3"/>
  </w:style>
  <w:style w:type="paragraph" w:styleId="Footer">
    <w:name w:val="footer"/>
    <w:basedOn w:val="Normal"/>
    <w:link w:val="FooterChar"/>
    <w:uiPriority w:val="99"/>
    <w:unhideWhenUsed/>
    <w:rsid w:val="005464A3"/>
    <w:pPr>
      <w:tabs>
        <w:tab w:val="center" w:pos="4513"/>
        <w:tab w:val="right" w:pos="9026"/>
      </w:tabs>
    </w:pPr>
  </w:style>
  <w:style w:type="character" w:customStyle="1" w:styleId="FooterChar">
    <w:name w:val="Footer Char"/>
    <w:basedOn w:val="DefaultParagraphFont"/>
    <w:link w:val="Footer"/>
    <w:uiPriority w:val="99"/>
    <w:rsid w:val="005464A3"/>
  </w:style>
  <w:style w:type="paragraph" w:styleId="ListParagraph">
    <w:name w:val="List Paragraph"/>
    <w:basedOn w:val="Normal"/>
    <w:uiPriority w:val="34"/>
    <w:qFormat/>
    <w:rsid w:val="001774F7"/>
    <w:pPr>
      <w:ind w:left="720"/>
      <w:contextualSpacing/>
    </w:pPr>
  </w:style>
  <w:style w:type="character" w:customStyle="1" w:styleId="Heading2Char">
    <w:name w:val="Heading 2 Char"/>
    <w:basedOn w:val="DefaultParagraphFont"/>
    <w:link w:val="Heading2"/>
    <w:uiPriority w:val="9"/>
    <w:rsid w:val="006672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5457"/>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F461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4616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4616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F46160"/>
    <w:pPr>
      <w:ind w:left="480"/>
    </w:pPr>
    <w:rPr>
      <w:rFonts w:asciiTheme="minorHAnsi" w:hAnsiTheme="minorHAnsi" w:cstheme="minorHAnsi"/>
      <w:sz w:val="20"/>
      <w:szCs w:val="20"/>
    </w:rPr>
  </w:style>
  <w:style w:type="character" w:styleId="Hyperlink">
    <w:name w:val="Hyperlink"/>
    <w:basedOn w:val="DefaultParagraphFont"/>
    <w:uiPriority w:val="99"/>
    <w:unhideWhenUsed/>
    <w:rsid w:val="00F46160"/>
    <w:rPr>
      <w:color w:val="0563C1" w:themeColor="hyperlink"/>
      <w:u w:val="single"/>
    </w:rPr>
  </w:style>
  <w:style w:type="paragraph" w:styleId="TOC4">
    <w:name w:val="toc 4"/>
    <w:basedOn w:val="Normal"/>
    <w:next w:val="Normal"/>
    <w:autoRedefine/>
    <w:uiPriority w:val="39"/>
    <w:semiHidden/>
    <w:unhideWhenUsed/>
    <w:rsid w:val="00F4616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4616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4616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4616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4616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46160"/>
    <w:pPr>
      <w:ind w:left="1920"/>
    </w:pPr>
    <w:rPr>
      <w:rFonts w:asciiTheme="minorHAnsi" w:hAnsiTheme="minorHAnsi" w:cstheme="minorHAnsi"/>
      <w:sz w:val="20"/>
      <w:szCs w:val="20"/>
    </w:rPr>
  </w:style>
  <w:style w:type="character" w:customStyle="1" w:styleId="apple-converted-space">
    <w:name w:val="apple-converted-space"/>
    <w:basedOn w:val="DefaultParagraphFont"/>
    <w:rsid w:val="007333A3"/>
  </w:style>
  <w:style w:type="character" w:customStyle="1" w:styleId="mi">
    <w:name w:val="mi"/>
    <w:basedOn w:val="DefaultParagraphFont"/>
    <w:rsid w:val="005F77E3"/>
  </w:style>
  <w:style w:type="character" w:customStyle="1" w:styleId="mo">
    <w:name w:val="mo"/>
    <w:basedOn w:val="DefaultParagraphFont"/>
    <w:rsid w:val="005F77E3"/>
  </w:style>
  <w:style w:type="character" w:customStyle="1" w:styleId="msqrt">
    <w:name w:val="msqrt"/>
    <w:basedOn w:val="DefaultParagraphFont"/>
    <w:rsid w:val="005F77E3"/>
  </w:style>
  <w:style w:type="character" w:customStyle="1" w:styleId="mjxassistivemathml">
    <w:name w:val="mjx_assistive_mathml"/>
    <w:basedOn w:val="DefaultParagraphFont"/>
    <w:rsid w:val="005F77E3"/>
  </w:style>
  <w:style w:type="character" w:styleId="HTMLCode">
    <w:name w:val="HTML Code"/>
    <w:basedOn w:val="DefaultParagraphFont"/>
    <w:uiPriority w:val="99"/>
    <w:semiHidden/>
    <w:unhideWhenUsed/>
    <w:rsid w:val="005F77E3"/>
    <w:rPr>
      <w:rFonts w:ascii="Courier New" w:eastAsia="Times New Roman" w:hAnsi="Courier New" w:cs="Courier New"/>
      <w:sz w:val="20"/>
      <w:szCs w:val="20"/>
    </w:rPr>
  </w:style>
  <w:style w:type="character" w:styleId="PlaceholderText">
    <w:name w:val="Placeholder Text"/>
    <w:basedOn w:val="DefaultParagraphFont"/>
    <w:uiPriority w:val="99"/>
    <w:semiHidden/>
    <w:rsid w:val="00464EB9"/>
    <w:rPr>
      <w:color w:val="808080"/>
    </w:rPr>
  </w:style>
  <w:style w:type="paragraph" w:customStyle="1" w:styleId="pw-post-body-paragraph">
    <w:name w:val="pw-post-body-paragraph"/>
    <w:basedOn w:val="Normal"/>
    <w:rsid w:val="00CD085F"/>
    <w:pPr>
      <w:spacing w:before="100" w:beforeAutospacing="1" w:after="100" w:afterAutospacing="1"/>
    </w:pPr>
  </w:style>
  <w:style w:type="paragraph" w:customStyle="1" w:styleId="wi">
    <w:name w:val="wi"/>
    <w:basedOn w:val="Normal"/>
    <w:rsid w:val="00CD085F"/>
    <w:pPr>
      <w:spacing w:before="100" w:beforeAutospacing="1" w:after="100" w:afterAutospacing="1"/>
    </w:pPr>
  </w:style>
  <w:style w:type="character" w:styleId="Strong">
    <w:name w:val="Strong"/>
    <w:basedOn w:val="DefaultParagraphFont"/>
    <w:uiPriority w:val="22"/>
    <w:qFormat/>
    <w:rsid w:val="00CD085F"/>
    <w:rPr>
      <w:b/>
      <w:bCs/>
    </w:rPr>
  </w:style>
  <w:style w:type="character" w:styleId="PageNumber">
    <w:name w:val="page number"/>
    <w:basedOn w:val="DefaultParagraphFont"/>
    <w:uiPriority w:val="99"/>
    <w:semiHidden/>
    <w:unhideWhenUsed/>
    <w:rsid w:val="0038593E"/>
  </w:style>
  <w:style w:type="character" w:styleId="UnresolvedMention">
    <w:name w:val="Unresolved Mention"/>
    <w:basedOn w:val="DefaultParagraphFont"/>
    <w:uiPriority w:val="99"/>
    <w:semiHidden/>
    <w:unhideWhenUsed/>
    <w:rsid w:val="00766E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51566">
      <w:bodyDiv w:val="1"/>
      <w:marLeft w:val="0"/>
      <w:marRight w:val="0"/>
      <w:marTop w:val="0"/>
      <w:marBottom w:val="0"/>
      <w:divBdr>
        <w:top w:val="none" w:sz="0" w:space="0" w:color="auto"/>
        <w:left w:val="none" w:sz="0" w:space="0" w:color="auto"/>
        <w:bottom w:val="none" w:sz="0" w:space="0" w:color="auto"/>
        <w:right w:val="none" w:sz="0" w:space="0" w:color="auto"/>
      </w:divBdr>
      <w:divsChild>
        <w:div w:id="444354078">
          <w:marLeft w:val="0"/>
          <w:marRight w:val="0"/>
          <w:marTop w:val="0"/>
          <w:marBottom w:val="0"/>
          <w:divBdr>
            <w:top w:val="none" w:sz="0" w:space="0" w:color="auto"/>
            <w:left w:val="none" w:sz="0" w:space="0" w:color="auto"/>
            <w:bottom w:val="none" w:sz="0" w:space="0" w:color="auto"/>
            <w:right w:val="none" w:sz="0" w:space="0" w:color="auto"/>
          </w:divBdr>
          <w:divsChild>
            <w:div w:id="360908978">
              <w:marLeft w:val="0"/>
              <w:marRight w:val="0"/>
              <w:marTop w:val="0"/>
              <w:marBottom w:val="0"/>
              <w:divBdr>
                <w:top w:val="none" w:sz="0" w:space="0" w:color="auto"/>
                <w:left w:val="none" w:sz="0" w:space="0" w:color="auto"/>
                <w:bottom w:val="none" w:sz="0" w:space="0" w:color="auto"/>
                <w:right w:val="none" w:sz="0" w:space="0" w:color="auto"/>
              </w:divBdr>
              <w:divsChild>
                <w:div w:id="588925951">
                  <w:marLeft w:val="0"/>
                  <w:marRight w:val="0"/>
                  <w:marTop w:val="0"/>
                  <w:marBottom w:val="0"/>
                  <w:divBdr>
                    <w:top w:val="none" w:sz="0" w:space="0" w:color="auto"/>
                    <w:left w:val="none" w:sz="0" w:space="0" w:color="auto"/>
                    <w:bottom w:val="none" w:sz="0" w:space="0" w:color="auto"/>
                    <w:right w:val="none" w:sz="0" w:space="0" w:color="auto"/>
                  </w:divBdr>
                  <w:divsChild>
                    <w:div w:id="141662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12727">
      <w:bodyDiv w:val="1"/>
      <w:marLeft w:val="0"/>
      <w:marRight w:val="0"/>
      <w:marTop w:val="0"/>
      <w:marBottom w:val="0"/>
      <w:divBdr>
        <w:top w:val="none" w:sz="0" w:space="0" w:color="auto"/>
        <w:left w:val="none" w:sz="0" w:space="0" w:color="auto"/>
        <w:bottom w:val="none" w:sz="0" w:space="0" w:color="auto"/>
        <w:right w:val="none" w:sz="0" w:space="0" w:color="auto"/>
      </w:divBdr>
      <w:divsChild>
        <w:div w:id="727189958">
          <w:marLeft w:val="0"/>
          <w:marRight w:val="0"/>
          <w:marTop w:val="0"/>
          <w:marBottom w:val="0"/>
          <w:divBdr>
            <w:top w:val="none" w:sz="0" w:space="0" w:color="auto"/>
            <w:left w:val="none" w:sz="0" w:space="0" w:color="auto"/>
            <w:bottom w:val="none" w:sz="0" w:space="0" w:color="auto"/>
            <w:right w:val="none" w:sz="0" w:space="0" w:color="auto"/>
          </w:divBdr>
          <w:divsChild>
            <w:div w:id="1727947994">
              <w:marLeft w:val="0"/>
              <w:marRight w:val="0"/>
              <w:marTop w:val="0"/>
              <w:marBottom w:val="0"/>
              <w:divBdr>
                <w:top w:val="none" w:sz="0" w:space="0" w:color="auto"/>
                <w:left w:val="none" w:sz="0" w:space="0" w:color="auto"/>
                <w:bottom w:val="none" w:sz="0" w:space="0" w:color="auto"/>
                <w:right w:val="none" w:sz="0" w:space="0" w:color="auto"/>
              </w:divBdr>
              <w:divsChild>
                <w:div w:id="77944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531378">
      <w:bodyDiv w:val="1"/>
      <w:marLeft w:val="0"/>
      <w:marRight w:val="0"/>
      <w:marTop w:val="0"/>
      <w:marBottom w:val="0"/>
      <w:divBdr>
        <w:top w:val="none" w:sz="0" w:space="0" w:color="auto"/>
        <w:left w:val="none" w:sz="0" w:space="0" w:color="auto"/>
        <w:bottom w:val="none" w:sz="0" w:space="0" w:color="auto"/>
        <w:right w:val="none" w:sz="0" w:space="0" w:color="auto"/>
      </w:divBdr>
    </w:div>
    <w:div w:id="514273659">
      <w:bodyDiv w:val="1"/>
      <w:marLeft w:val="0"/>
      <w:marRight w:val="0"/>
      <w:marTop w:val="0"/>
      <w:marBottom w:val="0"/>
      <w:divBdr>
        <w:top w:val="none" w:sz="0" w:space="0" w:color="auto"/>
        <w:left w:val="none" w:sz="0" w:space="0" w:color="auto"/>
        <w:bottom w:val="none" w:sz="0" w:space="0" w:color="auto"/>
        <w:right w:val="none" w:sz="0" w:space="0" w:color="auto"/>
      </w:divBdr>
    </w:div>
    <w:div w:id="1003170441">
      <w:bodyDiv w:val="1"/>
      <w:marLeft w:val="0"/>
      <w:marRight w:val="0"/>
      <w:marTop w:val="0"/>
      <w:marBottom w:val="0"/>
      <w:divBdr>
        <w:top w:val="none" w:sz="0" w:space="0" w:color="auto"/>
        <w:left w:val="none" w:sz="0" w:space="0" w:color="auto"/>
        <w:bottom w:val="none" w:sz="0" w:space="0" w:color="auto"/>
        <w:right w:val="none" w:sz="0" w:space="0" w:color="auto"/>
      </w:divBdr>
    </w:div>
    <w:div w:id="1004548887">
      <w:bodyDiv w:val="1"/>
      <w:marLeft w:val="0"/>
      <w:marRight w:val="0"/>
      <w:marTop w:val="0"/>
      <w:marBottom w:val="0"/>
      <w:divBdr>
        <w:top w:val="none" w:sz="0" w:space="0" w:color="auto"/>
        <w:left w:val="none" w:sz="0" w:space="0" w:color="auto"/>
        <w:bottom w:val="none" w:sz="0" w:space="0" w:color="auto"/>
        <w:right w:val="none" w:sz="0" w:space="0" w:color="auto"/>
      </w:divBdr>
      <w:divsChild>
        <w:div w:id="2088726797">
          <w:marLeft w:val="0"/>
          <w:marRight w:val="0"/>
          <w:marTop w:val="0"/>
          <w:marBottom w:val="0"/>
          <w:divBdr>
            <w:top w:val="none" w:sz="0" w:space="0" w:color="auto"/>
            <w:left w:val="none" w:sz="0" w:space="0" w:color="auto"/>
            <w:bottom w:val="none" w:sz="0" w:space="0" w:color="auto"/>
            <w:right w:val="none" w:sz="0" w:space="0" w:color="auto"/>
          </w:divBdr>
          <w:divsChild>
            <w:div w:id="1488084795">
              <w:marLeft w:val="0"/>
              <w:marRight w:val="0"/>
              <w:marTop w:val="0"/>
              <w:marBottom w:val="0"/>
              <w:divBdr>
                <w:top w:val="none" w:sz="0" w:space="0" w:color="auto"/>
                <w:left w:val="none" w:sz="0" w:space="0" w:color="auto"/>
                <w:bottom w:val="none" w:sz="0" w:space="0" w:color="auto"/>
                <w:right w:val="none" w:sz="0" w:space="0" w:color="auto"/>
              </w:divBdr>
              <w:divsChild>
                <w:div w:id="156109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458591">
      <w:bodyDiv w:val="1"/>
      <w:marLeft w:val="0"/>
      <w:marRight w:val="0"/>
      <w:marTop w:val="0"/>
      <w:marBottom w:val="0"/>
      <w:divBdr>
        <w:top w:val="none" w:sz="0" w:space="0" w:color="auto"/>
        <w:left w:val="none" w:sz="0" w:space="0" w:color="auto"/>
        <w:bottom w:val="none" w:sz="0" w:space="0" w:color="auto"/>
        <w:right w:val="none" w:sz="0" w:space="0" w:color="auto"/>
      </w:divBdr>
    </w:div>
    <w:div w:id="1297906631">
      <w:bodyDiv w:val="1"/>
      <w:marLeft w:val="0"/>
      <w:marRight w:val="0"/>
      <w:marTop w:val="0"/>
      <w:marBottom w:val="0"/>
      <w:divBdr>
        <w:top w:val="none" w:sz="0" w:space="0" w:color="auto"/>
        <w:left w:val="none" w:sz="0" w:space="0" w:color="auto"/>
        <w:bottom w:val="none" w:sz="0" w:space="0" w:color="auto"/>
        <w:right w:val="none" w:sz="0" w:space="0" w:color="auto"/>
      </w:divBdr>
    </w:div>
    <w:div w:id="1411997212">
      <w:bodyDiv w:val="1"/>
      <w:marLeft w:val="0"/>
      <w:marRight w:val="0"/>
      <w:marTop w:val="0"/>
      <w:marBottom w:val="0"/>
      <w:divBdr>
        <w:top w:val="none" w:sz="0" w:space="0" w:color="auto"/>
        <w:left w:val="none" w:sz="0" w:space="0" w:color="auto"/>
        <w:bottom w:val="none" w:sz="0" w:space="0" w:color="auto"/>
        <w:right w:val="none" w:sz="0" w:space="0" w:color="auto"/>
      </w:divBdr>
      <w:divsChild>
        <w:div w:id="169414249">
          <w:marLeft w:val="0"/>
          <w:marRight w:val="0"/>
          <w:marTop w:val="0"/>
          <w:marBottom w:val="0"/>
          <w:divBdr>
            <w:top w:val="none" w:sz="0" w:space="0" w:color="auto"/>
            <w:left w:val="none" w:sz="0" w:space="0" w:color="auto"/>
            <w:bottom w:val="none" w:sz="0" w:space="0" w:color="auto"/>
            <w:right w:val="none" w:sz="0" w:space="0" w:color="auto"/>
          </w:divBdr>
          <w:divsChild>
            <w:div w:id="1503351654">
              <w:marLeft w:val="0"/>
              <w:marRight w:val="0"/>
              <w:marTop w:val="0"/>
              <w:marBottom w:val="0"/>
              <w:divBdr>
                <w:top w:val="none" w:sz="0" w:space="0" w:color="auto"/>
                <w:left w:val="none" w:sz="0" w:space="0" w:color="auto"/>
                <w:bottom w:val="none" w:sz="0" w:space="0" w:color="auto"/>
                <w:right w:val="none" w:sz="0" w:space="0" w:color="auto"/>
              </w:divBdr>
              <w:divsChild>
                <w:div w:id="1835028408">
                  <w:marLeft w:val="0"/>
                  <w:marRight w:val="0"/>
                  <w:marTop w:val="0"/>
                  <w:marBottom w:val="0"/>
                  <w:divBdr>
                    <w:top w:val="none" w:sz="0" w:space="0" w:color="auto"/>
                    <w:left w:val="none" w:sz="0" w:space="0" w:color="auto"/>
                    <w:bottom w:val="none" w:sz="0" w:space="0" w:color="auto"/>
                    <w:right w:val="none" w:sz="0" w:space="0" w:color="auto"/>
                  </w:divBdr>
                  <w:divsChild>
                    <w:div w:id="192972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059770">
      <w:bodyDiv w:val="1"/>
      <w:marLeft w:val="0"/>
      <w:marRight w:val="0"/>
      <w:marTop w:val="0"/>
      <w:marBottom w:val="0"/>
      <w:divBdr>
        <w:top w:val="none" w:sz="0" w:space="0" w:color="auto"/>
        <w:left w:val="none" w:sz="0" w:space="0" w:color="auto"/>
        <w:bottom w:val="none" w:sz="0" w:space="0" w:color="auto"/>
        <w:right w:val="none" w:sz="0" w:space="0" w:color="auto"/>
      </w:divBdr>
    </w:div>
    <w:div w:id="1765103766">
      <w:bodyDiv w:val="1"/>
      <w:marLeft w:val="0"/>
      <w:marRight w:val="0"/>
      <w:marTop w:val="0"/>
      <w:marBottom w:val="0"/>
      <w:divBdr>
        <w:top w:val="none" w:sz="0" w:space="0" w:color="auto"/>
        <w:left w:val="none" w:sz="0" w:space="0" w:color="auto"/>
        <w:bottom w:val="none" w:sz="0" w:space="0" w:color="auto"/>
        <w:right w:val="none" w:sz="0" w:space="0" w:color="auto"/>
      </w:divBdr>
    </w:div>
    <w:div w:id="1777823227">
      <w:bodyDiv w:val="1"/>
      <w:marLeft w:val="0"/>
      <w:marRight w:val="0"/>
      <w:marTop w:val="0"/>
      <w:marBottom w:val="0"/>
      <w:divBdr>
        <w:top w:val="none" w:sz="0" w:space="0" w:color="auto"/>
        <w:left w:val="none" w:sz="0" w:space="0" w:color="auto"/>
        <w:bottom w:val="none" w:sz="0" w:space="0" w:color="auto"/>
        <w:right w:val="none" w:sz="0" w:space="0" w:color="auto"/>
      </w:divBdr>
    </w:div>
    <w:div w:id="1830632426">
      <w:bodyDiv w:val="1"/>
      <w:marLeft w:val="0"/>
      <w:marRight w:val="0"/>
      <w:marTop w:val="0"/>
      <w:marBottom w:val="0"/>
      <w:divBdr>
        <w:top w:val="none" w:sz="0" w:space="0" w:color="auto"/>
        <w:left w:val="none" w:sz="0" w:space="0" w:color="auto"/>
        <w:bottom w:val="none" w:sz="0" w:space="0" w:color="auto"/>
        <w:right w:val="none" w:sz="0" w:space="0" w:color="auto"/>
      </w:divBdr>
      <w:divsChild>
        <w:div w:id="247886902">
          <w:marLeft w:val="0"/>
          <w:marRight w:val="0"/>
          <w:marTop w:val="0"/>
          <w:marBottom w:val="0"/>
          <w:divBdr>
            <w:top w:val="none" w:sz="0" w:space="0" w:color="auto"/>
            <w:left w:val="none" w:sz="0" w:space="0" w:color="auto"/>
            <w:bottom w:val="none" w:sz="0" w:space="0" w:color="auto"/>
            <w:right w:val="none" w:sz="0" w:space="0" w:color="auto"/>
          </w:divBdr>
          <w:divsChild>
            <w:div w:id="1792555122">
              <w:marLeft w:val="0"/>
              <w:marRight w:val="0"/>
              <w:marTop w:val="0"/>
              <w:marBottom w:val="0"/>
              <w:divBdr>
                <w:top w:val="none" w:sz="0" w:space="0" w:color="auto"/>
                <w:left w:val="none" w:sz="0" w:space="0" w:color="auto"/>
                <w:bottom w:val="none" w:sz="0" w:space="0" w:color="auto"/>
                <w:right w:val="none" w:sz="0" w:space="0" w:color="auto"/>
              </w:divBdr>
              <w:divsChild>
                <w:div w:id="1846479055">
                  <w:marLeft w:val="0"/>
                  <w:marRight w:val="0"/>
                  <w:marTop w:val="0"/>
                  <w:marBottom w:val="0"/>
                  <w:divBdr>
                    <w:top w:val="none" w:sz="0" w:space="0" w:color="auto"/>
                    <w:left w:val="none" w:sz="0" w:space="0" w:color="auto"/>
                    <w:bottom w:val="none" w:sz="0" w:space="0" w:color="auto"/>
                    <w:right w:val="none" w:sz="0" w:space="0" w:color="auto"/>
                  </w:divBdr>
                  <w:divsChild>
                    <w:div w:id="26576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896060">
      <w:bodyDiv w:val="1"/>
      <w:marLeft w:val="0"/>
      <w:marRight w:val="0"/>
      <w:marTop w:val="0"/>
      <w:marBottom w:val="0"/>
      <w:divBdr>
        <w:top w:val="none" w:sz="0" w:space="0" w:color="auto"/>
        <w:left w:val="none" w:sz="0" w:space="0" w:color="auto"/>
        <w:bottom w:val="none" w:sz="0" w:space="0" w:color="auto"/>
        <w:right w:val="none" w:sz="0" w:space="0" w:color="auto"/>
      </w:divBdr>
      <w:divsChild>
        <w:div w:id="190798454">
          <w:marLeft w:val="0"/>
          <w:marRight w:val="0"/>
          <w:marTop w:val="240"/>
          <w:marBottom w:val="240"/>
          <w:divBdr>
            <w:top w:val="none" w:sz="0" w:space="0" w:color="auto"/>
            <w:left w:val="none" w:sz="0" w:space="0" w:color="auto"/>
            <w:bottom w:val="none" w:sz="0" w:space="0" w:color="auto"/>
            <w:right w:val="none" w:sz="0" w:space="0" w:color="auto"/>
          </w:divBdr>
        </w:div>
      </w:divsChild>
    </w:div>
    <w:div w:id="1944219030">
      <w:bodyDiv w:val="1"/>
      <w:marLeft w:val="0"/>
      <w:marRight w:val="0"/>
      <w:marTop w:val="0"/>
      <w:marBottom w:val="0"/>
      <w:divBdr>
        <w:top w:val="none" w:sz="0" w:space="0" w:color="auto"/>
        <w:left w:val="none" w:sz="0" w:space="0" w:color="auto"/>
        <w:bottom w:val="none" w:sz="0" w:space="0" w:color="auto"/>
        <w:right w:val="none" w:sz="0" w:space="0" w:color="auto"/>
      </w:divBdr>
    </w:div>
    <w:div w:id="1954895698">
      <w:bodyDiv w:val="1"/>
      <w:marLeft w:val="0"/>
      <w:marRight w:val="0"/>
      <w:marTop w:val="0"/>
      <w:marBottom w:val="0"/>
      <w:divBdr>
        <w:top w:val="none" w:sz="0" w:space="0" w:color="auto"/>
        <w:left w:val="none" w:sz="0" w:space="0" w:color="auto"/>
        <w:bottom w:val="none" w:sz="0" w:space="0" w:color="auto"/>
        <w:right w:val="none" w:sz="0" w:space="0" w:color="auto"/>
      </w:divBdr>
    </w:div>
    <w:div w:id="1981299174">
      <w:bodyDiv w:val="1"/>
      <w:marLeft w:val="0"/>
      <w:marRight w:val="0"/>
      <w:marTop w:val="0"/>
      <w:marBottom w:val="0"/>
      <w:divBdr>
        <w:top w:val="none" w:sz="0" w:space="0" w:color="auto"/>
        <w:left w:val="none" w:sz="0" w:space="0" w:color="auto"/>
        <w:bottom w:val="none" w:sz="0" w:space="0" w:color="auto"/>
        <w:right w:val="none" w:sz="0" w:space="0" w:color="auto"/>
      </w:divBdr>
      <w:divsChild>
        <w:div w:id="1109550227">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2109961735">
      <w:bodyDiv w:val="1"/>
      <w:marLeft w:val="0"/>
      <w:marRight w:val="0"/>
      <w:marTop w:val="0"/>
      <w:marBottom w:val="0"/>
      <w:divBdr>
        <w:top w:val="none" w:sz="0" w:space="0" w:color="auto"/>
        <w:left w:val="none" w:sz="0" w:space="0" w:color="auto"/>
        <w:bottom w:val="none" w:sz="0" w:space="0" w:color="auto"/>
        <w:right w:val="none" w:sz="0" w:space="0" w:color="auto"/>
      </w:divBdr>
    </w:div>
    <w:div w:id="213073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solver.com/t-test-paired-two-sample-mean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B959E-0CA3-9C45-B801-9CAA2D8AB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407</TotalTime>
  <Pages>16</Pages>
  <Words>2352</Words>
  <Characters>13410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Tupca (2112902)</dc:creator>
  <cp:keywords/>
  <dc:description/>
  <cp:lastModifiedBy>Irina Tupca (2112902)</cp:lastModifiedBy>
  <cp:revision>592</cp:revision>
  <dcterms:created xsi:type="dcterms:W3CDTF">2022-04-23T15:08:00Z</dcterms:created>
  <dcterms:modified xsi:type="dcterms:W3CDTF">2022-05-06T17:56:00Z</dcterms:modified>
</cp:coreProperties>
</file>