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297AF6" w14:textId="7491F935" w:rsidR="00272113" w:rsidRDefault="00272113" w:rsidP="00BE419E">
      <w:pPr>
        <w:spacing w:before="240" w:after="0" w:line="360" w:lineRule="auto"/>
        <w:rPr>
          <w:rFonts w:eastAsia="Times New Roman" w:cs="Times New Roman"/>
          <w:b/>
          <w:noProof/>
          <w:szCs w:val="24"/>
          <w:lang w:eastAsia="en-GB"/>
        </w:rPr>
      </w:pPr>
    </w:p>
    <w:p w14:paraId="20839D9C" w14:textId="27A30A95" w:rsidR="006B6DD9" w:rsidRPr="007A74C8" w:rsidRDefault="001F4C44" w:rsidP="006B6DD9">
      <w:pPr>
        <w:spacing w:before="240" w:after="0" w:line="360" w:lineRule="auto"/>
        <w:rPr>
          <w:rFonts w:eastAsia="Times New Roman" w:cs="Times New Roman"/>
          <w:b/>
          <w:noProof/>
          <w:sz w:val="36"/>
          <w:szCs w:val="36"/>
          <w:lang w:eastAsia="en-GB"/>
        </w:rPr>
      </w:pPr>
      <w:r>
        <w:rPr>
          <w:noProof/>
          <w:sz w:val="22"/>
        </w:rPr>
        <w:drawing>
          <wp:anchor distT="0" distB="0" distL="114300" distR="114300" simplePos="0" relativeHeight="251658240" behindDoc="1" locked="0" layoutInCell="1" allowOverlap="1" wp14:anchorId="2668EE7F" wp14:editId="605680CD">
            <wp:simplePos x="0" y="0"/>
            <wp:positionH relativeFrom="margin">
              <wp:posOffset>-486410</wp:posOffset>
            </wp:positionH>
            <wp:positionV relativeFrom="paragraph">
              <wp:posOffset>262890</wp:posOffset>
            </wp:positionV>
            <wp:extent cx="2741930" cy="1828800"/>
            <wp:effectExtent l="0" t="0" r="1270" b="0"/>
            <wp:wrapTight wrapText="bothSides">
              <wp:wrapPolygon edited="0">
                <wp:start x="0" y="0"/>
                <wp:lineTo x="0" y="21375"/>
                <wp:lineTo x="21460" y="21375"/>
                <wp:lineTo x="21460" y="0"/>
                <wp:lineTo x="0" y="0"/>
              </wp:wrapPolygon>
            </wp:wrapTight>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41930" cy="1828800"/>
                    </a:xfrm>
                    <a:prstGeom prst="rect">
                      <a:avLst/>
                    </a:prstGeom>
                    <a:noFill/>
                  </pic:spPr>
                </pic:pic>
              </a:graphicData>
            </a:graphic>
            <wp14:sizeRelH relativeFrom="page">
              <wp14:pctWidth>0</wp14:pctWidth>
            </wp14:sizeRelH>
            <wp14:sizeRelV relativeFrom="page">
              <wp14:pctHeight>0</wp14:pctHeight>
            </wp14:sizeRelV>
          </wp:anchor>
        </w:drawing>
      </w:r>
      <w:r w:rsidR="00876C47">
        <w:rPr>
          <w:rFonts w:eastAsia="Times New Roman" w:cs="Times New Roman"/>
          <w:b/>
          <w:noProof/>
          <w:szCs w:val="24"/>
          <w:lang w:eastAsia="en-GB"/>
        </w:rPr>
        <w:t xml:space="preserve">                          </w:t>
      </w:r>
    </w:p>
    <w:p w14:paraId="395F8A57" w14:textId="34D9CF72" w:rsidR="00BE419E" w:rsidRPr="007A74C8" w:rsidRDefault="00876C47" w:rsidP="00BE419E">
      <w:pPr>
        <w:spacing w:before="240" w:after="0" w:line="360" w:lineRule="auto"/>
        <w:rPr>
          <w:rFonts w:eastAsia="Times New Roman" w:cs="Times New Roman"/>
          <w:b/>
          <w:noProof/>
          <w:sz w:val="36"/>
          <w:szCs w:val="36"/>
          <w:lang w:eastAsia="en-GB"/>
        </w:rPr>
      </w:pPr>
      <w:r>
        <w:rPr>
          <w:rFonts w:eastAsia="Times New Roman" w:cs="Times New Roman"/>
          <w:b/>
          <w:noProof/>
          <w:szCs w:val="24"/>
          <w:lang w:eastAsia="en-GB"/>
        </w:rPr>
        <w:t xml:space="preserve">                   </w:t>
      </w:r>
    </w:p>
    <w:p w14:paraId="335F13B3" w14:textId="56ABFFAD" w:rsidR="00272113" w:rsidRDefault="00272113" w:rsidP="00BE419E">
      <w:pPr>
        <w:tabs>
          <w:tab w:val="left" w:pos="2460"/>
        </w:tabs>
        <w:spacing w:before="240" w:after="0" w:line="360" w:lineRule="auto"/>
        <w:rPr>
          <w:rFonts w:eastAsia="Times New Roman" w:cs="Times New Roman"/>
          <w:b/>
          <w:noProof/>
          <w:szCs w:val="24"/>
          <w:lang w:eastAsia="en-GB"/>
        </w:rPr>
      </w:pPr>
    </w:p>
    <w:p w14:paraId="0B4BD12F" w14:textId="21C75FDB" w:rsidR="00272113" w:rsidRDefault="00272113" w:rsidP="00272113">
      <w:pPr>
        <w:spacing w:before="240" w:after="0" w:line="360" w:lineRule="auto"/>
        <w:jc w:val="both"/>
        <w:rPr>
          <w:rFonts w:eastAsia="Times New Roman" w:cs="Times New Roman"/>
          <w:b/>
          <w:noProof/>
          <w:szCs w:val="24"/>
          <w:lang w:eastAsia="en-GB"/>
        </w:rPr>
      </w:pPr>
    </w:p>
    <w:p w14:paraId="76A4AE05" w14:textId="6EC812BC" w:rsidR="00272113" w:rsidRDefault="00272113" w:rsidP="00272113">
      <w:pPr>
        <w:spacing w:before="240" w:after="0" w:line="360" w:lineRule="auto"/>
        <w:jc w:val="both"/>
        <w:rPr>
          <w:rFonts w:eastAsia="Times New Roman" w:cs="Times New Roman"/>
          <w:b/>
          <w:noProof/>
          <w:szCs w:val="24"/>
          <w:lang w:eastAsia="en-GB"/>
        </w:rPr>
      </w:pPr>
    </w:p>
    <w:p w14:paraId="26B4EDA1" w14:textId="66EF533D" w:rsidR="00272113" w:rsidRPr="009C7AB7" w:rsidRDefault="00490D94" w:rsidP="00272113">
      <w:pPr>
        <w:spacing w:before="240" w:after="0" w:line="360" w:lineRule="auto"/>
        <w:jc w:val="both"/>
        <w:rPr>
          <w:rFonts w:eastAsia="Times New Roman" w:cs="Times New Roman"/>
          <w:b/>
          <w:noProof/>
          <w:sz w:val="36"/>
          <w:szCs w:val="36"/>
          <w:lang w:eastAsia="en-GB"/>
        </w:rPr>
      </w:pPr>
      <w:r w:rsidRPr="009C7AB7">
        <w:rPr>
          <w:rFonts w:eastAsia="Times New Roman" w:cs="Times New Roman"/>
          <w:b/>
          <w:noProof/>
          <w:sz w:val="32"/>
          <w:szCs w:val="32"/>
          <w:lang w:eastAsia="en-GB"/>
        </w:rPr>
        <w:t xml:space="preserve">                           </w:t>
      </w:r>
      <w:r w:rsidR="009C7AB7" w:rsidRPr="009C7AB7">
        <w:rPr>
          <w:rFonts w:eastAsia="Times New Roman" w:cs="Times New Roman"/>
          <w:b/>
          <w:noProof/>
          <w:sz w:val="32"/>
          <w:szCs w:val="32"/>
          <w:lang w:eastAsia="en-GB"/>
        </w:rPr>
        <w:t xml:space="preserve">      </w:t>
      </w:r>
      <w:r w:rsidR="00BE1EA7" w:rsidRPr="009C7AB7">
        <w:rPr>
          <w:rFonts w:eastAsia="Times New Roman" w:cs="Times New Roman"/>
          <w:b/>
          <w:noProof/>
          <w:sz w:val="32"/>
          <w:szCs w:val="32"/>
          <w:lang w:eastAsia="en-GB"/>
        </w:rPr>
        <w:t>D</w:t>
      </w:r>
      <w:r w:rsidR="00BD60CD" w:rsidRPr="009C7AB7">
        <w:rPr>
          <w:rFonts w:eastAsia="Times New Roman" w:cs="Times New Roman"/>
          <w:b/>
          <w:noProof/>
          <w:sz w:val="32"/>
          <w:szCs w:val="32"/>
          <w:lang w:eastAsia="en-GB"/>
        </w:rPr>
        <w:t xml:space="preserve">ISSERTATION </w:t>
      </w:r>
      <w:r w:rsidR="00BD60CD" w:rsidRPr="009C7AB7">
        <w:rPr>
          <w:rFonts w:eastAsia="Times New Roman" w:cs="Times New Roman"/>
          <w:b/>
          <w:noProof/>
          <w:sz w:val="36"/>
          <w:szCs w:val="36"/>
          <w:lang w:eastAsia="en-GB"/>
        </w:rPr>
        <w:t>Pro</w:t>
      </w:r>
      <w:r w:rsidRPr="009C7AB7">
        <w:rPr>
          <w:rFonts w:eastAsia="Times New Roman" w:cs="Times New Roman"/>
          <w:b/>
          <w:noProof/>
          <w:sz w:val="36"/>
          <w:szCs w:val="36"/>
          <w:lang w:eastAsia="en-GB"/>
        </w:rPr>
        <w:t>posal</w:t>
      </w:r>
    </w:p>
    <w:p w14:paraId="018A4C53" w14:textId="464CF130" w:rsidR="00BE419E" w:rsidRPr="00BE419E" w:rsidRDefault="00BE419E" w:rsidP="00BE419E">
      <w:pPr>
        <w:spacing w:before="240" w:after="225" w:line="360" w:lineRule="auto"/>
        <w:jc w:val="center"/>
        <w:rPr>
          <w:rFonts w:eastAsia="Times New Roman" w:cs="Times New Roman"/>
          <w:b/>
          <w:sz w:val="40"/>
          <w:szCs w:val="40"/>
          <w:lang w:eastAsia="en-GB"/>
        </w:rPr>
      </w:pPr>
      <w:r w:rsidRPr="00BE419E">
        <w:rPr>
          <w:rFonts w:eastAsia="Times New Roman" w:cs="Times New Roman"/>
          <w:b/>
          <w:sz w:val="40"/>
          <w:szCs w:val="40"/>
          <w:lang w:eastAsia="en-GB"/>
        </w:rPr>
        <w:t>Topic: A study on analysing the relationship between innovation and employee performance in the UK retail sector: A study on Tesco</w:t>
      </w:r>
    </w:p>
    <w:p w14:paraId="060CFE0D" w14:textId="77777777" w:rsidR="00272113" w:rsidRDefault="00272113" w:rsidP="00BE419E">
      <w:pPr>
        <w:spacing w:before="240" w:after="0" w:line="360" w:lineRule="auto"/>
        <w:ind w:firstLine="720"/>
        <w:jc w:val="both"/>
        <w:rPr>
          <w:rFonts w:eastAsia="Times New Roman" w:cs="Times New Roman"/>
          <w:b/>
          <w:noProof/>
          <w:szCs w:val="24"/>
          <w:lang w:eastAsia="en-GB"/>
        </w:rPr>
      </w:pPr>
    </w:p>
    <w:p w14:paraId="3B7AF3EB" w14:textId="19443E0E" w:rsidR="00272113" w:rsidRDefault="00272113" w:rsidP="00272113">
      <w:pPr>
        <w:spacing w:before="240" w:after="0" w:line="360" w:lineRule="auto"/>
        <w:jc w:val="both"/>
        <w:rPr>
          <w:rFonts w:eastAsia="Times New Roman" w:cs="Times New Roman"/>
          <w:b/>
          <w:noProof/>
          <w:szCs w:val="24"/>
          <w:lang w:eastAsia="en-GB"/>
        </w:rPr>
      </w:pPr>
    </w:p>
    <w:p w14:paraId="7965F9BD" w14:textId="77777777" w:rsidR="001F4C44" w:rsidRDefault="001F4C44" w:rsidP="001F4C44">
      <w:pPr>
        <w:rPr>
          <w:b/>
          <w:bCs/>
          <w:szCs w:val="24"/>
        </w:rPr>
      </w:pPr>
    </w:p>
    <w:p w14:paraId="582AC3E4" w14:textId="77777777" w:rsidR="001F4C44" w:rsidRPr="007B0B01" w:rsidRDefault="001F4C44" w:rsidP="001F4C44">
      <w:pPr>
        <w:spacing w:line="360" w:lineRule="auto"/>
        <w:rPr>
          <w:rFonts w:cs="Times New Roman"/>
          <w:b/>
          <w:sz w:val="28"/>
          <w:szCs w:val="28"/>
        </w:rPr>
      </w:pPr>
      <w:r w:rsidRPr="007B0B01">
        <w:rPr>
          <w:rFonts w:cs="Times New Roman"/>
          <w:b/>
          <w:sz w:val="28"/>
          <w:szCs w:val="28"/>
        </w:rPr>
        <w:t>Student Name: JAYASURYA SHAJI</w:t>
      </w:r>
    </w:p>
    <w:p w14:paraId="7BA9E1F5" w14:textId="77777777" w:rsidR="001F4C44" w:rsidRPr="007B0B01" w:rsidRDefault="001F4C44" w:rsidP="001F4C44">
      <w:pPr>
        <w:spacing w:line="360" w:lineRule="auto"/>
        <w:rPr>
          <w:rFonts w:cs="Times New Roman"/>
          <w:b/>
          <w:sz w:val="28"/>
          <w:szCs w:val="28"/>
        </w:rPr>
      </w:pPr>
      <w:r w:rsidRPr="007B0B01">
        <w:rPr>
          <w:rFonts w:cs="Times New Roman"/>
          <w:b/>
          <w:sz w:val="28"/>
          <w:szCs w:val="28"/>
        </w:rPr>
        <w:t>Student ID:2132225</w:t>
      </w:r>
    </w:p>
    <w:p w14:paraId="1B1D2EB7" w14:textId="369D117C" w:rsidR="001F4C44" w:rsidRPr="00F97553" w:rsidRDefault="001F4C44" w:rsidP="001F4C44">
      <w:pPr>
        <w:spacing w:line="360" w:lineRule="auto"/>
        <w:rPr>
          <w:rFonts w:cs="Times New Roman"/>
          <w:b/>
          <w:szCs w:val="24"/>
        </w:rPr>
      </w:pPr>
    </w:p>
    <w:p w14:paraId="76EC44E0" w14:textId="77777777" w:rsidR="00272113" w:rsidRDefault="00272113" w:rsidP="00272113">
      <w:pPr>
        <w:spacing w:before="240" w:after="0" w:line="360" w:lineRule="auto"/>
        <w:jc w:val="both"/>
        <w:rPr>
          <w:rFonts w:eastAsia="Times New Roman" w:cs="Times New Roman"/>
          <w:b/>
          <w:noProof/>
          <w:szCs w:val="24"/>
          <w:lang w:eastAsia="en-GB"/>
        </w:rPr>
      </w:pPr>
    </w:p>
    <w:p w14:paraId="611B42A7" w14:textId="77777777" w:rsidR="00272113" w:rsidRDefault="00272113" w:rsidP="00272113">
      <w:pPr>
        <w:spacing w:before="240" w:after="0" w:line="360" w:lineRule="auto"/>
        <w:jc w:val="both"/>
        <w:rPr>
          <w:rFonts w:eastAsia="Times New Roman" w:cs="Times New Roman"/>
          <w:b/>
          <w:noProof/>
          <w:szCs w:val="24"/>
          <w:lang w:eastAsia="en-GB"/>
        </w:rPr>
      </w:pPr>
    </w:p>
    <w:p w14:paraId="6DD8F57B" w14:textId="77777777" w:rsidR="00272113" w:rsidRDefault="00272113" w:rsidP="00272113">
      <w:pPr>
        <w:spacing w:before="240" w:after="0" w:line="360" w:lineRule="auto"/>
        <w:jc w:val="both"/>
        <w:rPr>
          <w:rFonts w:eastAsia="Times New Roman" w:cs="Times New Roman"/>
          <w:b/>
          <w:noProof/>
          <w:szCs w:val="24"/>
          <w:lang w:eastAsia="en-GB"/>
        </w:rPr>
      </w:pPr>
    </w:p>
    <w:p w14:paraId="374E5058" w14:textId="77777777" w:rsidR="00272113" w:rsidRDefault="00272113" w:rsidP="00272113">
      <w:pPr>
        <w:spacing w:before="240" w:after="0" w:line="360" w:lineRule="auto"/>
        <w:jc w:val="both"/>
        <w:rPr>
          <w:rFonts w:eastAsia="Times New Roman" w:cs="Times New Roman"/>
          <w:b/>
          <w:noProof/>
          <w:szCs w:val="24"/>
          <w:lang w:eastAsia="en-GB"/>
        </w:rPr>
      </w:pPr>
    </w:p>
    <w:p w14:paraId="526CFFBB" w14:textId="77777777" w:rsidR="00272113" w:rsidRDefault="00272113" w:rsidP="00272113">
      <w:pPr>
        <w:spacing w:before="240" w:after="0" w:line="360" w:lineRule="auto"/>
        <w:jc w:val="both"/>
        <w:rPr>
          <w:rFonts w:eastAsia="Times New Roman" w:cs="Times New Roman"/>
          <w:b/>
          <w:noProof/>
          <w:szCs w:val="24"/>
          <w:lang w:eastAsia="en-GB"/>
        </w:rPr>
      </w:pPr>
    </w:p>
    <w:p w14:paraId="3A9B98E1" w14:textId="77777777" w:rsidR="00272113" w:rsidRDefault="00272113" w:rsidP="00272113">
      <w:pPr>
        <w:spacing w:before="240" w:after="0" w:line="360" w:lineRule="auto"/>
        <w:jc w:val="both"/>
        <w:rPr>
          <w:rFonts w:eastAsia="Times New Roman" w:cs="Times New Roman"/>
          <w:b/>
          <w:noProof/>
          <w:szCs w:val="24"/>
          <w:lang w:eastAsia="en-GB"/>
        </w:rPr>
      </w:pPr>
    </w:p>
    <w:p w14:paraId="7E44B172" w14:textId="77777777" w:rsidR="00272113" w:rsidRDefault="00272113" w:rsidP="00272113">
      <w:pPr>
        <w:spacing w:before="240" w:after="0" w:line="360" w:lineRule="auto"/>
        <w:jc w:val="both"/>
        <w:rPr>
          <w:rFonts w:eastAsia="Times New Roman" w:cs="Times New Roman"/>
          <w:b/>
          <w:noProof/>
          <w:szCs w:val="24"/>
          <w:lang w:eastAsia="en-GB"/>
        </w:rPr>
      </w:pPr>
    </w:p>
    <w:p w14:paraId="2C586E15" w14:textId="77777777" w:rsidR="00272113" w:rsidRDefault="00272113" w:rsidP="00272113">
      <w:pPr>
        <w:spacing w:before="240" w:after="0" w:line="360" w:lineRule="auto"/>
        <w:jc w:val="both"/>
        <w:rPr>
          <w:rFonts w:eastAsia="Times New Roman" w:cs="Times New Roman"/>
          <w:b/>
          <w:noProof/>
          <w:szCs w:val="24"/>
          <w:lang w:eastAsia="en-GB"/>
        </w:rPr>
      </w:pPr>
    </w:p>
    <w:p w14:paraId="5783E548" w14:textId="63564BE0" w:rsidR="00272113" w:rsidRDefault="00272113" w:rsidP="00272113">
      <w:pPr>
        <w:spacing w:before="240" w:after="0" w:line="360" w:lineRule="auto"/>
        <w:jc w:val="both"/>
        <w:rPr>
          <w:rFonts w:eastAsia="Times New Roman" w:cs="Times New Roman"/>
          <w:b/>
          <w:noProof/>
          <w:szCs w:val="24"/>
          <w:lang w:eastAsia="en-GB"/>
        </w:rPr>
      </w:pPr>
    </w:p>
    <w:sdt>
      <w:sdtPr>
        <w:rPr>
          <w:rFonts w:ascii="Times New Roman" w:eastAsiaTheme="minorHAnsi" w:hAnsi="Times New Roman" w:cs="Times New Roman"/>
          <w:color w:val="auto"/>
          <w:sz w:val="24"/>
          <w:szCs w:val="24"/>
          <w:lang w:val="en-GB"/>
        </w:rPr>
        <w:id w:val="-1181118582"/>
        <w:docPartObj>
          <w:docPartGallery w:val="Table of Contents"/>
          <w:docPartUnique/>
        </w:docPartObj>
      </w:sdtPr>
      <w:sdtContent>
        <w:p w14:paraId="5F2C35D8" w14:textId="77777777" w:rsidR="00564603" w:rsidRDefault="00564603" w:rsidP="00564603">
          <w:pPr>
            <w:pStyle w:val="TOCHeading"/>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Contents</w:t>
          </w:r>
        </w:p>
        <w:p w14:paraId="3E1A9A20" w14:textId="77777777" w:rsidR="00564603" w:rsidRDefault="00564603" w:rsidP="00564603">
          <w:pPr>
            <w:pStyle w:val="TOC1"/>
            <w:rPr>
              <w:rFonts w:asciiTheme="minorHAnsi" w:eastAsiaTheme="minorEastAsia" w:hAnsiTheme="minorHAnsi"/>
              <w:noProof/>
              <w:sz w:val="22"/>
              <w:lang w:val="en-US"/>
            </w:rPr>
          </w:pPr>
          <w:hyperlink r:id="rId6" w:anchor="_Toc129806661" w:history="1">
            <w:r>
              <w:rPr>
                <w:rStyle w:val="Hyperlink"/>
                <w:rFonts w:eastAsia="Times New Roman" w:cs="Times New Roman"/>
                <w:noProof/>
                <w:lang w:eastAsia="en-GB"/>
              </w:rPr>
              <w:t>Introduction</w:t>
            </w:r>
            <w:r>
              <w:rPr>
                <w:rStyle w:val="Hyperlink"/>
                <w:noProof/>
                <w:webHidden/>
              </w:rPr>
              <w:tab/>
            </w:r>
            <w:r>
              <w:rPr>
                <w:rStyle w:val="Hyperlink"/>
                <w:noProof/>
                <w:webHidden/>
              </w:rPr>
              <w:fldChar w:fldCharType="begin"/>
            </w:r>
            <w:r>
              <w:rPr>
                <w:rStyle w:val="Hyperlink"/>
                <w:noProof/>
                <w:webHidden/>
              </w:rPr>
              <w:instrText xml:space="preserve"> PAGEREF _Toc129806661 \h </w:instrText>
            </w:r>
            <w:r>
              <w:rPr>
                <w:rStyle w:val="Hyperlink"/>
                <w:noProof/>
                <w:webHidden/>
              </w:rPr>
            </w:r>
            <w:r>
              <w:rPr>
                <w:rStyle w:val="Hyperlink"/>
                <w:noProof/>
                <w:webHidden/>
              </w:rPr>
              <w:fldChar w:fldCharType="separate"/>
            </w:r>
            <w:r>
              <w:rPr>
                <w:rStyle w:val="Hyperlink"/>
                <w:noProof/>
                <w:webHidden/>
              </w:rPr>
              <w:t>3</w:t>
            </w:r>
            <w:r>
              <w:rPr>
                <w:rStyle w:val="Hyperlink"/>
                <w:noProof/>
                <w:webHidden/>
              </w:rPr>
              <w:fldChar w:fldCharType="end"/>
            </w:r>
          </w:hyperlink>
        </w:p>
        <w:p w14:paraId="1D97A4BB" w14:textId="77777777" w:rsidR="00564603" w:rsidRDefault="00564603" w:rsidP="00564603">
          <w:pPr>
            <w:pStyle w:val="TOC1"/>
            <w:rPr>
              <w:rFonts w:asciiTheme="minorHAnsi" w:eastAsiaTheme="minorEastAsia" w:hAnsiTheme="minorHAnsi"/>
              <w:noProof/>
              <w:sz w:val="22"/>
              <w:lang w:val="en-US"/>
            </w:rPr>
          </w:pPr>
          <w:hyperlink r:id="rId7" w:anchor="_Toc129806662" w:history="1">
            <w:r>
              <w:rPr>
                <w:rStyle w:val="Hyperlink"/>
                <w:rFonts w:eastAsia="Times New Roman" w:cs="Times New Roman"/>
                <w:noProof/>
                <w:lang w:val="en-IN" w:eastAsia="en-IN"/>
              </w:rPr>
              <w:t>Background</w:t>
            </w:r>
            <w:r>
              <w:rPr>
                <w:rStyle w:val="Hyperlink"/>
                <w:noProof/>
                <w:webHidden/>
              </w:rPr>
              <w:tab/>
              <w:t>3</w:t>
            </w:r>
          </w:hyperlink>
        </w:p>
        <w:p w14:paraId="5D974B03" w14:textId="77777777" w:rsidR="00564603" w:rsidRDefault="00564603" w:rsidP="00564603">
          <w:pPr>
            <w:pStyle w:val="TOC1"/>
            <w:rPr>
              <w:rFonts w:asciiTheme="minorHAnsi" w:eastAsiaTheme="minorEastAsia" w:hAnsiTheme="minorHAnsi"/>
              <w:noProof/>
              <w:sz w:val="22"/>
              <w:lang w:val="en-US"/>
            </w:rPr>
          </w:pPr>
          <w:hyperlink r:id="rId8" w:anchor="_Toc129806663" w:history="1">
            <w:r>
              <w:rPr>
                <w:rStyle w:val="Hyperlink"/>
                <w:rFonts w:eastAsia="Times New Roman" w:cs="Times New Roman"/>
                <w:noProof/>
                <w:lang w:eastAsia="en-GB"/>
              </w:rPr>
              <w:t>Methodology</w:t>
            </w:r>
            <w:r>
              <w:rPr>
                <w:rStyle w:val="Hyperlink"/>
                <w:noProof/>
                <w:webHidden/>
              </w:rPr>
              <w:tab/>
              <w:t>4</w:t>
            </w:r>
          </w:hyperlink>
        </w:p>
        <w:p w14:paraId="10258AF5" w14:textId="77777777" w:rsidR="00564603" w:rsidRDefault="00564603" w:rsidP="00564603">
          <w:pPr>
            <w:pStyle w:val="TOC1"/>
            <w:rPr>
              <w:rFonts w:asciiTheme="minorHAnsi" w:eastAsiaTheme="minorEastAsia" w:hAnsiTheme="minorHAnsi"/>
              <w:noProof/>
              <w:sz w:val="22"/>
              <w:lang w:val="en-US"/>
            </w:rPr>
          </w:pPr>
          <w:hyperlink r:id="rId9" w:anchor="_Toc129806664" w:history="1">
            <w:r>
              <w:rPr>
                <w:rStyle w:val="Hyperlink"/>
                <w:rFonts w:eastAsia="Times New Roman" w:cs="Times New Roman"/>
                <w:noProof/>
                <w:lang w:eastAsia="en-GB"/>
              </w:rPr>
              <w:t>Literature review</w:t>
            </w:r>
            <w:r>
              <w:rPr>
                <w:rStyle w:val="Hyperlink"/>
                <w:noProof/>
                <w:webHidden/>
              </w:rPr>
              <w:tab/>
              <w:t>5</w:t>
            </w:r>
          </w:hyperlink>
        </w:p>
        <w:p w14:paraId="0B509CD1" w14:textId="77777777" w:rsidR="00564603" w:rsidRDefault="00564603" w:rsidP="00564603">
          <w:pPr>
            <w:pStyle w:val="TOC2"/>
            <w:numPr>
              <w:ilvl w:val="0"/>
              <w:numId w:val="7"/>
            </w:numPr>
            <w:rPr>
              <w:rFonts w:asciiTheme="minorHAnsi" w:eastAsiaTheme="minorEastAsia" w:hAnsiTheme="minorHAnsi"/>
              <w:noProof/>
              <w:sz w:val="22"/>
              <w:lang w:val="en-US"/>
            </w:rPr>
          </w:pPr>
          <w:hyperlink r:id="rId10" w:anchor="_Toc129806665" w:history="1">
            <w:r>
              <w:rPr>
                <w:rStyle w:val="Hyperlink"/>
                <w:rFonts w:eastAsia="Times New Roman" w:cs="Times New Roman"/>
                <w:noProof/>
                <w:lang w:val="en-IN" w:eastAsia="en-IN"/>
              </w:rPr>
              <w:t>Innovation</w:t>
            </w:r>
            <w:r>
              <w:rPr>
                <w:rStyle w:val="Hyperlink"/>
                <w:noProof/>
                <w:webHidden/>
              </w:rPr>
              <w:tab/>
              <w:t>5</w:t>
            </w:r>
          </w:hyperlink>
        </w:p>
        <w:p w14:paraId="2E9CC02A" w14:textId="77777777" w:rsidR="00564603" w:rsidRDefault="00564603" w:rsidP="00564603">
          <w:pPr>
            <w:pStyle w:val="TOC2"/>
            <w:numPr>
              <w:ilvl w:val="0"/>
              <w:numId w:val="7"/>
            </w:numPr>
            <w:rPr>
              <w:rFonts w:asciiTheme="minorHAnsi" w:eastAsiaTheme="minorEastAsia" w:hAnsiTheme="minorHAnsi"/>
              <w:noProof/>
              <w:sz w:val="22"/>
              <w:lang w:val="en-US"/>
            </w:rPr>
          </w:pPr>
          <w:hyperlink r:id="rId11" w:anchor="_Toc129806666" w:history="1">
            <w:r>
              <w:rPr>
                <w:rStyle w:val="Hyperlink"/>
                <w:rFonts w:eastAsia="Times New Roman" w:cs="Times New Roman"/>
                <w:noProof/>
                <w:lang w:val="en-IN" w:eastAsia="en-IN"/>
              </w:rPr>
              <w:t>Employee performance</w:t>
            </w:r>
            <w:r>
              <w:rPr>
                <w:rStyle w:val="Hyperlink"/>
                <w:noProof/>
                <w:webHidden/>
              </w:rPr>
              <w:tab/>
              <w:t>5</w:t>
            </w:r>
          </w:hyperlink>
        </w:p>
        <w:p w14:paraId="4E84D49D" w14:textId="77777777" w:rsidR="00564603" w:rsidRDefault="00564603" w:rsidP="00564603">
          <w:pPr>
            <w:pStyle w:val="TOC2"/>
            <w:numPr>
              <w:ilvl w:val="0"/>
              <w:numId w:val="7"/>
            </w:numPr>
            <w:rPr>
              <w:rFonts w:asciiTheme="minorHAnsi" w:eastAsiaTheme="minorEastAsia" w:hAnsiTheme="minorHAnsi"/>
              <w:noProof/>
              <w:sz w:val="22"/>
              <w:lang w:val="en-US"/>
            </w:rPr>
          </w:pPr>
          <w:hyperlink r:id="rId12" w:anchor="_Toc129806667" w:history="1">
            <w:r>
              <w:rPr>
                <w:rStyle w:val="Hyperlink"/>
                <w:rFonts w:eastAsia="Times New Roman" w:cs="Times New Roman"/>
                <w:noProof/>
                <w:lang w:val="en-IN" w:eastAsia="en-IN"/>
              </w:rPr>
              <w:t>Impact of innovation on employee performance in retail sector</w:t>
            </w:r>
            <w:r>
              <w:rPr>
                <w:rStyle w:val="Hyperlink"/>
                <w:noProof/>
                <w:webHidden/>
              </w:rPr>
              <w:tab/>
              <w:t>6</w:t>
            </w:r>
          </w:hyperlink>
        </w:p>
        <w:p w14:paraId="58DD5E34" w14:textId="77777777" w:rsidR="00564603" w:rsidRDefault="00564603" w:rsidP="00564603">
          <w:pPr>
            <w:pStyle w:val="TOC1"/>
            <w:rPr>
              <w:rFonts w:asciiTheme="minorHAnsi" w:eastAsiaTheme="minorEastAsia" w:hAnsiTheme="minorHAnsi"/>
              <w:noProof/>
              <w:sz w:val="22"/>
              <w:lang w:val="en-US"/>
            </w:rPr>
          </w:pPr>
          <w:hyperlink r:id="rId13" w:anchor="_Toc129806668" w:history="1">
            <w:r>
              <w:rPr>
                <w:rStyle w:val="Hyperlink"/>
                <w:rFonts w:eastAsia="Times New Roman" w:cs="Times New Roman"/>
                <w:noProof/>
                <w:lang w:eastAsia="en-GB"/>
              </w:rPr>
              <w:t>Limitations</w:t>
            </w:r>
            <w:r>
              <w:rPr>
                <w:rStyle w:val="Hyperlink"/>
                <w:noProof/>
                <w:webHidden/>
              </w:rPr>
              <w:tab/>
              <w:t>7</w:t>
            </w:r>
          </w:hyperlink>
        </w:p>
        <w:p w14:paraId="3F73E28F" w14:textId="77777777" w:rsidR="00564603" w:rsidRDefault="00564603" w:rsidP="00564603">
          <w:pPr>
            <w:pStyle w:val="TOC1"/>
            <w:rPr>
              <w:rFonts w:asciiTheme="minorHAnsi" w:eastAsiaTheme="minorEastAsia" w:hAnsiTheme="minorHAnsi"/>
              <w:noProof/>
              <w:sz w:val="22"/>
              <w:lang w:val="en-US"/>
            </w:rPr>
          </w:pPr>
          <w:hyperlink r:id="rId14" w:anchor="_Toc129806669" w:history="1">
            <w:r>
              <w:rPr>
                <w:rStyle w:val="Hyperlink"/>
                <w:rFonts w:eastAsia="Times New Roman" w:cs="Times New Roman"/>
                <w:noProof/>
                <w:lang w:eastAsia="en-GB"/>
              </w:rPr>
              <w:t>Ethical considerations</w:t>
            </w:r>
            <w:r>
              <w:rPr>
                <w:rStyle w:val="Hyperlink"/>
                <w:noProof/>
                <w:webHidden/>
              </w:rPr>
              <w:tab/>
              <w:t>7</w:t>
            </w:r>
          </w:hyperlink>
        </w:p>
        <w:p w14:paraId="5BC7507A" w14:textId="77777777" w:rsidR="00564603" w:rsidRDefault="00564603" w:rsidP="00564603">
          <w:pPr>
            <w:pStyle w:val="TOC1"/>
            <w:rPr>
              <w:rFonts w:asciiTheme="minorHAnsi" w:eastAsiaTheme="minorEastAsia" w:hAnsiTheme="minorHAnsi"/>
              <w:noProof/>
              <w:sz w:val="22"/>
              <w:lang w:val="en-US"/>
            </w:rPr>
          </w:pPr>
          <w:hyperlink r:id="rId15" w:anchor="_Toc129806670" w:history="1">
            <w:r>
              <w:rPr>
                <w:rStyle w:val="Hyperlink"/>
                <w:rFonts w:eastAsia="Times New Roman" w:cs="Times New Roman"/>
                <w:noProof/>
                <w:lang w:eastAsia="en-GB"/>
              </w:rPr>
              <w:t>Timeframe</w:t>
            </w:r>
            <w:r>
              <w:rPr>
                <w:rStyle w:val="Hyperlink"/>
                <w:noProof/>
                <w:webHidden/>
              </w:rPr>
              <w:tab/>
              <w:t>8</w:t>
            </w:r>
          </w:hyperlink>
        </w:p>
        <w:p w14:paraId="086751EF" w14:textId="77777777" w:rsidR="00564603" w:rsidRDefault="00564603" w:rsidP="00564603">
          <w:pPr>
            <w:pStyle w:val="TOC1"/>
            <w:rPr>
              <w:rFonts w:asciiTheme="minorHAnsi" w:eastAsiaTheme="minorEastAsia" w:hAnsiTheme="minorHAnsi"/>
              <w:noProof/>
              <w:sz w:val="22"/>
              <w:lang w:val="en-US"/>
            </w:rPr>
          </w:pPr>
          <w:hyperlink r:id="rId16" w:anchor="_Toc129806671" w:history="1">
            <w:r>
              <w:rPr>
                <w:rStyle w:val="Hyperlink"/>
                <w:rFonts w:eastAsia="Times New Roman" w:cs="Times New Roman"/>
                <w:noProof/>
                <w:lang w:eastAsia="en-GB"/>
              </w:rPr>
              <w:t>Mini-conclusion</w:t>
            </w:r>
            <w:r>
              <w:rPr>
                <w:rStyle w:val="Hyperlink"/>
                <w:noProof/>
                <w:webHidden/>
              </w:rPr>
              <w:tab/>
              <w:t>9</w:t>
            </w:r>
          </w:hyperlink>
        </w:p>
        <w:p w14:paraId="7EBEE9BB" w14:textId="77777777" w:rsidR="00564603" w:rsidRDefault="00564603" w:rsidP="00564603">
          <w:pPr>
            <w:pStyle w:val="TOC1"/>
            <w:rPr>
              <w:rFonts w:asciiTheme="minorHAnsi" w:eastAsiaTheme="minorEastAsia" w:hAnsiTheme="minorHAnsi"/>
              <w:noProof/>
              <w:sz w:val="22"/>
              <w:lang w:val="en-US"/>
            </w:rPr>
          </w:pPr>
          <w:hyperlink r:id="rId17" w:anchor="_Toc129806672" w:history="1">
            <w:r>
              <w:rPr>
                <w:rStyle w:val="Hyperlink"/>
                <w:rFonts w:cs="Times New Roman"/>
                <w:noProof/>
                <w:lang w:eastAsia="en-GB"/>
              </w:rPr>
              <w:t>References</w:t>
            </w:r>
            <w:r>
              <w:rPr>
                <w:rStyle w:val="Hyperlink"/>
                <w:noProof/>
                <w:webHidden/>
              </w:rPr>
              <w:tab/>
              <w:t>10</w:t>
            </w:r>
          </w:hyperlink>
        </w:p>
        <w:p w14:paraId="7D1995B4" w14:textId="77777777" w:rsidR="00564603" w:rsidRDefault="00564603" w:rsidP="00564603">
          <w:pPr>
            <w:spacing w:before="240" w:line="360" w:lineRule="auto"/>
            <w:jc w:val="both"/>
            <w:rPr>
              <w:rFonts w:cs="Times New Roman"/>
              <w:szCs w:val="24"/>
            </w:rPr>
          </w:pPr>
        </w:p>
      </w:sdtContent>
    </w:sdt>
    <w:p w14:paraId="59911473" w14:textId="77777777" w:rsidR="00564603" w:rsidRDefault="00564603" w:rsidP="00564603">
      <w:pPr>
        <w:spacing w:before="240" w:after="0" w:line="360" w:lineRule="auto"/>
        <w:jc w:val="both"/>
        <w:rPr>
          <w:rFonts w:eastAsia="Times New Roman" w:cs="Times New Roman"/>
          <w:b/>
          <w:noProof/>
          <w:szCs w:val="24"/>
          <w:lang w:eastAsia="en-GB"/>
        </w:rPr>
      </w:pPr>
    </w:p>
    <w:p w14:paraId="2DCA5592" w14:textId="77777777" w:rsidR="00564603" w:rsidRDefault="00564603" w:rsidP="00564603">
      <w:pPr>
        <w:spacing w:before="240" w:after="0" w:line="360" w:lineRule="auto"/>
        <w:jc w:val="both"/>
        <w:rPr>
          <w:rFonts w:eastAsia="Times New Roman" w:cs="Times New Roman"/>
          <w:b/>
          <w:noProof/>
          <w:szCs w:val="24"/>
          <w:lang w:eastAsia="en-GB"/>
        </w:rPr>
      </w:pPr>
    </w:p>
    <w:p w14:paraId="46419B0E" w14:textId="77777777" w:rsidR="00564603" w:rsidRDefault="00564603" w:rsidP="00564603">
      <w:pPr>
        <w:spacing w:before="240" w:after="0" w:line="360" w:lineRule="auto"/>
        <w:jc w:val="both"/>
        <w:rPr>
          <w:rFonts w:eastAsia="Times New Roman" w:cs="Times New Roman"/>
          <w:b/>
          <w:noProof/>
          <w:szCs w:val="24"/>
          <w:lang w:eastAsia="en-GB"/>
        </w:rPr>
      </w:pPr>
    </w:p>
    <w:p w14:paraId="5DE639D5" w14:textId="77777777" w:rsidR="00564603" w:rsidRDefault="00564603" w:rsidP="00564603">
      <w:pPr>
        <w:spacing w:before="240" w:after="0" w:line="360" w:lineRule="auto"/>
        <w:jc w:val="both"/>
        <w:rPr>
          <w:rFonts w:eastAsia="Times New Roman" w:cs="Times New Roman"/>
          <w:b/>
          <w:noProof/>
          <w:szCs w:val="24"/>
          <w:lang w:eastAsia="en-GB"/>
        </w:rPr>
      </w:pPr>
    </w:p>
    <w:p w14:paraId="644580BC" w14:textId="77777777" w:rsidR="00564603" w:rsidRDefault="00564603" w:rsidP="00564603">
      <w:pPr>
        <w:spacing w:before="240" w:after="0" w:line="360" w:lineRule="auto"/>
        <w:jc w:val="both"/>
        <w:rPr>
          <w:rFonts w:eastAsia="Times New Roman" w:cs="Times New Roman"/>
          <w:b/>
          <w:noProof/>
          <w:szCs w:val="24"/>
          <w:lang w:eastAsia="en-GB"/>
        </w:rPr>
      </w:pPr>
    </w:p>
    <w:p w14:paraId="59689CC3" w14:textId="77777777" w:rsidR="00564603" w:rsidRDefault="00564603" w:rsidP="00564603">
      <w:pPr>
        <w:spacing w:before="240" w:after="0" w:line="360" w:lineRule="auto"/>
        <w:jc w:val="both"/>
        <w:rPr>
          <w:rFonts w:eastAsia="Times New Roman" w:cs="Times New Roman"/>
          <w:b/>
          <w:noProof/>
          <w:szCs w:val="24"/>
          <w:lang w:eastAsia="en-GB"/>
        </w:rPr>
      </w:pPr>
    </w:p>
    <w:p w14:paraId="1D52D755" w14:textId="77777777" w:rsidR="00564603" w:rsidRDefault="00564603" w:rsidP="00564603">
      <w:pPr>
        <w:spacing w:before="240" w:after="0" w:line="360" w:lineRule="auto"/>
        <w:jc w:val="both"/>
        <w:rPr>
          <w:rFonts w:eastAsia="Times New Roman" w:cs="Times New Roman"/>
          <w:b/>
          <w:noProof/>
          <w:szCs w:val="24"/>
          <w:lang w:eastAsia="en-GB"/>
        </w:rPr>
      </w:pPr>
    </w:p>
    <w:p w14:paraId="0E1BA057" w14:textId="77777777" w:rsidR="00564603" w:rsidRDefault="00564603" w:rsidP="00564603">
      <w:pPr>
        <w:spacing w:before="240" w:after="0" w:line="360" w:lineRule="auto"/>
        <w:jc w:val="both"/>
        <w:rPr>
          <w:rFonts w:eastAsia="Times New Roman" w:cs="Times New Roman"/>
          <w:b/>
          <w:noProof/>
          <w:szCs w:val="24"/>
          <w:lang w:eastAsia="en-GB"/>
        </w:rPr>
      </w:pPr>
    </w:p>
    <w:p w14:paraId="54E2CF85" w14:textId="77777777" w:rsidR="00564603" w:rsidRDefault="00564603" w:rsidP="00564603">
      <w:pPr>
        <w:spacing w:before="240" w:after="0" w:line="360" w:lineRule="auto"/>
        <w:jc w:val="both"/>
        <w:rPr>
          <w:rFonts w:eastAsia="Times New Roman" w:cs="Times New Roman"/>
          <w:b/>
          <w:noProof/>
          <w:szCs w:val="24"/>
          <w:lang w:eastAsia="en-GB"/>
        </w:rPr>
      </w:pPr>
    </w:p>
    <w:p w14:paraId="1C3FF7B6" w14:textId="77777777" w:rsidR="00564603" w:rsidRDefault="00564603" w:rsidP="00564603">
      <w:pPr>
        <w:spacing w:before="240" w:after="0" w:line="360" w:lineRule="auto"/>
        <w:jc w:val="both"/>
        <w:rPr>
          <w:rFonts w:eastAsia="Times New Roman" w:cs="Times New Roman"/>
          <w:b/>
          <w:noProof/>
          <w:szCs w:val="24"/>
          <w:lang w:eastAsia="en-GB"/>
        </w:rPr>
      </w:pPr>
    </w:p>
    <w:p w14:paraId="5D0EC527" w14:textId="77777777" w:rsidR="00564603" w:rsidRDefault="00564603" w:rsidP="00564603">
      <w:pPr>
        <w:spacing w:before="240" w:after="0" w:line="360" w:lineRule="auto"/>
        <w:jc w:val="both"/>
        <w:rPr>
          <w:rFonts w:eastAsia="Times New Roman" w:cs="Times New Roman"/>
          <w:b/>
          <w:noProof/>
          <w:szCs w:val="24"/>
          <w:lang w:eastAsia="en-GB"/>
        </w:rPr>
      </w:pPr>
    </w:p>
    <w:p w14:paraId="1AAE4050" w14:textId="77777777" w:rsidR="00564603" w:rsidRDefault="00564603" w:rsidP="00564603">
      <w:pPr>
        <w:spacing w:before="240" w:after="0" w:line="360" w:lineRule="auto"/>
        <w:jc w:val="both"/>
        <w:rPr>
          <w:rFonts w:eastAsia="Times New Roman" w:cs="Times New Roman"/>
          <w:b/>
          <w:noProof/>
          <w:szCs w:val="24"/>
          <w:lang w:eastAsia="en-GB"/>
        </w:rPr>
      </w:pPr>
    </w:p>
    <w:p w14:paraId="29E5FA0E" w14:textId="77777777" w:rsidR="00564603" w:rsidRDefault="00564603" w:rsidP="00564603">
      <w:pPr>
        <w:pStyle w:val="Heading1"/>
        <w:spacing w:before="240" w:line="360" w:lineRule="auto"/>
        <w:jc w:val="both"/>
        <w:rPr>
          <w:rFonts w:eastAsia="Times New Roman" w:cs="Times New Roman"/>
          <w:szCs w:val="24"/>
          <w:lang w:eastAsia="en-GB"/>
        </w:rPr>
      </w:pPr>
      <w:bookmarkStart w:id="0" w:name="_Toc129806661"/>
      <w:r>
        <w:rPr>
          <w:rFonts w:eastAsia="Times New Roman" w:cs="Times New Roman"/>
          <w:szCs w:val="24"/>
          <w:lang w:eastAsia="en-GB"/>
        </w:rPr>
        <w:t>Introduction</w:t>
      </w:r>
      <w:bookmarkEnd w:id="0"/>
      <w:r>
        <w:rPr>
          <w:rFonts w:eastAsia="Times New Roman" w:cs="Times New Roman"/>
          <w:szCs w:val="24"/>
          <w:lang w:eastAsia="en-GB"/>
        </w:rPr>
        <w:t xml:space="preserve"> </w:t>
      </w:r>
    </w:p>
    <w:p w14:paraId="76B6BF61" w14:textId="77777777" w:rsidR="00564603" w:rsidRDefault="00564603" w:rsidP="00564603">
      <w:pPr>
        <w:spacing w:before="240" w:after="0" w:line="360" w:lineRule="auto"/>
        <w:jc w:val="both"/>
        <w:rPr>
          <w:rFonts w:eastAsia="Times New Roman" w:cs="Times New Roman"/>
          <w:szCs w:val="24"/>
          <w:lang w:val="en-IN" w:eastAsia="en-IN"/>
        </w:rPr>
      </w:pPr>
      <w:r>
        <w:rPr>
          <w:rFonts w:eastAsia="Times New Roman" w:cs="Times New Roman"/>
          <w:szCs w:val="24"/>
          <w:lang w:val="en-IN" w:eastAsia="en-IN"/>
        </w:rPr>
        <w:t xml:space="preserve">Innovation is one of the key ingredients for business attainments and economic growth. As per the observation of </w:t>
      </w:r>
      <w:proofErr w:type="spellStart"/>
      <w:r>
        <w:rPr>
          <w:rFonts w:eastAsia="Times New Roman" w:cs="Times New Roman"/>
          <w:szCs w:val="24"/>
          <w:lang w:val="en-IN" w:eastAsia="en-IN"/>
        </w:rPr>
        <w:t>Audenaert</w:t>
      </w:r>
      <w:proofErr w:type="spellEnd"/>
      <w:r>
        <w:rPr>
          <w:rFonts w:eastAsia="Times New Roman" w:cs="Times New Roman"/>
          <w:szCs w:val="24"/>
          <w:lang w:val="en-IN" w:eastAsia="en-IN"/>
        </w:rPr>
        <w:t xml:space="preserve"> et al. (2019), innovative practices play a pivotal role in choosing the market demand, which is enhancing customised and also is rapidly evolving because of the new trends in internationalisation. Likewise, Hogan and </w:t>
      </w:r>
      <w:proofErr w:type="spellStart"/>
      <w:r>
        <w:rPr>
          <w:rFonts w:eastAsia="Times New Roman" w:cs="Times New Roman"/>
          <w:szCs w:val="24"/>
          <w:lang w:val="en-IN" w:eastAsia="en-IN"/>
        </w:rPr>
        <w:t>Coote</w:t>
      </w:r>
      <w:proofErr w:type="spellEnd"/>
      <w:r>
        <w:rPr>
          <w:rFonts w:eastAsia="Times New Roman" w:cs="Times New Roman"/>
          <w:szCs w:val="24"/>
          <w:lang w:val="en-IN" w:eastAsia="en-IN"/>
        </w:rPr>
        <w:t xml:space="preserve"> (2014) mentioned that employee performance is significant to any business organisation as it is a significant form of measurement of an organisation's attainments, and also it measures the non-financial indicators of the firm such as motivation, productivity index, teamwork, competency and service quality. There, clear background and idea for conducting a study on relationship between innovation and employee performance in the UK retail sector by using the case of Tesco will give through this proposal by the researcher. </w:t>
      </w:r>
    </w:p>
    <w:p w14:paraId="5BD8D357" w14:textId="77777777" w:rsidR="00564603" w:rsidRDefault="00564603" w:rsidP="00564603">
      <w:pPr>
        <w:pStyle w:val="Heading1"/>
        <w:spacing w:line="360" w:lineRule="auto"/>
        <w:jc w:val="both"/>
        <w:rPr>
          <w:rFonts w:eastAsia="Times New Roman" w:cs="Times New Roman"/>
          <w:szCs w:val="24"/>
          <w:lang w:val="en-IN" w:eastAsia="en-IN"/>
        </w:rPr>
      </w:pPr>
      <w:bookmarkStart w:id="1" w:name="_Toc129806662"/>
      <w:r>
        <w:rPr>
          <w:rFonts w:eastAsia="Times New Roman" w:cs="Times New Roman"/>
          <w:szCs w:val="24"/>
          <w:lang w:val="en-IN" w:eastAsia="en-IN"/>
        </w:rPr>
        <w:t>Background</w:t>
      </w:r>
      <w:bookmarkEnd w:id="1"/>
    </w:p>
    <w:p w14:paraId="2830880C" w14:textId="77777777" w:rsidR="00564603" w:rsidRDefault="00564603" w:rsidP="00564603">
      <w:pPr>
        <w:spacing w:before="240" w:after="0" w:line="360" w:lineRule="auto"/>
        <w:jc w:val="both"/>
        <w:rPr>
          <w:rFonts w:eastAsia="Times New Roman" w:cs="Times New Roman"/>
          <w:b/>
          <w:bCs/>
          <w:szCs w:val="24"/>
          <w:lang w:val="en-IN" w:eastAsia="en-IN"/>
        </w:rPr>
      </w:pPr>
      <w:r>
        <w:rPr>
          <w:rFonts w:eastAsia="Times New Roman" w:cs="Times New Roman"/>
          <w:szCs w:val="24"/>
          <w:lang w:val="en-IN" w:eastAsia="en-IN"/>
        </w:rPr>
        <w:t>There are several approaches or methods to improve employee performance, and one of the main in them is mainly through innovative practices. In the study conducted by Lai et al. (2014), in order to maintain a competitive position in the market, many retail companies seek effective, innovative practices to enhance employee performance to increase overall organisational productivity. The workforce with innovative practices and ideas tends to engage with new technologies and the wanted organisational practices to maintain a competitive position in the market. However, while analysing the existing studies, it was evidenced that there are only a limited number of existing studies that analysed the link that exist between innovation and employee performance in the retail sector in the UK.</w:t>
      </w:r>
      <w:r>
        <w:rPr>
          <w:rFonts w:eastAsia="Times New Roman" w:cs="Times New Roman"/>
          <w:b/>
          <w:bCs/>
          <w:szCs w:val="24"/>
          <w:lang w:val="en-IN" w:eastAsia="en-IN"/>
        </w:rPr>
        <w:t xml:space="preserve"> </w:t>
      </w:r>
      <w:r>
        <w:rPr>
          <w:rFonts w:eastAsia="Times New Roman" w:cs="Times New Roman"/>
          <w:szCs w:val="24"/>
          <w:lang w:val="en-IN" w:eastAsia="en-IN"/>
        </w:rPr>
        <w:t>Thus, the present research study will analyse the relationship between innovation and employee performance in the UK retail sector by focusing on the case of Tesco as a fundamental aim of the study.</w:t>
      </w:r>
    </w:p>
    <w:p w14:paraId="68E00D39" w14:textId="77777777" w:rsidR="00564603" w:rsidRDefault="00564603" w:rsidP="00564603">
      <w:pPr>
        <w:spacing w:before="240" w:after="0" w:line="360" w:lineRule="auto"/>
        <w:jc w:val="both"/>
        <w:rPr>
          <w:rFonts w:eastAsia="Times New Roman" w:cs="Times New Roman"/>
          <w:szCs w:val="24"/>
          <w:lang w:val="en-IN" w:eastAsia="en-IN"/>
        </w:rPr>
      </w:pPr>
      <w:r>
        <w:rPr>
          <w:rFonts w:eastAsia="Times New Roman" w:cs="Times New Roman"/>
          <w:b/>
          <w:bCs/>
          <w:szCs w:val="24"/>
          <w:lang w:val="en-IN" w:eastAsia="en-IN"/>
        </w:rPr>
        <w:lastRenderedPageBreak/>
        <w:t>Objectives</w:t>
      </w:r>
    </w:p>
    <w:p w14:paraId="76682DE1" w14:textId="77777777" w:rsidR="00564603" w:rsidRDefault="00564603" w:rsidP="00564603">
      <w:pPr>
        <w:numPr>
          <w:ilvl w:val="0"/>
          <w:numId w:val="8"/>
        </w:numPr>
        <w:spacing w:before="240" w:after="0" w:line="360" w:lineRule="auto"/>
        <w:jc w:val="both"/>
        <w:rPr>
          <w:rFonts w:eastAsia="Times New Roman" w:cs="Times New Roman"/>
          <w:szCs w:val="24"/>
          <w:lang w:val="en-IN" w:eastAsia="en-IN"/>
        </w:rPr>
      </w:pPr>
      <w:r>
        <w:rPr>
          <w:rFonts w:eastAsia="Times New Roman" w:cs="Times New Roman"/>
          <w:szCs w:val="24"/>
          <w:lang w:val="en-IN" w:eastAsia="en-IN"/>
        </w:rPr>
        <w:t>To explore the significance of innovative practices in the UK retail sector</w:t>
      </w:r>
    </w:p>
    <w:p w14:paraId="15B4F957" w14:textId="77777777" w:rsidR="00564603" w:rsidRDefault="00564603" w:rsidP="00564603">
      <w:pPr>
        <w:numPr>
          <w:ilvl w:val="0"/>
          <w:numId w:val="8"/>
        </w:numPr>
        <w:spacing w:before="240" w:after="0" w:line="360" w:lineRule="auto"/>
        <w:jc w:val="both"/>
        <w:rPr>
          <w:rFonts w:eastAsia="Times New Roman" w:cs="Times New Roman"/>
          <w:szCs w:val="24"/>
          <w:lang w:val="en-IN" w:eastAsia="en-IN"/>
        </w:rPr>
      </w:pPr>
      <w:r>
        <w:rPr>
          <w:rFonts w:eastAsia="Times New Roman" w:cs="Times New Roman"/>
          <w:szCs w:val="24"/>
          <w:lang w:val="en-IN" w:eastAsia="en-IN"/>
        </w:rPr>
        <w:t>To analyse the factors affecting employee performance in the retail sector in UK</w:t>
      </w:r>
    </w:p>
    <w:p w14:paraId="5ACE47F5" w14:textId="77777777" w:rsidR="00564603" w:rsidRDefault="00564603" w:rsidP="00564603">
      <w:pPr>
        <w:numPr>
          <w:ilvl w:val="0"/>
          <w:numId w:val="8"/>
        </w:numPr>
        <w:spacing w:before="240" w:after="0" w:line="360" w:lineRule="auto"/>
        <w:jc w:val="both"/>
        <w:rPr>
          <w:rFonts w:eastAsia="Times New Roman" w:cs="Times New Roman"/>
          <w:szCs w:val="24"/>
          <w:lang w:val="en-IN" w:eastAsia="en-IN"/>
        </w:rPr>
      </w:pPr>
      <w:r>
        <w:rPr>
          <w:rFonts w:eastAsia="Times New Roman" w:cs="Times New Roman"/>
          <w:szCs w:val="24"/>
          <w:lang w:val="en-IN" w:eastAsia="en-IN"/>
        </w:rPr>
        <w:t>To examine the relationship between innovation and employee performance at Tesco, UK</w:t>
      </w:r>
    </w:p>
    <w:p w14:paraId="36AB7B8A" w14:textId="77777777" w:rsidR="00564603" w:rsidRDefault="00564603" w:rsidP="00564603">
      <w:pPr>
        <w:numPr>
          <w:ilvl w:val="0"/>
          <w:numId w:val="8"/>
        </w:numPr>
        <w:spacing w:before="240" w:after="0" w:line="360" w:lineRule="auto"/>
        <w:jc w:val="both"/>
        <w:rPr>
          <w:rFonts w:eastAsia="Times New Roman" w:cs="Times New Roman"/>
          <w:szCs w:val="24"/>
          <w:lang w:val="en-IN" w:eastAsia="en-IN"/>
        </w:rPr>
      </w:pPr>
      <w:r>
        <w:rPr>
          <w:rFonts w:eastAsia="Times New Roman" w:cs="Times New Roman"/>
          <w:szCs w:val="24"/>
          <w:lang w:val="en-IN" w:eastAsia="en-IN"/>
        </w:rPr>
        <w:t>To provide recommendations for Tesco to improve employee performance through innovative practices</w:t>
      </w:r>
    </w:p>
    <w:p w14:paraId="6BAF286F" w14:textId="77777777" w:rsidR="00564603" w:rsidRDefault="00564603" w:rsidP="00564603">
      <w:pPr>
        <w:spacing w:before="240" w:after="0" w:line="360" w:lineRule="auto"/>
        <w:jc w:val="both"/>
        <w:rPr>
          <w:rFonts w:eastAsia="Times New Roman" w:cs="Times New Roman"/>
          <w:szCs w:val="24"/>
          <w:lang w:val="en-IN" w:eastAsia="en-IN"/>
        </w:rPr>
      </w:pPr>
      <w:r>
        <w:rPr>
          <w:rFonts w:eastAsia="Times New Roman" w:cs="Times New Roman"/>
          <w:b/>
          <w:bCs/>
          <w:szCs w:val="24"/>
          <w:lang w:val="en-IN" w:eastAsia="en-IN"/>
        </w:rPr>
        <w:t>Questions</w:t>
      </w:r>
    </w:p>
    <w:p w14:paraId="39AF1938" w14:textId="77777777" w:rsidR="00564603" w:rsidRDefault="00564603" w:rsidP="00564603">
      <w:pPr>
        <w:spacing w:before="240" w:after="0" w:line="360" w:lineRule="auto"/>
        <w:jc w:val="both"/>
        <w:rPr>
          <w:rFonts w:eastAsia="Times New Roman" w:cs="Times New Roman"/>
          <w:szCs w:val="24"/>
          <w:lang w:val="en-IN" w:eastAsia="en-IN"/>
        </w:rPr>
      </w:pPr>
      <w:r>
        <w:rPr>
          <w:rFonts w:eastAsia="Times New Roman" w:cs="Times New Roman"/>
          <w:szCs w:val="24"/>
          <w:lang w:val="en-IN" w:eastAsia="en-IN"/>
        </w:rPr>
        <w:t>What is the significance of innovative practices at Tesco?</w:t>
      </w:r>
    </w:p>
    <w:p w14:paraId="0D674C98" w14:textId="77777777" w:rsidR="00564603" w:rsidRDefault="00564603" w:rsidP="00564603">
      <w:pPr>
        <w:spacing w:before="240" w:after="0" w:line="360" w:lineRule="auto"/>
        <w:jc w:val="both"/>
        <w:rPr>
          <w:rFonts w:eastAsia="Times New Roman" w:cs="Times New Roman"/>
          <w:szCs w:val="24"/>
          <w:lang w:val="en-IN" w:eastAsia="en-IN"/>
        </w:rPr>
      </w:pPr>
      <w:r>
        <w:rPr>
          <w:rFonts w:eastAsia="Times New Roman" w:cs="Times New Roman"/>
          <w:szCs w:val="24"/>
          <w:lang w:val="en-IN" w:eastAsia="en-IN"/>
        </w:rPr>
        <w:t>What are the relationships between innovation and employee performance at Tesco?</w:t>
      </w:r>
    </w:p>
    <w:p w14:paraId="4EF20F20" w14:textId="77777777" w:rsidR="00564603" w:rsidRDefault="00564603" w:rsidP="00564603">
      <w:pPr>
        <w:spacing w:before="240" w:after="0" w:line="360" w:lineRule="auto"/>
        <w:jc w:val="both"/>
        <w:rPr>
          <w:rFonts w:eastAsia="Times New Roman" w:cs="Times New Roman"/>
          <w:szCs w:val="24"/>
          <w:lang w:val="en-IN" w:eastAsia="en-IN"/>
        </w:rPr>
      </w:pPr>
      <w:r>
        <w:rPr>
          <w:rFonts w:eastAsia="Times New Roman" w:cs="Times New Roman"/>
          <w:szCs w:val="24"/>
          <w:lang w:val="en-IN" w:eastAsia="en-IN"/>
        </w:rPr>
        <w:t>How does innovative practices affect employee performance at Tesco?</w:t>
      </w:r>
    </w:p>
    <w:p w14:paraId="373B2966" w14:textId="77777777" w:rsidR="00564603" w:rsidRDefault="00564603" w:rsidP="00564603">
      <w:pPr>
        <w:spacing w:before="240" w:after="0" w:line="360" w:lineRule="auto"/>
        <w:jc w:val="both"/>
        <w:rPr>
          <w:rFonts w:eastAsia="Times New Roman" w:cs="Times New Roman"/>
          <w:szCs w:val="24"/>
          <w:lang w:val="en-IN" w:eastAsia="en-IN"/>
        </w:rPr>
      </w:pPr>
      <w:r>
        <w:rPr>
          <w:rFonts w:eastAsia="Times New Roman" w:cs="Times New Roman"/>
          <w:szCs w:val="24"/>
          <w:lang w:val="en-IN" w:eastAsia="en-IN"/>
        </w:rPr>
        <w:t>How does Tesco improve employee performance?</w:t>
      </w:r>
    </w:p>
    <w:p w14:paraId="73B001AC" w14:textId="77777777" w:rsidR="00564603" w:rsidRDefault="00564603" w:rsidP="00564603">
      <w:pPr>
        <w:pStyle w:val="Heading1"/>
        <w:spacing w:before="240" w:line="360" w:lineRule="auto"/>
        <w:jc w:val="both"/>
        <w:rPr>
          <w:rFonts w:eastAsia="Times New Roman" w:cs="Times New Roman"/>
          <w:szCs w:val="24"/>
          <w:lang w:eastAsia="en-GB"/>
        </w:rPr>
      </w:pPr>
      <w:bookmarkStart w:id="2" w:name="_Toc129806663"/>
      <w:r>
        <w:rPr>
          <w:rFonts w:eastAsia="Times New Roman" w:cs="Times New Roman"/>
          <w:szCs w:val="24"/>
          <w:lang w:eastAsia="en-GB"/>
        </w:rPr>
        <w:t>Methodology</w:t>
      </w:r>
      <w:bookmarkEnd w:id="2"/>
      <w:r>
        <w:rPr>
          <w:rFonts w:eastAsia="Times New Roman" w:cs="Times New Roman"/>
          <w:szCs w:val="24"/>
          <w:lang w:eastAsia="en-GB"/>
        </w:rPr>
        <w:t xml:space="preserve"> </w:t>
      </w:r>
    </w:p>
    <w:p w14:paraId="423D1899" w14:textId="77777777" w:rsidR="00564603" w:rsidRDefault="00564603" w:rsidP="00564603">
      <w:pPr>
        <w:spacing w:line="360" w:lineRule="auto"/>
        <w:jc w:val="both"/>
        <w:rPr>
          <w:rFonts w:cs="Times New Roman"/>
          <w:szCs w:val="24"/>
          <w:lang w:val="en-US"/>
        </w:rPr>
      </w:pPr>
      <w:r>
        <w:rPr>
          <w:rFonts w:cs="Times New Roman"/>
          <w:szCs w:val="24"/>
          <w:lang w:val="en-US"/>
        </w:rPr>
        <w:t xml:space="preserve">Research methodology discusses, clarifies, and evaluates the data-gathering process. The choosing of correct method to collect the research data will be done by the researcher, which is a very important part of any research study. The data collection methods are two types, primary and secondary data collection. Primary data will be using in this current research study to evaluate the research topic by the researcher. Both interview and survey strategies will be use in this research by the researcher. Innovation and employee performance are the two research variables that will be examined in this research study with the help of the interpretivism research philosophy in the interview strategy and positivism philosophy in the survey strategy. Both inductive and deductive research methods will be used in this research study to evaluate the factors affecting employee performance in the retail sector by the researcher. There will be further investigation in the current study issue using both survey and interview strategies by the researcher. The researcher will get help to drive the solutions for the research topic by using this strategy. Quantitative research will be used in this research to </w:t>
      </w:r>
      <w:proofErr w:type="spellStart"/>
      <w:r>
        <w:rPr>
          <w:rFonts w:cs="Times New Roman"/>
          <w:szCs w:val="24"/>
          <w:lang w:val="en-US"/>
        </w:rPr>
        <w:t>analyse</w:t>
      </w:r>
      <w:proofErr w:type="spellEnd"/>
      <w:r>
        <w:rPr>
          <w:rFonts w:cs="Times New Roman"/>
          <w:szCs w:val="24"/>
          <w:lang w:val="en-US"/>
        </w:rPr>
        <w:t xml:space="preserve"> the relationship between innovation and employee performance in the retail industry by the researcher. Exploratory research design will be used in this current research study to </w:t>
      </w:r>
      <w:r>
        <w:rPr>
          <w:rFonts w:cs="Times New Roman"/>
          <w:szCs w:val="24"/>
          <w:lang w:val="en-US"/>
        </w:rPr>
        <w:lastRenderedPageBreak/>
        <w:t>investigate the variables influencing employee performance in UK retail industry by the researcher. Questionnaire will be made for collecting data through interviews and survey methods by the researcher. There will be an interview with the senior employees of Tesco Company for the collection of data by the researcher. Moreover, there will be also using a survey technique for the collection of primary data by the researcher. Then the researcher will reach the solution of the research study, which is the relation between innovation and employee performance in the retail sector, with the help of Primary data collection methods.</w:t>
      </w:r>
    </w:p>
    <w:p w14:paraId="3CE57BD3" w14:textId="77777777" w:rsidR="00564603" w:rsidRDefault="00564603" w:rsidP="00564603">
      <w:pPr>
        <w:pStyle w:val="Heading1"/>
        <w:spacing w:before="240" w:line="360" w:lineRule="auto"/>
        <w:jc w:val="both"/>
        <w:rPr>
          <w:rFonts w:eastAsia="Times New Roman" w:cs="Times New Roman"/>
          <w:szCs w:val="24"/>
          <w:lang w:eastAsia="en-GB"/>
        </w:rPr>
      </w:pPr>
      <w:bookmarkStart w:id="3" w:name="_Toc129806664"/>
      <w:r>
        <w:rPr>
          <w:rFonts w:eastAsia="Times New Roman" w:cs="Times New Roman"/>
          <w:szCs w:val="24"/>
          <w:lang w:eastAsia="en-GB"/>
        </w:rPr>
        <w:t>Literature review</w:t>
      </w:r>
      <w:bookmarkEnd w:id="3"/>
      <w:r>
        <w:rPr>
          <w:rFonts w:eastAsia="Times New Roman" w:cs="Times New Roman"/>
          <w:szCs w:val="24"/>
          <w:lang w:eastAsia="en-GB"/>
        </w:rPr>
        <w:t xml:space="preserve"> </w:t>
      </w:r>
    </w:p>
    <w:p w14:paraId="4ACC2A1D" w14:textId="77777777" w:rsidR="00564603" w:rsidRDefault="00564603" w:rsidP="00564603">
      <w:pPr>
        <w:pStyle w:val="Heading2"/>
        <w:spacing w:before="240" w:line="360" w:lineRule="auto"/>
        <w:jc w:val="both"/>
        <w:rPr>
          <w:rFonts w:eastAsia="Times New Roman" w:cs="Times New Roman"/>
          <w:szCs w:val="24"/>
          <w:lang w:val="en-IN" w:eastAsia="en-IN"/>
        </w:rPr>
      </w:pPr>
      <w:bookmarkStart w:id="4" w:name="_Toc129806665"/>
      <w:r>
        <w:rPr>
          <w:rFonts w:eastAsia="Times New Roman" w:cs="Times New Roman"/>
          <w:szCs w:val="24"/>
          <w:lang w:val="en-IN" w:eastAsia="en-IN"/>
        </w:rPr>
        <w:t>Innovation</w:t>
      </w:r>
      <w:bookmarkEnd w:id="4"/>
      <w:r>
        <w:rPr>
          <w:rFonts w:eastAsia="Times New Roman" w:cs="Times New Roman"/>
          <w:szCs w:val="24"/>
          <w:lang w:val="en-IN" w:eastAsia="en-IN"/>
        </w:rPr>
        <w:t xml:space="preserve"> </w:t>
      </w:r>
    </w:p>
    <w:p w14:paraId="157879EC" w14:textId="77777777" w:rsidR="00564603" w:rsidRDefault="00564603" w:rsidP="00564603">
      <w:pPr>
        <w:spacing w:line="360" w:lineRule="auto"/>
        <w:jc w:val="both"/>
        <w:rPr>
          <w:rFonts w:cs="Times New Roman"/>
          <w:color w:val="222222"/>
          <w:szCs w:val="24"/>
          <w:shd w:val="clear" w:color="auto" w:fill="FFFFFF"/>
        </w:rPr>
      </w:pPr>
      <w:r>
        <w:rPr>
          <w:rFonts w:cs="Times New Roman"/>
          <w:szCs w:val="24"/>
        </w:rPr>
        <w:t xml:space="preserve">Innovation can be simply considered as an implementation of a new idea or a method in a certain field. It starts with a new idea and prepares a plan for the improvisation of an existing product or service. Innovation gives an updated idea or method on how to run an operation or service by giving the advantage of attracting more loyal customers </w:t>
      </w:r>
      <w:r>
        <w:rPr>
          <w:rFonts w:cs="Times New Roman"/>
          <w:color w:val="222222"/>
          <w:szCs w:val="24"/>
          <w:shd w:val="clear" w:color="auto" w:fill="FFFFFF"/>
        </w:rPr>
        <w:t>(</w:t>
      </w:r>
      <w:proofErr w:type="spellStart"/>
      <w:r>
        <w:rPr>
          <w:rFonts w:cs="Times New Roman"/>
          <w:color w:val="222222"/>
          <w:szCs w:val="24"/>
          <w:shd w:val="clear" w:color="auto" w:fill="FFFFFF"/>
        </w:rPr>
        <w:t>Bogliacino</w:t>
      </w:r>
      <w:proofErr w:type="spellEnd"/>
      <w:r>
        <w:rPr>
          <w:rFonts w:cs="Times New Roman"/>
          <w:color w:val="222222"/>
          <w:szCs w:val="24"/>
          <w:shd w:val="clear" w:color="auto" w:fill="FFFFFF"/>
        </w:rPr>
        <w:t xml:space="preserve"> et al ., 2012)</w:t>
      </w:r>
      <w:r>
        <w:rPr>
          <w:rFonts w:cs="Times New Roman"/>
          <w:szCs w:val="24"/>
        </w:rPr>
        <w:t xml:space="preserve">. As humans are always curious about the new changes in their surroundings, products or services, an innovative idea can change the face of a company in a flash of a second </w:t>
      </w:r>
      <w:r>
        <w:rPr>
          <w:rFonts w:cs="Times New Roman"/>
          <w:color w:val="222222"/>
          <w:szCs w:val="24"/>
          <w:shd w:val="clear" w:color="auto" w:fill="FFFFFF"/>
        </w:rPr>
        <w:t>(</w:t>
      </w:r>
      <w:proofErr w:type="spellStart"/>
      <w:r>
        <w:rPr>
          <w:rFonts w:cs="Times New Roman"/>
          <w:color w:val="222222"/>
          <w:szCs w:val="24"/>
          <w:shd w:val="clear" w:color="auto" w:fill="FFFFFF"/>
        </w:rPr>
        <w:t>Autio</w:t>
      </w:r>
      <w:proofErr w:type="spellEnd"/>
      <w:r>
        <w:rPr>
          <w:rFonts w:cs="Times New Roman"/>
          <w:color w:val="222222"/>
          <w:szCs w:val="24"/>
          <w:shd w:val="clear" w:color="auto" w:fill="FFFFFF"/>
        </w:rPr>
        <w:t xml:space="preserve"> et al ., 2014)</w:t>
      </w:r>
      <w:r>
        <w:rPr>
          <w:rFonts w:cs="Times New Roman"/>
          <w:szCs w:val="24"/>
        </w:rPr>
        <w:t>. Innovation is only possible in any industry only if there is the freedom to talk freely among individuals and respect other individuals' opinions. This can lead to an accelerated rate of growth in the organisation's reputational growth as well as revenue spiking. Innovation is the basic idea of giving a new advanced face to something. Some examples of innovation can be considered the introduction of assembly lines in the manufacturing industry or the emergence of ride-sharing platforms like Uber, Ola cabs etc. Innovation in the business model is when changes are applied to operational activities involved in a business (Bessant 2013)</w:t>
      </w:r>
    </w:p>
    <w:p w14:paraId="49EA0EFA" w14:textId="77777777" w:rsidR="00564603" w:rsidRDefault="00564603" w:rsidP="00564603">
      <w:pPr>
        <w:pStyle w:val="Heading2"/>
        <w:spacing w:before="240" w:line="360" w:lineRule="auto"/>
        <w:jc w:val="both"/>
        <w:rPr>
          <w:rFonts w:eastAsia="Times New Roman" w:cs="Times New Roman"/>
          <w:szCs w:val="24"/>
          <w:lang w:val="en-IN" w:eastAsia="en-IN"/>
        </w:rPr>
      </w:pPr>
      <w:bookmarkStart w:id="5" w:name="_Toc129806666"/>
      <w:r>
        <w:rPr>
          <w:rFonts w:eastAsia="Times New Roman" w:cs="Times New Roman"/>
          <w:szCs w:val="24"/>
          <w:lang w:val="en-IN" w:eastAsia="en-IN"/>
        </w:rPr>
        <w:t>Employee performance</w:t>
      </w:r>
      <w:bookmarkEnd w:id="5"/>
    </w:p>
    <w:p w14:paraId="334D6829" w14:textId="77777777" w:rsidR="00564603" w:rsidRDefault="00564603" w:rsidP="00564603">
      <w:pPr>
        <w:spacing w:line="360" w:lineRule="auto"/>
        <w:jc w:val="both"/>
        <w:rPr>
          <w:rFonts w:cs="Times New Roman"/>
          <w:szCs w:val="24"/>
          <w:lang w:val="en-IN"/>
        </w:rPr>
      </w:pPr>
      <w:r>
        <w:rPr>
          <w:rFonts w:cs="Times New Roman"/>
          <w:szCs w:val="24"/>
        </w:rPr>
        <w:t>The term employee performance is how an employee achieves the task assigned to their roles in a timely manner and the way of behaviour in the workplace. Employee performance is a crucial factor in the overall success of an organisation (</w:t>
      </w:r>
      <w:proofErr w:type="spellStart"/>
      <w:r>
        <w:rPr>
          <w:rFonts w:cs="Times New Roman"/>
          <w:szCs w:val="24"/>
        </w:rPr>
        <w:t>Shahzadi</w:t>
      </w:r>
      <w:proofErr w:type="spellEnd"/>
      <w:r>
        <w:rPr>
          <w:rFonts w:cs="Times New Roman"/>
          <w:szCs w:val="24"/>
        </w:rPr>
        <w:t xml:space="preserve"> et al ., 2014).Employee performance helps an organisation understand the strength, weaknesses, managerial gaps and other factors affecting the efficiency of the organisation's operations. It also allows the organisation to measure the employee's performance and skills and decide whether the individual will be an asset to the organisation (Mohiuddin 2017). Employee performance to an individual means quality and effectiveness in their work and efficiency in completing the required task within the allotted time. It is also important because individual performance can </w:t>
      </w:r>
      <w:r>
        <w:rPr>
          <w:rFonts w:cs="Times New Roman"/>
          <w:szCs w:val="24"/>
        </w:rPr>
        <w:lastRenderedPageBreak/>
        <w:t>also affect the actively working team, which may cause a setback in the organisation's performance, causing a loss in income and customers. The main negative factor about employee performance is that when the employees lack good performance, it will lead to customer dissatisfaction resulting in the loss of loyal customers and revenue growth.  Employee performance defines the whole internal workplace structure of an organisation. Employee performance benefits the organisation and helps the employees attain their maximum potential while improving overall performance, thereby increasing the morale and quality of the items produced (</w:t>
      </w:r>
      <w:proofErr w:type="spellStart"/>
      <w:r>
        <w:rPr>
          <w:rFonts w:cs="Times New Roman"/>
          <w:szCs w:val="24"/>
        </w:rPr>
        <w:t>Elnaga</w:t>
      </w:r>
      <w:proofErr w:type="spellEnd"/>
      <w:r>
        <w:rPr>
          <w:rFonts w:cs="Times New Roman"/>
          <w:szCs w:val="24"/>
        </w:rPr>
        <w:t xml:space="preserve"> and Imran 2013)</w:t>
      </w:r>
    </w:p>
    <w:p w14:paraId="3BA1B07B" w14:textId="77777777" w:rsidR="00564603" w:rsidRDefault="00564603" w:rsidP="00564603">
      <w:pPr>
        <w:pStyle w:val="Heading2"/>
        <w:spacing w:before="240" w:line="360" w:lineRule="auto"/>
        <w:jc w:val="both"/>
        <w:rPr>
          <w:rFonts w:eastAsia="Times New Roman" w:cs="Times New Roman"/>
          <w:szCs w:val="24"/>
          <w:lang w:val="en-IN" w:eastAsia="en-IN"/>
        </w:rPr>
      </w:pPr>
      <w:bookmarkStart w:id="6" w:name="_Toc129806667"/>
      <w:r>
        <w:rPr>
          <w:rFonts w:eastAsia="Times New Roman" w:cs="Times New Roman"/>
          <w:szCs w:val="24"/>
          <w:lang w:val="en-IN" w:eastAsia="en-IN"/>
        </w:rPr>
        <w:t>Impact of innovation on employee performance in retail sector</w:t>
      </w:r>
      <w:bookmarkEnd w:id="6"/>
      <w:r>
        <w:rPr>
          <w:rFonts w:eastAsia="Times New Roman" w:cs="Times New Roman"/>
          <w:szCs w:val="24"/>
          <w:lang w:val="en-IN" w:eastAsia="en-IN"/>
        </w:rPr>
        <w:t xml:space="preserve"> </w:t>
      </w:r>
    </w:p>
    <w:p w14:paraId="44FC3261" w14:textId="77777777" w:rsidR="00564603" w:rsidRDefault="00564603" w:rsidP="00564603">
      <w:pPr>
        <w:spacing w:before="240" w:after="0" w:line="360" w:lineRule="auto"/>
        <w:jc w:val="both"/>
        <w:rPr>
          <w:rFonts w:eastAsia="Times New Roman" w:cs="Times New Roman"/>
          <w:szCs w:val="24"/>
          <w:lang w:val="en-IN" w:eastAsia="en-IN"/>
        </w:rPr>
      </w:pPr>
      <w:r>
        <w:rPr>
          <w:rFonts w:eastAsia="Times New Roman" w:cs="Times New Roman"/>
          <w:szCs w:val="24"/>
          <w:lang w:val="en-IN" w:eastAsia="en-IN"/>
        </w:rPr>
        <w:t xml:space="preserve">Traditionally, performance in retail companies has been analysed by adopting financial indicators such as market share, profits, growth rate and earnings. Nevertheless, the non-financial indicators are considered in analysing the performance, which typically formed in association with the human resources results such as absenteeism, turnover, productivity, job satisfaction and quality. Besides, to attain competitive benefits and attain success, retail companies must provide a higher focus on employee performance (Tang, 2013). In the opinion of Shahzad et al.(2017), employees performance is mainly about the ways or method in which the workforce accomplish the organisational objectives and connects their interpersonal behaviours to the norms of the firm and a timely, efficient and effective cluster of mutually agreed activities by the workforce as set out by the managers. Lai et al. (2014) mentioned that the employee's performance was analysed from the non-financial factors that include motivation, competency, teamwork and self-declines. Sung and Choi (2014) opine that innovative practices through the employee generation of new ideas for services and products would eventually enhance the competitive advantage, enhance efficiencies, enhance the administrative process, improve work management, enhance quality performance, enhance organisational fitness and move to productivity improvement. In the opinion of Berries et al. (2014), employee performance enhances organisational performance indirectly through effective innovation practices as the workforce makes a clear idea for novel services or goods to enhance the competitive benefits of an organisation. The innovative practice, according to </w:t>
      </w:r>
      <w:proofErr w:type="spellStart"/>
      <w:r>
        <w:rPr>
          <w:rFonts w:eastAsia="Times New Roman" w:cs="Times New Roman"/>
          <w:szCs w:val="24"/>
          <w:lang w:val="en-IN" w:eastAsia="en-IN"/>
        </w:rPr>
        <w:t>Pantano</w:t>
      </w:r>
      <w:proofErr w:type="spellEnd"/>
      <w:r>
        <w:rPr>
          <w:rFonts w:eastAsia="Times New Roman" w:cs="Times New Roman"/>
          <w:szCs w:val="24"/>
          <w:lang w:val="en-IN" w:eastAsia="en-IN"/>
        </w:rPr>
        <w:t xml:space="preserve"> (2014), enhances the efficiencies and administrative produces and also makes effective work management. Innovation is analysed to be the imperative rootage for organisational growth and economic development. In the current days, most retail companies in the UK are facing issues like employee retention, employee engagement and employee performance-</w:t>
      </w:r>
      <w:r>
        <w:rPr>
          <w:rFonts w:eastAsia="Times New Roman" w:cs="Times New Roman"/>
          <w:szCs w:val="24"/>
          <w:lang w:val="en-IN" w:eastAsia="en-IN"/>
        </w:rPr>
        <w:lastRenderedPageBreak/>
        <w:t xml:space="preserve">related issues. In order to resolve these issues, retail companies want to innovates their organisational and human resources practices. Hoque (2013) mentioned that innovative practices improve organisational effectiveness and which move towards meliorate workforce performance.  Further, the innovation will enhance the quality, quantity and also timeliness of the outcomes, attendance on the work, effectiveness and efficiencies of the completed work. As per the observation of Hon and Lui (2016), the creative workforce with innovative practices and ideas aids in engaging with the new technologies and the wanted organisational practices for the survival of the rivals. However, it was evidenced that most of the existing studies provide a higher focus on analysing innovative practices in the manufacturing sector. Thus, in order to resolve the gap in the existing studies, the present research study intends to analyse the impact of innovative practices on employee performance in the UK retail sector by providing special emphasis on Tesco. </w:t>
      </w:r>
    </w:p>
    <w:p w14:paraId="1A2588F5" w14:textId="77777777" w:rsidR="00564603" w:rsidRDefault="00564603" w:rsidP="00564603">
      <w:pPr>
        <w:pStyle w:val="Heading1"/>
        <w:spacing w:line="360" w:lineRule="auto"/>
        <w:jc w:val="both"/>
        <w:rPr>
          <w:rFonts w:eastAsia="Times New Roman" w:cs="Times New Roman"/>
          <w:szCs w:val="24"/>
          <w:lang w:val="en-IN" w:eastAsia="en-IN"/>
        </w:rPr>
      </w:pPr>
      <w:bookmarkStart w:id="7" w:name="_Toc129806668"/>
      <w:r>
        <w:rPr>
          <w:rFonts w:eastAsia="Times New Roman" w:cs="Times New Roman"/>
          <w:szCs w:val="24"/>
          <w:lang w:eastAsia="en-GB"/>
        </w:rPr>
        <w:t>Limitations</w:t>
      </w:r>
      <w:bookmarkEnd w:id="7"/>
      <w:r>
        <w:rPr>
          <w:rFonts w:eastAsia="Times New Roman" w:cs="Times New Roman"/>
          <w:szCs w:val="24"/>
          <w:lang w:eastAsia="en-GB"/>
        </w:rPr>
        <w:t xml:space="preserve"> </w:t>
      </w:r>
    </w:p>
    <w:p w14:paraId="2D03F10D" w14:textId="77777777" w:rsidR="00564603" w:rsidRDefault="00564603" w:rsidP="00564603">
      <w:pPr>
        <w:pStyle w:val="Heading1"/>
        <w:spacing w:before="240" w:line="360" w:lineRule="auto"/>
        <w:jc w:val="both"/>
        <w:rPr>
          <w:rFonts w:eastAsia="Times New Roman" w:cs="Times New Roman"/>
          <w:b w:val="0"/>
          <w:szCs w:val="24"/>
          <w:lang w:eastAsia="en-GB"/>
        </w:rPr>
      </w:pPr>
      <w:r>
        <w:rPr>
          <w:rFonts w:eastAsia="Times New Roman" w:cs="Times New Roman"/>
          <w:b w:val="0"/>
          <w:szCs w:val="24"/>
          <w:lang w:eastAsia="en-GB"/>
        </w:rPr>
        <w:t>This study will analyse the relationship between innovation and employee performance in the UK. This study will have a chance to examine the overall impact of innovation in a particular industry in the UK. There will be some details describing the usage of innovative technology in this sector. This study will mainly focus on the various aspects of employee performance, and it will be unable to examine the role of innovation in the current industry. There are furthermore issues related to this current topic, so there will also be a chance to research in that area. There will be a chance to do the relationship and the role of innovation in the performance of employees.</w:t>
      </w:r>
    </w:p>
    <w:p w14:paraId="0B435598" w14:textId="77777777" w:rsidR="00564603" w:rsidRDefault="00564603" w:rsidP="00564603">
      <w:pPr>
        <w:pStyle w:val="Heading1"/>
        <w:spacing w:before="240" w:line="360" w:lineRule="auto"/>
        <w:jc w:val="both"/>
        <w:rPr>
          <w:rFonts w:cs="Times New Roman"/>
          <w:szCs w:val="24"/>
          <w:lang w:eastAsia="en-GB"/>
        </w:rPr>
      </w:pPr>
      <w:r>
        <w:rPr>
          <w:rFonts w:eastAsia="Times New Roman" w:cs="Times New Roman"/>
          <w:b w:val="0"/>
          <w:szCs w:val="24"/>
          <w:lang w:eastAsia="en-GB"/>
        </w:rPr>
        <w:br/>
      </w:r>
      <w:bookmarkStart w:id="8" w:name="_Toc129806669"/>
      <w:r>
        <w:rPr>
          <w:rFonts w:eastAsia="Times New Roman" w:cs="Times New Roman"/>
          <w:szCs w:val="24"/>
          <w:lang w:eastAsia="en-GB"/>
        </w:rPr>
        <w:t>Ethical considerations</w:t>
      </w:r>
      <w:bookmarkEnd w:id="8"/>
      <w:r>
        <w:rPr>
          <w:rFonts w:eastAsia="Times New Roman" w:cs="Times New Roman"/>
          <w:szCs w:val="24"/>
          <w:lang w:eastAsia="en-GB"/>
        </w:rPr>
        <w:t xml:space="preserve"> </w:t>
      </w:r>
    </w:p>
    <w:p w14:paraId="313761D7" w14:textId="77777777" w:rsidR="00564603" w:rsidRDefault="00564603" w:rsidP="00564603">
      <w:pPr>
        <w:spacing w:before="240" w:line="360" w:lineRule="auto"/>
        <w:jc w:val="both"/>
        <w:rPr>
          <w:rFonts w:eastAsia="Times New Roman" w:cs="Times New Roman"/>
          <w:szCs w:val="24"/>
          <w:lang w:eastAsia="en-GB"/>
        </w:rPr>
      </w:pPr>
      <w:r>
        <w:rPr>
          <w:rFonts w:eastAsia="Times New Roman" w:cs="Times New Roman"/>
          <w:szCs w:val="24"/>
          <w:lang w:eastAsia="en-GB"/>
        </w:rPr>
        <w:t>Ethical considerations are a set of factors that guide the entire research design and practices (</w:t>
      </w:r>
      <w:proofErr w:type="spellStart"/>
      <w:r>
        <w:rPr>
          <w:rFonts w:eastAsia="Times New Roman" w:cs="Times New Roman"/>
          <w:szCs w:val="24"/>
          <w:lang w:eastAsia="en-GB"/>
        </w:rPr>
        <w:t>Cacciattolo</w:t>
      </w:r>
      <w:proofErr w:type="spellEnd"/>
      <w:r>
        <w:rPr>
          <w:rFonts w:eastAsia="Times New Roman" w:cs="Times New Roman"/>
          <w:szCs w:val="24"/>
          <w:lang w:eastAsia="en-GB"/>
        </w:rPr>
        <w:t>, 2015). The researcher should be aware of doing the research result accurately and prevent errors. In this current research study, there will be consideration of ethical principles to avoid any possible ethical issues by the researcher. The data collected for this research is primary data, so the researcher will ensure the collection of data is from a valid and reliable interview process. There will be ensured of no manipulation or distortion of information in the original findings. There will be providing data that is plagiarism free for this research study by the researcher.</w:t>
      </w:r>
    </w:p>
    <w:p w14:paraId="34B142BB" w14:textId="77777777" w:rsidR="00564603" w:rsidRDefault="00564603" w:rsidP="00564603">
      <w:pPr>
        <w:spacing w:line="360" w:lineRule="auto"/>
        <w:jc w:val="both"/>
        <w:rPr>
          <w:rFonts w:eastAsia="Times New Roman" w:cs="Times New Roman"/>
          <w:b/>
          <w:bCs/>
          <w:szCs w:val="24"/>
          <w:lang w:eastAsia="en-GB"/>
        </w:rPr>
      </w:pPr>
      <w:r>
        <w:rPr>
          <w:rFonts w:eastAsia="Times New Roman" w:cs="Times New Roman"/>
          <w:szCs w:val="24"/>
          <w:lang w:eastAsia="en-GB"/>
        </w:rPr>
        <w:lastRenderedPageBreak/>
        <w:br w:type="page"/>
      </w:r>
    </w:p>
    <w:p w14:paraId="0F59E0AB" w14:textId="77777777" w:rsidR="00564603" w:rsidRDefault="00564603" w:rsidP="00564603">
      <w:pPr>
        <w:pStyle w:val="Heading1"/>
        <w:spacing w:before="240" w:line="360" w:lineRule="auto"/>
        <w:jc w:val="both"/>
        <w:rPr>
          <w:rFonts w:eastAsia="Times New Roman" w:cs="Times New Roman"/>
          <w:szCs w:val="24"/>
          <w:lang w:eastAsia="en-GB"/>
        </w:rPr>
      </w:pPr>
      <w:bookmarkStart w:id="9" w:name="_Toc129806670"/>
      <w:r>
        <w:rPr>
          <w:rFonts w:eastAsia="Times New Roman" w:cs="Times New Roman"/>
          <w:szCs w:val="24"/>
          <w:lang w:eastAsia="en-GB"/>
        </w:rPr>
        <w:lastRenderedPageBreak/>
        <w:t>Timeframe</w:t>
      </w:r>
      <w:bookmarkEnd w:id="9"/>
    </w:p>
    <w:tbl>
      <w:tblPr>
        <w:tblStyle w:val="TableGrid"/>
        <w:tblpPr w:leftFromText="180" w:rightFromText="180" w:vertAnchor="page" w:horzAnchor="margin" w:tblpX="-885" w:tblpY="4096"/>
        <w:tblW w:w="11205" w:type="dxa"/>
        <w:tblInd w:w="0" w:type="dxa"/>
        <w:tblLayout w:type="fixed"/>
        <w:tblLook w:val="04A0" w:firstRow="1" w:lastRow="0" w:firstColumn="1" w:lastColumn="0" w:noHBand="0" w:noVBand="1"/>
      </w:tblPr>
      <w:tblGrid>
        <w:gridCol w:w="3655"/>
        <w:gridCol w:w="426"/>
        <w:gridCol w:w="427"/>
        <w:gridCol w:w="568"/>
        <w:gridCol w:w="425"/>
        <w:gridCol w:w="567"/>
        <w:gridCol w:w="567"/>
        <w:gridCol w:w="425"/>
        <w:gridCol w:w="425"/>
        <w:gridCol w:w="426"/>
        <w:gridCol w:w="441"/>
        <w:gridCol w:w="409"/>
        <w:gridCol w:w="425"/>
        <w:gridCol w:w="426"/>
        <w:gridCol w:w="425"/>
        <w:gridCol w:w="425"/>
        <w:gridCol w:w="709"/>
        <w:gridCol w:w="34"/>
      </w:tblGrid>
      <w:tr w:rsidR="00564603" w14:paraId="2F4AB618" w14:textId="77777777" w:rsidTr="00564603">
        <w:trPr>
          <w:trHeight w:val="1833"/>
        </w:trPr>
        <w:tc>
          <w:tcPr>
            <w:tcW w:w="365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60CC6B5" w14:textId="77777777" w:rsidR="00564603" w:rsidRDefault="00564603">
            <w:pPr>
              <w:spacing w:before="240" w:after="0" w:line="360" w:lineRule="auto"/>
              <w:jc w:val="both"/>
              <w:rPr>
                <w:rFonts w:cs="Times New Roman"/>
                <w:b/>
                <w:szCs w:val="24"/>
              </w:rPr>
            </w:pPr>
            <w:r>
              <w:rPr>
                <w:rFonts w:cs="Times New Roman"/>
                <w:b/>
                <w:szCs w:val="24"/>
              </w:rPr>
              <w:t>Tasks</w:t>
            </w:r>
          </w:p>
        </w:tc>
        <w:tc>
          <w:tcPr>
            <w:tcW w:w="1418"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32FC547" w14:textId="77777777" w:rsidR="00564603" w:rsidRDefault="00564603">
            <w:pPr>
              <w:spacing w:before="240" w:after="0" w:line="360" w:lineRule="auto"/>
              <w:jc w:val="both"/>
              <w:rPr>
                <w:rFonts w:cs="Times New Roman"/>
                <w:b/>
                <w:szCs w:val="24"/>
              </w:rPr>
            </w:pPr>
            <w:r>
              <w:rPr>
                <w:rFonts w:cs="Times New Roman"/>
                <w:b/>
                <w:szCs w:val="24"/>
              </w:rPr>
              <w:t>February</w:t>
            </w:r>
          </w:p>
          <w:p w14:paraId="4AAFFF1F" w14:textId="77777777" w:rsidR="00564603" w:rsidRDefault="00564603">
            <w:pPr>
              <w:spacing w:before="240" w:after="0" w:line="360" w:lineRule="auto"/>
              <w:jc w:val="both"/>
              <w:rPr>
                <w:rFonts w:cs="Times New Roman"/>
                <w:b/>
                <w:szCs w:val="24"/>
              </w:rPr>
            </w:pPr>
          </w:p>
          <w:p w14:paraId="5CDB294B" w14:textId="77777777" w:rsidR="00564603" w:rsidRDefault="00564603">
            <w:pPr>
              <w:spacing w:before="240" w:after="0" w:line="360" w:lineRule="auto"/>
              <w:jc w:val="both"/>
              <w:rPr>
                <w:rFonts w:cs="Times New Roman"/>
                <w:b/>
                <w:szCs w:val="24"/>
              </w:rPr>
            </w:pPr>
          </w:p>
        </w:tc>
        <w:tc>
          <w:tcPr>
            <w:tcW w:w="1984"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ECC04B3" w14:textId="77777777" w:rsidR="00564603" w:rsidRDefault="00564603">
            <w:pPr>
              <w:spacing w:before="240" w:after="0" w:line="360" w:lineRule="auto"/>
              <w:jc w:val="both"/>
              <w:rPr>
                <w:rFonts w:cs="Times New Roman"/>
                <w:b/>
                <w:szCs w:val="24"/>
              </w:rPr>
            </w:pPr>
            <w:r>
              <w:rPr>
                <w:rFonts w:cs="Times New Roman"/>
                <w:b/>
                <w:szCs w:val="24"/>
              </w:rPr>
              <w:t>March</w:t>
            </w:r>
          </w:p>
        </w:tc>
        <w:tc>
          <w:tcPr>
            <w:tcW w:w="1701" w:type="dxa"/>
            <w:gridSpan w:val="4"/>
            <w:tcBorders>
              <w:top w:val="single" w:sz="4" w:space="0" w:color="auto"/>
              <w:left w:val="single" w:sz="4" w:space="0" w:color="auto"/>
              <w:bottom w:val="single" w:sz="4" w:space="0" w:color="auto"/>
              <w:right w:val="single" w:sz="4" w:space="0" w:color="auto"/>
            </w:tcBorders>
            <w:hideMark/>
          </w:tcPr>
          <w:p w14:paraId="53DD3ACA" w14:textId="77777777" w:rsidR="00564603" w:rsidRDefault="00564603">
            <w:pPr>
              <w:spacing w:before="240" w:after="0" w:line="360" w:lineRule="auto"/>
              <w:jc w:val="both"/>
              <w:rPr>
                <w:rFonts w:cs="Times New Roman"/>
                <w:b/>
                <w:szCs w:val="24"/>
              </w:rPr>
            </w:pPr>
            <w:r>
              <w:rPr>
                <w:rFonts w:cs="Times New Roman"/>
                <w:b/>
                <w:szCs w:val="24"/>
              </w:rPr>
              <w:t>April</w:t>
            </w:r>
          </w:p>
        </w:tc>
        <w:tc>
          <w:tcPr>
            <w:tcW w:w="1701" w:type="dxa"/>
            <w:gridSpan w:val="4"/>
            <w:tcBorders>
              <w:top w:val="single" w:sz="4" w:space="0" w:color="auto"/>
              <w:left w:val="single" w:sz="4" w:space="0" w:color="auto"/>
              <w:bottom w:val="single" w:sz="4" w:space="0" w:color="auto"/>
              <w:right w:val="single" w:sz="4" w:space="0" w:color="auto"/>
            </w:tcBorders>
            <w:hideMark/>
          </w:tcPr>
          <w:p w14:paraId="69254992" w14:textId="77777777" w:rsidR="00564603" w:rsidRDefault="00564603">
            <w:pPr>
              <w:spacing w:before="240" w:after="0" w:line="360" w:lineRule="auto"/>
              <w:jc w:val="both"/>
              <w:rPr>
                <w:rFonts w:cs="Times New Roman"/>
                <w:b/>
                <w:szCs w:val="24"/>
              </w:rPr>
            </w:pPr>
            <w:r>
              <w:rPr>
                <w:rFonts w:cs="Times New Roman"/>
                <w:b/>
                <w:szCs w:val="24"/>
              </w:rPr>
              <w:t>May</w:t>
            </w:r>
          </w:p>
        </w:tc>
        <w:tc>
          <w:tcPr>
            <w:tcW w:w="743" w:type="dxa"/>
            <w:gridSpan w:val="2"/>
            <w:tcBorders>
              <w:top w:val="single" w:sz="4" w:space="0" w:color="auto"/>
              <w:left w:val="single" w:sz="4" w:space="0" w:color="auto"/>
              <w:bottom w:val="single" w:sz="4" w:space="0" w:color="auto"/>
              <w:right w:val="single" w:sz="4" w:space="0" w:color="auto"/>
            </w:tcBorders>
            <w:hideMark/>
          </w:tcPr>
          <w:p w14:paraId="56845F59" w14:textId="77777777" w:rsidR="00564603" w:rsidRDefault="00564603">
            <w:pPr>
              <w:spacing w:before="240" w:after="0" w:line="360" w:lineRule="auto"/>
              <w:jc w:val="both"/>
              <w:rPr>
                <w:rFonts w:cs="Times New Roman"/>
                <w:b/>
                <w:szCs w:val="24"/>
              </w:rPr>
            </w:pPr>
            <w:r>
              <w:rPr>
                <w:rFonts w:cs="Times New Roman"/>
                <w:b/>
                <w:szCs w:val="24"/>
              </w:rPr>
              <w:t>June</w:t>
            </w:r>
          </w:p>
        </w:tc>
      </w:tr>
      <w:tr w:rsidR="00564603" w14:paraId="76990332" w14:textId="77777777" w:rsidTr="00564603">
        <w:trPr>
          <w:gridAfter w:val="1"/>
          <w:wAfter w:w="34" w:type="dxa"/>
          <w:trHeight w:val="71"/>
        </w:trPr>
        <w:tc>
          <w:tcPr>
            <w:tcW w:w="365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hideMark/>
          </w:tcPr>
          <w:p w14:paraId="60388B9C" w14:textId="77777777" w:rsidR="00564603" w:rsidRDefault="00564603">
            <w:pPr>
              <w:tabs>
                <w:tab w:val="left" w:pos="1560"/>
                <w:tab w:val="center" w:pos="1664"/>
              </w:tabs>
              <w:spacing w:before="240" w:after="0" w:line="360" w:lineRule="auto"/>
              <w:jc w:val="both"/>
              <w:rPr>
                <w:rFonts w:cs="Times New Roman"/>
                <w:b/>
                <w:szCs w:val="24"/>
              </w:rPr>
            </w:pPr>
            <w:r>
              <w:rPr>
                <w:rFonts w:cs="Times New Roman"/>
                <w:b/>
                <w:szCs w:val="24"/>
              </w:rPr>
              <w:t>Weeks</w:t>
            </w:r>
            <w:r>
              <w:rPr>
                <w:rFonts w:cs="Times New Roman"/>
                <w:b/>
                <w:szCs w:val="24"/>
              </w:rPr>
              <w:tab/>
            </w:r>
            <w:r>
              <w:rPr>
                <w:rFonts w:cs="Times New Roman"/>
                <w:b/>
                <w:szCs w:val="24"/>
              </w:rPr>
              <w:tab/>
            </w: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hideMark/>
          </w:tcPr>
          <w:p w14:paraId="7450D827" w14:textId="77777777" w:rsidR="00564603" w:rsidRDefault="00564603">
            <w:pPr>
              <w:spacing w:before="240" w:after="0" w:line="360" w:lineRule="auto"/>
              <w:jc w:val="both"/>
              <w:rPr>
                <w:rFonts w:cs="Times New Roman"/>
                <w:b/>
                <w:szCs w:val="24"/>
              </w:rPr>
            </w:pPr>
            <w:r>
              <w:rPr>
                <w:rFonts w:cs="Times New Roman"/>
                <w:b/>
                <w:szCs w:val="24"/>
              </w:rPr>
              <w:t>2</w:t>
            </w:r>
          </w:p>
        </w:tc>
        <w:tc>
          <w:tcPr>
            <w:tcW w:w="4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hideMark/>
          </w:tcPr>
          <w:p w14:paraId="5C81535E" w14:textId="77777777" w:rsidR="00564603" w:rsidRDefault="00564603">
            <w:pPr>
              <w:spacing w:before="240" w:after="0" w:line="360" w:lineRule="auto"/>
              <w:jc w:val="both"/>
              <w:rPr>
                <w:rFonts w:cs="Times New Roman"/>
                <w:b/>
                <w:szCs w:val="24"/>
              </w:rPr>
            </w:pPr>
            <w:r>
              <w:rPr>
                <w:rFonts w:cs="Times New Roman"/>
                <w:b/>
                <w:szCs w:val="24"/>
              </w:rPr>
              <w:t>3</w:t>
            </w: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hideMark/>
          </w:tcPr>
          <w:p w14:paraId="68681915" w14:textId="77777777" w:rsidR="00564603" w:rsidRDefault="00564603">
            <w:pPr>
              <w:spacing w:before="240" w:after="0" w:line="360" w:lineRule="auto"/>
              <w:jc w:val="both"/>
              <w:rPr>
                <w:rFonts w:cs="Times New Roman"/>
                <w:b/>
                <w:szCs w:val="24"/>
              </w:rPr>
            </w:pPr>
            <w:r>
              <w:rPr>
                <w:rFonts w:cs="Times New Roman"/>
                <w:b/>
                <w:szCs w:val="24"/>
              </w:rPr>
              <w:t>4</w:t>
            </w: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hideMark/>
          </w:tcPr>
          <w:p w14:paraId="7C9735F5" w14:textId="77777777" w:rsidR="00564603" w:rsidRDefault="00564603">
            <w:pPr>
              <w:spacing w:before="240" w:after="0" w:line="360" w:lineRule="auto"/>
              <w:jc w:val="both"/>
              <w:rPr>
                <w:rFonts w:cs="Times New Roman"/>
                <w:b/>
                <w:szCs w:val="24"/>
              </w:rPr>
            </w:pPr>
            <w:r>
              <w:rPr>
                <w:rFonts w:cs="Times New Roman"/>
                <w:b/>
                <w:szCs w:val="24"/>
              </w:rPr>
              <w:t>1</w:t>
            </w: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hideMark/>
          </w:tcPr>
          <w:p w14:paraId="4FFDF775" w14:textId="77777777" w:rsidR="00564603" w:rsidRDefault="00564603">
            <w:pPr>
              <w:spacing w:before="240" w:after="0" w:line="360" w:lineRule="auto"/>
              <w:jc w:val="both"/>
              <w:rPr>
                <w:rFonts w:cs="Times New Roman"/>
                <w:b/>
                <w:szCs w:val="24"/>
              </w:rPr>
            </w:pPr>
            <w:r>
              <w:rPr>
                <w:rFonts w:cs="Times New Roman"/>
                <w:b/>
                <w:szCs w:val="24"/>
              </w:rPr>
              <w:t>2</w:t>
            </w: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hideMark/>
          </w:tcPr>
          <w:p w14:paraId="5D0B1C4B" w14:textId="77777777" w:rsidR="00564603" w:rsidRDefault="00564603">
            <w:pPr>
              <w:spacing w:before="240" w:after="0" w:line="360" w:lineRule="auto"/>
              <w:jc w:val="both"/>
              <w:rPr>
                <w:rFonts w:cs="Times New Roman"/>
                <w:b/>
                <w:szCs w:val="24"/>
              </w:rPr>
            </w:pPr>
            <w:r>
              <w:rPr>
                <w:rFonts w:cs="Times New Roman"/>
                <w:b/>
                <w:szCs w:val="24"/>
              </w:rPr>
              <w:t>3</w:t>
            </w: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hideMark/>
          </w:tcPr>
          <w:p w14:paraId="0E494C74" w14:textId="77777777" w:rsidR="00564603" w:rsidRDefault="00564603">
            <w:pPr>
              <w:spacing w:before="240" w:after="0" w:line="360" w:lineRule="auto"/>
              <w:jc w:val="both"/>
              <w:rPr>
                <w:rFonts w:cs="Times New Roman"/>
                <w:b/>
                <w:szCs w:val="24"/>
              </w:rPr>
            </w:pPr>
            <w:r>
              <w:rPr>
                <w:rFonts w:cs="Times New Roman"/>
                <w:b/>
                <w:szCs w:val="24"/>
              </w:rPr>
              <w:t>4</w:t>
            </w: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hideMark/>
          </w:tcPr>
          <w:p w14:paraId="2D06C480" w14:textId="77777777" w:rsidR="00564603" w:rsidRDefault="00564603">
            <w:pPr>
              <w:spacing w:before="240" w:after="0" w:line="360" w:lineRule="auto"/>
              <w:jc w:val="both"/>
              <w:rPr>
                <w:rFonts w:cs="Times New Roman"/>
                <w:b/>
                <w:szCs w:val="24"/>
              </w:rPr>
            </w:pPr>
            <w:r>
              <w:rPr>
                <w:rFonts w:cs="Times New Roman"/>
                <w:b/>
                <w:szCs w:val="24"/>
              </w:rPr>
              <w:t>1</w:t>
            </w:r>
          </w:p>
        </w:tc>
        <w:tc>
          <w:tcPr>
            <w:tcW w:w="4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hideMark/>
          </w:tcPr>
          <w:p w14:paraId="77AD2B7A" w14:textId="77777777" w:rsidR="00564603" w:rsidRDefault="00564603">
            <w:pPr>
              <w:spacing w:before="240" w:after="0" w:line="360" w:lineRule="auto"/>
              <w:jc w:val="both"/>
              <w:rPr>
                <w:rFonts w:cs="Times New Roman"/>
                <w:b/>
                <w:szCs w:val="24"/>
              </w:rPr>
            </w:pPr>
            <w:r>
              <w:rPr>
                <w:rFonts w:cs="Times New Roman"/>
                <w:b/>
                <w:szCs w:val="24"/>
              </w:rPr>
              <w:t>2</w:t>
            </w:r>
          </w:p>
        </w:tc>
        <w:tc>
          <w:tcPr>
            <w:tcW w:w="44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hideMark/>
          </w:tcPr>
          <w:p w14:paraId="4969E460" w14:textId="77777777" w:rsidR="00564603" w:rsidRDefault="00564603">
            <w:pPr>
              <w:spacing w:before="240" w:after="0" w:line="360" w:lineRule="auto"/>
              <w:jc w:val="both"/>
              <w:rPr>
                <w:rFonts w:cs="Times New Roman"/>
                <w:b/>
                <w:szCs w:val="24"/>
              </w:rPr>
            </w:pPr>
            <w:r>
              <w:rPr>
                <w:rFonts w:cs="Times New Roman"/>
                <w:b/>
                <w:szCs w:val="24"/>
              </w:rPr>
              <w:t>3</w:t>
            </w:r>
          </w:p>
        </w:tc>
        <w:tc>
          <w:tcPr>
            <w:tcW w:w="40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hideMark/>
          </w:tcPr>
          <w:p w14:paraId="7E6B16DB" w14:textId="77777777" w:rsidR="00564603" w:rsidRDefault="00564603">
            <w:pPr>
              <w:spacing w:before="240" w:after="0" w:line="360" w:lineRule="auto"/>
              <w:jc w:val="both"/>
              <w:rPr>
                <w:rFonts w:cs="Times New Roman"/>
                <w:b/>
                <w:szCs w:val="24"/>
              </w:rPr>
            </w:pPr>
            <w:r>
              <w:rPr>
                <w:rFonts w:cs="Times New Roman"/>
                <w:b/>
                <w:szCs w:val="24"/>
              </w:rPr>
              <w:t>4</w:t>
            </w: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hideMark/>
          </w:tcPr>
          <w:p w14:paraId="6D58C38C" w14:textId="77777777" w:rsidR="00564603" w:rsidRDefault="00564603">
            <w:pPr>
              <w:spacing w:before="240" w:after="0" w:line="360" w:lineRule="auto"/>
              <w:jc w:val="both"/>
              <w:rPr>
                <w:rFonts w:cs="Times New Roman"/>
                <w:b/>
                <w:szCs w:val="24"/>
              </w:rPr>
            </w:pPr>
            <w:r>
              <w:rPr>
                <w:rFonts w:cs="Times New Roman"/>
                <w:b/>
                <w:szCs w:val="24"/>
              </w:rPr>
              <w:t>1</w:t>
            </w:r>
          </w:p>
        </w:tc>
        <w:tc>
          <w:tcPr>
            <w:tcW w:w="426" w:type="dxa"/>
            <w:tcBorders>
              <w:top w:val="single" w:sz="4" w:space="0" w:color="000000" w:themeColor="text1"/>
              <w:left w:val="single" w:sz="4" w:space="0" w:color="auto"/>
              <w:bottom w:val="single" w:sz="4" w:space="0" w:color="000000" w:themeColor="text1"/>
              <w:right w:val="single" w:sz="4" w:space="0" w:color="auto"/>
            </w:tcBorders>
            <w:shd w:val="clear" w:color="auto" w:fill="F4B083" w:themeFill="accent2" w:themeFillTint="99"/>
            <w:hideMark/>
          </w:tcPr>
          <w:p w14:paraId="0152B299" w14:textId="77777777" w:rsidR="00564603" w:rsidRDefault="00564603">
            <w:pPr>
              <w:spacing w:before="240" w:after="0" w:line="360" w:lineRule="auto"/>
              <w:jc w:val="both"/>
              <w:rPr>
                <w:rFonts w:cs="Times New Roman"/>
                <w:b/>
                <w:szCs w:val="24"/>
              </w:rPr>
            </w:pPr>
            <w:r>
              <w:rPr>
                <w:rFonts w:cs="Times New Roman"/>
                <w:b/>
                <w:szCs w:val="24"/>
              </w:rPr>
              <w:t>2</w:t>
            </w:r>
          </w:p>
        </w:tc>
        <w:tc>
          <w:tcPr>
            <w:tcW w:w="425" w:type="dxa"/>
            <w:tcBorders>
              <w:top w:val="single" w:sz="4" w:space="0" w:color="000000" w:themeColor="text1"/>
              <w:left w:val="single" w:sz="4" w:space="0" w:color="auto"/>
              <w:bottom w:val="single" w:sz="4" w:space="0" w:color="000000" w:themeColor="text1"/>
              <w:right w:val="single" w:sz="4" w:space="0" w:color="auto"/>
            </w:tcBorders>
            <w:shd w:val="clear" w:color="auto" w:fill="F4B083" w:themeFill="accent2" w:themeFillTint="99"/>
            <w:hideMark/>
          </w:tcPr>
          <w:p w14:paraId="5C9A37E0" w14:textId="77777777" w:rsidR="00564603" w:rsidRDefault="00564603">
            <w:pPr>
              <w:spacing w:before="240" w:after="0" w:line="360" w:lineRule="auto"/>
              <w:jc w:val="both"/>
              <w:rPr>
                <w:rFonts w:cs="Times New Roman"/>
                <w:b/>
                <w:szCs w:val="24"/>
              </w:rPr>
            </w:pPr>
            <w:r>
              <w:rPr>
                <w:rFonts w:cs="Times New Roman"/>
                <w:b/>
                <w:szCs w:val="24"/>
              </w:rPr>
              <w:t>3</w:t>
            </w:r>
          </w:p>
        </w:tc>
        <w:tc>
          <w:tcPr>
            <w:tcW w:w="425" w:type="dxa"/>
            <w:tcBorders>
              <w:top w:val="single" w:sz="4" w:space="0" w:color="000000" w:themeColor="text1"/>
              <w:left w:val="single" w:sz="4" w:space="0" w:color="auto"/>
              <w:bottom w:val="single" w:sz="4" w:space="0" w:color="000000" w:themeColor="text1"/>
              <w:right w:val="single" w:sz="4" w:space="0" w:color="auto"/>
            </w:tcBorders>
            <w:shd w:val="clear" w:color="auto" w:fill="F4B083" w:themeFill="accent2" w:themeFillTint="99"/>
            <w:hideMark/>
          </w:tcPr>
          <w:p w14:paraId="235E713B" w14:textId="77777777" w:rsidR="00564603" w:rsidRDefault="00564603">
            <w:pPr>
              <w:spacing w:before="240" w:after="0" w:line="360" w:lineRule="auto"/>
              <w:jc w:val="both"/>
              <w:rPr>
                <w:rFonts w:cs="Times New Roman"/>
                <w:b/>
                <w:szCs w:val="24"/>
              </w:rPr>
            </w:pPr>
            <w:r>
              <w:rPr>
                <w:rFonts w:cs="Times New Roman"/>
                <w:b/>
                <w:szCs w:val="24"/>
              </w:rPr>
              <w:t>4</w:t>
            </w:r>
          </w:p>
        </w:tc>
        <w:tc>
          <w:tcPr>
            <w:tcW w:w="70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hideMark/>
          </w:tcPr>
          <w:p w14:paraId="792AB61A" w14:textId="77777777" w:rsidR="00564603" w:rsidRDefault="00564603">
            <w:pPr>
              <w:spacing w:before="240" w:after="0" w:line="360" w:lineRule="auto"/>
              <w:jc w:val="both"/>
              <w:rPr>
                <w:rFonts w:cs="Times New Roman"/>
                <w:b/>
                <w:szCs w:val="24"/>
              </w:rPr>
            </w:pPr>
            <w:r>
              <w:rPr>
                <w:rFonts w:cs="Times New Roman"/>
                <w:b/>
                <w:szCs w:val="24"/>
              </w:rPr>
              <w:t>1</w:t>
            </w:r>
          </w:p>
        </w:tc>
      </w:tr>
      <w:tr w:rsidR="00564603" w14:paraId="796FD417" w14:textId="77777777" w:rsidTr="00564603">
        <w:trPr>
          <w:gridAfter w:val="1"/>
          <w:wAfter w:w="34" w:type="dxa"/>
          <w:trHeight w:val="834"/>
        </w:trPr>
        <w:tc>
          <w:tcPr>
            <w:tcW w:w="365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71C89D3" w14:textId="77777777" w:rsidR="00564603" w:rsidRDefault="00564603">
            <w:pPr>
              <w:spacing w:before="240" w:after="0" w:line="360" w:lineRule="auto"/>
              <w:jc w:val="both"/>
              <w:rPr>
                <w:rFonts w:cs="Times New Roman"/>
                <w:szCs w:val="24"/>
              </w:rPr>
            </w:pPr>
            <w:r>
              <w:rPr>
                <w:rFonts w:cs="Times New Roman"/>
                <w:szCs w:val="24"/>
              </w:rPr>
              <w:t xml:space="preserve">Framing Research Proposal  and submission </w:t>
            </w: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tcPr>
          <w:p w14:paraId="4CE05CD0"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tcPr>
          <w:p w14:paraId="56556663"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2545C11A"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00DD3D2"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D83DCCF"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6BAA98C"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20737C0"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9F29D0F"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B804042" w14:textId="77777777" w:rsidR="00564603" w:rsidRDefault="00564603">
            <w:pPr>
              <w:spacing w:before="240" w:after="0" w:line="360" w:lineRule="auto"/>
              <w:jc w:val="both"/>
              <w:rPr>
                <w:rFonts w:cs="Times New Roman"/>
                <w:szCs w:val="24"/>
              </w:rPr>
            </w:pPr>
          </w:p>
        </w:tc>
        <w:tc>
          <w:tcPr>
            <w:tcW w:w="44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22E0ED4" w14:textId="77777777" w:rsidR="00564603" w:rsidRDefault="00564603">
            <w:pPr>
              <w:spacing w:before="240" w:after="0" w:line="360" w:lineRule="auto"/>
              <w:jc w:val="both"/>
              <w:rPr>
                <w:rFonts w:cs="Times New Roman"/>
                <w:szCs w:val="24"/>
              </w:rPr>
            </w:pPr>
          </w:p>
        </w:tc>
        <w:tc>
          <w:tcPr>
            <w:tcW w:w="40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BFB8F3F"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CB30827"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auto"/>
              <w:bottom w:val="single" w:sz="4" w:space="0" w:color="000000" w:themeColor="text1"/>
              <w:right w:val="single" w:sz="4" w:space="0" w:color="auto"/>
            </w:tcBorders>
          </w:tcPr>
          <w:p w14:paraId="0B4C96B7"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auto"/>
              <w:bottom w:val="single" w:sz="4" w:space="0" w:color="000000" w:themeColor="text1"/>
              <w:right w:val="single" w:sz="4" w:space="0" w:color="auto"/>
            </w:tcBorders>
          </w:tcPr>
          <w:p w14:paraId="143E9617"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auto"/>
              <w:bottom w:val="single" w:sz="4" w:space="0" w:color="000000" w:themeColor="text1"/>
              <w:right w:val="single" w:sz="4" w:space="0" w:color="auto"/>
            </w:tcBorders>
          </w:tcPr>
          <w:p w14:paraId="4010BF41" w14:textId="77777777" w:rsidR="00564603" w:rsidRDefault="00564603">
            <w:pPr>
              <w:spacing w:before="240" w:after="0" w:line="360" w:lineRule="auto"/>
              <w:jc w:val="both"/>
              <w:rPr>
                <w:rFonts w:cs="Times New Roman"/>
                <w:szCs w:val="24"/>
              </w:rPr>
            </w:pPr>
          </w:p>
        </w:tc>
        <w:tc>
          <w:tcPr>
            <w:tcW w:w="70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D8604B7" w14:textId="77777777" w:rsidR="00564603" w:rsidRDefault="00564603">
            <w:pPr>
              <w:spacing w:before="240" w:after="0" w:line="360" w:lineRule="auto"/>
              <w:jc w:val="both"/>
              <w:rPr>
                <w:rFonts w:cs="Times New Roman"/>
                <w:szCs w:val="24"/>
              </w:rPr>
            </w:pPr>
          </w:p>
        </w:tc>
      </w:tr>
      <w:tr w:rsidR="00564603" w14:paraId="1DEB8310" w14:textId="77777777" w:rsidTr="00564603">
        <w:trPr>
          <w:gridAfter w:val="1"/>
          <w:wAfter w:w="34" w:type="dxa"/>
          <w:trHeight w:val="514"/>
        </w:trPr>
        <w:tc>
          <w:tcPr>
            <w:tcW w:w="365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22880F9" w14:textId="77777777" w:rsidR="00564603" w:rsidRDefault="00564603">
            <w:pPr>
              <w:spacing w:before="240" w:after="0" w:line="360" w:lineRule="auto"/>
              <w:jc w:val="both"/>
              <w:rPr>
                <w:rFonts w:cs="Times New Roman"/>
                <w:szCs w:val="24"/>
              </w:rPr>
            </w:pPr>
            <w:r>
              <w:rPr>
                <w:rFonts w:cs="Times New Roman"/>
                <w:szCs w:val="24"/>
              </w:rPr>
              <w:t>Preparation of introduction</w:t>
            </w: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6E8ABCB"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tcPr>
          <w:p w14:paraId="571374B2"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2070A483"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1C63F2E2"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416991E8"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0A0F47E7"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07461B80"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2799A1EB"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4BE5727C" w14:textId="77777777" w:rsidR="00564603" w:rsidRDefault="00564603">
            <w:pPr>
              <w:spacing w:before="240" w:after="0" w:line="360" w:lineRule="auto"/>
              <w:jc w:val="both"/>
              <w:rPr>
                <w:rFonts w:cs="Times New Roman"/>
                <w:szCs w:val="24"/>
              </w:rPr>
            </w:pPr>
          </w:p>
        </w:tc>
        <w:tc>
          <w:tcPr>
            <w:tcW w:w="44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C65EF24" w14:textId="77777777" w:rsidR="00564603" w:rsidRDefault="00564603">
            <w:pPr>
              <w:spacing w:before="240" w:after="0" w:line="360" w:lineRule="auto"/>
              <w:jc w:val="both"/>
              <w:rPr>
                <w:rFonts w:cs="Times New Roman"/>
                <w:szCs w:val="24"/>
              </w:rPr>
            </w:pPr>
          </w:p>
        </w:tc>
        <w:tc>
          <w:tcPr>
            <w:tcW w:w="40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D9407BA"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2F947A2"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auto"/>
              <w:bottom w:val="single" w:sz="4" w:space="0" w:color="000000" w:themeColor="text1"/>
              <w:right w:val="single" w:sz="4" w:space="0" w:color="auto"/>
            </w:tcBorders>
          </w:tcPr>
          <w:p w14:paraId="503DDC41"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auto"/>
              <w:bottom w:val="single" w:sz="4" w:space="0" w:color="000000" w:themeColor="text1"/>
              <w:right w:val="single" w:sz="4" w:space="0" w:color="auto"/>
            </w:tcBorders>
          </w:tcPr>
          <w:p w14:paraId="7037919C"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auto"/>
              <w:bottom w:val="single" w:sz="4" w:space="0" w:color="000000" w:themeColor="text1"/>
              <w:right w:val="single" w:sz="4" w:space="0" w:color="auto"/>
            </w:tcBorders>
          </w:tcPr>
          <w:p w14:paraId="1EDA125F" w14:textId="77777777" w:rsidR="00564603" w:rsidRDefault="00564603">
            <w:pPr>
              <w:spacing w:before="240" w:after="0" w:line="360" w:lineRule="auto"/>
              <w:jc w:val="both"/>
              <w:rPr>
                <w:rFonts w:cs="Times New Roman"/>
                <w:szCs w:val="24"/>
              </w:rPr>
            </w:pPr>
          </w:p>
        </w:tc>
        <w:tc>
          <w:tcPr>
            <w:tcW w:w="70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EFF945D" w14:textId="77777777" w:rsidR="00564603" w:rsidRDefault="00564603">
            <w:pPr>
              <w:spacing w:before="240" w:after="0" w:line="360" w:lineRule="auto"/>
              <w:jc w:val="both"/>
              <w:rPr>
                <w:rFonts w:cs="Times New Roman"/>
                <w:szCs w:val="24"/>
              </w:rPr>
            </w:pPr>
          </w:p>
        </w:tc>
      </w:tr>
      <w:tr w:rsidR="00564603" w14:paraId="50D860DB" w14:textId="77777777" w:rsidTr="00564603">
        <w:trPr>
          <w:gridAfter w:val="1"/>
          <w:wAfter w:w="34" w:type="dxa"/>
          <w:trHeight w:val="452"/>
        </w:trPr>
        <w:tc>
          <w:tcPr>
            <w:tcW w:w="365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F0FB707" w14:textId="77777777" w:rsidR="00564603" w:rsidRDefault="00564603">
            <w:pPr>
              <w:spacing w:before="240" w:after="0" w:line="360" w:lineRule="auto"/>
              <w:jc w:val="both"/>
              <w:rPr>
                <w:rFonts w:cs="Times New Roman"/>
                <w:szCs w:val="24"/>
              </w:rPr>
            </w:pPr>
            <w:r>
              <w:rPr>
                <w:rFonts w:cs="Times New Roman"/>
                <w:szCs w:val="24"/>
              </w:rPr>
              <w:t xml:space="preserve">Preparation of literature review </w:t>
            </w: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ED8CEA"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C43D322"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tcPr>
          <w:p w14:paraId="3107AF4C"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tcPr>
          <w:p w14:paraId="0EDCB853"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44980718"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1754ED60"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3023448F"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5409DCC4"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19673B99" w14:textId="77777777" w:rsidR="00564603" w:rsidRDefault="00564603">
            <w:pPr>
              <w:spacing w:before="240" w:after="0" w:line="360" w:lineRule="auto"/>
              <w:jc w:val="both"/>
              <w:rPr>
                <w:rFonts w:cs="Times New Roman"/>
                <w:szCs w:val="24"/>
              </w:rPr>
            </w:pPr>
          </w:p>
        </w:tc>
        <w:tc>
          <w:tcPr>
            <w:tcW w:w="44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86621BE" w14:textId="77777777" w:rsidR="00564603" w:rsidRDefault="00564603">
            <w:pPr>
              <w:spacing w:before="240" w:after="0" w:line="360" w:lineRule="auto"/>
              <w:jc w:val="both"/>
              <w:rPr>
                <w:rFonts w:cs="Times New Roman"/>
                <w:szCs w:val="24"/>
              </w:rPr>
            </w:pPr>
          </w:p>
        </w:tc>
        <w:tc>
          <w:tcPr>
            <w:tcW w:w="40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1294299"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6ECD9D9"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auto"/>
              <w:bottom w:val="single" w:sz="4" w:space="0" w:color="000000" w:themeColor="text1"/>
              <w:right w:val="single" w:sz="4" w:space="0" w:color="auto"/>
            </w:tcBorders>
          </w:tcPr>
          <w:p w14:paraId="576E33D2"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auto"/>
              <w:bottom w:val="single" w:sz="4" w:space="0" w:color="000000" w:themeColor="text1"/>
              <w:right w:val="single" w:sz="4" w:space="0" w:color="auto"/>
            </w:tcBorders>
          </w:tcPr>
          <w:p w14:paraId="39C6DEE6"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auto"/>
              <w:bottom w:val="single" w:sz="4" w:space="0" w:color="000000" w:themeColor="text1"/>
              <w:right w:val="single" w:sz="4" w:space="0" w:color="auto"/>
            </w:tcBorders>
          </w:tcPr>
          <w:p w14:paraId="1D61EEB4" w14:textId="77777777" w:rsidR="00564603" w:rsidRDefault="00564603">
            <w:pPr>
              <w:spacing w:before="240" w:after="0" w:line="360" w:lineRule="auto"/>
              <w:jc w:val="both"/>
              <w:rPr>
                <w:rFonts w:cs="Times New Roman"/>
                <w:szCs w:val="24"/>
              </w:rPr>
            </w:pPr>
          </w:p>
        </w:tc>
        <w:tc>
          <w:tcPr>
            <w:tcW w:w="70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10F3E5D" w14:textId="77777777" w:rsidR="00564603" w:rsidRDefault="00564603">
            <w:pPr>
              <w:spacing w:before="240" w:after="0" w:line="360" w:lineRule="auto"/>
              <w:jc w:val="both"/>
              <w:rPr>
                <w:rFonts w:cs="Times New Roman"/>
                <w:szCs w:val="24"/>
              </w:rPr>
            </w:pPr>
          </w:p>
        </w:tc>
      </w:tr>
      <w:tr w:rsidR="00564603" w14:paraId="117EA8E7" w14:textId="77777777" w:rsidTr="00564603">
        <w:trPr>
          <w:gridAfter w:val="1"/>
          <w:wAfter w:w="34" w:type="dxa"/>
          <w:trHeight w:val="443"/>
        </w:trPr>
        <w:tc>
          <w:tcPr>
            <w:tcW w:w="365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808A10E" w14:textId="77777777" w:rsidR="00564603" w:rsidRDefault="00564603">
            <w:pPr>
              <w:spacing w:before="240" w:after="0" w:line="360" w:lineRule="auto"/>
              <w:jc w:val="both"/>
              <w:rPr>
                <w:rFonts w:cs="Times New Roman"/>
                <w:szCs w:val="24"/>
              </w:rPr>
            </w:pPr>
            <w:r>
              <w:rPr>
                <w:rFonts w:cs="Times New Roman"/>
                <w:szCs w:val="24"/>
              </w:rPr>
              <w:t>Developing research methodology</w:t>
            </w: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E17545B"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00BD85E"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61782F31"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tcPr>
          <w:p w14:paraId="5AB7489C"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tcPr>
          <w:p w14:paraId="44698008"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tcPr>
          <w:p w14:paraId="1E619A4F"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216995A7"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6A9EF00C"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6E6BE807" w14:textId="77777777" w:rsidR="00564603" w:rsidRDefault="00564603">
            <w:pPr>
              <w:spacing w:before="240" w:after="0" w:line="360" w:lineRule="auto"/>
              <w:jc w:val="both"/>
              <w:rPr>
                <w:rFonts w:cs="Times New Roman"/>
                <w:szCs w:val="24"/>
              </w:rPr>
            </w:pPr>
          </w:p>
        </w:tc>
        <w:tc>
          <w:tcPr>
            <w:tcW w:w="44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CB1556C" w14:textId="77777777" w:rsidR="00564603" w:rsidRDefault="00564603">
            <w:pPr>
              <w:spacing w:before="240" w:after="0" w:line="360" w:lineRule="auto"/>
              <w:jc w:val="both"/>
              <w:rPr>
                <w:rFonts w:cs="Times New Roman"/>
                <w:szCs w:val="24"/>
              </w:rPr>
            </w:pPr>
          </w:p>
        </w:tc>
        <w:tc>
          <w:tcPr>
            <w:tcW w:w="40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A26D3E4"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E9BD2DB"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auto"/>
              <w:bottom w:val="single" w:sz="4" w:space="0" w:color="000000" w:themeColor="text1"/>
              <w:right w:val="single" w:sz="4" w:space="0" w:color="auto"/>
            </w:tcBorders>
          </w:tcPr>
          <w:p w14:paraId="7AF4ED4D"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auto"/>
              <w:bottom w:val="single" w:sz="4" w:space="0" w:color="000000" w:themeColor="text1"/>
              <w:right w:val="single" w:sz="4" w:space="0" w:color="auto"/>
            </w:tcBorders>
          </w:tcPr>
          <w:p w14:paraId="2140A9B2"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auto"/>
              <w:bottom w:val="single" w:sz="4" w:space="0" w:color="000000" w:themeColor="text1"/>
              <w:right w:val="single" w:sz="4" w:space="0" w:color="auto"/>
            </w:tcBorders>
          </w:tcPr>
          <w:p w14:paraId="48BADBEB" w14:textId="77777777" w:rsidR="00564603" w:rsidRDefault="00564603">
            <w:pPr>
              <w:spacing w:before="240" w:after="0" w:line="360" w:lineRule="auto"/>
              <w:jc w:val="both"/>
              <w:rPr>
                <w:rFonts w:cs="Times New Roman"/>
                <w:szCs w:val="24"/>
              </w:rPr>
            </w:pPr>
          </w:p>
        </w:tc>
        <w:tc>
          <w:tcPr>
            <w:tcW w:w="70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393A06F" w14:textId="77777777" w:rsidR="00564603" w:rsidRDefault="00564603">
            <w:pPr>
              <w:spacing w:before="240" w:after="0" w:line="360" w:lineRule="auto"/>
              <w:jc w:val="both"/>
              <w:rPr>
                <w:rFonts w:cs="Times New Roman"/>
                <w:szCs w:val="24"/>
              </w:rPr>
            </w:pPr>
          </w:p>
        </w:tc>
      </w:tr>
      <w:tr w:rsidR="00564603" w14:paraId="34CA3A66" w14:textId="77777777" w:rsidTr="00564603">
        <w:trPr>
          <w:gridAfter w:val="1"/>
          <w:wAfter w:w="34" w:type="dxa"/>
          <w:trHeight w:val="514"/>
        </w:trPr>
        <w:tc>
          <w:tcPr>
            <w:tcW w:w="365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32272F2" w14:textId="77777777" w:rsidR="00564603" w:rsidRDefault="00564603">
            <w:pPr>
              <w:spacing w:before="240" w:after="0" w:line="360" w:lineRule="auto"/>
              <w:jc w:val="both"/>
              <w:rPr>
                <w:rFonts w:cs="Times New Roman"/>
                <w:szCs w:val="24"/>
              </w:rPr>
            </w:pPr>
            <w:r>
              <w:rPr>
                <w:rFonts w:cs="Times New Roman"/>
                <w:szCs w:val="24"/>
              </w:rPr>
              <w:t xml:space="preserve">Collection of data </w:t>
            </w: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BA07D44"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6F25AE3"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4A95B7B7"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6CB5CE0E"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5AEE27A"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tcPr>
          <w:p w14:paraId="713331AB"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tcPr>
          <w:p w14:paraId="540554AC"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tcPr>
          <w:p w14:paraId="6B8E2585"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tcPr>
          <w:p w14:paraId="474253C1" w14:textId="77777777" w:rsidR="00564603" w:rsidRDefault="00564603">
            <w:pPr>
              <w:spacing w:before="240" w:after="0" w:line="360" w:lineRule="auto"/>
              <w:jc w:val="both"/>
              <w:rPr>
                <w:rFonts w:cs="Times New Roman"/>
                <w:szCs w:val="24"/>
              </w:rPr>
            </w:pPr>
          </w:p>
        </w:tc>
        <w:tc>
          <w:tcPr>
            <w:tcW w:w="44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693F771" w14:textId="77777777" w:rsidR="00564603" w:rsidRDefault="00564603">
            <w:pPr>
              <w:spacing w:before="240" w:after="0" w:line="360" w:lineRule="auto"/>
              <w:jc w:val="both"/>
              <w:rPr>
                <w:rFonts w:cs="Times New Roman"/>
                <w:szCs w:val="24"/>
              </w:rPr>
            </w:pPr>
          </w:p>
        </w:tc>
        <w:tc>
          <w:tcPr>
            <w:tcW w:w="40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5888C36"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277A525"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auto"/>
              <w:bottom w:val="single" w:sz="4" w:space="0" w:color="000000" w:themeColor="text1"/>
              <w:right w:val="single" w:sz="4" w:space="0" w:color="auto"/>
            </w:tcBorders>
          </w:tcPr>
          <w:p w14:paraId="230758C1"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auto"/>
              <w:bottom w:val="single" w:sz="4" w:space="0" w:color="000000" w:themeColor="text1"/>
              <w:right w:val="single" w:sz="4" w:space="0" w:color="auto"/>
            </w:tcBorders>
          </w:tcPr>
          <w:p w14:paraId="6BE4B58F"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auto"/>
              <w:bottom w:val="single" w:sz="4" w:space="0" w:color="000000" w:themeColor="text1"/>
              <w:right w:val="single" w:sz="4" w:space="0" w:color="auto"/>
            </w:tcBorders>
          </w:tcPr>
          <w:p w14:paraId="401619CC" w14:textId="77777777" w:rsidR="00564603" w:rsidRDefault="00564603">
            <w:pPr>
              <w:spacing w:before="240" w:after="0" w:line="360" w:lineRule="auto"/>
              <w:jc w:val="both"/>
              <w:rPr>
                <w:rFonts w:cs="Times New Roman"/>
                <w:szCs w:val="24"/>
              </w:rPr>
            </w:pPr>
          </w:p>
        </w:tc>
        <w:tc>
          <w:tcPr>
            <w:tcW w:w="70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AE881D9" w14:textId="77777777" w:rsidR="00564603" w:rsidRDefault="00564603">
            <w:pPr>
              <w:spacing w:before="240" w:after="0" w:line="360" w:lineRule="auto"/>
              <w:jc w:val="both"/>
              <w:rPr>
                <w:rFonts w:cs="Times New Roman"/>
                <w:szCs w:val="24"/>
              </w:rPr>
            </w:pPr>
          </w:p>
        </w:tc>
      </w:tr>
      <w:tr w:rsidR="00564603" w14:paraId="52A6E2ED" w14:textId="77777777" w:rsidTr="00564603">
        <w:trPr>
          <w:gridAfter w:val="1"/>
          <w:wAfter w:w="34" w:type="dxa"/>
          <w:trHeight w:val="542"/>
        </w:trPr>
        <w:tc>
          <w:tcPr>
            <w:tcW w:w="365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D2F295B" w14:textId="77777777" w:rsidR="00564603" w:rsidRDefault="00564603">
            <w:pPr>
              <w:spacing w:before="240" w:after="0" w:line="360" w:lineRule="auto"/>
              <w:jc w:val="both"/>
              <w:rPr>
                <w:rFonts w:cs="Times New Roman"/>
                <w:szCs w:val="24"/>
              </w:rPr>
            </w:pPr>
            <w:r>
              <w:rPr>
                <w:rFonts w:cs="Times New Roman"/>
                <w:szCs w:val="24"/>
              </w:rPr>
              <w:t xml:space="preserve">Data analysis and interpretation </w:t>
            </w: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5525AC8"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3717283"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1242ECDA"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2C8511D5"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FF" w:themeFill="background1"/>
          </w:tcPr>
          <w:p w14:paraId="0809D96C"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CE6AAD2"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342909"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tcPr>
          <w:p w14:paraId="441703BA"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tcPr>
          <w:p w14:paraId="41F6DF05" w14:textId="77777777" w:rsidR="00564603" w:rsidRDefault="00564603">
            <w:pPr>
              <w:spacing w:before="240" w:after="0" w:line="360" w:lineRule="auto"/>
              <w:jc w:val="both"/>
              <w:rPr>
                <w:rFonts w:cs="Times New Roman"/>
                <w:szCs w:val="24"/>
              </w:rPr>
            </w:pPr>
          </w:p>
        </w:tc>
        <w:tc>
          <w:tcPr>
            <w:tcW w:w="44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tcPr>
          <w:p w14:paraId="36D6A499" w14:textId="77777777" w:rsidR="00564603" w:rsidRDefault="00564603">
            <w:pPr>
              <w:spacing w:before="240" w:after="0" w:line="360" w:lineRule="auto"/>
              <w:jc w:val="both"/>
              <w:rPr>
                <w:rFonts w:cs="Times New Roman"/>
                <w:szCs w:val="24"/>
              </w:rPr>
            </w:pPr>
          </w:p>
        </w:tc>
        <w:tc>
          <w:tcPr>
            <w:tcW w:w="40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tcPr>
          <w:p w14:paraId="63755CFE"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87D6D31"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auto"/>
              <w:bottom w:val="single" w:sz="4" w:space="0" w:color="000000" w:themeColor="text1"/>
              <w:right w:val="single" w:sz="4" w:space="0" w:color="auto"/>
            </w:tcBorders>
          </w:tcPr>
          <w:p w14:paraId="6ED2C05F"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auto"/>
              <w:bottom w:val="single" w:sz="4" w:space="0" w:color="000000" w:themeColor="text1"/>
              <w:right w:val="single" w:sz="4" w:space="0" w:color="auto"/>
            </w:tcBorders>
          </w:tcPr>
          <w:p w14:paraId="262AF8F8"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auto"/>
              <w:bottom w:val="single" w:sz="4" w:space="0" w:color="000000" w:themeColor="text1"/>
              <w:right w:val="single" w:sz="4" w:space="0" w:color="auto"/>
            </w:tcBorders>
          </w:tcPr>
          <w:p w14:paraId="599E10B1" w14:textId="77777777" w:rsidR="00564603" w:rsidRDefault="00564603">
            <w:pPr>
              <w:spacing w:before="240" w:after="0" w:line="360" w:lineRule="auto"/>
              <w:jc w:val="both"/>
              <w:rPr>
                <w:rFonts w:cs="Times New Roman"/>
                <w:szCs w:val="24"/>
              </w:rPr>
            </w:pPr>
          </w:p>
        </w:tc>
        <w:tc>
          <w:tcPr>
            <w:tcW w:w="70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FF344E6" w14:textId="77777777" w:rsidR="00564603" w:rsidRDefault="00564603">
            <w:pPr>
              <w:spacing w:before="240" w:after="0" w:line="360" w:lineRule="auto"/>
              <w:jc w:val="both"/>
              <w:rPr>
                <w:rFonts w:cs="Times New Roman"/>
                <w:szCs w:val="24"/>
              </w:rPr>
            </w:pPr>
          </w:p>
        </w:tc>
      </w:tr>
      <w:tr w:rsidR="00564603" w14:paraId="2567CD4D" w14:textId="77777777" w:rsidTr="00564603">
        <w:trPr>
          <w:gridAfter w:val="1"/>
          <w:wAfter w:w="34" w:type="dxa"/>
          <w:trHeight w:val="893"/>
        </w:trPr>
        <w:tc>
          <w:tcPr>
            <w:tcW w:w="365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75C80DA" w14:textId="77777777" w:rsidR="00564603" w:rsidRDefault="00564603">
            <w:pPr>
              <w:spacing w:before="240" w:after="0" w:line="360" w:lineRule="auto"/>
              <w:jc w:val="both"/>
              <w:rPr>
                <w:rFonts w:cs="Times New Roman"/>
                <w:szCs w:val="24"/>
              </w:rPr>
            </w:pPr>
            <w:r>
              <w:rPr>
                <w:rFonts w:cs="Times New Roman"/>
                <w:szCs w:val="24"/>
              </w:rPr>
              <w:t>Conclusion</w:t>
            </w: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2C81478"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0C6214D"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BF85B6B"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1D7E68C"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2B45810"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BA31111"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9D275F2"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A03844F"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3F77170" w14:textId="77777777" w:rsidR="00564603" w:rsidRDefault="00564603">
            <w:pPr>
              <w:spacing w:before="240" w:after="0" w:line="360" w:lineRule="auto"/>
              <w:jc w:val="both"/>
              <w:rPr>
                <w:rFonts w:cs="Times New Roman"/>
                <w:szCs w:val="24"/>
              </w:rPr>
            </w:pPr>
          </w:p>
        </w:tc>
        <w:tc>
          <w:tcPr>
            <w:tcW w:w="44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tcPr>
          <w:p w14:paraId="06C7AC02" w14:textId="77777777" w:rsidR="00564603" w:rsidRDefault="00564603">
            <w:pPr>
              <w:spacing w:before="240" w:after="0" w:line="360" w:lineRule="auto"/>
              <w:jc w:val="both"/>
              <w:rPr>
                <w:rFonts w:cs="Times New Roman"/>
                <w:szCs w:val="24"/>
              </w:rPr>
            </w:pPr>
          </w:p>
        </w:tc>
        <w:tc>
          <w:tcPr>
            <w:tcW w:w="40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tcPr>
          <w:p w14:paraId="351E85CB"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tcPr>
          <w:p w14:paraId="6EFF9802"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auto"/>
              <w:bottom w:val="single" w:sz="4" w:space="0" w:color="000000" w:themeColor="text1"/>
              <w:right w:val="single" w:sz="4" w:space="0" w:color="auto"/>
            </w:tcBorders>
          </w:tcPr>
          <w:p w14:paraId="5E7767B5"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auto"/>
              <w:bottom w:val="single" w:sz="4" w:space="0" w:color="000000" w:themeColor="text1"/>
              <w:right w:val="single" w:sz="4" w:space="0" w:color="auto"/>
            </w:tcBorders>
          </w:tcPr>
          <w:p w14:paraId="25D262A6"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auto"/>
              <w:bottom w:val="single" w:sz="4" w:space="0" w:color="000000" w:themeColor="text1"/>
              <w:right w:val="single" w:sz="4" w:space="0" w:color="auto"/>
            </w:tcBorders>
          </w:tcPr>
          <w:p w14:paraId="131F3042" w14:textId="77777777" w:rsidR="00564603" w:rsidRDefault="00564603">
            <w:pPr>
              <w:spacing w:before="240" w:after="0" w:line="360" w:lineRule="auto"/>
              <w:jc w:val="both"/>
              <w:rPr>
                <w:rFonts w:cs="Times New Roman"/>
                <w:szCs w:val="24"/>
              </w:rPr>
            </w:pPr>
          </w:p>
        </w:tc>
        <w:tc>
          <w:tcPr>
            <w:tcW w:w="70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E8AFF10" w14:textId="77777777" w:rsidR="00564603" w:rsidRDefault="00564603">
            <w:pPr>
              <w:spacing w:before="240" w:after="0" w:line="360" w:lineRule="auto"/>
              <w:jc w:val="both"/>
              <w:rPr>
                <w:rFonts w:cs="Times New Roman"/>
                <w:szCs w:val="24"/>
              </w:rPr>
            </w:pPr>
          </w:p>
        </w:tc>
      </w:tr>
      <w:tr w:rsidR="00564603" w14:paraId="455F1C4D" w14:textId="77777777" w:rsidTr="00564603">
        <w:trPr>
          <w:gridAfter w:val="1"/>
          <w:wAfter w:w="34" w:type="dxa"/>
          <w:trHeight w:val="398"/>
        </w:trPr>
        <w:tc>
          <w:tcPr>
            <w:tcW w:w="365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A3BB733" w14:textId="77777777" w:rsidR="00564603" w:rsidRDefault="00564603">
            <w:pPr>
              <w:spacing w:before="240" w:after="0" w:line="360" w:lineRule="auto"/>
              <w:jc w:val="both"/>
              <w:rPr>
                <w:rFonts w:cs="Times New Roman"/>
                <w:szCs w:val="24"/>
              </w:rPr>
            </w:pPr>
            <w:r>
              <w:rPr>
                <w:rFonts w:cs="Times New Roman"/>
                <w:szCs w:val="24"/>
              </w:rPr>
              <w:t>Recommendation</w:t>
            </w: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FEFEA27"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1F6D713"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5A5C5F2"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3A7D126"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80F586C"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FC01B38"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7E13A71"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68BC7B5"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B794F9C" w14:textId="77777777" w:rsidR="00564603" w:rsidRDefault="00564603">
            <w:pPr>
              <w:spacing w:before="240" w:after="0" w:line="360" w:lineRule="auto"/>
              <w:jc w:val="both"/>
              <w:rPr>
                <w:rFonts w:cs="Times New Roman"/>
                <w:szCs w:val="24"/>
              </w:rPr>
            </w:pPr>
          </w:p>
        </w:tc>
        <w:tc>
          <w:tcPr>
            <w:tcW w:w="44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7EFD9E2" w14:textId="77777777" w:rsidR="00564603" w:rsidRDefault="00564603">
            <w:pPr>
              <w:spacing w:before="240" w:after="0" w:line="360" w:lineRule="auto"/>
              <w:jc w:val="both"/>
              <w:rPr>
                <w:rFonts w:cs="Times New Roman"/>
                <w:szCs w:val="24"/>
              </w:rPr>
            </w:pPr>
          </w:p>
        </w:tc>
        <w:tc>
          <w:tcPr>
            <w:tcW w:w="40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7866E25"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tcPr>
          <w:p w14:paraId="2B3C6061"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auto"/>
              <w:bottom w:val="single" w:sz="4" w:space="0" w:color="000000" w:themeColor="text1"/>
              <w:right w:val="single" w:sz="4" w:space="0" w:color="auto"/>
            </w:tcBorders>
            <w:shd w:val="clear" w:color="auto" w:fill="F4B083" w:themeFill="accent2" w:themeFillTint="99"/>
          </w:tcPr>
          <w:p w14:paraId="464A2209"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auto"/>
              <w:bottom w:val="single" w:sz="4" w:space="0" w:color="000000" w:themeColor="text1"/>
              <w:right w:val="single" w:sz="4" w:space="0" w:color="auto"/>
            </w:tcBorders>
            <w:shd w:val="clear" w:color="auto" w:fill="F4B083" w:themeFill="accent2" w:themeFillTint="99"/>
          </w:tcPr>
          <w:p w14:paraId="250880F9"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auto"/>
              <w:bottom w:val="single" w:sz="4" w:space="0" w:color="000000" w:themeColor="text1"/>
              <w:right w:val="single" w:sz="4" w:space="0" w:color="auto"/>
            </w:tcBorders>
            <w:shd w:val="clear" w:color="auto" w:fill="F4B083" w:themeFill="accent2" w:themeFillTint="99"/>
          </w:tcPr>
          <w:p w14:paraId="524891CB" w14:textId="77777777" w:rsidR="00564603" w:rsidRDefault="00564603">
            <w:pPr>
              <w:spacing w:before="240" w:after="0" w:line="360" w:lineRule="auto"/>
              <w:jc w:val="both"/>
              <w:rPr>
                <w:rFonts w:cs="Times New Roman"/>
                <w:szCs w:val="24"/>
              </w:rPr>
            </w:pPr>
          </w:p>
        </w:tc>
        <w:tc>
          <w:tcPr>
            <w:tcW w:w="70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50E0192" w14:textId="77777777" w:rsidR="00564603" w:rsidRDefault="00564603">
            <w:pPr>
              <w:spacing w:before="240" w:after="0" w:line="360" w:lineRule="auto"/>
              <w:jc w:val="both"/>
              <w:rPr>
                <w:rFonts w:cs="Times New Roman"/>
                <w:szCs w:val="24"/>
              </w:rPr>
            </w:pPr>
          </w:p>
        </w:tc>
      </w:tr>
      <w:tr w:rsidR="00564603" w14:paraId="54464B6C" w14:textId="77777777" w:rsidTr="00564603">
        <w:trPr>
          <w:gridAfter w:val="1"/>
          <w:wAfter w:w="34" w:type="dxa"/>
          <w:trHeight w:val="514"/>
        </w:trPr>
        <w:tc>
          <w:tcPr>
            <w:tcW w:w="365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CCD7CC7" w14:textId="77777777" w:rsidR="00564603" w:rsidRDefault="00564603">
            <w:pPr>
              <w:spacing w:before="240" w:after="0" w:line="360" w:lineRule="auto"/>
              <w:jc w:val="both"/>
              <w:rPr>
                <w:rFonts w:cs="Times New Roman"/>
                <w:szCs w:val="24"/>
              </w:rPr>
            </w:pPr>
            <w:r>
              <w:rPr>
                <w:rFonts w:cs="Times New Roman"/>
                <w:szCs w:val="24"/>
              </w:rPr>
              <w:t xml:space="preserve">Final submission </w:t>
            </w: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238D116"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8B9F6F4"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143F72A"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76DB7EF"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7363613" w14:textId="77777777" w:rsidR="00564603" w:rsidRDefault="00564603">
            <w:pPr>
              <w:spacing w:before="240" w:after="0" w:line="360" w:lineRule="auto"/>
              <w:jc w:val="both"/>
              <w:rPr>
                <w:rFonts w:cs="Times New Roman"/>
                <w:szCs w:val="24"/>
              </w:rPr>
            </w:pPr>
          </w:p>
        </w:tc>
        <w:tc>
          <w:tcPr>
            <w:tcW w:w="56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5C54043"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B3EF725"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99C381C"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92152C7" w14:textId="77777777" w:rsidR="00564603" w:rsidRDefault="00564603">
            <w:pPr>
              <w:spacing w:before="240" w:after="0" w:line="360" w:lineRule="auto"/>
              <w:jc w:val="both"/>
              <w:rPr>
                <w:rFonts w:cs="Times New Roman"/>
                <w:szCs w:val="24"/>
              </w:rPr>
            </w:pPr>
          </w:p>
        </w:tc>
        <w:tc>
          <w:tcPr>
            <w:tcW w:w="44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E717682" w14:textId="77777777" w:rsidR="00564603" w:rsidRDefault="00564603">
            <w:pPr>
              <w:spacing w:before="240" w:after="0" w:line="360" w:lineRule="auto"/>
              <w:jc w:val="both"/>
              <w:rPr>
                <w:rFonts w:cs="Times New Roman"/>
                <w:szCs w:val="24"/>
              </w:rPr>
            </w:pPr>
          </w:p>
        </w:tc>
        <w:tc>
          <w:tcPr>
            <w:tcW w:w="40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1DC2760"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5DF7906" w14:textId="77777777" w:rsidR="00564603" w:rsidRDefault="00564603">
            <w:pPr>
              <w:spacing w:before="240" w:after="0" w:line="360" w:lineRule="auto"/>
              <w:jc w:val="both"/>
              <w:rPr>
                <w:rFonts w:cs="Times New Roman"/>
                <w:szCs w:val="24"/>
              </w:rPr>
            </w:pPr>
          </w:p>
        </w:tc>
        <w:tc>
          <w:tcPr>
            <w:tcW w:w="426" w:type="dxa"/>
            <w:tcBorders>
              <w:top w:val="single" w:sz="4" w:space="0" w:color="000000" w:themeColor="text1"/>
              <w:left w:val="single" w:sz="4" w:space="0" w:color="auto"/>
              <w:bottom w:val="single" w:sz="4" w:space="0" w:color="000000" w:themeColor="text1"/>
              <w:right w:val="single" w:sz="4" w:space="0" w:color="auto"/>
            </w:tcBorders>
          </w:tcPr>
          <w:p w14:paraId="0932AB6E"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auto"/>
              <w:bottom w:val="single" w:sz="4" w:space="0" w:color="000000" w:themeColor="text1"/>
              <w:right w:val="single" w:sz="4" w:space="0" w:color="auto"/>
            </w:tcBorders>
          </w:tcPr>
          <w:p w14:paraId="77E7630A" w14:textId="77777777" w:rsidR="00564603" w:rsidRDefault="00564603">
            <w:pPr>
              <w:spacing w:before="240" w:after="0" w:line="360" w:lineRule="auto"/>
              <w:jc w:val="both"/>
              <w:rPr>
                <w:rFonts w:cs="Times New Roman"/>
                <w:szCs w:val="24"/>
              </w:rPr>
            </w:pPr>
          </w:p>
        </w:tc>
        <w:tc>
          <w:tcPr>
            <w:tcW w:w="425" w:type="dxa"/>
            <w:tcBorders>
              <w:top w:val="single" w:sz="4" w:space="0" w:color="000000" w:themeColor="text1"/>
              <w:left w:val="single" w:sz="4" w:space="0" w:color="auto"/>
              <w:bottom w:val="single" w:sz="4" w:space="0" w:color="000000" w:themeColor="text1"/>
              <w:right w:val="single" w:sz="4" w:space="0" w:color="auto"/>
            </w:tcBorders>
          </w:tcPr>
          <w:p w14:paraId="02CF6CCC" w14:textId="77777777" w:rsidR="00564603" w:rsidRDefault="00564603">
            <w:pPr>
              <w:spacing w:before="240" w:after="0" w:line="360" w:lineRule="auto"/>
              <w:jc w:val="both"/>
              <w:rPr>
                <w:rFonts w:cs="Times New Roman"/>
                <w:szCs w:val="24"/>
              </w:rPr>
            </w:pPr>
          </w:p>
        </w:tc>
        <w:tc>
          <w:tcPr>
            <w:tcW w:w="70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4B083" w:themeFill="accent2" w:themeFillTint="99"/>
          </w:tcPr>
          <w:p w14:paraId="6A8D92D1" w14:textId="77777777" w:rsidR="00564603" w:rsidRDefault="00564603">
            <w:pPr>
              <w:spacing w:before="240" w:after="0" w:line="360" w:lineRule="auto"/>
              <w:jc w:val="both"/>
              <w:rPr>
                <w:rFonts w:cs="Times New Roman"/>
                <w:szCs w:val="24"/>
              </w:rPr>
            </w:pPr>
          </w:p>
        </w:tc>
      </w:tr>
    </w:tbl>
    <w:p w14:paraId="27C84381" w14:textId="77777777" w:rsidR="00564603" w:rsidRDefault="00564603" w:rsidP="00564603">
      <w:pPr>
        <w:spacing w:before="240" w:line="360" w:lineRule="auto"/>
        <w:jc w:val="both"/>
        <w:rPr>
          <w:rFonts w:cs="Times New Roman"/>
          <w:szCs w:val="24"/>
          <w:lang w:eastAsia="en-GB"/>
        </w:rPr>
      </w:pPr>
    </w:p>
    <w:p w14:paraId="48D27A76" w14:textId="77777777" w:rsidR="00564603" w:rsidRDefault="00564603" w:rsidP="00564603">
      <w:pPr>
        <w:spacing w:before="240" w:line="360" w:lineRule="auto"/>
        <w:jc w:val="both"/>
        <w:rPr>
          <w:rFonts w:cs="Times New Roman"/>
          <w:szCs w:val="24"/>
          <w:lang w:eastAsia="en-GB"/>
        </w:rPr>
      </w:pPr>
    </w:p>
    <w:p w14:paraId="4DB0EF76" w14:textId="77777777" w:rsidR="00564603" w:rsidRDefault="00564603" w:rsidP="00564603">
      <w:pPr>
        <w:spacing w:before="240" w:after="225" w:line="360" w:lineRule="auto"/>
        <w:jc w:val="both"/>
        <w:rPr>
          <w:rFonts w:eastAsia="Times New Roman" w:cs="Times New Roman"/>
          <w:b/>
          <w:szCs w:val="24"/>
          <w:lang w:eastAsia="en-GB"/>
        </w:rPr>
      </w:pPr>
    </w:p>
    <w:p w14:paraId="17DF5F9B" w14:textId="77777777" w:rsidR="00564603" w:rsidRDefault="00564603" w:rsidP="00564603">
      <w:pPr>
        <w:spacing w:before="240" w:after="225" w:line="360" w:lineRule="auto"/>
        <w:jc w:val="both"/>
        <w:rPr>
          <w:rFonts w:eastAsia="Times New Roman" w:cs="Times New Roman"/>
          <w:b/>
          <w:szCs w:val="24"/>
          <w:lang w:eastAsia="en-GB"/>
        </w:rPr>
      </w:pPr>
    </w:p>
    <w:p w14:paraId="6F6379B3" w14:textId="77777777" w:rsidR="00564603" w:rsidRDefault="00564603" w:rsidP="00564603">
      <w:pPr>
        <w:spacing w:before="240" w:line="360" w:lineRule="auto"/>
        <w:jc w:val="both"/>
        <w:rPr>
          <w:rFonts w:cs="Times New Roman"/>
          <w:szCs w:val="24"/>
        </w:rPr>
      </w:pPr>
    </w:p>
    <w:p w14:paraId="5640B14D" w14:textId="77777777" w:rsidR="00564603" w:rsidRDefault="00564603" w:rsidP="00564603">
      <w:pPr>
        <w:spacing w:before="240" w:line="360" w:lineRule="auto"/>
        <w:jc w:val="both"/>
        <w:rPr>
          <w:rFonts w:cs="Times New Roman"/>
          <w:szCs w:val="24"/>
        </w:rPr>
      </w:pPr>
    </w:p>
    <w:p w14:paraId="0ADEB8C2" w14:textId="77777777" w:rsidR="00564603" w:rsidRDefault="00564603" w:rsidP="00564603">
      <w:pPr>
        <w:pStyle w:val="Heading1"/>
        <w:spacing w:before="240" w:line="360" w:lineRule="auto"/>
        <w:jc w:val="both"/>
        <w:rPr>
          <w:rFonts w:eastAsia="Times New Roman" w:cs="Times New Roman"/>
          <w:szCs w:val="24"/>
          <w:lang w:eastAsia="en-GB"/>
        </w:rPr>
      </w:pPr>
      <w:bookmarkStart w:id="10" w:name="_Toc129806671"/>
      <w:r>
        <w:rPr>
          <w:rFonts w:eastAsia="Times New Roman" w:cs="Times New Roman"/>
          <w:szCs w:val="24"/>
          <w:lang w:eastAsia="en-GB"/>
        </w:rPr>
        <w:lastRenderedPageBreak/>
        <w:t>Mini-conclusion</w:t>
      </w:r>
      <w:bookmarkEnd w:id="10"/>
      <w:r>
        <w:rPr>
          <w:rFonts w:eastAsia="Times New Roman" w:cs="Times New Roman"/>
          <w:szCs w:val="24"/>
          <w:lang w:eastAsia="en-GB"/>
        </w:rPr>
        <w:t xml:space="preserve"> </w:t>
      </w:r>
    </w:p>
    <w:p w14:paraId="1D629F87" w14:textId="77777777" w:rsidR="00564603" w:rsidRDefault="00564603" w:rsidP="00564603">
      <w:pPr>
        <w:spacing w:before="240" w:line="360" w:lineRule="auto"/>
        <w:jc w:val="both"/>
        <w:rPr>
          <w:rFonts w:cs="Times New Roman"/>
          <w:szCs w:val="24"/>
        </w:rPr>
      </w:pPr>
      <w:r>
        <w:rPr>
          <w:rFonts w:cs="Times New Roman"/>
          <w:szCs w:val="24"/>
        </w:rPr>
        <w:t>I have chosen to analyse and discuss the connection between innovation and employee performance because I believe that demonstrating a positive analysis will have significant implications, and conducting further qualitative research about the topic will give more detailed information about the topic. As a result of realising the limitations of the previous studies, I have developed a new methodology to avoid the same mistakes and to show a significant correlation between innovation and employee performance. I have collected and examined the required data for this research by considering innovation and employee performance in the UK.</w:t>
      </w:r>
    </w:p>
    <w:p w14:paraId="6B8EC898" w14:textId="77777777" w:rsidR="00564603" w:rsidRDefault="00564603" w:rsidP="00564603">
      <w:pPr>
        <w:spacing w:before="240" w:line="360" w:lineRule="auto"/>
        <w:jc w:val="both"/>
        <w:rPr>
          <w:rFonts w:eastAsiaTheme="majorEastAsia" w:cs="Times New Roman"/>
          <w:b/>
          <w:bCs/>
          <w:szCs w:val="24"/>
          <w:lang w:eastAsia="en-GB"/>
        </w:rPr>
      </w:pPr>
      <w:r>
        <w:rPr>
          <w:rFonts w:cs="Times New Roman"/>
          <w:szCs w:val="24"/>
          <w:lang w:eastAsia="en-GB"/>
        </w:rPr>
        <w:br w:type="page"/>
      </w:r>
    </w:p>
    <w:p w14:paraId="5FB26527" w14:textId="77777777" w:rsidR="00564603" w:rsidRDefault="00564603" w:rsidP="00564603">
      <w:pPr>
        <w:pStyle w:val="Heading1"/>
        <w:spacing w:before="240" w:line="360" w:lineRule="auto"/>
        <w:jc w:val="both"/>
        <w:rPr>
          <w:rFonts w:cs="Times New Roman"/>
          <w:szCs w:val="24"/>
          <w:lang w:eastAsia="en-GB"/>
        </w:rPr>
      </w:pPr>
      <w:bookmarkStart w:id="11" w:name="_Toc129806672"/>
      <w:r>
        <w:rPr>
          <w:rFonts w:cs="Times New Roman"/>
          <w:szCs w:val="24"/>
          <w:lang w:eastAsia="en-GB"/>
        </w:rPr>
        <w:lastRenderedPageBreak/>
        <w:t>References</w:t>
      </w:r>
      <w:bookmarkEnd w:id="11"/>
    </w:p>
    <w:p w14:paraId="59DF85C6" w14:textId="77777777" w:rsidR="00564603" w:rsidRDefault="00564603" w:rsidP="00564603">
      <w:pPr>
        <w:spacing w:before="240" w:line="360" w:lineRule="auto"/>
        <w:jc w:val="both"/>
        <w:rPr>
          <w:rFonts w:cs="Times New Roman"/>
          <w:szCs w:val="24"/>
          <w:lang w:eastAsia="en-GB"/>
        </w:rPr>
      </w:pPr>
    </w:p>
    <w:p w14:paraId="6F1BD963" w14:textId="77777777" w:rsidR="00564603" w:rsidRDefault="00564603" w:rsidP="00564603">
      <w:pPr>
        <w:spacing w:before="240" w:line="360" w:lineRule="auto"/>
        <w:jc w:val="both"/>
        <w:rPr>
          <w:rFonts w:cs="Times New Roman"/>
          <w:szCs w:val="24"/>
          <w:shd w:val="clear" w:color="auto" w:fill="FFFFFF"/>
        </w:rPr>
      </w:pPr>
      <w:proofErr w:type="spellStart"/>
      <w:r>
        <w:rPr>
          <w:rFonts w:cs="Times New Roman"/>
          <w:szCs w:val="24"/>
          <w:shd w:val="clear" w:color="auto" w:fill="FFFFFF"/>
        </w:rPr>
        <w:t>Audenaert</w:t>
      </w:r>
      <w:proofErr w:type="spellEnd"/>
      <w:r>
        <w:rPr>
          <w:rFonts w:cs="Times New Roman"/>
          <w:szCs w:val="24"/>
          <w:shd w:val="clear" w:color="auto" w:fill="FFFFFF"/>
        </w:rPr>
        <w:t xml:space="preserve">, M., </w:t>
      </w:r>
      <w:proofErr w:type="spellStart"/>
      <w:r>
        <w:rPr>
          <w:rFonts w:cs="Times New Roman"/>
          <w:szCs w:val="24"/>
          <w:shd w:val="clear" w:color="auto" w:fill="FFFFFF"/>
        </w:rPr>
        <w:t>Decramer</w:t>
      </w:r>
      <w:proofErr w:type="spellEnd"/>
      <w:r>
        <w:rPr>
          <w:rFonts w:cs="Times New Roman"/>
          <w:szCs w:val="24"/>
          <w:shd w:val="clear" w:color="auto" w:fill="FFFFFF"/>
        </w:rPr>
        <w:t xml:space="preserve">, A., George, B., </w:t>
      </w:r>
      <w:proofErr w:type="spellStart"/>
      <w:r>
        <w:rPr>
          <w:rFonts w:cs="Times New Roman"/>
          <w:szCs w:val="24"/>
          <w:shd w:val="clear" w:color="auto" w:fill="FFFFFF"/>
        </w:rPr>
        <w:t>Verschuere</w:t>
      </w:r>
      <w:proofErr w:type="spellEnd"/>
      <w:r>
        <w:rPr>
          <w:rFonts w:cs="Times New Roman"/>
          <w:szCs w:val="24"/>
          <w:shd w:val="clear" w:color="auto" w:fill="FFFFFF"/>
        </w:rPr>
        <w:t xml:space="preserve">, B. and Van </w:t>
      </w:r>
      <w:proofErr w:type="spellStart"/>
      <w:r>
        <w:rPr>
          <w:rFonts w:cs="Times New Roman"/>
          <w:szCs w:val="24"/>
          <w:shd w:val="clear" w:color="auto" w:fill="FFFFFF"/>
        </w:rPr>
        <w:t>Waeyenberg</w:t>
      </w:r>
      <w:proofErr w:type="spellEnd"/>
      <w:r>
        <w:rPr>
          <w:rFonts w:cs="Times New Roman"/>
          <w:szCs w:val="24"/>
          <w:shd w:val="clear" w:color="auto" w:fill="FFFFFF"/>
        </w:rPr>
        <w:t>, T. (2019) When employee performance management affects individual innovation in public organizations: The role of consistency and LMX. </w:t>
      </w:r>
      <w:r>
        <w:rPr>
          <w:rFonts w:cs="Times New Roman"/>
          <w:i/>
          <w:iCs/>
          <w:szCs w:val="24"/>
          <w:shd w:val="clear" w:color="auto" w:fill="FFFFFF"/>
        </w:rPr>
        <w:t>The International Journal of Human Resource Management</w:t>
      </w:r>
      <w:r>
        <w:rPr>
          <w:rFonts w:cs="Times New Roman"/>
          <w:szCs w:val="24"/>
          <w:shd w:val="clear" w:color="auto" w:fill="FFFFFF"/>
        </w:rPr>
        <w:t>, </w:t>
      </w:r>
      <w:r>
        <w:rPr>
          <w:rFonts w:cs="Times New Roman"/>
          <w:i/>
          <w:iCs/>
          <w:szCs w:val="24"/>
          <w:shd w:val="clear" w:color="auto" w:fill="FFFFFF"/>
        </w:rPr>
        <w:t>30</w:t>
      </w:r>
      <w:r>
        <w:rPr>
          <w:rFonts w:cs="Times New Roman"/>
          <w:szCs w:val="24"/>
          <w:shd w:val="clear" w:color="auto" w:fill="FFFFFF"/>
        </w:rPr>
        <w:t>(5), pp.815-834.</w:t>
      </w:r>
    </w:p>
    <w:p w14:paraId="1A6FB0B7" w14:textId="77777777" w:rsidR="00564603" w:rsidRDefault="00564603" w:rsidP="00564603">
      <w:pPr>
        <w:spacing w:before="240" w:line="360" w:lineRule="auto"/>
        <w:jc w:val="both"/>
        <w:rPr>
          <w:rFonts w:cs="Times New Roman"/>
          <w:szCs w:val="24"/>
          <w:shd w:val="clear" w:color="auto" w:fill="FFFFFF"/>
        </w:rPr>
      </w:pPr>
      <w:proofErr w:type="spellStart"/>
      <w:r>
        <w:rPr>
          <w:rFonts w:cs="Times New Roman"/>
          <w:szCs w:val="24"/>
          <w:shd w:val="clear" w:color="auto" w:fill="FFFFFF"/>
        </w:rPr>
        <w:t>Berraies</w:t>
      </w:r>
      <w:proofErr w:type="spellEnd"/>
      <w:r>
        <w:rPr>
          <w:rFonts w:cs="Times New Roman"/>
          <w:szCs w:val="24"/>
          <w:shd w:val="clear" w:color="auto" w:fill="FFFFFF"/>
        </w:rPr>
        <w:t xml:space="preserve">, S., </w:t>
      </w:r>
      <w:proofErr w:type="spellStart"/>
      <w:r>
        <w:rPr>
          <w:rFonts w:cs="Times New Roman"/>
          <w:szCs w:val="24"/>
          <w:shd w:val="clear" w:color="auto" w:fill="FFFFFF"/>
        </w:rPr>
        <w:t>Chaher</w:t>
      </w:r>
      <w:proofErr w:type="spellEnd"/>
      <w:r>
        <w:rPr>
          <w:rFonts w:cs="Times New Roman"/>
          <w:szCs w:val="24"/>
          <w:shd w:val="clear" w:color="auto" w:fill="FFFFFF"/>
        </w:rPr>
        <w:t>, M. and Yahia, K.B. (2014) Employee empowerment and its importance for trust, innovation and organizational performance. </w:t>
      </w:r>
      <w:r>
        <w:rPr>
          <w:rFonts w:cs="Times New Roman"/>
          <w:i/>
          <w:iCs/>
          <w:szCs w:val="24"/>
          <w:shd w:val="clear" w:color="auto" w:fill="FFFFFF"/>
        </w:rPr>
        <w:t>Business Management and Strategy</w:t>
      </w:r>
      <w:r>
        <w:rPr>
          <w:rFonts w:cs="Times New Roman"/>
          <w:szCs w:val="24"/>
          <w:shd w:val="clear" w:color="auto" w:fill="FFFFFF"/>
        </w:rPr>
        <w:t>, </w:t>
      </w:r>
      <w:r>
        <w:rPr>
          <w:rFonts w:cs="Times New Roman"/>
          <w:i/>
          <w:iCs/>
          <w:szCs w:val="24"/>
          <w:shd w:val="clear" w:color="auto" w:fill="FFFFFF"/>
        </w:rPr>
        <w:t>5</w:t>
      </w:r>
      <w:r>
        <w:rPr>
          <w:rFonts w:cs="Times New Roman"/>
          <w:szCs w:val="24"/>
          <w:shd w:val="clear" w:color="auto" w:fill="FFFFFF"/>
        </w:rPr>
        <w:t>(2), pp.82-103.</w:t>
      </w:r>
    </w:p>
    <w:p w14:paraId="49DB18CC" w14:textId="77777777" w:rsidR="00564603" w:rsidRDefault="00564603" w:rsidP="00564603">
      <w:pPr>
        <w:spacing w:before="240" w:line="360" w:lineRule="auto"/>
        <w:jc w:val="both"/>
        <w:rPr>
          <w:rFonts w:cs="Times New Roman"/>
          <w:szCs w:val="24"/>
          <w:shd w:val="clear" w:color="auto" w:fill="FFFFFF"/>
        </w:rPr>
      </w:pPr>
      <w:proofErr w:type="spellStart"/>
      <w:r>
        <w:rPr>
          <w:rFonts w:cs="Times New Roman"/>
          <w:szCs w:val="24"/>
          <w:shd w:val="clear" w:color="auto" w:fill="FFFFFF"/>
        </w:rPr>
        <w:t>Cacciattolo</w:t>
      </w:r>
      <w:proofErr w:type="spellEnd"/>
      <w:r>
        <w:rPr>
          <w:rFonts w:cs="Times New Roman"/>
          <w:szCs w:val="24"/>
          <w:shd w:val="clear" w:color="auto" w:fill="FFFFFF"/>
        </w:rPr>
        <w:t>, M. (2015) Ethical considerations in research. In </w:t>
      </w:r>
      <w:r>
        <w:rPr>
          <w:rFonts w:cs="Times New Roman"/>
          <w:i/>
          <w:iCs/>
          <w:szCs w:val="24"/>
          <w:shd w:val="clear" w:color="auto" w:fill="FFFFFF"/>
        </w:rPr>
        <w:t>The Praxis of English Language Teaching and Learning (PELT)</w:t>
      </w:r>
      <w:r>
        <w:rPr>
          <w:rFonts w:cs="Times New Roman"/>
          <w:szCs w:val="24"/>
          <w:shd w:val="clear" w:color="auto" w:fill="FFFFFF"/>
        </w:rPr>
        <w:t> (pp. 55-73). Brill.</w:t>
      </w:r>
    </w:p>
    <w:p w14:paraId="75532C6A" w14:textId="77777777" w:rsidR="00564603" w:rsidRDefault="00564603" w:rsidP="00564603">
      <w:pPr>
        <w:spacing w:before="240" w:line="360" w:lineRule="auto"/>
        <w:jc w:val="both"/>
        <w:rPr>
          <w:rFonts w:cs="Times New Roman"/>
          <w:szCs w:val="24"/>
        </w:rPr>
      </w:pPr>
      <w:r>
        <w:rPr>
          <w:rFonts w:cs="Times New Roman"/>
          <w:szCs w:val="24"/>
          <w:shd w:val="clear" w:color="auto" w:fill="FFFFFF"/>
        </w:rPr>
        <w:t xml:space="preserve">Hogan, S.J. and </w:t>
      </w:r>
      <w:proofErr w:type="spellStart"/>
      <w:r>
        <w:rPr>
          <w:rFonts w:cs="Times New Roman"/>
          <w:szCs w:val="24"/>
          <w:shd w:val="clear" w:color="auto" w:fill="FFFFFF"/>
        </w:rPr>
        <w:t>Coote</w:t>
      </w:r>
      <w:proofErr w:type="spellEnd"/>
      <w:r>
        <w:rPr>
          <w:rFonts w:cs="Times New Roman"/>
          <w:szCs w:val="24"/>
          <w:shd w:val="clear" w:color="auto" w:fill="FFFFFF"/>
        </w:rPr>
        <w:t>, L.V. (2014) Organizational culture, innovation, and performance: A test of Schein's model. </w:t>
      </w:r>
      <w:r>
        <w:rPr>
          <w:rFonts w:cs="Times New Roman"/>
          <w:i/>
          <w:iCs/>
          <w:szCs w:val="24"/>
          <w:shd w:val="clear" w:color="auto" w:fill="FFFFFF"/>
        </w:rPr>
        <w:t>Journal of business research</w:t>
      </w:r>
      <w:r>
        <w:rPr>
          <w:rFonts w:cs="Times New Roman"/>
          <w:szCs w:val="24"/>
          <w:shd w:val="clear" w:color="auto" w:fill="FFFFFF"/>
        </w:rPr>
        <w:t>, </w:t>
      </w:r>
      <w:r>
        <w:rPr>
          <w:rFonts w:cs="Times New Roman"/>
          <w:i/>
          <w:iCs/>
          <w:szCs w:val="24"/>
          <w:shd w:val="clear" w:color="auto" w:fill="FFFFFF"/>
        </w:rPr>
        <w:t>67</w:t>
      </w:r>
      <w:r>
        <w:rPr>
          <w:rFonts w:cs="Times New Roman"/>
          <w:szCs w:val="24"/>
          <w:shd w:val="clear" w:color="auto" w:fill="FFFFFF"/>
        </w:rPr>
        <w:t>(8), pp.1609-1621.</w:t>
      </w:r>
    </w:p>
    <w:p w14:paraId="12DBC457" w14:textId="77777777" w:rsidR="00564603" w:rsidRDefault="00564603" w:rsidP="00564603">
      <w:pPr>
        <w:spacing w:before="240" w:line="360" w:lineRule="auto"/>
        <w:jc w:val="both"/>
        <w:rPr>
          <w:rFonts w:cs="Times New Roman"/>
          <w:szCs w:val="24"/>
          <w:shd w:val="clear" w:color="auto" w:fill="FFFFFF"/>
        </w:rPr>
      </w:pPr>
      <w:r>
        <w:rPr>
          <w:rFonts w:cs="Times New Roman"/>
          <w:szCs w:val="24"/>
          <w:shd w:val="clear" w:color="auto" w:fill="FFFFFF"/>
        </w:rPr>
        <w:t>Hon, A.H. and Lui, S.S. (2016)  Employee creativity and innovation in organizations: Review, integration, and future directions for hospitality research. </w:t>
      </w:r>
      <w:r>
        <w:rPr>
          <w:rFonts w:cs="Times New Roman"/>
          <w:i/>
          <w:iCs/>
          <w:szCs w:val="24"/>
          <w:shd w:val="clear" w:color="auto" w:fill="FFFFFF"/>
        </w:rPr>
        <w:t>International Journal of Contemporary Hospitality Management</w:t>
      </w:r>
      <w:r>
        <w:rPr>
          <w:rFonts w:cs="Times New Roman"/>
          <w:szCs w:val="24"/>
          <w:shd w:val="clear" w:color="auto" w:fill="FFFFFF"/>
        </w:rPr>
        <w:t>, </w:t>
      </w:r>
      <w:r>
        <w:rPr>
          <w:rFonts w:cs="Times New Roman"/>
          <w:i/>
          <w:iCs/>
          <w:szCs w:val="24"/>
          <w:shd w:val="clear" w:color="auto" w:fill="FFFFFF"/>
        </w:rPr>
        <w:t>28</w:t>
      </w:r>
      <w:r>
        <w:rPr>
          <w:rFonts w:cs="Times New Roman"/>
          <w:szCs w:val="24"/>
          <w:shd w:val="clear" w:color="auto" w:fill="FFFFFF"/>
        </w:rPr>
        <w:t>(5), pp.862-885.</w:t>
      </w:r>
    </w:p>
    <w:p w14:paraId="1407EB64" w14:textId="77777777" w:rsidR="00564603" w:rsidRDefault="00564603" w:rsidP="00564603">
      <w:pPr>
        <w:spacing w:before="240" w:line="360" w:lineRule="auto"/>
        <w:jc w:val="both"/>
        <w:rPr>
          <w:rFonts w:cs="Times New Roman"/>
          <w:b/>
          <w:szCs w:val="24"/>
        </w:rPr>
      </w:pPr>
      <w:r>
        <w:rPr>
          <w:rFonts w:cs="Times New Roman"/>
          <w:szCs w:val="24"/>
          <w:shd w:val="clear" w:color="auto" w:fill="FFFFFF"/>
        </w:rPr>
        <w:t>Hoque, K. (2013) </w:t>
      </w:r>
      <w:r>
        <w:rPr>
          <w:rFonts w:cs="Times New Roman"/>
          <w:i/>
          <w:iCs/>
          <w:szCs w:val="24"/>
          <w:shd w:val="clear" w:color="auto" w:fill="FFFFFF"/>
        </w:rPr>
        <w:t>Human resource management in the hotel industry: Strategy, innovation and performance</w:t>
      </w:r>
      <w:r>
        <w:rPr>
          <w:rFonts w:cs="Times New Roman"/>
          <w:szCs w:val="24"/>
          <w:shd w:val="clear" w:color="auto" w:fill="FFFFFF"/>
        </w:rPr>
        <w:t>. Abingdon: Routledge.</w:t>
      </w:r>
    </w:p>
    <w:p w14:paraId="0EDE0E22" w14:textId="77777777" w:rsidR="00564603" w:rsidRDefault="00564603" w:rsidP="00564603">
      <w:pPr>
        <w:spacing w:before="240" w:line="360" w:lineRule="auto"/>
        <w:jc w:val="both"/>
        <w:rPr>
          <w:rFonts w:cs="Times New Roman"/>
          <w:szCs w:val="24"/>
          <w:shd w:val="clear" w:color="auto" w:fill="FFFFFF"/>
        </w:rPr>
      </w:pPr>
      <w:r>
        <w:rPr>
          <w:rFonts w:cs="Times New Roman"/>
          <w:szCs w:val="24"/>
          <w:shd w:val="clear" w:color="auto" w:fill="FFFFFF"/>
        </w:rPr>
        <w:t>Lai, Y.L., Hsu, M.S., Lin, F.J., Chen, Y.M. and Lin, Y.H., (2014) The effects of industry cluster knowledge management on innovation performance. </w:t>
      </w:r>
      <w:r>
        <w:rPr>
          <w:rFonts w:cs="Times New Roman"/>
          <w:i/>
          <w:iCs/>
          <w:szCs w:val="24"/>
          <w:shd w:val="clear" w:color="auto" w:fill="FFFFFF"/>
        </w:rPr>
        <w:t>Journal of business research</w:t>
      </w:r>
      <w:r>
        <w:rPr>
          <w:rFonts w:cs="Times New Roman"/>
          <w:szCs w:val="24"/>
          <w:shd w:val="clear" w:color="auto" w:fill="FFFFFF"/>
        </w:rPr>
        <w:t>, </w:t>
      </w:r>
      <w:r>
        <w:rPr>
          <w:rFonts w:cs="Times New Roman"/>
          <w:i/>
          <w:iCs/>
          <w:szCs w:val="24"/>
          <w:shd w:val="clear" w:color="auto" w:fill="FFFFFF"/>
        </w:rPr>
        <w:t>67</w:t>
      </w:r>
      <w:r>
        <w:rPr>
          <w:rFonts w:cs="Times New Roman"/>
          <w:szCs w:val="24"/>
          <w:shd w:val="clear" w:color="auto" w:fill="FFFFFF"/>
        </w:rPr>
        <w:t>(5), pp.734-739.</w:t>
      </w:r>
    </w:p>
    <w:p w14:paraId="77D0E7AB" w14:textId="77777777" w:rsidR="00564603" w:rsidRDefault="00564603" w:rsidP="00564603">
      <w:pPr>
        <w:spacing w:before="240" w:line="360" w:lineRule="auto"/>
        <w:jc w:val="both"/>
        <w:rPr>
          <w:rFonts w:cs="Times New Roman"/>
          <w:szCs w:val="24"/>
        </w:rPr>
      </w:pPr>
      <w:proofErr w:type="spellStart"/>
      <w:r>
        <w:rPr>
          <w:rFonts w:cs="Times New Roman"/>
          <w:szCs w:val="24"/>
          <w:shd w:val="clear" w:color="auto" w:fill="FFFFFF"/>
        </w:rPr>
        <w:t>Ozcan</w:t>
      </w:r>
      <w:proofErr w:type="spellEnd"/>
      <w:r>
        <w:rPr>
          <w:rFonts w:cs="Times New Roman"/>
          <w:szCs w:val="24"/>
          <w:shd w:val="clear" w:color="auto" w:fill="FFFFFF"/>
        </w:rPr>
        <w:t>, O. and Ozturk, I. (2020) Impact of organizational culture and leadership styles on employee performance: A research study on the banking industry. </w:t>
      </w:r>
      <w:r>
        <w:rPr>
          <w:rFonts w:cs="Times New Roman"/>
          <w:i/>
          <w:iCs/>
          <w:szCs w:val="24"/>
          <w:shd w:val="clear" w:color="auto" w:fill="FFFFFF"/>
        </w:rPr>
        <w:t>Research Journal of Business and Management</w:t>
      </w:r>
      <w:r>
        <w:rPr>
          <w:rFonts w:cs="Times New Roman"/>
          <w:szCs w:val="24"/>
          <w:shd w:val="clear" w:color="auto" w:fill="FFFFFF"/>
        </w:rPr>
        <w:t>, </w:t>
      </w:r>
      <w:r>
        <w:rPr>
          <w:rFonts w:cs="Times New Roman"/>
          <w:i/>
          <w:iCs/>
          <w:szCs w:val="24"/>
          <w:shd w:val="clear" w:color="auto" w:fill="FFFFFF"/>
        </w:rPr>
        <w:t>7</w:t>
      </w:r>
      <w:r>
        <w:rPr>
          <w:rFonts w:cs="Times New Roman"/>
          <w:szCs w:val="24"/>
          <w:shd w:val="clear" w:color="auto" w:fill="FFFFFF"/>
        </w:rPr>
        <w:t>(1), pp.45-55.</w:t>
      </w:r>
    </w:p>
    <w:p w14:paraId="2454899A" w14:textId="77777777" w:rsidR="00564603" w:rsidRDefault="00564603" w:rsidP="00564603">
      <w:pPr>
        <w:spacing w:before="240" w:line="360" w:lineRule="auto"/>
        <w:jc w:val="both"/>
        <w:rPr>
          <w:rFonts w:cs="Times New Roman"/>
          <w:szCs w:val="24"/>
          <w:shd w:val="clear" w:color="auto" w:fill="FFFFFF"/>
        </w:rPr>
      </w:pPr>
      <w:proofErr w:type="spellStart"/>
      <w:r>
        <w:rPr>
          <w:rFonts w:cs="Times New Roman"/>
          <w:szCs w:val="24"/>
          <w:shd w:val="clear" w:color="auto" w:fill="FFFFFF"/>
        </w:rPr>
        <w:t>Pantano</w:t>
      </w:r>
      <w:proofErr w:type="spellEnd"/>
      <w:r>
        <w:rPr>
          <w:rFonts w:cs="Times New Roman"/>
          <w:szCs w:val="24"/>
          <w:shd w:val="clear" w:color="auto" w:fill="FFFFFF"/>
        </w:rPr>
        <w:t>, E. (2014) Innovation drivers in retail industry. </w:t>
      </w:r>
      <w:r>
        <w:rPr>
          <w:rFonts w:cs="Times New Roman"/>
          <w:i/>
          <w:iCs/>
          <w:szCs w:val="24"/>
          <w:shd w:val="clear" w:color="auto" w:fill="FFFFFF"/>
        </w:rPr>
        <w:t>International Journal of Information Management</w:t>
      </w:r>
      <w:r>
        <w:rPr>
          <w:rFonts w:cs="Times New Roman"/>
          <w:szCs w:val="24"/>
          <w:shd w:val="clear" w:color="auto" w:fill="FFFFFF"/>
        </w:rPr>
        <w:t>, </w:t>
      </w:r>
      <w:r>
        <w:rPr>
          <w:rFonts w:cs="Times New Roman"/>
          <w:i/>
          <w:iCs/>
          <w:szCs w:val="24"/>
          <w:shd w:val="clear" w:color="auto" w:fill="FFFFFF"/>
        </w:rPr>
        <w:t>34</w:t>
      </w:r>
      <w:r>
        <w:rPr>
          <w:rFonts w:cs="Times New Roman"/>
          <w:szCs w:val="24"/>
          <w:shd w:val="clear" w:color="auto" w:fill="FFFFFF"/>
        </w:rPr>
        <w:t>(3), pp.344-350.</w:t>
      </w:r>
    </w:p>
    <w:p w14:paraId="5A2FA3CC" w14:textId="77777777" w:rsidR="00564603" w:rsidRDefault="00564603" w:rsidP="00564603">
      <w:pPr>
        <w:spacing w:before="240" w:line="360" w:lineRule="auto"/>
        <w:jc w:val="both"/>
        <w:rPr>
          <w:rFonts w:cs="Times New Roman"/>
          <w:szCs w:val="24"/>
          <w:shd w:val="clear" w:color="auto" w:fill="FFFFFF"/>
        </w:rPr>
      </w:pPr>
      <w:r>
        <w:rPr>
          <w:rFonts w:cs="Times New Roman"/>
          <w:szCs w:val="24"/>
          <w:shd w:val="clear" w:color="auto" w:fill="FFFFFF"/>
        </w:rPr>
        <w:lastRenderedPageBreak/>
        <w:t>Shahzad, F., Xiu, G. and Shahbaz, M. (2017)  Organizational culture and innovation performance in Pakistan's software industry. </w:t>
      </w:r>
      <w:r>
        <w:rPr>
          <w:rFonts w:cs="Times New Roman"/>
          <w:i/>
          <w:iCs/>
          <w:szCs w:val="24"/>
          <w:shd w:val="clear" w:color="auto" w:fill="FFFFFF"/>
        </w:rPr>
        <w:t>Technology in society</w:t>
      </w:r>
      <w:r>
        <w:rPr>
          <w:rFonts w:cs="Times New Roman"/>
          <w:szCs w:val="24"/>
          <w:shd w:val="clear" w:color="auto" w:fill="FFFFFF"/>
        </w:rPr>
        <w:t>, </w:t>
      </w:r>
      <w:r>
        <w:rPr>
          <w:rFonts w:cs="Times New Roman"/>
          <w:i/>
          <w:iCs/>
          <w:szCs w:val="24"/>
          <w:shd w:val="clear" w:color="auto" w:fill="FFFFFF"/>
        </w:rPr>
        <w:t>51</w:t>
      </w:r>
      <w:r>
        <w:rPr>
          <w:rFonts w:cs="Times New Roman"/>
          <w:szCs w:val="24"/>
          <w:shd w:val="clear" w:color="auto" w:fill="FFFFFF"/>
        </w:rPr>
        <w:t>, pp.66-73.</w:t>
      </w:r>
    </w:p>
    <w:p w14:paraId="70ABB48E" w14:textId="77777777" w:rsidR="00564603" w:rsidRDefault="00564603" w:rsidP="00564603">
      <w:pPr>
        <w:spacing w:before="240" w:line="360" w:lineRule="auto"/>
        <w:jc w:val="both"/>
        <w:rPr>
          <w:rFonts w:cs="Times New Roman"/>
          <w:szCs w:val="24"/>
          <w:shd w:val="clear" w:color="auto" w:fill="FFFFFF"/>
        </w:rPr>
      </w:pPr>
      <w:r>
        <w:rPr>
          <w:rFonts w:cs="Times New Roman"/>
          <w:szCs w:val="24"/>
          <w:shd w:val="clear" w:color="auto" w:fill="FFFFFF"/>
        </w:rPr>
        <w:t>Sung, S.Y. and Choi, J.N. (2014) Do organizations spend wisely on employees? Effects of training and development investments on learning and innovation in organizations. </w:t>
      </w:r>
      <w:r>
        <w:rPr>
          <w:rFonts w:cs="Times New Roman"/>
          <w:i/>
          <w:iCs/>
          <w:szCs w:val="24"/>
          <w:shd w:val="clear" w:color="auto" w:fill="FFFFFF"/>
        </w:rPr>
        <w:t xml:space="preserve">Journal of organizational </w:t>
      </w:r>
      <w:proofErr w:type="spellStart"/>
      <w:r>
        <w:rPr>
          <w:rFonts w:cs="Times New Roman"/>
          <w:i/>
          <w:iCs/>
          <w:szCs w:val="24"/>
          <w:shd w:val="clear" w:color="auto" w:fill="FFFFFF"/>
        </w:rPr>
        <w:t>behavior</w:t>
      </w:r>
      <w:proofErr w:type="spellEnd"/>
      <w:r>
        <w:rPr>
          <w:rFonts w:cs="Times New Roman"/>
          <w:szCs w:val="24"/>
          <w:shd w:val="clear" w:color="auto" w:fill="FFFFFF"/>
        </w:rPr>
        <w:t>, </w:t>
      </w:r>
      <w:r>
        <w:rPr>
          <w:rFonts w:cs="Times New Roman"/>
          <w:i/>
          <w:iCs/>
          <w:szCs w:val="24"/>
          <w:shd w:val="clear" w:color="auto" w:fill="FFFFFF"/>
        </w:rPr>
        <w:t>35</w:t>
      </w:r>
      <w:r>
        <w:rPr>
          <w:rFonts w:cs="Times New Roman"/>
          <w:szCs w:val="24"/>
          <w:shd w:val="clear" w:color="auto" w:fill="FFFFFF"/>
        </w:rPr>
        <w:t>(3), pp.393-412.</w:t>
      </w:r>
    </w:p>
    <w:p w14:paraId="063A9790" w14:textId="77777777" w:rsidR="00564603" w:rsidRDefault="00564603" w:rsidP="00564603">
      <w:pPr>
        <w:spacing w:before="240" w:line="360" w:lineRule="auto"/>
        <w:jc w:val="both"/>
        <w:rPr>
          <w:rFonts w:cs="Times New Roman"/>
          <w:szCs w:val="24"/>
          <w:shd w:val="clear" w:color="auto" w:fill="FFFFFF"/>
        </w:rPr>
      </w:pPr>
      <w:r>
        <w:rPr>
          <w:rFonts w:cs="Times New Roman"/>
          <w:szCs w:val="24"/>
          <w:shd w:val="clear" w:color="auto" w:fill="FFFFFF"/>
        </w:rPr>
        <w:t xml:space="preserve">Tang, J., Pee, L.G. and </w:t>
      </w:r>
      <w:proofErr w:type="spellStart"/>
      <w:r>
        <w:rPr>
          <w:rFonts w:cs="Times New Roman"/>
          <w:szCs w:val="24"/>
          <w:shd w:val="clear" w:color="auto" w:fill="FFFFFF"/>
        </w:rPr>
        <w:t>Iijima</w:t>
      </w:r>
      <w:proofErr w:type="spellEnd"/>
      <w:r>
        <w:rPr>
          <w:rFonts w:cs="Times New Roman"/>
          <w:szCs w:val="24"/>
          <w:shd w:val="clear" w:color="auto" w:fill="FFFFFF"/>
        </w:rPr>
        <w:t>, J. (2013) Investigating the effects of business process orientation on organizational innovation performance. </w:t>
      </w:r>
      <w:r>
        <w:rPr>
          <w:rFonts w:cs="Times New Roman"/>
          <w:i/>
          <w:iCs/>
          <w:szCs w:val="24"/>
          <w:shd w:val="clear" w:color="auto" w:fill="FFFFFF"/>
        </w:rPr>
        <w:t>Information &amp; Management</w:t>
      </w:r>
      <w:r>
        <w:rPr>
          <w:rFonts w:cs="Times New Roman"/>
          <w:szCs w:val="24"/>
          <w:shd w:val="clear" w:color="auto" w:fill="FFFFFF"/>
        </w:rPr>
        <w:t>, </w:t>
      </w:r>
      <w:r>
        <w:rPr>
          <w:rFonts w:cs="Times New Roman"/>
          <w:i/>
          <w:iCs/>
          <w:szCs w:val="24"/>
          <w:shd w:val="clear" w:color="auto" w:fill="FFFFFF"/>
        </w:rPr>
        <w:t>50</w:t>
      </w:r>
      <w:r>
        <w:rPr>
          <w:rFonts w:cs="Times New Roman"/>
          <w:szCs w:val="24"/>
          <w:shd w:val="clear" w:color="auto" w:fill="FFFFFF"/>
        </w:rPr>
        <w:t>(8), pp.650-660.</w:t>
      </w:r>
    </w:p>
    <w:p w14:paraId="10D5190D" w14:textId="77777777" w:rsidR="00564603" w:rsidRDefault="00564603" w:rsidP="00564603">
      <w:pPr>
        <w:spacing w:before="240" w:line="360" w:lineRule="auto"/>
        <w:jc w:val="both"/>
        <w:rPr>
          <w:rFonts w:cs="Times New Roman"/>
          <w:szCs w:val="24"/>
          <w:lang w:val="en-IN"/>
        </w:rPr>
      </w:pPr>
      <w:proofErr w:type="spellStart"/>
      <w:r>
        <w:rPr>
          <w:rFonts w:cs="Times New Roman"/>
          <w:szCs w:val="24"/>
          <w:lang w:val="en-IN"/>
        </w:rPr>
        <w:t>Shahzadi</w:t>
      </w:r>
      <w:proofErr w:type="spellEnd"/>
      <w:r>
        <w:rPr>
          <w:rFonts w:cs="Times New Roman"/>
          <w:szCs w:val="24"/>
          <w:lang w:val="en-IN"/>
        </w:rPr>
        <w:t>, I., Javed, A., Pirzada, S.S., Nasreen, S. and Khanam, F (2014) Impact of employee motivation on employee performance. </w:t>
      </w:r>
      <w:r>
        <w:rPr>
          <w:rFonts w:cs="Times New Roman"/>
          <w:i/>
          <w:iCs/>
          <w:szCs w:val="24"/>
          <w:lang w:val="en-IN"/>
        </w:rPr>
        <w:t>European Journal of Business and Management</w:t>
      </w:r>
      <w:r>
        <w:rPr>
          <w:rFonts w:cs="Times New Roman"/>
          <w:szCs w:val="24"/>
          <w:lang w:val="en-IN"/>
        </w:rPr>
        <w:t>, </w:t>
      </w:r>
      <w:r>
        <w:rPr>
          <w:rFonts w:cs="Times New Roman"/>
          <w:i/>
          <w:iCs/>
          <w:szCs w:val="24"/>
          <w:lang w:val="en-IN"/>
        </w:rPr>
        <w:t>6</w:t>
      </w:r>
      <w:r>
        <w:rPr>
          <w:rFonts w:cs="Times New Roman"/>
          <w:szCs w:val="24"/>
          <w:lang w:val="en-IN"/>
        </w:rPr>
        <w:t>(23), pp.159-166.</w:t>
      </w:r>
    </w:p>
    <w:p w14:paraId="5A2EC1DE" w14:textId="77777777" w:rsidR="00564603" w:rsidRDefault="00564603" w:rsidP="00564603">
      <w:pPr>
        <w:spacing w:before="240" w:line="360" w:lineRule="auto"/>
        <w:jc w:val="both"/>
        <w:rPr>
          <w:rFonts w:cs="Times New Roman"/>
          <w:szCs w:val="24"/>
          <w:lang w:val="en-IN"/>
        </w:rPr>
      </w:pPr>
      <w:r>
        <w:rPr>
          <w:rFonts w:cs="Times New Roman"/>
          <w:szCs w:val="24"/>
          <w:lang w:val="en-IN"/>
        </w:rPr>
        <w:t>Mohiuddin, Z.A (2017) Influence of leadership style on employees performance: Evidence from literatures. </w:t>
      </w:r>
      <w:r>
        <w:rPr>
          <w:rFonts w:cs="Times New Roman"/>
          <w:i/>
          <w:iCs/>
          <w:szCs w:val="24"/>
          <w:lang w:val="en-IN"/>
        </w:rPr>
        <w:t>Journal of Marketing and Management</w:t>
      </w:r>
      <w:r>
        <w:rPr>
          <w:rFonts w:cs="Times New Roman"/>
          <w:szCs w:val="24"/>
          <w:lang w:val="en-IN"/>
        </w:rPr>
        <w:t>, </w:t>
      </w:r>
      <w:r>
        <w:rPr>
          <w:rFonts w:cs="Times New Roman"/>
          <w:i/>
          <w:iCs/>
          <w:szCs w:val="24"/>
          <w:lang w:val="en-IN"/>
        </w:rPr>
        <w:t>8</w:t>
      </w:r>
      <w:r>
        <w:rPr>
          <w:rFonts w:cs="Times New Roman"/>
          <w:szCs w:val="24"/>
          <w:lang w:val="en-IN"/>
        </w:rPr>
        <w:t>(1), p.18.</w:t>
      </w:r>
    </w:p>
    <w:p w14:paraId="4ED039B0" w14:textId="77777777" w:rsidR="00564603" w:rsidRDefault="00564603" w:rsidP="00564603">
      <w:pPr>
        <w:spacing w:before="240" w:line="360" w:lineRule="auto"/>
        <w:jc w:val="both"/>
        <w:rPr>
          <w:rFonts w:cs="Times New Roman"/>
          <w:szCs w:val="24"/>
          <w:lang w:val="en-IN"/>
        </w:rPr>
      </w:pPr>
      <w:proofErr w:type="spellStart"/>
      <w:r>
        <w:rPr>
          <w:rFonts w:cs="Times New Roman"/>
          <w:szCs w:val="24"/>
          <w:lang w:val="en-IN"/>
        </w:rPr>
        <w:t>Elnaga</w:t>
      </w:r>
      <w:proofErr w:type="spellEnd"/>
      <w:r>
        <w:rPr>
          <w:rFonts w:cs="Times New Roman"/>
          <w:szCs w:val="24"/>
          <w:lang w:val="en-IN"/>
        </w:rPr>
        <w:t>, A. and Imran, A (2013) The effect of training on employee performance. </w:t>
      </w:r>
      <w:r>
        <w:rPr>
          <w:rFonts w:cs="Times New Roman"/>
          <w:i/>
          <w:iCs/>
          <w:szCs w:val="24"/>
          <w:lang w:val="en-IN"/>
        </w:rPr>
        <w:t>European journal of Business and Management</w:t>
      </w:r>
      <w:r>
        <w:rPr>
          <w:rFonts w:cs="Times New Roman"/>
          <w:szCs w:val="24"/>
          <w:lang w:val="en-IN"/>
        </w:rPr>
        <w:t>, </w:t>
      </w:r>
      <w:r>
        <w:rPr>
          <w:rFonts w:cs="Times New Roman"/>
          <w:i/>
          <w:iCs/>
          <w:szCs w:val="24"/>
          <w:lang w:val="en-IN"/>
        </w:rPr>
        <w:t>5</w:t>
      </w:r>
      <w:r>
        <w:rPr>
          <w:rFonts w:cs="Times New Roman"/>
          <w:szCs w:val="24"/>
          <w:lang w:val="en-IN"/>
        </w:rPr>
        <w:t>(4), pp.137-147.</w:t>
      </w:r>
    </w:p>
    <w:p w14:paraId="2541FF30" w14:textId="77777777" w:rsidR="00564603" w:rsidRDefault="00564603" w:rsidP="00564603">
      <w:pPr>
        <w:spacing w:before="240" w:line="360" w:lineRule="auto"/>
        <w:jc w:val="both"/>
        <w:rPr>
          <w:rFonts w:cs="Times New Roman"/>
          <w:szCs w:val="24"/>
          <w:lang w:val="en-IN"/>
        </w:rPr>
      </w:pPr>
      <w:r>
        <w:rPr>
          <w:rFonts w:cs="Times New Roman"/>
          <w:szCs w:val="24"/>
          <w:lang w:val="en-IN"/>
        </w:rPr>
        <w:t>Bessant, J (2013) Innovation in the twenty‐first century. </w:t>
      </w:r>
      <w:r>
        <w:rPr>
          <w:rFonts w:cs="Times New Roman"/>
          <w:i/>
          <w:iCs/>
          <w:szCs w:val="24"/>
          <w:lang w:val="en-IN"/>
        </w:rPr>
        <w:t>Responsible innovation: Managing the responsible emergence of science and innovation in society</w:t>
      </w:r>
      <w:r>
        <w:rPr>
          <w:rFonts w:cs="Times New Roman"/>
          <w:szCs w:val="24"/>
          <w:lang w:val="en-IN"/>
        </w:rPr>
        <w:t>, pp.1-25.</w:t>
      </w:r>
    </w:p>
    <w:p w14:paraId="6FE79DA4" w14:textId="77777777" w:rsidR="00564603" w:rsidRDefault="00564603" w:rsidP="00564603">
      <w:pPr>
        <w:spacing w:before="240" w:line="360" w:lineRule="auto"/>
        <w:jc w:val="both"/>
        <w:rPr>
          <w:rFonts w:cs="Times New Roman"/>
          <w:szCs w:val="24"/>
          <w:lang w:val="en-IN"/>
        </w:rPr>
      </w:pPr>
      <w:proofErr w:type="spellStart"/>
      <w:r>
        <w:rPr>
          <w:rFonts w:cs="Times New Roman"/>
          <w:szCs w:val="24"/>
          <w:lang w:val="en-IN"/>
        </w:rPr>
        <w:t>Autio</w:t>
      </w:r>
      <w:proofErr w:type="spellEnd"/>
      <w:r>
        <w:rPr>
          <w:rFonts w:cs="Times New Roman"/>
          <w:szCs w:val="24"/>
          <w:lang w:val="en-IN"/>
        </w:rPr>
        <w:t xml:space="preserve">, E., Kenney, M., </w:t>
      </w:r>
      <w:proofErr w:type="spellStart"/>
      <w:r>
        <w:rPr>
          <w:rFonts w:cs="Times New Roman"/>
          <w:szCs w:val="24"/>
          <w:lang w:val="en-IN"/>
        </w:rPr>
        <w:t>Mustar</w:t>
      </w:r>
      <w:proofErr w:type="spellEnd"/>
      <w:r>
        <w:rPr>
          <w:rFonts w:cs="Times New Roman"/>
          <w:szCs w:val="24"/>
          <w:lang w:val="en-IN"/>
        </w:rPr>
        <w:t>, P., Siegel, D. and Wright, M (2014) Entrepreneurial innovation: The importance of context. </w:t>
      </w:r>
      <w:r>
        <w:rPr>
          <w:rFonts w:cs="Times New Roman"/>
          <w:i/>
          <w:iCs/>
          <w:szCs w:val="24"/>
          <w:lang w:val="en-IN"/>
        </w:rPr>
        <w:t>Research policy</w:t>
      </w:r>
      <w:r>
        <w:rPr>
          <w:rFonts w:cs="Times New Roman"/>
          <w:szCs w:val="24"/>
          <w:lang w:val="en-IN"/>
        </w:rPr>
        <w:t>, </w:t>
      </w:r>
      <w:r>
        <w:rPr>
          <w:rFonts w:cs="Times New Roman"/>
          <w:i/>
          <w:iCs/>
          <w:szCs w:val="24"/>
          <w:lang w:val="en-IN"/>
        </w:rPr>
        <w:t>43</w:t>
      </w:r>
      <w:r>
        <w:rPr>
          <w:rFonts w:cs="Times New Roman"/>
          <w:szCs w:val="24"/>
          <w:lang w:val="en-IN"/>
        </w:rPr>
        <w:t>(7), pp.1097-1108.</w:t>
      </w:r>
    </w:p>
    <w:p w14:paraId="21773C1F" w14:textId="2397882D" w:rsidR="00564603" w:rsidRPr="00564603" w:rsidRDefault="00564603" w:rsidP="00564603">
      <w:pPr>
        <w:rPr>
          <w:rFonts w:eastAsia="Times New Roman" w:cs="Times New Roman"/>
          <w:szCs w:val="24"/>
          <w:lang w:eastAsia="en-GB"/>
        </w:rPr>
      </w:pPr>
      <w:proofErr w:type="spellStart"/>
      <w:r>
        <w:rPr>
          <w:rFonts w:cs="Times New Roman"/>
          <w:szCs w:val="24"/>
          <w:lang w:val="en-IN"/>
        </w:rPr>
        <w:t>Bogliacino</w:t>
      </w:r>
      <w:proofErr w:type="spellEnd"/>
      <w:r>
        <w:rPr>
          <w:rFonts w:cs="Times New Roman"/>
          <w:szCs w:val="24"/>
          <w:lang w:val="en-IN"/>
        </w:rPr>
        <w:t xml:space="preserve">, F., </w:t>
      </w:r>
      <w:proofErr w:type="spellStart"/>
      <w:r>
        <w:rPr>
          <w:rFonts w:cs="Times New Roman"/>
          <w:szCs w:val="24"/>
          <w:lang w:val="en-IN"/>
        </w:rPr>
        <w:t>Perani</w:t>
      </w:r>
      <w:proofErr w:type="spellEnd"/>
      <w:r>
        <w:rPr>
          <w:rFonts w:cs="Times New Roman"/>
          <w:szCs w:val="24"/>
          <w:lang w:val="en-IN"/>
        </w:rPr>
        <w:t xml:space="preserve">, G., </w:t>
      </w:r>
      <w:proofErr w:type="spellStart"/>
      <w:r>
        <w:rPr>
          <w:rFonts w:cs="Times New Roman"/>
          <w:szCs w:val="24"/>
          <w:lang w:val="en-IN"/>
        </w:rPr>
        <w:t>Pianta</w:t>
      </w:r>
      <w:proofErr w:type="spellEnd"/>
      <w:r>
        <w:rPr>
          <w:rFonts w:cs="Times New Roman"/>
          <w:szCs w:val="24"/>
          <w:lang w:val="en-IN"/>
        </w:rPr>
        <w:t xml:space="preserve">, M. and </w:t>
      </w:r>
      <w:proofErr w:type="spellStart"/>
      <w:r>
        <w:rPr>
          <w:rFonts w:cs="Times New Roman"/>
          <w:szCs w:val="24"/>
          <w:lang w:val="en-IN"/>
        </w:rPr>
        <w:t>Supino</w:t>
      </w:r>
      <w:proofErr w:type="spellEnd"/>
      <w:r>
        <w:rPr>
          <w:rFonts w:cs="Times New Roman"/>
          <w:szCs w:val="24"/>
          <w:lang w:val="en-IN"/>
        </w:rPr>
        <w:t>, S (2012)  Innovation and development: The evidence from innovation surveys. </w:t>
      </w:r>
      <w:r>
        <w:rPr>
          <w:rFonts w:cs="Times New Roman"/>
          <w:i/>
          <w:iCs/>
          <w:szCs w:val="24"/>
          <w:lang w:val="en-IN"/>
        </w:rPr>
        <w:t>Latin American Business Review</w:t>
      </w:r>
    </w:p>
    <w:sectPr w:rsidR="00564603" w:rsidRPr="005646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76797"/>
    <w:multiLevelType w:val="hybridMultilevel"/>
    <w:tmpl w:val="535C7BAA"/>
    <w:lvl w:ilvl="0" w:tplc="8946CFBA">
      <w:start w:val="1"/>
      <w:numFmt w:val="bullet"/>
      <w:pStyle w:val="TOC2"/>
      <w:lvlText w:val=""/>
      <w:lvlJc w:val="left"/>
      <w:pPr>
        <w:ind w:left="960" w:hanging="360"/>
      </w:pPr>
      <w:rPr>
        <w:rFonts w:ascii="Symbol" w:hAnsi="Symbol" w:hint="default"/>
      </w:rPr>
    </w:lvl>
    <w:lvl w:ilvl="1" w:tplc="40090003">
      <w:start w:val="1"/>
      <w:numFmt w:val="bullet"/>
      <w:lvlText w:val="o"/>
      <w:lvlJc w:val="left"/>
      <w:pPr>
        <w:ind w:left="1680" w:hanging="360"/>
      </w:pPr>
      <w:rPr>
        <w:rFonts w:ascii="Courier New" w:hAnsi="Courier New" w:cs="Courier New" w:hint="default"/>
      </w:rPr>
    </w:lvl>
    <w:lvl w:ilvl="2" w:tplc="40090005">
      <w:start w:val="1"/>
      <w:numFmt w:val="bullet"/>
      <w:lvlText w:val=""/>
      <w:lvlJc w:val="left"/>
      <w:pPr>
        <w:ind w:left="2400" w:hanging="360"/>
      </w:pPr>
      <w:rPr>
        <w:rFonts w:ascii="Wingdings" w:hAnsi="Wingdings" w:hint="default"/>
      </w:rPr>
    </w:lvl>
    <w:lvl w:ilvl="3" w:tplc="40090001">
      <w:start w:val="1"/>
      <w:numFmt w:val="bullet"/>
      <w:lvlText w:val=""/>
      <w:lvlJc w:val="left"/>
      <w:pPr>
        <w:ind w:left="3120" w:hanging="360"/>
      </w:pPr>
      <w:rPr>
        <w:rFonts w:ascii="Symbol" w:hAnsi="Symbol" w:hint="default"/>
      </w:rPr>
    </w:lvl>
    <w:lvl w:ilvl="4" w:tplc="40090003">
      <w:start w:val="1"/>
      <w:numFmt w:val="bullet"/>
      <w:lvlText w:val="o"/>
      <w:lvlJc w:val="left"/>
      <w:pPr>
        <w:ind w:left="3840" w:hanging="360"/>
      </w:pPr>
      <w:rPr>
        <w:rFonts w:ascii="Courier New" w:hAnsi="Courier New" w:cs="Courier New" w:hint="default"/>
      </w:rPr>
    </w:lvl>
    <w:lvl w:ilvl="5" w:tplc="40090005">
      <w:start w:val="1"/>
      <w:numFmt w:val="bullet"/>
      <w:lvlText w:val=""/>
      <w:lvlJc w:val="left"/>
      <w:pPr>
        <w:ind w:left="4560" w:hanging="360"/>
      </w:pPr>
      <w:rPr>
        <w:rFonts w:ascii="Wingdings" w:hAnsi="Wingdings" w:hint="default"/>
      </w:rPr>
    </w:lvl>
    <w:lvl w:ilvl="6" w:tplc="40090001">
      <w:start w:val="1"/>
      <w:numFmt w:val="bullet"/>
      <w:lvlText w:val=""/>
      <w:lvlJc w:val="left"/>
      <w:pPr>
        <w:ind w:left="5280" w:hanging="360"/>
      </w:pPr>
      <w:rPr>
        <w:rFonts w:ascii="Symbol" w:hAnsi="Symbol" w:hint="default"/>
      </w:rPr>
    </w:lvl>
    <w:lvl w:ilvl="7" w:tplc="40090003">
      <w:start w:val="1"/>
      <w:numFmt w:val="bullet"/>
      <w:lvlText w:val="o"/>
      <w:lvlJc w:val="left"/>
      <w:pPr>
        <w:ind w:left="6000" w:hanging="360"/>
      </w:pPr>
      <w:rPr>
        <w:rFonts w:ascii="Courier New" w:hAnsi="Courier New" w:cs="Courier New" w:hint="default"/>
      </w:rPr>
    </w:lvl>
    <w:lvl w:ilvl="8" w:tplc="40090005">
      <w:start w:val="1"/>
      <w:numFmt w:val="bullet"/>
      <w:lvlText w:val=""/>
      <w:lvlJc w:val="left"/>
      <w:pPr>
        <w:ind w:left="6720" w:hanging="360"/>
      </w:pPr>
      <w:rPr>
        <w:rFonts w:ascii="Wingdings" w:hAnsi="Wingdings" w:hint="default"/>
      </w:rPr>
    </w:lvl>
  </w:abstractNum>
  <w:abstractNum w:abstractNumId="1" w15:restartNumberingAfterBreak="0">
    <w:nsid w:val="6F235E9D"/>
    <w:multiLevelType w:val="multilevel"/>
    <w:tmpl w:val="EB0A62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693527943">
    <w:abstractNumId w:val="0"/>
  </w:num>
  <w:num w:numId="2" w16cid:durableId="39482224">
    <w:abstractNumId w:val="1"/>
  </w:num>
  <w:num w:numId="3" w16cid:durableId="1513371568">
    <w:abstractNumId w:val="0"/>
  </w:num>
  <w:num w:numId="4" w16cid:durableId="144591329">
    <w:abstractNumId w:val="1"/>
  </w:num>
  <w:num w:numId="5" w16cid:durableId="299388866">
    <w:abstractNumId w:val="0"/>
  </w:num>
  <w:num w:numId="6" w16cid:durableId="1004432823">
    <w:abstractNumId w:val="1"/>
  </w:num>
  <w:num w:numId="7" w16cid:durableId="1980526335">
    <w:abstractNumId w:val="0"/>
    <w:lvlOverride w:ilvl="0"/>
    <w:lvlOverride w:ilvl="1"/>
    <w:lvlOverride w:ilvl="2"/>
    <w:lvlOverride w:ilvl="3"/>
    <w:lvlOverride w:ilvl="4"/>
    <w:lvlOverride w:ilvl="5"/>
    <w:lvlOverride w:ilvl="6"/>
    <w:lvlOverride w:ilvl="7"/>
    <w:lvlOverride w:ilvl="8"/>
  </w:num>
  <w:num w:numId="8" w16cid:durableId="1965427027">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113"/>
    <w:rsid w:val="001F4C44"/>
    <w:rsid w:val="00272113"/>
    <w:rsid w:val="00490D94"/>
    <w:rsid w:val="00550589"/>
    <w:rsid w:val="00564603"/>
    <w:rsid w:val="00655B50"/>
    <w:rsid w:val="006B6DD9"/>
    <w:rsid w:val="006D3040"/>
    <w:rsid w:val="007A74C8"/>
    <w:rsid w:val="007B0B01"/>
    <w:rsid w:val="00876C47"/>
    <w:rsid w:val="009C7AB7"/>
    <w:rsid w:val="00BD60CD"/>
    <w:rsid w:val="00BE1EA7"/>
    <w:rsid w:val="00BE419E"/>
    <w:rsid w:val="00BF559A"/>
    <w:rsid w:val="00E15103"/>
    <w:rsid w:val="00F975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8C770"/>
  <w15:chartTrackingRefBased/>
  <w15:docId w15:val="{B42DBB01-B401-4067-A2A2-A5817DCC2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2113"/>
    <w:pPr>
      <w:spacing w:after="200" w:line="276" w:lineRule="auto"/>
    </w:pPr>
    <w:rPr>
      <w:rFonts w:ascii="Times New Roman" w:hAnsi="Times New Roman"/>
      <w:sz w:val="24"/>
    </w:rPr>
  </w:style>
  <w:style w:type="paragraph" w:styleId="Heading1">
    <w:name w:val="heading 1"/>
    <w:basedOn w:val="Normal"/>
    <w:next w:val="Normal"/>
    <w:link w:val="Heading1Char"/>
    <w:autoRedefine/>
    <w:uiPriority w:val="9"/>
    <w:qFormat/>
    <w:rsid w:val="00272113"/>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autoRedefine/>
    <w:uiPriority w:val="9"/>
    <w:semiHidden/>
    <w:unhideWhenUsed/>
    <w:qFormat/>
    <w:rsid w:val="00272113"/>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2113"/>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272113"/>
    <w:rPr>
      <w:rFonts w:ascii="Times New Roman" w:eastAsiaTheme="majorEastAsia" w:hAnsi="Times New Roman" w:cstheme="majorBidi"/>
      <w:b/>
      <w:bCs/>
      <w:sz w:val="24"/>
      <w:szCs w:val="26"/>
    </w:rPr>
  </w:style>
  <w:style w:type="character" w:styleId="Hyperlink">
    <w:name w:val="Hyperlink"/>
    <w:basedOn w:val="DefaultParagraphFont"/>
    <w:uiPriority w:val="99"/>
    <w:semiHidden/>
    <w:unhideWhenUsed/>
    <w:rsid w:val="00272113"/>
    <w:rPr>
      <w:color w:val="0563C1" w:themeColor="hyperlink"/>
      <w:u w:val="single"/>
    </w:rPr>
  </w:style>
  <w:style w:type="paragraph" w:styleId="TOC1">
    <w:name w:val="toc 1"/>
    <w:basedOn w:val="Normal"/>
    <w:next w:val="Normal"/>
    <w:autoRedefine/>
    <w:uiPriority w:val="39"/>
    <w:semiHidden/>
    <w:unhideWhenUsed/>
    <w:rsid w:val="00272113"/>
    <w:pPr>
      <w:spacing w:after="100"/>
    </w:pPr>
  </w:style>
  <w:style w:type="paragraph" w:styleId="TOC2">
    <w:name w:val="toc 2"/>
    <w:basedOn w:val="Normal"/>
    <w:next w:val="Normal"/>
    <w:autoRedefine/>
    <w:uiPriority w:val="39"/>
    <w:semiHidden/>
    <w:unhideWhenUsed/>
    <w:rsid w:val="00272113"/>
    <w:pPr>
      <w:numPr>
        <w:numId w:val="1"/>
      </w:numPr>
      <w:tabs>
        <w:tab w:val="right" w:leader="dot" w:pos="9016"/>
      </w:tabs>
      <w:spacing w:after="100"/>
    </w:pPr>
  </w:style>
  <w:style w:type="paragraph" w:styleId="TOCHeading">
    <w:name w:val="TOC Heading"/>
    <w:basedOn w:val="Heading1"/>
    <w:next w:val="Normal"/>
    <w:uiPriority w:val="39"/>
    <w:semiHidden/>
    <w:unhideWhenUsed/>
    <w:qFormat/>
    <w:rsid w:val="00272113"/>
    <w:pPr>
      <w:spacing w:before="240" w:line="256" w:lineRule="auto"/>
      <w:outlineLvl w:val="9"/>
    </w:pPr>
    <w:rPr>
      <w:rFonts w:asciiTheme="majorHAnsi" w:hAnsiTheme="majorHAnsi"/>
      <w:b w:val="0"/>
      <w:bCs w:val="0"/>
      <w:color w:val="2F5496" w:themeColor="accent1" w:themeShade="BF"/>
      <w:sz w:val="32"/>
      <w:szCs w:val="32"/>
      <w:lang w:val="en-US"/>
    </w:rPr>
  </w:style>
  <w:style w:type="table" w:styleId="TableGrid">
    <w:name w:val="Table Grid"/>
    <w:basedOn w:val="TableNormal"/>
    <w:uiPriority w:val="59"/>
    <w:rsid w:val="00272113"/>
    <w:pPr>
      <w:spacing w:after="0" w:line="240" w:lineRule="auto"/>
    </w:pPr>
    <w:rPr>
      <w:lang w:val="en-US"/>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743127">
      <w:bodyDiv w:val="1"/>
      <w:marLeft w:val="0"/>
      <w:marRight w:val="0"/>
      <w:marTop w:val="0"/>
      <w:marBottom w:val="0"/>
      <w:divBdr>
        <w:top w:val="none" w:sz="0" w:space="0" w:color="auto"/>
        <w:left w:val="none" w:sz="0" w:space="0" w:color="auto"/>
        <w:bottom w:val="none" w:sz="0" w:space="0" w:color="auto"/>
        <w:right w:val="none" w:sz="0" w:space="0" w:color="auto"/>
      </w:divBdr>
    </w:div>
    <w:div w:id="837581365">
      <w:bodyDiv w:val="1"/>
      <w:marLeft w:val="0"/>
      <w:marRight w:val="0"/>
      <w:marTop w:val="0"/>
      <w:marBottom w:val="0"/>
      <w:divBdr>
        <w:top w:val="none" w:sz="0" w:space="0" w:color="auto"/>
        <w:left w:val="none" w:sz="0" w:space="0" w:color="auto"/>
        <w:bottom w:val="none" w:sz="0" w:space="0" w:color="auto"/>
        <w:right w:val="none" w:sz="0" w:space="0" w:color="auto"/>
      </w:divBdr>
    </w:div>
    <w:div w:id="1271473606">
      <w:bodyDiv w:val="1"/>
      <w:marLeft w:val="0"/>
      <w:marRight w:val="0"/>
      <w:marTop w:val="0"/>
      <w:marBottom w:val="0"/>
      <w:divBdr>
        <w:top w:val="none" w:sz="0" w:space="0" w:color="auto"/>
        <w:left w:val="none" w:sz="0" w:space="0" w:color="auto"/>
        <w:bottom w:val="none" w:sz="0" w:space="0" w:color="auto"/>
        <w:right w:val="none" w:sz="0" w:space="0" w:color="auto"/>
      </w:divBdr>
    </w:div>
    <w:div w:id="1866401971">
      <w:bodyDiv w:val="1"/>
      <w:marLeft w:val="0"/>
      <w:marRight w:val="0"/>
      <w:marTop w:val="0"/>
      <w:marBottom w:val="0"/>
      <w:divBdr>
        <w:top w:val="none" w:sz="0" w:space="0" w:color="auto"/>
        <w:left w:val="none" w:sz="0" w:space="0" w:color="auto"/>
        <w:bottom w:val="none" w:sz="0" w:space="0" w:color="auto"/>
        <w:right w:val="none" w:sz="0" w:space="0" w:color="auto"/>
      </w:divBdr>
    </w:div>
    <w:div w:id="1972125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jayas\Downloads\Dissertation%20Proposal%20(1)-1%20(1).docx" TargetMode="External"/><Relationship Id="rId13" Type="http://schemas.openxmlformats.org/officeDocument/2006/relationships/hyperlink" Target="file:///C:\Users\jayas\Downloads\Dissertation%20Proposal%20(1)-1%20(1).doc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jayas\Downloads\Dissertation%20Proposal%20(1)-1%20(1).docx" TargetMode="External"/><Relationship Id="rId12" Type="http://schemas.openxmlformats.org/officeDocument/2006/relationships/hyperlink" Target="file:///C:\Users\jayas\Downloads\Dissertation%20Proposal%20(1)-1%20(1).docx" TargetMode="External"/><Relationship Id="rId17" Type="http://schemas.openxmlformats.org/officeDocument/2006/relationships/hyperlink" Target="file:///C:\Users\jayas\Downloads\Dissertation%20Proposal%20(1)-1%20(1).docx" TargetMode="External"/><Relationship Id="rId2" Type="http://schemas.openxmlformats.org/officeDocument/2006/relationships/styles" Target="styles.xml"/><Relationship Id="rId16" Type="http://schemas.openxmlformats.org/officeDocument/2006/relationships/hyperlink" Target="file:///C:\Users\jayas\Downloads\Dissertation%20Proposal%20(1)-1%20(1).docx" TargetMode="External"/><Relationship Id="rId1" Type="http://schemas.openxmlformats.org/officeDocument/2006/relationships/numbering" Target="numbering.xml"/><Relationship Id="rId6" Type="http://schemas.openxmlformats.org/officeDocument/2006/relationships/hyperlink" Target="file:///C:\Users\jayas\Downloads\Dissertation%20Proposal%20(1)-1%20(1).docx" TargetMode="External"/><Relationship Id="rId11" Type="http://schemas.openxmlformats.org/officeDocument/2006/relationships/hyperlink" Target="file:///C:\Users\jayas\Downloads\Dissertation%20Proposal%20(1)-1%20(1).docx" TargetMode="External"/><Relationship Id="rId5" Type="http://schemas.openxmlformats.org/officeDocument/2006/relationships/image" Target="media/image1.jpeg"/><Relationship Id="rId15" Type="http://schemas.openxmlformats.org/officeDocument/2006/relationships/hyperlink" Target="file:///C:\Users\jayas\Downloads\Dissertation%20Proposal%20(1)-1%20(1).docx" TargetMode="External"/><Relationship Id="rId10" Type="http://schemas.openxmlformats.org/officeDocument/2006/relationships/hyperlink" Target="file:///C:\Users\jayas\Downloads\Dissertation%20Proposal%20(1)-1%20(1).docx"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jayas\Downloads\Dissertation%20Proposal%20(1)-1%20(1).docx" TargetMode="External"/><Relationship Id="rId14" Type="http://schemas.openxmlformats.org/officeDocument/2006/relationships/hyperlink" Target="file:///C:\Users\jayas\Downloads\Dissertation%20Proposal%20(1)-1%20(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12</Pages>
  <Words>2722</Words>
  <Characters>15516</Characters>
  <Application>Microsoft Office Word</Application>
  <DocSecurity>0</DocSecurity>
  <Lines>129</Lines>
  <Paragraphs>36</Paragraphs>
  <ScaleCrop>false</ScaleCrop>
  <Company/>
  <LinksUpToDate>false</LinksUpToDate>
  <CharactersWithSpaces>18202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Jayasurya chandana</dc:creator>
  <cp:keywords/>
  <dc:description/>
  <cp:lastModifiedBy>Jayasurya chandana</cp:lastModifiedBy>
  <cp:revision>18</cp:revision>
  <dcterms:created xsi:type="dcterms:W3CDTF">2023-03-10T17:26:00Z</dcterms:created>
  <dcterms:modified xsi:type="dcterms:W3CDTF">2023-03-17T18:57:00Z</dcterms:modified>
</cp:coreProperties>
</file>