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CA060" w14:textId="77777777" w:rsidR="009E7EFC" w:rsidRDefault="009E7EFC" w:rsidP="009E7EFC">
      <w:pPr>
        <w:tabs>
          <w:tab w:val="left" w:pos="6540"/>
        </w:tabs>
        <w:spacing w:after="0" w:line="360" w:lineRule="auto"/>
        <w:contextualSpacing/>
        <w:jc w:val="center"/>
        <w:rPr>
          <w:rFonts w:ascii="Times New Roman" w:hAnsi="Times New Roman" w:cs="Times New Roman"/>
          <w:b/>
          <w:bCs/>
          <w:sz w:val="48"/>
          <w:szCs w:val="48"/>
          <w:lang w:val="en-GB"/>
        </w:rPr>
      </w:pPr>
    </w:p>
    <w:p w14:paraId="0A8F3D3D" w14:textId="77777777" w:rsidR="009E7EFC" w:rsidRDefault="009E7EFC" w:rsidP="009E7EFC">
      <w:pPr>
        <w:tabs>
          <w:tab w:val="left" w:pos="6540"/>
        </w:tabs>
        <w:spacing w:after="0" w:line="360" w:lineRule="auto"/>
        <w:contextualSpacing/>
        <w:jc w:val="center"/>
        <w:rPr>
          <w:rFonts w:ascii="Times New Roman" w:hAnsi="Times New Roman" w:cs="Times New Roman"/>
          <w:b/>
          <w:bCs/>
          <w:sz w:val="48"/>
          <w:szCs w:val="48"/>
          <w:lang w:val="en-GB"/>
        </w:rPr>
      </w:pPr>
    </w:p>
    <w:p w14:paraId="3FE84315" w14:textId="77777777" w:rsidR="009E7EFC" w:rsidRDefault="009E7EFC" w:rsidP="009E7EFC">
      <w:pPr>
        <w:tabs>
          <w:tab w:val="left" w:pos="6540"/>
        </w:tabs>
        <w:spacing w:after="0" w:line="360" w:lineRule="auto"/>
        <w:contextualSpacing/>
        <w:jc w:val="center"/>
        <w:rPr>
          <w:rFonts w:ascii="Times New Roman" w:hAnsi="Times New Roman" w:cs="Times New Roman"/>
          <w:b/>
          <w:bCs/>
          <w:sz w:val="48"/>
          <w:szCs w:val="48"/>
          <w:lang w:val="en-GB"/>
        </w:rPr>
      </w:pPr>
    </w:p>
    <w:p w14:paraId="527195B6" w14:textId="454A424A" w:rsidR="00BC3DB1" w:rsidRDefault="00FE75AF" w:rsidP="009E7EFC">
      <w:pPr>
        <w:tabs>
          <w:tab w:val="left" w:pos="6540"/>
        </w:tabs>
        <w:spacing w:after="0" w:line="360" w:lineRule="auto"/>
        <w:contextualSpacing/>
        <w:jc w:val="center"/>
        <w:rPr>
          <w:rFonts w:ascii="Times New Roman" w:hAnsi="Times New Roman" w:cs="Times New Roman"/>
          <w:sz w:val="48"/>
          <w:szCs w:val="48"/>
          <w:lang w:val="en-GB"/>
        </w:rPr>
      </w:pPr>
      <w:r>
        <w:rPr>
          <w:rFonts w:ascii="Times New Roman" w:hAnsi="Times New Roman" w:cs="Times New Roman"/>
          <w:sz w:val="48"/>
          <w:szCs w:val="48"/>
          <w:lang w:val="en-GB"/>
        </w:rPr>
        <w:t>Student Name : Belinda Matembe</w:t>
      </w:r>
    </w:p>
    <w:p w14:paraId="44A4DBD5" w14:textId="4CDDE6AD" w:rsidR="00FE75AF" w:rsidRDefault="00FE75AF" w:rsidP="009E7EFC">
      <w:pPr>
        <w:tabs>
          <w:tab w:val="left" w:pos="6540"/>
        </w:tabs>
        <w:spacing w:after="0" w:line="360" w:lineRule="auto"/>
        <w:contextualSpacing/>
        <w:jc w:val="center"/>
        <w:rPr>
          <w:rFonts w:ascii="Times New Roman" w:hAnsi="Times New Roman" w:cs="Times New Roman"/>
          <w:sz w:val="48"/>
          <w:szCs w:val="48"/>
          <w:lang w:val="en-GB"/>
        </w:rPr>
      </w:pPr>
      <w:r>
        <w:rPr>
          <w:rFonts w:ascii="Times New Roman" w:hAnsi="Times New Roman" w:cs="Times New Roman"/>
          <w:sz w:val="48"/>
          <w:szCs w:val="48"/>
          <w:lang w:val="en-GB"/>
        </w:rPr>
        <w:t>Student: ID 2313066</w:t>
      </w:r>
    </w:p>
    <w:p w14:paraId="5F19EAA4" w14:textId="14060068" w:rsidR="00FE75AF" w:rsidRDefault="00FE75AF" w:rsidP="009E7EFC">
      <w:pPr>
        <w:tabs>
          <w:tab w:val="left" w:pos="6540"/>
        </w:tabs>
        <w:spacing w:after="0" w:line="360" w:lineRule="auto"/>
        <w:contextualSpacing/>
        <w:jc w:val="center"/>
        <w:rPr>
          <w:rFonts w:ascii="Times New Roman" w:hAnsi="Times New Roman" w:cs="Times New Roman"/>
          <w:sz w:val="48"/>
          <w:szCs w:val="48"/>
          <w:lang w:val="en-GB"/>
        </w:rPr>
      </w:pPr>
      <w:r>
        <w:rPr>
          <w:rFonts w:ascii="Times New Roman" w:hAnsi="Times New Roman" w:cs="Times New Roman"/>
          <w:sz w:val="48"/>
          <w:szCs w:val="48"/>
          <w:lang w:val="en-GB"/>
        </w:rPr>
        <w:t xml:space="preserve">Lecture :Bianca Sanfilippo </w:t>
      </w:r>
    </w:p>
    <w:p w14:paraId="6A189EB0" w14:textId="14604595" w:rsidR="00FE75AF" w:rsidRDefault="00FE75AF" w:rsidP="009E7EFC">
      <w:pPr>
        <w:tabs>
          <w:tab w:val="left" w:pos="6540"/>
        </w:tabs>
        <w:spacing w:after="0" w:line="360" w:lineRule="auto"/>
        <w:contextualSpacing/>
        <w:jc w:val="center"/>
        <w:rPr>
          <w:rFonts w:ascii="Times New Roman" w:hAnsi="Times New Roman" w:cs="Times New Roman"/>
          <w:sz w:val="48"/>
          <w:szCs w:val="48"/>
          <w:lang w:val="en-GB"/>
        </w:rPr>
      </w:pPr>
      <w:r>
        <w:rPr>
          <w:rFonts w:ascii="Times New Roman" w:hAnsi="Times New Roman" w:cs="Times New Roman"/>
          <w:sz w:val="48"/>
          <w:szCs w:val="48"/>
          <w:lang w:val="en-GB"/>
        </w:rPr>
        <w:t>Modula code BMHP5019</w:t>
      </w:r>
    </w:p>
    <w:p w14:paraId="44D2870B" w14:textId="77777777" w:rsidR="00FE75AF" w:rsidRDefault="00FE75AF" w:rsidP="009E7EFC">
      <w:pPr>
        <w:tabs>
          <w:tab w:val="left" w:pos="6540"/>
        </w:tabs>
        <w:spacing w:after="0" w:line="360" w:lineRule="auto"/>
        <w:contextualSpacing/>
        <w:jc w:val="center"/>
        <w:rPr>
          <w:rFonts w:ascii="Times New Roman" w:hAnsi="Times New Roman" w:cs="Times New Roman"/>
          <w:sz w:val="48"/>
          <w:szCs w:val="48"/>
          <w:lang w:val="en-GB"/>
        </w:rPr>
      </w:pPr>
    </w:p>
    <w:p w14:paraId="4783F6EE" w14:textId="4C4B387D" w:rsidR="00FE75AF" w:rsidRPr="008A2776" w:rsidRDefault="00FE75AF" w:rsidP="009E7EFC">
      <w:pPr>
        <w:tabs>
          <w:tab w:val="left" w:pos="6540"/>
        </w:tabs>
        <w:spacing w:after="0" w:line="360" w:lineRule="auto"/>
        <w:contextualSpacing/>
        <w:jc w:val="center"/>
        <w:rPr>
          <w:rFonts w:ascii="Times New Roman" w:hAnsi="Times New Roman" w:cs="Times New Roman"/>
          <w:sz w:val="48"/>
          <w:szCs w:val="48"/>
          <w:lang w:val="en-GB"/>
        </w:rPr>
      </w:pPr>
    </w:p>
    <w:p w14:paraId="6A894620" w14:textId="6E483DC6" w:rsidR="00BC3DB1" w:rsidRPr="008A2776" w:rsidRDefault="00BC3DB1" w:rsidP="009E7EFC">
      <w:pPr>
        <w:tabs>
          <w:tab w:val="left" w:pos="6540"/>
        </w:tabs>
        <w:spacing w:after="0" w:line="360" w:lineRule="auto"/>
        <w:contextualSpacing/>
        <w:jc w:val="center"/>
        <w:rPr>
          <w:rFonts w:ascii="Times New Roman" w:hAnsi="Times New Roman" w:cs="Times New Roman"/>
          <w:sz w:val="48"/>
          <w:szCs w:val="48"/>
          <w:lang w:val="en-GB"/>
        </w:rPr>
      </w:pPr>
    </w:p>
    <w:p w14:paraId="2F541FC1" w14:textId="77777777" w:rsidR="00BC3DB1" w:rsidRPr="008A2776" w:rsidRDefault="00BC3DB1" w:rsidP="009E7EFC">
      <w:pPr>
        <w:tabs>
          <w:tab w:val="left" w:pos="6540"/>
        </w:tabs>
        <w:spacing w:after="0" w:line="360" w:lineRule="auto"/>
        <w:contextualSpacing/>
        <w:jc w:val="center"/>
        <w:rPr>
          <w:rFonts w:ascii="Times New Roman" w:hAnsi="Times New Roman" w:cs="Times New Roman"/>
          <w:b/>
          <w:bCs/>
          <w:sz w:val="48"/>
          <w:szCs w:val="48"/>
          <w:lang w:val="en-GB"/>
        </w:rPr>
      </w:pPr>
    </w:p>
    <w:p w14:paraId="4952F8B1" w14:textId="21AFF7A6" w:rsidR="00BC3DB1" w:rsidRPr="008A2776" w:rsidRDefault="00BC3DB1" w:rsidP="00FE75AF">
      <w:pPr>
        <w:tabs>
          <w:tab w:val="left" w:pos="6540"/>
        </w:tabs>
        <w:spacing w:after="0" w:line="360" w:lineRule="auto"/>
        <w:contextualSpacing/>
        <w:rPr>
          <w:rFonts w:ascii="Times New Roman" w:hAnsi="Times New Roman" w:cs="Times New Roman"/>
          <w:sz w:val="48"/>
          <w:szCs w:val="48"/>
          <w:lang w:val="en-GB"/>
        </w:rPr>
      </w:pPr>
    </w:p>
    <w:p w14:paraId="0F1B8661" w14:textId="5ED969CD" w:rsidR="00BC3DB1" w:rsidRPr="008A2776" w:rsidRDefault="00BC3DB1" w:rsidP="00FE75AF">
      <w:pPr>
        <w:tabs>
          <w:tab w:val="left" w:pos="6540"/>
        </w:tabs>
        <w:spacing w:after="0" w:line="360" w:lineRule="auto"/>
        <w:contextualSpacing/>
        <w:rPr>
          <w:rFonts w:ascii="Times New Roman" w:hAnsi="Times New Roman" w:cs="Times New Roman"/>
          <w:sz w:val="48"/>
          <w:szCs w:val="48"/>
          <w:lang w:val="en-GB"/>
        </w:rPr>
      </w:pPr>
    </w:p>
    <w:p w14:paraId="2DFEF62E" w14:textId="77777777" w:rsidR="00BC3DB1" w:rsidRPr="008A2776" w:rsidRDefault="00BC3DB1" w:rsidP="009E7EFC">
      <w:pPr>
        <w:tabs>
          <w:tab w:val="left" w:pos="6540"/>
        </w:tabs>
        <w:spacing w:after="0" w:line="360" w:lineRule="auto"/>
        <w:contextualSpacing/>
        <w:jc w:val="center"/>
        <w:rPr>
          <w:rFonts w:ascii="Times New Roman" w:hAnsi="Times New Roman" w:cs="Times New Roman"/>
          <w:sz w:val="48"/>
          <w:szCs w:val="48"/>
          <w:lang w:val="en-GB"/>
        </w:rPr>
      </w:pPr>
    </w:p>
    <w:p w14:paraId="29370C5E" w14:textId="46A180D8" w:rsidR="00BC3DB1" w:rsidRPr="008A2776" w:rsidRDefault="00BC3DB1" w:rsidP="00FE75AF">
      <w:pPr>
        <w:tabs>
          <w:tab w:val="left" w:pos="6540"/>
        </w:tabs>
        <w:spacing w:after="0" w:line="360" w:lineRule="auto"/>
        <w:contextualSpacing/>
        <w:rPr>
          <w:rFonts w:ascii="Times New Roman" w:hAnsi="Times New Roman" w:cs="Times New Roman"/>
          <w:sz w:val="48"/>
          <w:szCs w:val="48"/>
          <w:lang w:val="en-GB"/>
        </w:rPr>
      </w:pPr>
    </w:p>
    <w:p w14:paraId="6E0BA922" w14:textId="77777777" w:rsidR="009E7EFC" w:rsidRPr="008A2776" w:rsidRDefault="009E7EFC" w:rsidP="009E7EFC">
      <w:pPr>
        <w:spacing w:after="0" w:line="360" w:lineRule="auto"/>
        <w:contextualSpacing/>
        <w:rPr>
          <w:rFonts w:ascii="Times New Roman" w:hAnsi="Times New Roman" w:cs="Times New Roman"/>
          <w:sz w:val="24"/>
          <w:szCs w:val="24"/>
          <w:lang w:val="en-GB"/>
        </w:rPr>
      </w:pPr>
      <w:r w:rsidRPr="008A2776">
        <w:rPr>
          <w:rFonts w:ascii="Times New Roman" w:hAnsi="Times New Roman" w:cs="Times New Roman"/>
          <w:sz w:val="24"/>
          <w:szCs w:val="24"/>
          <w:lang w:val="en-GB"/>
        </w:rPr>
        <w:br w:type="page"/>
      </w:r>
    </w:p>
    <w:sdt>
      <w:sdtPr>
        <w:rPr>
          <w:rFonts w:ascii="Times New Roman" w:eastAsiaTheme="minorHAnsi" w:hAnsi="Times New Roman" w:cs="Times New Roman"/>
          <w:color w:val="auto"/>
          <w:sz w:val="24"/>
          <w:szCs w:val="24"/>
        </w:rPr>
        <w:id w:val="1445498564"/>
        <w:docPartObj>
          <w:docPartGallery w:val="Table of Contents"/>
          <w:docPartUnique/>
        </w:docPartObj>
      </w:sdtPr>
      <w:sdtEndPr>
        <w:rPr>
          <w:b/>
          <w:bCs/>
          <w:noProof/>
        </w:rPr>
      </w:sdtEndPr>
      <w:sdtContent>
        <w:p w14:paraId="52BAA688" w14:textId="1348491C" w:rsidR="009E7EFC" w:rsidRPr="008A2776" w:rsidRDefault="009E7EFC" w:rsidP="009E7EFC">
          <w:pPr>
            <w:pStyle w:val="TOCHeading"/>
            <w:spacing w:before="0" w:line="360" w:lineRule="auto"/>
            <w:contextualSpacing/>
            <w:jc w:val="center"/>
            <w:rPr>
              <w:rFonts w:ascii="Times New Roman" w:hAnsi="Times New Roman" w:cs="Times New Roman"/>
              <w:b/>
              <w:bCs/>
              <w:color w:val="000000" w:themeColor="text1"/>
              <w:sz w:val="24"/>
              <w:szCs w:val="24"/>
            </w:rPr>
          </w:pPr>
          <w:r w:rsidRPr="008A2776">
            <w:rPr>
              <w:rFonts w:ascii="Times New Roman" w:hAnsi="Times New Roman" w:cs="Times New Roman"/>
              <w:b/>
              <w:bCs/>
              <w:color w:val="000000" w:themeColor="text1"/>
              <w:sz w:val="24"/>
              <w:szCs w:val="24"/>
            </w:rPr>
            <w:t>TABLE OF CONTENTS</w:t>
          </w:r>
        </w:p>
        <w:p w14:paraId="572970F1" w14:textId="77777777" w:rsidR="009E7EFC" w:rsidRPr="008A2776" w:rsidRDefault="009E7EFC" w:rsidP="009E7EFC"/>
        <w:p w14:paraId="13925591" w14:textId="43FEE988" w:rsidR="009E7EFC" w:rsidRPr="008A2776" w:rsidRDefault="009E7EFC" w:rsidP="009E7EFC">
          <w:pPr>
            <w:pStyle w:val="TOC1"/>
          </w:pPr>
          <w:r w:rsidRPr="008A2776">
            <w:fldChar w:fldCharType="begin"/>
          </w:r>
          <w:r w:rsidRPr="008A2776">
            <w:instrText xml:space="preserve"> TOC \o "1-3" \h \z \u </w:instrText>
          </w:r>
          <w:r w:rsidRPr="008A2776">
            <w:fldChar w:fldCharType="separate"/>
          </w:r>
          <w:hyperlink w:anchor="_Toc216718228" w:history="1">
            <w:r w:rsidRPr="008A2776">
              <w:rPr>
                <w:rStyle w:val="Hyperlink"/>
              </w:rPr>
              <w:t>ABSTRACT</w:t>
            </w:r>
            <w:r w:rsidRPr="008A2776">
              <w:rPr>
                <w:webHidden/>
              </w:rPr>
              <w:tab/>
            </w:r>
            <w:r w:rsidRPr="008A2776">
              <w:rPr>
                <w:webHidden/>
              </w:rPr>
              <w:fldChar w:fldCharType="begin"/>
            </w:r>
            <w:r w:rsidRPr="008A2776">
              <w:rPr>
                <w:webHidden/>
              </w:rPr>
              <w:instrText xml:space="preserve"> PAGEREF _Toc216718228 \h </w:instrText>
            </w:r>
            <w:r w:rsidRPr="008A2776">
              <w:rPr>
                <w:webHidden/>
              </w:rPr>
            </w:r>
            <w:r w:rsidRPr="008A2776">
              <w:rPr>
                <w:webHidden/>
              </w:rPr>
              <w:fldChar w:fldCharType="separate"/>
            </w:r>
            <w:r w:rsidR="008A2776" w:rsidRPr="008A2776">
              <w:rPr>
                <w:webHidden/>
              </w:rPr>
              <w:t>3</w:t>
            </w:r>
            <w:r w:rsidRPr="008A2776">
              <w:rPr>
                <w:webHidden/>
              </w:rPr>
              <w:fldChar w:fldCharType="end"/>
            </w:r>
          </w:hyperlink>
        </w:p>
        <w:p w14:paraId="6FE949FB" w14:textId="508FA71C" w:rsidR="009E7EFC" w:rsidRPr="008A2776" w:rsidRDefault="009E7EFC" w:rsidP="009E7EFC">
          <w:pPr>
            <w:pStyle w:val="TOC1"/>
          </w:pPr>
          <w:hyperlink w:anchor="_Toc216718229" w:history="1">
            <w:r w:rsidRPr="008A2776">
              <w:rPr>
                <w:rStyle w:val="Hyperlink"/>
              </w:rPr>
              <w:t>1. INTRODUCTION</w:t>
            </w:r>
            <w:r w:rsidRPr="008A2776">
              <w:rPr>
                <w:webHidden/>
              </w:rPr>
              <w:tab/>
            </w:r>
            <w:r w:rsidRPr="008A2776">
              <w:rPr>
                <w:webHidden/>
              </w:rPr>
              <w:fldChar w:fldCharType="begin"/>
            </w:r>
            <w:r w:rsidRPr="008A2776">
              <w:rPr>
                <w:webHidden/>
              </w:rPr>
              <w:instrText xml:space="preserve"> PAGEREF _Toc216718229 \h </w:instrText>
            </w:r>
            <w:r w:rsidRPr="008A2776">
              <w:rPr>
                <w:webHidden/>
              </w:rPr>
            </w:r>
            <w:r w:rsidRPr="008A2776">
              <w:rPr>
                <w:webHidden/>
              </w:rPr>
              <w:fldChar w:fldCharType="separate"/>
            </w:r>
            <w:r w:rsidR="008A2776" w:rsidRPr="008A2776">
              <w:rPr>
                <w:webHidden/>
              </w:rPr>
              <w:t>3</w:t>
            </w:r>
            <w:r w:rsidRPr="008A2776">
              <w:rPr>
                <w:webHidden/>
              </w:rPr>
              <w:fldChar w:fldCharType="end"/>
            </w:r>
          </w:hyperlink>
        </w:p>
        <w:p w14:paraId="63C805C3" w14:textId="468F2D05" w:rsidR="009E7EFC" w:rsidRPr="008A2776" w:rsidRDefault="009E7EFC" w:rsidP="009E7EFC">
          <w:pPr>
            <w:pStyle w:val="TOC2"/>
            <w:tabs>
              <w:tab w:val="right" w:leader="dot" w:pos="9350"/>
            </w:tabs>
            <w:spacing w:after="0" w:line="360" w:lineRule="auto"/>
            <w:contextualSpacing/>
            <w:rPr>
              <w:rFonts w:ascii="Times New Roman" w:hAnsi="Times New Roman" w:cs="Times New Roman"/>
              <w:noProof/>
              <w:sz w:val="24"/>
              <w:szCs w:val="24"/>
            </w:rPr>
          </w:pPr>
          <w:hyperlink w:anchor="_Toc216718230" w:history="1">
            <w:r w:rsidRPr="008A2776">
              <w:rPr>
                <w:rStyle w:val="Hyperlink"/>
                <w:rFonts w:ascii="Times New Roman" w:hAnsi="Times New Roman" w:cs="Times New Roman"/>
                <w:noProof/>
                <w:sz w:val="24"/>
                <w:szCs w:val="24"/>
              </w:rPr>
              <w:t>Definition of Main Concepts</w:t>
            </w:r>
            <w:r w:rsidRPr="008A2776">
              <w:rPr>
                <w:rFonts w:ascii="Times New Roman" w:hAnsi="Times New Roman" w:cs="Times New Roman"/>
                <w:noProof/>
                <w:webHidden/>
                <w:sz w:val="24"/>
                <w:szCs w:val="24"/>
              </w:rPr>
              <w:tab/>
            </w:r>
            <w:r w:rsidRPr="008A2776">
              <w:rPr>
                <w:rFonts w:ascii="Times New Roman" w:hAnsi="Times New Roman" w:cs="Times New Roman"/>
                <w:noProof/>
                <w:webHidden/>
                <w:sz w:val="24"/>
                <w:szCs w:val="24"/>
              </w:rPr>
              <w:fldChar w:fldCharType="begin"/>
            </w:r>
            <w:r w:rsidRPr="008A2776">
              <w:rPr>
                <w:rFonts w:ascii="Times New Roman" w:hAnsi="Times New Roman" w:cs="Times New Roman"/>
                <w:noProof/>
                <w:webHidden/>
                <w:sz w:val="24"/>
                <w:szCs w:val="24"/>
              </w:rPr>
              <w:instrText xml:space="preserve"> PAGEREF _Toc216718230 \h </w:instrText>
            </w:r>
            <w:r w:rsidRPr="008A2776">
              <w:rPr>
                <w:rFonts w:ascii="Times New Roman" w:hAnsi="Times New Roman" w:cs="Times New Roman"/>
                <w:noProof/>
                <w:webHidden/>
                <w:sz w:val="24"/>
                <w:szCs w:val="24"/>
              </w:rPr>
            </w:r>
            <w:r w:rsidRPr="008A2776">
              <w:rPr>
                <w:rFonts w:ascii="Times New Roman" w:hAnsi="Times New Roman" w:cs="Times New Roman"/>
                <w:noProof/>
                <w:webHidden/>
                <w:sz w:val="24"/>
                <w:szCs w:val="24"/>
              </w:rPr>
              <w:fldChar w:fldCharType="separate"/>
            </w:r>
            <w:r w:rsidR="008A2776" w:rsidRPr="008A2776">
              <w:rPr>
                <w:rFonts w:ascii="Times New Roman" w:hAnsi="Times New Roman" w:cs="Times New Roman"/>
                <w:noProof/>
                <w:webHidden/>
                <w:sz w:val="24"/>
                <w:szCs w:val="24"/>
              </w:rPr>
              <w:t>4</w:t>
            </w:r>
            <w:r w:rsidRPr="008A2776">
              <w:rPr>
                <w:rFonts w:ascii="Times New Roman" w:hAnsi="Times New Roman" w:cs="Times New Roman"/>
                <w:noProof/>
                <w:webHidden/>
                <w:sz w:val="24"/>
                <w:szCs w:val="24"/>
              </w:rPr>
              <w:fldChar w:fldCharType="end"/>
            </w:r>
          </w:hyperlink>
        </w:p>
        <w:p w14:paraId="0B91F31E" w14:textId="2DC704B8" w:rsidR="009E7EFC" w:rsidRPr="008A2776" w:rsidRDefault="009E7EFC" w:rsidP="009E7EFC">
          <w:pPr>
            <w:pStyle w:val="TOC2"/>
            <w:tabs>
              <w:tab w:val="right" w:leader="dot" w:pos="9350"/>
            </w:tabs>
            <w:spacing w:after="0" w:line="360" w:lineRule="auto"/>
            <w:contextualSpacing/>
            <w:rPr>
              <w:rFonts w:ascii="Times New Roman" w:hAnsi="Times New Roman" w:cs="Times New Roman"/>
              <w:noProof/>
              <w:sz w:val="24"/>
              <w:szCs w:val="24"/>
            </w:rPr>
          </w:pPr>
          <w:hyperlink w:anchor="_Toc216718231" w:history="1">
            <w:r w:rsidRPr="008A2776">
              <w:rPr>
                <w:rStyle w:val="Hyperlink"/>
                <w:rFonts w:ascii="Times New Roman" w:hAnsi="Times New Roman" w:cs="Times New Roman"/>
                <w:noProof/>
                <w:sz w:val="24"/>
                <w:szCs w:val="24"/>
              </w:rPr>
              <w:t>Rationale of the Research</w:t>
            </w:r>
            <w:r w:rsidRPr="008A2776">
              <w:rPr>
                <w:rFonts w:ascii="Times New Roman" w:hAnsi="Times New Roman" w:cs="Times New Roman"/>
                <w:noProof/>
                <w:webHidden/>
                <w:sz w:val="24"/>
                <w:szCs w:val="24"/>
              </w:rPr>
              <w:tab/>
            </w:r>
            <w:r w:rsidRPr="008A2776">
              <w:rPr>
                <w:rFonts w:ascii="Times New Roman" w:hAnsi="Times New Roman" w:cs="Times New Roman"/>
                <w:noProof/>
                <w:webHidden/>
                <w:sz w:val="24"/>
                <w:szCs w:val="24"/>
              </w:rPr>
              <w:fldChar w:fldCharType="begin"/>
            </w:r>
            <w:r w:rsidRPr="008A2776">
              <w:rPr>
                <w:rFonts w:ascii="Times New Roman" w:hAnsi="Times New Roman" w:cs="Times New Roman"/>
                <w:noProof/>
                <w:webHidden/>
                <w:sz w:val="24"/>
                <w:szCs w:val="24"/>
              </w:rPr>
              <w:instrText xml:space="preserve"> PAGEREF _Toc216718231 \h </w:instrText>
            </w:r>
            <w:r w:rsidRPr="008A2776">
              <w:rPr>
                <w:rFonts w:ascii="Times New Roman" w:hAnsi="Times New Roman" w:cs="Times New Roman"/>
                <w:noProof/>
                <w:webHidden/>
                <w:sz w:val="24"/>
                <w:szCs w:val="24"/>
              </w:rPr>
            </w:r>
            <w:r w:rsidRPr="008A2776">
              <w:rPr>
                <w:rFonts w:ascii="Times New Roman" w:hAnsi="Times New Roman" w:cs="Times New Roman"/>
                <w:noProof/>
                <w:webHidden/>
                <w:sz w:val="24"/>
                <w:szCs w:val="24"/>
              </w:rPr>
              <w:fldChar w:fldCharType="separate"/>
            </w:r>
            <w:r w:rsidR="008A2776" w:rsidRPr="008A2776">
              <w:rPr>
                <w:rFonts w:ascii="Times New Roman" w:hAnsi="Times New Roman" w:cs="Times New Roman"/>
                <w:noProof/>
                <w:webHidden/>
                <w:sz w:val="24"/>
                <w:szCs w:val="24"/>
              </w:rPr>
              <w:t>5</w:t>
            </w:r>
            <w:r w:rsidRPr="008A2776">
              <w:rPr>
                <w:rFonts w:ascii="Times New Roman" w:hAnsi="Times New Roman" w:cs="Times New Roman"/>
                <w:noProof/>
                <w:webHidden/>
                <w:sz w:val="24"/>
                <w:szCs w:val="24"/>
              </w:rPr>
              <w:fldChar w:fldCharType="end"/>
            </w:r>
          </w:hyperlink>
        </w:p>
        <w:p w14:paraId="7928813D" w14:textId="7F294D5A" w:rsidR="009E7EFC" w:rsidRPr="008A2776" w:rsidRDefault="009E7EFC" w:rsidP="009E7EFC">
          <w:pPr>
            <w:pStyle w:val="TOC2"/>
            <w:tabs>
              <w:tab w:val="right" w:leader="dot" w:pos="9350"/>
            </w:tabs>
            <w:spacing w:after="0" w:line="360" w:lineRule="auto"/>
            <w:contextualSpacing/>
            <w:rPr>
              <w:rFonts w:ascii="Times New Roman" w:hAnsi="Times New Roman" w:cs="Times New Roman"/>
              <w:noProof/>
              <w:sz w:val="24"/>
              <w:szCs w:val="24"/>
            </w:rPr>
          </w:pPr>
          <w:hyperlink w:anchor="_Toc216718232" w:history="1">
            <w:r w:rsidRPr="008A2776">
              <w:rPr>
                <w:rStyle w:val="Hyperlink"/>
                <w:rFonts w:ascii="Times New Roman" w:hAnsi="Times New Roman" w:cs="Times New Roman"/>
                <w:noProof/>
                <w:sz w:val="24"/>
                <w:szCs w:val="24"/>
              </w:rPr>
              <w:t>Review Question</w:t>
            </w:r>
            <w:r w:rsidRPr="008A2776">
              <w:rPr>
                <w:rFonts w:ascii="Times New Roman" w:hAnsi="Times New Roman" w:cs="Times New Roman"/>
                <w:noProof/>
                <w:webHidden/>
                <w:sz w:val="24"/>
                <w:szCs w:val="24"/>
              </w:rPr>
              <w:tab/>
            </w:r>
            <w:r w:rsidRPr="008A2776">
              <w:rPr>
                <w:rFonts w:ascii="Times New Roman" w:hAnsi="Times New Roman" w:cs="Times New Roman"/>
                <w:noProof/>
                <w:webHidden/>
                <w:sz w:val="24"/>
                <w:szCs w:val="24"/>
              </w:rPr>
              <w:fldChar w:fldCharType="begin"/>
            </w:r>
            <w:r w:rsidRPr="008A2776">
              <w:rPr>
                <w:rFonts w:ascii="Times New Roman" w:hAnsi="Times New Roman" w:cs="Times New Roman"/>
                <w:noProof/>
                <w:webHidden/>
                <w:sz w:val="24"/>
                <w:szCs w:val="24"/>
              </w:rPr>
              <w:instrText xml:space="preserve"> PAGEREF _Toc216718232 \h </w:instrText>
            </w:r>
            <w:r w:rsidRPr="008A2776">
              <w:rPr>
                <w:rFonts w:ascii="Times New Roman" w:hAnsi="Times New Roman" w:cs="Times New Roman"/>
                <w:noProof/>
                <w:webHidden/>
                <w:sz w:val="24"/>
                <w:szCs w:val="24"/>
              </w:rPr>
            </w:r>
            <w:r w:rsidRPr="008A2776">
              <w:rPr>
                <w:rFonts w:ascii="Times New Roman" w:hAnsi="Times New Roman" w:cs="Times New Roman"/>
                <w:noProof/>
                <w:webHidden/>
                <w:sz w:val="24"/>
                <w:szCs w:val="24"/>
              </w:rPr>
              <w:fldChar w:fldCharType="separate"/>
            </w:r>
            <w:r w:rsidR="008A2776" w:rsidRPr="008A2776">
              <w:rPr>
                <w:rFonts w:ascii="Times New Roman" w:hAnsi="Times New Roman" w:cs="Times New Roman"/>
                <w:noProof/>
                <w:webHidden/>
                <w:sz w:val="24"/>
                <w:szCs w:val="24"/>
              </w:rPr>
              <w:t>5</w:t>
            </w:r>
            <w:r w:rsidRPr="008A2776">
              <w:rPr>
                <w:rFonts w:ascii="Times New Roman" w:hAnsi="Times New Roman" w:cs="Times New Roman"/>
                <w:noProof/>
                <w:webHidden/>
                <w:sz w:val="24"/>
                <w:szCs w:val="24"/>
              </w:rPr>
              <w:fldChar w:fldCharType="end"/>
            </w:r>
          </w:hyperlink>
        </w:p>
        <w:p w14:paraId="21F2FBF8" w14:textId="5FA663BD" w:rsidR="009E7EFC" w:rsidRPr="008A2776" w:rsidRDefault="009E7EFC" w:rsidP="009E7EFC">
          <w:pPr>
            <w:pStyle w:val="TOC2"/>
            <w:tabs>
              <w:tab w:val="right" w:leader="dot" w:pos="9350"/>
            </w:tabs>
            <w:spacing w:after="0" w:line="360" w:lineRule="auto"/>
            <w:contextualSpacing/>
            <w:rPr>
              <w:rFonts w:ascii="Times New Roman" w:hAnsi="Times New Roman" w:cs="Times New Roman"/>
              <w:noProof/>
              <w:sz w:val="24"/>
              <w:szCs w:val="24"/>
            </w:rPr>
          </w:pPr>
          <w:hyperlink w:anchor="_Toc216718233" w:history="1">
            <w:r w:rsidRPr="008A2776">
              <w:rPr>
                <w:rStyle w:val="Hyperlink"/>
                <w:rFonts w:ascii="Times New Roman" w:hAnsi="Times New Roman" w:cs="Times New Roman"/>
                <w:noProof/>
                <w:sz w:val="24"/>
                <w:szCs w:val="24"/>
              </w:rPr>
              <w:t>Objectives</w:t>
            </w:r>
            <w:r w:rsidRPr="008A2776">
              <w:rPr>
                <w:rFonts w:ascii="Times New Roman" w:hAnsi="Times New Roman" w:cs="Times New Roman"/>
                <w:noProof/>
                <w:webHidden/>
                <w:sz w:val="24"/>
                <w:szCs w:val="24"/>
              </w:rPr>
              <w:tab/>
            </w:r>
            <w:r w:rsidRPr="008A2776">
              <w:rPr>
                <w:rFonts w:ascii="Times New Roman" w:hAnsi="Times New Roman" w:cs="Times New Roman"/>
                <w:noProof/>
                <w:webHidden/>
                <w:sz w:val="24"/>
                <w:szCs w:val="24"/>
              </w:rPr>
              <w:fldChar w:fldCharType="begin"/>
            </w:r>
            <w:r w:rsidRPr="008A2776">
              <w:rPr>
                <w:rFonts w:ascii="Times New Roman" w:hAnsi="Times New Roman" w:cs="Times New Roman"/>
                <w:noProof/>
                <w:webHidden/>
                <w:sz w:val="24"/>
                <w:szCs w:val="24"/>
              </w:rPr>
              <w:instrText xml:space="preserve"> PAGEREF _Toc216718233 \h </w:instrText>
            </w:r>
            <w:r w:rsidRPr="008A2776">
              <w:rPr>
                <w:rFonts w:ascii="Times New Roman" w:hAnsi="Times New Roman" w:cs="Times New Roman"/>
                <w:noProof/>
                <w:webHidden/>
                <w:sz w:val="24"/>
                <w:szCs w:val="24"/>
              </w:rPr>
            </w:r>
            <w:r w:rsidRPr="008A2776">
              <w:rPr>
                <w:rFonts w:ascii="Times New Roman" w:hAnsi="Times New Roman" w:cs="Times New Roman"/>
                <w:noProof/>
                <w:webHidden/>
                <w:sz w:val="24"/>
                <w:szCs w:val="24"/>
              </w:rPr>
              <w:fldChar w:fldCharType="separate"/>
            </w:r>
            <w:r w:rsidR="008A2776" w:rsidRPr="008A2776">
              <w:rPr>
                <w:rFonts w:ascii="Times New Roman" w:hAnsi="Times New Roman" w:cs="Times New Roman"/>
                <w:noProof/>
                <w:webHidden/>
                <w:sz w:val="24"/>
                <w:szCs w:val="24"/>
              </w:rPr>
              <w:t>5</w:t>
            </w:r>
            <w:r w:rsidRPr="008A2776">
              <w:rPr>
                <w:rFonts w:ascii="Times New Roman" w:hAnsi="Times New Roman" w:cs="Times New Roman"/>
                <w:noProof/>
                <w:webHidden/>
                <w:sz w:val="24"/>
                <w:szCs w:val="24"/>
              </w:rPr>
              <w:fldChar w:fldCharType="end"/>
            </w:r>
          </w:hyperlink>
        </w:p>
        <w:p w14:paraId="01B927D9" w14:textId="0396D3E6" w:rsidR="009E7EFC" w:rsidRPr="008A2776" w:rsidRDefault="009E7EFC" w:rsidP="009E7EFC">
          <w:pPr>
            <w:pStyle w:val="TOC1"/>
          </w:pPr>
          <w:hyperlink w:anchor="_Toc216718234" w:history="1">
            <w:r w:rsidRPr="008A2776">
              <w:rPr>
                <w:rStyle w:val="Hyperlink"/>
              </w:rPr>
              <w:t>2. BACKGROUND</w:t>
            </w:r>
            <w:r w:rsidRPr="008A2776">
              <w:rPr>
                <w:webHidden/>
              </w:rPr>
              <w:tab/>
            </w:r>
            <w:r w:rsidRPr="008A2776">
              <w:rPr>
                <w:webHidden/>
              </w:rPr>
              <w:fldChar w:fldCharType="begin"/>
            </w:r>
            <w:r w:rsidRPr="008A2776">
              <w:rPr>
                <w:webHidden/>
              </w:rPr>
              <w:instrText xml:space="preserve"> PAGEREF _Toc216718234 \h </w:instrText>
            </w:r>
            <w:r w:rsidRPr="008A2776">
              <w:rPr>
                <w:webHidden/>
              </w:rPr>
            </w:r>
            <w:r w:rsidRPr="008A2776">
              <w:rPr>
                <w:webHidden/>
              </w:rPr>
              <w:fldChar w:fldCharType="separate"/>
            </w:r>
            <w:r w:rsidR="008A2776" w:rsidRPr="008A2776">
              <w:rPr>
                <w:webHidden/>
              </w:rPr>
              <w:t>6</w:t>
            </w:r>
            <w:r w:rsidRPr="008A2776">
              <w:rPr>
                <w:webHidden/>
              </w:rPr>
              <w:fldChar w:fldCharType="end"/>
            </w:r>
          </w:hyperlink>
        </w:p>
        <w:p w14:paraId="373A5FA3" w14:textId="4059FDB2" w:rsidR="009E7EFC" w:rsidRPr="008A2776" w:rsidRDefault="009E7EFC" w:rsidP="009E7EFC">
          <w:pPr>
            <w:pStyle w:val="TOC1"/>
          </w:pPr>
          <w:hyperlink w:anchor="_Toc216718235" w:history="1">
            <w:r w:rsidRPr="008A2776">
              <w:rPr>
                <w:rStyle w:val="Hyperlink"/>
              </w:rPr>
              <w:t>3. METHODS</w:t>
            </w:r>
            <w:r w:rsidRPr="008A2776">
              <w:rPr>
                <w:webHidden/>
              </w:rPr>
              <w:tab/>
            </w:r>
            <w:r w:rsidRPr="008A2776">
              <w:rPr>
                <w:webHidden/>
              </w:rPr>
              <w:fldChar w:fldCharType="begin"/>
            </w:r>
            <w:r w:rsidRPr="008A2776">
              <w:rPr>
                <w:webHidden/>
              </w:rPr>
              <w:instrText xml:space="preserve"> PAGEREF _Toc216718235 \h </w:instrText>
            </w:r>
            <w:r w:rsidRPr="008A2776">
              <w:rPr>
                <w:webHidden/>
              </w:rPr>
            </w:r>
            <w:r w:rsidRPr="008A2776">
              <w:rPr>
                <w:webHidden/>
              </w:rPr>
              <w:fldChar w:fldCharType="separate"/>
            </w:r>
            <w:r w:rsidR="008A2776" w:rsidRPr="008A2776">
              <w:rPr>
                <w:webHidden/>
              </w:rPr>
              <w:t>7</w:t>
            </w:r>
            <w:r w:rsidRPr="008A2776">
              <w:rPr>
                <w:webHidden/>
              </w:rPr>
              <w:fldChar w:fldCharType="end"/>
            </w:r>
          </w:hyperlink>
        </w:p>
        <w:p w14:paraId="5573C5B6" w14:textId="4E55CBC2" w:rsidR="009E7EFC" w:rsidRPr="008A2776" w:rsidRDefault="009E7EFC" w:rsidP="009E7EFC">
          <w:pPr>
            <w:pStyle w:val="TOC2"/>
            <w:tabs>
              <w:tab w:val="right" w:leader="dot" w:pos="9350"/>
            </w:tabs>
            <w:spacing w:after="0" w:line="360" w:lineRule="auto"/>
            <w:contextualSpacing/>
            <w:rPr>
              <w:rFonts w:ascii="Times New Roman" w:hAnsi="Times New Roman" w:cs="Times New Roman"/>
              <w:noProof/>
              <w:sz w:val="24"/>
              <w:szCs w:val="24"/>
            </w:rPr>
          </w:pPr>
          <w:hyperlink w:anchor="_Toc216718236" w:history="1">
            <w:r w:rsidRPr="008A2776">
              <w:rPr>
                <w:rStyle w:val="Hyperlink"/>
                <w:rFonts w:ascii="Times New Roman" w:hAnsi="Times New Roman" w:cs="Times New Roman"/>
                <w:noProof/>
                <w:sz w:val="24"/>
                <w:szCs w:val="24"/>
              </w:rPr>
              <w:t>Data Collection / Search Strategy</w:t>
            </w:r>
            <w:r w:rsidRPr="008A2776">
              <w:rPr>
                <w:rFonts w:ascii="Times New Roman" w:hAnsi="Times New Roman" w:cs="Times New Roman"/>
                <w:noProof/>
                <w:webHidden/>
                <w:sz w:val="24"/>
                <w:szCs w:val="24"/>
              </w:rPr>
              <w:tab/>
            </w:r>
            <w:r w:rsidRPr="008A2776">
              <w:rPr>
                <w:rFonts w:ascii="Times New Roman" w:hAnsi="Times New Roman" w:cs="Times New Roman"/>
                <w:noProof/>
                <w:webHidden/>
                <w:sz w:val="24"/>
                <w:szCs w:val="24"/>
              </w:rPr>
              <w:fldChar w:fldCharType="begin"/>
            </w:r>
            <w:r w:rsidRPr="008A2776">
              <w:rPr>
                <w:rFonts w:ascii="Times New Roman" w:hAnsi="Times New Roman" w:cs="Times New Roman"/>
                <w:noProof/>
                <w:webHidden/>
                <w:sz w:val="24"/>
                <w:szCs w:val="24"/>
              </w:rPr>
              <w:instrText xml:space="preserve"> PAGEREF _Toc216718236 \h </w:instrText>
            </w:r>
            <w:r w:rsidRPr="008A2776">
              <w:rPr>
                <w:rFonts w:ascii="Times New Roman" w:hAnsi="Times New Roman" w:cs="Times New Roman"/>
                <w:noProof/>
                <w:webHidden/>
                <w:sz w:val="24"/>
                <w:szCs w:val="24"/>
              </w:rPr>
            </w:r>
            <w:r w:rsidRPr="008A2776">
              <w:rPr>
                <w:rFonts w:ascii="Times New Roman" w:hAnsi="Times New Roman" w:cs="Times New Roman"/>
                <w:noProof/>
                <w:webHidden/>
                <w:sz w:val="24"/>
                <w:szCs w:val="24"/>
              </w:rPr>
              <w:fldChar w:fldCharType="separate"/>
            </w:r>
            <w:r w:rsidR="008A2776" w:rsidRPr="008A2776">
              <w:rPr>
                <w:rFonts w:ascii="Times New Roman" w:hAnsi="Times New Roman" w:cs="Times New Roman"/>
                <w:noProof/>
                <w:webHidden/>
                <w:sz w:val="24"/>
                <w:szCs w:val="24"/>
              </w:rPr>
              <w:t>7</w:t>
            </w:r>
            <w:r w:rsidRPr="008A2776">
              <w:rPr>
                <w:rFonts w:ascii="Times New Roman" w:hAnsi="Times New Roman" w:cs="Times New Roman"/>
                <w:noProof/>
                <w:webHidden/>
                <w:sz w:val="24"/>
                <w:szCs w:val="24"/>
              </w:rPr>
              <w:fldChar w:fldCharType="end"/>
            </w:r>
          </w:hyperlink>
        </w:p>
        <w:p w14:paraId="5574AB43" w14:textId="50506378" w:rsidR="009E7EFC" w:rsidRPr="008A2776" w:rsidRDefault="009E7EFC" w:rsidP="009E7EFC">
          <w:pPr>
            <w:pStyle w:val="TOC2"/>
            <w:tabs>
              <w:tab w:val="right" w:leader="dot" w:pos="9350"/>
            </w:tabs>
            <w:spacing w:after="0" w:line="360" w:lineRule="auto"/>
            <w:contextualSpacing/>
            <w:rPr>
              <w:rFonts w:ascii="Times New Roman" w:hAnsi="Times New Roman" w:cs="Times New Roman"/>
              <w:noProof/>
              <w:sz w:val="24"/>
              <w:szCs w:val="24"/>
            </w:rPr>
          </w:pPr>
          <w:hyperlink w:anchor="_Toc216718237" w:history="1">
            <w:r w:rsidRPr="008A2776">
              <w:rPr>
                <w:rStyle w:val="Hyperlink"/>
                <w:rFonts w:ascii="Times New Roman" w:hAnsi="Times New Roman" w:cs="Times New Roman"/>
                <w:noProof/>
                <w:sz w:val="24"/>
                <w:szCs w:val="24"/>
              </w:rPr>
              <w:t>Data Analysis</w:t>
            </w:r>
            <w:r w:rsidRPr="008A2776">
              <w:rPr>
                <w:rFonts w:ascii="Times New Roman" w:hAnsi="Times New Roman" w:cs="Times New Roman"/>
                <w:noProof/>
                <w:webHidden/>
                <w:sz w:val="24"/>
                <w:szCs w:val="24"/>
              </w:rPr>
              <w:tab/>
            </w:r>
            <w:r w:rsidRPr="008A2776">
              <w:rPr>
                <w:rFonts w:ascii="Times New Roman" w:hAnsi="Times New Roman" w:cs="Times New Roman"/>
                <w:noProof/>
                <w:webHidden/>
                <w:sz w:val="24"/>
                <w:szCs w:val="24"/>
              </w:rPr>
              <w:fldChar w:fldCharType="begin"/>
            </w:r>
            <w:r w:rsidRPr="008A2776">
              <w:rPr>
                <w:rFonts w:ascii="Times New Roman" w:hAnsi="Times New Roman" w:cs="Times New Roman"/>
                <w:noProof/>
                <w:webHidden/>
                <w:sz w:val="24"/>
                <w:szCs w:val="24"/>
              </w:rPr>
              <w:instrText xml:space="preserve"> PAGEREF _Toc216718237 \h </w:instrText>
            </w:r>
            <w:r w:rsidRPr="008A2776">
              <w:rPr>
                <w:rFonts w:ascii="Times New Roman" w:hAnsi="Times New Roman" w:cs="Times New Roman"/>
                <w:noProof/>
                <w:webHidden/>
                <w:sz w:val="24"/>
                <w:szCs w:val="24"/>
              </w:rPr>
            </w:r>
            <w:r w:rsidRPr="008A2776">
              <w:rPr>
                <w:rFonts w:ascii="Times New Roman" w:hAnsi="Times New Roman" w:cs="Times New Roman"/>
                <w:noProof/>
                <w:webHidden/>
                <w:sz w:val="24"/>
                <w:szCs w:val="24"/>
              </w:rPr>
              <w:fldChar w:fldCharType="separate"/>
            </w:r>
            <w:r w:rsidR="008A2776" w:rsidRPr="008A2776">
              <w:rPr>
                <w:rFonts w:ascii="Times New Roman" w:hAnsi="Times New Roman" w:cs="Times New Roman"/>
                <w:noProof/>
                <w:webHidden/>
                <w:sz w:val="24"/>
                <w:szCs w:val="24"/>
              </w:rPr>
              <w:t>7</w:t>
            </w:r>
            <w:r w:rsidRPr="008A2776">
              <w:rPr>
                <w:rFonts w:ascii="Times New Roman" w:hAnsi="Times New Roman" w:cs="Times New Roman"/>
                <w:noProof/>
                <w:webHidden/>
                <w:sz w:val="24"/>
                <w:szCs w:val="24"/>
              </w:rPr>
              <w:fldChar w:fldCharType="end"/>
            </w:r>
          </w:hyperlink>
        </w:p>
        <w:p w14:paraId="77DB0280" w14:textId="23CBBAE0" w:rsidR="009E7EFC" w:rsidRPr="008A2776" w:rsidRDefault="009E7EFC" w:rsidP="009E7EFC">
          <w:pPr>
            <w:pStyle w:val="TOC2"/>
            <w:tabs>
              <w:tab w:val="right" w:leader="dot" w:pos="9350"/>
            </w:tabs>
            <w:spacing w:after="0" w:line="360" w:lineRule="auto"/>
            <w:contextualSpacing/>
            <w:rPr>
              <w:rFonts w:ascii="Times New Roman" w:hAnsi="Times New Roman" w:cs="Times New Roman"/>
              <w:noProof/>
              <w:sz w:val="24"/>
              <w:szCs w:val="24"/>
            </w:rPr>
          </w:pPr>
          <w:hyperlink w:anchor="_Toc216718238" w:history="1">
            <w:r w:rsidRPr="008A2776">
              <w:rPr>
                <w:rStyle w:val="Hyperlink"/>
                <w:rFonts w:ascii="Times New Roman" w:hAnsi="Times New Roman" w:cs="Times New Roman"/>
                <w:noProof/>
                <w:sz w:val="24"/>
                <w:szCs w:val="24"/>
              </w:rPr>
              <w:t>Ethical Considerations</w:t>
            </w:r>
            <w:r w:rsidRPr="008A2776">
              <w:rPr>
                <w:rFonts w:ascii="Times New Roman" w:hAnsi="Times New Roman" w:cs="Times New Roman"/>
                <w:noProof/>
                <w:webHidden/>
                <w:sz w:val="24"/>
                <w:szCs w:val="24"/>
              </w:rPr>
              <w:tab/>
            </w:r>
            <w:r w:rsidRPr="008A2776">
              <w:rPr>
                <w:rFonts w:ascii="Times New Roman" w:hAnsi="Times New Roman" w:cs="Times New Roman"/>
                <w:noProof/>
                <w:webHidden/>
                <w:sz w:val="24"/>
                <w:szCs w:val="24"/>
              </w:rPr>
              <w:fldChar w:fldCharType="begin"/>
            </w:r>
            <w:r w:rsidRPr="008A2776">
              <w:rPr>
                <w:rFonts w:ascii="Times New Roman" w:hAnsi="Times New Roman" w:cs="Times New Roman"/>
                <w:noProof/>
                <w:webHidden/>
                <w:sz w:val="24"/>
                <w:szCs w:val="24"/>
              </w:rPr>
              <w:instrText xml:space="preserve"> PAGEREF _Toc216718238 \h </w:instrText>
            </w:r>
            <w:r w:rsidRPr="008A2776">
              <w:rPr>
                <w:rFonts w:ascii="Times New Roman" w:hAnsi="Times New Roman" w:cs="Times New Roman"/>
                <w:noProof/>
                <w:webHidden/>
                <w:sz w:val="24"/>
                <w:szCs w:val="24"/>
              </w:rPr>
            </w:r>
            <w:r w:rsidRPr="008A2776">
              <w:rPr>
                <w:rFonts w:ascii="Times New Roman" w:hAnsi="Times New Roman" w:cs="Times New Roman"/>
                <w:noProof/>
                <w:webHidden/>
                <w:sz w:val="24"/>
                <w:szCs w:val="24"/>
              </w:rPr>
              <w:fldChar w:fldCharType="separate"/>
            </w:r>
            <w:r w:rsidR="008A2776" w:rsidRPr="008A2776">
              <w:rPr>
                <w:rFonts w:ascii="Times New Roman" w:hAnsi="Times New Roman" w:cs="Times New Roman"/>
                <w:noProof/>
                <w:webHidden/>
                <w:sz w:val="24"/>
                <w:szCs w:val="24"/>
              </w:rPr>
              <w:t>8</w:t>
            </w:r>
            <w:r w:rsidRPr="008A2776">
              <w:rPr>
                <w:rFonts w:ascii="Times New Roman" w:hAnsi="Times New Roman" w:cs="Times New Roman"/>
                <w:noProof/>
                <w:webHidden/>
                <w:sz w:val="24"/>
                <w:szCs w:val="24"/>
              </w:rPr>
              <w:fldChar w:fldCharType="end"/>
            </w:r>
          </w:hyperlink>
        </w:p>
        <w:p w14:paraId="27FBEE8C" w14:textId="348EAA36" w:rsidR="009E7EFC" w:rsidRPr="008A2776" w:rsidRDefault="009E7EFC" w:rsidP="009E7EFC">
          <w:pPr>
            <w:pStyle w:val="TOC1"/>
          </w:pPr>
          <w:hyperlink w:anchor="_Toc216718239" w:history="1">
            <w:r w:rsidRPr="008A2776">
              <w:rPr>
                <w:rStyle w:val="Hyperlink"/>
              </w:rPr>
              <w:t>4. RESULTS</w:t>
            </w:r>
            <w:r w:rsidRPr="008A2776">
              <w:rPr>
                <w:webHidden/>
              </w:rPr>
              <w:tab/>
            </w:r>
            <w:r w:rsidRPr="008A2776">
              <w:rPr>
                <w:webHidden/>
              </w:rPr>
              <w:fldChar w:fldCharType="begin"/>
            </w:r>
            <w:r w:rsidRPr="008A2776">
              <w:rPr>
                <w:webHidden/>
              </w:rPr>
              <w:instrText xml:space="preserve"> PAGEREF _Toc216718239 \h </w:instrText>
            </w:r>
            <w:r w:rsidRPr="008A2776">
              <w:rPr>
                <w:webHidden/>
              </w:rPr>
            </w:r>
            <w:r w:rsidRPr="008A2776">
              <w:rPr>
                <w:webHidden/>
              </w:rPr>
              <w:fldChar w:fldCharType="separate"/>
            </w:r>
            <w:r w:rsidR="008A2776" w:rsidRPr="008A2776">
              <w:rPr>
                <w:webHidden/>
              </w:rPr>
              <w:t>8</w:t>
            </w:r>
            <w:r w:rsidRPr="008A2776">
              <w:rPr>
                <w:webHidden/>
              </w:rPr>
              <w:fldChar w:fldCharType="end"/>
            </w:r>
          </w:hyperlink>
        </w:p>
        <w:p w14:paraId="06FB490E" w14:textId="35EE1A8D" w:rsidR="009E7EFC" w:rsidRPr="008A2776" w:rsidRDefault="009E7EFC" w:rsidP="009E7EFC">
          <w:pPr>
            <w:pStyle w:val="TOC2"/>
            <w:tabs>
              <w:tab w:val="right" w:leader="dot" w:pos="9350"/>
            </w:tabs>
            <w:spacing w:after="0" w:line="360" w:lineRule="auto"/>
            <w:contextualSpacing/>
            <w:rPr>
              <w:rFonts w:ascii="Times New Roman" w:hAnsi="Times New Roman" w:cs="Times New Roman"/>
              <w:noProof/>
              <w:sz w:val="24"/>
              <w:szCs w:val="24"/>
            </w:rPr>
          </w:pPr>
          <w:hyperlink w:anchor="_Toc216718240" w:history="1">
            <w:r w:rsidRPr="008A2776">
              <w:rPr>
                <w:rStyle w:val="Hyperlink"/>
                <w:rFonts w:ascii="Times New Roman" w:hAnsi="Times New Roman" w:cs="Times New Roman"/>
                <w:noProof/>
                <w:sz w:val="24"/>
                <w:szCs w:val="24"/>
              </w:rPr>
              <w:t>Characteristics of Included Studies</w:t>
            </w:r>
            <w:r w:rsidRPr="008A2776">
              <w:rPr>
                <w:rFonts w:ascii="Times New Roman" w:hAnsi="Times New Roman" w:cs="Times New Roman"/>
                <w:noProof/>
                <w:webHidden/>
                <w:sz w:val="24"/>
                <w:szCs w:val="24"/>
              </w:rPr>
              <w:tab/>
            </w:r>
            <w:r w:rsidRPr="008A2776">
              <w:rPr>
                <w:rFonts w:ascii="Times New Roman" w:hAnsi="Times New Roman" w:cs="Times New Roman"/>
                <w:noProof/>
                <w:webHidden/>
                <w:sz w:val="24"/>
                <w:szCs w:val="24"/>
              </w:rPr>
              <w:fldChar w:fldCharType="begin"/>
            </w:r>
            <w:r w:rsidRPr="008A2776">
              <w:rPr>
                <w:rFonts w:ascii="Times New Roman" w:hAnsi="Times New Roman" w:cs="Times New Roman"/>
                <w:noProof/>
                <w:webHidden/>
                <w:sz w:val="24"/>
                <w:szCs w:val="24"/>
              </w:rPr>
              <w:instrText xml:space="preserve"> PAGEREF _Toc216718240 \h </w:instrText>
            </w:r>
            <w:r w:rsidRPr="008A2776">
              <w:rPr>
                <w:rFonts w:ascii="Times New Roman" w:hAnsi="Times New Roman" w:cs="Times New Roman"/>
                <w:noProof/>
                <w:webHidden/>
                <w:sz w:val="24"/>
                <w:szCs w:val="24"/>
              </w:rPr>
            </w:r>
            <w:r w:rsidRPr="008A2776">
              <w:rPr>
                <w:rFonts w:ascii="Times New Roman" w:hAnsi="Times New Roman" w:cs="Times New Roman"/>
                <w:noProof/>
                <w:webHidden/>
                <w:sz w:val="24"/>
                <w:szCs w:val="24"/>
              </w:rPr>
              <w:fldChar w:fldCharType="separate"/>
            </w:r>
            <w:r w:rsidR="008A2776" w:rsidRPr="008A2776">
              <w:rPr>
                <w:rFonts w:ascii="Times New Roman" w:hAnsi="Times New Roman" w:cs="Times New Roman"/>
                <w:noProof/>
                <w:webHidden/>
                <w:sz w:val="24"/>
                <w:szCs w:val="24"/>
              </w:rPr>
              <w:t>8</w:t>
            </w:r>
            <w:r w:rsidRPr="008A2776">
              <w:rPr>
                <w:rFonts w:ascii="Times New Roman" w:hAnsi="Times New Roman" w:cs="Times New Roman"/>
                <w:noProof/>
                <w:webHidden/>
                <w:sz w:val="24"/>
                <w:szCs w:val="24"/>
              </w:rPr>
              <w:fldChar w:fldCharType="end"/>
            </w:r>
          </w:hyperlink>
        </w:p>
        <w:p w14:paraId="712E498B" w14:textId="17E9A858" w:rsidR="009E7EFC" w:rsidRPr="008A2776" w:rsidRDefault="009E7EFC" w:rsidP="009E7EFC">
          <w:pPr>
            <w:pStyle w:val="TOC2"/>
            <w:tabs>
              <w:tab w:val="right" w:leader="dot" w:pos="9350"/>
            </w:tabs>
            <w:spacing w:after="0" w:line="360" w:lineRule="auto"/>
            <w:contextualSpacing/>
            <w:rPr>
              <w:rFonts w:ascii="Times New Roman" w:hAnsi="Times New Roman" w:cs="Times New Roman"/>
              <w:noProof/>
              <w:sz w:val="24"/>
              <w:szCs w:val="24"/>
            </w:rPr>
          </w:pPr>
          <w:hyperlink w:anchor="_Toc216718241" w:history="1">
            <w:r w:rsidRPr="008A2776">
              <w:rPr>
                <w:rStyle w:val="Hyperlink"/>
                <w:rFonts w:ascii="Times New Roman" w:hAnsi="Times New Roman" w:cs="Times New Roman"/>
                <w:noProof/>
                <w:sz w:val="24"/>
                <w:szCs w:val="24"/>
              </w:rPr>
              <w:t>Identified Themes</w:t>
            </w:r>
            <w:r w:rsidRPr="008A2776">
              <w:rPr>
                <w:rFonts w:ascii="Times New Roman" w:hAnsi="Times New Roman" w:cs="Times New Roman"/>
                <w:noProof/>
                <w:webHidden/>
                <w:sz w:val="24"/>
                <w:szCs w:val="24"/>
              </w:rPr>
              <w:tab/>
            </w:r>
            <w:r w:rsidRPr="008A2776">
              <w:rPr>
                <w:rFonts w:ascii="Times New Roman" w:hAnsi="Times New Roman" w:cs="Times New Roman"/>
                <w:noProof/>
                <w:webHidden/>
                <w:sz w:val="24"/>
                <w:szCs w:val="24"/>
              </w:rPr>
              <w:fldChar w:fldCharType="begin"/>
            </w:r>
            <w:r w:rsidRPr="008A2776">
              <w:rPr>
                <w:rFonts w:ascii="Times New Roman" w:hAnsi="Times New Roman" w:cs="Times New Roman"/>
                <w:noProof/>
                <w:webHidden/>
                <w:sz w:val="24"/>
                <w:szCs w:val="24"/>
              </w:rPr>
              <w:instrText xml:space="preserve"> PAGEREF _Toc216718241 \h </w:instrText>
            </w:r>
            <w:r w:rsidRPr="008A2776">
              <w:rPr>
                <w:rFonts w:ascii="Times New Roman" w:hAnsi="Times New Roman" w:cs="Times New Roman"/>
                <w:noProof/>
                <w:webHidden/>
                <w:sz w:val="24"/>
                <w:szCs w:val="24"/>
              </w:rPr>
            </w:r>
            <w:r w:rsidRPr="008A2776">
              <w:rPr>
                <w:rFonts w:ascii="Times New Roman" w:hAnsi="Times New Roman" w:cs="Times New Roman"/>
                <w:noProof/>
                <w:webHidden/>
                <w:sz w:val="24"/>
                <w:szCs w:val="24"/>
              </w:rPr>
              <w:fldChar w:fldCharType="separate"/>
            </w:r>
            <w:r w:rsidR="008A2776" w:rsidRPr="008A2776">
              <w:rPr>
                <w:rFonts w:ascii="Times New Roman" w:hAnsi="Times New Roman" w:cs="Times New Roman"/>
                <w:noProof/>
                <w:webHidden/>
                <w:sz w:val="24"/>
                <w:szCs w:val="24"/>
              </w:rPr>
              <w:t>9</w:t>
            </w:r>
            <w:r w:rsidRPr="008A2776">
              <w:rPr>
                <w:rFonts w:ascii="Times New Roman" w:hAnsi="Times New Roman" w:cs="Times New Roman"/>
                <w:noProof/>
                <w:webHidden/>
                <w:sz w:val="24"/>
                <w:szCs w:val="24"/>
              </w:rPr>
              <w:fldChar w:fldCharType="end"/>
            </w:r>
          </w:hyperlink>
        </w:p>
        <w:p w14:paraId="17C840D3" w14:textId="1ADF8FF2" w:rsidR="009E7EFC" w:rsidRPr="008A2776" w:rsidRDefault="009E7EFC" w:rsidP="009E7EFC">
          <w:pPr>
            <w:pStyle w:val="TOC3"/>
            <w:tabs>
              <w:tab w:val="right" w:leader="dot" w:pos="9350"/>
            </w:tabs>
            <w:spacing w:after="0" w:line="360" w:lineRule="auto"/>
            <w:contextualSpacing/>
            <w:rPr>
              <w:rFonts w:ascii="Times New Roman" w:hAnsi="Times New Roman" w:cs="Times New Roman"/>
              <w:noProof/>
              <w:sz w:val="24"/>
              <w:szCs w:val="24"/>
            </w:rPr>
          </w:pPr>
          <w:hyperlink w:anchor="_Toc216718242" w:history="1">
            <w:r w:rsidRPr="008A2776">
              <w:rPr>
                <w:rStyle w:val="Hyperlink"/>
                <w:rFonts w:ascii="Times New Roman" w:hAnsi="Times New Roman" w:cs="Times New Roman"/>
                <w:noProof/>
                <w:sz w:val="24"/>
                <w:szCs w:val="24"/>
              </w:rPr>
              <w:t>Theme-1: Improved Access to Mental Health Services</w:t>
            </w:r>
            <w:r w:rsidRPr="008A2776">
              <w:rPr>
                <w:rFonts w:ascii="Times New Roman" w:hAnsi="Times New Roman" w:cs="Times New Roman"/>
                <w:noProof/>
                <w:webHidden/>
                <w:sz w:val="24"/>
                <w:szCs w:val="24"/>
              </w:rPr>
              <w:tab/>
            </w:r>
            <w:r w:rsidRPr="008A2776">
              <w:rPr>
                <w:rFonts w:ascii="Times New Roman" w:hAnsi="Times New Roman" w:cs="Times New Roman"/>
                <w:noProof/>
                <w:webHidden/>
                <w:sz w:val="24"/>
                <w:szCs w:val="24"/>
              </w:rPr>
              <w:fldChar w:fldCharType="begin"/>
            </w:r>
            <w:r w:rsidRPr="008A2776">
              <w:rPr>
                <w:rFonts w:ascii="Times New Roman" w:hAnsi="Times New Roman" w:cs="Times New Roman"/>
                <w:noProof/>
                <w:webHidden/>
                <w:sz w:val="24"/>
                <w:szCs w:val="24"/>
              </w:rPr>
              <w:instrText xml:space="preserve"> PAGEREF _Toc216718242 \h </w:instrText>
            </w:r>
            <w:r w:rsidRPr="008A2776">
              <w:rPr>
                <w:rFonts w:ascii="Times New Roman" w:hAnsi="Times New Roman" w:cs="Times New Roman"/>
                <w:noProof/>
                <w:webHidden/>
                <w:sz w:val="24"/>
                <w:szCs w:val="24"/>
              </w:rPr>
            </w:r>
            <w:r w:rsidRPr="008A2776">
              <w:rPr>
                <w:rFonts w:ascii="Times New Roman" w:hAnsi="Times New Roman" w:cs="Times New Roman"/>
                <w:noProof/>
                <w:webHidden/>
                <w:sz w:val="24"/>
                <w:szCs w:val="24"/>
              </w:rPr>
              <w:fldChar w:fldCharType="separate"/>
            </w:r>
            <w:r w:rsidR="008A2776" w:rsidRPr="008A2776">
              <w:rPr>
                <w:rFonts w:ascii="Times New Roman" w:hAnsi="Times New Roman" w:cs="Times New Roman"/>
                <w:noProof/>
                <w:webHidden/>
                <w:sz w:val="24"/>
                <w:szCs w:val="24"/>
              </w:rPr>
              <w:t>9</w:t>
            </w:r>
            <w:r w:rsidRPr="008A2776">
              <w:rPr>
                <w:rFonts w:ascii="Times New Roman" w:hAnsi="Times New Roman" w:cs="Times New Roman"/>
                <w:noProof/>
                <w:webHidden/>
                <w:sz w:val="24"/>
                <w:szCs w:val="24"/>
              </w:rPr>
              <w:fldChar w:fldCharType="end"/>
            </w:r>
          </w:hyperlink>
        </w:p>
        <w:p w14:paraId="786BA4B5" w14:textId="037C1C80" w:rsidR="009E7EFC" w:rsidRPr="008A2776" w:rsidRDefault="009E7EFC" w:rsidP="009E7EFC">
          <w:pPr>
            <w:pStyle w:val="TOC3"/>
            <w:tabs>
              <w:tab w:val="right" w:leader="dot" w:pos="9350"/>
            </w:tabs>
            <w:spacing w:after="0" w:line="360" w:lineRule="auto"/>
            <w:contextualSpacing/>
            <w:rPr>
              <w:rFonts w:ascii="Times New Roman" w:hAnsi="Times New Roman" w:cs="Times New Roman"/>
              <w:noProof/>
              <w:sz w:val="24"/>
              <w:szCs w:val="24"/>
            </w:rPr>
          </w:pPr>
          <w:hyperlink w:anchor="_Toc216718243" w:history="1">
            <w:r w:rsidRPr="008A2776">
              <w:rPr>
                <w:rStyle w:val="Hyperlink"/>
                <w:rFonts w:ascii="Times New Roman" w:hAnsi="Times New Roman" w:cs="Times New Roman"/>
                <w:noProof/>
                <w:sz w:val="24"/>
                <w:szCs w:val="24"/>
              </w:rPr>
              <w:t>Theme-2: User Experience and Satisfaction</w:t>
            </w:r>
            <w:r w:rsidRPr="008A2776">
              <w:rPr>
                <w:rFonts w:ascii="Times New Roman" w:hAnsi="Times New Roman" w:cs="Times New Roman"/>
                <w:noProof/>
                <w:webHidden/>
                <w:sz w:val="24"/>
                <w:szCs w:val="24"/>
              </w:rPr>
              <w:tab/>
            </w:r>
            <w:r w:rsidRPr="008A2776">
              <w:rPr>
                <w:rFonts w:ascii="Times New Roman" w:hAnsi="Times New Roman" w:cs="Times New Roman"/>
                <w:noProof/>
                <w:webHidden/>
                <w:sz w:val="24"/>
                <w:szCs w:val="24"/>
              </w:rPr>
              <w:fldChar w:fldCharType="begin"/>
            </w:r>
            <w:r w:rsidRPr="008A2776">
              <w:rPr>
                <w:rFonts w:ascii="Times New Roman" w:hAnsi="Times New Roman" w:cs="Times New Roman"/>
                <w:noProof/>
                <w:webHidden/>
                <w:sz w:val="24"/>
                <w:szCs w:val="24"/>
              </w:rPr>
              <w:instrText xml:space="preserve"> PAGEREF _Toc216718243 \h </w:instrText>
            </w:r>
            <w:r w:rsidRPr="008A2776">
              <w:rPr>
                <w:rFonts w:ascii="Times New Roman" w:hAnsi="Times New Roman" w:cs="Times New Roman"/>
                <w:noProof/>
                <w:webHidden/>
                <w:sz w:val="24"/>
                <w:szCs w:val="24"/>
              </w:rPr>
            </w:r>
            <w:r w:rsidRPr="008A2776">
              <w:rPr>
                <w:rFonts w:ascii="Times New Roman" w:hAnsi="Times New Roman" w:cs="Times New Roman"/>
                <w:noProof/>
                <w:webHidden/>
                <w:sz w:val="24"/>
                <w:szCs w:val="24"/>
              </w:rPr>
              <w:fldChar w:fldCharType="separate"/>
            </w:r>
            <w:r w:rsidR="008A2776" w:rsidRPr="008A2776">
              <w:rPr>
                <w:rFonts w:ascii="Times New Roman" w:hAnsi="Times New Roman" w:cs="Times New Roman"/>
                <w:noProof/>
                <w:webHidden/>
                <w:sz w:val="24"/>
                <w:szCs w:val="24"/>
              </w:rPr>
              <w:t>9</w:t>
            </w:r>
            <w:r w:rsidRPr="008A2776">
              <w:rPr>
                <w:rFonts w:ascii="Times New Roman" w:hAnsi="Times New Roman" w:cs="Times New Roman"/>
                <w:noProof/>
                <w:webHidden/>
                <w:sz w:val="24"/>
                <w:szCs w:val="24"/>
              </w:rPr>
              <w:fldChar w:fldCharType="end"/>
            </w:r>
          </w:hyperlink>
        </w:p>
        <w:p w14:paraId="549AAD96" w14:textId="5DC12297" w:rsidR="009E7EFC" w:rsidRPr="008A2776" w:rsidRDefault="009E7EFC" w:rsidP="009E7EFC">
          <w:pPr>
            <w:pStyle w:val="TOC3"/>
            <w:tabs>
              <w:tab w:val="right" w:leader="dot" w:pos="9350"/>
            </w:tabs>
            <w:spacing w:after="0" w:line="360" w:lineRule="auto"/>
            <w:contextualSpacing/>
            <w:rPr>
              <w:rFonts w:ascii="Times New Roman" w:hAnsi="Times New Roman" w:cs="Times New Roman"/>
              <w:noProof/>
              <w:sz w:val="24"/>
              <w:szCs w:val="24"/>
            </w:rPr>
          </w:pPr>
          <w:hyperlink w:anchor="_Toc216718244" w:history="1">
            <w:r w:rsidRPr="008A2776">
              <w:rPr>
                <w:rStyle w:val="Hyperlink"/>
                <w:rFonts w:ascii="Times New Roman" w:hAnsi="Times New Roman" w:cs="Times New Roman"/>
                <w:noProof/>
                <w:sz w:val="24"/>
                <w:szCs w:val="24"/>
              </w:rPr>
              <w:t>Theme-3: Professional Attitudes and Service Quality</w:t>
            </w:r>
            <w:r w:rsidRPr="008A2776">
              <w:rPr>
                <w:rFonts w:ascii="Times New Roman" w:hAnsi="Times New Roman" w:cs="Times New Roman"/>
                <w:noProof/>
                <w:webHidden/>
                <w:sz w:val="24"/>
                <w:szCs w:val="24"/>
              </w:rPr>
              <w:tab/>
            </w:r>
            <w:r w:rsidRPr="008A2776">
              <w:rPr>
                <w:rFonts w:ascii="Times New Roman" w:hAnsi="Times New Roman" w:cs="Times New Roman"/>
                <w:noProof/>
                <w:webHidden/>
                <w:sz w:val="24"/>
                <w:szCs w:val="24"/>
              </w:rPr>
              <w:fldChar w:fldCharType="begin"/>
            </w:r>
            <w:r w:rsidRPr="008A2776">
              <w:rPr>
                <w:rFonts w:ascii="Times New Roman" w:hAnsi="Times New Roman" w:cs="Times New Roman"/>
                <w:noProof/>
                <w:webHidden/>
                <w:sz w:val="24"/>
                <w:szCs w:val="24"/>
              </w:rPr>
              <w:instrText xml:space="preserve"> PAGEREF _Toc216718244 \h </w:instrText>
            </w:r>
            <w:r w:rsidRPr="008A2776">
              <w:rPr>
                <w:rFonts w:ascii="Times New Roman" w:hAnsi="Times New Roman" w:cs="Times New Roman"/>
                <w:noProof/>
                <w:webHidden/>
                <w:sz w:val="24"/>
                <w:szCs w:val="24"/>
              </w:rPr>
            </w:r>
            <w:r w:rsidRPr="008A2776">
              <w:rPr>
                <w:rFonts w:ascii="Times New Roman" w:hAnsi="Times New Roman" w:cs="Times New Roman"/>
                <w:noProof/>
                <w:webHidden/>
                <w:sz w:val="24"/>
                <w:szCs w:val="24"/>
              </w:rPr>
              <w:fldChar w:fldCharType="separate"/>
            </w:r>
            <w:r w:rsidR="008A2776" w:rsidRPr="008A2776">
              <w:rPr>
                <w:rFonts w:ascii="Times New Roman" w:hAnsi="Times New Roman" w:cs="Times New Roman"/>
                <w:noProof/>
                <w:webHidden/>
                <w:sz w:val="24"/>
                <w:szCs w:val="24"/>
              </w:rPr>
              <w:t>10</w:t>
            </w:r>
            <w:r w:rsidRPr="008A2776">
              <w:rPr>
                <w:rFonts w:ascii="Times New Roman" w:hAnsi="Times New Roman" w:cs="Times New Roman"/>
                <w:noProof/>
                <w:webHidden/>
                <w:sz w:val="24"/>
                <w:szCs w:val="24"/>
              </w:rPr>
              <w:fldChar w:fldCharType="end"/>
            </w:r>
          </w:hyperlink>
        </w:p>
        <w:p w14:paraId="4D023AD1" w14:textId="4F1F45B4" w:rsidR="009E7EFC" w:rsidRPr="008A2776" w:rsidRDefault="009E7EFC" w:rsidP="009E7EFC">
          <w:pPr>
            <w:pStyle w:val="TOC3"/>
            <w:tabs>
              <w:tab w:val="right" w:leader="dot" w:pos="9350"/>
            </w:tabs>
            <w:spacing w:after="0" w:line="360" w:lineRule="auto"/>
            <w:contextualSpacing/>
            <w:rPr>
              <w:rFonts w:ascii="Times New Roman" w:hAnsi="Times New Roman" w:cs="Times New Roman"/>
              <w:noProof/>
              <w:sz w:val="24"/>
              <w:szCs w:val="24"/>
            </w:rPr>
          </w:pPr>
          <w:hyperlink w:anchor="_Toc216718245" w:history="1">
            <w:r w:rsidRPr="008A2776">
              <w:rPr>
                <w:rStyle w:val="Hyperlink"/>
                <w:rFonts w:ascii="Times New Roman" w:hAnsi="Times New Roman" w:cs="Times New Roman"/>
                <w:noProof/>
                <w:sz w:val="24"/>
                <w:szCs w:val="24"/>
              </w:rPr>
              <w:t>Theme-4: Ethical and Practical Challenges</w:t>
            </w:r>
            <w:r w:rsidRPr="008A2776">
              <w:rPr>
                <w:rFonts w:ascii="Times New Roman" w:hAnsi="Times New Roman" w:cs="Times New Roman"/>
                <w:noProof/>
                <w:webHidden/>
                <w:sz w:val="24"/>
                <w:szCs w:val="24"/>
              </w:rPr>
              <w:tab/>
            </w:r>
            <w:r w:rsidRPr="008A2776">
              <w:rPr>
                <w:rFonts w:ascii="Times New Roman" w:hAnsi="Times New Roman" w:cs="Times New Roman"/>
                <w:noProof/>
                <w:webHidden/>
                <w:sz w:val="24"/>
                <w:szCs w:val="24"/>
              </w:rPr>
              <w:fldChar w:fldCharType="begin"/>
            </w:r>
            <w:r w:rsidRPr="008A2776">
              <w:rPr>
                <w:rFonts w:ascii="Times New Roman" w:hAnsi="Times New Roman" w:cs="Times New Roman"/>
                <w:noProof/>
                <w:webHidden/>
                <w:sz w:val="24"/>
                <w:szCs w:val="24"/>
              </w:rPr>
              <w:instrText xml:space="preserve"> PAGEREF _Toc216718245 \h </w:instrText>
            </w:r>
            <w:r w:rsidRPr="008A2776">
              <w:rPr>
                <w:rFonts w:ascii="Times New Roman" w:hAnsi="Times New Roman" w:cs="Times New Roman"/>
                <w:noProof/>
                <w:webHidden/>
                <w:sz w:val="24"/>
                <w:szCs w:val="24"/>
              </w:rPr>
            </w:r>
            <w:r w:rsidRPr="008A2776">
              <w:rPr>
                <w:rFonts w:ascii="Times New Roman" w:hAnsi="Times New Roman" w:cs="Times New Roman"/>
                <w:noProof/>
                <w:webHidden/>
                <w:sz w:val="24"/>
                <w:szCs w:val="24"/>
              </w:rPr>
              <w:fldChar w:fldCharType="separate"/>
            </w:r>
            <w:r w:rsidR="008A2776" w:rsidRPr="008A2776">
              <w:rPr>
                <w:rFonts w:ascii="Times New Roman" w:hAnsi="Times New Roman" w:cs="Times New Roman"/>
                <w:noProof/>
                <w:webHidden/>
                <w:sz w:val="24"/>
                <w:szCs w:val="24"/>
              </w:rPr>
              <w:t>10</w:t>
            </w:r>
            <w:r w:rsidRPr="008A2776">
              <w:rPr>
                <w:rFonts w:ascii="Times New Roman" w:hAnsi="Times New Roman" w:cs="Times New Roman"/>
                <w:noProof/>
                <w:webHidden/>
                <w:sz w:val="24"/>
                <w:szCs w:val="24"/>
              </w:rPr>
              <w:fldChar w:fldCharType="end"/>
            </w:r>
          </w:hyperlink>
        </w:p>
        <w:p w14:paraId="69975045" w14:textId="5ADB2C89" w:rsidR="009E7EFC" w:rsidRPr="008A2776" w:rsidRDefault="009E7EFC" w:rsidP="009E7EFC">
          <w:pPr>
            <w:pStyle w:val="TOC1"/>
          </w:pPr>
          <w:hyperlink w:anchor="_Toc216718246" w:history="1">
            <w:r w:rsidRPr="008A2776">
              <w:rPr>
                <w:rStyle w:val="Hyperlink"/>
              </w:rPr>
              <w:t>5. DISCUSSION</w:t>
            </w:r>
            <w:r w:rsidRPr="008A2776">
              <w:rPr>
                <w:webHidden/>
              </w:rPr>
              <w:tab/>
            </w:r>
            <w:r w:rsidRPr="008A2776">
              <w:rPr>
                <w:webHidden/>
              </w:rPr>
              <w:fldChar w:fldCharType="begin"/>
            </w:r>
            <w:r w:rsidRPr="008A2776">
              <w:rPr>
                <w:webHidden/>
              </w:rPr>
              <w:instrText xml:space="preserve"> PAGEREF _Toc216718246 \h </w:instrText>
            </w:r>
            <w:r w:rsidRPr="008A2776">
              <w:rPr>
                <w:webHidden/>
              </w:rPr>
            </w:r>
            <w:r w:rsidRPr="008A2776">
              <w:rPr>
                <w:webHidden/>
              </w:rPr>
              <w:fldChar w:fldCharType="separate"/>
            </w:r>
            <w:r w:rsidR="008A2776" w:rsidRPr="008A2776">
              <w:rPr>
                <w:webHidden/>
              </w:rPr>
              <w:t>11</w:t>
            </w:r>
            <w:r w:rsidRPr="008A2776">
              <w:rPr>
                <w:webHidden/>
              </w:rPr>
              <w:fldChar w:fldCharType="end"/>
            </w:r>
          </w:hyperlink>
        </w:p>
        <w:p w14:paraId="6CEF59EE" w14:textId="4449B27A" w:rsidR="009E7EFC" w:rsidRPr="008A2776" w:rsidRDefault="009E7EFC" w:rsidP="009E7EFC">
          <w:pPr>
            <w:pStyle w:val="TOC2"/>
            <w:tabs>
              <w:tab w:val="right" w:leader="dot" w:pos="9350"/>
            </w:tabs>
            <w:spacing w:after="0" w:line="360" w:lineRule="auto"/>
            <w:contextualSpacing/>
            <w:rPr>
              <w:rFonts w:ascii="Times New Roman" w:hAnsi="Times New Roman" w:cs="Times New Roman"/>
              <w:noProof/>
              <w:sz w:val="24"/>
              <w:szCs w:val="24"/>
            </w:rPr>
          </w:pPr>
          <w:hyperlink w:anchor="_Toc216718247" w:history="1">
            <w:r w:rsidRPr="008A2776">
              <w:rPr>
                <w:rStyle w:val="Hyperlink"/>
                <w:rFonts w:ascii="Times New Roman" w:hAnsi="Times New Roman" w:cs="Times New Roman"/>
                <w:noProof/>
                <w:sz w:val="24"/>
                <w:szCs w:val="24"/>
              </w:rPr>
              <w:t>Discussion of the Findings in Relation to the Review Question</w:t>
            </w:r>
            <w:r w:rsidRPr="008A2776">
              <w:rPr>
                <w:rFonts w:ascii="Times New Roman" w:hAnsi="Times New Roman" w:cs="Times New Roman"/>
                <w:noProof/>
                <w:webHidden/>
                <w:sz w:val="24"/>
                <w:szCs w:val="24"/>
              </w:rPr>
              <w:tab/>
            </w:r>
            <w:r w:rsidRPr="008A2776">
              <w:rPr>
                <w:rFonts w:ascii="Times New Roman" w:hAnsi="Times New Roman" w:cs="Times New Roman"/>
                <w:noProof/>
                <w:webHidden/>
                <w:sz w:val="24"/>
                <w:szCs w:val="24"/>
              </w:rPr>
              <w:fldChar w:fldCharType="begin"/>
            </w:r>
            <w:r w:rsidRPr="008A2776">
              <w:rPr>
                <w:rFonts w:ascii="Times New Roman" w:hAnsi="Times New Roman" w:cs="Times New Roman"/>
                <w:noProof/>
                <w:webHidden/>
                <w:sz w:val="24"/>
                <w:szCs w:val="24"/>
              </w:rPr>
              <w:instrText xml:space="preserve"> PAGEREF _Toc216718247 \h </w:instrText>
            </w:r>
            <w:r w:rsidRPr="008A2776">
              <w:rPr>
                <w:rFonts w:ascii="Times New Roman" w:hAnsi="Times New Roman" w:cs="Times New Roman"/>
                <w:noProof/>
                <w:webHidden/>
                <w:sz w:val="24"/>
                <w:szCs w:val="24"/>
              </w:rPr>
            </w:r>
            <w:r w:rsidRPr="008A2776">
              <w:rPr>
                <w:rFonts w:ascii="Times New Roman" w:hAnsi="Times New Roman" w:cs="Times New Roman"/>
                <w:noProof/>
                <w:webHidden/>
                <w:sz w:val="24"/>
                <w:szCs w:val="24"/>
              </w:rPr>
              <w:fldChar w:fldCharType="separate"/>
            </w:r>
            <w:r w:rsidR="008A2776" w:rsidRPr="008A2776">
              <w:rPr>
                <w:rFonts w:ascii="Times New Roman" w:hAnsi="Times New Roman" w:cs="Times New Roman"/>
                <w:noProof/>
                <w:webHidden/>
                <w:sz w:val="24"/>
                <w:szCs w:val="24"/>
              </w:rPr>
              <w:t>11</w:t>
            </w:r>
            <w:r w:rsidRPr="008A2776">
              <w:rPr>
                <w:rFonts w:ascii="Times New Roman" w:hAnsi="Times New Roman" w:cs="Times New Roman"/>
                <w:noProof/>
                <w:webHidden/>
                <w:sz w:val="24"/>
                <w:szCs w:val="24"/>
              </w:rPr>
              <w:fldChar w:fldCharType="end"/>
            </w:r>
          </w:hyperlink>
        </w:p>
        <w:p w14:paraId="3559EAC2" w14:textId="5FFDD391" w:rsidR="009E7EFC" w:rsidRPr="008A2776" w:rsidRDefault="009E7EFC" w:rsidP="009E7EFC">
          <w:pPr>
            <w:pStyle w:val="TOC2"/>
            <w:tabs>
              <w:tab w:val="right" w:leader="dot" w:pos="9350"/>
            </w:tabs>
            <w:spacing w:after="0" w:line="360" w:lineRule="auto"/>
            <w:contextualSpacing/>
            <w:rPr>
              <w:rFonts w:ascii="Times New Roman" w:hAnsi="Times New Roman" w:cs="Times New Roman"/>
              <w:noProof/>
              <w:sz w:val="24"/>
              <w:szCs w:val="24"/>
            </w:rPr>
          </w:pPr>
          <w:hyperlink w:anchor="_Toc216718248" w:history="1">
            <w:r w:rsidRPr="008A2776">
              <w:rPr>
                <w:rStyle w:val="Hyperlink"/>
                <w:rFonts w:ascii="Times New Roman" w:hAnsi="Times New Roman" w:cs="Times New Roman"/>
                <w:noProof/>
                <w:sz w:val="24"/>
                <w:szCs w:val="24"/>
              </w:rPr>
              <w:t>Importance of the Findings for Health and Social Care</w:t>
            </w:r>
            <w:r w:rsidRPr="008A2776">
              <w:rPr>
                <w:rFonts w:ascii="Times New Roman" w:hAnsi="Times New Roman" w:cs="Times New Roman"/>
                <w:noProof/>
                <w:webHidden/>
                <w:sz w:val="24"/>
                <w:szCs w:val="24"/>
              </w:rPr>
              <w:tab/>
            </w:r>
            <w:r w:rsidRPr="008A2776">
              <w:rPr>
                <w:rFonts w:ascii="Times New Roman" w:hAnsi="Times New Roman" w:cs="Times New Roman"/>
                <w:noProof/>
                <w:webHidden/>
                <w:sz w:val="24"/>
                <w:szCs w:val="24"/>
              </w:rPr>
              <w:fldChar w:fldCharType="begin"/>
            </w:r>
            <w:r w:rsidRPr="008A2776">
              <w:rPr>
                <w:rFonts w:ascii="Times New Roman" w:hAnsi="Times New Roman" w:cs="Times New Roman"/>
                <w:noProof/>
                <w:webHidden/>
                <w:sz w:val="24"/>
                <w:szCs w:val="24"/>
              </w:rPr>
              <w:instrText xml:space="preserve"> PAGEREF _Toc216718248 \h </w:instrText>
            </w:r>
            <w:r w:rsidRPr="008A2776">
              <w:rPr>
                <w:rFonts w:ascii="Times New Roman" w:hAnsi="Times New Roman" w:cs="Times New Roman"/>
                <w:noProof/>
                <w:webHidden/>
                <w:sz w:val="24"/>
                <w:szCs w:val="24"/>
              </w:rPr>
            </w:r>
            <w:r w:rsidRPr="008A2776">
              <w:rPr>
                <w:rFonts w:ascii="Times New Roman" w:hAnsi="Times New Roman" w:cs="Times New Roman"/>
                <w:noProof/>
                <w:webHidden/>
                <w:sz w:val="24"/>
                <w:szCs w:val="24"/>
              </w:rPr>
              <w:fldChar w:fldCharType="separate"/>
            </w:r>
            <w:r w:rsidR="008A2776" w:rsidRPr="008A2776">
              <w:rPr>
                <w:rFonts w:ascii="Times New Roman" w:hAnsi="Times New Roman" w:cs="Times New Roman"/>
                <w:noProof/>
                <w:webHidden/>
                <w:sz w:val="24"/>
                <w:szCs w:val="24"/>
              </w:rPr>
              <w:t>11</w:t>
            </w:r>
            <w:r w:rsidRPr="008A2776">
              <w:rPr>
                <w:rFonts w:ascii="Times New Roman" w:hAnsi="Times New Roman" w:cs="Times New Roman"/>
                <w:noProof/>
                <w:webHidden/>
                <w:sz w:val="24"/>
                <w:szCs w:val="24"/>
              </w:rPr>
              <w:fldChar w:fldCharType="end"/>
            </w:r>
          </w:hyperlink>
        </w:p>
        <w:p w14:paraId="558FF283" w14:textId="234E29FB" w:rsidR="009E7EFC" w:rsidRPr="008A2776" w:rsidRDefault="009E7EFC" w:rsidP="009E7EFC">
          <w:pPr>
            <w:pStyle w:val="TOC2"/>
            <w:tabs>
              <w:tab w:val="right" w:leader="dot" w:pos="9350"/>
            </w:tabs>
            <w:spacing w:after="0" w:line="360" w:lineRule="auto"/>
            <w:contextualSpacing/>
            <w:rPr>
              <w:rFonts w:ascii="Times New Roman" w:hAnsi="Times New Roman" w:cs="Times New Roman"/>
              <w:noProof/>
              <w:sz w:val="24"/>
              <w:szCs w:val="24"/>
            </w:rPr>
          </w:pPr>
          <w:hyperlink w:anchor="_Toc216718249" w:history="1">
            <w:r w:rsidRPr="008A2776">
              <w:rPr>
                <w:rStyle w:val="Hyperlink"/>
                <w:rFonts w:ascii="Times New Roman" w:hAnsi="Times New Roman" w:cs="Times New Roman"/>
                <w:noProof/>
                <w:sz w:val="24"/>
                <w:szCs w:val="24"/>
              </w:rPr>
              <w:t>Limitations of the Research</w:t>
            </w:r>
            <w:r w:rsidRPr="008A2776">
              <w:rPr>
                <w:rFonts w:ascii="Times New Roman" w:hAnsi="Times New Roman" w:cs="Times New Roman"/>
                <w:noProof/>
                <w:webHidden/>
                <w:sz w:val="24"/>
                <w:szCs w:val="24"/>
              </w:rPr>
              <w:tab/>
            </w:r>
            <w:r w:rsidRPr="008A2776">
              <w:rPr>
                <w:rFonts w:ascii="Times New Roman" w:hAnsi="Times New Roman" w:cs="Times New Roman"/>
                <w:noProof/>
                <w:webHidden/>
                <w:sz w:val="24"/>
                <w:szCs w:val="24"/>
              </w:rPr>
              <w:fldChar w:fldCharType="begin"/>
            </w:r>
            <w:r w:rsidRPr="008A2776">
              <w:rPr>
                <w:rFonts w:ascii="Times New Roman" w:hAnsi="Times New Roman" w:cs="Times New Roman"/>
                <w:noProof/>
                <w:webHidden/>
                <w:sz w:val="24"/>
                <w:szCs w:val="24"/>
              </w:rPr>
              <w:instrText xml:space="preserve"> PAGEREF _Toc216718249 \h </w:instrText>
            </w:r>
            <w:r w:rsidRPr="008A2776">
              <w:rPr>
                <w:rFonts w:ascii="Times New Roman" w:hAnsi="Times New Roman" w:cs="Times New Roman"/>
                <w:noProof/>
                <w:webHidden/>
                <w:sz w:val="24"/>
                <w:szCs w:val="24"/>
              </w:rPr>
            </w:r>
            <w:r w:rsidRPr="008A2776">
              <w:rPr>
                <w:rFonts w:ascii="Times New Roman" w:hAnsi="Times New Roman" w:cs="Times New Roman"/>
                <w:noProof/>
                <w:webHidden/>
                <w:sz w:val="24"/>
                <w:szCs w:val="24"/>
              </w:rPr>
              <w:fldChar w:fldCharType="separate"/>
            </w:r>
            <w:r w:rsidR="008A2776" w:rsidRPr="008A2776">
              <w:rPr>
                <w:rFonts w:ascii="Times New Roman" w:hAnsi="Times New Roman" w:cs="Times New Roman"/>
                <w:noProof/>
                <w:webHidden/>
                <w:sz w:val="24"/>
                <w:szCs w:val="24"/>
              </w:rPr>
              <w:t>12</w:t>
            </w:r>
            <w:r w:rsidRPr="008A2776">
              <w:rPr>
                <w:rFonts w:ascii="Times New Roman" w:hAnsi="Times New Roman" w:cs="Times New Roman"/>
                <w:noProof/>
                <w:webHidden/>
                <w:sz w:val="24"/>
                <w:szCs w:val="24"/>
              </w:rPr>
              <w:fldChar w:fldCharType="end"/>
            </w:r>
          </w:hyperlink>
        </w:p>
        <w:p w14:paraId="0E5763DC" w14:textId="7B34EECC" w:rsidR="009E7EFC" w:rsidRPr="008A2776" w:rsidRDefault="009E7EFC" w:rsidP="009E7EFC">
          <w:pPr>
            <w:pStyle w:val="TOC1"/>
          </w:pPr>
          <w:hyperlink w:anchor="_Toc216718250" w:history="1">
            <w:r w:rsidRPr="008A2776">
              <w:rPr>
                <w:rStyle w:val="Hyperlink"/>
              </w:rPr>
              <w:t>6. CONCLUSION AND RECOMMENDATIONS</w:t>
            </w:r>
            <w:r w:rsidRPr="008A2776">
              <w:rPr>
                <w:webHidden/>
              </w:rPr>
              <w:tab/>
            </w:r>
            <w:r w:rsidRPr="008A2776">
              <w:rPr>
                <w:webHidden/>
              </w:rPr>
              <w:fldChar w:fldCharType="begin"/>
            </w:r>
            <w:r w:rsidRPr="008A2776">
              <w:rPr>
                <w:webHidden/>
              </w:rPr>
              <w:instrText xml:space="preserve"> PAGEREF _Toc216718250 \h </w:instrText>
            </w:r>
            <w:r w:rsidRPr="008A2776">
              <w:rPr>
                <w:webHidden/>
              </w:rPr>
            </w:r>
            <w:r w:rsidRPr="008A2776">
              <w:rPr>
                <w:webHidden/>
              </w:rPr>
              <w:fldChar w:fldCharType="separate"/>
            </w:r>
            <w:r w:rsidR="008A2776" w:rsidRPr="008A2776">
              <w:rPr>
                <w:webHidden/>
              </w:rPr>
              <w:t>12</w:t>
            </w:r>
            <w:r w:rsidRPr="008A2776">
              <w:rPr>
                <w:webHidden/>
              </w:rPr>
              <w:fldChar w:fldCharType="end"/>
            </w:r>
          </w:hyperlink>
        </w:p>
        <w:p w14:paraId="499EA159" w14:textId="0B6E9880" w:rsidR="009E7EFC" w:rsidRPr="008A2776" w:rsidRDefault="009E7EFC" w:rsidP="009E7EFC">
          <w:pPr>
            <w:pStyle w:val="TOC1"/>
          </w:pPr>
          <w:hyperlink w:anchor="_Toc216718251" w:history="1">
            <w:r w:rsidRPr="008A2776">
              <w:rPr>
                <w:rStyle w:val="Hyperlink"/>
              </w:rPr>
              <w:t>REFERENCES</w:t>
            </w:r>
            <w:r w:rsidRPr="008A2776">
              <w:rPr>
                <w:webHidden/>
              </w:rPr>
              <w:tab/>
            </w:r>
            <w:r w:rsidRPr="008A2776">
              <w:rPr>
                <w:webHidden/>
              </w:rPr>
              <w:fldChar w:fldCharType="begin"/>
            </w:r>
            <w:r w:rsidRPr="008A2776">
              <w:rPr>
                <w:webHidden/>
              </w:rPr>
              <w:instrText xml:space="preserve"> PAGEREF _Toc216718251 \h </w:instrText>
            </w:r>
            <w:r w:rsidRPr="008A2776">
              <w:rPr>
                <w:webHidden/>
              </w:rPr>
            </w:r>
            <w:r w:rsidRPr="008A2776">
              <w:rPr>
                <w:webHidden/>
              </w:rPr>
              <w:fldChar w:fldCharType="separate"/>
            </w:r>
            <w:r w:rsidR="008A2776" w:rsidRPr="008A2776">
              <w:rPr>
                <w:webHidden/>
              </w:rPr>
              <w:t>14</w:t>
            </w:r>
            <w:r w:rsidRPr="008A2776">
              <w:rPr>
                <w:webHidden/>
              </w:rPr>
              <w:fldChar w:fldCharType="end"/>
            </w:r>
          </w:hyperlink>
        </w:p>
        <w:p w14:paraId="5D937E28" w14:textId="1EE0C9B8" w:rsidR="009E7EFC" w:rsidRPr="008A2776" w:rsidRDefault="009E7EFC" w:rsidP="009E7EFC">
          <w:pPr>
            <w:spacing w:after="0" w:line="360" w:lineRule="auto"/>
            <w:contextualSpacing/>
            <w:rPr>
              <w:rFonts w:ascii="Times New Roman" w:hAnsi="Times New Roman" w:cs="Times New Roman"/>
              <w:sz w:val="24"/>
              <w:szCs w:val="24"/>
            </w:rPr>
          </w:pPr>
          <w:r w:rsidRPr="008A2776">
            <w:rPr>
              <w:rFonts w:ascii="Times New Roman" w:hAnsi="Times New Roman" w:cs="Times New Roman"/>
              <w:b/>
              <w:bCs/>
              <w:noProof/>
              <w:sz w:val="24"/>
              <w:szCs w:val="24"/>
            </w:rPr>
            <w:fldChar w:fldCharType="end"/>
          </w:r>
        </w:p>
      </w:sdtContent>
    </w:sdt>
    <w:p w14:paraId="58BFD595" w14:textId="1B42D5AA" w:rsidR="00BC3DB1" w:rsidRPr="008A2776" w:rsidRDefault="00BC3DB1" w:rsidP="009E7EFC">
      <w:pPr>
        <w:spacing w:after="0" w:line="360" w:lineRule="auto"/>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br w:type="page"/>
      </w:r>
    </w:p>
    <w:p w14:paraId="54EE173D" w14:textId="7AFA4DF1" w:rsidR="00BC3DB1" w:rsidRPr="008A2776" w:rsidRDefault="009E7EFC" w:rsidP="009E7EFC">
      <w:pPr>
        <w:spacing w:after="0" w:line="360" w:lineRule="auto"/>
        <w:contextualSpacing/>
        <w:jc w:val="center"/>
        <w:rPr>
          <w:rFonts w:ascii="Times New Roman" w:hAnsi="Times New Roman" w:cs="Times New Roman"/>
          <w:b/>
          <w:bCs/>
          <w:sz w:val="40"/>
          <w:szCs w:val="40"/>
          <w:lang w:val="en-GB"/>
        </w:rPr>
      </w:pPr>
      <w:r w:rsidRPr="008A2776">
        <w:rPr>
          <w:rFonts w:ascii="Times New Roman" w:hAnsi="Times New Roman" w:cs="Times New Roman"/>
          <w:b/>
          <w:bCs/>
          <w:sz w:val="40"/>
          <w:szCs w:val="40"/>
          <w:lang w:val="en-GB"/>
        </w:rPr>
        <w:lastRenderedPageBreak/>
        <w:t xml:space="preserve">TITLE: </w:t>
      </w:r>
      <w:r w:rsidR="00BC3DB1" w:rsidRPr="008A2776">
        <w:rPr>
          <w:rFonts w:ascii="Times New Roman" w:hAnsi="Times New Roman" w:cs="Times New Roman"/>
          <w:b/>
          <w:bCs/>
          <w:sz w:val="40"/>
          <w:szCs w:val="40"/>
          <w:lang w:val="en-GB"/>
        </w:rPr>
        <w:t>The Effect of Digital Technology on Mental Health Support Services in the UK.</w:t>
      </w:r>
    </w:p>
    <w:p w14:paraId="0E62468F" w14:textId="77777777" w:rsidR="00BC3DB1" w:rsidRPr="008A2776" w:rsidRDefault="00BC3DB1" w:rsidP="009E7EFC">
      <w:pPr>
        <w:spacing w:after="0" w:line="360" w:lineRule="auto"/>
        <w:contextualSpacing/>
        <w:jc w:val="both"/>
        <w:rPr>
          <w:rFonts w:ascii="Times New Roman" w:hAnsi="Times New Roman" w:cs="Times New Roman"/>
          <w:sz w:val="24"/>
          <w:szCs w:val="24"/>
          <w:lang w:val="en-GB"/>
        </w:rPr>
      </w:pPr>
    </w:p>
    <w:p w14:paraId="61904ACC" w14:textId="45E39F5C" w:rsidR="00BC3DB1" w:rsidRPr="008A2776" w:rsidRDefault="009E7EFC" w:rsidP="009E7EFC">
      <w:pPr>
        <w:pStyle w:val="Heading1"/>
        <w:spacing w:before="0"/>
        <w:contextualSpacing/>
      </w:pPr>
      <w:bookmarkStart w:id="0" w:name="_Toc216718228"/>
      <w:r w:rsidRPr="008A2776">
        <w:t>ABSTRACT</w:t>
      </w:r>
      <w:bookmarkEnd w:id="0"/>
    </w:p>
    <w:p w14:paraId="429A16E4" w14:textId="56E5808D" w:rsidR="00BC3DB1" w:rsidRPr="008A2776" w:rsidRDefault="005F29A5" w:rsidP="009E7EFC">
      <w:pPr>
        <w:spacing w:after="0" w:line="360" w:lineRule="auto"/>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The adoption of digital technology has become a common practise in the United Kingdom in mental health support services. The present scoping review addresses the impact of digital tools including mental health apps, online therapy, and online platforms on service access and quality of care. The use of digital mental health services grew with a significant force during and after the COVID-19 pandemic, when the face-to-face assistance was restricted. Numerous individuals experiencing anxiety and depression began to make use of internet counselling and mobile apps to get home based assistance. The research design of the study is a scoping review to gather and review peer-reviewed studies conducted in the UK between 2018 and 2025. Relevant studies were identified using databases like PubMed, CINAHL, Google Scholar and ScienceDirect. The review is devoted to the accessibility of services, the quality of care, user experience, and attitudes of professionals to digital mental health tools. The results indicate that the digital technology has enhanced access to mental health support by shortening the waiting time and assisting individuals in remote locations. The digital services are also flexible and convenient. Nonetheless, issues like privacy of data, digital marginalisation, and less human interaction were also observed. There are those professionals who are still sceptical of excessive use of digital care. This review indicates that digital technology has a significant supportive role in the UK mental health services and must be applied complementary to traditional care in order to achieve a safe and effective provision.</w:t>
      </w:r>
    </w:p>
    <w:p w14:paraId="53CEBA4E" w14:textId="77777777" w:rsidR="00526166" w:rsidRPr="008A2776" w:rsidRDefault="00526166" w:rsidP="009E7EFC">
      <w:pPr>
        <w:spacing w:after="0" w:line="360" w:lineRule="auto"/>
        <w:contextualSpacing/>
        <w:jc w:val="both"/>
        <w:rPr>
          <w:rFonts w:ascii="Times New Roman" w:hAnsi="Times New Roman" w:cs="Times New Roman"/>
          <w:sz w:val="24"/>
          <w:szCs w:val="24"/>
          <w:lang w:val="en-GB"/>
        </w:rPr>
      </w:pPr>
    </w:p>
    <w:p w14:paraId="2C6CF362" w14:textId="6543FE9A" w:rsidR="00BC3DB1" w:rsidRPr="008A2776" w:rsidRDefault="00BC3DB1" w:rsidP="009E7EFC">
      <w:pPr>
        <w:pStyle w:val="Heading1"/>
        <w:spacing w:before="0"/>
        <w:contextualSpacing/>
      </w:pPr>
      <w:bookmarkStart w:id="1" w:name="_Toc216718229"/>
      <w:r w:rsidRPr="008A2776">
        <w:t xml:space="preserve">1. </w:t>
      </w:r>
      <w:r w:rsidR="009E7EFC" w:rsidRPr="008A2776">
        <w:t>INTRODUCTION</w:t>
      </w:r>
      <w:bookmarkEnd w:id="1"/>
    </w:p>
    <w:p w14:paraId="06EABF13" w14:textId="77777777" w:rsidR="005F29A5" w:rsidRPr="008A2776" w:rsidRDefault="005F29A5" w:rsidP="009E7EFC">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 xml:space="preserve">Mental health issues are prevalent in the United Kingdom and they occur across all age groups. The pressure on health and social care services is caused by such conditions as anxiety, depression, and stress. Digital technology has been presented to facilitate the delivery of mental health care in the recent years. These technologies are mobile applications, internet counselling, video calls, and digital services employed by medical workers (Balcombe and De Leo, 2021). The COVID-19 pandemic has led to the rapid growth in the use of digital mental health services because of the limitations on face-to-face interactions (Konteh et al., 2022). Consequently, the </w:t>
      </w:r>
      <w:r w:rsidRPr="008A2776">
        <w:rPr>
          <w:rFonts w:ascii="Times New Roman" w:hAnsi="Times New Roman" w:cs="Times New Roman"/>
          <w:sz w:val="24"/>
          <w:szCs w:val="24"/>
          <w:lang w:val="en-GB"/>
        </w:rPr>
        <w:lastRenderedPageBreak/>
        <w:t>digital care gained significance as one of the methods by which individuals were supported at home (Yu et al., 2023).</w:t>
      </w:r>
    </w:p>
    <w:p w14:paraId="76B0E69C" w14:textId="77777777" w:rsidR="005F29A5" w:rsidRPr="008A2776" w:rsidRDefault="005F29A5" w:rsidP="009E7EFC">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Digital mental health services will enhance access and efficiency in the UK health system. Most services have been providing online bookings and self-directed digital services to minimise waiting and maximise flexibility (Habicht et al., 2024). The services are particularly relevant to individuals who reside in rural communities or struggle to get to physical appointments (Berardi et al., 2024). Nevertheless, there are still some fears regarding the quality of the services, privacy of data and the disappearance of the personal communication (Zhang et al., 2025).</w:t>
      </w:r>
    </w:p>
    <w:p w14:paraId="7484F793" w14:textId="7B8BDD0A" w:rsidR="00BC3DB1" w:rsidRPr="008A2776" w:rsidRDefault="005F29A5" w:rsidP="009E7EFC">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The scoping review explores the impact of digital technology on the accessibility of mental health services and care quality in the UK. This research can be used to review the current evidence and find gaps where additional research is required by studying other available works (Balcombe and De Leo, 2022). Only the UK-based peer-reviewed studies are reviewed to make sure that it is relevant to the practise in the UK health and social care (Palmer et al., 2025).</w:t>
      </w:r>
    </w:p>
    <w:p w14:paraId="2C1AAA08" w14:textId="77777777" w:rsidR="00BC3DB1" w:rsidRPr="008A2776" w:rsidRDefault="00BC3DB1" w:rsidP="009E7EFC">
      <w:pPr>
        <w:spacing w:after="0" w:line="360" w:lineRule="auto"/>
        <w:contextualSpacing/>
        <w:jc w:val="both"/>
        <w:rPr>
          <w:rFonts w:ascii="Times New Roman" w:hAnsi="Times New Roman" w:cs="Times New Roman"/>
          <w:sz w:val="24"/>
          <w:szCs w:val="24"/>
          <w:lang w:val="en-GB"/>
        </w:rPr>
      </w:pPr>
    </w:p>
    <w:p w14:paraId="15F9B07A" w14:textId="77777777" w:rsidR="00BC3DB1" w:rsidRPr="008A2776" w:rsidRDefault="00BC3DB1" w:rsidP="009E7EFC">
      <w:pPr>
        <w:pStyle w:val="Heading2"/>
        <w:spacing w:before="0" w:line="360" w:lineRule="auto"/>
        <w:contextualSpacing/>
      </w:pPr>
      <w:bookmarkStart w:id="2" w:name="_Toc216718230"/>
      <w:r w:rsidRPr="008A2776">
        <w:t>Definition of Main Concepts</w:t>
      </w:r>
      <w:bookmarkEnd w:id="2"/>
    </w:p>
    <w:p w14:paraId="182D5870" w14:textId="77777777" w:rsidR="005F29A5" w:rsidRPr="008A2776" w:rsidRDefault="005F29A5" w:rsidP="009E7EFC">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Digital technology in mental health can be described as the application of electronic devices to aid mental health assessment, treatment and monitoring. It consists of mobile applications, online treatment services, video-conference, and digital planning solutions by professionals (Balcombe and De Leo, 2022). The tools may be applied either with professional assistance or independently by the service users (Palmer et al., 2025). Digital mental health services are aimed to enhance accessibility and convenience to the users (Habicht et al., 2024).</w:t>
      </w:r>
    </w:p>
    <w:p w14:paraId="1EA68480" w14:textId="77777777" w:rsidR="005F29A5" w:rsidRPr="008A2776" w:rsidRDefault="005F29A5" w:rsidP="009E7EFC">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Mental health support service involves the services that are offered by professionals, which include psychologists, therapists, nurses, and community mental health teams. The objectives of these services are to enhance emotional wellbeing and control mental illness (Konteh et al., 2022). Mental health services in the UK are primarily provided in the National Health Service (NHS) under the umbrella of social care systems (Yu et al., 2023). The digital technology is currently employed as an extra approach to provision of these services (Zhang et al., 2025).</w:t>
      </w:r>
    </w:p>
    <w:p w14:paraId="1491EB6A" w14:textId="7535E4BC" w:rsidR="00BC3DB1" w:rsidRPr="008A2776" w:rsidRDefault="005F29A5" w:rsidP="009E7EFC">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 xml:space="preserve">Access to mental health services is an aspect that defines the ease with which individuals can access care whenever they require it. It consists of waiting periods, accessibility of service, and geographical coverage (Berardi et al., 2024). Quality of care is the effectiveness, safety, and </w:t>
      </w:r>
      <w:r w:rsidRPr="008A2776">
        <w:rPr>
          <w:rFonts w:ascii="Times New Roman" w:hAnsi="Times New Roman" w:cs="Times New Roman"/>
          <w:sz w:val="24"/>
          <w:szCs w:val="24"/>
          <w:lang w:val="en-GB"/>
        </w:rPr>
        <w:lastRenderedPageBreak/>
        <w:t>person-centred services (Balcombe and De Leo, 2021). The access and the quality are significant to positive mental health outcomes (Habicht et al., 2024).</w:t>
      </w:r>
    </w:p>
    <w:p w14:paraId="3D01108F" w14:textId="77777777" w:rsidR="00BC3DB1" w:rsidRPr="008A2776" w:rsidRDefault="00BC3DB1" w:rsidP="009E7EFC">
      <w:pPr>
        <w:spacing w:after="0" w:line="360" w:lineRule="auto"/>
        <w:contextualSpacing/>
        <w:jc w:val="both"/>
        <w:rPr>
          <w:rFonts w:ascii="Times New Roman" w:hAnsi="Times New Roman" w:cs="Times New Roman"/>
          <w:sz w:val="24"/>
          <w:szCs w:val="24"/>
          <w:lang w:val="en-GB"/>
        </w:rPr>
      </w:pPr>
    </w:p>
    <w:p w14:paraId="6CE509A0" w14:textId="77777777" w:rsidR="00BC3DB1" w:rsidRPr="008A2776" w:rsidRDefault="00BC3DB1" w:rsidP="009E7EFC">
      <w:pPr>
        <w:pStyle w:val="Heading2"/>
        <w:spacing w:before="0" w:line="360" w:lineRule="auto"/>
        <w:contextualSpacing/>
      </w:pPr>
      <w:bookmarkStart w:id="3" w:name="_Toc216718231"/>
      <w:r w:rsidRPr="008A2776">
        <w:t>Rationale of the Research</w:t>
      </w:r>
      <w:bookmarkEnd w:id="3"/>
    </w:p>
    <w:p w14:paraId="3F76A6D1" w14:textId="77777777" w:rsidR="005F29A5" w:rsidRPr="008A2776" w:rsidRDefault="005F29A5" w:rsidP="009E7EFC">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The use of digital technology in the UK mental health care has also gained importance, particularly following the COVID-19 pandemic. In the process, most face-to-face services were cut or shut down, which increased the use of digital tools (Konteh et al., 2022). The use of online therapy and mental health applications assisted a large number of people to stay in touch with support even when they were in isolation (Balcombe and De Leo, 2021). This transformation emphasised the possible advantages and issues of digital care (Yu et al., 2023).</w:t>
      </w:r>
    </w:p>
    <w:p w14:paraId="45EA8022" w14:textId="77777777" w:rsidR="005F29A5" w:rsidRPr="008A2776" w:rsidRDefault="005F29A5" w:rsidP="009E7EFC">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Digital mental health services have the potential to ease the overload of the traditional services by decreasing the wait time and providing more flexible care options. They also have the ability to promote early intervention and self-management of mental illness (Habicht et al., 2024). Yet, all people do not equally enjoy digital services. There are individuals who are not digital savvy, have no access to devices and have no dependable internet connectivity (Berardi et al., 2024). These obstacles have the potential to augment health care disparities in mental health (Zhang et al., 2025).</w:t>
      </w:r>
    </w:p>
    <w:p w14:paraId="15662C19" w14:textId="50427AE2" w:rsidR="00BC3DB1" w:rsidRPr="008A2776" w:rsidRDefault="005F29A5" w:rsidP="009E7EFC">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The significance of this research lies in the fact that the realisation of the effects of digital technology can be used to enhance mental health services in the future. The identification of the strengths and weaknesses of the existing digital strategies will help health and social care providers develop improved systems that can address user requirements (Palmer et al., 2025). The policy choices and future studies can also be informed by the findings (Balcombe and De Leo, 2022).</w:t>
      </w:r>
    </w:p>
    <w:p w14:paraId="0BB669C4" w14:textId="77777777" w:rsidR="00BC3DB1" w:rsidRPr="008A2776" w:rsidRDefault="00BC3DB1" w:rsidP="009E7EFC">
      <w:pPr>
        <w:spacing w:after="0" w:line="360" w:lineRule="auto"/>
        <w:contextualSpacing/>
        <w:jc w:val="both"/>
        <w:rPr>
          <w:rFonts w:ascii="Times New Roman" w:hAnsi="Times New Roman" w:cs="Times New Roman"/>
          <w:sz w:val="24"/>
          <w:szCs w:val="24"/>
          <w:lang w:val="en-GB"/>
        </w:rPr>
      </w:pPr>
    </w:p>
    <w:p w14:paraId="70043DE5" w14:textId="77777777" w:rsidR="00BC3DB1" w:rsidRPr="008A2776" w:rsidRDefault="00BC3DB1" w:rsidP="009E7EFC">
      <w:pPr>
        <w:pStyle w:val="Heading2"/>
        <w:spacing w:before="0" w:line="360" w:lineRule="auto"/>
        <w:contextualSpacing/>
      </w:pPr>
      <w:bookmarkStart w:id="4" w:name="_Toc216718232"/>
      <w:r w:rsidRPr="008A2776">
        <w:t>Review Question</w:t>
      </w:r>
      <w:bookmarkEnd w:id="4"/>
    </w:p>
    <w:p w14:paraId="6DC77525" w14:textId="77777777" w:rsidR="00BC3DB1" w:rsidRPr="008A2776" w:rsidRDefault="00BC3DB1" w:rsidP="009E7EFC">
      <w:pPr>
        <w:pStyle w:val="ListParagraph"/>
        <w:numPr>
          <w:ilvl w:val="0"/>
          <w:numId w:val="5"/>
        </w:numPr>
        <w:spacing w:after="0" w:line="360" w:lineRule="auto"/>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What has been the impact of digital technology on access and quality of mental health support services in the UK?</w:t>
      </w:r>
    </w:p>
    <w:p w14:paraId="17E60F7E" w14:textId="77777777" w:rsidR="00BC3DB1" w:rsidRPr="008A2776" w:rsidRDefault="00BC3DB1" w:rsidP="009E7EFC">
      <w:pPr>
        <w:spacing w:after="0" w:line="360" w:lineRule="auto"/>
        <w:contextualSpacing/>
        <w:jc w:val="both"/>
        <w:rPr>
          <w:rFonts w:ascii="Times New Roman" w:hAnsi="Times New Roman" w:cs="Times New Roman"/>
          <w:sz w:val="24"/>
          <w:szCs w:val="24"/>
          <w:lang w:val="en-GB"/>
        </w:rPr>
      </w:pPr>
    </w:p>
    <w:p w14:paraId="6FED22C5" w14:textId="77777777" w:rsidR="00BC3DB1" w:rsidRPr="008A2776" w:rsidRDefault="00BC3DB1" w:rsidP="009E7EFC">
      <w:pPr>
        <w:pStyle w:val="Heading2"/>
        <w:spacing w:before="0" w:line="360" w:lineRule="auto"/>
        <w:contextualSpacing/>
      </w:pPr>
      <w:bookmarkStart w:id="5" w:name="_Toc216718233"/>
      <w:r w:rsidRPr="008A2776">
        <w:t>Objectives</w:t>
      </w:r>
      <w:bookmarkEnd w:id="5"/>
    </w:p>
    <w:p w14:paraId="22E9B204" w14:textId="77777777" w:rsidR="005F29A5" w:rsidRPr="008A2776" w:rsidRDefault="005F29A5" w:rsidP="009E7EFC">
      <w:pPr>
        <w:pStyle w:val="ListParagraph"/>
        <w:numPr>
          <w:ilvl w:val="0"/>
          <w:numId w:val="4"/>
        </w:numPr>
        <w:spacing w:after="0" w:line="360" w:lineRule="auto"/>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To explore the application of digital tools in mental health such as apps and online counselling.</w:t>
      </w:r>
    </w:p>
    <w:p w14:paraId="7A5EF979" w14:textId="77777777" w:rsidR="005F29A5" w:rsidRPr="008A2776" w:rsidRDefault="005F29A5" w:rsidP="009E7EFC">
      <w:pPr>
        <w:pStyle w:val="ListParagraph"/>
        <w:numPr>
          <w:ilvl w:val="0"/>
          <w:numId w:val="4"/>
        </w:numPr>
        <w:spacing w:after="0" w:line="360" w:lineRule="auto"/>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To define the pros and cons of digital technology to the service providers and service users.</w:t>
      </w:r>
    </w:p>
    <w:p w14:paraId="31967B72" w14:textId="0D9E3407" w:rsidR="00BC3DB1" w:rsidRPr="008A2776" w:rsidRDefault="005F29A5" w:rsidP="009E7EFC">
      <w:pPr>
        <w:pStyle w:val="ListParagraph"/>
        <w:numPr>
          <w:ilvl w:val="0"/>
          <w:numId w:val="4"/>
        </w:numPr>
        <w:spacing w:after="0" w:line="360" w:lineRule="auto"/>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lastRenderedPageBreak/>
        <w:t>To find the gaps in the research and in practise where research should be done further.</w:t>
      </w:r>
    </w:p>
    <w:p w14:paraId="093EA525" w14:textId="77777777" w:rsidR="005F29A5" w:rsidRPr="008A2776" w:rsidRDefault="005F29A5" w:rsidP="009E7EFC">
      <w:pPr>
        <w:spacing w:after="0" w:line="360" w:lineRule="auto"/>
        <w:contextualSpacing/>
        <w:jc w:val="both"/>
        <w:rPr>
          <w:rFonts w:ascii="Times New Roman" w:hAnsi="Times New Roman" w:cs="Times New Roman"/>
          <w:sz w:val="24"/>
          <w:szCs w:val="24"/>
          <w:lang w:val="en-GB"/>
        </w:rPr>
      </w:pPr>
    </w:p>
    <w:p w14:paraId="750A8706" w14:textId="08C378D8" w:rsidR="00BC3DB1" w:rsidRPr="008A2776" w:rsidRDefault="00BC3DB1" w:rsidP="009E7EFC">
      <w:pPr>
        <w:pStyle w:val="Heading1"/>
        <w:spacing w:before="0"/>
        <w:contextualSpacing/>
      </w:pPr>
      <w:bookmarkStart w:id="6" w:name="_Toc216718234"/>
      <w:r w:rsidRPr="008A2776">
        <w:t xml:space="preserve">2. </w:t>
      </w:r>
      <w:r w:rsidR="009E7EFC" w:rsidRPr="008A2776">
        <w:t>BACKGROUND</w:t>
      </w:r>
      <w:bookmarkEnd w:id="6"/>
    </w:p>
    <w:p w14:paraId="04617B4E" w14:textId="77777777" w:rsidR="005744CB" w:rsidRPr="008A2776" w:rsidRDefault="005744CB" w:rsidP="005744CB">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Over the past decade, the UK is recording an increase in the demands of mental health services. The increasing levels of anxiety and depression have burdened the existing level of services and increased waiting times (Yu et al., 2023). Before the onset of digital technology, a good number of the population had to undergo a process of waiting to access mental health assistance (Konteh et al., 2022). The challenges led to the development of digital interventions that make traditional care easier (Balcombe and De Leo, 2021).</w:t>
      </w:r>
    </w:p>
    <w:p w14:paraId="2AC415E3" w14:textId="77777777" w:rsidR="005744CB" w:rsidRPr="008A2776" w:rsidRDefault="005744CB" w:rsidP="005744CB">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The COVID-19 pandemic forced more individuals to adopt digital mental services. Lockdowns and social distancing limited the face-to-face interaction and digital care was required (Balcombe and De Leo, 2021). England was quick to introduce video consultations, online assessment, and digital planning tools to mental health providers (Konteh et al., 2022). This shift demonstrated that the digital services in the UK health system could be scaled (Yu et al., 2023).</w:t>
      </w:r>
    </w:p>
    <w:p w14:paraId="3F8861EF" w14:textId="77777777" w:rsidR="005744CB" w:rsidRPr="008A2776" w:rsidRDefault="005744CB" w:rsidP="005744CB">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The advantages of the digital mental health tools include convenience, flexibility and the privacy. This will allow many users to have access to support with the comfort of their households and, therefore, reduce stigma and anxiety (Habicht et al., 2024). The practitioners may also monitor the progress and arrange the care more effectively with the help of digital tools (</w:t>
      </w:r>
      <w:proofErr w:type="spellStart"/>
      <w:r w:rsidRPr="008A2776">
        <w:rPr>
          <w:rFonts w:ascii="Times New Roman" w:hAnsi="Times New Roman" w:cs="Times New Roman"/>
          <w:sz w:val="24"/>
          <w:szCs w:val="24"/>
          <w:lang w:val="en-GB"/>
        </w:rPr>
        <w:t>Pithara</w:t>
      </w:r>
      <w:proofErr w:type="spellEnd"/>
      <w:r w:rsidRPr="008A2776">
        <w:rPr>
          <w:rFonts w:ascii="Times New Roman" w:hAnsi="Times New Roman" w:cs="Times New Roman"/>
          <w:sz w:val="24"/>
          <w:szCs w:val="24"/>
          <w:lang w:val="en-GB"/>
        </w:rPr>
        <w:t xml:space="preserve"> et al., 2020). Such advantages have made it possible to make digital mental health services a permanent factor in the delivery of care in the UK (Palmer et al., 2025).</w:t>
      </w:r>
    </w:p>
    <w:p w14:paraId="6E21D7B3" w14:textId="77777777" w:rsidR="005744CB" w:rsidRPr="008A2776" w:rsidRDefault="005744CB" w:rsidP="005744CB">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However, challenges remain. The problem of data security, privacy and ethical application of technology is a widespread topic of debate (Berardi et al., 2024). Some of the users claim that they are less attached to professionals when they use digital services (Barnwell and Patton, 2025). There are also ambivalent attitudes of health workers towards technology concerning the workload and clinical efficiency (Zhang et al., 2025).</w:t>
      </w:r>
    </w:p>
    <w:p w14:paraId="33159CB6" w14:textId="235CF1FA" w:rsidR="00BC3DB1" w:rsidRPr="008A2776" w:rsidRDefault="005744CB" w:rsidP="005744CB">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This background is imperative to the evaluation of the current impacts of digital technology on mental health services. The general overview of the available evidence can be made by the implementation of a scoping review, and it is possible to identify the areas where the available evidence needs to be improved (Balcombe and De Leo, 2022). The background provides a basis of why the current review is needed and why it should be focused on access and quality of care in the UK (Palmer et al., 2025).</w:t>
      </w:r>
    </w:p>
    <w:p w14:paraId="5F29D193" w14:textId="62E58912" w:rsidR="00BC3DB1" w:rsidRPr="008A2776" w:rsidRDefault="009E7EFC" w:rsidP="009E7EFC">
      <w:pPr>
        <w:pStyle w:val="Heading1"/>
        <w:spacing w:before="0"/>
        <w:contextualSpacing/>
      </w:pPr>
      <w:bookmarkStart w:id="7" w:name="_Toc216718235"/>
      <w:r w:rsidRPr="008A2776">
        <w:lastRenderedPageBreak/>
        <w:t>3. METHODS</w:t>
      </w:r>
      <w:bookmarkEnd w:id="7"/>
    </w:p>
    <w:p w14:paraId="6259DDF9" w14:textId="5953CB70" w:rsidR="00BC3DB1" w:rsidRPr="008A2776" w:rsidRDefault="005744CB" w:rsidP="009E7EFC">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The study design of this research was scoping review because it aimed at reviewing existing literature regarding digital mental health support services in the UK. The scoping review was chosen because it allows the introduction of the general review of the evidence available and shows gaps in the research (Balcombe and De Leo, 2022). This type of approach is suitable in situations when the content of the subject matter is complex and it is in development, such as digital mental health care (Palmer et al., 2025). The review was done in a transparent and rational way to ensure that it is credible and comprehensible (Zhang et al., 2025).</w:t>
      </w:r>
    </w:p>
    <w:p w14:paraId="2CA5970A" w14:textId="77777777" w:rsidR="00BC3DB1" w:rsidRPr="008A2776" w:rsidRDefault="00BC3DB1" w:rsidP="009E7EFC">
      <w:pPr>
        <w:spacing w:after="0" w:line="360" w:lineRule="auto"/>
        <w:contextualSpacing/>
        <w:jc w:val="both"/>
        <w:rPr>
          <w:rFonts w:ascii="Times New Roman" w:hAnsi="Times New Roman" w:cs="Times New Roman"/>
          <w:sz w:val="24"/>
          <w:szCs w:val="24"/>
          <w:lang w:val="en-GB"/>
        </w:rPr>
      </w:pPr>
    </w:p>
    <w:p w14:paraId="67A01E97" w14:textId="77777777" w:rsidR="00BC3DB1" w:rsidRPr="008A2776" w:rsidRDefault="00BC3DB1" w:rsidP="009E7EFC">
      <w:pPr>
        <w:pStyle w:val="Heading2"/>
        <w:spacing w:before="0" w:line="360" w:lineRule="auto"/>
        <w:contextualSpacing/>
      </w:pPr>
      <w:bookmarkStart w:id="8" w:name="_Toc216718236"/>
      <w:r w:rsidRPr="008A2776">
        <w:t>Data Collection / Search Strategy</w:t>
      </w:r>
      <w:bookmarkEnd w:id="8"/>
    </w:p>
    <w:p w14:paraId="7E167752" w14:textId="48AAB637" w:rsidR="005744CB" w:rsidRPr="008A2776" w:rsidRDefault="005744CB" w:rsidP="005744CB">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The methodology of the systematic search of the academic databases included searching PubMed, CINAHL, Google Scholar and ScienceDirect. These databases have been selected because of the presence of quality health and social care research (Balcombe and De Leo, 2022). The search terms were online therapy, digital mental health, mental health apps, telehealth and UK health and social care (Berardi et al., 2024). Only the studies of the year 2018 and onward were considered in the search to keep abreast with the current practise (Habicht et al., 2024).</w:t>
      </w:r>
    </w:p>
    <w:p w14:paraId="34514CCE" w14:textId="05A93D8B" w:rsidR="00BC3DB1" w:rsidRPr="008A2776" w:rsidRDefault="005744CB" w:rsidP="005744CB">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Published peer-reviewed articles in English were taken into consideration. This added to the applicability of the results to the UK mental health services (Konteh et al., 2022). Non-UK studies and articles that were published before 2018 were excluded to keep in touch with the latest developments (Yu et al., 2023). A total of seven articles meeting the inclusion criteria were selected to be included in the review (</w:t>
      </w:r>
      <w:proofErr w:type="spellStart"/>
      <w:r w:rsidRPr="008A2776">
        <w:rPr>
          <w:rFonts w:ascii="Times New Roman" w:hAnsi="Times New Roman" w:cs="Times New Roman"/>
          <w:sz w:val="24"/>
          <w:szCs w:val="24"/>
          <w:lang w:val="en-GB"/>
        </w:rPr>
        <w:t>Balcomabe</w:t>
      </w:r>
      <w:proofErr w:type="spellEnd"/>
      <w:r w:rsidRPr="008A2776">
        <w:rPr>
          <w:rFonts w:ascii="Times New Roman" w:hAnsi="Times New Roman" w:cs="Times New Roman"/>
          <w:sz w:val="24"/>
          <w:szCs w:val="24"/>
          <w:lang w:val="en-GB"/>
        </w:rPr>
        <w:t xml:space="preserve"> and De Leo, 2022).</w:t>
      </w:r>
    </w:p>
    <w:p w14:paraId="2DFC4EC2" w14:textId="77777777" w:rsidR="00BC3DB1" w:rsidRPr="008A2776" w:rsidRDefault="00BC3DB1" w:rsidP="009E7EFC">
      <w:pPr>
        <w:spacing w:after="0" w:line="360" w:lineRule="auto"/>
        <w:contextualSpacing/>
        <w:jc w:val="both"/>
        <w:rPr>
          <w:rFonts w:ascii="Times New Roman" w:hAnsi="Times New Roman" w:cs="Times New Roman"/>
          <w:sz w:val="24"/>
          <w:szCs w:val="24"/>
          <w:lang w:val="en-GB"/>
        </w:rPr>
      </w:pPr>
    </w:p>
    <w:p w14:paraId="43662CBD" w14:textId="77777777" w:rsidR="00BC3DB1" w:rsidRPr="008A2776" w:rsidRDefault="00BC3DB1" w:rsidP="009E7EFC">
      <w:pPr>
        <w:pStyle w:val="Heading2"/>
        <w:spacing w:before="0" w:line="360" w:lineRule="auto"/>
        <w:contextualSpacing/>
      </w:pPr>
      <w:bookmarkStart w:id="9" w:name="_Toc216718237"/>
      <w:r w:rsidRPr="008A2776">
        <w:t>Data Analysis</w:t>
      </w:r>
      <w:bookmarkEnd w:id="9"/>
    </w:p>
    <w:p w14:paraId="08C690E1" w14:textId="2E4FE676" w:rsidR="005744CB" w:rsidRPr="008A2776" w:rsidRDefault="005744CB" w:rsidP="005744CB">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Data of the selected studies was analysed by the thematic analysis. This methodology means the discovery of the patterns and the most common themes within studies (Berardi et al., 2024). The extracted information was access-related, quality of care, user-experience, and professional attitudes-related information (Habicht et al., 2024). The findings were then classified into themes so as to compare researches (Palmer et al., 2025).</w:t>
      </w:r>
    </w:p>
    <w:p w14:paraId="404C4AF6" w14:textId="396D39D1" w:rsidR="00BC3DB1" w:rsidRPr="008A2776" w:rsidRDefault="005744CB" w:rsidP="005744CB">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 xml:space="preserve">Every study was filtered to find out the purpose, methodology, sample, and core findings. This helped in ensuring that data interpretation was made constant and accurate (Zhang et al., </w:t>
      </w:r>
      <w:r w:rsidRPr="008A2776">
        <w:rPr>
          <w:rFonts w:ascii="Times New Roman" w:hAnsi="Times New Roman" w:cs="Times New Roman"/>
          <w:sz w:val="24"/>
          <w:szCs w:val="24"/>
          <w:lang w:val="en-GB"/>
        </w:rPr>
        <w:lastRenderedPageBreak/>
        <w:t>2025). It has been possible to generalise the effects of digital technology on mental health services in the UK because of the thematic approach (Balcombe and De Leo, 2022).</w:t>
      </w:r>
    </w:p>
    <w:p w14:paraId="49E494C9" w14:textId="77777777" w:rsidR="00BC3DB1" w:rsidRPr="008A2776" w:rsidRDefault="00BC3DB1" w:rsidP="009E7EFC">
      <w:pPr>
        <w:spacing w:after="0" w:line="360" w:lineRule="auto"/>
        <w:contextualSpacing/>
        <w:jc w:val="both"/>
        <w:rPr>
          <w:rFonts w:ascii="Times New Roman" w:hAnsi="Times New Roman" w:cs="Times New Roman"/>
          <w:sz w:val="24"/>
          <w:szCs w:val="24"/>
          <w:lang w:val="en-GB"/>
        </w:rPr>
      </w:pPr>
    </w:p>
    <w:p w14:paraId="612CBF8E" w14:textId="77777777" w:rsidR="00BC3DB1" w:rsidRPr="008A2776" w:rsidRDefault="00BC3DB1" w:rsidP="009E7EFC">
      <w:pPr>
        <w:pStyle w:val="Heading2"/>
        <w:spacing w:before="0" w:line="360" w:lineRule="auto"/>
        <w:contextualSpacing/>
      </w:pPr>
      <w:bookmarkStart w:id="10" w:name="_Toc216718238"/>
      <w:r w:rsidRPr="008A2776">
        <w:t>Ethical Considerations</w:t>
      </w:r>
      <w:bookmarkEnd w:id="10"/>
    </w:p>
    <w:p w14:paraId="69E3AF16" w14:textId="23A1E7FE" w:rsidR="005744CB" w:rsidRPr="008A2776" w:rsidRDefault="005744CB" w:rsidP="005744CB">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This scoping review was a secondary research study in which no direct interaction with the participants was conducted. It implied that there was no need to have an ethical approval (Habicht et al., 2024). However, such ethical standards as honesty, transparency and respect of the original authors were followed (Berardi et al., 2024).</w:t>
      </w:r>
    </w:p>
    <w:p w14:paraId="5F6E25AC" w14:textId="5EC0C066" w:rsidR="00BC3DB1" w:rsidRPr="008A2776" w:rsidRDefault="005744CB" w:rsidP="005744CB">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Every source was referred to as such in order to avoid plagiarism and to provide credit to originality. The correct reference also comes in handy to support academic integrity and credibility (Palmer et al., 2025). The issue of ethical reporting is especially applicable when it comes to the procedure of investigating sensitive matters such as mental health (Zhang et al., 2025).</w:t>
      </w:r>
    </w:p>
    <w:p w14:paraId="1FA81333" w14:textId="77777777" w:rsidR="00BC3DB1" w:rsidRPr="008A2776" w:rsidRDefault="00BC3DB1" w:rsidP="009E7EFC">
      <w:pPr>
        <w:spacing w:after="0" w:line="360" w:lineRule="auto"/>
        <w:contextualSpacing/>
        <w:jc w:val="both"/>
        <w:rPr>
          <w:rFonts w:ascii="Times New Roman" w:hAnsi="Times New Roman" w:cs="Times New Roman"/>
          <w:sz w:val="24"/>
          <w:szCs w:val="24"/>
          <w:lang w:val="en-GB"/>
        </w:rPr>
      </w:pPr>
    </w:p>
    <w:p w14:paraId="0DF54B98" w14:textId="1203869F" w:rsidR="00BC3DB1" w:rsidRPr="008A2776" w:rsidRDefault="009E7EFC" w:rsidP="009E7EFC">
      <w:pPr>
        <w:pStyle w:val="Heading1"/>
        <w:spacing w:before="0"/>
        <w:contextualSpacing/>
      </w:pPr>
      <w:bookmarkStart w:id="11" w:name="_Toc216718239"/>
      <w:r w:rsidRPr="008A2776">
        <w:t>4. RESULTS</w:t>
      </w:r>
      <w:bookmarkEnd w:id="11"/>
    </w:p>
    <w:p w14:paraId="1661C550" w14:textId="2ED87026" w:rsidR="00BC3DB1" w:rsidRPr="008A2776" w:rsidRDefault="005744CB" w:rsidP="009E7EFC">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The seven selected studies were exploring different problems of the digital mental health support services in the UK. The research approaches used in the researches were diverse and they incorporated qualitative interviews, surveys, case studies, and scoping reviews (Konteh et al., 2022). Most studies focused on the accessibility, experience, and quality of the service (Balcombe and De Leo, 2022). Some of the studies were conducted in the course of or post-COVID-19 pandemic, which marked the fast acceptance of digital (Yu et al., 2023).</w:t>
      </w:r>
    </w:p>
    <w:p w14:paraId="3FDB3F4A" w14:textId="77777777" w:rsidR="00BC3DB1" w:rsidRPr="008A2776" w:rsidRDefault="00BC3DB1" w:rsidP="009E7EFC">
      <w:pPr>
        <w:spacing w:after="0" w:line="360" w:lineRule="auto"/>
        <w:contextualSpacing/>
        <w:jc w:val="both"/>
        <w:rPr>
          <w:rFonts w:ascii="Times New Roman" w:hAnsi="Times New Roman" w:cs="Times New Roman"/>
          <w:sz w:val="24"/>
          <w:szCs w:val="24"/>
          <w:lang w:val="en-GB"/>
        </w:rPr>
      </w:pPr>
    </w:p>
    <w:p w14:paraId="5917E0AF" w14:textId="77777777" w:rsidR="00BC3DB1" w:rsidRPr="008A2776" w:rsidRDefault="00BC3DB1" w:rsidP="009E7EFC">
      <w:pPr>
        <w:pStyle w:val="Heading2"/>
        <w:spacing w:before="0" w:line="360" w:lineRule="auto"/>
        <w:contextualSpacing/>
      </w:pPr>
      <w:bookmarkStart w:id="12" w:name="_Toc216718240"/>
      <w:r w:rsidRPr="008A2776">
        <w:t>Characteristics of Included Studies</w:t>
      </w:r>
      <w:bookmarkEnd w:id="12"/>
    </w:p>
    <w:tbl>
      <w:tblPr>
        <w:tblStyle w:val="GridTable5Dark-Accent5"/>
        <w:tblW w:w="9630" w:type="dxa"/>
        <w:tblInd w:w="-185" w:type="dxa"/>
        <w:tblLook w:val="04A0" w:firstRow="1" w:lastRow="0" w:firstColumn="1" w:lastColumn="0" w:noHBand="0" w:noVBand="1"/>
      </w:tblPr>
      <w:tblGrid>
        <w:gridCol w:w="1230"/>
        <w:gridCol w:w="3166"/>
        <w:gridCol w:w="2270"/>
        <w:gridCol w:w="2964"/>
      </w:tblGrid>
      <w:tr w:rsidR="009E7EFC" w:rsidRPr="008A2776" w14:paraId="25C2E9F6" w14:textId="77777777" w:rsidTr="009E7E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0" w:type="dxa"/>
            <w:hideMark/>
          </w:tcPr>
          <w:p w14:paraId="04137B82" w14:textId="77777777" w:rsidR="00BC3DB1" w:rsidRPr="008A2776" w:rsidRDefault="00BC3DB1" w:rsidP="009E7EFC">
            <w:pPr>
              <w:spacing w:line="360" w:lineRule="auto"/>
              <w:contextualSpacing/>
              <w:jc w:val="both"/>
              <w:rPr>
                <w:rFonts w:ascii="Times New Roman" w:eastAsia="Times New Roman" w:hAnsi="Times New Roman" w:cs="Times New Roman"/>
                <w:sz w:val="24"/>
                <w:szCs w:val="24"/>
                <w:lang w:val="en-GB"/>
              </w:rPr>
            </w:pPr>
            <w:r w:rsidRPr="008A2776">
              <w:rPr>
                <w:rFonts w:ascii="Times New Roman" w:eastAsia="Times New Roman" w:hAnsi="Times New Roman" w:cs="Times New Roman"/>
                <w:sz w:val="24"/>
                <w:szCs w:val="24"/>
                <w:lang w:val="en-GB"/>
              </w:rPr>
              <w:t>Authors and Year</w:t>
            </w:r>
          </w:p>
        </w:tc>
        <w:tc>
          <w:tcPr>
            <w:tcW w:w="3166" w:type="dxa"/>
            <w:hideMark/>
          </w:tcPr>
          <w:p w14:paraId="7A75ED36" w14:textId="77777777" w:rsidR="00BC3DB1" w:rsidRPr="008A2776" w:rsidRDefault="00BC3DB1" w:rsidP="009E7EFC">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rPr>
            </w:pPr>
            <w:r w:rsidRPr="008A2776">
              <w:rPr>
                <w:rFonts w:ascii="Times New Roman" w:eastAsia="Times New Roman" w:hAnsi="Times New Roman" w:cs="Times New Roman"/>
                <w:sz w:val="24"/>
                <w:szCs w:val="24"/>
                <w:lang w:val="en-GB"/>
              </w:rPr>
              <w:t>Aim</w:t>
            </w:r>
          </w:p>
        </w:tc>
        <w:tc>
          <w:tcPr>
            <w:tcW w:w="0" w:type="auto"/>
            <w:hideMark/>
          </w:tcPr>
          <w:p w14:paraId="191A194B" w14:textId="77777777" w:rsidR="00BC3DB1" w:rsidRPr="008A2776" w:rsidRDefault="00BC3DB1" w:rsidP="009E7EFC">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rPr>
            </w:pPr>
            <w:r w:rsidRPr="008A2776">
              <w:rPr>
                <w:rFonts w:ascii="Times New Roman" w:eastAsia="Times New Roman" w:hAnsi="Times New Roman" w:cs="Times New Roman"/>
                <w:sz w:val="24"/>
                <w:szCs w:val="24"/>
                <w:lang w:val="en-GB"/>
              </w:rPr>
              <w:t>Methodology (Sample Size)</w:t>
            </w:r>
          </w:p>
        </w:tc>
        <w:tc>
          <w:tcPr>
            <w:tcW w:w="2964" w:type="dxa"/>
            <w:hideMark/>
          </w:tcPr>
          <w:p w14:paraId="194922A6" w14:textId="77777777" w:rsidR="00BC3DB1" w:rsidRPr="008A2776" w:rsidRDefault="00BC3DB1" w:rsidP="009E7EFC">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rPr>
            </w:pPr>
            <w:r w:rsidRPr="008A2776">
              <w:rPr>
                <w:rFonts w:ascii="Times New Roman" w:eastAsia="Times New Roman" w:hAnsi="Times New Roman" w:cs="Times New Roman"/>
                <w:sz w:val="24"/>
                <w:szCs w:val="24"/>
                <w:lang w:val="en-GB"/>
              </w:rPr>
              <w:t>Key Findings</w:t>
            </w:r>
          </w:p>
        </w:tc>
      </w:tr>
      <w:tr w:rsidR="009E7EFC" w:rsidRPr="008A2776" w14:paraId="7301A2EE" w14:textId="77777777" w:rsidTr="009E7E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0" w:type="dxa"/>
            <w:hideMark/>
          </w:tcPr>
          <w:p w14:paraId="419649ED" w14:textId="77777777" w:rsidR="00BC3DB1" w:rsidRPr="008A2776" w:rsidRDefault="00BC3DB1" w:rsidP="009E7EFC">
            <w:pPr>
              <w:spacing w:line="360" w:lineRule="auto"/>
              <w:contextualSpacing/>
              <w:jc w:val="both"/>
              <w:rPr>
                <w:rFonts w:ascii="Times New Roman" w:eastAsia="Times New Roman" w:hAnsi="Times New Roman" w:cs="Times New Roman"/>
                <w:sz w:val="24"/>
                <w:szCs w:val="24"/>
                <w:lang w:val="en-GB"/>
              </w:rPr>
            </w:pPr>
            <w:r w:rsidRPr="008A2776">
              <w:rPr>
                <w:rFonts w:ascii="Times New Roman" w:eastAsia="Times New Roman" w:hAnsi="Times New Roman" w:cs="Times New Roman"/>
                <w:sz w:val="24"/>
                <w:szCs w:val="24"/>
                <w:lang w:val="en-GB"/>
              </w:rPr>
              <w:t>Konteh et al., 2022</w:t>
            </w:r>
          </w:p>
        </w:tc>
        <w:tc>
          <w:tcPr>
            <w:tcW w:w="3166" w:type="dxa"/>
            <w:hideMark/>
          </w:tcPr>
          <w:p w14:paraId="3D9ECE7B" w14:textId="77777777" w:rsidR="00BC3DB1" w:rsidRPr="008A2776" w:rsidRDefault="00BC3DB1" w:rsidP="009E7EF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rPr>
            </w:pPr>
            <w:r w:rsidRPr="008A2776">
              <w:rPr>
                <w:rFonts w:ascii="Times New Roman" w:eastAsia="Times New Roman" w:hAnsi="Times New Roman" w:cs="Times New Roman"/>
                <w:sz w:val="24"/>
                <w:szCs w:val="24"/>
                <w:lang w:val="en-GB"/>
              </w:rPr>
              <w:t>To explore digital IT use in mental health providers</w:t>
            </w:r>
          </w:p>
        </w:tc>
        <w:tc>
          <w:tcPr>
            <w:tcW w:w="0" w:type="auto"/>
            <w:hideMark/>
          </w:tcPr>
          <w:p w14:paraId="1064262B" w14:textId="77777777" w:rsidR="00BC3DB1" w:rsidRPr="008A2776" w:rsidRDefault="00BC3DB1" w:rsidP="009E7EF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rPr>
            </w:pPr>
            <w:r w:rsidRPr="008A2776">
              <w:rPr>
                <w:rFonts w:ascii="Times New Roman" w:eastAsia="Times New Roman" w:hAnsi="Times New Roman" w:cs="Times New Roman"/>
                <w:sz w:val="24"/>
                <w:szCs w:val="24"/>
                <w:lang w:val="en-GB"/>
              </w:rPr>
              <w:t>Case study, interviews (n=19 staff)</w:t>
            </w:r>
          </w:p>
        </w:tc>
        <w:tc>
          <w:tcPr>
            <w:tcW w:w="2964" w:type="dxa"/>
            <w:hideMark/>
          </w:tcPr>
          <w:p w14:paraId="6D18FF28" w14:textId="77777777" w:rsidR="00BC3DB1" w:rsidRPr="008A2776" w:rsidRDefault="00BC3DB1" w:rsidP="009E7EF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rPr>
            </w:pPr>
            <w:r w:rsidRPr="008A2776">
              <w:rPr>
                <w:rFonts w:ascii="Times New Roman" w:eastAsia="Times New Roman" w:hAnsi="Times New Roman" w:cs="Times New Roman"/>
                <w:sz w:val="24"/>
                <w:szCs w:val="24"/>
                <w:lang w:val="en-GB"/>
              </w:rPr>
              <w:t>Digital tools improved efficiency but increased staff workload</w:t>
            </w:r>
          </w:p>
        </w:tc>
      </w:tr>
      <w:tr w:rsidR="009E7EFC" w:rsidRPr="008A2776" w14:paraId="42BE1620" w14:textId="77777777" w:rsidTr="009E7EFC">
        <w:tc>
          <w:tcPr>
            <w:cnfStyle w:val="001000000000" w:firstRow="0" w:lastRow="0" w:firstColumn="1" w:lastColumn="0" w:oddVBand="0" w:evenVBand="0" w:oddHBand="0" w:evenHBand="0" w:firstRowFirstColumn="0" w:firstRowLastColumn="0" w:lastRowFirstColumn="0" w:lastRowLastColumn="0"/>
            <w:tcW w:w="1230" w:type="dxa"/>
            <w:hideMark/>
          </w:tcPr>
          <w:p w14:paraId="20D478FA" w14:textId="77777777" w:rsidR="00BC3DB1" w:rsidRPr="008A2776" w:rsidRDefault="00BC3DB1" w:rsidP="009E7EFC">
            <w:pPr>
              <w:spacing w:line="360" w:lineRule="auto"/>
              <w:contextualSpacing/>
              <w:jc w:val="both"/>
              <w:rPr>
                <w:rFonts w:ascii="Times New Roman" w:eastAsia="Times New Roman" w:hAnsi="Times New Roman" w:cs="Times New Roman"/>
                <w:sz w:val="24"/>
                <w:szCs w:val="24"/>
                <w:lang w:val="en-GB"/>
              </w:rPr>
            </w:pPr>
            <w:r w:rsidRPr="008A2776">
              <w:rPr>
                <w:rFonts w:ascii="Times New Roman" w:eastAsia="Times New Roman" w:hAnsi="Times New Roman" w:cs="Times New Roman"/>
                <w:sz w:val="24"/>
                <w:szCs w:val="24"/>
                <w:lang w:val="en-GB"/>
              </w:rPr>
              <w:t>Barnwell and Patton, 2025</w:t>
            </w:r>
          </w:p>
        </w:tc>
        <w:tc>
          <w:tcPr>
            <w:tcW w:w="3166" w:type="dxa"/>
            <w:hideMark/>
          </w:tcPr>
          <w:p w14:paraId="1231D3AF" w14:textId="77777777" w:rsidR="00BC3DB1" w:rsidRPr="008A2776" w:rsidRDefault="00BC3DB1" w:rsidP="009E7EFC">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rPr>
            </w:pPr>
            <w:r w:rsidRPr="008A2776">
              <w:rPr>
                <w:rFonts w:ascii="Times New Roman" w:eastAsia="Times New Roman" w:hAnsi="Times New Roman" w:cs="Times New Roman"/>
                <w:sz w:val="24"/>
                <w:szCs w:val="24"/>
                <w:lang w:val="en-GB"/>
              </w:rPr>
              <w:t>To explore student experiences of digital mental health</w:t>
            </w:r>
          </w:p>
        </w:tc>
        <w:tc>
          <w:tcPr>
            <w:tcW w:w="0" w:type="auto"/>
            <w:hideMark/>
          </w:tcPr>
          <w:p w14:paraId="1C929148" w14:textId="77777777" w:rsidR="00BC3DB1" w:rsidRPr="008A2776" w:rsidRDefault="00BC3DB1" w:rsidP="009E7EFC">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rPr>
            </w:pPr>
            <w:r w:rsidRPr="008A2776">
              <w:rPr>
                <w:rFonts w:ascii="Times New Roman" w:eastAsia="Times New Roman" w:hAnsi="Times New Roman" w:cs="Times New Roman"/>
                <w:sz w:val="24"/>
                <w:szCs w:val="24"/>
                <w:lang w:val="en-GB"/>
              </w:rPr>
              <w:t>Survey (n=420 students)</w:t>
            </w:r>
          </w:p>
        </w:tc>
        <w:tc>
          <w:tcPr>
            <w:tcW w:w="2964" w:type="dxa"/>
            <w:hideMark/>
          </w:tcPr>
          <w:p w14:paraId="3DDC2D2E" w14:textId="77777777" w:rsidR="00BC3DB1" w:rsidRPr="008A2776" w:rsidRDefault="00BC3DB1" w:rsidP="009E7EFC">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rPr>
            </w:pPr>
            <w:r w:rsidRPr="008A2776">
              <w:rPr>
                <w:rFonts w:ascii="Times New Roman" w:eastAsia="Times New Roman" w:hAnsi="Times New Roman" w:cs="Times New Roman"/>
                <w:sz w:val="24"/>
                <w:szCs w:val="24"/>
                <w:lang w:val="en-GB"/>
              </w:rPr>
              <w:t>Easy access but mixed satisfaction</w:t>
            </w:r>
          </w:p>
        </w:tc>
      </w:tr>
      <w:tr w:rsidR="009E7EFC" w:rsidRPr="008A2776" w14:paraId="2FE25752" w14:textId="77777777" w:rsidTr="009E7E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0" w:type="dxa"/>
            <w:hideMark/>
          </w:tcPr>
          <w:p w14:paraId="1163B05B" w14:textId="77777777" w:rsidR="00BC3DB1" w:rsidRPr="008A2776" w:rsidRDefault="00BC3DB1" w:rsidP="009E7EFC">
            <w:pPr>
              <w:spacing w:line="360" w:lineRule="auto"/>
              <w:contextualSpacing/>
              <w:jc w:val="both"/>
              <w:rPr>
                <w:rFonts w:ascii="Times New Roman" w:eastAsia="Times New Roman" w:hAnsi="Times New Roman" w:cs="Times New Roman"/>
                <w:sz w:val="24"/>
                <w:szCs w:val="24"/>
                <w:lang w:val="en-GB"/>
              </w:rPr>
            </w:pPr>
            <w:r w:rsidRPr="008A2776">
              <w:rPr>
                <w:rFonts w:ascii="Times New Roman" w:eastAsia="Times New Roman" w:hAnsi="Times New Roman" w:cs="Times New Roman"/>
                <w:sz w:val="24"/>
                <w:szCs w:val="24"/>
                <w:lang w:val="en-GB"/>
              </w:rPr>
              <w:t>Balcombe and De Leo, 2021</w:t>
            </w:r>
          </w:p>
        </w:tc>
        <w:tc>
          <w:tcPr>
            <w:tcW w:w="3166" w:type="dxa"/>
            <w:hideMark/>
          </w:tcPr>
          <w:p w14:paraId="387147A9" w14:textId="77777777" w:rsidR="00BC3DB1" w:rsidRPr="008A2776" w:rsidRDefault="00BC3DB1" w:rsidP="009E7EF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rPr>
            </w:pPr>
            <w:r w:rsidRPr="008A2776">
              <w:rPr>
                <w:rFonts w:ascii="Times New Roman" w:eastAsia="Times New Roman" w:hAnsi="Times New Roman" w:cs="Times New Roman"/>
                <w:sz w:val="24"/>
                <w:szCs w:val="24"/>
                <w:lang w:val="en-GB"/>
              </w:rPr>
              <w:t>To examine digital mental health during COVID-19</w:t>
            </w:r>
          </w:p>
        </w:tc>
        <w:tc>
          <w:tcPr>
            <w:tcW w:w="0" w:type="auto"/>
            <w:hideMark/>
          </w:tcPr>
          <w:p w14:paraId="6CD6E580" w14:textId="77777777" w:rsidR="00BC3DB1" w:rsidRPr="008A2776" w:rsidRDefault="00BC3DB1" w:rsidP="009E7EF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rPr>
            </w:pPr>
            <w:r w:rsidRPr="008A2776">
              <w:rPr>
                <w:rFonts w:ascii="Times New Roman" w:eastAsia="Times New Roman" w:hAnsi="Times New Roman" w:cs="Times New Roman"/>
                <w:sz w:val="24"/>
                <w:szCs w:val="24"/>
                <w:lang w:val="en-GB"/>
              </w:rPr>
              <w:t>Narrative review</w:t>
            </w:r>
          </w:p>
        </w:tc>
        <w:tc>
          <w:tcPr>
            <w:tcW w:w="2964" w:type="dxa"/>
            <w:hideMark/>
          </w:tcPr>
          <w:p w14:paraId="0B2F47CE" w14:textId="77777777" w:rsidR="00BC3DB1" w:rsidRPr="008A2776" w:rsidRDefault="00BC3DB1" w:rsidP="009E7EF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rPr>
            </w:pPr>
            <w:r w:rsidRPr="008A2776">
              <w:rPr>
                <w:rFonts w:ascii="Times New Roman" w:eastAsia="Times New Roman" w:hAnsi="Times New Roman" w:cs="Times New Roman"/>
                <w:sz w:val="24"/>
                <w:szCs w:val="24"/>
                <w:lang w:val="en-GB"/>
              </w:rPr>
              <w:t>Digital care ensured service continuity</w:t>
            </w:r>
          </w:p>
        </w:tc>
      </w:tr>
      <w:tr w:rsidR="009E7EFC" w:rsidRPr="008A2776" w14:paraId="0ADE2F8E" w14:textId="77777777" w:rsidTr="009E7EFC">
        <w:tc>
          <w:tcPr>
            <w:cnfStyle w:val="001000000000" w:firstRow="0" w:lastRow="0" w:firstColumn="1" w:lastColumn="0" w:oddVBand="0" w:evenVBand="0" w:oddHBand="0" w:evenHBand="0" w:firstRowFirstColumn="0" w:firstRowLastColumn="0" w:lastRowFirstColumn="0" w:lastRowLastColumn="0"/>
            <w:tcW w:w="1230" w:type="dxa"/>
            <w:hideMark/>
          </w:tcPr>
          <w:p w14:paraId="193CA215" w14:textId="77777777" w:rsidR="00BC3DB1" w:rsidRPr="008A2776" w:rsidRDefault="00BC3DB1" w:rsidP="009E7EFC">
            <w:pPr>
              <w:spacing w:line="360" w:lineRule="auto"/>
              <w:contextualSpacing/>
              <w:jc w:val="both"/>
              <w:rPr>
                <w:rFonts w:ascii="Times New Roman" w:eastAsia="Times New Roman" w:hAnsi="Times New Roman" w:cs="Times New Roman"/>
                <w:sz w:val="24"/>
                <w:szCs w:val="24"/>
                <w:lang w:val="en-GB"/>
              </w:rPr>
            </w:pPr>
            <w:r w:rsidRPr="008A2776">
              <w:rPr>
                <w:rFonts w:ascii="Times New Roman" w:eastAsia="Times New Roman" w:hAnsi="Times New Roman" w:cs="Times New Roman"/>
                <w:sz w:val="24"/>
                <w:szCs w:val="24"/>
                <w:lang w:val="en-GB"/>
              </w:rPr>
              <w:t>Yu et al., 2023</w:t>
            </w:r>
          </w:p>
        </w:tc>
        <w:tc>
          <w:tcPr>
            <w:tcW w:w="3166" w:type="dxa"/>
            <w:hideMark/>
          </w:tcPr>
          <w:p w14:paraId="4622C96F" w14:textId="77777777" w:rsidR="00BC3DB1" w:rsidRPr="008A2776" w:rsidRDefault="00BC3DB1" w:rsidP="009E7EFC">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rPr>
            </w:pPr>
            <w:r w:rsidRPr="008A2776">
              <w:rPr>
                <w:rFonts w:ascii="Times New Roman" w:eastAsia="Times New Roman" w:hAnsi="Times New Roman" w:cs="Times New Roman"/>
                <w:sz w:val="24"/>
                <w:szCs w:val="24"/>
                <w:lang w:val="en-GB"/>
              </w:rPr>
              <w:t>To assess service use during COVID-19</w:t>
            </w:r>
          </w:p>
        </w:tc>
        <w:tc>
          <w:tcPr>
            <w:tcW w:w="0" w:type="auto"/>
            <w:hideMark/>
          </w:tcPr>
          <w:p w14:paraId="3F967DF1" w14:textId="77777777" w:rsidR="00BC3DB1" w:rsidRPr="008A2776" w:rsidRDefault="00BC3DB1" w:rsidP="009E7EFC">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rPr>
            </w:pPr>
            <w:r w:rsidRPr="008A2776">
              <w:rPr>
                <w:rFonts w:ascii="Times New Roman" w:eastAsia="Times New Roman" w:hAnsi="Times New Roman" w:cs="Times New Roman"/>
                <w:sz w:val="24"/>
                <w:szCs w:val="24"/>
                <w:lang w:val="en-GB"/>
              </w:rPr>
              <w:t>Protocol for data linkage study</w:t>
            </w:r>
          </w:p>
        </w:tc>
        <w:tc>
          <w:tcPr>
            <w:tcW w:w="2964" w:type="dxa"/>
            <w:hideMark/>
          </w:tcPr>
          <w:p w14:paraId="0B6A5F7F" w14:textId="77777777" w:rsidR="00BC3DB1" w:rsidRPr="008A2776" w:rsidRDefault="00BC3DB1" w:rsidP="009E7EFC">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rPr>
            </w:pPr>
            <w:r w:rsidRPr="008A2776">
              <w:rPr>
                <w:rFonts w:ascii="Times New Roman" w:eastAsia="Times New Roman" w:hAnsi="Times New Roman" w:cs="Times New Roman"/>
                <w:sz w:val="24"/>
                <w:szCs w:val="24"/>
                <w:lang w:val="en-GB"/>
              </w:rPr>
              <w:t>Changes in service use affected wellbeing</w:t>
            </w:r>
          </w:p>
        </w:tc>
      </w:tr>
      <w:tr w:rsidR="009E7EFC" w:rsidRPr="008A2776" w14:paraId="3682B029" w14:textId="77777777" w:rsidTr="009E7E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0" w:type="dxa"/>
            <w:hideMark/>
          </w:tcPr>
          <w:p w14:paraId="08D318B5" w14:textId="77777777" w:rsidR="00BC3DB1" w:rsidRPr="008A2776" w:rsidRDefault="00BC3DB1" w:rsidP="009E7EFC">
            <w:pPr>
              <w:spacing w:line="360" w:lineRule="auto"/>
              <w:contextualSpacing/>
              <w:jc w:val="both"/>
              <w:rPr>
                <w:rFonts w:ascii="Times New Roman" w:eastAsia="Times New Roman" w:hAnsi="Times New Roman" w:cs="Times New Roman"/>
                <w:sz w:val="24"/>
                <w:szCs w:val="24"/>
                <w:lang w:val="en-GB"/>
              </w:rPr>
            </w:pPr>
            <w:r w:rsidRPr="008A2776">
              <w:rPr>
                <w:rFonts w:ascii="Times New Roman" w:eastAsia="Times New Roman" w:hAnsi="Times New Roman" w:cs="Times New Roman"/>
                <w:sz w:val="24"/>
                <w:szCs w:val="24"/>
                <w:lang w:val="en-GB"/>
              </w:rPr>
              <w:t>Balcombe and De Leo, 2022</w:t>
            </w:r>
          </w:p>
        </w:tc>
        <w:tc>
          <w:tcPr>
            <w:tcW w:w="3166" w:type="dxa"/>
            <w:hideMark/>
          </w:tcPr>
          <w:p w14:paraId="25677B1F" w14:textId="77777777" w:rsidR="00BC3DB1" w:rsidRPr="008A2776" w:rsidRDefault="00BC3DB1" w:rsidP="009E7EF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rPr>
            </w:pPr>
            <w:r w:rsidRPr="008A2776">
              <w:rPr>
                <w:rFonts w:ascii="Times New Roman" w:eastAsia="Times New Roman" w:hAnsi="Times New Roman" w:cs="Times New Roman"/>
                <w:sz w:val="24"/>
                <w:szCs w:val="24"/>
                <w:lang w:val="en-GB"/>
              </w:rPr>
              <w:t>To review digital mental health platforms</w:t>
            </w:r>
          </w:p>
        </w:tc>
        <w:tc>
          <w:tcPr>
            <w:tcW w:w="0" w:type="auto"/>
            <w:hideMark/>
          </w:tcPr>
          <w:p w14:paraId="0DEB23EA" w14:textId="77777777" w:rsidR="00BC3DB1" w:rsidRPr="008A2776" w:rsidRDefault="00BC3DB1" w:rsidP="009E7EF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rPr>
            </w:pPr>
            <w:r w:rsidRPr="008A2776">
              <w:rPr>
                <w:rFonts w:ascii="Times New Roman" w:eastAsia="Times New Roman" w:hAnsi="Times New Roman" w:cs="Times New Roman"/>
                <w:sz w:val="24"/>
                <w:szCs w:val="24"/>
                <w:lang w:val="en-GB"/>
              </w:rPr>
              <w:t>Scoping review (n=65 studies)</w:t>
            </w:r>
          </w:p>
        </w:tc>
        <w:tc>
          <w:tcPr>
            <w:tcW w:w="2964" w:type="dxa"/>
            <w:hideMark/>
          </w:tcPr>
          <w:p w14:paraId="10CD7EB5" w14:textId="77777777" w:rsidR="00BC3DB1" w:rsidRPr="008A2776" w:rsidRDefault="00BC3DB1" w:rsidP="009E7EF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rPr>
            </w:pPr>
            <w:r w:rsidRPr="008A2776">
              <w:rPr>
                <w:rFonts w:ascii="Times New Roman" w:eastAsia="Times New Roman" w:hAnsi="Times New Roman" w:cs="Times New Roman"/>
                <w:sz w:val="24"/>
                <w:szCs w:val="24"/>
                <w:lang w:val="en-GB"/>
              </w:rPr>
              <w:t>Evidence of benefit but limited long-term data</w:t>
            </w:r>
          </w:p>
        </w:tc>
      </w:tr>
      <w:tr w:rsidR="009E7EFC" w:rsidRPr="008A2776" w14:paraId="68211E12" w14:textId="77777777" w:rsidTr="009E7EFC">
        <w:tc>
          <w:tcPr>
            <w:cnfStyle w:val="001000000000" w:firstRow="0" w:lastRow="0" w:firstColumn="1" w:lastColumn="0" w:oddVBand="0" w:evenVBand="0" w:oddHBand="0" w:evenHBand="0" w:firstRowFirstColumn="0" w:firstRowLastColumn="0" w:lastRowFirstColumn="0" w:lastRowLastColumn="0"/>
            <w:tcW w:w="1230" w:type="dxa"/>
            <w:hideMark/>
          </w:tcPr>
          <w:p w14:paraId="4EACD688" w14:textId="77777777" w:rsidR="00BC3DB1" w:rsidRPr="008A2776" w:rsidRDefault="00BC3DB1" w:rsidP="009E7EFC">
            <w:pPr>
              <w:spacing w:line="360" w:lineRule="auto"/>
              <w:contextualSpacing/>
              <w:jc w:val="both"/>
              <w:rPr>
                <w:rFonts w:ascii="Times New Roman" w:eastAsia="Times New Roman" w:hAnsi="Times New Roman" w:cs="Times New Roman"/>
                <w:sz w:val="24"/>
                <w:szCs w:val="24"/>
                <w:lang w:val="en-GB"/>
              </w:rPr>
            </w:pPr>
            <w:proofErr w:type="spellStart"/>
            <w:r w:rsidRPr="008A2776">
              <w:rPr>
                <w:rFonts w:ascii="Times New Roman" w:eastAsia="Times New Roman" w:hAnsi="Times New Roman" w:cs="Times New Roman"/>
                <w:sz w:val="24"/>
                <w:szCs w:val="24"/>
                <w:lang w:val="en-GB"/>
              </w:rPr>
              <w:t>Pithara</w:t>
            </w:r>
            <w:proofErr w:type="spellEnd"/>
            <w:r w:rsidRPr="008A2776">
              <w:rPr>
                <w:rFonts w:ascii="Times New Roman" w:eastAsia="Times New Roman" w:hAnsi="Times New Roman" w:cs="Times New Roman"/>
                <w:sz w:val="24"/>
                <w:szCs w:val="24"/>
                <w:lang w:val="en-GB"/>
              </w:rPr>
              <w:t xml:space="preserve"> et al., 2020</w:t>
            </w:r>
          </w:p>
        </w:tc>
        <w:tc>
          <w:tcPr>
            <w:tcW w:w="3166" w:type="dxa"/>
            <w:hideMark/>
          </w:tcPr>
          <w:p w14:paraId="57AEFDBD" w14:textId="77777777" w:rsidR="00BC3DB1" w:rsidRPr="008A2776" w:rsidRDefault="00BC3DB1" w:rsidP="009E7EFC">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rPr>
            </w:pPr>
            <w:r w:rsidRPr="008A2776">
              <w:rPr>
                <w:rFonts w:ascii="Times New Roman" w:eastAsia="Times New Roman" w:hAnsi="Times New Roman" w:cs="Times New Roman"/>
                <w:sz w:val="24"/>
                <w:szCs w:val="24"/>
                <w:lang w:val="en-GB"/>
              </w:rPr>
              <w:t>To evaluate a digital care planning tool</w:t>
            </w:r>
          </w:p>
        </w:tc>
        <w:tc>
          <w:tcPr>
            <w:tcW w:w="0" w:type="auto"/>
            <w:hideMark/>
          </w:tcPr>
          <w:p w14:paraId="6F492FCC" w14:textId="77777777" w:rsidR="00BC3DB1" w:rsidRPr="008A2776" w:rsidRDefault="00BC3DB1" w:rsidP="009E7EFC">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rPr>
            </w:pPr>
            <w:r w:rsidRPr="008A2776">
              <w:rPr>
                <w:rFonts w:ascii="Times New Roman" w:eastAsia="Times New Roman" w:hAnsi="Times New Roman" w:cs="Times New Roman"/>
                <w:sz w:val="24"/>
                <w:szCs w:val="24"/>
                <w:lang w:val="en-GB"/>
              </w:rPr>
              <w:t>Qualitative interviews (n=30 users/staff)</w:t>
            </w:r>
          </w:p>
        </w:tc>
        <w:tc>
          <w:tcPr>
            <w:tcW w:w="2964" w:type="dxa"/>
            <w:hideMark/>
          </w:tcPr>
          <w:p w14:paraId="65BB93C7" w14:textId="77777777" w:rsidR="00BC3DB1" w:rsidRPr="008A2776" w:rsidRDefault="00BC3DB1" w:rsidP="009E7EFC">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rPr>
            </w:pPr>
            <w:r w:rsidRPr="008A2776">
              <w:rPr>
                <w:rFonts w:ascii="Times New Roman" w:eastAsia="Times New Roman" w:hAnsi="Times New Roman" w:cs="Times New Roman"/>
                <w:sz w:val="24"/>
                <w:szCs w:val="24"/>
                <w:lang w:val="en-GB"/>
              </w:rPr>
              <w:t>Improved communication but required training</w:t>
            </w:r>
          </w:p>
        </w:tc>
      </w:tr>
      <w:tr w:rsidR="009E7EFC" w:rsidRPr="008A2776" w14:paraId="7B75CBE5" w14:textId="77777777" w:rsidTr="009E7E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0" w:type="dxa"/>
            <w:hideMark/>
          </w:tcPr>
          <w:p w14:paraId="598B7E24" w14:textId="77777777" w:rsidR="00BC3DB1" w:rsidRPr="008A2776" w:rsidRDefault="00BC3DB1" w:rsidP="009E7EFC">
            <w:pPr>
              <w:spacing w:line="360" w:lineRule="auto"/>
              <w:contextualSpacing/>
              <w:jc w:val="both"/>
              <w:rPr>
                <w:rFonts w:ascii="Times New Roman" w:eastAsia="Times New Roman" w:hAnsi="Times New Roman" w:cs="Times New Roman"/>
                <w:sz w:val="24"/>
                <w:szCs w:val="24"/>
                <w:lang w:val="en-GB"/>
              </w:rPr>
            </w:pPr>
            <w:r w:rsidRPr="008A2776">
              <w:rPr>
                <w:rFonts w:ascii="Times New Roman" w:eastAsia="Times New Roman" w:hAnsi="Times New Roman" w:cs="Times New Roman"/>
                <w:sz w:val="24"/>
                <w:szCs w:val="24"/>
                <w:lang w:val="en-GB"/>
              </w:rPr>
              <w:t>Zhang et al., 2025</w:t>
            </w:r>
          </w:p>
        </w:tc>
        <w:tc>
          <w:tcPr>
            <w:tcW w:w="3166" w:type="dxa"/>
            <w:hideMark/>
          </w:tcPr>
          <w:p w14:paraId="5773109B" w14:textId="77777777" w:rsidR="00BC3DB1" w:rsidRPr="008A2776" w:rsidRDefault="00BC3DB1" w:rsidP="009E7EF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rPr>
            </w:pPr>
            <w:r w:rsidRPr="008A2776">
              <w:rPr>
                <w:rFonts w:ascii="Times New Roman" w:eastAsia="Times New Roman" w:hAnsi="Times New Roman" w:cs="Times New Roman"/>
                <w:sz w:val="24"/>
                <w:szCs w:val="24"/>
                <w:lang w:val="en-GB"/>
              </w:rPr>
              <w:t>To assess professional attitudes to digital health</w:t>
            </w:r>
          </w:p>
        </w:tc>
        <w:tc>
          <w:tcPr>
            <w:tcW w:w="0" w:type="auto"/>
            <w:hideMark/>
          </w:tcPr>
          <w:p w14:paraId="7450E8DD" w14:textId="77777777" w:rsidR="00BC3DB1" w:rsidRPr="008A2776" w:rsidRDefault="00BC3DB1" w:rsidP="009E7EF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rPr>
            </w:pPr>
            <w:r w:rsidRPr="008A2776">
              <w:rPr>
                <w:rFonts w:ascii="Times New Roman" w:eastAsia="Times New Roman" w:hAnsi="Times New Roman" w:cs="Times New Roman"/>
                <w:sz w:val="24"/>
                <w:szCs w:val="24"/>
                <w:lang w:val="en-GB"/>
              </w:rPr>
              <w:t>Cross-sectional survey (n=295 professionals)</w:t>
            </w:r>
          </w:p>
        </w:tc>
        <w:tc>
          <w:tcPr>
            <w:tcW w:w="2964" w:type="dxa"/>
            <w:hideMark/>
          </w:tcPr>
          <w:p w14:paraId="5F026F54" w14:textId="77777777" w:rsidR="00BC3DB1" w:rsidRPr="008A2776" w:rsidRDefault="00BC3DB1" w:rsidP="009E7EF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rPr>
            </w:pPr>
            <w:r w:rsidRPr="008A2776">
              <w:rPr>
                <w:rFonts w:ascii="Times New Roman" w:eastAsia="Times New Roman" w:hAnsi="Times New Roman" w:cs="Times New Roman"/>
                <w:sz w:val="24"/>
                <w:szCs w:val="24"/>
                <w:lang w:val="en-GB"/>
              </w:rPr>
              <w:t>Cautious acceptance of digital tools</w:t>
            </w:r>
          </w:p>
        </w:tc>
      </w:tr>
    </w:tbl>
    <w:p w14:paraId="711BFCFC" w14:textId="77777777" w:rsidR="00BC3DB1" w:rsidRPr="008A2776" w:rsidRDefault="00BC3DB1" w:rsidP="009E7EFC">
      <w:pPr>
        <w:spacing w:after="0" w:line="360" w:lineRule="auto"/>
        <w:contextualSpacing/>
        <w:jc w:val="both"/>
        <w:rPr>
          <w:rFonts w:ascii="Times New Roman" w:hAnsi="Times New Roman" w:cs="Times New Roman"/>
          <w:sz w:val="24"/>
          <w:szCs w:val="24"/>
          <w:lang w:val="en-GB"/>
        </w:rPr>
      </w:pPr>
    </w:p>
    <w:p w14:paraId="59C545DB" w14:textId="77777777" w:rsidR="00BC3DB1" w:rsidRPr="008A2776" w:rsidRDefault="00BC3DB1" w:rsidP="009E7EFC">
      <w:pPr>
        <w:pStyle w:val="Heading2"/>
        <w:spacing w:before="0" w:line="360" w:lineRule="auto"/>
        <w:contextualSpacing/>
      </w:pPr>
      <w:bookmarkStart w:id="13" w:name="_Toc216718241"/>
      <w:r w:rsidRPr="008A2776">
        <w:t>Identified Themes</w:t>
      </w:r>
      <w:bookmarkEnd w:id="13"/>
    </w:p>
    <w:p w14:paraId="0015DB92" w14:textId="3DD00729" w:rsidR="00BC3DB1" w:rsidRPr="008A2776" w:rsidRDefault="009E7EFC" w:rsidP="009E7EFC">
      <w:pPr>
        <w:pStyle w:val="Heading3"/>
        <w:spacing w:before="0" w:line="360" w:lineRule="auto"/>
        <w:contextualSpacing/>
      </w:pPr>
      <w:bookmarkStart w:id="14" w:name="_Toc216718242"/>
      <w:r w:rsidRPr="008A2776">
        <w:t xml:space="preserve">Theme-1: </w:t>
      </w:r>
      <w:r w:rsidR="00BC3DB1" w:rsidRPr="008A2776">
        <w:t>Improved Access to Mental Health Services</w:t>
      </w:r>
      <w:bookmarkEnd w:id="14"/>
    </w:p>
    <w:p w14:paraId="619530ED" w14:textId="2A1465A0" w:rsidR="00BC3DB1" w:rsidRPr="008A2776" w:rsidRDefault="005744CB" w:rsidP="009E7EFC">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One of the key themes of this scoping review was an improved access to mental health services through the assistance of the digital technology. Many sources have shown that online therapy, mental health applications, and video calls are digital and this minimised waiting and enabled individuals to seek help more quickly (Habicht et al., 2024). These tools allowed individuals to get care without the need to travel, which is especially convenient to individuals who, either, reside in rural areas, or they have mobility problems. According to the previous research, online mental health services also increased flexibility and made the support more accessible in the UK (</w:t>
      </w:r>
      <w:proofErr w:type="spellStart"/>
      <w:r w:rsidRPr="008A2776">
        <w:rPr>
          <w:rFonts w:ascii="Times New Roman" w:hAnsi="Times New Roman" w:cs="Times New Roman"/>
          <w:sz w:val="24"/>
          <w:szCs w:val="24"/>
          <w:lang w:val="en-GB"/>
        </w:rPr>
        <w:t>Balcomabe</w:t>
      </w:r>
      <w:proofErr w:type="spellEnd"/>
      <w:r w:rsidRPr="008A2776">
        <w:rPr>
          <w:rFonts w:ascii="Times New Roman" w:hAnsi="Times New Roman" w:cs="Times New Roman"/>
          <w:sz w:val="24"/>
          <w:szCs w:val="24"/>
          <w:lang w:val="en-GB"/>
        </w:rPr>
        <w:t xml:space="preserve"> and De Leo, 2021). This increased access, in particular, was necessary during the COVID-19 pandemic when face-to-face care was limited, and the majority of people were provided with digital support as the main one (Yu et al., 2023).</w:t>
      </w:r>
    </w:p>
    <w:p w14:paraId="3382D97A" w14:textId="77777777" w:rsidR="00BC3DB1" w:rsidRPr="008A2776" w:rsidRDefault="00BC3DB1" w:rsidP="009E7EFC">
      <w:pPr>
        <w:spacing w:after="0" w:line="360" w:lineRule="auto"/>
        <w:contextualSpacing/>
        <w:jc w:val="both"/>
        <w:rPr>
          <w:rFonts w:ascii="Times New Roman" w:hAnsi="Times New Roman" w:cs="Times New Roman"/>
          <w:sz w:val="24"/>
          <w:szCs w:val="24"/>
          <w:lang w:val="en-GB"/>
        </w:rPr>
      </w:pPr>
    </w:p>
    <w:p w14:paraId="3DDDFB95" w14:textId="66E070F9" w:rsidR="00BC3DB1" w:rsidRPr="008A2776" w:rsidRDefault="009E7EFC" w:rsidP="009E7EFC">
      <w:pPr>
        <w:pStyle w:val="Heading3"/>
        <w:spacing w:before="0" w:line="360" w:lineRule="auto"/>
        <w:contextualSpacing/>
      </w:pPr>
      <w:bookmarkStart w:id="15" w:name="_Toc216718243"/>
      <w:r w:rsidRPr="008A2776">
        <w:t xml:space="preserve">Theme-2: </w:t>
      </w:r>
      <w:r w:rsidR="00BC3DB1" w:rsidRPr="008A2776">
        <w:t>User Experience and Satisfaction</w:t>
      </w:r>
      <w:bookmarkEnd w:id="15"/>
    </w:p>
    <w:p w14:paraId="080949F1" w14:textId="2187E0AE" w:rsidR="00BC3DB1" w:rsidRPr="008A2776" w:rsidRDefault="005744CB" w:rsidP="009E7EFC">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The second theme that was applicable was user experience and satisfaction with digital mental health services. According to some of the service users, they enjoyed a better experience especially the convenience, privacy, and ease of digital platforms (Barnwell and Patton, 2025). Digital services allowed them to request help in a subtle way and at the time when it would be convenient to them in their daily undertakings. However, other users did not experience the same, claiming that, not all digital support was emotional and personal with professionals (</w:t>
      </w:r>
      <w:proofErr w:type="spellStart"/>
      <w:r w:rsidRPr="008A2776">
        <w:rPr>
          <w:rFonts w:ascii="Times New Roman" w:hAnsi="Times New Roman" w:cs="Times New Roman"/>
          <w:sz w:val="24"/>
          <w:szCs w:val="24"/>
          <w:lang w:val="en-GB"/>
        </w:rPr>
        <w:t>Pithara</w:t>
      </w:r>
      <w:proofErr w:type="spellEnd"/>
      <w:r w:rsidRPr="008A2776">
        <w:rPr>
          <w:rFonts w:ascii="Times New Roman" w:hAnsi="Times New Roman" w:cs="Times New Roman"/>
          <w:sz w:val="24"/>
          <w:szCs w:val="24"/>
          <w:lang w:val="en-GB"/>
        </w:rPr>
        <w:t xml:space="preserve"> et al., 2020). These users felt that trust and emotions were harder to build online. The positive and negative experiences show that digital mental health services should be designed in such a way that they are flexible to meet the needs and preferences of different users (Berardi et al., 2024).</w:t>
      </w:r>
    </w:p>
    <w:p w14:paraId="6766489D" w14:textId="77777777" w:rsidR="00BC3DB1" w:rsidRPr="008A2776" w:rsidRDefault="00BC3DB1" w:rsidP="009E7EFC">
      <w:pPr>
        <w:spacing w:after="0" w:line="360" w:lineRule="auto"/>
        <w:contextualSpacing/>
        <w:jc w:val="both"/>
        <w:rPr>
          <w:rFonts w:ascii="Times New Roman" w:hAnsi="Times New Roman" w:cs="Times New Roman"/>
          <w:sz w:val="24"/>
          <w:szCs w:val="24"/>
          <w:lang w:val="en-GB"/>
        </w:rPr>
      </w:pPr>
    </w:p>
    <w:p w14:paraId="59FC935D" w14:textId="3BE50DCB" w:rsidR="00BC3DB1" w:rsidRPr="008A2776" w:rsidRDefault="009E7EFC" w:rsidP="009E7EFC">
      <w:pPr>
        <w:pStyle w:val="Heading3"/>
        <w:spacing w:before="0" w:line="360" w:lineRule="auto"/>
        <w:contextualSpacing/>
      </w:pPr>
      <w:bookmarkStart w:id="16" w:name="_Toc216718244"/>
      <w:r w:rsidRPr="008A2776">
        <w:t xml:space="preserve">Theme-3: </w:t>
      </w:r>
      <w:r w:rsidR="00BC3DB1" w:rsidRPr="008A2776">
        <w:t>Professional Attitudes and Service Quality</w:t>
      </w:r>
      <w:bookmarkEnd w:id="16"/>
    </w:p>
    <w:p w14:paraId="3BCB4D71" w14:textId="0483083A" w:rsidR="00BC3DB1" w:rsidRPr="008A2776" w:rsidRDefault="005744CB" w:rsidP="009E7EFC">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The third theme was based on the mental health professional perception and the impact of digital technology on the service quality. Many professionals identified the benefits of the digital tools, namely an easier work and improved coordination of care (Konteh et al., 2022). The digital systems helped in streamlining the administrative work of the team and could facilitate the communication between the team. However, the professionals also noted the issue of the increase in the workload, lack of training, and ineffectiveness of some digital interventions (Zhang et al., 2025). These problems may affect the trust of the employees and the quality of services offered. The high standards of care were one of the main issues that did not change during the research and the researchers stressed that both digital and face-to-face services should be used in equal measures (Palmer et al., 2025).</w:t>
      </w:r>
    </w:p>
    <w:p w14:paraId="4D9D09C0" w14:textId="77777777" w:rsidR="009E7EFC" w:rsidRPr="008A2776" w:rsidRDefault="009E7EFC" w:rsidP="009E7EFC">
      <w:pPr>
        <w:spacing w:after="0" w:line="360" w:lineRule="auto"/>
        <w:ind w:firstLine="720"/>
        <w:contextualSpacing/>
        <w:jc w:val="both"/>
        <w:rPr>
          <w:rFonts w:ascii="Times New Roman" w:hAnsi="Times New Roman" w:cs="Times New Roman"/>
          <w:sz w:val="24"/>
          <w:szCs w:val="24"/>
          <w:lang w:val="en-GB"/>
        </w:rPr>
      </w:pPr>
    </w:p>
    <w:p w14:paraId="0166C45E" w14:textId="6423BA26" w:rsidR="00BC3DB1" w:rsidRPr="008A2776" w:rsidRDefault="009E7EFC" w:rsidP="009E7EFC">
      <w:pPr>
        <w:pStyle w:val="Heading3"/>
        <w:spacing w:before="0" w:line="360" w:lineRule="auto"/>
        <w:contextualSpacing/>
      </w:pPr>
      <w:bookmarkStart w:id="17" w:name="_Toc216718245"/>
      <w:r w:rsidRPr="008A2776">
        <w:t xml:space="preserve">Theme-4: </w:t>
      </w:r>
      <w:r w:rsidR="00BC3DB1" w:rsidRPr="008A2776">
        <w:t>Ethical and Practical Challenges</w:t>
      </w:r>
      <w:bookmarkEnd w:id="17"/>
    </w:p>
    <w:p w14:paraId="20D7C349" w14:textId="4E5A455E" w:rsidR="00BC3DB1" w:rsidRPr="008A2776" w:rsidRDefault="005F29A5" w:rsidP="002F36D5">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The last theme that was identified concerned both ethical and practical issues associated with digital mental health services. The problems of data privacy, confidentiality, and data security were common throughout the literature (Berardi et al., 2024). The storage and sharing of personal mental health information was an area of concern raised by service users and professionals. Another crucial problem was digital exclusion because certain populations do not have accessibility to digital devices, accessible internet, or basic level of digital skills (Habicht et al., 2024). These obstacles can deprive some of the population of the benefits of mental health services in the digital form and can contribute to the existing disparities in health (Balcombe and De Leo, 2022). These issues should be tackled to make digital mental health services equitable, safe, and accessible to everyone.</w:t>
      </w:r>
    </w:p>
    <w:p w14:paraId="106B8736" w14:textId="7A081BE9" w:rsidR="00BC3DB1" w:rsidRPr="008A2776" w:rsidRDefault="009E7EFC" w:rsidP="009E7EFC">
      <w:pPr>
        <w:pStyle w:val="Heading1"/>
        <w:spacing w:before="0"/>
        <w:contextualSpacing/>
      </w:pPr>
      <w:bookmarkStart w:id="18" w:name="_Toc216718246"/>
      <w:r w:rsidRPr="008A2776">
        <w:t>5. DISCUSSION</w:t>
      </w:r>
      <w:bookmarkEnd w:id="18"/>
    </w:p>
    <w:p w14:paraId="082EE53B" w14:textId="77777777" w:rsidR="00BC3DB1" w:rsidRPr="008A2776" w:rsidRDefault="00BC3DB1" w:rsidP="009E7EFC">
      <w:pPr>
        <w:pStyle w:val="Heading2"/>
        <w:spacing w:before="0" w:line="360" w:lineRule="auto"/>
        <w:contextualSpacing/>
      </w:pPr>
      <w:bookmarkStart w:id="19" w:name="_Toc216718247"/>
      <w:r w:rsidRPr="008A2776">
        <w:t>Discussion of the Findings in Relation to the Review Question</w:t>
      </w:r>
      <w:bookmarkEnd w:id="19"/>
    </w:p>
    <w:p w14:paraId="44849625" w14:textId="77777777" w:rsidR="005F29A5" w:rsidRPr="008A2776" w:rsidRDefault="005F29A5" w:rsidP="009E7EFC">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The objective of this scoping review to answer the question was how the digital technology has influenced the access and quality of mental health support services in the UK. The results indicate that digital technology has been beneficial in service access. Online therapy, mental health applications, and video appointments are some of the digital tools that have minimised challenges of location and long queues (Habicht et al., 2024). Home support can now be offered to many people and this is particularly useful to individuals who are in the rural regions or those experiencing mobility challenges. It has also been demonstrated in the previous studies that digital services enhance flexibility and access to services, as mental health assistance becomes more accessible to a larger population (Balcombe and De Leo, 2021). In times of the COVID-19 pandemic, digital services were critical in ensuring that the services remained accessible in the face of limited face-to-face services (Yu et al., 2023).</w:t>
      </w:r>
    </w:p>
    <w:p w14:paraId="0E21EBA3" w14:textId="2D80E814" w:rsidR="00BC3DB1" w:rsidRPr="008A2776" w:rsidRDefault="005F29A5" w:rsidP="009E7EFC">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Nevertheless, the results also indicate that the access does not necessarily lead to the quality of care. According to some users, digital services decreased the emotional bond and prevented them from getting to know mental health professionals (Barnwell and Patton, 2025). This is capable of influencing the therapeutic relationship and general user satisfaction. Other concerns raised by health professionals were related to workload, technical issues, and reliability of systems when digital platforms were used (Zhang et al., 2025). Such barriers can decrease the quality of care. According to the previous research, digital mental health should be applied in parallel with face-to-face care and not in place of it to ensure quality and safety (Palmer et al., 2025).</w:t>
      </w:r>
    </w:p>
    <w:p w14:paraId="46597307" w14:textId="77777777" w:rsidR="00BC3DB1" w:rsidRPr="008A2776" w:rsidRDefault="00BC3DB1" w:rsidP="009E7EFC">
      <w:pPr>
        <w:spacing w:after="0" w:line="360" w:lineRule="auto"/>
        <w:ind w:firstLine="720"/>
        <w:contextualSpacing/>
        <w:jc w:val="both"/>
        <w:rPr>
          <w:rFonts w:ascii="Times New Roman" w:hAnsi="Times New Roman" w:cs="Times New Roman"/>
          <w:sz w:val="24"/>
          <w:szCs w:val="24"/>
          <w:lang w:val="en-GB"/>
        </w:rPr>
      </w:pPr>
    </w:p>
    <w:p w14:paraId="709EB0D3" w14:textId="77777777" w:rsidR="00BC3DB1" w:rsidRPr="008A2776" w:rsidRDefault="00BC3DB1" w:rsidP="009E7EFC">
      <w:pPr>
        <w:pStyle w:val="Heading2"/>
        <w:spacing w:before="0" w:line="360" w:lineRule="auto"/>
        <w:contextualSpacing/>
      </w:pPr>
      <w:bookmarkStart w:id="20" w:name="_Toc216718248"/>
      <w:r w:rsidRPr="008A2776">
        <w:t>Importance of the Findings for Health and Social Care</w:t>
      </w:r>
      <w:bookmarkEnd w:id="20"/>
    </w:p>
    <w:p w14:paraId="47A25BC3" w14:textId="77777777" w:rsidR="005F29A5" w:rsidRPr="008A2776" w:rsidRDefault="005F29A5" w:rsidP="009E7EFC">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The results of this review have implications to health and social care practise in the UK. Digital mental health services have the potential to reduce the traditional mental health services by assisting in early intervention and self-management of mental illnesses (Konteh et al., 2022). This may result in a reduction in waiting and wastage of resources. Communication and care planning can also be enhanced by using digital tools that are properly integrated into the existing services (</w:t>
      </w:r>
      <w:proofErr w:type="spellStart"/>
      <w:r w:rsidRPr="008A2776">
        <w:rPr>
          <w:rFonts w:ascii="Times New Roman" w:hAnsi="Times New Roman" w:cs="Times New Roman"/>
          <w:sz w:val="24"/>
          <w:szCs w:val="24"/>
          <w:lang w:val="en-GB"/>
        </w:rPr>
        <w:t>Pithara</w:t>
      </w:r>
      <w:proofErr w:type="spellEnd"/>
      <w:r w:rsidRPr="008A2776">
        <w:rPr>
          <w:rFonts w:ascii="Times New Roman" w:hAnsi="Times New Roman" w:cs="Times New Roman"/>
          <w:sz w:val="24"/>
          <w:szCs w:val="24"/>
          <w:lang w:val="en-GB"/>
        </w:rPr>
        <w:t xml:space="preserve"> et al., 2020).</w:t>
      </w:r>
    </w:p>
    <w:p w14:paraId="7F310FC9" w14:textId="3AA7170A" w:rsidR="00BC3DB1" w:rsidRPr="008A2776" w:rsidRDefault="005F29A5" w:rsidP="009E7EFC">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Meanwhile, the findings indicate that it should be planned and regulated carefully. Digital exclusion, data privacy, and confidentiality are only some of the issues that need to be tackled to make the services safe and inclusive (Berardi et al., 2024). The service users do not all have equal access to digital devices and their use skills. Health and social care personnel should also be trained to be able to utilise digital tools and assist service users by utilising them in the most suitable way (Zhang et al., 2025). The results of the research underpin the creation of blended care models, integrating digital and face-to-face care (Palmer et al., 2025).</w:t>
      </w:r>
    </w:p>
    <w:p w14:paraId="183797D8" w14:textId="77777777" w:rsidR="00BC3DB1" w:rsidRPr="008A2776" w:rsidRDefault="00BC3DB1" w:rsidP="009E7EFC">
      <w:pPr>
        <w:spacing w:after="0" w:line="360" w:lineRule="auto"/>
        <w:contextualSpacing/>
        <w:jc w:val="both"/>
        <w:rPr>
          <w:rFonts w:ascii="Times New Roman" w:hAnsi="Times New Roman" w:cs="Times New Roman"/>
          <w:sz w:val="24"/>
          <w:szCs w:val="24"/>
          <w:lang w:val="en-GB"/>
        </w:rPr>
      </w:pPr>
    </w:p>
    <w:p w14:paraId="27C8FCD5" w14:textId="77777777" w:rsidR="00BC3DB1" w:rsidRPr="008A2776" w:rsidRDefault="00BC3DB1" w:rsidP="009E7EFC">
      <w:pPr>
        <w:pStyle w:val="Heading2"/>
        <w:spacing w:before="0" w:line="360" w:lineRule="auto"/>
        <w:contextualSpacing/>
      </w:pPr>
      <w:bookmarkStart w:id="21" w:name="_Toc216718249"/>
      <w:r w:rsidRPr="008A2776">
        <w:t>Limitations of the Research</w:t>
      </w:r>
      <w:bookmarkEnd w:id="21"/>
    </w:p>
    <w:p w14:paraId="6498362B" w14:textId="21C154F8" w:rsidR="00BC3DB1" w:rsidRPr="008A2776" w:rsidRDefault="005F29A5" w:rsidP="009E7EFC">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There are limitations in this scoping review. The inclusion of UK-based studies only restricts the possibility to compare the results with the international research and best practise (Balcombe and De Leo, 2022). The included studies were also not that many and this can decrease the strength of the conclusions made. Moreover, a part of the research was carried out in the context of the COVID-19 pandemic, which caused an uncharacteristic service delivery, and this fact could restrict the extent to which the results can be transferred to the non-pandemic environment (Yu et al., 2023). Nevertheless, in spite of these shortcomings, the review offers a handy summary of existing evidence on digital mental health services in the UK. It presents the main advantages, issues and gaps in research and provides a solid basis upon which future studies and enhancements of health and social care practise may be made (Palmer et al., 2025).</w:t>
      </w:r>
    </w:p>
    <w:p w14:paraId="3E62F1B4" w14:textId="77777777" w:rsidR="00BC3DB1" w:rsidRPr="008A2776" w:rsidRDefault="00BC3DB1" w:rsidP="009E7EFC">
      <w:pPr>
        <w:spacing w:after="0" w:line="360" w:lineRule="auto"/>
        <w:contextualSpacing/>
        <w:jc w:val="both"/>
        <w:rPr>
          <w:rFonts w:ascii="Times New Roman" w:hAnsi="Times New Roman" w:cs="Times New Roman"/>
          <w:sz w:val="24"/>
          <w:szCs w:val="24"/>
          <w:lang w:val="en-GB"/>
        </w:rPr>
      </w:pPr>
    </w:p>
    <w:p w14:paraId="74DF574F" w14:textId="55278B41" w:rsidR="00BC3DB1" w:rsidRPr="008A2776" w:rsidRDefault="00BC3DB1" w:rsidP="009E7EFC">
      <w:pPr>
        <w:pStyle w:val="Heading1"/>
        <w:spacing w:before="0"/>
        <w:contextualSpacing/>
      </w:pPr>
      <w:bookmarkStart w:id="22" w:name="_Toc216718250"/>
      <w:r w:rsidRPr="008A2776">
        <w:t>6</w:t>
      </w:r>
      <w:r w:rsidR="009E7EFC" w:rsidRPr="008A2776">
        <w:t>. CONCLUSION AND RECOMMENDATIONS</w:t>
      </w:r>
      <w:bookmarkEnd w:id="22"/>
    </w:p>
    <w:p w14:paraId="71AA00F2" w14:textId="5EB01847" w:rsidR="009E7EFC" w:rsidRPr="008A2776" w:rsidRDefault="009E7EFC" w:rsidP="009E7EFC">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The scoping review investigated how digital technology affects the access and the quality of mental health support service in the UK. The results demonstrate that online therapy and mental health applications, as well as video consultation, become more accessible due to the COVID-19 pandemic, when face-to-face services were restricted. These services provide flexibility, convenience, and continuity of care enabling users to have support at home and during the time that they are available and can fit into their daily routine.</w:t>
      </w:r>
    </w:p>
    <w:p w14:paraId="0A473EB8" w14:textId="1DEA433B" w:rsidR="009E7EFC" w:rsidRPr="008A2776" w:rsidRDefault="009E7EFC" w:rsidP="009E7EFC">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Although these advantages are present, there are still a number of challenges. Digital services cannot be capable of replacing the traditional care entirely because some users have less personal interaction and have some problems with developing trust in professionals. Problems on service quality, user experience, and unequal access to technology and digital skills might also prevent effectiveness. Health workers can have extra work or technical challenges and this can affect service provision.</w:t>
      </w:r>
    </w:p>
    <w:p w14:paraId="5F80DB36" w14:textId="3F21E1E9" w:rsidR="009E7EFC" w:rsidRPr="008A2776" w:rsidRDefault="009E7EFC" w:rsidP="009E7EFC">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These findings suggest that digital inclusion, data security, and equitable use of digital mental health services are some of the areas to be targeted by policymakers. The health and social care providers are supposed to provide professional training, proper instructions to the users, and facilitation of successful interaction with digital tools.</w:t>
      </w:r>
    </w:p>
    <w:p w14:paraId="766DD80A" w14:textId="18C7A081" w:rsidR="009E7EFC" w:rsidRPr="008A2776" w:rsidRDefault="009E7EFC" w:rsidP="009E7EFC">
      <w:pPr>
        <w:spacing w:after="0" w:line="360" w:lineRule="auto"/>
        <w:ind w:firstLine="720"/>
        <w:contextualSpacing/>
        <w:jc w:val="both"/>
        <w:rPr>
          <w:rFonts w:ascii="Times New Roman" w:hAnsi="Times New Roman" w:cs="Times New Roman"/>
          <w:sz w:val="24"/>
          <w:szCs w:val="24"/>
          <w:lang w:val="en-GB"/>
        </w:rPr>
      </w:pPr>
      <w:r w:rsidRPr="008A2776">
        <w:rPr>
          <w:rFonts w:ascii="Times New Roman" w:hAnsi="Times New Roman" w:cs="Times New Roman"/>
          <w:sz w:val="24"/>
          <w:szCs w:val="24"/>
          <w:lang w:val="en-GB"/>
        </w:rPr>
        <w:t>Future studies need to assess the long-term effects of digital mental health programmes, apply them to a wide population, and determine their efficacy when there is no pandemic. It is possible to enhance access to mental health services via strengthening digital with traditional care by enhancing the overall access, quality, and user experience, which will aid in delivering health and social care better across the UK.</w:t>
      </w:r>
    </w:p>
    <w:p w14:paraId="3D6541AA" w14:textId="77777777" w:rsidR="009E7EFC" w:rsidRPr="008A2776" w:rsidRDefault="009E7EFC" w:rsidP="009E7EFC">
      <w:pPr>
        <w:spacing w:after="0" w:line="360" w:lineRule="auto"/>
        <w:contextualSpacing/>
        <w:rPr>
          <w:rFonts w:ascii="Times New Roman" w:hAnsi="Times New Roman" w:cs="Times New Roman"/>
          <w:sz w:val="24"/>
          <w:szCs w:val="24"/>
          <w:lang w:val="en-GB"/>
        </w:rPr>
      </w:pPr>
      <w:r w:rsidRPr="008A2776">
        <w:rPr>
          <w:rFonts w:ascii="Times New Roman" w:hAnsi="Times New Roman" w:cs="Times New Roman"/>
          <w:sz w:val="24"/>
          <w:szCs w:val="24"/>
          <w:lang w:val="en-GB"/>
        </w:rPr>
        <w:br w:type="page"/>
      </w:r>
    </w:p>
    <w:p w14:paraId="5D04B604" w14:textId="77777777" w:rsidR="005F29A5" w:rsidRPr="008A2776" w:rsidRDefault="005F29A5" w:rsidP="009E7EFC">
      <w:pPr>
        <w:spacing w:after="0" w:line="360" w:lineRule="auto"/>
        <w:contextualSpacing/>
        <w:jc w:val="both"/>
        <w:rPr>
          <w:rFonts w:ascii="Times New Roman" w:hAnsi="Times New Roman" w:cs="Times New Roman"/>
          <w:sz w:val="24"/>
          <w:szCs w:val="24"/>
          <w:lang w:val="en-GB"/>
        </w:rPr>
      </w:pPr>
    </w:p>
    <w:p w14:paraId="0050B0B0" w14:textId="004CBEDD" w:rsidR="00A93DCB" w:rsidRPr="008A2776" w:rsidRDefault="009E7EFC" w:rsidP="009E7EFC">
      <w:pPr>
        <w:pStyle w:val="Heading1"/>
        <w:spacing w:before="0"/>
        <w:contextualSpacing/>
      </w:pPr>
      <w:bookmarkStart w:id="23" w:name="_Toc216718251"/>
      <w:r w:rsidRPr="008A2776">
        <w:t>REFERENCES</w:t>
      </w:r>
      <w:bookmarkEnd w:id="23"/>
    </w:p>
    <w:p w14:paraId="34538BC9" w14:textId="77777777" w:rsidR="00526166" w:rsidRPr="008A2776" w:rsidRDefault="00526166" w:rsidP="009E7EFC">
      <w:pPr>
        <w:spacing w:after="0" w:line="360" w:lineRule="auto"/>
        <w:contextualSpacing/>
        <w:jc w:val="both"/>
        <w:rPr>
          <w:rFonts w:ascii="Times New Roman" w:hAnsi="Times New Roman" w:cs="Times New Roman"/>
          <w:sz w:val="24"/>
          <w:szCs w:val="24"/>
          <w:lang w:val="en-GB"/>
        </w:rPr>
      </w:pPr>
    </w:p>
    <w:p w14:paraId="50705535" w14:textId="77777777" w:rsidR="00526166" w:rsidRPr="008A2776" w:rsidRDefault="00526166" w:rsidP="009E7EFC">
      <w:pPr>
        <w:spacing w:after="0" w:line="360" w:lineRule="auto"/>
        <w:ind w:left="720" w:hanging="720"/>
        <w:contextualSpacing/>
        <w:jc w:val="both"/>
        <w:rPr>
          <w:rFonts w:ascii="Times New Roman" w:hAnsi="Times New Roman" w:cs="Times New Roman"/>
          <w:color w:val="222222"/>
          <w:sz w:val="24"/>
          <w:szCs w:val="24"/>
          <w:shd w:val="clear" w:color="auto" w:fill="FFFFFF"/>
          <w:lang w:val="en-GB"/>
        </w:rPr>
      </w:pPr>
      <w:r w:rsidRPr="008A2776">
        <w:rPr>
          <w:rFonts w:ascii="Times New Roman" w:hAnsi="Times New Roman" w:cs="Times New Roman"/>
          <w:color w:val="222222"/>
          <w:sz w:val="24"/>
          <w:szCs w:val="24"/>
          <w:shd w:val="clear" w:color="auto" w:fill="FFFFFF"/>
          <w:lang w:val="en-GB"/>
        </w:rPr>
        <w:t>Balcombe, L. and De Leo, D., 2021. Digital mental health amid COVID-19. </w:t>
      </w:r>
      <w:proofErr w:type="spellStart"/>
      <w:r w:rsidRPr="008A2776">
        <w:rPr>
          <w:rFonts w:ascii="Times New Roman" w:hAnsi="Times New Roman" w:cs="Times New Roman"/>
          <w:i/>
          <w:iCs/>
          <w:color w:val="222222"/>
          <w:sz w:val="24"/>
          <w:szCs w:val="24"/>
          <w:shd w:val="clear" w:color="auto" w:fill="FFFFFF"/>
          <w:lang w:val="en-GB"/>
        </w:rPr>
        <w:t>Encyclopedia</w:t>
      </w:r>
      <w:proofErr w:type="spellEnd"/>
      <w:r w:rsidRPr="008A2776">
        <w:rPr>
          <w:rFonts w:ascii="Times New Roman" w:hAnsi="Times New Roman" w:cs="Times New Roman"/>
          <w:color w:val="222222"/>
          <w:sz w:val="24"/>
          <w:szCs w:val="24"/>
          <w:shd w:val="clear" w:color="auto" w:fill="FFFFFF"/>
          <w:lang w:val="en-GB"/>
        </w:rPr>
        <w:t>, </w:t>
      </w:r>
      <w:r w:rsidRPr="008A2776">
        <w:rPr>
          <w:rFonts w:ascii="Times New Roman" w:hAnsi="Times New Roman" w:cs="Times New Roman"/>
          <w:i/>
          <w:iCs/>
          <w:color w:val="222222"/>
          <w:sz w:val="24"/>
          <w:szCs w:val="24"/>
          <w:shd w:val="clear" w:color="auto" w:fill="FFFFFF"/>
          <w:lang w:val="en-GB"/>
        </w:rPr>
        <w:t>1</w:t>
      </w:r>
      <w:r w:rsidRPr="008A2776">
        <w:rPr>
          <w:rFonts w:ascii="Times New Roman" w:hAnsi="Times New Roman" w:cs="Times New Roman"/>
          <w:color w:val="222222"/>
          <w:sz w:val="24"/>
          <w:szCs w:val="24"/>
          <w:shd w:val="clear" w:color="auto" w:fill="FFFFFF"/>
          <w:lang w:val="en-GB"/>
        </w:rPr>
        <w:t xml:space="preserve">(4), pp.1047-1057. DOI: </w:t>
      </w:r>
      <w:hyperlink r:id="rId8" w:history="1">
        <w:r w:rsidRPr="008A2776">
          <w:rPr>
            <w:rStyle w:val="Hyperlink"/>
            <w:rFonts w:ascii="Times New Roman" w:hAnsi="Times New Roman" w:cs="Times New Roman"/>
            <w:sz w:val="24"/>
            <w:szCs w:val="24"/>
            <w:shd w:val="clear" w:color="auto" w:fill="FFFFFF"/>
            <w:lang w:val="en-GB"/>
          </w:rPr>
          <w:t>https://www.mdpi.com/2673-8392/1/4/80</w:t>
        </w:r>
      </w:hyperlink>
    </w:p>
    <w:p w14:paraId="0081B251" w14:textId="77777777" w:rsidR="00526166" w:rsidRPr="008A2776" w:rsidRDefault="00526166" w:rsidP="009E7EFC">
      <w:pPr>
        <w:spacing w:after="0" w:line="360" w:lineRule="auto"/>
        <w:ind w:left="720" w:hanging="720"/>
        <w:contextualSpacing/>
        <w:jc w:val="both"/>
        <w:rPr>
          <w:rFonts w:ascii="Times New Roman" w:hAnsi="Times New Roman" w:cs="Times New Roman"/>
          <w:color w:val="222222"/>
          <w:sz w:val="24"/>
          <w:szCs w:val="24"/>
          <w:shd w:val="clear" w:color="auto" w:fill="FFFFFF"/>
          <w:lang w:val="en-GB"/>
        </w:rPr>
      </w:pPr>
      <w:r w:rsidRPr="008A2776">
        <w:rPr>
          <w:rFonts w:ascii="Times New Roman" w:hAnsi="Times New Roman" w:cs="Times New Roman"/>
          <w:color w:val="222222"/>
          <w:sz w:val="24"/>
          <w:szCs w:val="24"/>
          <w:shd w:val="clear" w:color="auto" w:fill="FFFFFF"/>
          <w:lang w:val="en-GB"/>
        </w:rPr>
        <w:t>Balcombe, L. and De Leo, D., 2022. Evaluation of the use of digital mental health platforms and interventions: scoping review. </w:t>
      </w:r>
      <w:r w:rsidRPr="008A2776">
        <w:rPr>
          <w:rFonts w:ascii="Times New Roman" w:hAnsi="Times New Roman" w:cs="Times New Roman"/>
          <w:i/>
          <w:iCs/>
          <w:color w:val="222222"/>
          <w:sz w:val="24"/>
          <w:szCs w:val="24"/>
          <w:shd w:val="clear" w:color="auto" w:fill="FFFFFF"/>
          <w:lang w:val="en-GB"/>
        </w:rPr>
        <w:t>International journal of environmental research and public health</w:t>
      </w:r>
      <w:r w:rsidRPr="008A2776">
        <w:rPr>
          <w:rFonts w:ascii="Times New Roman" w:hAnsi="Times New Roman" w:cs="Times New Roman"/>
          <w:color w:val="222222"/>
          <w:sz w:val="24"/>
          <w:szCs w:val="24"/>
          <w:shd w:val="clear" w:color="auto" w:fill="FFFFFF"/>
          <w:lang w:val="en-GB"/>
        </w:rPr>
        <w:t>, </w:t>
      </w:r>
      <w:r w:rsidRPr="008A2776">
        <w:rPr>
          <w:rFonts w:ascii="Times New Roman" w:hAnsi="Times New Roman" w:cs="Times New Roman"/>
          <w:i/>
          <w:iCs/>
          <w:color w:val="222222"/>
          <w:sz w:val="24"/>
          <w:szCs w:val="24"/>
          <w:shd w:val="clear" w:color="auto" w:fill="FFFFFF"/>
          <w:lang w:val="en-GB"/>
        </w:rPr>
        <w:t>20</w:t>
      </w:r>
      <w:r w:rsidRPr="008A2776">
        <w:rPr>
          <w:rFonts w:ascii="Times New Roman" w:hAnsi="Times New Roman" w:cs="Times New Roman"/>
          <w:color w:val="222222"/>
          <w:sz w:val="24"/>
          <w:szCs w:val="24"/>
          <w:shd w:val="clear" w:color="auto" w:fill="FFFFFF"/>
          <w:lang w:val="en-GB"/>
        </w:rPr>
        <w:t xml:space="preserve">(1), p.362. DOI: </w:t>
      </w:r>
      <w:hyperlink r:id="rId9" w:history="1">
        <w:r w:rsidRPr="008A2776">
          <w:rPr>
            <w:rStyle w:val="Hyperlink"/>
            <w:rFonts w:ascii="Times New Roman" w:hAnsi="Times New Roman" w:cs="Times New Roman"/>
            <w:sz w:val="24"/>
            <w:szCs w:val="24"/>
            <w:shd w:val="clear" w:color="auto" w:fill="FFFFFF"/>
            <w:lang w:val="en-GB"/>
          </w:rPr>
          <w:t>https://www.mdpi.com/1660-4601/20/1/362</w:t>
        </w:r>
      </w:hyperlink>
    </w:p>
    <w:p w14:paraId="0AA27BA9" w14:textId="77777777" w:rsidR="00526166" w:rsidRPr="008A2776" w:rsidRDefault="00526166" w:rsidP="009E7EFC">
      <w:pPr>
        <w:spacing w:after="0" w:line="360" w:lineRule="auto"/>
        <w:ind w:left="720" w:hanging="720"/>
        <w:contextualSpacing/>
        <w:jc w:val="both"/>
        <w:rPr>
          <w:rFonts w:ascii="Times New Roman" w:hAnsi="Times New Roman" w:cs="Times New Roman"/>
          <w:color w:val="222222"/>
          <w:sz w:val="24"/>
          <w:szCs w:val="24"/>
          <w:shd w:val="clear" w:color="auto" w:fill="FFFFFF"/>
          <w:lang w:val="en-GB"/>
        </w:rPr>
      </w:pPr>
      <w:r w:rsidRPr="008A2776">
        <w:rPr>
          <w:rFonts w:ascii="Times New Roman" w:hAnsi="Times New Roman" w:cs="Times New Roman"/>
          <w:color w:val="222222"/>
          <w:sz w:val="24"/>
          <w:szCs w:val="24"/>
          <w:shd w:val="clear" w:color="auto" w:fill="FFFFFF"/>
          <w:lang w:val="en-GB"/>
        </w:rPr>
        <w:t>Barnwell, A.M. and Patton, R., 2025. University student experiences of digital mental health packages. </w:t>
      </w:r>
      <w:r w:rsidRPr="008A2776">
        <w:rPr>
          <w:rFonts w:ascii="Times New Roman" w:hAnsi="Times New Roman" w:cs="Times New Roman"/>
          <w:i/>
          <w:iCs/>
          <w:color w:val="222222"/>
          <w:sz w:val="24"/>
          <w:szCs w:val="24"/>
          <w:shd w:val="clear" w:color="auto" w:fill="FFFFFF"/>
          <w:lang w:val="en-GB"/>
        </w:rPr>
        <w:t>Journal of Further and Higher Education</w:t>
      </w:r>
      <w:r w:rsidRPr="008A2776">
        <w:rPr>
          <w:rFonts w:ascii="Times New Roman" w:hAnsi="Times New Roman" w:cs="Times New Roman"/>
          <w:color w:val="222222"/>
          <w:sz w:val="24"/>
          <w:szCs w:val="24"/>
          <w:shd w:val="clear" w:color="auto" w:fill="FFFFFF"/>
          <w:lang w:val="en-GB"/>
        </w:rPr>
        <w:t>, </w:t>
      </w:r>
      <w:r w:rsidRPr="008A2776">
        <w:rPr>
          <w:rFonts w:ascii="Times New Roman" w:hAnsi="Times New Roman" w:cs="Times New Roman"/>
          <w:i/>
          <w:iCs/>
          <w:color w:val="222222"/>
          <w:sz w:val="24"/>
          <w:szCs w:val="24"/>
          <w:shd w:val="clear" w:color="auto" w:fill="FFFFFF"/>
          <w:lang w:val="en-GB"/>
        </w:rPr>
        <w:t>49</w:t>
      </w:r>
      <w:r w:rsidRPr="008A2776">
        <w:rPr>
          <w:rFonts w:ascii="Times New Roman" w:hAnsi="Times New Roman" w:cs="Times New Roman"/>
          <w:color w:val="222222"/>
          <w:sz w:val="24"/>
          <w:szCs w:val="24"/>
          <w:shd w:val="clear" w:color="auto" w:fill="FFFFFF"/>
          <w:lang w:val="en-GB"/>
        </w:rPr>
        <w:t xml:space="preserve">(3), pp.269-282. DOI: </w:t>
      </w:r>
      <w:hyperlink r:id="rId10" w:anchor="abstract" w:history="1">
        <w:r w:rsidRPr="008A2776">
          <w:rPr>
            <w:rStyle w:val="Hyperlink"/>
            <w:rFonts w:ascii="Times New Roman" w:hAnsi="Times New Roman" w:cs="Times New Roman"/>
            <w:sz w:val="24"/>
            <w:szCs w:val="24"/>
            <w:shd w:val="clear" w:color="auto" w:fill="FFFFFF"/>
            <w:lang w:val="en-GB"/>
          </w:rPr>
          <w:t>https://www.tandfonline.com/doi/full/10.1080/0309877X.2025.2451693#abstract</w:t>
        </w:r>
      </w:hyperlink>
    </w:p>
    <w:p w14:paraId="166EB8A6" w14:textId="77777777" w:rsidR="00526166" w:rsidRPr="008A2776" w:rsidRDefault="00526166" w:rsidP="009E7EFC">
      <w:pPr>
        <w:spacing w:after="0" w:line="360" w:lineRule="auto"/>
        <w:ind w:left="720" w:hanging="720"/>
        <w:contextualSpacing/>
        <w:jc w:val="both"/>
        <w:rPr>
          <w:rFonts w:ascii="Times New Roman" w:hAnsi="Times New Roman" w:cs="Times New Roman"/>
          <w:color w:val="000000" w:themeColor="text1"/>
          <w:sz w:val="24"/>
          <w:szCs w:val="24"/>
          <w:shd w:val="clear" w:color="auto" w:fill="FFFFFF"/>
          <w:lang w:val="en-GB"/>
        </w:rPr>
      </w:pPr>
      <w:r w:rsidRPr="008A2776">
        <w:rPr>
          <w:rFonts w:ascii="Times New Roman" w:hAnsi="Times New Roman" w:cs="Times New Roman"/>
          <w:color w:val="000000" w:themeColor="text1"/>
          <w:sz w:val="24"/>
          <w:szCs w:val="24"/>
          <w:shd w:val="clear" w:color="auto" w:fill="FFFFFF"/>
          <w:lang w:val="en-GB"/>
        </w:rPr>
        <w:t xml:space="preserve">Berardi, C., Antonini, M., Jordan, Z., </w:t>
      </w:r>
      <w:proofErr w:type="spellStart"/>
      <w:r w:rsidRPr="008A2776">
        <w:rPr>
          <w:rFonts w:ascii="Times New Roman" w:hAnsi="Times New Roman" w:cs="Times New Roman"/>
          <w:color w:val="000000" w:themeColor="text1"/>
          <w:sz w:val="24"/>
          <w:szCs w:val="24"/>
          <w:shd w:val="clear" w:color="auto" w:fill="FFFFFF"/>
          <w:lang w:val="en-GB"/>
        </w:rPr>
        <w:t>Wechtler</w:t>
      </w:r>
      <w:proofErr w:type="spellEnd"/>
      <w:r w:rsidRPr="008A2776">
        <w:rPr>
          <w:rFonts w:ascii="Times New Roman" w:hAnsi="Times New Roman" w:cs="Times New Roman"/>
          <w:color w:val="000000" w:themeColor="text1"/>
          <w:sz w:val="24"/>
          <w:szCs w:val="24"/>
          <w:shd w:val="clear" w:color="auto" w:fill="FFFFFF"/>
          <w:lang w:val="en-GB"/>
        </w:rPr>
        <w:t xml:space="preserve">, H., Paolucci, F. and </w:t>
      </w:r>
      <w:proofErr w:type="spellStart"/>
      <w:r w:rsidRPr="008A2776">
        <w:rPr>
          <w:rFonts w:ascii="Times New Roman" w:hAnsi="Times New Roman" w:cs="Times New Roman"/>
          <w:color w:val="000000" w:themeColor="text1"/>
          <w:sz w:val="24"/>
          <w:szCs w:val="24"/>
          <w:shd w:val="clear" w:color="auto" w:fill="FFFFFF"/>
          <w:lang w:val="en-GB"/>
        </w:rPr>
        <w:t>Hinwood</w:t>
      </w:r>
      <w:proofErr w:type="spellEnd"/>
      <w:r w:rsidRPr="008A2776">
        <w:rPr>
          <w:rFonts w:ascii="Times New Roman" w:hAnsi="Times New Roman" w:cs="Times New Roman"/>
          <w:color w:val="000000" w:themeColor="text1"/>
          <w:sz w:val="24"/>
          <w:szCs w:val="24"/>
          <w:shd w:val="clear" w:color="auto" w:fill="FFFFFF"/>
          <w:lang w:val="en-GB"/>
        </w:rPr>
        <w:t>, M., 2024. Barriers and facilitators to the implementation of digital technologies in mental health systems: a qualitative systematic review to inform a policy framework. </w:t>
      </w:r>
      <w:r w:rsidRPr="008A2776">
        <w:rPr>
          <w:rFonts w:ascii="Times New Roman" w:hAnsi="Times New Roman" w:cs="Times New Roman"/>
          <w:i/>
          <w:iCs/>
          <w:color w:val="000000" w:themeColor="text1"/>
          <w:sz w:val="24"/>
          <w:szCs w:val="24"/>
          <w:shd w:val="clear" w:color="auto" w:fill="FFFFFF"/>
          <w:lang w:val="en-GB"/>
        </w:rPr>
        <w:t>BMC Health Services Research</w:t>
      </w:r>
      <w:r w:rsidRPr="008A2776">
        <w:rPr>
          <w:rFonts w:ascii="Times New Roman" w:hAnsi="Times New Roman" w:cs="Times New Roman"/>
          <w:color w:val="000000" w:themeColor="text1"/>
          <w:sz w:val="24"/>
          <w:szCs w:val="24"/>
          <w:shd w:val="clear" w:color="auto" w:fill="FFFFFF"/>
          <w:lang w:val="en-GB"/>
        </w:rPr>
        <w:t>, </w:t>
      </w:r>
      <w:r w:rsidRPr="008A2776">
        <w:rPr>
          <w:rFonts w:ascii="Times New Roman" w:hAnsi="Times New Roman" w:cs="Times New Roman"/>
          <w:i/>
          <w:iCs/>
          <w:color w:val="000000" w:themeColor="text1"/>
          <w:sz w:val="24"/>
          <w:szCs w:val="24"/>
          <w:shd w:val="clear" w:color="auto" w:fill="FFFFFF"/>
          <w:lang w:val="en-GB"/>
        </w:rPr>
        <w:t>24</w:t>
      </w:r>
      <w:r w:rsidRPr="008A2776">
        <w:rPr>
          <w:rFonts w:ascii="Times New Roman" w:hAnsi="Times New Roman" w:cs="Times New Roman"/>
          <w:color w:val="000000" w:themeColor="text1"/>
          <w:sz w:val="24"/>
          <w:szCs w:val="24"/>
          <w:shd w:val="clear" w:color="auto" w:fill="FFFFFF"/>
          <w:lang w:val="en-GB"/>
        </w:rPr>
        <w:t xml:space="preserve">(1), p.243. DOI: </w:t>
      </w:r>
      <w:hyperlink r:id="rId11" w:history="1">
        <w:r w:rsidRPr="008A2776">
          <w:rPr>
            <w:rStyle w:val="Hyperlink"/>
            <w:rFonts w:ascii="Times New Roman" w:hAnsi="Times New Roman" w:cs="Times New Roman"/>
            <w:sz w:val="24"/>
            <w:szCs w:val="24"/>
            <w:shd w:val="clear" w:color="auto" w:fill="FFFFFF"/>
            <w:lang w:val="en-GB"/>
          </w:rPr>
          <w:t>https://link.springer.com/article/10.1186/s12913-023-10536-1</w:t>
        </w:r>
      </w:hyperlink>
    </w:p>
    <w:p w14:paraId="30AE6467" w14:textId="77777777" w:rsidR="00526166" w:rsidRPr="008A2776" w:rsidRDefault="00526166" w:rsidP="009E7EFC">
      <w:pPr>
        <w:spacing w:after="0" w:line="360" w:lineRule="auto"/>
        <w:ind w:left="720" w:hanging="720"/>
        <w:contextualSpacing/>
        <w:jc w:val="both"/>
        <w:rPr>
          <w:rFonts w:ascii="Times New Roman" w:hAnsi="Times New Roman" w:cs="Times New Roman"/>
          <w:color w:val="000000" w:themeColor="text1"/>
          <w:sz w:val="24"/>
          <w:szCs w:val="24"/>
          <w:shd w:val="clear" w:color="auto" w:fill="FFFFFF"/>
          <w:lang w:val="en-GB"/>
        </w:rPr>
      </w:pPr>
      <w:r w:rsidRPr="008A2776">
        <w:rPr>
          <w:rFonts w:ascii="Times New Roman" w:hAnsi="Times New Roman" w:cs="Times New Roman"/>
          <w:color w:val="000000" w:themeColor="text1"/>
          <w:sz w:val="24"/>
          <w:szCs w:val="24"/>
          <w:shd w:val="clear" w:color="auto" w:fill="FFFFFF"/>
          <w:lang w:val="en-GB"/>
        </w:rPr>
        <w:t xml:space="preserve">Habicht, J., Viswanathan, S., Carrington, B., Hauser, T.U., Harper, R. and </w:t>
      </w:r>
      <w:proofErr w:type="spellStart"/>
      <w:r w:rsidRPr="008A2776">
        <w:rPr>
          <w:rFonts w:ascii="Times New Roman" w:hAnsi="Times New Roman" w:cs="Times New Roman"/>
          <w:color w:val="000000" w:themeColor="text1"/>
          <w:sz w:val="24"/>
          <w:szCs w:val="24"/>
          <w:shd w:val="clear" w:color="auto" w:fill="FFFFFF"/>
          <w:lang w:val="en-GB"/>
        </w:rPr>
        <w:t>Rollwage</w:t>
      </w:r>
      <w:proofErr w:type="spellEnd"/>
      <w:r w:rsidRPr="008A2776">
        <w:rPr>
          <w:rFonts w:ascii="Times New Roman" w:hAnsi="Times New Roman" w:cs="Times New Roman"/>
          <w:color w:val="000000" w:themeColor="text1"/>
          <w:sz w:val="24"/>
          <w:szCs w:val="24"/>
          <w:shd w:val="clear" w:color="auto" w:fill="FFFFFF"/>
          <w:lang w:val="en-GB"/>
        </w:rPr>
        <w:t>, M., 2024. Closing the accessibility gap to mental health treatment with a personalized self-referral chatbot. </w:t>
      </w:r>
      <w:r w:rsidRPr="008A2776">
        <w:rPr>
          <w:rFonts w:ascii="Times New Roman" w:hAnsi="Times New Roman" w:cs="Times New Roman"/>
          <w:i/>
          <w:iCs/>
          <w:color w:val="000000" w:themeColor="text1"/>
          <w:sz w:val="24"/>
          <w:szCs w:val="24"/>
          <w:shd w:val="clear" w:color="auto" w:fill="FFFFFF"/>
          <w:lang w:val="en-GB"/>
        </w:rPr>
        <w:t>Nature medicine</w:t>
      </w:r>
      <w:r w:rsidRPr="008A2776">
        <w:rPr>
          <w:rFonts w:ascii="Times New Roman" w:hAnsi="Times New Roman" w:cs="Times New Roman"/>
          <w:color w:val="000000" w:themeColor="text1"/>
          <w:sz w:val="24"/>
          <w:szCs w:val="24"/>
          <w:shd w:val="clear" w:color="auto" w:fill="FFFFFF"/>
          <w:lang w:val="en-GB"/>
        </w:rPr>
        <w:t>, </w:t>
      </w:r>
      <w:r w:rsidRPr="008A2776">
        <w:rPr>
          <w:rFonts w:ascii="Times New Roman" w:hAnsi="Times New Roman" w:cs="Times New Roman"/>
          <w:i/>
          <w:iCs/>
          <w:color w:val="000000" w:themeColor="text1"/>
          <w:sz w:val="24"/>
          <w:szCs w:val="24"/>
          <w:shd w:val="clear" w:color="auto" w:fill="FFFFFF"/>
          <w:lang w:val="en-GB"/>
        </w:rPr>
        <w:t>30</w:t>
      </w:r>
      <w:r w:rsidRPr="008A2776">
        <w:rPr>
          <w:rFonts w:ascii="Times New Roman" w:hAnsi="Times New Roman" w:cs="Times New Roman"/>
          <w:color w:val="000000" w:themeColor="text1"/>
          <w:sz w:val="24"/>
          <w:szCs w:val="24"/>
          <w:shd w:val="clear" w:color="auto" w:fill="FFFFFF"/>
          <w:lang w:val="en-GB"/>
        </w:rPr>
        <w:t xml:space="preserve">(2), pp.595-602. DOI: </w:t>
      </w:r>
      <w:hyperlink r:id="rId12" w:history="1">
        <w:r w:rsidRPr="008A2776">
          <w:rPr>
            <w:rStyle w:val="Hyperlink"/>
            <w:rFonts w:ascii="Times New Roman" w:hAnsi="Times New Roman" w:cs="Times New Roman"/>
            <w:sz w:val="24"/>
            <w:szCs w:val="24"/>
            <w:shd w:val="clear" w:color="auto" w:fill="FFFFFF"/>
            <w:lang w:val="en-GB"/>
          </w:rPr>
          <w:t>https://www.nature.com/articles/s41591-023-02766-x</w:t>
        </w:r>
      </w:hyperlink>
    </w:p>
    <w:p w14:paraId="2D4E8611" w14:textId="77777777" w:rsidR="00526166" w:rsidRPr="008A2776" w:rsidRDefault="00526166" w:rsidP="009E7EFC">
      <w:pPr>
        <w:spacing w:after="0" w:line="360" w:lineRule="auto"/>
        <w:ind w:left="720" w:hanging="720"/>
        <w:contextualSpacing/>
        <w:jc w:val="both"/>
        <w:rPr>
          <w:rFonts w:ascii="Times New Roman" w:hAnsi="Times New Roman" w:cs="Times New Roman"/>
          <w:color w:val="222222"/>
          <w:sz w:val="24"/>
          <w:szCs w:val="24"/>
          <w:shd w:val="clear" w:color="auto" w:fill="FFFFFF"/>
          <w:lang w:val="en-GB"/>
        </w:rPr>
      </w:pPr>
      <w:r w:rsidRPr="008A2776">
        <w:rPr>
          <w:rFonts w:ascii="Times New Roman" w:hAnsi="Times New Roman" w:cs="Times New Roman"/>
          <w:color w:val="222222"/>
          <w:sz w:val="24"/>
          <w:szCs w:val="24"/>
          <w:shd w:val="clear" w:color="auto" w:fill="FFFFFF"/>
          <w:lang w:val="en-GB"/>
        </w:rPr>
        <w:t>Konteh, F.H., Mannion, R. and Jacobs, R., 2022. IT and the quality and efficiency of mental health care in a time of COVID-19: case study of mental health providers in England. </w:t>
      </w:r>
      <w:r w:rsidRPr="008A2776">
        <w:rPr>
          <w:rFonts w:ascii="Times New Roman" w:hAnsi="Times New Roman" w:cs="Times New Roman"/>
          <w:i/>
          <w:iCs/>
          <w:color w:val="222222"/>
          <w:sz w:val="24"/>
          <w:szCs w:val="24"/>
          <w:shd w:val="clear" w:color="auto" w:fill="FFFFFF"/>
          <w:lang w:val="en-GB"/>
        </w:rPr>
        <w:t>JMIR Formative Research</w:t>
      </w:r>
      <w:r w:rsidRPr="008A2776">
        <w:rPr>
          <w:rFonts w:ascii="Times New Roman" w:hAnsi="Times New Roman" w:cs="Times New Roman"/>
          <w:color w:val="222222"/>
          <w:sz w:val="24"/>
          <w:szCs w:val="24"/>
          <w:shd w:val="clear" w:color="auto" w:fill="FFFFFF"/>
          <w:lang w:val="en-GB"/>
        </w:rPr>
        <w:t>, </w:t>
      </w:r>
      <w:r w:rsidRPr="008A2776">
        <w:rPr>
          <w:rFonts w:ascii="Times New Roman" w:hAnsi="Times New Roman" w:cs="Times New Roman"/>
          <w:i/>
          <w:iCs/>
          <w:color w:val="222222"/>
          <w:sz w:val="24"/>
          <w:szCs w:val="24"/>
          <w:shd w:val="clear" w:color="auto" w:fill="FFFFFF"/>
          <w:lang w:val="en-GB"/>
        </w:rPr>
        <w:t>6</w:t>
      </w:r>
      <w:r w:rsidRPr="008A2776">
        <w:rPr>
          <w:rFonts w:ascii="Times New Roman" w:hAnsi="Times New Roman" w:cs="Times New Roman"/>
          <w:color w:val="222222"/>
          <w:sz w:val="24"/>
          <w:szCs w:val="24"/>
          <w:shd w:val="clear" w:color="auto" w:fill="FFFFFF"/>
          <w:lang w:val="en-GB"/>
        </w:rPr>
        <w:t xml:space="preserve">(12), p.e37533. DOI: </w:t>
      </w:r>
      <w:hyperlink r:id="rId13" w:history="1">
        <w:r w:rsidRPr="008A2776">
          <w:rPr>
            <w:rStyle w:val="Hyperlink"/>
            <w:rFonts w:ascii="Times New Roman" w:hAnsi="Times New Roman" w:cs="Times New Roman"/>
            <w:sz w:val="24"/>
            <w:szCs w:val="24"/>
            <w:shd w:val="clear" w:color="auto" w:fill="FFFFFF"/>
            <w:lang w:val="en-GB"/>
          </w:rPr>
          <w:t>https://eprints.whiterose.ac.uk/id/eprint/195080/1/PDF.pdf</w:t>
        </w:r>
      </w:hyperlink>
    </w:p>
    <w:p w14:paraId="387A16AD" w14:textId="77777777" w:rsidR="00526166" w:rsidRPr="008A2776" w:rsidRDefault="00526166" w:rsidP="009E7EFC">
      <w:pPr>
        <w:spacing w:after="0" w:line="360" w:lineRule="auto"/>
        <w:ind w:left="720" w:hanging="720"/>
        <w:contextualSpacing/>
        <w:jc w:val="both"/>
        <w:rPr>
          <w:rFonts w:ascii="Times New Roman" w:hAnsi="Times New Roman" w:cs="Times New Roman"/>
          <w:color w:val="000000" w:themeColor="text1"/>
          <w:sz w:val="24"/>
          <w:szCs w:val="24"/>
          <w:shd w:val="clear" w:color="auto" w:fill="FFFFFF"/>
          <w:lang w:val="en-GB"/>
        </w:rPr>
      </w:pPr>
      <w:r w:rsidRPr="008A2776">
        <w:rPr>
          <w:rFonts w:ascii="Times New Roman" w:hAnsi="Times New Roman" w:cs="Times New Roman"/>
          <w:color w:val="000000" w:themeColor="text1"/>
          <w:sz w:val="24"/>
          <w:szCs w:val="24"/>
          <w:shd w:val="clear" w:color="auto" w:fill="FFFFFF"/>
          <w:lang w:val="en-GB"/>
        </w:rPr>
        <w:t xml:space="preserve">Palmer, C.E., Marshall, E., Millgate, E., Warren, G., Ewbank, M., Cooper, E., Lawes, S., Smith, A., Hutchins-Joss, C., Young, J. and </w:t>
      </w:r>
      <w:proofErr w:type="spellStart"/>
      <w:r w:rsidRPr="008A2776">
        <w:rPr>
          <w:rFonts w:ascii="Times New Roman" w:hAnsi="Times New Roman" w:cs="Times New Roman"/>
          <w:color w:val="000000" w:themeColor="text1"/>
          <w:sz w:val="24"/>
          <w:szCs w:val="24"/>
          <w:shd w:val="clear" w:color="auto" w:fill="FFFFFF"/>
          <w:lang w:val="en-GB"/>
        </w:rPr>
        <w:t>Bouazzaoui</w:t>
      </w:r>
      <w:proofErr w:type="spellEnd"/>
      <w:r w:rsidRPr="008A2776">
        <w:rPr>
          <w:rFonts w:ascii="Times New Roman" w:hAnsi="Times New Roman" w:cs="Times New Roman"/>
          <w:color w:val="000000" w:themeColor="text1"/>
          <w:sz w:val="24"/>
          <w:szCs w:val="24"/>
          <w:shd w:val="clear" w:color="auto" w:fill="FFFFFF"/>
          <w:lang w:val="en-GB"/>
        </w:rPr>
        <w:t>, M., 2025. Combining Artificial Intelligence and Human Support in Mental Health: Digital Intervention With Comparable Effectiveness to Human-Delivered Care. </w:t>
      </w:r>
      <w:r w:rsidRPr="008A2776">
        <w:rPr>
          <w:rFonts w:ascii="Times New Roman" w:hAnsi="Times New Roman" w:cs="Times New Roman"/>
          <w:i/>
          <w:iCs/>
          <w:color w:val="000000" w:themeColor="text1"/>
          <w:sz w:val="24"/>
          <w:szCs w:val="24"/>
          <w:shd w:val="clear" w:color="auto" w:fill="FFFFFF"/>
          <w:lang w:val="en-GB"/>
        </w:rPr>
        <w:t>Journal of Medical Internet Research</w:t>
      </w:r>
      <w:r w:rsidRPr="008A2776">
        <w:rPr>
          <w:rFonts w:ascii="Times New Roman" w:hAnsi="Times New Roman" w:cs="Times New Roman"/>
          <w:color w:val="000000" w:themeColor="text1"/>
          <w:sz w:val="24"/>
          <w:szCs w:val="24"/>
          <w:shd w:val="clear" w:color="auto" w:fill="FFFFFF"/>
          <w:lang w:val="en-GB"/>
        </w:rPr>
        <w:t>, </w:t>
      </w:r>
      <w:r w:rsidRPr="008A2776">
        <w:rPr>
          <w:rFonts w:ascii="Times New Roman" w:hAnsi="Times New Roman" w:cs="Times New Roman"/>
          <w:i/>
          <w:iCs/>
          <w:color w:val="000000" w:themeColor="text1"/>
          <w:sz w:val="24"/>
          <w:szCs w:val="24"/>
          <w:shd w:val="clear" w:color="auto" w:fill="FFFFFF"/>
          <w:lang w:val="en-GB"/>
        </w:rPr>
        <w:t>27</w:t>
      </w:r>
      <w:r w:rsidRPr="008A2776">
        <w:rPr>
          <w:rFonts w:ascii="Times New Roman" w:hAnsi="Times New Roman" w:cs="Times New Roman"/>
          <w:color w:val="000000" w:themeColor="text1"/>
          <w:sz w:val="24"/>
          <w:szCs w:val="24"/>
          <w:shd w:val="clear" w:color="auto" w:fill="FFFFFF"/>
          <w:lang w:val="en-GB"/>
        </w:rPr>
        <w:t xml:space="preserve">, p.e69351. DOI: </w:t>
      </w:r>
      <w:hyperlink r:id="rId14" w:history="1">
        <w:r w:rsidRPr="008A2776">
          <w:rPr>
            <w:rStyle w:val="Hyperlink"/>
            <w:rFonts w:ascii="Times New Roman" w:hAnsi="Times New Roman" w:cs="Times New Roman"/>
            <w:sz w:val="24"/>
            <w:szCs w:val="24"/>
            <w:shd w:val="clear" w:color="auto" w:fill="FFFFFF"/>
            <w:lang w:val="en-GB"/>
          </w:rPr>
          <w:t>https://www.jmir.org/2025/1/e69351/</w:t>
        </w:r>
      </w:hyperlink>
    </w:p>
    <w:p w14:paraId="3EC4BA89" w14:textId="77777777" w:rsidR="00526166" w:rsidRPr="008A2776" w:rsidRDefault="00526166" w:rsidP="009E7EFC">
      <w:pPr>
        <w:spacing w:after="0" w:line="360" w:lineRule="auto"/>
        <w:ind w:left="720" w:hanging="720"/>
        <w:contextualSpacing/>
        <w:jc w:val="both"/>
        <w:rPr>
          <w:rFonts w:ascii="Times New Roman" w:hAnsi="Times New Roman" w:cs="Times New Roman"/>
          <w:color w:val="222222"/>
          <w:sz w:val="24"/>
          <w:szCs w:val="24"/>
          <w:shd w:val="clear" w:color="auto" w:fill="FFFFFF"/>
          <w:lang w:val="en-GB"/>
        </w:rPr>
      </w:pPr>
      <w:proofErr w:type="spellStart"/>
      <w:r w:rsidRPr="008A2776">
        <w:rPr>
          <w:rFonts w:ascii="Times New Roman" w:hAnsi="Times New Roman" w:cs="Times New Roman"/>
          <w:color w:val="222222"/>
          <w:sz w:val="24"/>
          <w:szCs w:val="24"/>
          <w:shd w:val="clear" w:color="auto" w:fill="FFFFFF"/>
          <w:lang w:val="en-GB"/>
        </w:rPr>
        <w:t>Pithara</w:t>
      </w:r>
      <w:proofErr w:type="spellEnd"/>
      <w:r w:rsidRPr="008A2776">
        <w:rPr>
          <w:rFonts w:ascii="Times New Roman" w:hAnsi="Times New Roman" w:cs="Times New Roman"/>
          <w:color w:val="222222"/>
          <w:sz w:val="24"/>
          <w:szCs w:val="24"/>
          <w:shd w:val="clear" w:color="auto" w:fill="FFFFFF"/>
          <w:lang w:val="en-GB"/>
        </w:rPr>
        <w:t>, C., Farr, M., Sullivan, S.A., Edwards, H.B., Hall, W., Gadd, C., Walker, J., Hebden, N. and Horwood, J., 2020. Implementing a digital tool to support shared care planning in community-based mental health services: qualitative evaluation. </w:t>
      </w:r>
      <w:r w:rsidRPr="008A2776">
        <w:rPr>
          <w:rFonts w:ascii="Times New Roman" w:hAnsi="Times New Roman" w:cs="Times New Roman"/>
          <w:i/>
          <w:iCs/>
          <w:color w:val="222222"/>
          <w:sz w:val="24"/>
          <w:szCs w:val="24"/>
          <w:shd w:val="clear" w:color="auto" w:fill="FFFFFF"/>
          <w:lang w:val="en-GB"/>
        </w:rPr>
        <w:t>Journal of Medical Internet Research</w:t>
      </w:r>
      <w:r w:rsidRPr="008A2776">
        <w:rPr>
          <w:rFonts w:ascii="Times New Roman" w:hAnsi="Times New Roman" w:cs="Times New Roman"/>
          <w:color w:val="222222"/>
          <w:sz w:val="24"/>
          <w:szCs w:val="24"/>
          <w:shd w:val="clear" w:color="auto" w:fill="FFFFFF"/>
          <w:lang w:val="en-GB"/>
        </w:rPr>
        <w:t>, </w:t>
      </w:r>
      <w:r w:rsidRPr="008A2776">
        <w:rPr>
          <w:rFonts w:ascii="Times New Roman" w:hAnsi="Times New Roman" w:cs="Times New Roman"/>
          <w:i/>
          <w:iCs/>
          <w:color w:val="222222"/>
          <w:sz w:val="24"/>
          <w:szCs w:val="24"/>
          <w:shd w:val="clear" w:color="auto" w:fill="FFFFFF"/>
          <w:lang w:val="en-GB"/>
        </w:rPr>
        <w:t>22</w:t>
      </w:r>
      <w:r w:rsidRPr="008A2776">
        <w:rPr>
          <w:rFonts w:ascii="Times New Roman" w:hAnsi="Times New Roman" w:cs="Times New Roman"/>
          <w:color w:val="222222"/>
          <w:sz w:val="24"/>
          <w:szCs w:val="24"/>
          <w:shd w:val="clear" w:color="auto" w:fill="FFFFFF"/>
          <w:lang w:val="en-GB"/>
        </w:rPr>
        <w:t xml:space="preserve">(3), p.e14868. DOI: </w:t>
      </w:r>
      <w:hyperlink r:id="rId15" w:history="1">
        <w:r w:rsidRPr="008A2776">
          <w:rPr>
            <w:rStyle w:val="Hyperlink"/>
            <w:rFonts w:ascii="Times New Roman" w:hAnsi="Times New Roman" w:cs="Times New Roman"/>
            <w:sz w:val="24"/>
            <w:szCs w:val="24"/>
            <w:shd w:val="clear" w:color="auto" w:fill="FFFFFF"/>
            <w:lang w:val="en-GB"/>
          </w:rPr>
          <w:t>https://www.jmir.org/2020/3/e14868/</w:t>
        </w:r>
      </w:hyperlink>
    </w:p>
    <w:p w14:paraId="1C34E719" w14:textId="77777777" w:rsidR="00526166" w:rsidRPr="008A2776" w:rsidRDefault="00526166" w:rsidP="009E7EFC">
      <w:pPr>
        <w:spacing w:after="0" w:line="360" w:lineRule="auto"/>
        <w:ind w:left="720" w:hanging="720"/>
        <w:contextualSpacing/>
        <w:jc w:val="both"/>
        <w:rPr>
          <w:rFonts w:ascii="Times New Roman" w:hAnsi="Times New Roman" w:cs="Times New Roman"/>
          <w:color w:val="222222"/>
          <w:sz w:val="24"/>
          <w:szCs w:val="24"/>
          <w:shd w:val="clear" w:color="auto" w:fill="FFFFFF"/>
          <w:lang w:val="en-GB"/>
        </w:rPr>
      </w:pPr>
      <w:r w:rsidRPr="008A2776">
        <w:rPr>
          <w:rFonts w:ascii="Times New Roman" w:hAnsi="Times New Roman" w:cs="Times New Roman"/>
          <w:color w:val="222222"/>
          <w:sz w:val="24"/>
          <w:szCs w:val="24"/>
          <w:shd w:val="clear" w:color="auto" w:fill="FFFFFF"/>
          <w:lang w:val="en-GB"/>
        </w:rPr>
        <w:t>Yu, G., Vale, L., McMeekin, P., Ramsay, S.E. and Fu, Y., 2023. Investigating changes in mental health services utilisation in England and their impact on health outcomes and wellbeing during the COVID-19 pandemic: Protocol for a health data-linkage study. </w:t>
      </w:r>
      <w:proofErr w:type="spellStart"/>
      <w:r w:rsidRPr="008A2776">
        <w:rPr>
          <w:rFonts w:ascii="Times New Roman" w:hAnsi="Times New Roman" w:cs="Times New Roman"/>
          <w:i/>
          <w:iCs/>
          <w:color w:val="222222"/>
          <w:sz w:val="24"/>
          <w:szCs w:val="24"/>
          <w:shd w:val="clear" w:color="auto" w:fill="FFFFFF"/>
          <w:lang w:val="en-GB"/>
        </w:rPr>
        <w:t>Plos</w:t>
      </w:r>
      <w:proofErr w:type="spellEnd"/>
      <w:r w:rsidRPr="008A2776">
        <w:rPr>
          <w:rFonts w:ascii="Times New Roman" w:hAnsi="Times New Roman" w:cs="Times New Roman"/>
          <w:i/>
          <w:iCs/>
          <w:color w:val="222222"/>
          <w:sz w:val="24"/>
          <w:szCs w:val="24"/>
          <w:shd w:val="clear" w:color="auto" w:fill="FFFFFF"/>
          <w:lang w:val="en-GB"/>
        </w:rPr>
        <w:t xml:space="preserve"> one</w:t>
      </w:r>
      <w:r w:rsidRPr="008A2776">
        <w:rPr>
          <w:rFonts w:ascii="Times New Roman" w:hAnsi="Times New Roman" w:cs="Times New Roman"/>
          <w:color w:val="222222"/>
          <w:sz w:val="24"/>
          <w:szCs w:val="24"/>
          <w:shd w:val="clear" w:color="auto" w:fill="FFFFFF"/>
          <w:lang w:val="en-GB"/>
        </w:rPr>
        <w:t>, </w:t>
      </w:r>
      <w:r w:rsidRPr="008A2776">
        <w:rPr>
          <w:rFonts w:ascii="Times New Roman" w:hAnsi="Times New Roman" w:cs="Times New Roman"/>
          <w:i/>
          <w:iCs/>
          <w:color w:val="222222"/>
          <w:sz w:val="24"/>
          <w:szCs w:val="24"/>
          <w:shd w:val="clear" w:color="auto" w:fill="FFFFFF"/>
          <w:lang w:val="en-GB"/>
        </w:rPr>
        <w:t>18</w:t>
      </w:r>
      <w:r w:rsidRPr="008A2776">
        <w:rPr>
          <w:rFonts w:ascii="Times New Roman" w:hAnsi="Times New Roman" w:cs="Times New Roman"/>
          <w:color w:val="222222"/>
          <w:sz w:val="24"/>
          <w:szCs w:val="24"/>
          <w:shd w:val="clear" w:color="auto" w:fill="FFFFFF"/>
          <w:lang w:val="en-GB"/>
        </w:rPr>
        <w:t xml:space="preserve">(4), p.e0283986. DOI: </w:t>
      </w:r>
      <w:hyperlink r:id="rId16" w:history="1">
        <w:r w:rsidRPr="008A2776">
          <w:rPr>
            <w:rStyle w:val="Hyperlink"/>
            <w:rFonts w:ascii="Times New Roman" w:hAnsi="Times New Roman" w:cs="Times New Roman"/>
            <w:sz w:val="24"/>
            <w:szCs w:val="24"/>
            <w:shd w:val="clear" w:color="auto" w:fill="FFFFFF"/>
            <w:lang w:val="en-GB"/>
          </w:rPr>
          <w:t>https://journals.plos.org/plosone/article?id=10.1371/journal.pone.0283986</w:t>
        </w:r>
      </w:hyperlink>
    </w:p>
    <w:p w14:paraId="34926EF1" w14:textId="77777777" w:rsidR="00526166" w:rsidRPr="009E7EFC" w:rsidRDefault="00526166" w:rsidP="009E7EFC">
      <w:pPr>
        <w:spacing w:after="0" w:line="360" w:lineRule="auto"/>
        <w:ind w:left="720" w:hanging="720"/>
        <w:contextualSpacing/>
        <w:jc w:val="both"/>
        <w:rPr>
          <w:rFonts w:ascii="Times New Roman" w:hAnsi="Times New Roman" w:cs="Times New Roman"/>
          <w:color w:val="222222"/>
          <w:sz w:val="24"/>
          <w:szCs w:val="24"/>
          <w:shd w:val="clear" w:color="auto" w:fill="FFFFFF"/>
          <w:lang w:val="en-GB"/>
        </w:rPr>
      </w:pPr>
      <w:r w:rsidRPr="008A2776">
        <w:rPr>
          <w:rFonts w:ascii="Times New Roman" w:hAnsi="Times New Roman" w:cs="Times New Roman"/>
          <w:color w:val="222222"/>
          <w:sz w:val="24"/>
          <w:szCs w:val="24"/>
          <w:shd w:val="clear" w:color="auto" w:fill="FFFFFF"/>
          <w:lang w:val="en-GB"/>
        </w:rPr>
        <w:t>Zhang, X., Berry, N., Di Basilio, D., Richardson, C., Eisner, E. and Bucci, S., 2025. Mental Health Professionals’ Technology Usage and Attitudes Toward Digital Health for Psychosis: Comparative Cross-Sectional Survey Study. </w:t>
      </w:r>
      <w:r w:rsidRPr="008A2776">
        <w:rPr>
          <w:rFonts w:ascii="Times New Roman" w:hAnsi="Times New Roman" w:cs="Times New Roman"/>
          <w:i/>
          <w:iCs/>
          <w:color w:val="222222"/>
          <w:sz w:val="24"/>
          <w:szCs w:val="24"/>
          <w:shd w:val="clear" w:color="auto" w:fill="FFFFFF"/>
          <w:lang w:val="en-GB"/>
        </w:rPr>
        <w:t>JMIR Mental Health</w:t>
      </w:r>
      <w:r w:rsidRPr="008A2776">
        <w:rPr>
          <w:rFonts w:ascii="Times New Roman" w:hAnsi="Times New Roman" w:cs="Times New Roman"/>
          <w:color w:val="222222"/>
          <w:sz w:val="24"/>
          <w:szCs w:val="24"/>
          <w:shd w:val="clear" w:color="auto" w:fill="FFFFFF"/>
          <w:lang w:val="en-GB"/>
        </w:rPr>
        <w:t>, </w:t>
      </w:r>
      <w:r w:rsidRPr="008A2776">
        <w:rPr>
          <w:rFonts w:ascii="Times New Roman" w:hAnsi="Times New Roman" w:cs="Times New Roman"/>
          <w:i/>
          <w:iCs/>
          <w:color w:val="222222"/>
          <w:sz w:val="24"/>
          <w:szCs w:val="24"/>
          <w:shd w:val="clear" w:color="auto" w:fill="FFFFFF"/>
          <w:lang w:val="en-GB"/>
        </w:rPr>
        <w:t>12</w:t>
      </w:r>
      <w:r w:rsidRPr="008A2776">
        <w:rPr>
          <w:rFonts w:ascii="Times New Roman" w:hAnsi="Times New Roman" w:cs="Times New Roman"/>
          <w:color w:val="222222"/>
          <w:sz w:val="24"/>
          <w:szCs w:val="24"/>
          <w:shd w:val="clear" w:color="auto" w:fill="FFFFFF"/>
          <w:lang w:val="en-GB"/>
        </w:rPr>
        <w:t xml:space="preserve">, p.e68362. DOI: </w:t>
      </w:r>
      <w:hyperlink r:id="rId17" w:history="1">
        <w:r w:rsidRPr="008A2776">
          <w:rPr>
            <w:rStyle w:val="Hyperlink"/>
            <w:rFonts w:ascii="Times New Roman" w:hAnsi="Times New Roman" w:cs="Times New Roman"/>
            <w:sz w:val="24"/>
            <w:szCs w:val="24"/>
            <w:shd w:val="clear" w:color="auto" w:fill="FFFFFF"/>
            <w:lang w:val="en-GB"/>
          </w:rPr>
          <w:t>https://mental.jmir.org/2025/1/e68362\</w:t>
        </w:r>
      </w:hyperlink>
    </w:p>
    <w:p w14:paraId="5679E243" w14:textId="77777777" w:rsidR="00526166" w:rsidRPr="009E7EFC" w:rsidRDefault="00526166" w:rsidP="009E7EFC">
      <w:pPr>
        <w:spacing w:after="0" w:line="360" w:lineRule="auto"/>
        <w:ind w:left="720" w:hanging="720"/>
        <w:contextualSpacing/>
        <w:jc w:val="both"/>
        <w:rPr>
          <w:rFonts w:ascii="Times New Roman" w:hAnsi="Times New Roman" w:cs="Times New Roman"/>
          <w:color w:val="000000" w:themeColor="text1"/>
          <w:sz w:val="24"/>
          <w:szCs w:val="24"/>
          <w:shd w:val="clear" w:color="auto" w:fill="FFFFFF"/>
          <w:lang w:val="en-GB"/>
        </w:rPr>
      </w:pPr>
    </w:p>
    <w:p w14:paraId="07A97DFE" w14:textId="77777777" w:rsidR="00A93DCB" w:rsidRPr="009E7EFC" w:rsidRDefault="00A93DCB" w:rsidP="009E7EFC">
      <w:pPr>
        <w:spacing w:after="0" w:line="360" w:lineRule="auto"/>
        <w:contextualSpacing/>
        <w:jc w:val="both"/>
        <w:rPr>
          <w:rFonts w:ascii="Times New Roman" w:hAnsi="Times New Roman" w:cs="Times New Roman"/>
          <w:sz w:val="24"/>
          <w:szCs w:val="24"/>
          <w:lang w:val="en-GB"/>
        </w:rPr>
      </w:pPr>
    </w:p>
    <w:sectPr w:rsidR="00A93DCB" w:rsidRPr="009E7EFC" w:rsidSect="00ED0CC5">
      <w:headerReference w:type="defaul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7F5AE" w14:textId="77777777" w:rsidR="00333203" w:rsidRDefault="00333203" w:rsidP="009E7EFC">
      <w:pPr>
        <w:spacing w:after="0" w:line="240" w:lineRule="auto"/>
      </w:pPr>
      <w:r>
        <w:separator/>
      </w:r>
    </w:p>
  </w:endnote>
  <w:endnote w:type="continuationSeparator" w:id="0">
    <w:p w14:paraId="04B68216" w14:textId="77777777" w:rsidR="00333203" w:rsidRDefault="00333203" w:rsidP="009E7E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0598E" w14:textId="77777777" w:rsidR="00333203" w:rsidRDefault="00333203" w:rsidP="009E7EFC">
      <w:pPr>
        <w:spacing w:after="0" w:line="240" w:lineRule="auto"/>
      </w:pPr>
      <w:r>
        <w:separator/>
      </w:r>
    </w:p>
  </w:footnote>
  <w:footnote w:type="continuationSeparator" w:id="0">
    <w:p w14:paraId="29FA0554" w14:textId="77777777" w:rsidR="00333203" w:rsidRDefault="00333203" w:rsidP="009E7E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color w:val="000000" w:themeColor="text1"/>
        <w:sz w:val="24"/>
        <w:szCs w:val="24"/>
      </w:rPr>
      <w:id w:val="1089267679"/>
      <w:docPartObj>
        <w:docPartGallery w:val="Page Numbers (Top of Page)"/>
        <w:docPartUnique/>
      </w:docPartObj>
    </w:sdtPr>
    <w:sdtEndPr>
      <w:rPr>
        <w:noProof/>
      </w:rPr>
    </w:sdtEndPr>
    <w:sdtContent>
      <w:p w14:paraId="4C03BEA7" w14:textId="0A4EE9D8" w:rsidR="00ED0CC5" w:rsidRPr="00ED0CC5" w:rsidRDefault="00ED0CC5">
        <w:pPr>
          <w:pStyle w:val="Header"/>
          <w:jc w:val="right"/>
          <w:rPr>
            <w:rFonts w:ascii="Times New Roman" w:hAnsi="Times New Roman" w:cs="Times New Roman"/>
            <w:color w:val="000000" w:themeColor="text1"/>
            <w:sz w:val="24"/>
            <w:szCs w:val="24"/>
          </w:rPr>
        </w:pPr>
        <w:r w:rsidRPr="00ED0CC5">
          <w:rPr>
            <w:rFonts w:ascii="Times New Roman" w:hAnsi="Times New Roman" w:cs="Times New Roman"/>
            <w:color w:val="000000" w:themeColor="text1"/>
            <w:sz w:val="24"/>
            <w:szCs w:val="24"/>
          </w:rPr>
          <w:t xml:space="preserve">Scoping Review          </w:t>
        </w:r>
        <w:r w:rsidRPr="00ED0CC5">
          <w:rPr>
            <w:rFonts w:ascii="Times New Roman" w:hAnsi="Times New Roman" w:cs="Times New Roman"/>
            <w:color w:val="000000" w:themeColor="text1"/>
            <w:sz w:val="24"/>
            <w:szCs w:val="24"/>
          </w:rPr>
          <w:fldChar w:fldCharType="begin"/>
        </w:r>
        <w:r w:rsidRPr="00ED0CC5">
          <w:rPr>
            <w:rFonts w:ascii="Times New Roman" w:hAnsi="Times New Roman" w:cs="Times New Roman"/>
            <w:color w:val="000000" w:themeColor="text1"/>
            <w:sz w:val="24"/>
            <w:szCs w:val="24"/>
          </w:rPr>
          <w:instrText xml:space="preserve"> PAGE   \* MERGEFORMAT </w:instrText>
        </w:r>
        <w:r w:rsidRPr="00ED0CC5">
          <w:rPr>
            <w:rFonts w:ascii="Times New Roman" w:hAnsi="Times New Roman" w:cs="Times New Roman"/>
            <w:color w:val="000000" w:themeColor="text1"/>
            <w:sz w:val="24"/>
            <w:szCs w:val="24"/>
          </w:rPr>
          <w:fldChar w:fldCharType="separate"/>
        </w:r>
        <w:r w:rsidRPr="00ED0CC5">
          <w:rPr>
            <w:rFonts w:ascii="Times New Roman" w:hAnsi="Times New Roman" w:cs="Times New Roman"/>
            <w:noProof/>
            <w:color w:val="000000" w:themeColor="text1"/>
            <w:sz w:val="24"/>
            <w:szCs w:val="24"/>
          </w:rPr>
          <w:t>2</w:t>
        </w:r>
        <w:r w:rsidRPr="00ED0CC5">
          <w:rPr>
            <w:rFonts w:ascii="Times New Roman" w:hAnsi="Times New Roman" w:cs="Times New Roman"/>
            <w:noProof/>
            <w:color w:val="000000" w:themeColor="text1"/>
            <w:sz w:val="24"/>
            <w:szCs w:val="24"/>
          </w:rPr>
          <w:fldChar w:fldCharType="end"/>
        </w:r>
      </w:p>
    </w:sdtContent>
  </w:sdt>
  <w:p w14:paraId="39586D9B" w14:textId="77777777" w:rsidR="00ED0CC5" w:rsidRDefault="00ED0C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75AF"/>
    <w:multiLevelType w:val="hybridMultilevel"/>
    <w:tmpl w:val="27E4D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765E0A"/>
    <w:multiLevelType w:val="hybridMultilevel"/>
    <w:tmpl w:val="F19ED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5145F5"/>
    <w:multiLevelType w:val="hybridMultilevel"/>
    <w:tmpl w:val="24427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767BD3"/>
    <w:multiLevelType w:val="hybridMultilevel"/>
    <w:tmpl w:val="6504D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0EF0245"/>
    <w:multiLevelType w:val="hybridMultilevel"/>
    <w:tmpl w:val="64BE5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32928784">
    <w:abstractNumId w:val="4"/>
  </w:num>
  <w:num w:numId="2" w16cid:durableId="1244803557">
    <w:abstractNumId w:val="3"/>
  </w:num>
  <w:num w:numId="3" w16cid:durableId="1755400448">
    <w:abstractNumId w:val="0"/>
  </w:num>
  <w:num w:numId="4" w16cid:durableId="241718720">
    <w:abstractNumId w:val="2"/>
  </w:num>
  <w:num w:numId="5" w16cid:durableId="5746265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hideSpellingErrors/>
  <w:hideGrammaticalError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B64"/>
    <w:rsid w:val="000664F1"/>
    <w:rsid w:val="001169D2"/>
    <w:rsid w:val="00201B45"/>
    <w:rsid w:val="002C0595"/>
    <w:rsid w:val="002F36D5"/>
    <w:rsid w:val="00333203"/>
    <w:rsid w:val="003D4FC0"/>
    <w:rsid w:val="004048DB"/>
    <w:rsid w:val="00404C1E"/>
    <w:rsid w:val="00526166"/>
    <w:rsid w:val="005744CB"/>
    <w:rsid w:val="00586527"/>
    <w:rsid w:val="005F29A5"/>
    <w:rsid w:val="008A2776"/>
    <w:rsid w:val="009414ED"/>
    <w:rsid w:val="009E7EFC"/>
    <w:rsid w:val="00A93DCB"/>
    <w:rsid w:val="00B47B64"/>
    <w:rsid w:val="00BC3DB1"/>
    <w:rsid w:val="00DD2C16"/>
    <w:rsid w:val="00EA2606"/>
    <w:rsid w:val="00ED0CC5"/>
    <w:rsid w:val="00FE75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16F8C"/>
  <w15:chartTrackingRefBased/>
  <w15:docId w15:val="{36EA93ED-079D-4326-91B0-DA1A391AE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9E7EFC"/>
    <w:pPr>
      <w:keepNext/>
      <w:keepLines/>
      <w:spacing w:before="240" w:after="0" w:line="360" w:lineRule="auto"/>
      <w:jc w:val="center"/>
      <w:outlineLvl w:val="0"/>
    </w:pPr>
    <w:rPr>
      <w:rFonts w:ascii="Times New Roman" w:eastAsiaTheme="majorEastAsia" w:hAnsi="Times New Roman" w:cs="Times New Roman"/>
      <w:b/>
      <w:color w:val="000000" w:themeColor="text1"/>
      <w:sz w:val="24"/>
      <w:szCs w:val="24"/>
      <w:lang w:val="en-GB"/>
    </w:rPr>
  </w:style>
  <w:style w:type="paragraph" w:styleId="Heading2">
    <w:name w:val="heading 2"/>
    <w:basedOn w:val="Normal"/>
    <w:next w:val="Normal"/>
    <w:link w:val="Heading2Char"/>
    <w:uiPriority w:val="9"/>
    <w:unhideWhenUsed/>
    <w:qFormat/>
    <w:rsid w:val="009E7EFC"/>
    <w:pPr>
      <w:keepNext/>
      <w:keepLines/>
      <w:spacing w:before="40" w:after="0"/>
      <w:outlineLvl w:val="1"/>
    </w:pPr>
    <w:rPr>
      <w:rFonts w:ascii="Times New Roman" w:eastAsiaTheme="majorEastAsia" w:hAnsi="Times New Roman" w:cs="Times New Roman"/>
      <w:b/>
      <w:bCs/>
      <w:color w:val="000000" w:themeColor="text1"/>
      <w:sz w:val="24"/>
      <w:szCs w:val="24"/>
      <w:lang w:val="en-GB"/>
    </w:rPr>
  </w:style>
  <w:style w:type="paragraph" w:styleId="Heading3">
    <w:name w:val="heading 3"/>
    <w:basedOn w:val="Normal"/>
    <w:next w:val="Normal"/>
    <w:link w:val="Heading3Char"/>
    <w:uiPriority w:val="9"/>
    <w:unhideWhenUsed/>
    <w:qFormat/>
    <w:rsid w:val="009E7EFC"/>
    <w:pPr>
      <w:keepNext/>
      <w:keepLines/>
      <w:spacing w:before="40" w:after="0"/>
      <w:outlineLvl w:val="2"/>
    </w:pPr>
    <w:rPr>
      <w:rFonts w:ascii="Times New Roman" w:eastAsiaTheme="majorEastAsia" w:hAnsi="Times New Roman" w:cs="Times New Roman"/>
      <w:i/>
      <w:iCs/>
      <w:color w:val="000000" w:themeColor="text1"/>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EFC"/>
    <w:rPr>
      <w:rFonts w:ascii="Times New Roman" w:eastAsiaTheme="majorEastAsia" w:hAnsi="Times New Roman" w:cs="Times New Roman"/>
      <w:b/>
      <w:color w:val="000000" w:themeColor="text1"/>
      <w:sz w:val="24"/>
      <w:szCs w:val="24"/>
      <w:lang w:val="en-GB"/>
    </w:rPr>
  </w:style>
  <w:style w:type="paragraph" w:styleId="ListParagraph">
    <w:name w:val="List Paragraph"/>
    <w:basedOn w:val="Normal"/>
    <w:uiPriority w:val="34"/>
    <w:qFormat/>
    <w:rsid w:val="00A93DCB"/>
    <w:pPr>
      <w:ind w:left="720"/>
      <w:contextualSpacing/>
    </w:pPr>
  </w:style>
  <w:style w:type="character" w:styleId="Hyperlink">
    <w:name w:val="Hyperlink"/>
    <w:basedOn w:val="DefaultParagraphFont"/>
    <w:uiPriority w:val="99"/>
    <w:unhideWhenUsed/>
    <w:rsid w:val="00A93DCB"/>
    <w:rPr>
      <w:color w:val="0563C1" w:themeColor="hyperlink"/>
      <w:u w:val="single"/>
    </w:rPr>
  </w:style>
  <w:style w:type="character" w:styleId="UnresolvedMention">
    <w:name w:val="Unresolved Mention"/>
    <w:basedOn w:val="DefaultParagraphFont"/>
    <w:uiPriority w:val="99"/>
    <w:semiHidden/>
    <w:unhideWhenUsed/>
    <w:rsid w:val="00A93DCB"/>
    <w:rPr>
      <w:color w:val="605E5C"/>
      <w:shd w:val="clear" w:color="auto" w:fill="E1DFDD"/>
    </w:rPr>
  </w:style>
  <w:style w:type="table" w:styleId="TableGrid">
    <w:name w:val="Table Grid"/>
    <w:basedOn w:val="TableNormal"/>
    <w:uiPriority w:val="39"/>
    <w:rsid w:val="00BC3D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E7E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7EFC"/>
  </w:style>
  <w:style w:type="paragraph" w:styleId="Footer">
    <w:name w:val="footer"/>
    <w:basedOn w:val="Normal"/>
    <w:link w:val="FooterChar"/>
    <w:uiPriority w:val="99"/>
    <w:unhideWhenUsed/>
    <w:rsid w:val="009E7E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7EFC"/>
  </w:style>
  <w:style w:type="character" w:customStyle="1" w:styleId="Heading2Char">
    <w:name w:val="Heading 2 Char"/>
    <w:basedOn w:val="DefaultParagraphFont"/>
    <w:link w:val="Heading2"/>
    <w:uiPriority w:val="9"/>
    <w:rsid w:val="009E7EFC"/>
    <w:rPr>
      <w:rFonts w:ascii="Times New Roman" w:eastAsiaTheme="majorEastAsia" w:hAnsi="Times New Roman" w:cs="Times New Roman"/>
      <w:b/>
      <w:bCs/>
      <w:color w:val="000000" w:themeColor="text1"/>
      <w:sz w:val="24"/>
      <w:szCs w:val="24"/>
      <w:lang w:val="en-GB"/>
    </w:rPr>
  </w:style>
  <w:style w:type="table" w:styleId="GridTable5Dark-Accent2">
    <w:name w:val="Grid Table 5 Dark Accent 2"/>
    <w:basedOn w:val="TableNormal"/>
    <w:uiPriority w:val="50"/>
    <w:rsid w:val="009E7EF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5">
    <w:name w:val="Grid Table 5 Dark Accent 5"/>
    <w:basedOn w:val="TableNormal"/>
    <w:uiPriority w:val="50"/>
    <w:rsid w:val="009E7EF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customStyle="1" w:styleId="Heading3Char">
    <w:name w:val="Heading 3 Char"/>
    <w:basedOn w:val="DefaultParagraphFont"/>
    <w:link w:val="Heading3"/>
    <w:uiPriority w:val="9"/>
    <w:rsid w:val="009E7EFC"/>
    <w:rPr>
      <w:rFonts w:ascii="Times New Roman" w:eastAsiaTheme="majorEastAsia" w:hAnsi="Times New Roman" w:cs="Times New Roman"/>
      <w:i/>
      <w:iCs/>
      <w:color w:val="000000" w:themeColor="text1"/>
      <w:sz w:val="24"/>
      <w:szCs w:val="24"/>
      <w:lang w:val="en-GB"/>
    </w:rPr>
  </w:style>
  <w:style w:type="paragraph" w:styleId="TOCHeading">
    <w:name w:val="TOC Heading"/>
    <w:basedOn w:val="Heading1"/>
    <w:next w:val="Normal"/>
    <w:uiPriority w:val="39"/>
    <w:unhideWhenUsed/>
    <w:qFormat/>
    <w:rsid w:val="009E7EFC"/>
    <w:pPr>
      <w:spacing w:line="259" w:lineRule="auto"/>
      <w:jc w:val="left"/>
      <w:outlineLvl w:val="9"/>
    </w:pPr>
    <w:rPr>
      <w:rFonts w:asciiTheme="majorHAnsi"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9E7EFC"/>
    <w:pPr>
      <w:tabs>
        <w:tab w:val="right" w:leader="dot" w:pos="9350"/>
      </w:tabs>
      <w:spacing w:after="0" w:line="360" w:lineRule="auto"/>
      <w:contextualSpacing/>
    </w:pPr>
    <w:rPr>
      <w:rFonts w:ascii="Times New Roman" w:hAnsi="Times New Roman" w:cs="Times New Roman"/>
      <w:b/>
      <w:bCs/>
      <w:noProof/>
      <w:sz w:val="24"/>
      <w:szCs w:val="24"/>
    </w:rPr>
  </w:style>
  <w:style w:type="paragraph" w:styleId="TOC2">
    <w:name w:val="toc 2"/>
    <w:basedOn w:val="Normal"/>
    <w:next w:val="Normal"/>
    <w:autoRedefine/>
    <w:uiPriority w:val="39"/>
    <w:unhideWhenUsed/>
    <w:rsid w:val="009E7EFC"/>
    <w:pPr>
      <w:spacing w:after="100"/>
      <w:ind w:left="220"/>
    </w:pPr>
  </w:style>
  <w:style w:type="paragraph" w:styleId="TOC3">
    <w:name w:val="toc 3"/>
    <w:basedOn w:val="Normal"/>
    <w:next w:val="Normal"/>
    <w:autoRedefine/>
    <w:uiPriority w:val="39"/>
    <w:unhideWhenUsed/>
    <w:rsid w:val="009E7EF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5422063">
      <w:bodyDiv w:val="1"/>
      <w:marLeft w:val="0"/>
      <w:marRight w:val="0"/>
      <w:marTop w:val="0"/>
      <w:marBottom w:val="0"/>
      <w:divBdr>
        <w:top w:val="none" w:sz="0" w:space="0" w:color="auto"/>
        <w:left w:val="none" w:sz="0" w:space="0" w:color="auto"/>
        <w:bottom w:val="none" w:sz="0" w:space="0" w:color="auto"/>
        <w:right w:val="none" w:sz="0" w:space="0" w:color="auto"/>
      </w:divBdr>
    </w:div>
    <w:div w:id="1398744052">
      <w:bodyDiv w:val="1"/>
      <w:marLeft w:val="0"/>
      <w:marRight w:val="0"/>
      <w:marTop w:val="0"/>
      <w:marBottom w:val="0"/>
      <w:divBdr>
        <w:top w:val="none" w:sz="0" w:space="0" w:color="auto"/>
        <w:left w:val="none" w:sz="0" w:space="0" w:color="auto"/>
        <w:bottom w:val="none" w:sz="0" w:space="0" w:color="auto"/>
        <w:right w:val="none" w:sz="0" w:space="0" w:color="auto"/>
      </w:divBdr>
      <w:divsChild>
        <w:div w:id="9672033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2673-8392/1/4/80" TargetMode="External" /><Relationship Id="rId13" Type="http://schemas.openxmlformats.org/officeDocument/2006/relationships/hyperlink" Target="https://eprints.whiterose.ac.uk/id/eprint/195080/1/PDF.pdf" TargetMode="External" /><Relationship Id="rId1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nature.com/articles/s41591-023-02766-x" TargetMode="External" /><Relationship Id="rId17" Type="http://schemas.openxmlformats.org/officeDocument/2006/relationships/hyperlink" Target="https://mental.jmir.org/2025/1/e68362\" TargetMode="External" /><Relationship Id="rId2" Type="http://schemas.openxmlformats.org/officeDocument/2006/relationships/numbering" Target="numbering.xml" /><Relationship Id="rId16" Type="http://schemas.openxmlformats.org/officeDocument/2006/relationships/hyperlink" Target="https://journals.plos.org/plosone/article?id=10.1371/journal.pone.0283986" TargetMode="Externa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link.springer.com/article/10.1186/s12913-023-10536-1" TargetMode="External" /><Relationship Id="rId5" Type="http://schemas.openxmlformats.org/officeDocument/2006/relationships/webSettings" Target="webSettings.xml" /><Relationship Id="rId15" Type="http://schemas.openxmlformats.org/officeDocument/2006/relationships/hyperlink" Target="https://www.jmir.org/2020/3/e14868/" TargetMode="External" /><Relationship Id="rId10" Type="http://schemas.openxmlformats.org/officeDocument/2006/relationships/hyperlink" Target="https://www.tandfonline.com/doi/full/10.1080/0309877X.2025.2451693" TargetMode="External"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yperlink" Target="https://www.mdpi.com/1660-4601/20/1/362" TargetMode="External" /><Relationship Id="rId14" Type="http://schemas.openxmlformats.org/officeDocument/2006/relationships/hyperlink" Target="https://www.jmir.org/2025/1/e6935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AB201-B05A-47EC-A1DD-86174179A5D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4529</Words>
  <Characters>25819</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belinda matembe</cp:lastModifiedBy>
  <cp:revision>2</cp:revision>
  <dcterms:created xsi:type="dcterms:W3CDTF">2025-12-15T23:53:00Z</dcterms:created>
  <dcterms:modified xsi:type="dcterms:W3CDTF">2025-12-15T23:53:00Z</dcterms:modified>
</cp:coreProperties>
</file>