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E929A" w14:textId="56E3B32B" w:rsidR="00A80069" w:rsidRDefault="00A80069">
      <w:pPr>
        <w:rPr>
          <w:sz w:val="48"/>
          <w:szCs w:val="48"/>
          <w:u w:val="single"/>
          <w:lang w:val="en-US"/>
        </w:rPr>
      </w:pPr>
      <w:r w:rsidRPr="00A80069">
        <w:rPr>
          <w:sz w:val="48"/>
          <w:szCs w:val="48"/>
          <w:u w:val="single"/>
          <w:lang w:val="en-US"/>
        </w:rPr>
        <w:t xml:space="preserve">Reflective Post Crisis Day Review </w:t>
      </w:r>
    </w:p>
    <w:p w14:paraId="6A2376F4" w14:textId="77777777" w:rsidR="00A80069" w:rsidRDefault="00A80069">
      <w:pPr>
        <w:rPr>
          <w:sz w:val="48"/>
          <w:szCs w:val="48"/>
          <w:u w:val="single"/>
          <w:lang w:val="en-US"/>
        </w:rPr>
      </w:pPr>
    </w:p>
    <w:p w14:paraId="616DE0AD" w14:textId="2B3917E1" w:rsidR="00A80069" w:rsidRDefault="00A80069">
      <w:pPr>
        <w:rPr>
          <w:sz w:val="32"/>
          <w:szCs w:val="32"/>
          <w:lang w:val="en-US"/>
        </w:rPr>
      </w:pPr>
      <w:r>
        <w:rPr>
          <w:sz w:val="32"/>
          <w:szCs w:val="32"/>
          <w:lang w:val="en-US"/>
        </w:rPr>
        <w:t>Student Name: Elijah Thomas</w:t>
      </w:r>
    </w:p>
    <w:p w14:paraId="5F7DE1C3" w14:textId="7EA5406F" w:rsidR="00A80069" w:rsidRDefault="00A80069">
      <w:pPr>
        <w:rPr>
          <w:sz w:val="32"/>
          <w:szCs w:val="32"/>
          <w:lang w:val="en-US"/>
        </w:rPr>
      </w:pPr>
      <w:r>
        <w:rPr>
          <w:sz w:val="32"/>
          <w:szCs w:val="32"/>
          <w:lang w:val="en-US"/>
        </w:rPr>
        <w:t xml:space="preserve">Student Number: 2313487 </w:t>
      </w:r>
      <w:r>
        <w:rPr>
          <w:sz w:val="32"/>
          <w:szCs w:val="32"/>
          <w:lang w:val="en-US"/>
        </w:rPr>
        <w:br/>
        <w:t>Module Name: Crisis Management</w:t>
      </w:r>
    </w:p>
    <w:p w14:paraId="0992D905" w14:textId="735C4726" w:rsidR="00A80069" w:rsidRDefault="00A80069">
      <w:pPr>
        <w:rPr>
          <w:sz w:val="32"/>
          <w:szCs w:val="32"/>
          <w:lang w:val="en-US"/>
        </w:rPr>
      </w:pPr>
      <w:r>
        <w:rPr>
          <w:sz w:val="32"/>
          <w:szCs w:val="32"/>
          <w:lang w:val="en-US"/>
        </w:rPr>
        <w:t>Module Code: BMTP6020</w:t>
      </w:r>
    </w:p>
    <w:p w14:paraId="62CC76C9" w14:textId="0B94EA26" w:rsidR="00A80069" w:rsidRDefault="00A80069">
      <w:pPr>
        <w:rPr>
          <w:sz w:val="32"/>
          <w:szCs w:val="32"/>
          <w:lang w:val="en-US"/>
        </w:rPr>
      </w:pPr>
      <w:r>
        <w:rPr>
          <w:sz w:val="32"/>
          <w:szCs w:val="32"/>
          <w:lang w:val="en-US"/>
        </w:rPr>
        <w:t xml:space="preserve">Lecturer Name: Jacqui Joens </w:t>
      </w:r>
    </w:p>
    <w:p w14:paraId="7978E009" w14:textId="0986E07F" w:rsidR="005B571D" w:rsidRDefault="005B571D">
      <w:pPr>
        <w:rPr>
          <w:sz w:val="32"/>
          <w:szCs w:val="32"/>
          <w:lang w:val="en-US"/>
        </w:rPr>
      </w:pPr>
      <w:r>
        <w:rPr>
          <w:sz w:val="32"/>
          <w:szCs w:val="32"/>
          <w:lang w:val="en-US"/>
        </w:rPr>
        <w:t>Word Count: 155</w:t>
      </w:r>
      <w:r w:rsidR="00E73894">
        <w:rPr>
          <w:sz w:val="32"/>
          <w:szCs w:val="32"/>
          <w:lang w:val="en-US"/>
        </w:rPr>
        <w:t>0</w:t>
      </w:r>
    </w:p>
    <w:p w14:paraId="4D4E4DE2" w14:textId="77777777" w:rsidR="00A80069" w:rsidRDefault="00A80069">
      <w:pPr>
        <w:rPr>
          <w:sz w:val="32"/>
          <w:szCs w:val="32"/>
          <w:lang w:val="en-US"/>
        </w:rPr>
      </w:pPr>
    </w:p>
    <w:p w14:paraId="5DEEE77F" w14:textId="77777777" w:rsidR="00A80069" w:rsidRDefault="00A80069">
      <w:pPr>
        <w:rPr>
          <w:sz w:val="32"/>
          <w:szCs w:val="32"/>
          <w:lang w:val="en-US"/>
        </w:rPr>
      </w:pPr>
    </w:p>
    <w:p w14:paraId="3041EB55" w14:textId="77777777" w:rsidR="00A80069" w:rsidRDefault="00A80069">
      <w:pPr>
        <w:rPr>
          <w:sz w:val="32"/>
          <w:szCs w:val="32"/>
          <w:lang w:val="en-US"/>
        </w:rPr>
      </w:pPr>
    </w:p>
    <w:p w14:paraId="2024061C" w14:textId="77777777" w:rsidR="00A80069" w:rsidRDefault="00A80069">
      <w:pPr>
        <w:rPr>
          <w:sz w:val="32"/>
          <w:szCs w:val="32"/>
          <w:lang w:val="en-US"/>
        </w:rPr>
      </w:pPr>
    </w:p>
    <w:p w14:paraId="415994D7" w14:textId="77777777" w:rsidR="00A80069" w:rsidRDefault="00A80069">
      <w:pPr>
        <w:rPr>
          <w:sz w:val="32"/>
          <w:szCs w:val="32"/>
          <w:lang w:val="en-US"/>
        </w:rPr>
      </w:pPr>
    </w:p>
    <w:p w14:paraId="061A5456" w14:textId="77777777" w:rsidR="00A80069" w:rsidRDefault="00A80069">
      <w:pPr>
        <w:rPr>
          <w:sz w:val="32"/>
          <w:szCs w:val="32"/>
          <w:lang w:val="en-US"/>
        </w:rPr>
      </w:pPr>
    </w:p>
    <w:p w14:paraId="24A76AB1" w14:textId="77777777" w:rsidR="00A80069" w:rsidRDefault="00A80069">
      <w:pPr>
        <w:rPr>
          <w:sz w:val="32"/>
          <w:szCs w:val="32"/>
          <w:lang w:val="en-US"/>
        </w:rPr>
      </w:pPr>
    </w:p>
    <w:p w14:paraId="45DEA190" w14:textId="77777777" w:rsidR="00A80069" w:rsidRDefault="00A80069">
      <w:pPr>
        <w:rPr>
          <w:sz w:val="32"/>
          <w:szCs w:val="32"/>
          <w:lang w:val="en-US"/>
        </w:rPr>
      </w:pPr>
    </w:p>
    <w:p w14:paraId="6A4D0BF1" w14:textId="77777777" w:rsidR="00A80069" w:rsidRDefault="00A80069">
      <w:pPr>
        <w:rPr>
          <w:sz w:val="32"/>
          <w:szCs w:val="32"/>
          <w:lang w:val="en-US"/>
        </w:rPr>
      </w:pPr>
    </w:p>
    <w:p w14:paraId="506DC67F" w14:textId="77777777" w:rsidR="00A80069" w:rsidRDefault="00A80069">
      <w:pPr>
        <w:rPr>
          <w:sz w:val="32"/>
          <w:szCs w:val="32"/>
          <w:lang w:val="en-US"/>
        </w:rPr>
      </w:pPr>
    </w:p>
    <w:p w14:paraId="1B9A065C" w14:textId="77777777" w:rsidR="00A80069" w:rsidRDefault="00A80069">
      <w:pPr>
        <w:rPr>
          <w:sz w:val="32"/>
          <w:szCs w:val="32"/>
          <w:lang w:val="en-US"/>
        </w:rPr>
      </w:pPr>
    </w:p>
    <w:p w14:paraId="3EA44A73" w14:textId="77777777" w:rsidR="00A80069" w:rsidRDefault="00A80069">
      <w:pPr>
        <w:rPr>
          <w:sz w:val="32"/>
          <w:szCs w:val="32"/>
          <w:lang w:val="en-US"/>
        </w:rPr>
      </w:pPr>
    </w:p>
    <w:p w14:paraId="1DCA2350" w14:textId="77777777" w:rsidR="00A80069" w:rsidRDefault="00A80069">
      <w:pPr>
        <w:rPr>
          <w:sz w:val="32"/>
          <w:szCs w:val="32"/>
          <w:lang w:val="en-US"/>
        </w:rPr>
      </w:pPr>
    </w:p>
    <w:p w14:paraId="5A3EA55F" w14:textId="77777777" w:rsidR="00A80069" w:rsidRDefault="00A80069">
      <w:pPr>
        <w:rPr>
          <w:sz w:val="32"/>
          <w:szCs w:val="32"/>
          <w:lang w:val="en-US"/>
        </w:rPr>
      </w:pPr>
    </w:p>
    <w:p w14:paraId="31F339D0" w14:textId="77777777" w:rsidR="00A80069" w:rsidRDefault="00A80069">
      <w:pPr>
        <w:rPr>
          <w:sz w:val="32"/>
          <w:szCs w:val="32"/>
          <w:lang w:val="en-US"/>
        </w:rPr>
      </w:pPr>
    </w:p>
    <w:p w14:paraId="55ABA07F" w14:textId="173549AB" w:rsidR="00A80069" w:rsidRDefault="00A80069">
      <w:pPr>
        <w:rPr>
          <w:sz w:val="28"/>
          <w:szCs w:val="28"/>
          <w:u w:val="single"/>
          <w:lang w:val="en-US"/>
        </w:rPr>
      </w:pPr>
      <w:r w:rsidRPr="00A80069">
        <w:rPr>
          <w:sz w:val="28"/>
          <w:szCs w:val="28"/>
          <w:u w:val="single"/>
          <w:lang w:val="en-US"/>
        </w:rPr>
        <w:t xml:space="preserve">Introduction </w:t>
      </w:r>
    </w:p>
    <w:p w14:paraId="79E302AE" w14:textId="77777777" w:rsidR="00A80069" w:rsidRDefault="00A80069">
      <w:pPr>
        <w:rPr>
          <w:sz w:val="28"/>
          <w:szCs w:val="28"/>
          <w:u w:val="single"/>
          <w:lang w:val="en-US"/>
        </w:rPr>
      </w:pPr>
    </w:p>
    <w:p w14:paraId="0D8F7C00" w14:textId="237014A9" w:rsidR="00A80069" w:rsidRPr="00552B3B" w:rsidRDefault="00305613">
      <w:pPr>
        <w:rPr>
          <w:sz w:val="26"/>
          <w:szCs w:val="26"/>
        </w:rPr>
      </w:pPr>
      <w:r>
        <w:rPr>
          <w:sz w:val="26"/>
          <w:szCs w:val="26"/>
          <w:lang w:val="en-US"/>
        </w:rPr>
        <w:t xml:space="preserve">The Core of Crisis Management is not just about reacting but following a continuous cycle to prevent disasters. The key </w:t>
      </w:r>
      <w:r w:rsidR="00606CFA">
        <w:rPr>
          <w:sz w:val="26"/>
          <w:szCs w:val="26"/>
          <w:lang w:val="en-US"/>
        </w:rPr>
        <w:t>stages</w:t>
      </w:r>
      <w:r>
        <w:rPr>
          <w:sz w:val="26"/>
          <w:szCs w:val="26"/>
          <w:lang w:val="en-US"/>
        </w:rPr>
        <w:t xml:space="preserve"> of the crisis management cycle</w:t>
      </w:r>
      <w:r w:rsidR="00C52BE2">
        <w:rPr>
          <w:sz w:val="26"/>
          <w:szCs w:val="26"/>
          <w:lang w:val="en-US"/>
        </w:rPr>
        <w:t xml:space="preserve"> </w:t>
      </w:r>
      <w:r w:rsidR="00C52BE2" w:rsidRPr="00C52BE2">
        <w:rPr>
          <w:sz w:val="26"/>
          <w:szCs w:val="26"/>
        </w:rPr>
        <w:t>(Pursiainen, 2017)</w:t>
      </w:r>
      <w:r w:rsidR="008104EF">
        <w:rPr>
          <w:sz w:val="26"/>
          <w:szCs w:val="26"/>
        </w:rPr>
        <w:t>,</w:t>
      </w:r>
      <w:r>
        <w:rPr>
          <w:sz w:val="26"/>
          <w:szCs w:val="26"/>
          <w:lang w:val="en-US"/>
        </w:rPr>
        <w:t xml:space="preserve"> (Refer Appendix A)</w:t>
      </w:r>
      <w:r w:rsidR="008104EF">
        <w:rPr>
          <w:sz w:val="26"/>
          <w:szCs w:val="26"/>
          <w:lang w:val="en-US"/>
        </w:rPr>
        <w:t xml:space="preserve">. </w:t>
      </w:r>
      <w:r w:rsidR="00606CFA">
        <w:rPr>
          <w:sz w:val="26"/>
          <w:szCs w:val="26"/>
        </w:rPr>
        <w:t>The p</w:t>
      </w:r>
      <w:r w:rsidR="00606CFA" w:rsidRPr="00606CFA">
        <w:rPr>
          <w:sz w:val="26"/>
          <w:szCs w:val="26"/>
        </w:rPr>
        <w:t xml:space="preserve">ractical crisis </w:t>
      </w:r>
      <w:r w:rsidR="00606CFA">
        <w:rPr>
          <w:sz w:val="26"/>
          <w:szCs w:val="26"/>
        </w:rPr>
        <w:t xml:space="preserve">management cycle </w:t>
      </w:r>
      <w:r w:rsidR="00606CFA" w:rsidRPr="00606CFA">
        <w:rPr>
          <w:sz w:val="26"/>
          <w:szCs w:val="26"/>
        </w:rPr>
        <w:t>play</w:t>
      </w:r>
      <w:r w:rsidR="00606CFA">
        <w:rPr>
          <w:sz w:val="26"/>
          <w:szCs w:val="26"/>
        </w:rPr>
        <w:t>s</w:t>
      </w:r>
      <w:r w:rsidR="00606CFA" w:rsidRPr="00606CFA">
        <w:rPr>
          <w:sz w:val="26"/>
          <w:szCs w:val="26"/>
        </w:rPr>
        <w:t xml:space="preserve"> a key role in testing decision-making abilities under pressure, identifying faults in planning, and allowing for reflection to improve future responses</w:t>
      </w:r>
      <w:r w:rsidR="008104EF">
        <w:rPr>
          <w:sz w:val="26"/>
          <w:szCs w:val="26"/>
        </w:rPr>
        <w:t>.</w:t>
      </w:r>
      <w:r w:rsidR="00783EB3" w:rsidRPr="00783EB3">
        <w:t xml:space="preserve"> </w:t>
      </w:r>
      <w:r w:rsidR="00783EB3" w:rsidRPr="00783EB3">
        <w:rPr>
          <w:sz w:val="26"/>
          <w:szCs w:val="26"/>
        </w:rPr>
        <w:t xml:space="preserve">The scenario was based on </w:t>
      </w:r>
      <w:r w:rsidR="00783EB3">
        <w:rPr>
          <w:sz w:val="26"/>
          <w:szCs w:val="26"/>
        </w:rPr>
        <w:t>the Euro’s 20</w:t>
      </w:r>
      <w:r w:rsidR="00652A0D">
        <w:rPr>
          <w:sz w:val="26"/>
          <w:szCs w:val="26"/>
        </w:rPr>
        <w:t xml:space="preserve">28 </w:t>
      </w:r>
      <w:r w:rsidR="00783EB3" w:rsidRPr="00783EB3">
        <w:rPr>
          <w:sz w:val="26"/>
          <w:szCs w:val="26"/>
        </w:rPr>
        <w:t>Championship between England and Germany, hosted at the Principality Stadium, Cardiff, with a scheduled 5pm kick-off. The scale</w:t>
      </w:r>
      <w:r w:rsidR="00D32489">
        <w:rPr>
          <w:sz w:val="26"/>
          <w:szCs w:val="26"/>
        </w:rPr>
        <w:t xml:space="preserve"> and flagship </w:t>
      </w:r>
      <w:r w:rsidR="00783EB3" w:rsidRPr="00783EB3">
        <w:rPr>
          <w:sz w:val="26"/>
          <w:szCs w:val="26"/>
        </w:rPr>
        <w:t>nature of the event increased risk</w:t>
      </w:r>
      <w:r w:rsidR="00606CFA">
        <w:rPr>
          <w:sz w:val="26"/>
          <w:szCs w:val="26"/>
        </w:rPr>
        <w:t xml:space="preserve">. </w:t>
      </w:r>
      <w:r w:rsidR="00552B3B">
        <w:rPr>
          <w:sz w:val="26"/>
          <w:szCs w:val="26"/>
        </w:rPr>
        <w:t xml:space="preserve">Risk’s factored into this scenario were threats of </w:t>
      </w:r>
      <w:r w:rsidR="00552B3B">
        <w:rPr>
          <w:b/>
          <w:bCs/>
          <w:sz w:val="26"/>
          <w:szCs w:val="26"/>
        </w:rPr>
        <w:t xml:space="preserve">High Terrorism Alert, Chemical Attack’s, Crowd Control Concern and The Safety Of The Prince and Princess of Wales in the Royal Box. </w:t>
      </w:r>
      <w:r w:rsidR="00552B3B">
        <w:rPr>
          <w:sz w:val="26"/>
          <w:szCs w:val="26"/>
        </w:rPr>
        <w:t xml:space="preserve">The Level of Command given to the group for this scenario was </w:t>
      </w:r>
      <w:r w:rsidR="00552B3B" w:rsidRPr="00552B3B">
        <w:rPr>
          <w:b/>
          <w:bCs/>
          <w:sz w:val="26"/>
          <w:szCs w:val="26"/>
        </w:rPr>
        <w:t>Bronze Level</w:t>
      </w:r>
      <w:r w:rsidR="00552B3B">
        <w:rPr>
          <w:b/>
          <w:bCs/>
          <w:sz w:val="26"/>
          <w:szCs w:val="26"/>
        </w:rPr>
        <w:t xml:space="preserve">, </w:t>
      </w:r>
      <w:r w:rsidR="0010534E">
        <w:rPr>
          <w:sz w:val="26"/>
          <w:szCs w:val="26"/>
        </w:rPr>
        <w:t xml:space="preserve">Which operates on an operation level. </w:t>
      </w:r>
      <w:r w:rsidR="00DC199A">
        <w:rPr>
          <w:sz w:val="26"/>
          <w:szCs w:val="26"/>
        </w:rPr>
        <w:t xml:space="preserve">The responsibility of the bronze command team is to manage the stadium’s resources, staff  </w:t>
      </w:r>
      <w:r w:rsidR="00E57E23">
        <w:rPr>
          <w:sz w:val="26"/>
          <w:szCs w:val="26"/>
        </w:rPr>
        <w:t xml:space="preserve">and incidents in their allocated area during the event of a crisis </w:t>
      </w:r>
      <w:r w:rsidR="00E57E23" w:rsidRPr="00E57E23">
        <w:rPr>
          <w:sz w:val="26"/>
          <w:szCs w:val="26"/>
        </w:rPr>
        <w:t>(Byrnes, 2024)</w:t>
      </w:r>
      <w:r w:rsidR="00E57E23">
        <w:rPr>
          <w:sz w:val="26"/>
          <w:szCs w:val="26"/>
        </w:rPr>
        <w:t>.</w:t>
      </w:r>
    </w:p>
    <w:p w14:paraId="30D50378" w14:textId="77777777" w:rsidR="00A80069" w:rsidRPr="00A80069" w:rsidRDefault="00A80069">
      <w:pPr>
        <w:rPr>
          <w:sz w:val="28"/>
          <w:szCs w:val="28"/>
          <w:u w:val="single"/>
          <w:lang w:val="en-US"/>
        </w:rPr>
      </w:pPr>
    </w:p>
    <w:p w14:paraId="5DD5CD7B" w14:textId="1693129C" w:rsidR="00A80069" w:rsidRPr="00A80069" w:rsidRDefault="00A80069">
      <w:pPr>
        <w:rPr>
          <w:sz w:val="28"/>
          <w:szCs w:val="28"/>
          <w:u w:val="single"/>
          <w:lang w:val="en-US"/>
        </w:rPr>
      </w:pPr>
      <w:r w:rsidRPr="00A80069">
        <w:rPr>
          <w:sz w:val="28"/>
          <w:szCs w:val="28"/>
          <w:u w:val="single"/>
          <w:lang w:val="en-US"/>
        </w:rPr>
        <w:t xml:space="preserve">Scenario Day Preparation and Planning </w:t>
      </w:r>
    </w:p>
    <w:p w14:paraId="29BC28D3" w14:textId="77777777" w:rsidR="00E57E23" w:rsidRDefault="00E57E23">
      <w:pPr>
        <w:rPr>
          <w:sz w:val="26"/>
          <w:szCs w:val="26"/>
          <w:lang w:val="en-US"/>
        </w:rPr>
      </w:pPr>
    </w:p>
    <w:p w14:paraId="5F4BCB58" w14:textId="60A66262" w:rsidR="00530493" w:rsidRDefault="00530493">
      <w:pPr>
        <w:rPr>
          <w:sz w:val="26"/>
          <w:szCs w:val="26"/>
        </w:rPr>
      </w:pPr>
      <w:r>
        <w:rPr>
          <w:sz w:val="26"/>
          <w:szCs w:val="26"/>
          <w:lang w:val="en-US"/>
        </w:rPr>
        <w:t xml:space="preserve">An effective response to </w:t>
      </w:r>
      <w:r w:rsidR="005B44E6">
        <w:rPr>
          <w:sz w:val="26"/>
          <w:szCs w:val="26"/>
          <w:lang w:val="en-US"/>
        </w:rPr>
        <w:t>a crisis</w:t>
      </w:r>
      <w:r w:rsidR="003C36AA">
        <w:rPr>
          <w:sz w:val="26"/>
          <w:szCs w:val="26"/>
          <w:lang w:val="en-US"/>
        </w:rPr>
        <w:t xml:space="preserve"> relies on </w:t>
      </w:r>
      <w:r w:rsidR="00561A4F">
        <w:rPr>
          <w:sz w:val="26"/>
          <w:szCs w:val="26"/>
          <w:lang w:val="en-US"/>
        </w:rPr>
        <w:t xml:space="preserve">thorough </w:t>
      </w:r>
      <w:r w:rsidR="003C36AA">
        <w:rPr>
          <w:sz w:val="26"/>
          <w:szCs w:val="26"/>
          <w:lang w:val="en-US"/>
        </w:rPr>
        <w:t xml:space="preserve">preparation and </w:t>
      </w:r>
      <w:r w:rsidR="001C182A">
        <w:rPr>
          <w:sz w:val="26"/>
          <w:szCs w:val="26"/>
          <w:lang w:val="en-US"/>
        </w:rPr>
        <w:t xml:space="preserve">planning in advance, </w:t>
      </w:r>
      <w:r w:rsidR="004A102B">
        <w:rPr>
          <w:sz w:val="26"/>
          <w:szCs w:val="26"/>
          <w:lang w:val="en-US"/>
        </w:rPr>
        <w:t>an</w:t>
      </w:r>
      <w:r w:rsidR="00744E9A">
        <w:rPr>
          <w:sz w:val="26"/>
          <w:szCs w:val="26"/>
          <w:lang w:val="en-US"/>
        </w:rPr>
        <w:t xml:space="preserve"> effective preparation to be ready in the face of a crisis is having a clear </w:t>
      </w:r>
      <w:r w:rsidR="007647D1">
        <w:rPr>
          <w:sz w:val="26"/>
          <w:szCs w:val="26"/>
          <w:lang w:val="en-US"/>
        </w:rPr>
        <w:t xml:space="preserve">and concise </w:t>
      </w:r>
      <w:r w:rsidR="00EF5EDE">
        <w:rPr>
          <w:sz w:val="26"/>
          <w:szCs w:val="26"/>
          <w:lang w:val="en-US"/>
        </w:rPr>
        <w:t xml:space="preserve">risk matrix to follow. </w:t>
      </w:r>
      <w:r w:rsidR="00800DB7">
        <w:rPr>
          <w:sz w:val="26"/>
          <w:szCs w:val="26"/>
          <w:lang w:val="en-US"/>
        </w:rPr>
        <w:t xml:space="preserve">The </w:t>
      </w:r>
      <w:r w:rsidR="00175C20">
        <w:rPr>
          <w:sz w:val="26"/>
          <w:szCs w:val="26"/>
          <w:lang w:val="en-US"/>
        </w:rPr>
        <w:t xml:space="preserve">risk matrix </w:t>
      </w:r>
      <w:r w:rsidR="004A102B">
        <w:rPr>
          <w:sz w:val="26"/>
          <w:szCs w:val="26"/>
          <w:lang w:val="en-US"/>
        </w:rPr>
        <w:t xml:space="preserve">supports team preparation and planning </w:t>
      </w:r>
      <w:r w:rsidR="00B209F5">
        <w:rPr>
          <w:sz w:val="26"/>
          <w:szCs w:val="26"/>
          <w:lang w:val="en-US"/>
        </w:rPr>
        <w:t xml:space="preserve">providing a clear way to identify threat levels of issues, </w:t>
      </w:r>
      <w:r w:rsidR="00DF3619">
        <w:rPr>
          <w:sz w:val="26"/>
          <w:szCs w:val="26"/>
          <w:lang w:val="en-US"/>
        </w:rPr>
        <w:t xml:space="preserve">prioritize and manage risk’s using operational resource’s and </w:t>
      </w:r>
      <w:r w:rsidR="005A112A">
        <w:rPr>
          <w:sz w:val="26"/>
          <w:szCs w:val="26"/>
          <w:lang w:val="en-US"/>
        </w:rPr>
        <w:t>create a system that reduces panic in the face of a crisis</w:t>
      </w:r>
      <w:r w:rsidR="00DA674E">
        <w:rPr>
          <w:sz w:val="26"/>
          <w:szCs w:val="26"/>
          <w:lang w:val="en-US"/>
        </w:rPr>
        <w:t xml:space="preserve"> clearly labelling crisis’s likelihood and severity</w:t>
      </w:r>
      <w:r w:rsidR="00C55F4E">
        <w:rPr>
          <w:sz w:val="26"/>
          <w:szCs w:val="26"/>
          <w:lang w:val="en-US"/>
        </w:rPr>
        <w:t xml:space="preserve"> (Refer Appendices B) </w:t>
      </w:r>
      <w:r w:rsidR="00DA674E">
        <w:rPr>
          <w:sz w:val="26"/>
          <w:szCs w:val="26"/>
          <w:lang w:val="en-US"/>
        </w:rPr>
        <w:t xml:space="preserve">to </w:t>
      </w:r>
      <w:r w:rsidR="00FE2B04">
        <w:rPr>
          <w:sz w:val="26"/>
          <w:szCs w:val="26"/>
          <w:lang w:val="en-US"/>
        </w:rPr>
        <w:t>organize the bronze command</w:t>
      </w:r>
      <w:r w:rsidR="00C55F4E">
        <w:rPr>
          <w:sz w:val="26"/>
          <w:szCs w:val="26"/>
          <w:lang w:val="en-US"/>
        </w:rPr>
        <w:t xml:space="preserve"> team</w:t>
      </w:r>
      <w:r w:rsidR="00FE2B04">
        <w:rPr>
          <w:sz w:val="26"/>
          <w:szCs w:val="26"/>
          <w:lang w:val="en-US"/>
        </w:rPr>
        <w:t xml:space="preserve"> </w:t>
      </w:r>
      <w:r w:rsidR="00C55F4E" w:rsidRPr="00C55F4E">
        <w:rPr>
          <w:sz w:val="26"/>
          <w:szCs w:val="26"/>
        </w:rPr>
        <w:t>(Team Asana, 2022)</w:t>
      </w:r>
      <w:r w:rsidR="00B34189">
        <w:rPr>
          <w:sz w:val="26"/>
          <w:szCs w:val="26"/>
        </w:rPr>
        <w:t xml:space="preserve">. </w:t>
      </w:r>
    </w:p>
    <w:p w14:paraId="01D3703C" w14:textId="77777777" w:rsidR="00B23331" w:rsidRDefault="00B23331">
      <w:pPr>
        <w:rPr>
          <w:sz w:val="26"/>
          <w:szCs w:val="26"/>
        </w:rPr>
      </w:pPr>
    </w:p>
    <w:p w14:paraId="43562794" w14:textId="3DCD8425" w:rsidR="00B23331" w:rsidRDefault="00B23331">
      <w:pPr>
        <w:rPr>
          <w:sz w:val="26"/>
          <w:szCs w:val="26"/>
        </w:rPr>
      </w:pPr>
      <w:r>
        <w:rPr>
          <w:sz w:val="26"/>
          <w:szCs w:val="26"/>
        </w:rPr>
        <w:t xml:space="preserve">The group pre </w:t>
      </w:r>
      <w:r w:rsidR="00B36F3F">
        <w:rPr>
          <w:sz w:val="26"/>
          <w:szCs w:val="26"/>
        </w:rPr>
        <w:t xml:space="preserve">crisis day printed out a variety of resource’s these included maps of the area, </w:t>
      </w:r>
      <w:r w:rsidR="00052A59">
        <w:rPr>
          <w:sz w:val="26"/>
          <w:szCs w:val="26"/>
        </w:rPr>
        <w:t xml:space="preserve">stadium seating and </w:t>
      </w:r>
      <w:r w:rsidR="006533E3">
        <w:rPr>
          <w:sz w:val="26"/>
          <w:szCs w:val="26"/>
        </w:rPr>
        <w:t xml:space="preserve">egress and ingress </w:t>
      </w:r>
      <w:r w:rsidR="00A76D19">
        <w:rPr>
          <w:sz w:val="26"/>
          <w:szCs w:val="26"/>
        </w:rPr>
        <w:t>routes</w:t>
      </w:r>
      <w:r w:rsidR="006533E3">
        <w:rPr>
          <w:sz w:val="26"/>
          <w:szCs w:val="26"/>
        </w:rPr>
        <w:t xml:space="preserve"> of traffic.</w:t>
      </w:r>
      <w:r w:rsidR="00270E56" w:rsidRPr="00270E56">
        <w:t xml:space="preserve"> </w:t>
      </w:r>
      <w:r w:rsidR="00270E56" w:rsidRPr="00270E56">
        <w:rPr>
          <w:sz w:val="26"/>
          <w:szCs w:val="26"/>
        </w:rPr>
        <w:t>While printed resources</w:t>
      </w:r>
      <w:r w:rsidR="00A13151">
        <w:rPr>
          <w:sz w:val="26"/>
          <w:szCs w:val="26"/>
        </w:rPr>
        <w:t xml:space="preserve"> supported</w:t>
      </w:r>
      <w:r w:rsidR="00270E56" w:rsidRPr="00270E56">
        <w:rPr>
          <w:sz w:val="26"/>
          <w:szCs w:val="26"/>
        </w:rPr>
        <w:t xml:space="preserve"> situational awareness, preparedness was limited by an over-reliance on physical materials rather than shar</w:t>
      </w:r>
      <w:r w:rsidR="00A13151">
        <w:rPr>
          <w:sz w:val="26"/>
          <w:szCs w:val="26"/>
        </w:rPr>
        <w:t xml:space="preserve">ing </w:t>
      </w:r>
      <w:r w:rsidR="00270E56" w:rsidRPr="00270E56">
        <w:rPr>
          <w:sz w:val="26"/>
          <w:szCs w:val="26"/>
        </w:rPr>
        <w:t xml:space="preserve">knowledge and </w:t>
      </w:r>
      <w:r w:rsidR="00A13151" w:rsidRPr="00270E56">
        <w:rPr>
          <w:sz w:val="26"/>
          <w:szCs w:val="26"/>
        </w:rPr>
        <w:lastRenderedPageBreak/>
        <w:t>decision</w:t>
      </w:r>
      <w:r w:rsidR="00A13151">
        <w:rPr>
          <w:sz w:val="26"/>
          <w:szCs w:val="26"/>
        </w:rPr>
        <w:t>-making</w:t>
      </w:r>
      <w:r w:rsidR="00270E56" w:rsidRPr="00270E56">
        <w:rPr>
          <w:sz w:val="26"/>
          <w:szCs w:val="26"/>
        </w:rPr>
        <w:t xml:space="preserve"> processes</w:t>
      </w:r>
      <w:r w:rsidR="00A13151">
        <w:rPr>
          <w:sz w:val="26"/>
          <w:szCs w:val="26"/>
        </w:rPr>
        <w:t xml:space="preserve"> </w:t>
      </w:r>
      <w:r w:rsidR="00A76D19">
        <w:rPr>
          <w:sz w:val="26"/>
          <w:szCs w:val="26"/>
        </w:rPr>
        <w:t xml:space="preserve">. </w:t>
      </w:r>
      <w:r w:rsidR="00F16D8A">
        <w:rPr>
          <w:sz w:val="26"/>
          <w:szCs w:val="26"/>
        </w:rPr>
        <w:t xml:space="preserve">The team </w:t>
      </w:r>
      <w:r w:rsidR="00A13151">
        <w:rPr>
          <w:sz w:val="26"/>
          <w:szCs w:val="26"/>
        </w:rPr>
        <w:t>would</w:t>
      </w:r>
      <w:r w:rsidR="00F16D8A">
        <w:rPr>
          <w:sz w:val="26"/>
          <w:szCs w:val="26"/>
        </w:rPr>
        <w:t xml:space="preserve"> have benefitted from printing out the risk matrix </w:t>
      </w:r>
      <w:r w:rsidR="002D30AE">
        <w:rPr>
          <w:sz w:val="26"/>
          <w:szCs w:val="26"/>
        </w:rPr>
        <w:t xml:space="preserve">to label crisis as they come and </w:t>
      </w:r>
      <w:r w:rsidR="0012044E">
        <w:rPr>
          <w:sz w:val="26"/>
          <w:szCs w:val="26"/>
        </w:rPr>
        <w:t>maintain composure when getting to the crisis response</w:t>
      </w:r>
      <w:r w:rsidR="00B74AE4">
        <w:rPr>
          <w:sz w:val="26"/>
          <w:szCs w:val="26"/>
        </w:rPr>
        <w:t xml:space="preserve">. </w:t>
      </w:r>
      <w:r w:rsidR="00DE0574">
        <w:rPr>
          <w:sz w:val="26"/>
          <w:szCs w:val="26"/>
        </w:rPr>
        <w:t>However,</w:t>
      </w:r>
      <w:r w:rsidR="00FA4B06">
        <w:rPr>
          <w:sz w:val="26"/>
          <w:szCs w:val="26"/>
        </w:rPr>
        <w:t xml:space="preserve"> </w:t>
      </w:r>
      <w:r w:rsidR="00DE0574">
        <w:rPr>
          <w:sz w:val="26"/>
          <w:szCs w:val="26"/>
        </w:rPr>
        <w:t>areas</w:t>
      </w:r>
      <w:r w:rsidR="00AC2F1D">
        <w:rPr>
          <w:sz w:val="26"/>
          <w:szCs w:val="26"/>
        </w:rPr>
        <w:t xml:space="preserve"> of weakness from the lack of a risk matrix </w:t>
      </w:r>
      <w:r w:rsidR="00DE0574">
        <w:rPr>
          <w:sz w:val="26"/>
          <w:szCs w:val="26"/>
        </w:rPr>
        <w:t xml:space="preserve">limited the team from prioritising and identifying which issues were most critical. </w:t>
      </w:r>
    </w:p>
    <w:p w14:paraId="74B6EC4E" w14:textId="77777777" w:rsidR="00A337CC" w:rsidRDefault="00A337CC">
      <w:pPr>
        <w:rPr>
          <w:sz w:val="26"/>
          <w:szCs w:val="26"/>
        </w:rPr>
      </w:pPr>
    </w:p>
    <w:p w14:paraId="13C72E0C" w14:textId="77777777" w:rsidR="006A4049" w:rsidRDefault="00A337CC" w:rsidP="00A85AB4">
      <w:pPr>
        <w:rPr>
          <w:sz w:val="26"/>
          <w:szCs w:val="26"/>
        </w:rPr>
      </w:pPr>
      <w:r>
        <w:rPr>
          <w:sz w:val="26"/>
          <w:szCs w:val="26"/>
        </w:rPr>
        <w:t xml:space="preserve">Crisis Management theory suggests that </w:t>
      </w:r>
      <w:r w:rsidR="0038782E">
        <w:rPr>
          <w:sz w:val="26"/>
          <w:szCs w:val="26"/>
        </w:rPr>
        <w:t xml:space="preserve">preparation and planning shouldn’t just be obtained information but also putting in place clear system and </w:t>
      </w:r>
      <w:r w:rsidR="00A85AB4">
        <w:rPr>
          <w:sz w:val="26"/>
          <w:szCs w:val="26"/>
        </w:rPr>
        <w:t>decision-making</w:t>
      </w:r>
      <w:r w:rsidR="0038782E">
        <w:rPr>
          <w:sz w:val="26"/>
          <w:szCs w:val="26"/>
        </w:rPr>
        <w:t xml:space="preserve"> </w:t>
      </w:r>
      <w:r w:rsidR="00A85AB4">
        <w:rPr>
          <w:sz w:val="26"/>
          <w:szCs w:val="26"/>
        </w:rPr>
        <w:t>processes</w:t>
      </w:r>
      <w:r w:rsidR="00981CED">
        <w:rPr>
          <w:sz w:val="26"/>
          <w:szCs w:val="26"/>
        </w:rPr>
        <w:t xml:space="preserve"> to </w:t>
      </w:r>
      <w:r w:rsidR="00B52469">
        <w:rPr>
          <w:sz w:val="26"/>
          <w:szCs w:val="26"/>
        </w:rPr>
        <w:t xml:space="preserve">make quick decisions </w:t>
      </w:r>
      <w:r w:rsidR="00A85AB4" w:rsidRPr="00A85AB4">
        <w:rPr>
          <w:sz w:val="26"/>
          <w:szCs w:val="26"/>
        </w:rPr>
        <w:t>(Sahar Elkady et al., 2024)</w:t>
      </w:r>
      <w:r w:rsidR="00A85AB4">
        <w:rPr>
          <w:sz w:val="26"/>
          <w:szCs w:val="26"/>
        </w:rPr>
        <w:t xml:space="preserve">. </w:t>
      </w:r>
      <w:r w:rsidR="005E0A33">
        <w:rPr>
          <w:sz w:val="26"/>
          <w:szCs w:val="26"/>
        </w:rPr>
        <w:t xml:space="preserve">Despite this there were critical </w:t>
      </w:r>
      <w:r w:rsidR="00215789">
        <w:rPr>
          <w:sz w:val="26"/>
          <w:szCs w:val="26"/>
        </w:rPr>
        <w:t>issues</w:t>
      </w:r>
      <w:r w:rsidR="005E0A33">
        <w:rPr>
          <w:sz w:val="26"/>
          <w:szCs w:val="26"/>
        </w:rPr>
        <w:t xml:space="preserve"> </w:t>
      </w:r>
      <w:r w:rsidR="00215789">
        <w:rPr>
          <w:sz w:val="26"/>
          <w:szCs w:val="26"/>
        </w:rPr>
        <w:t>that should have been pre identified and p</w:t>
      </w:r>
      <w:r w:rsidR="00741C7C">
        <w:rPr>
          <w:sz w:val="26"/>
          <w:szCs w:val="26"/>
        </w:rPr>
        <w:t>lan</w:t>
      </w:r>
      <w:r w:rsidR="00215789">
        <w:rPr>
          <w:sz w:val="26"/>
          <w:szCs w:val="26"/>
        </w:rPr>
        <w:t>ned for within a written risk assessment</w:t>
      </w:r>
      <w:r w:rsidR="00741C7C">
        <w:rPr>
          <w:sz w:val="26"/>
          <w:szCs w:val="26"/>
        </w:rPr>
        <w:t xml:space="preserve">. </w:t>
      </w:r>
    </w:p>
    <w:p w14:paraId="7BDAED77" w14:textId="77777777" w:rsidR="006A4049" w:rsidRDefault="006A4049" w:rsidP="00A85AB4">
      <w:pPr>
        <w:rPr>
          <w:sz w:val="26"/>
          <w:szCs w:val="26"/>
        </w:rPr>
      </w:pPr>
    </w:p>
    <w:p w14:paraId="4CFE3750" w14:textId="4BDA905C" w:rsidR="00323595" w:rsidRPr="001674DE" w:rsidRDefault="004B0E78">
      <w:pPr>
        <w:rPr>
          <w:sz w:val="26"/>
          <w:szCs w:val="26"/>
        </w:rPr>
      </w:pPr>
      <w:r>
        <w:rPr>
          <w:sz w:val="26"/>
          <w:szCs w:val="26"/>
        </w:rPr>
        <w:t xml:space="preserve">The information the group had pre </w:t>
      </w:r>
      <w:r w:rsidR="00455D9B">
        <w:rPr>
          <w:sz w:val="26"/>
          <w:szCs w:val="26"/>
        </w:rPr>
        <w:t xml:space="preserve">game was </w:t>
      </w:r>
      <w:r w:rsidR="00CD33A3">
        <w:rPr>
          <w:sz w:val="26"/>
          <w:szCs w:val="26"/>
        </w:rPr>
        <w:t xml:space="preserve">a red weather storm warning, </w:t>
      </w:r>
      <w:r w:rsidR="00B279E5">
        <w:rPr>
          <w:sz w:val="26"/>
          <w:szCs w:val="26"/>
        </w:rPr>
        <w:t>road,</w:t>
      </w:r>
      <w:r w:rsidR="00CD33A3">
        <w:rPr>
          <w:sz w:val="26"/>
          <w:szCs w:val="26"/>
        </w:rPr>
        <w:t xml:space="preserve"> and train route </w:t>
      </w:r>
      <w:r w:rsidR="00911401">
        <w:rPr>
          <w:sz w:val="26"/>
          <w:szCs w:val="26"/>
        </w:rPr>
        <w:t>closures</w:t>
      </w:r>
      <w:r w:rsidR="00CD33A3">
        <w:rPr>
          <w:sz w:val="26"/>
          <w:szCs w:val="26"/>
        </w:rPr>
        <w:t xml:space="preserve"> as </w:t>
      </w:r>
      <w:r w:rsidR="00B4619A">
        <w:rPr>
          <w:sz w:val="26"/>
          <w:szCs w:val="26"/>
        </w:rPr>
        <w:t xml:space="preserve">concern for English fan’s travelling while German </w:t>
      </w:r>
      <w:r w:rsidR="00411A92">
        <w:rPr>
          <w:sz w:val="26"/>
          <w:szCs w:val="26"/>
        </w:rPr>
        <w:t>fans</w:t>
      </w:r>
      <w:r w:rsidR="00B4619A">
        <w:rPr>
          <w:sz w:val="26"/>
          <w:szCs w:val="26"/>
        </w:rPr>
        <w:t xml:space="preserve"> stayed in Cardiff. </w:t>
      </w:r>
      <w:r w:rsidR="00411A92">
        <w:rPr>
          <w:sz w:val="26"/>
          <w:szCs w:val="26"/>
        </w:rPr>
        <w:t xml:space="preserve">The group did not factor into a risk assessment that the travel delays and weather warnings could result in </w:t>
      </w:r>
      <w:r w:rsidR="006F5E34">
        <w:rPr>
          <w:sz w:val="26"/>
          <w:szCs w:val="26"/>
        </w:rPr>
        <w:t xml:space="preserve">more aggressive fan behaviour, </w:t>
      </w:r>
      <w:r w:rsidR="00CF2C11">
        <w:rPr>
          <w:sz w:val="26"/>
          <w:szCs w:val="26"/>
        </w:rPr>
        <w:t xml:space="preserve">risk of injury loss of life and </w:t>
      </w:r>
      <w:r w:rsidR="002029D1">
        <w:rPr>
          <w:sz w:val="26"/>
          <w:szCs w:val="26"/>
        </w:rPr>
        <w:t>delays</w:t>
      </w:r>
      <w:r w:rsidR="00350757">
        <w:rPr>
          <w:sz w:val="26"/>
          <w:szCs w:val="26"/>
        </w:rPr>
        <w:t xml:space="preserve"> for the royal</w:t>
      </w:r>
      <w:r w:rsidR="00B9000F">
        <w:rPr>
          <w:sz w:val="26"/>
          <w:szCs w:val="26"/>
        </w:rPr>
        <w:t xml:space="preserve">. Not factoring these </w:t>
      </w:r>
      <w:r w:rsidR="004D766D">
        <w:rPr>
          <w:sz w:val="26"/>
          <w:szCs w:val="26"/>
        </w:rPr>
        <w:t>issues</w:t>
      </w:r>
      <w:r w:rsidR="00B9000F">
        <w:rPr>
          <w:sz w:val="26"/>
          <w:szCs w:val="26"/>
        </w:rPr>
        <w:t xml:space="preserve"> into a pre written risk assessment </w:t>
      </w:r>
      <w:r w:rsidR="008835BD">
        <w:rPr>
          <w:sz w:val="26"/>
          <w:szCs w:val="26"/>
        </w:rPr>
        <w:t xml:space="preserve">will cause </w:t>
      </w:r>
      <w:r w:rsidR="00E14543">
        <w:rPr>
          <w:sz w:val="26"/>
          <w:szCs w:val="26"/>
        </w:rPr>
        <w:t>issues</w:t>
      </w:r>
      <w:r w:rsidR="008835BD">
        <w:rPr>
          <w:sz w:val="26"/>
          <w:szCs w:val="26"/>
        </w:rPr>
        <w:t xml:space="preserve"> with crowd movement, hazards and </w:t>
      </w:r>
      <w:r w:rsidR="00C25BBF">
        <w:rPr>
          <w:sz w:val="26"/>
          <w:szCs w:val="26"/>
        </w:rPr>
        <w:t>spectator</w:t>
      </w:r>
      <w:r w:rsidR="008835BD">
        <w:rPr>
          <w:sz w:val="26"/>
          <w:szCs w:val="26"/>
        </w:rPr>
        <w:t xml:space="preserve"> aggression which </w:t>
      </w:r>
      <w:r w:rsidR="00BE54D7">
        <w:rPr>
          <w:sz w:val="26"/>
          <w:szCs w:val="26"/>
        </w:rPr>
        <w:t xml:space="preserve">had </w:t>
      </w:r>
      <w:r w:rsidR="002F3115">
        <w:rPr>
          <w:sz w:val="26"/>
          <w:szCs w:val="26"/>
        </w:rPr>
        <w:t>a negative effect on the bronze team’s ability to plan and take control over</w:t>
      </w:r>
      <w:r w:rsidR="00D77667">
        <w:rPr>
          <w:sz w:val="26"/>
          <w:szCs w:val="26"/>
        </w:rPr>
        <w:t xml:space="preserve"> spectator safety and awareness </w:t>
      </w:r>
      <w:r w:rsidR="00D77667" w:rsidRPr="00D77667">
        <w:rPr>
          <w:sz w:val="26"/>
          <w:szCs w:val="26"/>
        </w:rPr>
        <w:t>(Ali et al., 2011)</w:t>
      </w:r>
      <w:r w:rsidR="002F3115">
        <w:rPr>
          <w:sz w:val="26"/>
          <w:szCs w:val="26"/>
        </w:rPr>
        <w:t xml:space="preserve">. </w:t>
      </w:r>
      <w:r w:rsidR="001627F4">
        <w:rPr>
          <w:sz w:val="26"/>
          <w:szCs w:val="26"/>
        </w:rPr>
        <w:t xml:space="preserve">As a </w:t>
      </w:r>
      <w:r w:rsidR="001C4D6A">
        <w:rPr>
          <w:sz w:val="26"/>
          <w:szCs w:val="26"/>
        </w:rPr>
        <w:t xml:space="preserve">solution to this the team could </w:t>
      </w:r>
      <w:r w:rsidR="00372D63">
        <w:rPr>
          <w:sz w:val="26"/>
          <w:szCs w:val="26"/>
        </w:rPr>
        <w:t>have</w:t>
      </w:r>
      <w:r w:rsidR="001C4D6A">
        <w:rPr>
          <w:sz w:val="26"/>
          <w:szCs w:val="26"/>
        </w:rPr>
        <w:t xml:space="preserve"> informed guests via email of the possible risk’s to reduce the confusion  and annoyance of spectators, This falls into the responsibility of bronze comma</w:t>
      </w:r>
      <w:r w:rsidR="000F421D">
        <w:rPr>
          <w:sz w:val="26"/>
          <w:szCs w:val="26"/>
        </w:rPr>
        <w:t>n</w:t>
      </w:r>
      <w:r w:rsidR="001C4D6A">
        <w:rPr>
          <w:sz w:val="26"/>
          <w:szCs w:val="26"/>
        </w:rPr>
        <w:t xml:space="preserve">d as </w:t>
      </w:r>
      <w:r w:rsidR="00B76105">
        <w:rPr>
          <w:sz w:val="26"/>
          <w:szCs w:val="26"/>
        </w:rPr>
        <w:t>planning th</w:t>
      </w:r>
      <w:r w:rsidR="006A4049">
        <w:rPr>
          <w:sz w:val="26"/>
          <w:szCs w:val="26"/>
        </w:rPr>
        <w:t xml:space="preserve">e factors into the risk assessment </w:t>
      </w:r>
      <w:r w:rsidR="003B7EF9">
        <w:rPr>
          <w:sz w:val="26"/>
          <w:szCs w:val="26"/>
        </w:rPr>
        <w:t xml:space="preserve">is a fundamental risk planning requirement that and not fully planning for </w:t>
      </w:r>
      <w:r w:rsidR="00F77C70">
        <w:rPr>
          <w:sz w:val="26"/>
          <w:szCs w:val="26"/>
        </w:rPr>
        <w:t>travel and weather risk’s left the team at a disadvantage</w:t>
      </w:r>
      <w:r w:rsidR="00372D63">
        <w:rPr>
          <w:sz w:val="26"/>
          <w:szCs w:val="26"/>
        </w:rPr>
        <w:t xml:space="preserve"> </w:t>
      </w:r>
      <w:r w:rsidR="001674DE" w:rsidRPr="001674DE">
        <w:rPr>
          <w:sz w:val="26"/>
          <w:szCs w:val="26"/>
        </w:rPr>
        <w:t>(Getu &amp; Mengistu, 2023)</w:t>
      </w:r>
      <w:r w:rsidR="001674DE">
        <w:rPr>
          <w:sz w:val="26"/>
          <w:szCs w:val="26"/>
        </w:rPr>
        <w:t>.</w:t>
      </w:r>
    </w:p>
    <w:p w14:paraId="19A2BBBA" w14:textId="77777777" w:rsidR="00E57E23" w:rsidRPr="00A80069" w:rsidRDefault="00E57E23">
      <w:pPr>
        <w:rPr>
          <w:sz w:val="28"/>
          <w:szCs w:val="28"/>
          <w:u w:val="single"/>
          <w:lang w:val="en-US"/>
        </w:rPr>
      </w:pPr>
    </w:p>
    <w:p w14:paraId="6C6CCB62" w14:textId="4B764CE8" w:rsidR="00A80069" w:rsidRPr="00A80069" w:rsidRDefault="00A80069">
      <w:pPr>
        <w:rPr>
          <w:sz w:val="28"/>
          <w:szCs w:val="28"/>
          <w:u w:val="single"/>
          <w:lang w:val="en-US"/>
        </w:rPr>
      </w:pPr>
      <w:r w:rsidRPr="00A80069">
        <w:rPr>
          <w:sz w:val="28"/>
          <w:szCs w:val="28"/>
          <w:u w:val="single"/>
          <w:lang w:val="en-US"/>
        </w:rPr>
        <w:t xml:space="preserve">Crisis Response Critical Review </w:t>
      </w:r>
    </w:p>
    <w:p w14:paraId="557F3810" w14:textId="77777777" w:rsidR="00A80069" w:rsidRDefault="00A80069">
      <w:pPr>
        <w:rPr>
          <w:sz w:val="28"/>
          <w:szCs w:val="28"/>
          <w:u w:val="single"/>
          <w:lang w:val="en-US"/>
        </w:rPr>
      </w:pPr>
    </w:p>
    <w:p w14:paraId="3F46756A" w14:textId="6816D8AC" w:rsidR="0097531E" w:rsidRDefault="00A46F2C" w:rsidP="0097531E">
      <w:pPr>
        <w:rPr>
          <w:sz w:val="26"/>
          <w:szCs w:val="26"/>
        </w:rPr>
      </w:pPr>
      <w:r>
        <w:rPr>
          <w:sz w:val="26"/>
          <w:szCs w:val="26"/>
          <w:lang w:val="en-US"/>
        </w:rPr>
        <w:t xml:space="preserve">Being able to respond to a crisis </w:t>
      </w:r>
      <w:r w:rsidR="0048632F">
        <w:rPr>
          <w:sz w:val="26"/>
          <w:szCs w:val="26"/>
          <w:lang w:val="en-US"/>
        </w:rPr>
        <w:t xml:space="preserve">critically and quickly in a large scale event such as Cardiff principality England vs Germany is essential due to </w:t>
      </w:r>
      <w:r w:rsidR="00040296">
        <w:rPr>
          <w:sz w:val="26"/>
          <w:szCs w:val="26"/>
          <w:lang w:val="en-US"/>
        </w:rPr>
        <w:t xml:space="preserve">the sheer amount of fan’s and visitors to avoid </w:t>
      </w:r>
      <w:r w:rsidR="005E1061">
        <w:rPr>
          <w:sz w:val="26"/>
          <w:szCs w:val="26"/>
          <w:lang w:val="en-US"/>
        </w:rPr>
        <w:t xml:space="preserve">not only annoyance and inconvenience to fans but also life threatening emergencies and </w:t>
      </w:r>
      <w:r w:rsidR="006C4E5D">
        <w:rPr>
          <w:sz w:val="26"/>
          <w:szCs w:val="26"/>
          <w:lang w:val="en-US"/>
        </w:rPr>
        <w:t xml:space="preserve">potential damage to business and reputation, </w:t>
      </w:r>
      <w:r w:rsidR="00312A97">
        <w:rPr>
          <w:sz w:val="26"/>
          <w:szCs w:val="26"/>
          <w:lang w:val="en-US"/>
        </w:rPr>
        <w:t>Fink’s Crisis Life model highlight’s that cris</w:t>
      </w:r>
      <w:r w:rsidR="00EC43BE">
        <w:rPr>
          <w:sz w:val="26"/>
          <w:szCs w:val="26"/>
          <w:lang w:val="en-US"/>
        </w:rPr>
        <w:t>es escalate</w:t>
      </w:r>
      <w:r w:rsidR="006D5810">
        <w:rPr>
          <w:sz w:val="26"/>
          <w:szCs w:val="26"/>
          <w:lang w:val="en-US"/>
        </w:rPr>
        <w:t xml:space="preserve">s </w:t>
      </w:r>
      <w:r w:rsidR="00EC43BE">
        <w:rPr>
          <w:sz w:val="26"/>
          <w:szCs w:val="26"/>
          <w:lang w:val="en-US"/>
        </w:rPr>
        <w:t xml:space="preserve">through </w:t>
      </w:r>
      <w:r w:rsidR="007F687A">
        <w:rPr>
          <w:sz w:val="26"/>
          <w:szCs w:val="26"/>
          <w:lang w:val="en-US"/>
        </w:rPr>
        <w:t xml:space="preserve">four critical </w:t>
      </w:r>
      <w:r w:rsidR="00EC43BE">
        <w:rPr>
          <w:sz w:val="26"/>
          <w:szCs w:val="26"/>
          <w:lang w:val="en-US"/>
        </w:rPr>
        <w:t xml:space="preserve">stages </w:t>
      </w:r>
      <w:r w:rsidR="00B435DF">
        <w:rPr>
          <w:sz w:val="26"/>
          <w:szCs w:val="26"/>
          <w:lang w:val="en-US"/>
        </w:rPr>
        <w:t xml:space="preserve">(See Appendix C) </w:t>
      </w:r>
      <w:r w:rsidR="00EC43BE">
        <w:rPr>
          <w:sz w:val="26"/>
          <w:szCs w:val="26"/>
          <w:lang w:val="en-US"/>
        </w:rPr>
        <w:t xml:space="preserve">and </w:t>
      </w:r>
      <w:r w:rsidR="00F928D7">
        <w:rPr>
          <w:sz w:val="26"/>
          <w:szCs w:val="26"/>
          <w:lang w:val="en-US"/>
        </w:rPr>
        <w:t xml:space="preserve">an immediate critical response </w:t>
      </w:r>
      <w:r w:rsidR="009345F3">
        <w:rPr>
          <w:sz w:val="26"/>
          <w:szCs w:val="26"/>
          <w:lang w:val="en-US"/>
        </w:rPr>
        <w:t xml:space="preserve">ensures </w:t>
      </w:r>
      <w:r w:rsidR="009345F3">
        <w:rPr>
          <w:sz w:val="26"/>
          <w:szCs w:val="26"/>
          <w:lang w:val="en-US"/>
        </w:rPr>
        <w:lastRenderedPageBreak/>
        <w:t xml:space="preserve">early action that can stop </w:t>
      </w:r>
      <w:r w:rsidR="0047455A">
        <w:rPr>
          <w:sz w:val="26"/>
          <w:szCs w:val="26"/>
          <w:lang w:val="en-US"/>
        </w:rPr>
        <w:t xml:space="preserve">the situation escalating, ensures control </w:t>
      </w:r>
      <w:r w:rsidR="005A7CA7">
        <w:rPr>
          <w:sz w:val="26"/>
          <w:szCs w:val="26"/>
          <w:lang w:val="en-US"/>
        </w:rPr>
        <w:t xml:space="preserve">and during the group task </w:t>
      </w:r>
      <w:r w:rsidR="00B435DF">
        <w:rPr>
          <w:sz w:val="26"/>
          <w:szCs w:val="26"/>
          <w:lang w:val="en-US"/>
        </w:rPr>
        <w:t xml:space="preserve">the model highlights the importance of real world preparedness </w:t>
      </w:r>
      <w:r w:rsidR="0097531E" w:rsidRPr="0097531E">
        <w:rPr>
          <w:sz w:val="26"/>
          <w:szCs w:val="26"/>
        </w:rPr>
        <w:t>(Brito, 2025)</w:t>
      </w:r>
      <w:r w:rsidR="005D76FB">
        <w:rPr>
          <w:sz w:val="26"/>
          <w:szCs w:val="26"/>
        </w:rPr>
        <w:t xml:space="preserve">. </w:t>
      </w:r>
    </w:p>
    <w:p w14:paraId="2273274D" w14:textId="77777777" w:rsidR="007456BA" w:rsidRDefault="007456BA" w:rsidP="0097531E">
      <w:pPr>
        <w:rPr>
          <w:sz w:val="26"/>
          <w:szCs w:val="26"/>
        </w:rPr>
      </w:pPr>
    </w:p>
    <w:p w14:paraId="3C1C1CE3" w14:textId="68FB0AC3" w:rsidR="002C24E0" w:rsidRDefault="007456BA" w:rsidP="002C24E0">
      <w:pPr>
        <w:rPr>
          <w:sz w:val="26"/>
          <w:szCs w:val="26"/>
        </w:rPr>
      </w:pPr>
      <w:r>
        <w:rPr>
          <w:sz w:val="26"/>
          <w:szCs w:val="26"/>
        </w:rPr>
        <w:t xml:space="preserve">During the </w:t>
      </w:r>
      <w:r w:rsidR="003B4354">
        <w:rPr>
          <w:sz w:val="26"/>
          <w:szCs w:val="26"/>
        </w:rPr>
        <w:t>Crisis,</w:t>
      </w:r>
      <w:r>
        <w:rPr>
          <w:sz w:val="26"/>
          <w:szCs w:val="26"/>
        </w:rPr>
        <w:t xml:space="preserve"> the team had a</w:t>
      </w:r>
      <w:r w:rsidR="00EA40BA">
        <w:rPr>
          <w:sz w:val="26"/>
          <w:szCs w:val="26"/>
        </w:rPr>
        <w:t xml:space="preserve"> good understanding of the </w:t>
      </w:r>
      <w:r w:rsidR="00385082">
        <w:rPr>
          <w:sz w:val="26"/>
          <w:szCs w:val="26"/>
        </w:rPr>
        <w:t xml:space="preserve">initial situation, Being able to identify </w:t>
      </w:r>
      <w:r w:rsidR="006432F8">
        <w:rPr>
          <w:sz w:val="26"/>
          <w:szCs w:val="26"/>
        </w:rPr>
        <w:t xml:space="preserve">the </w:t>
      </w:r>
      <w:r w:rsidR="004F3422">
        <w:rPr>
          <w:sz w:val="26"/>
          <w:szCs w:val="26"/>
        </w:rPr>
        <w:t xml:space="preserve">risk’s that would </w:t>
      </w:r>
      <w:r w:rsidR="00771C97">
        <w:rPr>
          <w:sz w:val="26"/>
          <w:szCs w:val="26"/>
        </w:rPr>
        <w:t>affect</w:t>
      </w:r>
      <w:r w:rsidR="004F3422">
        <w:rPr>
          <w:sz w:val="26"/>
          <w:szCs w:val="26"/>
        </w:rPr>
        <w:t xml:space="preserve"> fan’s travelling inbound such as </w:t>
      </w:r>
      <w:r w:rsidR="00482907">
        <w:rPr>
          <w:sz w:val="26"/>
          <w:szCs w:val="26"/>
        </w:rPr>
        <w:t xml:space="preserve">the alert of a red weather warning storm, </w:t>
      </w:r>
      <w:r w:rsidR="00F958B3">
        <w:rPr>
          <w:sz w:val="26"/>
          <w:szCs w:val="26"/>
        </w:rPr>
        <w:t xml:space="preserve">fan’s travelling by train and </w:t>
      </w:r>
      <w:r w:rsidR="00FD6506">
        <w:rPr>
          <w:sz w:val="26"/>
          <w:szCs w:val="26"/>
        </w:rPr>
        <w:t xml:space="preserve">concern for the </w:t>
      </w:r>
      <w:r w:rsidR="005C49EB">
        <w:rPr>
          <w:sz w:val="26"/>
          <w:szCs w:val="26"/>
        </w:rPr>
        <w:t xml:space="preserve">possibility of dangerous crowd surges. </w:t>
      </w:r>
      <w:r w:rsidR="000F048B">
        <w:rPr>
          <w:sz w:val="26"/>
          <w:szCs w:val="26"/>
        </w:rPr>
        <w:t xml:space="preserve">There were also the risk of other external life threatening </w:t>
      </w:r>
      <w:r w:rsidR="00A7350D">
        <w:rPr>
          <w:sz w:val="26"/>
          <w:szCs w:val="26"/>
        </w:rPr>
        <w:t>suc</w:t>
      </w:r>
      <w:r w:rsidR="00771C97">
        <w:rPr>
          <w:sz w:val="26"/>
          <w:szCs w:val="26"/>
        </w:rPr>
        <w:t xml:space="preserve">h as </w:t>
      </w:r>
      <w:r w:rsidR="00C30995">
        <w:rPr>
          <w:sz w:val="26"/>
          <w:szCs w:val="26"/>
        </w:rPr>
        <w:t>threats of terrorism</w:t>
      </w:r>
      <w:r w:rsidR="00595331">
        <w:rPr>
          <w:sz w:val="26"/>
          <w:szCs w:val="26"/>
        </w:rPr>
        <w:t xml:space="preserve">, chemical </w:t>
      </w:r>
      <w:r w:rsidR="00271BC2">
        <w:rPr>
          <w:sz w:val="26"/>
          <w:szCs w:val="26"/>
        </w:rPr>
        <w:t xml:space="preserve">and vehicle </w:t>
      </w:r>
      <w:r w:rsidR="00595331">
        <w:rPr>
          <w:sz w:val="26"/>
          <w:szCs w:val="26"/>
        </w:rPr>
        <w:t>attacks</w:t>
      </w:r>
      <w:r w:rsidR="00271BC2">
        <w:rPr>
          <w:sz w:val="26"/>
          <w:szCs w:val="26"/>
        </w:rPr>
        <w:t xml:space="preserve">. </w:t>
      </w:r>
      <w:r w:rsidR="002D7E50">
        <w:rPr>
          <w:sz w:val="26"/>
          <w:szCs w:val="26"/>
        </w:rPr>
        <w:t xml:space="preserve">Having this leading up before the response </w:t>
      </w:r>
      <w:r w:rsidR="00D87300">
        <w:rPr>
          <w:sz w:val="26"/>
          <w:szCs w:val="26"/>
        </w:rPr>
        <w:t xml:space="preserve">maintains effective risk management, timely </w:t>
      </w:r>
      <w:r w:rsidR="003B4354">
        <w:rPr>
          <w:sz w:val="26"/>
          <w:szCs w:val="26"/>
        </w:rPr>
        <w:t>decision,</w:t>
      </w:r>
      <w:r w:rsidR="00D87300">
        <w:rPr>
          <w:sz w:val="26"/>
          <w:szCs w:val="26"/>
        </w:rPr>
        <w:t xml:space="preserve"> </w:t>
      </w:r>
      <w:r w:rsidR="00393197">
        <w:rPr>
          <w:sz w:val="26"/>
          <w:szCs w:val="26"/>
        </w:rPr>
        <w:t xml:space="preserve">and an appropriate response to </w:t>
      </w:r>
      <w:r w:rsidR="00793F02">
        <w:rPr>
          <w:sz w:val="26"/>
          <w:szCs w:val="26"/>
        </w:rPr>
        <w:t xml:space="preserve">protect public safety </w:t>
      </w:r>
      <w:r w:rsidR="002C24E0" w:rsidRPr="002C24E0">
        <w:rPr>
          <w:sz w:val="26"/>
          <w:szCs w:val="26"/>
        </w:rPr>
        <w:t>(Ebrary, 2020)</w:t>
      </w:r>
      <w:r w:rsidR="002C24E0">
        <w:rPr>
          <w:sz w:val="26"/>
          <w:szCs w:val="26"/>
        </w:rPr>
        <w:t>.</w:t>
      </w:r>
    </w:p>
    <w:p w14:paraId="6F2E96E2" w14:textId="77777777" w:rsidR="00D14242" w:rsidRDefault="00D14242" w:rsidP="002C24E0">
      <w:pPr>
        <w:rPr>
          <w:sz w:val="26"/>
          <w:szCs w:val="26"/>
        </w:rPr>
      </w:pPr>
    </w:p>
    <w:p w14:paraId="0676DB5A" w14:textId="0C38FE14" w:rsidR="00D14242" w:rsidRDefault="0057657D" w:rsidP="002C24E0">
      <w:pPr>
        <w:rPr>
          <w:sz w:val="26"/>
          <w:szCs w:val="26"/>
        </w:rPr>
      </w:pPr>
      <w:r>
        <w:rPr>
          <w:sz w:val="26"/>
          <w:szCs w:val="26"/>
        </w:rPr>
        <w:t xml:space="preserve">During the </w:t>
      </w:r>
      <w:r w:rsidR="003B4354">
        <w:rPr>
          <w:sz w:val="26"/>
          <w:szCs w:val="26"/>
        </w:rPr>
        <w:t>crisis,</w:t>
      </w:r>
      <w:r>
        <w:rPr>
          <w:sz w:val="26"/>
          <w:szCs w:val="26"/>
        </w:rPr>
        <w:t xml:space="preserve"> the team </w:t>
      </w:r>
      <w:r w:rsidR="00562DE3">
        <w:rPr>
          <w:sz w:val="26"/>
          <w:szCs w:val="26"/>
        </w:rPr>
        <w:t xml:space="preserve">made sure to take immediate action </w:t>
      </w:r>
      <w:r w:rsidR="008152D9">
        <w:rPr>
          <w:sz w:val="26"/>
          <w:szCs w:val="26"/>
        </w:rPr>
        <w:t>during the predomal stage of the crisis</w:t>
      </w:r>
      <w:r w:rsidR="001E64A4">
        <w:rPr>
          <w:sz w:val="26"/>
          <w:szCs w:val="26"/>
        </w:rPr>
        <w:t xml:space="preserve">. </w:t>
      </w:r>
      <w:r w:rsidR="000703A8">
        <w:rPr>
          <w:sz w:val="26"/>
          <w:szCs w:val="26"/>
        </w:rPr>
        <w:t xml:space="preserve">With the risk of terrorism and chemical attack’s </w:t>
      </w:r>
      <w:r w:rsidR="00A41C4F">
        <w:rPr>
          <w:sz w:val="26"/>
          <w:szCs w:val="26"/>
        </w:rPr>
        <w:t xml:space="preserve">the team decided to take immediate action through </w:t>
      </w:r>
      <w:r w:rsidR="00BB0AD3">
        <w:rPr>
          <w:sz w:val="26"/>
          <w:szCs w:val="26"/>
        </w:rPr>
        <w:t xml:space="preserve">increasing security checks, </w:t>
      </w:r>
      <w:r w:rsidR="00103D71">
        <w:rPr>
          <w:sz w:val="26"/>
          <w:szCs w:val="26"/>
        </w:rPr>
        <w:t>deploying additional stewards, controlling crowd,</w:t>
      </w:r>
      <w:r w:rsidR="00BB0AD3">
        <w:rPr>
          <w:sz w:val="26"/>
          <w:szCs w:val="26"/>
        </w:rPr>
        <w:t xml:space="preserve"> and monitoring the inventory on them. </w:t>
      </w:r>
      <w:r w:rsidR="008B22A8">
        <w:rPr>
          <w:sz w:val="26"/>
          <w:szCs w:val="26"/>
        </w:rPr>
        <w:t>The team also responded and managed the risk of the</w:t>
      </w:r>
      <w:r w:rsidR="00510D44">
        <w:rPr>
          <w:sz w:val="26"/>
          <w:szCs w:val="26"/>
        </w:rPr>
        <w:t xml:space="preserve"> red weather warning, which had a large impact on </w:t>
      </w:r>
      <w:r w:rsidR="00104B37">
        <w:rPr>
          <w:sz w:val="26"/>
          <w:szCs w:val="26"/>
        </w:rPr>
        <w:t xml:space="preserve">England fan’s travelling by train, </w:t>
      </w:r>
      <w:r w:rsidR="001A1FC7">
        <w:rPr>
          <w:sz w:val="26"/>
          <w:szCs w:val="26"/>
        </w:rPr>
        <w:t xml:space="preserve">causing significant </w:t>
      </w:r>
      <w:r w:rsidR="006B1CE3">
        <w:rPr>
          <w:sz w:val="26"/>
          <w:szCs w:val="26"/>
        </w:rPr>
        <w:t>delays</w:t>
      </w:r>
      <w:r w:rsidR="001A1FC7">
        <w:rPr>
          <w:sz w:val="26"/>
          <w:szCs w:val="26"/>
        </w:rPr>
        <w:t xml:space="preserve"> and lateness. </w:t>
      </w:r>
      <w:r w:rsidR="0089060C">
        <w:rPr>
          <w:sz w:val="26"/>
          <w:szCs w:val="26"/>
        </w:rPr>
        <w:t xml:space="preserve">This </w:t>
      </w:r>
      <w:r w:rsidR="00567DF0">
        <w:rPr>
          <w:sz w:val="26"/>
          <w:szCs w:val="26"/>
        </w:rPr>
        <w:t xml:space="preserve">later in the crisis stages </w:t>
      </w:r>
      <w:r w:rsidR="0089060C">
        <w:rPr>
          <w:sz w:val="26"/>
          <w:szCs w:val="26"/>
        </w:rPr>
        <w:t xml:space="preserve">causing </w:t>
      </w:r>
      <w:r w:rsidR="005D4DAD">
        <w:rPr>
          <w:sz w:val="26"/>
          <w:szCs w:val="26"/>
        </w:rPr>
        <w:t xml:space="preserve">England </w:t>
      </w:r>
      <w:r w:rsidR="0089060C">
        <w:rPr>
          <w:sz w:val="26"/>
          <w:szCs w:val="26"/>
        </w:rPr>
        <w:t>fan’s to be more aggressive</w:t>
      </w:r>
      <w:r w:rsidR="007E168C">
        <w:rPr>
          <w:sz w:val="26"/>
          <w:szCs w:val="26"/>
        </w:rPr>
        <w:t xml:space="preserve">, </w:t>
      </w:r>
      <w:r w:rsidR="00103D71">
        <w:rPr>
          <w:sz w:val="26"/>
          <w:szCs w:val="26"/>
        </w:rPr>
        <w:t>rioting,</w:t>
      </w:r>
      <w:r w:rsidR="007E168C">
        <w:rPr>
          <w:sz w:val="26"/>
          <w:szCs w:val="26"/>
        </w:rPr>
        <w:t xml:space="preserve"> and large crowds surging </w:t>
      </w:r>
      <w:r w:rsidR="00896026">
        <w:rPr>
          <w:sz w:val="26"/>
          <w:szCs w:val="26"/>
        </w:rPr>
        <w:t xml:space="preserve">inside </w:t>
      </w:r>
      <w:r w:rsidR="007E168C">
        <w:rPr>
          <w:sz w:val="26"/>
          <w:szCs w:val="26"/>
        </w:rPr>
        <w:t xml:space="preserve">the venue. </w:t>
      </w:r>
      <w:r w:rsidR="005D4DAD">
        <w:rPr>
          <w:sz w:val="26"/>
          <w:szCs w:val="26"/>
        </w:rPr>
        <w:t xml:space="preserve">Operations taken to reduce the impact by the team were </w:t>
      </w:r>
      <w:r w:rsidR="00BE4896">
        <w:rPr>
          <w:sz w:val="26"/>
          <w:szCs w:val="26"/>
        </w:rPr>
        <w:t>to email and advice fan’s to arrive earlier due to weather conditions</w:t>
      </w:r>
      <w:r w:rsidR="00136AFB">
        <w:rPr>
          <w:sz w:val="26"/>
          <w:szCs w:val="26"/>
        </w:rPr>
        <w:t xml:space="preserve"> and keep an eye on </w:t>
      </w:r>
      <w:r w:rsidR="00065321">
        <w:rPr>
          <w:sz w:val="26"/>
          <w:szCs w:val="26"/>
        </w:rPr>
        <w:t xml:space="preserve">travel </w:t>
      </w:r>
      <w:r w:rsidR="00A2545A">
        <w:rPr>
          <w:sz w:val="26"/>
          <w:szCs w:val="26"/>
        </w:rPr>
        <w:t xml:space="preserve">delaying the game an hour until 6pm </w:t>
      </w:r>
      <w:r w:rsidR="00716929">
        <w:rPr>
          <w:sz w:val="26"/>
          <w:szCs w:val="26"/>
        </w:rPr>
        <w:t xml:space="preserve">delayed </w:t>
      </w:r>
      <w:r w:rsidR="006D206D">
        <w:rPr>
          <w:sz w:val="26"/>
          <w:szCs w:val="26"/>
        </w:rPr>
        <w:t>fans</w:t>
      </w:r>
      <w:r w:rsidR="00716929">
        <w:rPr>
          <w:sz w:val="26"/>
          <w:szCs w:val="26"/>
        </w:rPr>
        <w:t xml:space="preserve"> </w:t>
      </w:r>
      <w:r w:rsidR="002025EA">
        <w:rPr>
          <w:sz w:val="26"/>
          <w:szCs w:val="26"/>
        </w:rPr>
        <w:t>arrived,</w:t>
      </w:r>
      <w:r w:rsidR="00B25975">
        <w:rPr>
          <w:sz w:val="26"/>
          <w:szCs w:val="26"/>
        </w:rPr>
        <w:t xml:space="preserve"> </w:t>
      </w:r>
      <w:r w:rsidR="00B25975" w:rsidRPr="00B25975">
        <w:rPr>
          <w:sz w:val="26"/>
          <w:szCs w:val="26"/>
        </w:rPr>
        <w:t xml:space="preserve">While delaying the kick-off reduced pressure, it was not the </w:t>
      </w:r>
      <w:r w:rsidR="004F66DE">
        <w:rPr>
          <w:sz w:val="26"/>
          <w:szCs w:val="26"/>
        </w:rPr>
        <w:t>optimal</w:t>
      </w:r>
      <w:r w:rsidR="00B25975" w:rsidRPr="00B25975">
        <w:rPr>
          <w:sz w:val="26"/>
          <w:szCs w:val="26"/>
        </w:rPr>
        <w:t xml:space="preserve"> decision as it </w:t>
      </w:r>
      <w:r w:rsidR="00134053">
        <w:rPr>
          <w:sz w:val="26"/>
          <w:szCs w:val="26"/>
        </w:rPr>
        <w:t xml:space="preserve">created </w:t>
      </w:r>
      <w:r w:rsidR="00B25975" w:rsidRPr="00B25975">
        <w:rPr>
          <w:sz w:val="26"/>
          <w:szCs w:val="26"/>
        </w:rPr>
        <w:t xml:space="preserve">logistical and reputational risks and did not </w:t>
      </w:r>
      <w:r w:rsidR="005D29B4">
        <w:rPr>
          <w:sz w:val="26"/>
          <w:szCs w:val="26"/>
        </w:rPr>
        <w:t xml:space="preserve">help with the </w:t>
      </w:r>
      <w:r w:rsidR="00B25975" w:rsidRPr="00B25975">
        <w:rPr>
          <w:sz w:val="26"/>
          <w:szCs w:val="26"/>
        </w:rPr>
        <w:t>root causes of transport disruption and crowd frustration. This action would have been more appropriate</w:t>
      </w:r>
      <w:r w:rsidR="00D1661A">
        <w:rPr>
          <w:sz w:val="26"/>
          <w:szCs w:val="26"/>
        </w:rPr>
        <w:t xml:space="preserve"> for </w:t>
      </w:r>
      <w:r w:rsidR="00B25975" w:rsidRPr="00B25975">
        <w:rPr>
          <w:sz w:val="26"/>
          <w:szCs w:val="26"/>
        </w:rPr>
        <w:t>Silver or Gold command</w:t>
      </w:r>
      <w:r w:rsidR="00D1661A">
        <w:rPr>
          <w:sz w:val="26"/>
          <w:szCs w:val="26"/>
        </w:rPr>
        <w:t xml:space="preserve">. </w:t>
      </w:r>
    </w:p>
    <w:p w14:paraId="5252D76C" w14:textId="77777777" w:rsidR="0083634B" w:rsidRDefault="0083634B" w:rsidP="002C24E0">
      <w:pPr>
        <w:rPr>
          <w:sz w:val="26"/>
          <w:szCs w:val="26"/>
        </w:rPr>
      </w:pPr>
    </w:p>
    <w:p w14:paraId="2E031AF0" w14:textId="250822BF" w:rsidR="00EE127B" w:rsidRDefault="00383CF6" w:rsidP="00EE127B">
      <w:pPr>
        <w:rPr>
          <w:sz w:val="26"/>
          <w:szCs w:val="26"/>
        </w:rPr>
      </w:pPr>
      <w:r>
        <w:rPr>
          <w:sz w:val="26"/>
          <w:szCs w:val="26"/>
        </w:rPr>
        <w:t>Overall,</w:t>
      </w:r>
      <w:r w:rsidR="0083634B">
        <w:rPr>
          <w:sz w:val="26"/>
          <w:szCs w:val="26"/>
        </w:rPr>
        <w:t xml:space="preserve"> the actions taken by the group were </w:t>
      </w:r>
      <w:r w:rsidR="009C16F0">
        <w:rPr>
          <w:sz w:val="26"/>
          <w:szCs w:val="26"/>
        </w:rPr>
        <w:t>appropriate for the level of risk</w:t>
      </w:r>
      <w:r w:rsidR="00552E10">
        <w:rPr>
          <w:sz w:val="26"/>
          <w:szCs w:val="26"/>
        </w:rPr>
        <w:t xml:space="preserve">, </w:t>
      </w:r>
      <w:r>
        <w:rPr>
          <w:sz w:val="26"/>
          <w:szCs w:val="26"/>
        </w:rPr>
        <w:t xml:space="preserve">The </w:t>
      </w:r>
      <w:r w:rsidR="00D96E70">
        <w:rPr>
          <w:sz w:val="26"/>
          <w:szCs w:val="26"/>
        </w:rPr>
        <w:t>group’s</w:t>
      </w:r>
      <w:r>
        <w:rPr>
          <w:sz w:val="26"/>
          <w:szCs w:val="26"/>
        </w:rPr>
        <w:t xml:space="preserve"> role in bronze command was to </w:t>
      </w:r>
      <w:r w:rsidR="00AE6360">
        <w:rPr>
          <w:sz w:val="26"/>
          <w:szCs w:val="26"/>
        </w:rPr>
        <w:t xml:space="preserve">deploy operational </w:t>
      </w:r>
      <w:r w:rsidR="008D1C80">
        <w:rPr>
          <w:sz w:val="26"/>
          <w:szCs w:val="26"/>
        </w:rPr>
        <w:t xml:space="preserve">resource’s appropriate to </w:t>
      </w:r>
      <w:r w:rsidR="008E4EC2">
        <w:rPr>
          <w:sz w:val="26"/>
          <w:szCs w:val="26"/>
        </w:rPr>
        <w:t xml:space="preserve">the risk level, </w:t>
      </w:r>
      <w:r w:rsidR="00090CF2">
        <w:rPr>
          <w:sz w:val="26"/>
          <w:szCs w:val="26"/>
        </w:rPr>
        <w:t xml:space="preserve">The group managed to </w:t>
      </w:r>
      <w:r w:rsidR="00161F0A">
        <w:rPr>
          <w:sz w:val="26"/>
          <w:szCs w:val="26"/>
        </w:rPr>
        <w:t xml:space="preserve">stick to making operation </w:t>
      </w:r>
      <w:r w:rsidR="00B50B2F">
        <w:rPr>
          <w:sz w:val="26"/>
          <w:szCs w:val="26"/>
        </w:rPr>
        <w:t>decisions</w:t>
      </w:r>
      <w:r w:rsidR="00161F0A">
        <w:rPr>
          <w:sz w:val="26"/>
          <w:szCs w:val="26"/>
        </w:rPr>
        <w:t xml:space="preserve"> quickly</w:t>
      </w:r>
      <w:r w:rsidR="00543C68">
        <w:rPr>
          <w:sz w:val="26"/>
          <w:szCs w:val="26"/>
        </w:rPr>
        <w:t xml:space="preserve">. This was a strength as it allowed the group to effectively communicate with bronze and silver command leading to </w:t>
      </w:r>
      <w:r w:rsidR="00C92F77">
        <w:rPr>
          <w:sz w:val="26"/>
          <w:szCs w:val="26"/>
        </w:rPr>
        <w:t>effective response’s that protect public safety, Making strategic decisions un</w:t>
      </w:r>
      <w:r w:rsidR="00B50B2F">
        <w:rPr>
          <w:sz w:val="26"/>
          <w:szCs w:val="26"/>
        </w:rPr>
        <w:t xml:space="preserve">der a lower command </w:t>
      </w:r>
      <w:r w:rsidR="00B50B2F">
        <w:rPr>
          <w:sz w:val="26"/>
          <w:szCs w:val="26"/>
        </w:rPr>
        <w:lastRenderedPageBreak/>
        <w:t xml:space="preserve">level has a negative impact </w:t>
      </w:r>
      <w:r w:rsidR="0095730D">
        <w:rPr>
          <w:sz w:val="26"/>
          <w:szCs w:val="26"/>
        </w:rPr>
        <w:t xml:space="preserve">making staff uncertain on </w:t>
      </w:r>
      <w:r w:rsidR="00455610">
        <w:rPr>
          <w:sz w:val="26"/>
          <w:szCs w:val="26"/>
        </w:rPr>
        <w:t xml:space="preserve">who is responsible for strategic and operational decision making which </w:t>
      </w:r>
      <w:r w:rsidR="00B2173B">
        <w:rPr>
          <w:sz w:val="26"/>
          <w:szCs w:val="26"/>
        </w:rPr>
        <w:t xml:space="preserve">leads to </w:t>
      </w:r>
      <w:r w:rsidR="0051321A">
        <w:rPr>
          <w:sz w:val="26"/>
          <w:szCs w:val="26"/>
        </w:rPr>
        <w:t xml:space="preserve">confusion and limited co-ordinated response efforts </w:t>
      </w:r>
      <w:r w:rsidR="00EE127B" w:rsidRPr="00EE127B">
        <w:rPr>
          <w:sz w:val="26"/>
          <w:szCs w:val="26"/>
        </w:rPr>
        <w:t>(Farcas et al., 2020)</w:t>
      </w:r>
    </w:p>
    <w:p w14:paraId="12209AB0" w14:textId="77777777" w:rsidR="008E4EC2" w:rsidRDefault="008E4EC2" w:rsidP="00EE127B">
      <w:pPr>
        <w:rPr>
          <w:sz w:val="26"/>
          <w:szCs w:val="26"/>
        </w:rPr>
      </w:pPr>
    </w:p>
    <w:p w14:paraId="573E0914" w14:textId="48906E51" w:rsidR="005F2DCC" w:rsidRPr="00250CBB" w:rsidRDefault="001937AD">
      <w:pPr>
        <w:rPr>
          <w:sz w:val="26"/>
          <w:szCs w:val="26"/>
        </w:rPr>
      </w:pPr>
      <w:r>
        <w:rPr>
          <w:sz w:val="26"/>
          <w:szCs w:val="26"/>
        </w:rPr>
        <w:t xml:space="preserve">The team during the crisis response stage managed to </w:t>
      </w:r>
      <w:r w:rsidR="00EF5101">
        <w:rPr>
          <w:sz w:val="26"/>
          <w:szCs w:val="26"/>
        </w:rPr>
        <w:t xml:space="preserve">make quick decisions and </w:t>
      </w:r>
      <w:r w:rsidR="00F97EBE">
        <w:rPr>
          <w:sz w:val="26"/>
          <w:szCs w:val="26"/>
        </w:rPr>
        <w:t xml:space="preserve">remain proactive, </w:t>
      </w:r>
      <w:r w:rsidR="00B071A3">
        <w:rPr>
          <w:sz w:val="26"/>
          <w:szCs w:val="26"/>
        </w:rPr>
        <w:t xml:space="preserve">Taking immediate action before the crisis struck </w:t>
      </w:r>
      <w:r w:rsidR="00C7608A">
        <w:rPr>
          <w:sz w:val="26"/>
          <w:szCs w:val="26"/>
        </w:rPr>
        <w:t>mitigated the impact and allowed the crisis to be manageable</w:t>
      </w:r>
      <w:r w:rsidR="00896C81">
        <w:rPr>
          <w:sz w:val="26"/>
          <w:szCs w:val="26"/>
        </w:rPr>
        <w:t xml:space="preserve">. </w:t>
      </w:r>
      <w:r w:rsidR="00A85AC2">
        <w:rPr>
          <w:sz w:val="26"/>
          <w:szCs w:val="26"/>
        </w:rPr>
        <w:t xml:space="preserve">Which had team morale benefits </w:t>
      </w:r>
      <w:r w:rsidR="00B5450E">
        <w:rPr>
          <w:sz w:val="26"/>
          <w:szCs w:val="26"/>
        </w:rPr>
        <w:t xml:space="preserve">improving productivity, more strategic resource </w:t>
      </w:r>
      <w:r w:rsidR="003B4354">
        <w:rPr>
          <w:sz w:val="26"/>
          <w:szCs w:val="26"/>
        </w:rPr>
        <w:t>allocation,</w:t>
      </w:r>
      <w:r w:rsidR="00DC2974">
        <w:rPr>
          <w:sz w:val="26"/>
          <w:szCs w:val="26"/>
        </w:rPr>
        <w:t xml:space="preserve"> and better team morale. </w:t>
      </w:r>
      <w:r w:rsidR="002B25AE">
        <w:rPr>
          <w:sz w:val="26"/>
          <w:szCs w:val="26"/>
        </w:rPr>
        <w:t>However, F</w:t>
      </w:r>
      <w:r w:rsidR="00541C00" w:rsidRPr="00541C00">
        <w:rPr>
          <w:sz w:val="26"/>
          <w:szCs w:val="26"/>
        </w:rPr>
        <w:t xml:space="preserve">ink’s Crisis Lifecycle Model </w:t>
      </w:r>
      <w:r w:rsidR="002B25AE">
        <w:rPr>
          <w:sz w:val="26"/>
          <w:szCs w:val="26"/>
        </w:rPr>
        <w:t>show’s</w:t>
      </w:r>
      <w:r w:rsidR="00541C00" w:rsidRPr="00541C00">
        <w:rPr>
          <w:sz w:val="26"/>
          <w:szCs w:val="26"/>
        </w:rPr>
        <w:t xml:space="preserve"> that the team’s response was largely reactive, missed opportunities in the prodromal stage allowed risks to escalate </w:t>
      </w:r>
      <w:r w:rsidR="002B25AE">
        <w:rPr>
          <w:sz w:val="26"/>
          <w:szCs w:val="26"/>
        </w:rPr>
        <w:t xml:space="preserve">to </w:t>
      </w:r>
      <w:r w:rsidR="00541C00" w:rsidRPr="00541C00">
        <w:rPr>
          <w:sz w:val="26"/>
          <w:szCs w:val="26"/>
        </w:rPr>
        <w:t>the acute phase, placing greater pressure on operational resources.</w:t>
      </w:r>
      <w:r w:rsidR="00541C00" w:rsidRPr="00541C00">
        <w:rPr>
          <w:sz w:val="26"/>
          <w:szCs w:val="26"/>
        </w:rPr>
        <w:t xml:space="preserve"> </w:t>
      </w:r>
      <w:r w:rsidR="00BE6C90" w:rsidRPr="00BE6C90">
        <w:rPr>
          <w:sz w:val="26"/>
          <w:szCs w:val="26"/>
        </w:rPr>
        <w:t>(Preston, 2025)</w:t>
      </w:r>
      <w:r w:rsidR="00431275">
        <w:rPr>
          <w:sz w:val="26"/>
          <w:szCs w:val="26"/>
        </w:rPr>
        <w:t xml:space="preserve">. </w:t>
      </w:r>
    </w:p>
    <w:p w14:paraId="51BE114D" w14:textId="77777777" w:rsidR="005F2DCC" w:rsidRPr="00A80069" w:rsidRDefault="005F2DCC">
      <w:pPr>
        <w:rPr>
          <w:sz w:val="28"/>
          <w:szCs w:val="28"/>
          <w:u w:val="single"/>
          <w:lang w:val="en-US"/>
        </w:rPr>
      </w:pPr>
    </w:p>
    <w:p w14:paraId="0B77EE7C" w14:textId="65BC03F9" w:rsidR="00A80069" w:rsidRPr="00A80069" w:rsidRDefault="00A80069">
      <w:pPr>
        <w:rPr>
          <w:sz w:val="28"/>
          <w:szCs w:val="28"/>
          <w:u w:val="single"/>
          <w:lang w:val="en-US"/>
        </w:rPr>
      </w:pPr>
      <w:r w:rsidRPr="00A80069">
        <w:rPr>
          <w:sz w:val="28"/>
          <w:szCs w:val="28"/>
          <w:u w:val="single"/>
          <w:lang w:val="en-US"/>
        </w:rPr>
        <w:t xml:space="preserve">Crisis Recovery Critical Review </w:t>
      </w:r>
    </w:p>
    <w:p w14:paraId="5EDDBEAE" w14:textId="77777777" w:rsidR="00A80069" w:rsidRDefault="00A80069">
      <w:pPr>
        <w:rPr>
          <w:sz w:val="28"/>
          <w:szCs w:val="28"/>
          <w:u w:val="single"/>
          <w:lang w:val="en-US"/>
        </w:rPr>
      </w:pPr>
    </w:p>
    <w:p w14:paraId="36239B4C" w14:textId="2EBFBF68" w:rsidR="00250CBB" w:rsidRDefault="00557BA7">
      <w:pPr>
        <w:rPr>
          <w:sz w:val="26"/>
          <w:szCs w:val="26"/>
        </w:rPr>
      </w:pPr>
      <w:r>
        <w:rPr>
          <w:sz w:val="26"/>
          <w:szCs w:val="26"/>
          <w:lang w:val="en-US"/>
        </w:rPr>
        <w:t>Crisis recovery and restoratio</w:t>
      </w:r>
      <w:r w:rsidR="00C25BBF">
        <w:rPr>
          <w:sz w:val="26"/>
          <w:szCs w:val="26"/>
          <w:lang w:val="en-US"/>
        </w:rPr>
        <w:t>n</w:t>
      </w:r>
      <w:r w:rsidR="00B63469">
        <w:rPr>
          <w:sz w:val="26"/>
          <w:szCs w:val="26"/>
          <w:lang w:val="en-US"/>
        </w:rPr>
        <w:t xml:space="preserve"> under bronze command focuses on </w:t>
      </w:r>
      <w:r w:rsidR="00913043">
        <w:rPr>
          <w:sz w:val="26"/>
          <w:szCs w:val="26"/>
          <w:lang w:val="en-US"/>
        </w:rPr>
        <w:t xml:space="preserve">maintaining a safe, controlled and operationally stable environment post crisis. </w:t>
      </w:r>
      <w:r w:rsidR="00A7055D">
        <w:rPr>
          <w:sz w:val="26"/>
          <w:szCs w:val="26"/>
          <w:lang w:val="en-US"/>
        </w:rPr>
        <w:t xml:space="preserve">An effective crisis recovery </w:t>
      </w:r>
      <w:r w:rsidR="00D32DA2">
        <w:rPr>
          <w:sz w:val="26"/>
          <w:szCs w:val="26"/>
          <w:lang w:val="en-US"/>
        </w:rPr>
        <w:t>minimizes</w:t>
      </w:r>
      <w:r w:rsidR="00A7055D">
        <w:rPr>
          <w:sz w:val="26"/>
          <w:szCs w:val="26"/>
          <w:lang w:val="en-US"/>
        </w:rPr>
        <w:t xml:space="preserve"> </w:t>
      </w:r>
      <w:r w:rsidR="00D32DA2">
        <w:rPr>
          <w:sz w:val="26"/>
          <w:szCs w:val="26"/>
          <w:lang w:val="en-US"/>
        </w:rPr>
        <w:t>future disruptions and re</w:t>
      </w:r>
      <w:r w:rsidR="004014DB">
        <w:rPr>
          <w:sz w:val="26"/>
          <w:szCs w:val="26"/>
          <w:lang w:val="en-US"/>
        </w:rPr>
        <w:t xml:space="preserve">sume’s normal operations </w:t>
      </w:r>
      <w:r w:rsidR="00ED1623" w:rsidRPr="00ED1623">
        <w:rPr>
          <w:sz w:val="26"/>
          <w:szCs w:val="26"/>
        </w:rPr>
        <w:t>(Office, 2006)</w:t>
      </w:r>
      <w:r w:rsidR="00ED1623">
        <w:rPr>
          <w:sz w:val="26"/>
          <w:szCs w:val="26"/>
        </w:rPr>
        <w:t xml:space="preserve">. </w:t>
      </w:r>
      <w:r w:rsidR="00305851">
        <w:rPr>
          <w:sz w:val="26"/>
          <w:szCs w:val="26"/>
        </w:rPr>
        <w:t xml:space="preserve">During the </w:t>
      </w:r>
      <w:r w:rsidR="001A3321">
        <w:rPr>
          <w:sz w:val="26"/>
          <w:szCs w:val="26"/>
        </w:rPr>
        <w:t xml:space="preserve">crisis recovery </w:t>
      </w:r>
      <w:r w:rsidR="000B40C7">
        <w:rPr>
          <w:sz w:val="26"/>
          <w:szCs w:val="26"/>
        </w:rPr>
        <w:t>stage,</w:t>
      </w:r>
      <w:r w:rsidR="001A3321">
        <w:rPr>
          <w:sz w:val="26"/>
          <w:szCs w:val="26"/>
        </w:rPr>
        <w:t xml:space="preserve"> the group </w:t>
      </w:r>
      <w:r w:rsidR="009D2991">
        <w:rPr>
          <w:sz w:val="26"/>
          <w:szCs w:val="26"/>
        </w:rPr>
        <w:t>took</w:t>
      </w:r>
      <w:r w:rsidR="00B61372">
        <w:rPr>
          <w:sz w:val="26"/>
          <w:szCs w:val="26"/>
        </w:rPr>
        <w:t xml:space="preserve"> </w:t>
      </w:r>
      <w:r w:rsidR="00AC1F77">
        <w:rPr>
          <w:sz w:val="26"/>
          <w:szCs w:val="26"/>
        </w:rPr>
        <w:t xml:space="preserve">effective recovery action, </w:t>
      </w:r>
      <w:r w:rsidR="009C42E7">
        <w:rPr>
          <w:sz w:val="26"/>
          <w:szCs w:val="26"/>
        </w:rPr>
        <w:t xml:space="preserve">This involved the deployment of </w:t>
      </w:r>
      <w:r w:rsidR="00B161A9">
        <w:rPr>
          <w:sz w:val="26"/>
          <w:szCs w:val="26"/>
        </w:rPr>
        <w:t xml:space="preserve">additional stewarding to </w:t>
      </w:r>
      <w:r w:rsidR="00981004">
        <w:rPr>
          <w:sz w:val="26"/>
          <w:szCs w:val="26"/>
        </w:rPr>
        <w:t xml:space="preserve">process early and late </w:t>
      </w:r>
      <w:r w:rsidR="008E3C76">
        <w:rPr>
          <w:sz w:val="26"/>
          <w:szCs w:val="26"/>
        </w:rPr>
        <w:t>arrivals</w:t>
      </w:r>
      <w:r w:rsidR="00981004">
        <w:rPr>
          <w:sz w:val="26"/>
          <w:szCs w:val="26"/>
        </w:rPr>
        <w:t xml:space="preserve"> safely. </w:t>
      </w:r>
      <w:r w:rsidR="0059058D">
        <w:rPr>
          <w:sz w:val="26"/>
          <w:szCs w:val="26"/>
        </w:rPr>
        <w:t xml:space="preserve">Allowing for the </w:t>
      </w:r>
      <w:r w:rsidR="008E3C76">
        <w:rPr>
          <w:sz w:val="26"/>
          <w:szCs w:val="26"/>
        </w:rPr>
        <w:t xml:space="preserve">staff to monitor and protect spectator and public safety effectively. </w:t>
      </w:r>
      <w:r w:rsidR="008A093B">
        <w:rPr>
          <w:sz w:val="26"/>
          <w:szCs w:val="26"/>
        </w:rPr>
        <w:t xml:space="preserve">The group </w:t>
      </w:r>
      <w:r w:rsidR="004158E5">
        <w:rPr>
          <w:sz w:val="26"/>
          <w:szCs w:val="26"/>
        </w:rPr>
        <w:t xml:space="preserve">also took action to </w:t>
      </w:r>
      <w:r w:rsidR="00D43D82">
        <w:rPr>
          <w:sz w:val="26"/>
          <w:szCs w:val="26"/>
        </w:rPr>
        <w:t xml:space="preserve">delay the kick-off from 5pm to 6pm, </w:t>
      </w:r>
      <w:r w:rsidR="00EC7717">
        <w:rPr>
          <w:sz w:val="26"/>
          <w:szCs w:val="26"/>
        </w:rPr>
        <w:t xml:space="preserve">This was an effective recovery action as it reduced </w:t>
      </w:r>
      <w:r w:rsidR="00113B04">
        <w:rPr>
          <w:sz w:val="26"/>
          <w:szCs w:val="26"/>
        </w:rPr>
        <w:t xml:space="preserve">pressure </w:t>
      </w:r>
      <w:r w:rsidR="00513188">
        <w:rPr>
          <w:sz w:val="26"/>
          <w:szCs w:val="26"/>
        </w:rPr>
        <w:t xml:space="preserve">with crowd surge’s, </w:t>
      </w:r>
      <w:r w:rsidR="00114347">
        <w:rPr>
          <w:sz w:val="26"/>
          <w:szCs w:val="26"/>
        </w:rPr>
        <w:t>stabilizing</w:t>
      </w:r>
      <w:r w:rsidR="00513188">
        <w:rPr>
          <w:sz w:val="26"/>
          <w:szCs w:val="26"/>
        </w:rPr>
        <w:t xml:space="preserve"> the crowd flow into the venue</w:t>
      </w:r>
      <w:r w:rsidR="00707780">
        <w:rPr>
          <w:sz w:val="26"/>
          <w:szCs w:val="26"/>
        </w:rPr>
        <w:t xml:space="preserve">. </w:t>
      </w:r>
      <w:r w:rsidR="00997AF0">
        <w:rPr>
          <w:sz w:val="26"/>
          <w:szCs w:val="26"/>
        </w:rPr>
        <w:t>However,</w:t>
      </w:r>
      <w:r w:rsidR="00707780">
        <w:rPr>
          <w:sz w:val="26"/>
          <w:szCs w:val="26"/>
        </w:rPr>
        <w:t xml:space="preserve"> t</w:t>
      </w:r>
      <w:r w:rsidR="00A01272">
        <w:rPr>
          <w:sz w:val="26"/>
          <w:szCs w:val="26"/>
        </w:rPr>
        <w:t xml:space="preserve">he group did also make some decisions that had a negative impact on recover such as </w:t>
      </w:r>
      <w:r w:rsidR="00EA7EFB">
        <w:rPr>
          <w:sz w:val="26"/>
          <w:szCs w:val="26"/>
        </w:rPr>
        <w:t>restoration being limited by the late discovery</w:t>
      </w:r>
      <w:r w:rsidR="004E3B56">
        <w:rPr>
          <w:sz w:val="26"/>
          <w:szCs w:val="26"/>
        </w:rPr>
        <w:t xml:space="preserve"> of non-ticket holders entering the venue, This delaying recovery and using </w:t>
      </w:r>
      <w:r w:rsidR="005D62D1">
        <w:rPr>
          <w:sz w:val="26"/>
          <w:szCs w:val="26"/>
        </w:rPr>
        <w:t xml:space="preserve">valuable staff resources. </w:t>
      </w:r>
    </w:p>
    <w:p w14:paraId="48A51102" w14:textId="77777777" w:rsidR="00997AF0" w:rsidRDefault="00997AF0">
      <w:pPr>
        <w:rPr>
          <w:sz w:val="26"/>
          <w:szCs w:val="26"/>
        </w:rPr>
      </w:pPr>
    </w:p>
    <w:p w14:paraId="762550D5" w14:textId="3BDCDE07" w:rsidR="00997AF0" w:rsidRDefault="002B0D07">
      <w:pPr>
        <w:rPr>
          <w:sz w:val="26"/>
          <w:szCs w:val="26"/>
        </w:rPr>
      </w:pPr>
      <w:r>
        <w:rPr>
          <w:sz w:val="26"/>
          <w:szCs w:val="26"/>
        </w:rPr>
        <w:t xml:space="preserve">Following the crisis recovery, </w:t>
      </w:r>
      <w:r w:rsidR="00535DA1">
        <w:rPr>
          <w:sz w:val="26"/>
          <w:szCs w:val="26"/>
        </w:rPr>
        <w:t xml:space="preserve">The group </w:t>
      </w:r>
      <w:r w:rsidR="00163156">
        <w:rPr>
          <w:sz w:val="26"/>
          <w:szCs w:val="26"/>
        </w:rPr>
        <w:t xml:space="preserve">managed to maintain high focus </w:t>
      </w:r>
      <w:r w:rsidR="0010752B">
        <w:rPr>
          <w:sz w:val="26"/>
          <w:szCs w:val="26"/>
        </w:rPr>
        <w:t>on safety, crowd welfare and sustain</w:t>
      </w:r>
      <w:r w:rsidR="006C394F">
        <w:rPr>
          <w:sz w:val="26"/>
          <w:szCs w:val="26"/>
        </w:rPr>
        <w:t xml:space="preserve">ing stadium operations. </w:t>
      </w:r>
      <w:r w:rsidR="00345951">
        <w:rPr>
          <w:sz w:val="26"/>
          <w:szCs w:val="26"/>
        </w:rPr>
        <w:t xml:space="preserve">The most important aspect following crisis recovery is </w:t>
      </w:r>
      <w:r w:rsidR="00714D23">
        <w:rPr>
          <w:sz w:val="26"/>
          <w:szCs w:val="26"/>
        </w:rPr>
        <w:t xml:space="preserve">returning to </w:t>
      </w:r>
      <w:r w:rsidR="003651AD">
        <w:rPr>
          <w:sz w:val="26"/>
          <w:szCs w:val="26"/>
        </w:rPr>
        <w:t xml:space="preserve">normal operations and </w:t>
      </w:r>
      <w:r w:rsidR="003F675B">
        <w:rPr>
          <w:sz w:val="26"/>
          <w:szCs w:val="26"/>
        </w:rPr>
        <w:t>sustaining</w:t>
      </w:r>
      <w:r w:rsidR="00227DE9">
        <w:rPr>
          <w:sz w:val="26"/>
          <w:szCs w:val="26"/>
        </w:rPr>
        <w:t xml:space="preserve"> good reputation and economic stability </w:t>
      </w:r>
      <w:r w:rsidR="00BB639E" w:rsidRPr="00BB639E">
        <w:rPr>
          <w:sz w:val="26"/>
          <w:szCs w:val="26"/>
        </w:rPr>
        <w:t>(Finucane et al., 2020)</w:t>
      </w:r>
      <w:r w:rsidR="00BB639E">
        <w:rPr>
          <w:sz w:val="26"/>
          <w:szCs w:val="26"/>
        </w:rPr>
        <w:t xml:space="preserve">. </w:t>
      </w:r>
      <w:r w:rsidR="00CD5AE8">
        <w:rPr>
          <w:sz w:val="26"/>
          <w:szCs w:val="26"/>
        </w:rPr>
        <w:t>No major in</w:t>
      </w:r>
      <w:r w:rsidR="000B31B0">
        <w:rPr>
          <w:sz w:val="26"/>
          <w:szCs w:val="26"/>
        </w:rPr>
        <w:t xml:space="preserve">juries post disaster </w:t>
      </w:r>
      <w:r w:rsidR="0031270C">
        <w:rPr>
          <w:sz w:val="26"/>
          <w:szCs w:val="26"/>
        </w:rPr>
        <w:t>was</w:t>
      </w:r>
      <w:r w:rsidR="000B31B0">
        <w:rPr>
          <w:sz w:val="26"/>
          <w:szCs w:val="26"/>
        </w:rPr>
        <w:t xml:space="preserve"> reported despite riots, dangerous </w:t>
      </w:r>
      <w:r w:rsidR="003B4354">
        <w:rPr>
          <w:sz w:val="26"/>
          <w:szCs w:val="26"/>
        </w:rPr>
        <w:t>weather,</w:t>
      </w:r>
      <w:r w:rsidR="000B31B0">
        <w:rPr>
          <w:sz w:val="26"/>
          <w:szCs w:val="26"/>
        </w:rPr>
        <w:t xml:space="preserve"> and heightened crowd </w:t>
      </w:r>
      <w:r w:rsidR="0031270C">
        <w:rPr>
          <w:sz w:val="26"/>
          <w:szCs w:val="26"/>
        </w:rPr>
        <w:t xml:space="preserve">surges. </w:t>
      </w:r>
      <w:r w:rsidR="00C46981">
        <w:rPr>
          <w:sz w:val="26"/>
          <w:szCs w:val="26"/>
        </w:rPr>
        <w:t>Furthermore,</w:t>
      </w:r>
      <w:r w:rsidR="002A6ADE">
        <w:rPr>
          <w:sz w:val="26"/>
          <w:szCs w:val="26"/>
        </w:rPr>
        <w:t xml:space="preserve"> the group was able to identify key danger </w:t>
      </w:r>
      <w:r w:rsidR="005F31AE">
        <w:rPr>
          <w:sz w:val="26"/>
          <w:szCs w:val="26"/>
        </w:rPr>
        <w:t>points</w:t>
      </w:r>
      <w:r w:rsidR="002A6ADE">
        <w:rPr>
          <w:sz w:val="26"/>
          <w:szCs w:val="26"/>
        </w:rPr>
        <w:t xml:space="preserve"> </w:t>
      </w:r>
      <w:r w:rsidR="009A7408">
        <w:rPr>
          <w:sz w:val="26"/>
          <w:szCs w:val="26"/>
        </w:rPr>
        <w:t xml:space="preserve">such </w:t>
      </w:r>
      <w:r w:rsidR="009A7408">
        <w:rPr>
          <w:sz w:val="26"/>
          <w:szCs w:val="26"/>
        </w:rPr>
        <w:lastRenderedPageBreak/>
        <w:t xml:space="preserve">as the </w:t>
      </w:r>
      <w:r w:rsidR="00664A46">
        <w:rPr>
          <w:sz w:val="26"/>
          <w:szCs w:val="26"/>
        </w:rPr>
        <w:t>gates</w:t>
      </w:r>
      <w:r w:rsidR="00C46981">
        <w:rPr>
          <w:sz w:val="26"/>
          <w:szCs w:val="26"/>
        </w:rPr>
        <w:t xml:space="preserve"> and </w:t>
      </w:r>
      <w:r w:rsidR="00664A46">
        <w:rPr>
          <w:sz w:val="26"/>
          <w:szCs w:val="26"/>
        </w:rPr>
        <w:t>areas</w:t>
      </w:r>
      <w:r w:rsidR="00C46981">
        <w:rPr>
          <w:sz w:val="26"/>
          <w:szCs w:val="26"/>
        </w:rPr>
        <w:t xml:space="preserve"> of transport arrivals. This allowing the group to deploy stewards and security </w:t>
      </w:r>
      <w:r w:rsidR="0050152A">
        <w:rPr>
          <w:sz w:val="26"/>
          <w:szCs w:val="26"/>
        </w:rPr>
        <w:t xml:space="preserve">to manage these during the crisis and then report areas of weakness for future operations, </w:t>
      </w:r>
      <w:r w:rsidR="00640977">
        <w:rPr>
          <w:sz w:val="26"/>
          <w:szCs w:val="26"/>
        </w:rPr>
        <w:t xml:space="preserve">However the group also had negative impacts which provide opportunity for future lessons learnt during the post crisis recovery. </w:t>
      </w:r>
      <w:r w:rsidR="00D9304B">
        <w:rPr>
          <w:sz w:val="26"/>
          <w:szCs w:val="26"/>
        </w:rPr>
        <w:t>Overall, the group’s first assessment underestimated the impact that the transport disruptions would have</w:t>
      </w:r>
      <w:r w:rsidR="00AB21A6">
        <w:rPr>
          <w:sz w:val="26"/>
          <w:szCs w:val="26"/>
        </w:rPr>
        <w:t xml:space="preserve"> on the game running smoothly and the </w:t>
      </w:r>
      <w:r w:rsidR="00882489">
        <w:rPr>
          <w:sz w:val="26"/>
          <w:szCs w:val="26"/>
        </w:rPr>
        <w:t>knock-on</w:t>
      </w:r>
      <w:r w:rsidR="00AB21A6">
        <w:rPr>
          <w:sz w:val="26"/>
          <w:szCs w:val="26"/>
        </w:rPr>
        <w:t xml:space="preserve"> effect to crowd aggression and </w:t>
      </w:r>
      <w:r w:rsidR="00D26F60">
        <w:rPr>
          <w:sz w:val="26"/>
          <w:szCs w:val="26"/>
        </w:rPr>
        <w:t xml:space="preserve">behaviour. </w:t>
      </w:r>
    </w:p>
    <w:p w14:paraId="7A6DA1D6" w14:textId="77777777" w:rsidR="004A6A43" w:rsidRDefault="004A6A43">
      <w:pPr>
        <w:rPr>
          <w:sz w:val="26"/>
          <w:szCs w:val="26"/>
        </w:rPr>
      </w:pPr>
    </w:p>
    <w:p w14:paraId="5879FD82" w14:textId="349394C6" w:rsidR="004A6A43" w:rsidRDefault="00C4755A">
      <w:pPr>
        <w:rPr>
          <w:sz w:val="26"/>
          <w:szCs w:val="26"/>
        </w:rPr>
      </w:pPr>
      <w:r>
        <w:rPr>
          <w:sz w:val="26"/>
          <w:szCs w:val="26"/>
        </w:rPr>
        <w:t xml:space="preserve">Overall, </w:t>
      </w:r>
      <w:r w:rsidR="00FD1D20">
        <w:rPr>
          <w:sz w:val="26"/>
          <w:szCs w:val="26"/>
        </w:rPr>
        <w:t xml:space="preserve">For future lessons learnt it is important for bronze </w:t>
      </w:r>
      <w:r w:rsidR="005C4BC6">
        <w:rPr>
          <w:sz w:val="26"/>
          <w:szCs w:val="26"/>
        </w:rPr>
        <w:t xml:space="preserve">to keep a clear </w:t>
      </w:r>
      <w:r w:rsidR="00B972D9">
        <w:rPr>
          <w:sz w:val="26"/>
          <w:szCs w:val="26"/>
        </w:rPr>
        <w:t xml:space="preserve">communication flow. This is not only with spectators travelling but </w:t>
      </w:r>
      <w:r w:rsidR="003F78CB">
        <w:rPr>
          <w:sz w:val="26"/>
          <w:szCs w:val="26"/>
        </w:rPr>
        <w:t>communicating with</w:t>
      </w:r>
      <w:r w:rsidR="00B972D9">
        <w:rPr>
          <w:sz w:val="26"/>
          <w:szCs w:val="26"/>
        </w:rPr>
        <w:t xml:space="preserve"> silver and gold command, This would have been use</w:t>
      </w:r>
      <w:r w:rsidR="003B2DDD">
        <w:rPr>
          <w:sz w:val="26"/>
          <w:szCs w:val="26"/>
        </w:rPr>
        <w:t xml:space="preserve">ful in managing operational resources where the other command groups may have been able provide back up and </w:t>
      </w:r>
      <w:r w:rsidR="00937258">
        <w:rPr>
          <w:sz w:val="26"/>
          <w:szCs w:val="26"/>
        </w:rPr>
        <w:t>support with rioting and policing which would</w:t>
      </w:r>
      <w:r w:rsidR="00AE1110">
        <w:rPr>
          <w:sz w:val="26"/>
          <w:szCs w:val="26"/>
        </w:rPr>
        <w:t xml:space="preserve"> have</w:t>
      </w:r>
      <w:r w:rsidR="00937258">
        <w:rPr>
          <w:sz w:val="26"/>
          <w:szCs w:val="26"/>
        </w:rPr>
        <w:t xml:space="preserve"> allowed the </w:t>
      </w:r>
      <w:r w:rsidR="007D112B">
        <w:rPr>
          <w:sz w:val="26"/>
          <w:szCs w:val="26"/>
        </w:rPr>
        <w:t xml:space="preserve">bronze command to focus more on fans </w:t>
      </w:r>
      <w:r w:rsidR="00F859DF">
        <w:rPr>
          <w:sz w:val="26"/>
          <w:szCs w:val="26"/>
        </w:rPr>
        <w:t xml:space="preserve">entering without tickets and aggressive fans entering through crowd flow. Another lesson learnt </w:t>
      </w:r>
      <w:r w:rsidR="004F70C6">
        <w:rPr>
          <w:sz w:val="26"/>
          <w:szCs w:val="26"/>
        </w:rPr>
        <w:t>is to strengthen</w:t>
      </w:r>
      <w:r w:rsidR="0023148D">
        <w:rPr>
          <w:sz w:val="26"/>
          <w:szCs w:val="26"/>
        </w:rPr>
        <w:t xml:space="preserve"> contingency planning and risk management, This would </w:t>
      </w:r>
      <w:r w:rsidR="00AE1110">
        <w:rPr>
          <w:sz w:val="26"/>
          <w:szCs w:val="26"/>
        </w:rPr>
        <w:t>have</w:t>
      </w:r>
      <w:r w:rsidR="0023148D">
        <w:rPr>
          <w:sz w:val="26"/>
          <w:szCs w:val="26"/>
        </w:rPr>
        <w:t xml:space="preserve"> allowed the bronze command to communicate clearer and be more aware of the situation involving </w:t>
      </w:r>
      <w:r w:rsidR="00AE1110">
        <w:rPr>
          <w:sz w:val="26"/>
          <w:szCs w:val="26"/>
        </w:rPr>
        <w:t>the disastrous weather</w:t>
      </w:r>
      <w:r w:rsidR="003644E0">
        <w:rPr>
          <w:sz w:val="26"/>
          <w:szCs w:val="26"/>
        </w:rPr>
        <w:t xml:space="preserve">, crowd flow and </w:t>
      </w:r>
      <w:r w:rsidR="00477CE9">
        <w:rPr>
          <w:sz w:val="26"/>
          <w:szCs w:val="26"/>
        </w:rPr>
        <w:t xml:space="preserve">dealing with fan attitudes. </w:t>
      </w:r>
    </w:p>
    <w:p w14:paraId="28F137F8" w14:textId="77777777" w:rsidR="005D62D1" w:rsidRDefault="005D62D1">
      <w:pPr>
        <w:rPr>
          <w:sz w:val="26"/>
          <w:szCs w:val="26"/>
        </w:rPr>
      </w:pPr>
    </w:p>
    <w:p w14:paraId="2A7CC324" w14:textId="77777777" w:rsidR="005D62D1" w:rsidRPr="00ED1623" w:rsidRDefault="005D62D1">
      <w:pPr>
        <w:rPr>
          <w:sz w:val="26"/>
          <w:szCs w:val="26"/>
        </w:rPr>
      </w:pPr>
    </w:p>
    <w:p w14:paraId="79C5E752" w14:textId="77777777" w:rsidR="00250CBB" w:rsidRPr="00A80069" w:rsidRDefault="00250CBB">
      <w:pPr>
        <w:rPr>
          <w:sz w:val="28"/>
          <w:szCs w:val="28"/>
          <w:u w:val="single"/>
          <w:lang w:val="en-US"/>
        </w:rPr>
      </w:pPr>
    </w:p>
    <w:p w14:paraId="337EC2DC" w14:textId="5E5E6D44" w:rsidR="00A80069" w:rsidRDefault="00A80069">
      <w:pPr>
        <w:rPr>
          <w:sz w:val="28"/>
          <w:szCs w:val="28"/>
          <w:u w:val="single"/>
          <w:lang w:val="en-US"/>
        </w:rPr>
      </w:pPr>
      <w:r w:rsidRPr="00A80069">
        <w:rPr>
          <w:sz w:val="28"/>
          <w:szCs w:val="28"/>
          <w:u w:val="single"/>
          <w:lang w:val="en-US"/>
        </w:rPr>
        <w:t xml:space="preserve">Appendix </w:t>
      </w:r>
    </w:p>
    <w:p w14:paraId="257D736E" w14:textId="77777777" w:rsidR="00305613" w:rsidRDefault="00305613">
      <w:pPr>
        <w:rPr>
          <w:sz w:val="28"/>
          <w:szCs w:val="28"/>
          <w:u w:val="single"/>
          <w:lang w:val="en-US"/>
        </w:rPr>
      </w:pPr>
    </w:p>
    <w:p w14:paraId="1C250F9B" w14:textId="4396FAA8" w:rsidR="00305613" w:rsidRDefault="00305613">
      <w:pPr>
        <w:rPr>
          <w:sz w:val="28"/>
          <w:szCs w:val="28"/>
          <w:lang w:val="en-US"/>
        </w:rPr>
      </w:pPr>
      <w:r>
        <w:rPr>
          <w:sz w:val="28"/>
          <w:szCs w:val="28"/>
          <w:lang w:val="en-US"/>
        </w:rPr>
        <w:t>Appendices A:</w:t>
      </w:r>
    </w:p>
    <w:p w14:paraId="4D33757A" w14:textId="77777777" w:rsidR="00240EFC" w:rsidRDefault="00240EFC">
      <w:pPr>
        <w:rPr>
          <w:sz w:val="28"/>
          <w:szCs w:val="28"/>
          <w:lang w:val="en-US"/>
        </w:rPr>
      </w:pPr>
    </w:p>
    <w:p w14:paraId="783C4453" w14:textId="77777777" w:rsidR="00240EFC" w:rsidRDefault="00240EFC">
      <w:pPr>
        <w:rPr>
          <w:sz w:val="28"/>
          <w:szCs w:val="28"/>
          <w:lang w:val="en-US"/>
        </w:rPr>
      </w:pPr>
    </w:p>
    <w:p w14:paraId="5AE24FCA" w14:textId="77777777" w:rsidR="00240EFC" w:rsidRDefault="00240EFC">
      <w:pPr>
        <w:rPr>
          <w:sz w:val="28"/>
          <w:szCs w:val="28"/>
          <w:lang w:val="en-US"/>
        </w:rPr>
      </w:pPr>
    </w:p>
    <w:p w14:paraId="41318852" w14:textId="77777777" w:rsidR="00240EFC" w:rsidRDefault="00240EFC">
      <w:pPr>
        <w:rPr>
          <w:sz w:val="28"/>
          <w:szCs w:val="28"/>
          <w:lang w:val="en-US"/>
        </w:rPr>
      </w:pPr>
    </w:p>
    <w:p w14:paraId="65772BAC" w14:textId="77777777" w:rsidR="00240EFC" w:rsidRDefault="00240EFC">
      <w:pPr>
        <w:rPr>
          <w:sz w:val="28"/>
          <w:szCs w:val="28"/>
          <w:lang w:val="en-US"/>
        </w:rPr>
      </w:pPr>
    </w:p>
    <w:p w14:paraId="6E3F842D" w14:textId="77777777" w:rsidR="00240EFC" w:rsidRDefault="00240EFC">
      <w:pPr>
        <w:rPr>
          <w:sz w:val="28"/>
          <w:szCs w:val="28"/>
          <w:lang w:val="en-US"/>
        </w:rPr>
      </w:pPr>
    </w:p>
    <w:p w14:paraId="4CACE162" w14:textId="77777777" w:rsidR="00240EFC" w:rsidRDefault="00240EFC">
      <w:pPr>
        <w:rPr>
          <w:sz w:val="28"/>
          <w:szCs w:val="28"/>
          <w:lang w:val="en-US"/>
        </w:rPr>
      </w:pPr>
    </w:p>
    <w:p w14:paraId="47DF0B91" w14:textId="3431C8A8" w:rsidR="00240EFC" w:rsidRPr="00117A10" w:rsidRDefault="00240EFC">
      <w:pPr>
        <w:rPr>
          <w:b/>
          <w:bCs/>
          <w:sz w:val="28"/>
          <w:szCs w:val="28"/>
          <w:u w:val="single"/>
          <w:lang w:val="en-US"/>
        </w:rPr>
      </w:pPr>
      <w:r w:rsidRPr="00117A10">
        <w:rPr>
          <w:b/>
          <w:bCs/>
          <w:sz w:val="28"/>
          <w:szCs w:val="28"/>
          <w:u w:val="single"/>
          <w:lang w:val="en-US"/>
        </w:rPr>
        <w:t>Crisis Management Cycle</w:t>
      </w:r>
    </w:p>
    <w:p w14:paraId="249672AC" w14:textId="095BBB80" w:rsidR="00305613" w:rsidRDefault="00305613">
      <w:pPr>
        <w:rPr>
          <w:sz w:val="28"/>
          <w:szCs w:val="28"/>
          <w:u w:val="single"/>
          <w:lang w:val="en-US"/>
        </w:rPr>
      </w:pPr>
      <w:r w:rsidRPr="00305613">
        <w:rPr>
          <w:noProof/>
          <w:sz w:val="28"/>
          <w:szCs w:val="28"/>
          <w:u w:val="single"/>
          <w:lang w:val="en-US"/>
        </w:rPr>
        <w:drawing>
          <wp:inline distT="0" distB="0" distL="0" distR="0" wp14:anchorId="1F34E390" wp14:editId="2F49B0DC">
            <wp:extent cx="5731510" cy="2830830"/>
            <wp:effectExtent l="0" t="0" r="2540" b="7620"/>
            <wp:docPr id="817884633" name="Picture 1" descr="A diagram of a risk management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84633" name="Picture 1" descr="A diagram of a risk management cycle&#10;&#10;AI-generated content may be incorrect."/>
                    <pic:cNvPicPr/>
                  </pic:nvPicPr>
                  <pic:blipFill>
                    <a:blip r:embed="rId4"/>
                    <a:stretch>
                      <a:fillRect/>
                    </a:stretch>
                  </pic:blipFill>
                  <pic:spPr>
                    <a:xfrm>
                      <a:off x="0" y="0"/>
                      <a:ext cx="5731510" cy="2830830"/>
                    </a:xfrm>
                    <a:prstGeom prst="rect">
                      <a:avLst/>
                    </a:prstGeom>
                  </pic:spPr>
                </pic:pic>
              </a:graphicData>
            </a:graphic>
          </wp:inline>
        </w:drawing>
      </w:r>
    </w:p>
    <w:p w14:paraId="41586D65" w14:textId="77777777" w:rsidR="00B34189" w:rsidRDefault="00B34189">
      <w:pPr>
        <w:rPr>
          <w:sz w:val="28"/>
          <w:szCs w:val="28"/>
          <w:u w:val="single"/>
          <w:lang w:val="en-US"/>
        </w:rPr>
      </w:pPr>
    </w:p>
    <w:p w14:paraId="06C546A2" w14:textId="564F5AEF" w:rsidR="00B34189" w:rsidRDefault="00B34189">
      <w:pPr>
        <w:rPr>
          <w:sz w:val="28"/>
          <w:szCs w:val="28"/>
          <w:lang w:val="en-US"/>
        </w:rPr>
      </w:pPr>
      <w:r>
        <w:rPr>
          <w:sz w:val="28"/>
          <w:szCs w:val="28"/>
          <w:lang w:val="en-US"/>
        </w:rPr>
        <w:t>Appendices B:</w:t>
      </w:r>
    </w:p>
    <w:p w14:paraId="25D9CC7E" w14:textId="77777777" w:rsidR="00117A10" w:rsidRDefault="00117A10">
      <w:pPr>
        <w:rPr>
          <w:sz w:val="28"/>
          <w:szCs w:val="28"/>
          <w:lang w:val="en-US"/>
        </w:rPr>
      </w:pPr>
    </w:p>
    <w:p w14:paraId="61472802" w14:textId="0DE4EC98" w:rsidR="00117A10" w:rsidRPr="00117A10" w:rsidRDefault="00E4568F">
      <w:pPr>
        <w:rPr>
          <w:b/>
          <w:bCs/>
          <w:sz w:val="28"/>
          <w:szCs w:val="28"/>
          <w:u w:val="single"/>
          <w:lang w:val="en-US"/>
        </w:rPr>
      </w:pPr>
      <w:r>
        <w:rPr>
          <w:b/>
          <w:bCs/>
          <w:sz w:val="28"/>
          <w:szCs w:val="28"/>
          <w:u w:val="single"/>
          <w:lang w:val="en-US"/>
        </w:rPr>
        <w:t>The Risk Matrix</w:t>
      </w:r>
    </w:p>
    <w:p w14:paraId="3875ED66" w14:textId="3B7B9291" w:rsidR="00B34189" w:rsidRDefault="00B34189">
      <w:pPr>
        <w:rPr>
          <w:sz w:val="28"/>
          <w:szCs w:val="28"/>
          <w:lang w:val="en-US"/>
        </w:rPr>
      </w:pPr>
      <w:r w:rsidRPr="00B34189">
        <w:rPr>
          <w:noProof/>
          <w:sz w:val="28"/>
          <w:szCs w:val="28"/>
          <w:lang w:val="en-US"/>
        </w:rPr>
        <w:lastRenderedPageBreak/>
        <w:drawing>
          <wp:inline distT="0" distB="0" distL="0" distR="0" wp14:anchorId="0EB285DE" wp14:editId="18F8D066">
            <wp:extent cx="5731510" cy="4242435"/>
            <wp:effectExtent l="0" t="0" r="2540" b="5715"/>
            <wp:docPr id="13067756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75662" name="Picture 1" descr="A screenshot of a computer&#10;&#10;AI-generated content may be incorrect."/>
                    <pic:cNvPicPr/>
                  </pic:nvPicPr>
                  <pic:blipFill>
                    <a:blip r:embed="rId5"/>
                    <a:stretch>
                      <a:fillRect/>
                    </a:stretch>
                  </pic:blipFill>
                  <pic:spPr>
                    <a:xfrm>
                      <a:off x="0" y="0"/>
                      <a:ext cx="5731510" cy="4242435"/>
                    </a:xfrm>
                    <a:prstGeom prst="rect">
                      <a:avLst/>
                    </a:prstGeom>
                  </pic:spPr>
                </pic:pic>
              </a:graphicData>
            </a:graphic>
          </wp:inline>
        </w:drawing>
      </w:r>
    </w:p>
    <w:p w14:paraId="269E77DF" w14:textId="77777777" w:rsidR="00FB22F8" w:rsidRDefault="00FB22F8">
      <w:pPr>
        <w:rPr>
          <w:sz w:val="28"/>
          <w:szCs w:val="28"/>
          <w:lang w:val="en-US"/>
        </w:rPr>
      </w:pPr>
    </w:p>
    <w:p w14:paraId="723B0149" w14:textId="72D63859" w:rsidR="00FB22F8" w:rsidRDefault="00FB22F8">
      <w:pPr>
        <w:rPr>
          <w:sz w:val="28"/>
          <w:szCs w:val="28"/>
          <w:lang w:val="en-US"/>
        </w:rPr>
      </w:pPr>
      <w:r>
        <w:rPr>
          <w:sz w:val="28"/>
          <w:szCs w:val="28"/>
          <w:lang w:val="en-US"/>
        </w:rPr>
        <w:t>Appendices C:</w:t>
      </w:r>
    </w:p>
    <w:p w14:paraId="7288CC2A" w14:textId="77777777" w:rsidR="00C14437" w:rsidRDefault="00C14437">
      <w:pPr>
        <w:rPr>
          <w:sz w:val="28"/>
          <w:szCs w:val="28"/>
          <w:lang w:val="en-US"/>
        </w:rPr>
      </w:pPr>
    </w:p>
    <w:p w14:paraId="6ADD12ED" w14:textId="6FBE5993" w:rsidR="00C14437" w:rsidRPr="00C14437" w:rsidRDefault="000D563E">
      <w:pPr>
        <w:rPr>
          <w:b/>
          <w:bCs/>
          <w:sz w:val="28"/>
          <w:szCs w:val="28"/>
          <w:u w:val="single"/>
          <w:lang w:val="en-US"/>
        </w:rPr>
      </w:pPr>
      <w:r>
        <w:rPr>
          <w:b/>
          <w:bCs/>
          <w:sz w:val="28"/>
          <w:szCs w:val="28"/>
          <w:u w:val="single"/>
          <w:lang w:val="en-US"/>
        </w:rPr>
        <w:t>Steven Fink’s Crisis Model</w:t>
      </w:r>
    </w:p>
    <w:p w14:paraId="757695B9" w14:textId="014C4451" w:rsidR="00FB22F8" w:rsidRPr="00B34189" w:rsidRDefault="00224095">
      <w:pPr>
        <w:rPr>
          <w:sz w:val="28"/>
          <w:szCs w:val="28"/>
          <w:lang w:val="en-US"/>
        </w:rPr>
      </w:pPr>
      <w:r w:rsidRPr="00224095">
        <w:rPr>
          <w:noProof/>
          <w:sz w:val="28"/>
          <w:szCs w:val="28"/>
          <w:lang w:val="en-US"/>
        </w:rPr>
        <w:lastRenderedPageBreak/>
        <w:drawing>
          <wp:inline distT="0" distB="0" distL="0" distR="0" wp14:anchorId="65E58248" wp14:editId="0D7B9068">
            <wp:extent cx="4922520" cy="3241141"/>
            <wp:effectExtent l="0" t="0" r="0" b="0"/>
            <wp:docPr id="1476992544" name="Picture 1" descr="A diagram of a s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92544" name="Picture 1" descr="A diagram of a stage&#10;&#10;AI-generated content may be incorrect."/>
                    <pic:cNvPicPr/>
                  </pic:nvPicPr>
                  <pic:blipFill>
                    <a:blip r:embed="rId6"/>
                    <a:stretch>
                      <a:fillRect/>
                    </a:stretch>
                  </pic:blipFill>
                  <pic:spPr>
                    <a:xfrm>
                      <a:off x="0" y="0"/>
                      <a:ext cx="4926785" cy="3243949"/>
                    </a:xfrm>
                    <a:prstGeom prst="rect">
                      <a:avLst/>
                    </a:prstGeom>
                  </pic:spPr>
                </pic:pic>
              </a:graphicData>
            </a:graphic>
          </wp:inline>
        </w:drawing>
      </w:r>
    </w:p>
    <w:p w14:paraId="02D4B7ED" w14:textId="77777777" w:rsidR="00A80069" w:rsidRPr="00A80069" w:rsidRDefault="00A80069">
      <w:pPr>
        <w:rPr>
          <w:sz w:val="28"/>
          <w:szCs w:val="28"/>
          <w:u w:val="single"/>
          <w:lang w:val="en-US"/>
        </w:rPr>
      </w:pPr>
    </w:p>
    <w:p w14:paraId="713A3FB6" w14:textId="27682AC7" w:rsidR="00A80069" w:rsidRDefault="00A80069">
      <w:pPr>
        <w:rPr>
          <w:sz w:val="28"/>
          <w:szCs w:val="28"/>
          <w:u w:val="single"/>
          <w:lang w:val="en-US"/>
        </w:rPr>
      </w:pPr>
      <w:r w:rsidRPr="00A80069">
        <w:rPr>
          <w:sz w:val="28"/>
          <w:szCs w:val="28"/>
          <w:u w:val="single"/>
          <w:lang w:val="en-US"/>
        </w:rPr>
        <w:t xml:space="preserve">References </w:t>
      </w:r>
    </w:p>
    <w:p w14:paraId="17AC72B3" w14:textId="77777777" w:rsidR="00E1314A" w:rsidRDefault="00E1314A">
      <w:pPr>
        <w:rPr>
          <w:sz w:val="28"/>
          <w:szCs w:val="28"/>
          <w:u w:val="single"/>
          <w:lang w:val="en-US"/>
        </w:rPr>
      </w:pPr>
    </w:p>
    <w:p w14:paraId="04068427" w14:textId="77777777" w:rsidR="00EB275D" w:rsidRPr="00EB275D" w:rsidRDefault="00EB275D" w:rsidP="00EB275D">
      <w:pPr>
        <w:rPr>
          <w:b/>
          <w:bCs/>
          <w:sz w:val="26"/>
          <w:szCs w:val="26"/>
        </w:rPr>
      </w:pPr>
      <w:r w:rsidRPr="00EB275D">
        <w:rPr>
          <w:b/>
          <w:bCs/>
          <w:sz w:val="26"/>
          <w:szCs w:val="26"/>
        </w:rPr>
        <w:t>Reference list</w:t>
      </w:r>
    </w:p>
    <w:p w14:paraId="09086CB1" w14:textId="77777777" w:rsidR="00EB275D" w:rsidRPr="00EB275D" w:rsidRDefault="00EB275D" w:rsidP="00EB275D">
      <w:pPr>
        <w:rPr>
          <w:sz w:val="26"/>
          <w:szCs w:val="26"/>
        </w:rPr>
      </w:pPr>
      <w:r w:rsidRPr="00EB275D">
        <w:rPr>
          <w:sz w:val="26"/>
          <w:szCs w:val="26"/>
        </w:rPr>
        <w:t xml:space="preserve">Ali, I. M., Hashim, A. E., Wan-Ismail, W. Z., Z.Isnin, &amp; Mohd-Nazeri, M. A. (2011). Spectators Safety Awareness in Outdoor Stadium Facilities. </w:t>
      </w:r>
      <w:r w:rsidRPr="00EB275D">
        <w:rPr>
          <w:i/>
          <w:iCs/>
          <w:sz w:val="26"/>
          <w:szCs w:val="26"/>
        </w:rPr>
        <w:t>Procedia Engineering</w:t>
      </w:r>
      <w:r w:rsidRPr="00EB275D">
        <w:rPr>
          <w:sz w:val="26"/>
          <w:szCs w:val="26"/>
        </w:rPr>
        <w:t xml:space="preserve">, </w:t>
      </w:r>
      <w:r w:rsidRPr="00EB275D">
        <w:rPr>
          <w:i/>
          <w:iCs/>
          <w:sz w:val="26"/>
          <w:szCs w:val="26"/>
        </w:rPr>
        <w:t>20</w:t>
      </w:r>
      <w:r w:rsidRPr="00EB275D">
        <w:rPr>
          <w:sz w:val="26"/>
          <w:szCs w:val="26"/>
        </w:rPr>
        <w:t>, 98–104. https://doi.org/10.1016/j.proeng.2011.11.143</w:t>
      </w:r>
    </w:p>
    <w:p w14:paraId="233E6F56" w14:textId="77777777" w:rsidR="00EB275D" w:rsidRPr="00EB275D" w:rsidRDefault="00EB275D" w:rsidP="00EB275D">
      <w:pPr>
        <w:rPr>
          <w:sz w:val="26"/>
          <w:szCs w:val="26"/>
        </w:rPr>
      </w:pPr>
      <w:r w:rsidRPr="00EB275D">
        <w:rPr>
          <w:sz w:val="26"/>
          <w:szCs w:val="26"/>
        </w:rPr>
        <w:t xml:space="preserve">Brito, M. (2025, April 20). </w:t>
      </w:r>
      <w:r w:rsidRPr="00EB275D">
        <w:rPr>
          <w:i/>
          <w:iCs/>
          <w:sz w:val="26"/>
          <w:szCs w:val="26"/>
        </w:rPr>
        <w:t>Steven Fink’s Crisis Model vs. the 24-Hour News Cycle</w:t>
      </w:r>
      <w:r w:rsidRPr="00EB275D">
        <w:rPr>
          <w:sz w:val="26"/>
          <w:szCs w:val="26"/>
        </w:rPr>
        <w:t>. Michael Brito. https://www.britopian.com/earned/steven-finks-crisis-model/</w:t>
      </w:r>
    </w:p>
    <w:p w14:paraId="2D41F017" w14:textId="77777777" w:rsidR="00EB275D" w:rsidRPr="00EB275D" w:rsidRDefault="00EB275D" w:rsidP="00EB275D">
      <w:pPr>
        <w:rPr>
          <w:sz w:val="26"/>
          <w:szCs w:val="26"/>
        </w:rPr>
      </w:pPr>
      <w:r w:rsidRPr="00EB275D">
        <w:rPr>
          <w:sz w:val="26"/>
          <w:szCs w:val="26"/>
        </w:rPr>
        <w:t xml:space="preserve">Byrnes, J. (2024, December 30). </w:t>
      </w:r>
      <w:r w:rsidRPr="00EB275D">
        <w:rPr>
          <w:i/>
          <w:iCs/>
          <w:sz w:val="26"/>
          <w:szCs w:val="26"/>
        </w:rPr>
        <w:t>In the field of crisis management and emergency response, the Gold/Silver/Bronze (GSB) command system is essential for ensuring coordinated and efficient actions. Originating in the UK, this hierarchical structure has been crucial for public sector organisations, and there is growing awareness of it</w:t>
      </w:r>
      <w:r w:rsidRPr="00EB275D">
        <w:rPr>
          <w:sz w:val="26"/>
          <w:szCs w:val="26"/>
        </w:rPr>
        <w:t>. Linkedin.com. https://www.linkedin.com/pulse/goldsilverbronze-hierarchy-command-origins-crisis-james-7otre</w:t>
      </w:r>
    </w:p>
    <w:p w14:paraId="55A45E86" w14:textId="77777777" w:rsidR="00EB275D" w:rsidRPr="00EB275D" w:rsidRDefault="00EB275D" w:rsidP="00EB275D">
      <w:pPr>
        <w:rPr>
          <w:sz w:val="26"/>
          <w:szCs w:val="26"/>
        </w:rPr>
      </w:pPr>
      <w:r w:rsidRPr="00EB275D">
        <w:rPr>
          <w:sz w:val="26"/>
          <w:szCs w:val="26"/>
        </w:rPr>
        <w:t xml:space="preserve">Ebrary. (2020). </w:t>
      </w:r>
      <w:r w:rsidRPr="00EB275D">
        <w:rPr>
          <w:i/>
          <w:iCs/>
          <w:sz w:val="26"/>
          <w:szCs w:val="26"/>
        </w:rPr>
        <w:t>An introduction to managing crises and disasters in sport</w:t>
      </w:r>
      <w:r w:rsidRPr="00EB275D">
        <w:rPr>
          <w:sz w:val="26"/>
          <w:szCs w:val="26"/>
        </w:rPr>
        <w:t>. Ebrary. https://ebrary.net/251522/political_science/introduction_managing_crises_disasters_sport?</w:t>
      </w:r>
    </w:p>
    <w:p w14:paraId="1DCB0F0D" w14:textId="77777777" w:rsidR="00EB275D" w:rsidRPr="00EB275D" w:rsidRDefault="00EB275D" w:rsidP="00EB275D">
      <w:pPr>
        <w:rPr>
          <w:sz w:val="26"/>
          <w:szCs w:val="26"/>
        </w:rPr>
      </w:pPr>
      <w:r w:rsidRPr="00EB275D">
        <w:rPr>
          <w:sz w:val="26"/>
          <w:szCs w:val="26"/>
        </w:rPr>
        <w:lastRenderedPageBreak/>
        <w:t xml:space="preserve">Farcas, A., Ko, J., Chan, J., Malik, S., Nono, L., &amp; Chiampas, G. (2020). Use of Incident Command System for Disaster Preparedness: A Model for an Emergency Department COVID-19 Response. </w:t>
      </w:r>
      <w:r w:rsidRPr="00EB275D">
        <w:rPr>
          <w:i/>
          <w:iCs/>
          <w:sz w:val="26"/>
          <w:szCs w:val="26"/>
        </w:rPr>
        <w:t>Disaster Medicine and Public Health Preparedness</w:t>
      </w:r>
      <w:r w:rsidRPr="00EB275D">
        <w:rPr>
          <w:sz w:val="26"/>
          <w:szCs w:val="26"/>
        </w:rPr>
        <w:t xml:space="preserve">, </w:t>
      </w:r>
      <w:r w:rsidRPr="00EB275D">
        <w:rPr>
          <w:i/>
          <w:iCs/>
          <w:sz w:val="26"/>
          <w:szCs w:val="26"/>
        </w:rPr>
        <w:t>15</w:t>
      </w:r>
      <w:r w:rsidRPr="00EB275D">
        <w:rPr>
          <w:sz w:val="26"/>
          <w:szCs w:val="26"/>
        </w:rPr>
        <w:t>(3), 1–6. https://doi.org/10.1017/dmp.2020.210</w:t>
      </w:r>
    </w:p>
    <w:p w14:paraId="120D2D6F" w14:textId="77777777" w:rsidR="00EB275D" w:rsidRPr="00EB275D" w:rsidRDefault="00EB275D" w:rsidP="00EB275D">
      <w:pPr>
        <w:rPr>
          <w:sz w:val="26"/>
          <w:szCs w:val="26"/>
        </w:rPr>
      </w:pPr>
      <w:r w:rsidRPr="00EB275D">
        <w:rPr>
          <w:sz w:val="26"/>
          <w:szCs w:val="26"/>
        </w:rPr>
        <w:t xml:space="preserve">Finucane, M. L., Acosta, J., Wicker, A., &amp; Whipkey, K. (2020). Short-Term Solutions to a Long-Term Challenge: Rethinking Disaster Recovery Planning to Reduce Vulnerabilities and Inequities. </w:t>
      </w:r>
      <w:r w:rsidRPr="00EB275D">
        <w:rPr>
          <w:i/>
          <w:iCs/>
          <w:sz w:val="26"/>
          <w:szCs w:val="26"/>
        </w:rPr>
        <w:t>International Journal of Environmental Research and Public Health</w:t>
      </w:r>
      <w:r w:rsidRPr="00EB275D">
        <w:rPr>
          <w:sz w:val="26"/>
          <w:szCs w:val="26"/>
        </w:rPr>
        <w:t xml:space="preserve">, </w:t>
      </w:r>
      <w:r w:rsidRPr="00EB275D">
        <w:rPr>
          <w:i/>
          <w:iCs/>
          <w:sz w:val="26"/>
          <w:szCs w:val="26"/>
        </w:rPr>
        <w:t>17</w:t>
      </w:r>
      <w:r w:rsidRPr="00EB275D">
        <w:rPr>
          <w:sz w:val="26"/>
          <w:szCs w:val="26"/>
        </w:rPr>
        <w:t>(2). https://doi.org/10.3390/ijerph17020482</w:t>
      </w:r>
    </w:p>
    <w:p w14:paraId="1E94A849" w14:textId="77777777" w:rsidR="00EB275D" w:rsidRPr="00EB275D" w:rsidRDefault="00EB275D" w:rsidP="00EB275D">
      <w:pPr>
        <w:rPr>
          <w:sz w:val="26"/>
          <w:szCs w:val="26"/>
        </w:rPr>
      </w:pPr>
      <w:r w:rsidRPr="00EB275D">
        <w:rPr>
          <w:sz w:val="26"/>
          <w:szCs w:val="26"/>
        </w:rPr>
        <w:t xml:space="preserve">Getu, Z., &amp; Mengistu, S. (2023). </w:t>
      </w:r>
      <w:r w:rsidRPr="00EB275D">
        <w:rPr>
          <w:i/>
          <w:iCs/>
          <w:sz w:val="26"/>
          <w:szCs w:val="26"/>
        </w:rPr>
        <w:t>RISK MANAGEMENT FOR SPORTING EVENTS</w:t>
      </w:r>
      <w:r w:rsidRPr="00EB275D">
        <w:rPr>
          <w:sz w:val="26"/>
          <w:szCs w:val="26"/>
        </w:rPr>
        <w:t xml:space="preserve">. </w:t>
      </w:r>
      <w:r w:rsidRPr="00EB275D">
        <w:rPr>
          <w:i/>
          <w:iCs/>
          <w:sz w:val="26"/>
          <w:szCs w:val="26"/>
        </w:rPr>
        <w:t>02</w:t>
      </w:r>
      <w:r w:rsidRPr="00EB275D">
        <w:rPr>
          <w:sz w:val="26"/>
          <w:szCs w:val="26"/>
        </w:rPr>
        <w:t>(3), 391–402. https://doi.org/10.36418/jrssem.v2i03.292</w:t>
      </w:r>
    </w:p>
    <w:p w14:paraId="4808AB65" w14:textId="77777777" w:rsidR="00EB275D" w:rsidRPr="00EB275D" w:rsidRDefault="00EB275D" w:rsidP="00EB275D">
      <w:pPr>
        <w:rPr>
          <w:sz w:val="26"/>
          <w:szCs w:val="26"/>
        </w:rPr>
      </w:pPr>
      <w:r w:rsidRPr="00EB275D">
        <w:rPr>
          <w:sz w:val="26"/>
          <w:szCs w:val="26"/>
        </w:rPr>
        <w:t xml:space="preserve">Office, C. (2006). </w:t>
      </w:r>
      <w:r w:rsidRPr="00EB275D">
        <w:rPr>
          <w:i/>
          <w:iCs/>
          <w:sz w:val="26"/>
          <w:szCs w:val="26"/>
        </w:rPr>
        <w:t>Recovery: an emergency management guide</w:t>
      </w:r>
      <w:r w:rsidRPr="00EB275D">
        <w:rPr>
          <w:sz w:val="26"/>
          <w:szCs w:val="26"/>
        </w:rPr>
        <w:t>. GOV.UK. https://www.gov.uk/government/publications/recovery-an-emergency-management-guide?</w:t>
      </w:r>
    </w:p>
    <w:p w14:paraId="0FA42859" w14:textId="77777777" w:rsidR="00EB275D" w:rsidRPr="00EB275D" w:rsidRDefault="00EB275D" w:rsidP="00EB275D">
      <w:pPr>
        <w:rPr>
          <w:sz w:val="26"/>
          <w:szCs w:val="26"/>
        </w:rPr>
      </w:pPr>
      <w:r w:rsidRPr="00EB275D">
        <w:rPr>
          <w:sz w:val="26"/>
          <w:szCs w:val="26"/>
        </w:rPr>
        <w:t xml:space="preserve">Preston, J. (2025, May 20). </w:t>
      </w:r>
      <w:r w:rsidRPr="00EB275D">
        <w:rPr>
          <w:i/>
          <w:iCs/>
          <w:sz w:val="26"/>
          <w:szCs w:val="26"/>
        </w:rPr>
        <w:t>Proactive Vs. Reactive Management Styles: Which One Is Better? - KeyToVision</w:t>
      </w:r>
      <w:r w:rsidRPr="00EB275D">
        <w:rPr>
          <w:sz w:val="26"/>
          <w:szCs w:val="26"/>
        </w:rPr>
        <w:t>. KeyToVision. https://www.keytovision.com/proactive-vs-reactive/</w:t>
      </w:r>
    </w:p>
    <w:p w14:paraId="27AC8BF7" w14:textId="77777777" w:rsidR="00EB275D" w:rsidRPr="00EB275D" w:rsidRDefault="00EB275D" w:rsidP="00EB275D">
      <w:pPr>
        <w:rPr>
          <w:sz w:val="26"/>
          <w:szCs w:val="26"/>
        </w:rPr>
      </w:pPr>
      <w:r w:rsidRPr="00EB275D">
        <w:rPr>
          <w:sz w:val="26"/>
          <w:szCs w:val="26"/>
        </w:rPr>
        <w:t xml:space="preserve">Pursiainen, C. (2017, October). </w:t>
      </w:r>
      <w:r w:rsidRPr="00EB275D">
        <w:rPr>
          <w:i/>
          <w:iCs/>
          <w:sz w:val="26"/>
          <w:szCs w:val="26"/>
        </w:rPr>
        <w:t>Christer Pursiainen: The Crisis Management Cycle, UK: Routledge 2017</w:t>
      </w:r>
      <w:r w:rsidRPr="00EB275D">
        <w:rPr>
          <w:sz w:val="26"/>
          <w:szCs w:val="26"/>
        </w:rPr>
        <w:t>. Research Gate. https://www.researchgate.net/publication/318216046_Christer_Pursiainen_The_Crisis_Management_Cycle_UK_Routledge_2017</w:t>
      </w:r>
    </w:p>
    <w:p w14:paraId="21824DF6" w14:textId="77777777" w:rsidR="00EB275D" w:rsidRPr="00EB275D" w:rsidRDefault="00EB275D" w:rsidP="00EB275D">
      <w:pPr>
        <w:rPr>
          <w:sz w:val="26"/>
          <w:szCs w:val="26"/>
        </w:rPr>
      </w:pPr>
      <w:r w:rsidRPr="00EB275D">
        <w:rPr>
          <w:sz w:val="26"/>
          <w:szCs w:val="26"/>
        </w:rPr>
        <w:t xml:space="preserve">Sahar Elkady, Josune Hernantes, &amp; Leire Labaka. (2024). Decision-making for community resilience: A review of decision support systems and their applications. </w:t>
      </w:r>
      <w:r w:rsidRPr="00EB275D">
        <w:rPr>
          <w:i/>
          <w:iCs/>
          <w:sz w:val="26"/>
          <w:szCs w:val="26"/>
        </w:rPr>
        <w:t>Heliyon</w:t>
      </w:r>
      <w:r w:rsidRPr="00EB275D">
        <w:rPr>
          <w:sz w:val="26"/>
          <w:szCs w:val="26"/>
        </w:rPr>
        <w:t xml:space="preserve">, </w:t>
      </w:r>
      <w:r w:rsidRPr="00EB275D">
        <w:rPr>
          <w:i/>
          <w:iCs/>
          <w:sz w:val="26"/>
          <w:szCs w:val="26"/>
        </w:rPr>
        <w:t>10</w:t>
      </w:r>
      <w:r w:rsidRPr="00EB275D">
        <w:rPr>
          <w:sz w:val="26"/>
          <w:szCs w:val="26"/>
        </w:rPr>
        <w:t>(12), e33116–e33116. https://doi.org/10.1016/j.heliyon.2024.e33116</w:t>
      </w:r>
    </w:p>
    <w:p w14:paraId="1EF597EF" w14:textId="77777777" w:rsidR="00EB275D" w:rsidRPr="00EB275D" w:rsidRDefault="00EB275D" w:rsidP="00EB275D">
      <w:pPr>
        <w:rPr>
          <w:sz w:val="26"/>
          <w:szCs w:val="26"/>
        </w:rPr>
      </w:pPr>
      <w:r w:rsidRPr="00EB275D">
        <w:rPr>
          <w:sz w:val="26"/>
          <w:szCs w:val="26"/>
        </w:rPr>
        <w:t xml:space="preserve">Team Asana. (2022, October 9). </w:t>
      </w:r>
      <w:r w:rsidRPr="00EB275D">
        <w:rPr>
          <w:i/>
          <w:iCs/>
          <w:sz w:val="26"/>
          <w:szCs w:val="26"/>
        </w:rPr>
        <w:t>Risk Matrix Template: How to Assess Risk for Project Success • Asana</w:t>
      </w:r>
      <w:r w:rsidRPr="00EB275D">
        <w:rPr>
          <w:sz w:val="26"/>
          <w:szCs w:val="26"/>
        </w:rPr>
        <w:t>. Asana. https://asana.com/resources/risk-matrix-template</w:t>
      </w:r>
    </w:p>
    <w:p w14:paraId="4AF51647" w14:textId="77777777" w:rsidR="00E1314A" w:rsidRPr="00E1314A" w:rsidRDefault="00E1314A">
      <w:pPr>
        <w:rPr>
          <w:sz w:val="26"/>
          <w:szCs w:val="26"/>
          <w:lang w:val="en-US"/>
        </w:rPr>
      </w:pPr>
    </w:p>
    <w:sectPr w:rsidR="00E1314A" w:rsidRPr="00E13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069"/>
    <w:rsid w:val="00040296"/>
    <w:rsid w:val="00052A59"/>
    <w:rsid w:val="00065321"/>
    <w:rsid w:val="000703A8"/>
    <w:rsid w:val="00090CF2"/>
    <w:rsid w:val="000B31B0"/>
    <w:rsid w:val="000B40C7"/>
    <w:rsid w:val="000D563E"/>
    <w:rsid w:val="000F048B"/>
    <w:rsid w:val="000F421D"/>
    <w:rsid w:val="00103D71"/>
    <w:rsid w:val="00104B37"/>
    <w:rsid w:val="0010534E"/>
    <w:rsid w:val="0010752B"/>
    <w:rsid w:val="00113B04"/>
    <w:rsid w:val="00114347"/>
    <w:rsid w:val="00117A10"/>
    <w:rsid w:val="0012044E"/>
    <w:rsid w:val="0012070E"/>
    <w:rsid w:val="00134053"/>
    <w:rsid w:val="00136AFB"/>
    <w:rsid w:val="001562A2"/>
    <w:rsid w:val="00161F0A"/>
    <w:rsid w:val="001627F4"/>
    <w:rsid w:val="00163156"/>
    <w:rsid w:val="001674DE"/>
    <w:rsid w:val="00175C20"/>
    <w:rsid w:val="001810C3"/>
    <w:rsid w:val="001937AD"/>
    <w:rsid w:val="001A1FC7"/>
    <w:rsid w:val="001A3321"/>
    <w:rsid w:val="001C182A"/>
    <w:rsid w:val="001C4D6A"/>
    <w:rsid w:val="001E64A4"/>
    <w:rsid w:val="002025EA"/>
    <w:rsid w:val="002029D1"/>
    <w:rsid w:val="00215789"/>
    <w:rsid w:val="00224095"/>
    <w:rsid w:val="00227DE9"/>
    <w:rsid w:val="0023148D"/>
    <w:rsid w:val="00235323"/>
    <w:rsid w:val="00240EFC"/>
    <w:rsid w:val="00250CBB"/>
    <w:rsid w:val="00264961"/>
    <w:rsid w:val="00270E56"/>
    <w:rsid w:val="00271BC2"/>
    <w:rsid w:val="002A6ADE"/>
    <w:rsid w:val="002A6F24"/>
    <w:rsid w:val="002B0D07"/>
    <w:rsid w:val="002B25AE"/>
    <w:rsid w:val="002C24E0"/>
    <w:rsid w:val="002C2824"/>
    <w:rsid w:val="002D30AE"/>
    <w:rsid w:val="002D7E50"/>
    <w:rsid w:val="002F3115"/>
    <w:rsid w:val="00305613"/>
    <w:rsid w:val="00305851"/>
    <w:rsid w:val="0031270C"/>
    <w:rsid w:val="00312A97"/>
    <w:rsid w:val="00323595"/>
    <w:rsid w:val="00345951"/>
    <w:rsid w:val="00350757"/>
    <w:rsid w:val="00357AD3"/>
    <w:rsid w:val="003644E0"/>
    <w:rsid w:val="003651AD"/>
    <w:rsid w:val="00372D63"/>
    <w:rsid w:val="00373805"/>
    <w:rsid w:val="00383CF6"/>
    <w:rsid w:val="00385082"/>
    <w:rsid w:val="0038782E"/>
    <w:rsid w:val="00393197"/>
    <w:rsid w:val="003B2DDD"/>
    <w:rsid w:val="003B4354"/>
    <w:rsid w:val="003B7EF9"/>
    <w:rsid w:val="003C36AA"/>
    <w:rsid w:val="003F675B"/>
    <w:rsid w:val="003F78CB"/>
    <w:rsid w:val="004014DB"/>
    <w:rsid w:val="00411A92"/>
    <w:rsid w:val="004158E5"/>
    <w:rsid w:val="00431275"/>
    <w:rsid w:val="00455610"/>
    <w:rsid w:val="00455D9B"/>
    <w:rsid w:val="0047455A"/>
    <w:rsid w:val="00477CE9"/>
    <w:rsid w:val="00482907"/>
    <w:rsid w:val="0048632F"/>
    <w:rsid w:val="004A102B"/>
    <w:rsid w:val="004A6A43"/>
    <w:rsid w:val="004B0E78"/>
    <w:rsid w:val="004D766D"/>
    <w:rsid w:val="004E3B56"/>
    <w:rsid w:val="004F3422"/>
    <w:rsid w:val="004F66DE"/>
    <w:rsid w:val="004F70C6"/>
    <w:rsid w:val="0050152A"/>
    <w:rsid w:val="00506E7D"/>
    <w:rsid w:val="00510D44"/>
    <w:rsid w:val="00511A31"/>
    <w:rsid w:val="00513188"/>
    <w:rsid w:val="0051321A"/>
    <w:rsid w:val="00530493"/>
    <w:rsid w:val="00535DA1"/>
    <w:rsid w:val="00541C00"/>
    <w:rsid w:val="00543C68"/>
    <w:rsid w:val="00552B3B"/>
    <w:rsid w:val="00552E10"/>
    <w:rsid w:val="00557BA7"/>
    <w:rsid w:val="00561A4F"/>
    <w:rsid w:val="00562DE3"/>
    <w:rsid w:val="00564D35"/>
    <w:rsid w:val="00567DF0"/>
    <w:rsid w:val="00573574"/>
    <w:rsid w:val="0057657D"/>
    <w:rsid w:val="0059058D"/>
    <w:rsid w:val="00595331"/>
    <w:rsid w:val="005A112A"/>
    <w:rsid w:val="005A7CA7"/>
    <w:rsid w:val="005B44E6"/>
    <w:rsid w:val="005B571D"/>
    <w:rsid w:val="005C49EB"/>
    <w:rsid w:val="005C4BC6"/>
    <w:rsid w:val="005D29B4"/>
    <w:rsid w:val="005D4DAD"/>
    <w:rsid w:val="005D62D1"/>
    <w:rsid w:val="005D76FB"/>
    <w:rsid w:val="005E0A33"/>
    <w:rsid w:val="005E1061"/>
    <w:rsid w:val="005E3DE9"/>
    <w:rsid w:val="005F2DCC"/>
    <w:rsid w:val="005F31AE"/>
    <w:rsid w:val="00606CFA"/>
    <w:rsid w:val="00640977"/>
    <w:rsid w:val="006432F8"/>
    <w:rsid w:val="00652A0D"/>
    <w:rsid w:val="006533E3"/>
    <w:rsid w:val="00662193"/>
    <w:rsid w:val="00664A46"/>
    <w:rsid w:val="006A4049"/>
    <w:rsid w:val="006B1CE3"/>
    <w:rsid w:val="006C394F"/>
    <w:rsid w:val="006C4E5D"/>
    <w:rsid w:val="006D206D"/>
    <w:rsid w:val="006D5810"/>
    <w:rsid w:val="006F5E34"/>
    <w:rsid w:val="00707455"/>
    <w:rsid w:val="00707780"/>
    <w:rsid w:val="00714D23"/>
    <w:rsid w:val="00716929"/>
    <w:rsid w:val="00741C7C"/>
    <w:rsid w:val="00744E9A"/>
    <w:rsid w:val="007456BA"/>
    <w:rsid w:val="007647D1"/>
    <w:rsid w:val="00771C97"/>
    <w:rsid w:val="00783EB3"/>
    <w:rsid w:val="00793F02"/>
    <w:rsid w:val="007B3F13"/>
    <w:rsid w:val="007D112B"/>
    <w:rsid w:val="007E168C"/>
    <w:rsid w:val="007F687A"/>
    <w:rsid w:val="00800DB7"/>
    <w:rsid w:val="00804633"/>
    <w:rsid w:val="008104EF"/>
    <w:rsid w:val="008152D9"/>
    <w:rsid w:val="0082229A"/>
    <w:rsid w:val="0083634B"/>
    <w:rsid w:val="00882489"/>
    <w:rsid w:val="008835BD"/>
    <w:rsid w:val="0089060C"/>
    <w:rsid w:val="00896026"/>
    <w:rsid w:val="00896C81"/>
    <w:rsid w:val="008A093B"/>
    <w:rsid w:val="008A2884"/>
    <w:rsid w:val="008B22A8"/>
    <w:rsid w:val="008D1C80"/>
    <w:rsid w:val="008E3C76"/>
    <w:rsid w:val="008E4EC2"/>
    <w:rsid w:val="00911401"/>
    <w:rsid w:val="00913043"/>
    <w:rsid w:val="0091354E"/>
    <w:rsid w:val="009345F3"/>
    <w:rsid w:val="00937258"/>
    <w:rsid w:val="0095730D"/>
    <w:rsid w:val="0097531E"/>
    <w:rsid w:val="00981004"/>
    <w:rsid w:val="00981CED"/>
    <w:rsid w:val="00997AF0"/>
    <w:rsid w:val="009A7408"/>
    <w:rsid w:val="009C16F0"/>
    <w:rsid w:val="009C42E7"/>
    <w:rsid w:val="009D2991"/>
    <w:rsid w:val="00A01272"/>
    <w:rsid w:val="00A13151"/>
    <w:rsid w:val="00A2545A"/>
    <w:rsid w:val="00A337CC"/>
    <w:rsid w:val="00A35A49"/>
    <w:rsid w:val="00A41C4F"/>
    <w:rsid w:val="00A46F2C"/>
    <w:rsid w:val="00A7055D"/>
    <w:rsid w:val="00A7350D"/>
    <w:rsid w:val="00A76D19"/>
    <w:rsid w:val="00A80069"/>
    <w:rsid w:val="00A85AB4"/>
    <w:rsid w:val="00A85AC2"/>
    <w:rsid w:val="00AB21A6"/>
    <w:rsid w:val="00AC1F77"/>
    <w:rsid w:val="00AC2F1D"/>
    <w:rsid w:val="00AD26F7"/>
    <w:rsid w:val="00AD4A6B"/>
    <w:rsid w:val="00AE1110"/>
    <w:rsid w:val="00AE6360"/>
    <w:rsid w:val="00AF4F22"/>
    <w:rsid w:val="00B071A3"/>
    <w:rsid w:val="00B161A9"/>
    <w:rsid w:val="00B209F5"/>
    <w:rsid w:val="00B2173B"/>
    <w:rsid w:val="00B23331"/>
    <w:rsid w:val="00B25975"/>
    <w:rsid w:val="00B279E5"/>
    <w:rsid w:val="00B34189"/>
    <w:rsid w:val="00B36F3F"/>
    <w:rsid w:val="00B435DF"/>
    <w:rsid w:val="00B4619A"/>
    <w:rsid w:val="00B50B2F"/>
    <w:rsid w:val="00B52469"/>
    <w:rsid w:val="00B5450E"/>
    <w:rsid w:val="00B61372"/>
    <w:rsid w:val="00B63469"/>
    <w:rsid w:val="00B74AE4"/>
    <w:rsid w:val="00B75DAA"/>
    <w:rsid w:val="00B76105"/>
    <w:rsid w:val="00B9000F"/>
    <w:rsid w:val="00B972D9"/>
    <w:rsid w:val="00BB0AD3"/>
    <w:rsid w:val="00BB639E"/>
    <w:rsid w:val="00BE4896"/>
    <w:rsid w:val="00BE54D7"/>
    <w:rsid w:val="00BE6C90"/>
    <w:rsid w:val="00C14437"/>
    <w:rsid w:val="00C25BBF"/>
    <w:rsid w:val="00C30995"/>
    <w:rsid w:val="00C339DF"/>
    <w:rsid w:val="00C46981"/>
    <w:rsid w:val="00C4755A"/>
    <w:rsid w:val="00C52BE2"/>
    <w:rsid w:val="00C55F4E"/>
    <w:rsid w:val="00C744B6"/>
    <w:rsid w:val="00C7608A"/>
    <w:rsid w:val="00C92F77"/>
    <w:rsid w:val="00CD33A3"/>
    <w:rsid w:val="00CD45C0"/>
    <w:rsid w:val="00CD5AE8"/>
    <w:rsid w:val="00CF2C11"/>
    <w:rsid w:val="00D14242"/>
    <w:rsid w:val="00D1661A"/>
    <w:rsid w:val="00D26F60"/>
    <w:rsid w:val="00D32489"/>
    <w:rsid w:val="00D32DA2"/>
    <w:rsid w:val="00D43D82"/>
    <w:rsid w:val="00D77667"/>
    <w:rsid w:val="00D87300"/>
    <w:rsid w:val="00D9304B"/>
    <w:rsid w:val="00D95229"/>
    <w:rsid w:val="00D96E70"/>
    <w:rsid w:val="00DA55AC"/>
    <w:rsid w:val="00DA674E"/>
    <w:rsid w:val="00DB62CC"/>
    <w:rsid w:val="00DC199A"/>
    <w:rsid w:val="00DC2974"/>
    <w:rsid w:val="00DE0574"/>
    <w:rsid w:val="00DF3619"/>
    <w:rsid w:val="00E1314A"/>
    <w:rsid w:val="00E14543"/>
    <w:rsid w:val="00E14DC3"/>
    <w:rsid w:val="00E16764"/>
    <w:rsid w:val="00E4568F"/>
    <w:rsid w:val="00E57E23"/>
    <w:rsid w:val="00E64FD5"/>
    <w:rsid w:val="00E73894"/>
    <w:rsid w:val="00EA40BA"/>
    <w:rsid w:val="00EA7EFB"/>
    <w:rsid w:val="00EB275D"/>
    <w:rsid w:val="00EC43BE"/>
    <w:rsid w:val="00EC7717"/>
    <w:rsid w:val="00ED1623"/>
    <w:rsid w:val="00EE127B"/>
    <w:rsid w:val="00EF5101"/>
    <w:rsid w:val="00EF5EDE"/>
    <w:rsid w:val="00F16D8A"/>
    <w:rsid w:val="00F7286A"/>
    <w:rsid w:val="00F77C70"/>
    <w:rsid w:val="00F83E9F"/>
    <w:rsid w:val="00F859DF"/>
    <w:rsid w:val="00F928D7"/>
    <w:rsid w:val="00F958B3"/>
    <w:rsid w:val="00F97EBE"/>
    <w:rsid w:val="00FA4B06"/>
    <w:rsid w:val="00FB0435"/>
    <w:rsid w:val="00FB22F8"/>
    <w:rsid w:val="00FD1D20"/>
    <w:rsid w:val="00FD6506"/>
    <w:rsid w:val="00FE2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7BA5C"/>
  <w15:chartTrackingRefBased/>
  <w15:docId w15:val="{C04DCADD-7880-463E-82EF-5078C24E2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0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0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0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0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0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0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0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0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0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0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0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0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0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069"/>
    <w:rPr>
      <w:rFonts w:eastAsiaTheme="majorEastAsia" w:cstheme="majorBidi"/>
      <w:color w:val="272727" w:themeColor="text1" w:themeTint="D8"/>
    </w:rPr>
  </w:style>
  <w:style w:type="paragraph" w:styleId="Title">
    <w:name w:val="Title"/>
    <w:basedOn w:val="Normal"/>
    <w:next w:val="Normal"/>
    <w:link w:val="TitleChar"/>
    <w:uiPriority w:val="10"/>
    <w:qFormat/>
    <w:rsid w:val="00A80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0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0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069"/>
    <w:pPr>
      <w:spacing w:before="160"/>
      <w:jc w:val="center"/>
    </w:pPr>
    <w:rPr>
      <w:i/>
      <w:iCs/>
      <w:color w:val="404040" w:themeColor="text1" w:themeTint="BF"/>
    </w:rPr>
  </w:style>
  <w:style w:type="character" w:customStyle="1" w:styleId="QuoteChar">
    <w:name w:val="Quote Char"/>
    <w:basedOn w:val="DefaultParagraphFont"/>
    <w:link w:val="Quote"/>
    <w:uiPriority w:val="29"/>
    <w:rsid w:val="00A80069"/>
    <w:rPr>
      <w:i/>
      <w:iCs/>
      <w:color w:val="404040" w:themeColor="text1" w:themeTint="BF"/>
    </w:rPr>
  </w:style>
  <w:style w:type="paragraph" w:styleId="ListParagraph">
    <w:name w:val="List Paragraph"/>
    <w:basedOn w:val="Normal"/>
    <w:uiPriority w:val="34"/>
    <w:qFormat/>
    <w:rsid w:val="00A80069"/>
    <w:pPr>
      <w:ind w:left="720"/>
      <w:contextualSpacing/>
    </w:pPr>
  </w:style>
  <w:style w:type="character" w:styleId="IntenseEmphasis">
    <w:name w:val="Intense Emphasis"/>
    <w:basedOn w:val="DefaultParagraphFont"/>
    <w:uiPriority w:val="21"/>
    <w:qFormat/>
    <w:rsid w:val="00A80069"/>
    <w:rPr>
      <w:i/>
      <w:iCs/>
      <w:color w:val="0F4761" w:themeColor="accent1" w:themeShade="BF"/>
    </w:rPr>
  </w:style>
  <w:style w:type="paragraph" w:styleId="IntenseQuote">
    <w:name w:val="Intense Quote"/>
    <w:basedOn w:val="Normal"/>
    <w:next w:val="Normal"/>
    <w:link w:val="IntenseQuoteChar"/>
    <w:uiPriority w:val="30"/>
    <w:qFormat/>
    <w:rsid w:val="00A800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069"/>
    <w:rPr>
      <w:i/>
      <w:iCs/>
      <w:color w:val="0F4761" w:themeColor="accent1" w:themeShade="BF"/>
    </w:rPr>
  </w:style>
  <w:style w:type="character" w:styleId="IntenseReference">
    <w:name w:val="Intense Reference"/>
    <w:basedOn w:val="DefaultParagraphFont"/>
    <w:uiPriority w:val="32"/>
    <w:qFormat/>
    <w:rsid w:val="00A800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8841</TotalTime>
  <Pages>10</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292</cp:revision>
  <dcterms:created xsi:type="dcterms:W3CDTF">2025-12-29T15:24:00Z</dcterms:created>
  <dcterms:modified xsi:type="dcterms:W3CDTF">2026-01-08T16:02:00Z</dcterms:modified>
</cp:coreProperties>
</file>