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A5628" w:rsidRPr="003A169F" w:rsidRDefault="009A5628" w:rsidP="003A169F">
      <w:pPr>
        <w:pStyle w:val="NoSpacing"/>
        <w:spacing w:line="360" w:lineRule="auto"/>
        <w:jc w:val="both"/>
        <w:rPr>
          <w:rFonts w:ascii="Arial" w:hAnsi="Arial" w:cs="Arial"/>
          <w:sz w:val="24"/>
        </w:rPr>
      </w:pPr>
      <w:r w:rsidRPr="003A169F">
        <w:rPr>
          <w:rFonts w:ascii="Arial" w:hAnsi="Arial" w:cs="Arial"/>
          <w:sz w:val="24"/>
        </w:rPr>
        <w:t>Reference List</w:t>
      </w:r>
    </w:p>
    <w:p w:rsidR="009A5628" w:rsidRDefault="009A5628" w:rsidP="009A5628">
      <w:pPr>
        <w:pStyle w:val="NoSpacing"/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9A5628">
        <w:rPr>
          <w:rFonts w:ascii="Arial" w:hAnsi="Arial" w:cs="Arial"/>
          <w:sz w:val="24"/>
          <w:szCs w:val="24"/>
        </w:rPr>
        <w:t xml:space="preserve">Conrad, P. and Gallagher, E. (2011) </w:t>
      </w:r>
      <w:r w:rsidRPr="009A5628">
        <w:rPr>
          <w:rFonts w:ascii="Arial" w:hAnsi="Arial" w:cs="Arial"/>
          <w:i/>
          <w:sz w:val="24"/>
          <w:szCs w:val="24"/>
        </w:rPr>
        <w:t xml:space="preserve">Health and Health Care in Developing Countries: Sociological Perspectives. </w:t>
      </w:r>
      <w:r w:rsidRPr="009A5628">
        <w:rPr>
          <w:rFonts w:ascii="Arial" w:hAnsi="Arial" w:cs="Arial"/>
          <w:sz w:val="24"/>
          <w:szCs w:val="24"/>
        </w:rPr>
        <w:t>England: Temple University Press.</w:t>
      </w:r>
    </w:p>
    <w:p w:rsidR="00414FDD" w:rsidRPr="00DF50F3" w:rsidRDefault="00414FDD" w:rsidP="009A5628">
      <w:pPr>
        <w:pStyle w:val="NoSpacing"/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Department for Children, Education, Life</w:t>
      </w:r>
      <w:r w:rsidR="00DF50F3">
        <w:rPr>
          <w:rFonts w:ascii="Arial" w:hAnsi="Arial" w:cs="Arial"/>
          <w:sz w:val="24"/>
          <w:szCs w:val="24"/>
        </w:rPr>
        <w:t xml:space="preserve">long Learning and Skills. (2015) </w:t>
      </w:r>
      <w:r w:rsidR="00DF50F3">
        <w:rPr>
          <w:rFonts w:ascii="Arial" w:hAnsi="Arial" w:cs="Arial"/>
          <w:i/>
          <w:sz w:val="24"/>
          <w:szCs w:val="24"/>
        </w:rPr>
        <w:t>Framework for Children’s Learning for 3 to 7-year-olds in Wales.</w:t>
      </w:r>
      <w:r w:rsidR="00DF50F3">
        <w:rPr>
          <w:rFonts w:ascii="Arial" w:hAnsi="Arial" w:cs="Arial"/>
          <w:sz w:val="24"/>
          <w:szCs w:val="24"/>
        </w:rPr>
        <w:t xml:space="preserve"> Cardiff: Welsh Assembly Government.</w:t>
      </w:r>
      <w:bookmarkStart w:id="0" w:name="_GoBack"/>
      <w:bookmarkEnd w:id="0"/>
    </w:p>
    <w:p w:rsidR="009A5628" w:rsidRPr="009A5628" w:rsidRDefault="009A5628" w:rsidP="009A5628">
      <w:pPr>
        <w:pStyle w:val="NoSpacing"/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9A5628">
        <w:rPr>
          <w:rFonts w:ascii="Arial" w:hAnsi="Arial" w:cs="Arial"/>
          <w:sz w:val="24"/>
          <w:szCs w:val="24"/>
        </w:rPr>
        <w:t xml:space="preserve">Ewing, R., Callow, J. and Rushton, K. (2016) </w:t>
      </w:r>
      <w:r w:rsidRPr="009A5628">
        <w:rPr>
          <w:rFonts w:ascii="Arial" w:hAnsi="Arial" w:cs="Arial"/>
          <w:i/>
          <w:sz w:val="24"/>
          <w:szCs w:val="24"/>
        </w:rPr>
        <w:t>Language and Literacy Development in Early Childhood.</w:t>
      </w:r>
      <w:r w:rsidRPr="009A5628">
        <w:rPr>
          <w:rFonts w:ascii="Arial" w:hAnsi="Arial" w:cs="Arial"/>
          <w:sz w:val="24"/>
          <w:szCs w:val="24"/>
        </w:rPr>
        <w:t xml:space="preserve"> England: Cambridge University Press.</w:t>
      </w:r>
    </w:p>
    <w:p w:rsidR="009A5628" w:rsidRDefault="009A5628" w:rsidP="009A5628">
      <w:pPr>
        <w:pStyle w:val="NoSpacing"/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9A5628">
        <w:rPr>
          <w:rFonts w:ascii="Arial" w:hAnsi="Arial" w:cs="Arial"/>
          <w:sz w:val="24"/>
          <w:szCs w:val="24"/>
        </w:rPr>
        <w:t>Fenton, S. (2016) ‘</w:t>
      </w:r>
      <w:r w:rsidRPr="009A5628">
        <w:rPr>
          <w:rFonts w:ascii="Arial" w:hAnsi="Arial" w:cs="Arial"/>
          <w:bCs/>
          <w:color w:val="281E1E"/>
          <w:sz w:val="24"/>
          <w:szCs w:val="24"/>
        </w:rPr>
        <w:t xml:space="preserve">LGBT relationships are illegal in 74 countries, research finds’ </w:t>
      </w:r>
      <w:hyperlink r:id="rId6" w:history="1">
        <w:r w:rsidRPr="009A5628">
          <w:rPr>
            <w:rStyle w:val="Hyperlink"/>
            <w:rFonts w:ascii="Arial" w:hAnsi="Arial" w:cs="Arial"/>
            <w:sz w:val="24"/>
            <w:szCs w:val="24"/>
          </w:rPr>
          <w:t>https://www.independent.co.uk/news/world/gay-lesbian-bisexual-relationships-illegal-in-74-countries-a7033666.html</w:t>
        </w:r>
      </w:hyperlink>
      <w:r w:rsidRPr="009A5628">
        <w:rPr>
          <w:rFonts w:ascii="Arial" w:hAnsi="Arial" w:cs="Arial"/>
          <w:sz w:val="24"/>
          <w:szCs w:val="24"/>
        </w:rPr>
        <w:t xml:space="preserve"> [Accessed: 19</w:t>
      </w:r>
      <w:r w:rsidRPr="009A5628">
        <w:rPr>
          <w:rFonts w:ascii="Arial" w:hAnsi="Arial" w:cs="Arial"/>
          <w:sz w:val="24"/>
          <w:szCs w:val="24"/>
          <w:vertAlign w:val="superscript"/>
        </w:rPr>
        <w:t>th</w:t>
      </w:r>
      <w:r w:rsidRPr="009A5628">
        <w:rPr>
          <w:rFonts w:ascii="Arial" w:hAnsi="Arial" w:cs="Arial"/>
          <w:sz w:val="24"/>
          <w:szCs w:val="24"/>
        </w:rPr>
        <w:t xml:space="preserve"> March 2018]. </w:t>
      </w:r>
    </w:p>
    <w:p w:rsidR="00C40A83" w:rsidRPr="009A5628" w:rsidRDefault="00C40A83" w:rsidP="009A5628">
      <w:pPr>
        <w:pStyle w:val="NoSpacing"/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9A5628">
        <w:rPr>
          <w:rFonts w:ascii="Arial" w:hAnsi="Arial" w:cs="Arial"/>
          <w:sz w:val="24"/>
          <w:szCs w:val="24"/>
        </w:rPr>
        <w:t xml:space="preserve">Garner, R. (2011) ‘Experts: UK has too many types of schools’ </w:t>
      </w:r>
      <w:hyperlink r:id="rId7" w:history="1">
        <w:r w:rsidRPr="009A5628">
          <w:rPr>
            <w:rStyle w:val="Hyperlink"/>
            <w:rFonts w:ascii="Arial" w:hAnsi="Arial" w:cs="Arial"/>
            <w:sz w:val="24"/>
            <w:szCs w:val="24"/>
          </w:rPr>
          <w:t>http://www.independent.co.uk/news/education/education-news/experts-uk-has-too-many-types-of-school-2352191.html</w:t>
        </w:r>
      </w:hyperlink>
      <w:r w:rsidRPr="009A5628">
        <w:rPr>
          <w:rFonts w:ascii="Arial" w:hAnsi="Arial" w:cs="Arial"/>
          <w:sz w:val="24"/>
          <w:szCs w:val="24"/>
        </w:rPr>
        <w:t xml:space="preserve"> [Accessed: 10</w:t>
      </w:r>
      <w:r w:rsidRPr="009A5628">
        <w:rPr>
          <w:rFonts w:ascii="Arial" w:hAnsi="Arial" w:cs="Arial"/>
          <w:sz w:val="24"/>
          <w:szCs w:val="24"/>
          <w:vertAlign w:val="superscript"/>
        </w:rPr>
        <w:t>th</w:t>
      </w:r>
      <w:r w:rsidRPr="009A5628">
        <w:rPr>
          <w:rFonts w:ascii="Arial" w:hAnsi="Arial" w:cs="Arial"/>
          <w:sz w:val="24"/>
          <w:szCs w:val="24"/>
        </w:rPr>
        <w:t xml:space="preserve"> March 2018]. </w:t>
      </w:r>
    </w:p>
    <w:p w:rsidR="009A5628" w:rsidRPr="009A5628" w:rsidRDefault="009A5628" w:rsidP="009A5628">
      <w:pPr>
        <w:pStyle w:val="NoSpacing"/>
        <w:spacing w:line="360" w:lineRule="auto"/>
        <w:jc w:val="both"/>
        <w:rPr>
          <w:rFonts w:ascii="Arial" w:hAnsi="Arial" w:cs="Arial"/>
          <w:color w:val="000000"/>
          <w:sz w:val="24"/>
          <w:szCs w:val="24"/>
        </w:rPr>
      </w:pPr>
      <w:r w:rsidRPr="009A5628">
        <w:rPr>
          <w:rFonts w:ascii="Arial" w:hAnsi="Arial" w:cs="Arial"/>
          <w:color w:val="000000"/>
          <w:sz w:val="24"/>
          <w:szCs w:val="24"/>
        </w:rPr>
        <w:t xml:space="preserve">Giardiello, P. (2014) </w:t>
      </w:r>
      <w:r w:rsidRPr="009A5628">
        <w:rPr>
          <w:rFonts w:ascii="Arial" w:hAnsi="Arial" w:cs="Arial"/>
          <w:i/>
          <w:color w:val="000000"/>
          <w:sz w:val="24"/>
          <w:szCs w:val="24"/>
        </w:rPr>
        <w:t>Pioneers in Early Childhood.</w:t>
      </w:r>
      <w:r w:rsidRPr="009A5628">
        <w:rPr>
          <w:rFonts w:ascii="Arial" w:hAnsi="Arial" w:cs="Arial"/>
          <w:color w:val="000000"/>
          <w:sz w:val="24"/>
          <w:szCs w:val="24"/>
        </w:rPr>
        <w:t xml:space="preserve"> Oxon: Routledge Publishers.</w:t>
      </w:r>
    </w:p>
    <w:p w:rsidR="009A5628" w:rsidRPr="009A5628" w:rsidRDefault="009A5628" w:rsidP="009A5628">
      <w:pPr>
        <w:pStyle w:val="NoSpacing"/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9A5628">
        <w:rPr>
          <w:rFonts w:ascii="Arial" w:hAnsi="Arial" w:cs="Arial"/>
          <w:sz w:val="24"/>
          <w:szCs w:val="24"/>
        </w:rPr>
        <w:t xml:space="preserve">GOV. (2018) ‘Statutory Paternity Pay and Leave: Employer Guide’ </w:t>
      </w:r>
      <w:hyperlink r:id="rId8" w:history="1">
        <w:r w:rsidRPr="009A5628">
          <w:rPr>
            <w:rStyle w:val="Hyperlink"/>
            <w:rFonts w:ascii="Arial" w:hAnsi="Arial" w:cs="Arial"/>
            <w:sz w:val="24"/>
            <w:szCs w:val="24"/>
          </w:rPr>
          <w:t>https://www.gov.uk/employers-paternity-pay-leave</w:t>
        </w:r>
      </w:hyperlink>
      <w:r w:rsidRPr="009A5628">
        <w:rPr>
          <w:rFonts w:ascii="Arial" w:hAnsi="Arial" w:cs="Arial"/>
          <w:sz w:val="24"/>
          <w:szCs w:val="24"/>
        </w:rPr>
        <w:t xml:space="preserve"> [Accessed: March 15</w:t>
      </w:r>
      <w:r w:rsidRPr="009A5628">
        <w:rPr>
          <w:rFonts w:ascii="Arial" w:hAnsi="Arial" w:cs="Arial"/>
          <w:sz w:val="24"/>
          <w:szCs w:val="24"/>
          <w:vertAlign w:val="superscript"/>
        </w:rPr>
        <w:t>th</w:t>
      </w:r>
      <w:r w:rsidRPr="009A5628">
        <w:rPr>
          <w:rFonts w:ascii="Arial" w:hAnsi="Arial" w:cs="Arial"/>
          <w:sz w:val="24"/>
          <w:szCs w:val="24"/>
        </w:rPr>
        <w:t xml:space="preserve"> 2018].</w:t>
      </w:r>
    </w:p>
    <w:p w:rsidR="009A5628" w:rsidRPr="009A5628" w:rsidRDefault="009A5628" w:rsidP="009A5628">
      <w:pPr>
        <w:pStyle w:val="NoSpacing"/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9A5628">
        <w:rPr>
          <w:rFonts w:ascii="Arial" w:hAnsi="Arial" w:cs="Arial"/>
          <w:sz w:val="24"/>
          <w:szCs w:val="24"/>
        </w:rPr>
        <w:t xml:space="preserve">Hansen, K. (2010) </w:t>
      </w:r>
      <w:r w:rsidRPr="009A5628">
        <w:rPr>
          <w:rFonts w:ascii="Arial" w:hAnsi="Arial" w:cs="Arial"/>
          <w:i/>
          <w:sz w:val="24"/>
          <w:szCs w:val="24"/>
        </w:rPr>
        <w:t>Children of the 21</w:t>
      </w:r>
      <w:r w:rsidRPr="009A5628">
        <w:rPr>
          <w:rFonts w:ascii="Arial" w:hAnsi="Arial" w:cs="Arial"/>
          <w:i/>
          <w:sz w:val="24"/>
          <w:szCs w:val="24"/>
          <w:vertAlign w:val="superscript"/>
        </w:rPr>
        <w:t>st</w:t>
      </w:r>
      <w:r w:rsidRPr="009A5628">
        <w:rPr>
          <w:rFonts w:ascii="Arial" w:hAnsi="Arial" w:cs="Arial"/>
          <w:i/>
          <w:sz w:val="24"/>
          <w:szCs w:val="24"/>
        </w:rPr>
        <w:t xml:space="preserve"> Century: First Five Years</w:t>
      </w:r>
      <w:r w:rsidRPr="009A5628">
        <w:rPr>
          <w:rFonts w:ascii="Arial" w:hAnsi="Arial" w:cs="Arial"/>
          <w:sz w:val="24"/>
          <w:szCs w:val="24"/>
        </w:rPr>
        <w:t>. England: Policy Press.</w:t>
      </w:r>
    </w:p>
    <w:p w:rsidR="009A5628" w:rsidRPr="009A5628" w:rsidRDefault="009A5628" w:rsidP="009A5628">
      <w:pPr>
        <w:pStyle w:val="NoSpacing"/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9A5628">
        <w:rPr>
          <w:rFonts w:ascii="Arial" w:hAnsi="Arial" w:cs="Arial"/>
          <w:sz w:val="24"/>
          <w:szCs w:val="24"/>
        </w:rPr>
        <w:t xml:space="preserve">Hogan, J. and Strasburger, V. (2001) ‘Body image, eating disorders and the media’, </w:t>
      </w:r>
      <w:r w:rsidRPr="009A5628">
        <w:rPr>
          <w:rFonts w:ascii="Arial" w:hAnsi="Arial" w:cs="Arial"/>
          <w:i/>
          <w:sz w:val="24"/>
          <w:szCs w:val="24"/>
        </w:rPr>
        <w:t>Adolescent Medicine: State of the Art Reviews</w:t>
      </w:r>
      <w:r w:rsidRPr="009A5628">
        <w:rPr>
          <w:rFonts w:ascii="Arial" w:hAnsi="Arial" w:cs="Arial"/>
          <w:sz w:val="24"/>
          <w:szCs w:val="24"/>
        </w:rPr>
        <w:t xml:space="preserve">, Volume 19, Issue 1, pp.521-546. </w:t>
      </w:r>
    </w:p>
    <w:p w:rsidR="009A5628" w:rsidRPr="009A5628" w:rsidRDefault="009A5628" w:rsidP="009A5628">
      <w:pPr>
        <w:pStyle w:val="NoSpacing"/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9A5628">
        <w:rPr>
          <w:rFonts w:ascii="Arial" w:hAnsi="Arial" w:cs="Arial"/>
          <w:sz w:val="24"/>
          <w:szCs w:val="24"/>
        </w:rPr>
        <w:t xml:space="preserve">Horsley, M. and Bauer, K. (2010) ‘Preparing early childhood educators for global education: the implications of prior learning’, </w:t>
      </w:r>
      <w:r w:rsidRPr="009A5628">
        <w:rPr>
          <w:rFonts w:ascii="Arial" w:hAnsi="Arial" w:cs="Arial"/>
          <w:i/>
          <w:sz w:val="24"/>
          <w:szCs w:val="24"/>
        </w:rPr>
        <w:t>European Journal of Teacher Education</w:t>
      </w:r>
      <w:r w:rsidRPr="009A5628">
        <w:rPr>
          <w:rFonts w:ascii="Arial" w:hAnsi="Arial" w:cs="Arial"/>
          <w:sz w:val="24"/>
          <w:szCs w:val="24"/>
        </w:rPr>
        <w:t xml:space="preserve">, Volume, 33, Issue 2, pp.421-436. [On-line]. Available at: </w:t>
      </w:r>
      <w:hyperlink r:id="rId9" w:history="1">
        <w:r w:rsidRPr="009A5628">
          <w:rPr>
            <w:rStyle w:val="Hyperlink"/>
            <w:rFonts w:ascii="Arial" w:hAnsi="Arial" w:cs="Arial"/>
            <w:sz w:val="24"/>
            <w:szCs w:val="24"/>
          </w:rPr>
          <w:t>file:///C:/Users/aimee/AppData/Local/Packages/Microsoft.MicrosoftEdge_8wekyb3d8bbwe/TempState/Downloads/arly%20childhood%20prior%20leaning%20of%20early%20childhood%20teachersgood.pdf</w:t>
        </w:r>
      </w:hyperlink>
      <w:r w:rsidRPr="009A5628">
        <w:rPr>
          <w:rFonts w:ascii="Arial" w:hAnsi="Arial" w:cs="Arial"/>
          <w:sz w:val="24"/>
          <w:szCs w:val="24"/>
        </w:rPr>
        <w:t xml:space="preserve"> [Accessed: 24th February 2018].</w:t>
      </w:r>
    </w:p>
    <w:p w:rsidR="009A5628" w:rsidRPr="009A5628" w:rsidRDefault="009A5628" w:rsidP="009A5628">
      <w:pPr>
        <w:pStyle w:val="NoSpacing"/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9A5628">
        <w:rPr>
          <w:rFonts w:ascii="Arial" w:hAnsi="Arial" w:cs="Arial"/>
          <w:sz w:val="24"/>
          <w:szCs w:val="24"/>
        </w:rPr>
        <w:t>Hyson, M. and Tomlinson, H. (2014)</w:t>
      </w:r>
      <w:r w:rsidRPr="009A5628">
        <w:rPr>
          <w:rFonts w:ascii="Arial" w:hAnsi="Arial" w:cs="Arial"/>
          <w:i/>
          <w:sz w:val="24"/>
          <w:szCs w:val="24"/>
        </w:rPr>
        <w:t xml:space="preserve"> The Early Years Matter: Education, Care and the Well-being of Children. </w:t>
      </w:r>
      <w:r w:rsidRPr="009A5628">
        <w:rPr>
          <w:rFonts w:ascii="Arial" w:hAnsi="Arial" w:cs="Arial"/>
          <w:sz w:val="24"/>
          <w:szCs w:val="24"/>
        </w:rPr>
        <w:t>England: Teachers College Press.</w:t>
      </w:r>
    </w:p>
    <w:p w:rsidR="009A5628" w:rsidRPr="009A5628" w:rsidRDefault="009A5628" w:rsidP="009A5628">
      <w:pPr>
        <w:pStyle w:val="NoSpacing"/>
        <w:spacing w:line="360" w:lineRule="auto"/>
        <w:jc w:val="both"/>
        <w:rPr>
          <w:rFonts w:ascii="Arial" w:hAnsi="Arial" w:cs="Arial"/>
          <w:sz w:val="24"/>
          <w:szCs w:val="24"/>
        </w:rPr>
      </w:pPr>
      <w:proofErr w:type="spellStart"/>
      <w:r w:rsidRPr="009A5628">
        <w:rPr>
          <w:rFonts w:ascii="Arial" w:hAnsi="Arial" w:cs="Arial"/>
          <w:sz w:val="24"/>
          <w:szCs w:val="24"/>
        </w:rPr>
        <w:t>Maholmes</w:t>
      </w:r>
      <w:proofErr w:type="spellEnd"/>
      <w:r w:rsidRPr="009A5628">
        <w:rPr>
          <w:rFonts w:ascii="Arial" w:hAnsi="Arial" w:cs="Arial"/>
          <w:sz w:val="24"/>
          <w:szCs w:val="24"/>
        </w:rPr>
        <w:t xml:space="preserve">, V. (2012) </w:t>
      </w:r>
      <w:r w:rsidRPr="009A5628">
        <w:rPr>
          <w:rFonts w:ascii="Arial" w:hAnsi="Arial" w:cs="Arial"/>
          <w:i/>
          <w:sz w:val="24"/>
          <w:szCs w:val="24"/>
        </w:rPr>
        <w:t>The Oxford Handbook of Poverty and Child Development.</w:t>
      </w:r>
      <w:r w:rsidRPr="009A5628">
        <w:rPr>
          <w:rFonts w:ascii="Arial" w:hAnsi="Arial" w:cs="Arial"/>
          <w:sz w:val="24"/>
          <w:szCs w:val="24"/>
        </w:rPr>
        <w:t xml:space="preserve"> England: Oxford University Press. </w:t>
      </w:r>
    </w:p>
    <w:p w:rsidR="009A5628" w:rsidRPr="009A5628" w:rsidRDefault="009A5628" w:rsidP="009A5628">
      <w:pPr>
        <w:pStyle w:val="NoSpacing"/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9A5628">
        <w:rPr>
          <w:rFonts w:ascii="Arial" w:hAnsi="Arial" w:cs="Arial"/>
          <w:sz w:val="24"/>
          <w:szCs w:val="24"/>
        </w:rPr>
        <w:t xml:space="preserve">Mattingly, J. M. and Smith, E. K. (2010) ‘Changes in Wives’ Employment When Husbands Stop Working: A Recession-Prosperity Comparison’, </w:t>
      </w:r>
      <w:r w:rsidRPr="009A5628">
        <w:rPr>
          <w:rFonts w:ascii="Arial" w:hAnsi="Arial" w:cs="Arial"/>
          <w:i/>
          <w:sz w:val="24"/>
          <w:szCs w:val="24"/>
        </w:rPr>
        <w:t>Family Relations</w:t>
      </w:r>
      <w:r w:rsidRPr="009A5628">
        <w:rPr>
          <w:rFonts w:ascii="Arial" w:hAnsi="Arial" w:cs="Arial"/>
          <w:sz w:val="24"/>
          <w:szCs w:val="24"/>
        </w:rPr>
        <w:t xml:space="preserve">, </w:t>
      </w:r>
      <w:r w:rsidRPr="009A5628">
        <w:rPr>
          <w:rFonts w:ascii="Arial" w:hAnsi="Arial" w:cs="Arial"/>
          <w:sz w:val="24"/>
          <w:szCs w:val="24"/>
        </w:rPr>
        <w:lastRenderedPageBreak/>
        <w:t xml:space="preserve">Volume 59, Issue 4, October, pp.343-357. [On-line]. Available at: </w:t>
      </w:r>
      <w:hyperlink r:id="rId10" w:history="1">
        <w:r w:rsidRPr="009A5628">
          <w:rPr>
            <w:rStyle w:val="Hyperlink"/>
            <w:rFonts w:ascii="Arial" w:hAnsi="Arial" w:cs="Arial"/>
            <w:sz w:val="24"/>
            <w:szCs w:val="24"/>
          </w:rPr>
          <w:t>http://web.a.ebscohost.com.ezproxy.uwtsd.ac.uk/ehost/pdfviewer/pdfviewer?vid=1&amp;sid=8baf1195-08fe-4f36-bb6d-45c952eded2f%40sessionmgr4008</w:t>
        </w:r>
      </w:hyperlink>
      <w:r w:rsidRPr="009A5628">
        <w:rPr>
          <w:rFonts w:ascii="Arial" w:hAnsi="Arial" w:cs="Arial"/>
          <w:sz w:val="24"/>
          <w:szCs w:val="24"/>
        </w:rPr>
        <w:t xml:space="preserve"> [Accessed: 9</w:t>
      </w:r>
      <w:r w:rsidRPr="009A5628">
        <w:rPr>
          <w:rFonts w:ascii="Arial" w:hAnsi="Arial" w:cs="Arial"/>
          <w:sz w:val="24"/>
          <w:szCs w:val="24"/>
          <w:vertAlign w:val="superscript"/>
        </w:rPr>
        <w:t>th</w:t>
      </w:r>
      <w:r w:rsidRPr="009A5628">
        <w:rPr>
          <w:rFonts w:ascii="Arial" w:hAnsi="Arial" w:cs="Arial"/>
          <w:sz w:val="24"/>
          <w:szCs w:val="24"/>
        </w:rPr>
        <w:t xml:space="preserve"> February 2018].</w:t>
      </w:r>
    </w:p>
    <w:p w:rsidR="009A5628" w:rsidRPr="009A5628" w:rsidRDefault="009A5628" w:rsidP="009A5628">
      <w:pPr>
        <w:pStyle w:val="NoSpacing"/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9A5628">
        <w:rPr>
          <w:rFonts w:ascii="Arial" w:hAnsi="Arial" w:cs="Arial"/>
          <w:sz w:val="24"/>
          <w:szCs w:val="24"/>
        </w:rPr>
        <w:t>McCormick, J. (2016) ‘</w:t>
      </w:r>
      <w:r w:rsidRPr="009A5628">
        <w:rPr>
          <w:rFonts w:ascii="Arial" w:hAnsi="Arial" w:cs="Arial"/>
          <w:color w:val="111111"/>
          <w:sz w:val="24"/>
          <w:szCs w:val="24"/>
        </w:rPr>
        <w:t>Four gay men arrested in Saudi Arabia just for living as couples</w:t>
      </w:r>
      <w:r w:rsidRPr="009A5628">
        <w:rPr>
          <w:rFonts w:ascii="Arial" w:hAnsi="Arial" w:cs="Arial"/>
          <w:sz w:val="24"/>
          <w:szCs w:val="24"/>
        </w:rPr>
        <w:t xml:space="preserve">’ </w:t>
      </w:r>
      <w:hyperlink r:id="rId11" w:history="1">
        <w:r w:rsidRPr="009A5628">
          <w:rPr>
            <w:rStyle w:val="Hyperlink"/>
            <w:rFonts w:ascii="Arial" w:hAnsi="Arial" w:cs="Arial"/>
            <w:sz w:val="24"/>
            <w:szCs w:val="24"/>
          </w:rPr>
          <w:t>https://www.pinknews.co.uk/2016/01/27/four-gay-men-arrested-in-saudi-arabia-just-for-living-as-couples/</w:t>
        </w:r>
      </w:hyperlink>
      <w:r w:rsidRPr="009A5628">
        <w:rPr>
          <w:rFonts w:ascii="Arial" w:hAnsi="Arial" w:cs="Arial"/>
          <w:sz w:val="24"/>
          <w:szCs w:val="24"/>
        </w:rPr>
        <w:t xml:space="preserve"> [Accessed: 20</w:t>
      </w:r>
      <w:r w:rsidRPr="009A5628">
        <w:rPr>
          <w:rFonts w:ascii="Arial" w:hAnsi="Arial" w:cs="Arial"/>
          <w:sz w:val="24"/>
          <w:szCs w:val="24"/>
          <w:vertAlign w:val="superscript"/>
        </w:rPr>
        <w:t>th</w:t>
      </w:r>
      <w:r w:rsidRPr="009A5628">
        <w:rPr>
          <w:rFonts w:ascii="Arial" w:hAnsi="Arial" w:cs="Arial"/>
          <w:sz w:val="24"/>
          <w:szCs w:val="24"/>
        </w:rPr>
        <w:t xml:space="preserve"> March 2018]. </w:t>
      </w:r>
    </w:p>
    <w:p w:rsidR="009A5628" w:rsidRPr="009A5628" w:rsidRDefault="009A5628" w:rsidP="009A5628">
      <w:pPr>
        <w:pStyle w:val="NoSpacing"/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9A5628">
        <w:rPr>
          <w:rFonts w:ascii="Arial" w:hAnsi="Arial" w:cs="Arial"/>
          <w:sz w:val="24"/>
          <w:szCs w:val="24"/>
        </w:rPr>
        <w:t xml:space="preserve">National Archives. (2012) ‘Measuring National and Well-being-Households and Families’ </w:t>
      </w:r>
      <w:hyperlink r:id="rId12" w:history="1">
        <w:r w:rsidRPr="009A5628">
          <w:rPr>
            <w:rStyle w:val="Hyperlink"/>
            <w:rFonts w:ascii="Arial" w:hAnsi="Arial" w:cs="Arial"/>
            <w:sz w:val="24"/>
            <w:szCs w:val="24"/>
          </w:rPr>
          <w:t>http://webarchive.nationalarchives.gov.uk/20160105160709/http://www.ons.gov.uk/ons/dcp171766_259965.pdf</w:t>
        </w:r>
      </w:hyperlink>
      <w:r w:rsidRPr="009A5628">
        <w:rPr>
          <w:rFonts w:ascii="Arial" w:hAnsi="Arial" w:cs="Arial"/>
          <w:sz w:val="24"/>
          <w:szCs w:val="24"/>
        </w:rPr>
        <w:t xml:space="preserve"> [Accessed: 20th March 2018]. </w:t>
      </w:r>
    </w:p>
    <w:p w:rsidR="009A5628" w:rsidRPr="009A5628" w:rsidRDefault="009A5628" w:rsidP="009A5628">
      <w:pPr>
        <w:pStyle w:val="NoSpacing"/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9A5628">
        <w:rPr>
          <w:rFonts w:ascii="Arial" w:hAnsi="Arial" w:cs="Arial"/>
          <w:sz w:val="24"/>
          <w:szCs w:val="24"/>
        </w:rPr>
        <w:t xml:space="preserve">NHS Direct Wales. (2018) ‘Welcome To The Vaccinations Section’ </w:t>
      </w:r>
      <w:hyperlink r:id="rId13" w:history="1">
        <w:r w:rsidRPr="009A5628">
          <w:rPr>
            <w:rStyle w:val="Hyperlink"/>
            <w:rFonts w:ascii="Arial" w:hAnsi="Arial" w:cs="Arial"/>
            <w:sz w:val="24"/>
            <w:szCs w:val="24"/>
          </w:rPr>
          <w:t>http://www.nhsdirect.wales.nhs.uk/LiveWell/Vaccinations/</w:t>
        </w:r>
      </w:hyperlink>
      <w:r w:rsidRPr="009A5628">
        <w:rPr>
          <w:rFonts w:ascii="Arial" w:hAnsi="Arial" w:cs="Arial"/>
          <w:sz w:val="24"/>
          <w:szCs w:val="24"/>
        </w:rPr>
        <w:t xml:space="preserve"> [Accessed: 10</w:t>
      </w:r>
      <w:r w:rsidRPr="009A5628">
        <w:rPr>
          <w:rFonts w:ascii="Arial" w:hAnsi="Arial" w:cs="Arial"/>
          <w:sz w:val="24"/>
          <w:szCs w:val="24"/>
          <w:vertAlign w:val="superscript"/>
        </w:rPr>
        <w:t>th</w:t>
      </w:r>
      <w:r w:rsidRPr="009A5628">
        <w:rPr>
          <w:rFonts w:ascii="Arial" w:hAnsi="Arial" w:cs="Arial"/>
          <w:sz w:val="24"/>
          <w:szCs w:val="24"/>
        </w:rPr>
        <w:t xml:space="preserve"> March 2018].</w:t>
      </w:r>
    </w:p>
    <w:p w:rsidR="009A5628" w:rsidRPr="009A5628" w:rsidRDefault="009A5628" w:rsidP="009A5628">
      <w:pPr>
        <w:pStyle w:val="NoSpacing"/>
        <w:spacing w:line="36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9A5628">
        <w:rPr>
          <w:rFonts w:ascii="Arial" w:hAnsi="Arial" w:cs="Arial"/>
          <w:color w:val="000000" w:themeColor="text1"/>
          <w:sz w:val="24"/>
          <w:szCs w:val="24"/>
        </w:rPr>
        <w:t xml:space="preserve">NSPCC. (2003) ‘Royal Charter Bye Laws Council Regulations’ </w:t>
      </w:r>
      <w:hyperlink r:id="rId14" w:history="1">
        <w:r w:rsidRPr="009A5628">
          <w:rPr>
            <w:rStyle w:val="Hyperlink"/>
            <w:rFonts w:ascii="Arial" w:hAnsi="Arial" w:cs="Arial"/>
            <w:sz w:val="24"/>
            <w:szCs w:val="24"/>
          </w:rPr>
          <w:t>https://www.nspcc.org.uk/globalassets/documents/about-us/nspcc-royal-charter-byelaws-council-regulations.pdf</w:t>
        </w:r>
      </w:hyperlink>
      <w:r w:rsidRPr="009A5628">
        <w:rPr>
          <w:rFonts w:ascii="Arial" w:hAnsi="Arial" w:cs="Arial"/>
          <w:color w:val="000000" w:themeColor="text1"/>
          <w:sz w:val="24"/>
          <w:szCs w:val="24"/>
        </w:rPr>
        <w:t xml:space="preserve"> [Accessed: 18</w:t>
      </w:r>
      <w:r w:rsidRPr="009A5628">
        <w:rPr>
          <w:rFonts w:ascii="Arial" w:hAnsi="Arial" w:cs="Arial"/>
          <w:color w:val="000000" w:themeColor="text1"/>
          <w:sz w:val="24"/>
          <w:szCs w:val="24"/>
          <w:vertAlign w:val="superscript"/>
        </w:rPr>
        <w:t>th</w:t>
      </w:r>
      <w:r w:rsidRPr="009A5628">
        <w:rPr>
          <w:rFonts w:ascii="Arial" w:hAnsi="Arial" w:cs="Arial"/>
          <w:color w:val="000000" w:themeColor="text1"/>
          <w:sz w:val="24"/>
          <w:szCs w:val="24"/>
        </w:rPr>
        <w:t xml:space="preserve"> March 2018].    </w:t>
      </w:r>
    </w:p>
    <w:p w:rsidR="00C40A83" w:rsidRPr="00C40A83" w:rsidRDefault="00C40A83" w:rsidP="009A5628">
      <w:pPr>
        <w:pStyle w:val="NoSpacing"/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9A5628">
        <w:rPr>
          <w:rFonts w:ascii="Arial" w:hAnsi="Arial" w:cs="Arial"/>
          <w:sz w:val="24"/>
          <w:szCs w:val="24"/>
        </w:rPr>
        <w:t xml:space="preserve">Office for National Statistics. (2015) ‘Families and Households’ </w:t>
      </w:r>
      <w:hyperlink r:id="rId15" w:history="1">
        <w:r w:rsidRPr="009A5628">
          <w:rPr>
            <w:rStyle w:val="Hyperlink"/>
            <w:rFonts w:ascii="Arial" w:hAnsi="Arial" w:cs="Arial"/>
            <w:sz w:val="24"/>
            <w:szCs w:val="24"/>
          </w:rPr>
          <w:t>http://www.ons.gov.uk/peoplepopulationandcommunity/birthsdeathsandmarriages/families/bulletins/familiesandhouseholds/2015-11-05</w:t>
        </w:r>
      </w:hyperlink>
      <w:r w:rsidRPr="009A5628">
        <w:rPr>
          <w:rFonts w:ascii="Arial" w:hAnsi="Arial" w:cs="Arial"/>
          <w:color w:val="000000"/>
          <w:sz w:val="24"/>
          <w:szCs w:val="24"/>
        </w:rPr>
        <w:t xml:space="preserve"> [Accessed: 20th March 2018].</w:t>
      </w:r>
    </w:p>
    <w:p w:rsidR="009A5628" w:rsidRPr="009A5628" w:rsidRDefault="009A5628" w:rsidP="009A5628">
      <w:pPr>
        <w:pStyle w:val="NoSpacing"/>
        <w:spacing w:line="360" w:lineRule="auto"/>
        <w:jc w:val="both"/>
        <w:rPr>
          <w:rFonts w:ascii="Arial" w:hAnsi="Arial" w:cs="Arial"/>
          <w:sz w:val="24"/>
          <w:szCs w:val="24"/>
        </w:rPr>
      </w:pPr>
      <w:proofErr w:type="spellStart"/>
      <w:r w:rsidRPr="009A5628">
        <w:rPr>
          <w:rFonts w:ascii="Arial" w:hAnsi="Arial" w:cs="Arial"/>
          <w:sz w:val="24"/>
          <w:szCs w:val="24"/>
        </w:rPr>
        <w:t>O’Mullane</w:t>
      </w:r>
      <w:proofErr w:type="spellEnd"/>
      <w:r w:rsidRPr="009A5628">
        <w:rPr>
          <w:rFonts w:ascii="Arial" w:hAnsi="Arial" w:cs="Arial"/>
          <w:sz w:val="24"/>
          <w:szCs w:val="24"/>
        </w:rPr>
        <w:t xml:space="preserve">, M. (2013) </w:t>
      </w:r>
      <w:r w:rsidRPr="009A5628">
        <w:rPr>
          <w:rFonts w:ascii="Arial" w:hAnsi="Arial" w:cs="Arial"/>
          <w:i/>
          <w:sz w:val="24"/>
          <w:szCs w:val="24"/>
        </w:rPr>
        <w:t>Integrating Health Impact Assessment with The Policy Process: Lessons and Experiences from Around the World.</w:t>
      </w:r>
      <w:r w:rsidRPr="009A5628">
        <w:rPr>
          <w:rFonts w:ascii="Arial" w:hAnsi="Arial" w:cs="Arial"/>
          <w:sz w:val="24"/>
          <w:szCs w:val="24"/>
        </w:rPr>
        <w:t xml:space="preserve"> England: OUP Oxford Publishers.</w:t>
      </w:r>
    </w:p>
    <w:p w:rsidR="009A5628" w:rsidRPr="009A5628" w:rsidRDefault="009A5628" w:rsidP="009A5628">
      <w:pPr>
        <w:pStyle w:val="NoSpacing"/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9A5628">
        <w:rPr>
          <w:rFonts w:ascii="Arial" w:hAnsi="Arial" w:cs="Arial"/>
          <w:sz w:val="24"/>
          <w:szCs w:val="24"/>
        </w:rPr>
        <w:t>Palmer, S. (2015</w:t>
      </w:r>
      <w:r w:rsidRPr="009A5628">
        <w:rPr>
          <w:rFonts w:ascii="Arial" w:hAnsi="Arial" w:cs="Arial"/>
          <w:i/>
          <w:sz w:val="24"/>
          <w:szCs w:val="24"/>
        </w:rPr>
        <w:t>) Toxic Childhood: How the Modern World is Damaging our Children and what we can do about it</w:t>
      </w:r>
      <w:r w:rsidRPr="009A5628">
        <w:rPr>
          <w:rFonts w:ascii="Arial" w:hAnsi="Arial" w:cs="Arial"/>
          <w:sz w:val="24"/>
          <w:szCs w:val="24"/>
        </w:rPr>
        <w:t>. (2</w:t>
      </w:r>
      <w:r w:rsidRPr="009A5628">
        <w:rPr>
          <w:rFonts w:ascii="Arial" w:hAnsi="Arial" w:cs="Arial"/>
          <w:sz w:val="24"/>
          <w:szCs w:val="24"/>
          <w:vertAlign w:val="superscript"/>
        </w:rPr>
        <w:t>nd</w:t>
      </w:r>
      <w:r w:rsidRPr="009A5628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9A5628">
        <w:rPr>
          <w:rFonts w:ascii="Arial" w:hAnsi="Arial" w:cs="Arial"/>
          <w:sz w:val="24"/>
          <w:szCs w:val="24"/>
        </w:rPr>
        <w:t>ed</w:t>
      </w:r>
      <w:proofErr w:type="spellEnd"/>
      <w:r w:rsidRPr="009A5628">
        <w:rPr>
          <w:rFonts w:ascii="Arial" w:hAnsi="Arial" w:cs="Arial"/>
          <w:sz w:val="24"/>
          <w:szCs w:val="24"/>
        </w:rPr>
        <w:t xml:space="preserve">). Great Britain: Orion Books. </w:t>
      </w:r>
    </w:p>
    <w:p w:rsidR="009A5628" w:rsidRPr="009A5628" w:rsidRDefault="009A5628" w:rsidP="009A5628">
      <w:pPr>
        <w:pStyle w:val="NoSpacing"/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9A5628">
        <w:rPr>
          <w:rFonts w:ascii="Arial" w:hAnsi="Arial" w:cs="Arial"/>
          <w:sz w:val="24"/>
          <w:szCs w:val="24"/>
        </w:rPr>
        <w:t xml:space="preserve">Penn, H. (2014) </w:t>
      </w:r>
      <w:r w:rsidRPr="009A5628">
        <w:rPr>
          <w:rFonts w:ascii="Arial" w:hAnsi="Arial" w:cs="Arial"/>
          <w:i/>
          <w:sz w:val="24"/>
          <w:szCs w:val="24"/>
        </w:rPr>
        <w:t xml:space="preserve">The Globalisation of Early Childhood Education and Care: An introduction to early childhood studies. </w:t>
      </w:r>
      <w:r w:rsidRPr="009A5628">
        <w:rPr>
          <w:rFonts w:ascii="Arial" w:hAnsi="Arial" w:cs="Arial"/>
          <w:sz w:val="24"/>
          <w:szCs w:val="24"/>
        </w:rPr>
        <w:t>London: Sage Publications.</w:t>
      </w:r>
    </w:p>
    <w:p w:rsidR="009A5628" w:rsidRPr="009A5628" w:rsidRDefault="009A5628" w:rsidP="009A5628">
      <w:pPr>
        <w:pStyle w:val="NoSpacing"/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9A5628">
        <w:rPr>
          <w:rFonts w:ascii="Arial" w:hAnsi="Arial" w:cs="Arial"/>
          <w:sz w:val="24"/>
          <w:szCs w:val="24"/>
        </w:rPr>
        <w:t xml:space="preserve">Public Health Wales. (2016) ‘Adverse Childhood Experiences and their association with mental Well-being in the Welsh Adult population’ </w:t>
      </w:r>
      <w:hyperlink r:id="rId16" w:history="1">
        <w:r w:rsidRPr="009A5628">
          <w:rPr>
            <w:rStyle w:val="Hyperlink"/>
            <w:rFonts w:ascii="Arial" w:hAnsi="Arial" w:cs="Arial"/>
            <w:sz w:val="24"/>
            <w:szCs w:val="24"/>
          </w:rPr>
          <w:t>http://www2.nphs.wales.nhs.uk:8080/PRIDDocs.nsf/7c21215d6d0c613e80256f490030c05a/9a2fe7f1e063c61b80257fdc003ab86f/$FILE/ACE%20&amp;%20Mental%20Well-being%20Report%20E.pdf</w:t>
        </w:r>
      </w:hyperlink>
      <w:r w:rsidRPr="009A5628">
        <w:rPr>
          <w:rFonts w:ascii="Arial" w:hAnsi="Arial" w:cs="Arial"/>
          <w:sz w:val="24"/>
          <w:szCs w:val="24"/>
        </w:rPr>
        <w:t xml:space="preserve"> [Accessed: 15</w:t>
      </w:r>
      <w:r w:rsidRPr="009A5628">
        <w:rPr>
          <w:rFonts w:ascii="Arial" w:hAnsi="Arial" w:cs="Arial"/>
          <w:sz w:val="24"/>
          <w:szCs w:val="24"/>
          <w:vertAlign w:val="superscript"/>
        </w:rPr>
        <w:t>th</w:t>
      </w:r>
      <w:r w:rsidRPr="009A5628">
        <w:rPr>
          <w:rFonts w:ascii="Arial" w:hAnsi="Arial" w:cs="Arial"/>
          <w:sz w:val="24"/>
          <w:szCs w:val="24"/>
        </w:rPr>
        <w:t xml:space="preserve"> March 2018]. </w:t>
      </w:r>
    </w:p>
    <w:p w:rsidR="009A5628" w:rsidRPr="009A5628" w:rsidRDefault="009A5628" w:rsidP="009A5628">
      <w:pPr>
        <w:pStyle w:val="NoSpacing"/>
        <w:spacing w:line="360" w:lineRule="auto"/>
        <w:jc w:val="both"/>
        <w:rPr>
          <w:rFonts w:ascii="Arial" w:hAnsi="Arial" w:cs="Arial"/>
          <w:sz w:val="24"/>
          <w:szCs w:val="24"/>
        </w:rPr>
      </w:pPr>
      <w:proofErr w:type="spellStart"/>
      <w:r w:rsidRPr="009A5628">
        <w:rPr>
          <w:rFonts w:ascii="Arial" w:hAnsi="Arial" w:cs="Arial"/>
          <w:sz w:val="24"/>
          <w:szCs w:val="24"/>
        </w:rPr>
        <w:t>Ramdahl</w:t>
      </w:r>
      <w:proofErr w:type="spellEnd"/>
      <w:r w:rsidRPr="009A5628">
        <w:rPr>
          <w:rFonts w:ascii="Arial" w:hAnsi="Arial" w:cs="Arial"/>
          <w:sz w:val="24"/>
          <w:szCs w:val="24"/>
        </w:rPr>
        <w:t xml:space="preserve">, M. E., Jensen, S. S., </w:t>
      </w:r>
      <w:proofErr w:type="spellStart"/>
      <w:r w:rsidRPr="009A5628">
        <w:rPr>
          <w:rFonts w:ascii="Arial" w:hAnsi="Arial" w:cs="Arial"/>
          <w:sz w:val="24"/>
          <w:szCs w:val="24"/>
        </w:rPr>
        <w:t>Borgund</w:t>
      </w:r>
      <w:proofErr w:type="spellEnd"/>
      <w:r w:rsidRPr="009A5628">
        <w:rPr>
          <w:rFonts w:ascii="Arial" w:hAnsi="Arial" w:cs="Arial"/>
          <w:sz w:val="24"/>
          <w:szCs w:val="24"/>
        </w:rPr>
        <w:t xml:space="preserve">, E., </w:t>
      </w:r>
      <w:proofErr w:type="spellStart"/>
      <w:r w:rsidRPr="009A5628">
        <w:rPr>
          <w:rFonts w:ascii="Arial" w:hAnsi="Arial" w:cs="Arial"/>
          <w:sz w:val="24"/>
          <w:szCs w:val="24"/>
        </w:rPr>
        <w:t>Samdal</w:t>
      </w:r>
      <w:proofErr w:type="spellEnd"/>
      <w:r w:rsidRPr="009A5628">
        <w:rPr>
          <w:rFonts w:ascii="Arial" w:hAnsi="Arial" w:cs="Arial"/>
          <w:sz w:val="24"/>
          <w:szCs w:val="24"/>
        </w:rPr>
        <w:t xml:space="preserve">, O. and </w:t>
      </w:r>
      <w:proofErr w:type="spellStart"/>
      <w:r w:rsidRPr="009A5628">
        <w:rPr>
          <w:rFonts w:ascii="Arial" w:hAnsi="Arial" w:cs="Arial"/>
          <w:sz w:val="24"/>
          <w:szCs w:val="24"/>
        </w:rPr>
        <w:t>Torsheim</w:t>
      </w:r>
      <w:proofErr w:type="spellEnd"/>
      <w:r w:rsidRPr="009A5628">
        <w:rPr>
          <w:rFonts w:ascii="Arial" w:hAnsi="Arial" w:cs="Arial"/>
          <w:sz w:val="24"/>
          <w:szCs w:val="24"/>
        </w:rPr>
        <w:t>, T. (2018)</w:t>
      </w:r>
    </w:p>
    <w:p w:rsidR="009A5628" w:rsidRPr="009A5628" w:rsidRDefault="009A5628" w:rsidP="009A5628">
      <w:pPr>
        <w:pStyle w:val="NoSpacing"/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9A5628">
        <w:rPr>
          <w:rFonts w:ascii="Arial" w:hAnsi="Arial" w:cs="Arial"/>
          <w:sz w:val="24"/>
          <w:szCs w:val="24"/>
        </w:rPr>
        <w:lastRenderedPageBreak/>
        <w:t xml:space="preserve">‘Family Wealth and Parent-Child Relationships’, </w:t>
      </w:r>
      <w:r w:rsidRPr="009A5628">
        <w:rPr>
          <w:rFonts w:ascii="Arial" w:hAnsi="Arial" w:cs="Arial"/>
          <w:i/>
          <w:sz w:val="24"/>
          <w:szCs w:val="24"/>
        </w:rPr>
        <w:t>Journal of Child Family Studies</w:t>
      </w:r>
      <w:r w:rsidRPr="009A5628">
        <w:rPr>
          <w:rFonts w:ascii="Arial" w:hAnsi="Arial" w:cs="Arial"/>
          <w:sz w:val="24"/>
          <w:szCs w:val="24"/>
        </w:rPr>
        <w:t xml:space="preserve">, January, pp.1-10. [On-line]. Available at: </w:t>
      </w:r>
      <w:hyperlink r:id="rId17" w:history="1">
        <w:r w:rsidRPr="009A5628">
          <w:rPr>
            <w:rStyle w:val="Hyperlink"/>
            <w:rFonts w:ascii="Arial" w:hAnsi="Arial" w:cs="Arial"/>
            <w:sz w:val="24"/>
            <w:szCs w:val="24"/>
          </w:rPr>
          <w:t>https://link-springer-com.ezproxy.uwtsd.ac.uk/article/10.1007/s10826-017-1003-2</w:t>
        </w:r>
      </w:hyperlink>
      <w:r w:rsidRPr="009A5628">
        <w:rPr>
          <w:rFonts w:ascii="Arial" w:hAnsi="Arial" w:cs="Arial"/>
          <w:sz w:val="24"/>
          <w:szCs w:val="24"/>
        </w:rPr>
        <w:t xml:space="preserve"> [Accessed: 9</w:t>
      </w:r>
      <w:r w:rsidRPr="009A5628">
        <w:rPr>
          <w:rFonts w:ascii="Arial" w:hAnsi="Arial" w:cs="Arial"/>
          <w:sz w:val="24"/>
          <w:szCs w:val="24"/>
          <w:vertAlign w:val="superscript"/>
        </w:rPr>
        <w:t>th</w:t>
      </w:r>
      <w:r w:rsidRPr="009A5628">
        <w:rPr>
          <w:rFonts w:ascii="Arial" w:hAnsi="Arial" w:cs="Arial"/>
          <w:sz w:val="24"/>
          <w:szCs w:val="24"/>
        </w:rPr>
        <w:t xml:space="preserve"> February 2018].</w:t>
      </w:r>
    </w:p>
    <w:p w:rsidR="009A5628" w:rsidRPr="009A5628" w:rsidRDefault="009A5628" w:rsidP="009A5628">
      <w:pPr>
        <w:pStyle w:val="NoSpacing"/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9A5628">
        <w:rPr>
          <w:rFonts w:ascii="Arial" w:hAnsi="Arial" w:cs="Arial"/>
          <w:sz w:val="24"/>
          <w:szCs w:val="24"/>
        </w:rPr>
        <w:t xml:space="preserve">Ray, L. (2007) </w:t>
      </w:r>
      <w:r w:rsidRPr="009A5628">
        <w:rPr>
          <w:rFonts w:ascii="Arial" w:hAnsi="Arial" w:cs="Arial"/>
          <w:i/>
          <w:sz w:val="24"/>
          <w:szCs w:val="24"/>
        </w:rPr>
        <w:t>Globalisation and Everyday Life.</w:t>
      </w:r>
      <w:r w:rsidRPr="009A5628">
        <w:rPr>
          <w:rFonts w:ascii="Arial" w:hAnsi="Arial" w:cs="Arial"/>
          <w:sz w:val="24"/>
          <w:szCs w:val="24"/>
        </w:rPr>
        <w:t xml:space="preserve"> New York: Routledge.</w:t>
      </w:r>
    </w:p>
    <w:p w:rsidR="009A5628" w:rsidRPr="009A5628" w:rsidRDefault="009A5628" w:rsidP="009A5628">
      <w:pPr>
        <w:pStyle w:val="NoSpacing"/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9A5628">
        <w:rPr>
          <w:rFonts w:ascii="Arial" w:hAnsi="Arial" w:cs="Arial"/>
          <w:sz w:val="24"/>
          <w:szCs w:val="24"/>
        </w:rPr>
        <w:t xml:space="preserve">Rideout, V. and Hamel, E. (2006) </w:t>
      </w:r>
      <w:r w:rsidRPr="009A5628">
        <w:rPr>
          <w:rFonts w:ascii="Arial" w:hAnsi="Arial" w:cs="Arial"/>
          <w:i/>
          <w:sz w:val="24"/>
          <w:szCs w:val="24"/>
        </w:rPr>
        <w:t>The media family: Electronic media in the lives of infants, toddlers, pre-schoolers and their parents</w:t>
      </w:r>
      <w:r w:rsidRPr="009A5628">
        <w:rPr>
          <w:rFonts w:ascii="Arial" w:hAnsi="Arial" w:cs="Arial"/>
          <w:sz w:val="24"/>
          <w:szCs w:val="24"/>
        </w:rPr>
        <w:t xml:space="preserve">. California: Kaiser Family Foundation. </w:t>
      </w:r>
    </w:p>
    <w:p w:rsidR="00C40A83" w:rsidRDefault="00C40A83" w:rsidP="009A5628">
      <w:pPr>
        <w:pStyle w:val="NoSpacing"/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9A5628">
        <w:rPr>
          <w:rFonts w:ascii="Arial" w:hAnsi="Arial" w:cs="Arial"/>
          <w:sz w:val="24"/>
          <w:szCs w:val="24"/>
        </w:rPr>
        <w:t xml:space="preserve">Rogoff, B. (2003) </w:t>
      </w:r>
      <w:r w:rsidRPr="009A5628">
        <w:rPr>
          <w:rFonts w:ascii="Arial" w:hAnsi="Arial" w:cs="Arial"/>
          <w:i/>
          <w:sz w:val="24"/>
          <w:szCs w:val="24"/>
        </w:rPr>
        <w:t>The Cultural Nature of Human Development.</w:t>
      </w:r>
      <w:r w:rsidRPr="009A5628">
        <w:rPr>
          <w:rFonts w:ascii="Arial" w:hAnsi="Arial" w:cs="Arial"/>
          <w:sz w:val="24"/>
          <w:szCs w:val="24"/>
        </w:rPr>
        <w:t xml:space="preserve"> Oxford: University Press.</w:t>
      </w:r>
    </w:p>
    <w:p w:rsidR="009A5628" w:rsidRPr="009A5628" w:rsidRDefault="009A5628" w:rsidP="009A5628">
      <w:pPr>
        <w:pStyle w:val="NoSpacing"/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9A5628">
        <w:rPr>
          <w:rFonts w:ascii="Arial" w:hAnsi="Arial" w:cs="Arial"/>
          <w:sz w:val="24"/>
          <w:szCs w:val="24"/>
        </w:rPr>
        <w:t>Rosenthal, E. (2018</w:t>
      </w:r>
      <w:r w:rsidRPr="009A5628">
        <w:rPr>
          <w:rFonts w:ascii="Arial" w:hAnsi="Arial" w:cs="Arial"/>
          <w:i/>
          <w:sz w:val="24"/>
          <w:szCs w:val="24"/>
        </w:rPr>
        <w:t>) An American Sickness</w:t>
      </w:r>
      <w:r w:rsidRPr="009A5628">
        <w:rPr>
          <w:rFonts w:ascii="Arial" w:hAnsi="Arial" w:cs="Arial"/>
          <w:sz w:val="24"/>
          <w:szCs w:val="24"/>
        </w:rPr>
        <w:t>. America: Penguin Publishing Group.</w:t>
      </w:r>
    </w:p>
    <w:p w:rsidR="009A5628" w:rsidRPr="009A5628" w:rsidRDefault="009A5628" w:rsidP="009A5628">
      <w:pPr>
        <w:pStyle w:val="NoSpacing"/>
        <w:spacing w:line="360" w:lineRule="auto"/>
        <w:jc w:val="both"/>
        <w:rPr>
          <w:rFonts w:ascii="Arial" w:hAnsi="Arial" w:cs="Arial"/>
          <w:sz w:val="24"/>
          <w:szCs w:val="24"/>
        </w:rPr>
      </w:pPr>
      <w:proofErr w:type="spellStart"/>
      <w:r w:rsidRPr="009A5628">
        <w:rPr>
          <w:rFonts w:ascii="Arial" w:hAnsi="Arial" w:cs="Arial"/>
          <w:sz w:val="24"/>
          <w:szCs w:val="24"/>
        </w:rPr>
        <w:t>Saelens</w:t>
      </w:r>
      <w:proofErr w:type="spellEnd"/>
      <w:r w:rsidRPr="009A5628">
        <w:rPr>
          <w:rFonts w:ascii="Arial" w:hAnsi="Arial" w:cs="Arial"/>
          <w:sz w:val="24"/>
          <w:szCs w:val="24"/>
        </w:rPr>
        <w:t xml:space="preserve">, E., </w:t>
      </w:r>
      <w:proofErr w:type="spellStart"/>
      <w:r w:rsidRPr="009A5628">
        <w:rPr>
          <w:rFonts w:ascii="Arial" w:hAnsi="Arial" w:cs="Arial"/>
          <w:sz w:val="24"/>
          <w:szCs w:val="24"/>
        </w:rPr>
        <w:t>Sallis</w:t>
      </w:r>
      <w:proofErr w:type="spellEnd"/>
      <w:r w:rsidRPr="009A5628">
        <w:rPr>
          <w:rFonts w:ascii="Arial" w:hAnsi="Arial" w:cs="Arial"/>
          <w:sz w:val="24"/>
          <w:szCs w:val="24"/>
        </w:rPr>
        <w:t xml:space="preserve">, F., Nader, A., Broyles, L., Berry, C. and </w:t>
      </w:r>
      <w:proofErr w:type="spellStart"/>
      <w:r w:rsidRPr="009A5628">
        <w:rPr>
          <w:rFonts w:ascii="Arial" w:hAnsi="Arial" w:cs="Arial"/>
          <w:sz w:val="24"/>
          <w:szCs w:val="24"/>
        </w:rPr>
        <w:t>Taras</w:t>
      </w:r>
      <w:proofErr w:type="spellEnd"/>
      <w:r w:rsidRPr="009A5628">
        <w:rPr>
          <w:rFonts w:ascii="Arial" w:hAnsi="Arial" w:cs="Arial"/>
          <w:sz w:val="24"/>
          <w:szCs w:val="24"/>
        </w:rPr>
        <w:t xml:space="preserve">, L. (2002) ‘Home environment influences on children’s television watching from early to middle childhood’, </w:t>
      </w:r>
      <w:r w:rsidRPr="009A5628">
        <w:rPr>
          <w:rFonts w:ascii="Arial" w:hAnsi="Arial" w:cs="Arial"/>
          <w:i/>
          <w:sz w:val="24"/>
          <w:szCs w:val="24"/>
        </w:rPr>
        <w:t>Journal of Development and Behavioural Paediatrics</w:t>
      </w:r>
      <w:r w:rsidRPr="009A5628">
        <w:rPr>
          <w:rFonts w:ascii="Arial" w:hAnsi="Arial" w:cs="Arial"/>
          <w:sz w:val="24"/>
          <w:szCs w:val="24"/>
        </w:rPr>
        <w:t xml:space="preserve">, Volume 23, Issue 3, pp.127-132. </w:t>
      </w:r>
    </w:p>
    <w:p w:rsidR="009A5628" w:rsidRPr="009A5628" w:rsidRDefault="009A5628" w:rsidP="009A5628">
      <w:pPr>
        <w:pStyle w:val="NoSpacing"/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9A5628">
        <w:rPr>
          <w:rFonts w:ascii="Arial" w:hAnsi="Arial" w:cs="Arial"/>
          <w:sz w:val="24"/>
          <w:szCs w:val="24"/>
        </w:rPr>
        <w:t xml:space="preserve">Scott, J., </w:t>
      </w:r>
      <w:proofErr w:type="spellStart"/>
      <w:r w:rsidRPr="009A5628">
        <w:rPr>
          <w:rFonts w:ascii="Arial" w:hAnsi="Arial" w:cs="Arial"/>
          <w:sz w:val="24"/>
          <w:szCs w:val="24"/>
        </w:rPr>
        <w:t>Treas</w:t>
      </w:r>
      <w:proofErr w:type="spellEnd"/>
      <w:r w:rsidRPr="009A5628">
        <w:rPr>
          <w:rFonts w:ascii="Arial" w:hAnsi="Arial" w:cs="Arial"/>
          <w:sz w:val="24"/>
          <w:szCs w:val="24"/>
        </w:rPr>
        <w:t xml:space="preserve">, J. and Richards, M. (2004) </w:t>
      </w:r>
      <w:r w:rsidRPr="009A5628">
        <w:rPr>
          <w:rFonts w:ascii="Arial" w:hAnsi="Arial" w:cs="Arial"/>
          <w:i/>
          <w:sz w:val="24"/>
          <w:szCs w:val="24"/>
        </w:rPr>
        <w:t>The Blackwell Companion to the Sociology of Families.</w:t>
      </w:r>
      <w:r w:rsidRPr="009A5628">
        <w:rPr>
          <w:rFonts w:ascii="Arial" w:hAnsi="Arial" w:cs="Arial"/>
          <w:sz w:val="24"/>
          <w:szCs w:val="24"/>
        </w:rPr>
        <w:t xml:space="preserve"> Oxford: Blackwell Publishing Ltd.</w:t>
      </w:r>
    </w:p>
    <w:p w:rsidR="009A5628" w:rsidRPr="009A5628" w:rsidRDefault="009A5628" w:rsidP="009A5628">
      <w:pPr>
        <w:pStyle w:val="NoSpacing"/>
        <w:spacing w:line="360" w:lineRule="auto"/>
        <w:jc w:val="both"/>
        <w:rPr>
          <w:rFonts w:ascii="Arial" w:hAnsi="Arial" w:cs="Arial"/>
          <w:sz w:val="24"/>
          <w:szCs w:val="24"/>
        </w:rPr>
      </w:pPr>
      <w:proofErr w:type="spellStart"/>
      <w:r w:rsidRPr="009A5628">
        <w:rPr>
          <w:rFonts w:ascii="Arial" w:hAnsi="Arial" w:cs="Arial"/>
          <w:sz w:val="24"/>
          <w:szCs w:val="24"/>
        </w:rPr>
        <w:t>Sikcan</w:t>
      </w:r>
      <w:proofErr w:type="spellEnd"/>
      <w:r w:rsidRPr="009A5628">
        <w:rPr>
          <w:rFonts w:ascii="Arial" w:hAnsi="Arial" w:cs="Arial"/>
          <w:sz w:val="24"/>
          <w:szCs w:val="24"/>
        </w:rPr>
        <w:t xml:space="preserve">, S. (2007) 'Multilingual Children in Monolingual Centres'', </w:t>
      </w:r>
      <w:r w:rsidRPr="009A5628">
        <w:rPr>
          <w:rStyle w:val="Emphasis"/>
          <w:rFonts w:ascii="Arial" w:hAnsi="Arial" w:cs="Arial"/>
          <w:sz w:val="24"/>
          <w:szCs w:val="24"/>
        </w:rPr>
        <w:t>Children in Europe</w:t>
      </w:r>
      <w:r w:rsidRPr="009A5628">
        <w:rPr>
          <w:rFonts w:ascii="Arial" w:hAnsi="Arial" w:cs="Arial"/>
          <w:sz w:val="24"/>
          <w:szCs w:val="24"/>
        </w:rPr>
        <w:t xml:space="preserve">, Volume 12, pp.15-17. </w:t>
      </w:r>
    </w:p>
    <w:p w:rsidR="009A5628" w:rsidRPr="009A5628" w:rsidRDefault="009A5628" w:rsidP="009A5628">
      <w:pPr>
        <w:pStyle w:val="NoSpacing"/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9A5628">
        <w:rPr>
          <w:rFonts w:ascii="Arial" w:hAnsi="Arial" w:cs="Arial"/>
          <w:sz w:val="24"/>
          <w:szCs w:val="24"/>
        </w:rPr>
        <w:t>Strasburger, V., Wilson, B. and Jordan, A. (2014</w:t>
      </w:r>
      <w:r w:rsidRPr="009A5628">
        <w:rPr>
          <w:rFonts w:ascii="Arial" w:hAnsi="Arial" w:cs="Arial"/>
          <w:i/>
          <w:sz w:val="24"/>
          <w:szCs w:val="24"/>
        </w:rPr>
        <w:t xml:space="preserve">) Children, Adolescents and the Media. </w:t>
      </w:r>
      <w:r w:rsidRPr="009A5628">
        <w:rPr>
          <w:rFonts w:ascii="Arial" w:hAnsi="Arial" w:cs="Arial"/>
          <w:sz w:val="24"/>
          <w:szCs w:val="24"/>
        </w:rPr>
        <w:t xml:space="preserve">London: SAGE Publications. </w:t>
      </w:r>
    </w:p>
    <w:p w:rsidR="009A5628" w:rsidRPr="009A5628" w:rsidRDefault="009A5628" w:rsidP="009A5628">
      <w:pPr>
        <w:pStyle w:val="NoSpacing"/>
        <w:spacing w:line="360" w:lineRule="auto"/>
        <w:jc w:val="both"/>
        <w:rPr>
          <w:rFonts w:ascii="Arial" w:hAnsi="Arial" w:cs="Arial"/>
          <w:sz w:val="24"/>
          <w:szCs w:val="24"/>
        </w:rPr>
      </w:pPr>
      <w:proofErr w:type="spellStart"/>
      <w:r w:rsidRPr="009A5628">
        <w:rPr>
          <w:rFonts w:ascii="Arial" w:hAnsi="Arial" w:cs="Arial"/>
          <w:sz w:val="24"/>
          <w:szCs w:val="24"/>
        </w:rPr>
        <w:t>Stromquist</w:t>
      </w:r>
      <w:proofErr w:type="spellEnd"/>
      <w:r w:rsidRPr="009A5628">
        <w:rPr>
          <w:rFonts w:ascii="Arial" w:hAnsi="Arial" w:cs="Arial"/>
          <w:sz w:val="24"/>
          <w:szCs w:val="24"/>
        </w:rPr>
        <w:t xml:space="preserve">, N. (2014) </w:t>
      </w:r>
      <w:r w:rsidRPr="009A5628">
        <w:rPr>
          <w:rFonts w:ascii="Arial" w:hAnsi="Arial" w:cs="Arial"/>
          <w:i/>
          <w:sz w:val="24"/>
          <w:szCs w:val="24"/>
        </w:rPr>
        <w:t xml:space="preserve">Women in the Third World: An </w:t>
      </w:r>
      <w:proofErr w:type="spellStart"/>
      <w:r w:rsidRPr="009A5628">
        <w:rPr>
          <w:rFonts w:ascii="Arial" w:hAnsi="Arial" w:cs="Arial"/>
          <w:i/>
          <w:sz w:val="24"/>
          <w:szCs w:val="24"/>
        </w:rPr>
        <w:t>Encyclopedia</w:t>
      </w:r>
      <w:proofErr w:type="spellEnd"/>
      <w:r w:rsidRPr="009A5628">
        <w:rPr>
          <w:rFonts w:ascii="Arial" w:hAnsi="Arial" w:cs="Arial"/>
          <w:i/>
          <w:sz w:val="24"/>
          <w:szCs w:val="24"/>
        </w:rPr>
        <w:t xml:space="preserve"> of Contemporary Issues</w:t>
      </w:r>
      <w:r w:rsidRPr="009A5628">
        <w:rPr>
          <w:rFonts w:ascii="Arial" w:hAnsi="Arial" w:cs="Arial"/>
          <w:sz w:val="24"/>
          <w:szCs w:val="24"/>
        </w:rPr>
        <w:t>. England: Routledge.</w:t>
      </w:r>
    </w:p>
    <w:p w:rsidR="009A5628" w:rsidRPr="009A5628" w:rsidRDefault="009A5628" w:rsidP="009A5628">
      <w:pPr>
        <w:pStyle w:val="NoSpacing"/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9A5628">
        <w:rPr>
          <w:rFonts w:ascii="Arial" w:hAnsi="Arial" w:cs="Arial"/>
          <w:sz w:val="24"/>
          <w:szCs w:val="24"/>
        </w:rPr>
        <w:t xml:space="preserve">Sweden Sverige. (2018) ’10 Things That Make Sweden Family-Friendly’ </w:t>
      </w:r>
      <w:hyperlink r:id="rId18" w:history="1">
        <w:r w:rsidRPr="009A5628">
          <w:rPr>
            <w:rStyle w:val="Hyperlink"/>
            <w:rFonts w:ascii="Arial" w:hAnsi="Arial" w:cs="Arial"/>
            <w:sz w:val="24"/>
            <w:szCs w:val="24"/>
          </w:rPr>
          <w:t>https://sweden.se/society/10-things-that-make-sweden-family-friendly/</w:t>
        </w:r>
      </w:hyperlink>
      <w:r w:rsidRPr="009A5628">
        <w:rPr>
          <w:rFonts w:ascii="Arial" w:hAnsi="Arial" w:cs="Arial"/>
          <w:sz w:val="24"/>
          <w:szCs w:val="24"/>
        </w:rPr>
        <w:t xml:space="preserve"> [Accessed: 20</w:t>
      </w:r>
      <w:r w:rsidRPr="009A5628">
        <w:rPr>
          <w:rFonts w:ascii="Arial" w:hAnsi="Arial" w:cs="Arial"/>
          <w:sz w:val="24"/>
          <w:szCs w:val="24"/>
          <w:vertAlign w:val="superscript"/>
        </w:rPr>
        <w:t>th</w:t>
      </w:r>
      <w:r w:rsidRPr="009A5628">
        <w:rPr>
          <w:rFonts w:ascii="Arial" w:hAnsi="Arial" w:cs="Arial"/>
          <w:sz w:val="24"/>
          <w:szCs w:val="24"/>
        </w:rPr>
        <w:t xml:space="preserve"> March 2018]. </w:t>
      </w:r>
    </w:p>
    <w:p w:rsidR="009A5628" w:rsidRPr="009A5628" w:rsidRDefault="009A5628" w:rsidP="009A5628">
      <w:pPr>
        <w:pStyle w:val="NoSpacing"/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9A5628">
        <w:rPr>
          <w:rFonts w:ascii="Arial" w:hAnsi="Arial" w:cs="Arial"/>
          <w:sz w:val="24"/>
          <w:szCs w:val="24"/>
        </w:rPr>
        <w:t xml:space="preserve">Trask, S. B. (2013) ‘Locating Multi-ethnic Families in a Globalizing World’, </w:t>
      </w:r>
      <w:r w:rsidRPr="009A5628">
        <w:rPr>
          <w:rFonts w:ascii="Arial" w:hAnsi="Arial" w:cs="Arial"/>
          <w:i/>
          <w:sz w:val="24"/>
          <w:szCs w:val="24"/>
        </w:rPr>
        <w:t>Family Relations,</w:t>
      </w:r>
      <w:r w:rsidRPr="009A5628">
        <w:rPr>
          <w:rFonts w:ascii="Arial" w:hAnsi="Arial" w:cs="Arial"/>
          <w:sz w:val="24"/>
          <w:szCs w:val="24"/>
        </w:rPr>
        <w:t xml:space="preserve"> Volume 62, Issue 1, February, pp.17-29. [On-line]. </w:t>
      </w:r>
      <w:hyperlink r:id="rId19" w:history="1">
        <w:r w:rsidRPr="009A5628">
          <w:rPr>
            <w:rStyle w:val="Hyperlink"/>
            <w:rFonts w:ascii="Arial" w:hAnsi="Arial" w:cs="Arial"/>
            <w:sz w:val="24"/>
            <w:szCs w:val="24"/>
          </w:rPr>
          <w:t>http://web.a.ebscohost.com.ezproxy.uwtsd.ac.uk/ehost/pdfviewer/pdfviewer?vid=1&amp;sid=6b1ecd09-fd69-495d-8804-17bf1e8dc621%40sessionmgr4009</w:t>
        </w:r>
      </w:hyperlink>
      <w:r w:rsidRPr="009A5628">
        <w:rPr>
          <w:rFonts w:ascii="Arial" w:hAnsi="Arial" w:cs="Arial"/>
          <w:sz w:val="24"/>
          <w:szCs w:val="24"/>
        </w:rPr>
        <w:t xml:space="preserve"> [Accessed: 9</w:t>
      </w:r>
      <w:r w:rsidRPr="009A5628">
        <w:rPr>
          <w:rFonts w:ascii="Arial" w:hAnsi="Arial" w:cs="Arial"/>
          <w:sz w:val="24"/>
          <w:szCs w:val="24"/>
          <w:vertAlign w:val="superscript"/>
        </w:rPr>
        <w:t>th</w:t>
      </w:r>
      <w:r w:rsidRPr="009A5628">
        <w:rPr>
          <w:rFonts w:ascii="Arial" w:hAnsi="Arial" w:cs="Arial"/>
          <w:sz w:val="24"/>
          <w:szCs w:val="24"/>
        </w:rPr>
        <w:t xml:space="preserve"> February 2018].</w:t>
      </w:r>
    </w:p>
    <w:p w:rsidR="009A5628" w:rsidRPr="009A5628" w:rsidRDefault="009A5628" w:rsidP="009A5628">
      <w:pPr>
        <w:pStyle w:val="NoSpacing"/>
        <w:spacing w:line="360" w:lineRule="auto"/>
        <w:jc w:val="both"/>
        <w:rPr>
          <w:rFonts w:ascii="Arial" w:hAnsi="Arial" w:cs="Arial"/>
          <w:sz w:val="24"/>
          <w:szCs w:val="24"/>
        </w:rPr>
      </w:pPr>
      <w:proofErr w:type="spellStart"/>
      <w:r w:rsidRPr="009A5628">
        <w:rPr>
          <w:rFonts w:ascii="Arial" w:hAnsi="Arial" w:cs="Arial"/>
          <w:sz w:val="24"/>
          <w:szCs w:val="24"/>
        </w:rPr>
        <w:t>Trifan</w:t>
      </w:r>
      <w:proofErr w:type="spellEnd"/>
      <w:r w:rsidRPr="009A5628">
        <w:rPr>
          <w:rFonts w:ascii="Arial" w:hAnsi="Arial" w:cs="Arial"/>
          <w:sz w:val="24"/>
          <w:szCs w:val="24"/>
        </w:rPr>
        <w:t xml:space="preserve">, T., </w:t>
      </w:r>
      <w:proofErr w:type="spellStart"/>
      <w:r w:rsidRPr="009A5628">
        <w:rPr>
          <w:rFonts w:ascii="Arial" w:hAnsi="Arial" w:cs="Arial"/>
          <w:sz w:val="24"/>
          <w:szCs w:val="24"/>
        </w:rPr>
        <w:t>Stattin</w:t>
      </w:r>
      <w:proofErr w:type="spellEnd"/>
      <w:r w:rsidRPr="009A5628">
        <w:rPr>
          <w:rFonts w:ascii="Arial" w:hAnsi="Arial" w:cs="Arial"/>
          <w:sz w:val="24"/>
          <w:szCs w:val="24"/>
        </w:rPr>
        <w:t xml:space="preserve">, H. and Tilton-Weaver, L. (2010) ‘Have Authoritarian Parenting Practices and Roles Changed in the Last 50 Years?’, </w:t>
      </w:r>
      <w:r w:rsidRPr="009A5628">
        <w:rPr>
          <w:rFonts w:ascii="Arial" w:hAnsi="Arial" w:cs="Arial"/>
          <w:i/>
          <w:sz w:val="24"/>
          <w:szCs w:val="24"/>
        </w:rPr>
        <w:t>Journal of Marriage and Family</w:t>
      </w:r>
      <w:r w:rsidRPr="009A5628">
        <w:rPr>
          <w:rFonts w:ascii="Arial" w:hAnsi="Arial" w:cs="Arial"/>
          <w:sz w:val="24"/>
          <w:szCs w:val="24"/>
        </w:rPr>
        <w:t xml:space="preserve">, </w:t>
      </w:r>
      <w:r w:rsidRPr="009A5628">
        <w:rPr>
          <w:rFonts w:ascii="Arial" w:hAnsi="Arial" w:cs="Arial"/>
          <w:sz w:val="24"/>
          <w:szCs w:val="24"/>
        </w:rPr>
        <w:lastRenderedPageBreak/>
        <w:t xml:space="preserve">Volume 76, Issue 4, pp.744-761. [On-line]. Available at: </w:t>
      </w:r>
      <w:hyperlink r:id="rId20" w:history="1">
        <w:r w:rsidRPr="009A5628">
          <w:rPr>
            <w:rStyle w:val="Hyperlink"/>
            <w:rFonts w:ascii="Arial" w:hAnsi="Arial" w:cs="Arial"/>
            <w:sz w:val="24"/>
            <w:szCs w:val="24"/>
          </w:rPr>
          <w:t>http://librarycatalogue.uwtsd.ac.uk/primo_library/libweb/action/display.do?tabs=detailsTab&amp;ct=display&amp;fn=search&amp;doc=TN_swepuboai%3aDiVA.org%3aoru-38574&amp;indx=1&amp;recIds=TN_swepuboai%3aDiVA.org%3aoru-38574&amp;recIdxs=0&amp;elementId=0&amp;renderMode=poppedOut&amp;displayMode=full&amp;frbrVersion=&amp;frbg=&amp;&amp;dscnt=0&amp;scp.scps=scope%3A%2844WHELF_UWTSD%29%2C44WHELF_UWTSD_Ebsco%2Cprimo_central_multiple_fe&amp;tb=t&amp;mode=Basic&amp;vid=44WHELF_UWTSD_VU1&amp;srt=rank&amp;tab=tab1&amp;dum=true&amp;vl(freeText0)=have%20authoritarian%20parenting%20practices%20and%20roles%20changed%20in%20the%20last%2050%20years%3F&amp;dstmp=1521113418878</w:t>
        </w:r>
      </w:hyperlink>
      <w:r w:rsidRPr="009A5628">
        <w:rPr>
          <w:rFonts w:ascii="Arial" w:hAnsi="Arial" w:cs="Arial"/>
          <w:sz w:val="24"/>
          <w:szCs w:val="24"/>
        </w:rPr>
        <w:t xml:space="preserve"> [Accessed: 9</w:t>
      </w:r>
      <w:r w:rsidRPr="009A5628">
        <w:rPr>
          <w:rFonts w:ascii="Arial" w:hAnsi="Arial" w:cs="Arial"/>
          <w:sz w:val="24"/>
          <w:szCs w:val="24"/>
          <w:vertAlign w:val="superscript"/>
        </w:rPr>
        <w:t>th</w:t>
      </w:r>
      <w:r w:rsidRPr="009A5628">
        <w:rPr>
          <w:rFonts w:ascii="Arial" w:hAnsi="Arial" w:cs="Arial"/>
          <w:sz w:val="24"/>
          <w:szCs w:val="24"/>
        </w:rPr>
        <w:t xml:space="preserve"> February 2018]. </w:t>
      </w:r>
    </w:p>
    <w:p w:rsidR="00C40A83" w:rsidRDefault="00C40A83" w:rsidP="009A5628">
      <w:pPr>
        <w:pStyle w:val="NoSpacing"/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9A5628">
        <w:rPr>
          <w:rFonts w:ascii="Arial" w:hAnsi="Arial" w:cs="Arial"/>
          <w:sz w:val="24"/>
          <w:szCs w:val="24"/>
        </w:rPr>
        <w:t xml:space="preserve">UNICEF. (2010) ‘Child and Well-being in rich countries’ </w:t>
      </w:r>
      <w:hyperlink r:id="rId21" w:history="1">
        <w:r w:rsidRPr="009A5628">
          <w:rPr>
            <w:rStyle w:val="Hyperlink"/>
            <w:rFonts w:ascii="Arial" w:hAnsi="Arial" w:cs="Arial"/>
            <w:sz w:val="24"/>
            <w:szCs w:val="24"/>
          </w:rPr>
          <w:t>https://www.unicef-irc.org/publications/683-child-well-being-in-rich-countries-a-comparative-overview.html</w:t>
        </w:r>
      </w:hyperlink>
      <w:r w:rsidRPr="009A5628">
        <w:rPr>
          <w:rFonts w:ascii="Arial" w:hAnsi="Arial" w:cs="Arial"/>
          <w:sz w:val="24"/>
          <w:szCs w:val="24"/>
        </w:rPr>
        <w:t xml:space="preserve"> [Accessed: 20</w:t>
      </w:r>
      <w:r w:rsidRPr="009A5628">
        <w:rPr>
          <w:rFonts w:ascii="Arial" w:hAnsi="Arial" w:cs="Arial"/>
          <w:sz w:val="24"/>
          <w:szCs w:val="24"/>
          <w:vertAlign w:val="superscript"/>
        </w:rPr>
        <w:t>th</w:t>
      </w:r>
      <w:r w:rsidRPr="009A5628">
        <w:rPr>
          <w:rFonts w:ascii="Arial" w:hAnsi="Arial" w:cs="Arial"/>
          <w:sz w:val="24"/>
          <w:szCs w:val="24"/>
        </w:rPr>
        <w:t xml:space="preserve"> March 2018]. </w:t>
      </w:r>
    </w:p>
    <w:p w:rsidR="009A5628" w:rsidRPr="009A5628" w:rsidRDefault="009A5628" w:rsidP="009A5628">
      <w:pPr>
        <w:pStyle w:val="NoSpacing"/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9A5628">
        <w:rPr>
          <w:rFonts w:ascii="Arial" w:hAnsi="Arial" w:cs="Arial"/>
          <w:sz w:val="24"/>
          <w:szCs w:val="24"/>
        </w:rPr>
        <w:t xml:space="preserve">UNICEF. (2008) ‘The State of the World’s Children: Child Survival’ </w:t>
      </w:r>
      <w:hyperlink r:id="rId22" w:history="1">
        <w:r w:rsidRPr="009A5628">
          <w:rPr>
            <w:rStyle w:val="Hyperlink"/>
            <w:rFonts w:ascii="Arial" w:hAnsi="Arial" w:cs="Arial"/>
            <w:sz w:val="24"/>
            <w:szCs w:val="24"/>
          </w:rPr>
          <w:t>https://www.unicef.org/sowc08/docs/sowc08.pdf</w:t>
        </w:r>
      </w:hyperlink>
      <w:r w:rsidRPr="009A5628">
        <w:rPr>
          <w:rFonts w:ascii="Arial" w:hAnsi="Arial" w:cs="Arial"/>
          <w:sz w:val="24"/>
          <w:szCs w:val="24"/>
        </w:rPr>
        <w:t xml:space="preserve"> [Accessed: 14</w:t>
      </w:r>
      <w:r w:rsidRPr="009A5628">
        <w:rPr>
          <w:rFonts w:ascii="Arial" w:hAnsi="Arial" w:cs="Arial"/>
          <w:sz w:val="24"/>
          <w:szCs w:val="24"/>
          <w:vertAlign w:val="superscript"/>
        </w:rPr>
        <w:t>th</w:t>
      </w:r>
      <w:r w:rsidRPr="009A5628">
        <w:rPr>
          <w:rFonts w:ascii="Arial" w:hAnsi="Arial" w:cs="Arial"/>
          <w:sz w:val="24"/>
          <w:szCs w:val="24"/>
        </w:rPr>
        <w:t xml:space="preserve"> March 2018].</w:t>
      </w:r>
    </w:p>
    <w:p w:rsidR="009A5628" w:rsidRPr="009A5628" w:rsidRDefault="009A5628" w:rsidP="009A5628">
      <w:pPr>
        <w:pStyle w:val="NoSpacing"/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9A5628">
        <w:rPr>
          <w:rFonts w:ascii="Arial" w:hAnsi="Arial" w:cs="Arial"/>
          <w:sz w:val="24"/>
          <w:szCs w:val="24"/>
        </w:rPr>
        <w:t xml:space="preserve">UNICEF. (2017) ‘The State of the World’s Children’ </w:t>
      </w:r>
      <w:hyperlink r:id="rId23" w:history="1">
        <w:r w:rsidRPr="009A5628">
          <w:rPr>
            <w:rStyle w:val="Hyperlink"/>
            <w:rFonts w:ascii="Arial" w:hAnsi="Arial" w:cs="Arial"/>
            <w:sz w:val="24"/>
            <w:szCs w:val="24"/>
          </w:rPr>
          <w:t>https://www.unicef.org/sowc/</w:t>
        </w:r>
      </w:hyperlink>
      <w:r w:rsidRPr="009A5628">
        <w:rPr>
          <w:rFonts w:ascii="Arial" w:hAnsi="Arial" w:cs="Arial"/>
          <w:sz w:val="24"/>
          <w:szCs w:val="24"/>
        </w:rPr>
        <w:t xml:space="preserve"> [Accessed: 22</w:t>
      </w:r>
      <w:r w:rsidRPr="009A5628">
        <w:rPr>
          <w:rFonts w:ascii="Arial" w:hAnsi="Arial" w:cs="Arial"/>
          <w:sz w:val="24"/>
          <w:szCs w:val="24"/>
          <w:vertAlign w:val="superscript"/>
        </w:rPr>
        <w:t>nd</w:t>
      </w:r>
      <w:r w:rsidRPr="009A5628">
        <w:rPr>
          <w:rFonts w:ascii="Arial" w:hAnsi="Arial" w:cs="Arial"/>
          <w:sz w:val="24"/>
          <w:szCs w:val="24"/>
        </w:rPr>
        <w:t xml:space="preserve"> March 2018].</w:t>
      </w:r>
    </w:p>
    <w:p w:rsidR="009A5628" w:rsidRPr="009A5628" w:rsidRDefault="009A5628" w:rsidP="009A5628">
      <w:pPr>
        <w:pStyle w:val="NoSpacing"/>
        <w:spacing w:line="360" w:lineRule="auto"/>
        <w:jc w:val="both"/>
        <w:rPr>
          <w:rFonts w:ascii="Arial" w:hAnsi="Arial" w:cs="Arial"/>
          <w:sz w:val="24"/>
          <w:szCs w:val="24"/>
        </w:rPr>
      </w:pPr>
      <w:proofErr w:type="spellStart"/>
      <w:r w:rsidRPr="009A5628">
        <w:rPr>
          <w:rFonts w:ascii="Arial" w:hAnsi="Arial" w:cs="Arial"/>
          <w:sz w:val="24"/>
          <w:szCs w:val="24"/>
        </w:rPr>
        <w:t>Vandewater</w:t>
      </w:r>
      <w:proofErr w:type="spellEnd"/>
      <w:r w:rsidRPr="009A5628">
        <w:rPr>
          <w:rFonts w:ascii="Arial" w:hAnsi="Arial" w:cs="Arial"/>
          <w:sz w:val="24"/>
          <w:szCs w:val="24"/>
        </w:rPr>
        <w:t xml:space="preserve">, A., Bickham, S., Lee, H., Cummings, M., </w:t>
      </w:r>
      <w:proofErr w:type="spellStart"/>
      <w:r w:rsidRPr="009A5628">
        <w:rPr>
          <w:rFonts w:ascii="Arial" w:hAnsi="Arial" w:cs="Arial"/>
          <w:sz w:val="24"/>
          <w:szCs w:val="24"/>
        </w:rPr>
        <w:t>Wartella</w:t>
      </w:r>
      <w:proofErr w:type="spellEnd"/>
      <w:r w:rsidRPr="009A5628">
        <w:rPr>
          <w:rFonts w:ascii="Arial" w:hAnsi="Arial" w:cs="Arial"/>
          <w:sz w:val="24"/>
          <w:szCs w:val="24"/>
        </w:rPr>
        <w:t xml:space="preserve">, A. and Rideout, J.  (2005) ‘When the television is always on: Heavy television exposure and young children’s development’, </w:t>
      </w:r>
      <w:r w:rsidRPr="009A5628">
        <w:rPr>
          <w:rFonts w:ascii="Arial" w:hAnsi="Arial" w:cs="Arial"/>
          <w:i/>
          <w:sz w:val="24"/>
          <w:szCs w:val="24"/>
        </w:rPr>
        <w:t>American Behaviour Scientist</w:t>
      </w:r>
      <w:r w:rsidRPr="009A5628">
        <w:rPr>
          <w:rFonts w:ascii="Arial" w:hAnsi="Arial" w:cs="Arial"/>
          <w:sz w:val="24"/>
          <w:szCs w:val="24"/>
        </w:rPr>
        <w:t xml:space="preserve">, Volume 48, Issue 1, pp.562-577. </w:t>
      </w:r>
    </w:p>
    <w:p w:rsidR="00C40A83" w:rsidRDefault="00C40A83" w:rsidP="009A5628">
      <w:pPr>
        <w:pStyle w:val="NoSpacing"/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9A5628">
        <w:rPr>
          <w:rFonts w:ascii="Arial" w:hAnsi="Arial" w:cs="Arial"/>
          <w:sz w:val="24"/>
          <w:szCs w:val="24"/>
        </w:rPr>
        <w:t xml:space="preserve">Waller, T. and Davis, G. (2014) </w:t>
      </w:r>
      <w:r w:rsidRPr="009A5628">
        <w:rPr>
          <w:rStyle w:val="Emphasis"/>
          <w:rFonts w:ascii="Arial" w:hAnsi="Arial" w:cs="Arial"/>
          <w:sz w:val="24"/>
          <w:szCs w:val="24"/>
        </w:rPr>
        <w:t>An Introduction to Early Childhood.</w:t>
      </w:r>
      <w:r w:rsidRPr="009A5628">
        <w:rPr>
          <w:rFonts w:ascii="Arial" w:hAnsi="Arial" w:cs="Arial"/>
          <w:sz w:val="24"/>
          <w:szCs w:val="24"/>
        </w:rPr>
        <w:t xml:space="preserve"> London: Sage</w:t>
      </w:r>
    </w:p>
    <w:p w:rsidR="009A5628" w:rsidRPr="009A5628" w:rsidRDefault="009A5628" w:rsidP="009A5628">
      <w:pPr>
        <w:pStyle w:val="NoSpacing"/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9A5628">
        <w:rPr>
          <w:rFonts w:ascii="Arial" w:hAnsi="Arial" w:cs="Arial"/>
          <w:sz w:val="24"/>
          <w:szCs w:val="24"/>
        </w:rPr>
        <w:t xml:space="preserve">Waller, T. (2014) </w:t>
      </w:r>
      <w:r w:rsidRPr="009A5628">
        <w:rPr>
          <w:rFonts w:ascii="Arial" w:hAnsi="Arial" w:cs="Arial"/>
          <w:i/>
          <w:sz w:val="24"/>
          <w:szCs w:val="24"/>
        </w:rPr>
        <w:t>Modern Childhood: Contemporary Theories and Children's Lives.</w:t>
      </w:r>
      <w:r w:rsidRPr="009A5628">
        <w:rPr>
          <w:rFonts w:ascii="Arial" w:hAnsi="Arial" w:cs="Arial"/>
          <w:sz w:val="24"/>
          <w:szCs w:val="24"/>
        </w:rPr>
        <w:t xml:space="preserve"> London: Sage Publications. </w:t>
      </w:r>
    </w:p>
    <w:p w:rsidR="009A5628" w:rsidRPr="009A5628" w:rsidRDefault="009A5628" w:rsidP="009A5628">
      <w:pPr>
        <w:pStyle w:val="NoSpacing"/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9A5628">
        <w:rPr>
          <w:rFonts w:ascii="Arial" w:eastAsiaTheme="minorEastAsia" w:hAnsi="Arial" w:cs="Arial"/>
          <w:kern w:val="24"/>
          <w:sz w:val="24"/>
          <w:szCs w:val="24"/>
          <w:lang w:eastAsia="en-GB"/>
        </w:rPr>
        <w:t xml:space="preserve">Welsh Government. (2017) ‘Wellbeing of Future Generation’ </w:t>
      </w:r>
      <w:hyperlink r:id="rId24" w:history="1">
        <w:r w:rsidRPr="009A5628">
          <w:rPr>
            <w:rStyle w:val="Hyperlink"/>
            <w:rFonts w:ascii="Arial" w:hAnsi="Arial" w:cs="Arial"/>
            <w:sz w:val="24"/>
            <w:szCs w:val="24"/>
          </w:rPr>
          <w:t>http://gov.wales/docs/dsjlg/publications/150623-guide-to-the-fg-act-en.pdf</w:t>
        </w:r>
      </w:hyperlink>
      <w:r w:rsidRPr="009A5628">
        <w:rPr>
          <w:rFonts w:ascii="Arial" w:hAnsi="Arial" w:cs="Arial"/>
          <w:sz w:val="24"/>
          <w:szCs w:val="24"/>
        </w:rPr>
        <w:t xml:space="preserve"> [Accessed: 14</w:t>
      </w:r>
      <w:r w:rsidRPr="009A5628">
        <w:rPr>
          <w:rFonts w:ascii="Arial" w:hAnsi="Arial" w:cs="Arial"/>
          <w:sz w:val="24"/>
          <w:szCs w:val="24"/>
          <w:vertAlign w:val="superscript"/>
        </w:rPr>
        <w:t>th</w:t>
      </w:r>
      <w:r w:rsidRPr="009A5628">
        <w:rPr>
          <w:rFonts w:ascii="Arial" w:hAnsi="Arial" w:cs="Arial"/>
          <w:sz w:val="24"/>
          <w:szCs w:val="24"/>
        </w:rPr>
        <w:t xml:space="preserve"> March 2018].</w:t>
      </w:r>
    </w:p>
    <w:p w:rsidR="009A5628" w:rsidRPr="009A5628" w:rsidRDefault="009A5628" w:rsidP="009A5628">
      <w:pPr>
        <w:pStyle w:val="NoSpacing"/>
        <w:spacing w:line="360" w:lineRule="auto"/>
        <w:jc w:val="both"/>
        <w:rPr>
          <w:rFonts w:ascii="Arial" w:hAnsi="Arial" w:cs="Arial"/>
          <w:sz w:val="24"/>
          <w:szCs w:val="24"/>
        </w:rPr>
      </w:pPr>
    </w:p>
    <w:p w:rsidR="009A5628" w:rsidRPr="009A5628" w:rsidRDefault="009A5628" w:rsidP="009A5628">
      <w:pPr>
        <w:pStyle w:val="NoSpacing"/>
        <w:spacing w:line="360" w:lineRule="auto"/>
        <w:jc w:val="both"/>
        <w:rPr>
          <w:rFonts w:ascii="Arial" w:hAnsi="Arial" w:cs="Arial"/>
          <w:sz w:val="24"/>
          <w:szCs w:val="24"/>
        </w:rPr>
      </w:pPr>
    </w:p>
    <w:p w:rsidR="00023C2C" w:rsidRPr="009A5628" w:rsidRDefault="00023C2C" w:rsidP="009A5628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sectPr w:rsidR="00023C2C" w:rsidRPr="009A5628">
      <w:headerReference w:type="default" r:id="rId25"/>
      <w:footerReference w:type="default" r:id="rId26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F28C1" w:rsidRDefault="00FF28C1">
      <w:pPr>
        <w:spacing w:after="0" w:line="240" w:lineRule="auto"/>
      </w:pPr>
      <w:r>
        <w:separator/>
      </w:r>
    </w:p>
  </w:endnote>
  <w:endnote w:type="continuationSeparator" w:id="0">
    <w:p w:rsidR="00FF28C1" w:rsidRDefault="00FF28C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1152799935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3E0FCD" w:rsidRDefault="009A5628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4</w:t>
        </w:r>
        <w:r>
          <w:rPr>
            <w:noProof/>
          </w:rPr>
          <w:fldChar w:fldCharType="end"/>
        </w:r>
      </w:p>
    </w:sdtContent>
  </w:sdt>
  <w:p w:rsidR="003E0FCD" w:rsidRDefault="00FF28C1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F28C1" w:rsidRDefault="00FF28C1">
      <w:pPr>
        <w:spacing w:after="0" w:line="240" w:lineRule="auto"/>
      </w:pPr>
      <w:r>
        <w:separator/>
      </w:r>
    </w:p>
  </w:footnote>
  <w:footnote w:type="continuationSeparator" w:id="0">
    <w:p w:rsidR="00FF28C1" w:rsidRDefault="00FF28C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E0FCD" w:rsidRPr="003E0FCD" w:rsidRDefault="009A5628" w:rsidP="003E0FCD">
    <w:pPr>
      <w:spacing w:line="360" w:lineRule="auto"/>
      <w:jc w:val="both"/>
      <w:rPr>
        <w:rFonts w:ascii="Arial" w:hAnsi="Arial" w:cs="Arial"/>
        <w:sz w:val="24"/>
        <w:szCs w:val="24"/>
      </w:rPr>
    </w:pPr>
    <w:r>
      <w:rPr>
        <w:rFonts w:ascii="Arial" w:hAnsi="Arial" w:cs="Arial"/>
        <w:sz w:val="24"/>
        <w:szCs w:val="24"/>
      </w:rPr>
      <w:t xml:space="preserve">EAEC6012      </w:t>
    </w:r>
    <w:r w:rsidRPr="003E0FCD">
      <w:rPr>
        <w:rFonts w:ascii="Arial" w:hAnsi="Arial" w:cs="Arial"/>
        <w:sz w:val="24"/>
        <w:szCs w:val="24"/>
      </w:rPr>
      <w:t>1501619 0801824</w:t>
    </w:r>
    <w:r w:rsidR="00C40A83">
      <w:rPr>
        <w:rFonts w:ascii="Arial" w:hAnsi="Arial" w:cs="Arial"/>
        <w:sz w:val="24"/>
        <w:szCs w:val="24"/>
      </w:rPr>
      <w:t xml:space="preserve"> </w:t>
    </w:r>
    <w:r w:rsidRPr="003E0FCD">
      <w:rPr>
        <w:rFonts w:ascii="Arial" w:hAnsi="Arial" w:cs="Arial"/>
        <w:sz w:val="24"/>
        <w:szCs w:val="24"/>
      </w:rPr>
      <w:t>1403501 1303433</w:t>
    </w:r>
  </w:p>
  <w:p w:rsidR="003E0FCD" w:rsidRDefault="00FF28C1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A5628"/>
    <w:rsid w:val="00023C2C"/>
    <w:rsid w:val="003A169F"/>
    <w:rsid w:val="00414FDD"/>
    <w:rsid w:val="009A5628"/>
    <w:rsid w:val="00C40A83"/>
    <w:rsid w:val="00DF50F3"/>
    <w:rsid w:val="00FF28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F706FBB"/>
  <w15:chartTrackingRefBased/>
  <w15:docId w15:val="{499AA505-B0D7-4FD2-90B2-4F2F2DE4C3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9A562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9A5628"/>
    <w:pPr>
      <w:spacing w:after="0" w:line="240" w:lineRule="auto"/>
    </w:pPr>
  </w:style>
  <w:style w:type="character" w:styleId="Emphasis">
    <w:name w:val="Emphasis"/>
    <w:basedOn w:val="DefaultParagraphFont"/>
    <w:uiPriority w:val="20"/>
    <w:qFormat/>
    <w:rsid w:val="009A5628"/>
    <w:rPr>
      <w:i/>
      <w:iCs/>
    </w:rPr>
  </w:style>
  <w:style w:type="character" w:styleId="Hyperlink">
    <w:name w:val="Hyperlink"/>
    <w:basedOn w:val="DefaultParagraphFont"/>
    <w:uiPriority w:val="99"/>
    <w:unhideWhenUsed/>
    <w:rsid w:val="009A5628"/>
    <w:rPr>
      <w:color w:val="0563C1" w:themeColor="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9A562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A5628"/>
  </w:style>
  <w:style w:type="paragraph" w:styleId="Footer">
    <w:name w:val="footer"/>
    <w:basedOn w:val="Normal"/>
    <w:link w:val="FooterChar"/>
    <w:uiPriority w:val="99"/>
    <w:unhideWhenUsed/>
    <w:rsid w:val="009A562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A562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gov.uk/employers-paternity-pay-leave" TargetMode="External"/><Relationship Id="rId13" Type="http://schemas.openxmlformats.org/officeDocument/2006/relationships/hyperlink" Target="http://www.nhsdirect.wales.nhs.uk/LiveWell/Vaccinations/" TargetMode="External"/><Relationship Id="rId18" Type="http://schemas.openxmlformats.org/officeDocument/2006/relationships/hyperlink" Target="https://sweden.se/society/10-things-that-make-sweden-family-friendly/" TargetMode="External"/><Relationship Id="rId26" Type="http://schemas.openxmlformats.org/officeDocument/2006/relationships/footer" Target="footer1.xml"/><Relationship Id="rId3" Type="http://schemas.openxmlformats.org/officeDocument/2006/relationships/webSettings" Target="webSettings.xml"/><Relationship Id="rId21" Type="http://schemas.openxmlformats.org/officeDocument/2006/relationships/hyperlink" Target="https://www.unicef-irc.org/publications/683-child-well-being-in-rich-countries-a-comparative-overview.html" TargetMode="External"/><Relationship Id="rId7" Type="http://schemas.openxmlformats.org/officeDocument/2006/relationships/hyperlink" Target="http://www.independent.co.uk/news/education/education-news/experts-uk-has-too-many-types-of-school-2352191.html" TargetMode="External"/><Relationship Id="rId12" Type="http://schemas.openxmlformats.org/officeDocument/2006/relationships/hyperlink" Target="http://webarchive.nationalarchives.gov.uk/20160105160709/http://www.ons.gov.uk/ons/dcp171766_259965.pdf" TargetMode="External"/><Relationship Id="rId17" Type="http://schemas.openxmlformats.org/officeDocument/2006/relationships/hyperlink" Target="https://link-springer-com.ezproxy.uwtsd.ac.uk/article/10.1007/s10826-017-1003-2" TargetMode="External"/><Relationship Id="rId25" Type="http://schemas.openxmlformats.org/officeDocument/2006/relationships/header" Target="header1.xml"/><Relationship Id="rId2" Type="http://schemas.openxmlformats.org/officeDocument/2006/relationships/settings" Target="settings.xml"/><Relationship Id="rId16" Type="http://schemas.openxmlformats.org/officeDocument/2006/relationships/hyperlink" Target="http://www2.nphs.wales.nhs.uk:8080/PRIDDocs.nsf/7c21215d6d0c613e80256f490030c05a/9a2fe7f1e063c61b80257fdc003ab86f/$FILE/ACE%20&amp;%20Mental%20Well-being%20Report%20E.pdf" TargetMode="External"/><Relationship Id="rId20" Type="http://schemas.openxmlformats.org/officeDocument/2006/relationships/hyperlink" Target="http://librarycatalogue.uwtsd.ac.uk/primo_library/libweb/action/display.do?tabs=detailsTab&amp;ct=display&amp;fn=search&amp;doc=TN_swepuboai%3aDiVA.org%3aoru-38574&amp;indx=1&amp;recIds=TN_swepuboai%3aDiVA.org%3aoru-38574&amp;recIdxs=0&amp;elementId=0&amp;renderMode=poppedOut&amp;displayMode=full&amp;frbrVersion=&amp;frbg=&amp;&amp;dscnt=0&amp;scp.scps=scope%3A%2844WHELF_UWTSD%29%2C44WHELF_UWTSD_Ebsco%2Cprimo_central_multiple_fe&amp;tb=t&amp;mode=Basic&amp;vid=44WHELF_UWTSD_VU1&amp;srt=rank&amp;tab=tab1&amp;dum=true&amp;vl(freeText0)=have%20authoritarian%20parenting%20practices%20and%20roles%20changed%20in%20the%20last%2050%20years%3F&amp;dstmp=1521113418878" TargetMode="External"/><Relationship Id="rId1" Type="http://schemas.openxmlformats.org/officeDocument/2006/relationships/styles" Target="styles.xml"/><Relationship Id="rId6" Type="http://schemas.openxmlformats.org/officeDocument/2006/relationships/hyperlink" Target="https://www.independent.co.uk/news/world/gay-lesbian-bisexual-relationships-illegal-in-74-countries-a7033666.html" TargetMode="External"/><Relationship Id="rId11" Type="http://schemas.openxmlformats.org/officeDocument/2006/relationships/hyperlink" Target="https://www.pinknews.co.uk/2016/01/27/four-gay-men-arrested-in-saudi-arabia-just-for-living-as-couples/" TargetMode="External"/><Relationship Id="rId24" Type="http://schemas.openxmlformats.org/officeDocument/2006/relationships/hyperlink" Target="http://gov.wales/docs/dsjlg/publications/150623-guide-to-the-fg-act-en.pdf" TargetMode="External"/><Relationship Id="rId5" Type="http://schemas.openxmlformats.org/officeDocument/2006/relationships/endnotes" Target="endnotes.xml"/><Relationship Id="rId15" Type="http://schemas.openxmlformats.org/officeDocument/2006/relationships/hyperlink" Target="http://www.ons.gov.uk/peoplepopulationandcommunity/birthsdeathsandmarriages/families/bulletins/familiesandhouseholds/2015-11-05" TargetMode="External"/><Relationship Id="rId23" Type="http://schemas.openxmlformats.org/officeDocument/2006/relationships/hyperlink" Target="https://www.unicef.org/sowc/" TargetMode="External"/><Relationship Id="rId28" Type="http://schemas.openxmlformats.org/officeDocument/2006/relationships/theme" Target="theme/theme1.xml"/><Relationship Id="rId10" Type="http://schemas.openxmlformats.org/officeDocument/2006/relationships/hyperlink" Target="http://web.a.ebscohost.com.ezproxy.uwtsd.ac.uk/ehost/pdfviewer/pdfviewer?vid=1&amp;sid=8baf1195-08fe-4f36-bb6d-45c952eded2f%40sessionmgr4008" TargetMode="External"/><Relationship Id="rId19" Type="http://schemas.openxmlformats.org/officeDocument/2006/relationships/hyperlink" Target="http://web.a.ebscohost.com.ezproxy.uwtsd.ac.uk/ehost/pdfviewer/pdfviewer?vid=1&amp;sid=6b1ecd09-fd69-495d-8804-17bf1e8dc621%40sessionmgr4009" TargetMode="External"/><Relationship Id="rId4" Type="http://schemas.openxmlformats.org/officeDocument/2006/relationships/footnotes" Target="footnotes.xml"/><Relationship Id="rId9" Type="http://schemas.openxmlformats.org/officeDocument/2006/relationships/hyperlink" Target="file:///C:/Users/aimee/AppData/Local/Packages/Microsoft.MicrosoftEdge_8wekyb3d8bbwe/TempState/Downloads/arly%20childhood%20prior%20leaning%20of%20early%20childhood%20teachersgood.pdf" TargetMode="External"/><Relationship Id="rId14" Type="http://schemas.openxmlformats.org/officeDocument/2006/relationships/hyperlink" Target="https://www.nspcc.org.uk/globalassets/documents/about-us/nspcc-royal-charter-byelaws-council-regulations.pdf" TargetMode="External"/><Relationship Id="rId22" Type="http://schemas.openxmlformats.org/officeDocument/2006/relationships/hyperlink" Target="https://www.unicef.org/sowc08/docs/sowc08.pdf" TargetMode="External"/><Relationship Id="rId27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4</Pages>
  <Words>1605</Words>
  <Characters>9149</Characters>
  <Application>Microsoft Office Word</Application>
  <DocSecurity>0</DocSecurity>
  <Lines>76</Lines>
  <Paragraphs>21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10733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Kath</dc:creator>
  <cp:keywords/>
  <dc:description/>
  <cp:lastModifiedBy>Sarah</cp:lastModifiedBy>
  <cp:revision>3</cp:revision>
  <dcterms:created xsi:type="dcterms:W3CDTF">2018-03-25T21:25:00Z</dcterms:created>
  <dcterms:modified xsi:type="dcterms:W3CDTF">2018-03-25T22:03:00Z</dcterms:modified>
</cp:coreProperties>
</file>