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6A6E086" w14:textId="77777777" w:rsidR="00766481" w:rsidRPr="00A76150" w:rsidRDefault="001D7BA6" w:rsidP="00466221">
      <w:pPr>
        <w:pStyle w:val="Heading1"/>
      </w:pPr>
      <w:r w:rsidRPr="00A76150">
        <w:tab/>
      </w:r>
      <w:r w:rsidRPr="00A76150">
        <w:tab/>
      </w:r>
      <w:r w:rsidRPr="00A76150">
        <w:tab/>
      </w:r>
      <w:r w:rsidRPr="00A76150">
        <w:tab/>
        <w:t>Environmental Analysis of Automobile Industry</w:t>
      </w:r>
      <w:r w:rsidRPr="00A76150">
        <w:tab/>
      </w:r>
      <w:r w:rsidRPr="00A76150">
        <w:tab/>
      </w:r>
      <w:r w:rsidRPr="00A76150">
        <w:tab/>
      </w:r>
      <w:r w:rsidRPr="00A76150">
        <w:tab/>
      </w:r>
      <w:r w:rsidRPr="00A76150">
        <w:tab/>
      </w:r>
    </w:p>
    <w:p w14:paraId="3B003A4A" w14:textId="77777777" w:rsidR="00766481" w:rsidRPr="00A76150" w:rsidRDefault="00766481" w:rsidP="00A76150">
      <w:pPr>
        <w:spacing w:line="480" w:lineRule="auto"/>
        <w:jc w:val="both"/>
        <w:rPr>
          <w:rFonts w:ascii="Times New Roman" w:hAnsi="Times New Roman"/>
          <w:sz w:val="24"/>
          <w:szCs w:val="24"/>
          <w:lang w:eastAsia="en-US"/>
        </w:rPr>
      </w:pPr>
    </w:p>
    <w:p w14:paraId="12C8F8E9" w14:textId="77777777" w:rsidR="00766481" w:rsidRPr="00A76150" w:rsidRDefault="00766481" w:rsidP="00A76150">
      <w:pPr>
        <w:spacing w:line="480" w:lineRule="auto"/>
        <w:jc w:val="both"/>
        <w:rPr>
          <w:rFonts w:ascii="Times New Roman" w:hAnsi="Times New Roman"/>
          <w:sz w:val="24"/>
          <w:szCs w:val="24"/>
          <w:lang w:eastAsia="en-US"/>
        </w:rPr>
      </w:pPr>
    </w:p>
    <w:p w14:paraId="4301B5D2" w14:textId="2CAFD354" w:rsidR="00766481" w:rsidRPr="00A76150" w:rsidRDefault="001D7BA6" w:rsidP="00A76150">
      <w:pPr>
        <w:spacing w:line="480" w:lineRule="auto"/>
        <w:jc w:val="both"/>
        <w:rPr>
          <w:rFonts w:ascii="Times New Roman" w:hAnsi="Times New Roman"/>
          <w:sz w:val="24"/>
          <w:szCs w:val="24"/>
          <w:lang w:eastAsia="en-US"/>
        </w:rPr>
      </w:pPr>
      <w:r w:rsidRPr="00A76150">
        <w:rPr>
          <w:rFonts w:ascii="Times New Roman" w:hAnsi="Times New Roman"/>
          <w:sz w:val="24"/>
          <w:szCs w:val="24"/>
          <w:lang w:eastAsia="en-US"/>
        </w:rPr>
        <w:t xml:space="preserve">Name of the </w:t>
      </w:r>
      <w:proofErr w:type="spellStart"/>
      <w:r w:rsidRPr="00A76150">
        <w:rPr>
          <w:rFonts w:ascii="Times New Roman" w:hAnsi="Times New Roman"/>
          <w:sz w:val="24"/>
          <w:szCs w:val="24"/>
          <w:lang w:eastAsia="en-US"/>
        </w:rPr>
        <w:t>student</w:t>
      </w:r>
      <w:proofErr w:type="gramStart"/>
      <w:r w:rsidRPr="00A76150">
        <w:rPr>
          <w:rFonts w:ascii="Times New Roman" w:hAnsi="Times New Roman"/>
          <w:sz w:val="24"/>
          <w:szCs w:val="24"/>
          <w:lang w:eastAsia="en-US"/>
        </w:rPr>
        <w:t>:</w:t>
      </w:r>
      <w:r w:rsidR="00466221">
        <w:rPr>
          <w:rFonts w:ascii="Times New Roman" w:hAnsi="Times New Roman"/>
          <w:sz w:val="24"/>
          <w:szCs w:val="24"/>
          <w:lang w:eastAsia="en-US"/>
        </w:rPr>
        <w:t>Dimitar</w:t>
      </w:r>
      <w:proofErr w:type="spellEnd"/>
      <w:proofErr w:type="gramEnd"/>
      <w:r w:rsidR="00466221">
        <w:rPr>
          <w:rFonts w:ascii="Times New Roman" w:hAnsi="Times New Roman"/>
          <w:sz w:val="24"/>
          <w:szCs w:val="24"/>
          <w:lang w:eastAsia="en-US"/>
        </w:rPr>
        <w:t xml:space="preserve"> </w:t>
      </w:r>
      <w:proofErr w:type="spellStart"/>
      <w:r w:rsidR="00466221">
        <w:rPr>
          <w:rFonts w:ascii="Times New Roman" w:hAnsi="Times New Roman"/>
          <w:sz w:val="24"/>
          <w:szCs w:val="24"/>
          <w:lang w:eastAsia="en-US"/>
        </w:rPr>
        <w:t>Slavov</w:t>
      </w:r>
      <w:proofErr w:type="spellEnd"/>
    </w:p>
    <w:p w14:paraId="33A91574" w14:textId="4C389184" w:rsidR="00766481" w:rsidRPr="00A76150" w:rsidRDefault="00766481" w:rsidP="00A76150">
      <w:pPr>
        <w:spacing w:line="480" w:lineRule="auto"/>
        <w:jc w:val="both"/>
        <w:rPr>
          <w:rFonts w:ascii="Times New Roman" w:hAnsi="Times New Roman"/>
          <w:sz w:val="24"/>
          <w:szCs w:val="24"/>
          <w:lang w:eastAsia="en-US"/>
        </w:rPr>
      </w:pPr>
    </w:p>
    <w:p w14:paraId="78A8C6A6" w14:textId="13711085" w:rsidR="00766481" w:rsidRPr="00A76150" w:rsidRDefault="00766481" w:rsidP="00A76150">
      <w:pPr>
        <w:spacing w:line="480" w:lineRule="auto"/>
        <w:jc w:val="both"/>
        <w:rPr>
          <w:rFonts w:ascii="Times New Roman" w:hAnsi="Times New Roman"/>
          <w:sz w:val="24"/>
          <w:szCs w:val="24"/>
          <w:lang w:eastAsia="en-US"/>
        </w:rPr>
      </w:pPr>
    </w:p>
    <w:p w14:paraId="7DD9C164" w14:textId="0CEDADEB" w:rsidR="00A76150" w:rsidRDefault="001D7BA6" w:rsidP="00A76150">
      <w:pPr>
        <w:spacing w:line="480" w:lineRule="auto"/>
        <w:jc w:val="both"/>
        <w:rPr>
          <w:rFonts w:ascii="Times New Roman" w:hAnsi="Times New Roman"/>
          <w:sz w:val="24"/>
          <w:szCs w:val="24"/>
          <w:lang w:eastAsia="en-US"/>
        </w:rPr>
      </w:pPr>
      <w:r w:rsidRPr="00A76150">
        <w:rPr>
          <w:rFonts w:ascii="Times New Roman" w:hAnsi="Times New Roman"/>
          <w:sz w:val="24"/>
          <w:szCs w:val="24"/>
          <w:lang w:eastAsia="en-US"/>
        </w:rPr>
        <w:t>Student Id:</w:t>
      </w:r>
      <w:r w:rsidR="00466221">
        <w:rPr>
          <w:rFonts w:ascii="Times New Roman" w:hAnsi="Times New Roman"/>
          <w:sz w:val="24"/>
          <w:szCs w:val="24"/>
          <w:lang w:eastAsia="en-US"/>
        </w:rPr>
        <w:t>2029610</w:t>
      </w:r>
      <w:bookmarkStart w:id="0" w:name="_GoBack"/>
      <w:bookmarkEnd w:id="0"/>
    </w:p>
    <w:p w14:paraId="437ABBE6" w14:textId="77777777" w:rsidR="00766481" w:rsidRPr="00A76150" w:rsidRDefault="00A76150" w:rsidP="00A76150">
      <w:pPr>
        <w:spacing w:line="480" w:lineRule="auto"/>
        <w:rPr>
          <w:lang w:eastAsia="en-US"/>
        </w:rPr>
      </w:pPr>
      <w:r>
        <w:rPr>
          <w:lang w:eastAsia="en-US"/>
        </w:rPr>
        <w:br w:type="page"/>
      </w:r>
    </w:p>
    <w:sdt>
      <w:sdtPr>
        <w:rPr>
          <w:rFonts w:ascii="Times New Roman" w:hAnsi="Times New Roman"/>
          <w:b/>
          <w:bCs/>
          <w:sz w:val="24"/>
          <w:szCs w:val="24"/>
        </w:rPr>
        <w:id w:val="4611068"/>
        <w:docPartObj>
          <w:docPartGallery w:val="Table of Contents"/>
          <w:docPartUnique/>
        </w:docPartObj>
      </w:sdtPr>
      <w:sdtEndPr>
        <w:rPr>
          <w:b w:val="0"/>
          <w:bCs w:val="0"/>
        </w:rPr>
      </w:sdtEndPr>
      <w:sdtContent>
        <w:p w14:paraId="00C1E088" w14:textId="760C6A98" w:rsidR="00766481" w:rsidRPr="00A76150" w:rsidRDefault="001D7BA6" w:rsidP="00A76150">
          <w:pPr>
            <w:spacing w:line="480" w:lineRule="auto"/>
            <w:jc w:val="both"/>
            <w:rPr>
              <w:rFonts w:ascii="Times New Roman" w:hAnsi="Times New Roman"/>
              <w:b/>
              <w:bCs/>
              <w:sz w:val="24"/>
              <w:szCs w:val="24"/>
            </w:rPr>
          </w:pPr>
          <w:r w:rsidRPr="00A76150">
            <w:rPr>
              <w:rFonts w:ascii="Times New Roman" w:hAnsi="Times New Roman"/>
              <w:b/>
              <w:bCs/>
              <w:sz w:val="24"/>
              <w:szCs w:val="24"/>
            </w:rPr>
            <w:t>Table of Contents</w:t>
          </w:r>
        </w:p>
        <w:p w14:paraId="2847D7D5" w14:textId="5CEC9236" w:rsidR="00A76150" w:rsidRPr="00A76150" w:rsidRDefault="00F01924" w:rsidP="00A76150">
          <w:pPr>
            <w:pStyle w:val="TOC1"/>
            <w:tabs>
              <w:tab w:val="right" w:leader="dot" w:pos="9350"/>
            </w:tabs>
            <w:spacing w:line="480" w:lineRule="auto"/>
            <w:rPr>
              <w:rFonts w:ascii="Times New Roman" w:eastAsiaTheme="minorEastAsia" w:hAnsi="Times New Roman"/>
              <w:noProof/>
              <w:sz w:val="24"/>
              <w:szCs w:val="24"/>
              <w:lang w:val="en-IN" w:eastAsia="en-IN"/>
            </w:rPr>
          </w:pPr>
          <w:r w:rsidRPr="00A76150">
            <w:rPr>
              <w:rFonts w:ascii="Times New Roman" w:hAnsi="Times New Roman"/>
              <w:sz w:val="24"/>
              <w:szCs w:val="24"/>
            </w:rPr>
            <w:fldChar w:fldCharType="begin"/>
          </w:r>
          <w:r w:rsidR="001D7BA6" w:rsidRPr="00A76150">
            <w:rPr>
              <w:rFonts w:ascii="Times New Roman" w:hAnsi="Times New Roman"/>
              <w:sz w:val="24"/>
              <w:szCs w:val="24"/>
            </w:rPr>
            <w:instrText xml:space="preserve"> TOC \o "1-3" \h \z \u </w:instrText>
          </w:r>
          <w:r w:rsidRPr="00A76150">
            <w:rPr>
              <w:rFonts w:ascii="Times New Roman" w:hAnsi="Times New Roman"/>
              <w:sz w:val="24"/>
              <w:szCs w:val="24"/>
            </w:rPr>
            <w:fldChar w:fldCharType="separate"/>
          </w:r>
          <w:hyperlink w:anchor="_Toc92286907" w:history="1">
            <w:r w:rsidR="00A76150" w:rsidRPr="00A76150">
              <w:rPr>
                <w:rStyle w:val="Hyperlink"/>
                <w:rFonts w:ascii="Times New Roman" w:hAnsi="Times New Roman"/>
                <w:noProof/>
                <w:sz w:val="24"/>
                <w:szCs w:val="24"/>
              </w:rPr>
              <w:t>1.0 Introduction</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_Toc92286907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3</w:t>
            </w:r>
            <w:r w:rsidR="00A76150" w:rsidRPr="00A76150">
              <w:rPr>
                <w:rFonts w:ascii="Times New Roman" w:hAnsi="Times New Roman"/>
                <w:noProof/>
                <w:webHidden/>
                <w:sz w:val="24"/>
                <w:szCs w:val="24"/>
              </w:rPr>
              <w:fldChar w:fldCharType="end"/>
            </w:r>
          </w:hyperlink>
        </w:p>
        <w:p w14:paraId="672FDDD1" w14:textId="4A3FF1ED" w:rsidR="00A76150" w:rsidRPr="00A76150" w:rsidRDefault="00951CE6" w:rsidP="00A76150">
          <w:pPr>
            <w:pStyle w:val="TOC1"/>
            <w:tabs>
              <w:tab w:val="right" w:leader="dot" w:pos="9350"/>
            </w:tabs>
            <w:spacing w:line="480" w:lineRule="auto"/>
            <w:rPr>
              <w:rFonts w:ascii="Times New Roman" w:eastAsiaTheme="minorEastAsia" w:hAnsi="Times New Roman"/>
              <w:noProof/>
              <w:sz w:val="24"/>
              <w:szCs w:val="24"/>
              <w:lang w:val="en-IN" w:eastAsia="en-IN"/>
            </w:rPr>
          </w:pPr>
          <w:hyperlink w:anchor="_Toc92286908" w:history="1">
            <w:r w:rsidR="00A76150" w:rsidRPr="00A76150">
              <w:rPr>
                <w:rStyle w:val="Hyperlink"/>
                <w:rFonts w:ascii="Times New Roman" w:hAnsi="Times New Roman"/>
                <w:noProof/>
                <w:sz w:val="24"/>
                <w:szCs w:val="24"/>
              </w:rPr>
              <w:t>2.0 Porter's five forces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_Toc92286908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3</w:t>
            </w:r>
            <w:r w:rsidR="00A76150" w:rsidRPr="00A76150">
              <w:rPr>
                <w:rFonts w:ascii="Times New Roman" w:hAnsi="Times New Roman"/>
                <w:noProof/>
                <w:webHidden/>
                <w:sz w:val="24"/>
                <w:szCs w:val="24"/>
              </w:rPr>
              <w:fldChar w:fldCharType="end"/>
            </w:r>
          </w:hyperlink>
        </w:p>
        <w:p w14:paraId="325D9A28" w14:textId="598C2FA1"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09" w:history="1">
            <w:r w:rsidR="00A76150" w:rsidRPr="00A76150">
              <w:rPr>
                <w:rStyle w:val="Hyperlink"/>
                <w:rFonts w:ascii="Times New Roman" w:hAnsi="Times New Roman"/>
                <w:noProof/>
                <w:sz w:val="24"/>
                <w:szCs w:val="24"/>
              </w:rPr>
              <w:t>2.1 Threat of substitutes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_Toc92286909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3</w:t>
            </w:r>
            <w:r w:rsidR="00A76150" w:rsidRPr="00A76150">
              <w:rPr>
                <w:rFonts w:ascii="Times New Roman" w:hAnsi="Times New Roman"/>
                <w:noProof/>
                <w:webHidden/>
                <w:sz w:val="24"/>
                <w:szCs w:val="24"/>
              </w:rPr>
              <w:fldChar w:fldCharType="end"/>
            </w:r>
          </w:hyperlink>
        </w:p>
        <w:p w14:paraId="4BEFB457" w14:textId="23FB14A9"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10" w:history="1">
            <w:r w:rsidR="00A76150" w:rsidRPr="00A76150">
              <w:rPr>
                <w:rStyle w:val="Hyperlink"/>
                <w:rFonts w:ascii="Times New Roman" w:hAnsi="Times New Roman"/>
                <w:noProof/>
                <w:sz w:val="24"/>
                <w:szCs w:val="24"/>
              </w:rPr>
              <w:t>2.2 Power of competitor's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_Toc92286910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4</w:t>
            </w:r>
            <w:r w:rsidR="00A76150" w:rsidRPr="00A76150">
              <w:rPr>
                <w:rFonts w:ascii="Times New Roman" w:hAnsi="Times New Roman"/>
                <w:noProof/>
                <w:webHidden/>
                <w:sz w:val="24"/>
                <w:szCs w:val="24"/>
              </w:rPr>
              <w:fldChar w:fldCharType="end"/>
            </w:r>
          </w:hyperlink>
        </w:p>
        <w:p w14:paraId="45E65635" w14:textId="797D1481"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11" w:history="1">
            <w:r w:rsidR="00A76150" w:rsidRPr="00A76150">
              <w:rPr>
                <w:rStyle w:val="Hyperlink"/>
                <w:rFonts w:ascii="Times New Roman" w:hAnsi="Times New Roman"/>
                <w:noProof/>
                <w:sz w:val="24"/>
                <w:szCs w:val="24"/>
              </w:rPr>
              <w:t>2.3 Power of Buyers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_Toc92286911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4</w:t>
            </w:r>
            <w:r w:rsidR="00A76150" w:rsidRPr="00A76150">
              <w:rPr>
                <w:rFonts w:ascii="Times New Roman" w:hAnsi="Times New Roman"/>
                <w:noProof/>
                <w:webHidden/>
                <w:sz w:val="24"/>
                <w:szCs w:val="24"/>
              </w:rPr>
              <w:fldChar w:fldCharType="end"/>
            </w:r>
          </w:hyperlink>
        </w:p>
        <w:p w14:paraId="3085F89C" w14:textId="73622133"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12" w:history="1">
            <w:r w:rsidR="00A76150" w:rsidRPr="00A76150">
              <w:rPr>
                <w:rStyle w:val="Hyperlink"/>
                <w:rFonts w:ascii="Times New Roman" w:hAnsi="Times New Roman"/>
                <w:noProof/>
                <w:sz w:val="24"/>
                <w:szCs w:val="24"/>
              </w:rPr>
              <w:t>2.4 Power of Suppliers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_Toc92286912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4</w:t>
            </w:r>
            <w:r w:rsidR="00A76150" w:rsidRPr="00A76150">
              <w:rPr>
                <w:rFonts w:ascii="Times New Roman" w:hAnsi="Times New Roman"/>
                <w:noProof/>
                <w:webHidden/>
                <w:sz w:val="24"/>
                <w:szCs w:val="24"/>
              </w:rPr>
              <w:fldChar w:fldCharType="end"/>
            </w:r>
          </w:hyperlink>
        </w:p>
        <w:p w14:paraId="1E9F4BD8" w14:textId="1C8E83DC"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13" w:history="1">
            <w:r w:rsidR="00A76150" w:rsidRPr="00A76150">
              <w:rPr>
                <w:rStyle w:val="Hyperlink"/>
                <w:rFonts w:ascii="Times New Roman" w:hAnsi="Times New Roman"/>
                <w:noProof/>
                <w:sz w:val="24"/>
                <w:szCs w:val="24"/>
              </w:rPr>
              <w:t>2.5 Threat of entrants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_Toc92286913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5</w:t>
            </w:r>
            <w:r w:rsidR="00A76150" w:rsidRPr="00A76150">
              <w:rPr>
                <w:rFonts w:ascii="Times New Roman" w:hAnsi="Times New Roman"/>
                <w:noProof/>
                <w:webHidden/>
                <w:sz w:val="24"/>
                <w:szCs w:val="24"/>
              </w:rPr>
              <w:fldChar w:fldCharType="end"/>
            </w:r>
          </w:hyperlink>
        </w:p>
        <w:p w14:paraId="602D68C5" w14:textId="5C03E3F6" w:rsidR="00A76150" w:rsidRPr="00A76150" w:rsidRDefault="00951CE6" w:rsidP="00A76150">
          <w:pPr>
            <w:pStyle w:val="TOC1"/>
            <w:tabs>
              <w:tab w:val="right" w:leader="dot" w:pos="9350"/>
            </w:tabs>
            <w:spacing w:line="480" w:lineRule="auto"/>
            <w:rPr>
              <w:rFonts w:ascii="Times New Roman" w:eastAsiaTheme="minorEastAsia" w:hAnsi="Times New Roman"/>
              <w:noProof/>
              <w:sz w:val="24"/>
              <w:szCs w:val="24"/>
              <w:lang w:val="en-IN" w:eastAsia="en-IN"/>
            </w:rPr>
          </w:pPr>
          <w:hyperlink w:anchor="_Toc92286914" w:history="1">
            <w:r w:rsidR="00A76150" w:rsidRPr="00A76150">
              <w:rPr>
                <w:rStyle w:val="Hyperlink"/>
                <w:rFonts w:ascii="Times New Roman" w:hAnsi="Times New Roman"/>
                <w:noProof/>
                <w:sz w:val="24"/>
                <w:szCs w:val="24"/>
              </w:rPr>
              <w:t>3.0 Value Chain Analysis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_Toc92286914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5</w:t>
            </w:r>
            <w:r w:rsidR="00A76150" w:rsidRPr="00A76150">
              <w:rPr>
                <w:rFonts w:ascii="Times New Roman" w:hAnsi="Times New Roman"/>
                <w:noProof/>
                <w:webHidden/>
                <w:sz w:val="24"/>
                <w:szCs w:val="24"/>
              </w:rPr>
              <w:fldChar w:fldCharType="end"/>
            </w:r>
          </w:hyperlink>
        </w:p>
        <w:p w14:paraId="49193C76" w14:textId="7E1C8059"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15" w:history="1">
            <w:r w:rsidR="00A76150" w:rsidRPr="00A76150">
              <w:rPr>
                <w:rStyle w:val="Hyperlink"/>
                <w:rFonts w:ascii="Times New Roman" w:hAnsi="Times New Roman"/>
                <w:noProof/>
                <w:sz w:val="24"/>
                <w:szCs w:val="24"/>
              </w:rPr>
              <w:t>3.1 Primary activities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_Toc92286915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5</w:t>
            </w:r>
            <w:r w:rsidR="00A76150" w:rsidRPr="00A76150">
              <w:rPr>
                <w:rFonts w:ascii="Times New Roman" w:hAnsi="Times New Roman"/>
                <w:noProof/>
                <w:webHidden/>
                <w:sz w:val="24"/>
                <w:szCs w:val="24"/>
              </w:rPr>
              <w:fldChar w:fldCharType="end"/>
            </w:r>
          </w:hyperlink>
        </w:p>
        <w:p w14:paraId="68314E1C" w14:textId="538CB1E8"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16" w:history="1">
            <w:r w:rsidR="00A76150" w:rsidRPr="00A76150">
              <w:rPr>
                <w:rStyle w:val="Hyperlink"/>
                <w:rFonts w:ascii="Times New Roman" w:hAnsi="Times New Roman"/>
                <w:noProof/>
                <w:sz w:val="24"/>
                <w:szCs w:val="24"/>
              </w:rPr>
              <w:t>3.2 Product and services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_Toc92286916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6</w:t>
            </w:r>
            <w:r w:rsidR="00A76150" w:rsidRPr="00A76150">
              <w:rPr>
                <w:rFonts w:ascii="Times New Roman" w:hAnsi="Times New Roman"/>
                <w:noProof/>
                <w:webHidden/>
                <w:sz w:val="24"/>
                <w:szCs w:val="24"/>
              </w:rPr>
              <w:fldChar w:fldCharType="end"/>
            </w:r>
          </w:hyperlink>
        </w:p>
        <w:p w14:paraId="468E80CE" w14:textId="6393E027" w:rsidR="00A76150" w:rsidRPr="00A76150" w:rsidRDefault="00951CE6" w:rsidP="00A76150">
          <w:pPr>
            <w:pStyle w:val="TOC1"/>
            <w:tabs>
              <w:tab w:val="right" w:leader="dot" w:pos="9350"/>
            </w:tabs>
            <w:spacing w:line="480" w:lineRule="auto"/>
            <w:rPr>
              <w:rFonts w:ascii="Times New Roman" w:eastAsiaTheme="minorEastAsia" w:hAnsi="Times New Roman"/>
              <w:noProof/>
              <w:sz w:val="24"/>
              <w:szCs w:val="24"/>
              <w:lang w:val="en-IN" w:eastAsia="en-IN"/>
            </w:rPr>
          </w:pPr>
          <w:hyperlink w:anchor="_Toc92286917" w:history="1">
            <w:r w:rsidR="00A76150" w:rsidRPr="00A76150">
              <w:rPr>
                <w:rStyle w:val="Hyperlink"/>
                <w:rFonts w:ascii="Times New Roman" w:hAnsi="Times New Roman"/>
                <w:noProof/>
                <w:sz w:val="24"/>
                <w:szCs w:val="24"/>
              </w:rPr>
              <w:t>4.0 SWOT Analysis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_Toc92286917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6</w:t>
            </w:r>
            <w:r w:rsidR="00A76150" w:rsidRPr="00A76150">
              <w:rPr>
                <w:rFonts w:ascii="Times New Roman" w:hAnsi="Times New Roman"/>
                <w:noProof/>
                <w:webHidden/>
                <w:sz w:val="24"/>
                <w:szCs w:val="24"/>
              </w:rPr>
              <w:fldChar w:fldCharType="end"/>
            </w:r>
          </w:hyperlink>
        </w:p>
        <w:p w14:paraId="63F0499B" w14:textId="4BD3478B" w:rsidR="00A76150" w:rsidRPr="00A76150" w:rsidRDefault="00951CE6" w:rsidP="00A76150">
          <w:pPr>
            <w:pStyle w:val="TOC1"/>
            <w:tabs>
              <w:tab w:val="right" w:leader="dot" w:pos="9350"/>
            </w:tabs>
            <w:spacing w:line="480" w:lineRule="auto"/>
            <w:rPr>
              <w:rFonts w:ascii="Times New Roman" w:eastAsiaTheme="minorEastAsia" w:hAnsi="Times New Roman"/>
              <w:noProof/>
              <w:sz w:val="24"/>
              <w:szCs w:val="24"/>
              <w:lang w:val="en-IN" w:eastAsia="en-IN"/>
            </w:rPr>
          </w:pPr>
          <w:hyperlink w:anchor="_Toc92286918" w:history="1">
            <w:r w:rsidR="00A76150" w:rsidRPr="00A76150">
              <w:rPr>
                <w:rStyle w:val="Hyperlink"/>
                <w:rFonts w:ascii="Times New Roman" w:hAnsi="Times New Roman"/>
                <w:noProof/>
                <w:sz w:val="24"/>
                <w:szCs w:val="24"/>
              </w:rPr>
              <w:t>5.0 PESTLE Analysis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_Toc92286918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8</w:t>
            </w:r>
            <w:r w:rsidR="00A76150" w:rsidRPr="00A76150">
              <w:rPr>
                <w:rFonts w:ascii="Times New Roman" w:hAnsi="Times New Roman"/>
                <w:noProof/>
                <w:webHidden/>
                <w:sz w:val="24"/>
                <w:szCs w:val="24"/>
              </w:rPr>
              <w:fldChar w:fldCharType="end"/>
            </w:r>
          </w:hyperlink>
        </w:p>
        <w:p w14:paraId="1444B94B" w14:textId="7464F3FE"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19" w:history="1">
            <w:r w:rsidR="00A76150" w:rsidRPr="00A76150">
              <w:rPr>
                <w:rStyle w:val="Hyperlink"/>
                <w:rFonts w:ascii="Times New Roman" w:hAnsi="Times New Roman"/>
                <w:noProof/>
                <w:sz w:val="24"/>
                <w:szCs w:val="24"/>
              </w:rPr>
              <w:t>5.1 Political factors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_Toc92286919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8</w:t>
            </w:r>
            <w:r w:rsidR="00A76150" w:rsidRPr="00A76150">
              <w:rPr>
                <w:rFonts w:ascii="Times New Roman" w:hAnsi="Times New Roman"/>
                <w:noProof/>
                <w:webHidden/>
                <w:sz w:val="24"/>
                <w:szCs w:val="24"/>
              </w:rPr>
              <w:fldChar w:fldCharType="end"/>
            </w:r>
          </w:hyperlink>
        </w:p>
        <w:p w14:paraId="2B8540FF" w14:textId="1AF63B2E"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20" w:history="1">
            <w:r w:rsidR="00A76150" w:rsidRPr="00A76150">
              <w:rPr>
                <w:rStyle w:val="Hyperlink"/>
                <w:rFonts w:ascii="Times New Roman" w:hAnsi="Times New Roman"/>
                <w:noProof/>
                <w:sz w:val="24"/>
                <w:szCs w:val="24"/>
              </w:rPr>
              <w:t>5.2 Economic factors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_Toc92286920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8</w:t>
            </w:r>
            <w:r w:rsidR="00A76150" w:rsidRPr="00A76150">
              <w:rPr>
                <w:rFonts w:ascii="Times New Roman" w:hAnsi="Times New Roman"/>
                <w:noProof/>
                <w:webHidden/>
                <w:sz w:val="24"/>
                <w:szCs w:val="24"/>
              </w:rPr>
              <w:fldChar w:fldCharType="end"/>
            </w:r>
          </w:hyperlink>
        </w:p>
        <w:p w14:paraId="321B4CCE" w14:textId="5B45A7CB"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21" w:history="1">
            <w:r w:rsidR="00A76150" w:rsidRPr="00A76150">
              <w:rPr>
                <w:rStyle w:val="Hyperlink"/>
                <w:rFonts w:ascii="Times New Roman" w:hAnsi="Times New Roman"/>
                <w:noProof/>
                <w:sz w:val="24"/>
                <w:szCs w:val="24"/>
              </w:rPr>
              <w:t>5.3 Social factors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_Toc92286921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9</w:t>
            </w:r>
            <w:r w:rsidR="00A76150" w:rsidRPr="00A76150">
              <w:rPr>
                <w:rFonts w:ascii="Times New Roman" w:hAnsi="Times New Roman"/>
                <w:noProof/>
                <w:webHidden/>
                <w:sz w:val="24"/>
                <w:szCs w:val="24"/>
              </w:rPr>
              <w:fldChar w:fldCharType="end"/>
            </w:r>
          </w:hyperlink>
        </w:p>
        <w:p w14:paraId="5C5E5054" w14:textId="33A2AE72"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22" w:history="1">
            <w:r w:rsidR="00A76150" w:rsidRPr="00A76150">
              <w:rPr>
                <w:rStyle w:val="Hyperlink"/>
                <w:rFonts w:ascii="Times New Roman" w:hAnsi="Times New Roman"/>
                <w:noProof/>
                <w:sz w:val="24"/>
                <w:szCs w:val="24"/>
              </w:rPr>
              <w:t>5.4 Technological factors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_Toc92286922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10</w:t>
            </w:r>
            <w:r w:rsidR="00A76150" w:rsidRPr="00A76150">
              <w:rPr>
                <w:rFonts w:ascii="Times New Roman" w:hAnsi="Times New Roman"/>
                <w:noProof/>
                <w:webHidden/>
                <w:sz w:val="24"/>
                <w:szCs w:val="24"/>
              </w:rPr>
              <w:fldChar w:fldCharType="end"/>
            </w:r>
          </w:hyperlink>
        </w:p>
        <w:p w14:paraId="293C8A06" w14:textId="2C82743C"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23" w:history="1">
            <w:r w:rsidR="00A76150" w:rsidRPr="00A76150">
              <w:rPr>
                <w:rStyle w:val="Hyperlink"/>
                <w:rFonts w:ascii="Times New Roman" w:hAnsi="Times New Roman"/>
                <w:noProof/>
                <w:sz w:val="24"/>
                <w:szCs w:val="24"/>
              </w:rPr>
              <w:t>5.5 Legal factors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_Toc92286923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10</w:t>
            </w:r>
            <w:r w:rsidR="00A76150" w:rsidRPr="00A76150">
              <w:rPr>
                <w:rFonts w:ascii="Times New Roman" w:hAnsi="Times New Roman"/>
                <w:noProof/>
                <w:webHidden/>
                <w:sz w:val="24"/>
                <w:szCs w:val="24"/>
              </w:rPr>
              <w:fldChar w:fldCharType="end"/>
            </w:r>
          </w:hyperlink>
        </w:p>
        <w:p w14:paraId="1287C40D" w14:textId="1804836E" w:rsidR="00A76150" w:rsidRPr="00A76150" w:rsidRDefault="00951CE6" w:rsidP="00A76150">
          <w:pPr>
            <w:pStyle w:val="TOC2"/>
            <w:tabs>
              <w:tab w:val="right" w:leader="dot" w:pos="9350"/>
            </w:tabs>
            <w:spacing w:line="480" w:lineRule="auto"/>
            <w:rPr>
              <w:rFonts w:ascii="Times New Roman" w:eastAsiaTheme="minorEastAsia" w:hAnsi="Times New Roman"/>
              <w:noProof/>
              <w:sz w:val="24"/>
              <w:szCs w:val="24"/>
              <w:lang w:val="en-IN" w:eastAsia="en-IN"/>
            </w:rPr>
          </w:pPr>
          <w:hyperlink w:anchor="_Toc92286924" w:history="1">
            <w:r w:rsidR="00A76150" w:rsidRPr="00A76150">
              <w:rPr>
                <w:rStyle w:val="Hyperlink"/>
                <w:rFonts w:ascii="Times New Roman" w:hAnsi="Times New Roman"/>
                <w:noProof/>
                <w:sz w:val="24"/>
                <w:szCs w:val="24"/>
              </w:rPr>
              <w:t>5.6 Environmental factors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_Toc92286924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10</w:t>
            </w:r>
            <w:r w:rsidR="00A76150" w:rsidRPr="00A76150">
              <w:rPr>
                <w:rFonts w:ascii="Times New Roman" w:hAnsi="Times New Roman"/>
                <w:noProof/>
                <w:webHidden/>
                <w:sz w:val="24"/>
                <w:szCs w:val="24"/>
              </w:rPr>
              <w:fldChar w:fldCharType="end"/>
            </w:r>
          </w:hyperlink>
        </w:p>
        <w:p w14:paraId="7D78DF37" w14:textId="57C9D564" w:rsidR="00A76150" w:rsidRPr="00A76150" w:rsidRDefault="00951CE6" w:rsidP="00A76150">
          <w:pPr>
            <w:pStyle w:val="TOC1"/>
            <w:tabs>
              <w:tab w:val="right" w:leader="dot" w:pos="9350"/>
            </w:tabs>
            <w:spacing w:line="480" w:lineRule="auto"/>
            <w:rPr>
              <w:rFonts w:ascii="Times New Roman" w:eastAsiaTheme="minorEastAsia" w:hAnsi="Times New Roman"/>
              <w:noProof/>
              <w:sz w:val="24"/>
              <w:szCs w:val="24"/>
              <w:lang w:val="en-IN" w:eastAsia="en-IN"/>
            </w:rPr>
          </w:pPr>
          <w:hyperlink w:anchor="_Toc92286925" w:history="1">
            <w:r w:rsidR="00A76150" w:rsidRPr="00A76150">
              <w:rPr>
                <w:rStyle w:val="Hyperlink"/>
                <w:rFonts w:ascii="Times New Roman" w:hAnsi="Times New Roman"/>
                <w:noProof/>
                <w:sz w:val="24"/>
                <w:szCs w:val="24"/>
              </w:rPr>
              <w:t>6.0 Challenges faced by BMW internally</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_Toc92286925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11</w:t>
            </w:r>
            <w:r w:rsidR="00A76150" w:rsidRPr="00A76150">
              <w:rPr>
                <w:rFonts w:ascii="Times New Roman" w:hAnsi="Times New Roman"/>
                <w:noProof/>
                <w:webHidden/>
                <w:sz w:val="24"/>
                <w:szCs w:val="24"/>
              </w:rPr>
              <w:fldChar w:fldCharType="end"/>
            </w:r>
          </w:hyperlink>
        </w:p>
        <w:p w14:paraId="21183F89" w14:textId="7C9E9607" w:rsidR="00A76150" w:rsidRPr="00A76150" w:rsidRDefault="00951CE6" w:rsidP="00A76150">
          <w:pPr>
            <w:pStyle w:val="TOC1"/>
            <w:tabs>
              <w:tab w:val="right" w:leader="dot" w:pos="9350"/>
            </w:tabs>
            <w:spacing w:line="480" w:lineRule="auto"/>
            <w:rPr>
              <w:rFonts w:ascii="Times New Roman" w:eastAsiaTheme="minorEastAsia" w:hAnsi="Times New Roman"/>
              <w:noProof/>
              <w:sz w:val="24"/>
              <w:szCs w:val="24"/>
              <w:lang w:val="en-IN" w:eastAsia="en-IN"/>
            </w:rPr>
          </w:pPr>
          <w:hyperlink w:anchor="_Toc92286926" w:history="1">
            <w:r w:rsidR="00A76150" w:rsidRPr="00A76150">
              <w:rPr>
                <w:rStyle w:val="Hyperlink"/>
                <w:rFonts w:ascii="Times New Roman" w:hAnsi="Times New Roman"/>
                <w:noProof/>
                <w:sz w:val="24"/>
                <w:szCs w:val="24"/>
              </w:rPr>
              <w:t>7.0 Challenges faced by BMW externally</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_Toc92286926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11</w:t>
            </w:r>
            <w:r w:rsidR="00A76150" w:rsidRPr="00A76150">
              <w:rPr>
                <w:rFonts w:ascii="Times New Roman" w:hAnsi="Times New Roman"/>
                <w:noProof/>
                <w:webHidden/>
                <w:sz w:val="24"/>
                <w:szCs w:val="24"/>
              </w:rPr>
              <w:fldChar w:fldCharType="end"/>
            </w:r>
          </w:hyperlink>
        </w:p>
        <w:p w14:paraId="3A4A3CAB" w14:textId="7849F320" w:rsidR="00A76150" w:rsidRPr="00A76150" w:rsidRDefault="00951CE6" w:rsidP="00A76150">
          <w:pPr>
            <w:pStyle w:val="TOC1"/>
            <w:tabs>
              <w:tab w:val="right" w:leader="dot" w:pos="9350"/>
            </w:tabs>
            <w:spacing w:line="480" w:lineRule="auto"/>
            <w:rPr>
              <w:rFonts w:ascii="Times New Roman" w:eastAsiaTheme="minorEastAsia" w:hAnsi="Times New Roman"/>
              <w:noProof/>
              <w:sz w:val="24"/>
              <w:szCs w:val="24"/>
              <w:lang w:val="en-IN" w:eastAsia="en-IN"/>
            </w:rPr>
          </w:pPr>
          <w:hyperlink w:anchor="_Toc92286927" w:history="1">
            <w:r w:rsidR="00A76150" w:rsidRPr="00A76150">
              <w:rPr>
                <w:rStyle w:val="Hyperlink"/>
                <w:rFonts w:ascii="Times New Roman" w:hAnsi="Times New Roman"/>
                <w:noProof/>
                <w:sz w:val="24"/>
                <w:szCs w:val="24"/>
              </w:rPr>
              <w:t>8.0 Competitive advantage concerning their core values on sustainability</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_Toc92286927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12</w:t>
            </w:r>
            <w:r w:rsidR="00A76150" w:rsidRPr="00A76150">
              <w:rPr>
                <w:rFonts w:ascii="Times New Roman" w:hAnsi="Times New Roman"/>
                <w:noProof/>
                <w:webHidden/>
                <w:sz w:val="24"/>
                <w:szCs w:val="24"/>
              </w:rPr>
              <w:fldChar w:fldCharType="end"/>
            </w:r>
          </w:hyperlink>
        </w:p>
        <w:p w14:paraId="4D06340D" w14:textId="1D4002B7" w:rsidR="00A76150" w:rsidRPr="00A76150" w:rsidRDefault="00951CE6" w:rsidP="00A76150">
          <w:pPr>
            <w:pStyle w:val="TOC1"/>
            <w:tabs>
              <w:tab w:val="right" w:leader="dot" w:pos="9350"/>
            </w:tabs>
            <w:spacing w:line="480" w:lineRule="auto"/>
            <w:rPr>
              <w:rFonts w:ascii="Times New Roman" w:eastAsiaTheme="minorEastAsia" w:hAnsi="Times New Roman"/>
              <w:noProof/>
              <w:sz w:val="24"/>
              <w:szCs w:val="24"/>
              <w:lang w:val="en-IN" w:eastAsia="en-IN"/>
            </w:rPr>
          </w:pPr>
          <w:hyperlink w:anchor="_Toc92286928" w:history="1">
            <w:r w:rsidR="00A76150" w:rsidRPr="00A76150">
              <w:rPr>
                <w:rStyle w:val="Hyperlink"/>
                <w:rFonts w:ascii="Times New Roman" w:hAnsi="Times New Roman"/>
                <w:noProof/>
                <w:sz w:val="24"/>
                <w:szCs w:val="24"/>
              </w:rPr>
              <w:t>9.0 Conclusion and Recommendation</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_Toc92286928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12</w:t>
            </w:r>
            <w:r w:rsidR="00A76150" w:rsidRPr="00A76150">
              <w:rPr>
                <w:rFonts w:ascii="Times New Roman" w:hAnsi="Times New Roman"/>
                <w:noProof/>
                <w:webHidden/>
                <w:sz w:val="24"/>
                <w:szCs w:val="24"/>
              </w:rPr>
              <w:fldChar w:fldCharType="end"/>
            </w:r>
          </w:hyperlink>
        </w:p>
        <w:p w14:paraId="0207BEF4" w14:textId="62D0AF36" w:rsidR="00A76150" w:rsidRPr="00A76150" w:rsidRDefault="00951CE6" w:rsidP="00A76150">
          <w:pPr>
            <w:pStyle w:val="TOC1"/>
            <w:tabs>
              <w:tab w:val="right" w:leader="dot" w:pos="9350"/>
            </w:tabs>
            <w:spacing w:line="480" w:lineRule="auto"/>
            <w:rPr>
              <w:rFonts w:ascii="Times New Roman" w:eastAsiaTheme="minorEastAsia" w:hAnsi="Times New Roman"/>
              <w:noProof/>
              <w:sz w:val="24"/>
              <w:szCs w:val="24"/>
              <w:lang w:val="en-IN" w:eastAsia="en-IN"/>
            </w:rPr>
          </w:pPr>
          <w:hyperlink w:anchor="_Toc92286929" w:history="1">
            <w:r w:rsidR="00A76150" w:rsidRPr="00A76150">
              <w:rPr>
                <w:rStyle w:val="Hyperlink"/>
                <w:rFonts w:ascii="Times New Roman" w:hAnsi="Times New Roman"/>
                <w:noProof/>
                <w:sz w:val="24"/>
                <w:szCs w:val="24"/>
              </w:rPr>
              <w:t>References</w:t>
            </w:r>
            <w:r w:rsidR="00A76150" w:rsidRPr="00A76150">
              <w:rPr>
                <w:rFonts w:ascii="Times New Roman" w:hAnsi="Times New Roman"/>
                <w:noProof/>
                <w:webHidden/>
                <w:sz w:val="24"/>
                <w:szCs w:val="24"/>
              </w:rPr>
              <w:tab/>
            </w:r>
            <w:r w:rsidR="00A76150" w:rsidRPr="00A76150">
              <w:rPr>
                <w:rFonts w:ascii="Times New Roman" w:hAnsi="Times New Roman"/>
                <w:noProof/>
                <w:webHidden/>
                <w:sz w:val="24"/>
                <w:szCs w:val="24"/>
              </w:rPr>
              <w:fldChar w:fldCharType="begin"/>
            </w:r>
            <w:r w:rsidR="00A76150" w:rsidRPr="00A76150">
              <w:rPr>
                <w:rFonts w:ascii="Times New Roman" w:hAnsi="Times New Roman"/>
                <w:noProof/>
                <w:webHidden/>
                <w:sz w:val="24"/>
                <w:szCs w:val="24"/>
              </w:rPr>
              <w:instrText xml:space="preserve"> PAGEREF _Toc92286929 \h </w:instrText>
            </w:r>
            <w:r w:rsidR="00A76150" w:rsidRPr="00A76150">
              <w:rPr>
                <w:rFonts w:ascii="Times New Roman" w:hAnsi="Times New Roman"/>
                <w:noProof/>
                <w:webHidden/>
                <w:sz w:val="24"/>
                <w:szCs w:val="24"/>
              </w:rPr>
            </w:r>
            <w:r w:rsidR="00A76150" w:rsidRPr="00A76150">
              <w:rPr>
                <w:rFonts w:ascii="Times New Roman" w:hAnsi="Times New Roman"/>
                <w:noProof/>
                <w:webHidden/>
                <w:sz w:val="24"/>
                <w:szCs w:val="24"/>
              </w:rPr>
              <w:fldChar w:fldCharType="separate"/>
            </w:r>
            <w:r w:rsidR="00A76150" w:rsidRPr="00A76150">
              <w:rPr>
                <w:rFonts w:ascii="Times New Roman" w:hAnsi="Times New Roman"/>
                <w:noProof/>
                <w:webHidden/>
                <w:sz w:val="24"/>
                <w:szCs w:val="24"/>
              </w:rPr>
              <w:t>13</w:t>
            </w:r>
            <w:r w:rsidR="00A76150" w:rsidRPr="00A76150">
              <w:rPr>
                <w:rFonts w:ascii="Times New Roman" w:hAnsi="Times New Roman"/>
                <w:noProof/>
                <w:webHidden/>
                <w:sz w:val="24"/>
                <w:szCs w:val="24"/>
              </w:rPr>
              <w:fldChar w:fldCharType="end"/>
            </w:r>
          </w:hyperlink>
        </w:p>
        <w:p w14:paraId="2222A8F6" w14:textId="7E353D26" w:rsidR="00766481" w:rsidRPr="00A76150" w:rsidRDefault="00F01924" w:rsidP="00A76150">
          <w:pPr>
            <w:spacing w:line="480" w:lineRule="auto"/>
            <w:jc w:val="both"/>
            <w:rPr>
              <w:rFonts w:ascii="Times New Roman" w:hAnsi="Times New Roman"/>
              <w:sz w:val="24"/>
              <w:szCs w:val="24"/>
            </w:rPr>
          </w:pPr>
          <w:r w:rsidRPr="00A76150">
            <w:rPr>
              <w:rFonts w:ascii="Times New Roman" w:hAnsi="Times New Roman"/>
              <w:sz w:val="24"/>
              <w:szCs w:val="24"/>
            </w:rPr>
            <w:fldChar w:fldCharType="end"/>
          </w:r>
        </w:p>
      </w:sdtContent>
    </w:sdt>
    <w:p w14:paraId="26B8B924" w14:textId="77777777" w:rsidR="004A13CA" w:rsidRPr="00A76150" w:rsidRDefault="001D7BA6" w:rsidP="00A76150">
      <w:pPr>
        <w:pStyle w:val="Heading1"/>
        <w:spacing w:line="480" w:lineRule="auto"/>
      </w:pPr>
      <w:r w:rsidRPr="00A76150">
        <w:br w:type="page"/>
      </w:r>
      <w:bookmarkStart w:id="1" w:name="_Toc92451889"/>
      <w:bookmarkStart w:id="2" w:name="_Toc92286907"/>
      <w:r w:rsidR="00E10C64" w:rsidRPr="00A76150">
        <w:lastRenderedPageBreak/>
        <w:t>1.0 Introduction</w:t>
      </w:r>
      <w:bookmarkEnd w:id="1"/>
      <w:bookmarkEnd w:id="2"/>
      <w:r w:rsidR="00E10C64" w:rsidRPr="00A76150">
        <w:t xml:space="preserve"> </w:t>
      </w:r>
    </w:p>
    <w:p w14:paraId="17A35067" w14:textId="77777777" w:rsidR="004A13CA" w:rsidRPr="00A76150" w:rsidRDefault="001D7BA6" w:rsidP="00A76150">
      <w:pPr>
        <w:spacing w:line="480" w:lineRule="auto"/>
        <w:jc w:val="both"/>
        <w:rPr>
          <w:rFonts w:ascii="Times New Roman" w:hAnsi="Times New Roman"/>
          <w:sz w:val="24"/>
          <w:szCs w:val="24"/>
        </w:rPr>
      </w:pPr>
      <w:r w:rsidRPr="00A76150">
        <w:rPr>
          <w:rFonts w:ascii="Times New Roman" w:hAnsi="Times New Roman"/>
          <w:sz w:val="24"/>
          <w:szCs w:val="24"/>
        </w:rPr>
        <w:t xml:space="preserve">This report will focus on the automatic company called BMW and will critically evaluate the challenges that are </w:t>
      </w:r>
      <w:r w:rsidR="00766481" w:rsidRPr="00A76150">
        <w:rPr>
          <w:rFonts w:ascii="Times New Roman" w:hAnsi="Times New Roman"/>
          <w:sz w:val="24"/>
          <w:szCs w:val="24"/>
        </w:rPr>
        <w:t>faced by</w:t>
      </w:r>
      <w:r w:rsidRPr="00A76150">
        <w:rPr>
          <w:rFonts w:ascii="Times New Roman" w:hAnsi="Times New Roman"/>
          <w:sz w:val="24"/>
          <w:szCs w:val="24"/>
        </w:rPr>
        <w:t xml:space="preserve"> the </w:t>
      </w:r>
      <w:r w:rsidR="00766481" w:rsidRPr="00A76150">
        <w:rPr>
          <w:rFonts w:ascii="Times New Roman" w:hAnsi="Times New Roman"/>
          <w:sz w:val="24"/>
          <w:szCs w:val="24"/>
        </w:rPr>
        <w:t>organization</w:t>
      </w:r>
      <w:r w:rsidRPr="00A76150">
        <w:rPr>
          <w:rFonts w:ascii="Times New Roman" w:hAnsi="Times New Roman"/>
          <w:sz w:val="24"/>
          <w:szCs w:val="24"/>
        </w:rPr>
        <w:t xml:space="preserve"> in the internal and external business environment. The use of porter's five forces and value chain analysis will be done for critically </w:t>
      </w:r>
      <w:r w:rsidR="00766481" w:rsidRPr="00A76150">
        <w:rPr>
          <w:rFonts w:ascii="Times New Roman" w:hAnsi="Times New Roman"/>
          <w:sz w:val="24"/>
          <w:szCs w:val="24"/>
        </w:rPr>
        <w:t>analyzing</w:t>
      </w:r>
      <w:r w:rsidRPr="00A76150">
        <w:rPr>
          <w:rFonts w:ascii="Times New Roman" w:hAnsi="Times New Roman"/>
          <w:sz w:val="24"/>
          <w:szCs w:val="24"/>
        </w:rPr>
        <w:t xml:space="preserve"> the internal and external factors that are faced by the company. A complete explanation of the competitive advantage concerning the core values of the company on sustainability will also be produced in this report for drawing the attention of the company on ecological concerns.</w:t>
      </w:r>
    </w:p>
    <w:p w14:paraId="6F504D57" w14:textId="77777777" w:rsidR="004A13CA" w:rsidRPr="00A76150" w:rsidRDefault="001D7BA6" w:rsidP="00A76150">
      <w:pPr>
        <w:pStyle w:val="Heading1"/>
        <w:spacing w:line="480" w:lineRule="auto"/>
      </w:pPr>
      <w:bookmarkStart w:id="3" w:name="_Toc92451890"/>
      <w:bookmarkStart w:id="4" w:name="_Toc92286908"/>
      <w:r w:rsidRPr="00A76150">
        <w:t xml:space="preserve">2.0 Porter's </w:t>
      </w:r>
      <w:r w:rsidR="00766481" w:rsidRPr="00A76150">
        <w:t>five</w:t>
      </w:r>
      <w:r w:rsidRPr="00A76150">
        <w:t xml:space="preserve"> forces</w:t>
      </w:r>
      <w:bookmarkEnd w:id="3"/>
      <w:bookmarkEnd w:id="4"/>
      <w:r w:rsidRPr="00A76150">
        <w:t xml:space="preserve"> </w:t>
      </w:r>
    </w:p>
    <w:p w14:paraId="76B3FF35" w14:textId="77777777" w:rsidR="004A13CA" w:rsidRPr="00A76150" w:rsidRDefault="001D7BA6" w:rsidP="00A76150">
      <w:pPr>
        <w:pStyle w:val="Heading2"/>
        <w:spacing w:line="480" w:lineRule="auto"/>
      </w:pPr>
      <w:bookmarkStart w:id="5" w:name="_Toc92451891"/>
      <w:bookmarkStart w:id="6" w:name="_Toc92286909"/>
      <w:r w:rsidRPr="00A76150">
        <w:t>2.1 Threat of substitutes</w:t>
      </w:r>
      <w:bookmarkEnd w:id="5"/>
      <w:bookmarkEnd w:id="6"/>
      <w:r w:rsidRPr="00A76150">
        <w:t xml:space="preserve"> </w:t>
      </w:r>
    </w:p>
    <w:p w14:paraId="657D9998" w14:textId="112442F1" w:rsidR="000C496C" w:rsidRPr="00A76150" w:rsidRDefault="001D7BA6"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sz w:val="24"/>
          <w:szCs w:val="24"/>
        </w:rPr>
        <w:t xml:space="preserve">It is a very difficult task for the clients in the market for considering the substitutes </w:t>
      </w:r>
      <w:r w:rsidR="00766481" w:rsidRPr="00A76150">
        <w:rPr>
          <w:rFonts w:ascii="Times New Roman" w:hAnsi="Times New Roman"/>
          <w:sz w:val="24"/>
          <w:szCs w:val="24"/>
        </w:rPr>
        <w:t>for brands</w:t>
      </w:r>
      <w:r w:rsidRPr="00A76150">
        <w:rPr>
          <w:rFonts w:ascii="Times New Roman" w:hAnsi="Times New Roman"/>
          <w:sz w:val="24"/>
          <w:szCs w:val="24"/>
        </w:rPr>
        <w:t xml:space="preserve"> like BMW. BMW has been able to acquire a very strong position in the market and they have said themselves to one of the Pioneer brands concerning the automobile industry. It is a strong position in the United Kingdom as well as across the world and it is one of the leading companies in the case of producing cars and sports bikes accordingly</w:t>
      </w:r>
      <w:r w:rsidR="000C496C" w:rsidRPr="00A76150">
        <w:rPr>
          <w:rFonts w:ascii="Times New Roman" w:hAnsi="Times New Roman"/>
          <w:sz w:val="24"/>
          <w:szCs w:val="24"/>
        </w:rPr>
        <w:t xml:space="preserve"> </w:t>
      </w:r>
      <w:r w:rsidR="000C496C" w:rsidRPr="00A76150">
        <w:rPr>
          <w:rFonts w:ascii="Times New Roman" w:hAnsi="Times New Roman"/>
          <w:color w:val="222222"/>
          <w:sz w:val="24"/>
          <w:szCs w:val="24"/>
          <w:shd w:val="clear" w:color="auto" w:fill="FFFFFF"/>
        </w:rPr>
        <w:t>(Thomas, 2018)</w:t>
      </w:r>
      <w:r w:rsidRPr="00A76150">
        <w:rPr>
          <w:rFonts w:ascii="Times New Roman" w:hAnsi="Times New Roman"/>
          <w:sz w:val="24"/>
          <w:szCs w:val="24"/>
        </w:rPr>
        <w:t xml:space="preserve">. The Government of the UK has paved the threat for the </w:t>
      </w:r>
      <w:r w:rsidR="00766481" w:rsidRPr="00A76150">
        <w:rPr>
          <w:rFonts w:ascii="Times New Roman" w:hAnsi="Times New Roman"/>
          <w:sz w:val="24"/>
          <w:szCs w:val="24"/>
        </w:rPr>
        <w:t>organization</w:t>
      </w:r>
      <w:r w:rsidRPr="00A76150">
        <w:rPr>
          <w:rFonts w:ascii="Times New Roman" w:hAnsi="Times New Roman"/>
          <w:sz w:val="24"/>
          <w:szCs w:val="24"/>
        </w:rPr>
        <w:t xml:space="preserve"> as it has considered the emissions from fuels and environmental hazards which </w:t>
      </w:r>
      <w:r w:rsidR="00766481" w:rsidRPr="00A76150">
        <w:rPr>
          <w:rFonts w:ascii="Times New Roman" w:hAnsi="Times New Roman"/>
          <w:sz w:val="24"/>
          <w:szCs w:val="24"/>
        </w:rPr>
        <w:t>are</w:t>
      </w:r>
      <w:r w:rsidRPr="00A76150">
        <w:rPr>
          <w:rFonts w:ascii="Times New Roman" w:hAnsi="Times New Roman"/>
          <w:sz w:val="24"/>
          <w:szCs w:val="24"/>
        </w:rPr>
        <w:t xml:space="preserve"> caused by cars. Hence the government has increased the public to consider public transport and electric cars as a part of their transportation and this will have a strong impact on BMW because their preference is more levied luxury cars.</w:t>
      </w:r>
    </w:p>
    <w:p w14:paraId="1E7A41C0" w14:textId="77777777" w:rsidR="004A13CA" w:rsidRPr="00A76150" w:rsidRDefault="001D7BA6" w:rsidP="00A76150">
      <w:pPr>
        <w:pStyle w:val="Heading2"/>
        <w:spacing w:line="480" w:lineRule="auto"/>
      </w:pPr>
      <w:bookmarkStart w:id="7" w:name="_Toc92451892"/>
      <w:bookmarkStart w:id="8" w:name="_Toc92286910"/>
      <w:r w:rsidRPr="00A76150">
        <w:lastRenderedPageBreak/>
        <w:t>2</w:t>
      </w:r>
      <w:r w:rsidR="00766481" w:rsidRPr="00A76150">
        <w:t>.2</w:t>
      </w:r>
      <w:r w:rsidRPr="00A76150">
        <w:t xml:space="preserve"> Power of competitor's</w:t>
      </w:r>
      <w:bookmarkEnd w:id="7"/>
      <w:bookmarkEnd w:id="8"/>
    </w:p>
    <w:p w14:paraId="53391AF2" w14:textId="77777777" w:rsidR="004A13CA" w:rsidRPr="00A76150" w:rsidRDefault="001D7BA6" w:rsidP="00A76150">
      <w:pPr>
        <w:spacing w:line="480" w:lineRule="auto"/>
        <w:jc w:val="both"/>
        <w:rPr>
          <w:rFonts w:ascii="Times New Roman" w:hAnsi="Times New Roman"/>
          <w:sz w:val="24"/>
          <w:szCs w:val="24"/>
        </w:rPr>
      </w:pPr>
      <w:r w:rsidRPr="00A76150">
        <w:rPr>
          <w:rFonts w:ascii="Times New Roman" w:hAnsi="Times New Roman"/>
          <w:sz w:val="24"/>
          <w:szCs w:val="24"/>
        </w:rPr>
        <w:t xml:space="preserve">There are a lot of computers in the UK automobile industry. BMW faces deep competition all over the UK as well as across the world however the brand has </w:t>
      </w:r>
      <w:r w:rsidR="00766481" w:rsidRPr="00A76150">
        <w:rPr>
          <w:rFonts w:ascii="Times New Roman" w:hAnsi="Times New Roman"/>
          <w:sz w:val="24"/>
          <w:szCs w:val="24"/>
        </w:rPr>
        <w:t>an</w:t>
      </w:r>
      <w:r w:rsidRPr="00A76150">
        <w:rPr>
          <w:rFonts w:ascii="Times New Roman" w:hAnsi="Times New Roman"/>
          <w:sz w:val="24"/>
          <w:szCs w:val="24"/>
        </w:rPr>
        <w:t xml:space="preserve"> enormous target audience in the market. For example, all the automobile giants like Audi, Mercedes Benz and other bike brands like </w:t>
      </w:r>
      <w:r w:rsidR="00766481" w:rsidRPr="00A76150">
        <w:rPr>
          <w:rFonts w:ascii="Times New Roman" w:hAnsi="Times New Roman"/>
          <w:sz w:val="24"/>
          <w:szCs w:val="24"/>
        </w:rPr>
        <w:t>Ducati</w:t>
      </w:r>
      <w:r w:rsidRPr="00A76150">
        <w:rPr>
          <w:rFonts w:ascii="Times New Roman" w:hAnsi="Times New Roman"/>
          <w:sz w:val="24"/>
          <w:szCs w:val="24"/>
        </w:rPr>
        <w:t xml:space="preserve"> and Yamaha provide strong competition to them. However technological advancements have strengthened the position and with the development of hybrid cars, they have been able to enjoy the great attention of their consumers.</w:t>
      </w:r>
    </w:p>
    <w:p w14:paraId="50CB9898" w14:textId="77777777" w:rsidR="004A13CA" w:rsidRPr="00A76150" w:rsidRDefault="001D7BA6" w:rsidP="00A76150">
      <w:pPr>
        <w:pStyle w:val="Heading2"/>
        <w:spacing w:line="480" w:lineRule="auto"/>
      </w:pPr>
      <w:bookmarkStart w:id="9" w:name="_Toc92451893"/>
      <w:bookmarkStart w:id="10" w:name="_Toc92286911"/>
      <w:r w:rsidRPr="00A76150">
        <w:t>2.3 Power of Buyers</w:t>
      </w:r>
      <w:bookmarkEnd w:id="9"/>
      <w:bookmarkEnd w:id="10"/>
    </w:p>
    <w:p w14:paraId="2DA9E187" w14:textId="5B01522B" w:rsidR="004A13CA" w:rsidRPr="00A76150" w:rsidRDefault="001D7BA6"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sz w:val="24"/>
          <w:szCs w:val="24"/>
        </w:rPr>
        <w:t xml:space="preserve">Nowadays most consumers buy anything based on the reviews and comments which are provided by the users in the business magazines of websites. </w:t>
      </w:r>
      <w:r w:rsidR="00E10C64" w:rsidRPr="00A76150">
        <w:rPr>
          <w:rFonts w:ascii="Times New Roman" w:hAnsi="Times New Roman"/>
          <w:sz w:val="24"/>
          <w:szCs w:val="24"/>
        </w:rPr>
        <w:t xml:space="preserve">Hence people look over the reviews and ratings of the product before purchasing </w:t>
      </w:r>
      <w:r w:rsidR="00A76150" w:rsidRPr="00A76150">
        <w:rPr>
          <w:rFonts w:ascii="Times New Roman" w:hAnsi="Times New Roman"/>
          <w:sz w:val="24"/>
          <w:szCs w:val="24"/>
        </w:rPr>
        <w:t xml:space="preserve">it </w:t>
      </w:r>
      <w:r w:rsidR="00A76150" w:rsidRPr="00A76150">
        <w:rPr>
          <w:rFonts w:ascii="Times New Roman" w:hAnsi="Times New Roman"/>
          <w:color w:val="222222"/>
          <w:sz w:val="24"/>
          <w:szCs w:val="24"/>
          <w:shd w:val="clear" w:color="auto" w:fill="FFFFFF"/>
        </w:rPr>
        <w:t>(</w:t>
      </w:r>
      <w:r w:rsidR="000C496C" w:rsidRPr="00A76150">
        <w:rPr>
          <w:rFonts w:ascii="Times New Roman" w:hAnsi="Times New Roman"/>
          <w:color w:val="222222"/>
          <w:sz w:val="24"/>
          <w:szCs w:val="24"/>
          <w:shd w:val="clear" w:color="auto" w:fill="FFFFFF"/>
        </w:rPr>
        <w:t>Hoeft,2021)</w:t>
      </w:r>
      <w:r w:rsidR="00E10C64" w:rsidRPr="00A76150">
        <w:rPr>
          <w:rFonts w:ascii="Times New Roman" w:hAnsi="Times New Roman"/>
          <w:sz w:val="24"/>
          <w:szCs w:val="24"/>
        </w:rPr>
        <w:t xml:space="preserve">. Hence it can be stated that the factor suggests pricing and the feature of the models are one of the key factors which have influenced the choices of customers for purchasing any BMW car. The buyers have considerable knowledge and they can negotiate with the </w:t>
      </w:r>
      <w:r w:rsidRPr="00A76150">
        <w:rPr>
          <w:rFonts w:ascii="Times New Roman" w:hAnsi="Times New Roman"/>
          <w:sz w:val="24"/>
          <w:szCs w:val="24"/>
        </w:rPr>
        <w:t>organization</w:t>
      </w:r>
      <w:r w:rsidR="00E10C64" w:rsidRPr="00A76150">
        <w:rPr>
          <w:rFonts w:ascii="Times New Roman" w:hAnsi="Times New Roman"/>
          <w:sz w:val="24"/>
          <w:szCs w:val="24"/>
        </w:rPr>
        <w:t xml:space="preserve"> before buying any product and this is the reason why BMW has been investing in creating striking catalogues and brochures for capturing them.</w:t>
      </w:r>
    </w:p>
    <w:p w14:paraId="693DB781" w14:textId="77777777" w:rsidR="004A13CA" w:rsidRPr="00A76150" w:rsidRDefault="001D7BA6" w:rsidP="00A76150">
      <w:pPr>
        <w:pStyle w:val="Heading2"/>
        <w:spacing w:line="480" w:lineRule="auto"/>
      </w:pPr>
      <w:bookmarkStart w:id="11" w:name="_Toc92451894"/>
      <w:bookmarkStart w:id="12" w:name="_Toc92286912"/>
      <w:r w:rsidRPr="00A76150">
        <w:t>2.4 Power of Suppliers</w:t>
      </w:r>
      <w:bookmarkEnd w:id="11"/>
      <w:bookmarkEnd w:id="12"/>
    </w:p>
    <w:p w14:paraId="7FB5CA4B" w14:textId="77777777" w:rsidR="004A13CA" w:rsidRPr="00A76150" w:rsidRDefault="001D7BA6" w:rsidP="00A76150">
      <w:pPr>
        <w:spacing w:line="480" w:lineRule="auto"/>
        <w:jc w:val="both"/>
        <w:rPr>
          <w:rFonts w:ascii="Times New Roman" w:hAnsi="Times New Roman"/>
          <w:sz w:val="24"/>
          <w:szCs w:val="24"/>
        </w:rPr>
      </w:pPr>
      <w:r w:rsidRPr="00A76150">
        <w:rPr>
          <w:rFonts w:ascii="Times New Roman" w:hAnsi="Times New Roman"/>
          <w:sz w:val="24"/>
          <w:szCs w:val="24"/>
        </w:rPr>
        <w:t xml:space="preserve">The </w:t>
      </w:r>
      <w:r w:rsidR="00766481" w:rsidRPr="00A76150">
        <w:rPr>
          <w:rFonts w:ascii="Times New Roman" w:hAnsi="Times New Roman"/>
          <w:sz w:val="24"/>
          <w:szCs w:val="24"/>
        </w:rPr>
        <w:t>suppliers have</w:t>
      </w:r>
      <w:r w:rsidRPr="00A76150">
        <w:rPr>
          <w:rFonts w:ascii="Times New Roman" w:hAnsi="Times New Roman"/>
          <w:sz w:val="24"/>
          <w:szCs w:val="24"/>
        </w:rPr>
        <w:t xml:space="preserve"> played a significant role in the process of production of </w:t>
      </w:r>
      <w:r w:rsidR="00766481" w:rsidRPr="00A76150">
        <w:rPr>
          <w:rFonts w:ascii="Times New Roman" w:hAnsi="Times New Roman"/>
          <w:sz w:val="24"/>
          <w:szCs w:val="24"/>
        </w:rPr>
        <w:t>cars in</w:t>
      </w:r>
      <w:r w:rsidRPr="00A76150">
        <w:rPr>
          <w:rFonts w:ascii="Times New Roman" w:hAnsi="Times New Roman"/>
          <w:sz w:val="24"/>
          <w:szCs w:val="24"/>
        </w:rPr>
        <w:t xml:space="preserve"> the automobile sector. For manufacturing the products BMW requires a lot of crude materials, </w:t>
      </w:r>
      <w:r w:rsidR="00766481" w:rsidRPr="00A76150">
        <w:rPr>
          <w:rFonts w:ascii="Times New Roman" w:hAnsi="Times New Roman"/>
          <w:sz w:val="24"/>
          <w:szCs w:val="24"/>
        </w:rPr>
        <w:t>labour</w:t>
      </w:r>
      <w:r w:rsidRPr="00A76150">
        <w:rPr>
          <w:rFonts w:ascii="Times New Roman" w:hAnsi="Times New Roman"/>
          <w:sz w:val="24"/>
          <w:szCs w:val="24"/>
        </w:rPr>
        <w:t xml:space="preserve"> and other spare parts in the UK. Exporting is not an easy job so the company has to locate the products that are available within the UK markets. It can be stated that the suppliers have a </w:t>
      </w:r>
      <w:r w:rsidRPr="00A76150">
        <w:rPr>
          <w:rFonts w:ascii="Times New Roman" w:hAnsi="Times New Roman"/>
          <w:sz w:val="24"/>
          <w:szCs w:val="24"/>
        </w:rPr>
        <w:lastRenderedPageBreak/>
        <w:t xml:space="preserve">stronghold over the pricing features of the car </w:t>
      </w:r>
      <w:r w:rsidR="00766481" w:rsidRPr="00A76150">
        <w:rPr>
          <w:rFonts w:ascii="Times New Roman" w:hAnsi="Times New Roman"/>
          <w:sz w:val="24"/>
          <w:szCs w:val="24"/>
        </w:rPr>
        <w:t>as they</w:t>
      </w:r>
      <w:r w:rsidRPr="00A76150">
        <w:rPr>
          <w:rFonts w:ascii="Times New Roman" w:hAnsi="Times New Roman"/>
          <w:sz w:val="24"/>
          <w:szCs w:val="24"/>
        </w:rPr>
        <w:t xml:space="preserve"> can </w:t>
      </w:r>
      <w:r w:rsidR="00766481" w:rsidRPr="00A76150">
        <w:rPr>
          <w:rFonts w:ascii="Times New Roman" w:hAnsi="Times New Roman"/>
          <w:sz w:val="24"/>
          <w:szCs w:val="24"/>
        </w:rPr>
        <w:t>demand</w:t>
      </w:r>
      <w:r w:rsidRPr="00A76150">
        <w:rPr>
          <w:rFonts w:ascii="Times New Roman" w:hAnsi="Times New Roman"/>
          <w:sz w:val="24"/>
          <w:szCs w:val="24"/>
        </w:rPr>
        <w:t xml:space="preserve"> the money that will automatically increase upon the total cost of the product. </w:t>
      </w:r>
    </w:p>
    <w:p w14:paraId="7C1E97CD" w14:textId="77777777" w:rsidR="004A13CA" w:rsidRPr="00A76150" w:rsidRDefault="001D7BA6" w:rsidP="00A76150">
      <w:pPr>
        <w:pStyle w:val="Heading2"/>
        <w:spacing w:line="480" w:lineRule="auto"/>
      </w:pPr>
      <w:bookmarkStart w:id="13" w:name="_Toc92451895"/>
      <w:bookmarkStart w:id="14" w:name="_Toc92286913"/>
      <w:r w:rsidRPr="00A76150">
        <w:t>2.5 Threat of entrants</w:t>
      </w:r>
      <w:bookmarkEnd w:id="13"/>
      <w:bookmarkEnd w:id="14"/>
      <w:r w:rsidRPr="00A76150">
        <w:t xml:space="preserve"> </w:t>
      </w:r>
    </w:p>
    <w:p w14:paraId="3CB29DB7" w14:textId="77777777" w:rsidR="004A13CA" w:rsidRPr="00A76150" w:rsidRDefault="001D7BA6"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sz w:val="24"/>
          <w:szCs w:val="24"/>
        </w:rPr>
        <w:t xml:space="preserve">BMW has been able to secure its position in the UK </w:t>
      </w:r>
      <w:r w:rsidR="000C496C" w:rsidRPr="00A76150">
        <w:rPr>
          <w:rFonts w:ascii="Times New Roman" w:hAnsi="Times New Roman"/>
          <w:sz w:val="24"/>
          <w:szCs w:val="24"/>
        </w:rPr>
        <w:t xml:space="preserve">markets. </w:t>
      </w:r>
      <w:r w:rsidRPr="00A76150">
        <w:rPr>
          <w:rFonts w:ascii="Times New Roman" w:hAnsi="Times New Roman"/>
          <w:sz w:val="24"/>
          <w:szCs w:val="24"/>
        </w:rPr>
        <w:t xml:space="preserve">They have been able to generate a lot of funds for the projects and for competing with them any company requires huge resources in context to funds, investments, capital and highly skilled employees and </w:t>
      </w:r>
      <w:r w:rsidR="000C496C" w:rsidRPr="00A76150">
        <w:rPr>
          <w:rFonts w:ascii="Times New Roman" w:hAnsi="Times New Roman"/>
          <w:sz w:val="24"/>
          <w:szCs w:val="24"/>
        </w:rPr>
        <w:t xml:space="preserve">engineers </w:t>
      </w:r>
      <w:r w:rsidR="000C496C" w:rsidRPr="00A76150">
        <w:rPr>
          <w:rFonts w:ascii="Times New Roman" w:hAnsi="Times New Roman"/>
          <w:color w:val="222222"/>
          <w:sz w:val="24"/>
          <w:szCs w:val="24"/>
          <w:shd w:val="clear" w:color="auto" w:fill="FFFFFF"/>
        </w:rPr>
        <w:t>(</w:t>
      </w:r>
      <w:proofErr w:type="spellStart"/>
      <w:r w:rsidR="000C496C" w:rsidRPr="00A76150">
        <w:rPr>
          <w:rFonts w:ascii="Times New Roman" w:hAnsi="Times New Roman"/>
          <w:color w:val="222222"/>
          <w:sz w:val="24"/>
          <w:szCs w:val="24"/>
          <w:shd w:val="clear" w:color="auto" w:fill="FFFFFF"/>
        </w:rPr>
        <w:t>Nobanee</w:t>
      </w:r>
      <w:proofErr w:type="spellEnd"/>
      <w:r w:rsidR="000C496C" w:rsidRPr="00A76150">
        <w:rPr>
          <w:rFonts w:ascii="Times New Roman" w:hAnsi="Times New Roman"/>
          <w:color w:val="222222"/>
          <w:sz w:val="24"/>
          <w:szCs w:val="24"/>
          <w:shd w:val="clear" w:color="auto" w:fill="FFFFFF"/>
        </w:rPr>
        <w:t xml:space="preserve"> et al, 2021)</w:t>
      </w:r>
      <w:r w:rsidRPr="00A76150">
        <w:rPr>
          <w:rFonts w:ascii="Times New Roman" w:hAnsi="Times New Roman"/>
          <w:sz w:val="24"/>
          <w:szCs w:val="24"/>
        </w:rPr>
        <w:t xml:space="preserve">. Any new company which enters the automobile industry will not be able to avail to </w:t>
      </w:r>
      <w:r w:rsidR="00766481" w:rsidRPr="00A76150">
        <w:rPr>
          <w:rFonts w:ascii="Times New Roman" w:hAnsi="Times New Roman"/>
          <w:sz w:val="24"/>
          <w:szCs w:val="24"/>
        </w:rPr>
        <w:t>these requirements</w:t>
      </w:r>
      <w:r w:rsidRPr="00A76150">
        <w:rPr>
          <w:rFonts w:ascii="Times New Roman" w:hAnsi="Times New Roman"/>
          <w:sz w:val="24"/>
          <w:szCs w:val="24"/>
        </w:rPr>
        <w:t xml:space="preserve"> as BMW has witnessed a revolution over the years and they have been able to create </w:t>
      </w:r>
      <w:r w:rsidR="00766481" w:rsidRPr="00A76150">
        <w:rPr>
          <w:rFonts w:ascii="Times New Roman" w:hAnsi="Times New Roman"/>
          <w:sz w:val="24"/>
          <w:szCs w:val="24"/>
        </w:rPr>
        <w:t>an</w:t>
      </w:r>
      <w:r w:rsidRPr="00A76150">
        <w:rPr>
          <w:rFonts w:ascii="Times New Roman" w:hAnsi="Times New Roman"/>
          <w:sz w:val="24"/>
          <w:szCs w:val="24"/>
        </w:rPr>
        <w:t xml:space="preserve"> environment where the rate of return for every investment is very rapid as compared to the investments done by any e new company into this industry. The </w:t>
      </w:r>
      <w:r w:rsidR="00766481" w:rsidRPr="00A76150">
        <w:rPr>
          <w:rFonts w:ascii="Times New Roman" w:hAnsi="Times New Roman"/>
          <w:sz w:val="24"/>
          <w:szCs w:val="24"/>
        </w:rPr>
        <w:t>main thing</w:t>
      </w:r>
      <w:r w:rsidRPr="00A76150">
        <w:rPr>
          <w:rFonts w:ascii="Times New Roman" w:hAnsi="Times New Roman"/>
          <w:sz w:val="24"/>
          <w:szCs w:val="24"/>
        </w:rPr>
        <w:t xml:space="preserve"> that secures the position of BMW concerning this threat is its reputation in the UK market and across the world.</w:t>
      </w:r>
    </w:p>
    <w:p w14:paraId="2B595444" w14:textId="77777777" w:rsidR="004A13CA" w:rsidRPr="00A76150" w:rsidRDefault="001D7BA6" w:rsidP="00A76150">
      <w:pPr>
        <w:pStyle w:val="Heading1"/>
        <w:spacing w:line="480" w:lineRule="auto"/>
      </w:pPr>
      <w:bookmarkStart w:id="15" w:name="_Toc92451896"/>
      <w:bookmarkStart w:id="16" w:name="_Toc92286914"/>
      <w:r w:rsidRPr="00A76150">
        <w:t>3.0 Value Chain Analysis</w:t>
      </w:r>
      <w:bookmarkEnd w:id="15"/>
      <w:bookmarkEnd w:id="16"/>
    </w:p>
    <w:p w14:paraId="1D0285EE" w14:textId="77777777" w:rsidR="004A13CA" w:rsidRPr="00A76150" w:rsidRDefault="001D7BA6" w:rsidP="00A76150">
      <w:pPr>
        <w:pStyle w:val="Heading2"/>
        <w:spacing w:line="480" w:lineRule="auto"/>
      </w:pPr>
      <w:bookmarkStart w:id="17" w:name="_Toc92451897"/>
      <w:bookmarkStart w:id="18" w:name="_Toc92286915"/>
      <w:r w:rsidRPr="00A76150">
        <w:t>3.1 Primary activities</w:t>
      </w:r>
      <w:bookmarkEnd w:id="17"/>
      <w:bookmarkEnd w:id="18"/>
    </w:p>
    <w:p w14:paraId="04D8AB0B" w14:textId="77777777" w:rsidR="004A13CA" w:rsidRPr="00A76150" w:rsidRDefault="001D7BA6" w:rsidP="00A76150">
      <w:pPr>
        <w:spacing w:line="480" w:lineRule="auto"/>
        <w:jc w:val="both"/>
        <w:rPr>
          <w:rFonts w:ascii="Times New Roman" w:hAnsi="Times New Roman"/>
          <w:bCs/>
          <w:sz w:val="24"/>
          <w:szCs w:val="24"/>
        </w:rPr>
      </w:pPr>
      <w:r w:rsidRPr="00A76150">
        <w:rPr>
          <w:rFonts w:ascii="Times New Roman" w:hAnsi="Times New Roman"/>
          <w:bCs/>
          <w:sz w:val="24"/>
          <w:szCs w:val="24"/>
        </w:rPr>
        <w:t xml:space="preserve">The primary </w:t>
      </w:r>
      <w:r w:rsidR="00766481" w:rsidRPr="00A76150">
        <w:rPr>
          <w:rFonts w:ascii="Times New Roman" w:hAnsi="Times New Roman"/>
          <w:bCs/>
          <w:sz w:val="24"/>
          <w:szCs w:val="24"/>
        </w:rPr>
        <w:t>activity</w:t>
      </w:r>
      <w:r w:rsidRPr="00A76150">
        <w:rPr>
          <w:rFonts w:ascii="Times New Roman" w:hAnsi="Times New Roman"/>
          <w:bCs/>
          <w:sz w:val="24"/>
          <w:szCs w:val="24"/>
        </w:rPr>
        <w:t xml:space="preserve"> which comprises the value chain includes the creation of products and services. </w:t>
      </w:r>
    </w:p>
    <w:p w14:paraId="07268597" w14:textId="77777777" w:rsidR="004A13CA" w:rsidRPr="00A76150" w:rsidRDefault="001D7BA6" w:rsidP="00A76150">
      <w:pPr>
        <w:spacing w:line="480" w:lineRule="auto"/>
        <w:jc w:val="both"/>
        <w:rPr>
          <w:rFonts w:ascii="Times New Roman" w:hAnsi="Times New Roman"/>
          <w:sz w:val="24"/>
          <w:szCs w:val="24"/>
        </w:rPr>
      </w:pPr>
      <w:r w:rsidRPr="00A76150">
        <w:rPr>
          <w:rFonts w:ascii="Times New Roman" w:hAnsi="Times New Roman"/>
          <w:b/>
          <w:bCs/>
          <w:sz w:val="24"/>
          <w:szCs w:val="24"/>
        </w:rPr>
        <w:t xml:space="preserve">BMW inbound logistics - </w:t>
      </w:r>
      <w:r w:rsidR="00766481" w:rsidRPr="00A76150">
        <w:rPr>
          <w:rFonts w:ascii="Times New Roman" w:hAnsi="Times New Roman"/>
          <w:sz w:val="24"/>
          <w:szCs w:val="24"/>
        </w:rPr>
        <w:t>The sources</w:t>
      </w:r>
      <w:r w:rsidRPr="00A76150">
        <w:rPr>
          <w:rFonts w:ascii="Times New Roman" w:hAnsi="Times New Roman"/>
          <w:sz w:val="24"/>
          <w:szCs w:val="24"/>
        </w:rPr>
        <w:t xml:space="preserve"> of BMW are </w:t>
      </w:r>
      <w:r w:rsidR="00766481" w:rsidRPr="00A76150">
        <w:rPr>
          <w:rFonts w:ascii="Times New Roman" w:hAnsi="Times New Roman"/>
          <w:sz w:val="24"/>
          <w:szCs w:val="24"/>
        </w:rPr>
        <w:t>gained from</w:t>
      </w:r>
      <w:r w:rsidRPr="00A76150">
        <w:rPr>
          <w:rFonts w:ascii="Times New Roman" w:hAnsi="Times New Roman"/>
          <w:sz w:val="24"/>
          <w:szCs w:val="24"/>
        </w:rPr>
        <w:t xml:space="preserve"> around 12000 suppliers internationally. The </w:t>
      </w:r>
      <w:r w:rsidR="00766481" w:rsidRPr="00A76150">
        <w:rPr>
          <w:rFonts w:ascii="Times New Roman" w:hAnsi="Times New Roman"/>
          <w:sz w:val="24"/>
          <w:szCs w:val="24"/>
        </w:rPr>
        <w:t>organization</w:t>
      </w:r>
      <w:r w:rsidRPr="00A76150">
        <w:rPr>
          <w:rFonts w:ascii="Times New Roman" w:hAnsi="Times New Roman"/>
          <w:sz w:val="24"/>
          <w:szCs w:val="24"/>
        </w:rPr>
        <w:t xml:space="preserve"> has around 31 production and assembly plants and the largest part of its supply network is based in Germany. DHL is the biggest logistics partner of BMW and apart from Europe BMW has partnered with many </w:t>
      </w:r>
      <w:r w:rsidR="00766481" w:rsidRPr="00A76150">
        <w:rPr>
          <w:rFonts w:ascii="Times New Roman" w:hAnsi="Times New Roman"/>
          <w:sz w:val="24"/>
          <w:szCs w:val="24"/>
        </w:rPr>
        <w:t>logistic agents</w:t>
      </w:r>
      <w:r w:rsidRPr="00A76150">
        <w:rPr>
          <w:rFonts w:ascii="Times New Roman" w:hAnsi="Times New Roman"/>
          <w:sz w:val="24"/>
          <w:szCs w:val="24"/>
        </w:rPr>
        <w:t xml:space="preserve"> in the Asia Pacific region. </w:t>
      </w:r>
    </w:p>
    <w:p w14:paraId="6BDF94FF" w14:textId="77777777" w:rsidR="004A13CA" w:rsidRPr="00A76150" w:rsidRDefault="001D7BA6"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b/>
          <w:bCs/>
          <w:sz w:val="24"/>
          <w:szCs w:val="24"/>
        </w:rPr>
        <w:t>BMW operations</w:t>
      </w:r>
      <w:r w:rsidRPr="00A76150">
        <w:rPr>
          <w:rFonts w:ascii="Times New Roman" w:hAnsi="Times New Roman"/>
          <w:sz w:val="24"/>
          <w:szCs w:val="24"/>
        </w:rPr>
        <w:t xml:space="preserve"> </w:t>
      </w:r>
      <w:r w:rsidR="00766481" w:rsidRPr="00A76150">
        <w:rPr>
          <w:rFonts w:ascii="Times New Roman" w:hAnsi="Times New Roman"/>
          <w:sz w:val="24"/>
          <w:szCs w:val="24"/>
        </w:rPr>
        <w:t>- BMW</w:t>
      </w:r>
      <w:r w:rsidRPr="00A76150">
        <w:rPr>
          <w:rFonts w:ascii="Times New Roman" w:hAnsi="Times New Roman"/>
          <w:sz w:val="24"/>
          <w:szCs w:val="24"/>
        </w:rPr>
        <w:t xml:space="preserve"> is best in Munich Germany and it has Global operations spread across 140 countries. The UK is one of the leading markets and it has been established as one of the </w:t>
      </w:r>
      <w:r w:rsidRPr="00A76150">
        <w:rPr>
          <w:rFonts w:ascii="Times New Roman" w:hAnsi="Times New Roman"/>
          <w:sz w:val="24"/>
          <w:szCs w:val="24"/>
        </w:rPr>
        <w:lastRenderedPageBreak/>
        <w:t xml:space="preserve">successful makers of automobiles and motorcycles all over the country and across the globe. BMW has around 31 product locations in 15 </w:t>
      </w:r>
      <w:r w:rsidR="000C496C" w:rsidRPr="00A76150">
        <w:rPr>
          <w:rFonts w:ascii="Times New Roman" w:hAnsi="Times New Roman"/>
          <w:sz w:val="24"/>
          <w:szCs w:val="24"/>
        </w:rPr>
        <w:t xml:space="preserve">countries </w:t>
      </w:r>
      <w:r w:rsidR="000C496C" w:rsidRPr="00A76150">
        <w:rPr>
          <w:rFonts w:ascii="Times New Roman" w:hAnsi="Times New Roman"/>
          <w:color w:val="222222"/>
          <w:sz w:val="24"/>
          <w:szCs w:val="24"/>
          <w:shd w:val="clear" w:color="auto" w:fill="FFFFFF"/>
        </w:rPr>
        <w:t>(</w:t>
      </w:r>
      <w:proofErr w:type="spellStart"/>
      <w:r w:rsidR="000C496C" w:rsidRPr="00A76150">
        <w:rPr>
          <w:rFonts w:ascii="Times New Roman" w:hAnsi="Times New Roman"/>
          <w:color w:val="222222"/>
          <w:sz w:val="24"/>
          <w:szCs w:val="24"/>
          <w:shd w:val="clear" w:color="auto" w:fill="FFFFFF"/>
        </w:rPr>
        <w:t>Swingram</w:t>
      </w:r>
      <w:proofErr w:type="spellEnd"/>
      <w:r w:rsidR="000C496C" w:rsidRPr="00A76150">
        <w:rPr>
          <w:rFonts w:ascii="Times New Roman" w:hAnsi="Times New Roman"/>
          <w:color w:val="222222"/>
          <w:sz w:val="24"/>
          <w:szCs w:val="24"/>
          <w:shd w:val="clear" w:color="auto" w:fill="FFFFFF"/>
        </w:rPr>
        <w:t xml:space="preserve"> and Caliper, 2019</w:t>
      </w:r>
      <w:proofErr w:type="gramStart"/>
      <w:r w:rsidR="000C496C" w:rsidRPr="00A76150">
        <w:rPr>
          <w:rFonts w:ascii="Times New Roman" w:hAnsi="Times New Roman"/>
          <w:color w:val="222222"/>
          <w:sz w:val="24"/>
          <w:szCs w:val="24"/>
          <w:shd w:val="clear" w:color="auto" w:fill="FFFFFF"/>
        </w:rPr>
        <w:t xml:space="preserve">) </w:t>
      </w:r>
      <w:r w:rsidRPr="00A76150">
        <w:rPr>
          <w:rFonts w:ascii="Times New Roman" w:hAnsi="Times New Roman"/>
          <w:sz w:val="24"/>
          <w:szCs w:val="24"/>
        </w:rPr>
        <w:t>.</w:t>
      </w:r>
      <w:proofErr w:type="gramEnd"/>
      <w:r w:rsidRPr="00A76150">
        <w:rPr>
          <w:rFonts w:ascii="Times New Roman" w:hAnsi="Times New Roman"/>
          <w:sz w:val="24"/>
          <w:szCs w:val="24"/>
        </w:rPr>
        <w:t xml:space="preserve"> The BMW Group has around 43 sell subsidiaries and financial services locations worldwide along with 16 research and development locations. </w:t>
      </w:r>
    </w:p>
    <w:p w14:paraId="7B63DBBE" w14:textId="77777777" w:rsidR="004A13CA" w:rsidRPr="00A76150" w:rsidRDefault="001D7BA6" w:rsidP="00A76150">
      <w:pPr>
        <w:spacing w:line="480" w:lineRule="auto"/>
        <w:jc w:val="both"/>
        <w:rPr>
          <w:rFonts w:ascii="Times New Roman" w:hAnsi="Times New Roman"/>
          <w:sz w:val="24"/>
          <w:szCs w:val="24"/>
        </w:rPr>
      </w:pPr>
      <w:r w:rsidRPr="00A76150">
        <w:rPr>
          <w:rFonts w:ascii="Times New Roman" w:hAnsi="Times New Roman"/>
          <w:b/>
          <w:bCs/>
          <w:sz w:val="24"/>
          <w:szCs w:val="24"/>
        </w:rPr>
        <w:t>Outbound logistics</w:t>
      </w:r>
      <w:r w:rsidRPr="00A76150">
        <w:rPr>
          <w:rFonts w:ascii="Times New Roman" w:hAnsi="Times New Roman"/>
          <w:sz w:val="24"/>
          <w:szCs w:val="24"/>
        </w:rPr>
        <w:t xml:space="preserve"> - in the UK markets BMW has been able to establish an extensive network of dealers and retailers to help them to converse directly with the consumers. </w:t>
      </w:r>
      <w:r w:rsidR="00766481" w:rsidRPr="00A76150">
        <w:rPr>
          <w:rFonts w:ascii="Times New Roman" w:hAnsi="Times New Roman"/>
          <w:sz w:val="24"/>
          <w:szCs w:val="24"/>
        </w:rPr>
        <w:t xml:space="preserve">As stated earlier DHL is the key logistic partner and they are the responsible ones for taking care of outbound logistics for the organization in most of the European markets. </w:t>
      </w:r>
    </w:p>
    <w:p w14:paraId="40F1F173" w14:textId="77777777" w:rsidR="004A13CA" w:rsidRPr="00A76150" w:rsidRDefault="001D7BA6"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b/>
          <w:bCs/>
          <w:sz w:val="24"/>
          <w:szCs w:val="24"/>
        </w:rPr>
        <w:t>BMW marketing and sales</w:t>
      </w:r>
      <w:r w:rsidRPr="00A76150">
        <w:rPr>
          <w:rFonts w:ascii="Times New Roman" w:hAnsi="Times New Roman"/>
          <w:sz w:val="24"/>
          <w:szCs w:val="24"/>
        </w:rPr>
        <w:t xml:space="preserve"> - BMW uses multichannel promotional techniques for changing their position in the market and as a result of their promotional techniques, they have been able to acquire a strong brand image globally</w:t>
      </w:r>
      <w:r w:rsidR="000C496C" w:rsidRPr="00A76150">
        <w:rPr>
          <w:rFonts w:ascii="Times New Roman" w:hAnsi="Times New Roman"/>
          <w:sz w:val="24"/>
          <w:szCs w:val="24"/>
        </w:rPr>
        <w:t xml:space="preserve"> </w:t>
      </w:r>
      <w:r w:rsidR="000C496C" w:rsidRPr="00A76150">
        <w:rPr>
          <w:rFonts w:ascii="Times New Roman" w:hAnsi="Times New Roman"/>
          <w:color w:val="222222"/>
          <w:sz w:val="24"/>
          <w:szCs w:val="24"/>
          <w:shd w:val="clear" w:color="auto" w:fill="FFFFFF"/>
        </w:rPr>
        <w:t>(</w:t>
      </w:r>
      <w:proofErr w:type="spellStart"/>
      <w:r w:rsidR="000C496C" w:rsidRPr="00A76150">
        <w:rPr>
          <w:rFonts w:ascii="Times New Roman" w:hAnsi="Times New Roman"/>
          <w:color w:val="222222"/>
          <w:sz w:val="24"/>
          <w:szCs w:val="24"/>
          <w:shd w:val="clear" w:color="auto" w:fill="FFFFFF"/>
        </w:rPr>
        <w:t>Azeroul</w:t>
      </w:r>
      <w:proofErr w:type="spellEnd"/>
      <w:r w:rsidR="000C496C" w:rsidRPr="00A76150">
        <w:rPr>
          <w:rFonts w:ascii="Times New Roman" w:hAnsi="Times New Roman"/>
          <w:color w:val="222222"/>
          <w:sz w:val="24"/>
          <w:szCs w:val="24"/>
          <w:shd w:val="clear" w:color="auto" w:fill="FFFFFF"/>
        </w:rPr>
        <w:t xml:space="preserve"> et al, 2021). </w:t>
      </w:r>
      <w:r w:rsidRPr="00A76150">
        <w:rPr>
          <w:rFonts w:ascii="Times New Roman" w:hAnsi="Times New Roman"/>
          <w:sz w:val="24"/>
          <w:szCs w:val="24"/>
        </w:rPr>
        <w:t xml:space="preserve">The </w:t>
      </w:r>
      <w:r w:rsidR="00766481" w:rsidRPr="00A76150">
        <w:rPr>
          <w:rFonts w:ascii="Times New Roman" w:hAnsi="Times New Roman"/>
          <w:sz w:val="24"/>
          <w:szCs w:val="24"/>
        </w:rPr>
        <w:t>organization</w:t>
      </w:r>
      <w:r w:rsidRPr="00A76150">
        <w:rPr>
          <w:rFonts w:ascii="Times New Roman" w:hAnsi="Times New Roman"/>
          <w:sz w:val="24"/>
          <w:szCs w:val="24"/>
        </w:rPr>
        <w:t xml:space="preserve"> has used all the digital channels for marketing and apart from the sales network they have included around 3500 BMW dealership and 1600 mini dealership for building an extensive network of retailers and dealers in the UK for serving the customers. </w:t>
      </w:r>
    </w:p>
    <w:p w14:paraId="1CC89222" w14:textId="77777777" w:rsidR="004A13CA" w:rsidRPr="00A76150" w:rsidRDefault="001D7BA6" w:rsidP="00A76150">
      <w:pPr>
        <w:pStyle w:val="Heading2"/>
        <w:spacing w:line="480" w:lineRule="auto"/>
      </w:pPr>
      <w:bookmarkStart w:id="19" w:name="_Toc92451898"/>
      <w:bookmarkStart w:id="20" w:name="_Toc92286916"/>
      <w:r w:rsidRPr="00A76150">
        <w:t>3.2 Product and services</w:t>
      </w:r>
      <w:bookmarkEnd w:id="19"/>
      <w:bookmarkEnd w:id="20"/>
    </w:p>
    <w:p w14:paraId="559AF585" w14:textId="77777777" w:rsidR="004A13CA" w:rsidRPr="00A76150" w:rsidRDefault="001D7BA6" w:rsidP="00A76150">
      <w:pPr>
        <w:spacing w:line="480" w:lineRule="auto"/>
        <w:jc w:val="both"/>
        <w:rPr>
          <w:rFonts w:ascii="Times New Roman" w:hAnsi="Times New Roman"/>
          <w:sz w:val="24"/>
          <w:szCs w:val="24"/>
        </w:rPr>
      </w:pPr>
      <w:r w:rsidRPr="00A76150">
        <w:rPr>
          <w:rFonts w:ascii="Times New Roman" w:hAnsi="Times New Roman"/>
          <w:sz w:val="24"/>
          <w:szCs w:val="24"/>
        </w:rPr>
        <w:t>The product range of BMW comprises automobiles and motorcycles and they have also started selling cars under the brands like Mini and Rolls-Royce.</w:t>
      </w:r>
    </w:p>
    <w:p w14:paraId="3FC8EC14" w14:textId="5CBA183B" w:rsidR="000C496C" w:rsidRPr="00A76150" w:rsidRDefault="001D7BA6"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b/>
          <w:bCs/>
          <w:sz w:val="24"/>
          <w:szCs w:val="24"/>
        </w:rPr>
        <w:t xml:space="preserve">Support Activities - </w:t>
      </w:r>
      <w:r w:rsidRPr="00A76150">
        <w:rPr>
          <w:rFonts w:ascii="Times New Roman" w:hAnsi="Times New Roman"/>
          <w:sz w:val="24"/>
          <w:szCs w:val="24"/>
        </w:rPr>
        <w:t>The support activities include technology, Human Resource Management, infrastructure and procurement. BMW has divided the company into two main business segments which comprise automobile and motorcycle</w:t>
      </w:r>
      <w:r w:rsidR="000C496C" w:rsidRPr="00A76150">
        <w:rPr>
          <w:rFonts w:ascii="Times New Roman" w:hAnsi="Times New Roman"/>
          <w:sz w:val="24"/>
          <w:szCs w:val="24"/>
        </w:rPr>
        <w:t xml:space="preserve"> </w:t>
      </w:r>
      <w:r w:rsidR="000C496C" w:rsidRPr="00A76150">
        <w:rPr>
          <w:rFonts w:ascii="Times New Roman" w:hAnsi="Times New Roman"/>
          <w:color w:val="222222"/>
          <w:sz w:val="24"/>
          <w:szCs w:val="24"/>
          <w:shd w:val="clear" w:color="auto" w:fill="FFFFFF"/>
        </w:rPr>
        <w:t>(</w:t>
      </w:r>
      <w:proofErr w:type="spellStart"/>
      <w:r w:rsidR="000C496C" w:rsidRPr="00A76150">
        <w:rPr>
          <w:rFonts w:ascii="Times New Roman" w:hAnsi="Times New Roman"/>
          <w:color w:val="222222"/>
          <w:sz w:val="24"/>
          <w:szCs w:val="24"/>
          <w:shd w:val="clear" w:color="auto" w:fill="FFFFFF"/>
        </w:rPr>
        <w:t>Chodakowska</w:t>
      </w:r>
      <w:proofErr w:type="spellEnd"/>
      <w:r w:rsidR="000C496C" w:rsidRPr="00A76150">
        <w:rPr>
          <w:rFonts w:ascii="Times New Roman" w:hAnsi="Times New Roman"/>
          <w:color w:val="222222"/>
          <w:sz w:val="24"/>
          <w:szCs w:val="24"/>
          <w:shd w:val="clear" w:color="auto" w:fill="FFFFFF"/>
        </w:rPr>
        <w:t xml:space="preserve">, 2018). </w:t>
      </w:r>
      <w:r w:rsidRPr="00A76150">
        <w:rPr>
          <w:rFonts w:ascii="Times New Roman" w:hAnsi="Times New Roman"/>
          <w:sz w:val="24"/>
          <w:szCs w:val="24"/>
        </w:rPr>
        <w:t xml:space="preserve">The network change of BMW in the UK has steak in full care of the quality control in the supply chain and they have been able to establish a supply network that operates in all parts of the UK. </w:t>
      </w:r>
    </w:p>
    <w:p w14:paraId="1A158E83" w14:textId="5A55923D" w:rsidR="004A13CA" w:rsidRPr="00A76150" w:rsidRDefault="001D7BA6" w:rsidP="00A76150">
      <w:pPr>
        <w:pStyle w:val="Heading1"/>
        <w:spacing w:line="480" w:lineRule="auto"/>
      </w:pPr>
      <w:bookmarkStart w:id="21" w:name="_Toc92451899"/>
      <w:bookmarkStart w:id="22" w:name="_Toc92286917"/>
      <w:r w:rsidRPr="00A76150">
        <w:lastRenderedPageBreak/>
        <w:t>4.0 SWOT</w:t>
      </w:r>
      <w:bookmarkEnd w:id="21"/>
      <w:r w:rsidR="00A76150">
        <w:t xml:space="preserve"> Analysis</w:t>
      </w:r>
      <w:bookmarkEnd w:id="22"/>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788"/>
        <w:gridCol w:w="4788"/>
      </w:tblGrid>
      <w:tr w:rsidR="00F01924" w:rsidRPr="00A76150" w14:paraId="336EB03D" w14:textId="77777777">
        <w:tc>
          <w:tcPr>
            <w:tcW w:w="4788" w:type="dxa"/>
            <w:tcBorders>
              <w:top w:val="single" w:sz="4" w:space="0" w:color="auto"/>
              <w:left w:val="single" w:sz="4" w:space="0" w:color="auto"/>
              <w:bottom w:val="single" w:sz="4" w:space="0" w:color="auto"/>
              <w:right w:val="single" w:sz="4" w:space="0" w:color="auto"/>
            </w:tcBorders>
          </w:tcPr>
          <w:p w14:paraId="480909DC" w14:textId="77777777" w:rsidR="004A13CA" w:rsidRPr="00A76150" w:rsidRDefault="001D7BA6" w:rsidP="00A76150">
            <w:pPr>
              <w:spacing w:line="480" w:lineRule="auto"/>
              <w:jc w:val="both"/>
              <w:rPr>
                <w:rFonts w:ascii="Times New Roman" w:hAnsi="Times New Roman"/>
                <w:b/>
                <w:bCs/>
                <w:sz w:val="24"/>
                <w:szCs w:val="24"/>
              </w:rPr>
            </w:pPr>
            <w:r w:rsidRPr="00A76150">
              <w:rPr>
                <w:rFonts w:ascii="Times New Roman" w:hAnsi="Times New Roman"/>
                <w:b/>
                <w:bCs/>
                <w:sz w:val="24"/>
                <w:szCs w:val="24"/>
              </w:rPr>
              <w:t>Strengths</w:t>
            </w:r>
          </w:p>
          <w:p w14:paraId="1DCC27B2" w14:textId="77777777" w:rsidR="004A13CA" w:rsidRPr="00A76150" w:rsidRDefault="001D7BA6" w:rsidP="00A76150">
            <w:pPr>
              <w:pStyle w:val="ListParagraph"/>
              <w:numPr>
                <w:ilvl w:val="0"/>
                <w:numId w:val="1"/>
              </w:numPr>
              <w:spacing w:line="480" w:lineRule="auto"/>
              <w:jc w:val="both"/>
              <w:rPr>
                <w:rFonts w:ascii="Times New Roman" w:hAnsi="Times New Roman"/>
                <w:sz w:val="24"/>
                <w:szCs w:val="24"/>
              </w:rPr>
            </w:pPr>
            <w:r w:rsidRPr="00A76150">
              <w:rPr>
                <w:rFonts w:ascii="Times New Roman" w:hAnsi="Times New Roman"/>
                <w:sz w:val="24"/>
                <w:szCs w:val="24"/>
              </w:rPr>
              <w:t>One of the most automatic brands all over the UK and globally</w:t>
            </w:r>
          </w:p>
          <w:p w14:paraId="3C1BAB49" w14:textId="77777777" w:rsidR="004A13CA" w:rsidRPr="00A76150" w:rsidRDefault="001D7BA6" w:rsidP="00A76150">
            <w:pPr>
              <w:pStyle w:val="ListParagraph"/>
              <w:numPr>
                <w:ilvl w:val="0"/>
                <w:numId w:val="1"/>
              </w:numPr>
              <w:spacing w:line="480" w:lineRule="auto"/>
              <w:jc w:val="both"/>
              <w:rPr>
                <w:rFonts w:ascii="Times New Roman" w:hAnsi="Times New Roman"/>
                <w:sz w:val="24"/>
                <w:szCs w:val="24"/>
              </w:rPr>
            </w:pPr>
            <w:r w:rsidRPr="00A76150">
              <w:rPr>
                <w:rFonts w:ascii="Times New Roman" w:hAnsi="Times New Roman"/>
                <w:sz w:val="24"/>
                <w:szCs w:val="24"/>
              </w:rPr>
              <w:t>The revenue streams of this brand are graphically diversified</w:t>
            </w:r>
          </w:p>
          <w:p w14:paraId="0C86DE46" w14:textId="77777777" w:rsidR="004A13CA" w:rsidRPr="00A76150" w:rsidRDefault="001D7BA6" w:rsidP="00A76150">
            <w:pPr>
              <w:pStyle w:val="ListParagraph"/>
              <w:numPr>
                <w:ilvl w:val="0"/>
                <w:numId w:val="1"/>
              </w:numPr>
              <w:spacing w:line="480" w:lineRule="auto"/>
              <w:jc w:val="both"/>
              <w:rPr>
                <w:rFonts w:ascii="Times New Roman" w:hAnsi="Times New Roman"/>
                <w:sz w:val="24"/>
                <w:szCs w:val="24"/>
              </w:rPr>
            </w:pPr>
            <w:r w:rsidRPr="00A76150">
              <w:rPr>
                <w:rFonts w:ascii="Times New Roman" w:hAnsi="Times New Roman"/>
                <w:sz w:val="24"/>
                <w:szCs w:val="24"/>
              </w:rPr>
              <w:t>They have a successful partnership all over the UK</w:t>
            </w:r>
          </w:p>
          <w:p w14:paraId="2D09D33C" w14:textId="77777777" w:rsidR="004A13CA" w:rsidRPr="00A76150" w:rsidRDefault="001D7BA6" w:rsidP="00A76150">
            <w:pPr>
              <w:pStyle w:val="ListParagraph"/>
              <w:numPr>
                <w:ilvl w:val="0"/>
                <w:numId w:val="1"/>
              </w:numPr>
              <w:spacing w:line="480" w:lineRule="auto"/>
              <w:jc w:val="both"/>
              <w:rPr>
                <w:rFonts w:ascii="Times New Roman" w:hAnsi="Times New Roman"/>
                <w:sz w:val="24"/>
                <w:szCs w:val="24"/>
              </w:rPr>
            </w:pPr>
            <w:r w:rsidRPr="00A76150">
              <w:rPr>
                <w:rFonts w:ascii="Times New Roman" w:hAnsi="Times New Roman"/>
                <w:sz w:val="24"/>
                <w:szCs w:val="24"/>
              </w:rPr>
              <w:t>They have strengthened the engineering and has provided the consumers with a better driving experience</w:t>
            </w:r>
          </w:p>
          <w:p w14:paraId="6CF97A4A" w14:textId="77777777" w:rsidR="004A13CA" w:rsidRPr="00A76150" w:rsidRDefault="001D7BA6" w:rsidP="00A76150">
            <w:pPr>
              <w:pStyle w:val="ListParagraph"/>
              <w:numPr>
                <w:ilvl w:val="0"/>
                <w:numId w:val="1"/>
              </w:numPr>
              <w:spacing w:line="480" w:lineRule="auto"/>
              <w:jc w:val="both"/>
              <w:rPr>
                <w:rFonts w:ascii="Times New Roman" w:hAnsi="Times New Roman"/>
                <w:sz w:val="24"/>
                <w:szCs w:val="24"/>
              </w:rPr>
            </w:pPr>
            <w:r w:rsidRPr="00A76150">
              <w:rPr>
                <w:rFonts w:ascii="Times New Roman" w:hAnsi="Times New Roman"/>
                <w:sz w:val="24"/>
                <w:szCs w:val="24"/>
              </w:rPr>
              <w:t>The competence in hybrid and electric cars is precise</w:t>
            </w:r>
          </w:p>
          <w:p w14:paraId="39D54C63" w14:textId="77777777" w:rsidR="004A13CA" w:rsidRPr="00A76150" w:rsidRDefault="001D7BA6" w:rsidP="00A76150">
            <w:pPr>
              <w:pStyle w:val="ListParagraph"/>
              <w:numPr>
                <w:ilvl w:val="0"/>
                <w:numId w:val="1"/>
              </w:numPr>
              <w:spacing w:line="480" w:lineRule="auto"/>
              <w:jc w:val="both"/>
              <w:rPr>
                <w:rFonts w:ascii="Times New Roman" w:hAnsi="Times New Roman"/>
                <w:sz w:val="24"/>
                <w:szCs w:val="24"/>
              </w:rPr>
            </w:pPr>
            <w:r w:rsidRPr="00A76150">
              <w:rPr>
                <w:rFonts w:ascii="Times New Roman" w:hAnsi="Times New Roman"/>
                <w:sz w:val="24"/>
                <w:szCs w:val="24"/>
              </w:rPr>
              <w:t>They have been able to build a clear strategy for meeting future challenges and coping up with the recent trends.</w:t>
            </w:r>
          </w:p>
          <w:p w14:paraId="46E05432" w14:textId="77777777" w:rsidR="004A13CA" w:rsidRPr="00A76150" w:rsidRDefault="004A13CA" w:rsidP="00A76150">
            <w:pPr>
              <w:spacing w:line="480" w:lineRule="auto"/>
              <w:jc w:val="both"/>
              <w:rPr>
                <w:rFonts w:ascii="Times New Roman" w:hAnsi="Times New Roman"/>
                <w:b/>
                <w:bCs/>
                <w:sz w:val="24"/>
                <w:szCs w:val="24"/>
              </w:rPr>
            </w:pPr>
          </w:p>
        </w:tc>
        <w:tc>
          <w:tcPr>
            <w:tcW w:w="4788" w:type="dxa"/>
            <w:tcBorders>
              <w:top w:val="single" w:sz="4" w:space="0" w:color="auto"/>
              <w:left w:val="single" w:sz="4" w:space="0" w:color="auto"/>
              <w:bottom w:val="single" w:sz="4" w:space="0" w:color="auto"/>
              <w:right w:val="single" w:sz="4" w:space="0" w:color="auto"/>
            </w:tcBorders>
          </w:tcPr>
          <w:p w14:paraId="270AE106" w14:textId="77777777" w:rsidR="004A13CA" w:rsidRPr="00A76150" w:rsidRDefault="001D7BA6" w:rsidP="00A76150">
            <w:pPr>
              <w:spacing w:line="480" w:lineRule="auto"/>
              <w:jc w:val="both"/>
              <w:rPr>
                <w:rFonts w:ascii="Times New Roman" w:hAnsi="Times New Roman"/>
                <w:b/>
                <w:bCs/>
                <w:sz w:val="24"/>
                <w:szCs w:val="24"/>
              </w:rPr>
            </w:pPr>
            <w:r w:rsidRPr="00A76150">
              <w:rPr>
                <w:rFonts w:ascii="Times New Roman" w:hAnsi="Times New Roman"/>
                <w:b/>
                <w:bCs/>
                <w:sz w:val="24"/>
                <w:szCs w:val="24"/>
              </w:rPr>
              <w:t>Weaknesses</w:t>
            </w:r>
          </w:p>
          <w:p w14:paraId="67677B5E" w14:textId="77777777" w:rsidR="004A13CA" w:rsidRPr="00A76150" w:rsidRDefault="001D7BA6" w:rsidP="00A76150">
            <w:pPr>
              <w:pStyle w:val="ListParagraph"/>
              <w:numPr>
                <w:ilvl w:val="0"/>
                <w:numId w:val="2"/>
              </w:numPr>
              <w:spacing w:line="480" w:lineRule="auto"/>
              <w:jc w:val="both"/>
              <w:rPr>
                <w:rFonts w:ascii="Times New Roman" w:hAnsi="Times New Roman"/>
                <w:sz w:val="24"/>
                <w:szCs w:val="24"/>
              </w:rPr>
            </w:pPr>
            <w:r w:rsidRPr="00A76150">
              <w:rPr>
                <w:rFonts w:ascii="Times New Roman" w:hAnsi="Times New Roman"/>
                <w:sz w:val="24"/>
                <w:szCs w:val="24"/>
              </w:rPr>
              <w:t>The portfolio of this automotive brand is poor as its source lesser differentiation in the case of products.</w:t>
            </w:r>
          </w:p>
          <w:p w14:paraId="07F4BD56" w14:textId="77777777" w:rsidR="004A13CA" w:rsidRPr="00A76150" w:rsidRDefault="001D7BA6" w:rsidP="00A76150">
            <w:pPr>
              <w:pStyle w:val="ListParagraph"/>
              <w:numPr>
                <w:ilvl w:val="0"/>
                <w:numId w:val="2"/>
              </w:numPr>
              <w:spacing w:line="480" w:lineRule="auto"/>
              <w:jc w:val="both"/>
              <w:rPr>
                <w:rFonts w:ascii="Times New Roman" w:hAnsi="Times New Roman"/>
                <w:sz w:val="24"/>
                <w:szCs w:val="24"/>
              </w:rPr>
            </w:pPr>
            <w:r w:rsidRPr="00A76150">
              <w:rPr>
                <w:rFonts w:ascii="Times New Roman" w:hAnsi="Times New Roman"/>
                <w:sz w:val="24"/>
                <w:szCs w:val="24"/>
              </w:rPr>
              <w:t xml:space="preserve">The debt </w:t>
            </w:r>
            <w:r w:rsidR="00766481" w:rsidRPr="00A76150">
              <w:rPr>
                <w:rFonts w:ascii="Times New Roman" w:hAnsi="Times New Roman"/>
                <w:sz w:val="24"/>
                <w:szCs w:val="24"/>
              </w:rPr>
              <w:t>levels of BMW are</w:t>
            </w:r>
            <w:r w:rsidRPr="00A76150">
              <w:rPr>
                <w:rFonts w:ascii="Times New Roman" w:hAnsi="Times New Roman"/>
                <w:sz w:val="24"/>
                <w:szCs w:val="24"/>
              </w:rPr>
              <w:t xml:space="preserve"> increasing.</w:t>
            </w:r>
          </w:p>
          <w:p w14:paraId="53104D34" w14:textId="77777777" w:rsidR="004A13CA" w:rsidRPr="00A76150" w:rsidRDefault="004A13CA" w:rsidP="00A76150">
            <w:pPr>
              <w:spacing w:line="480" w:lineRule="auto"/>
              <w:jc w:val="both"/>
              <w:rPr>
                <w:rFonts w:ascii="Times New Roman" w:hAnsi="Times New Roman"/>
                <w:b/>
                <w:bCs/>
                <w:sz w:val="24"/>
                <w:szCs w:val="24"/>
              </w:rPr>
            </w:pPr>
          </w:p>
        </w:tc>
      </w:tr>
      <w:tr w:rsidR="00F01924" w:rsidRPr="00A76150" w14:paraId="1B531DCC" w14:textId="77777777">
        <w:tc>
          <w:tcPr>
            <w:tcW w:w="4788" w:type="dxa"/>
            <w:tcBorders>
              <w:top w:val="single" w:sz="4" w:space="0" w:color="auto"/>
              <w:left w:val="single" w:sz="4" w:space="0" w:color="auto"/>
              <w:bottom w:val="single" w:sz="4" w:space="0" w:color="auto"/>
              <w:right w:val="single" w:sz="4" w:space="0" w:color="auto"/>
            </w:tcBorders>
          </w:tcPr>
          <w:p w14:paraId="386BE0AA" w14:textId="77777777" w:rsidR="004A13CA" w:rsidRPr="00A76150" w:rsidRDefault="001D7BA6" w:rsidP="00A76150">
            <w:pPr>
              <w:pStyle w:val="ListParagraph"/>
              <w:numPr>
                <w:ilvl w:val="0"/>
                <w:numId w:val="3"/>
              </w:numPr>
              <w:spacing w:line="480" w:lineRule="auto"/>
              <w:jc w:val="both"/>
              <w:rPr>
                <w:rFonts w:ascii="Times New Roman" w:hAnsi="Times New Roman"/>
                <w:sz w:val="24"/>
                <w:szCs w:val="24"/>
              </w:rPr>
            </w:pPr>
            <w:r w:rsidRPr="00A76150">
              <w:rPr>
                <w:rFonts w:ascii="Times New Roman" w:hAnsi="Times New Roman"/>
                <w:sz w:val="24"/>
                <w:szCs w:val="24"/>
              </w:rPr>
              <w:t xml:space="preserve">Threats </w:t>
            </w:r>
          </w:p>
          <w:p w14:paraId="1D969EB2" w14:textId="77777777" w:rsidR="004A13CA" w:rsidRPr="00A76150" w:rsidRDefault="001D7BA6" w:rsidP="00A76150">
            <w:pPr>
              <w:pStyle w:val="ListParagraph"/>
              <w:numPr>
                <w:ilvl w:val="0"/>
                <w:numId w:val="3"/>
              </w:numPr>
              <w:spacing w:line="480" w:lineRule="auto"/>
              <w:jc w:val="both"/>
              <w:rPr>
                <w:rFonts w:ascii="Times New Roman" w:hAnsi="Times New Roman"/>
                <w:sz w:val="24"/>
                <w:szCs w:val="24"/>
              </w:rPr>
            </w:pPr>
            <w:r w:rsidRPr="00A76150">
              <w:rPr>
                <w:rFonts w:ascii="Times New Roman" w:hAnsi="Times New Roman"/>
                <w:sz w:val="24"/>
                <w:szCs w:val="24"/>
              </w:rPr>
              <w:t>One of the main threats is the increasing competition in the global automotive markets</w:t>
            </w:r>
          </w:p>
          <w:p w14:paraId="3652CA56" w14:textId="77777777" w:rsidR="004A13CA" w:rsidRPr="00A76150" w:rsidRDefault="000C496C" w:rsidP="00A76150">
            <w:pPr>
              <w:numPr>
                <w:ilvl w:val="0"/>
                <w:numId w:val="3"/>
              </w:numPr>
              <w:spacing w:line="480" w:lineRule="auto"/>
              <w:jc w:val="both"/>
              <w:rPr>
                <w:rFonts w:ascii="Times New Roman" w:hAnsi="Times New Roman"/>
                <w:color w:val="222222"/>
                <w:sz w:val="24"/>
                <w:szCs w:val="24"/>
                <w:shd w:val="clear" w:color="auto" w:fill="FFFFFF"/>
              </w:rPr>
            </w:pPr>
            <w:r w:rsidRPr="00A76150">
              <w:rPr>
                <w:rFonts w:ascii="Times New Roman" w:hAnsi="Times New Roman"/>
                <w:sz w:val="24"/>
                <w:szCs w:val="24"/>
              </w:rPr>
              <w:lastRenderedPageBreak/>
              <w:t>The governments have maximized the regulations concerning the environmental factors which affect the cost structure</w:t>
            </w:r>
            <w:r w:rsidRPr="00A76150">
              <w:rPr>
                <w:rFonts w:ascii="Times New Roman" w:hAnsi="Times New Roman"/>
                <w:color w:val="222222"/>
                <w:sz w:val="24"/>
                <w:szCs w:val="24"/>
                <w:shd w:val="clear" w:color="auto" w:fill="FFFFFF"/>
              </w:rPr>
              <w:t xml:space="preserve"> (</w:t>
            </w:r>
            <w:proofErr w:type="spellStart"/>
            <w:r w:rsidRPr="00A76150">
              <w:rPr>
                <w:rFonts w:ascii="Times New Roman" w:hAnsi="Times New Roman"/>
                <w:color w:val="222222"/>
                <w:sz w:val="24"/>
                <w:szCs w:val="24"/>
                <w:shd w:val="clear" w:color="auto" w:fill="FFFFFF"/>
              </w:rPr>
              <w:t>Shtal</w:t>
            </w:r>
            <w:proofErr w:type="spellEnd"/>
            <w:r w:rsidRPr="00A76150">
              <w:rPr>
                <w:rFonts w:ascii="Times New Roman" w:hAnsi="Times New Roman"/>
                <w:color w:val="222222"/>
                <w:sz w:val="24"/>
                <w:szCs w:val="24"/>
                <w:shd w:val="clear" w:color="auto" w:fill="FFFFFF"/>
              </w:rPr>
              <w:t xml:space="preserve"> et al, 2018)</w:t>
            </w:r>
          </w:p>
          <w:p w14:paraId="21291D83" w14:textId="77777777" w:rsidR="004A13CA" w:rsidRPr="00A76150" w:rsidRDefault="001D7BA6" w:rsidP="00A76150">
            <w:pPr>
              <w:pStyle w:val="ListParagraph"/>
              <w:numPr>
                <w:ilvl w:val="0"/>
                <w:numId w:val="3"/>
              </w:numPr>
              <w:spacing w:line="480" w:lineRule="auto"/>
              <w:jc w:val="both"/>
              <w:rPr>
                <w:rFonts w:ascii="Times New Roman" w:hAnsi="Times New Roman"/>
                <w:sz w:val="24"/>
                <w:szCs w:val="24"/>
              </w:rPr>
            </w:pPr>
            <w:r w:rsidRPr="00A76150">
              <w:rPr>
                <w:rFonts w:ascii="Times New Roman" w:hAnsi="Times New Roman"/>
                <w:sz w:val="24"/>
                <w:szCs w:val="24"/>
              </w:rPr>
              <w:t>The UK automatic market has shown a slowdown or decline.</w:t>
            </w:r>
          </w:p>
        </w:tc>
        <w:tc>
          <w:tcPr>
            <w:tcW w:w="4788" w:type="dxa"/>
            <w:tcBorders>
              <w:top w:val="single" w:sz="4" w:space="0" w:color="auto"/>
              <w:left w:val="single" w:sz="4" w:space="0" w:color="auto"/>
              <w:bottom w:val="single" w:sz="4" w:space="0" w:color="auto"/>
              <w:right w:val="single" w:sz="4" w:space="0" w:color="auto"/>
            </w:tcBorders>
          </w:tcPr>
          <w:p w14:paraId="415DDD04" w14:textId="77777777" w:rsidR="004A13CA" w:rsidRPr="00A76150" w:rsidRDefault="001D7BA6" w:rsidP="00A76150">
            <w:pPr>
              <w:spacing w:line="480" w:lineRule="auto"/>
              <w:jc w:val="both"/>
              <w:rPr>
                <w:rFonts w:ascii="Times New Roman" w:hAnsi="Times New Roman"/>
                <w:b/>
                <w:bCs/>
                <w:sz w:val="24"/>
                <w:szCs w:val="24"/>
              </w:rPr>
            </w:pPr>
            <w:r w:rsidRPr="00A76150">
              <w:rPr>
                <w:rFonts w:ascii="Times New Roman" w:hAnsi="Times New Roman"/>
                <w:b/>
                <w:bCs/>
                <w:sz w:val="24"/>
                <w:szCs w:val="24"/>
              </w:rPr>
              <w:lastRenderedPageBreak/>
              <w:t>Opportunities</w:t>
            </w:r>
          </w:p>
          <w:p w14:paraId="48F4C5A8" w14:textId="77777777" w:rsidR="004A13CA" w:rsidRPr="00A76150" w:rsidRDefault="001D7BA6" w:rsidP="00A76150">
            <w:pPr>
              <w:pStyle w:val="ListParagraph"/>
              <w:numPr>
                <w:ilvl w:val="0"/>
                <w:numId w:val="4"/>
              </w:numPr>
              <w:spacing w:line="480" w:lineRule="auto"/>
              <w:jc w:val="both"/>
              <w:rPr>
                <w:rFonts w:ascii="Times New Roman" w:hAnsi="Times New Roman"/>
                <w:sz w:val="24"/>
                <w:szCs w:val="24"/>
              </w:rPr>
            </w:pPr>
            <w:r w:rsidRPr="00A76150">
              <w:rPr>
                <w:rFonts w:ascii="Times New Roman" w:hAnsi="Times New Roman"/>
                <w:sz w:val="24"/>
                <w:szCs w:val="24"/>
              </w:rPr>
              <w:t>As per the studies, fuel prices are expected to rise.</w:t>
            </w:r>
          </w:p>
          <w:p w14:paraId="714FAAC0" w14:textId="77777777" w:rsidR="004A13CA" w:rsidRPr="00A76150" w:rsidRDefault="001D7BA6" w:rsidP="00A76150">
            <w:pPr>
              <w:pStyle w:val="ListParagraph"/>
              <w:numPr>
                <w:ilvl w:val="0"/>
                <w:numId w:val="4"/>
              </w:numPr>
              <w:spacing w:line="480" w:lineRule="auto"/>
              <w:jc w:val="both"/>
              <w:rPr>
                <w:rFonts w:ascii="Times New Roman" w:hAnsi="Times New Roman"/>
                <w:sz w:val="24"/>
                <w:szCs w:val="24"/>
              </w:rPr>
            </w:pPr>
            <w:r w:rsidRPr="00A76150">
              <w:rPr>
                <w:rFonts w:ascii="Times New Roman" w:hAnsi="Times New Roman"/>
                <w:sz w:val="24"/>
                <w:szCs w:val="24"/>
              </w:rPr>
              <w:t xml:space="preserve">Strong demand has been noticed for the </w:t>
            </w:r>
            <w:r w:rsidRPr="00A76150">
              <w:rPr>
                <w:rFonts w:ascii="Times New Roman" w:hAnsi="Times New Roman"/>
                <w:sz w:val="24"/>
                <w:szCs w:val="24"/>
              </w:rPr>
              <w:lastRenderedPageBreak/>
              <w:t>vehicles which are autonomous</w:t>
            </w:r>
          </w:p>
          <w:p w14:paraId="18567719" w14:textId="77777777" w:rsidR="004A13CA" w:rsidRPr="00A76150" w:rsidRDefault="001D7BA6" w:rsidP="00A76150">
            <w:pPr>
              <w:pStyle w:val="ListParagraph"/>
              <w:numPr>
                <w:ilvl w:val="0"/>
                <w:numId w:val="4"/>
              </w:numPr>
              <w:spacing w:line="480" w:lineRule="auto"/>
              <w:jc w:val="both"/>
              <w:rPr>
                <w:rFonts w:ascii="Times New Roman" w:hAnsi="Times New Roman"/>
                <w:sz w:val="24"/>
                <w:szCs w:val="24"/>
              </w:rPr>
            </w:pPr>
            <w:r w:rsidRPr="00A76150">
              <w:rPr>
                <w:rFonts w:ascii="Times New Roman" w:hAnsi="Times New Roman"/>
                <w:sz w:val="24"/>
                <w:szCs w:val="24"/>
              </w:rPr>
              <w:t xml:space="preserve">The Euro exchange rate has </w:t>
            </w:r>
            <w:r w:rsidR="00766481" w:rsidRPr="00A76150">
              <w:rPr>
                <w:rFonts w:ascii="Times New Roman" w:hAnsi="Times New Roman"/>
                <w:sz w:val="24"/>
                <w:szCs w:val="24"/>
              </w:rPr>
              <w:t>weakened</w:t>
            </w:r>
          </w:p>
          <w:p w14:paraId="4823AA8F" w14:textId="77777777" w:rsidR="004A13CA" w:rsidRPr="00A76150" w:rsidRDefault="001D7BA6" w:rsidP="00A76150">
            <w:pPr>
              <w:pStyle w:val="ListParagraph"/>
              <w:numPr>
                <w:ilvl w:val="0"/>
                <w:numId w:val="4"/>
              </w:numPr>
              <w:spacing w:line="480" w:lineRule="auto"/>
              <w:jc w:val="both"/>
              <w:rPr>
                <w:rFonts w:ascii="Times New Roman" w:hAnsi="Times New Roman"/>
                <w:sz w:val="24"/>
                <w:szCs w:val="24"/>
              </w:rPr>
            </w:pPr>
            <w:r w:rsidRPr="00A76150">
              <w:rPr>
                <w:rFonts w:ascii="Times New Roman" w:hAnsi="Times New Roman"/>
                <w:sz w:val="24"/>
                <w:szCs w:val="24"/>
              </w:rPr>
              <w:t xml:space="preserve">The </w:t>
            </w:r>
            <w:r w:rsidR="00766481" w:rsidRPr="00A76150">
              <w:rPr>
                <w:rFonts w:ascii="Times New Roman" w:hAnsi="Times New Roman"/>
                <w:sz w:val="24"/>
                <w:szCs w:val="24"/>
              </w:rPr>
              <w:t>timing</w:t>
            </w:r>
            <w:r w:rsidRPr="00A76150">
              <w:rPr>
                <w:rFonts w:ascii="Times New Roman" w:hAnsi="Times New Roman"/>
                <w:sz w:val="24"/>
                <w:szCs w:val="24"/>
              </w:rPr>
              <w:t xml:space="preserve"> and frequency of the releases of the new model is increasing</w:t>
            </w:r>
          </w:p>
        </w:tc>
      </w:tr>
    </w:tbl>
    <w:p w14:paraId="5EAAD986" w14:textId="77777777" w:rsidR="004A13CA" w:rsidRPr="00A76150" w:rsidRDefault="004A13CA" w:rsidP="00A76150">
      <w:pPr>
        <w:spacing w:line="480" w:lineRule="auto"/>
        <w:jc w:val="both"/>
        <w:rPr>
          <w:rFonts w:ascii="Times New Roman" w:hAnsi="Times New Roman"/>
          <w:b/>
          <w:bCs/>
          <w:sz w:val="24"/>
          <w:szCs w:val="24"/>
        </w:rPr>
      </w:pPr>
    </w:p>
    <w:p w14:paraId="5B67CF48" w14:textId="77777777" w:rsidR="004A13CA" w:rsidRPr="00A76150" w:rsidRDefault="001D7BA6" w:rsidP="00A76150">
      <w:pPr>
        <w:pStyle w:val="Heading1"/>
        <w:spacing w:line="480" w:lineRule="auto"/>
        <w:jc w:val="both"/>
        <w:rPr>
          <w:rFonts w:ascii="Times New Roman" w:hAnsi="Times New Roman" w:cs="Times New Roman"/>
          <w:sz w:val="24"/>
          <w:szCs w:val="24"/>
        </w:rPr>
      </w:pPr>
      <w:bookmarkStart w:id="23" w:name="_Toc92451900"/>
      <w:bookmarkStart w:id="24" w:name="_Toc92286918"/>
      <w:r w:rsidRPr="00A76150">
        <w:rPr>
          <w:rFonts w:ascii="Times New Roman" w:hAnsi="Times New Roman" w:cs="Times New Roman"/>
          <w:sz w:val="24"/>
          <w:szCs w:val="24"/>
        </w:rPr>
        <w:t>5.0 PESTLE Analysis</w:t>
      </w:r>
      <w:bookmarkEnd w:id="23"/>
      <w:bookmarkEnd w:id="24"/>
    </w:p>
    <w:p w14:paraId="3887E2AF" w14:textId="77777777" w:rsidR="004A13CA" w:rsidRPr="00A76150" w:rsidRDefault="001D7BA6" w:rsidP="00A76150">
      <w:pPr>
        <w:pStyle w:val="Heading2"/>
        <w:spacing w:line="480" w:lineRule="auto"/>
      </w:pPr>
      <w:bookmarkStart w:id="25" w:name="_Toc92451901"/>
      <w:bookmarkStart w:id="26" w:name="_Toc92286919"/>
      <w:r w:rsidRPr="00A76150">
        <w:t>5.1 Political factors</w:t>
      </w:r>
      <w:bookmarkEnd w:id="25"/>
      <w:bookmarkEnd w:id="26"/>
    </w:p>
    <w:p w14:paraId="50103222" w14:textId="40277D9C" w:rsidR="004A13CA" w:rsidRPr="00A76150" w:rsidRDefault="001D7BA6" w:rsidP="00A76150">
      <w:pPr>
        <w:pStyle w:val="ListParagraph"/>
        <w:numPr>
          <w:ilvl w:val="0"/>
          <w:numId w:val="5"/>
        </w:numPr>
        <w:spacing w:line="480" w:lineRule="auto"/>
        <w:jc w:val="both"/>
        <w:rPr>
          <w:rFonts w:ascii="Times New Roman" w:hAnsi="Times New Roman"/>
          <w:sz w:val="24"/>
          <w:szCs w:val="24"/>
        </w:rPr>
      </w:pPr>
      <w:r w:rsidRPr="00A76150">
        <w:rPr>
          <w:rFonts w:ascii="Times New Roman" w:hAnsi="Times New Roman"/>
          <w:sz w:val="24"/>
          <w:szCs w:val="24"/>
        </w:rPr>
        <w:t xml:space="preserve">BMW has been able to power themselves with 15 production companies all over the world, and this has made the manufacturing process of the bad more efficient however due to certain policies and regulations this can be </w:t>
      </w:r>
      <w:r w:rsidR="00766481" w:rsidRPr="00A76150">
        <w:rPr>
          <w:rFonts w:ascii="Times New Roman" w:hAnsi="Times New Roman"/>
          <w:sz w:val="24"/>
          <w:szCs w:val="24"/>
        </w:rPr>
        <w:t>halted,</w:t>
      </w:r>
      <w:r w:rsidRPr="00A76150">
        <w:rPr>
          <w:rFonts w:ascii="Times New Roman" w:hAnsi="Times New Roman"/>
          <w:sz w:val="24"/>
          <w:szCs w:val="24"/>
        </w:rPr>
        <w:t xml:space="preserve"> like the </w:t>
      </w:r>
      <w:r w:rsidR="00A76150" w:rsidRPr="00A76150">
        <w:rPr>
          <w:rFonts w:ascii="Times New Roman" w:hAnsi="Times New Roman"/>
          <w:sz w:val="24"/>
          <w:szCs w:val="24"/>
        </w:rPr>
        <w:t>end-of-life</w:t>
      </w:r>
      <w:r w:rsidRPr="00A76150">
        <w:rPr>
          <w:rFonts w:ascii="Times New Roman" w:hAnsi="Times New Roman"/>
          <w:sz w:val="24"/>
          <w:szCs w:val="24"/>
        </w:rPr>
        <w:t xml:space="preserve"> vehicle recycling system.</w:t>
      </w:r>
    </w:p>
    <w:p w14:paraId="18602509" w14:textId="77777777" w:rsidR="004A13CA" w:rsidRPr="00A76150" w:rsidRDefault="000C496C" w:rsidP="00A76150">
      <w:pPr>
        <w:numPr>
          <w:ilvl w:val="0"/>
          <w:numId w:val="5"/>
        </w:numPr>
        <w:spacing w:line="480" w:lineRule="auto"/>
        <w:jc w:val="both"/>
        <w:rPr>
          <w:rFonts w:ascii="Times New Roman" w:hAnsi="Times New Roman"/>
          <w:color w:val="222222"/>
          <w:sz w:val="24"/>
          <w:szCs w:val="24"/>
          <w:shd w:val="clear" w:color="auto" w:fill="FFFFFF"/>
        </w:rPr>
      </w:pPr>
      <w:r w:rsidRPr="00A76150">
        <w:rPr>
          <w:rFonts w:ascii="Times New Roman" w:hAnsi="Times New Roman"/>
          <w:sz w:val="24"/>
          <w:szCs w:val="24"/>
        </w:rPr>
        <w:t xml:space="preserve">BMW has influenced the political factors in </w:t>
      </w:r>
      <w:proofErr w:type="spellStart"/>
      <w:r w:rsidRPr="00A76150">
        <w:rPr>
          <w:rFonts w:ascii="Times New Roman" w:hAnsi="Times New Roman"/>
          <w:sz w:val="24"/>
          <w:szCs w:val="24"/>
        </w:rPr>
        <w:t>favour</w:t>
      </w:r>
      <w:proofErr w:type="spellEnd"/>
      <w:r w:rsidRPr="00A76150">
        <w:rPr>
          <w:rFonts w:ascii="Times New Roman" w:hAnsi="Times New Roman"/>
          <w:sz w:val="24"/>
          <w:szCs w:val="24"/>
        </w:rPr>
        <w:t xml:space="preserve"> of the company by allocating funds to the government </w:t>
      </w:r>
      <w:r w:rsidRPr="00A76150">
        <w:rPr>
          <w:rFonts w:ascii="Times New Roman" w:hAnsi="Times New Roman"/>
          <w:color w:val="222222"/>
          <w:sz w:val="24"/>
          <w:szCs w:val="24"/>
          <w:shd w:val="clear" w:color="auto" w:fill="FFFFFF"/>
        </w:rPr>
        <w:t xml:space="preserve">(Scherer, 2020). </w:t>
      </w:r>
      <w:r w:rsidR="001D7BA6" w:rsidRPr="00A76150">
        <w:rPr>
          <w:rFonts w:ascii="Times New Roman" w:hAnsi="Times New Roman"/>
          <w:sz w:val="24"/>
          <w:szCs w:val="24"/>
        </w:rPr>
        <w:t xml:space="preserve">For example, in Europe, they have </w:t>
      </w:r>
      <w:r w:rsidR="00766481" w:rsidRPr="00A76150">
        <w:rPr>
          <w:rFonts w:ascii="Times New Roman" w:hAnsi="Times New Roman"/>
          <w:sz w:val="24"/>
          <w:szCs w:val="24"/>
        </w:rPr>
        <w:t>allocated funds</w:t>
      </w:r>
      <w:r w:rsidR="001D7BA6" w:rsidRPr="00A76150">
        <w:rPr>
          <w:rFonts w:ascii="Times New Roman" w:hAnsi="Times New Roman"/>
          <w:sz w:val="24"/>
          <w:szCs w:val="24"/>
        </w:rPr>
        <w:t xml:space="preserve"> to slow down the European plans for increasing fuel efficiency in cards as they have put a stricter limit on the emissions of carbon. </w:t>
      </w:r>
    </w:p>
    <w:p w14:paraId="3B798636" w14:textId="77777777" w:rsidR="004A13CA" w:rsidRPr="00A76150" w:rsidRDefault="001D7BA6" w:rsidP="00A76150">
      <w:pPr>
        <w:pStyle w:val="ListParagraph"/>
        <w:numPr>
          <w:ilvl w:val="0"/>
          <w:numId w:val="5"/>
        </w:numPr>
        <w:spacing w:line="480" w:lineRule="auto"/>
        <w:jc w:val="both"/>
        <w:rPr>
          <w:rFonts w:ascii="Times New Roman" w:hAnsi="Times New Roman"/>
          <w:sz w:val="24"/>
          <w:szCs w:val="24"/>
        </w:rPr>
      </w:pPr>
      <w:r w:rsidRPr="00A76150">
        <w:rPr>
          <w:rFonts w:ascii="Times New Roman" w:hAnsi="Times New Roman"/>
          <w:sz w:val="24"/>
          <w:szCs w:val="24"/>
        </w:rPr>
        <w:t xml:space="preserve">The company has also emphasized the introduction of green technologies through the development of hydrogen passenger cars. </w:t>
      </w:r>
    </w:p>
    <w:p w14:paraId="401EAB72" w14:textId="77777777" w:rsidR="004A13CA" w:rsidRPr="00A76150" w:rsidRDefault="001D7BA6" w:rsidP="00A76150">
      <w:pPr>
        <w:pStyle w:val="Heading2"/>
        <w:spacing w:line="480" w:lineRule="auto"/>
      </w:pPr>
      <w:bookmarkStart w:id="27" w:name="_Toc92451902"/>
      <w:bookmarkStart w:id="28" w:name="_Toc92286920"/>
      <w:r w:rsidRPr="00A76150">
        <w:lastRenderedPageBreak/>
        <w:t>5.2 Economic factors</w:t>
      </w:r>
      <w:bookmarkEnd w:id="27"/>
      <w:bookmarkEnd w:id="28"/>
    </w:p>
    <w:p w14:paraId="73A4087B" w14:textId="294165C6" w:rsidR="004A13CA" w:rsidRPr="00A76150" w:rsidRDefault="001D7BA6" w:rsidP="00A76150">
      <w:pPr>
        <w:numPr>
          <w:ilvl w:val="0"/>
          <w:numId w:val="6"/>
        </w:numPr>
        <w:spacing w:line="480" w:lineRule="auto"/>
        <w:jc w:val="both"/>
        <w:rPr>
          <w:rFonts w:ascii="Times New Roman" w:hAnsi="Times New Roman"/>
          <w:color w:val="222222"/>
          <w:sz w:val="24"/>
          <w:szCs w:val="24"/>
          <w:shd w:val="clear" w:color="auto" w:fill="FFFFFF"/>
        </w:rPr>
      </w:pPr>
      <w:r w:rsidRPr="00A76150">
        <w:rPr>
          <w:rFonts w:ascii="Times New Roman" w:hAnsi="Times New Roman"/>
          <w:sz w:val="24"/>
          <w:szCs w:val="24"/>
        </w:rPr>
        <w:t xml:space="preserve">BMW Group has topped the list for being the most reputable company and it has </w:t>
      </w:r>
      <w:r w:rsidR="00766481" w:rsidRPr="00A76150">
        <w:rPr>
          <w:rFonts w:ascii="Times New Roman" w:hAnsi="Times New Roman"/>
          <w:sz w:val="24"/>
          <w:szCs w:val="24"/>
        </w:rPr>
        <w:t>enjoyed</w:t>
      </w:r>
      <w:r w:rsidRPr="00A76150">
        <w:rPr>
          <w:rFonts w:ascii="Times New Roman" w:hAnsi="Times New Roman"/>
          <w:sz w:val="24"/>
          <w:szCs w:val="24"/>
        </w:rPr>
        <w:t xml:space="preserve"> the competitive edge over their constant battles with Toyota for this title. The </w:t>
      </w:r>
      <w:r w:rsidR="00766481" w:rsidRPr="00A76150">
        <w:rPr>
          <w:rFonts w:ascii="Times New Roman" w:hAnsi="Times New Roman"/>
          <w:sz w:val="24"/>
          <w:szCs w:val="24"/>
        </w:rPr>
        <w:t>fluctuations of the global economy have</w:t>
      </w:r>
      <w:r w:rsidRPr="00A76150">
        <w:rPr>
          <w:rFonts w:ascii="Times New Roman" w:hAnsi="Times New Roman"/>
          <w:sz w:val="24"/>
          <w:szCs w:val="24"/>
        </w:rPr>
        <w:t xml:space="preserve"> affected the performance of BMW and it has also impacted the valuation and profits of the company</w:t>
      </w:r>
      <w:r w:rsidR="0098135E" w:rsidRPr="00A76150">
        <w:rPr>
          <w:rFonts w:ascii="Times New Roman" w:hAnsi="Times New Roman"/>
          <w:color w:val="222222"/>
          <w:sz w:val="24"/>
          <w:szCs w:val="24"/>
          <w:shd w:val="clear" w:color="auto" w:fill="FFFFFF"/>
        </w:rPr>
        <w:t xml:space="preserve"> (Schmid,2020)</w:t>
      </w:r>
      <w:r w:rsidRPr="00A76150">
        <w:rPr>
          <w:rFonts w:ascii="Times New Roman" w:hAnsi="Times New Roman"/>
          <w:sz w:val="24"/>
          <w:szCs w:val="24"/>
        </w:rPr>
        <w:t xml:space="preserve">. Some regions like Europe </w:t>
      </w:r>
      <w:r w:rsidR="00A76150" w:rsidRPr="00A76150">
        <w:rPr>
          <w:rFonts w:ascii="Times New Roman" w:hAnsi="Times New Roman"/>
          <w:sz w:val="24"/>
          <w:szCs w:val="24"/>
        </w:rPr>
        <w:t>have</w:t>
      </w:r>
      <w:r w:rsidRPr="00A76150">
        <w:rPr>
          <w:rFonts w:ascii="Times New Roman" w:hAnsi="Times New Roman"/>
          <w:sz w:val="24"/>
          <w:szCs w:val="24"/>
        </w:rPr>
        <w:t xml:space="preserve"> shown a massive impact on the success of the company as the GDP has fluctuated over the last few years and it has made it difficult for the BMW group for fluctuating profits and losses. </w:t>
      </w:r>
    </w:p>
    <w:p w14:paraId="76E64F3D" w14:textId="77777777" w:rsidR="004A13CA" w:rsidRPr="00A76150" w:rsidRDefault="001D7BA6" w:rsidP="00A76150">
      <w:pPr>
        <w:pStyle w:val="ListParagraph"/>
        <w:numPr>
          <w:ilvl w:val="0"/>
          <w:numId w:val="6"/>
        </w:numPr>
        <w:spacing w:line="480" w:lineRule="auto"/>
        <w:jc w:val="both"/>
        <w:rPr>
          <w:rFonts w:ascii="Times New Roman" w:hAnsi="Times New Roman"/>
          <w:b/>
          <w:bCs/>
          <w:sz w:val="24"/>
          <w:szCs w:val="24"/>
        </w:rPr>
      </w:pPr>
      <w:r w:rsidRPr="00A76150">
        <w:rPr>
          <w:rFonts w:ascii="Times New Roman" w:hAnsi="Times New Roman"/>
          <w:sz w:val="24"/>
          <w:szCs w:val="24"/>
        </w:rPr>
        <w:t xml:space="preserve">The tariff system has impacted the financial structure of BMW as it is seen that BMW manufactures certain parts in the United States and then sells them to the UK and for this, the company has to suffer a 10% tariff on their </w:t>
      </w:r>
      <w:r w:rsidR="00766481" w:rsidRPr="00A76150">
        <w:rPr>
          <w:rFonts w:ascii="Times New Roman" w:hAnsi="Times New Roman"/>
          <w:sz w:val="24"/>
          <w:szCs w:val="24"/>
        </w:rPr>
        <w:t>products.</w:t>
      </w:r>
    </w:p>
    <w:p w14:paraId="7C7AE166" w14:textId="77777777" w:rsidR="004A13CA" w:rsidRPr="00A76150" w:rsidRDefault="001D7BA6" w:rsidP="00A76150">
      <w:pPr>
        <w:pStyle w:val="Heading2"/>
        <w:spacing w:line="480" w:lineRule="auto"/>
      </w:pPr>
      <w:bookmarkStart w:id="29" w:name="_Toc92451903"/>
      <w:bookmarkStart w:id="30" w:name="_Toc92286921"/>
      <w:r w:rsidRPr="00A76150">
        <w:t>5.3 Social factors</w:t>
      </w:r>
      <w:bookmarkEnd w:id="29"/>
      <w:bookmarkEnd w:id="30"/>
    </w:p>
    <w:p w14:paraId="11260B35" w14:textId="77777777" w:rsidR="004A13CA" w:rsidRPr="00A76150" w:rsidRDefault="001D7BA6" w:rsidP="00A76150">
      <w:pPr>
        <w:numPr>
          <w:ilvl w:val="0"/>
          <w:numId w:val="7"/>
        </w:numPr>
        <w:spacing w:line="480" w:lineRule="auto"/>
        <w:jc w:val="both"/>
        <w:rPr>
          <w:rFonts w:ascii="Times New Roman" w:hAnsi="Times New Roman"/>
          <w:color w:val="222222"/>
          <w:sz w:val="24"/>
          <w:szCs w:val="24"/>
          <w:shd w:val="clear" w:color="auto" w:fill="FFFFFF"/>
        </w:rPr>
      </w:pPr>
      <w:r w:rsidRPr="00A76150">
        <w:rPr>
          <w:rFonts w:ascii="Times New Roman" w:hAnsi="Times New Roman"/>
          <w:sz w:val="24"/>
          <w:szCs w:val="24"/>
        </w:rPr>
        <w:t xml:space="preserve">BMW has implemented a </w:t>
      </w:r>
      <w:r w:rsidR="00766481" w:rsidRPr="00A76150">
        <w:rPr>
          <w:rFonts w:ascii="Times New Roman" w:hAnsi="Times New Roman"/>
          <w:sz w:val="24"/>
          <w:szCs w:val="24"/>
        </w:rPr>
        <w:t>procedure</w:t>
      </w:r>
      <w:r w:rsidRPr="00A76150">
        <w:rPr>
          <w:rFonts w:ascii="Times New Roman" w:hAnsi="Times New Roman"/>
          <w:sz w:val="24"/>
          <w:szCs w:val="24"/>
        </w:rPr>
        <w:t xml:space="preserve"> for allowing manufacturing companies all over the world to </w:t>
      </w:r>
      <w:r w:rsidR="0098135E" w:rsidRPr="00A76150">
        <w:rPr>
          <w:rFonts w:ascii="Times New Roman" w:hAnsi="Times New Roman"/>
          <w:sz w:val="24"/>
          <w:szCs w:val="24"/>
        </w:rPr>
        <w:t xml:space="preserve">perform </w:t>
      </w:r>
      <w:r w:rsidR="0098135E" w:rsidRPr="00A76150">
        <w:rPr>
          <w:rFonts w:ascii="Times New Roman" w:hAnsi="Times New Roman"/>
          <w:color w:val="222222"/>
          <w:sz w:val="24"/>
          <w:szCs w:val="24"/>
          <w:shd w:val="clear" w:color="auto" w:fill="FFFFFF"/>
        </w:rPr>
        <w:t>(Haider, 2020)</w:t>
      </w:r>
      <w:r w:rsidRPr="00A76150">
        <w:rPr>
          <w:rFonts w:ascii="Times New Roman" w:hAnsi="Times New Roman"/>
          <w:sz w:val="24"/>
          <w:szCs w:val="24"/>
        </w:rPr>
        <w:t xml:space="preserve">. They have chosen the location of the plants which is completely based on heavy research and development and it requires the understanding of the customer </w:t>
      </w:r>
      <w:r w:rsidR="0098135E" w:rsidRPr="00A76150">
        <w:rPr>
          <w:rFonts w:ascii="Times New Roman" w:hAnsi="Times New Roman"/>
          <w:sz w:val="24"/>
          <w:szCs w:val="24"/>
        </w:rPr>
        <w:t>behavior</w:t>
      </w:r>
      <w:r w:rsidRPr="00A76150">
        <w:rPr>
          <w:rFonts w:ascii="Times New Roman" w:hAnsi="Times New Roman"/>
          <w:sz w:val="24"/>
          <w:szCs w:val="24"/>
        </w:rPr>
        <w:t xml:space="preserve"> and also quantifiers upon the subjects like buying procedure and the political and economic landscape in the markets. </w:t>
      </w:r>
    </w:p>
    <w:p w14:paraId="7B889B2F" w14:textId="77777777" w:rsidR="004A13CA" w:rsidRPr="00A76150" w:rsidRDefault="001D7BA6" w:rsidP="00A76150">
      <w:pPr>
        <w:pStyle w:val="ListParagraph"/>
        <w:numPr>
          <w:ilvl w:val="0"/>
          <w:numId w:val="7"/>
        </w:numPr>
        <w:spacing w:line="480" w:lineRule="auto"/>
        <w:jc w:val="both"/>
        <w:rPr>
          <w:rFonts w:ascii="Times New Roman" w:hAnsi="Times New Roman"/>
          <w:sz w:val="24"/>
          <w:szCs w:val="24"/>
        </w:rPr>
      </w:pPr>
      <w:r w:rsidRPr="00A76150">
        <w:rPr>
          <w:rFonts w:ascii="Times New Roman" w:hAnsi="Times New Roman"/>
          <w:sz w:val="24"/>
          <w:szCs w:val="24"/>
        </w:rPr>
        <w:t xml:space="preserve">BMW uses social media platforms for responding to the enquiry of the customers and resolving upon the complaints as this has made them a dedicated customer service section for helping the people constantly. </w:t>
      </w:r>
    </w:p>
    <w:p w14:paraId="42B65D59" w14:textId="77777777" w:rsidR="004A13CA" w:rsidRPr="00A76150" w:rsidRDefault="001D7BA6" w:rsidP="00A76150">
      <w:pPr>
        <w:pStyle w:val="ListParagraph"/>
        <w:numPr>
          <w:ilvl w:val="0"/>
          <w:numId w:val="7"/>
        </w:numPr>
        <w:spacing w:line="480" w:lineRule="auto"/>
        <w:jc w:val="both"/>
        <w:rPr>
          <w:rFonts w:ascii="Times New Roman" w:hAnsi="Times New Roman"/>
          <w:b/>
          <w:bCs/>
          <w:sz w:val="24"/>
          <w:szCs w:val="24"/>
        </w:rPr>
      </w:pPr>
      <w:r w:rsidRPr="00A76150">
        <w:rPr>
          <w:rFonts w:ascii="Times New Roman" w:hAnsi="Times New Roman"/>
          <w:sz w:val="24"/>
          <w:szCs w:val="24"/>
        </w:rPr>
        <w:t xml:space="preserve">All the countries have certain cultural </w:t>
      </w:r>
      <w:r w:rsidR="00766481" w:rsidRPr="00A76150">
        <w:rPr>
          <w:rFonts w:ascii="Times New Roman" w:hAnsi="Times New Roman"/>
          <w:sz w:val="24"/>
          <w:szCs w:val="24"/>
        </w:rPr>
        <w:t>differences that are</w:t>
      </w:r>
      <w:r w:rsidRPr="00A76150">
        <w:rPr>
          <w:rFonts w:ascii="Times New Roman" w:hAnsi="Times New Roman"/>
          <w:sz w:val="24"/>
          <w:szCs w:val="24"/>
        </w:rPr>
        <w:t xml:space="preserve"> unique to the country and the main focus of BMW group is to adjust the product and market the products according to </w:t>
      </w:r>
      <w:r w:rsidRPr="00A76150">
        <w:rPr>
          <w:rFonts w:ascii="Times New Roman" w:hAnsi="Times New Roman"/>
          <w:sz w:val="24"/>
          <w:szCs w:val="24"/>
        </w:rPr>
        <w:lastRenderedPageBreak/>
        <w:t xml:space="preserve">the wishes of the people such that the company can build up a customer-oriented image among their target audience. </w:t>
      </w:r>
    </w:p>
    <w:p w14:paraId="69280229" w14:textId="77777777" w:rsidR="004A13CA" w:rsidRPr="00A76150" w:rsidRDefault="001D7BA6" w:rsidP="00A76150">
      <w:pPr>
        <w:pStyle w:val="Heading2"/>
        <w:spacing w:line="480" w:lineRule="auto"/>
      </w:pPr>
      <w:bookmarkStart w:id="31" w:name="_Toc92451904"/>
      <w:bookmarkStart w:id="32" w:name="_Toc92286922"/>
      <w:r w:rsidRPr="00A76150">
        <w:t>5.4 Technological factors</w:t>
      </w:r>
      <w:bookmarkEnd w:id="31"/>
      <w:bookmarkEnd w:id="32"/>
    </w:p>
    <w:p w14:paraId="3EE7CF23" w14:textId="416A69B8" w:rsidR="004A13CA" w:rsidRPr="00A76150" w:rsidRDefault="001D7BA6" w:rsidP="00A76150">
      <w:pPr>
        <w:numPr>
          <w:ilvl w:val="0"/>
          <w:numId w:val="8"/>
        </w:numPr>
        <w:spacing w:line="480" w:lineRule="auto"/>
        <w:jc w:val="both"/>
        <w:rPr>
          <w:rFonts w:ascii="Times New Roman" w:hAnsi="Times New Roman"/>
          <w:color w:val="222222"/>
          <w:sz w:val="24"/>
          <w:szCs w:val="24"/>
          <w:shd w:val="clear" w:color="auto" w:fill="FFFFFF"/>
        </w:rPr>
      </w:pPr>
      <w:r w:rsidRPr="00A76150">
        <w:rPr>
          <w:rFonts w:ascii="Times New Roman" w:hAnsi="Times New Roman"/>
          <w:sz w:val="24"/>
          <w:szCs w:val="24"/>
        </w:rPr>
        <w:t>There is a lot of competition in the automotive industry and the brand has been able to stand out by adapting to all the necessary innovation procedures</w:t>
      </w:r>
      <w:r w:rsidR="0098135E" w:rsidRPr="00A76150">
        <w:rPr>
          <w:rFonts w:ascii="Times New Roman" w:hAnsi="Times New Roman"/>
          <w:color w:val="222222"/>
          <w:sz w:val="24"/>
          <w:szCs w:val="24"/>
          <w:shd w:val="clear" w:color="auto" w:fill="FFFFFF"/>
        </w:rPr>
        <w:t xml:space="preserve"> (</w:t>
      </w:r>
      <w:proofErr w:type="spellStart"/>
      <w:r w:rsidR="0098135E" w:rsidRPr="00A76150">
        <w:rPr>
          <w:rFonts w:ascii="Times New Roman" w:hAnsi="Times New Roman"/>
          <w:color w:val="222222"/>
          <w:sz w:val="24"/>
          <w:szCs w:val="24"/>
          <w:shd w:val="clear" w:color="auto" w:fill="FFFFFF"/>
        </w:rPr>
        <w:t>Dastbaz</w:t>
      </w:r>
      <w:proofErr w:type="spellEnd"/>
      <w:r w:rsidR="0098135E" w:rsidRPr="00A76150">
        <w:rPr>
          <w:rFonts w:ascii="Times New Roman" w:hAnsi="Times New Roman"/>
          <w:color w:val="222222"/>
          <w:sz w:val="24"/>
          <w:szCs w:val="24"/>
          <w:shd w:val="clear" w:color="auto" w:fill="FFFFFF"/>
        </w:rPr>
        <w:t>, 2019)</w:t>
      </w:r>
      <w:r w:rsidRPr="00A76150">
        <w:rPr>
          <w:rFonts w:ascii="Times New Roman" w:hAnsi="Times New Roman"/>
          <w:sz w:val="24"/>
          <w:szCs w:val="24"/>
        </w:rPr>
        <w:t xml:space="preserve">. They have installed the latest technology in the cars for example the latest options like Bluetooth, </w:t>
      </w:r>
      <w:r w:rsidR="00A76150" w:rsidRPr="00A76150">
        <w:rPr>
          <w:rFonts w:ascii="Times New Roman" w:hAnsi="Times New Roman"/>
          <w:sz w:val="24"/>
          <w:szCs w:val="24"/>
        </w:rPr>
        <w:t>Wi-Fi</w:t>
      </w:r>
      <w:r w:rsidRPr="00A76150">
        <w:rPr>
          <w:rFonts w:ascii="Times New Roman" w:hAnsi="Times New Roman"/>
          <w:sz w:val="24"/>
          <w:szCs w:val="24"/>
        </w:rPr>
        <w:t xml:space="preserve"> and many more. </w:t>
      </w:r>
    </w:p>
    <w:p w14:paraId="5E024F4C" w14:textId="77777777" w:rsidR="00766481" w:rsidRPr="00A76150" w:rsidRDefault="001D7BA6" w:rsidP="00A76150">
      <w:pPr>
        <w:pStyle w:val="ListParagraph"/>
        <w:numPr>
          <w:ilvl w:val="0"/>
          <w:numId w:val="8"/>
        </w:numPr>
        <w:spacing w:line="480" w:lineRule="auto"/>
        <w:jc w:val="both"/>
        <w:rPr>
          <w:rFonts w:ascii="Times New Roman" w:hAnsi="Times New Roman"/>
          <w:sz w:val="24"/>
          <w:szCs w:val="24"/>
        </w:rPr>
      </w:pPr>
      <w:r w:rsidRPr="00A76150">
        <w:rPr>
          <w:rFonts w:ascii="Times New Roman" w:hAnsi="Times New Roman"/>
          <w:sz w:val="24"/>
          <w:szCs w:val="24"/>
        </w:rPr>
        <w:t xml:space="preserve">BMW is one of the companies which have strengthened their position because of the innovation facilities and mobility. For example, the latest car models have automatic car parking and autonomous driving. This self-driving car has been the main trend of this century and the BMW Group has made it possible for innovating the cars and bring them to the public. </w:t>
      </w:r>
    </w:p>
    <w:p w14:paraId="19A911CB" w14:textId="77777777" w:rsidR="004A13CA" w:rsidRPr="00A76150" w:rsidRDefault="001D7BA6" w:rsidP="00A76150">
      <w:pPr>
        <w:pStyle w:val="Heading2"/>
        <w:spacing w:line="480" w:lineRule="auto"/>
      </w:pPr>
      <w:bookmarkStart w:id="33" w:name="_Toc92451905"/>
      <w:bookmarkStart w:id="34" w:name="_Toc92286923"/>
      <w:r w:rsidRPr="00A76150">
        <w:t>5.5 Legal factors</w:t>
      </w:r>
      <w:bookmarkEnd w:id="33"/>
      <w:bookmarkEnd w:id="34"/>
    </w:p>
    <w:p w14:paraId="061C63E7" w14:textId="77777777" w:rsidR="004A13CA" w:rsidRPr="00A76150" w:rsidRDefault="001D7BA6" w:rsidP="00A76150">
      <w:pPr>
        <w:pStyle w:val="ListParagraph"/>
        <w:numPr>
          <w:ilvl w:val="0"/>
          <w:numId w:val="9"/>
        </w:numPr>
        <w:spacing w:line="480" w:lineRule="auto"/>
        <w:jc w:val="both"/>
        <w:rPr>
          <w:rFonts w:ascii="Times New Roman" w:hAnsi="Times New Roman"/>
          <w:sz w:val="24"/>
          <w:szCs w:val="24"/>
        </w:rPr>
      </w:pPr>
      <w:r w:rsidRPr="00A76150">
        <w:rPr>
          <w:rFonts w:ascii="Times New Roman" w:hAnsi="Times New Roman"/>
          <w:sz w:val="24"/>
          <w:szCs w:val="24"/>
        </w:rPr>
        <w:t xml:space="preserve">BMW group has divided by all the copyright laws which are related to their vehicles and they have abode by all the regulations concerning employment and trade in each of the countries performs. For example, in the UK they have followed all the employment laws and tariff regulations such that it can enjoy more free and easy trade in the country. </w:t>
      </w:r>
    </w:p>
    <w:p w14:paraId="0A314F84" w14:textId="77777777" w:rsidR="004A13CA" w:rsidRPr="00A76150" w:rsidRDefault="001D7BA6" w:rsidP="00A76150">
      <w:pPr>
        <w:pStyle w:val="Heading2"/>
        <w:spacing w:line="480" w:lineRule="auto"/>
      </w:pPr>
      <w:bookmarkStart w:id="35" w:name="_Toc92451906"/>
      <w:bookmarkStart w:id="36" w:name="_Toc92286924"/>
      <w:r w:rsidRPr="00A76150">
        <w:t>5.6 Environmental factors</w:t>
      </w:r>
      <w:bookmarkEnd w:id="35"/>
      <w:bookmarkEnd w:id="36"/>
      <w:r w:rsidRPr="00A76150">
        <w:t xml:space="preserve"> </w:t>
      </w:r>
    </w:p>
    <w:p w14:paraId="20C43014" w14:textId="77777777" w:rsidR="004A13CA" w:rsidRPr="00A76150" w:rsidRDefault="001D7BA6" w:rsidP="00A76150">
      <w:pPr>
        <w:pStyle w:val="ListParagraph"/>
        <w:numPr>
          <w:ilvl w:val="0"/>
          <w:numId w:val="10"/>
        </w:numPr>
        <w:spacing w:line="480" w:lineRule="auto"/>
        <w:jc w:val="both"/>
        <w:rPr>
          <w:rFonts w:ascii="Times New Roman" w:hAnsi="Times New Roman"/>
          <w:b/>
          <w:bCs/>
          <w:sz w:val="24"/>
          <w:szCs w:val="24"/>
        </w:rPr>
      </w:pPr>
      <w:r w:rsidRPr="00A76150">
        <w:rPr>
          <w:rFonts w:ascii="Times New Roman" w:hAnsi="Times New Roman"/>
          <w:sz w:val="24"/>
          <w:szCs w:val="24"/>
        </w:rPr>
        <w:t xml:space="preserve">Consumers are more worried about the health of the planet and the main focus of BMW is on the use of less carbon dioxide and designing efficient hybrid model </w:t>
      </w:r>
      <w:r w:rsidR="0098135E" w:rsidRPr="00A76150">
        <w:rPr>
          <w:rFonts w:ascii="Times New Roman" w:hAnsi="Times New Roman"/>
          <w:sz w:val="24"/>
          <w:szCs w:val="24"/>
        </w:rPr>
        <w:t>cars</w:t>
      </w:r>
      <w:r w:rsidR="0098135E" w:rsidRPr="00A76150">
        <w:rPr>
          <w:rFonts w:ascii="Times New Roman" w:hAnsi="Times New Roman"/>
          <w:color w:val="222222"/>
          <w:sz w:val="24"/>
          <w:szCs w:val="24"/>
          <w:shd w:val="clear" w:color="auto" w:fill="FFFFFF"/>
        </w:rPr>
        <w:t xml:space="preserve"> (</w:t>
      </w:r>
      <w:proofErr w:type="spellStart"/>
      <w:r w:rsidR="0098135E" w:rsidRPr="00A76150">
        <w:rPr>
          <w:rFonts w:ascii="Times New Roman" w:hAnsi="Times New Roman"/>
          <w:color w:val="222222"/>
          <w:sz w:val="24"/>
          <w:szCs w:val="24"/>
          <w:shd w:val="clear" w:color="auto" w:fill="FFFFFF"/>
        </w:rPr>
        <w:t>Dastbaz</w:t>
      </w:r>
      <w:proofErr w:type="spellEnd"/>
      <w:r w:rsidR="0098135E" w:rsidRPr="00A76150">
        <w:rPr>
          <w:rFonts w:ascii="Times New Roman" w:hAnsi="Times New Roman"/>
          <w:color w:val="222222"/>
          <w:sz w:val="24"/>
          <w:szCs w:val="24"/>
          <w:shd w:val="clear" w:color="auto" w:fill="FFFFFF"/>
        </w:rPr>
        <w:t>, 2019)</w:t>
      </w:r>
      <w:r w:rsidRPr="00A76150">
        <w:rPr>
          <w:rFonts w:ascii="Times New Roman" w:hAnsi="Times New Roman"/>
          <w:sz w:val="24"/>
          <w:szCs w:val="24"/>
        </w:rPr>
        <w:t xml:space="preserve">. The </w:t>
      </w:r>
      <w:r w:rsidR="00766481" w:rsidRPr="00A76150">
        <w:rPr>
          <w:rFonts w:ascii="Times New Roman" w:hAnsi="Times New Roman"/>
          <w:sz w:val="24"/>
          <w:szCs w:val="24"/>
        </w:rPr>
        <w:t>cars recently produced by BMW consume</w:t>
      </w:r>
      <w:r w:rsidRPr="00A76150">
        <w:rPr>
          <w:rFonts w:ascii="Times New Roman" w:hAnsi="Times New Roman"/>
          <w:sz w:val="24"/>
          <w:szCs w:val="24"/>
        </w:rPr>
        <w:t xml:space="preserve"> less fuel than the average and they </w:t>
      </w:r>
      <w:r w:rsidRPr="00A76150">
        <w:rPr>
          <w:rFonts w:ascii="Times New Roman" w:hAnsi="Times New Roman"/>
          <w:sz w:val="24"/>
          <w:szCs w:val="24"/>
        </w:rPr>
        <w:lastRenderedPageBreak/>
        <w:t xml:space="preserve">are more inclined towards the development and distribution of car models which are hybrid. </w:t>
      </w:r>
    </w:p>
    <w:p w14:paraId="217540CA" w14:textId="26E556A1" w:rsidR="004A13CA" w:rsidRPr="00A76150" w:rsidRDefault="001D7BA6" w:rsidP="00A76150">
      <w:pPr>
        <w:pStyle w:val="Heading1"/>
        <w:spacing w:line="480" w:lineRule="auto"/>
      </w:pPr>
      <w:bookmarkStart w:id="37" w:name="_Toc92451907"/>
      <w:bookmarkStart w:id="38" w:name="_Toc92286925"/>
      <w:r w:rsidRPr="00A76150">
        <w:t>6.</w:t>
      </w:r>
      <w:r w:rsidR="00A76150">
        <w:t xml:space="preserve">0 </w:t>
      </w:r>
      <w:r w:rsidRPr="00A76150">
        <w:t>Challenges faced by BMW internally</w:t>
      </w:r>
      <w:bookmarkEnd w:id="37"/>
      <w:bookmarkEnd w:id="38"/>
    </w:p>
    <w:p w14:paraId="2A4350D6" w14:textId="77777777" w:rsidR="004A13CA" w:rsidRPr="00A76150" w:rsidRDefault="001D7BA6" w:rsidP="00A76150">
      <w:pPr>
        <w:spacing w:line="480" w:lineRule="auto"/>
        <w:jc w:val="both"/>
        <w:rPr>
          <w:rFonts w:ascii="Times New Roman" w:hAnsi="Times New Roman"/>
          <w:sz w:val="24"/>
          <w:szCs w:val="24"/>
        </w:rPr>
      </w:pPr>
      <w:r w:rsidRPr="00A76150">
        <w:rPr>
          <w:rFonts w:ascii="Times New Roman" w:hAnsi="Times New Roman"/>
          <w:sz w:val="24"/>
          <w:szCs w:val="24"/>
        </w:rPr>
        <w:t xml:space="preserve">One of the main problems that </w:t>
      </w:r>
      <w:r w:rsidR="00766481" w:rsidRPr="00A76150">
        <w:rPr>
          <w:rFonts w:ascii="Times New Roman" w:hAnsi="Times New Roman"/>
          <w:sz w:val="24"/>
          <w:szCs w:val="24"/>
        </w:rPr>
        <w:t>are</w:t>
      </w:r>
      <w:r w:rsidRPr="00A76150">
        <w:rPr>
          <w:rFonts w:ascii="Times New Roman" w:hAnsi="Times New Roman"/>
          <w:sz w:val="24"/>
          <w:szCs w:val="24"/>
        </w:rPr>
        <w:t xml:space="preserve"> faced by the BMW Group is product differentiation. The need to provide an abandoned option for the vital wires and should be reflected upon the vehicle models as most of the models produced by the company </w:t>
      </w:r>
      <w:r w:rsidR="00766481" w:rsidRPr="00A76150">
        <w:rPr>
          <w:rFonts w:ascii="Times New Roman" w:hAnsi="Times New Roman"/>
          <w:sz w:val="24"/>
          <w:szCs w:val="24"/>
        </w:rPr>
        <w:t>have</w:t>
      </w:r>
      <w:r w:rsidRPr="00A76150">
        <w:rPr>
          <w:rFonts w:ascii="Times New Roman" w:hAnsi="Times New Roman"/>
          <w:sz w:val="24"/>
          <w:szCs w:val="24"/>
        </w:rPr>
        <w:t xml:space="preserve"> similar functional characteristics. This is created pressure within the employees and it has provided stress on the budget which has produced financial consequences for missing a market. The </w:t>
      </w:r>
      <w:r w:rsidR="00766481" w:rsidRPr="00A76150">
        <w:rPr>
          <w:rFonts w:ascii="Times New Roman" w:hAnsi="Times New Roman"/>
          <w:sz w:val="24"/>
          <w:szCs w:val="24"/>
        </w:rPr>
        <w:t>organization</w:t>
      </w:r>
      <w:r w:rsidRPr="00A76150">
        <w:rPr>
          <w:rFonts w:ascii="Times New Roman" w:hAnsi="Times New Roman"/>
          <w:sz w:val="24"/>
          <w:szCs w:val="24"/>
        </w:rPr>
        <w:t xml:space="preserve"> needs to focus more on the training and development of the employees such that they are able to cope up with the changing conditions and be able to focus on innovation on a brighter note. The urgency of product differentiation as compared the employees of the </w:t>
      </w:r>
      <w:r w:rsidR="00766481" w:rsidRPr="00A76150">
        <w:rPr>
          <w:rFonts w:ascii="Times New Roman" w:hAnsi="Times New Roman"/>
          <w:sz w:val="24"/>
          <w:szCs w:val="24"/>
        </w:rPr>
        <w:t>organization</w:t>
      </w:r>
      <w:r w:rsidRPr="00A76150">
        <w:rPr>
          <w:rFonts w:ascii="Times New Roman" w:hAnsi="Times New Roman"/>
          <w:sz w:val="24"/>
          <w:szCs w:val="24"/>
        </w:rPr>
        <w:t xml:space="preserve"> to design the car models rapidly without replicating the functional characteristics of the previous model. </w:t>
      </w:r>
    </w:p>
    <w:p w14:paraId="7380F835" w14:textId="77777777" w:rsidR="004A13CA" w:rsidRPr="00A76150" w:rsidRDefault="001D7BA6" w:rsidP="00A76150">
      <w:pPr>
        <w:pStyle w:val="Heading1"/>
        <w:spacing w:line="480" w:lineRule="auto"/>
      </w:pPr>
      <w:bookmarkStart w:id="39" w:name="_Toc92451908"/>
      <w:bookmarkStart w:id="40" w:name="_Toc92286926"/>
      <w:r w:rsidRPr="00A76150">
        <w:t xml:space="preserve">7.0 </w:t>
      </w:r>
      <w:r w:rsidR="00E10C64" w:rsidRPr="00A76150">
        <w:t>Challenges faced by BMW externally</w:t>
      </w:r>
      <w:bookmarkEnd w:id="39"/>
      <w:bookmarkEnd w:id="40"/>
    </w:p>
    <w:p w14:paraId="35BEFA9F" w14:textId="77777777" w:rsidR="004A13CA" w:rsidRPr="00A76150" w:rsidRDefault="001D7BA6"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sz w:val="24"/>
          <w:szCs w:val="24"/>
        </w:rPr>
        <w:t xml:space="preserve">After </w:t>
      </w:r>
      <w:r w:rsidR="00766481" w:rsidRPr="00A76150">
        <w:rPr>
          <w:rFonts w:ascii="Times New Roman" w:hAnsi="Times New Roman"/>
          <w:sz w:val="24"/>
          <w:szCs w:val="24"/>
        </w:rPr>
        <w:t>analyzing</w:t>
      </w:r>
      <w:r w:rsidRPr="00A76150">
        <w:rPr>
          <w:rFonts w:ascii="Times New Roman" w:hAnsi="Times New Roman"/>
          <w:sz w:val="24"/>
          <w:szCs w:val="24"/>
        </w:rPr>
        <w:t xml:space="preserve"> the external factors certain areas can be seen where the BMW group has faced challenges. The areas include political uncertainty and declination in the global economy due to the international trade conflicts which have constantly impacted the financial structure of the </w:t>
      </w:r>
      <w:r w:rsidR="0098135E" w:rsidRPr="00A76150">
        <w:rPr>
          <w:rFonts w:ascii="Times New Roman" w:hAnsi="Times New Roman"/>
          <w:sz w:val="24"/>
          <w:szCs w:val="24"/>
        </w:rPr>
        <w:t xml:space="preserve">organization </w:t>
      </w:r>
      <w:r w:rsidR="0098135E" w:rsidRPr="00A76150">
        <w:rPr>
          <w:rFonts w:ascii="Times New Roman" w:hAnsi="Times New Roman"/>
          <w:color w:val="222222"/>
          <w:sz w:val="24"/>
          <w:szCs w:val="24"/>
          <w:shd w:val="clear" w:color="auto" w:fill="FFFFFF"/>
        </w:rPr>
        <w:t xml:space="preserve">(Christiansen and Strobel, 2019). </w:t>
      </w:r>
      <w:r w:rsidRPr="00A76150">
        <w:rPr>
          <w:rFonts w:ascii="Times New Roman" w:hAnsi="Times New Roman"/>
          <w:sz w:val="24"/>
          <w:szCs w:val="24"/>
        </w:rPr>
        <w:t xml:space="preserve">The rising production cost for meeting the regular departments and the effects concerning exchange rates have slowed down their manufacturing processes. The rising cost of the raw material has constantly affected the cost structure of the products and the </w:t>
      </w:r>
      <w:r w:rsidR="00766481" w:rsidRPr="00A76150">
        <w:rPr>
          <w:rFonts w:ascii="Times New Roman" w:hAnsi="Times New Roman"/>
          <w:sz w:val="24"/>
          <w:szCs w:val="24"/>
        </w:rPr>
        <w:t>organization</w:t>
      </w:r>
      <w:r w:rsidRPr="00A76150">
        <w:rPr>
          <w:rFonts w:ascii="Times New Roman" w:hAnsi="Times New Roman"/>
          <w:sz w:val="24"/>
          <w:szCs w:val="24"/>
        </w:rPr>
        <w:t xml:space="preserve"> has taken certain steps to counter react to these negative factors. They have placed measures for reducing the product portfolio complexity and they have tended </w:t>
      </w:r>
      <w:r w:rsidRPr="00A76150">
        <w:rPr>
          <w:rFonts w:ascii="Times New Roman" w:hAnsi="Times New Roman"/>
          <w:sz w:val="24"/>
          <w:szCs w:val="24"/>
        </w:rPr>
        <w:lastRenderedPageBreak/>
        <w:t xml:space="preserve">to expand and apply their model derivatives. For example, one such commitment taken by the </w:t>
      </w:r>
      <w:r w:rsidR="00766481" w:rsidRPr="00A76150">
        <w:rPr>
          <w:rFonts w:ascii="Times New Roman" w:hAnsi="Times New Roman"/>
          <w:sz w:val="24"/>
          <w:szCs w:val="24"/>
        </w:rPr>
        <w:t>organization</w:t>
      </w:r>
      <w:r w:rsidRPr="00A76150">
        <w:rPr>
          <w:rFonts w:ascii="Times New Roman" w:hAnsi="Times New Roman"/>
          <w:sz w:val="24"/>
          <w:szCs w:val="24"/>
        </w:rPr>
        <w:t xml:space="preserve"> is on building a successful model of any product only if there is a good level of demand. </w:t>
      </w:r>
    </w:p>
    <w:p w14:paraId="7AA178DB" w14:textId="77777777" w:rsidR="004A13CA" w:rsidRPr="00A76150" w:rsidRDefault="001D7BA6" w:rsidP="00A76150">
      <w:pPr>
        <w:pStyle w:val="Heading1"/>
        <w:spacing w:line="480" w:lineRule="auto"/>
      </w:pPr>
      <w:bookmarkStart w:id="41" w:name="_Toc92451909"/>
      <w:bookmarkStart w:id="42" w:name="_Toc92286927"/>
      <w:r w:rsidRPr="00A76150">
        <w:t>8.0 Competitive</w:t>
      </w:r>
      <w:r w:rsidR="00E10C64" w:rsidRPr="00A76150">
        <w:t xml:space="preserve"> advantage concerning their core values on sustainability</w:t>
      </w:r>
      <w:bookmarkEnd w:id="41"/>
      <w:bookmarkEnd w:id="42"/>
    </w:p>
    <w:p w14:paraId="1FA65442" w14:textId="77777777" w:rsidR="004A13CA" w:rsidRPr="00A76150" w:rsidRDefault="001D7BA6"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sz w:val="24"/>
          <w:szCs w:val="24"/>
        </w:rPr>
        <w:t xml:space="preserve">BMW is one of the few companies which </w:t>
      </w:r>
      <w:r w:rsidR="00766481" w:rsidRPr="00A76150">
        <w:rPr>
          <w:rFonts w:ascii="Times New Roman" w:hAnsi="Times New Roman"/>
          <w:sz w:val="24"/>
          <w:szCs w:val="24"/>
        </w:rPr>
        <w:t>are</w:t>
      </w:r>
      <w:r w:rsidRPr="00A76150">
        <w:rPr>
          <w:rFonts w:ascii="Times New Roman" w:hAnsi="Times New Roman"/>
          <w:sz w:val="24"/>
          <w:szCs w:val="24"/>
        </w:rPr>
        <w:t xml:space="preserve"> implementing sorting techniques for making their company fully sustainable and then the main focus is on the conservation of resources. </w:t>
      </w:r>
      <w:r w:rsidR="00766481" w:rsidRPr="00A76150">
        <w:rPr>
          <w:rFonts w:ascii="Times New Roman" w:hAnsi="Times New Roman"/>
          <w:sz w:val="24"/>
          <w:szCs w:val="24"/>
        </w:rPr>
        <w:t>The main reasons for drying and competitive edge over the contemporaries are</w:t>
      </w:r>
      <w:r w:rsidRPr="00A76150">
        <w:rPr>
          <w:rFonts w:ascii="Times New Roman" w:hAnsi="Times New Roman"/>
          <w:sz w:val="24"/>
          <w:szCs w:val="24"/>
        </w:rPr>
        <w:t xml:space="preserve"> their practices towards cutting carbon dioxide emissions through recycling and for expanding toward hydrogen </w:t>
      </w:r>
      <w:r w:rsidR="0098135E" w:rsidRPr="00A76150">
        <w:rPr>
          <w:rFonts w:ascii="Times New Roman" w:hAnsi="Times New Roman"/>
          <w:sz w:val="24"/>
          <w:szCs w:val="24"/>
        </w:rPr>
        <w:t xml:space="preserve">technologies </w:t>
      </w:r>
      <w:r w:rsidR="0098135E" w:rsidRPr="00A76150">
        <w:rPr>
          <w:rFonts w:ascii="Times New Roman" w:hAnsi="Times New Roman"/>
          <w:color w:val="222222"/>
          <w:sz w:val="24"/>
          <w:szCs w:val="24"/>
          <w:shd w:val="clear" w:color="auto" w:fill="FFFFFF"/>
        </w:rPr>
        <w:t xml:space="preserve">(Christiansen and Strobel, 2019). </w:t>
      </w:r>
      <w:r w:rsidRPr="00A76150">
        <w:rPr>
          <w:rFonts w:ascii="Times New Roman" w:hAnsi="Times New Roman"/>
          <w:sz w:val="24"/>
          <w:szCs w:val="24"/>
        </w:rPr>
        <w:t>The focus of sustainability is anchored through all the departments of BMW from administration to the development of goods and production of the cars to the distribution. The main principle which separates BMW from its contemporaries is the continual improvement of sustainability which falls under the core value of the company.</w:t>
      </w:r>
    </w:p>
    <w:p w14:paraId="4AFB34A1" w14:textId="77777777" w:rsidR="004A13CA" w:rsidRPr="00A76150" w:rsidRDefault="001D7BA6" w:rsidP="00A76150">
      <w:pPr>
        <w:pStyle w:val="Heading1"/>
        <w:spacing w:line="480" w:lineRule="auto"/>
      </w:pPr>
      <w:bookmarkStart w:id="43" w:name="_Toc92451910"/>
      <w:bookmarkStart w:id="44" w:name="_Toc92286928"/>
      <w:r w:rsidRPr="00A76150">
        <w:t xml:space="preserve">9.0 </w:t>
      </w:r>
      <w:r w:rsidR="00E10C64" w:rsidRPr="00A76150">
        <w:t>Conclusion and Recommendation</w:t>
      </w:r>
      <w:bookmarkEnd w:id="43"/>
      <w:bookmarkEnd w:id="44"/>
      <w:r w:rsidR="00E10C64" w:rsidRPr="00A76150">
        <w:t xml:space="preserve"> </w:t>
      </w:r>
    </w:p>
    <w:p w14:paraId="221ED75C" w14:textId="77777777" w:rsidR="004A13CA" w:rsidRPr="00A76150" w:rsidRDefault="001D7BA6" w:rsidP="00A76150">
      <w:pPr>
        <w:spacing w:line="480" w:lineRule="auto"/>
        <w:jc w:val="both"/>
        <w:rPr>
          <w:rFonts w:ascii="Times New Roman" w:hAnsi="Times New Roman"/>
          <w:sz w:val="24"/>
          <w:szCs w:val="24"/>
        </w:rPr>
      </w:pPr>
      <w:r w:rsidRPr="00A76150">
        <w:rPr>
          <w:rFonts w:ascii="Times New Roman" w:hAnsi="Times New Roman"/>
          <w:sz w:val="24"/>
          <w:szCs w:val="24"/>
        </w:rPr>
        <w:t xml:space="preserve">From the above discussion, it can be concluded that BMW is one of the sustainable companies in the current automotive industry and they have been able to specify upon the limitations and reflect upon the challenges which has helped them in strengthening their position in the UK markets. However, they lack in certain places and they need to carry on </w:t>
      </w:r>
      <w:r w:rsidR="00766481" w:rsidRPr="00A76150">
        <w:rPr>
          <w:rFonts w:ascii="Times New Roman" w:hAnsi="Times New Roman"/>
          <w:sz w:val="24"/>
          <w:szCs w:val="24"/>
        </w:rPr>
        <w:t>certain</w:t>
      </w:r>
      <w:r w:rsidRPr="00A76150">
        <w:rPr>
          <w:rFonts w:ascii="Times New Roman" w:hAnsi="Times New Roman"/>
          <w:sz w:val="24"/>
          <w:szCs w:val="24"/>
        </w:rPr>
        <w:t xml:space="preserve"> actions for strengthening their position in the market. </w:t>
      </w:r>
      <w:r w:rsidR="00766481" w:rsidRPr="00A76150">
        <w:rPr>
          <w:rFonts w:ascii="Times New Roman" w:hAnsi="Times New Roman"/>
          <w:sz w:val="24"/>
          <w:szCs w:val="24"/>
        </w:rPr>
        <w:t>For example, they need to look over the purposes of globalization and differentiation which will help them in bringing Innovation and product variety to assimilate competition regarding the environmental and external challenges.</w:t>
      </w:r>
    </w:p>
    <w:p w14:paraId="1438BA38" w14:textId="72038FDD" w:rsidR="0098135E" w:rsidRPr="00A76150" w:rsidRDefault="00A76150" w:rsidP="00A76150">
      <w:pPr>
        <w:pStyle w:val="Heading1"/>
        <w:spacing w:line="480" w:lineRule="auto"/>
      </w:pPr>
      <w:r>
        <w:br w:type="page"/>
      </w:r>
      <w:bookmarkStart w:id="45" w:name="_Toc92286929"/>
      <w:r w:rsidR="002C1407" w:rsidRPr="00A76150">
        <w:lastRenderedPageBreak/>
        <w:t>References</w:t>
      </w:r>
      <w:bookmarkEnd w:id="45"/>
      <w:r w:rsidR="002C1407" w:rsidRPr="00A76150">
        <w:t xml:space="preserve"> </w:t>
      </w:r>
    </w:p>
    <w:p w14:paraId="5F4CA8FE"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proofErr w:type="spellStart"/>
      <w:r w:rsidRPr="00A76150">
        <w:rPr>
          <w:rFonts w:ascii="Times New Roman" w:hAnsi="Times New Roman"/>
          <w:color w:val="222222"/>
          <w:sz w:val="24"/>
          <w:szCs w:val="24"/>
          <w:shd w:val="clear" w:color="auto" w:fill="FFFFFF"/>
        </w:rPr>
        <w:t>Azeroual</w:t>
      </w:r>
      <w:proofErr w:type="spellEnd"/>
      <w:r w:rsidRPr="00A76150">
        <w:rPr>
          <w:rFonts w:ascii="Times New Roman" w:hAnsi="Times New Roman"/>
          <w:color w:val="222222"/>
          <w:sz w:val="24"/>
          <w:szCs w:val="24"/>
          <w:shd w:val="clear" w:color="auto" w:fill="FFFFFF"/>
        </w:rPr>
        <w:t xml:space="preserve">, O., Ershadi, M.J., Azizi, A., </w:t>
      </w:r>
      <w:proofErr w:type="spellStart"/>
      <w:r w:rsidRPr="00A76150">
        <w:rPr>
          <w:rFonts w:ascii="Times New Roman" w:hAnsi="Times New Roman"/>
          <w:color w:val="222222"/>
          <w:sz w:val="24"/>
          <w:szCs w:val="24"/>
          <w:shd w:val="clear" w:color="auto" w:fill="FFFFFF"/>
        </w:rPr>
        <w:t>Banihashemi</w:t>
      </w:r>
      <w:proofErr w:type="spellEnd"/>
      <w:r w:rsidRPr="00A76150">
        <w:rPr>
          <w:rFonts w:ascii="Times New Roman" w:hAnsi="Times New Roman"/>
          <w:color w:val="222222"/>
          <w:sz w:val="24"/>
          <w:szCs w:val="24"/>
          <w:shd w:val="clear" w:color="auto" w:fill="FFFFFF"/>
        </w:rPr>
        <w:t>, M. and Abadi, R.E., 2021. Data Quality Strategy Selection in CRIS: Using a Hybrid Method of SWOT and BWM. </w:t>
      </w:r>
      <w:r w:rsidRPr="00A76150">
        <w:rPr>
          <w:rFonts w:ascii="Times New Roman" w:hAnsi="Times New Roman"/>
          <w:i/>
          <w:iCs/>
          <w:color w:val="222222"/>
          <w:sz w:val="24"/>
          <w:szCs w:val="24"/>
          <w:shd w:val="clear" w:color="auto" w:fill="FFFFFF"/>
        </w:rPr>
        <w:t>Informatica</w:t>
      </w:r>
      <w:r w:rsidRPr="00A76150">
        <w:rPr>
          <w:rFonts w:ascii="Times New Roman" w:hAnsi="Times New Roman"/>
          <w:color w:val="222222"/>
          <w:sz w:val="24"/>
          <w:szCs w:val="24"/>
          <w:shd w:val="clear" w:color="auto" w:fill="FFFFFF"/>
        </w:rPr>
        <w:t>, </w:t>
      </w:r>
      <w:r w:rsidRPr="00A76150">
        <w:rPr>
          <w:rFonts w:ascii="Times New Roman" w:hAnsi="Times New Roman"/>
          <w:i/>
          <w:iCs/>
          <w:color w:val="222222"/>
          <w:sz w:val="24"/>
          <w:szCs w:val="24"/>
          <w:shd w:val="clear" w:color="auto" w:fill="FFFFFF"/>
        </w:rPr>
        <w:t>45</w:t>
      </w:r>
      <w:r w:rsidRPr="00A76150">
        <w:rPr>
          <w:rFonts w:ascii="Times New Roman" w:hAnsi="Times New Roman"/>
          <w:color w:val="222222"/>
          <w:sz w:val="24"/>
          <w:szCs w:val="24"/>
          <w:shd w:val="clear" w:color="auto" w:fill="FFFFFF"/>
        </w:rPr>
        <w:t>(1).</w:t>
      </w:r>
    </w:p>
    <w:p w14:paraId="1AFC1063"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proofErr w:type="spellStart"/>
      <w:r w:rsidRPr="00A76150">
        <w:rPr>
          <w:rFonts w:ascii="Times New Roman" w:hAnsi="Times New Roman"/>
          <w:color w:val="222222"/>
          <w:sz w:val="24"/>
          <w:szCs w:val="24"/>
          <w:shd w:val="clear" w:color="auto" w:fill="FFFFFF"/>
        </w:rPr>
        <w:t>Chodakowska</w:t>
      </w:r>
      <w:proofErr w:type="spellEnd"/>
      <w:r w:rsidRPr="00A76150">
        <w:rPr>
          <w:rFonts w:ascii="Times New Roman" w:hAnsi="Times New Roman"/>
          <w:color w:val="222222"/>
          <w:sz w:val="24"/>
          <w:szCs w:val="24"/>
          <w:shd w:val="clear" w:color="auto" w:fill="FFFFFF"/>
        </w:rPr>
        <w:t>, A., 2018. The mobility revolution in the automobile industry. Electric cars and battery management.</w:t>
      </w:r>
    </w:p>
    <w:p w14:paraId="530D5FF5" w14:textId="77777777" w:rsidR="0098135E" w:rsidRPr="00A76150" w:rsidRDefault="0098135E" w:rsidP="00A76150">
      <w:pPr>
        <w:spacing w:line="480" w:lineRule="auto"/>
        <w:jc w:val="both"/>
        <w:rPr>
          <w:rFonts w:ascii="Times New Roman" w:hAnsi="Times New Roman"/>
          <w:sz w:val="24"/>
          <w:szCs w:val="24"/>
        </w:rPr>
      </w:pPr>
      <w:r w:rsidRPr="00A76150">
        <w:rPr>
          <w:rFonts w:ascii="Times New Roman" w:hAnsi="Times New Roman"/>
          <w:color w:val="222222"/>
          <w:sz w:val="24"/>
          <w:szCs w:val="24"/>
          <w:shd w:val="clear" w:color="auto" w:fill="FFFFFF"/>
        </w:rPr>
        <w:t>Christiansen, N. and Strobel, E., 2019. Chance or burden? A study of sustainable business models within the automotive industry: An empirical analysis of BMW Group and Volvo Cars Group.</w:t>
      </w:r>
    </w:p>
    <w:p w14:paraId="43272A79"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proofErr w:type="spellStart"/>
      <w:r w:rsidRPr="00A76150">
        <w:rPr>
          <w:rFonts w:ascii="Times New Roman" w:hAnsi="Times New Roman"/>
          <w:color w:val="222222"/>
          <w:sz w:val="24"/>
          <w:szCs w:val="24"/>
          <w:shd w:val="clear" w:color="auto" w:fill="FFFFFF"/>
        </w:rPr>
        <w:t>Dastbaz</w:t>
      </w:r>
      <w:proofErr w:type="spellEnd"/>
      <w:r w:rsidRPr="00A76150">
        <w:rPr>
          <w:rFonts w:ascii="Times New Roman" w:hAnsi="Times New Roman"/>
          <w:color w:val="222222"/>
          <w:sz w:val="24"/>
          <w:szCs w:val="24"/>
          <w:shd w:val="clear" w:color="auto" w:fill="FFFFFF"/>
        </w:rPr>
        <w:t>, M. and Cochrane, P. eds., 2019. </w:t>
      </w:r>
      <w:r w:rsidRPr="00A76150">
        <w:rPr>
          <w:rFonts w:ascii="Times New Roman" w:hAnsi="Times New Roman"/>
          <w:i/>
          <w:iCs/>
          <w:color w:val="222222"/>
          <w:sz w:val="24"/>
          <w:szCs w:val="24"/>
          <w:shd w:val="clear" w:color="auto" w:fill="FFFFFF"/>
        </w:rPr>
        <w:t>Industry 4.0 and Engineering for a Sustainable Future</w:t>
      </w:r>
      <w:r w:rsidRPr="00A76150">
        <w:rPr>
          <w:rFonts w:ascii="Times New Roman" w:hAnsi="Times New Roman"/>
          <w:color w:val="222222"/>
          <w:sz w:val="24"/>
          <w:szCs w:val="24"/>
          <w:shd w:val="clear" w:color="auto" w:fill="FFFFFF"/>
        </w:rPr>
        <w:t>. Springer.</w:t>
      </w:r>
    </w:p>
    <w:p w14:paraId="50953015"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color w:val="222222"/>
          <w:sz w:val="24"/>
          <w:szCs w:val="24"/>
          <w:shd w:val="clear" w:color="auto" w:fill="FFFFFF"/>
        </w:rPr>
        <w:t>Haider, M., 2020. Electrifying times: restructuring and decision-making in an automobile concern in the 21st century–The case of BMW Group. </w:t>
      </w:r>
      <w:r w:rsidRPr="00A76150">
        <w:rPr>
          <w:rFonts w:ascii="Times New Roman" w:hAnsi="Times New Roman"/>
          <w:i/>
          <w:iCs/>
          <w:color w:val="222222"/>
          <w:sz w:val="24"/>
          <w:szCs w:val="24"/>
          <w:shd w:val="clear" w:color="auto" w:fill="FFFFFF"/>
        </w:rPr>
        <w:t>Hungarian Geographical Bulletin</w:t>
      </w:r>
      <w:r w:rsidRPr="00A76150">
        <w:rPr>
          <w:rFonts w:ascii="Times New Roman" w:hAnsi="Times New Roman"/>
          <w:color w:val="222222"/>
          <w:sz w:val="24"/>
          <w:szCs w:val="24"/>
          <w:shd w:val="clear" w:color="auto" w:fill="FFFFFF"/>
        </w:rPr>
        <w:t>, </w:t>
      </w:r>
      <w:r w:rsidRPr="00A76150">
        <w:rPr>
          <w:rFonts w:ascii="Times New Roman" w:hAnsi="Times New Roman"/>
          <w:i/>
          <w:iCs/>
          <w:color w:val="222222"/>
          <w:sz w:val="24"/>
          <w:szCs w:val="24"/>
          <w:shd w:val="clear" w:color="auto" w:fill="FFFFFF"/>
        </w:rPr>
        <w:t>69</w:t>
      </w:r>
      <w:r w:rsidRPr="00A76150">
        <w:rPr>
          <w:rFonts w:ascii="Times New Roman" w:hAnsi="Times New Roman"/>
          <w:color w:val="222222"/>
          <w:sz w:val="24"/>
          <w:szCs w:val="24"/>
          <w:shd w:val="clear" w:color="auto" w:fill="FFFFFF"/>
        </w:rPr>
        <w:t>(2), pp.119-135.</w:t>
      </w:r>
    </w:p>
    <w:p w14:paraId="06628474"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proofErr w:type="spellStart"/>
      <w:r w:rsidRPr="00A76150">
        <w:rPr>
          <w:rFonts w:ascii="Times New Roman" w:hAnsi="Times New Roman"/>
          <w:color w:val="222222"/>
          <w:sz w:val="24"/>
          <w:szCs w:val="24"/>
          <w:shd w:val="clear" w:color="auto" w:fill="FFFFFF"/>
        </w:rPr>
        <w:t>Hoeft</w:t>
      </w:r>
      <w:proofErr w:type="spellEnd"/>
      <w:r w:rsidRPr="00A76150">
        <w:rPr>
          <w:rFonts w:ascii="Times New Roman" w:hAnsi="Times New Roman"/>
          <w:color w:val="222222"/>
          <w:sz w:val="24"/>
          <w:szCs w:val="24"/>
          <w:shd w:val="clear" w:color="auto" w:fill="FFFFFF"/>
        </w:rPr>
        <w:t>, F., 2021. Fun to drive? The dynamics of car manufacturers' differentiation strategies. </w:t>
      </w:r>
      <w:r w:rsidRPr="00A76150">
        <w:rPr>
          <w:rFonts w:ascii="Times New Roman" w:hAnsi="Times New Roman"/>
          <w:i/>
          <w:iCs/>
          <w:color w:val="222222"/>
          <w:sz w:val="24"/>
          <w:szCs w:val="24"/>
          <w:shd w:val="clear" w:color="auto" w:fill="FFFFFF"/>
        </w:rPr>
        <w:t>Strategic Change</w:t>
      </w:r>
      <w:r w:rsidRPr="00A76150">
        <w:rPr>
          <w:rFonts w:ascii="Times New Roman" w:hAnsi="Times New Roman"/>
          <w:color w:val="222222"/>
          <w:sz w:val="24"/>
          <w:szCs w:val="24"/>
          <w:shd w:val="clear" w:color="auto" w:fill="FFFFFF"/>
        </w:rPr>
        <w:t>, </w:t>
      </w:r>
      <w:r w:rsidRPr="00A76150">
        <w:rPr>
          <w:rFonts w:ascii="Times New Roman" w:hAnsi="Times New Roman"/>
          <w:i/>
          <w:iCs/>
          <w:color w:val="222222"/>
          <w:sz w:val="24"/>
          <w:szCs w:val="24"/>
          <w:shd w:val="clear" w:color="auto" w:fill="FFFFFF"/>
        </w:rPr>
        <w:t>30</w:t>
      </w:r>
      <w:r w:rsidRPr="00A76150">
        <w:rPr>
          <w:rFonts w:ascii="Times New Roman" w:hAnsi="Times New Roman"/>
          <w:color w:val="222222"/>
          <w:sz w:val="24"/>
          <w:szCs w:val="24"/>
          <w:shd w:val="clear" w:color="auto" w:fill="FFFFFF"/>
        </w:rPr>
        <w:t>(5), pp.489-500.</w:t>
      </w:r>
    </w:p>
    <w:p w14:paraId="0C7FFC0F"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proofErr w:type="spellStart"/>
      <w:r w:rsidRPr="00A76150">
        <w:rPr>
          <w:rFonts w:ascii="Times New Roman" w:hAnsi="Times New Roman"/>
          <w:color w:val="222222"/>
          <w:sz w:val="24"/>
          <w:szCs w:val="24"/>
          <w:shd w:val="clear" w:color="auto" w:fill="FFFFFF"/>
        </w:rPr>
        <w:t>Nobanee</w:t>
      </w:r>
      <w:proofErr w:type="spellEnd"/>
      <w:r w:rsidRPr="00A76150">
        <w:rPr>
          <w:rFonts w:ascii="Times New Roman" w:hAnsi="Times New Roman"/>
          <w:color w:val="222222"/>
          <w:sz w:val="24"/>
          <w:szCs w:val="24"/>
          <w:shd w:val="clear" w:color="auto" w:fill="FFFFFF"/>
        </w:rPr>
        <w:t xml:space="preserve">, H., </w:t>
      </w:r>
      <w:proofErr w:type="spellStart"/>
      <w:r w:rsidRPr="00A76150">
        <w:rPr>
          <w:rFonts w:ascii="Times New Roman" w:hAnsi="Times New Roman"/>
          <w:color w:val="222222"/>
          <w:sz w:val="24"/>
          <w:szCs w:val="24"/>
          <w:shd w:val="clear" w:color="auto" w:fill="FFFFFF"/>
        </w:rPr>
        <w:t>Altayr</w:t>
      </w:r>
      <w:proofErr w:type="spellEnd"/>
      <w:r w:rsidRPr="00A76150">
        <w:rPr>
          <w:rFonts w:ascii="Times New Roman" w:hAnsi="Times New Roman"/>
          <w:color w:val="222222"/>
          <w:sz w:val="24"/>
          <w:szCs w:val="24"/>
          <w:shd w:val="clear" w:color="auto" w:fill="FFFFFF"/>
        </w:rPr>
        <w:t xml:space="preserve">, F., </w:t>
      </w:r>
      <w:proofErr w:type="spellStart"/>
      <w:r w:rsidRPr="00A76150">
        <w:rPr>
          <w:rFonts w:ascii="Times New Roman" w:hAnsi="Times New Roman"/>
          <w:color w:val="222222"/>
          <w:sz w:val="24"/>
          <w:szCs w:val="24"/>
          <w:shd w:val="clear" w:color="auto" w:fill="FFFFFF"/>
        </w:rPr>
        <w:t>Alhosani</w:t>
      </w:r>
      <w:proofErr w:type="spellEnd"/>
      <w:r w:rsidRPr="00A76150">
        <w:rPr>
          <w:rFonts w:ascii="Times New Roman" w:hAnsi="Times New Roman"/>
          <w:color w:val="222222"/>
          <w:sz w:val="24"/>
          <w:szCs w:val="24"/>
          <w:shd w:val="clear" w:color="auto" w:fill="FFFFFF"/>
        </w:rPr>
        <w:t xml:space="preserve">, M., </w:t>
      </w:r>
      <w:proofErr w:type="spellStart"/>
      <w:r w:rsidRPr="00A76150">
        <w:rPr>
          <w:rFonts w:ascii="Times New Roman" w:hAnsi="Times New Roman"/>
          <w:color w:val="222222"/>
          <w:sz w:val="24"/>
          <w:szCs w:val="24"/>
          <w:shd w:val="clear" w:color="auto" w:fill="FFFFFF"/>
        </w:rPr>
        <w:t>Alshamsi</w:t>
      </w:r>
      <w:proofErr w:type="spellEnd"/>
      <w:r w:rsidRPr="00A76150">
        <w:rPr>
          <w:rFonts w:ascii="Times New Roman" w:hAnsi="Times New Roman"/>
          <w:color w:val="222222"/>
          <w:sz w:val="24"/>
          <w:szCs w:val="24"/>
          <w:shd w:val="clear" w:color="auto" w:fill="FFFFFF"/>
        </w:rPr>
        <w:t>, F., Ali, D., Mubarak, N., Mahfouz, S. and Mohammed, M., 2021. Financial Analysis of BMW &amp; Daimler (Mercedes-Benz). </w:t>
      </w:r>
      <w:r w:rsidRPr="00A76150">
        <w:rPr>
          <w:rFonts w:ascii="Times New Roman" w:hAnsi="Times New Roman"/>
          <w:i/>
          <w:iCs/>
          <w:color w:val="222222"/>
          <w:sz w:val="24"/>
          <w:szCs w:val="24"/>
          <w:shd w:val="clear" w:color="auto" w:fill="FFFFFF"/>
        </w:rPr>
        <w:t>Available at SSRN 3766088</w:t>
      </w:r>
      <w:r w:rsidRPr="00A76150">
        <w:rPr>
          <w:rFonts w:ascii="Times New Roman" w:hAnsi="Times New Roman"/>
          <w:color w:val="222222"/>
          <w:sz w:val="24"/>
          <w:szCs w:val="24"/>
          <w:shd w:val="clear" w:color="auto" w:fill="FFFFFF"/>
        </w:rPr>
        <w:t>.</w:t>
      </w:r>
    </w:p>
    <w:p w14:paraId="24F57B7B"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color w:val="222222"/>
          <w:sz w:val="24"/>
          <w:szCs w:val="24"/>
          <w:shd w:val="clear" w:color="auto" w:fill="FFFFFF"/>
        </w:rPr>
        <w:t>Scherer, L.M., 2020. </w:t>
      </w:r>
      <w:proofErr w:type="spellStart"/>
      <w:r w:rsidRPr="00A76150">
        <w:rPr>
          <w:rFonts w:ascii="Times New Roman" w:hAnsi="Times New Roman"/>
          <w:i/>
          <w:iCs/>
          <w:color w:val="222222"/>
          <w:sz w:val="24"/>
          <w:szCs w:val="24"/>
          <w:shd w:val="clear" w:color="auto" w:fill="FFFFFF"/>
        </w:rPr>
        <w:t>YourNow</w:t>
      </w:r>
      <w:proofErr w:type="spellEnd"/>
      <w:r w:rsidRPr="00A76150">
        <w:rPr>
          <w:rFonts w:ascii="Times New Roman" w:hAnsi="Times New Roman"/>
          <w:i/>
          <w:iCs/>
          <w:color w:val="222222"/>
          <w:sz w:val="24"/>
          <w:szCs w:val="24"/>
          <w:shd w:val="clear" w:color="auto" w:fill="FFFFFF"/>
        </w:rPr>
        <w:t>: Daimler´ s and BMW´ s joint road towards new mobility?</w:t>
      </w:r>
      <w:r w:rsidRPr="00A76150">
        <w:rPr>
          <w:rFonts w:ascii="Times New Roman" w:hAnsi="Times New Roman"/>
          <w:color w:val="222222"/>
          <w:sz w:val="24"/>
          <w:szCs w:val="24"/>
          <w:shd w:val="clear" w:color="auto" w:fill="FFFFFF"/>
        </w:rPr>
        <w:t> (Doctoral dissertation).</w:t>
      </w:r>
    </w:p>
    <w:p w14:paraId="788EE1B7"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color w:val="222222"/>
          <w:sz w:val="24"/>
          <w:szCs w:val="24"/>
          <w:shd w:val="clear" w:color="auto" w:fill="FFFFFF"/>
        </w:rPr>
        <w:lastRenderedPageBreak/>
        <w:t>Schmid, M., 2020. Challenges to the European automotive industry in securing critical raw materials for electric mobility: the case of rare earths. </w:t>
      </w:r>
      <w:r w:rsidRPr="00A76150">
        <w:rPr>
          <w:rFonts w:ascii="Times New Roman" w:hAnsi="Times New Roman"/>
          <w:i/>
          <w:iCs/>
          <w:color w:val="222222"/>
          <w:sz w:val="24"/>
          <w:szCs w:val="24"/>
          <w:shd w:val="clear" w:color="auto" w:fill="FFFFFF"/>
        </w:rPr>
        <w:t>Mineralogical Magazine</w:t>
      </w:r>
      <w:r w:rsidRPr="00A76150">
        <w:rPr>
          <w:rFonts w:ascii="Times New Roman" w:hAnsi="Times New Roman"/>
          <w:color w:val="222222"/>
          <w:sz w:val="24"/>
          <w:szCs w:val="24"/>
          <w:shd w:val="clear" w:color="auto" w:fill="FFFFFF"/>
        </w:rPr>
        <w:t>, </w:t>
      </w:r>
      <w:r w:rsidRPr="00A76150">
        <w:rPr>
          <w:rFonts w:ascii="Times New Roman" w:hAnsi="Times New Roman"/>
          <w:i/>
          <w:iCs/>
          <w:color w:val="222222"/>
          <w:sz w:val="24"/>
          <w:szCs w:val="24"/>
          <w:shd w:val="clear" w:color="auto" w:fill="FFFFFF"/>
        </w:rPr>
        <w:t>84</w:t>
      </w:r>
      <w:r w:rsidRPr="00A76150">
        <w:rPr>
          <w:rFonts w:ascii="Times New Roman" w:hAnsi="Times New Roman"/>
          <w:color w:val="222222"/>
          <w:sz w:val="24"/>
          <w:szCs w:val="24"/>
          <w:shd w:val="clear" w:color="auto" w:fill="FFFFFF"/>
        </w:rPr>
        <w:t>(1), pp.5-17.</w:t>
      </w:r>
    </w:p>
    <w:p w14:paraId="1C7626FD"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proofErr w:type="spellStart"/>
      <w:r w:rsidRPr="00A76150">
        <w:rPr>
          <w:rFonts w:ascii="Times New Roman" w:hAnsi="Times New Roman"/>
          <w:color w:val="222222"/>
          <w:sz w:val="24"/>
          <w:szCs w:val="24"/>
          <w:shd w:val="clear" w:color="auto" w:fill="FFFFFF"/>
        </w:rPr>
        <w:t>Shtal</w:t>
      </w:r>
      <w:proofErr w:type="spellEnd"/>
      <w:r w:rsidRPr="00A76150">
        <w:rPr>
          <w:rFonts w:ascii="Times New Roman" w:hAnsi="Times New Roman"/>
          <w:color w:val="222222"/>
          <w:sz w:val="24"/>
          <w:szCs w:val="24"/>
          <w:shd w:val="clear" w:color="auto" w:fill="FFFFFF"/>
        </w:rPr>
        <w:t xml:space="preserve">, T.V., </w:t>
      </w:r>
      <w:proofErr w:type="spellStart"/>
      <w:r w:rsidRPr="00A76150">
        <w:rPr>
          <w:rFonts w:ascii="Times New Roman" w:hAnsi="Times New Roman"/>
          <w:color w:val="222222"/>
          <w:sz w:val="24"/>
          <w:szCs w:val="24"/>
          <w:shd w:val="clear" w:color="auto" w:fill="FFFFFF"/>
        </w:rPr>
        <w:t>Buriak</w:t>
      </w:r>
      <w:proofErr w:type="spellEnd"/>
      <w:r w:rsidRPr="00A76150">
        <w:rPr>
          <w:rFonts w:ascii="Times New Roman" w:hAnsi="Times New Roman"/>
          <w:color w:val="222222"/>
          <w:sz w:val="24"/>
          <w:szCs w:val="24"/>
          <w:shd w:val="clear" w:color="auto" w:fill="FFFFFF"/>
        </w:rPr>
        <w:t xml:space="preserve">, M., </w:t>
      </w:r>
      <w:proofErr w:type="spellStart"/>
      <w:r w:rsidRPr="00A76150">
        <w:rPr>
          <w:rFonts w:ascii="Times New Roman" w:hAnsi="Times New Roman"/>
          <w:color w:val="222222"/>
          <w:sz w:val="24"/>
          <w:szCs w:val="24"/>
          <w:shd w:val="clear" w:color="auto" w:fill="FFFFFF"/>
        </w:rPr>
        <w:t>Ukubassova</w:t>
      </w:r>
      <w:proofErr w:type="spellEnd"/>
      <w:r w:rsidRPr="00A76150">
        <w:rPr>
          <w:rFonts w:ascii="Times New Roman" w:hAnsi="Times New Roman"/>
          <w:color w:val="222222"/>
          <w:sz w:val="24"/>
          <w:szCs w:val="24"/>
          <w:shd w:val="clear" w:color="auto" w:fill="FFFFFF"/>
        </w:rPr>
        <w:t xml:space="preserve">, G., </w:t>
      </w:r>
      <w:proofErr w:type="spellStart"/>
      <w:r w:rsidRPr="00A76150">
        <w:rPr>
          <w:rFonts w:ascii="Times New Roman" w:hAnsi="Times New Roman"/>
          <w:color w:val="222222"/>
          <w:sz w:val="24"/>
          <w:szCs w:val="24"/>
          <w:shd w:val="clear" w:color="auto" w:fill="FFFFFF"/>
        </w:rPr>
        <w:t>Amirbekuly</w:t>
      </w:r>
      <w:proofErr w:type="spellEnd"/>
      <w:r w:rsidRPr="00A76150">
        <w:rPr>
          <w:rFonts w:ascii="Times New Roman" w:hAnsi="Times New Roman"/>
          <w:color w:val="222222"/>
          <w:sz w:val="24"/>
          <w:szCs w:val="24"/>
          <w:shd w:val="clear" w:color="auto" w:fill="FFFFFF"/>
        </w:rPr>
        <w:t xml:space="preserve">, Y., </w:t>
      </w:r>
      <w:proofErr w:type="spellStart"/>
      <w:r w:rsidRPr="00A76150">
        <w:rPr>
          <w:rFonts w:ascii="Times New Roman" w:hAnsi="Times New Roman"/>
          <w:color w:val="222222"/>
          <w:sz w:val="24"/>
          <w:szCs w:val="24"/>
          <w:shd w:val="clear" w:color="auto" w:fill="FFFFFF"/>
        </w:rPr>
        <w:t>Toiboldinova</w:t>
      </w:r>
      <w:proofErr w:type="spellEnd"/>
      <w:r w:rsidRPr="00A76150">
        <w:rPr>
          <w:rFonts w:ascii="Times New Roman" w:hAnsi="Times New Roman"/>
          <w:color w:val="222222"/>
          <w:sz w:val="24"/>
          <w:szCs w:val="24"/>
          <w:shd w:val="clear" w:color="auto" w:fill="FFFFFF"/>
        </w:rPr>
        <w:t xml:space="preserve">, Z. and </w:t>
      </w:r>
      <w:proofErr w:type="spellStart"/>
      <w:r w:rsidRPr="00A76150">
        <w:rPr>
          <w:rFonts w:ascii="Times New Roman" w:hAnsi="Times New Roman"/>
          <w:color w:val="222222"/>
          <w:sz w:val="24"/>
          <w:szCs w:val="24"/>
          <w:shd w:val="clear" w:color="auto" w:fill="FFFFFF"/>
        </w:rPr>
        <w:t>Tlegen</w:t>
      </w:r>
      <w:proofErr w:type="spellEnd"/>
      <w:r w:rsidRPr="00A76150">
        <w:rPr>
          <w:rFonts w:ascii="Times New Roman" w:hAnsi="Times New Roman"/>
          <w:color w:val="222222"/>
          <w:sz w:val="24"/>
          <w:szCs w:val="24"/>
          <w:shd w:val="clear" w:color="auto" w:fill="FFFFFF"/>
        </w:rPr>
        <w:t>, T., 2018. Methods of analysis of the external environment of business activities.</w:t>
      </w:r>
    </w:p>
    <w:p w14:paraId="7BC274F9"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color w:val="222222"/>
          <w:sz w:val="24"/>
          <w:szCs w:val="24"/>
          <w:shd w:val="clear" w:color="auto" w:fill="FFFFFF"/>
        </w:rPr>
        <w:t>Swingarm, C.F.R.P. and Caliper, B., BMW,2019</w:t>
      </w:r>
    </w:p>
    <w:p w14:paraId="6E0E7615" w14:textId="77777777" w:rsidR="0098135E" w:rsidRPr="00A76150" w:rsidRDefault="0098135E" w:rsidP="00A76150">
      <w:pPr>
        <w:spacing w:line="480" w:lineRule="auto"/>
        <w:jc w:val="both"/>
        <w:rPr>
          <w:rFonts w:ascii="Times New Roman" w:hAnsi="Times New Roman"/>
          <w:color w:val="222222"/>
          <w:sz w:val="24"/>
          <w:szCs w:val="24"/>
          <w:shd w:val="clear" w:color="auto" w:fill="FFFFFF"/>
        </w:rPr>
      </w:pPr>
      <w:r w:rsidRPr="00A76150">
        <w:rPr>
          <w:rFonts w:ascii="Times New Roman" w:hAnsi="Times New Roman"/>
          <w:color w:val="222222"/>
          <w:sz w:val="24"/>
          <w:szCs w:val="24"/>
          <w:shd w:val="clear" w:color="auto" w:fill="FFFFFF"/>
        </w:rPr>
        <w:t>Tomás, P.A.F., 2018. </w:t>
      </w:r>
      <w:r w:rsidRPr="00A76150">
        <w:rPr>
          <w:rFonts w:ascii="Times New Roman" w:hAnsi="Times New Roman"/>
          <w:i/>
          <w:iCs/>
          <w:color w:val="222222"/>
          <w:sz w:val="24"/>
          <w:szCs w:val="24"/>
          <w:shd w:val="clear" w:color="auto" w:fill="FFFFFF"/>
        </w:rPr>
        <w:t>Equity research–BMW AG</w:t>
      </w:r>
      <w:r w:rsidRPr="00A76150">
        <w:rPr>
          <w:rFonts w:ascii="Times New Roman" w:hAnsi="Times New Roman"/>
          <w:color w:val="222222"/>
          <w:sz w:val="24"/>
          <w:szCs w:val="24"/>
          <w:shd w:val="clear" w:color="auto" w:fill="FFFFFF"/>
        </w:rPr>
        <w:t xml:space="preserve"> (Doctoral dissertation, Instituto Superior de </w:t>
      </w:r>
      <w:proofErr w:type="spellStart"/>
      <w:r w:rsidRPr="00A76150">
        <w:rPr>
          <w:rFonts w:ascii="Times New Roman" w:hAnsi="Times New Roman"/>
          <w:color w:val="222222"/>
          <w:sz w:val="24"/>
          <w:szCs w:val="24"/>
          <w:shd w:val="clear" w:color="auto" w:fill="FFFFFF"/>
        </w:rPr>
        <w:t>Economia</w:t>
      </w:r>
      <w:proofErr w:type="spellEnd"/>
      <w:r w:rsidRPr="00A76150">
        <w:rPr>
          <w:rFonts w:ascii="Times New Roman" w:hAnsi="Times New Roman"/>
          <w:color w:val="222222"/>
          <w:sz w:val="24"/>
          <w:szCs w:val="24"/>
          <w:shd w:val="clear" w:color="auto" w:fill="FFFFFF"/>
        </w:rPr>
        <w:t xml:space="preserve"> e </w:t>
      </w:r>
      <w:proofErr w:type="spellStart"/>
      <w:r w:rsidRPr="00A76150">
        <w:rPr>
          <w:rFonts w:ascii="Times New Roman" w:hAnsi="Times New Roman"/>
          <w:color w:val="222222"/>
          <w:sz w:val="24"/>
          <w:szCs w:val="24"/>
          <w:shd w:val="clear" w:color="auto" w:fill="FFFFFF"/>
        </w:rPr>
        <w:t>Gestão</w:t>
      </w:r>
      <w:proofErr w:type="spellEnd"/>
      <w:r w:rsidRPr="00A76150">
        <w:rPr>
          <w:rFonts w:ascii="Times New Roman" w:hAnsi="Times New Roman"/>
          <w:color w:val="222222"/>
          <w:sz w:val="24"/>
          <w:szCs w:val="24"/>
          <w:shd w:val="clear" w:color="auto" w:fill="FFFFFF"/>
        </w:rPr>
        <w:t>).</w:t>
      </w:r>
    </w:p>
    <w:sectPr w:rsidR="0098135E" w:rsidRPr="00A76150" w:rsidSect="00AF5A41">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B94EB44" w14:textId="77777777" w:rsidR="00951CE6" w:rsidRDefault="00951CE6" w:rsidP="00F01924">
      <w:pPr>
        <w:spacing w:after="0" w:line="240" w:lineRule="auto"/>
      </w:pPr>
      <w:r>
        <w:separator/>
      </w:r>
    </w:p>
  </w:endnote>
  <w:endnote w:type="continuationSeparator" w:id="0">
    <w:p w14:paraId="48B615B7" w14:textId="77777777" w:rsidR="00951CE6" w:rsidRDefault="00951CE6" w:rsidP="00F01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sz w:val="24"/>
        <w:szCs w:val="24"/>
      </w:rPr>
      <w:id w:val="4611033"/>
      <w:docPartObj>
        <w:docPartGallery w:val="Page Numbers (Bottom of Page)"/>
        <w:docPartUnique/>
      </w:docPartObj>
    </w:sdtPr>
    <w:sdtEndPr/>
    <w:sdtContent>
      <w:p w14:paraId="66BA1272" w14:textId="77777777" w:rsidR="00766481" w:rsidRPr="00766481" w:rsidRDefault="00F01924">
        <w:pPr>
          <w:pStyle w:val="Footer"/>
          <w:jc w:val="right"/>
          <w:rPr>
            <w:rFonts w:ascii="Times New Roman" w:hAnsi="Times New Roman"/>
            <w:sz w:val="24"/>
            <w:szCs w:val="24"/>
          </w:rPr>
        </w:pPr>
        <w:r w:rsidRPr="00766481">
          <w:rPr>
            <w:rFonts w:ascii="Times New Roman" w:hAnsi="Times New Roman"/>
            <w:sz w:val="24"/>
            <w:szCs w:val="24"/>
          </w:rPr>
          <w:fldChar w:fldCharType="begin"/>
        </w:r>
        <w:r w:rsidR="001D7BA6" w:rsidRPr="00766481">
          <w:rPr>
            <w:rFonts w:ascii="Times New Roman" w:hAnsi="Times New Roman"/>
            <w:sz w:val="24"/>
            <w:szCs w:val="24"/>
          </w:rPr>
          <w:instrText xml:space="preserve"> PAGE   \* MERGEFORMAT </w:instrText>
        </w:r>
        <w:r w:rsidRPr="00766481">
          <w:rPr>
            <w:rFonts w:ascii="Times New Roman" w:hAnsi="Times New Roman"/>
            <w:sz w:val="24"/>
            <w:szCs w:val="24"/>
          </w:rPr>
          <w:fldChar w:fldCharType="separate"/>
        </w:r>
        <w:r w:rsidR="00466221">
          <w:rPr>
            <w:rFonts w:ascii="Times New Roman" w:hAnsi="Times New Roman"/>
            <w:noProof/>
            <w:sz w:val="24"/>
            <w:szCs w:val="24"/>
          </w:rPr>
          <w:t>1</w:t>
        </w:r>
        <w:r w:rsidRPr="00766481">
          <w:rPr>
            <w:rFonts w:ascii="Times New Roman" w:hAnsi="Times New Roman"/>
            <w:sz w:val="24"/>
            <w:szCs w:val="24"/>
          </w:rPr>
          <w:fldChar w:fldCharType="end"/>
        </w:r>
      </w:p>
    </w:sdtContent>
  </w:sdt>
  <w:p w14:paraId="0B6289D1" w14:textId="77777777" w:rsidR="00766481" w:rsidRDefault="007664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51E9EA" w14:textId="77777777" w:rsidR="00951CE6" w:rsidRDefault="00951CE6" w:rsidP="00F01924">
      <w:pPr>
        <w:spacing w:after="0" w:line="240" w:lineRule="auto"/>
      </w:pPr>
      <w:r>
        <w:separator/>
      </w:r>
    </w:p>
  </w:footnote>
  <w:footnote w:type="continuationSeparator" w:id="0">
    <w:p w14:paraId="0D6EA6E8" w14:textId="77777777" w:rsidR="00951CE6" w:rsidRDefault="00951CE6" w:rsidP="00F0192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0"/>
    <w:lvl w:ilvl="0" w:tplc="ECFE6D8A">
      <w:start w:val="1"/>
      <w:numFmt w:val="bullet"/>
      <w:lvlText w:val=""/>
      <w:lvlJc w:val="left"/>
      <w:pPr>
        <w:ind w:left="720" w:hanging="360"/>
      </w:pPr>
      <w:rPr>
        <w:rFonts w:ascii="Symbol" w:hAnsi="Symbol" w:hint="default"/>
      </w:rPr>
    </w:lvl>
    <w:lvl w:ilvl="1" w:tplc="E252EF24" w:tentative="1">
      <w:start w:val="1"/>
      <w:numFmt w:val="bullet"/>
      <w:lvlText w:val="o"/>
      <w:lvlJc w:val="left"/>
      <w:pPr>
        <w:ind w:left="1440" w:hanging="360"/>
      </w:pPr>
      <w:rPr>
        <w:rFonts w:ascii="Courier New" w:hAnsi="Courier New" w:cs="Courier New" w:hint="default"/>
      </w:rPr>
    </w:lvl>
    <w:lvl w:ilvl="2" w:tplc="F79E2B4A" w:tentative="1">
      <w:start w:val="1"/>
      <w:numFmt w:val="bullet"/>
      <w:lvlText w:val=""/>
      <w:lvlJc w:val="left"/>
      <w:pPr>
        <w:ind w:left="2160" w:hanging="360"/>
      </w:pPr>
      <w:rPr>
        <w:rFonts w:ascii="Wingdings" w:hAnsi="Wingdings" w:hint="default"/>
      </w:rPr>
    </w:lvl>
    <w:lvl w:ilvl="3" w:tplc="FE1E4B0E" w:tentative="1">
      <w:start w:val="1"/>
      <w:numFmt w:val="bullet"/>
      <w:lvlText w:val=""/>
      <w:lvlJc w:val="left"/>
      <w:pPr>
        <w:ind w:left="2880" w:hanging="360"/>
      </w:pPr>
      <w:rPr>
        <w:rFonts w:ascii="Symbol" w:hAnsi="Symbol" w:hint="default"/>
      </w:rPr>
    </w:lvl>
    <w:lvl w:ilvl="4" w:tplc="F022DF30" w:tentative="1">
      <w:start w:val="1"/>
      <w:numFmt w:val="bullet"/>
      <w:lvlText w:val="o"/>
      <w:lvlJc w:val="left"/>
      <w:pPr>
        <w:ind w:left="3600" w:hanging="360"/>
      </w:pPr>
      <w:rPr>
        <w:rFonts w:ascii="Courier New" w:hAnsi="Courier New" w:cs="Courier New" w:hint="default"/>
      </w:rPr>
    </w:lvl>
    <w:lvl w:ilvl="5" w:tplc="E7D8D774" w:tentative="1">
      <w:start w:val="1"/>
      <w:numFmt w:val="bullet"/>
      <w:lvlText w:val=""/>
      <w:lvlJc w:val="left"/>
      <w:pPr>
        <w:ind w:left="4320" w:hanging="360"/>
      </w:pPr>
      <w:rPr>
        <w:rFonts w:ascii="Wingdings" w:hAnsi="Wingdings" w:hint="default"/>
      </w:rPr>
    </w:lvl>
    <w:lvl w:ilvl="6" w:tplc="F81267B4" w:tentative="1">
      <w:start w:val="1"/>
      <w:numFmt w:val="bullet"/>
      <w:lvlText w:val=""/>
      <w:lvlJc w:val="left"/>
      <w:pPr>
        <w:ind w:left="5040" w:hanging="360"/>
      </w:pPr>
      <w:rPr>
        <w:rFonts w:ascii="Symbol" w:hAnsi="Symbol" w:hint="default"/>
      </w:rPr>
    </w:lvl>
    <w:lvl w:ilvl="7" w:tplc="D604D5F6" w:tentative="1">
      <w:start w:val="1"/>
      <w:numFmt w:val="bullet"/>
      <w:lvlText w:val="o"/>
      <w:lvlJc w:val="left"/>
      <w:pPr>
        <w:ind w:left="5760" w:hanging="360"/>
      </w:pPr>
      <w:rPr>
        <w:rFonts w:ascii="Courier New" w:hAnsi="Courier New" w:cs="Courier New" w:hint="default"/>
      </w:rPr>
    </w:lvl>
    <w:lvl w:ilvl="8" w:tplc="CAD271EA" w:tentative="1">
      <w:start w:val="1"/>
      <w:numFmt w:val="bullet"/>
      <w:lvlText w:val=""/>
      <w:lvlJc w:val="left"/>
      <w:pPr>
        <w:ind w:left="6480" w:hanging="360"/>
      </w:pPr>
      <w:rPr>
        <w:rFonts w:ascii="Wingdings" w:hAnsi="Wingdings" w:hint="default"/>
      </w:rPr>
    </w:lvl>
  </w:abstractNum>
  <w:abstractNum w:abstractNumId="1">
    <w:nsid w:val="00000002"/>
    <w:multiLevelType w:val="hybridMultilevel"/>
    <w:tmpl w:val="8976DC0C"/>
    <w:lvl w:ilvl="0" w:tplc="9C3C2FC8">
      <w:start w:val="1"/>
      <w:numFmt w:val="bullet"/>
      <w:lvlText w:val=""/>
      <w:lvlJc w:val="left"/>
      <w:pPr>
        <w:ind w:left="720" w:hanging="360"/>
      </w:pPr>
      <w:rPr>
        <w:rFonts w:ascii="Symbol" w:hAnsi="Symbol" w:hint="default"/>
      </w:rPr>
    </w:lvl>
    <w:lvl w:ilvl="1" w:tplc="57500D84" w:tentative="1">
      <w:start w:val="1"/>
      <w:numFmt w:val="bullet"/>
      <w:lvlText w:val="o"/>
      <w:lvlJc w:val="left"/>
      <w:pPr>
        <w:ind w:left="1440" w:hanging="360"/>
      </w:pPr>
      <w:rPr>
        <w:rFonts w:ascii="Courier New" w:hAnsi="Courier New" w:cs="Courier New" w:hint="default"/>
      </w:rPr>
    </w:lvl>
    <w:lvl w:ilvl="2" w:tplc="F3C6BADA" w:tentative="1">
      <w:start w:val="1"/>
      <w:numFmt w:val="bullet"/>
      <w:lvlText w:val=""/>
      <w:lvlJc w:val="left"/>
      <w:pPr>
        <w:ind w:left="2160" w:hanging="360"/>
      </w:pPr>
      <w:rPr>
        <w:rFonts w:ascii="Wingdings" w:hAnsi="Wingdings" w:hint="default"/>
      </w:rPr>
    </w:lvl>
    <w:lvl w:ilvl="3" w:tplc="D4DEDC00" w:tentative="1">
      <w:start w:val="1"/>
      <w:numFmt w:val="bullet"/>
      <w:lvlText w:val=""/>
      <w:lvlJc w:val="left"/>
      <w:pPr>
        <w:ind w:left="2880" w:hanging="360"/>
      </w:pPr>
      <w:rPr>
        <w:rFonts w:ascii="Symbol" w:hAnsi="Symbol" w:hint="default"/>
      </w:rPr>
    </w:lvl>
    <w:lvl w:ilvl="4" w:tplc="99BE95EE" w:tentative="1">
      <w:start w:val="1"/>
      <w:numFmt w:val="bullet"/>
      <w:lvlText w:val="o"/>
      <w:lvlJc w:val="left"/>
      <w:pPr>
        <w:ind w:left="3600" w:hanging="360"/>
      </w:pPr>
      <w:rPr>
        <w:rFonts w:ascii="Courier New" w:hAnsi="Courier New" w:cs="Courier New" w:hint="default"/>
      </w:rPr>
    </w:lvl>
    <w:lvl w:ilvl="5" w:tplc="31F03D9E" w:tentative="1">
      <w:start w:val="1"/>
      <w:numFmt w:val="bullet"/>
      <w:lvlText w:val=""/>
      <w:lvlJc w:val="left"/>
      <w:pPr>
        <w:ind w:left="4320" w:hanging="360"/>
      </w:pPr>
      <w:rPr>
        <w:rFonts w:ascii="Wingdings" w:hAnsi="Wingdings" w:hint="default"/>
      </w:rPr>
    </w:lvl>
    <w:lvl w:ilvl="6" w:tplc="3B50E9AA" w:tentative="1">
      <w:start w:val="1"/>
      <w:numFmt w:val="bullet"/>
      <w:lvlText w:val=""/>
      <w:lvlJc w:val="left"/>
      <w:pPr>
        <w:ind w:left="5040" w:hanging="360"/>
      </w:pPr>
      <w:rPr>
        <w:rFonts w:ascii="Symbol" w:hAnsi="Symbol" w:hint="default"/>
      </w:rPr>
    </w:lvl>
    <w:lvl w:ilvl="7" w:tplc="C546B982" w:tentative="1">
      <w:start w:val="1"/>
      <w:numFmt w:val="bullet"/>
      <w:lvlText w:val="o"/>
      <w:lvlJc w:val="left"/>
      <w:pPr>
        <w:ind w:left="5760" w:hanging="360"/>
      </w:pPr>
      <w:rPr>
        <w:rFonts w:ascii="Courier New" w:hAnsi="Courier New" w:cs="Courier New" w:hint="default"/>
      </w:rPr>
    </w:lvl>
    <w:lvl w:ilvl="8" w:tplc="33CA5274" w:tentative="1">
      <w:start w:val="1"/>
      <w:numFmt w:val="bullet"/>
      <w:lvlText w:val=""/>
      <w:lvlJc w:val="left"/>
      <w:pPr>
        <w:ind w:left="6480" w:hanging="360"/>
      </w:pPr>
      <w:rPr>
        <w:rFonts w:ascii="Wingdings" w:hAnsi="Wingdings" w:hint="default"/>
      </w:rPr>
    </w:lvl>
  </w:abstractNum>
  <w:abstractNum w:abstractNumId="2">
    <w:nsid w:val="00000003"/>
    <w:multiLevelType w:val="hybridMultilevel"/>
    <w:tmpl w:val="00000000"/>
    <w:lvl w:ilvl="0" w:tplc="A73AC520">
      <w:start w:val="1"/>
      <w:numFmt w:val="bullet"/>
      <w:lvlText w:val=""/>
      <w:lvlJc w:val="left"/>
      <w:pPr>
        <w:ind w:left="720" w:hanging="360"/>
      </w:pPr>
      <w:rPr>
        <w:rFonts w:ascii="Symbol" w:hAnsi="Symbol" w:hint="default"/>
      </w:rPr>
    </w:lvl>
    <w:lvl w:ilvl="1" w:tplc="15E672C2" w:tentative="1">
      <w:start w:val="1"/>
      <w:numFmt w:val="bullet"/>
      <w:lvlText w:val="o"/>
      <w:lvlJc w:val="left"/>
      <w:pPr>
        <w:ind w:left="1440" w:hanging="360"/>
      </w:pPr>
      <w:rPr>
        <w:rFonts w:ascii="Courier New" w:hAnsi="Courier New" w:cs="Courier New" w:hint="default"/>
      </w:rPr>
    </w:lvl>
    <w:lvl w:ilvl="2" w:tplc="E9608EF8" w:tentative="1">
      <w:start w:val="1"/>
      <w:numFmt w:val="bullet"/>
      <w:lvlText w:val=""/>
      <w:lvlJc w:val="left"/>
      <w:pPr>
        <w:ind w:left="2160" w:hanging="360"/>
      </w:pPr>
      <w:rPr>
        <w:rFonts w:ascii="Wingdings" w:hAnsi="Wingdings" w:hint="default"/>
      </w:rPr>
    </w:lvl>
    <w:lvl w:ilvl="3" w:tplc="3264B200" w:tentative="1">
      <w:start w:val="1"/>
      <w:numFmt w:val="bullet"/>
      <w:lvlText w:val=""/>
      <w:lvlJc w:val="left"/>
      <w:pPr>
        <w:ind w:left="2880" w:hanging="360"/>
      </w:pPr>
      <w:rPr>
        <w:rFonts w:ascii="Symbol" w:hAnsi="Symbol" w:hint="default"/>
      </w:rPr>
    </w:lvl>
    <w:lvl w:ilvl="4" w:tplc="5E36D94C" w:tentative="1">
      <w:start w:val="1"/>
      <w:numFmt w:val="bullet"/>
      <w:lvlText w:val="o"/>
      <w:lvlJc w:val="left"/>
      <w:pPr>
        <w:ind w:left="3600" w:hanging="360"/>
      </w:pPr>
      <w:rPr>
        <w:rFonts w:ascii="Courier New" w:hAnsi="Courier New" w:cs="Courier New" w:hint="default"/>
      </w:rPr>
    </w:lvl>
    <w:lvl w:ilvl="5" w:tplc="F9AA8284" w:tentative="1">
      <w:start w:val="1"/>
      <w:numFmt w:val="bullet"/>
      <w:lvlText w:val=""/>
      <w:lvlJc w:val="left"/>
      <w:pPr>
        <w:ind w:left="4320" w:hanging="360"/>
      </w:pPr>
      <w:rPr>
        <w:rFonts w:ascii="Wingdings" w:hAnsi="Wingdings" w:hint="default"/>
      </w:rPr>
    </w:lvl>
    <w:lvl w:ilvl="6" w:tplc="9462FA94" w:tentative="1">
      <w:start w:val="1"/>
      <w:numFmt w:val="bullet"/>
      <w:lvlText w:val=""/>
      <w:lvlJc w:val="left"/>
      <w:pPr>
        <w:ind w:left="5040" w:hanging="360"/>
      </w:pPr>
      <w:rPr>
        <w:rFonts w:ascii="Symbol" w:hAnsi="Symbol" w:hint="default"/>
      </w:rPr>
    </w:lvl>
    <w:lvl w:ilvl="7" w:tplc="944A52FA" w:tentative="1">
      <w:start w:val="1"/>
      <w:numFmt w:val="bullet"/>
      <w:lvlText w:val="o"/>
      <w:lvlJc w:val="left"/>
      <w:pPr>
        <w:ind w:left="5760" w:hanging="360"/>
      </w:pPr>
      <w:rPr>
        <w:rFonts w:ascii="Courier New" w:hAnsi="Courier New" w:cs="Courier New" w:hint="default"/>
      </w:rPr>
    </w:lvl>
    <w:lvl w:ilvl="8" w:tplc="B064890A" w:tentative="1">
      <w:start w:val="1"/>
      <w:numFmt w:val="bullet"/>
      <w:lvlText w:val=""/>
      <w:lvlJc w:val="left"/>
      <w:pPr>
        <w:ind w:left="6480" w:hanging="360"/>
      </w:pPr>
      <w:rPr>
        <w:rFonts w:ascii="Wingdings" w:hAnsi="Wingdings" w:hint="default"/>
      </w:rPr>
    </w:lvl>
  </w:abstractNum>
  <w:abstractNum w:abstractNumId="3">
    <w:nsid w:val="00000004"/>
    <w:multiLevelType w:val="hybridMultilevel"/>
    <w:tmpl w:val="00000000"/>
    <w:lvl w:ilvl="0" w:tplc="E3B2C576">
      <w:start w:val="1"/>
      <w:numFmt w:val="bullet"/>
      <w:lvlText w:val=""/>
      <w:lvlJc w:val="left"/>
      <w:pPr>
        <w:ind w:left="720" w:hanging="360"/>
      </w:pPr>
      <w:rPr>
        <w:rFonts w:ascii="Symbol" w:hAnsi="Symbol" w:hint="default"/>
      </w:rPr>
    </w:lvl>
    <w:lvl w:ilvl="1" w:tplc="E7B46412" w:tentative="1">
      <w:start w:val="1"/>
      <w:numFmt w:val="bullet"/>
      <w:lvlText w:val="o"/>
      <w:lvlJc w:val="left"/>
      <w:pPr>
        <w:ind w:left="1440" w:hanging="360"/>
      </w:pPr>
      <w:rPr>
        <w:rFonts w:ascii="Courier New" w:hAnsi="Courier New" w:cs="Courier New" w:hint="default"/>
      </w:rPr>
    </w:lvl>
    <w:lvl w:ilvl="2" w:tplc="963AB59E" w:tentative="1">
      <w:start w:val="1"/>
      <w:numFmt w:val="bullet"/>
      <w:lvlText w:val=""/>
      <w:lvlJc w:val="left"/>
      <w:pPr>
        <w:ind w:left="2160" w:hanging="360"/>
      </w:pPr>
      <w:rPr>
        <w:rFonts w:ascii="Wingdings" w:hAnsi="Wingdings" w:hint="default"/>
      </w:rPr>
    </w:lvl>
    <w:lvl w:ilvl="3" w:tplc="E3025A54" w:tentative="1">
      <w:start w:val="1"/>
      <w:numFmt w:val="bullet"/>
      <w:lvlText w:val=""/>
      <w:lvlJc w:val="left"/>
      <w:pPr>
        <w:ind w:left="2880" w:hanging="360"/>
      </w:pPr>
      <w:rPr>
        <w:rFonts w:ascii="Symbol" w:hAnsi="Symbol" w:hint="default"/>
      </w:rPr>
    </w:lvl>
    <w:lvl w:ilvl="4" w:tplc="A53CA18E" w:tentative="1">
      <w:start w:val="1"/>
      <w:numFmt w:val="bullet"/>
      <w:lvlText w:val="o"/>
      <w:lvlJc w:val="left"/>
      <w:pPr>
        <w:ind w:left="3600" w:hanging="360"/>
      </w:pPr>
      <w:rPr>
        <w:rFonts w:ascii="Courier New" w:hAnsi="Courier New" w:cs="Courier New" w:hint="default"/>
      </w:rPr>
    </w:lvl>
    <w:lvl w:ilvl="5" w:tplc="317240C6" w:tentative="1">
      <w:start w:val="1"/>
      <w:numFmt w:val="bullet"/>
      <w:lvlText w:val=""/>
      <w:lvlJc w:val="left"/>
      <w:pPr>
        <w:ind w:left="4320" w:hanging="360"/>
      </w:pPr>
      <w:rPr>
        <w:rFonts w:ascii="Wingdings" w:hAnsi="Wingdings" w:hint="default"/>
      </w:rPr>
    </w:lvl>
    <w:lvl w:ilvl="6" w:tplc="45041230" w:tentative="1">
      <w:start w:val="1"/>
      <w:numFmt w:val="bullet"/>
      <w:lvlText w:val=""/>
      <w:lvlJc w:val="left"/>
      <w:pPr>
        <w:ind w:left="5040" w:hanging="360"/>
      </w:pPr>
      <w:rPr>
        <w:rFonts w:ascii="Symbol" w:hAnsi="Symbol" w:hint="default"/>
      </w:rPr>
    </w:lvl>
    <w:lvl w:ilvl="7" w:tplc="17149B80" w:tentative="1">
      <w:start w:val="1"/>
      <w:numFmt w:val="bullet"/>
      <w:lvlText w:val="o"/>
      <w:lvlJc w:val="left"/>
      <w:pPr>
        <w:ind w:left="5760" w:hanging="360"/>
      </w:pPr>
      <w:rPr>
        <w:rFonts w:ascii="Courier New" w:hAnsi="Courier New" w:cs="Courier New" w:hint="default"/>
      </w:rPr>
    </w:lvl>
    <w:lvl w:ilvl="8" w:tplc="E9ACFFCC" w:tentative="1">
      <w:start w:val="1"/>
      <w:numFmt w:val="bullet"/>
      <w:lvlText w:val=""/>
      <w:lvlJc w:val="left"/>
      <w:pPr>
        <w:ind w:left="6480" w:hanging="360"/>
      </w:pPr>
      <w:rPr>
        <w:rFonts w:ascii="Wingdings" w:hAnsi="Wingdings" w:hint="default"/>
      </w:rPr>
    </w:lvl>
  </w:abstractNum>
  <w:abstractNum w:abstractNumId="4">
    <w:nsid w:val="00000005"/>
    <w:multiLevelType w:val="hybridMultilevel"/>
    <w:tmpl w:val="A622DA54"/>
    <w:lvl w:ilvl="0" w:tplc="166CA28A">
      <w:start w:val="1"/>
      <w:numFmt w:val="bullet"/>
      <w:lvlText w:val=""/>
      <w:lvlJc w:val="left"/>
      <w:pPr>
        <w:ind w:left="720" w:hanging="360"/>
      </w:pPr>
      <w:rPr>
        <w:rFonts w:ascii="Symbol" w:hAnsi="Symbol" w:hint="default"/>
      </w:rPr>
    </w:lvl>
    <w:lvl w:ilvl="1" w:tplc="0DD055C6" w:tentative="1">
      <w:start w:val="1"/>
      <w:numFmt w:val="bullet"/>
      <w:lvlText w:val="o"/>
      <w:lvlJc w:val="left"/>
      <w:pPr>
        <w:ind w:left="1440" w:hanging="360"/>
      </w:pPr>
      <w:rPr>
        <w:rFonts w:ascii="Courier New" w:hAnsi="Courier New" w:cs="Courier New" w:hint="default"/>
      </w:rPr>
    </w:lvl>
    <w:lvl w:ilvl="2" w:tplc="1CC644C4" w:tentative="1">
      <w:start w:val="1"/>
      <w:numFmt w:val="bullet"/>
      <w:lvlText w:val=""/>
      <w:lvlJc w:val="left"/>
      <w:pPr>
        <w:ind w:left="2160" w:hanging="360"/>
      </w:pPr>
      <w:rPr>
        <w:rFonts w:ascii="Wingdings" w:hAnsi="Wingdings" w:hint="default"/>
      </w:rPr>
    </w:lvl>
    <w:lvl w:ilvl="3" w:tplc="6F884502" w:tentative="1">
      <w:start w:val="1"/>
      <w:numFmt w:val="bullet"/>
      <w:lvlText w:val=""/>
      <w:lvlJc w:val="left"/>
      <w:pPr>
        <w:ind w:left="2880" w:hanging="360"/>
      </w:pPr>
      <w:rPr>
        <w:rFonts w:ascii="Symbol" w:hAnsi="Symbol" w:hint="default"/>
      </w:rPr>
    </w:lvl>
    <w:lvl w:ilvl="4" w:tplc="C638D8F4" w:tentative="1">
      <w:start w:val="1"/>
      <w:numFmt w:val="bullet"/>
      <w:lvlText w:val="o"/>
      <w:lvlJc w:val="left"/>
      <w:pPr>
        <w:ind w:left="3600" w:hanging="360"/>
      </w:pPr>
      <w:rPr>
        <w:rFonts w:ascii="Courier New" w:hAnsi="Courier New" w:cs="Courier New" w:hint="default"/>
      </w:rPr>
    </w:lvl>
    <w:lvl w:ilvl="5" w:tplc="9F2AA902" w:tentative="1">
      <w:start w:val="1"/>
      <w:numFmt w:val="bullet"/>
      <w:lvlText w:val=""/>
      <w:lvlJc w:val="left"/>
      <w:pPr>
        <w:ind w:left="4320" w:hanging="360"/>
      </w:pPr>
      <w:rPr>
        <w:rFonts w:ascii="Wingdings" w:hAnsi="Wingdings" w:hint="default"/>
      </w:rPr>
    </w:lvl>
    <w:lvl w:ilvl="6" w:tplc="33BC2F06" w:tentative="1">
      <w:start w:val="1"/>
      <w:numFmt w:val="bullet"/>
      <w:lvlText w:val=""/>
      <w:lvlJc w:val="left"/>
      <w:pPr>
        <w:ind w:left="5040" w:hanging="360"/>
      </w:pPr>
      <w:rPr>
        <w:rFonts w:ascii="Symbol" w:hAnsi="Symbol" w:hint="default"/>
      </w:rPr>
    </w:lvl>
    <w:lvl w:ilvl="7" w:tplc="74682876" w:tentative="1">
      <w:start w:val="1"/>
      <w:numFmt w:val="bullet"/>
      <w:lvlText w:val="o"/>
      <w:lvlJc w:val="left"/>
      <w:pPr>
        <w:ind w:left="5760" w:hanging="360"/>
      </w:pPr>
      <w:rPr>
        <w:rFonts w:ascii="Courier New" w:hAnsi="Courier New" w:cs="Courier New" w:hint="default"/>
      </w:rPr>
    </w:lvl>
    <w:lvl w:ilvl="8" w:tplc="C2002664" w:tentative="1">
      <w:start w:val="1"/>
      <w:numFmt w:val="bullet"/>
      <w:lvlText w:val=""/>
      <w:lvlJc w:val="left"/>
      <w:pPr>
        <w:ind w:left="6480" w:hanging="360"/>
      </w:pPr>
      <w:rPr>
        <w:rFonts w:ascii="Wingdings" w:hAnsi="Wingdings" w:hint="default"/>
      </w:rPr>
    </w:lvl>
  </w:abstractNum>
  <w:abstractNum w:abstractNumId="5">
    <w:nsid w:val="00000006"/>
    <w:multiLevelType w:val="hybridMultilevel"/>
    <w:tmpl w:val="7E586DCA"/>
    <w:lvl w:ilvl="0" w:tplc="C3F290A6">
      <w:start w:val="1"/>
      <w:numFmt w:val="bullet"/>
      <w:lvlText w:val=""/>
      <w:lvlJc w:val="left"/>
      <w:pPr>
        <w:ind w:left="720" w:hanging="360"/>
      </w:pPr>
      <w:rPr>
        <w:rFonts w:ascii="Symbol" w:hAnsi="Symbol" w:hint="default"/>
      </w:rPr>
    </w:lvl>
    <w:lvl w:ilvl="1" w:tplc="C5525D48" w:tentative="1">
      <w:start w:val="1"/>
      <w:numFmt w:val="bullet"/>
      <w:lvlText w:val="o"/>
      <w:lvlJc w:val="left"/>
      <w:pPr>
        <w:ind w:left="1440" w:hanging="360"/>
      </w:pPr>
      <w:rPr>
        <w:rFonts w:ascii="Courier New" w:hAnsi="Courier New" w:cs="Courier New" w:hint="default"/>
      </w:rPr>
    </w:lvl>
    <w:lvl w:ilvl="2" w:tplc="21A87A60" w:tentative="1">
      <w:start w:val="1"/>
      <w:numFmt w:val="bullet"/>
      <w:lvlText w:val=""/>
      <w:lvlJc w:val="left"/>
      <w:pPr>
        <w:ind w:left="2160" w:hanging="360"/>
      </w:pPr>
      <w:rPr>
        <w:rFonts w:ascii="Wingdings" w:hAnsi="Wingdings" w:hint="default"/>
      </w:rPr>
    </w:lvl>
    <w:lvl w:ilvl="3" w:tplc="12244112" w:tentative="1">
      <w:start w:val="1"/>
      <w:numFmt w:val="bullet"/>
      <w:lvlText w:val=""/>
      <w:lvlJc w:val="left"/>
      <w:pPr>
        <w:ind w:left="2880" w:hanging="360"/>
      </w:pPr>
      <w:rPr>
        <w:rFonts w:ascii="Symbol" w:hAnsi="Symbol" w:hint="default"/>
      </w:rPr>
    </w:lvl>
    <w:lvl w:ilvl="4" w:tplc="A7D88F5C" w:tentative="1">
      <w:start w:val="1"/>
      <w:numFmt w:val="bullet"/>
      <w:lvlText w:val="o"/>
      <w:lvlJc w:val="left"/>
      <w:pPr>
        <w:ind w:left="3600" w:hanging="360"/>
      </w:pPr>
      <w:rPr>
        <w:rFonts w:ascii="Courier New" w:hAnsi="Courier New" w:cs="Courier New" w:hint="default"/>
      </w:rPr>
    </w:lvl>
    <w:lvl w:ilvl="5" w:tplc="41F4AF5E" w:tentative="1">
      <w:start w:val="1"/>
      <w:numFmt w:val="bullet"/>
      <w:lvlText w:val=""/>
      <w:lvlJc w:val="left"/>
      <w:pPr>
        <w:ind w:left="4320" w:hanging="360"/>
      </w:pPr>
      <w:rPr>
        <w:rFonts w:ascii="Wingdings" w:hAnsi="Wingdings" w:hint="default"/>
      </w:rPr>
    </w:lvl>
    <w:lvl w:ilvl="6" w:tplc="330A6A3E" w:tentative="1">
      <w:start w:val="1"/>
      <w:numFmt w:val="bullet"/>
      <w:lvlText w:val=""/>
      <w:lvlJc w:val="left"/>
      <w:pPr>
        <w:ind w:left="5040" w:hanging="360"/>
      </w:pPr>
      <w:rPr>
        <w:rFonts w:ascii="Symbol" w:hAnsi="Symbol" w:hint="default"/>
      </w:rPr>
    </w:lvl>
    <w:lvl w:ilvl="7" w:tplc="6F207B08" w:tentative="1">
      <w:start w:val="1"/>
      <w:numFmt w:val="bullet"/>
      <w:lvlText w:val="o"/>
      <w:lvlJc w:val="left"/>
      <w:pPr>
        <w:ind w:left="5760" w:hanging="360"/>
      </w:pPr>
      <w:rPr>
        <w:rFonts w:ascii="Courier New" w:hAnsi="Courier New" w:cs="Courier New" w:hint="default"/>
      </w:rPr>
    </w:lvl>
    <w:lvl w:ilvl="8" w:tplc="64F6CD3E" w:tentative="1">
      <w:start w:val="1"/>
      <w:numFmt w:val="bullet"/>
      <w:lvlText w:val=""/>
      <w:lvlJc w:val="left"/>
      <w:pPr>
        <w:ind w:left="6480" w:hanging="360"/>
      </w:pPr>
      <w:rPr>
        <w:rFonts w:ascii="Wingdings" w:hAnsi="Wingdings" w:hint="default"/>
      </w:rPr>
    </w:lvl>
  </w:abstractNum>
  <w:abstractNum w:abstractNumId="6">
    <w:nsid w:val="00000007"/>
    <w:multiLevelType w:val="hybridMultilevel"/>
    <w:tmpl w:val="9E2A32F0"/>
    <w:lvl w:ilvl="0" w:tplc="7A0A4452">
      <w:start w:val="1"/>
      <w:numFmt w:val="bullet"/>
      <w:lvlText w:val=""/>
      <w:lvlJc w:val="left"/>
      <w:pPr>
        <w:ind w:left="720" w:hanging="360"/>
      </w:pPr>
      <w:rPr>
        <w:rFonts w:ascii="Symbol" w:hAnsi="Symbol" w:hint="default"/>
      </w:rPr>
    </w:lvl>
    <w:lvl w:ilvl="1" w:tplc="532AFA1A" w:tentative="1">
      <w:start w:val="1"/>
      <w:numFmt w:val="bullet"/>
      <w:lvlText w:val="o"/>
      <w:lvlJc w:val="left"/>
      <w:pPr>
        <w:ind w:left="1440" w:hanging="360"/>
      </w:pPr>
      <w:rPr>
        <w:rFonts w:ascii="Courier New" w:hAnsi="Courier New" w:cs="Courier New" w:hint="default"/>
      </w:rPr>
    </w:lvl>
    <w:lvl w:ilvl="2" w:tplc="5FD4C738" w:tentative="1">
      <w:start w:val="1"/>
      <w:numFmt w:val="bullet"/>
      <w:lvlText w:val=""/>
      <w:lvlJc w:val="left"/>
      <w:pPr>
        <w:ind w:left="2160" w:hanging="360"/>
      </w:pPr>
      <w:rPr>
        <w:rFonts w:ascii="Wingdings" w:hAnsi="Wingdings" w:hint="default"/>
      </w:rPr>
    </w:lvl>
    <w:lvl w:ilvl="3" w:tplc="6A8031E6" w:tentative="1">
      <w:start w:val="1"/>
      <w:numFmt w:val="bullet"/>
      <w:lvlText w:val=""/>
      <w:lvlJc w:val="left"/>
      <w:pPr>
        <w:ind w:left="2880" w:hanging="360"/>
      </w:pPr>
      <w:rPr>
        <w:rFonts w:ascii="Symbol" w:hAnsi="Symbol" w:hint="default"/>
      </w:rPr>
    </w:lvl>
    <w:lvl w:ilvl="4" w:tplc="AA0AF69E" w:tentative="1">
      <w:start w:val="1"/>
      <w:numFmt w:val="bullet"/>
      <w:lvlText w:val="o"/>
      <w:lvlJc w:val="left"/>
      <w:pPr>
        <w:ind w:left="3600" w:hanging="360"/>
      </w:pPr>
      <w:rPr>
        <w:rFonts w:ascii="Courier New" w:hAnsi="Courier New" w:cs="Courier New" w:hint="default"/>
      </w:rPr>
    </w:lvl>
    <w:lvl w:ilvl="5" w:tplc="B26A1D5A" w:tentative="1">
      <w:start w:val="1"/>
      <w:numFmt w:val="bullet"/>
      <w:lvlText w:val=""/>
      <w:lvlJc w:val="left"/>
      <w:pPr>
        <w:ind w:left="4320" w:hanging="360"/>
      </w:pPr>
      <w:rPr>
        <w:rFonts w:ascii="Wingdings" w:hAnsi="Wingdings" w:hint="default"/>
      </w:rPr>
    </w:lvl>
    <w:lvl w:ilvl="6" w:tplc="5978D426" w:tentative="1">
      <w:start w:val="1"/>
      <w:numFmt w:val="bullet"/>
      <w:lvlText w:val=""/>
      <w:lvlJc w:val="left"/>
      <w:pPr>
        <w:ind w:left="5040" w:hanging="360"/>
      </w:pPr>
      <w:rPr>
        <w:rFonts w:ascii="Symbol" w:hAnsi="Symbol" w:hint="default"/>
      </w:rPr>
    </w:lvl>
    <w:lvl w:ilvl="7" w:tplc="6BA8664C" w:tentative="1">
      <w:start w:val="1"/>
      <w:numFmt w:val="bullet"/>
      <w:lvlText w:val="o"/>
      <w:lvlJc w:val="left"/>
      <w:pPr>
        <w:ind w:left="5760" w:hanging="360"/>
      </w:pPr>
      <w:rPr>
        <w:rFonts w:ascii="Courier New" w:hAnsi="Courier New" w:cs="Courier New" w:hint="default"/>
      </w:rPr>
    </w:lvl>
    <w:lvl w:ilvl="8" w:tplc="03AEA63E" w:tentative="1">
      <w:start w:val="1"/>
      <w:numFmt w:val="bullet"/>
      <w:lvlText w:val=""/>
      <w:lvlJc w:val="left"/>
      <w:pPr>
        <w:ind w:left="6480" w:hanging="360"/>
      </w:pPr>
      <w:rPr>
        <w:rFonts w:ascii="Wingdings" w:hAnsi="Wingdings" w:hint="default"/>
      </w:rPr>
    </w:lvl>
  </w:abstractNum>
  <w:abstractNum w:abstractNumId="7">
    <w:nsid w:val="00000008"/>
    <w:multiLevelType w:val="hybridMultilevel"/>
    <w:tmpl w:val="00000000"/>
    <w:lvl w:ilvl="0" w:tplc="BF8039DE">
      <w:start w:val="1"/>
      <w:numFmt w:val="bullet"/>
      <w:lvlText w:val=""/>
      <w:lvlJc w:val="left"/>
      <w:pPr>
        <w:ind w:left="720" w:hanging="360"/>
      </w:pPr>
      <w:rPr>
        <w:rFonts w:ascii="Symbol" w:hAnsi="Symbol" w:hint="default"/>
      </w:rPr>
    </w:lvl>
    <w:lvl w:ilvl="1" w:tplc="7A7455A0" w:tentative="1">
      <w:start w:val="1"/>
      <w:numFmt w:val="bullet"/>
      <w:lvlText w:val="o"/>
      <w:lvlJc w:val="left"/>
      <w:pPr>
        <w:ind w:left="1440" w:hanging="360"/>
      </w:pPr>
      <w:rPr>
        <w:rFonts w:ascii="Courier New" w:hAnsi="Courier New" w:cs="Courier New" w:hint="default"/>
      </w:rPr>
    </w:lvl>
    <w:lvl w:ilvl="2" w:tplc="6F941B58" w:tentative="1">
      <w:start w:val="1"/>
      <w:numFmt w:val="bullet"/>
      <w:lvlText w:val=""/>
      <w:lvlJc w:val="left"/>
      <w:pPr>
        <w:ind w:left="2160" w:hanging="360"/>
      </w:pPr>
      <w:rPr>
        <w:rFonts w:ascii="Wingdings" w:hAnsi="Wingdings" w:hint="default"/>
      </w:rPr>
    </w:lvl>
    <w:lvl w:ilvl="3" w:tplc="48CC17F8" w:tentative="1">
      <w:start w:val="1"/>
      <w:numFmt w:val="bullet"/>
      <w:lvlText w:val=""/>
      <w:lvlJc w:val="left"/>
      <w:pPr>
        <w:ind w:left="2880" w:hanging="360"/>
      </w:pPr>
      <w:rPr>
        <w:rFonts w:ascii="Symbol" w:hAnsi="Symbol" w:hint="default"/>
      </w:rPr>
    </w:lvl>
    <w:lvl w:ilvl="4" w:tplc="0E121460" w:tentative="1">
      <w:start w:val="1"/>
      <w:numFmt w:val="bullet"/>
      <w:lvlText w:val="o"/>
      <w:lvlJc w:val="left"/>
      <w:pPr>
        <w:ind w:left="3600" w:hanging="360"/>
      </w:pPr>
      <w:rPr>
        <w:rFonts w:ascii="Courier New" w:hAnsi="Courier New" w:cs="Courier New" w:hint="default"/>
      </w:rPr>
    </w:lvl>
    <w:lvl w:ilvl="5" w:tplc="2AE2A42A" w:tentative="1">
      <w:start w:val="1"/>
      <w:numFmt w:val="bullet"/>
      <w:lvlText w:val=""/>
      <w:lvlJc w:val="left"/>
      <w:pPr>
        <w:ind w:left="4320" w:hanging="360"/>
      </w:pPr>
      <w:rPr>
        <w:rFonts w:ascii="Wingdings" w:hAnsi="Wingdings" w:hint="default"/>
      </w:rPr>
    </w:lvl>
    <w:lvl w:ilvl="6" w:tplc="7400C59E" w:tentative="1">
      <w:start w:val="1"/>
      <w:numFmt w:val="bullet"/>
      <w:lvlText w:val=""/>
      <w:lvlJc w:val="left"/>
      <w:pPr>
        <w:ind w:left="5040" w:hanging="360"/>
      </w:pPr>
      <w:rPr>
        <w:rFonts w:ascii="Symbol" w:hAnsi="Symbol" w:hint="default"/>
      </w:rPr>
    </w:lvl>
    <w:lvl w:ilvl="7" w:tplc="D3620F90" w:tentative="1">
      <w:start w:val="1"/>
      <w:numFmt w:val="bullet"/>
      <w:lvlText w:val="o"/>
      <w:lvlJc w:val="left"/>
      <w:pPr>
        <w:ind w:left="5760" w:hanging="360"/>
      </w:pPr>
      <w:rPr>
        <w:rFonts w:ascii="Courier New" w:hAnsi="Courier New" w:cs="Courier New" w:hint="default"/>
      </w:rPr>
    </w:lvl>
    <w:lvl w:ilvl="8" w:tplc="86C0DCFA" w:tentative="1">
      <w:start w:val="1"/>
      <w:numFmt w:val="bullet"/>
      <w:lvlText w:val=""/>
      <w:lvlJc w:val="left"/>
      <w:pPr>
        <w:ind w:left="6480" w:hanging="360"/>
      </w:pPr>
      <w:rPr>
        <w:rFonts w:ascii="Wingdings" w:hAnsi="Wingdings" w:hint="default"/>
      </w:rPr>
    </w:lvl>
  </w:abstractNum>
  <w:abstractNum w:abstractNumId="8">
    <w:nsid w:val="00000009"/>
    <w:multiLevelType w:val="hybridMultilevel"/>
    <w:tmpl w:val="00000000"/>
    <w:lvl w:ilvl="0" w:tplc="83E21542">
      <w:start w:val="1"/>
      <w:numFmt w:val="bullet"/>
      <w:lvlText w:val=""/>
      <w:lvlJc w:val="left"/>
      <w:pPr>
        <w:ind w:left="720" w:hanging="360"/>
      </w:pPr>
      <w:rPr>
        <w:rFonts w:ascii="Symbol" w:hAnsi="Symbol" w:hint="default"/>
      </w:rPr>
    </w:lvl>
    <w:lvl w:ilvl="1" w:tplc="D756C18C" w:tentative="1">
      <w:start w:val="1"/>
      <w:numFmt w:val="bullet"/>
      <w:lvlText w:val="o"/>
      <w:lvlJc w:val="left"/>
      <w:pPr>
        <w:ind w:left="1440" w:hanging="360"/>
      </w:pPr>
      <w:rPr>
        <w:rFonts w:ascii="Courier New" w:hAnsi="Courier New" w:cs="Courier New" w:hint="default"/>
      </w:rPr>
    </w:lvl>
    <w:lvl w:ilvl="2" w:tplc="B84E37C2" w:tentative="1">
      <w:start w:val="1"/>
      <w:numFmt w:val="bullet"/>
      <w:lvlText w:val=""/>
      <w:lvlJc w:val="left"/>
      <w:pPr>
        <w:ind w:left="2160" w:hanging="360"/>
      </w:pPr>
      <w:rPr>
        <w:rFonts w:ascii="Wingdings" w:hAnsi="Wingdings" w:hint="default"/>
      </w:rPr>
    </w:lvl>
    <w:lvl w:ilvl="3" w:tplc="9AAE7876" w:tentative="1">
      <w:start w:val="1"/>
      <w:numFmt w:val="bullet"/>
      <w:lvlText w:val=""/>
      <w:lvlJc w:val="left"/>
      <w:pPr>
        <w:ind w:left="2880" w:hanging="360"/>
      </w:pPr>
      <w:rPr>
        <w:rFonts w:ascii="Symbol" w:hAnsi="Symbol" w:hint="default"/>
      </w:rPr>
    </w:lvl>
    <w:lvl w:ilvl="4" w:tplc="E5B634B6" w:tentative="1">
      <w:start w:val="1"/>
      <w:numFmt w:val="bullet"/>
      <w:lvlText w:val="o"/>
      <w:lvlJc w:val="left"/>
      <w:pPr>
        <w:ind w:left="3600" w:hanging="360"/>
      </w:pPr>
      <w:rPr>
        <w:rFonts w:ascii="Courier New" w:hAnsi="Courier New" w:cs="Courier New" w:hint="default"/>
      </w:rPr>
    </w:lvl>
    <w:lvl w:ilvl="5" w:tplc="B81A592A" w:tentative="1">
      <w:start w:val="1"/>
      <w:numFmt w:val="bullet"/>
      <w:lvlText w:val=""/>
      <w:lvlJc w:val="left"/>
      <w:pPr>
        <w:ind w:left="4320" w:hanging="360"/>
      </w:pPr>
      <w:rPr>
        <w:rFonts w:ascii="Wingdings" w:hAnsi="Wingdings" w:hint="default"/>
      </w:rPr>
    </w:lvl>
    <w:lvl w:ilvl="6" w:tplc="2B2CAB22" w:tentative="1">
      <w:start w:val="1"/>
      <w:numFmt w:val="bullet"/>
      <w:lvlText w:val=""/>
      <w:lvlJc w:val="left"/>
      <w:pPr>
        <w:ind w:left="5040" w:hanging="360"/>
      </w:pPr>
      <w:rPr>
        <w:rFonts w:ascii="Symbol" w:hAnsi="Symbol" w:hint="default"/>
      </w:rPr>
    </w:lvl>
    <w:lvl w:ilvl="7" w:tplc="BEEA8A84" w:tentative="1">
      <w:start w:val="1"/>
      <w:numFmt w:val="bullet"/>
      <w:lvlText w:val="o"/>
      <w:lvlJc w:val="left"/>
      <w:pPr>
        <w:ind w:left="5760" w:hanging="360"/>
      </w:pPr>
      <w:rPr>
        <w:rFonts w:ascii="Courier New" w:hAnsi="Courier New" w:cs="Courier New" w:hint="default"/>
      </w:rPr>
    </w:lvl>
    <w:lvl w:ilvl="8" w:tplc="821E255E" w:tentative="1">
      <w:start w:val="1"/>
      <w:numFmt w:val="bullet"/>
      <w:lvlText w:val=""/>
      <w:lvlJc w:val="left"/>
      <w:pPr>
        <w:ind w:left="6480" w:hanging="360"/>
      </w:pPr>
      <w:rPr>
        <w:rFonts w:ascii="Wingdings" w:hAnsi="Wingdings" w:hint="default"/>
      </w:rPr>
    </w:lvl>
  </w:abstractNum>
  <w:abstractNum w:abstractNumId="9">
    <w:nsid w:val="07BE05E3"/>
    <w:multiLevelType w:val="hybridMultilevel"/>
    <w:tmpl w:val="00000000"/>
    <w:lvl w:ilvl="0" w:tplc="CA20BCA2">
      <w:start w:val="1"/>
      <w:numFmt w:val="bullet"/>
      <w:lvlText w:val=""/>
      <w:lvlJc w:val="left"/>
      <w:pPr>
        <w:ind w:left="720" w:hanging="360"/>
      </w:pPr>
      <w:rPr>
        <w:rFonts w:ascii="Symbol" w:hAnsi="Symbol" w:hint="default"/>
      </w:rPr>
    </w:lvl>
    <w:lvl w:ilvl="1" w:tplc="3E64F6E0" w:tentative="1">
      <w:start w:val="1"/>
      <w:numFmt w:val="bullet"/>
      <w:lvlText w:val="o"/>
      <w:lvlJc w:val="left"/>
      <w:pPr>
        <w:ind w:left="1440" w:hanging="360"/>
      </w:pPr>
      <w:rPr>
        <w:rFonts w:ascii="Courier New" w:hAnsi="Courier New" w:cs="Courier New" w:hint="default"/>
      </w:rPr>
    </w:lvl>
    <w:lvl w:ilvl="2" w:tplc="A5B24E58" w:tentative="1">
      <w:start w:val="1"/>
      <w:numFmt w:val="bullet"/>
      <w:lvlText w:val=""/>
      <w:lvlJc w:val="left"/>
      <w:pPr>
        <w:ind w:left="2160" w:hanging="360"/>
      </w:pPr>
      <w:rPr>
        <w:rFonts w:ascii="Wingdings" w:hAnsi="Wingdings" w:hint="default"/>
      </w:rPr>
    </w:lvl>
    <w:lvl w:ilvl="3" w:tplc="17C4FE62" w:tentative="1">
      <w:start w:val="1"/>
      <w:numFmt w:val="bullet"/>
      <w:lvlText w:val=""/>
      <w:lvlJc w:val="left"/>
      <w:pPr>
        <w:ind w:left="2880" w:hanging="360"/>
      </w:pPr>
      <w:rPr>
        <w:rFonts w:ascii="Symbol" w:hAnsi="Symbol" w:hint="default"/>
      </w:rPr>
    </w:lvl>
    <w:lvl w:ilvl="4" w:tplc="982EAD42" w:tentative="1">
      <w:start w:val="1"/>
      <w:numFmt w:val="bullet"/>
      <w:lvlText w:val="o"/>
      <w:lvlJc w:val="left"/>
      <w:pPr>
        <w:ind w:left="3600" w:hanging="360"/>
      </w:pPr>
      <w:rPr>
        <w:rFonts w:ascii="Courier New" w:hAnsi="Courier New" w:cs="Courier New" w:hint="default"/>
      </w:rPr>
    </w:lvl>
    <w:lvl w:ilvl="5" w:tplc="406CF3FA" w:tentative="1">
      <w:start w:val="1"/>
      <w:numFmt w:val="bullet"/>
      <w:lvlText w:val=""/>
      <w:lvlJc w:val="left"/>
      <w:pPr>
        <w:ind w:left="4320" w:hanging="360"/>
      </w:pPr>
      <w:rPr>
        <w:rFonts w:ascii="Wingdings" w:hAnsi="Wingdings" w:hint="default"/>
      </w:rPr>
    </w:lvl>
    <w:lvl w:ilvl="6" w:tplc="4978E262" w:tentative="1">
      <w:start w:val="1"/>
      <w:numFmt w:val="bullet"/>
      <w:lvlText w:val=""/>
      <w:lvlJc w:val="left"/>
      <w:pPr>
        <w:ind w:left="5040" w:hanging="360"/>
      </w:pPr>
      <w:rPr>
        <w:rFonts w:ascii="Symbol" w:hAnsi="Symbol" w:hint="default"/>
      </w:rPr>
    </w:lvl>
    <w:lvl w:ilvl="7" w:tplc="67C0B40E" w:tentative="1">
      <w:start w:val="1"/>
      <w:numFmt w:val="bullet"/>
      <w:lvlText w:val="o"/>
      <w:lvlJc w:val="left"/>
      <w:pPr>
        <w:ind w:left="5760" w:hanging="360"/>
      </w:pPr>
      <w:rPr>
        <w:rFonts w:ascii="Courier New" w:hAnsi="Courier New" w:cs="Courier New" w:hint="default"/>
      </w:rPr>
    </w:lvl>
    <w:lvl w:ilvl="8" w:tplc="0EF2A430"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1"/>
  </w:num>
  <w:num w:numId="4">
    <w:abstractNumId w:val="2"/>
  </w:num>
  <w:num w:numId="5">
    <w:abstractNumId w:val="3"/>
  </w:num>
  <w:num w:numId="6">
    <w:abstractNumId w:val="4"/>
  </w:num>
  <w:num w:numId="7">
    <w:abstractNumId w:val="5"/>
  </w:num>
  <w:num w:numId="8">
    <w:abstractNumId w:val="6"/>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13CA"/>
    <w:rsid w:val="000C496C"/>
    <w:rsid w:val="001D7BA6"/>
    <w:rsid w:val="002C1407"/>
    <w:rsid w:val="00466221"/>
    <w:rsid w:val="004A13CA"/>
    <w:rsid w:val="00766481"/>
    <w:rsid w:val="00951CE6"/>
    <w:rsid w:val="0098135E"/>
    <w:rsid w:val="00A76150"/>
    <w:rsid w:val="00AF5A41"/>
    <w:rsid w:val="00DD175E"/>
    <w:rsid w:val="00E10C64"/>
    <w:rsid w:val="00F01924"/>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FC6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SimSun" w:hAnsi="Calibri"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13CA"/>
    <w:pPr>
      <w:spacing w:after="200" w:line="276" w:lineRule="auto"/>
    </w:pPr>
    <w:rPr>
      <w:sz w:val="22"/>
      <w:szCs w:val="22"/>
    </w:rPr>
  </w:style>
  <w:style w:type="paragraph" w:styleId="Heading1">
    <w:name w:val="heading 1"/>
    <w:basedOn w:val="Normal"/>
    <w:next w:val="Normal"/>
    <w:link w:val="Heading1Char"/>
    <w:uiPriority w:val="9"/>
    <w:qFormat/>
    <w:rsid w:val="007664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6648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7615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A13C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Grid3">
    <w:name w:val="Medium Grid 3"/>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CellMar>
        <w:top w:w="0" w:type="dxa"/>
        <w:left w:w="108" w:type="dxa"/>
        <w:bottom w:w="0" w:type="dxa"/>
        <w:right w:w="108" w:type="dxa"/>
      </w:tblCellMar>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CellMar>
        <w:top w:w="0" w:type="dxa"/>
        <w:left w:w="108" w:type="dxa"/>
        <w:bottom w:w="0" w:type="dxa"/>
        <w:right w:w="108" w:type="dxa"/>
      </w:tblCellMar>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CellMar>
        <w:top w:w="0" w:type="dxa"/>
        <w:left w:w="108" w:type="dxa"/>
        <w:bottom w:w="0" w:type="dxa"/>
        <w:right w:w="108" w:type="dxa"/>
      </w:tblCellMar>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CellMar>
        <w:top w:w="0" w:type="dxa"/>
        <w:left w:w="108" w:type="dxa"/>
        <w:bottom w:w="0" w:type="dxa"/>
        <w:right w:w="108" w:type="dxa"/>
      </w:tblCellMar>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CellMar>
        <w:top w:w="0" w:type="dxa"/>
        <w:left w:w="108" w:type="dxa"/>
        <w:bottom w:w="0" w:type="dxa"/>
        <w:right w:w="108" w:type="dxa"/>
      </w:tblCellMar>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CellMar>
        <w:top w:w="0" w:type="dxa"/>
        <w:left w:w="108" w:type="dxa"/>
        <w:bottom w:w="0" w:type="dxa"/>
        <w:right w:w="108" w:type="dxa"/>
      </w:tblCellMar>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CellMar>
        <w:top w:w="0" w:type="dxa"/>
        <w:left w:w="108" w:type="dxa"/>
        <w:bottom w:w="0" w:type="dxa"/>
        <w:right w:w="108" w:type="dxa"/>
      </w:tblCellMar>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paragraph" w:styleId="ListParagraph">
    <w:name w:val="List Paragraph"/>
    <w:basedOn w:val="Normal"/>
    <w:uiPriority w:val="34"/>
    <w:qFormat/>
    <w:rsid w:val="004A13CA"/>
    <w:pPr>
      <w:ind w:left="720"/>
      <w:contextualSpacing/>
    </w:pPr>
  </w:style>
  <w:style w:type="character" w:customStyle="1" w:styleId="Heading1Char">
    <w:name w:val="Heading 1 Char"/>
    <w:basedOn w:val="DefaultParagraphFont"/>
    <w:link w:val="Heading1"/>
    <w:uiPriority w:val="9"/>
    <w:rsid w:val="0076648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66481"/>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766481"/>
    <w:pPr>
      <w:outlineLvl w:val="9"/>
    </w:pPr>
    <w:rPr>
      <w:lang w:eastAsia="en-US"/>
    </w:rPr>
  </w:style>
  <w:style w:type="paragraph" w:styleId="TOC1">
    <w:name w:val="toc 1"/>
    <w:basedOn w:val="Normal"/>
    <w:next w:val="Normal"/>
    <w:autoRedefine/>
    <w:uiPriority w:val="39"/>
    <w:unhideWhenUsed/>
    <w:rsid w:val="00766481"/>
    <w:pPr>
      <w:spacing w:after="100"/>
    </w:pPr>
  </w:style>
  <w:style w:type="paragraph" w:styleId="TOC2">
    <w:name w:val="toc 2"/>
    <w:basedOn w:val="Normal"/>
    <w:next w:val="Normal"/>
    <w:autoRedefine/>
    <w:uiPriority w:val="39"/>
    <w:unhideWhenUsed/>
    <w:rsid w:val="00766481"/>
    <w:pPr>
      <w:spacing w:after="100"/>
      <w:ind w:left="220"/>
    </w:pPr>
  </w:style>
  <w:style w:type="character" w:styleId="Hyperlink">
    <w:name w:val="Hyperlink"/>
    <w:basedOn w:val="DefaultParagraphFont"/>
    <w:uiPriority w:val="99"/>
    <w:unhideWhenUsed/>
    <w:rsid w:val="00766481"/>
    <w:rPr>
      <w:color w:val="0000FF" w:themeColor="hyperlink"/>
      <w:u w:val="single"/>
    </w:rPr>
  </w:style>
  <w:style w:type="paragraph" w:styleId="BalloonText">
    <w:name w:val="Balloon Text"/>
    <w:basedOn w:val="Normal"/>
    <w:link w:val="BalloonTextChar"/>
    <w:uiPriority w:val="99"/>
    <w:semiHidden/>
    <w:unhideWhenUsed/>
    <w:rsid w:val="007664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481"/>
    <w:rPr>
      <w:rFonts w:ascii="Tahoma" w:hAnsi="Tahoma" w:cs="Tahoma"/>
      <w:sz w:val="16"/>
      <w:szCs w:val="16"/>
    </w:rPr>
  </w:style>
  <w:style w:type="paragraph" w:styleId="Header">
    <w:name w:val="header"/>
    <w:basedOn w:val="Normal"/>
    <w:link w:val="HeaderChar"/>
    <w:uiPriority w:val="99"/>
    <w:semiHidden/>
    <w:unhideWhenUsed/>
    <w:rsid w:val="0076648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66481"/>
    <w:rPr>
      <w:sz w:val="22"/>
      <w:szCs w:val="22"/>
    </w:rPr>
  </w:style>
  <w:style w:type="paragraph" w:styleId="Footer">
    <w:name w:val="footer"/>
    <w:basedOn w:val="Normal"/>
    <w:link w:val="FooterChar"/>
    <w:uiPriority w:val="99"/>
    <w:unhideWhenUsed/>
    <w:rsid w:val="00766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481"/>
    <w:rPr>
      <w:sz w:val="22"/>
      <w:szCs w:val="22"/>
    </w:rPr>
  </w:style>
  <w:style w:type="character" w:customStyle="1" w:styleId="Heading3Char">
    <w:name w:val="Heading 3 Char"/>
    <w:basedOn w:val="DefaultParagraphFont"/>
    <w:link w:val="Heading3"/>
    <w:uiPriority w:val="9"/>
    <w:rsid w:val="00A76150"/>
    <w:rPr>
      <w:rFonts w:asciiTheme="majorHAnsi" w:eastAsiaTheme="majorEastAsia" w:hAnsiTheme="majorHAnsi" w:cstheme="majorBidi"/>
      <w:color w:val="243F60" w:themeColor="accent1" w:themeShade="7F"/>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SimSun" w:hAnsi="Calibri"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13CA"/>
    <w:pPr>
      <w:spacing w:after="200" w:line="276" w:lineRule="auto"/>
    </w:pPr>
    <w:rPr>
      <w:sz w:val="22"/>
      <w:szCs w:val="22"/>
    </w:rPr>
  </w:style>
  <w:style w:type="paragraph" w:styleId="Heading1">
    <w:name w:val="heading 1"/>
    <w:basedOn w:val="Normal"/>
    <w:next w:val="Normal"/>
    <w:link w:val="Heading1Char"/>
    <w:uiPriority w:val="9"/>
    <w:qFormat/>
    <w:rsid w:val="007664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6648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7615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A13C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Grid3">
    <w:name w:val="Medium Grid 3"/>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CellMar>
        <w:top w:w="0" w:type="dxa"/>
        <w:left w:w="108" w:type="dxa"/>
        <w:bottom w:w="0" w:type="dxa"/>
        <w:right w:w="108" w:type="dxa"/>
      </w:tblCellMar>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CellMar>
        <w:top w:w="0" w:type="dxa"/>
        <w:left w:w="108" w:type="dxa"/>
        <w:bottom w:w="0" w:type="dxa"/>
        <w:right w:w="108" w:type="dxa"/>
      </w:tblCellMar>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CellMar>
        <w:top w:w="0" w:type="dxa"/>
        <w:left w:w="108" w:type="dxa"/>
        <w:bottom w:w="0" w:type="dxa"/>
        <w:right w:w="108" w:type="dxa"/>
      </w:tblCellMar>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CellMar>
        <w:top w:w="0" w:type="dxa"/>
        <w:left w:w="108" w:type="dxa"/>
        <w:bottom w:w="0" w:type="dxa"/>
        <w:right w:w="108" w:type="dxa"/>
      </w:tblCellMar>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CellMar>
        <w:top w:w="0" w:type="dxa"/>
        <w:left w:w="108" w:type="dxa"/>
        <w:bottom w:w="0" w:type="dxa"/>
        <w:right w:w="108" w:type="dxa"/>
      </w:tblCellMar>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CellMar>
        <w:top w:w="0" w:type="dxa"/>
        <w:left w:w="108" w:type="dxa"/>
        <w:bottom w:w="0" w:type="dxa"/>
        <w:right w:w="108" w:type="dxa"/>
      </w:tblCellMar>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rsid w:val="004A13CA"/>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CellMar>
        <w:top w:w="0" w:type="dxa"/>
        <w:left w:w="108" w:type="dxa"/>
        <w:bottom w:w="0" w:type="dxa"/>
        <w:right w:w="108" w:type="dxa"/>
      </w:tblCellMar>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paragraph" w:styleId="ListParagraph">
    <w:name w:val="List Paragraph"/>
    <w:basedOn w:val="Normal"/>
    <w:uiPriority w:val="34"/>
    <w:qFormat/>
    <w:rsid w:val="004A13CA"/>
    <w:pPr>
      <w:ind w:left="720"/>
      <w:contextualSpacing/>
    </w:pPr>
  </w:style>
  <w:style w:type="character" w:customStyle="1" w:styleId="Heading1Char">
    <w:name w:val="Heading 1 Char"/>
    <w:basedOn w:val="DefaultParagraphFont"/>
    <w:link w:val="Heading1"/>
    <w:uiPriority w:val="9"/>
    <w:rsid w:val="0076648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66481"/>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766481"/>
    <w:pPr>
      <w:outlineLvl w:val="9"/>
    </w:pPr>
    <w:rPr>
      <w:lang w:eastAsia="en-US"/>
    </w:rPr>
  </w:style>
  <w:style w:type="paragraph" w:styleId="TOC1">
    <w:name w:val="toc 1"/>
    <w:basedOn w:val="Normal"/>
    <w:next w:val="Normal"/>
    <w:autoRedefine/>
    <w:uiPriority w:val="39"/>
    <w:unhideWhenUsed/>
    <w:rsid w:val="00766481"/>
    <w:pPr>
      <w:spacing w:after="100"/>
    </w:pPr>
  </w:style>
  <w:style w:type="paragraph" w:styleId="TOC2">
    <w:name w:val="toc 2"/>
    <w:basedOn w:val="Normal"/>
    <w:next w:val="Normal"/>
    <w:autoRedefine/>
    <w:uiPriority w:val="39"/>
    <w:unhideWhenUsed/>
    <w:rsid w:val="00766481"/>
    <w:pPr>
      <w:spacing w:after="100"/>
      <w:ind w:left="220"/>
    </w:pPr>
  </w:style>
  <w:style w:type="character" w:styleId="Hyperlink">
    <w:name w:val="Hyperlink"/>
    <w:basedOn w:val="DefaultParagraphFont"/>
    <w:uiPriority w:val="99"/>
    <w:unhideWhenUsed/>
    <w:rsid w:val="00766481"/>
    <w:rPr>
      <w:color w:val="0000FF" w:themeColor="hyperlink"/>
      <w:u w:val="single"/>
    </w:rPr>
  </w:style>
  <w:style w:type="paragraph" w:styleId="BalloonText">
    <w:name w:val="Balloon Text"/>
    <w:basedOn w:val="Normal"/>
    <w:link w:val="BalloonTextChar"/>
    <w:uiPriority w:val="99"/>
    <w:semiHidden/>
    <w:unhideWhenUsed/>
    <w:rsid w:val="007664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481"/>
    <w:rPr>
      <w:rFonts w:ascii="Tahoma" w:hAnsi="Tahoma" w:cs="Tahoma"/>
      <w:sz w:val="16"/>
      <w:szCs w:val="16"/>
    </w:rPr>
  </w:style>
  <w:style w:type="paragraph" w:styleId="Header">
    <w:name w:val="header"/>
    <w:basedOn w:val="Normal"/>
    <w:link w:val="HeaderChar"/>
    <w:uiPriority w:val="99"/>
    <w:semiHidden/>
    <w:unhideWhenUsed/>
    <w:rsid w:val="0076648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66481"/>
    <w:rPr>
      <w:sz w:val="22"/>
      <w:szCs w:val="22"/>
    </w:rPr>
  </w:style>
  <w:style w:type="paragraph" w:styleId="Footer">
    <w:name w:val="footer"/>
    <w:basedOn w:val="Normal"/>
    <w:link w:val="FooterChar"/>
    <w:uiPriority w:val="99"/>
    <w:unhideWhenUsed/>
    <w:rsid w:val="00766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481"/>
    <w:rPr>
      <w:sz w:val="22"/>
      <w:szCs w:val="22"/>
    </w:rPr>
  </w:style>
  <w:style w:type="character" w:customStyle="1" w:styleId="Heading3Char">
    <w:name w:val="Heading 3 Char"/>
    <w:basedOn w:val="DefaultParagraphFont"/>
    <w:link w:val="Heading3"/>
    <w:uiPriority w:val="9"/>
    <w:rsid w:val="00A76150"/>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FEA035-3C95-4CE0-A546-6D4762806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Pages>
  <Words>2815</Words>
  <Characters>16051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RMX2027</dc:creator>
  <cp:lastModifiedBy>dell</cp:lastModifiedBy>
  <cp:revision>4</cp:revision>
  <dcterms:created xsi:type="dcterms:W3CDTF">2022-01-05T09:25:00Z</dcterms:created>
  <dcterms:modified xsi:type="dcterms:W3CDTF">2022-01-12T19:07:00Z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7f5a62170ed4478bbd230c3f148b81b6</vt:lpwstr>
  </property>
</Properties>
</file>