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D82B70" w14:textId="77777777" w:rsidR="0017448A" w:rsidRDefault="0017448A" w:rsidP="0017448A">
      <w:pPr>
        <w:jc w:val="center"/>
        <w:rPr>
          <w:rFonts w:asciiTheme="majorHAnsi" w:hAnsiTheme="majorHAnsi"/>
          <w:b/>
          <w:bCs/>
          <w:sz w:val="110"/>
          <w:szCs w:val="110"/>
        </w:rPr>
      </w:pPr>
    </w:p>
    <w:p w14:paraId="05A910F7" w14:textId="3646C3AC" w:rsidR="0017448A" w:rsidRDefault="0017448A" w:rsidP="0017448A">
      <w:pPr>
        <w:jc w:val="center"/>
        <w:rPr>
          <w:rFonts w:asciiTheme="majorHAnsi" w:hAnsiTheme="majorHAnsi"/>
          <w:b/>
          <w:bCs/>
          <w:sz w:val="110"/>
          <w:szCs w:val="110"/>
        </w:rPr>
      </w:pPr>
      <w:r>
        <w:rPr>
          <w:rFonts w:asciiTheme="majorHAnsi" w:hAnsiTheme="majorHAnsi"/>
          <w:b/>
          <w:bCs/>
          <w:sz w:val="110"/>
          <w:szCs w:val="110"/>
        </w:rPr>
        <w:t>Report on</w:t>
      </w:r>
    </w:p>
    <w:p w14:paraId="360AFADB" w14:textId="41FC9A03" w:rsidR="0017448A" w:rsidRPr="0017448A" w:rsidRDefault="0017448A" w:rsidP="0017448A">
      <w:pPr>
        <w:jc w:val="center"/>
        <w:rPr>
          <w:rFonts w:asciiTheme="majorHAnsi" w:hAnsiTheme="majorHAnsi"/>
          <w:b/>
          <w:bCs/>
          <w:sz w:val="110"/>
          <w:szCs w:val="110"/>
        </w:rPr>
      </w:pPr>
      <w:r w:rsidRPr="0017448A">
        <w:rPr>
          <w:rFonts w:asciiTheme="majorHAnsi" w:hAnsiTheme="majorHAnsi"/>
          <w:b/>
          <w:bCs/>
          <w:sz w:val="110"/>
          <w:szCs w:val="110"/>
        </w:rPr>
        <w:t>Project Management and the Tools and Techniques Used</w:t>
      </w:r>
    </w:p>
    <w:p w14:paraId="4EB90115" w14:textId="77777777" w:rsidR="0017448A" w:rsidRPr="0017448A" w:rsidRDefault="0017448A">
      <w:pPr>
        <w:rPr>
          <w:rFonts w:asciiTheme="majorHAnsi" w:hAnsiTheme="majorHAnsi"/>
          <w:b/>
          <w:bCs/>
          <w:sz w:val="24"/>
          <w:szCs w:val="24"/>
          <w:u w:val="single"/>
        </w:rPr>
      </w:pPr>
    </w:p>
    <w:p w14:paraId="75EC4090" w14:textId="0C076BA4" w:rsidR="0017448A" w:rsidRDefault="0017448A">
      <w:pPr>
        <w:rPr>
          <w:rFonts w:asciiTheme="majorHAnsi" w:hAnsiTheme="majorHAnsi"/>
          <w:b/>
          <w:bCs/>
          <w:sz w:val="24"/>
          <w:szCs w:val="24"/>
          <w:u w:val="single"/>
        </w:rPr>
      </w:pPr>
    </w:p>
    <w:p w14:paraId="13B9211D" w14:textId="4038014B" w:rsidR="0017448A" w:rsidRDefault="0017448A">
      <w:pPr>
        <w:rPr>
          <w:rFonts w:asciiTheme="majorHAnsi" w:hAnsiTheme="majorHAnsi"/>
          <w:b/>
          <w:bCs/>
          <w:sz w:val="24"/>
          <w:szCs w:val="24"/>
          <w:u w:val="single"/>
        </w:rPr>
      </w:pPr>
    </w:p>
    <w:p w14:paraId="3F967715" w14:textId="0A633C7F" w:rsidR="0017448A" w:rsidRDefault="0017448A">
      <w:pPr>
        <w:rPr>
          <w:rFonts w:asciiTheme="majorHAnsi" w:hAnsiTheme="majorHAnsi"/>
          <w:b/>
          <w:bCs/>
          <w:sz w:val="24"/>
          <w:szCs w:val="24"/>
          <w:u w:val="single"/>
        </w:rPr>
      </w:pPr>
    </w:p>
    <w:p w14:paraId="1C147BC7" w14:textId="58DD3824" w:rsidR="0017448A" w:rsidRDefault="0017448A">
      <w:pPr>
        <w:rPr>
          <w:rFonts w:asciiTheme="majorHAnsi" w:hAnsiTheme="majorHAnsi"/>
          <w:b/>
          <w:bCs/>
          <w:sz w:val="24"/>
          <w:szCs w:val="24"/>
          <w:u w:val="single"/>
        </w:rPr>
      </w:pPr>
    </w:p>
    <w:p w14:paraId="39BF956B" w14:textId="05D409A2" w:rsidR="0017448A" w:rsidRDefault="0017448A">
      <w:pPr>
        <w:rPr>
          <w:rFonts w:asciiTheme="majorHAnsi" w:hAnsiTheme="majorHAnsi"/>
          <w:b/>
          <w:bCs/>
          <w:sz w:val="24"/>
          <w:szCs w:val="24"/>
          <w:u w:val="single"/>
        </w:rPr>
      </w:pPr>
    </w:p>
    <w:p w14:paraId="32824493" w14:textId="4A8D8222" w:rsidR="0017448A" w:rsidRDefault="0017448A">
      <w:pPr>
        <w:rPr>
          <w:rFonts w:asciiTheme="majorHAnsi" w:hAnsiTheme="majorHAnsi"/>
          <w:b/>
          <w:bCs/>
          <w:sz w:val="24"/>
          <w:szCs w:val="24"/>
          <w:u w:val="single"/>
        </w:rPr>
      </w:pPr>
    </w:p>
    <w:p w14:paraId="31C63E2D" w14:textId="1D4C0670" w:rsidR="0017448A" w:rsidRDefault="0017448A">
      <w:pPr>
        <w:rPr>
          <w:rFonts w:asciiTheme="majorHAnsi" w:hAnsiTheme="majorHAnsi"/>
          <w:b/>
          <w:bCs/>
          <w:sz w:val="24"/>
          <w:szCs w:val="24"/>
          <w:u w:val="single"/>
        </w:rPr>
      </w:pPr>
    </w:p>
    <w:p w14:paraId="6AFCAF6E" w14:textId="1D81A90C" w:rsidR="0017448A" w:rsidRDefault="0017448A">
      <w:pPr>
        <w:rPr>
          <w:rFonts w:asciiTheme="majorHAnsi" w:hAnsiTheme="majorHAnsi"/>
          <w:b/>
          <w:bCs/>
          <w:sz w:val="24"/>
          <w:szCs w:val="24"/>
          <w:u w:val="single"/>
        </w:rPr>
      </w:pPr>
    </w:p>
    <w:p w14:paraId="123EEA88" w14:textId="77777777" w:rsidR="0017448A" w:rsidRDefault="0017448A">
      <w:pPr>
        <w:rPr>
          <w:b/>
          <w:bCs/>
          <w:sz w:val="24"/>
          <w:szCs w:val="24"/>
          <w:u w:val="single"/>
        </w:rPr>
      </w:pPr>
    </w:p>
    <w:p w14:paraId="4C836CC6" w14:textId="77777777" w:rsidR="009331EB" w:rsidRDefault="009331EB" w:rsidP="009331EB">
      <w:pPr>
        <w:jc w:val="center"/>
        <w:rPr>
          <w:b/>
          <w:bCs/>
          <w:sz w:val="32"/>
          <w:szCs w:val="32"/>
          <w:u w:val="single"/>
        </w:rPr>
      </w:pPr>
    </w:p>
    <w:p w14:paraId="75A2C71E" w14:textId="77777777" w:rsidR="009331EB" w:rsidRDefault="009331EB" w:rsidP="009331EB">
      <w:pPr>
        <w:jc w:val="center"/>
        <w:rPr>
          <w:b/>
          <w:bCs/>
          <w:sz w:val="32"/>
          <w:szCs w:val="32"/>
          <w:u w:val="single"/>
        </w:rPr>
      </w:pPr>
    </w:p>
    <w:p w14:paraId="4BF2D173" w14:textId="68F0B6D4" w:rsidR="00176FEE" w:rsidRPr="009331EB" w:rsidRDefault="00176FEE" w:rsidP="009331EB">
      <w:pPr>
        <w:jc w:val="center"/>
        <w:rPr>
          <w:b/>
          <w:bCs/>
          <w:sz w:val="32"/>
          <w:szCs w:val="32"/>
          <w:u w:val="single"/>
        </w:rPr>
      </w:pPr>
      <w:r w:rsidRPr="009331EB">
        <w:rPr>
          <w:b/>
          <w:bCs/>
          <w:sz w:val="32"/>
          <w:szCs w:val="32"/>
          <w:u w:val="single"/>
        </w:rPr>
        <w:t>Introduction</w:t>
      </w:r>
    </w:p>
    <w:p w14:paraId="3D5A076A" w14:textId="2D1CADAD" w:rsidR="00176FEE" w:rsidRDefault="00176FEE">
      <w:pPr>
        <w:rPr>
          <w:sz w:val="24"/>
          <w:szCs w:val="24"/>
        </w:rPr>
      </w:pPr>
      <w:r>
        <w:rPr>
          <w:sz w:val="24"/>
          <w:szCs w:val="24"/>
        </w:rPr>
        <w:t xml:space="preserve">This report will be critically assessing the different types of tools and techniques used to accomplish the aim of the project. The report will also outline the importance of these tools and techniques and how they were implemented in this project to monitor the progress and keep track of any risks that were involved. </w:t>
      </w:r>
    </w:p>
    <w:p w14:paraId="7BA61B4F" w14:textId="159D7A7A" w:rsidR="00FB2A15" w:rsidRDefault="00324B23">
      <w:pPr>
        <w:rPr>
          <w:rStyle w:val="word1"/>
          <w:sz w:val="24"/>
          <w:szCs w:val="24"/>
        </w:rPr>
      </w:pPr>
      <w:r w:rsidRPr="00324B23">
        <w:rPr>
          <w:rStyle w:val="word1"/>
          <w:sz w:val="24"/>
          <w:szCs w:val="24"/>
        </w:rPr>
        <w:t>A project is a sequence of activities that must be finished to achieve a particular result. It can also be described as the inputs and outputs necessary to accomplish a specific objective.</w:t>
      </w:r>
      <w:r>
        <w:rPr>
          <w:rStyle w:val="word1"/>
          <w:sz w:val="24"/>
          <w:szCs w:val="24"/>
        </w:rPr>
        <w:t xml:space="preserve"> According to Paul Roberts </w:t>
      </w:r>
      <w:r w:rsidR="006F6289">
        <w:rPr>
          <w:rStyle w:val="word1"/>
          <w:sz w:val="24"/>
          <w:szCs w:val="24"/>
        </w:rPr>
        <w:t>(</w:t>
      </w:r>
      <w:r>
        <w:rPr>
          <w:rStyle w:val="word1"/>
          <w:sz w:val="24"/>
          <w:szCs w:val="24"/>
        </w:rPr>
        <w:t>2011</w:t>
      </w:r>
      <w:r w:rsidR="006F6289">
        <w:rPr>
          <w:rStyle w:val="word1"/>
          <w:sz w:val="24"/>
          <w:szCs w:val="24"/>
        </w:rPr>
        <w:t>)</w:t>
      </w:r>
      <w:r>
        <w:rPr>
          <w:rStyle w:val="word1"/>
          <w:sz w:val="24"/>
          <w:szCs w:val="24"/>
        </w:rPr>
        <w:t xml:space="preserve"> </w:t>
      </w:r>
      <w:r w:rsidR="00FB2A15">
        <w:rPr>
          <w:rStyle w:val="word1"/>
          <w:sz w:val="24"/>
          <w:szCs w:val="24"/>
        </w:rPr>
        <w:t>a</w:t>
      </w:r>
      <w:r w:rsidR="00FB2A15" w:rsidRPr="00FB2A15">
        <w:rPr>
          <w:rStyle w:val="word1"/>
          <w:sz w:val="24"/>
          <w:szCs w:val="24"/>
        </w:rPr>
        <w:t xml:space="preserve"> successful project is a temporary leadership environment developed to generate a specific deliverable that results in advantages that outweigh the investment taken in its growth and operation when used. </w:t>
      </w:r>
      <w:r w:rsidR="00600F4C">
        <w:rPr>
          <w:rStyle w:val="word1"/>
          <w:sz w:val="24"/>
          <w:szCs w:val="24"/>
        </w:rPr>
        <w:t>T</w:t>
      </w:r>
      <w:r>
        <w:rPr>
          <w:rStyle w:val="word1"/>
          <w:sz w:val="24"/>
          <w:szCs w:val="24"/>
        </w:rPr>
        <w:t>he project characteristics are what defines the project. According to Paul a project</w:t>
      </w:r>
      <w:r w:rsidR="00600F4C">
        <w:rPr>
          <w:rStyle w:val="word1"/>
          <w:sz w:val="24"/>
          <w:szCs w:val="24"/>
        </w:rPr>
        <w:t>:</w:t>
      </w:r>
    </w:p>
    <w:p w14:paraId="40FEAE57" w14:textId="77777777" w:rsidR="00FB2A15" w:rsidRPr="00FB2A15" w:rsidRDefault="00FB2A15" w:rsidP="00FB2A15">
      <w:pPr>
        <w:pStyle w:val="ListParagraph"/>
        <w:numPr>
          <w:ilvl w:val="0"/>
          <w:numId w:val="1"/>
        </w:numPr>
        <w:rPr>
          <w:rStyle w:val="word1"/>
          <w:sz w:val="24"/>
          <w:szCs w:val="24"/>
        </w:rPr>
      </w:pPr>
      <w:r w:rsidRPr="00FB2A15">
        <w:rPr>
          <w:rStyle w:val="word1"/>
          <w:sz w:val="24"/>
          <w:szCs w:val="24"/>
        </w:rPr>
        <w:t>Y</w:t>
      </w:r>
      <w:r w:rsidR="00324B23" w:rsidRPr="00FB2A15">
        <w:rPr>
          <w:rStyle w:val="word1"/>
          <w:sz w:val="24"/>
          <w:szCs w:val="24"/>
        </w:rPr>
        <w:t>ields results</w:t>
      </w:r>
    </w:p>
    <w:p w14:paraId="5B159C78" w14:textId="77777777" w:rsidR="00FB2A15" w:rsidRPr="00FB2A15" w:rsidRDefault="00324B23" w:rsidP="00FB2A15">
      <w:pPr>
        <w:pStyle w:val="ListParagraph"/>
        <w:numPr>
          <w:ilvl w:val="0"/>
          <w:numId w:val="1"/>
        </w:numPr>
        <w:rPr>
          <w:rStyle w:val="word1"/>
          <w:sz w:val="24"/>
          <w:szCs w:val="24"/>
        </w:rPr>
      </w:pPr>
      <w:r w:rsidRPr="00FB2A15">
        <w:rPr>
          <w:rStyle w:val="word1"/>
          <w:sz w:val="24"/>
          <w:szCs w:val="24"/>
        </w:rPr>
        <w:t>It has a specified date of completion</w:t>
      </w:r>
    </w:p>
    <w:p w14:paraId="403F9A11" w14:textId="193E7F52" w:rsidR="00833C53" w:rsidRPr="00FB2A15" w:rsidRDefault="00FB2A15" w:rsidP="00FB2A15">
      <w:pPr>
        <w:pStyle w:val="ListParagraph"/>
        <w:numPr>
          <w:ilvl w:val="0"/>
          <w:numId w:val="1"/>
        </w:numPr>
        <w:rPr>
          <w:rStyle w:val="word1"/>
          <w:sz w:val="24"/>
          <w:szCs w:val="24"/>
        </w:rPr>
      </w:pPr>
      <w:r w:rsidRPr="00FB2A15">
        <w:rPr>
          <w:rStyle w:val="word1"/>
          <w:sz w:val="24"/>
          <w:szCs w:val="24"/>
        </w:rPr>
        <w:t>It has a set budget</w:t>
      </w:r>
    </w:p>
    <w:p w14:paraId="0DA71D1F" w14:textId="61D8ACCB" w:rsidR="00FB2A15" w:rsidRPr="00FB2A15" w:rsidRDefault="00FB2A15" w:rsidP="00FB2A15">
      <w:pPr>
        <w:pStyle w:val="ListParagraph"/>
        <w:numPr>
          <w:ilvl w:val="0"/>
          <w:numId w:val="1"/>
        </w:numPr>
        <w:rPr>
          <w:rStyle w:val="word1"/>
          <w:sz w:val="24"/>
          <w:szCs w:val="24"/>
        </w:rPr>
      </w:pPr>
      <w:r w:rsidRPr="00FB2A15">
        <w:rPr>
          <w:rStyle w:val="word1"/>
          <w:sz w:val="24"/>
          <w:szCs w:val="24"/>
        </w:rPr>
        <w:t xml:space="preserve">A wide range of resources are used </w:t>
      </w:r>
    </w:p>
    <w:p w14:paraId="5069C721" w14:textId="7C960038" w:rsidR="00FB2A15" w:rsidRPr="00FB2A15" w:rsidRDefault="00FB2A15" w:rsidP="00FB2A15">
      <w:pPr>
        <w:pStyle w:val="ListParagraph"/>
        <w:numPr>
          <w:ilvl w:val="0"/>
          <w:numId w:val="1"/>
        </w:numPr>
        <w:rPr>
          <w:rStyle w:val="word1"/>
          <w:sz w:val="28"/>
          <w:szCs w:val="28"/>
        </w:rPr>
      </w:pPr>
      <w:r w:rsidRPr="00FB2A15">
        <w:rPr>
          <w:rStyle w:val="word1"/>
          <w:sz w:val="24"/>
          <w:szCs w:val="24"/>
        </w:rPr>
        <w:t>The project life cycle where the beginning middle and end is clearly defined</w:t>
      </w:r>
    </w:p>
    <w:p w14:paraId="21934CCC" w14:textId="6B87D1A0" w:rsidR="00FB2A15" w:rsidRPr="00600F4C" w:rsidRDefault="00600F4C" w:rsidP="00FB2A15">
      <w:pPr>
        <w:ind w:left="360"/>
        <w:rPr>
          <w:sz w:val="24"/>
          <w:szCs w:val="24"/>
        </w:rPr>
      </w:pPr>
      <w:r w:rsidRPr="00600F4C">
        <w:rPr>
          <w:noProof/>
          <w:sz w:val="24"/>
          <w:szCs w:val="24"/>
        </w:rPr>
        <w:t>(Roberts, 2011. P: 5-12)</w:t>
      </w:r>
      <w:r>
        <w:rPr>
          <w:noProof/>
          <w:sz w:val="24"/>
          <w:szCs w:val="24"/>
        </w:rPr>
        <w:t>.</w:t>
      </w:r>
    </w:p>
    <w:p w14:paraId="5B965B80" w14:textId="32413310" w:rsidR="00E1437E" w:rsidRDefault="00E1437E">
      <w:pPr>
        <w:rPr>
          <w:sz w:val="24"/>
          <w:szCs w:val="24"/>
        </w:rPr>
      </w:pPr>
    </w:p>
    <w:p w14:paraId="0A50C66E" w14:textId="57D926BA" w:rsidR="00E1437E" w:rsidRDefault="00E1437E">
      <w:pPr>
        <w:rPr>
          <w:sz w:val="24"/>
          <w:szCs w:val="24"/>
        </w:rPr>
      </w:pPr>
    </w:p>
    <w:p w14:paraId="40AF9353" w14:textId="2AB3A441" w:rsidR="00E1437E" w:rsidRDefault="00E1437E">
      <w:pPr>
        <w:rPr>
          <w:sz w:val="24"/>
          <w:szCs w:val="24"/>
        </w:rPr>
      </w:pPr>
    </w:p>
    <w:p w14:paraId="48B127EE" w14:textId="4F55B8E4" w:rsidR="00E1437E" w:rsidRDefault="00E1437E">
      <w:pPr>
        <w:rPr>
          <w:sz w:val="24"/>
          <w:szCs w:val="24"/>
        </w:rPr>
      </w:pPr>
    </w:p>
    <w:p w14:paraId="26A2DE18" w14:textId="512EFB56" w:rsidR="00E1437E" w:rsidRDefault="00E1437E">
      <w:pPr>
        <w:rPr>
          <w:sz w:val="24"/>
          <w:szCs w:val="24"/>
        </w:rPr>
      </w:pPr>
    </w:p>
    <w:p w14:paraId="126CEA10" w14:textId="775C16CA" w:rsidR="00E1437E" w:rsidRDefault="00E1437E">
      <w:pPr>
        <w:rPr>
          <w:sz w:val="24"/>
          <w:szCs w:val="24"/>
        </w:rPr>
      </w:pPr>
    </w:p>
    <w:p w14:paraId="22E33F51" w14:textId="0300CAB1" w:rsidR="00E1437E" w:rsidRDefault="00E1437E">
      <w:pPr>
        <w:rPr>
          <w:sz w:val="24"/>
          <w:szCs w:val="24"/>
        </w:rPr>
      </w:pPr>
    </w:p>
    <w:p w14:paraId="506C879F" w14:textId="6E9BB5C1" w:rsidR="00E1437E" w:rsidRDefault="00E1437E">
      <w:pPr>
        <w:rPr>
          <w:sz w:val="24"/>
          <w:szCs w:val="24"/>
        </w:rPr>
      </w:pPr>
    </w:p>
    <w:p w14:paraId="66989988" w14:textId="0746F052" w:rsidR="00E1437E" w:rsidRDefault="00E1437E">
      <w:pPr>
        <w:rPr>
          <w:sz w:val="24"/>
          <w:szCs w:val="24"/>
        </w:rPr>
      </w:pPr>
    </w:p>
    <w:p w14:paraId="477E1B35" w14:textId="4BE69A8B" w:rsidR="00E1437E" w:rsidRDefault="00E1437E">
      <w:pPr>
        <w:rPr>
          <w:sz w:val="24"/>
          <w:szCs w:val="24"/>
        </w:rPr>
      </w:pPr>
    </w:p>
    <w:p w14:paraId="68C39B9D" w14:textId="3ACB2F9E" w:rsidR="00E1437E" w:rsidRDefault="00E1437E">
      <w:pPr>
        <w:rPr>
          <w:sz w:val="24"/>
          <w:szCs w:val="24"/>
        </w:rPr>
      </w:pPr>
    </w:p>
    <w:p w14:paraId="06BF06E5" w14:textId="77777777" w:rsidR="00D26050" w:rsidRDefault="00D26050" w:rsidP="001E42C8">
      <w:pPr>
        <w:pStyle w:val="NormalWeb"/>
        <w:spacing w:before="0" w:beforeAutospacing="0" w:after="0" w:afterAutospacing="0"/>
        <w:rPr>
          <w:rFonts w:asciiTheme="minorHAnsi" w:eastAsiaTheme="minorEastAsia" w:hAnsi="Calibri" w:cstheme="minorBidi"/>
          <w:b/>
          <w:bCs/>
          <w:kern w:val="24"/>
          <w:u w:val="single"/>
        </w:rPr>
      </w:pPr>
    </w:p>
    <w:p w14:paraId="43F77363" w14:textId="77777777" w:rsidR="00D26050" w:rsidRDefault="00D26050" w:rsidP="001E42C8">
      <w:pPr>
        <w:pStyle w:val="NormalWeb"/>
        <w:spacing w:before="0" w:beforeAutospacing="0" w:after="0" w:afterAutospacing="0"/>
        <w:rPr>
          <w:rFonts w:asciiTheme="minorHAnsi" w:eastAsiaTheme="minorEastAsia" w:hAnsi="Calibri" w:cstheme="minorBidi"/>
          <w:b/>
          <w:bCs/>
          <w:kern w:val="24"/>
          <w:u w:val="single"/>
        </w:rPr>
      </w:pPr>
    </w:p>
    <w:p w14:paraId="6A6D2E1E" w14:textId="77777777" w:rsidR="00D26050" w:rsidRDefault="00D26050" w:rsidP="001E42C8">
      <w:pPr>
        <w:pStyle w:val="NormalWeb"/>
        <w:spacing w:before="0" w:beforeAutospacing="0" w:after="0" w:afterAutospacing="0"/>
        <w:rPr>
          <w:rFonts w:asciiTheme="minorHAnsi" w:eastAsiaTheme="minorEastAsia" w:hAnsi="Calibri" w:cstheme="minorBidi"/>
          <w:b/>
          <w:bCs/>
          <w:kern w:val="24"/>
          <w:u w:val="single"/>
        </w:rPr>
      </w:pPr>
    </w:p>
    <w:p w14:paraId="04096E3C" w14:textId="77777777" w:rsidR="00D26050" w:rsidRDefault="00D26050" w:rsidP="001E42C8">
      <w:pPr>
        <w:pStyle w:val="NormalWeb"/>
        <w:spacing w:before="0" w:beforeAutospacing="0" w:after="0" w:afterAutospacing="0"/>
        <w:rPr>
          <w:rFonts w:asciiTheme="minorHAnsi" w:eastAsiaTheme="minorEastAsia" w:hAnsi="Calibri" w:cstheme="minorBidi"/>
          <w:b/>
          <w:bCs/>
          <w:kern w:val="24"/>
          <w:u w:val="single"/>
        </w:rPr>
      </w:pPr>
    </w:p>
    <w:p w14:paraId="5FECE24E" w14:textId="77777777" w:rsidR="00D26050" w:rsidRDefault="00D26050" w:rsidP="001E42C8">
      <w:pPr>
        <w:pStyle w:val="NormalWeb"/>
        <w:spacing w:before="0" w:beforeAutospacing="0" w:after="0" w:afterAutospacing="0"/>
        <w:rPr>
          <w:rFonts w:asciiTheme="minorHAnsi" w:eastAsiaTheme="minorEastAsia" w:hAnsi="Calibri" w:cstheme="minorBidi"/>
          <w:b/>
          <w:bCs/>
          <w:kern w:val="24"/>
          <w:u w:val="single"/>
        </w:rPr>
      </w:pPr>
    </w:p>
    <w:p w14:paraId="6A9E9504" w14:textId="77777777" w:rsidR="00D26050" w:rsidRDefault="00D26050" w:rsidP="001E42C8">
      <w:pPr>
        <w:pStyle w:val="NormalWeb"/>
        <w:spacing w:before="0" w:beforeAutospacing="0" w:after="0" w:afterAutospacing="0"/>
        <w:rPr>
          <w:rFonts w:asciiTheme="minorHAnsi" w:eastAsiaTheme="minorEastAsia" w:hAnsi="Calibri" w:cstheme="minorBidi"/>
          <w:b/>
          <w:bCs/>
          <w:kern w:val="24"/>
          <w:u w:val="single"/>
        </w:rPr>
      </w:pPr>
    </w:p>
    <w:p w14:paraId="38DBE32E" w14:textId="77777777" w:rsidR="00D26050" w:rsidRDefault="00D26050" w:rsidP="001E42C8">
      <w:pPr>
        <w:pStyle w:val="NormalWeb"/>
        <w:spacing w:before="0" w:beforeAutospacing="0" w:after="0" w:afterAutospacing="0"/>
        <w:rPr>
          <w:rFonts w:asciiTheme="minorHAnsi" w:eastAsiaTheme="minorEastAsia" w:hAnsi="Calibri" w:cstheme="minorBidi"/>
          <w:b/>
          <w:bCs/>
          <w:kern w:val="24"/>
          <w:u w:val="single"/>
        </w:rPr>
      </w:pPr>
    </w:p>
    <w:p w14:paraId="44DBC1DC" w14:textId="00BDBD84" w:rsidR="00EC1E43" w:rsidRPr="009331EB" w:rsidRDefault="00EC1E43" w:rsidP="009331EB">
      <w:pPr>
        <w:pStyle w:val="NormalWeb"/>
        <w:spacing w:before="0" w:beforeAutospacing="0" w:after="0" w:afterAutospacing="0"/>
        <w:jc w:val="center"/>
        <w:rPr>
          <w:rFonts w:asciiTheme="minorHAnsi" w:eastAsiaTheme="minorEastAsia" w:hAnsi="Calibri" w:cstheme="minorBidi"/>
          <w:b/>
          <w:bCs/>
          <w:kern w:val="24"/>
          <w:sz w:val="32"/>
          <w:szCs w:val="32"/>
          <w:u w:val="single"/>
        </w:rPr>
      </w:pPr>
      <w:r w:rsidRPr="009331EB">
        <w:rPr>
          <w:rFonts w:asciiTheme="minorHAnsi" w:eastAsiaTheme="minorEastAsia" w:hAnsi="Calibri" w:cstheme="minorBidi"/>
          <w:b/>
          <w:bCs/>
          <w:kern w:val="24"/>
          <w:sz w:val="32"/>
          <w:szCs w:val="32"/>
          <w:u w:val="single"/>
        </w:rPr>
        <w:t>Main Body</w:t>
      </w:r>
    </w:p>
    <w:p w14:paraId="1477E50B" w14:textId="77777777" w:rsidR="00EC1E43" w:rsidRPr="009331EB" w:rsidRDefault="00EC1E43" w:rsidP="001E42C8">
      <w:pPr>
        <w:pStyle w:val="NormalWeb"/>
        <w:spacing w:before="0" w:beforeAutospacing="0" w:after="0" w:afterAutospacing="0"/>
        <w:rPr>
          <w:rFonts w:asciiTheme="minorHAnsi" w:eastAsiaTheme="minorEastAsia" w:hAnsi="Calibri" w:cstheme="minorBidi"/>
          <w:kern w:val="24"/>
          <w:sz w:val="28"/>
          <w:szCs w:val="28"/>
        </w:rPr>
      </w:pPr>
    </w:p>
    <w:p w14:paraId="74A879C1" w14:textId="24453CA2" w:rsidR="001E42C8" w:rsidRPr="009331EB" w:rsidRDefault="00EC1E43" w:rsidP="009331EB">
      <w:pPr>
        <w:pStyle w:val="NormalWeb"/>
        <w:spacing w:before="0" w:beforeAutospacing="0" w:after="0" w:afterAutospacing="0"/>
        <w:jc w:val="center"/>
        <w:rPr>
          <w:rFonts w:asciiTheme="minorHAnsi" w:eastAsiaTheme="minorEastAsia" w:hAnsi="Calibri" w:cstheme="minorBidi"/>
          <w:b/>
          <w:bCs/>
          <w:kern w:val="24"/>
          <w:sz w:val="28"/>
          <w:szCs w:val="28"/>
          <w:u w:val="single"/>
        </w:rPr>
      </w:pPr>
      <w:r w:rsidRPr="009331EB">
        <w:rPr>
          <w:rFonts w:asciiTheme="minorHAnsi" w:eastAsiaTheme="minorEastAsia" w:hAnsi="Calibri" w:cstheme="minorBidi"/>
          <w:b/>
          <w:bCs/>
          <w:kern w:val="24"/>
          <w:sz w:val="28"/>
          <w:szCs w:val="28"/>
          <w:u w:val="single"/>
        </w:rPr>
        <w:t>Project Title – BME Skills Project</w:t>
      </w:r>
    </w:p>
    <w:p w14:paraId="727937DC" w14:textId="77777777" w:rsidR="001E42C8" w:rsidRDefault="001E42C8" w:rsidP="001E42C8">
      <w:pPr>
        <w:pStyle w:val="NormalWeb"/>
        <w:spacing w:before="0" w:beforeAutospacing="0" w:after="0" w:afterAutospacing="0"/>
        <w:rPr>
          <w:rFonts w:asciiTheme="minorHAnsi" w:eastAsiaTheme="minorEastAsia" w:hAnsi="Calibri" w:cstheme="minorBidi"/>
          <w:kern w:val="24"/>
        </w:rPr>
      </w:pPr>
    </w:p>
    <w:p w14:paraId="617B4FAD" w14:textId="1A2EECA3" w:rsidR="00EC1E43" w:rsidRDefault="00EC1E43" w:rsidP="00EC1E43">
      <w:pPr>
        <w:pStyle w:val="NormalWeb"/>
        <w:spacing w:before="0" w:beforeAutospacing="0" w:after="0" w:afterAutospacing="0"/>
        <w:rPr>
          <w:rFonts w:asciiTheme="minorHAnsi" w:eastAsiaTheme="minorEastAsia" w:hAnsi="Calibri" w:cstheme="minorBidi"/>
          <w:kern w:val="24"/>
        </w:rPr>
      </w:pPr>
      <w:r>
        <w:rPr>
          <w:rFonts w:asciiTheme="minorHAnsi" w:eastAsiaTheme="minorEastAsia" w:hAnsi="Calibri" w:cstheme="minorBidi"/>
          <w:kern w:val="24"/>
        </w:rPr>
        <w:t xml:space="preserve">The project team have been allocated the responsibility of completing the project by working </w:t>
      </w:r>
      <w:r w:rsidR="00B61F03">
        <w:rPr>
          <w:rFonts w:asciiTheme="minorHAnsi" w:eastAsiaTheme="minorEastAsia" w:hAnsi="Calibri" w:cstheme="minorBidi"/>
          <w:kern w:val="24"/>
        </w:rPr>
        <w:t>through</w:t>
      </w:r>
      <w:r>
        <w:rPr>
          <w:rFonts w:asciiTheme="minorHAnsi" w:eastAsiaTheme="minorEastAsia" w:hAnsi="Calibri" w:cstheme="minorBidi"/>
          <w:kern w:val="24"/>
        </w:rPr>
        <w:t xml:space="preserve"> SCVS </w:t>
      </w:r>
      <w:r w:rsidR="00B61F03">
        <w:rPr>
          <w:rFonts w:asciiTheme="minorHAnsi" w:eastAsiaTheme="minorEastAsia" w:hAnsi="Calibri" w:cstheme="minorBidi"/>
          <w:kern w:val="24"/>
        </w:rPr>
        <w:t>with</w:t>
      </w:r>
      <w:r>
        <w:rPr>
          <w:rFonts w:asciiTheme="minorHAnsi" w:eastAsiaTheme="minorEastAsia" w:hAnsi="Calibri" w:cstheme="minorBidi"/>
          <w:kern w:val="24"/>
        </w:rPr>
        <w:t xml:space="preserve"> their partner organisation BME Skills Project. Swansea Council Voluntary Services (SCVS) are an umbrella organisation who volunteer in activities</w:t>
      </w:r>
      <w:r w:rsidRPr="00EC1E43">
        <w:rPr>
          <w:rFonts w:asciiTheme="minorHAnsi" w:eastAsiaTheme="minorEastAsia" w:hAnsiTheme="minorHAnsi" w:cstheme="minorBidi"/>
          <w:kern w:val="24"/>
        </w:rPr>
        <w:t xml:space="preserve"> </w:t>
      </w:r>
      <w:r w:rsidRPr="00EC1E43">
        <w:rPr>
          <w:rStyle w:val="word1"/>
          <w:rFonts w:asciiTheme="minorHAnsi" w:hAnsiTheme="minorHAnsi"/>
        </w:rPr>
        <w:t>offering assistance, maintenance, growth</w:t>
      </w:r>
      <w:r>
        <w:rPr>
          <w:rStyle w:val="word1"/>
          <w:rFonts w:asciiTheme="minorHAnsi" w:hAnsiTheme="minorHAnsi"/>
        </w:rPr>
        <w:t xml:space="preserve"> and</w:t>
      </w:r>
      <w:r w:rsidRPr="00EC1E43">
        <w:rPr>
          <w:rStyle w:val="word1"/>
          <w:rFonts w:asciiTheme="minorHAnsi" w:hAnsiTheme="minorHAnsi"/>
        </w:rPr>
        <w:t xml:space="preserve"> representation of voluntary organisations.</w:t>
      </w:r>
      <w:r>
        <w:rPr>
          <w:rStyle w:val="word1"/>
          <w:rFonts w:ascii="Lato" w:hAnsi="Lato"/>
        </w:rPr>
        <w:t xml:space="preserve"> </w:t>
      </w:r>
      <w:r w:rsidRPr="001E42C8">
        <w:rPr>
          <w:rFonts w:asciiTheme="minorHAnsi" w:eastAsiaTheme="minorEastAsia" w:hAnsi="Calibri" w:cstheme="minorBidi"/>
          <w:kern w:val="24"/>
        </w:rPr>
        <w:t>(Swansea CVS, 2019).</w:t>
      </w:r>
    </w:p>
    <w:p w14:paraId="09B8E4C3" w14:textId="320A8A97" w:rsidR="00EC1E43" w:rsidRDefault="00EC1E43" w:rsidP="001E42C8">
      <w:pPr>
        <w:pStyle w:val="NormalWeb"/>
        <w:spacing w:before="0" w:beforeAutospacing="0" w:after="0" w:afterAutospacing="0"/>
        <w:rPr>
          <w:rStyle w:val="word1"/>
          <w:rFonts w:asciiTheme="minorHAnsi" w:hAnsiTheme="minorHAnsi"/>
        </w:rPr>
      </w:pPr>
    </w:p>
    <w:p w14:paraId="73E2D22D" w14:textId="6D85DDB2" w:rsidR="00EC1E43" w:rsidRPr="00B61F03" w:rsidRDefault="00B61F03" w:rsidP="001E42C8">
      <w:pPr>
        <w:pStyle w:val="NormalWeb"/>
        <w:spacing w:before="0" w:beforeAutospacing="0" w:after="0" w:afterAutospacing="0"/>
        <w:rPr>
          <w:rStyle w:val="word1"/>
          <w:rFonts w:asciiTheme="minorHAnsi" w:hAnsiTheme="minorHAnsi"/>
        </w:rPr>
      </w:pPr>
      <w:r w:rsidRPr="00B61F03">
        <w:rPr>
          <w:rStyle w:val="word1"/>
          <w:rFonts w:asciiTheme="minorHAnsi" w:hAnsiTheme="minorHAnsi"/>
        </w:rPr>
        <w:t>The BME Skills Project helps ethnic Black Minority groups and organisations to advance and develop their understanding, improve their skills and knowledge, and reflect, learn and develop with the assistance of skilled volunteers.</w:t>
      </w:r>
      <w:r w:rsidRPr="00B61F03">
        <w:rPr>
          <w:rFonts w:asciiTheme="minorHAnsi" w:eastAsiaTheme="minorEastAsia" w:hAnsi="Calibri" w:cstheme="minorBidi"/>
          <w:kern w:val="24"/>
        </w:rPr>
        <w:t xml:space="preserve"> </w:t>
      </w:r>
      <w:r w:rsidRPr="001E42C8">
        <w:rPr>
          <w:rFonts w:asciiTheme="minorHAnsi" w:eastAsiaTheme="minorEastAsia" w:hAnsi="Calibri" w:cstheme="minorBidi"/>
          <w:kern w:val="24"/>
        </w:rPr>
        <w:t>(Swansea CVS, 2019).</w:t>
      </w:r>
    </w:p>
    <w:p w14:paraId="7F8BDC00" w14:textId="77777777" w:rsidR="00EC1E43" w:rsidRDefault="00EC1E43" w:rsidP="001E42C8">
      <w:pPr>
        <w:pStyle w:val="NormalWeb"/>
        <w:spacing w:before="0" w:beforeAutospacing="0" w:after="0" w:afterAutospacing="0"/>
        <w:rPr>
          <w:rStyle w:val="word1"/>
          <w:rFonts w:asciiTheme="minorHAnsi" w:hAnsiTheme="minorHAnsi"/>
        </w:rPr>
      </w:pPr>
    </w:p>
    <w:p w14:paraId="17550BAD" w14:textId="70DE0532" w:rsidR="00D26050" w:rsidRPr="00D26050" w:rsidRDefault="00FB098B" w:rsidP="00D26050">
      <w:pPr>
        <w:pStyle w:val="NormalWeb"/>
        <w:spacing w:before="0" w:beforeAutospacing="0" w:after="0" w:afterAutospacing="0"/>
      </w:pPr>
      <w:r w:rsidRPr="00D26050">
        <w:rPr>
          <w:rFonts w:asciiTheme="minorHAnsi" w:hAnsiTheme="minorHAnsi"/>
        </w:rPr>
        <w:t xml:space="preserve">Project management is a procedure which comprises of </w:t>
      </w:r>
      <w:r w:rsidR="006F6B6A" w:rsidRPr="00D26050">
        <w:rPr>
          <w:rStyle w:val="word1"/>
          <w:rFonts w:asciiTheme="minorHAnsi" w:hAnsiTheme="minorHAnsi"/>
        </w:rPr>
        <w:t>abilities, knowledge and comprehension to achieve a project's goals within a</w:t>
      </w:r>
      <w:r w:rsidR="00D26050" w:rsidRPr="00D26050">
        <w:rPr>
          <w:rStyle w:val="word1"/>
          <w:rFonts w:asciiTheme="minorHAnsi" w:hAnsiTheme="minorHAnsi"/>
        </w:rPr>
        <w:t>greed</w:t>
      </w:r>
      <w:r w:rsidR="006F6B6A" w:rsidRPr="00D26050">
        <w:rPr>
          <w:rStyle w:val="word1"/>
          <w:rFonts w:asciiTheme="minorHAnsi" w:hAnsiTheme="minorHAnsi"/>
        </w:rPr>
        <w:t xml:space="preserve"> </w:t>
      </w:r>
      <w:r w:rsidR="00D26050" w:rsidRPr="00D26050">
        <w:rPr>
          <w:rStyle w:val="word1"/>
          <w:rFonts w:asciiTheme="minorHAnsi" w:hAnsiTheme="minorHAnsi"/>
        </w:rPr>
        <w:t xml:space="preserve">parameters. The time and budget </w:t>
      </w:r>
      <w:r w:rsidR="00D26050" w:rsidRPr="00D26050">
        <w:rPr>
          <w:rStyle w:val="word1"/>
        </w:rPr>
        <w:t>are</w:t>
      </w:r>
      <w:r w:rsidR="00D26050" w:rsidRPr="00D26050">
        <w:rPr>
          <w:rStyle w:val="word1"/>
          <w:rFonts w:asciiTheme="minorHAnsi" w:hAnsiTheme="minorHAnsi"/>
        </w:rPr>
        <w:t xml:space="preserve"> constrained</w:t>
      </w:r>
      <w:r w:rsidR="00D26050">
        <w:rPr>
          <w:rStyle w:val="word1"/>
        </w:rPr>
        <w:t xml:space="preserve"> and limited</w:t>
      </w:r>
      <w:r w:rsidR="00D26050" w:rsidRPr="00D26050">
        <w:rPr>
          <w:rStyle w:val="word1"/>
          <w:rFonts w:asciiTheme="minorHAnsi" w:hAnsiTheme="minorHAnsi"/>
        </w:rPr>
        <w:t xml:space="preserve">. </w:t>
      </w:r>
      <w:r w:rsidR="00D26050" w:rsidRPr="00D26050">
        <w:rPr>
          <w:rFonts w:asciiTheme="minorHAnsi" w:eastAsiaTheme="minorEastAsia" w:hAnsi="Calibri" w:cstheme="minorBidi"/>
          <w:color w:val="000000" w:themeColor="text1"/>
          <w:kern w:val="24"/>
          <w:lang w:val="en-US"/>
        </w:rPr>
        <w:t>(Carstens, et al. 2013).</w:t>
      </w:r>
    </w:p>
    <w:p w14:paraId="59D8B9A7" w14:textId="13B850CD" w:rsidR="00D26050" w:rsidRDefault="00D26050" w:rsidP="00D26050">
      <w:pPr>
        <w:rPr>
          <w:noProof/>
          <w:sz w:val="24"/>
          <w:szCs w:val="24"/>
        </w:rPr>
      </w:pPr>
      <w:r>
        <w:rPr>
          <w:rStyle w:val="word1"/>
          <w:sz w:val="24"/>
          <w:szCs w:val="24"/>
        </w:rPr>
        <w:t xml:space="preserve">It </w:t>
      </w:r>
      <w:r w:rsidRPr="00943861">
        <w:rPr>
          <w:rStyle w:val="word1"/>
          <w:sz w:val="24"/>
          <w:szCs w:val="24"/>
        </w:rPr>
        <w:t>is a discipline that assists to plan, organise and control individual’s</w:t>
      </w:r>
      <w:r>
        <w:rPr>
          <w:rStyle w:val="word1"/>
          <w:sz w:val="24"/>
          <w:szCs w:val="24"/>
        </w:rPr>
        <w:t xml:space="preserve"> </w:t>
      </w:r>
      <w:r w:rsidRPr="00943861">
        <w:rPr>
          <w:rStyle w:val="word1"/>
          <w:sz w:val="24"/>
          <w:szCs w:val="24"/>
        </w:rPr>
        <w:t>money</w:t>
      </w:r>
      <w:r>
        <w:rPr>
          <w:rStyle w:val="word1"/>
          <w:sz w:val="24"/>
          <w:szCs w:val="24"/>
        </w:rPr>
        <w:t xml:space="preserve"> and time</w:t>
      </w:r>
      <w:r w:rsidRPr="00943861">
        <w:rPr>
          <w:rStyle w:val="word1"/>
          <w:sz w:val="24"/>
          <w:szCs w:val="24"/>
        </w:rPr>
        <w:t xml:space="preserve"> in order to complete the project effectively. The procedure starts before any resources are engaged and must proceed until the job is complete</w:t>
      </w:r>
      <w:r>
        <w:rPr>
          <w:rStyle w:val="word1"/>
          <w:sz w:val="24"/>
          <w:szCs w:val="24"/>
        </w:rPr>
        <w:t xml:space="preserve">. </w:t>
      </w:r>
      <w:r w:rsidRPr="00943861">
        <w:rPr>
          <w:noProof/>
          <w:sz w:val="24"/>
          <w:szCs w:val="24"/>
        </w:rPr>
        <w:t>(Lock, 2013</w:t>
      </w:r>
      <w:r>
        <w:rPr>
          <w:noProof/>
          <w:sz w:val="24"/>
          <w:szCs w:val="24"/>
        </w:rPr>
        <w:t>. P: 1</w:t>
      </w:r>
      <w:r w:rsidRPr="00943861">
        <w:rPr>
          <w:noProof/>
          <w:sz w:val="24"/>
          <w:szCs w:val="24"/>
        </w:rPr>
        <w:t>)</w:t>
      </w:r>
      <w:r>
        <w:rPr>
          <w:noProof/>
          <w:sz w:val="24"/>
          <w:szCs w:val="24"/>
        </w:rPr>
        <w:t>.</w:t>
      </w:r>
    </w:p>
    <w:p w14:paraId="7711F082" w14:textId="06449FBE" w:rsidR="00227083" w:rsidRDefault="00227083" w:rsidP="00227083">
      <w:pPr>
        <w:rPr>
          <w:b/>
          <w:bCs/>
          <w:sz w:val="24"/>
          <w:szCs w:val="24"/>
          <w:u w:val="single"/>
        </w:rPr>
      </w:pPr>
      <w:r>
        <w:rPr>
          <w:b/>
          <w:bCs/>
          <w:sz w:val="24"/>
          <w:szCs w:val="24"/>
          <w:u w:val="single"/>
        </w:rPr>
        <w:t xml:space="preserve">Project Life Cycle </w:t>
      </w:r>
    </w:p>
    <w:p w14:paraId="793ECC81" w14:textId="55BD2D0A" w:rsidR="00227083" w:rsidRDefault="009D6AA3" w:rsidP="00227083">
      <w:pPr>
        <w:rPr>
          <w:rStyle w:val="word1"/>
          <w:sz w:val="24"/>
          <w:szCs w:val="24"/>
        </w:rPr>
      </w:pPr>
      <w:r>
        <w:rPr>
          <w:noProof/>
        </w:rPr>
        <w:drawing>
          <wp:anchor distT="0" distB="0" distL="114300" distR="114300" simplePos="0" relativeHeight="251660288" behindDoc="0" locked="0" layoutInCell="1" allowOverlap="1" wp14:anchorId="6E920BB1" wp14:editId="2B9ACDD1">
            <wp:simplePos x="0" y="0"/>
            <wp:positionH relativeFrom="column">
              <wp:posOffset>2714625</wp:posOffset>
            </wp:positionH>
            <wp:positionV relativeFrom="paragraph">
              <wp:posOffset>893445</wp:posOffset>
            </wp:positionV>
            <wp:extent cx="3799205" cy="2571750"/>
            <wp:effectExtent l="0" t="0" r="0" b="0"/>
            <wp:wrapSquare wrapText="bothSides"/>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799205" cy="2571750"/>
                    </a:xfrm>
                    <a:prstGeom prst="rect">
                      <a:avLst/>
                    </a:prstGeom>
                  </pic:spPr>
                </pic:pic>
              </a:graphicData>
            </a:graphic>
            <wp14:sizeRelH relativeFrom="margin">
              <wp14:pctWidth>0</wp14:pctWidth>
            </wp14:sizeRelH>
            <wp14:sizeRelV relativeFrom="margin">
              <wp14:pctHeight>0</wp14:pctHeight>
            </wp14:sizeRelV>
          </wp:anchor>
        </w:drawing>
      </w:r>
      <w:r w:rsidR="00227083">
        <w:rPr>
          <w:noProof/>
          <w:sz w:val="24"/>
          <w:szCs w:val="24"/>
        </w:rPr>
        <w:t xml:space="preserve">According to Westland (2006) the Project Life Cycle </w:t>
      </w:r>
      <w:r>
        <w:rPr>
          <w:noProof/>
          <w:sz w:val="24"/>
          <w:szCs w:val="24"/>
        </w:rPr>
        <w:t xml:space="preserve">is a framework for managing a project. It  </w:t>
      </w:r>
      <w:r w:rsidR="007B264D">
        <w:rPr>
          <w:noProof/>
          <w:sz w:val="24"/>
          <w:szCs w:val="24"/>
        </w:rPr>
        <w:t xml:space="preserve">consists of four phases. These phases </w:t>
      </w:r>
      <w:r w:rsidR="007B264D" w:rsidRPr="007B264D">
        <w:rPr>
          <w:rStyle w:val="word1"/>
          <w:sz w:val="24"/>
          <w:szCs w:val="24"/>
        </w:rPr>
        <w:t>characterize the route from start to finish and is then described as the life cycle of the project</w:t>
      </w:r>
      <w:r w:rsidR="007B264D">
        <w:rPr>
          <w:rStyle w:val="word1"/>
          <w:sz w:val="24"/>
          <w:szCs w:val="24"/>
        </w:rPr>
        <w:t>.</w:t>
      </w:r>
      <w:r w:rsidR="007B264D" w:rsidRPr="007B264D">
        <w:rPr>
          <w:rStyle w:val="word1"/>
          <w:rFonts w:ascii="Lato" w:hAnsi="Lato"/>
          <w:color w:val="FF0000"/>
        </w:rPr>
        <w:t xml:space="preserve"> </w:t>
      </w:r>
      <w:r w:rsidR="007B264D" w:rsidRPr="007B264D">
        <w:rPr>
          <w:rStyle w:val="word1"/>
          <w:sz w:val="24"/>
          <w:szCs w:val="24"/>
        </w:rPr>
        <w:t>It can be described and altered according to organi</w:t>
      </w:r>
      <w:r w:rsidR="007B264D">
        <w:rPr>
          <w:rStyle w:val="word1"/>
          <w:sz w:val="24"/>
          <w:szCs w:val="24"/>
        </w:rPr>
        <w:t>s</w:t>
      </w:r>
      <w:r w:rsidR="007B264D" w:rsidRPr="007B264D">
        <w:rPr>
          <w:rStyle w:val="word1"/>
          <w:sz w:val="24"/>
          <w:szCs w:val="24"/>
        </w:rPr>
        <w:t>ational requirements and aspects</w:t>
      </w:r>
      <w:r w:rsidR="007B264D">
        <w:rPr>
          <w:rStyle w:val="word1"/>
          <w:sz w:val="24"/>
          <w:szCs w:val="24"/>
        </w:rPr>
        <w:t>. The four phases are:</w:t>
      </w:r>
    </w:p>
    <w:p w14:paraId="62D4704C" w14:textId="32A09692" w:rsidR="007B264D" w:rsidRPr="00306A62" w:rsidRDefault="007B264D" w:rsidP="007B264D">
      <w:pPr>
        <w:pStyle w:val="ListParagraph"/>
        <w:numPr>
          <w:ilvl w:val="0"/>
          <w:numId w:val="9"/>
        </w:numPr>
        <w:spacing w:after="0" w:line="240" w:lineRule="auto"/>
        <w:rPr>
          <w:rFonts w:ascii="Times New Roman" w:eastAsia="Times New Roman" w:hAnsi="Times New Roman" w:cs="Times New Roman"/>
          <w:sz w:val="32"/>
          <w:szCs w:val="16"/>
          <w:lang w:eastAsia="en-GB"/>
        </w:rPr>
      </w:pPr>
      <w:r w:rsidRPr="00306A62">
        <w:rPr>
          <w:rFonts w:eastAsiaTheme="minorEastAsia" w:hAnsi="Calibri"/>
          <w:kern w:val="24"/>
          <w:sz w:val="24"/>
          <w:szCs w:val="24"/>
          <w:lang w:eastAsia="en-GB"/>
        </w:rPr>
        <w:t>Initiation phase</w:t>
      </w:r>
    </w:p>
    <w:p w14:paraId="0AE505A8" w14:textId="14A76D27" w:rsidR="007B264D" w:rsidRPr="00306A62" w:rsidRDefault="007B264D" w:rsidP="007B264D">
      <w:pPr>
        <w:pStyle w:val="ListParagraph"/>
        <w:numPr>
          <w:ilvl w:val="0"/>
          <w:numId w:val="9"/>
        </w:numPr>
        <w:spacing w:after="0" w:line="240" w:lineRule="auto"/>
        <w:rPr>
          <w:rFonts w:ascii="Times New Roman" w:eastAsia="Times New Roman" w:hAnsi="Times New Roman" w:cs="Times New Roman"/>
          <w:sz w:val="32"/>
          <w:szCs w:val="16"/>
          <w:lang w:eastAsia="en-GB"/>
        </w:rPr>
      </w:pPr>
      <w:r w:rsidRPr="00306A62">
        <w:rPr>
          <w:rFonts w:eastAsiaTheme="minorEastAsia" w:hAnsi="Calibri"/>
          <w:kern w:val="24"/>
          <w:sz w:val="24"/>
          <w:szCs w:val="24"/>
          <w:lang w:eastAsia="en-GB"/>
        </w:rPr>
        <w:t>Planning phase</w:t>
      </w:r>
    </w:p>
    <w:p w14:paraId="0F16A825" w14:textId="1A227F2F" w:rsidR="007B264D" w:rsidRPr="00306A62" w:rsidRDefault="007B264D" w:rsidP="007B264D">
      <w:pPr>
        <w:pStyle w:val="ListParagraph"/>
        <w:numPr>
          <w:ilvl w:val="0"/>
          <w:numId w:val="9"/>
        </w:numPr>
        <w:spacing w:after="0" w:line="240" w:lineRule="auto"/>
        <w:rPr>
          <w:rFonts w:ascii="Times New Roman" w:eastAsia="Times New Roman" w:hAnsi="Times New Roman" w:cs="Times New Roman"/>
          <w:sz w:val="32"/>
          <w:szCs w:val="16"/>
          <w:lang w:eastAsia="en-GB"/>
        </w:rPr>
      </w:pPr>
      <w:r w:rsidRPr="00306A62">
        <w:rPr>
          <w:rFonts w:eastAsiaTheme="minorEastAsia" w:hAnsi="Calibri"/>
          <w:kern w:val="24"/>
          <w:sz w:val="24"/>
          <w:szCs w:val="24"/>
          <w:lang w:eastAsia="en-GB"/>
        </w:rPr>
        <w:t>Execution Phase</w:t>
      </w:r>
    </w:p>
    <w:p w14:paraId="733D4A10" w14:textId="28FEE6F3" w:rsidR="007B264D" w:rsidRPr="00306A62" w:rsidRDefault="007B264D" w:rsidP="007B264D">
      <w:pPr>
        <w:pStyle w:val="ListParagraph"/>
        <w:numPr>
          <w:ilvl w:val="0"/>
          <w:numId w:val="9"/>
        </w:numPr>
        <w:spacing w:after="0" w:line="240" w:lineRule="auto"/>
        <w:rPr>
          <w:rFonts w:ascii="Times New Roman" w:eastAsia="Times New Roman" w:hAnsi="Times New Roman" w:cs="Times New Roman"/>
          <w:sz w:val="32"/>
          <w:szCs w:val="16"/>
          <w:lang w:eastAsia="en-GB"/>
        </w:rPr>
      </w:pPr>
      <w:r w:rsidRPr="00306A62">
        <w:rPr>
          <w:rFonts w:eastAsiaTheme="minorEastAsia" w:hAnsi="Calibri"/>
          <w:kern w:val="24"/>
          <w:sz w:val="24"/>
          <w:szCs w:val="24"/>
          <w:lang w:eastAsia="en-GB"/>
        </w:rPr>
        <w:t>Closure (Monitoring and Evaluation) Phase</w:t>
      </w:r>
    </w:p>
    <w:p w14:paraId="6987681E" w14:textId="77777777" w:rsidR="00A43C2E" w:rsidRDefault="00A43C2E" w:rsidP="00A43C2E">
      <w:pPr>
        <w:pStyle w:val="ListParagraph"/>
        <w:ind w:left="1886"/>
        <w:rPr>
          <w:rFonts w:eastAsia="Times New Roman" w:cs="Segoe UI"/>
          <w:sz w:val="24"/>
          <w:szCs w:val="24"/>
          <w:lang w:val="en" w:eastAsia="en-GB"/>
        </w:rPr>
      </w:pPr>
    </w:p>
    <w:p w14:paraId="22250641" w14:textId="1883C00A" w:rsidR="00A43C2E" w:rsidRPr="00155976" w:rsidRDefault="00A43C2E" w:rsidP="00155976">
      <w:pPr>
        <w:rPr>
          <w:noProof/>
          <w:sz w:val="24"/>
          <w:szCs w:val="24"/>
        </w:rPr>
      </w:pPr>
      <w:r w:rsidRPr="00155976">
        <w:rPr>
          <w:rFonts w:eastAsia="Times New Roman" w:cs="Segoe UI"/>
          <w:sz w:val="24"/>
          <w:szCs w:val="24"/>
          <w:lang w:val="en" w:eastAsia="en-GB"/>
        </w:rPr>
        <w:t>(Westland, 2006</w:t>
      </w:r>
      <w:r w:rsidR="00155976">
        <w:rPr>
          <w:rFonts w:eastAsia="Times New Roman" w:cs="Segoe UI"/>
          <w:sz w:val="24"/>
          <w:szCs w:val="24"/>
          <w:lang w:val="en" w:eastAsia="en-GB"/>
        </w:rPr>
        <w:t xml:space="preserve">. </w:t>
      </w:r>
      <w:r w:rsidRPr="00155976">
        <w:rPr>
          <w:rFonts w:eastAsia="Times New Roman" w:cs="Segoe UI"/>
          <w:sz w:val="24"/>
          <w:szCs w:val="24"/>
          <w:lang w:val="en" w:eastAsia="en-GB"/>
        </w:rPr>
        <w:t>P</w:t>
      </w:r>
      <w:r w:rsidR="00155976">
        <w:rPr>
          <w:rFonts w:eastAsia="Times New Roman" w:cs="Segoe UI"/>
          <w:sz w:val="24"/>
          <w:szCs w:val="24"/>
          <w:lang w:val="en" w:eastAsia="en-GB"/>
        </w:rPr>
        <w:t>:</w:t>
      </w:r>
      <w:r w:rsidR="00155976" w:rsidRPr="00155976">
        <w:rPr>
          <w:rFonts w:eastAsia="Times New Roman" w:cs="Segoe UI"/>
          <w:sz w:val="24"/>
          <w:szCs w:val="24"/>
          <w:lang w:val="en" w:eastAsia="en-GB"/>
        </w:rPr>
        <w:t>2-4</w:t>
      </w:r>
      <w:r w:rsidRPr="00155976">
        <w:rPr>
          <w:rFonts w:eastAsia="Times New Roman" w:cs="Segoe UI"/>
          <w:sz w:val="24"/>
          <w:szCs w:val="24"/>
          <w:lang w:val="en" w:eastAsia="en-GB"/>
        </w:rPr>
        <w:t>).</w:t>
      </w:r>
    </w:p>
    <w:p w14:paraId="021C5E83" w14:textId="77ADDC9B" w:rsidR="007B264D" w:rsidRPr="007B264D" w:rsidRDefault="007B264D" w:rsidP="00227083">
      <w:pPr>
        <w:rPr>
          <w:noProof/>
          <w:sz w:val="28"/>
          <w:szCs w:val="28"/>
        </w:rPr>
      </w:pPr>
    </w:p>
    <w:p w14:paraId="11B100E3" w14:textId="4E7BB52B" w:rsidR="00227083" w:rsidRDefault="00227083" w:rsidP="00227083">
      <w:pPr>
        <w:rPr>
          <w:b/>
          <w:bCs/>
          <w:sz w:val="24"/>
          <w:szCs w:val="24"/>
          <w:u w:val="single"/>
        </w:rPr>
      </w:pPr>
    </w:p>
    <w:p w14:paraId="7AE20F01" w14:textId="6CD68D03" w:rsidR="00227083" w:rsidRDefault="00227083" w:rsidP="00227083">
      <w:pPr>
        <w:rPr>
          <w:b/>
          <w:bCs/>
          <w:sz w:val="24"/>
          <w:szCs w:val="24"/>
          <w:u w:val="single"/>
        </w:rPr>
      </w:pPr>
    </w:p>
    <w:p w14:paraId="7DEC8DDE" w14:textId="4D3F2F14" w:rsidR="009D6AA3" w:rsidRDefault="009D6AA3" w:rsidP="00227083">
      <w:pPr>
        <w:rPr>
          <w:b/>
          <w:bCs/>
          <w:sz w:val="24"/>
          <w:szCs w:val="24"/>
          <w:u w:val="single"/>
        </w:rPr>
      </w:pPr>
    </w:p>
    <w:p w14:paraId="42E22FA9" w14:textId="77777777" w:rsidR="009D6AA3" w:rsidRDefault="009D6AA3" w:rsidP="00227083">
      <w:pPr>
        <w:rPr>
          <w:b/>
          <w:bCs/>
          <w:sz w:val="24"/>
          <w:szCs w:val="24"/>
          <w:u w:val="single"/>
        </w:rPr>
      </w:pPr>
    </w:p>
    <w:p w14:paraId="633328B6" w14:textId="77777777" w:rsidR="00E6038D" w:rsidRDefault="00E6038D" w:rsidP="00E6038D">
      <w:pPr>
        <w:rPr>
          <w:b/>
          <w:bCs/>
          <w:sz w:val="24"/>
          <w:szCs w:val="24"/>
          <w:u w:val="single"/>
        </w:rPr>
      </w:pPr>
    </w:p>
    <w:p w14:paraId="46384A1D" w14:textId="44DD6E5A" w:rsidR="00E6038D" w:rsidRPr="009331EB" w:rsidRDefault="00E6038D" w:rsidP="009331EB">
      <w:pPr>
        <w:jc w:val="center"/>
        <w:rPr>
          <w:b/>
          <w:bCs/>
          <w:sz w:val="28"/>
          <w:szCs w:val="28"/>
          <w:u w:val="single"/>
        </w:rPr>
      </w:pPr>
      <w:r w:rsidRPr="009331EB">
        <w:rPr>
          <w:b/>
          <w:bCs/>
          <w:sz w:val="28"/>
          <w:szCs w:val="28"/>
          <w:u w:val="single"/>
        </w:rPr>
        <w:t>Project Life Cycle: Initiation Phase</w:t>
      </w:r>
      <w:r w:rsidR="00714615" w:rsidRPr="009331EB">
        <w:rPr>
          <w:b/>
          <w:bCs/>
          <w:sz w:val="28"/>
          <w:szCs w:val="28"/>
          <w:u w:val="single"/>
        </w:rPr>
        <w:t xml:space="preserve"> (Figure 1)</w:t>
      </w:r>
    </w:p>
    <w:p w14:paraId="32E12056" w14:textId="77777777" w:rsidR="002344D7" w:rsidRPr="002344D7" w:rsidRDefault="00E6038D" w:rsidP="002344D7">
      <w:pPr>
        <w:pStyle w:val="NormalWeb"/>
        <w:spacing w:before="0" w:beforeAutospacing="0" w:after="0" w:afterAutospacing="0"/>
        <w:rPr>
          <w:rFonts w:asciiTheme="minorHAnsi" w:hAnsiTheme="minorHAnsi"/>
        </w:rPr>
      </w:pPr>
      <w:r w:rsidRPr="002344D7">
        <w:rPr>
          <w:rFonts w:asciiTheme="minorHAnsi" w:hAnsiTheme="minorHAnsi"/>
        </w:rPr>
        <w:t xml:space="preserve">The initiation phase of the project life cycle consists of the start of the project. The project team had undertaken the Belbin’s Nine Team Role Test. </w:t>
      </w:r>
      <w:proofErr w:type="spellStart"/>
      <w:r w:rsidR="00D34A76" w:rsidRPr="002344D7">
        <w:rPr>
          <w:rFonts w:asciiTheme="minorHAnsi" w:hAnsiTheme="minorHAnsi"/>
        </w:rPr>
        <w:t>Dr.</w:t>
      </w:r>
      <w:proofErr w:type="spellEnd"/>
      <w:r w:rsidR="00D34A76" w:rsidRPr="002344D7">
        <w:rPr>
          <w:rFonts w:asciiTheme="minorHAnsi" w:hAnsiTheme="minorHAnsi"/>
        </w:rPr>
        <w:t xml:space="preserve"> Meredith Belbin in 1981 formed the nine team roles which is now thought to be the most accessible tool used to assist in building a team. </w:t>
      </w:r>
      <w:r w:rsidR="002344D7" w:rsidRPr="002344D7">
        <w:rPr>
          <w:rFonts w:asciiTheme="minorHAnsi" w:eastAsiaTheme="minorEastAsia" w:hAnsiTheme="minorHAnsi" w:cstheme="minorBidi"/>
          <w:kern w:val="24"/>
        </w:rPr>
        <w:t>(Belbin Associates, 2019). </w:t>
      </w:r>
    </w:p>
    <w:p w14:paraId="73E783CD" w14:textId="0D31B8ED" w:rsidR="00227083" w:rsidRDefault="00D34A76" w:rsidP="00227083">
      <w:pPr>
        <w:rPr>
          <w:sz w:val="24"/>
          <w:szCs w:val="24"/>
        </w:rPr>
      </w:pPr>
      <w:r w:rsidRPr="002344D7">
        <w:rPr>
          <w:sz w:val="24"/>
          <w:szCs w:val="24"/>
        </w:rPr>
        <w:t xml:space="preserve">The project team undertook the test </w:t>
      </w:r>
      <w:r w:rsidR="00E6038D" w:rsidRPr="002344D7">
        <w:rPr>
          <w:sz w:val="24"/>
          <w:szCs w:val="24"/>
        </w:rPr>
        <w:t>where compatibility was tested to identify the strengths and weaknesses within the team</w:t>
      </w:r>
      <w:r w:rsidR="002344D7" w:rsidRPr="002344D7">
        <w:rPr>
          <w:sz w:val="24"/>
          <w:szCs w:val="24"/>
        </w:rPr>
        <w:t xml:space="preserve"> which helped to combine team roles as different team members had distinct strengths within them.</w:t>
      </w:r>
    </w:p>
    <w:p w14:paraId="479013C5" w14:textId="518263B9" w:rsidR="002344D7" w:rsidRDefault="002344D7" w:rsidP="00227083">
      <w:pPr>
        <w:rPr>
          <w:sz w:val="24"/>
          <w:szCs w:val="24"/>
        </w:rPr>
      </w:pPr>
      <w:r>
        <w:rPr>
          <w:sz w:val="24"/>
          <w:szCs w:val="24"/>
        </w:rPr>
        <w:t>At this stage the Project Manager was appointed within the team, the structure of the project was discussed</w:t>
      </w:r>
      <w:r w:rsidR="00A37384">
        <w:rPr>
          <w:sz w:val="24"/>
          <w:szCs w:val="24"/>
        </w:rPr>
        <w:t xml:space="preserve">. </w:t>
      </w:r>
      <w:r w:rsidR="00E00F2B">
        <w:rPr>
          <w:sz w:val="24"/>
          <w:szCs w:val="24"/>
        </w:rPr>
        <w:t>The Project Scope was discussed and identified and the constraints were acknowledged.</w:t>
      </w:r>
      <w:r w:rsidR="00714615" w:rsidRPr="00714615">
        <w:rPr>
          <w:noProof/>
        </w:rPr>
        <w:t xml:space="preserve"> </w:t>
      </w:r>
      <w:r w:rsidR="00F60AA0" w:rsidRPr="00155976">
        <w:rPr>
          <w:rFonts w:eastAsia="Times New Roman" w:cs="Segoe UI"/>
          <w:sz w:val="24"/>
          <w:szCs w:val="24"/>
          <w:lang w:val="en" w:eastAsia="en-GB"/>
        </w:rPr>
        <w:t>(Westland, 2006</w:t>
      </w:r>
      <w:r w:rsidR="00F60AA0">
        <w:rPr>
          <w:rFonts w:eastAsia="Times New Roman" w:cs="Segoe UI"/>
          <w:sz w:val="24"/>
          <w:szCs w:val="24"/>
          <w:lang w:val="en" w:eastAsia="en-GB"/>
        </w:rPr>
        <w:t>).</w:t>
      </w:r>
    </w:p>
    <w:p w14:paraId="117067D6" w14:textId="45F9DC79" w:rsidR="00E00F2B" w:rsidRPr="002344D7" w:rsidRDefault="00E00F2B" w:rsidP="00227083">
      <w:pPr>
        <w:rPr>
          <w:sz w:val="24"/>
          <w:szCs w:val="24"/>
        </w:rPr>
      </w:pPr>
    </w:p>
    <w:p w14:paraId="3A8F2F15" w14:textId="08EB8A10" w:rsidR="00077D0F" w:rsidRPr="009331EB" w:rsidRDefault="00077D0F" w:rsidP="00D26050">
      <w:pPr>
        <w:rPr>
          <w:b/>
          <w:bCs/>
          <w:sz w:val="28"/>
          <w:szCs w:val="28"/>
          <w:u w:val="single"/>
        </w:rPr>
      </w:pPr>
      <w:r w:rsidRPr="009331EB">
        <w:rPr>
          <w:b/>
          <w:bCs/>
          <w:sz w:val="28"/>
          <w:szCs w:val="28"/>
          <w:u w:val="single"/>
        </w:rPr>
        <w:t>Project Scope</w:t>
      </w:r>
    </w:p>
    <w:p w14:paraId="08E18FFE" w14:textId="5B0E7BE9" w:rsidR="00077D0F" w:rsidRDefault="00077D0F" w:rsidP="00077D0F">
      <w:pPr>
        <w:pStyle w:val="NormalWeb"/>
        <w:spacing w:before="0" w:beforeAutospacing="0" w:after="0" w:afterAutospacing="0"/>
        <w:rPr>
          <w:rFonts w:ascii="Calibri" w:eastAsia="+mn-ea" w:hAnsi="Calibri" w:cs="+mn-cs"/>
          <w:color w:val="000000"/>
          <w:kern w:val="24"/>
          <w:szCs w:val="32"/>
        </w:rPr>
      </w:pPr>
      <w:r>
        <w:rPr>
          <w:rFonts w:asciiTheme="minorHAnsi" w:eastAsia="+mn-ea" w:hAnsiTheme="minorHAnsi" w:cs="+mn-cs"/>
          <w:color w:val="000000"/>
          <w:kern w:val="24"/>
          <w:szCs w:val="32"/>
        </w:rPr>
        <w:t>A project scope is the method which is a part of planning a project. It involves creating a list of the project aims and objectives that should be a</w:t>
      </w:r>
      <w:r w:rsidR="00654F24">
        <w:rPr>
          <w:rFonts w:asciiTheme="minorHAnsi" w:eastAsia="+mn-ea" w:hAnsiTheme="minorHAnsi" w:cs="+mn-cs"/>
          <w:color w:val="000000"/>
          <w:kern w:val="24"/>
          <w:szCs w:val="32"/>
        </w:rPr>
        <w:t xml:space="preserve">chieved to successfully deliver the project. It includes being able to identify the aim, objectives, resources, time and budget available.  </w:t>
      </w:r>
      <w:r w:rsidR="00654F24" w:rsidRPr="00654F24">
        <w:rPr>
          <w:rFonts w:ascii="Calibri" w:eastAsia="+mn-ea" w:hAnsi="Calibri" w:cs="+mn-cs"/>
          <w:color w:val="000000"/>
          <w:kern w:val="24"/>
          <w:szCs w:val="32"/>
        </w:rPr>
        <w:t>(Milosevic, &amp; Martinelli, 2016</w:t>
      </w:r>
      <w:r w:rsidR="00654F24">
        <w:rPr>
          <w:rFonts w:ascii="Calibri" w:eastAsia="+mn-ea" w:hAnsi="Calibri" w:cs="+mn-cs"/>
          <w:color w:val="000000"/>
          <w:kern w:val="24"/>
          <w:szCs w:val="32"/>
        </w:rPr>
        <w:t xml:space="preserve">. </w:t>
      </w:r>
      <w:r w:rsidR="00654F24" w:rsidRPr="00654F24">
        <w:rPr>
          <w:rFonts w:ascii="Calibri" w:eastAsia="+mn-ea" w:hAnsi="Calibri" w:cs="+mn-cs"/>
          <w:color w:val="000000"/>
          <w:kern w:val="24"/>
          <w:szCs w:val="32"/>
        </w:rPr>
        <w:t>p-111).</w:t>
      </w:r>
    </w:p>
    <w:p w14:paraId="24EBA145" w14:textId="1342D75A" w:rsidR="0064201F" w:rsidRDefault="0064201F" w:rsidP="00077D0F">
      <w:pPr>
        <w:pStyle w:val="NormalWeb"/>
        <w:spacing w:before="0" w:beforeAutospacing="0" w:after="0" w:afterAutospacing="0"/>
        <w:rPr>
          <w:rFonts w:ascii="Calibri" w:eastAsia="+mn-ea" w:hAnsi="Calibri" w:cs="+mn-cs"/>
          <w:color w:val="000000"/>
          <w:kern w:val="24"/>
          <w:szCs w:val="32"/>
        </w:rPr>
      </w:pPr>
    </w:p>
    <w:p w14:paraId="71D49A67" w14:textId="35B73ED1" w:rsidR="0064201F" w:rsidRDefault="0064201F" w:rsidP="00077D0F">
      <w:pPr>
        <w:pStyle w:val="NormalWeb"/>
        <w:spacing w:before="0" w:beforeAutospacing="0" w:after="0" w:afterAutospacing="0"/>
        <w:rPr>
          <w:rFonts w:ascii="Calibri" w:eastAsia="+mn-ea" w:hAnsi="Calibri" w:cs="+mn-cs"/>
          <w:color w:val="000000"/>
          <w:kern w:val="24"/>
          <w:szCs w:val="32"/>
        </w:rPr>
      </w:pPr>
      <w:r>
        <w:rPr>
          <w:rFonts w:ascii="Calibri" w:eastAsia="+mn-ea" w:hAnsi="Calibri" w:cs="+mn-cs"/>
          <w:color w:val="000000"/>
          <w:kern w:val="24"/>
          <w:szCs w:val="32"/>
        </w:rPr>
        <w:t>The project scope for the BME Skills Project are:</w:t>
      </w:r>
    </w:p>
    <w:p w14:paraId="3D0A99B4" w14:textId="6D765A46" w:rsidR="0064201F" w:rsidRDefault="0064201F" w:rsidP="00077D0F">
      <w:pPr>
        <w:pStyle w:val="NormalWeb"/>
        <w:spacing w:before="0" w:beforeAutospacing="0" w:after="0" w:afterAutospacing="0"/>
        <w:rPr>
          <w:rFonts w:ascii="Calibri" w:eastAsia="+mn-ea" w:hAnsi="Calibri" w:cs="+mn-cs"/>
          <w:color w:val="000000"/>
          <w:kern w:val="24"/>
          <w:szCs w:val="32"/>
        </w:rPr>
      </w:pPr>
    </w:p>
    <w:p w14:paraId="3F21B5F6" w14:textId="6E1DDBC0" w:rsidR="00240013" w:rsidRDefault="0064201F" w:rsidP="00077D0F">
      <w:pPr>
        <w:pStyle w:val="NormalWeb"/>
        <w:spacing w:before="0" w:beforeAutospacing="0" w:after="0" w:afterAutospacing="0"/>
        <w:rPr>
          <w:rFonts w:ascii="Calibri" w:eastAsia="+mn-ea" w:hAnsi="Calibri" w:cs="+mn-cs"/>
          <w:color w:val="000000"/>
          <w:kern w:val="24"/>
          <w:szCs w:val="32"/>
        </w:rPr>
      </w:pPr>
      <w:r w:rsidRPr="0064201F">
        <w:rPr>
          <w:rFonts w:ascii="Calibri" w:eastAsia="+mn-ea" w:hAnsi="Calibri" w:cs="+mn-cs"/>
          <w:b/>
          <w:bCs/>
          <w:color w:val="000000"/>
          <w:kern w:val="24"/>
          <w:szCs w:val="32"/>
        </w:rPr>
        <w:t>Aim:</w:t>
      </w:r>
      <w:r>
        <w:rPr>
          <w:rFonts w:ascii="Calibri" w:eastAsia="+mn-ea" w:hAnsi="Calibri" w:cs="+mn-cs"/>
          <w:color w:val="000000"/>
          <w:kern w:val="24"/>
          <w:szCs w:val="32"/>
        </w:rPr>
        <w:t xml:space="preserve"> </w:t>
      </w:r>
    </w:p>
    <w:p w14:paraId="4A880133" w14:textId="3DE53CE8" w:rsidR="0064201F" w:rsidRDefault="0079153A" w:rsidP="00240013">
      <w:pPr>
        <w:pStyle w:val="NormalWeb"/>
        <w:numPr>
          <w:ilvl w:val="0"/>
          <w:numId w:val="5"/>
        </w:numPr>
        <w:spacing w:before="0" w:beforeAutospacing="0" w:after="0" w:afterAutospacing="0"/>
        <w:rPr>
          <w:rFonts w:ascii="Calibri" w:eastAsia="+mn-ea" w:hAnsi="Calibri" w:cs="+mn-cs"/>
          <w:color w:val="000000"/>
          <w:kern w:val="24"/>
          <w:szCs w:val="32"/>
        </w:rPr>
      </w:pPr>
      <w:r>
        <w:rPr>
          <w:noProof/>
        </w:rPr>
        <w:drawing>
          <wp:anchor distT="0" distB="0" distL="114300" distR="114300" simplePos="0" relativeHeight="251658240" behindDoc="0" locked="0" layoutInCell="1" allowOverlap="1" wp14:anchorId="2F79FE01" wp14:editId="3C22128B">
            <wp:simplePos x="0" y="0"/>
            <wp:positionH relativeFrom="column">
              <wp:posOffset>3665855</wp:posOffset>
            </wp:positionH>
            <wp:positionV relativeFrom="paragraph">
              <wp:posOffset>108585</wp:posOffset>
            </wp:positionV>
            <wp:extent cx="2868930" cy="2104390"/>
            <wp:effectExtent l="0" t="0" r="7620" b="0"/>
            <wp:wrapSquare wrapText="bothSides"/>
            <wp:docPr id="6" name="Picture 5">
              <a:extLst xmlns:a="http://schemas.openxmlformats.org/drawingml/2006/main">
                <a:ext uri="{FF2B5EF4-FFF2-40B4-BE49-F238E27FC236}">
                  <a16:creationId xmlns:a16="http://schemas.microsoft.com/office/drawing/2014/main" id="{FB262005-57BF-455A-9EBC-F4D77DFF91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FB262005-57BF-455A-9EBC-F4D77DFF9152}"/>
                        </a:ext>
                      </a:extLst>
                    </pic:cNvPr>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2868930" cy="2104390"/>
                    </a:xfrm>
                    <a:prstGeom prst="rect">
                      <a:avLst/>
                    </a:prstGeom>
                  </pic:spPr>
                </pic:pic>
              </a:graphicData>
            </a:graphic>
            <wp14:sizeRelH relativeFrom="margin">
              <wp14:pctWidth>0</wp14:pctWidth>
            </wp14:sizeRelH>
            <wp14:sizeRelV relativeFrom="margin">
              <wp14:pctHeight>0</wp14:pctHeight>
            </wp14:sizeRelV>
          </wp:anchor>
        </w:drawing>
      </w:r>
      <w:r w:rsidR="0064201F">
        <w:rPr>
          <w:rFonts w:ascii="Calibri" w:eastAsia="+mn-ea" w:hAnsi="Calibri" w:cs="+mn-cs"/>
          <w:color w:val="000000"/>
          <w:kern w:val="24"/>
          <w:szCs w:val="32"/>
        </w:rPr>
        <w:t xml:space="preserve">To help develop and enhance the knowledge and understanding of participants by delivering a three-hour workshop which will assist in demystifying a business and strategic plan. </w:t>
      </w:r>
    </w:p>
    <w:p w14:paraId="0E138784" w14:textId="55D14837" w:rsidR="0064201F" w:rsidRDefault="0064201F" w:rsidP="00077D0F">
      <w:pPr>
        <w:pStyle w:val="NormalWeb"/>
        <w:spacing w:before="0" w:beforeAutospacing="0" w:after="0" w:afterAutospacing="0"/>
        <w:rPr>
          <w:rFonts w:ascii="Calibri" w:eastAsia="+mn-ea" w:hAnsi="Calibri" w:cs="+mn-cs"/>
          <w:color w:val="000000"/>
          <w:kern w:val="24"/>
          <w:szCs w:val="32"/>
        </w:rPr>
      </w:pPr>
    </w:p>
    <w:p w14:paraId="7C1B0908" w14:textId="6B7F8B1E" w:rsidR="00240013" w:rsidRDefault="0064201F" w:rsidP="00077D0F">
      <w:pPr>
        <w:pStyle w:val="NormalWeb"/>
        <w:spacing w:before="0" w:beforeAutospacing="0" w:after="0" w:afterAutospacing="0"/>
        <w:rPr>
          <w:rFonts w:ascii="Calibri" w:eastAsia="+mn-ea" w:hAnsi="Calibri" w:cs="+mn-cs"/>
          <w:b/>
          <w:bCs/>
          <w:color w:val="000000"/>
          <w:kern w:val="24"/>
          <w:szCs w:val="32"/>
        </w:rPr>
      </w:pPr>
      <w:r>
        <w:rPr>
          <w:rFonts w:ascii="Calibri" w:eastAsia="+mn-ea" w:hAnsi="Calibri" w:cs="+mn-cs"/>
          <w:b/>
          <w:bCs/>
          <w:color w:val="000000"/>
          <w:kern w:val="24"/>
          <w:szCs w:val="32"/>
        </w:rPr>
        <w:t>Objectives:</w:t>
      </w:r>
      <w:r w:rsidR="00240013">
        <w:rPr>
          <w:rFonts w:ascii="Calibri" w:eastAsia="+mn-ea" w:hAnsi="Calibri" w:cs="+mn-cs"/>
          <w:b/>
          <w:bCs/>
          <w:color w:val="000000"/>
          <w:kern w:val="24"/>
          <w:szCs w:val="32"/>
        </w:rPr>
        <w:t xml:space="preserve"> </w:t>
      </w:r>
    </w:p>
    <w:p w14:paraId="7BB87E46" w14:textId="3CE927D7" w:rsidR="0064201F" w:rsidRDefault="00240013" w:rsidP="00240013">
      <w:pPr>
        <w:pStyle w:val="NormalWeb"/>
        <w:numPr>
          <w:ilvl w:val="0"/>
          <w:numId w:val="4"/>
        </w:numPr>
        <w:spacing w:before="0" w:beforeAutospacing="0" w:after="0" w:afterAutospacing="0"/>
        <w:rPr>
          <w:rFonts w:ascii="Calibri" w:eastAsia="+mn-ea" w:hAnsi="Calibri" w:cs="+mn-cs"/>
          <w:color w:val="000000"/>
          <w:kern w:val="24"/>
          <w:szCs w:val="32"/>
        </w:rPr>
      </w:pPr>
      <w:r>
        <w:rPr>
          <w:rFonts w:ascii="Calibri" w:eastAsia="+mn-ea" w:hAnsi="Calibri" w:cs="+mn-cs"/>
          <w:color w:val="000000"/>
          <w:kern w:val="24"/>
          <w:szCs w:val="32"/>
        </w:rPr>
        <w:t xml:space="preserve">Engage participants in activities that will assist them to comprehend the idea of a business plan and what is involved in creating one. </w:t>
      </w:r>
    </w:p>
    <w:p w14:paraId="24C6F030" w14:textId="54F0E8DF" w:rsidR="00240013" w:rsidRPr="00240013" w:rsidRDefault="00240013" w:rsidP="00240013">
      <w:pPr>
        <w:pStyle w:val="NormalWeb"/>
        <w:numPr>
          <w:ilvl w:val="0"/>
          <w:numId w:val="4"/>
        </w:numPr>
        <w:spacing w:before="0" w:beforeAutospacing="0" w:after="0" w:afterAutospacing="0"/>
        <w:rPr>
          <w:rFonts w:ascii="Calibri" w:eastAsia="+mn-ea" w:hAnsi="Calibri" w:cs="+mn-cs"/>
          <w:color w:val="000000"/>
          <w:kern w:val="24"/>
          <w:szCs w:val="32"/>
        </w:rPr>
      </w:pPr>
      <w:r>
        <w:rPr>
          <w:rFonts w:ascii="Calibri" w:eastAsia="+mn-ea" w:hAnsi="Calibri" w:cs="+mn-cs"/>
          <w:color w:val="000000"/>
          <w:kern w:val="24"/>
          <w:szCs w:val="32"/>
        </w:rPr>
        <w:t>Deliver as much information as possible with extra resources to be taken away for future reference</w:t>
      </w:r>
    </w:p>
    <w:p w14:paraId="3DC75D89" w14:textId="77777777" w:rsidR="00077D0F" w:rsidRDefault="00077D0F" w:rsidP="00077D0F">
      <w:pPr>
        <w:pStyle w:val="NormalWeb"/>
        <w:spacing w:before="0" w:beforeAutospacing="0" w:after="0" w:afterAutospacing="0"/>
        <w:rPr>
          <w:rFonts w:ascii="Calibri" w:eastAsia="+mn-ea" w:hAnsi="Calibri" w:cs="+mn-cs"/>
          <w:color w:val="000000"/>
          <w:kern w:val="24"/>
          <w:sz w:val="40"/>
          <w:szCs w:val="40"/>
        </w:rPr>
      </w:pPr>
    </w:p>
    <w:p w14:paraId="4F1C4EC5" w14:textId="77C0E384" w:rsidR="00077D0F" w:rsidRPr="00077D0F" w:rsidRDefault="00077D0F" w:rsidP="00D26050">
      <w:pPr>
        <w:rPr>
          <w:sz w:val="24"/>
          <w:szCs w:val="24"/>
        </w:rPr>
      </w:pPr>
    </w:p>
    <w:p w14:paraId="296EFD26" w14:textId="77777777" w:rsidR="00E00F2B" w:rsidRDefault="00E00F2B" w:rsidP="004E366D">
      <w:pPr>
        <w:rPr>
          <w:b/>
          <w:bCs/>
          <w:sz w:val="24"/>
          <w:szCs w:val="24"/>
          <w:u w:val="single"/>
        </w:rPr>
      </w:pPr>
    </w:p>
    <w:p w14:paraId="6DB0ECC4" w14:textId="77777777" w:rsidR="00E00F2B" w:rsidRDefault="00E00F2B" w:rsidP="004E366D">
      <w:pPr>
        <w:rPr>
          <w:b/>
          <w:bCs/>
          <w:sz w:val="24"/>
          <w:szCs w:val="24"/>
          <w:u w:val="single"/>
        </w:rPr>
      </w:pPr>
    </w:p>
    <w:p w14:paraId="13984F5D" w14:textId="77777777" w:rsidR="00E00F2B" w:rsidRDefault="00E00F2B" w:rsidP="004E366D">
      <w:pPr>
        <w:rPr>
          <w:b/>
          <w:bCs/>
          <w:sz w:val="24"/>
          <w:szCs w:val="24"/>
          <w:u w:val="single"/>
        </w:rPr>
      </w:pPr>
    </w:p>
    <w:p w14:paraId="2CB14798" w14:textId="77777777" w:rsidR="00E00F2B" w:rsidRDefault="00E00F2B" w:rsidP="004E366D">
      <w:pPr>
        <w:rPr>
          <w:b/>
          <w:bCs/>
          <w:sz w:val="24"/>
          <w:szCs w:val="24"/>
          <w:u w:val="single"/>
        </w:rPr>
      </w:pPr>
    </w:p>
    <w:p w14:paraId="40AF53EC" w14:textId="55294E64" w:rsidR="004E366D" w:rsidRPr="009331EB" w:rsidRDefault="009975D5" w:rsidP="004E366D">
      <w:pPr>
        <w:rPr>
          <w:b/>
          <w:bCs/>
          <w:sz w:val="28"/>
          <w:szCs w:val="28"/>
          <w:u w:val="single"/>
        </w:rPr>
      </w:pPr>
      <w:r w:rsidRPr="009331EB">
        <w:rPr>
          <w:b/>
          <w:bCs/>
          <w:sz w:val="28"/>
          <w:szCs w:val="28"/>
          <w:u w:val="single"/>
        </w:rPr>
        <w:t>The Constraint Triangle</w:t>
      </w:r>
    </w:p>
    <w:p w14:paraId="152AFF71" w14:textId="067C85E0" w:rsidR="00EC1E43" w:rsidRDefault="004E366D" w:rsidP="004E366D">
      <w:pPr>
        <w:rPr>
          <w:rStyle w:val="word1"/>
          <w:sz w:val="24"/>
          <w:szCs w:val="24"/>
        </w:rPr>
      </w:pPr>
      <w:r w:rsidRPr="004E366D">
        <w:rPr>
          <w:rStyle w:val="word1"/>
          <w:sz w:val="24"/>
          <w:szCs w:val="24"/>
        </w:rPr>
        <w:t>The iron constraint triangle is used to analyse the hazards engaged in the project and its implementation. There are three primary limitations affecting a project</w:t>
      </w:r>
      <w:r>
        <w:rPr>
          <w:rStyle w:val="word1"/>
          <w:sz w:val="24"/>
          <w:szCs w:val="24"/>
        </w:rPr>
        <w:t xml:space="preserve"> which are:</w:t>
      </w:r>
    </w:p>
    <w:p w14:paraId="72288B5C" w14:textId="7DD2D153" w:rsidR="004E366D" w:rsidRPr="004E366D" w:rsidRDefault="004E366D" w:rsidP="004E366D">
      <w:pPr>
        <w:pStyle w:val="ListParagraph"/>
        <w:numPr>
          <w:ilvl w:val="0"/>
          <w:numId w:val="6"/>
        </w:numPr>
        <w:rPr>
          <w:rStyle w:val="word1"/>
          <w:sz w:val="24"/>
          <w:szCs w:val="24"/>
        </w:rPr>
      </w:pPr>
      <w:r w:rsidRPr="004E366D">
        <w:rPr>
          <w:rStyle w:val="word1"/>
          <w:sz w:val="24"/>
          <w:szCs w:val="24"/>
        </w:rPr>
        <w:t>Time</w:t>
      </w:r>
    </w:p>
    <w:p w14:paraId="1BB563A7" w14:textId="6BDF6603" w:rsidR="004E366D" w:rsidRPr="004E366D" w:rsidRDefault="004E366D" w:rsidP="004E366D">
      <w:pPr>
        <w:pStyle w:val="ListParagraph"/>
        <w:numPr>
          <w:ilvl w:val="0"/>
          <w:numId w:val="6"/>
        </w:numPr>
        <w:rPr>
          <w:rStyle w:val="word1"/>
          <w:sz w:val="24"/>
          <w:szCs w:val="24"/>
        </w:rPr>
      </w:pPr>
      <w:r w:rsidRPr="004E366D">
        <w:rPr>
          <w:rStyle w:val="word1"/>
          <w:sz w:val="24"/>
          <w:szCs w:val="24"/>
        </w:rPr>
        <w:t xml:space="preserve">Cost </w:t>
      </w:r>
    </w:p>
    <w:p w14:paraId="74596890" w14:textId="0DCD1A97" w:rsidR="004E366D" w:rsidRPr="004E366D" w:rsidRDefault="004E366D" w:rsidP="004E366D">
      <w:pPr>
        <w:pStyle w:val="ListParagraph"/>
        <w:numPr>
          <w:ilvl w:val="0"/>
          <w:numId w:val="6"/>
        </w:numPr>
        <w:rPr>
          <w:rStyle w:val="word1"/>
          <w:b/>
          <w:bCs/>
          <w:sz w:val="28"/>
          <w:szCs w:val="28"/>
          <w:u w:val="single"/>
        </w:rPr>
      </w:pPr>
      <w:r w:rsidRPr="004E366D">
        <w:rPr>
          <w:rStyle w:val="word1"/>
          <w:sz w:val="24"/>
          <w:szCs w:val="24"/>
        </w:rPr>
        <w:t>Product</w:t>
      </w:r>
    </w:p>
    <w:p w14:paraId="0595E09B" w14:textId="405C01C8" w:rsidR="002C2B2D" w:rsidRDefault="004E366D" w:rsidP="002C2B2D">
      <w:pPr>
        <w:pStyle w:val="NormalWeb"/>
        <w:spacing w:before="0" w:beforeAutospacing="0" w:after="0" w:afterAutospacing="0"/>
        <w:rPr>
          <w:rFonts w:asciiTheme="minorHAnsi" w:eastAsiaTheme="minorEastAsia" w:hAnsiTheme="minorHAnsi" w:cstheme="minorBidi"/>
          <w:color w:val="000000" w:themeColor="text1"/>
          <w:kern w:val="24"/>
        </w:rPr>
      </w:pPr>
      <w:r w:rsidRPr="002C2B2D">
        <w:rPr>
          <w:rStyle w:val="word1"/>
          <w:rFonts w:asciiTheme="minorHAnsi" w:hAnsiTheme="minorHAnsi"/>
        </w:rPr>
        <w:t xml:space="preserve">According to Dobson (2004) the iron constraint triangle is also known as the project management triangle. </w:t>
      </w:r>
      <w:r w:rsidR="00DA701F">
        <w:rPr>
          <w:rStyle w:val="word1"/>
          <w:rFonts w:asciiTheme="minorHAnsi" w:hAnsiTheme="minorHAnsi"/>
        </w:rPr>
        <w:t>Dobson believes that the t</w:t>
      </w:r>
      <w:r w:rsidR="00DA701F" w:rsidRPr="00DA701F">
        <w:rPr>
          <w:rStyle w:val="word1"/>
          <w:rFonts w:asciiTheme="minorHAnsi" w:hAnsiTheme="minorHAnsi"/>
        </w:rPr>
        <w:t xml:space="preserve">riple constraint problems </w:t>
      </w:r>
      <w:r w:rsidR="00DA701F">
        <w:rPr>
          <w:rStyle w:val="word1"/>
          <w:rFonts w:asciiTheme="minorHAnsi" w:hAnsiTheme="minorHAnsi"/>
        </w:rPr>
        <w:t xml:space="preserve">is a core part of the project’s </w:t>
      </w:r>
      <w:r w:rsidR="00DA701F" w:rsidRPr="00DA701F">
        <w:rPr>
          <w:rStyle w:val="word1"/>
          <w:rFonts w:asciiTheme="minorHAnsi" w:hAnsiTheme="minorHAnsi"/>
        </w:rPr>
        <w:t xml:space="preserve">important </w:t>
      </w:r>
      <w:r w:rsidR="00DA701F">
        <w:rPr>
          <w:rStyle w:val="word1"/>
          <w:rFonts w:asciiTheme="minorHAnsi" w:hAnsiTheme="minorHAnsi"/>
        </w:rPr>
        <w:t>decisions</w:t>
      </w:r>
      <w:r w:rsidR="00DA701F" w:rsidRPr="00DA701F">
        <w:rPr>
          <w:rStyle w:val="word1"/>
          <w:rFonts w:asciiTheme="minorHAnsi" w:hAnsiTheme="minorHAnsi"/>
        </w:rPr>
        <w:t>.</w:t>
      </w:r>
      <w:r w:rsidR="00DA701F" w:rsidRPr="00DA701F">
        <w:rPr>
          <w:rFonts w:asciiTheme="minorHAnsi" w:eastAsiaTheme="minorEastAsia" w:hAnsiTheme="minorHAnsi" w:cstheme="minorBidi"/>
          <w:color w:val="000000" w:themeColor="text1"/>
          <w:kern w:val="24"/>
        </w:rPr>
        <w:t xml:space="preserve"> </w:t>
      </w:r>
      <w:r w:rsidR="00DA701F" w:rsidRPr="00DA701F">
        <w:rPr>
          <w:rStyle w:val="word1"/>
          <w:rFonts w:asciiTheme="minorHAnsi" w:hAnsiTheme="minorHAnsi"/>
        </w:rPr>
        <w:t>Unless they are understood, exploited and interpreted properly and efficiently, the project could fail even if everything else is achieved at a high level of excellence</w:t>
      </w:r>
      <w:r w:rsidR="00DA701F">
        <w:rPr>
          <w:rFonts w:asciiTheme="minorHAnsi" w:eastAsiaTheme="minorEastAsia" w:hAnsiTheme="minorHAnsi" w:cstheme="minorBidi"/>
          <w:color w:val="000000" w:themeColor="text1"/>
          <w:kern w:val="24"/>
        </w:rPr>
        <w:t xml:space="preserve">. </w:t>
      </w:r>
      <w:r w:rsidR="00DA701F" w:rsidRPr="002C2B2D">
        <w:rPr>
          <w:rFonts w:asciiTheme="minorHAnsi" w:eastAsiaTheme="minorEastAsia" w:hAnsiTheme="minorHAnsi" w:cstheme="minorBidi"/>
          <w:color w:val="000000" w:themeColor="text1"/>
          <w:kern w:val="24"/>
        </w:rPr>
        <w:t>(Dobson, 2004).</w:t>
      </w:r>
    </w:p>
    <w:p w14:paraId="24BD25FB" w14:textId="42803159" w:rsidR="00144F19" w:rsidRDefault="00144F19" w:rsidP="002C2B2D">
      <w:pPr>
        <w:pStyle w:val="NormalWeb"/>
        <w:spacing w:before="0" w:beforeAutospacing="0" w:after="0" w:afterAutospacing="0"/>
        <w:rPr>
          <w:rFonts w:asciiTheme="minorHAnsi" w:eastAsiaTheme="minorEastAsia" w:hAnsiTheme="minorHAnsi" w:cstheme="minorBidi"/>
          <w:color w:val="000000" w:themeColor="text1"/>
          <w:kern w:val="24"/>
        </w:rPr>
      </w:pPr>
    </w:p>
    <w:p w14:paraId="22E142A6" w14:textId="1E7E21BB" w:rsidR="00F84A92" w:rsidRPr="00F54C8F" w:rsidRDefault="008F1A0A" w:rsidP="00F84A92">
      <w:pPr>
        <w:rPr>
          <w:sz w:val="24"/>
          <w:szCs w:val="24"/>
        </w:rPr>
      </w:pPr>
      <w:r>
        <w:rPr>
          <w:noProof/>
        </w:rPr>
        <w:drawing>
          <wp:anchor distT="0" distB="0" distL="114300" distR="114300" simplePos="0" relativeHeight="251659264" behindDoc="0" locked="0" layoutInCell="1" allowOverlap="1" wp14:anchorId="394E72E9" wp14:editId="0FF79E9C">
            <wp:simplePos x="0" y="0"/>
            <wp:positionH relativeFrom="column">
              <wp:posOffset>3657600</wp:posOffset>
            </wp:positionH>
            <wp:positionV relativeFrom="paragraph">
              <wp:posOffset>295910</wp:posOffset>
            </wp:positionV>
            <wp:extent cx="2924175" cy="2113280"/>
            <wp:effectExtent l="0" t="0" r="9525" b="1270"/>
            <wp:wrapSquare wrapText="bothSides"/>
            <wp:docPr id="1" name="Picture 5">
              <a:extLst xmlns:a="http://schemas.openxmlformats.org/drawingml/2006/main">
                <a:ext uri="{FF2B5EF4-FFF2-40B4-BE49-F238E27FC236}">
                  <a16:creationId xmlns:a16="http://schemas.microsoft.com/office/drawing/2014/main" id="{38D7BBD8-E81E-41F5-B297-D34322E8973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38D7BBD8-E81E-41F5-B297-D34322E89736}"/>
                        </a:ext>
                      </a:extLst>
                    </pic:cNvPr>
                    <pic:cNvPicPr>
                      <a:picLocks noChangeAspect="1"/>
                    </pic:cNvPicPr>
                  </pic:nvPicPr>
                  <pic:blipFill rotWithShape="1">
                    <a:blip r:embed="rId10">
                      <a:extLst>
                        <a:ext uri="{28A0092B-C50C-407E-A947-70E740481C1C}">
                          <a14:useLocalDpi xmlns:a14="http://schemas.microsoft.com/office/drawing/2010/main" val="0"/>
                        </a:ext>
                      </a:extLst>
                    </a:blip>
                    <a:srcRect l="32025" t="41576" r="38000" b="29298"/>
                    <a:stretch/>
                  </pic:blipFill>
                  <pic:spPr>
                    <a:xfrm>
                      <a:off x="0" y="0"/>
                      <a:ext cx="2924175" cy="2113280"/>
                    </a:xfrm>
                    <a:prstGeom prst="rect">
                      <a:avLst/>
                    </a:prstGeom>
                  </pic:spPr>
                </pic:pic>
              </a:graphicData>
            </a:graphic>
            <wp14:sizeRelH relativeFrom="margin">
              <wp14:pctWidth>0</wp14:pctWidth>
            </wp14:sizeRelH>
            <wp14:sizeRelV relativeFrom="margin">
              <wp14:pctHeight>0</wp14:pctHeight>
            </wp14:sizeRelV>
          </wp:anchor>
        </w:drawing>
      </w:r>
      <w:r w:rsidR="00F84A92" w:rsidRPr="00F54C8F">
        <w:rPr>
          <w:sz w:val="24"/>
          <w:szCs w:val="24"/>
        </w:rPr>
        <w:t xml:space="preserve">The two most important constraint for the BME Skills Project were Time and Product as there were no </w:t>
      </w:r>
      <w:r w:rsidR="00F54C8F">
        <w:rPr>
          <w:sz w:val="24"/>
          <w:szCs w:val="24"/>
        </w:rPr>
        <w:t>C</w:t>
      </w:r>
      <w:r w:rsidR="00F84A92" w:rsidRPr="00F54C8F">
        <w:rPr>
          <w:sz w:val="24"/>
          <w:szCs w:val="24"/>
        </w:rPr>
        <w:t xml:space="preserve">ost involved for the project team while facilitating and delivering the workshop. </w:t>
      </w:r>
    </w:p>
    <w:p w14:paraId="44792021" w14:textId="662EE737" w:rsidR="00F84A92" w:rsidRPr="00F54C8F" w:rsidRDefault="00F84A92" w:rsidP="00F84A92">
      <w:pPr>
        <w:rPr>
          <w:sz w:val="24"/>
          <w:szCs w:val="24"/>
        </w:rPr>
      </w:pPr>
      <w:r w:rsidRPr="008F1A0A">
        <w:rPr>
          <w:b/>
          <w:bCs/>
          <w:sz w:val="24"/>
          <w:szCs w:val="24"/>
        </w:rPr>
        <w:t>Time:</w:t>
      </w:r>
      <w:r w:rsidRPr="00F54C8F">
        <w:rPr>
          <w:sz w:val="24"/>
          <w:szCs w:val="24"/>
        </w:rPr>
        <w:t xml:space="preserve"> </w:t>
      </w:r>
      <w:r w:rsidR="00F54C8F">
        <w:rPr>
          <w:sz w:val="24"/>
          <w:szCs w:val="24"/>
        </w:rPr>
        <w:t xml:space="preserve">The project had to be completed within five weeks from the Initiation Phase to the Execution Phase of the Project Life Cycle. </w:t>
      </w:r>
    </w:p>
    <w:p w14:paraId="1AE9655A" w14:textId="44AAFC9B" w:rsidR="00F84A92" w:rsidRPr="00121CF3" w:rsidRDefault="00F84A92" w:rsidP="00F84A92">
      <w:pPr>
        <w:rPr>
          <w:sz w:val="24"/>
          <w:szCs w:val="24"/>
        </w:rPr>
      </w:pPr>
      <w:r w:rsidRPr="008F1A0A">
        <w:rPr>
          <w:b/>
          <w:bCs/>
          <w:sz w:val="24"/>
          <w:szCs w:val="24"/>
        </w:rPr>
        <w:t>Product:</w:t>
      </w:r>
      <w:r w:rsidRPr="00F54C8F">
        <w:rPr>
          <w:sz w:val="24"/>
          <w:szCs w:val="24"/>
        </w:rPr>
        <w:t xml:space="preserve"> </w:t>
      </w:r>
      <w:r w:rsidR="00F54C8F">
        <w:rPr>
          <w:sz w:val="24"/>
          <w:szCs w:val="24"/>
        </w:rPr>
        <w:t xml:space="preserve">The product was the delivery of the workshop which had to be </w:t>
      </w:r>
      <w:r w:rsidR="00121CF3">
        <w:rPr>
          <w:sz w:val="24"/>
          <w:szCs w:val="24"/>
        </w:rPr>
        <w:t>put together with a lot of information that can help the participants understand how to demystify a business plan. The resources used had to be well researched, defined and accurate.</w:t>
      </w:r>
    </w:p>
    <w:p w14:paraId="1042127A" w14:textId="77777777" w:rsidR="00144F19" w:rsidRPr="00DA701F" w:rsidRDefault="00144F19" w:rsidP="002C2B2D">
      <w:pPr>
        <w:pStyle w:val="NormalWeb"/>
        <w:spacing w:before="0" w:beforeAutospacing="0" w:after="0" w:afterAutospacing="0"/>
        <w:rPr>
          <w:rFonts w:asciiTheme="minorHAnsi" w:hAnsiTheme="minorHAnsi"/>
        </w:rPr>
      </w:pPr>
    </w:p>
    <w:p w14:paraId="56DFC0B4" w14:textId="37DA6358" w:rsidR="00DC3A60" w:rsidRPr="009331EB" w:rsidRDefault="00DC3A60">
      <w:pPr>
        <w:rPr>
          <w:rStyle w:val="word1"/>
          <w:b/>
          <w:bCs/>
          <w:sz w:val="28"/>
          <w:szCs w:val="28"/>
          <w:u w:val="single"/>
        </w:rPr>
      </w:pPr>
      <w:r w:rsidRPr="009331EB">
        <w:rPr>
          <w:rStyle w:val="word1"/>
          <w:b/>
          <w:bCs/>
          <w:sz w:val="28"/>
          <w:szCs w:val="28"/>
          <w:u w:val="single"/>
        </w:rPr>
        <w:t>Core Competencies of the Project</w:t>
      </w:r>
    </w:p>
    <w:p w14:paraId="502204A1" w14:textId="2E77946D" w:rsidR="00DC3A60" w:rsidRDefault="00DC3A60">
      <w:pPr>
        <w:rPr>
          <w:sz w:val="24"/>
          <w:szCs w:val="24"/>
        </w:rPr>
      </w:pPr>
      <w:r>
        <w:rPr>
          <w:sz w:val="24"/>
          <w:szCs w:val="24"/>
        </w:rPr>
        <w:t>The core competencies of the project were:</w:t>
      </w:r>
    </w:p>
    <w:p w14:paraId="3C85DA90" w14:textId="75E37920" w:rsidR="00DC3A60" w:rsidRDefault="00502E5E" w:rsidP="00DC3A60">
      <w:pPr>
        <w:pStyle w:val="ListParagraph"/>
        <w:numPr>
          <w:ilvl w:val="0"/>
          <w:numId w:val="7"/>
        </w:numPr>
        <w:rPr>
          <w:sz w:val="24"/>
          <w:szCs w:val="24"/>
        </w:rPr>
      </w:pPr>
      <w:r>
        <w:rPr>
          <w:sz w:val="24"/>
          <w:szCs w:val="24"/>
        </w:rPr>
        <w:t>Outlining the project, its importance and the purpose</w:t>
      </w:r>
    </w:p>
    <w:p w14:paraId="32AAC95F" w14:textId="17DA5F79" w:rsidR="00502E5E" w:rsidRDefault="00502E5E" w:rsidP="00DC3A60">
      <w:pPr>
        <w:pStyle w:val="ListParagraph"/>
        <w:numPr>
          <w:ilvl w:val="0"/>
          <w:numId w:val="7"/>
        </w:numPr>
        <w:rPr>
          <w:sz w:val="24"/>
          <w:szCs w:val="24"/>
        </w:rPr>
      </w:pPr>
      <w:r>
        <w:rPr>
          <w:sz w:val="24"/>
          <w:szCs w:val="24"/>
        </w:rPr>
        <w:t xml:space="preserve">Specifying the quality of deliverables </w:t>
      </w:r>
    </w:p>
    <w:p w14:paraId="2F8D5B6E" w14:textId="428E29BD" w:rsidR="002979F6" w:rsidRDefault="00944963" w:rsidP="00DC3A60">
      <w:pPr>
        <w:pStyle w:val="ListParagraph"/>
        <w:numPr>
          <w:ilvl w:val="0"/>
          <w:numId w:val="7"/>
        </w:numPr>
        <w:rPr>
          <w:sz w:val="24"/>
          <w:szCs w:val="24"/>
        </w:rPr>
      </w:pPr>
      <w:r>
        <w:rPr>
          <w:sz w:val="24"/>
          <w:szCs w:val="24"/>
        </w:rPr>
        <w:t xml:space="preserve">Assessing the resources and time required </w:t>
      </w:r>
    </w:p>
    <w:p w14:paraId="62E41EE9" w14:textId="35D16880" w:rsidR="00944963" w:rsidRDefault="00293207" w:rsidP="00DC3A60">
      <w:pPr>
        <w:pStyle w:val="ListParagraph"/>
        <w:numPr>
          <w:ilvl w:val="0"/>
          <w:numId w:val="7"/>
        </w:numPr>
        <w:rPr>
          <w:sz w:val="24"/>
          <w:szCs w:val="24"/>
        </w:rPr>
      </w:pPr>
      <w:r>
        <w:rPr>
          <w:sz w:val="24"/>
          <w:szCs w:val="24"/>
        </w:rPr>
        <w:t xml:space="preserve">Delegating tasks </w:t>
      </w:r>
    </w:p>
    <w:p w14:paraId="3DA2B8F6" w14:textId="53928D2F" w:rsidR="00293207" w:rsidRDefault="00293207" w:rsidP="00DC3A60">
      <w:pPr>
        <w:pStyle w:val="ListParagraph"/>
        <w:numPr>
          <w:ilvl w:val="0"/>
          <w:numId w:val="7"/>
        </w:numPr>
        <w:rPr>
          <w:sz w:val="24"/>
          <w:szCs w:val="24"/>
        </w:rPr>
      </w:pPr>
      <w:r>
        <w:rPr>
          <w:sz w:val="24"/>
          <w:szCs w:val="24"/>
        </w:rPr>
        <w:t xml:space="preserve">Continuous communication via WhatsApp and email </w:t>
      </w:r>
    </w:p>
    <w:p w14:paraId="07878429" w14:textId="53E5988C" w:rsidR="00293207" w:rsidRDefault="00293207" w:rsidP="00DC3A60">
      <w:pPr>
        <w:pStyle w:val="ListParagraph"/>
        <w:numPr>
          <w:ilvl w:val="0"/>
          <w:numId w:val="7"/>
        </w:numPr>
        <w:rPr>
          <w:sz w:val="24"/>
          <w:szCs w:val="24"/>
        </w:rPr>
      </w:pPr>
      <w:r>
        <w:rPr>
          <w:sz w:val="24"/>
          <w:szCs w:val="24"/>
        </w:rPr>
        <w:t>Project Manager monitoring the team and the tasks</w:t>
      </w:r>
    </w:p>
    <w:p w14:paraId="2A1A061B" w14:textId="00A8C1B0" w:rsidR="00293207" w:rsidRDefault="00293207" w:rsidP="00DC3A60">
      <w:pPr>
        <w:pStyle w:val="ListParagraph"/>
        <w:numPr>
          <w:ilvl w:val="0"/>
          <w:numId w:val="7"/>
        </w:numPr>
        <w:rPr>
          <w:sz w:val="24"/>
          <w:szCs w:val="24"/>
        </w:rPr>
      </w:pPr>
      <w:r>
        <w:rPr>
          <w:sz w:val="24"/>
          <w:szCs w:val="24"/>
        </w:rPr>
        <w:t xml:space="preserve">Managing risks and thinking of possible solutions to mitigate any changes. </w:t>
      </w:r>
    </w:p>
    <w:p w14:paraId="3732271C" w14:textId="77777777" w:rsidR="00293207" w:rsidRDefault="00293207" w:rsidP="00293207">
      <w:pPr>
        <w:pStyle w:val="ListParagraph"/>
        <w:numPr>
          <w:ilvl w:val="0"/>
          <w:numId w:val="7"/>
        </w:numPr>
        <w:rPr>
          <w:sz w:val="24"/>
          <w:szCs w:val="24"/>
        </w:rPr>
      </w:pPr>
      <w:r>
        <w:rPr>
          <w:sz w:val="24"/>
          <w:szCs w:val="24"/>
        </w:rPr>
        <w:t>Compiling all the work together and getting approval from the Project Lead</w:t>
      </w:r>
    </w:p>
    <w:p w14:paraId="651B1EA7" w14:textId="4F8BD369" w:rsidR="00293207" w:rsidRDefault="00293207" w:rsidP="00DC3A60">
      <w:pPr>
        <w:pStyle w:val="ListParagraph"/>
        <w:numPr>
          <w:ilvl w:val="0"/>
          <w:numId w:val="7"/>
        </w:numPr>
        <w:rPr>
          <w:sz w:val="24"/>
          <w:szCs w:val="24"/>
        </w:rPr>
      </w:pPr>
      <w:r>
        <w:rPr>
          <w:sz w:val="24"/>
          <w:szCs w:val="24"/>
        </w:rPr>
        <w:t>Execution and delivery of the workshop</w:t>
      </w:r>
    </w:p>
    <w:p w14:paraId="423A36D7" w14:textId="1D6F240B" w:rsidR="00293207" w:rsidRPr="00DC3A60" w:rsidRDefault="00293207" w:rsidP="00DC3A60">
      <w:pPr>
        <w:pStyle w:val="ListParagraph"/>
        <w:numPr>
          <w:ilvl w:val="0"/>
          <w:numId w:val="7"/>
        </w:numPr>
        <w:rPr>
          <w:sz w:val="24"/>
          <w:szCs w:val="24"/>
        </w:rPr>
      </w:pPr>
      <w:r>
        <w:rPr>
          <w:sz w:val="24"/>
          <w:szCs w:val="24"/>
        </w:rPr>
        <w:t>Evaluation of the whole project.</w:t>
      </w:r>
    </w:p>
    <w:p w14:paraId="2F644BC3" w14:textId="1C30A4A1" w:rsidR="000B0151" w:rsidRPr="000B0151" w:rsidRDefault="000B0151" w:rsidP="000B0151">
      <w:pPr>
        <w:pStyle w:val="ListParagraph"/>
        <w:rPr>
          <w:sz w:val="24"/>
          <w:szCs w:val="24"/>
        </w:rPr>
      </w:pPr>
      <w:r w:rsidRPr="000B0151">
        <w:rPr>
          <w:noProof/>
          <w:sz w:val="24"/>
          <w:szCs w:val="24"/>
        </w:rPr>
        <w:t>(Lewis, 2002)</w:t>
      </w:r>
      <w:r>
        <w:rPr>
          <w:noProof/>
          <w:sz w:val="24"/>
          <w:szCs w:val="24"/>
        </w:rPr>
        <w:t>.</w:t>
      </w:r>
    </w:p>
    <w:p w14:paraId="2FA2DF49" w14:textId="165CD082" w:rsidR="00E1437E" w:rsidRDefault="00E1437E">
      <w:pPr>
        <w:rPr>
          <w:sz w:val="24"/>
          <w:szCs w:val="24"/>
        </w:rPr>
      </w:pPr>
    </w:p>
    <w:p w14:paraId="4740CEA5" w14:textId="77777777" w:rsidR="00C90DFD" w:rsidRDefault="00C90DFD">
      <w:pPr>
        <w:rPr>
          <w:b/>
          <w:bCs/>
          <w:sz w:val="24"/>
          <w:szCs w:val="24"/>
          <w:u w:val="single"/>
        </w:rPr>
      </w:pPr>
    </w:p>
    <w:p w14:paraId="0CD6B989" w14:textId="2E8BE0EE" w:rsidR="00E1437E" w:rsidRPr="009331EB" w:rsidRDefault="00AF0292" w:rsidP="009331EB">
      <w:pPr>
        <w:jc w:val="center"/>
        <w:rPr>
          <w:b/>
          <w:bCs/>
          <w:sz w:val="28"/>
          <w:szCs w:val="28"/>
          <w:u w:val="single"/>
        </w:rPr>
      </w:pPr>
      <w:r w:rsidRPr="009331EB">
        <w:rPr>
          <w:b/>
          <w:bCs/>
          <w:sz w:val="28"/>
          <w:szCs w:val="28"/>
          <w:u w:val="single"/>
        </w:rPr>
        <w:t>Project Life Cycle: Planning Phase</w:t>
      </w:r>
      <w:r w:rsidR="00E260C8" w:rsidRPr="009331EB">
        <w:rPr>
          <w:b/>
          <w:bCs/>
          <w:sz w:val="28"/>
          <w:szCs w:val="28"/>
          <w:u w:val="single"/>
        </w:rPr>
        <w:t xml:space="preserve"> (Figure 2)</w:t>
      </w:r>
    </w:p>
    <w:p w14:paraId="41AE31E3" w14:textId="200BC967" w:rsidR="00816056" w:rsidRDefault="00AF0292">
      <w:pPr>
        <w:rPr>
          <w:sz w:val="24"/>
          <w:szCs w:val="24"/>
        </w:rPr>
      </w:pPr>
      <w:r>
        <w:rPr>
          <w:sz w:val="24"/>
          <w:szCs w:val="24"/>
        </w:rPr>
        <w:t xml:space="preserve">Once the project scope has been defined </w:t>
      </w:r>
      <w:r w:rsidR="00F10C87">
        <w:rPr>
          <w:sz w:val="24"/>
          <w:szCs w:val="24"/>
        </w:rPr>
        <w:t xml:space="preserve">and the constraints have been acknowledged </w:t>
      </w:r>
      <w:r w:rsidR="00A37384">
        <w:rPr>
          <w:sz w:val="24"/>
          <w:szCs w:val="24"/>
        </w:rPr>
        <w:t xml:space="preserve">the project then entered into the planning phase of the project life cycle. </w:t>
      </w:r>
      <w:r w:rsidR="00F60AA0" w:rsidRPr="00155976">
        <w:rPr>
          <w:rFonts w:eastAsia="Times New Roman" w:cs="Segoe UI"/>
          <w:sz w:val="24"/>
          <w:szCs w:val="24"/>
          <w:lang w:val="en" w:eastAsia="en-GB"/>
        </w:rPr>
        <w:t>(Westland, 2006</w:t>
      </w:r>
      <w:r w:rsidR="00F60AA0">
        <w:rPr>
          <w:rFonts w:eastAsia="Times New Roman" w:cs="Segoe UI"/>
          <w:sz w:val="24"/>
          <w:szCs w:val="24"/>
          <w:lang w:val="en" w:eastAsia="en-GB"/>
        </w:rPr>
        <w:t xml:space="preserve">). </w:t>
      </w:r>
      <w:r w:rsidR="00A37384">
        <w:rPr>
          <w:sz w:val="24"/>
          <w:szCs w:val="24"/>
        </w:rPr>
        <w:t>During the planning phase the project team</w:t>
      </w:r>
      <w:r w:rsidR="00816056">
        <w:rPr>
          <w:sz w:val="24"/>
          <w:szCs w:val="24"/>
        </w:rPr>
        <w:t>:</w:t>
      </w:r>
    </w:p>
    <w:p w14:paraId="3C7EA87F" w14:textId="4732C5D9" w:rsidR="00816056" w:rsidRDefault="00816056" w:rsidP="00816056">
      <w:pPr>
        <w:pStyle w:val="ListParagraph"/>
        <w:numPr>
          <w:ilvl w:val="0"/>
          <w:numId w:val="10"/>
        </w:numPr>
        <w:rPr>
          <w:sz w:val="24"/>
          <w:szCs w:val="24"/>
        </w:rPr>
      </w:pPr>
      <w:r>
        <w:rPr>
          <w:sz w:val="24"/>
          <w:szCs w:val="24"/>
        </w:rPr>
        <w:t>C</w:t>
      </w:r>
      <w:r w:rsidR="00A37384" w:rsidRPr="00816056">
        <w:rPr>
          <w:sz w:val="24"/>
          <w:szCs w:val="24"/>
        </w:rPr>
        <w:t>reated an agenda for the delivery of the workshop with approval from the project lead</w:t>
      </w:r>
      <w:r w:rsidR="00C90DFD">
        <w:rPr>
          <w:sz w:val="24"/>
          <w:szCs w:val="24"/>
        </w:rPr>
        <w:t xml:space="preserve"> </w:t>
      </w:r>
    </w:p>
    <w:p w14:paraId="2952948A" w14:textId="41551E5B" w:rsidR="00816056" w:rsidRPr="00816056" w:rsidRDefault="00816056" w:rsidP="00816056">
      <w:pPr>
        <w:pStyle w:val="ListParagraph"/>
        <w:numPr>
          <w:ilvl w:val="0"/>
          <w:numId w:val="10"/>
        </w:numPr>
        <w:rPr>
          <w:sz w:val="24"/>
          <w:szCs w:val="24"/>
        </w:rPr>
      </w:pPr>
      <w:r>
        <w:rPr>
          <w:sz w:val="24"/>
          <w:szCs w:val="24"/>
        </w:rPr>
        <w:t>D</w:t>
      </w:r>
      <w:r w:rsidR="00A37384" w:rsidRPr="00816056">
        <w:rPr>
          <w:sz w:val="24"/>
          <w:szCs w:val="24"/>
        </w:rPr>
        <w:t>elegated tasks to each team member</w:t>
      </w:r>
      <w:r w:rsidRPr="00816056">
        <w:rPr>
          <w:sz w:val="24"/>
          <w:szCs w:val="24"/>
        </w:rPr>
        <w:t xml:space="preserve"> </w:t>
      </w:r>
    </w:p>
    <w:p w14:paraId="77F078E0" w14:textId="280BEA4E" w:rsidR="00AF0292" w:rsidRDefault="00816056" w:rsidP="00816056">
      <w:pPr>
        <w:pStyle w:val="ListParagraph"/>
        <w:numPr>
          <w:ilvl w:val="0"/>
          <w:numId w:val="10"/>
        </w:numPr>
        <w:rPr>
          <w:sz w:val="24"/>
          <w:szCs w:val="24"/>
        </w:rPr>
      </w:pPr>
      <w:r>
        <w:rPr>
          <w:sz w:val="24"/>
          <w:szCs w:val="24"/>
        </w:rPr>
        <w:t>A</w:t>
      </w:r>
      <w:r w:rsidRPr="00816056">
        <w:rPr>
          <w:sz w:val="24"/>
          <w:szCs w:val="24"/>
        </w:rPr>
        <w:t xml:space="preserve">n invitation was crafted to send out to the participants </w:t>
      </w:r>
    </w:p>
    <w:p w14:paraId="371A0B3A" w14:textId="5B901A62" w:rsidR="00714615" w:rsidRDefault="00816056" w:rsidP="00714615">
      <w:pPr>
        <w:pStyle w:val="ListParagraph"/>
        <w:numPr>
          <w:ilvl w:val="0"/>
          <w:numId w:val="10"/>
        </w:numPr>
        <w:rPr>
          <w:sz w:val="24"/>
          <w:szCs w:val="24"/>
        </w:rPr>
      </w:pPr>
      <w:r>
        <w:rPr>
          <w:sz w:val="24"/>
          <w:szCs w:val="24"/>
        </w:rPr>
        <w:t>Quad Chart produced</w:t>
      </w:r>
    </w:p>
    <w:p w14:paraId="4250FC1D" w14:textId="0BE19604" w:rsidR="00816056" w:rsidRDefault="00816056" w:rsidP="00714615">
      <w:pPr>
        <w:pStyle w:val="ListParagraph"/>
        <w:numPr>
          <w:ilvl w:val="0"/>
          <w:numId w:val="10"/>
        </w:numPr>
        <w:rPr>
          <w:sz w:val="24"/>
          <w:szCs w:val="24"/>
        </w:rPr>
      </w:pPr>
      <w:r>
        <w:rPr>
          <w:sz w:val="24"/>
          <w:szCs w:val="24"/>
        </w:rPr>
        <w:t>Stakeholders analysed and identified</w:t>
      </w:r>
    </w:p>
    <w:p w14:paraId="694F4BDA" w14:textId="77777777" w:rsidR="000B43A7" w:rsidRPr="005E1A5E" w:rsidRDefault="000B43A7" w:rsidP="000B43A7">
      <w:pPr>
        <w:pStyle w:val="ListParagraph"/>
        <w:numPr>
          <w:ilvl w:val="0"/>
          <w:numId w:val="10"/>
        </w:numPr>
        <w:rPr>
          <w:rStyle w:val="word1"/>
          <w:sz w:val="28"/>
          <w:szCs w:val="28"/>
        </w:rPr>
      </w:pPr>
      <w:r w:rsidRPr="00356268">
        <w:rPr>
          <w:rStyle w:val="word1"/>
          <w:sz w:val="24"/>
          <w:szCs w:val="24"/>
        </w:rPr>
        <w:t>Communication plan outlining the data necessary to educate stakeholders</w:t>
      </w:r>
    </w:p>
    <w:p w14:paraId="15DE49B7" w14:textId="6C405470" w:rsidR="006F2403" w:rsidRDefault="006F2403" w:rsidP="006F2403">
      <w:pPr>
        <w:pStyle w:val="ListParagraph"/>
        <w:numPr>
          <w:ilvl w:val="0"/>
          <w:numId w:val="10"/>
        </w:numPr>
        <w:rPr>
          <w:rStyle w:val="word1"/>
          <w:sz w:val="24"/>
          <w:szCs w:val="24"/>
        </w:rPr>
      </w:pPr>
      <w:r>
        <w:rPr>
          <w:sz w:val="24"/>
          <w:szCs w:val="24"/>
        </w:rPr>
        <w:t xml:space="preserve">Created an acceptance plan </w:t>
      </w:r>
      <w:r>
        <w:rPr>
          <w:rStyle w:val="word1"/>
          <w:sz w:val="24"/>
          <w:szCs w:val="24"/>
        </w:rPr>
        <w:t>l</w:t>
      </w:r>
      <w:r w:rsidRPr="00377BAB">
        <w:rPr>
          <w:rStyle w:val="word1"/>
          <w:sz w:val="24"/>
          <w:szCs w:val="24"/>
        </w:rPr>
        <w:t>ist</w:t>
      </w:r>
      <w:r>
        <w:rPr>
          <w:rStyle w:val="word1"/>
          <w:sz w:val="24"/>
          <w:szCs w:val="24"/>
        </w:rPr>
        <w:t>ing</w:t>
      </w:r>
      <w:r w:rsidRPr="00377BAB">
        <w:rPr>
          <w:rStyle w:val="word1"/>
          <w:sz w:val="24"/>
          <w:szCs w:val="24"/>
        </w:rPr>
        <w:t xml:space="preserve"> the requirements to be met to obtain </w:t>
      </w:r>
      <w:r>
        <w:rPr>
          <w:rStyle w:val="word1"/>
          <w:sz w:val="24"/>
          <w:szCs w:val="24"/>
        </w:rPr>
        <w:t>customer</w:t>
      </w:r>
      <w:r w:rsidRPr="00377BAB">
        <w:rPr>
          <w:rStyle w:val="word1"/>
          <w:sz w:val="24"/>
          <w:szCs w:val="24"/>
        </w:rPr>
        <w:t xml:space="preserve"> recognition</w:t>
      </w:r>
    </w:p>
    <w:p w14:paraId="3B6A14F8" w14:textId="77777777" w:rsidR="000B43A7" w:rsidRDefault="000B43A7" w:rsidP="000B43A7">
      <w:pPr>
        <w:pStyle w:val="ListParagraph"/>
        <w:numPr>
          <w:ilvl w:val="0"/>
          <w:numId w:val="10"/>
        </w:numPr>
        <w:rPr>
          <w:sz w:val="24"/>
          <w:szCs w:val="24"/>
        </w:rPr>
      </w:pPr>
      <w:r>
        <w:rPr>
          <w:sz w:val="24"/>
          <w:szCs w:val="24"/>
        </w:rPr>
        <w:t>Risk plan created to analyse the potential risks and actions to be taken to mitigate those risks</w:t>
      </w:r>
    </w:p>
    <w:p w14:paraId="5A3510EE" w14:textId="23FFA369" w:rsidR="000B43A7" w:rsidRDefault="000B43A7" w:rsidP="000B43A7">
      <w:pPr>
        <w:pStyle w:val="ListParagraph"/>
        <w:numPr>
          <w:ilvl w:val="0"/>
          <w:numId w:val="10"/>
        </w:numPr>
        <w:rPr>
          <w:rStyle w:val="word1"/>
          <w:sz w:val="24"/>
          <w:szCs w:val="24"/>
        </w:rPr>
      </w:pPr>
      <w:r>
        <w:rPr>
          <w:rStyle w:val="word1"/>
          <w:sz w:val="24"/>
          <w:szCs w:val="24"/>
        </w:rPr>
        <w:t>Leaflets and poster designed</w:t>
      </w:r>
    </w:p>
    <w:p w14:paraId="212CB7C8" w14:textId="3DEAC276" w:rsidR="0046412D" w:rsidRPr="00816056" w:rsidRDefault="0046412D" w:rsidP="000B43A7">
      <w:pPr>
        <w:pStyle w:val="ListParagraph"/>
        <w:numPr>
          <w:ilvl w:val="0"/>
          <w:numId w:val="10"/>
        </w:numPr>
        <w:rPr>
          <w:sz w:val="24"/>
          <w:szCs w:val="24"/>
        </w:rPr>
      </w:pPr>
      <w:r>
        <w:rPr>
          <w:rStyle w:val="word1"/>
          <w:sz w:val="24"/>
          <w:szCs w:val="24"/>
        </w:rPr>
        <w:t>Business Plan Presentation created and prepared</w:t>
      </w:r>
    </w:p>
    <w:p w14:paraId="1E55583C" w14:textId="77777777" w:rsidR="009B1003" w:rsidRDefault="009B1003" w:rsidP="00714615">
      <w:pPr>
        <w:rPr>
          <w:b/>
          <w:bCs/>
          <w:sz w:val="24"/>
          <w:szCs w:val="24"/>
          <w:u w:val="single"/>
        </w:rPr>
      </w:pPr>
    </w:p>
    <w:p w14:paraId="57108151" w14:textId="34258468" w:rsidR="00714615" w:rsidRPr="009331EB" w:rsidRDefault="00A27762" w:rsidP="00714615">
      <w:pPr>
        <w:rPr>
          <w:b/>
          <w:bCs/>
          <w:sz w:val="28"/>
          <w:szCs w:val="28"/>
          <w:u w:val="single"/>
        </w:rPr>
      </w:pPr>
      <w:r w:rsidRPr="009331EB">
        <w:rPr>
          <w:b/>
          <w:bCs/>
          <w:sz w:val="28"/>
          <w:szCs w:val="28"/>
          <w:u w:val="single"/>
        </w:rPr>
        <w:t xml:space="preserve">Quad Chart </w:t>
      </w:r>
    </w:p>
    <w:p w14:paraId="72FE57CA" w14:textId="2857B3F3" w:rsidR="009B1003" w:rsidRDefault="00A27762" w:rsidP="00237511">
      <w:pPr>
        <w:pStyle w:val="NormalWeb"/>
        <w:spacing w:before="0" w:beforeAutospacing="0" w:after="0" w:afterAutospacing="0"/>
        <w:rPr>
          <w:rFonts w:asciiTheme="minorHAnsi" w:eastAsiaTheme="minorEastAsia" w:hAnsiTheme="minorHAnsi"/>
          <w:kern w:val="24"/>
        </w:rPr>
      </w:pPr>
      <w:r w:rsidRPr="00A27762">
        <w:rPr>
          <w:rStyle w:val="word1"/>
          <w:rFonts w:asciiTheme="minorHAnsi" w:hAnsiTheme="minorHAnsi"/>
        </w:rPr>
        <w:t>A quad chart is a tool that mainly assists in a project's overall knowledge, dividing the problem into four components aimed at promoting evaluation and comprehension of leadership.</w:t>
      </w:r>
      <w:r w:rsidR="00237511">
        <w:rPr>
          <w:rFonts w:asciiTheme="minorHAnsi" w:eastAsiaTheme="minorEastAsia" w:hAnsiTheme="minorHAnsi"/>
          <w:color w:val="000000" w:themeColor="text1"/>
          <w:kern w:val="24"/>
        </w:rPr>
        <w:t xml:space="preserve"> </w:t>
      </w:r>
      <w:r w:rsidR="00237511" w:rsidRPr="00237511">
        <w:rPr>
          <w:rStyle w:val="word1"/>
          <w:rFonts w:asciiTheme="minorHAnsi" w:hAnsiTheme="minorHAnsi"/>
        </w:rPr>
        <w:t xml:space="preserve">It helps to structure a notion or idea into handy parts so that it can identify what needs to be done before the project starts. </w:t>
      </w:r>
      <w:r w:rsidR="00237511" w:rsidRPr="00A27762">
        <w:rPr>
          <w:rFonts w:asciiTheme="minorHAnsi" w:eastAsiaTheme="minorEastAsia" w:hAnsiTheme="minorHAnsi"/>
          <w:kern w:val="24"/>
        </w:rPr>
        <w:t>(Paladino, 2010).</w:t>
      </w:r>
    </w:p>
    <w:p w14:paraId="479F3CF4" w14:textId="2EC1D55B" w:rsidR="00237511" w:rsidRDefault="00237511" w:rsidP="00237511">
      <w:pPr>
        <w:pStyle w:val="NormalWeb"/>
        <w:spacing w:before="0" w:beforeAutospacing="0" w:after="0" w:afterAutospacing="0"/>
      </w:pPr>
    </w:p>
    <w:p w14:paraId="5A4F7054" w14:textId="5FFF3B03" w:rsidR="00E803FD" w:rsidRDefault="00E803FD" w:rsidP="00714615">
      <w:pPr>
        <w:rPr>
          <w:sz w:val="24"/>
          <w:szCs w:val="24"/>
        </w:rPr>
      </w:pPr>
      <w:r w:rsidRPr="00E803FD">
        <w:rPr>
          <w:sz w:val="24"/>
          <w:szCs w:val="24"/>
        </w:rPr>
        <w:t xml:space="preserve">The Quad Chart </w:t>
      </w:r>
      <w:r>
        <w:rPr>
          <w:sz w:val="24"/>
          <w:szCs w:val="24"/>
        </w:rPr>
        <w:t xml:space="preserve">that was created by the project team states the </w:t>
      </w:r>
      <w:r w:rsidR="009B1003">
        <w:rPr>
          <w:sz w:val="24"/>
          <w:szCs w:val="24"/>
        </w:rPr>
        <w:t>scope</w:t>
      </w:r>
      <w:r>
        <w:rPr>
          <w:sz w:val="24"/>
          <w:szCs w:val="24"/>
        </w:rPr>
        <w:t xml:space="preserve"> of the project, the stakeholders, desired results and the measures of success. </w:t>
      </w:r>
      <w:r w:rsidR="00722E65">
        <w:rPr>
          <w:sz w:val="24"/>
          <w:szCs w:val="24"/>
        </w:rPr>
        <w:t>It is used to explain precisely what the project is about</w:t>
      </w:r>
      <w:r w:rsidR="00237511">
        <w:rPr>
          <w:sz w:val="24"/>
          <w:szCs w:val="24"/>
        </w:rPr>
        <w:t xml:space="preserve">. </w:t>
      </w:r>
    </w:p>
    <w:p w14:paraId="5D87CA77" w14:textId="01DCF49F" w:rsidR="008D45E0" w:rsidRDefault="008D45E0" w:rsidP="00714615">
      <w:pPr>
        <w:rPr>
          <w:sz w:val="24"/>
          <w:szCs w:val="24"/>
        </w:rPr>
      </w:pPr>
      <w:r>
        <w:rPr>
          <w:sz w:val="24"/>
          <w:szCs w:val="24"/>
        </w:rPr>
        <w:t>The Quad Chart below outlines the results that the project team hope to achieve through the delivery of the workshop. The main point in that section was to be able to deliver a workshop which will help the participants to enhance their knowledge and understanding and the way it would be done was by engaging them in activities, interacting throughout the session, sharing ideas. The feedbacks and response received from the participants would measure the success of the project</w:t>
      </w:r>
      <w:r w:rsidR="00FA6348">
        <w:rPr>
          <w:sz w:val="24"/>
          <w:szCs w:val="24"/>
        </w:rPr>
        <w:t xml:space="preserve"> as well as their engagement and showing keen interest in the deliverables. </w:t>
      </w:r>
    </w:p>
    <w:p w14:paraId="14A122A0" w14:textId="04BA03B6" w:rsidR="009331EB" w:rsidRDefault="009331EB" w:rsidP="00714615">
      <w:pPr>
        <w:rPr>
          <w:sz w:val="24"/>
          <w:szCs w:val="24"/>
        </w:rPr>
      </w:pPr>
    </w:p>
    <w:p w14:paraId="6F2D0E58" w14:textId="2E8C2CC6" w:rsidR="009331EB" w:rsidRDefault="009331EB" w:rsidP="00714615">
      <w:pPr>
        <w:rPr>
          <w:sz w:val="24"/>
          <w:szCs w:val="24"/>
        </w:rPr>
      </w:pPr>
    </w:p>
    <w:p w14:paraId="529E637F" w14:textId="215BE87D" w:rsidR="009331EB" w:rsidRDefault="009331EB" w:rsidP="00714615">
      <w:pPr>
        <w:rPr>
          <w:sz w:val="24"/>
          <w:szCs w:val="24"/>
        </w:rPr>
      </w:pPr>
    </w:p>
    <w:p w14:paraId="5DF2C5B8" w14:textId="45981A88" w:rsidR="009331EB" w:rsidRDefault="009331EB" w:rsidP="00714615">
      <w:pPr>
        <w:rPr>
          <w:sz w:val="24"/>
          <w:szCs w:val="24"/>
        </w:rPr>
      </w:pPr>
    </w:p>
    <w:p w14:paraId="773EA274" w14:textId="77777777" w:rsidR="009331EB" w:rsidRDefault="009331EB" w:rsidP="00714615">
      <w:pPr>
        <w:rPr>
          <w:sz w:val="24"/>
          <w:szCs w:val="24"/>
        </w:rPr>
      </w:pPr>
    </w:p>
    <w:p w14:paraId="093E84C3" w14:textId="1764D0AE" w:rsidR="009B1003" w:rsidRDefault="00C90DFD" w:rsidP="00714615">
      <w:pPr>
        <w:rPr>
          <w:sz w:val="24"/>
          <w:szCs w:val="24"/>
        </w:rPr>
      </w:pPr>
      <w:r>
        <w:rPr>
          <w:noProof/>
        </w:rPr>
        <w:drawing>
          <wp:anchor distT="0" distB="0" distL="114300" distR="114300" simplePos="0" relativeHeight="251664384" behindDoc="0" locked="0" layoutInCell="1" allowOverlap="1" wp14:anchorId="28D11CDB" wp14:editId="10C4A7EA">
            <wp:simplePos x="0" y="0"/>
            <wp:positionH relativeFrom="column">
              <wp:posOffset>76200</wp:posOffset>
            </wp:positionH>
            <wp:positionV relativeFrom="paragraph">
              <wp:posOffset>0</wp:posOffset>
            </wp:positionV>
            <wp:extent cx="5715000" cy="2887345"/>
            <wp:effectExtent l="0" t="0" r="0" b="825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4762" t="20985" r="24718" b="20493"/>
                    <a:stretch/>
                  </pic:blipFill>
                  <pic:spPr bwMode="auto">
                    <a:xfrm>
                      <a:off x="0" y="0"/>
                      <a:ext cx="5715000" cy="28873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3CF9508" w14:textId="6967D6CA" w:rsidR="00E803FD" w:rsidRPr="005B0E9A" w:rsidRDefault="00C90DFD" w:rsidP="005B0E9A">
      <w:pPr>
        <w:tabs>
          <w:tab w:val="left" w:pos="3915"/>
        </w:tabs>
        <w:rPr>
          <w:b/>
          <w:bCs/>
          <w:sz w:val="24"/>
          <w:szCs w:val="24"/>
          <w:u w:val="single"/>
        </w:rPr>
      </w:pPr>
      <w:r>
        <w:rPr>
          <w:noProof/>
        </w:rPr>
        <w:drawing>
          <wp:anchor distT="0" distB="0" distL="114300" distR="114300" simplePos="0" relativeHeight="251665408" behindDoc="0" locked="0" layoutInCell="1" allowOverlap="1" wp14:anchorId="5EFA5422" wp14:editId="31A8BFB9">
            <wp:simplePos x="0" y="0"/>
            <wp:positionH relativeFrom="column">
              <wp:posOffset>285750</wp:posOffset>
            </wp:positionH>
            <wp:positionV relativeFrom="paragraph">
              <wp:posOffset>307340</wp:posOffset>
            </wp:positionV>
            <wp:extent cx="5286375" cy="4229100"/>
            <wp:effectExtent l="0" t="0" r="9525" b="0"/>
            <wp:wrapSquare wrapText="bothSides"/>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12">
                      <a:extLst>
                        <a:ext uri="{28A0092B-C50C-407E-A947-70E740481C1C}">
                          <a14:useLocalDpi xmlns:a14="http://schemas.microsoft.com/office/drawing/2010/main" val="0"/>
                        </a:ext>
                      </a:extLst>
                    </a:blip>
                    <a:srcRect l="2327" t="8626" r="1950" b="1197"/>
                    <a:stretch/>
                  </pic:blipFill>
                  <pic:spPr bwMode="auto">
                    <a:xfrm>
                      <a:off x="0" y="0"/>
                      <a:ext cx="5286375" cy="4229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B0E9A">
        <w:rPr>
          <w:sz w:val="24"/>
          <w:szCs w:val="24"/>
        </w:rPr>
        <w:tab/>
      </w:r>
      <w:r w:rsidR="005B0E9A" w:rsidRPr="009331EB">
        <w:rPr>
          <w:b/>
          <w:bCs/>
          <w:sz w:val="28"/>
          <w:szCs w:val="28"/>
          <w:u w:val="single"/>
        </w:rPr>
        <w:t>Updated Quad Chart</w:t>
      </w:r>
    </w:p>
    <w:p w14:paraId="3157863C" w14:textId="77777777" w:rsidR="009331EB" w:rsidRDefault="009331EB" w:rsidP="00714615">
      <w:pPr>
        <w:rPr>
          <w:sz w:val="24"/>
          <w:szCs w:val="24"/>
        </w:rPr>
      </w:pPr>
    </w:p>
    <w:p w14:paraId="03A7C6C8" w14:textId="77777777" w:rsidR="009331EB" w:rsidRDefault="009331EB" w:rsidP="00714615">
      <w:pPr>
        <w:rPr>
          <w:sz w:val="24"/>
          <w:szCs w:val="24"/>
        </w:rPr>
      </w:pPr>
    </w:p>
    <w:p w14:paraId="4505BBE5" w14:textId="77777777" w:rsidR="009331EB" w:rsidRDefault="009331EB" w:rsidP="00714615">
      <w:pPr>
        <w:rPr>
          <w:sz w:val="24"/>
          <w:szCs w:val="24"/>
        </w:rPr>
      </w:pPr>
    </w:p>
    <w:p w14:paraId="1DC25E32" w14:textId="3F34DCFD" w:rsidR="00714615" w:rsidRDefault="005B0E9A" w:rsidP="00714615">
      <w:pPr>
        <w:rPr>
          <w:sz w:val="24"/>
          <w:szCs w:val="24"/>
        </w:rPr>
      </w:pPr>
      <w:r>
        <w:rPr>
          <w:sz w:val="24"/>
          <w:szCs w:val="24"/>
        </w:rPr>
        <w:t xml:space="preserve">The Quad Chart </w:t>
      </w:r>
      <w:r w:rsidR="009331EB">
        <w:rPr>
          <w:sz w:val="24"/>
          <w:szCs w:val="24"/>
        </w:rPr>
        <w:t xml:space="preserve">above </w:t>
      </w:r>
      <w:r>
        <w:rPr>
          <w:sz w:val="24"/>
          <w:szCs w:val="24"/>
        </w:rPr>
        <w:t xml:space="preserve">was then updated towards the end of the project to identify the secondary benefits, critical success factors, motivation and </w:t>
      </w:r>
      <w:r w:rsidR="00F33BE9">
        <w:rPr>
          <w:sz w:val="24"/>
          <w:szCs w:val="24"/>
        </w:rPr>
        <w:t xml:space="preserve">to see if the measures are qualitative and quantitative. </w:t>
      </w:r>
    </w:p>
    <w:p w14:paraId="5FFACCA8" w14:textId="4115C425" w:rsidR="00573B84" w:rsidRDefault="00573B84" w:rsidP="00714615">
      <w:pPr>
        <w:rPr>
          <w:sz w:val="24"/>
          <w:szCs w:val="24"/>
        </w:rPr>
      </w:pPr>
      <w:r>
        <w:rPr>
          <w:sz w:val="24"/>
          <w:szCs w:val="24"/>
        </w:rPr>
        <w:t>The motivation of the project was to be able to deliver a workshop which would benefit other people as well as enhance their knowledge and understanding regarding a business plan.</w:t>
      </w:r>
      <w:r w:rsidR="00FA6348">
        <w:rPr>
          <w:sz w:val="24"/>
          <w:szCs w:val="24"/>
        </w:rPr>
        <w:t xml:space="preserve"> </w:t>
      </w:r>
    </w:p>
    <w:p w14:paraId="407BA24D" w14:textId="15065A95" w:rsidR="00FA6348" w:rsidRDefault="00573B84" w:rsidP="00714615">
      <w:pPr>
        <w:rPr>
          <w:sz w:val="24"/>
          <w:szCs w:val="24"/>
        </w:rPr>
      </w:pPr>
      <w:r>
        <w:rPr>
          <w:sz w:val="24"/>
          <w:szCs w:val="24"/>
        </w:rPr>
        <w:t xml:space="preserve">The secondary benefits </w:t>
      </w:r>
      <w:r w:rsidR="00BB639F">
        <w:rPr>
          <w:sz w:val="24"/>
          <w:szCs w:val="24"/>
        </w:rPr>
        <w:t xml:space="preserve">of the project were to gain confidence, experience, new skills, new ways of thinking and gain feedback to make improvements </w:t>
      </w:r>
      <w:r w:rsidR="00E13803">
        <w:rPr>
          <w:sz w:val="24"/>
          <w:szCs w:val="24"/>
        </w:rPr>
        <w:t>for the future.</w:t>
      </w:r>
    </w:p>
    <w:p w14:paraId="5108E3F4" w14:textId="77777777" w:rsidR="009331EB" w:rsidRDefault="009331EB" w:rsidP="00714615">
      <w:pPr>
        <w:rPr>
          <w:b/>
          <w:bCs/>
          <w:sz w:val="28"/>
          <w:szCs w:val="28"/>
          <w:u w:val="single"/>
        </w:rPr>
      </w:pPr>
    </w:p>
    <w:p w14:paraId="7E36044D" w14:textId="6A0EB37E" w:rsidR="00355408" w:rsidRPr="009331EB" w:rsidRDefault="00355408" w:rsidP="00714615">
      <w:pPr>
        <w:rPr>
          <w:b/>
          <w:bCs/>
          <w:sz w:val="28"/>
          <w:szCs w:val="28"/>
          <w:u w:val="single"/>
        </w:rPr>
      </w:pPr>
      <w:r w:rsidRPr="009331EB">
        <w:rPr>
          <w:b/>
          <w:bCs/>
          <w:sz w:val="28"/>
          <w:szCs w:val="28"/>
          <w:u w:val="single"/>
        </w:rPr>
        <w:t>Stakeholder Analysis</w:t>
      </w:r>
    </w:p>
    <w:p w14:paraId="66AC1CA3" w14:textId="67116CB9" w:rsidR="00AC4D2F" w:rsidRDefault="001A0E17" w:rsidP="00AC4D2F">
      <w:pPr>
        <w:pStyle w:val="NormalWeb"/>
        <w:spacing w:before="0" w:beforeAutospacing="0" w:after="0" w:afterAutospacing="0"/>
        <w:rPr>
          <w:rFonts w:asciiTheme="minorHAnsi" w:eastAsiaTheme="minorEastAsia" w:hAnsiTheme="minorHAnsi"/>
          <w:kern w:val="24"/>
        </w:rPr>
      </w:pPr>
      <w:r w:rsidRPr="00AC4D2F">
        <w:rPr>
          <w:rStyle w:val="word1"/>
          <w:rFonts w:asciiTheme="minorHAnsi" w:hAnsiTheme="minorHAnsi"/>
        </w:rPr>
        <w:t>Stakeholder analysis helps create a strategic perspective and a particular approach towards the identified stakeholders. According to Freeman et.al (2010) the assessment not only looks at the project's inner setting, but also helps to better comprehend the entities that extend into the project's external setting.</w:t>
      </w:r>
      <w:r w:rsidR="00AC4D2F" w:rsidRPr="00AC4D2F">
        <w:rPr>
          <w:rFonts w:asciiTheme="minorHAnsi" w:eastAsiaTheme="minorEastAsia" w:hAnsiTheme="minorHAnsi"/>
          <w:kern w:val="24"/>
        </w:rPr>
        <w:t xml:space="preserve"> (Freeman, et al. 2010).</w:t>
      </w:r>
    </w:p>
    <w:p w14:paraId="2284E35B" w14:textId="5F12CDFB" w:rsidR="00AC4D2F" w:rsidRDefault="00AC4D2F" w:rsidP="00AC4D2F">
      <w:pPr>
        <w:pStyle w:val="NormalWeb"/>
        <w:spacing w:before="0" w:beforeAutospacing="0" w:after="0" w:afterAutospacing="0"/>
        <w:rPr>
          <w:rFonts w:asciiTheme="minorHAnsi" w:eastAsiaTheme="minorEastAsia" w:hAnsiTheme="minorHAnsi"/>
          <w:kern w:val="24"/>
        </w:rPr>
      </w:pPr>
    </w:p>
    <w:p w14:paraId="6F7511AA" w14:textId="3EC7D1FE" w:rsidR="00AC4D2F" w:rsidRDefault="00AC4D2F" w:rsidP="00AC4D2F">
      <w:pPr>
        <w:pStyle w:val="NormalWeb"/>
        <w:spacing w:before="0" w:beforeAutospacing="0" w:after="0" w:afterAutospacing="0"/>
        <w:rPr>
          <w:rStyle w:val="word1"/>
          <w:rFonts w:asciiTheme="minorHAnsi" w:hAnsiTheme="minorHAnsi"/>
        </w:rPr>
      </w:pPr>
      <w:r w:rsidRPr="00AC4D2F">
        <w:rPr>
          <w:rStyle w:val="word1"/>
          <w:rFonts w:asciiTheme="minorHAnsi" w:hAnsiTheme="minorHAnsi"/>
        </w:rPr>
        <w:t>To understand the project, the project team have developed a stakeholder analysis that will help</w:t>
      </w:r>
      <w:r w:rsidRPr="00AC4D2F">
        <w:rPr>
          <w:rStyle w:val="word1"/>
          <w:rFonts w:ascii="Lato" w:hAnsi="Lato"/>
          <w:color w:val="EA7D13"/>
        </w:rPr>
        <w:t xml:space="preserve"> </w:t>
      </w:r>
      <w:r w:rsidRPr="00AC4D2F">
        <w:rPr>
          <w:rStyle w:val="word1"/>
          <w:rFonts w:asciiTheme="minorHAnsi" w:hAnsiTheme="minorHAnsi"/>
        </w:rPr>
        <w:t>to gather and analyse data to determine whose interest should be taken into account when designing a strategy or delivering a project. It looks at inner as well as the external elements.</w:t>
      </w:r>
    </w:p>
    <w:p w14:paraId="12CFD278" w14:textId="6955DDDA" w:rsidR="00E94E22" w:rsidRDefault="00E94E22" w:rsidP="00AC4D2F">
      <w:pPr>
        <w:pStyle w:val="NormalWeb"/>
        <w:spacing w:before="0" w:beforeAutospacing="0" w:after="0" w:afterAutospacing="0"/>
        <w:rPr>
          <w:rStyle w:val="word1"/>
          <w:rFonts w:asciiTheme="minorHAnsi" w:hAnsiTheme="minorHAnsi"/>
        </w:rPr>
      </w:pPr>
      <w:r>
        <w:rPr>
          <w:noProof/>
        </w:rPr>
        <w:drawing>
          <wp:anchor distT="0" distB="0" distL="114300" distR="114300" simplePos="0" relativeHeight="251666432" behindDoc="0" locked="0" layoutInCell="1" allowOverlap="1" wp14:anchorId="25BAC7AD" wp14:editId="47A9D186">
            <wp:simplePos x="0" y="0"/>
            <wp:positionH relativeFrom="column">
              <wp:posOffset>-466725</wp:posOffset>
            </wp:positionH>
            <wp:positionV relativeFrom="paragraph">
              <wp:posOffset>304800</wp:posOffset>
            </wp:positionV>
            <wp:extent cx="6681470" cy="3238500"/>
            <wp:effectExtent l="0" t="0" r="5080" b="0"/>
            <wp:wrapSquare wrapText="bothSides"/>
            <wp:docPr id="9" name="Picture 4">
              <a:extLst xmlns:a="http://schemas.openxmlformats.org/drawingml/2006/main">
                <a:ext uri="{FF2B5EF4-FFF2-40B4-BE49-F238E27FC236}">
                  <a16:creationId xmlns:a16="http://schemas.microsoft.com/office/drawing/2014/main" id="{7E65F6A0-07A6-4F01-BDF0-F0321E987B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7E65F6A0-07A6-4F01-BDF0-F0321E987B3B}"/>
                        </a:ext>
                      </a:extLst>
                    </pic:cNvPr>
                    <pic:cNvPicPr>
                      <a:picLocks noChangeAspect="1"/>
                    </pic:cNvPicPr>
                  </pic:nvPicPr>
                  <pic:blipFill rotWithShape="1">
                    <a:blip r:embed="rId13">
                      <a:extLst>
                        <a:ext uri="{28A0092B-C50C-407E-A947-70E740481C1C}">
                          <a14:useLocalDpi xmlns:a14="http://schemas.microsoft.com/office/drawing/2010/main" val="0"/>
                        </a:ext>
                      </a:extLst>
                    </a:blip>
                    <a:srcRect l="7808" t="23570" r="8433" b="4217"/>
                    <a:stretch/>
                  </pic:blipFill>
                  <pic:spPr bwMode="auto">
                    <a:xfrm>
                      <a:off x="0" y="0"/>
                      <a:ext cx="6681470" cy="3238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C799A2" w14:textId="50445AA2" w:rsidR="00AC4D2F" w:rsidRDefault="00AC4D2F" w:rsidP="00AC4D2F">
      <w:pPr>
        <w:pStyle w:val="NormalWeb"/>
        <w:spacing w:before="0" w:beforeAutospacing="0" w:after="0" w:afterAutospacing="0"/>
        <w:rPr>
          <w:rStyle w:val="word1"/>
          <w:rFonts w:asciiTheme="minorHAnsi" w:hAnsiTheme="minorHAnsi"/>
        </w:rPr>
      </w:pPr>
    </w:p>
    <w:p w14:paraId="3410F286" w14:textId="1403FEDC" w:rsidR="00AC4D2F" w:rsidRPr="00AC4D2F" w:rsidRDefault="00AC4D2F" w:rsidP="00AC4D2F">
      <w:pPr>
        <w:pStyle w:val="NormalWeb"/>
        <w:spacing w:before="0" w:beforeAutospacing="0" w:after="0" w:afterAutospacing="0"/>
        <w:rPr>
          <w:rFonts w:asciiTheme="minorHAnsi" w:hAnsiTheme="minorHAnsi"/>
        </w:rPr>
      </w:pPr>
    </w:p>
    <w:p w14:paraId="6298CA40" w14:textId="70E4AD88" w:rsidR="00355408" w:rsidRDefault="00355408" w:rsidP="00714615">
      <w:pPr>
        <w:rPr>
          <w:b/>
          <w:bCs/>
          <w:sz w:val="28"/>
          <w:szCs w:val="28"/>
          <w:u w:val="single"/>
        </w:rPr>
      </w:pPr>
    </w:p>
    <w:p w14:paraId="7908A9E9" w14:textId="42721AE6" w:rsidR="00714615" w:rsidRDefault="00714615" w:rsidP="00FA6348">
      <w:pPr>
        <w:tabs>
          <w:tab w:val="left" w:pos="2092"/>
          <w:tab w:val="left" w:pos="5055"/>
        </w:tabs>
        <w:rPr>
          <w:sz w:val="24"/>
          <w:szCs w:val="24"/>
        </w:rPr>
      </w:pPr>
    </w:p>
    <w:p w14:paraId="1A6A7A73" w14:textId="014ED5C6" w:rsidR="00714615" w:rsidRPr="009331EB" w:rsidRDefault="0067315C" w:rsidP="00714615">
      <w:pPr>
        <w:tabs>
          <w:tab w:val="left" w:pos="5055"/>
        </w:tabs>
        <w:rPr>
          <w:b/>
          <w:bCs/>
          <w:sz w:val="28"/>
          <w:szCs w:val="28"/>
          <w:u w:val="single"/>
        </w:rPr>
      </w:pPr>
      <w:r w:rsidRPr="009331EB">
        <w:rPr>
          <w:b/>
          <w:bCs/>
          <w:sz w:val="28"/>
          <w:szCs w:val="28"/>
          <w:u w:val="single"/>
        </w:rPr>
        <w:t>Risk Analysis</w:t>
      </w:r>
    </w:p>
    <w:p w14:paraId="00F35F4E" w14:textId="70E86FB3" w:rsidR="00524ACA" w:rsidRPr="00524ACA" w:rsidRDefault="00117971" w:rsidP="00524ACA">
      <w:pPr>
        <w:pStyle w:val="NormalWeb"/>
        <w:spacing w:before="0" w:beforeAutospacing="0" w:after="0" w:afterAutospacing="0"/>
      </w:pPr>
      <w:r w:rsidRPr="00117971">
        <w:rPr>
          <w:rStyle w:val="word1"/>
          <w:rFonts w:asciiTheme="minorHAnsi" w:hAnsiTheme="minorHAnsi"/>
        </w:rPr>
        <w:t xml:space="preserve">Risk analysis is a process used by project managers to identify problems and to minimise any upcoming issues that may have an adverse effect on the schedule of a project. It could occur unexpectedly and could influence the procedures, technology, resources and individual engagement in the project. </w:t>
      </w:r>
      <w:r w:rsidR="00524ACA" w:rsidRPr="00524ACA">
        <w:rPr>
          <w:rFonts w:asciiTheme="minorHAnsi" w:eastAsiaTheme="minorEastAsia" w:hAnsiTheme="minorHAnsi" w:cstheme="minorBidi"/>
          <w:kern w:val="24"/>
        </w:rPr>
        <w:t>(Woods, 2011).</w:t>
      </w:r>
    </w:p>
    <w:p w14:paraId="5E36A1DC" w14:textId="77777777" w:rsidR="000736DE" w:rsidRDefault="000736DE" w:rsidP="00DF64F0">
      <w:pPr>
        <w:tabs>
          <w:tab w:val="left" w:pos="5055"/>
        </w:tabs>
        <w:rPr>
          <w:rStyle w:val="word1"/>
          <w:sz w:val="24"/>
          <w:szCs w:val="24"/>
        </w:rPr>
      </w:pPr>
    </w:p>
    <w:p w14:paraId="7847BFF3" w14:textId="43DF07AF" w:rsidR="00DF64F0" w:rsidRDefault="000736DE" w:rsidP="00DF64F0">
      <w:pPr>
        <w:tabs>
          <w:tab w:val="left" w:pos="5055"/>
        </w:tabs>
        <w:rPr>
          <w:rStyle w:val="word1"/>
          <w:sz w:val="24"/>
          <w:szCs w:val="24"/>
        </w:rPr>
      </w:pPr>
      <w:r>
        <w:rPr>
          <w:rStyle w:val="word1"/>
          <w:sz w:val="24"/>
          <w:szCs w:val="24"/>
        </w:rPr>
        <w:t>T</w:t>
      </w:r>
      <w:r w:rsidR="00DF64F0">
        <w:rPr>
          <w:rStyle w:val="word1"/>
          <w:sz w:val="24"/>
          <w:szCs w:val="24"/>
        </w:rPr>
        <w:t xml:space="preserve">he project team has identified the risks below, the impact and the likelihood of it happening. </w:t>
      </w:r>
      <w:r w:rsidR="00A37F76">
        <w:rPr>
          <w:rStyle w:val="word1"/>
          <w:sz w:val="24"/>
          <w:szCs w:val="24"/>
        </w:rPr>
        <w:t xml:space="preserve">By identifying the risks, it helped to enhance the value of judgement assessing the internal and external environment. </w:t>
      </w:r>
    </w:p>
    <w:p w14:paraId="7C60F0C7" w14:textId="41737630" w:rsidR="00A37F76" w:rsidRDefault="00A37F76" w:rsidP="00DF64F0">
      <w:pPr>
        <w:tabs>
          <w:tab w:val="left" w:pos="5055"/>
        </w:tabs>
        <w:rPr>
          <w:rStyle w:val="word1"/>
          <w:sz w:val="24"/>
          <w:szCs w:val="24"/>
        </w:rPr>
      </w:pPr>
      <w:r>
        <w:rPr>
          <w:rStyle w:val="word1"/>
          <w:sz w:val="24"/>
          <w:szCs w:val="24"/>
        </w:rPr>
        <w:t>There are four steps to risk management according to Woods (2011) which are:</w:t>
      </w:r>
    </w:p>
    <w:p w14:paraId="5541EB73" w14:textId="39A1B74A" w:rsidR="00A37F76" w:rsidRPr="00A37F76" w:rsidRDefault="00A37F76" w:rsidP="00A37F76">
      <w:pPr>
        <w:pStyle w:val="ListParagraph"/>
        <w:numPr>
          <w:ilvl w:val="0"/>
          <w:numId w:val="11"/>
        </w:numPr>
        <w:tabs>
          <w:tab w:val="left" w:pos="5055"/>
        </w:tabs>
        <w:rPr>
          <w:rStyle w:val="word1"/>
          <w:sz w:val="24"/>
          <w:szCs w:val="24"/>
        </w:rPr>
      </w:pPr>
      <w:r w:rsidRPr="00A37F76">
        <w:rPr>
          <w:rStyle w:val="word1"/>
          <w:sz w:val="24"/>
          <w:szCs w:val="24"/>
        </w:rPr>
        <w:t>Identifying the risk</w:t>
      </w:r>
    </w:p>
    <w:p w14:paraId="6C5C80E5" w14:textId="430BCEAB" w:rsidR="00A37F76" w:rsidRPr="00A37F76" w:rsidRDefault="00A37F76" w:rsidP="00A37F76">
      <w:pPr>
        <w:pStyle w:val="ListParagraph"/>
        <w:numPr>
          <w:ilvl w:val="0"/>
          <w:numId w:val="11"/>
        </w:numPr>
        <w:tabs>
          <w:tab w:val="left" w:pos="5055"/>
        </w:tabs>
        <w:rPr>
          <w:rStyle w:val="word1"/>
          <w:sz w:val="24"/>
          <w:szCs w:val="24"/>
        </w:rPr>
      </w:pPr>
      <w:r w:rsidRPr="00A37F76">
        <w:rPr>
          <w:rStyle w:val="word1"/>
          <w:sz w:val="24"/>
          <w:szCs w:val="24"/>
        </w:rPr>
        <w:t>Analysing the risk</w:t>
      </w:r>
    </w:p>
    <w:p w14:paraId="4374170B" w14:textId="0589EC21" w:rsidR="00A37F76" w:rsidRPr="00A37F76" w:rsidRDefault="00A37F76" w:rsidP="00A37F76">
      <w:pPr>
        <w:pStyle w:val="ListParagraph"/>
        <w:numPr>
          <w:ilvl w:val="0"/>
          <w:numId w:val="11"/>
        </w:numPr>
        <w:tabs>
          <w:tab w:val="left" w:pos="5055"/>
        </w:tabs>
        <w:rPr>
          <w:rStyle w:val="word1"/>
          <w:sz w:val="24"/>
          <w:szCs w:val="24"/>
        </w:rPr>
      </w:pPr>
      <w:r w:rsidRPr="00A37F76">
        <w:rPr>
          <w:rStyle w:val="word1"/>
          <w:sz w:val="24"/>
          <w:szCs w:val="24"/>
        </w:rPr>
        <w:t xml:space="preserve">Evaluating the risk </w:t>
      </w:r>
    </w:p>
    <w:p w14:paraId="1734558E" w14:textId="27D1DC15" w:rsidR="00A37F76" w:rsidRPr="00A37F76" w:rsidRDefault="00A37F76" w:rsidP="00A37F76">
      <w:pPr>
        <w:pStyle w:val="ListParagraph"/>
        <w:numPr>
          <w:ilvl w:val="0"/>
          <w:numId w:val="11"/>
        </w:numPr>
        <w:tabs>
          <w:tab w:val="left" w:pos="5055"/>
        </w:tabs>
        <w:rPr>
          <w:rStyle w:val="word1"/>
          <w:sz w:val="24"/>
          <w:szCs w:val="24"/>
        </w:rPr>
      </w:pPr>
      <w:r w:rsidRPr="00A37F76">
        <w:rPr>
          <w:rStyle w:val="word1"/>
          <w:sz w:val="24"/>
          <w:szCs w:val="24"/>
        </w:rPr>
        <w:t>Ways to mitigate the risk</w:t>
      </w:r>
      <w:r w:rsidR="000736DE">
        <w:rPr>
          <w:rStyle w:val="word1"/>
          <w:sz w:val="24"/>
          <w:szCs w:val="24"/>
        </w:rPr>
        <w:t xml:space="preserve"> </w:t>
      </w:r>
      <w:r w:rsidR="000736DE" w:rsidRPr="00524ACA">
        <w:rPr>
          <w:kern w:val="24"/>
          <w:sz w:val="24"/>
          <w:szCs w:val="24"/>
        </w:rPr>
        <w:t>(Woods, 2011).</w:t>
      </w:r>
    </w:p>
    <w:p w14:paraId="3B6842F2" w14:textId="1B1D5D0B" w:rsidR="00A37F76" w:rsidRPr="00117971" w:rsidRDefault="00A94D06" w:rsidP="00DF64F0">
      <w:pPr>
        <w:tabs>
          <w:tab w:val="left" w:pos="5055"/>
        </w:tabs>
        <w:rPr>
          <w:rStyle w:val="word1"/>
          <w:sz w:val="24"/>
          <w:szCs w:val="24"/>
        </w:rPr>
      </w:pPr>
      <w:r>
        <w:rPr>
          <w:noProof/>
        </w:rPr>
        <w:drawing>
          <wp:anchor distT="0" distB="0" distL="114300" distR="114300" simplePos="0" relativeHeight="251667456" behindDoc="0" locked="0" layoutInCell="1" allowOverlap="1" wp14:anchorId="1693F036" wp14:editId="27E8D313">
            <wp:simplePos x="0" y="0"/>
            <wp:positionH relativeFrom="column">
              <wp:posOffset>-38100</wp:posOffset>
            </wp:positionH>
            <wp:positionV relativeFrom="paragraph">
              <wp:posOffset>1265555</wp:posOffset>
            </wp:positionV>
            <wp:extent cx="5838825" cy="3886200"/>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4430" t="19507" r="24385" b="19902"/>
                    <a:stretch/>
                  </pic:blipFill>
                  <pic:spPr bwMode="auto">
                    <a:xfrm>
                      <a:off x="0" y="0"/>
                      <a:ext cx="5838825" cy="3886200"/>
                    </a:xfrm>
                    <a:prstGeom prst="rect">
                      <a:avLst/>
                    </a:prstGeom>
                    <a:ln>
                      <a:noFill/>
                    </a:ln>
                    <a:extLst>
                      <a:ext uri="{53640926-AAD7-44D8-BBD7-CCE9431645EC}">
                        <a14:shadowObscured xmlns:a14="http://schemas.microsoft.com/office/drawing/2010/main"/>
                      </a:ext>
                    </a:extLst>
                  </pic:spPr>
                </pic:pic>
              </a:graphicData>
            </a:graphic>
          </wp:anchor>
        </w:drawing>
      </w:r>
      <w:r w:rsidR="00A37F76">
        <w:rPr>
          <w:rStyle w:val="word1"/>
          <w:sz w:val="24"/>
          <w:szCs w:val="24"/>
        </w:rPr>
        <w:t xml:space="preserve">One of the main </w:t>
      </w:r>
      <w:r>
        <w:rPr>
          <w:rStyle w:val="word1"/>
          <w:sz w:val="24"/>
          <w:szCs w:val="24"/>
        </w:rPr>
        <w:t>risks</w:t>
      </w:r>
      <w:r w:rsidR="00A37F76">
        <w:rPr>
          <w:rStyle w:val="word1"/>
          <w:sz w:val="24"/>
          <w:szCs w:val="24"/>
        </w:rPr>
        <w:t xml:space="preserve"> for the project </w:t>
      </w:r>
      <w:r w:rsidR="003B077C">
        <w:rPr>
          <w:rStyle w:val="word1"/>
          <w:sz w:val="24"/>
          <w:szCs w:val="24"/>
        </w:rPr>
        <w:t xml:space="preserve">as shown below </w:t>
      </w:r>
      <w:r w:rsidR="00A37F76">
        <w:rPr>
          <w:rStyle w:val="word1"/>
          <w:sz w:val="24"/>
          <w:szCs w:val="24"/>
        </w:rPr>
        <w:t xml:space="preserve">was the workshop was aimed at Black Minority </w:t>
      </w:r>
      <w:r>
        <w:rPr>
          <w:rStyle w:val="word1"/>
          <w:sz w:val="24"/>
          <w:szCs w:val="24"/>
        </w:rPr>
        <w:t>Ethnic</w:t>
      </w:r>
      <w:r w:rsidR="00A37F76">
        <w:rPr>
          <w:rStyle w:val="word1"/>
          <w:sz w:val="24"/>
          <w:szCs w:val="24"/>
        </w:rPr>
        <w:t xml:space="preserve"> Groups due to</w:t>
      </w:r>
      <w:r>
        <w:rPr>
          <w:rStyle w:val="word1"/>
          <w:sz w:val="24"/>
          <w:szCs w:val="24"/>
        </w:rPr>
        <w:t xml:space="preserve"> which it was limited. The room which the team have been given for the delivery of the workshop was of a fixed size and due to fire safety only 16 people were allowed in the room at one time which also limited the number of people </w:t>
      </w:r>
      <w:r w:rsidR="00BA63FD">
        <w:rPr>
          <w:rStyle w:val="word1"/>
          <w:sz w:val="24"/>
          <w:szCs w:val="24"/>
        </w:rPr>
        <w:t>who</w:t>
      </w:r>
      <w:r>
        <w:rPr>
          <w:rStyle w:val="word1"/>
          <w:sz w:val="24"/>
          <w:szCs w:val="24"/>
        </w:rPr>
        <w:t xml:space="preserve"> can be invited. </w:t>
      </w:r>
      <w:r w:rsidR="000736DE">
        <w:rPr>
          <w:rStyle w:val="word1"/>
          <w:sz w:val="24"/>
          <w:szCs w:val="24"/>
        </w:rPr>
        <w:t>However,</w:t>
      </w:r>
      <w:r w:rsidR="00BA63FD">
        <w:rPr>
          <w:rStyle w:val="word1"/>
          <w:sz w:val="24"/>
          <w:szCs w:val="24"/>
        </w:rPr>
        <w:t xml:space="preserve"> to mitigate the risks </w:t>
      </w:r>
      <w:r w:rsidR="00F723B4">
        <w:rPr>
          <w:rStyle w:val="word1"/>
          <w:sz w:val="24"/>
          <w:szCs w:val="24"/>
        </w:rPr>
        <w:t>the break out room has been used which was open to participants during the workshop and was used by all for activities.</w:t>
      </w:r>
    </w:p>
    <w:p w14:paraId="046C6B07" w14:textId="786DABAE" w:rsidR="0067315C" w:rsidRDefault="00A37F76" w:rsidP="00714615">
      <w:pPr>
        <w:tabs>
          <w:tab w:val="left" w:pos="5055"/>
        </w:tabs>
        <w:rPr>
          <w:rStyle w:val="word1"/>
          <w:b/>
          <w:bCs/>
          <w:sz w:val="24"/>
          <w:szCs w:val="24"/>
          <w:u w:val="single"/>
        </w:rPr>
      </w:pPr>
      <w:r w:rsidRPr="00A37F76">
        <w:rPr>
          <w:rStyle w:val="word1"/>
          <w:sz w:val="24"/>
          <w:szCs w:val="24"/>
        </w:rPr>
        <w:lastRenderedPageBreak/>
        <w:t xml:space="preserve"> </w:t>
      </w:r>
    </w:p>
    <w:p w14:paraId="1847E974" w14:textId="444ED2EB" w:rsidR="000B43A7" w:rsidRDefault="000B43A7" w:rsidP="00714615">
      <w:pPr>
        <w:tabs>
          <w:tab w:val="left" w:pos="5055"/>
        </w:tabs>
        <w:rPr>
          <w:rStyle w:val="word1"/>
          <w:sz w:val="24"/>
          <w:szCs w:val="24"/>
        </w:rPr>
      </w:pPr>
      <w:r>
        <w:rPr>
          <w:rStyle w:val="word1"/>
          <w:sz w:val="24"/>
          <w:szCs w:val="24"/>
        </w:rPr>
        <w:t xml:space="preserve">The project team has designed posters and leaflets to </w:t>
      </w:r>
      <w:r w:rsidR="00016069">
        <w:rPr>
          <w:rStyle w:val="word1"/>
          <w:sz w:val="24"/>
          <w:szCs w:val="24"/>
        </w:rPr>
        <w:t>present</w:t>
      </w:r>
      <w:r>
        <w:rPr>
          <w:rStyle w:val="word1"/>
          <w:sz w:val="24"/>
          <w:szCs w:val="24"/>
        </w:rPr>
        <w:t xml:space="preserve"> on the day of the workshop. </w:t>
      </w:r>
      <w:r w:rsidR="00527EBF">
        <w:rPr>
          <w:rStyle w:val="word1"/>
          <w:sz w:val="24"/>
          <w:szCs w:val="24"/>
        </w:rPr>
        <w:t xml:space="preserve">The posters have been designed keeping in mind the customers and their requirements and to make it eye catching for the participants on the day. (Figure </w:t>
      </w:r>
      <w:r w:rsidR="00016069">
        <w:rPr>
          <w:rStyle w:val="word1"/>
          <w:sz w:val="24"/>
          <w:szCs w:val="24"/>
        </w:rPr>
        <w:t>3</w:t>
      </w:r>
      <w:r w:rsidR="00527EBF">
        <w:rPr>
          <w:rStyle w:val="word1"/>
          <w:sz w:val="24"/>
          <w:szCs w:val="24"/>
        </w:rPr>
        <w:t>)</w:t>
      </w:r>
      <w:r w:rsidR="00215472">
        <w:rPr>
          <w:rStyle w:val="word1"/>
          <w:sz w:val="24"/>
          <w:szCs w:val="24"/>
        </w:rPr>
        <w:t xml:space="preserve">. The leaflets have been designed where all the information </w:t>
      </w:r>
      <w:r w:rsidR="00016069">
        <w:rPr>
          <w:rStyle w:val="word1"/>
          <w:sz w:val="24"/>
          <w:szCs w:val="24"/>
        </w:rPr>
        <w:t xml:space="preserve">about a business plan </w:t>
      </w:r>
      <w:r w:rsidR="00215472">
        <w:rPr>
          <w:rStyle w:val="word1"/>
          <w:sz w:val="24"/>
          <w:szCs w:val="24"/>
        </w:rPr>
        <w:t xml:space="preserve">is summarised and is clear to understand. (Figure </w:t>
      </w:r>
      <w:r w:rsidR="00016069">
        <w:rPr>
          <w:rStyle w:val="word1"/>
          <w:sz w:val="24"/>
          <w:szCs w:val="24"/>
        </w:rPr>
        <w:t>4</w:t>
      </w:r>
      <w:r w:rsidR="00215472">
        <w:rPr>
          <w:rStyle w:val="word1"/>
          <w:sz w:val="24"/>
          <w:szCs w:val="24"/>
        </w:rPr>
        <w:t>).</w:t>
      </w:r>
    </w:p>
    <w:p w14:paraId="6BF974C3" w14:textId="4D630E49" w:rsidR="000B43A7" w:rsidRDefault="0046412D" w:rsidP="00714615">
      <w:pPr>
        <w:tabs>
          <w:tab w:val="left" w:pos="5055"/>
        </w:tabs>
        <w:rPr>
          <w:rStyle w:val="word1"/>
          <w:sz w:val="24"/>
          <w:szCs w:val="24"/>
        </w:rPr>
      </w:pPr>
      <w:r>
        <w:rPr>
          <w:rStyle w:val="word1"/>
          <w:sz w:val="24"/>
          <w:szCs w:val="24"/>
        </w:rPr>
        <w:t xml:space="preserve">A business plan presentation </w:t>
      </w:r>
      <w:r w:rsidR="00451AE1">
        <w:rPr>
          <w:rStyle w:val="word1"/>
          <w:sz w:val="24"/>
          <w:szCs w:val="24"/>
        </w:rPr>
        <w:t>(Figure 5</w:t>
      </w:r>
      <w:r w:rsidR="003A316E">
        <w:rPr>
          <w:rStyle w:val="word1"/>
          <w:sz w:val="24"/>
          <w:szCs w:val="24"/>
        </w:rPr>
        <w:t>&amp;6</w:t>
      </w:r>
      <w:r w:rsidR="00451AE1">
        <w:rPr>
          <w:rStyle w:val="word1"/>
          <w:sz w:val="24"/>
          <w:szCs w:val="24"/>
        </w:rPr>
        <w:t xml:space="preserve">) </w:t>
      </w:r>
      <w:r>
        <w:rPr>
          <w:rStyle w:val="word1"/>
          <w:sz w:val="24"/>
          <w:szCs w:val="24"/>
        </w:rPr>
        <w:t>was prepared to showcase on the day of the workshop. Each team member undertook each section and have researched on that. Whilst the project manager then compiled all the slides to prepare a presentation</w:t>
      </w:r>
      <w:r w:rsidR="00451AE1">
        <w:rPr>
          <w:rStyle w:val="word1"/>
          <w:sz w:val="24"/>
          <w:szCs w:val="24"/>
        </w:rPr>
        <w:t xml:space="preserve"> with the approval from the project lead. </w:t>
      </w:r>
      <w:r>
        <w:rPr>
          <w:rStyle w:val="word1"/>
          <w:sz w:val="24"/>
          <w:szCs w:val="24"/>
        </w:rPr>
        <w:t xml:space="preserve"> </w:t>
      </w:r>
    </w:p>
    <w:p w14:paraId="5FFE8472" w14:textId="77777777" w:rsidR="00451AE1" w:rsidRPr="00451AE1" w:rsidRDefault="00451AE1" w:rsidP="00714615">
      <w:pPr>
        <w:tabs>
          <w:tab w:val="left" w:pos="5055"/>
        </w:tabs>
        <w:rPr>
          <w:rStyle w:val="word1"/>
          <w:sz w:val="24"/>
          <w:szCs w:val="24"/>
        </w:rPr>
      </w:pPr>
    </w:p>
    <w:p w14:paraId="22603364" w14:textId="2786F333" w:rsidR="007A41FF" w:rsidRPr="009331EB" w:rsidRDefault="007A41FF" w:rsidP="009331EB">
      <w:pPr>
        <w:tabs>
          <w:tab w:val="left" w:pos="5055"/>
        </w:tabs>
        <w:jc w:val="center"/>
        <w:rPr>
          <w:b/>
          <w:bCs/>
          <w:sz w:val="28"/>
          <w:szCs w:val="28"/>
          <w:u w:val="single"/>
        </w:rPr>
      </w:pPr>
      <w:r w:rsidRPr="009331EB">
        <w:rPr>
          <w:rStyle w:val="word1"/>
          <w:b/>
          <w:bCs/>
          <w:sz w:val="28"/>
          <w:szCs w:val="28"/>
          <w:u w:val="single"/>
        </w:rPr>
        <w:t>The Project Life Cycle: Execution Phase</w:t>
      </w:r>
      <w:r w:rsidR="009945A1" w:rsidRPr="009331EB">
        <w:rPr>
          <w:rStyle w:val="word1"/>
          <w:b/>
          <w:bCs/>
          <w:sz w:val="28"/>
          <w:szCs w:val="28"/>
          <w:u w:val="single"/>
        </w:rPr>
        <w:t xml:space="preserve"> (Figure </w:t>
      </w:r>
      <w:r w:rsidR="00A03486" w:rsidRPr="009331EB">
        <w:rPr>
          <w:rStyle w:val="word1"/>
          <w:b/>
          <w:bCs/>
          <w:sz w:val="28"/>
          <w:szCs w:val="28"/>
          <w:u w:val="single"/>
        </w:rPr>
        <w:t>7</w:t>
      </w:r>
      <w:r w:rsidR="009945A1" w:rsidRPr="009331EB">
        <w:rPr>
          <w:rStyle w:val="word1"/>
          <w:b/>
          <w:bCs/>
          <w:sz w:val="28"/>
          <w:szCs w:val="28"/>
          <w:u w:val="single"/>
        </w:rPr>
        <w:t>)</w:t>
      </w:r>
    </w:p>
    <w:p w14:paraId="0AEEB430" w14:textId="05179BEB" w:rsidR="00751CD7" w:rsidRDefault="004F2155" w:rsidP="00066887">
      <w:pPr>
        <w:tabs>
          <w:tab w:val="left" w:pos="5055"/>
        </w:tabs>
        <w:rPr>
          <w:rStyle w:val="word1"/>
          <w:sz w:val="24"/>
          <w:szCs w:val="24"/>
          <w:shd w:val="clear" w:color="auto" w:fill="FFFFFF"/>
        </w:rPr>
      </w:pPr>
      <w:r w:rsidRPr="004F2155">
        <w:rPr>
          <w:rStyle w:val="word1"/>
          <w:sz w:val="24"/>
          <w:szCs w:val="24"/>
        </w:rPr>
        <w:t>This stage of the project life cycle includes the implementation of the plans established during the planning process</w:t>
      </w:r>
      <w:r w:rsidR="00637B92">
        <w:rPr>
          <w:rStyle w:val="word1"/>
          <w:sz w:val="24"/>
          <w:szCs w:val="24"/>
        </w:rPr>
        <w:t>.</w:t>
      </w:r>
      <w:r w:rsidR="00066887">
        <w:rPr>
          <w:rStyle w:val="word1"/>
          <w:rFonts w:ascii="Lato" w:hAnsi="Lato"/>
          <w:color w:val="FF0000"/>
          <w:shd w:val="clear" w:color="auto" w:fill="FFFFFF"/>
        </w:rPr>
        <w:t xml:space="preserve"> </w:t>
      </w:r>
      <w:r w:rsidR="00066887" w:rsidRPr="00066887">
        <w:rPr>
          <w:rStyle w:val="word1"/>
          <w:sz w:val="24"/>
          <w:szCs w:val="24"/>
          <w:shd w:val="clear" w:color="auto" w:fill="FFFFFF"/>
        </w:rPr>
        <w:t xml:space="preserve">A sequence of leadership procedures </w:t>
      </w:r>
      <w:r w:rsidR="00066887">
        <w:rPr>
          <w:rStyle w:val="word1"/>
          <w:sz w:val="24"/>
          <w:szCs w:val="24"/>
          <w:shd w:val="clear" w:color="auto" w:fill="FFFFFF"/>
        </w:rPr>
        <w:t>was</w:t>
      </w:r>
      <w:r w:rsidR="00066887" w:rsidRPr="00066887">
        <w:rPr>
          <w:rStyle w:val="word1"/>
          <w:sz w:val="24"/>
          <w:szCs w:val="24"/>
          <w:shd w:val="clear" w:color="auto" w:fill="FFFFFF"/>
        </w:rPr>
        <w:t xml:space="preserve"> conducted to monitor and regulate the output of the project. This involve</w:t>
      </w:r>
      <w:r w:rsidR="00066887">
        <w:rPr>
          <w:rStyle w:val="word1"/>
          <w:sz w:val="24"/>
          <w:szCs w:val="24"/>
          <w:shd w:val="clear" w:color="auto" w:fill="FFFFFF"/>
        </w:rPr>
        <w:t>d</w:t>
      </w:r>
      <w:r w:rsidR="00066887" w:rsidRPr="00066887">
        <w:rPr>
          <w:rStyle w:val="word1"/>
          <w:sz w:val="24"/>
          <w:szCs w:val="24"/>
          <w:shd w:val="clear" w:color="auto" w:fill="FFFFFF"/>
        </w:rPr>
        <w:t xml:space="preserve"> recognising changes, hazards and problems, evaluating deliverable performance and evaluating deliverable generated against approval requirements.</w:t>
      </w:r>
      <w:r w:rsidR="00751CD7">
        <w:rPr>
          <w:rStyle w:val="word1"/>
          <w:sz w:val="24"/>
          <w:szCs w:val="24"/>
          <w:shd w:val="clear" w:color="auto" w:fill="FFFFFF"/>
        </w:rPr>
        <w:t xml:space="preserve"> </w:t>
      </w:r>
      <w:r w:rsidR="00F60AA0">
        <w:rPr>
          <w:rStyle w:val="word1"/>
          <w:sz w:val="24"/>
          <w:szCs w:val="24"/>
          <w:shd w:val="clear" w:color="auto" w:fill="FFFFFF"/>
        </w:rPr>
        <w:t>(Westland, 2006).</w:t>
      </w:r>
    </w:p>
    <w:p w14:paraId="5BF0EC4E" w14:textId="78B969F0" w:rsidR="00066887" w:rsidRDefault="00751CD7" w:rsidP="00066887">
      <w:pPr>
        <w:tabs>
          <w:tab w:val="left" w:pos="5055"/>
        </w:tabs>
        <w:rPr>
          <w:rStyle w:val="word1"/>
          <w:sz w:val="24"/>
          <w:szCs w:val="24"/>
          <w:shd w:val="clear" w:color="auto" w:fill="FFFFFF"/>
        </w:rPr>
      </w:pPr>
      <w:r>
        <w:rPr>
          <w:rStyle w:val="word1"/>
          <w:sz w:val="24"/>
          <w:szCs w:val="24"/>
          <w:shd w:val="clear" w:color="auto" w:fill="FFFFFF"/>
        </w:rPr>
        <w:t>During this phase the following were completed by the project team.</w:t>
      </w:r>
    </w:p>
    <w:p w14:paraId="791B82C0" w14:textId="7B9EF75E" w:rsidR="0067315C" w:rsidRPr="00066887" w:rsidRDefault="00066887" w:rsidP="00714615">
      <w:pPr>
        <w:pStyle w:val="ListParagraph"/>
        <w:numPr>
          <w:ilvl w:val="0"/>
          <w:numId w:val="12"/>
        </w:numPr>
        <w:tabs>
          <w:tab w:val="left" w:pos="5055"/>
        </w:tabs>
        <w:rPr>
          <w:sz w:val="24"/>
          <w:szCs w:val="24"/>
          <w:shd w:val="clear" w:color="auto" w:fill="FFFFFF"/>
        </w:rPr>
      </w:pPr>
      <w:r w:rsidRPr="00066887">
        <w:rPr>
          <w:rStyle w:val="word1"/>
          <w:sz w:val="24"/>
          <w:szCs w:val="24"/>
          <w:shd w:val="clear" w:color="auto" w:fill="FFFFFF"/>
        </w:rPr>
        <w:t>Trial Run prior to the delivery of the worksho</w:t>
      </w:r>
      <w:r>
        <w:rPr>
          <w:rStyle w:val="word1"/>
          <w:sz w:val="24"/>
          <w:szCs w:val="24"/>
          <w:shd w:val="clear" w:color="auto" w:fill="FFFFFF"/>
        </w:rPr>
        <w:t>p</w:t>
      </w:r>
    </w:p>
    <w:p w14:paraId="221DD33F" w14:textId="77777777" w:rsidR="000B43A7" w:rsidRPr="005E1A5E" w:rsidRDefault="000B43A7" w:rsidP="000B43A7">
      <w:pPr>
        <w:pStyle w:val="ListParagraph"/>
        <w:numPr>
          <w:ilvl w:val="0"/>
          <w:numId w:val="10"/>
        </w:numPr>
        <w:rPr>
          <w:rStyle w:val="word1"/>
          <w:sz w:val="28"/>
          <w:szCs w:val="28"/>
        </w:rPr>
      </w:pPr>
      <w:r>
        <w:rPr>
          <w:rStyle w:val="word1"/>
          <w:sz w:val="24"/>
          <w:szCs w:val="24"/>
        </w:rPr>
        <w:t>PESTLE analysis conducted</w:t>
      </w:r>
    </w:p>
    <w:p w14:paraId="6D3DE4B0" w14:textId="77777777" w:rsidR="000B43A7" w:rsidRPr="005E1A5E" w:rsidRDefault="000B43A7" w:rsidP="000B43A7">
      <w:pPr>
        <w:pStyle w:val="ListParagraph"/>
        <w:numPr>
          <w:ilvl w:val="0"/>
          <w:numId w:val="10"/>
        </w:numPr>
        <w:rPr>
          <w:sz w:val="24"/>
          <w:szCs w:val="24"/>
        </w:rPr>
      </w:pPr>
      <w:r w:rsidRPr="005E1A5E">
        <w:rPr>
          <w:sz w:val="24"/>
          <w:szCs w:val="24"/>
        </w:rPr>
        <w:t xml:space="preserve">Work Break down Structure created </w:t>
      </w:r>
    </w:p>
    <w:p w14:paraId="7A7B14BE" w14:textId="0EB9B0EF" w:rsidR="000B43A7" w:rsidRPr="00751CD7" w:rsidRDefault="000B43A7" w:rsidP="000B43A7">
      <w:pPr>
        <w:pStyle w:val="ListParagraph"/>
        <w:numPr>
          <w:ilvl w:val="0"/>
          <w:numId w:val="10"/>
        </w:numPr>
        <w:rPr>
          <w:rStyle w:val="word1"/>
          <w:sz w:val="28"/>
          <w:szCs w:val="28"/>
        </w:rPr>
      </w:pPr>
      <w:r>
        <w:rPr>
          <w:rStyle w:val="word1"/>
          <w:sz w:val="24"/>
          <w:szCs w:val="24"/>
        </w:rPr>
        <w:t xml:space="preserve">Gannt Chart produced </w:t>
      </w:r>
    </w:p>
    <w:p w14:paraId="04C57427" w14:textId="499DB205" w:rsidR="00751CD7" w:rsidRPr="00751CD7" w:rsidRDefault="00751CD7" w:rsidP="000B43A7">
      <w:pPr>
        <w:pStyle w:val="ListParagraph"/>
        <w:numPr>
          <w:ilvl w:val="0"/>
          <w:numId w:val="10"/>
        </w:numPr>
        <w:rPr>
          <w:rStyle w:val="word1"/>
          <w:sz w:val="28"/>
          <w:szCs w:val="28"/>
        </w:rPr>
      </w:pPr>
      <w:r>
        <w:rPr>
          <w:rStyle w:val="word1"/>
          <w:sz w:val="24"/>
          <w:szCs w:val="24"/>
        </w:rPr>
        <w:t xml:space="preserve">Delivery of the workshop </w:t>
      </w:r>
    </w:p>
    <w:p w14:paraId="41C345C1" w14:textId="56290D84" w:rsidR="00751CD7" w:rsidRPr="005E1A5E" w:rsidRDefault="00751CD7" w:rsidP="000B43A7">
      <w:pPr>
        <w:pStyle w:val="ListParagraph"/>
        <w:numPr>
          <w:ilvl w:val="0"/>
          <w:numId w:val="10"/>
        </w:numPr>
        <w:rPr>
          <w:rStyle w:val="word1"/>
          <w:sz w:val="28"/>
          <w:szCs w:val="28"/>
        </w:rPr>
      </w:pPr>
      <w:r>
        <w:rPr>
          <w:rStyle w:val="word1"/>
          <w:sz w:val="24"/>
          <w:szCs w:val="24"/>
        </w:rPr>
        <w:t>Resource packs prepared and given</w:t>
      </w:r>
    </w:p>
    <w:p w14:paraId="5F73D5EF" w14:textId="77777777" w:rsidR="00BF6C68" w:rsidRDefault="00BF6C68" w:rsidP="00066887">
      <w:pPr>
        <w:tabs>
          <w:tab w:val="left" w:pos="5055"/>
        </w:tabs>
        <w:rPr>
          <w:rStyle w:val="word1"/>
          <w:b/>
          <w:bCs/>
          <w:sz w:val="24"/>
          <w:szCs w:val="24"/>
          <w:u w:val="single"/>
          <w:shd w:val="clear" w:color="auto" w:fill="FFFFFF"/>
        </w:rPr>
      </w:pPr>
    </w:p>
    <w:p w14:paraId="28F1E7A6" w14:textId="62AB449B" w:rsidR="00BF6C68" w:rsidRPr="009331EB" w:rsidRDefault="00BF6C68" w:rsidP="00066887">
      <w:pPr>
        <w:tabs>
          <w:tab w:val="left" w:pos="5055"/>
        </w:tabs>
        <w:rPr>
          <w:rStyle w:val="word1"/>
          <w:b/>
          <w:bCs/>
          <w:sz w:val="28"/>
          <w:szCs w:val="28"/>
          <w:u w:val="single"/>
          <w:shd w:val="clear" w:color="auto" w:fill="FFFFFF"/>
        </w:rPr>
      </w:pPr>
      <w:r w:rsidRPr="009331EB">
        <w:rPr>
          <w:rStyle w:val="word1"/>
          <w:b/>
          <w:bCs/>
          <w:sz w:val="28"/>
          <w:szCs w:val="28"/>
          <w:u w:val="single"/>
          <w:shd w:val="clear" w:color="auto" w:fill="FFFFFF"/>
        </w:rPr>
        <w:t>Trial Run</w:t>
      </w:r>
    </w:p>
    <w:p w14:paraId="18804F1C" w14:textId="4EDBB9B8" w:rsidR="00066887" w:rsidRDefault="00066887" w:rsidP="00066887">
      <w:pPr>
        <w:tabs>
          <w:tab w:val="left" w:pos="5055"/>
        </w:tabs>
        <w:rPr>
          <w:rStyle w:val="word1"/>
          <w:sz w:val="24"/>
          <w:szCs w:val="24"/>
          <w:shd w:val="clear" w:color="auto" w:fill="FFFFFF"/>
        </w:rPr>
      </w:pPr>
      <w:r>
        <w:rPr>
          <w:rStyle w:val="word1"/>
          <w:sz w:val="24"/>
          <w:szCs w:val="24"/>
          <w:shd w:val="clear" w:color="auto" w:fill="FFFFFF"/>
        </w:rPr>
        <w:t xml:space="preserve">The Execution Phase of the project life cycle started off with a trial run which was conducted one week prior to the workshop by the project team. The trial was conducted to analyse any risks in terms of technology </w:t>
      </w:r>
      <w:r w:rsidR="00751CD7">
        <w:rPr>
          <w:rStyle w:val="word1"/>
          <w:sz w:val="24"/>
          <w:szCs w:val="24"/>
          <w:shd w:val="clear" w:color="auto" w:fill="FFFFFF"/>
        </w:rPr>
        <w:t xml:space="preserve">or the site. This trial helped the team to run through all the essentials and have a </w:t>
      </w:r>
      <w:r w:rsidR="009331EB">
        <w:rPr>
          <w:rStyle w:val="word1"/>
          <w:sz w:val="24"/>
          <w:szCs w:val="24"/>
          <w:shd w:val="clear" w:color="auto" w:fill="FFFFFF"/>
        </w:rPr>
        <w:t>breakdown</w:t>
      </w:r>
      <w:r w:rsidR="00751CD7">
        <w:rPr>
          <w:rStyle w:val="word1"/>
          <w:sz w:val="24"/>
          <w:szCs w:val="24"/>
          <w:shd w:val="clear" w:color="auto" w:fill="FFFFFF"/>
        </w:rPr>
        <w:t xml:space="preserve"> of what activities will be included on the day of the workshop.  </w:t>
      </w:r>
    </w:p>
    <w:p w14:paraId="27411519" w14:textId="77777777" w:rsidR="00BF6C68" w:rsidRDefault="00BF6C68" w:rsidP="00E369BD">
      <w:pPr>
        <w:shd w:val="clear" w:color="auto" w:fill="FFFFFF"/>
        <w:spacing w:after="0" w:line="240" w:lineRule="auto"/>
        <w:rPr>
          <w:rFonts w:eastAsia="Times New Roman" w:cs="Segoe UI"/>
          <w:b/>
          <w:bCs/>
          <w:sz w:val="24"/>
          <w:szCs w:val="24"/>
          <w:u w:val="single"/>
          <w:lang w:val="en" w:eastAsia="en-GB"/>
        </w:rPr>
      </w:pPr>
    </w:p>
    <w:p w14:paraId="6F2B725F" w14:textId="77777777" w:rsidR="00BF6C68" w:rsidRDefault="00BF6C68" w:rsidP="00E369BD">
      <w:pPr>
        <w:shd w:val="clear" w:color="auto" w:fill="FFFFFF"/>
        <w:spacing w:after="0" w:line="240" w:lineRule="auto"/>
        <w:rPr>
          <w:rFonts w:eastAsia="Times New Roman" w:cs="Segoe UI"/>
          <w:b/>
          <w:bCs/>
          <w:sz w:val="24"/>
          <w:szCs w:val="24"/>
          <w:u w:val="single"/>
          <w:lang w:val="en" w:eastAsia="en-GB"/>
        </w:rPr>
      </w:pPr>
    </w:p>
    <w:p w14:paraId="66DFE762" w14:textId="77777777" w:rsidR="00BF6C68" w:rsidRDefault="00BF6C68" w:rsidP="00E369BD">
      <w:pPr>
        <w:shd w:val="clear" w:color="auto" w:fill="FFFFFF"/>
        <w:spacing w:after="0" w:line="240" w:lineRule="auto"/>
        <w:rPr>
          <w:rFonts w:eastAsia="Times New Roman" w:cs="Segoe UI"/>
          <w:b/>
          <w:bCs/>
          <w:sz w:val="24"/>
          <w:szCs w:val="24"/>
          <w:u w:val="single"/>
          <w:lang w:val="en" w:eastAsia="en-GB"/>
        </w:rPr>
      </w:pPr>
    </w:p>
    <w:p w14:paraId="7AFEF45A" w14:textId="77777777" w:rsidR="00BF6C68" w:rsidRDefault="00BF6C68" w:rsidP="00E369BD">
      <w:pPr>
        <w:shd w:val="clear" w:color="auto" w:fill="FFFFFF"/>
        <w:spacing w:after="0" w:line="240" w:lineRule="auto"/>
        <w:rPr>
          <w:rFonts w:eastAsia="Times New Roman" w:cs="Segoe UI"/>
          <w:b/>
          <w:bCs/>
          <w:sz w:val="24"/>
          <w:szCs w:val="24"/>
          <w:u w:val="single"/>
          <w:lang w:val="en" w:eastAsia="en-GB"/>
        </w:rPr>
      </w:pPr>
    </w:p>
    <w:p w14:paraId="3973F5B8" w14:textId="77777777" w:rsidR="00BF6C68" w:rsidRDefault="00BF6C68" w:rsidP="00E369BD">
      <w:pPr>
        <w:shd w:val="clear" w:color="auto" w:fill="FFFFFF"/>
        <w:spacing w:after="0" w:line="240" w:lineRule="auto"/>
        <w:rPr>
          <w:rFonts w:eastAsia="Times New Roman" w:cs="Segoe UI"/>
          <w:b/>
          <w:bCs/>
          <w:sz w:val="24"/>
          <w:szCs w:val="24"/>
          <w:u w:val="single"/>
          <w:lang w:val="en" w:eastAsia="en-GB"/>
        </w:rPr>
      </w:pPr>
    </w:p>
    <w:p w14:paraId="78D0E684" w14:textId="77777777" w:rsidR="00BF6C68" w:rsidRDefault="00BF6C68" w:rsidP="00E369BD">
      <w:pPr>
        <w:shd w:val="clear" w:color="auto" w:fill="FFFFFF"/>
        <w:spacing w:after="0" w:line="240" w:lineRule="auto"/>
        <w:rPr>
          <w:rFonts w:eastAsia="Times New Roman" w:cs="Segoe UI"/>
          <w:b/>
          <w:bCs/>
          <w:sz w:val="24"/>
          <w:szCs w:val="24"/>
          <w:u w:val="single"/>
          <w:lang w:val="en" w:eastAsia="en-GB"/>
        </w:rPr>
      </w:pPr>
    </w:p>
    <w:p w14:paraId="005C124A" w14:textId="77777777" w:rsidR="00BF6C68" w:rsidRDefault="00BF6C68" w:rsidP="00E369BD">
      <w:pPr>
        <w:shd w:val="clear" w:color="auto" w:fill="FFFFFF"/>
        <w:spacing w:after="0" w:line="240" w:lineRule="auto"/>
        <w:rPr>
          <w:rFonts w:eastAsia="Times New Roman" w:cs="Segoe UI"/>
          <w:b/>
          <w:bCs/>
          <w:sz w:val="24"/>
          <w:szCs w:val="24"/>
          <w:u w:val="single"/>
          <w:lang w:val="en" w:eastAsia="en-GB"/>
        </w:rPr>
      </w:pPr>
    </w:p>
    <w:p w14:paraId="6E0C2318" w14:textId="77777777" w:rsidR="00BF6C68" w:rsidRDefault="00BF6C68" w:rsidP="00E369BD">
      <w:pPr>
        <w:shd w:val="clear" w:color="auto" w:fill="FFFFFF"/>
        <w:spacing w:after="0" w:line="240" w:lineRule="auto"/>
        <w:rPr>
          <w:rFonts w:eastAsia="Times New Roman" w:cs="Segoe UI"/>
          <w:b/>
          <w:bCs/>
          <w:sz w:val="24"/>
          <w:szCs w:val="24"/>
          <w:u w:val="single"/>
          <w:lang w:val="en" w:eastAsia="en-GB"/>
        </w:rPr>
      </w:pPr>
    </w:p>
    <w:p w14:paraId="2EF1C8E8" w14:textId="5E709E4F" w:rsidR="00BF6C68" w:rsidRDefault="00BF6C68" w:rsidP="00E369BD">
      <w:pPr>
        <w:shd w:val="clear" w:color="auto" w:fill="FFFFFF"/>
        <w:spacing w:after="0" w:line="240" w:lineRule="auto"/>
        <w:rPr>
          <w:rFonts w:eastAsia="Times New Roman" w:cs="Segoe UI"/>
          <w:b/>
          <w:bCs/>
          <w:sz w:val="28"/>
          <w:szCs w:val="28"/>
          <w:u w:val="single"/>
          <w:lang w:val="en" w:eastAsia="en-GB"/>
        </w:rPr>
      </w:pPr>
      <w:r w:rsidRPr="009331EB">
        <w:rPr>
          <w:rFonts w:eastAsia="Times New Roman" w:cs="Segoe UI"/>
          <w:b/>
          <w:bCs/>
          <w:sz w:val="28"/>
          <w:szCs w:val="28"/>
          <w:u w:val="single"/>
          <w:lang w:val="en" w:eastAsia="en-GB"/>
        </w:rPr>
        <w:t>PESTLE Analysis</w:t>
      </w:r>
    </w:p>
    <w:p w14:paraId="21762E11" w14:textId="77777777" w:rsidR="009331EB" w:rsidRPr="009331EB" w:rsidRDefault="009331EB" w:rsidP="00E369BD">
      <w:pPr>
        <w:shd w:val="clear" w:color="auto" w:fill="FFFFFF"/>
        <w:spacing w:after="0" w:line="240" w:lineRule="auto"/>
        <w:rPr>
          <w:rFonts w:eastAsia="Times New Roman" w:cs="Segoe UI"/>
          <w:b/>
          <w:bCs/>
          <w:sz w:val="28"/>
          <w:szCs w:val="28"/>
          <w:u w:val="single"/>
          <w:lang w:val="en" w:eastAsia="en-GB"/>
        </w:rPr>
      </w:pPr>
    </w:p>
    <w:p w14:paraId="19C1BFC2" w14:textId="358E4B76" w:rsidR="00E369BD" w:rsidRDefault="00E369BD" w:rsidP="00E369BD">
      <w:pPr>
        <w:shd w:val="clear" w:color="auto" w:fill="FFFFFF"/>
        <w:spacing w:after="0" w:line="240" w:lineRule="auto"/>
        <w:rPr>
          <w:rFonts w:eastAsia="Times New Roman" w:cs="Segoe UI"/>
          <w:sz w:val="24"/>
          <w:szCs w:val="24"/>
          <w:lang w:val="en" w:eastAsia="en-GB"/>
        </w:rPr>
      </w:pPr>
      <w:r w:rsidRPr="00923721">
        <w:rPr>
          <w:rFonts w:eastAsia="Times New Roman" w:cs="Segoe UI"/>
          <w:sz w:val="24"/>
          <w:szCs w:val="24"/>
          <w:lang w:val="en" w:eastAsia="en-GB"/>
        </w:rPr>
        <w:t xml:space="preserve">PESTLE assists in looking at the broader environment and its challenges as well as anticipating risks and taking action before any major problems arise. </w:t>
      </w:r>
    </w:p>
    <w:p w14:paraId="7175E208" w14:textId="20B9186F" w:rsidR="00E369BD" w:rsidRDefault="00E369BD" w:rsidP="00E369BD">
      <w:pPr>
        <w:shd w:val="clear" w:color="auto" w:fill="FFFFFF"/>
        <w:spacing w:after="0" w:line="240" w:lineRule="auto"/>
        <w:rPr>
          <w:rFonts w:eastAsia="Times New Roman" w:cs="Segoe UI"/>
          <w:sz w:val="24"/>
          <w:szCs w:val="24"/>
          <w:lang w:val="en" w:eastAsia="en-GB"/>
        </w:rPr>
      </w:pPr>
      <w:r>
        <w:rPr>
          <w:rFonts w:eastAsia="Times New Roman" w:cs="Segoe UI"/>
          <w:sz w:val="24"/>
          <w:szCs w:val="24"/>
          <w:lang w:val="en" w:eastAsia="en-GB"/>
        </w:rPr>
        <w:t>PESTLE stands for:</w:t>
      </w:r>
    </w:p>
    <w:p w14:paraId="09A0ED96" w14:textId="38E62DC0" w:rsidR="00E369BD" w:rsidRPr="00E369BD" w:rsidRDefault="00E369BD" w:rsidP="00E369BD">
      <w:pPr>
        <w:pStyle w:val="ListParagraph"/>
        <w:numPr>
          <w:ilvl w:val="0"/>
          <w:numId w:val="15"/>
        </w:numPr>
        <w:shd w:val="clear" w:color="auto" w:fill="FFFFFF"/>
        <w:spacing w:after="0" w:line="240" w:lineRule="auto"/>
        <w:rPr>
          <w:rFonts w:eastAsia="Times New Roman" w:cs="Segoe UI"/>
          <w:sz w:val="24"/>
          <w:szCs w:val="24"/>
          <w:lang w:val="en" w:eastAsia="en-GB"/>
        </w:rPr>
      </w:pPr>
      <w:r w:rsidRPr="00E369BD">
        <w:rPr>
          <w:rFonts w:eastAsia="Times New Roman" w:cs="Segoe UI"/>
          <w:sz w:val="24"/>
          <w:szCs w:val="24"/>
          <w:lang w:val="en" w:eastAsia="en-GB"/>
        </w:rPr>
        <w:t>Political</w:t>
      </w:r>
    </w:p>
    <w:p w14:paraId="7D11C89C" w14:textId="77777777" w:rsidR="00E369BD" w:rsidRPr="00E369BD" w:rsidRDefault="00E369BD" w:rsidP="00E369BD">
      <w:pPr>
        <w:pStyle w:val="ListParagraph"/>
        <w:numPr>
          <w:ilvl w:val="0"/>
          <w:numId w:val="15"/>
        </w:numPr>
        <w:shd w:val="clear" w:color="auto" w:fill="FFFFFF"/>
        <w:spacing w:after="0" w:line="240" w:lineRule="auto"/>
        <w:rPr>
          <w:rFonts w:eastAsia="Times New Roman" w:cs="Segoe UI"/>
          <w:sz w:val="24"/>
          <w:szCs w:val="24"/>
          <w:lang w:val="en" w:eastAsia="en-GB"/>
        </w:rPr>
      </w:pPr>
      <w:r w:rsidRPr="00E369BD">
        <w:rPr>
          <w:rFonts w:eastAsia="Times New Roman" w:cs="Segoe UI"/>
          <w:sz w:val="24"/>
          <w:szCs w:val="24"/>
          <w:lang w:val="en" w:eastAsia="en-GB"/>
        </w:rPr>
        <w:t>Economical</w:t>
      </w:r>
    </w:p>
    <w:p w14:paraId="5236788F" w14:textId="77777777" w:rsidR="00E369BD" w:rsidRPr="00E369BD" w:rsidRDefault="00E369BD" w:rsidP="00E369BD">
      <w:pPr>
        <w:pStyle w:val="ListParagraph"/>
        <w:numPr>
          <w:ilvl w:val="0"/>
          <w:numId w:val="15"/>
        </w:numPr>
        <w:shd w:val="clear" w:color="auto" w:fill="FFFFFF"/>
        <w:spacing w:after="0" w:line="240" w:lineRule="auto"/>
        <w:rPr>
          <w:rFonts w:eastAsia="Times New Roman" w:cs="Segoe UI"/>
          <w:sz w:val="24"/>
          <w:szCs w:val="24"/>
          <w:lang w:val="en" w:eastAsia="en-GB"/>
        </w:rPr>
      </w:pPr>
      <w:r w:rsidRPr="00E369BD">
        <w:rPr>
          <w:rFonts w:eastAsia="Times New Roman" w:cs="Segoe UI"/>
          <w:sz w:val="24"/>
          <w:szCs w:val="24"/>
          <w:lang w:val="en" w:eastAsia="en-GB"/>
        </w:rPr>
        <w:t>Social</w:t>
      </w:r>
    </w:p>
    <w:p w14:paraId="5B7CA329" w14:textId="77777777" w:rsidR="00E369BD" w:rsidRPr="00E369BD" w:rsidRDefault="00E369BD" w:rsidP="00E369BD">
      <w:pPr>
        <w:pStyle w:val="ListParagraph"/>
        <w:numPr>
          <w:ilvl w:val="0"/>
          <w:numId w:val="15"/>
        </w:numPr>
        <w:shd w:val="clear" w:color="auto" w:fill="FFFFFF"/>
        <w:spacing w:after="0" w:line="240" w:lineRule="auto"/>
        <w:rPr>
          <w:rFonts w:eastAsia="Times New Roman" w:cs="Segoe UI"/>
          <w:sz w:val="24"/>
          <w:szCs w:val="24"/>
          <w:lang w:val="en" w:eastAsia="en-GB"/>
        </w:rPr>
      </w:pPr>
      <w:r w:rsidRPr="00E369BD">
        <w:rPr>
          <w:rFonts w:eastAsia="Times New Roman" w:cs="Segoe UI"/>
          <w:sz w:val="24"/>
          <w:szCs w:val="24"/>
          <w:lang w:val="en" w:eastAsia="en-GB"/>
        </w:rPr>
        <w:t>Technological</w:t>
      </w:r>
    </w:p>
    <w:p w14:paraId="4C23AC5E" w14:textId="77777777" w:rsidR="00E369BD" w:rsidRPr="00E369BD" w:rsidRDefault="00E369BD" w:rsidP="00E369BD">
      <w:pPr>
        <w:pStyle w:val="ListParagraph"/>
        <w:numPr>
          <w:ilvl w:val="0"/>
          <w:numId w:val="15"/>
        </w:numPr>
        <w:shd w:val="clear" w:color="auto" w:fill="FFFFFF"/>
        <w:spacing w:after="0" w:line="240" w:lineRule="auto"/>
        <w:rPr>
          <w:rFonts w:eastAsia="Times New Roman" w:cs="Segoe UI"/>
          <w:sz w:val="24"/>
          <w:szCs w:val="24"/>
          <w:lang w:val="en" w:eastAsia="en-GB"/>
        </w:rPr>
      </w:pPr>
      <w:r w:rsidRPr="00E369BD">
        <w:rPr>
          <w:rFonts w:eastAsia="Times New Roman" w:cs="Segoe UI"/>
          <w:sz w:val="24"/>
          <w:szCs w:val="24"/>
          <w:lang w:val="en" w:eastAsia="en-GB"/>
        </w:rPr>
        <w:t>Legal</w:t>
      </w:r>
    </w:p>
    <w:p w14:paraId="4B2B5CD8" w14:textId="7279F7C8" w:rsidR="00E369BD" w:rsidRPr="00E369BD" w:rsidRDefault="00E369BD" w:rsidP="00E369BD">
      <w:pPr>
        <w:pStyle w:val="ListParagraph"/>
        <w:numPr>
          <w:ilvl w:val="0"/>
          <w:numId w:val="15"/>
        </w:numPr>
        <w:shd w:val="clear" w:color="auto" w:fill="FFFFFF"/>
        <w:spacing w:after="0" w:line="240" w:lineRule="auto"/>
        <w:rPr>
          <w:rFonts w:eastAsia="Times New Roman" w:cs="Segoe UI"/>
          <w:sz w:val="24"/>
          <w:szCs w:val="24"/>
          <w:lang w:val="en" w:eastAsia="en-GB"/>
        </w:rPr>
      </w:pPr>
      <w:r w:rsidRPr="00E369BD">
        <w:rPr>
          <w:rFonts w:eastAsia="Times New Roman" w:cs="Segoe UI"/>
          <w:sz w:val="24"/>
          <w:szCs w:val="24"/>
          <w:lang w:val="en" w:eastAsia="en-GB"/>
        </w:rPr>
        <w:t>Environmental</w:t>
      </w:r>
    </w:p>
    <w:p w14:paraId="14348CD5" w14:textId="77777777" w:rsidR="00E369BD" w:rsidRDefault="00E369BD" w:rsidP="00E369BD">
      <w:pPr>
        <w:shd w:val="clear" w:color="auto" w:fill="FFFFFF"/>
        <w:spacing w:after="100" w:afterAutospacing="1" w:line="240" w:lineRule="auto"/>
        <w:rPr>
          <w:rFonts w:eastAsia="Times New Roman" w:cs="Segoe UI"/>
          <w:sz w:val="24"/>
          <w:szCs w:val="24"/>
          <w:lang w:val="en" w:eastAsia="en-GB"/>
        </w:rPr>
      </w:pPr>
      <w:r w:rsidRPr="00923721">
        <w:rPr>
          <w:rFonts w:eastAsia="Times New Roman" w:cs="Segoe UI"/>
          <w:sz w:val="24"/>
          <w:szCs w:val="24"/>
          <w:lang w:val="en" w:eastAsia="en-GB"/>
        </w:rPr>
        <w:t>(</w:t>
      </w:r>
      <w:proofErr w:type="spellStart"/>
      <w:r w:rsidRPr="00923721">
        <w:rPr>
          <w:rFonts w:eastAsia="Times New Roman" w:cs="Segoe UI"/>
          <w:sz w:val="24"/>
          <w:szCs w:val="24"/>
          <w:lang w:val="en" w:eastAsia="en-GB"/>
        </w:rPr>
        <w:t>Marmol</w:t>
      </w:r>
      <w:proofErr w:type="spellEnd"/>
      <w:r w:rsidRPr="00923721">
        <w:rPr>
          <w:rFonts w:eastAsia="Times New Roman" w:cs="Segoe UI"/>
          <w:sz w:val="24"/>
          <w:szCs w:val="24"/>
          <w:lang w:val="en" w:eastAsia="en-GB"/>
        </w:rPr>
        <w:t>, 2015) &amp; (Aguilar, 1967).</w:t>
      </w:r>
      <w:r>
        <w:rPr>
          <w:rFonts w:eastAsia="Times New Roman" w:cs="Segoe UI"/>
          <w:sz w:val="24"/>
          <w:szCs w:val="24"/>
          <w:lang w:val="en" w:eastAsia="en-GB"/>
        </w:rPr>
        <w:t xml:space="preserve"> </w:t>
      </w:r>
    </w:p>
    <w:p w14:paraId="6198AAD4" w14:textId="7CD8268A" w:rsidR="00E369BD" w:rsidRDefault="00E369BD" w:rsidP="00E369BD">
      <w:pPr>
        <w:shd w:val="clear" w:color="auto" w:fill="FFFFFF"/>
        <w:spacing w:after="100" w:afterAutospacing="1" w:line="240" w:lineRule="auto"/>
        <w:rPr>
          <w:rFonts w:eastAsia="Times New Roman" w:cs="Segoe UI"/>
          <w:sz w:val="24"/>
          <w:szCs w:val="24"/>
          <w:lang w:val="en" w:eastAsia="en-GB"/>
        </w:rPr>
      </w:pPr>
      <w:r>
        <w:rPr>
          <w:rStyle w:val="word1"/>
          <w:sz w:val="24"/>
          <w:szCs w:val="24"/>
          <w:shd w:val="clear" w:color="auto" w:fill="FFFFFF"/>
        </w:rPr>
        <w:t xml:space="preserve">By analysing the project using PESTLE </w:t>
      </w:r>
      <w:r w:rsidRPr="00923721">
        <w:rPr>
          <w:rFonts w:eastAsia="Times New Roman" w:cs="Segoe UI"/>
          <w:sz w:val="24"/>
          <w:szCs w:val="24"/>
          <w:lang w:val="en" w:eastAsia="en-GB"/>
        </w:rPr>
        <w:t xml:space="preserve">the most important factors for </w:t>
      </w:r>
      <w:r>
        <w:rPr>
          <w:rFonts w:eastAsia="Times New Roman" w:cs="Segoe UI"/>
          <w:sz w:val="24"/>
          <w:szCs w:val="24"/>
          <w:lang w:val="en" w:eastAsia="en-GB"/>
        </w:rPr>
        <w:t>the project were Social: Workshop will consist of people from different backgrounds due to which their opinions might vary. Time of the workshop should be regarded as the participants involved are working and would not be able to attend if it is not convenient.</w:t>
      </w:r>
    </w:p>
    <w:p w14:paraId="45F18656" w14:textId="40DE9F71" w:rsidR="00E369BD" w:rsidRDefault="00E369BD" w:rsidP="00E369BD">
      <w:pPr>
        <w:shd w:val="clear" w:color="auto" w:fill="FFFFFF"/>
        <w:spacing w:after="100" w:afterAutospacing="1" w:line="240" w:lineRule="auto"/>
        <w:rPr>
          <w:rFonts w:eastAsia="Times New Roman" w:cs="Segoe UI"/>
          <w:sz w:val="24"/>
          <w:szCs w:val="24"/>
          <w:lang w:val="en" w:eastAsia="en-GB"/>
        </w:rPr>
      </w:pPr>
      <w:r>
        <w:rPr>
          <w:rFonts w:eastAsia="Times New Roman" w:cs="Segoe UI"/>
          <w:sz w:val="24"/>
          <w:szCs w:val="24"/>
          <w:lang w:val="en" w:eastAsia="en-GB"/>
        </w:rPr>
        <w:t>Technological:</w:t>
      </w:r>
      <w:r w:rsidR="00301B32">
        <w:rPr>
          <w:rFonts w:eastAsia="Times New Roman" w:cs="Segoe UI"/>
          <w:sz w:val="24"/>
          <w:szCs w:val="24"/>
          <w:lang w:val="en" w:eastAsia="en-GB"/>
        </w:rPr>
        <w:t xml:space="preserve"> Power point </w:t>
      </w:r>
      <w:r w:rsidR="005B2451">
        <w:rPr>
          <w:rFonts w:eastAsia="Times New Roman" w:cs="Segoe UI"/>
          <w:sz w:val="24"/>
          <w:szCs w:val="24"/>
          <w:lang w:val="en" w:eastAsia="en-GB"/>
        </w:rPr>
        <w:t xml:space="preserve">will be used to showcase the presentation as well as USB, Projector and Laptop. To mitigate the risks of digital copies hard copy backups will be available if needed.  </w:t>
      </w:r>
    </w:p>
    <w:p w14:paraId="16A4C7A1" w14:textId="4980DAF5" w:rsidR="005B2451" w:rsidRPr="00923721" w:rsidRDefault="00E369BD" w:rsidP="005B2451">
      <w:pPr>
        <w:shd w:val="clear" w:color="auto" w:fill="FFFFFF"/>
        <w:spacing w:after="100" w:afterAutospacing="1" w:line="240" w:lineRule="auto"/>
        <w:rPr>
          <w:rFonts w:eastAsia="Times New Roman" w:cs="Segoe UI"/>
          <w:sz w:val="24"/>
          <w:szCs w:val="24"/>
          <w:lang w:val="en" w:eastAsia="en-GB"/>
        </w:rPr>
      </w:pPr>
      <w:r>
        <w:rPr>
          <w:rFonts w:eastAsia="Times New Roman" w:cs="Segoe UI"/>
          <w:sz w:val="24"/>
          <w:szCs w:val="24"/>
          <w:lang w:val="en" w:eastAsia="en-GB"/>
        </w:rPr>
        <w:t>Legal:</w:t>
      </w:r>
      <w:r w:rsidR="005B2451">
        <w:rPr>
          <w:rFonts w:eastAsia="Times New Roman" w:cs="Segoe UI"/>
          <w:sz w:val="24"/>
          <w:szCs w:val="24"/>
          <w:lang w:val="en" w:eastAsia="en-GB"/>
        </w:rPr>
        <w:t xml:space="preserve"> As there are participants from different </w:t>
      </w:r>
      <w:proofErr w:type="spellStart"/>
      <w:r w:rsidR="005B2451">
        <w:rPr>
          <w:rFonts w:eastAsia="Times New Roman" w:cs="Segoe UI"/>
          <w:sz w:val="24"/>
          <w:szCs w:val="24"/>
          <w:lang w:val="en" w:eastAsia="en-GB"/>
        </w:rPr>
        <w:t>organisations</w:t>
      </w:r>
      <w:proofErr w:type="spellEnd"/>
      <w:r w:rsidR="005B2451">
        <w:rPr>
          <w:rFonts w:eastAsia="Times New Roman" w:cs="Segoe UI"/>
          <w:sz w:val="24"/>
          <w:szCs w:val="24"/>
          <w:lang w:val="en" w:eastAsia="en-GB"/>
        </w:rPr>
        <w:t xml:space="preserve"> the information they share might be sensitive as well as the information given to them under the GDPR Law which is a </w:t>
      </w:r>
      <w:r w:rsidR="005B2451" w:rsidRPr="00923721">
        <w:rPr>
          <w:rFonts w:eastAsia="Times New Roman" w:cs="Segoe UI"/>
          <w:sz w:val="24"/>
          <w:szCs w:val="24"/>
          <w:lang w:val="en" w:eastAsia="en-GB"/>
        </w:rPr>
        <w:t>legislation</w:t>
      </w:r>
      <w:r w:rsidR="005B2451">
        <w:rPr>
          <w:rFonts w:eastAsia="Times New Roman" w:cs="Segoe UI"/>
          <w:sz w:val="24"/>
          <w:szCs w:val="24"/>
          <w:lang w:val="en" w:eastAsia="en-GB"/>
        </w:rPr>
        <w:t xml:space="preserve"> that</w:t>
      </w:r>
      <w:r w:rsidR="005B2451" w:rsidRPr="00923721">
        <w:rPr>
          <w:rFonts w:eastAsia="Times New Roman" w:cs="Segoe UI"/>
          <w:sz w:val="24"/>
          <w:szCs w:val="24"/>
          <w:lang w:val="en" w:eastAsia="en-GB"/>
        </w:rPr>
        <w:t xml:space="preserve"> updates and unifies data privacy laws across EU. (GOV.UK, 2018).</w:t>
      </w:r>
    </w:p>
    <w:p w14:paraId="2B7ECBBD" w14:textId="2AED738C" w:rsidR="00E369BD" w:rsidRPr="009331EB" w:rsidRDefault="00BF6C68" w:rsidP="00E369BD">
      <w:pPr>
        <w:shd w:val="clear" w:color="auto" w:fill="FFFFFF"/>
        <w:spacing w:after="100" w:afterAutospacing="1" w:line="240" w:lineRule="auto"/>
        <w:rPr>
          <w:rFonts w:eastAsia="Times New Roman" w:cs="Segoe UI"/>
          <w:b/>
          <w:bCs/>
          <w:sz w:val="28"/>
          <w:szCs w:val="28"/>
          <w:u w:val="single"/>
          <w:lang w:val="en" w:eastAsia="en-GB"/>
        </w:rPr>
      </w:pPr>
      <w:r w:rsidRPr="009331EB">
        <w:rPr>
          <w:rFonts w:eastAsia="Times New Roman" w:cs="Segoe UI"/>
          <w:b/>
          <w:bCs/>
          <w:sz w:val="28"/>
          <w:szCs w:val="28"/>
          <w:u w:val="single"/>
          <w:lang w:val="en" w:eastAsia="en-GB"/>
        </w:rPr>
        <w:t>Work Break Down Structure</w:t>
      </w:r>
    </w:p>
    <w:p w14:paraId="26F9BDEA" w14:textId="0F6748CF" w:rsidR="000D6CB3" w:rsidRDefault="00ED62BC" w:rsidP="000D6CB3">
      <w:pPr>
        <w:shd w:val="clear" w:color="auto" w:fill="FFFFFF"/>
        <w:spacing w:after="100" w:afterAutospacing="1" w:line="240" w:lineRule="auto"/>
        <w:rPr>
          <w:rFonts w:eastAsia="Times New Roman" w:cs="Segoe UI"/>
          <w:sz w:val="24"/>
          <w:szCs w:val="24"/>
          <w:lang w:val="en" w:eastAsia="en-GB"/>
        </w:rPr>
      </w:pPr>
      <w:r w:rsidRPr="00A03486">
        <w:rPr>
          <w:rStyle w:val="word"/>
          <w:color w:val="000000"/>
          <w:sz w:val="24"/>
          <w:szCs w:val="24"/>
          <w:shd w:val="clear" w:color="auto" w:fill="FFFFFF"/>
        </w:rPr>
        <w:t xml:space="preserve">A Work Breakdown </w:t>
      </w:r>
      <w:r w:rsidR="000D6CB3" w:rsidRPr="00A03486">
        <w:rPr>
          <w:rStyle w:val="word"/>
          <w:color w:val="000000"/>
          <w:sz w:val="24"/>
          <w:szCs w:val="24"/>
          <w:shd w:val="clear" w:color="auto" w:fill="FFFFFF"/>
        </w:rPr>
        <w:t>Structure</w:t>
      </w:r>
      <w:r w:rsidRPr="00A03486">
        <w:rPr>
          <w:rStyle w:val="word"/>
          <w:color w:val="000000"/>
          <w:sz w:val="24"/>
          <w:szCs w:val="24"/>
          <w:shd w:val="clear" w:color="auto" w:fill="FFFFFF"/>
        </w:rPr>
        <w:t xml:space="preserve"> is described as the task decomposition </w:t>
      </w:r>
      <w:r w:rsidR="000D6CB3" w:rsidRPr="00A03486">
        <w:rPr>
          <w:rStyle w:val="word"/>
          <w:color w:val="000000"/>
          <w:sz w:val="24"/>
          <w:szCs w:val="24"/>
          <w:shd w:val="clear" w:color="auto" w:fill="FFFFFF"/>
        </w:rPr>
        <w:t xml:space="preserve">that is broken down into subtasks. The framework allowed </w:t>
      </w:r>
      <w:r w:rsidR="005C5EEE">
        <w:rPr>
          <w:rStyle w:val="word"/>
          <w:color w:val="000000"/>
          <w:sz w:val="24"/>
          <w:szCs w:val="24"/>
          <w:shd w:val="clear" w:color="auto" w:fill="FFFFFF"/>
        </w:rPr>
        <w:t xml:space="preserve">the project team </w:t>
      </w:r>
      <w:r w:rsidR="000D6CB3" w:rsidRPr="00A03486">
        <w:rPr>
          <w:rStyle w:val="word"/>
          <w:color w:val="000000"/>
          <w:sz w:val="24"/>
          <w:szCs w:val="24"/>
          <w:shd w:val="clear" w:color="auto" w:fill="FFFFFF"/>
        </w:rPr>
        <w:t xml:space="preserve">to have a top-down glance at the project and split all the activities into subtasks. The tool helped to comprehend the scope of the project which is broken down into manageable parts. </w:t>
      </w:r>
      <w:r w:rsidR="000D6CB3" w:rsidRPr="00A03486">
        <w:rPr>
          <w:rFonts w:eastAsia="Times New Roman" w:cs="Segoe UI"/>
          <w:sz w:val="24"/>
          <w:szCs w:val="24"/>
          <w:lang w:val="en" w:eastAsia="en-GB"/>
        </w:rPr>
        <w:t>(Gregory, 2008).</w:t>
      </w:r>
    </w:p>
    <w:p w14:paraId="0860EBB1" w14:textId="4DD21532" w:rsidR="00FA6348" w:rsidRDefault="00FA6348" w:rsidP="000D6CB3">
      <w:pPr>
        <w:shd w:val="clear" w:color="auto" w:fill="FFFFFF"/>
        <w:spacing w:after="100" w:afterAutospacing="1" w:line="240" w:lineRule="auto"/>
        <w:rPr>
          <w:rFonts w:eastAsia="Times New Roman" w:cs="Segoe UI"/>
          <w:sz w:val="24"/>
          <w:szCs w:val="24"/>
          <w:lang w:val="en" w:eastAsia="en-GB"/>
        </w:rPr>
      </w:pPr>
      <w:r>
        <w:rPr>
          <w:rFonts w:eastAsia="Times New Roman" w:cs="Segoe UI"/>
          <w:sz w:val="24"/>
          <w:szCs w:val="24"/>
          <w:lang w:val="en" w:eastAsia="en-GB"/>
        </w:rPr>
        <w:t xml:space="preserve">There were five main activities </w:t>
      </w:r>
      <w:r w:rsidR="00744B58">
        <w:rPr>
          <w:rFonts w:eastAsia="Times New Roman" w:cs="Segoe UI"/>
          <w:sz w:val="24"/>
          <w:szCs w:val="24"/>
          <w:lang w:val="en" w:eastAsia="en-GB"/>
        </w:rPr>
        <w:t>from which there were subtasks to be completed as shown below. As activity number 3 states Business Plan to achieve a successful delivery of the workshop a presentation had to be showcased with information and data. This activity was then divided into little subtasks which helped the project team to stay focused and distribute the work equally amongst the team as stated in 3.2</w:t>
      </w:r>
      <w:r w:rsidR="002D4C78">
        <w:rPr>
          <w:rFonts w:eastAsia="Times New Roman" w:cs="Segoe UI"/>
          <w:sz w:val="24"/>
          <w:szCs w:val="24"/>
          <w:lang w:val="en" w:eastAsia="en-GB"/>
        </w:rPr>
        <w:t xml:space="preserve">. At the end when each team member had completed their work it was all compiled together into a presentation which summarised everything what was important and need to be covered and outlined the key facts as stated in 3.3 and 3.4.  </w:t>
      </w:r>
    </w:p>
    <w:p w14:paraId="0F8402E6" w14:textId="566FDBF7" w:rsidR="009331EB" w:rsidRDefault="009331EB" w:rsidP="000D6CB3">
      <w:pPr>
        <w:shd w:val="clear" w:color="auto" w:fill="FFFFFF"/>
        <w:spacing w:after="100" w:afterAutospacing="1" w:line="240" w:lineRule="auto"/>
        <w:rPr>
          <w:rFonts w:eastAsia="Times New Roman" w:cs="Segoe UI"/>
          <w:sz w:val="24"/>
          <w:szCs w:val="24"/>
          <w:lang w:val="en" w:eastAsia="en-GB"/>
        </w:rPr>
      </w:pPr>
    </w:p>
    <w:p w14:paraId="1C56653B" w14:textId="39763B63" w:rsidR="009331EB" w:rsidRDefault="009331EB" w:rsidP="000D6CB3">
      <w:pPr>
        <w:shd w:val="clear" w:color="auto" w:fill="FFFFFF"/>
        <w:spacing w:after="100" w:afterAutospacing="1" w:line="240" w:lineRule="auto"/>
        <w:rPr>
          <w:rFonts w:eastAsia="Times New Roman" w:cs="Segoe UI"/>
          <w:sz w:val="24"/>
          <w:szCs w:val="24"/>
          <w:lang w:val="en" w:eastAsia="en-GB"/>
        </w:rPr>
      </w:pPr>
    </w:p>
    <w:p w14:paraId="0A3F3DBC" w14:textId="77777777" w:rsidR="009331EB" w:rsidRPr="00A03486" w:rsidRDefault="009331EB" w:rsidP="000D6CB3">
      <w:pPr>
        <w:shd w:val="clear" w:color="auto" w:fill="FFFFFF"/>
        <w:spacing w:after="100" w:afterAutospacing="1" w:line="240" w:lineRule="auto"/>
        <w:rPr>
          <w:rFonts w:eastAsia="Times New Roman" w:cs="Segoe UI"/>
          <w:sz w:val="24"/>
          <w:szCs w:val="24"/>
          <w:lang w:val="en" w:eastAsia="en-GB"/>
        </w:rPr>
      </w:pPr>
    </w:p>
    <w:p w14:paraId="74DF28D9" w14:textId="77777777" w:rsidR="00081E00" w:rsidRPr="009331EB" w:rsidRDefault="00224BDB" w:rsidP="00081E00">
      <w:pPr>
        <w:shd w:val="clear" w:color="auto" w:fill="FFFFFF"/>
        <w:spacing w:after="100" w:afterAutospacing="1" w:line="240" w:lineRule="auto"/>
        <w:rPr>
          <w:rFonts w:eastAsia="Times New Roman" w:cs="Segoe UI"/>
          <w:sz w:val="28"/>
          <w:szCs w:val="28"/>
          <w:lang w:val="en" w:eastAsia="en-GB"/>
        </w:rPr>
      </w:pPr>
      <w:r>
        <w:rPr>
          <w:noProof/>
        </w:rPr>
        <w:drawing>
          <wp:anchor distT="0" distB="0" distL="114300" distR="114300" simplePos="0" relativeHeight="251675648" behindDoc="0" locked="0" layoutInCell="1" allowOverlap="1" wp14:anchorId="19C19494" wp14:editId="23102285">
            <wp:simplePos x="0" y="0"/>
            <wp:positionH relativeFrom="column">
              <wp:posOffset>-569595</wp:posOffset>
            </wp:positionH>
            <wp:positionV relativeFrom="paragraph">
              <wp:posOffset>0</wp:posOffset>
            </wp:positionV>
            <wp:extent cx="6753225" cy="3510915"/>
            <wp:effectExtent l="0" t="0" r="952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4957" t="17143" r="15244" b="14285"/>
                    <a:stretch/>
                  </pic:blipFill>
                  <pic:spPr bwMode="auto">
                    <a:xfrm>
                      <a:off x="0" y="0"/>
                      <a:ext cx="6753225" cy="35109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1F2B138" w14:textId="77777777" w:rsidR="00081E00" w:rsidRPr="009331EB" w:rsidRDefault="00A03486" w:rsidP="00081E00">
      <w:pPr>
        <w:shd w:val="clear" w:color="auto" w:fill="FFFFFF"/>
        <w:spacing w:after="0" w:line="240" w:lineRule="auto"/>
        <w:rPr>
          <w:rFonts w:eastAsia="Times New Roman" w:cs="Segoe UI"/>
          <w:sz w:val="28"/>
          <w:szCs w:val="28"/>
          <w:lang w:val="en" w:eastAsia="en-GB"/>
        </w:rPr>
      </w:pPr>
      <w:r w:rsidRPr="009331EB">
        <w:rPr>
          <w:b/>
          <w:bCs/>
          <w:sz w:val="28"/>
          <w:szCs w:val="28"/>
          <w:u w:val="single"/>
        </w:rPr>
        <w:t>Gannt Chart</w:t>
      </w:r>
    </w:p>
    <w:p w14:paraId="04A4C300" w14:textId="0F28C274" w:rsidR="0067315C" w:rsidRPr="00081E00" w:rsidRDefault="005C5EEE" w:rsidP="00081E00">
      <w:pPr>
        <w:shd w:val="clear" w:color="auto" w:fill="FFFFFF"/>
        <w:spacing w:after="100" w:afterAutospacing="1" w:line="240" w:lineRule="auto"/>
        <w:rPr>
          <w:rFonts w:eastAsia="Times New Roman" w:cs="Segoe UI"/>
          <w:sz w:val="24"/>
          <w:szCs w:val="24"/>
          <w:lang w:val="en" w:eastAsia="en-GB"/>
        </w:rPr>
      </w:pPr>
      <w:r>
        <w:rPr>
          <w:noProof/>
        </w:rPr>
        <w:drawing>
          <wp:anchor distT="0" distB="0" distL="114300" distR="114300" simplePos="0" relativeHeight="251676672" behindDoc="0" locked="0" layoutInCell="1" allowOverlap="1" wp14:anchorId="24E1BF14" wp14:editId="468CAEA1">
            <wp:simplePos x="0" y="0"/>
            <wp:positionH relativeFrom="column">
              <wp:posOffset>-854075</wp:posOffset>
            </wp:positionH>
            <wp:positionV relativeFrom="paragraph">
              <wp:posOffset>613925</wp:posOffset>
            </wp:positionV>
            <wp:extent cx="7444105" cy="3338195"/>
            <wp:effectExtent l="0" t="0" r="444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5141" t="36941" r="9672" b="12998"/>
                    <a:stretch/>
                  </pic:blipFill>
                  <pic:spPr bwMode="auto">
                    <a:xfrm>
                      <a:off x="0" y="0"/>
                      <a:ext cx="7444105" cy="33381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Style w:val="word"/>
          <w:rFonts w:ascii="Lato" w:hAnsi="Lato"/>
          <w:color w:val="000000"/>
          <w:shd w:val="clear" w:color="auto" w:fill="FFFFFF"/>
        </w:rPr>
        <w:t xml:space="preserve">A Gantt Chart is a versatile tool that is displayed in a graph structure. </w:t>
      </w:r>
      <w:r w:rsidR="00081E00">
        <w:rPr>
          <w:rFonts w:eastAsia="Times New Roman" w:cs="Segoe UI"/>
          <w:sz w:val="24"/>
          <w:szCs w:val="24"/>
          <w:lang w:val="en" w:eastAsia="en-GB"/>
        </w:rPr>
        <w:t>It</w:t>
      </w:r>
      <w:r w:rsidR="00081E00" w:rsidRPr="00923721">
        <w:rPr>
          <w:rFonts w:eastAsia="Times New Roman" w:cs="Segoe UI"/>
          <w:sz w:val="24"/>
          <w:szCs w:val="24"/>
          <w:lang w:val="en" w:eastAsia="en-GB"/>
        </w:rPr>
        <w:t xml:space="preserve"> </w:t>
      </w:r>
      <w:r w:rsidR="00081E00">
        <w:rPr>
          <w:rFonts w:eastAsia="Times New Roman" w:cs="Segoe UI"/>
          <w:sz w:val="24"/>
          <w:szCs w:val="24"/>
          <w:lang w:val="en" w:eastAsia="en-GB"/>
        </w:rPr>
        <w:t xml:space="preserve">is </w:t>
      </w:r>
      <w:r w:rsidR="00081E00" w:rsidRPr="00923721">
        <w:rPr>
          <w:rFonts w:eastAsia="Times New Roman" w:cs="Segoe UI"/>
          <w:sz w:val="24"/>
          <w:szCs w:val="24"/>
          <w:lang w:val="en" w:eastAsia="en-GB"/>
        </w:rPr>
        <w:t>used to track projects from the beginning to the end. The chart shows the activities performed against the time and helps to track progress. (The University of Adelaide, 2018).</w:t>
      </w:r>
    </w:p>
    <w:p w14:paraId="4A65933D" w14:textId="77777777" w:rsidR="009331EB" w:rsidRDefault="009331EB" w:rsidP="00714615">
      <w:pPr>
        <w:tabs>
          <w:tab w:val="left" w:pos="5055"/>
        </w:tabs>
        <w:rPr>
          <w:sz w:val="24"/>
          <w:szCs w:val="24"/>
        </w:rPr>
      </w:pPr>
    </w:p>
    <w:p w14:paraId="487E9443" w14:textId="77777777" w:rsidR="009331EB" w:rsidRDefault="009331EB" w:rsidP="00714615">
      <w:pPr>
        <w:tabs>
          <w:tab w:val="left" w:pos="5055"/>
        </w:tabs>
        <w:rPr>
          <w:sz w:val="24"/>
          <w:szCs w:val="24"/>
        </w:rPr>
      </w:pPr>
    </w:p>
    <w:p w14:paraId="682E84A3" w14:textId="2A6EE1DC" w:rsidR="009331EB" w:rsidRDefault="00081E00" w:rsidP="009331EB">
      <w:pPr>
        <w:tabs>
          <w:tab w:val="left" w:pos="5055"/>
        </w:tabs>
        <w:rPr>
          <w:sz w:val="24"/>
          <w:szCs w:val="24"/>
        </w:rPr>
      </w:pPr>
      <w:r>
        <w:rPr>
          <w:sz w:val="24"/>
          <w:szCs w:val="24"/>
        </w:rPr>
        <w:t>The project team initially had one Gantt Chart which lists all the tasks and the start and end date however towards the end of the project prior to the workshop all the tasks were completed in time and the Gantt Chart has been updated by the project manager to track progress of the activities undertaken</w:t>
      </w:r>
      <w:r w:rsidR="009331EB">
        <w:rPr>
          <w:sz w:val="24"/>
          <w:szCs w:val="24"/>
        </w:rPr>
        <w:t xml:space="preserve"> as shown above.</w:t>
      </w:r>
      <w:r>
        <w:rPr>
          <w:sz w:val="24"/>
          <w:szCs w:val="24"/>
        </w:rPr>
        <w:t xml:space="preserve"> </w:t>
      </w:r>
    </w:p>
    <w:p w14:paraId="54231EF5" w14:textId="77777777" w:rsidR="009331EB" w:rsidRDefault="009331EB" w:rsidP="00C56B97">
      <w:pPr>
        <w:rPr>
          <w:b/>
          <w:bCs/>
          <w:sz w:val="28"/>
          <w:szCs w:val="28"/>
          <w:u w:val="single"/>
        </w:rPr>
      </w:pPr>
    </w:p>
    <w:p w14:paraId="22B55BE3" w14:textId="7ADB8FA8" w:rsidR="009331EB" w:rsidRPr="009331EB" w:rsidRDefault="009331EB" w:rsidP="00C56B97">
      <w:pPr>
        <w:rPr>
          <w:b/>
          <w:bCs/>
          <w:sz w:val="28"/>
          <w:szCs w:val="28"/>
          <w:u w:val="single"/>
        </w:rPr>
      </w:pPr>
      <w:r w:rsidRPr="009331EB">
        <w:rPr>
          <w:b/>
          <w:bCs/>
          <w:sz w:val="28"/>
          <w:szCs w:val="28"/>
          <w:u w:val="single"/>
        </w:rPr>
        <w:t xml:space="preserve">Day </w:t>
      </w:r>
      <w:r>
        <w:rPr>
          <w:b/>
          <w:bCs/>
          <w:sz w:val="28"/>
          <w:szCs w:val="28"/>
          <w:u w:val="single"/>
        </w:rPr>
        <w:t>o</w:t>
      </w:r>
      <w:r w:rsidRPr="009331EB">
        <w:rPr>
          <w:b/>
          <w:bCs/>
          <w:sz w:val="28"/>
          <w:szCs w:val="28"/>
          <w:u w:val="single"/>
        </w:rPr>
        <w:t>f the Workshop</w:t>
      </w:r>
    </w:p>
    <w:p w14:paraId="03A975C6" w14:textId="5BA34C5C" w:rsidR="00C56B97" w:rsidRPr="007C0BE2" w:rsidRDefault="00C56B97" w:rsidP="00C56B97">
      <w:pPr>
        <w:rPr>
          <w:sz w:val="24"/>
          <w:szCs w:val="24"/>
        </w:rPr>
      </w:pPr>
      <w:r>
        <w:rPr>
          <w:sz w:val="24"/>
          <w:szCs w:val="24"/>
        </w:rPr>
        <w:t>On the day of the workshop t</w:t>
      </w:r>
      <w:r w:rsidRPr="007C0BE2">
        <w:rPr>
          <w:sz w:val="24"/>
          <w:szCs w:val="24"/>
        </w:rPr>
        <w:t>he</w:t>
      </w:r>
      <w:r>
        <w:rPr>
          <w:sz w:val="24"/>
          <w:szCs w:val="24"/>
        </w:rPr>
        <w:t>re was a</w:t>
      </w:r>
      <w:r w:rsidRPr="007C0BE2">
        <w:rPr>
          <w:sz w:val="24"/>
          <w:szCs w:val="24"/>
        </w:rPr>
        <w:t xml:space="preserve"> presentation showcased </w:t>
      </w:r>
      <w:r>
        <w:rPr>
          <w:sz w:val="24"/>
          <w:szCs w:val="24"/>
        </w:rPr>
        <w:t xml:space="preserve">which </w:t>
      </w:r>
      <w:r w:rsidRPr="007C0BE2">
        <w:rPr>
          <w:sz w:val="24"/>
          <w:szCs w:val="24"/>
        </w:rPr>
        <w:t>was in several parts and each team member had the opportunity to demonstrate their knowledge and understanding to the participants. Part of the business plan workshop was to help the participants conduct a SWOT analysis</w:t>
      </w:r>
      <w:r w:rsidR="006679EE">
        <w:rPr>
          <w:sz w:val="24"/>
          <w:szCs w:val="24"/>
        </w:rPr>
        <w:t xml:space="preserve">. </w:t>
      </w:r>
    </w:p>
    <w:p w14:paraId="70C34F39" w14:textId="23F5DEBE" w:rsidR="009331EB" w:rsidRPr="009331EB" w:rsidRDefault="004F2155" w:rsidP="009331EB">
      <w:pPr>
        <w:tabs>
          <w:tab w:val="left" w:pos="5055"/>
        </w:tabs>
        <w:rPr>
          <w:sz w:val="24"/>
          <w:szCs w:val="24"/>
        </w:rPr>
      </w:pPr>
      <w:r w:rsidRPr="000B43A7">
        <w:rPr>
          <w:rStyle w:val="word1"/>
          <w:sz w:val="24"/>
          <w:szCs w:val="24"/>
        </w:rPr>
        <w:t xml:space="preserve">The project team has </w:t>
      </w:r>
      <w:r>
        <w:rPr>
          <w:rStyle w:val="word1"/>
          <w:sz w:val="24"/>
          <w:szCs w:val="24"/>
        </w:rPr>
        <w:t xml:space="preserve">put together resource packs where all the information that has been gathered have been given out to the participants for future reference for themselves which includes an action plan template, business plan template, the presentation hard copy that has been showcased on the day as well as a pen. </w:t>
      </w:r>
    </w:p>
    <w:p w14:paraId="3A51DF95" w14:textId="77777777" w:rsidR="009331EB" w:rsidRDefault="009331EB" w:rsidP="009331EB">
      <w:pPr>
        <w:tabs>
          <w:tab w:val="left" w:pos="5055"/>
        </w:tabs>
        <w:jc w:val="center"/>
        <w:rPr>
          <w:b/>
          <w:bCs/>
          <w:sz w:val="28"/>
          <w:szCs w:val="28"/>
          <w:u w:val="single"/>
        </w:rPr>
      </w:pPr>
    </w:p>
    <w:p w14:paraId="5C859D6D" w14:textId="626791D1" w:rsidR="0071794D" w:rsidRPr="009331EB" w:rsidRDefault="0071794D" w:rsidP="009331EB">
      <w:pPr>
        <w:tabs>
          <w:tab w:val="left" w:pos="5055"/>
        </w:tabs>
        <w:jc w:val="center"/>
        <w:rPr>
          <w:b/>
          <w:bCs/>
          <w:sz w:val="28"/>
          <w:szCs w:val="28"/>
          <w:u w:val="single"/>
        </w:rPr>
      </w:pPr>
      <w:r w:rsidRPr="009331EB">
        <w:rPr>
          <w:b/>
          <w:bCs/>
          <w:sz w:val="28"/>
          <w:szCs w:val="28"/>
          <w:u w:val="single"/>
        </w:rPr>
        <w:t>Project Life Cycle: Closure phase (Figure 8)</w:t>
      </w:r>
    </w:p>
    <w:p w14:paraId="6E4EB538" w14:textId="7071A572" w:rsidR="007E02C8" w:rsidRDefault="00CF7605" w:rsidP="00714615">
      <w:pPr>
        <w:tabs>
          <w:tab w:val="left" w:pos="5055"/>
        </w:tabs>
        <w:rPr>
          <w:sz w:val="24"/>
          <w:szCs w:val="24"/>
        </w:rPr>
      </w:pPr>
      <w:r>
        <w:rPr>
          <w:sz w:val="24"/>
          <w:szCs w:val="24"/>
        </w:rPr>
        <w:t xml:space="preserve">The closure phase of the project is where the project has been executed and </w:t>
      </w:r>
      <w:r w:rsidR="00F32558">
        <w:rPr>
          <w:sz w:val="24"/>
          <w:szCs w:val="24"/>
        </w:rPr>
        <w:t xml:space="preserve">a post implementation evaluation should be done to calculate the level of project success. It consists of looking at the positive side of the project as well as the negative side in terms of identifying lessons learnt for any future project. </w:t>
      </w:r>
      <w:r w:rsidR="0017448A">
        <w:rPr>
          <w:sz w:val="24"/>
          <w:szCs w:val="24"/>
        </w:rPr>
        <w:t>(Westland, 2006).</w:t>
      </w:r>
    </w:p>
    <w:p w14:paraId="1B1DC588" w14:textId="63575E7F" w:rsidR="00746762" w:rsidRDefault="007E02C8" w:rsidP="00714615">
      <w:pPr>
        <w:tabs>
          <w:tab w:val="left" w:pos="5055"/>
        </w:tabs>
        <w:rPr>
          <w:rFonts w:eastAsia="Times New Roman" w:cs="Segoe UI"/>
          <w:sz w:val="24"/>
          <w:szCs w:val="24"/>
          <w:lang w:val="en" w:eastAsia="en-GB"/>
        </w:rPr>
      </w:pPr>
      <w:r w:rsidRPr="007E02C8">
        <w:rPr>
          <w:sz w:val="24"/>
          <w:szCs w:val="24"/>
          <w:shd w:val="clear" w:color="auto" w:fill="FFFFFF"/>
        </w:rPr>
        <w:t>Graham Gibbs in 1988</w:t>
      </w:r>
      <w:r>
        <w:rPr>
          <w:rFonts w:eastAsia="Times New Roman" w:cs="Segoe UI"/>
          <w:sz w:val="24"/>
          <w:szCs w:val="24"/>
          <w:lang w:val="en" w:eastAsia="en-GB"/>
        </w:rPr>
        <w:t xml:space="preserve"> developed a reflective cycle which is used to give a framework for learning from experiences </w:t>
      </w:r>
      <w:proofErr w:type="spellStart"/>
      <w:r>
        <w:rPr>
          <w:rFonts w:eastAsia="Times New Roman" w:cs="Segoe UI"/>
          <w:sz w:val="24"/>
          <w:szCs w:val="24"/>
          <w:lang w:val="en" w:eastAsia="en-GB"/>
        </w:rPr>
        <w:t>analysing</w:t>
      </w:r>
      <w:proofErr w:type="spellEnd"/>
      <w:r>
        <w:rPr>
          <w:rFonts w:eastAsia="Times New Roman" w:cs="Segoe UI"/>
          <w:sz w:val="24"/>
          <w:szCs w:val="24"/>
          <w:lang w:val="en" w:eastAsia="en-GB"/>
        </w:rPr>
        <w:t xml:space="preserve"> what went well and what experience can be taken away to improve for the future.</w:t>
      </w:r>
      <w:r w:rsidRPr="007E02C8">
        <w:rPr>
          <w:rFonts w:eastAsia="Times New Roman" w:cs="Segoe UI"/>
          <w:sz w:val="24"/>
          <w:szCs w:val="24"/>
          <w:lang w:val="en" w:eastAsia="en-GB"/>
        </w:rPr>
        <w:t xml:space="preserve"> </w:t>
      </w:r>
      <w:sdt>
        <w:sdtPr>
          <w:rPr>
            <w:rFonts w:eastAsia="Times New Roman" w:cs="Segoe UI"/>
            <w:sz w:val="24"/>
            <w:szCs w:val="24"/>
            <w:lang w:val="en" w:eastAsia="en-GB"/>
          </w:rPr>
          <w:id w:val="-766922811"/>
          <w:citation/>
        </w:sdtPr>
        <w:sdtEndPr/>
        <w:sdtContent>
          <w:r w:rsidR="00746762">
            <w:rPr>
              <w:rFonts w:eastAsia="Times New Roman" w:cs="Segoe UI"/>
              <w:sz w:val="24"/>
              <w:szCs w:val="24"/>
              <w:lang w:val="en" w:eastAsia="en-GB"/>
            </w:rPr>
            <w:fldChar w:fldCharType="begin"/>
          </w:r>
          <w:r w:rsidR="00746762">
            <w:rPr>
              <w:rFonts w:eastAsia="Times New Roman" w:cs="Segoe UI"/>
              <w:sz w:val="24"/>
              <w:szCs w:val="24"/>
              <w:lang w:eastAsia="en-GB"/>
            </w:rPr>
            <w:instrText xml:space="preserve"> CITATION Gra01 \l 2057 </w:instrText>
          </w:r>
          <w:r w:rsidR="00746762">
            <w:rPr>
              <w:rFonts w:eastAsia="Times New Roman" w:cs="Segoe UI"/>
              <w:sz w:val="24"/>
              <w:szCs w:val="24"/>
              <w:lang w:val="en" w:eastAsia="en-GB"/>
            </w:rPr>
            <w:fldChar w:fldCharType="separate"/>
          </w:r>
          <w:r w:rsidR="00746762" w:rsidRPr="00746762">
            <w:rPr>
              <w:rFonts w:eastAsia="Times New Roman" w:cs="Segoe UI"/>
              <w:noProof/>
              <w:sz w:val="24"/>
              <w:szCs w:val="24"/>
              <w:lang w:eastAsia="en-GB"/>
            </w:rPr>
            <w:t>(Gibbs, 2001)</w:t>
          </w:r>
          <w:r w:rsidR="00746762">
            <w:rPr>
              <w:rFonts w:eastAsia="Times New Roman" w:cs="Segoe UI"/>
              <w:sz w:val="24"/>
              <w:szCs w:val="24"/>
              <w:lang w:val="en" w:eastAsia="en-GB"/>
            </w:rPr>
            <w:fldChar w:fldCharType="end"/>
          </w:r>
        </w:sdtContent>
      </w:sdt>
      <w:r w:rsidR="00746762">
        <w:rPr>
          <w:rFonts w:eastAsia="Times New Roman" w:cs="Segoe UI"/>
          <w:sz w:val="24"/>
          <w:szCs w:val="24"/>
          <w:lang w:val="en" w:eastAsia="en-GB"/>
        </w:rPr>
        <w:t>.</w:t>
      </w:r>
    </w:p>
    <w:p w14:paraId="580FDB26" w14:textId="3C8D7DBE" w:rsidR="0071794D" w:rsidRPr="00CF7605" w:rsidRDefault="007E02C8" w:rsidP="00714615">
      <w:pPr>
        <w:tabs>
          <w:tab w:val="left" w:pos="5055"/>
        </w:tabs>
        <w:rPr>
          <w:sz w:val="24"/>
          <w:szCs w:val="24"/>
        </w:rPr>
      </w:pPr>
      <w:r w:rsidRPr="009112E9">
        <w:rPr>
          <w:rFonts w:eastAsia="Times New Roman" w:cs="Segoe UI"/>
          <w:sz w:val="24"/>
          <w:szCs w:val="24"/>
          <w:lang w:val="en" w:eastAsia="en-GB"/>
        </w:rPr>
        <w:t>B</w:t>
      </w:r>
      <w:r w:rsidR="00746762">
        <w:rPr>
          <w:rFonts w:eastAsia="Times New Roman" w:cs="Segoe UI"/>
          <w:sz w:val="24"/>
          <w:szCs w:val="24"/>
          <w:lang w:val="en" w:eastAsia="en-GB"/>
        </w:rPr>
        <w:t xml:space="preserve">elow is an </w:t>
      </w:r>
      <w:r w:rsidRPr="009112E9">
        <w:rPr>
          <w:rFonts w:eastAsia="Times New Roman" w:cs="Segoe UI"/>
          <w:sz w:val="24"/>
          <w:szCs w:val="24"/>
          <w:lang w:val="en" w:eastAsia="en-GB"/>
        </w:rPr>
        <w:t>evaluat</w:t>
      </w:r>
      <w:r w:rsidR="00746762">
        <w:rPr>
          <w:rFonts w:eastAsia="Times New Roman" w:cs="Segoe UI"/>
          <w:sz w:val="24"/>
          <w:szCs w:val="24"/>
          <w:lang w:val="en" w:eastAsia="en-GB"/>
        </w:rPr>
        <w:t>ion of</w:t>
      </w:r>
      <w:r w:rsidRPr="009112E9">
        <w:rPr>
          <w:rFonts w:eastAsia="Times New Roman" w:cs="Segoe UI"/>
          <w:sz w:val="24"/>
          <w:szCs w:val="24"/>
          <w:lang w:val="en" w:eastAsia="en-GB"/>
        </w:rPr>
        <w:t xml:space="preserve"> the whole project</w:t>
      </w:r>
      <w:r>
        <w:rPr>
          <w:rFonts w:eastAsia="Times New Roman" w:cs="Segoe UI"/>
          <w:sz w:val="24"/>
          <w:szCs w:val="24"/>
          <w:lang w:val="en" w:eastAsia="en-GB"/>
        </w:rPr>
        <w:t xml:space="preserve"> using the </w:t>
      </w:r>
      <w:r w:rsidRPr="007E02C8">
        <w:rPr>
          <w:rFonts w:eastAsia="Times New Roman" w:cs="Segoe UI"/>
          <w:sz w:val="24"/>
          <w:szCs w:val="24"/>
          <w:lang w:val="en" w:eastAsia="en-GB"/>
        </w:rPr>
        <w:t xml:space="preserve">Gibbs </w:t>
      </w:r>
      <w:r>
        <w:rPr>
          <w:rFonts w:eastAsia="Times New Roman" w:cs="Segoe UI"/>
          <w:sz w:val="24"/>
          <w:szCs w:val="24"/>
          <w:lang w:val="en" w:eastAsia="en-GB"/>
        </w:rPr>
        <w:t>Reflective cycle.</w:t>
      </w:r>
      <w:r w:rsidR="00746762">
        <w:rPr>
          <w:rFonts w:eastAsia="Times New Roman" w:cs="Segoe UI"/>
          <w:sz w:val="24"/>
          <w:szCs w:val="24"/>
          <w:lang w:val="en" w:eastAsia="en-GB"/>
        </w:rPr>
        <w:t xml:space="preserve"> </w:t>
      </w:r>
    </w:p>
    <w:p w14:paraId="4E6416D0" w14:textId="77777777" w:rsidR="009331EB" w:rsidRDefault="009331EB" w:rsidP="00F32558">
      <w:pPr>
        <w:shd w:val="clear" w:color="auto" w:fill="FFFFFF"/>
        <w:spacing w:after="100" w:afterAutospacing="1" w:line="240" w:lineRule="auto"/>
        <w:rPr>
          <w:rFonts w:eastAsia="Times New Roman" w:cs="Segoe UI"/>
          <w:b/>
          <w:bCs/>
          <w:sz w:val="24"/>
          <w:szCs w:val="24"/>
          <w:u w:val="single"/>
          <w:lang w:val="en" w:eastAsia="en-GB"/>
        </w:rPr>
      </w:pPr>
    </w:p>
    <w:p w14:paraId="6109B14A" w14:textId="77777777" w:rsidR="009331EB" w:rsidRDefault="009331EB" w:rsidP="00F32558">
      <w:pPr>
        <w:shd w:val="clear" w:color="auto" w:fill="FFFFFF"/>
        <w:spacing w:after="100" w:afterAutospacing="1" w:line="240" w:lineRule="auto"/>
        <w:rPr>
          <w:rFonts w:eastAsia="Times New Roman" w:cs="Segoe UI"/>
          <w:b/>
          <w:bCs/>
          <w:sz w:val="24"/>
          <w:szCs w:val="24"/>
          <w:u w:val="single"/>
          <w:lang w:val="en" w:eastAsia="en-GB"/>
        </w:rPr>
      </w:pPr>
    </w:p>
    <w:p w14:paraId="6C2A812E" w14:textId="77777777" w:rsidR="009331EB" w:rsidRDefault="009331EB" w:rsidP="00F32558">
      <w:pPr>
        <w:shd w:val="clear" w:color="auto" w:fill="FFFFFF"/>
        <w:spacing w:after="100" w:afterAutospacing="1" w:line="240" w:lineRule="auto"/>
        <w:rPr>
          <w:rFonts w:eastAsia="Times New Roman" w:cs="Segoe UI"/>
          <w:b/>
          <w:bCs/>
          <w:sz w:val="24"/>
          <w:szCs w:val="24"/>
          <w:u w:val="single"/>
          <w:lang w:val="en" w:eastAsia="en-GB"/>
        </w:rPr>
      </w:pPr>
    </w:p>
    <w:p w14:paraId="722BC7C5" w14:textId="77777777" w:rsidR="009331EB" w:rsidRDefault="009331EB" w:rsidP="00F32558">
      <w:pPr>
        <w:shd w:val="clear" w:color="auto" w:fill="FFFFFF"/>
        <w:spacing w:after="100" w:afterAutospacing="1" w:line="240" w:lineRule="auto"/>
        <w:rPr>
          <w:rFonts w:eastAsia="Times New Roman" w:cs="Segoe UI"/>
          <w:b/>
          <w:bCs/>
          <w:sz w:val="24"/>
          <w:szCs w:val="24"/>
          <w:u w:val="single"/>
          <w:lang w:val="en" w:eastAsia="en-GB"/>
        </w:rPr>
      </w:pPr>
    </w:p>
    <w:p w14:paraId="37AAD27E" w14:textId="77777777" w:rsidR="009331EB" w:rsidRDefault="009331EB" w:rsidP="00F32558">
      <w:pPr>
        <w:shd w:val="clear" w:color="auto" w:fill="FFFFFF"/>
        <w:spacing w:after="100" w:afterAutospacing="1" w:line="240" w:lineRule="auto"/>
        <w:rPr>
          <w:rFonts w:eastAsia="Times New Roman" w:cs="Segoe UI"/>
          <w:b/>
          <w:bCs/>
          <w:sz w:val="24"/>
          <w:szCs w:val="24"/>
          <w:u w:val="single"/>
          <w:lang w:val="en" w:eastAsia="en-GB"/>
        </w:rPr>
      </w:pPr>
    </w:p>
    <w:p w14:paraId="27C1F5CF" w14:textId="77777777" w:rsidR="009331EB" w:rsidRDefault="009331EB" w:rsidP="00F32558">
      <w:pPr>
        <w:shd w:val="clear" w:color="auto" w:fill="FFFFFF"/>
        <w:spacing w:after="100" w:afterAutospacing="1" w:line="240" w:lineRule="auto"/>
        <w:rPr>
          <w:rFonts w:eastAsia="Times New Roman" w:cs="Segoe UI"/>
          <w:b/>
          <w:bCs/>
          <w:sz w:val="24"/>
          <w:szCs w:val="24"/>
          <w:u w:val="single"/>
          <w:lang w:val="en" w:eastAsia="en-GB"/>
        </w:rPr>
      </w:pPr>
    </w:p>
    <w:p w14:paraId="2F122A86" w14:textId="77777777" w:rsidR="009331EB" w:rsidRDefault="009331EB" w:rsidP="00F32558">
      <w:pPr>
        <w:shd w:val="clear" w:color="auto" w:fill="FFFFFF"/>
        <w:spacing w:after="100" w:afterAutospacing="1" w:line="240" w:lineRule="auto"/>
        <w:rPr>
          <w:rFonts w:eastAsia="Times New Roman" w:cs="Segoe UI"/>
          <w:b/>
          <w:bCs/>
          <w:sz w:val="24"/>
          <w:szCs w:val="24"/>
          <w:u w:val="single"/>
          <w:lang w:val="en" w:eastAsia="en-GB"/>
        </w:rPr>
      </w:pPr>
    </w:p>
    <w:p w14:paraId="7BACBF81" w14:textId="77777777" w:rsidR="009331EB" w:rsidRPr="009331EB" w:rsidRDefault="009331EB" w:rsidP="00F32558">
      <w:pPr>
        <w:shd w:val="clear" w:color="auto" w:fill="FFFFFF"/>
        <w:spacing w:after="100" w:afterAutospacing="1" w:line="240" w:lineRule="auto"/>
        <w:rPr>
          <w:rFonts w:eastAsia="Times New Roman" w:cs="Segoe UI"/>
          <w:b/>
          <w:bCs/>
          <w:sz w:val="28"/>
          <w:szCs w:val="28"/>
          <w:u w:val="single"/>
          <w:lang w:val="en" w:eastAsia="en-GB"/>
        </w:rPr>
      </w:pPr>
    </w:p>
    <w:p w14:paraId="7C538CB6" w14:textId="041A2FE9" w:rsidR="009112E9" w:rsidRPr="009331EB" w:rsidRDefault="009112E9" w:rsidP="00F32558">
      <w:pPr>
        <w:shd w:val="clear" w:color="auto" w:fill="FFFFFF"/>
        <w:spacing w:after="100" w:afterAutospacing="1" w:line="240" w:lineRule="auto"/>
        <w:rPr>
          <w:rFonts w:eastAsia="Times New Roman" w:cs="Segoe UI"/>
          <w:sz w:val="28"/>
          <w:szCs w:val="28"/>
          <w:u w:val="single"/>
          <w:lang w:val="en" w:eastAsia="en-GB"/>
        </w:rPr>
      </w:pPr>
      <w:r w:rsidRPr="009331EB">
        <w:rPr>
          <w:rFonts w:eastAsia="Times New Roman" w:cs="Segoe UI"/>
          <w:b/>
          <w:bCs/>
          <w:sz w:val="28"/>
          <w:szCs w:val="28"/>
          <w:u w:val="single"/>
          <w:lang w:val="en" w:eastAsia="en-GB"/>
        </w:rPr>
        <w:t>What Went Well</w:t>
      </w:r>
    </w:p>
    <w:p w14:paraId="23E6AAE7" w14:textId="6B5D1CB6" w:rsidR="00F32558" w:rsidRPr="009112E9" w:rsidRDefault="00746762" w:rsidP="009112E9">
      <w:pPr>
        <w:pStyle w:val="ListParagraph"/>
        <w:numPr>
          <w:ilvl w:val="0"/>
          <w:numId w:val="16"/>
        </w:numPr>
        <w:shd w:val="clear" w:color="auto" w:fill="FFFFFF"/>
        <w:spacing w:after="100" w:afterAutospacing="1" w:line="240" w:lineRule="auto"/>
        <w:rPr>
          <w:rFonts w:eastAsia="Times New Roman" w:cs="Segoe UI"/>
          <w:sz w:val="24"/>
          <w:szCs w:val="24"/>
          <w:lang w:val="en" w:eastAsia="en-GB"/>
        </w:rPr>
      </w:pPr>
      <w:r>
        <w:rPr>
          <w:noProof/>
        </w:rPr>
        <w:drawing>
          <wp:anchor distT="0" distB="0" distL="114300" distR="114300" simplePos="0" relativeHeight="251678720" behindDoc="0" locked="0" layoutInCell="1" allowOverlap="1" wp14:anchorId="7B93BC49" wp14:editId="34673818">
            <wp:simplePos x="0" y="0"/>
            <wp:positionH relativeFrom="column">
              <wp:posOffset>3795120</wp:posOffset>
            </wp:positionH>
            <wp:positionV relativeFrom="paragraph">
              <wp:posOffset>12700</wp:posOffset>
            </wp:positionV>
            <wp:extent cx="2734310" cy="2975610"/>
            <wp:effectExtent l="0" t="0" r="8890" b="0"/>
            <wp:wrapSquare wrapText="bothSides"/>
            <wp:docPr id="19" name="Picture 6">
              <a:extLst xmlns:a="http://schemas.openxmlformats.org/drawingml/2006/main">
                <a:ext uri="{FF2B5EF4-FFF2-40B4-BE49-F238E27FC236}">
                  <a16:creationId xmlns:a16="http://schemas.microsoft.com/office/drawing/2014/main" id="{1E08F353-54C5-4A15-87C8-F32067E9CD5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1E08F353-54C5-4A15-87C8-F32067E9CD5E}"/>
                        </a:ext>
                      </a:extLst>
                    </pic:cNvPr>
                    <pic:cNvPicPr>
                      <a:picLocks noChangeAspect="1"/>
                    </pic:cNvPicPr>
                  </pic:nvPicPr>
                  <pic:blipFill rotWithShape="1">
                    <a:blip r:embed="rId17">
                      <a:extLst>
                        <a:ext uri="{28A0092B-C50C-407E-A947-70E740481C1C}">
                          <a14:useLocalDpi xmlns:a14="http://schemas.microsoft.com/office/drawing/2010/main" val="0"/>
                        </a:ext>
                      </a:extLst>
                    </a:blip>
                    <a:srcRect l="29657" t="22490" r="30766" b="5732"/>
                    <a:stretch/>
                  </pic:blipFill>
                  <pic:spPr bwMode="auto">
                    <a:xfrm>
                      <a:off x="0" y="0"/>
                      <a:ext cx="2734310" cy="2975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32558" w:rsidRPr="009112E9">
        <w:rPr>
          <w:rFonts w:eastAsia="Times New Roman" w:cs="Segoe UI"/>
          <w:sz w:val="24"/>
          <w:szCs w:val="24"/>
          <w:lang w:val="en" w:eastAsia="en-GB"/>
        </w:rPr>
        <w:t xml:space="preserve">the project team have worked well together. </w:t>
      </w:r>
    </w:p>
    <w:p w14:paraId="343DD574" w14:textId="77777777" w:rsidR="00F32558" w:rsidRPr="009112E9" w:rsidRDefault="00F32558" w:rsidP="009112E9">
      <w:pPr>
        <w:pStyle w:val="ListParagraph"/>
        <w:numPr>
          <w:ilvl w:val="0"/>
          <w:numId w:val="16"/>
        </w:numPr>
        <w:shd w:val="clear" w:color="auto" w:fill="FFFFFF"/>
        <w:spacing w:after="100" w:afterAutospacing="1" w:line="240" w:lineRule="auto"/>
        <w:rPr>
          <w:rFonts w:eastAsia="Times New Roman" w:cs="Segoe UI"/>
          <w:sz w:val="24"/>
          <w:szCs w:val="24"/>
          <w:lang w:val="en" w:eastAsia="en-GB"/>
        </w:rPr>
      </w:pPr>
      <w:r w:rsidRPr="009112E9">
        <w:rPr>
          <w:rFonts w:eastAsia="Times New Roman" w:cs="Segoe UI"/>
          <w:sz w:val="24"/>
          <w:szCs w:val="24"/>
          <w:lang w:val="en" w:eastAsia="en-GB"/>
        </w:rPr>
        <w:t>Teamwork was effective throughout the five weeks of the project.</w:t>
      </w:r>
    </w:p>
    <w:p w14:paraId="2176434B" w14:textId="77777777" w:rsidR="009112E9" w:rsidRPr="009112E9" w:rsidRDefault="00F32558" w:rsidP="009112E9">
      <w:pPr>
        <w:pStyle w:val="ListParagraph"/>
        <w:numPr>
          <w:ilvl w:val="0"/>
          <w:numId w:val="16"/>
        </w:numPr>
        <w:shd w:val="clear" w:color="auto" w:fill="FFFFFF"/>
        <w:spacing w:after="100" w:afterAutospacing="1" w:line="240" w:lineRule="auto"/>
        <w:rPr>
          <w:rFonts w:eastAsia="Times New Roman" w:cs="Segoe UI"/>
          <w:sz w:val="24"/>
          <w:szCs w:val="24"/>
          <w:lang w:val="en" w:eastAsia="en-GB"/>
        </w:rPr>
      </w:pPr>
      <w:r w:rsidRPr="009112E9">
        <w:rPr>
          <w:rFonts w:eastAsia="Times New Roman" w:cs="Segoe UI"/>
          <w:sz w:val="24"/>
          <w:szCs w:val="24"/>
          <w:lang w:val="en" w:eastAsia="en-GB"/>
        </w:rPr>
        <w:t xml:space="preserve">Knowledge and skills of the team members were enhanced </w:t>
      </w:r>
    </w:p>
    <w:p w14:paraId="54E57FB5" w14:textId="51005B6D" w:rsidR="00F32558" w:rsidRPr="009112E9" w:rsidRDefault="00F32558" w:rsidP="009112E9">
      <w:pPr>
        <w:pStyle w:val="ListParagraph"/>
        <w:numPr>
          <w:ilvl w:val="0"/>
          <w:numId w:val="16"/>
        </w:numPr>
        <w:shd w:val="clear" w:color="auto" w:fill="FFFFFF"/>
        <w:spacing w:after="100" w:afterAutospacing="1" w:line="240" w:lineRule="auto"/>
        <w:rPr>
          <w:rFonts w:eastAsia="Times New Roman" w:cs="Segoe UI"/>
          <w:sz w:val="24"/>
          <w:szCs w:val="24"/>
          <w:lang w:val="en" w:eastAsia="en-GB"/>
        </w:rPr>
      </w:pPr>
      <w:r w:rsidRPr="009112E9">
        <w:rPr>
          <w:rFonts w:eastAsia="Times New Roman" w:cs="Segoe UI"/>
          <w:sz w:val="24"/>
          <w:szCs w:val="24"/>
          <w:lang w:val="en" w:eastAsia="en-GB"/>
        </w:rPr>
        <w:t xml:space="preserve">The project was a success with a very good outcome. </w:t>
      </w:r>
    </w:p>
    <w:p w14:paraId="15C053DE" w14:textId="2A5C7658" w:rsidR="009112E9" w:rsidRPr="009112E9" w:rsidRDefault="009112E9" w:rsidP="009112E9">
      <w:pPr>
        <w:pStyle w:val="ListParagraph"/>
        <w:numPr>
          <w:ilvl w:val="0"/>
          <w:numId w:val="16"/>
        </w:numPr>
        <w:shd w:val="clear" w:color="auto" w:fill="FFFFFF"/>
        <w:spacing w:after="100" w:afterAutospacing="1" w:line="240" w:lineRule="auto"/>
        <w:rPr>
          <w:rFonts w:eastAsia="Times New Roman" w:cs="Segoe UI"/>
          <w:sz w:val="24"/>
          <w:szCs w:val="24"/>
          <w:lang w:val="en" w:eastAsia="en-GB"/>
        </w:rPr>
      </w:pPr>
      <w:r w:rsidRPr="009112E9">
        <w:rPr>
          <w:rFonts w:eastAsia="Times New Roman" w:cs="Segoe UI"/>
          <w:sz w:val="24"/>
          <w:szCs w:val="24"/>
          <w:lang w:val="en" w:eastAsia="en-GB"/>
        </w:rPr>
        <w:t>Positive feedback from the participants.</w:t>
      </w:r>
    </w:p>
    <w:p w14:paraId="280FAAD5" w14:textId="77777777" w:rsidR="009112E9" w:rsidRPr="009331EB" w:rsidRDefault="009112E9" w:rsidP="00F32558">
      <w:pPr>
        <w:shd w:val="clear" w:color="auto" w:fill="FFFFFF"/>
        <w:spacing w:after="100" w:afterAutospacing="1" w:line="240" w:lineRule="auto"/>
        <w:rPr>
          <w:rFonts w:eastAsia="Times New Roman" w:cs="Segoe UI"/>
          <w:b/>
          <w:bCs/>
          <w:sz w:val="28"/>
          <w:szCs w:val="28"/>
          <w:u w:val="single"/>
          <w:lang w:val="en" w:eastAsia="en-GB"/>
        </w:rPr>
      </w:pPr>
      <w:r w:rsidRPr="009331EB">
        <w:rPr>
          <w:rFonts w:eastAsia="Times New Roman" w:cs="Segoe UI"/>
          <w:b/>
          <w:bCs/>
          <w:sz w:val="28"/>
          <w:szCs w:val="28"/>
          <w:u w:val="single"/>
          <w:lang w:val="en" w:eastAsia="en-GB"/>
        </w:rPr>
        <w:t>Recommendation for future projects</w:t>
      </w:r>
    </w:p>
    <w:p w14:paraId="2E97EB39" w14:textId="3A45EFDC" w:rsidR="00F32558" w:rsidRPr="009112E9" w:rsidRDefault="00F32558" w:rsidP="009112E9">
      <w:pPr>
        <w:pStyle w:val="ListParagraph"/>
        <w:numPr>
          <w:ilvl w:val="0"/>
          <w:numId w:val="17"/>
        </w:numPr>
        <w:shd w:val="clear" w:color="auto" w:fill="FFFFFF"/>
        <w:spacing w:after="100" w:afterAutospacing="1" w:line="240" w:lineRule="auto"/>
        <w:rPr>
          <w:rFonts w:eastAsia="Times New Roman" w:cs="Segoe UI"/>
          <w:sz w:val="24"/>
          <w:szCs w:val="24"/>
          <w:lang w:val="en" w:eastAsia="en-GB"/>
        </w:rPr>
      </w:pPr>
      <w:r w:rsidRPr="009112E9">
        <w:rPr>
          <w:rFonts w:eastAsia="Times New Roman" w:cs="Segoe UI"/>
          <w:sz w:val="24"/>
          <w:szCs w:val="24"/>
          <w:lang w:val="en" w:eastAsia="en-GB"/>
        </w:rPr>
        <w:t>However, for future events more activities would be planned where everyone can get involved.</w:t>
      </w:r>
    </w:p>
    <w:p w14:paraId="42B1E0F0" w14:textId="2D5CFAD4" w:rsidR="00F32558" w:rsidRPr="009112E9" w:rsidRDefault="00F32558" w:rsidP="009112E9">
      <w:pPr>
        <w:pStyle w:val="ListParagraph"/>
        <w:numPr>
          <w:ilvl w:val="0"/>
          <w:numId w:val="17"/>
        </w:numPr>
        <w:shd w:val="clear" w:color="auto" w:fill="FFFFFF"/>
        <w:spacing w:after="100" w:afterAutospacing="1" w:line="240" w:lineRule="auto"/>
        <w:rPr>
          <w:rFonts w:eastAsia="Times New Roman" w:cs="Segoe UI"/>
          <w:sz w:val="24"/>
          <w:szCs w:val="24"/>
          <w:lang w:val="en" w:eastAsia="en-GB"/>
        </w:rPr>
      </w:pPr>
      <w:r w:rsidRPr="009112E9">
        <w:rPr>
          <w:rFonts w:eastAsia="Times New Roman" w:cs="Segoe UI"/>
          <w:sz w:val="24"/>
          <w:szCs w:val="24"/>
          <w:lang w:val="en" w:eastAsia="en-GB"/>
        </w:rPr>
        <w:t xml:space="preserve">Use less business terminology as the participants had a difficult time understanding some of the terms for which a glossary was provided. </w:t>
      </w:r>
    </w:p>
    <w:p w14:paraId="630F5D72" w14:textId="5EA03D35" w:rsidR="00F32558" w:rsidRPr="009112E9" w:rsidRDefault="00F32558" w:rsidP="009112E9">
      <w:pPr>
        <w:pStyle w:val="ListParagraph"/>
        <w:numPr>
          <w:ilvl w:val="0"/>
          <w:numId w:val="17"/>
        </w:numPr>
        <w:shd w:val="clear" w:color="auto" w:fill="FFFFFF"/>
        <w:spacing w:after="100" w:afterAutospacing="1" w:line="240" w:lineRule="auto"/>
        <w:rPr>
          <w:rFonts w:eastAsia="Times New Roman" w:cs="Segoe UI"/>
          <w:sz w:val="24"/>
          <w:szCs w:val="24"/>
          <w:lang w:val="en" w:eastAsia="en-GB"/>
        </w:rPr>
      </w:pPr>
      <w:r w:rsidRPr="009112E9">
        <w:rPr>
          <w:rFonts w:eastAsia="Times New Roman" w:cs="Segoe UI"/>
          <w:sz w:val="24"/>
          <w:szCs w:val="24"/>
          <w:lang w:val="en" w:eastAsia="en-GB"/>
        </w:rPr>
        <w:t>Focusing more on the financial aspect of a business plan.</w:t>
      </w:r>
    </w:p>
    <w:p w14:paraId="47269E6D" w14:textId="2D3BAB1B" w:rsidR="00C02415" w:rsidRPr="009331EB" w:rsidRDefault="00F32558" w:rsidP="009331EB">
      <w:pPr>
        <w:shd w:val="clear" w:color="auto" w:fill="FFFFFF"/>
        <w:spacing w:after="100" w:afterAutospacing="1" w:line="240" w:lineRule="auto"/>
        <w:rPr>
          <w:rFonts w:eastAsia="Times New Roman" w:cs="Segoe UI"/>
          <w:sz w:val="24"/>
          <w:szCs w:val="24"/>
          <w:lang w:val="en" w:eastAsia="en-GB"/>
        </w:rPr>
      </w:pPr>
      <w:r w:rsidRPr="007C0BE2">
        <w:rPr>
          <w:rFonts w:eastAsia="Times New Roman" w:cs="Segoe UI"/>
          <w:sz w:val="24"/>
          <w:szCs w:val="24"/>
          <w:lang w:val="en" w:eastAsia="en-GB"/>
        </w:rPr>
        <w:t xml:space="preserve"> (Thomas, 2015)</w:t>
      </w:r>
    </w:p>
    <w:p w14:paraId="1BB54D29" w14:textId="410064C5" w:rsidR="003B077C" w:rsidRPr="009331EB" w:rsidRDefault="00C02415" w:rsidP="00714615">
      <w:pPr>
        <w:tabs>
          <w:tab w:val="left" w:pos="5055"/>
        </w:tabs>
        <w:rPr>
          <w:b/>
          <w:bCs/>
          <w:sz w:val="28"/>
          <w:szCs w:val="28"/>
          <w:u w:val="single"/>
        </w:rPr>
      </w:pPr>
      <w:r w:rsidRPr="009331EB">
        <w:rPr>
          <w:b/>
          <w:bCs/>
          <w:sz w:val="28"/>
          <w:szCs w:val="28"/>
          <w:u w:val="single"/>
        </w:rPr>
        <w:t>Reflection</w:t>
      </w:r>
    </w:p>
    <w:p w14:paraId="4CB16A1D" w14:textId="69A59AD9" w:rsidR="003B077C" w:rsidRDefault="00D231B4" w:rsidP="00714615">
      <w:pPr>
        <w:tabs>
          <w:tab w:val="left" w:pos="5055"/>
        </w:tabs>
        <w:rPr>
          <w:sz w:val="24"/>
          <w:szCs w:val="24"/>
        </w:rPr>
      </w:pPr>
      <w:r>
        <w:rPr>
          <w:sz w:val="24"/>
          <w:szCs w:val="24"/>
        </w:rPr>
        <w:t xml:space="preserve">Reflecting back on the project </w:t>
      </w:r>
      <w:r w:rsidR="003B077C">
        <w:rPr>
          <w:sz w:val="24"/>
          <w:szCs w:val="24"/>
        </w:rPr>
        <w:t xml:space="preserve">the feedback and the response were positive however there were fewer interactive activities involved. While planning the project the project team should have focused more on arranging interactive sessions. </w:t>
      </w:r>
    </w:p>
    <w:p w14:paraId="1CEC4FEE" w14:textId="6B4DFB58" w:rsidR="00D231B4" w:rsidRDefault="003B077C" w:rsidP="00714615">
      <w:pPr>
        <w:tabs>
          <w:tab w:val="left" w:pos="5055"/>
        </w:tabs>
        <w:rPr>
          <w:sz w:val="24"/>
          <w:szCs w:val="24"/>
        </w:rPr>
      </w:pPr>
      <w:r>
        <w:rPr>
          <w:sz w:val="24"/>
          <w:szCs w:val="24"/>
        </w:rPr>
        <w:t xml:space="preserve">Observing the WBS above on section 1.3 within the WBS table there should have been a subtask which stated the activities planned like the SWOT session that was performed by all. For future projects this would be considered as people learn best when there are more interactive activities involved. </w:t>
      </w:r>
    </w:p>
    <w:p w14:paraId="7BA7954A" w14:textId="30C32611" w:rsidR="002D4C78" w:rsidRDefault="002D4C78" w:rsidP="00714615">
      <w:pPr>
        <w:tabs>
          <w:tab w:val="left" w:pos="5055"/>
        </w:tabs>
        <w:rPr>
          <w:sz w:val="24"/>
          <w:szCs w:val="24"/>
        </w:rPr>
      </w:pPr>
      <w:r>
        <w:rPr>
          <w:sz w:val="24"/>
          <w:szCs w:val="24"/>
        </w:rPr>
        <w:t xml:space="preserve">During the closure phase of the project life cycle the Quad Chart and the Gannt Chart was revised to ensure that the project has met the aim and objectives and also </w:t>
      </w:r>
      <w:r w:rsidR="00D231B4">
        <w:rPr>
          <w:sz w:val="24"/>
          <w:szCs w:val="24"/>
        </w:rPr>
        <w:t xml:space="preserve">to ensure if the tasks were completed against the set deadline. </w:t>
      </w:r>
    </w:p>
    <w:p w14:paraId="267E7F59" w14:textId="45E26C2F" w:rsidR="00714615" w:rsidRDefault="00D231B4" w:rsidP="00714615">
      <w:pPr>
        <w:tabs>
          <w:tab w:val="left" w:pos="5055"/>
        </w:tabs>
        <w:rPr>
          <w:sz w:val="24"/>
          <w:szCs w:val="24"/>
        </w:rPr>
      </w:pPr>
      <w:r>
        <w:rPr>
          <w:sz w:val="24"/>
          <w:szCs w:val="24"/>
        </w:rPr>
        <w:t xml:space="preserve">The Quad Chart was CRAP (Correct, Relevant, Accurate, Precise) and the measures were qualitative as the outcome of the project is what the desired result was. Critically analysing the Quad Chart, the outcome of the project was successful with positive feedback and response from everyone. </w:t>
      </w:r>
      <w:r w:rsidR="009112E9">
        <w:rPr>
          <w:sz w:val="24"/>
          <w:szCs w:val="24"/>
        </w:rPr>
        <w:t>The project scope has been met with all the tasks completed</w:t>
      </w:r>
      <w:r>
        <w:rPr>
          <w:sz w:val="24"/>
          <w:szCs w:val="24"/>
        </w:rPr>
        <w:t>.</w:t>
      </w:r>
    </w:p>
    <w:p w14:paraId="5EA1BEA9" w14:textId="651FEC5E" w:rsidR="003B077C" w:rsidRPr="009331EB" w:rsidRDefault="00D231B4" w:rsidP="009331EB">
      <w:pPr>
        <w:tabs>
          <w:tab w:val="left" w:pos="5055"/>
        </w:tabs>
        <w:rPr>
          <w:sz w:val="24"/>
          <w:szCs w:val="24"/>
        </w:rPr>
      </w:pPr>
      <w:r>
        <w:rPr>
          <w:sz w:val="24"/>
          <w:szCs w:val="24"/>
        </w:rPr>
        <w:t>The Gannt chart had been revised and all the activities were completed within the timeframe set by the project manager. Having a Gannt Chart helped to keep track of all the activities and whether or not they were being completed within the deadline.</w:t>
      </w:r>
    </w:p>
    <w:p w14:paraId="03723764" w14:textId="46419FF1" w:rsidR="00714615" w:rsidRDefault="00714615" w:rsidP="0067315C">
      <w:pPr>
        <w:tabs>
          <w:tab w:val="left" w:pos="5055"/>
        </w:tabs>
        <w:jc w:val="center"/>
        <w:rPr>
          <w:b/>
          <w:bCs/>
          <w:sz w:val="24"/>
          <w:szCs w:val="24"/>
          <w:u w:val="single"/>
        </w:rPr>
      </w:pPr>
      <w:r w:rsidRPr="00746762">
        <w:rPr>
          <w:noProof/>
          <w:sz w:val="28"/>
          <w:szCs w:val="28"/>
        </w:rPr>
        <w:lastRenderedPageBreak/>
        <w:drawing>
          <wp:anchor distT="0" distB="0" distL="114300" distR="114300" simplePos="0" relativeHeight="251662336" behindDoc="0" locked="0" layoutInCell="1" allowOverlap="1" wp14:anchorId="493AC0C1" wp14:editId="3FA3EEA3">
            <wp:simplePos x="0" y="0"/>
            <wp:positionH relativeFrom="column">
              <wp:posOffset>-621665</wp:posOffset>
            </wp:positionH>
            <wp:positionV relativeFrom="paragraph">
              <wp:posOffset>295275</wp:posOffset>
            </wp:positionV>
            <wp:extent cx="7058025" cy="3663315"/>
            <wp:effectExtent l="0" t="0" r="9525" b="0"/>
            <wp:wrapSquare wrapText="bothSides"/>
            <wp:docPr id="2" name="Picture 4">
              <a:extLst xmlns:a="http://schemas.openxmlformats.org/drawingml/2006/main">
                <a:ext uri="{FF2B5EF4-FFF2-40B4-BE49-F238E27FC236}">
                  <a16:creationId xmlns:a16="http://schemas.microsoft.com/office/drawing/2014/main" id="{CA7C33FF-44A0-406B-8A8B-8A899D37379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CA7C33FF-44A0-406B-8A8B-8A899D37379C}"/>
                        </a:ext>
                      </a:extLst>
                    </pic:cNvPr>
                    <pic:cNvPicPr>
                      <a:picLocks noChangeAspect="1"/>
                    </pic:cNvPicPr>
                  </pic:nvPicPr>
                  <pic:blipFill rotWithShape="1">
                    <a:blip r:embed="rId18">
                      <a:extLst>
                        <a:ext uri="{28A0092B-C50C-407E-A947-70E740481C1C}">
                          <a14:useLocalDpi xmlns:a14="http://schemas.microsoft.com/office/drawing/2010/main" val="0"/>
                        </a:ext>
                      </a:extLst>
                    </a:blip>
                    <a:srcRect l="1163" t="7982" r="7269" b="7469"/>
                    <a:stretch/>
                  </pic:blipFill>
                  <pic:spPr bwMode="auto">
                    <a:xfrm>
                      <a:off x="0" y="0"/>
                      <a:ext cx="7058025" cy="36633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46762">
        <w:rPr>
          <w:b/>
          <w:bCs/>
          <w:sz w:val="32"/>
          <w:szCs w:val="32"/>
          <w:u w:val="single"/>
        </w:rPr>
        <w:t>Appendices</w:t>
      </w:r>
      <w:bookmarkStart w:id="0" w:name="_GoBack"/>
      <w:bookmarkEnd w:id="0"/>
    </w:p>
    <w:p w14:paraId="71C75DB8" w14:textId="38000B68" w:rsidR="00714615" w:rsidRPr="00714615" w:rsidRDefault="00714615" w:rsidP="00714615">
      <w:pPr>
        <w:jc w:val="center"/>
        <w:rPr>
          <w:sz w:val="24"/>
          <w:szCs w:val="24"/>
        </w:rPr>
      </w:pPr>
      <w:r>
        <w:rPr>
          <w:sz w:val="24"/>
          <w:szCs w:val="24"/>
        </w:rPr>
        <w:t>(Figure 1)</w:t>
      </w:r>
    </w:p>
    <w:p w14:paraId="62513DD6" w14:textId="2447A74B" w:rsidR="00714615" w:rsidRPr="00714615" w:rsidRDefault="009A60F4" w:rsidP="00714615">
      <w:pPr>
        <w:rPr>
          <w:sz w:val="24"/>
          <w:szCs w:val="24"/>
        </w:rPr>
      </w:pPr>
      <w:r>
        <w:rPr>
          <w:noProof/>
        </w:rPr>
        <w:drawing>
          <wp:anchor distT="0" distB="0" distL="114300" distR="114300" simplePos="0" relativeHeight="251663360" behindDoc="0" locked="0" layoutInCell="1" allowOverlap="1" wp14:anchorId="28C9A215" wp14:editId="414A6815">
            <wp:simplePos x="0" y="0"/>
            <wp:positionH relativeFrom="column">
              <wp:posOffset>-619125</wp:posOffset>
            </wp:positionH>
            <wp:positionV relativeFrom="paragraph">
              <wp:posOffset>225425</wp:posOffset>
            </wp:positionV>
            <wp:extent cx="7124700" cy="3781425"/>
            <wp:effectExtent l="0" t="0" r="0" b="9525"/>
            <wp:wrapSquare wrapText="bothSides"/>
            <wp:docPr id="3" name="Picture 2">
              <a:extLst xmlns:a="http://schemas.openxmlformats.org/drawingml/2006/main">
                <a:ext uri="{FF2B5EF4-FFF2-40B4-BE49-F238E27FC236}">
                  <a16:creationId xmlns:a16="http://schemas.microsoft.com/office/drawing/2014/main" id="{465D4093-BC6C-4A28-A619-B5AD3C93578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465D4093-BC6C-4A28-A619-B5AD3C935783}"/>
                        </a:ext>
                      </a:extLst>
                    </pic:cNvPr>
                    <pic:cNvPicPr>
                      <a:picLocks noChangeAspect="1"/>
                    </pic:cNvPicPr>
                  </pic:nvPicPr>
                  <pic:blipFill rotWithShape="1">
                    <a:blip r:embed="rId19">
                      <a:extLst>
                        <a:ext uri="{28A0092B-C50C-407E-A947-70E740481C1C}">
                          <a14:useLocalDpi xmlns:a14="http://schemas.microsoft.com/office/drawing/2010/main" val="0"/>
                        </a:ext>
                      </a:extLst>
                    </a:blip>
                    <a:srcRect l="1776" t="8263" r="1229" b="6189"/>
                    <a:stretch/>
                  </pic:blipFill>
                  <pic:spPr bwMode="auto">
                    <a:xfrm>
                      <a:off x="0" y="0"/>
                      <a:ext cx="7124700" cy="3781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807292" w14:textId="385305C5" w:rsidR="00714615" w:rsidRPr="00714615" w:rsidRDefault="009A60F4" w:rsidP="0067315C">
      <w:pPr>
        <w:jc w:val="center"/>
        <w:rPr>
          <w:sz w:val="24"/>
          <w:szCs w:val="24"/>
        </w:rPr>
      </w:pPr>
      <w:r>
        <w:rPr>
          <w:sz w:val="24"/>
          <w:szCs w:val="24"/>
        </w:rPr>
        <w:t>(Figure 2)</w:t>
      </w:r>
    </w:p>
    <w:p w14:paraId="708C6C8F" w14:textId="562D9073" w:rsidR="00714615" w:rsidRPr="00714615" w:rsidRDefault="00714615" w:rsidP="00714615">
      <w:pPr>
        <w:rPr>
          <w:sz w:val="24"/>
          <w:szCs w:val="24"/>
        </w:rPr>
      </w:pPr>
    </w:p>
    <w:p w14:paraId="2D0B7833" w14:textId="3FD06ED0" w:rsidR="00714615" w:rsidRDefault="00016069" w:rsidP="007A41FF">
      <w:pPr>
        <w:tabs>
          <w:tab w:val="center" w:pos="4513"/>
        </w:tabs>
        <w:rPr>
          <w:sz w:val="24"/>
          <w:szCs w:val="24"/>
        </w:rPr>
      </w:pPr>
      <w:r>
        <w:rPr>
          <w:noProof/>
        </w:rPr>
        <w:lastRenderedPageBreak/>
        <w:drawing>
          <wp:anchor distT="0" distB="0" distL="114300" distR="114300" simplePos="0" relativeHeight="251669504" behindDoc="0" locked="0" layoutInCell="1" allowOverlap="1" wp14:anchorId="1211E9B1" wp14:editId="70DCB064">
            <wp:simplePos x="0" y="0"/>
            <wp:positionH relativeFrom="column">
              <wp:posOffset>257175</wp:posOffset>
            </wp:positionH>
            <wp:positionV relativeFrom="paragraph">
              <wp:posOffset>0</wp:posOffset>
            </wp:positionV>
            <wp:extent cx="5391150" cy="3350895"/>
            <wp:effectExtent l="0" t="0" r="0" b="190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9972" r="10094"/>
                    <a:stretch/>
                  </pic:blipFill>
                  <pic:spPr bwMode="auto">
                    <a:xfrm>
                      <a:off x="0" y="0"/>
                      <a:ext cx="5391150" cy="33508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0528" behindDoc="0" locked="0" layoutInCell="1" allowOverlap="1" wp14:anchorId="250AEC91" wp14:editId="3B6D09B6">
            <wp:simplePos x="0" y="0"/>
            <wp:positionH relativeFrom="column">
              <wp:posOffset>618490</wp:posOffset>
            </wp:positionH>
            <wp:positionV relativeFrom="paragraph">
              <wp:posOffset>3609975</wp:posOffset>
            </wp:positionV>
            <wp:extent cx="4752975" cy="4819650"/>
            <wp:effectExtent l="0" t="0" r="952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35730" t="18325" r="35354" b="8965"/>
                    <a:stretch/>
                  </pic:blipFill>
                  <pic:spPr bwMode="auto">
                    <a:xfrm>
                      <a:off x="0" y="0"/>
                      <a:ext cx="4752975" cy="4819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A41FF">
        <w:rPr>
          <w:sz w:val="24"/>
          <w:szCs w:val="24"/>
        </w:rPr>
        <w:tab/>
        <w:t>(Figure 3)</w:t>
      </w:r>
    </w:p>
    <w:p w14:paraId="154A4780" w14:textId="5DA5A3E8" w:rsidR="00016069" w:rsidRDefault="00016069" w:rsidP="0008623C">
      <w:pPr>
        <w:tabs>
          <w:tab w:val="left" w:pos="2820"/>
        </w:tabs>
        <w:jc w:val="center"/>
        <w:rPr>
          <w:sz w:val="24"/>
          <w:szCs w:val="24"/>
        </w:rPr>
      </w:pPr>
    </w:p>
    <w:p w14:paraId="368DF424" w14:textId="7EDBE264" w:rsidR="00016069" w:rsidRDefault="00016069" w:rsidP="0008623C">
      <w:pPr>
        <w:tabs>
          <w:tab w:val="left" w:pos="2820"/>
        </w:tabs>
        <w:jc w:val="center"/>
        <w:rPr>
          <w:sz w:val="24"/>
          <w:szCs w:val="24"/>
        </w:rPr>
      </w:pPr>
    </w:p>
    <w:p w14:paraId="548903F3" w14:textId="2769513A" w:rsidR="00016069" w:rsidRDefault="00016069" w:rsidP="0008623C">
      <w:pPr>
        <w:tabs>
          <w:tab w:val="left" w:pos="2820"/>
        </w:tabs>
        <w:jc w:val="center"/>
        <w:rPr>
          <w:sz w:val="24"/>
          <w:szCs w:val="24"/>
        </w:rPr>
      </w:pPr>
    </w:p>
    <w:p w14:paraId="12116469" w14:textId="77777777" w:rsidR="00016069" w:rsidRDefault="00016069" w:rsidP="00016069">
      <w:pPr>
        <w:tabs>
          <w:tab w:val="left" w:pos="2820"/>
        </w:tabs>
        <w:jc w:val="center"/>
        <w:rPr>
          <w:sz w:val="24"/>
          <w:szCs w:val="24"/>
        </w:rPr>
      </w:pPr>
    </w:p>
    <w:p w14:paraId="50FB2A96" w14:textId="77777777" w:rsidR="00016069" w:rsidRDefault="00016069" w:rsidP="00016069">
      <w:pPr>
        <w:tabs>
          <w:tab w:val="left" w:pos="2820"/>
        </w:tabs>
        <w:jc w:val="center"/>
        <w:rPr>
          <w:sz w:val="24"/>
          <w:szCs w:val="24"/>
        </w:rPr>
      </w:pPr>
    </w:p>
    <w:p w14:paraId="0F8E81B1" w14:textId="77777777" w:rsidR="00016069" w:rsidRDefault="00016069" w:rsidP="00016069">
      <w:pPr>
        <w:tabs>
          <w:tab w:val="left" w:pos="2820"/>
        </w:tabs>
        <w:jc w:val="center"/>
        <w:rPr>
          <w:sz w:val="24"/>
          <w:szCs w:val="24"/>
        </w:rPr>
      </w:pPr>
    </w:p>
    <w:p w14:paraId="75CCE44A" w14:textId="77777777" w:rsidR="00016069" w:rsidRDefault="00016069" w:rsidP="00016069">
      <w:pPr>
        <w:tabs>
          <w:tab w:val="left" w:pos="2820"/>
        </w:tabs>
        <w:jc w:val="center"/>
        <w:rPr>
          <w:sz w:val="24"/>
          <w:szCs w:val="24"/>
        </w:rPr>
      </w:pPr>
    </w:p>
    <w:p w14:paraId="63FA81E9" w14:textId="77777777" w:rsidR="00016069" w:rsidRDefault="00016069" w:rsidP="00016069">
      <w:pPr>
        <w:tabs>
          <w:tab w:val="left" w:pos="2820"/>
        </w:tabs>
        <w:jc w:val="center"/>
        <w:rPr>
          <w:sz w:val="24"/>
          <w:szCs w:val="24"/>
        </w:rPr>
      </w:pPr>
    </w:p>
    <w:p w14:paraId="452CE4CF" w14:textId="77777777" w:rsidR="00016069" w:rsidRDefault="00016069" w:rsidP="00016069">
      <w:pPr>
        <w:tabs>
          <w:tab w:val="left" w:pos="2820"/>
        </w:tabs>
        <w:jc w:val="center"/>
        <w:rPr>
          <w:sz w:val="24"/>
          <w:szCs w:val="24"/>
        </w:rPr>
      </w:pPr>
    </w:p>
    <w:p w14:paraId="0F7A237D" w14:textId="77777777" w:rsidR="00016069" w:rsidRDefault="00016069" w:rsidP="00016069">
      <w:pPr>
        <w:tabs>
          <w:tab w:val="left" w:pos="2820"/>
        </w:tabs>
        <w:jc w:val="center"/>
        <w:rPr>
          <w:sz w:val="24"/>
          <w:szCs w:val="24"/>
        </w:rPr>
      </w:pPr>
    </w:p>
    <w:p w14:paraId="0DE6FB72" w14:textId="77777777" w:rsidR="00016069" w:rsidRDefault="00016069" w:rsidP="00016069">
      <w:pPr>
        <w:tabs>
          <w:tab w:val="left" w:pos="2820"/>
        </w:tabs>
        <w:jc w:val="center"/>
        <w:rPr>
          <w:sz w:val="24"/>
          <w:szCs w:val="24"/>
        </w:rPr>
      </w:pPr>
    </w:p>
    <w:p w14:paraId="16832134" w14:textId="77777777" w:rsidR="00016069" w:rsidRDefault="00016069" w:rsidP="00016069">
      <w:pPr>
        <w:tabs>
          <w:tab w:val="left" w:pos="2820"/>
        </w:tabs>
        <w:jc w:val="center"/>
        <w:rPr>
          <w:sz w:val="24"/>
          <w:szCs w:val="24"/>
        </w:rPr>
      </w:pPr>
    </w:p>
    <w:p w14:paraId="17D793B8" w14:textId="77777777" w:rsidR="00016069" w:rsidRDefault="00016069" w:rsidP="00016069">
      <w:pPr>
        <w:tabs>
          <w:tab w:val="left" w:pos="2820"/>
        </w:tabs>
        <w:jc w:val="center"/>
        <w:rPr>
          <w:sz w:val="24"/>
          <w:szCs w:val="24"/>
        </w:rPr>
      </w:pPr>
    </w:p>
    <w:p w14:paraId="0243994E" w14:textId="77777777" w:rsidR="00016069" w:rsidRDefault="00016069" w:rsidP="00016069">
      <w:pPr>
        <w:tabs>
          <w:tab w:val="left" w:pos="2820"/>
        </w:tabs>
        <w:jc w:val="center"/>
        <w:rPr>
          <w:sz w:val="24"/>
          <w:szCs w:val="24"/>
        </w:rPr>
      </w:pPr>
    </w:p>
    <w:p w14:paraId="6A3A78C8" w14:textId="77777777" w:rsidR="00016069" w:rsidRDefault="00016069" w:rsidP="00016069">
      <w:pPr>
        <w:tabs>
          <w:tab w:val="left" w:pos="2820"/>
        </w:tabs>
        <w:jc w:val="center"/>
        <w:rPr>
          <w:sz w:val="24"/>
          <w:szCs w:val="24"/>
        </w:rPr>
      </w:pPr>
    </w:p>
    <w:p w14:paraId="2D884AAD" w14:textId="77777777" w:rsidR="00016069" w:rsidRDefault="00016069" w:rsidP="00016069">
      <w:pPr>
        <w:tabs>
          <w:tab w:val="left" w:pos="2820"/>
        </w:tabs>
        <w:jc w:val="center"/>
        <w:rPr>
          <w:sz w:val="24"/>
          <w:szCs w:val="24"/>
        </w:rPr>
      </w:pPr>
    </w:p>
    <w:p w14:paraId="667E4544" w14:textId="016F7FD9" w:rsidR="00016069" w:rsidRDefault="00016069" w:rsidP="00016069">
      <w:pPr>
        <w:tabs>
          <w:tab w:val="left" w:pos="2820"/>
        </w:tabs>
        <w:jc w:val="center"/>
        <w:rPr>
          <w:sz w:val="24"/>
          <w:szCs w:val="24"/>
        </w:rPr>
      </w:pPr>
      <w:r>
        <w:rPr>
          <w:sz w:val="24"/>
          <w:szCs w:val="24"/>
        </w:rPr>
        <w:t>(Figure 4)</w:t>
      </w:r>
    </w:p>
    <w:p w14:paraId="0E5DF0A5" w14:textId="47658B58" w:rsidR="00016069" w:rsidRDefault="00451AE1" w:rsidP="0008623C">
      <w:pPr>
        <w:tabs>
          <w:tab w:val="left" w:pos="2820"/>
        </w:tabs>
        <w:jc w:val="center"/>
        <w:rPr>
          <w:sz w:val="24"/>
          <w:szCs w:val="24"/>
        </w:rPr>
      </w:pPr>
      <w:r>
        <w:rPr>
          <w:noProof/>
        </w:rPr>
        <w:lastRenderedPageBreak/>
        <w:drawing>
          <wp:anchor distT="0" distB="0" distL="114300" distR="114300" simplePos="0" relativeHeight="251673600" behindDoc="0" locked="0" layoutInCell="1" allowOverlap="1" wp14:anchorId="7A95077C" wp14:editId="3F88C23D">
            <wp:simplePos x="0" y="0"/>
            <wp:positionH relativeFrom="column">
              <wp:posOffset>-838200</wp:posOffset>
            </wp:positionH>
            <wp:positionV relativeFrom="paragraph">
              <wp:posOffset>0</wp:posOffset>
            </wp:positionV>
            <wp:extent cx="7433310" cy="3476625"/>
            <wp:effectExtent l="0" t="0" r="0" b="952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997" t="20098" r="11588" b="7192"/>
                    <a:stretch/>
                  </pic:blipFill>
                  <pic:spPr bwMode="auto">
                    <a:xfrm>
                      <a:off x="0" y="0"/>
                      <a:ext cx="7433310" cy="3476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szCs w:val="24"/>
        </w:rPr>
        <w:t>(Figure 5)</w:t>
      </w:r>
    </w:p>
    <w:p w14:paraId="38CC186C" w14:textId="6BA13409" w:rsidR="00016069" w:rsidRDefault="00451AE1" w:rsidP="00451AE1">
      <w:pPr>
        <w:tabs>
          <w:tab w:val="left" w:pos="2820"/>
        </w:tabs>
        <w:rPr>
          <w:sz w:val="24"/>
          <w:szCs w:val="24"/>
        </w:rPr>
      </w:pPr>
      <w:r>
        <w:rPr>
          <w:noProof/>
        </w:rPr>
        <w:drawing>
          <wp:anchor distT="0" distB="0" distL="114300" distR="114300" simplePos="0" relativeHeight="251674624" behindDoc="0" locked="0" layoutInCell="1" allowOverlap="1" wp14:anchorId="18252E57" wp14:editId="300C00C2">
            <wp:simplePos x="0" y="0"/>
            <wp:positionH relativeFrom="column">
              <wp:posOffset>-875030</wp:posOffset>
            </wp:positionH>
            <wp:positionV relativeFrom="paragraph">
              <wp:posOffset>354965</wp:posOffset>
            </wp:positionV>
            <wp:extent cx="7469505" cy="3446145"/>
            <wp:effectExtent l="0" t="0" r="0" b="190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t="19803" r="11755" b="7783"/>
                    <a:stretch/>
                  </pic:blipFill>
                  <pic:spPr bwMode="auto">
                    <a:xfrm>
                      <a:off x="0" y="0"/>
                      <a:ext cx="7469505" cy="3446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C20197" w14:textId="09857D54" w:rsidR="00016069" w:rsidRPr="00451AE1" w:rsidRDefault="00451AE1" w:rsidP="00451AE1">
      <w:pPr>
        <w:jc w:val="center"/>
        <w:rPr>
          <w:sz w:val="24"/>
          <w:szCs w:val="24"/>
        </w:rPr>
      </w:pPr>
      <w:r>
        <w:rPr>
          <w:sz w:val="24"/>
          <w:szCs w:val="24"/>
        </w:rPr>
        <w:t>(Figure 6)</w:t>
      </w:r>
    </w:p>
    <w:p w14:paraId="67BD87BF" w14:textId="60C0897E" w:rsidR="00016069" w:rsidRPr="00016069" w:rsidRDefault="00016069" w:rsidP="00016069">
      <w:pPr>
        <w:rPr>
          <w:sz w:val="24"/>
          <w:szCs w:val="24"/>
        </w:rPr>
      </w:pPr>
    </w:p>
    <w:p w14:paraId="3CC41DA7" w14:textId="1400584D" w:rsidR="00016069" w:rsidRPr="00016069" w:rsidRDefault="00016069" w:rsidP="00016069">
      <w:pPr>
        <w:rPr>
          <w:sz w:val="24"/>
          <w:szCs w:val="24"/>
        </w:rPr>
      </w:pPr>
    </w:p>
    <w:p w14:paraId="3A60E812" w14:textId="32B3CDA3" w:rsidR="00016069" w:rsidRPr="00016069" w:rsidRDefault="00016069" w:rsidP="00016069">
      <w:pPr>
        <w:rPr>
          <w:sz w:val="24"/>
          <w:szCs w:val="24"/>
        </w:rPr>
      </w:pPr>
    </w:p>
    <w:p w14:paraId="36E4AA8D" w14:textId="1C55FE6E" w:rsidR="00016069" w:rsidRPr="00016069" w:rsidRDefault="002F74C2" w:rsidP="002F74C2">
      <w:pPr>
        <w:tabs>
          <w:tab w:val="left" w:pos="5700"/>
        </w:tabs>
        <w:jc w:val="center"/>
        <w:rPr>
          <w:sz w:val="24"/>
          <w:szCs w:val="24"/>
        </w:rPr>
      </w:pPr>
      <w:r>
        <w:rPr>
          <w:noProof/>
        </w:rPr>
        <w:lastRenderedPageBreak/>
        <w:drawing>
          <wp:anchor distT="0" distB="0" distL="114300" distR="114300" simplePos="0" relativeHeight="251672576" behindDoc="0" locked="0" layoutInCell="1" allowOverlap="1" wp14:anchorId="7078D820" wp14:editId="584095A2">
            <wp:simplePos x="0" y="0"/>
            <wp:positionH relativeFrom="column">
              <wp:posOffset>-663575</wp:posOffset>
            </wp:positionH>
            <wp:positionV relativeFrom="paragraph">
              <wp:posOffset>0</wp:posOffset>
            </wp:positionV>
            <wp:extent cx="7109460" cy="3857625"/>
            <wp:effectExtent l="0" t="0" r="0" b="9525"/>
            <wp:wrapSquare wrapText="bothSides"/>
            <wp:docPr id="10" name="Picture 2">
              <a:extLst xmlns:a="http://schemas.openxmlformats.org/drawingml/2006/main">
                <a:ext uri="{FF2B5EF4-FFF2-40B4-BE49-F238E27FC236}">
                  <a16:creationId xmlns:a16="http://schemas.microsoft.com/office/drawing/2014/main" id="{7D2186A1-B4F0-4D6D-A680-1FDDDB071B9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7D2186A1-B4F0-4D6D-A680-1FDDDB071B92}"/>
                        </a:ext>
                      </a:extLst>
                    </pic:cNvPr>
                    <pic:cNvPicPr>
                      <a:picLocks noChangeAspect="1"/>
                    </pic:cNvPicPr>
                  </pic:nvPicPr>
                  <pic:blipFill rotWithShape="1">
                    <a:blip r:embed="rId24">
                      <a:extLst>
                        <a:ext uri="{28A0092B-C50C-407E-A947-70E740481C1C}">
                          <a14:useLocalDpi xmlns:a14="http://schemas.microsoft.com/office/drawing/2010/main" val="0"/>
                        </a:ext>
                      </a:extLst>
                    </a:blip>
                    <a:srcRect l="1661" t="7982" r="3114" b="7765"/>
                    <a:stretch/>
                  </pic:blipFill>
                  <pic:spPr bwMode="auto">
                    <a:xfrm>
                      <a:off x="0" y="0"/>
                      <a:ext cx="7109460" cy="3857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szCs w:val="24"/>
        </w:rPr>
        <w:t>(Figure 7)</w:t>
      </w:r>
    </w:p>
    <w:p w14:paraId="40BAF73F" w14:textId="1959CD45" w:rsidR="00016069" w:rsidRPr="00016069" w:rsidRDefault="00B169CB" w:rsidP="00016069">
      <w:pPr>
        <w:rPr>
          <w:sz w:val="24"/>
          <w:szCs w:val="24"/>
        </w:rPr>
      </w:pPr>
      <w:r>
        <w:rPr>
          <w:noProof/>
        </w:rPr>
        <w:drawing>
          <wp:anchor distT="0" distB="0" distL="114300" distR="114300" simplePos="0" relativeHeight="251677696" behindDoc="0" locked="0" layoutInCell="1" allowOverlap="1" wp14:anchorId="6F95DDEE" wp14:editId="27FCFE60">
            <wp:simplePos x="0" y="0"/>
            <wp:positionH relativeFrom="column">
              <wp:posOffset>-741045</wp:posOffset>
            </wp:positionH>
            <wp:positionV relativeFrom="paragraph">
              <wp:posOffset>220860</wp:posOffset>
            </wp:positionV>
            <wp:extent cx="7185660" cy="3508375"/>
            <wp:effectExtent l="0" t="0" r="0" b="0"/>
            <wp:wrapSquare wrapText="bothSides"/>
            <wp:docPr id="18" name="Picture 2">
              <a:extLst xmlns:a="http://schemas.openxmlformats.org/drawingml/2006/main">
                <a:ext uri="{FF2B5EF4-FFF2-40B4-BE49-F238E27FC236}">
                  <a16:creationId xmlns:a16="http://schemas.microsoft.com/office/drawing/2014/main" id="{37624070-9E94-47C7-ACE6-58B12D38712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37624070-9E94-47C7-ACE6-58B12D38712B}"/>
                        </a:ext>
                      </a:extLst>
                    </pic:cNvPr>
                    <pic:cNvPicPr>
                      <a:picLocks noChangeAspect="1"/>
                    </pic:cNvPicPr>
                  </pic:nvPicPr>
                  <pic:blipFill rotWithShape="1">
                    <a:blip r:embed="rId25">
                      <a:extLst>
                        <a:ext uri="{28A0092B-C50C-407E-A947-70E740481C1C}">
                          <a14:useLocalDpi xmlns:a14="http://schemas.microsoft.com/office/drawing/2010/main" val="0"/>
                        </a:ext>
                      </a:extLst>
                    </a:blip>
                    <a:srcRect l="1356" t="8837" r="2469" b="7631"/>
                    <a:stretch/>
                  </pic:blipFill>
                  <pic:spPr bwMode="auto">
                    <a:xfrm>
                      <a:off x="0" y="0"/>
                      <a:ext cx="7185660" cy="3508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CF08F7" w14:textId="3E399F9E" w:rsidR="00016069" w:rsidRPr="00016069" w:rsidRDefault="00B169CB" w:rsidP="00B169CB">
      <w:pPr>
        <w:tabs>
          <w:tab w:val="left" w:pos="3804"/>
        </w:tabs>
        <w:rPr>
          <w:sz w:val="24"/>
          <w:szCs w:val="24"/>
        </w:rPr>
      </w:pPr>
      <w:r>
        <w:rPr>
          <w:sz w:val="24"/>
          <w:szCs w:val="24"/>
        </w:rPr>
        <w:tab/>
        <w:t>(Figure 8)</w:t>
      </w:r>
    </w:p>
    <w:p w14:paraId="5DD05DB0" w14:textId="598F0FFD" w:rsidR="00016069" w:rsidRPr="00016069" w:rsidRDefault="00016069" w:rsidP="00016069">
      <w:pPr>
        <w:rPr>
          <w:sz w:val="24"/>
          <w:szCs w:val="24"/>
        </w:rPr>
      </w:pPr>
    </w:p>
    <w:p w14:paraId="2D784311" w14:textId="12FCB640" w:rsidR="00016069" w:rsidRPr="00016069" w:rsidRDefault="00016069" w:rsidP="00016069">
      <w:pPr>
        <w:rPr>
          <w:sz w:val="24"/>
          <w:szCs w:val="24"/>
        </w:rPr>
      </w:pPr>
    </w:p>
    <w:sdt>
      <w:sdtPr>
        <w:rPr>
          <w:rFonts w:asciiTheme="minorHAnsi" w:eastAsiaTheme="minorHAnsi" w:hAnsiTheme="minorHAnsi" w:cstheme="minorBidi"/>
          <w:color w:val="auto"/>
          <w:sz w:val="22"/>
          <w:szCs w:val="22"/>
          <w:lang w:val="en-GB"/>
        </w:rPr>
        <w:id w:val="-1382080449"/>
        <w:docPartObj>
          <w:docPartGallery w:val="Bibliographies"/>
          <w:docPartUnique/>
        </w:docPartObj>
      </w:sdtPr>
      <w:sdtEndPr/>
      <w:sdtContent>
        <w:p w14:paraId="1FCA7FF4" w14:textId="31B3B916" w:rsidR="00F60AA0" w:rsidRDefault="00F60AA0" w:rsidP="00405487">
          <w:pPr>
            <w:pStyle w:val="Heading1"/>
          </w:pPr>
          <w:r>
            <w:t>References</w:t>
          </w:r>
        </w:p>
        <w:sdt>
          <w:sdtPr>
            <w:id w:val="-573587230"/>
            <w:bibliography/>
          </w:sdtPr>
          <w:sdtEndPr/>
          <w:sdtContent>
            <w:p w14:paraId="516293E4" w14:textId="77777777" w:rsidR="00F60AA0" w:rsidRPr="00F60AA0" w:rsidRDefault="00F60AA0" w:rsidP="00405487">
              <w:pPr>
                <w:shd w:val="clear" w:color="auto" w:fill="FFFFFF"/>
                <w:spacing w:after="0" w:line="240" w:lineRule="auto"/>
                <w:rPr>
                  <w:rFonts w:eastAsia="Times New Roman" w:cs="Segoe UI"/>
                  <w:sz w:val="24"/>
                  <w:szCs w:val="24"/>
                  <w:lang w:val="en" w:eastAsia="en-GB"/>
                </w:rPr>
              </w:pPr>
              <w:r w:rsidRPr="00F60AA0">
                <w:rPr>
                  <w:rFonts w:eastAsia="Times New Roman" w:cs="Segoe UI"/>
                  <w:sz w:val="24"/>
                  <w:szCs w:val="24"/>
                  <w:lang w:val="en" w:eastAsia="en-GB"/>
                </w:rPr>
                <w:t xml:space="preserve">Aguilar, F. J. (1967). </w:t>
              </w:r>
              <w:r w:rsidRPr="00F60AA0">
                <w:rPr>
                  <w:rFonts w:eastAsia="Times New Roman" w:cs="Segoe UI"/>
                  <w:i/>
                  <w:iCs/>
                  <w:sz w:val="24"/>
                  <w:szCs w:val="24"/>
                  <w:lang w:val="en" w:eastAsia="en-GB"/>
                </w:rPr>
                <w:t>Scanning the Business Environment</w:t>
              </w:r>
              <w:r w:rsidRPr="00F60AA0">
                <w:rPr>
                  <w:rFonts w:eastAsia="Times New Roman" w:cs="Segoe UI"/>
                  <w:sz w:val="24"/>
                  <w:szCs w:val="24"/>
                  <w:lang w:val="en" w:eastAsia="en-GB"/>
                </w:rPr>
                <w:t>. Oxford: Macmillan.</w:t>
              </w:r>
            </w:p>
            <w:p w14:paraId="727590FD" w14:textId="77777777" w:rsidR="00405487" w:rsidRDefault="00405487" w:rsidP="00405487">
              <w:pPr>
                <w:kinsoku w:val="0"/>
                <w:overflowPunct w:val="0"/>
                <w:spacing w:after="0" w:line="240" w:lineRule="auto"/>
                <w:textAlignment w:val="baseline"/>
                <w:rPr>
                  <w:rFonts w:eastAsiaTheme="minorEastAsia"/>
                  <w:kern w:val="24"/>
                  <w:sz w:val="24"/>
                  <w:szCs w:val="24"/>
                  <w:lang w:eastAsia="en-GB"/>
                </w:rPr>
              </w:pPr>
            </w:p>
            <w:p w14:paraId="570A09F9" w14:textId="3B56227B" w:rsidR="00F60AA0" w:rsidRDefault="00F60AA0" w:rsidP="00405487">
              <w:pPr>
                <w:kinsoku w:val="0"/>
                <w:overflowPunct w:val="0"/>
                <w:spacing w:after="0" w:line="240" w:lineRule="auto"/>
                <w:textAlignment w:val="baseline"/>
                <w:rPr>
                  <w:rFonts w:eastAsiaTheme="minorEastAsia"/>
                  <w:kern w:val="24"/>
                  <w:sz w:val="24"/>
                  <w:szCs w:val="24"/>
                  <w:lang w:eastAsia="en-GB"/>
                </w:rPr>
              </w:pPr>
              <w:r w:rsidRPr="00F60AA0">
                <w:rPr>
                  <w:rFonts w:eastAsiaTheme="minorEastAsia"/>
                  <w:kern w:val="24"/>
                  <w:sz w:val="24"/>
                  <w:szCs w:val="24"/>
                  <w:lang w:eastAsia="en-GB"/>
                </w:rPr>
                <w:t xml:space="preserve">Belbin Associates, (2019) </w:t>
              </w:r>
              <w:r w:rsidRPr="00F60AA0">
                <w:rPr>
                  <w:rFonts w:eastAsiaTheme="minorEastAsia"/>
                  <w:i/>
                  <w:iCs/>
                  <w:kern w:val="24"/>
                  <w:sz w:val="24"/>
                  <w:szCs w:val="24"/>
                  <w:lang w:eastAsia="en-GB"/>
                </w:rPr>
                <w:t xml:space="preserve">The Nine Belbin Team Roles. </w:t>
              </w:r>
              <w:r w:rsidRPr="00F60AA0">
                <w:rPr>
                  <w:rFonts w:eastAsiaTheme="minorEastAsia"/>
                  <w:kern w:val="24"/>
                  <w:sz w:val="24"/>
                  <w:szCs w:val="24"/>
                  <w:lang w:eastAsia="en-GB"/>
                </w:rPr>
                <w:t xml:space="preserve">[Online]. Available at: </w:t>
              </w:r>
              <w:r w:rsidRPr="00F60AA0">
                <w:rPr>
                  <w:rFonts w:eastAsiaTheme="minorEastAsia"/>
                  <w:kern w:val="24"/>
                  <w:sz w:val="24"/>
                  <w:szCs w:val="24"/>
                  <w:u w:val="single"/>
                  <w:lang w:eastAsia="en-GB"/>
                </w:rPr>
                <w:t>https://www.belbin.com/about/belbin-team-roles/</w:t>
              </w:r>
              <w:r w:rsidRPr="00F60AA0">
                <w:rPr>
                  <w:rFonts w:eastAsiaTheme="minorEastAsia"/>
                  <w:kern w:val="24"/>
                  <w:sz w:val="24"/>
                  <w:szCs w:val="24"/>
                  <w:lang w:eastAsia="en-GB"/>
                </w:rPr>
                <w:br/>
                <w:t xml:space="preserve">[Accessed </w:t>
              </w:r>
              <w:r>
                <w:rPr>
                  <w:rFonts w:eastAsiaTheme="minorEastAsia"/>
                  <w:kern w:val="24"/>
                  <w:sz w:val="24"/>
                  <w:szCs w:val="24"/>
                  <w:lang w:eastAsia="en-GB"/>
                </w:rPr>
                <w:t>01</w:t>
              </w:r>
              <w:r w:rsidRPr="00F60AA0">
                <w:rPr>
                  <w:rFonts w:eastAsiaTheme="minorEastAsia"/>
                  <w:kern w:val="24"/>
                  <w:sz w:val="24"/>
                  <w:szCs w:val="24"/>
                  <w:lang w:eastAsia="en-GB"/>
                </w:rPr>
                <w:t xml:space="preserve"> 0</w:t>
              </w:r>
              <w:r>
                <w:rPr>
                  <w:rFonts w:eastAsiaTheme="minorEastAsia"/>
                  <w:kern w:val="24"/>
                  <w:sz w:val="24"/>
                  <w:szCs w:val="24"/>
                  <w:lang w:eastAsia="en-GB"/>
                </w:rPr>
                <w:t>7</w:t>
              </w:r>
              <w:r w:rsidRPr="00F60AA0">
                <w:rPr>
                  <w:rFonts w:eastAsiaTheme="minorEastAsia"/>
                  <w:kern w:val="24"/>
                  <w:sz w:val="24"/>
                  <w:szCs w:val="24"/>
                  <w:lang w:eastAsia="en-GB"/>
                </w:rPr>
                <w:t xml:space="preserve"> 2019].</w:t>
              </w:r>
            </w:p>
            <w:p w14:paraId="6888E072" w14:textId="77777777" w:rsidR="00F60AA0" w:rsidRPr="00F60AA0" w:rsidRDefault="00F60AA0" w:rsidP="00405487">
              <w:pPr>
                <w:kinsoku w:val="0"/>
                <w:overflowPunct w:val="0"/>
                <w:spacing w:after="0" w:line="240" w:lineRule="auto"/>
                <w:textAlignment w:val="baseline"/>
                <w:rPr>
                  <w:rFonts w:eastAsia="Times New Roman" w:cs="Times New Roman"/>
                  <w:sz w:val="24"/>
                  <w:szCs w:val="24"/>
                  <w:lang w:eastAsia="en-GB"/>
                </w:rPr>
              </w:pPr>
            </w:p>
            <w:p w14:paraId="19A015F9" w14:textId="6DF6DAFE" w:rsidR="00405487" w:rsidRDefault="00405487" w:rsidP="00405487">
              <w:pPr>
                <w:pStyle w:val="NormalWeb"/>
                <w:kinsoku w:val="0"/>
                <w:overflowPunct w:val="0"/>
                <w:spacing w:before="0" w:beforeAutospacing="0" w:after="0" w:afterAutospacing="0"/>
                <w:textAlignment w:val="baseline"/>
                <w:rPr>
                  <w:rFonts w:asciiTheme="minorHAnsi" w:eastAsia="Calibri" w:hAnsiTheme="minorHAnsi"/>
                  <w:kern w:val="24"/>
                  <w:u w:val="single"/>
                  <w:lang w:val="en-US"/>
                </w:rPr>
              </w:pPr>
              <w:r w:rsidRPr="00F60AA0">
                <w:rPr>
                  <w:rFonts w:asciiTheme="minorHAnsi" w:eastAsia="Calibri" w:hAnsiTheme="minorHAnsi"/>
                  <w:kern w:val="24"/>
                  <w:lang w:val="en-US"/>
                </w:rPr>
                <w:t xml:space="preserve">Carstens, D.S., Richardson, G.L &amp; Smith, R.B. (2013). </w:t>
              </w:r>
              <w:r w:rsidRPr="00F60AA0">
                <w:rPr>
                  <w:rFonts w:asciiTheme="minorHAnsi" w:eastAsia="Calibri" w:hAnsiTheme="minorHAnsi"/>
                  <w:i/>
                  <w:iCs/>
                  <w:kern w:val="24"/>
                  <w:lang w:val="en-US"/>
                </w:rPr>
                <w:t xml:space="preserve">Project Management Tools and Techniques: A Practical Guide. </w:t>
              </w:r>
              <w:r w:rsidRPr="00F60AA0">
                <w:rPr>
                  <w:rFonts w:asciiTheme="minorHAnsi" w:eastAsia="Calibri" w:hAnsiTheme="minorHAnsi"/>
                  <w:kern w:val="24"/>
                  <w:lang w:val="en-US"/>
                </w:rPr>
                <w:t>New York: CRC Press Taylor and Francis Group.</w:t>
              </w:r>
              <w:r w:rsidR="00AA1C3B">
                <w:rPr>
                  <w:rFonts w:asciiTheme="minorHAnsi" w:eastAsia="Calibri" w:hAnsiTheme="minorHAnsi"/>
                  <w:kern w:val="24"/>
                  <w:lang w:val="en-US"/>
                </w:rPr>
                <w:t xml:space="preserve"> [Online]. Available at: </w:t>
              </w:r>
              <w:r w:rsidR="00AA1C3B" w:rsidRPr="00AA1C3B">
                <w:rPr>
                  <w:rFonts w:asciiTheme="minorHAnsi" w:eastAsia="Calibri" w:hAnsiTheme="minorHAnsi"/>
                  <w:kern w:val="24"/>
                  <w:u w:val="single"/>
                  <w:lang w:val="en-US"/>
                </w:rPr>
                <w:t>https://books.google.co.uk/books?id=tEHSBQAAQBAJ&amp;printsec=frontcover&amp;dq=Carstens,+D.S.,+Richardson,+G.L+%26+Smith,+R.B.+(2013).+Project+Management+Tools+and+Techniques:+A+Practical+Guide.+New+York:+CRC+Press+Taylor+and+Francis+Group.&amp;hl=en&amp;sa=X&amp;ved=0ahUKEwj1p7uct5njAhXSOcAKHWiUAuYQ6wEIMzAB#v=onepage&amp;q&amp;f=false</w:t>
              </w:r>
            </w:p>
            <w:p w14:paraId="5935BF36" w14:textId="2EB7F339" w:rsidR="00AA1C3B" w:rsidRPr="00F60AA0" w:rsidRDefault="00AA1C3B" w:rsidP="00405487">
              <w:pPr>
                <w:pStyle w:val="NormalWeb"/>
                <w:kinsoku w:val="0"/>
                <w:overflowPunct w:val="0"/>
                <w:spacing w:before="0" w:beforeAutospacing="0" w:after="0" w:afterAutospacing="0"/>
                <w:textAlignment w:val="baseline"/>
                <w:rPr>
                  <w:rFonts w:asciiTheme="minorHAnsi" w:hAnsiTheme="minorHAnsi"/>
                </w:rPr>
              </w:pPr>
              <w:r>
                <w:rPr>
                  <w:rFonts w:asciiTheme="minorHAnsi" w:hAnsiTheme="minorHAnsi"/>
                </w:rPr>
                <w:t xml:space="preserve"> [Accessed 01 07 2019].</w:t>
              </w:r>
            </w:p>
            <w:p w14:paraId="45528781" w14:textId="77777777" w:rsidR="00405487" w:rsidRDefault="00405487" w:rsidP="00405487">
              <w:pPr>
                <w:shd w:val="clear" w:color="auto" w:fill="FFFFFF"/>
                <w:spacing w:after="0" w:line="240" w:lineRule="auto"/>
                <w:rPr>
                  <w:sz w:val="24"/>
                  <w:szCs w:val="24"/>
                </w:rPr>
              </w:pPr>
            </w:p>
            <w:p w14:paraId="3A2CD945" w14:textId="5357F373" w:rsidR="00F60AA0" w:rsidRPr="00F60AA0" w:rsidRDefault="00F60AA0" w:rsidP="00405487">
              <w:pPr>
                <w:shd w:val="clear" w:color="auto" w:fill="FFFFFF"/>
                <w:spacing w:after="0" w:line="240" w:lineRule="auto"/>
                <w:rPr>
                  <w:rFonts w:eastAsia="Times New Roman" w:cs="Segoe UI"/>
                  <w:sz w:val="24"/>
                  <w:szCs w:val="24"/>
                  <w:lang w:val="en" w:eastAsia="en-GB"/>
                </w:rPr>
              </w:pPr>
              <w:r w:rsidRPr="00F60AA0">
                <w:rPr>
                  <w:rFonts w:eastAsia="Times New Roman" w:cs="Segoe UI"/>
                  <w:sz w:val="24"/>
                  <w:szCs w:val="24"/>
                  <w:lang w:val="en" w:eastAsia="en-GB"/>
                </w:rPr>
                <w:t xml:space="preserve">Dobson, M. S. (2004). </w:t>
              </w:r>
              <w:r w:rsidRPr="00F60AA0">
                <w:rPr>
                  <w:rFonts w:eastAsia="Times New Roman" w:cs="Segoe UI"/>
                  <w:i/>
                  <w:iCs/>
                  <w:sz w:val="24"/>
                  <w:szCs w:val="24"/>
                  <w:lang w:val="en" w:eastAsia="en-GB"/>
                </w:rPr>
                <w:t>The</w:t>
              </w:r>
              <w:r w:rsidR="00405487">
                <w:rPr>
                  <w:rFonts w:eastAsia="Times New Roman" w:cs="Segoe UI"/>
                  <w:i/>
                  <w:iCs/>
                  <w:sz w:val="24"/>
                  <w:szCs w:val="24"/>
                  <w:lang w:val="en" w:eastAsia="en-GB"/>
                </w:rPr>
                <w:t xml:space="preserve"> </w:t>
              </w:r>
              <w:r w:rsidRPr="00F60AA0">
                <w:rPr>
                  <w:rFonts w:eastAsia="Times New Roman" w:cs="Segoe UI"/>
                  <w:i/>
                  <w:iCs/>
                  <w:sz w:val="24"/>
                  <w:szCs w:val="24"/>
                  <w:lang w:val="en" w:eastAsia="en-GB"/>
                </w:rPr>
                <w:t xml:space="preserve">Triple Constraints in Project Management. </w:t>
              </w:r>
              <w:r w:rsidRPr="00F60AA0">
                <w:rPr>
                  <w:rFonts w:eastAsia="Times New Roman" w:cs="Segoe UI"/>
                  <w:sz w:val="24"/>
                  <w:szCs w:val="24"/>
                  <w:lang w:val="en" w:eastAsia="en-GB"/>
                </w:rPr>
                <w:t>USA: Library of Congress Cataloguing-in-Publication Data.</w:t>
              </w:r>
              <w:r w:rsidR="00AA1C3B">
                <w:rPr>
                  <w:rFonts w:eastAsia="Times New Roman" w:cs="Segoe UI"/>
                  <w:sz w:val="24"/>
                  <w:szCs w:val="24"/>
                  <w:lang w:val="en" w:eastAsia="en-GB"/>
                </w:rPr>
                <w:t xml:space="preserve"> [Online]. Available at: </w:t>
              </w:r>
              <w:r w:rsidR="00AA1C3B" w:rsidRPr="00AA1C3B">
                <w:rPr>
                  <w:rFonts w:eastAsia="Times New Roman" w:cs="Segoe UI"/>
                  <w:sz w:val="24"/>
                  <w:szCs w:val="24"/>
                  <w:u w:val="single"/>
                  <w:lang w:val="en" w:eastAsia="en-GB"/>
                </w:rPr>
                <w:t>https://books.google.co.uk/books?id=ihhFDwAAQBAJ&amp;printsec=frontcover&amp;dq=The+Triple+Constraints+in+Project+Management.&amp;hl=en&amp;sa=X&amp;ved=0ahUKEwjEpsicuJnjAhVNecAKHWRAA8MQ6wEIKzAA#v=onepage&amp;q=The%20Triple%20Constraints%20in%20Project%20Management.&amp;f=false</w:t>
              </w:r>
              <w:r w:rsidR="00AA1C3B">
                <w:rPr>
                  <w:rFonts w:eastAsia="Times New Roman" w:cs="Segoe UI"/>
                  <w:sz w:val="24"/>
                  <w:szCs w:val="24"/>
                  <w:u w:val="single"/>
                  <w:lang w:val="en" w:eastAsia="en-GB"/>
                </w:rPr>
                <w:t>. [Accessed 01 07 2019].</w:t>
              </w:r>
            </w:p>
            <w:p w14:paraId="7D4916B4" w14:textId="77777777" w:rsidR="00405487" w:rsidRDefault="00405487" w:rsidP="00405487">
              <w:pPr>
                <w:shd w:val="clear" w:color="auto" w:fill="FFFFFF"/>
                <w:spacing w:after="0" w:line="240" w:lineRule="auto"/>
                <w:rPr>
                  <w:rFonts w:eastAsia="Times New Roman" w:cs="Segoe UI"/>
                  <w:sz w:val="24"/>
                  <w:szCs w:val="24"/>
                  <w:lang w:val="en" w:eastAsia="en-GB"/>
                </w:rPr>
              </w:pPr>
            </w:p>
            <w:p w14:paraId="207E04B3" w14:textId="121EBBBA" w:rsidR="00405487" w:rsidRPr="00F60AA0" w:rsidRDefault="00405487" w:rsidP="00405487">
              <w:pPr>
                <w:shd w:val="clear" w:color="auto" w:fill="FFFFFF"/>
                <w:spacing w:after="0" w:line="240" w:lineRule="auto"/>
                <w:rPr>
                  <w:rFonts w:eastAsia="Times New Roman" w:cs="Segoe UI"/>
                  <w:sz w:val="24"/>
                  <w:szCs w:val="24"/>
                  <w:lang w:val="en" w:eastAsia="en-GB"/>
                </w:rPr>
              </w:pPr>
              <w:r w:rsidRPr="00F60AA0">
                <w:rPr>
                  <w:rFonts w:eastAsia="Times New Roman" w:cs="Segoe UI"/>
                  <w:sz w:val="24"/>
                  <w:szCs w:val="24"/>
                  <w:lang w:val="en" w:eastAsia="en-GB"/>
                </w:rPr>
                <w:t xml:space="preserve">Freeman, E.R., Harrison. J.S., Wicks, A.C., Parmar, B.L. &amp; De Colle, S. (2010). </w:t>
              </w:r>
              <w:r w:rsidRPr="00F60AA0">
                <w:rPr>
                  <w:rFonts w:eastAsia="Times New Roman" w:cs="Segoe UI"/>
                  <w:i/>
                  <w:iCs/>
                  <w:sz w:val="24"/>
                  <w:szCs w:val="24"/>
                  <w:lang w:val="en" w:eastAsia="en-GB"/>
                </w:rPr>
                <w:t xml:space="preserve">Stakeholder Theory: The State </w:t>
              </w:r>
              <w:proofErr w:type="gramStart"/>
              <w:r w:rsidRPr="00F60AA0">
                <w:rPr>
                  <w:rFonts w:eastAsia="Times New Roman" w:cs="Segoe UI"/>
                  <w:i/>
                  <w:iCs/>
                  <w:sz w:val="24"/>
                  <w:szCs w:val="24"/>
                  <w:lang w:val="en" w:eastAsia="en-GB"/>
                </w:rPr>
                <w:t>Of</w:t>
              </w:r>
              <w:proofErr w:type="gramEnd"/>
              <w:r w:rsidRPr="00F60AA0">
                <w:rPr>
                  <w:rFonts w:eastAsia="Times New Roman" w:cs="Segoe UI"/>
                  <w:i/>
                  <w:iCs/>
                  <w:sz w:val="24"/>
                  <w:szCs w:val="24"/>
                  <w:lang w:val="en" w:eastAsia="en-GB"/>
                </w:rPr>
                <w:t xml:space="preserve"> The Art. </w:t>
              </w:r>
              <w:r w:rsidRPr="00F60AA0">
                <w:rPr>
                  <w:rFonts w:eastAsia="Times New Roman" w:cs="Segoe UI"/>
                  <w:sz w:val="24"/>
                  <w:szCs w:val="24"/>
                  <w:lang w:val="en" w:eastAsia="en-GB"/>
                </w:rPr>
                <w:t>Cambridge: Cambridge University Press.</w:t>
              </w:r>
              <w:r w:rsidR="00AA1C3B">
                <w:rPr>
                  <w:rFonts w:eastAsia="Times New Roman" w:cs="Segoe UI"/>
                  <w:sz w:val="24"/>
                  <w:szCs w:val="24"/>
                  <w:lang w:val="en" w:eastAsia="en-GB"/>
                </w:rPr>
                <w:t xml:space="preserve"> [Online]. Available at: </w:t>
              </w:r>
              <w:r w:rsidR="00AA1C3B" w:rsidRPr="00AA1C3B">
                <w:rPr>
                  <w:rFonts w:eastAsia="Times New Roman" w:cs="Segoe UI"/>
                  <w:sz w:val="24"/>
                  <w:szCs w:val="24"/>
                  <w:u w:val="single"/>
                  <w:lang w:val="en" w:eastAsia="en-GB"/>
                </w:rPr>
                <w:t>https://books.google.co.uk/books?id=xF8-WN1QlIMC&amp;printsec=frontcover&amp;dq=Stakeholder+Theory:+The+State+Of+The+Art&amp;hl=en&amp;sa=X&amp;ved=0ahUKEwiYjYfHuJnjAhUTecAKHVVCBAoQ6wEIKzAA#v=onepage&amp;q=Stakeholder%20Theory%3A%20The%20State%20Of%20The%20Art&amp;f=false</w:t>
              </w:r>
              <w:r w:rsidR="00AA1C3B">
                <w:rPr>
                  <w:rFonts w:eastAsia="Times New Roman" w:cs="Segoe UI"/>
                  <w:sz w:val="24"/>
                  <w:szCs w:val="24"/>
                  <w:u w:val="single"/>
                  <w:lang w:val="en" w:eastAsia="en-GB"/>
                </w:rPr>
                <w:t>. [Accessed 01 07 2019].</w:t>
              </w:r>
            </w:p>
            <w:p w14:paraId="23006DD5" w14:textId="77777777" w:rsidR="00405487" w:rsidRDefault="00405487" w:rsidP="00405487">
              <w:pPr>
                <w:pStyle w:val="Bibliography"/>
                <w:spacing w:after="0"/>
                <w:rPr>
                  <w:sz w:val="24"/>
                  <w:szCs w:val="24"/>
                </w:rPr>
              </w:pPr>
            </w:p>
            <w:p w14:paraId="02701B02" w14:textId="77F8E89B" w:rsidR="00F60AA0" w:rsidRPr="00F60AA0" w:rsidRDefault="00F60AA0" w:rsidP="00405487">
              <w:pPr>
                <w:pStyle w:val="Bibliography"/>
                <w:spacing w:after="0"/>
                <w:rPr>
                  <w:noProof/>
                  <w:sz w:val="28"/>
                  <w:szCs w:val="28"/>
                  <w:lang w:val="en-US"/>
                </w:rPr>
              </w:pPr>
              <w:r w:rsidRPr="00F60AA0">
                <w:rPr>
                  <w:sz w:val="24"/>
                  <w:szCs w:val="24"/>
                </w:rPr>
                <w:fldChar w:fldCharType="begin"/>
              </w:r>
              <w:r w:rsidRPr="00F60AA0">
                <w:rPr>
                  <w:sz w:val="24"/>
                  <w:szCs w:val="24"/>
                </w:rPr>
                <w:instrText xml:space="preserve"> BIBLIOGRAPHY </w:instrText>
              </w:r>
              <w:r w:rsidRPr="00F60AA0">
                <w:rPr>
                  <w:sz w:val="24"/>
                  <w:szCs w:val="24"/>
                </w:rPr>
                <w:fldChar w:fldCharType="separate"/>
              </w:r>
              <w:r w:rsidRPr="00F60AA0">
                <w:rPr>
                  <w:noProof/>
                  <w:sz w:val="24"/>
                  <w:szCs w:val="24"/>
                  <w:lang w:val="en-US"/>
                </w:rPr>
                <w:t xml:space="preserve">Gibbs, G. </w:t>
              </w:r>
              <w:r>
                <w:rPr>
                  <w:noProof/>
                  <w:sz w:val="24"/>
                  <w:szCs w:val="24"/>
                  <w:lang w:val="en-US"/>
                </w:rPr>
                <w:t>(</w:t>
              </w:r>
              <w:r w:rsidRPr="00F60AA0">
                <w:rPr>
                  <w:noProof/>
                  <w:sz w:val="24"/>
                  <w:szCs w:val="24"/>
                  <w:lang w:val="en-US"/>
                </w:rPr>
                <w:t>2001</w:t>
              </w:r>
              <w:r>
                <w:rPr>
                  <w:noProof/>
                  <w:sz w:val="24"/>
                  <w:szCs w:val="24"/>
                  <w:lang w:val="en-US"/>
                </w:rPr>
                <w:t>)</w:t>
              </w:r>
              <w:r w:rsidRPr="00F60AA0">
                <w:rPr>
                  <w:noProof/>
                  <w:sz w:val="24"/>
                  <w:szCs w:val="24"/>
                  <w:lang w:val="en-US"/>
                </w:rPr>
                <w:t xml:space="preserve">. </w:t>
              </w:r>
              <w:r w:rsidRPr="00F60AA0">
                <w:rPr>
                  <w:i/>
                  <w:iCs/>
                  <w:noProof/>
                  <w:sz w:val="24"/>
                  <w:szCs w:val="24"/>
                  <w:lang w:val="en-US"/>
                </w:rPr>
                <w:t xml:space="preserve">Learning by Doing: A Guide to Teaching and Learning Methods. </w:t>
              </w:r>
              <w:r w:rsidRPr="00F60AA0">
                <w:rPr>
                  <w:noProof/>
                  <w:sz w:val="24"/>
                  <w:szCs w:val="24"/>
                  <w:lang w:val="en-US"/>
                </w:rPr>
                <w:t>Gloucestershire: Geography Discipline Network.</w:t>
              </w:r>
            </w:p>
            <w:p w14:paraId="3C6B72C7" w14:textId="77777777" w:rsidR="00405487" w:rsidRDefault="00405487" w:rsidP="00405487">
              <w:pPr>
                <w:shd w:val="clear" w:color="auto" w:fill="FFFFFF"/>
                <w:spacing w:after="0" w:line="240" w:lineRule="auto"/>
                <w:rPr>
                  <w:rFonts w:eastAsia="Times New Roman" w:cs="Segoe UI"/>
                  <w:sz w:val="24"/>
                  <w:szCs w:val="24"/>
                  <w:lang w:val="en" w:eastAsia="en-GB"/>
                </w:rPr>
              </w:pPr>
            </w:p>
            <w:p w14:paraId="6AB1865B" w14:textId="62825107" w:rsidR="00F60AA0" w:rsidRPr="00F60AA0" w:rsidRDefault="00F60AA0" w:rsidP="00405487">
              <w:pPr>
                <w:shd w:val="clear" w:color="auto" w:fill="FFFFFF"/>
                <w:spacing w:after="0" w:line="240" w:lineRule="auto"/>
                <w:rPr>
                  <w:rFonts w:eastAsia="Times New Roman" w:cs="Segoe UI"/>
                  <w:sz w:val="24"/>
                  <w:szCs w:val="24"/>
                  <w:lang w:val="en" w:eastAsia="en-GB"/>
                </w:rPr>
              </w:pPr>
              <w:r w:rsidRPr="00F60AA0">
                <w:rPr>
                  <w:rFonts w:eastAsia="Times New Roman" w:cs="Segoe UI"/>
                  <w:sz w:val="24"/>
                  <w:szCs w:val="24"/>
                  <w:lang w:val="en" w:eastAsia="en-GB"/>
                </w:rPr>
                <w:t xml:space="preserve">GOV.UK, (2018). </w:t>
              </w:r>
              <w:r w:rsidRPr="00F60AA0">
                <w:rPr>
                  <w:rFonts w:eastAsia="Times New Roman" w:cs="Segoe UI"/>
                  <w:i/>
                  <w:iCs/>
                  <w:sz w:val="24"/>
                  <w:szCs w:val="24"/>
                  <w:lang w:val="en" w:eastAsia="en-GB"/>
                </w:rPr>
                <w:t xml:space="preserve">Guide to the General Data Protection Regulation. </w:t>
              </w:r>
              <w:r w:rsidRPr="00F60AA0">
                <w:rPr>
                  <w:rFonts w:eastAsia="Times New Roman" w:cs="Segoe UI"/>
                  <w:sz w:val="24"/>
                  <w:szCs w:val="24"/>
                  <w:lang w:val="en" w:eastAsia="en-GB"/>
                </w:rPr>
                <w:t xml:space="preserve">[Online] </w:t>
              </w:r>
              <w:r w:rsidRPr="00F60AA0">
                <w:rPr>
                  <w:rFonts w:eastAsia="Times New Roman" w:cs="Segoe UI"/>
                  <w:sz w:val="24"/>
                  <w:szCs w:val="24"/>
                  <w:lang w:val="en" w:eastAsia="en-GB"/>
                </w:rPr>
                <w:br/>
                <w:t xml:space="preserve">Available at: </w:t>
              </w:r>
              <w:r w:rsidRPr="00F60AA0">
                <w:rPr>
                  <w:rFonts w:eastAsia="Times New Roman" w:cs="Segoe UI"/>
                  <w:sz w:val="24"/>
                  <w:szCs w:val="24"/>
                  <w:u w:val="single"/>
                  <w:lang w:val="en" w:eastAsia="en-GB"/>
                </w:rPr>
                <w:t>https://www.gov.uk/government/publications/guide-to-the-general-data-protection-regulation</w:t>
              </w:r>
              <w:r w:rsidRPr="00F60AA0">
                <w:rPr>
                  <w:rFonts w:eastAsia="Times New Roman" w:cs="Segoe UI"/>
                  <w:sz w:val="24"/>
                  <w:szCs w:val="24"/>
                  <w:lang w:val="en" w:eastAsia="en-GB"/>
                </w:rPr>
                <w:br/>
                <w:t>[Accessed 30 0</w:t>
              </w:r>
              <w:r w:rsidR="00405487">
                <w:rPr>
                  <w:rFonts w:eastAsia="Times New Roman" w:cs="Segoe UI"/>
                  <w:sz w:val="24"/>
                  <w:szCs w:val="24"/>
                  <w:lang w:val="en" w:eastAsia="en-GB"/>
                </w:rPr>
                <w:t>6</w:t>
              </w:r>
              <w:r w:rsidRPr="00F60AA0">
                <w:rPr>
                  <w:rFonts w:eastAsia="Times New Roman" w:cs="Segoe UI"/>
                  <w:sz w:val="24"/>
                  <w:szCs w:val="24"/>
                  <w:lang w:val="en" w:eastAsia="en-GB"/>
                </w:rPr>
                <w:t xml:space="preserve"> 2019].</w:t>
              </w:r>
            </w:p>
            <w:p w14:paraId="2005AF02" w14:textId="77777777" w:rsidR="00405487" w:rsidRDefault="00405487" w:rsidP="00405487">
              <w:pPr>
                <w:shd w:val="clear" w:color="auto" w:fill="FFFFFF"/>
                <w:spacing w:after="0" w:line="240" w:lineRule="auto"/>
                <w:rPr>
                  <w:rFonts w:eastAsia="Times New Roman" w:cs="Segoe UI"/>
                  <w:sz w:val="24"/>
                  <w:szCs w:val="24"/>
                  <w:lang w:val="en" w:eastAsia="en-GB"/>
                </w:rPr>
              </w:pPr>
            </w:p>
            <w:p w14:paraId="377C31DE" w14:textId="7DC41607" w:rsidR="00F60AA0" w:rsidRPr="00F60AA0" w:rsidRDefault="00F60AA0" w:rsidP="00405487">
              <w:pPr>
                <w:shd w:val="clear" w:color="auto" w:fill="FFFFFF"/>
                <w:spacing w:after="0" w:line="240" w:lineRule="auto"/>
                <w:rPr>
                  <w:rFonts w:eastAsia="Times New Roman" w:cs="Segoe UI"/>
                  <w:sz w:val="24"/>
                  <w:szCs w:val="24"/>
                  <w:lang w:val="en" w:eastAsia="en-GB"/>
                </w:rPr>
              </w:pPr>
              <w:r w:rsidRPr="00F60AA0">
                <w:rPr>
                  <w:rFonts w:eastAsia="Times New Roman" w:cs="Segoe UI"/>
                  <w:sz w:val="24"/>
                  <w:szCs w:val="24"/>
                  <w:lang w:val="en" w:eastAsia="en-GB"/>
                </w:rPr>
                <w:t xml:space="preserve">Gregory T. Haugan, P. (2008). </w:t>
              </w:r>
              <w:r w:rsidRPr="00F60AA0">
                <w:rPr>
                  <w:rFonts w:eastAsia="Times New Roman" w:cs="Segoe UI"/>
                  <w:i/>
                  <w:iCs/>
                  <w:sz w:val="24"/>
                  <w:szCs w:val="24"/>
                  <w:lang w:val="en" w:eastAsia="en-GB"/>
                </w:rPr>
                <w:t xml:space="preserve">Work Breakdown Structures for Projects, Programs and Enterprises. </w:t>
              </w:r>
              <w:r w:rsidRPr="00F60AA0">
                <w:rPr>
                  <w:rFonts w:eastAsia="Times New Roman" w:cs="Segoe UI"/>
                  <w:sz w:val="24"/>
                  <w:szCs w:val="24"/>
                  <w:lang w:val="en" w:eastAsia="en-GB"/>
                </w:rPr>
                <w:t>Vienna: Library of Congress Cataloging-In-Publication Data.</w:t>
              </w:r>
              <w:r w:rsidR="00AA1C3B">
                <w:rPr>
                  <w:rFonts w:eastAsia="Times New Roman" w:cs="Segoe UI"/>
                  <w:sz w:val="24"/>
                  <w:szCs w:val="24"/>
                  <w:lang w:val="en" w:eastAsia="en-GB"/>
                </w:rPr>
                <w:t xml:space="preserve"> [Online]. Available at: </w:t>
              </w:r>
              <w:r w:rsidR="00AA1C3B" w:rsidRPr="00AA1C3B">
                <w:rPr>
                  <w:rFonts w:eastAsia="Times New Roman" w:cs="Segoe UI"/>
                  <w:sz w:val="24"/>
                  <w:szCs w:val="24"/>
                  <w:u w:val="single"/>
                  <w:lang w:val="en" w:eastAsia="en-GB"/>
                </w:rPr>
                <w:t>https://books.google.co.uk/books?id=xhdFDwAAQBAJ&amp;printsec=frontcover&amp;dq=Work+Breakdown+Structures+for+Projects,+Programs+and+Enterprises&amp;hl=en&amp;sa=X&amp;ved=0ahUKEwi7s9miuZnjAhWxlFwKHZexBBEQ6wEILzAB#v=onepage&amp;q=Work%20Breakdown%20Structures%20for%20Projects%2C%20Programs%20and%20Enterprises&amp;f=false</w:t>
              </w:r>
              <w:r w:rsidR="00AA1C3B" w:rsidRPr="00AA1C3B">
                <w:rPr>
                  <w:rFonts w:eastAsia="Times New Roman" w:cs="Segoe UI"/>
                  <w:sz w:val="24"/>
                  <w:szCs w:val="24"/>
                  <w:u w:val="single"/>
                  <w:lang w:val="en" w:eastAsia="en-GB"/>
                </w:rPr>
                <w:t>.</w:t>
              </w:r>
              <w:r w:rsidR="00AA1C3B">
                <w:rPr>
                  <w:rFonts w:eastAsia="Times New Roman" w:cs="Segoe UI"/>
                  <w:sz w:val="24"/>
                  <w:szCs w:val="24"/>
                  <w:lang w:val="en" w:eastAsia="en-GB"/>
                </w:rPr>
                <w:t xml:space="preserve"> [Accessed 02 07 2019].</w:t>
              </w:r>
            </w:p>
            <w:p w14:paraId="49005AD1" w14:textId="77777777" w:rsidR="00405487" w:rsidRDefault="00405487" w:rsidP="00405487">
              <w:pPr>
                <w:pStyle w:val="Bibliography"/>
                <w:spacing w:after="0"/>
                <w:rPr>
                  <w:noProof/>
                  <w:sz w:val="24"/>
                  <w:szCs w:val="24"/>
                  <w:lang w:val="en-US"/>
                </w:rPr>
              </w:pPr>
            </w:p>
            <w:p w14:paraId="21C8BE0C" w14:textId="5F3C45AF" w:rsidR="00F60AA0" w:rsidRPr="009A45BC" w:rsidRDefault="00F60AA0" w:rsidP="00405487">
              <w:pPr>
                <w:pStyle w:val="Bibliography"/>
                <w:spacing w:after="0"/>
                <w:rPr>
                  <w:noProof/>
                  <w:sz w:val="24"/>
                  <w:szCs w:val="24"/>
                  <w:lang w:val="en-US"/>
                </w:rPr>
              </w:pPr>
              <w:r w:rsidRPr="00F60AA0">
                <w:rPr>
                  <w:noProof/>
                  <w:sz w:val="24"/>
                  <w:szCs w:val="24"/>
                  <w:lang w:val="en-US"/>
                </w:rPr>
                <w:t>Lock, D.</w:t>
              </w:r>
              <w:r>
                <w:rPr>
                  <w:noProof/>
                  <w:sz w:val="24"/>
                  <w:szCs w:val="24"/>
                  <w:lang w:val="en-US"/>
                </w:rPr>
                <w:t xml:space="preserve"> (</w:t>
              </w:r>
              <w:r w:rsidRPr="00F60AA0">
                <w:rPr>
                  <w:noProof/>
                  <w:sz w:val="24"/>
                  <w:szCs w:val="24"/>
                  <w:lang w:val="en-US"/>
                </w:rPr>
                <w:t>2013</w:t>
              </w:r>
              <w:r>
                <w:rPr>
                  <w:noProof/>
                  <w:sz w:val="24"/>
                  <w:szCs w:val="24"/>
                  <w:lang w:val="en-US"/>
                </w:rPr>
                <w:t>)</w:t>
              </w:r>
              <w:r w:rsidRPr="00F60AA0">
                <w:rPr>
                  <w:noProof/>
                  <w:sz w:val="24"/>
                  <w:szCs w:val="24"/>
                  <w:lang w:val="en-US"/>
                </w:rPr>
                <w:t xml:space="preserve">. </w:t>
              </w:r>
              <w:r w:rsidRPr="00F60AA0">
                <w:rPr>
                  <w:i/>
                  <w:iCs/>
                  <w:noProof/>
                  <w:sz w:val="24"/>
                  <w:szCs w:val="24"/>
                  <w:lang w:val="en-US"/>
                </w:rPr>
                <w:t xml:space="preserve">Project Management. </w:t>
              </w:r>
              <w:r w:rsidRPr="00F60AA0">
                <w:rPr>
                  <w:noProof/>
                  <w:sz w:val="24"/>
                  <w:szCs w:val="24"/>
                  <w:lang w:val="en-US"/>
                </w:rPr>
                <w:t>10th ed. Surrey: Gower Publishing LTD.</w:t>
              </w:r>
              <w:r w:rsidR="00AA1C3B">
                <w:rPr>
                  <w:noProof/>
                  <w:sz w:val="24"/>
                  <w:szCs w:val="24"/>
                  <w:lang w:val="en-US"/>
                </w:rPr>
                <w:t xml:space="preserve"> [Online]. Available at: </w:t>
              </w:r>
              <w:r w:rsidR="009A45BC" w:rsidRPr="009A45BC">
                <w:rPr>
                  <w:noProof/>
                  <w:sz w:val="24"/>
                  <w:szCs w:val="24"/>
                  <w:u w:val="single"/>
                  <w:lang w:val="en-US"/>
                </w:rPr>
                <w:t>https://books.google.co.uk/books?id=9b3XCQAAQBAJ&amp;printsec=frontcover&amp;dq=Project+Management&amp;hl=en&amp;sa=X&amp;ved=0ahUKEwjNor_GuZnjAhWBYcAKHYtqCbsQ6wEIPDAD#v=onepage&amp;q=Project%20Management&amp;f=false</w:t>
              </w:r>
              <w:r w:rsidR="009A45BC">
                <w:rPr>
                  <w:noProof/>
                  <w:sz w:val="24"/>
                  <w:szCs w:val="24"/>
                  <w:u w:val="single"/>
                  <w:lang w:val="en-US"/>
                </w:rPr>
                <w:t xml:space="preserve">. </w:t>
              </w:r>
              <w:r w:rsidR="009A45BC">
                <w:rPr>
                  <w:noProof/>
                  <w:sz w:val="24"/>
                  <w:szCs w:val="24"/>
                  <w:lang w:val="en-US"/>
                </w:rPr>
                <w:t>[Accessed 02 07 2019].</w:t>
              </w:r>
            </w:p>
            <w:p w14:paraId="4226CBCA" w14:textId="77777777" w:rsidR="00405487" w:rsidRDefault="00405487" w:rsidP="00405487">
              <w:pPr>
                <w:shd w:val="clear" w:color="auto" w:fill="FFFFFF"/>
                <w:spacing w:after="0" w:line="240" w:lineRule="auto"/>
                <w:rPr>
                  <w:rFonts w:eastAsia="Times New Roman" w:cs="Segoe UI"/>
                  <w:sz w:val="24"/>
                  <w:szCs w:val="24"/>
                  <w:lang w:val="en" w:eastAsia="en-GB"/>
                </w:rPr>
              </w:pPr>
            </w:p>
            <w:p w14:paraId="2FDD0A5E" w14:textId="2B444E10" w:rsidR="00405487" w:rsidRPr="00F60AA0" w:rsidRDefault="00405487" w:rsidP="00405487">
              <w:pPr>
                <w:shd w:val="clear" w:color="auto" w:fill="FFFFFF"/>
                <w:spacing w:after="0" w:line="240" w:lineRule="auto"/>
                <w:rPr>
                  <w:rFonts w:eastAsia="Times New Roman" w:cs="Segoe UI"/>
                  <w:sz w:val="24"/>
                  <w:szCs w:val="24"/>
                  <w:lang w:val="en" w:eastAsia="en-GB"/>
                </w:rPr>
              </w:pPr>
              <w:r w:rsidRPr="00F60AA0">
                <w:rPr>
                  <w:rFonts w:eastAsia="Times New Roman" w:cs="Segoe UI"/>
                  <w:sz w:val="24"/>
                  <w:szCs w:val="24"/>
                  <w:lang w:val="en" w:eastAsia="en-GB"/>
                </w:rPr>
                <w:t xml:space="preserve">Marmol, T. D. (2015). </w:t>
              </w:r>
              <w:r w:rsidRPr="00F60AA0">
                <w:rPr>
                  <w:rFonts w:eastAsia="Times New Roman" w:cs="Segoe UI"/>
                  <w:i/>
                  <w:iCs/>
                  <w:sz w:val="24"/>
                  <w:szCs w:val="24"/>
                  <w:lang w:val="en" w:eastAsia="en-GB"/>
                </w:rPr>
                <w:t>PESTLE Analysis: Understand and plan for your business environment</w:t>
              </w:r>
              <w:r w:rsidRPr="00F60AA0">
                <w:rPr>
                  <w:rFonts w:eastAsia="Times New Roman" w:cs="Segoe UI"/>
                  <w:sz w:val="24"/>
                  <w:szCs w:val="24"/>
                  <w:lang w:val="en" w:eastAsia="en-GB"/>
                </w:rPr>
                <w:t xml:space="preserve">: </w:t>
              </w:r>
              <w:proofErr w:type="spellStart"/>
              <w:r w:rsidRPr="00F60AA0">
                <w:rPr>
                  <w:rFonts w:eastAsia="Times New Roman" w:cs="Segoe UI"/>
                  <w:sz w:val="24"/>
                  <w:szCs w:val="24"/>
                  <w:lang w:val="en" w:eastAsia="en-GB"/>
                </w:rPr>
                <w:t>Primento</w:t>
              </w:r>
              <w:proofErr w:type="spellEnd"/>
              <w:r w:rsidRPr="00F60AA0">
                <w:rPr>
                  <w:rFonts w:eastAsia="Times New Roman" w:cs="Segoe UI"/>
                  <w:sz w:val="24"/>
                  <w:szCs w:val="24"/>
                  <w:lang w:val="en" w:eastAsia="en-GB"/>
                </w:rPr>
                <w:t xml:space="preserve"> Digital Publishing.</w:t>
              </w:r>
              <w:r w:rsidR="009A45BC">
                <w:rPr>
                  <w:rFonts w:eastAsia="Times New Roman" w:cs="Segoe UI"/>
                  <w:sz w:val="24"/>
                  <w:szCs w:val="24"/>
                  <w:lang w:val="en" w:eastAsia="en-GB"/>
                </w:rPr>
                <w:t xml:space="preserve"> [Online]. Available at: </w:t>
              </w:r>
              <w:r w:rsidR="009A45BC" w:rsidRPr="009A45BC">
                <w:rPr>
                  <w:rFonts w:eastAsia="Times New Roman" w:cs="Segoe UI"/>
                  <w:sz w:val="24"/>
                  <w:szCs w:val="24"/>
                  <w:u w:val="single"/>
                  <w:lang w:val="en" w:eastAsia="en-GB"/>
                </w:rPr>
                <w:t>https://books.google.co.uk/books?id=h_uQCgAAQBAJ&amp;printsec=frontcover&amp;dq=Marmol+PESTLE+Analysis:+Understand+and+plan+for+your+business+environment:&amp;hl=en&amp;sa=X&amp;ved=0ahUKEwjSgYiNupnjAhXEoFwKHXwbAIoQ6AEIKjAA#v=onepage&amp;q=Marmol%20PESTLE%20Analysis%3A%20Understand%20and%20plan%20for%20your%20business%20environment%3A&amp;f=false</w:t>
              </w:r>
              <w:r w:rsidR="009A45BC" w:rsidRPr="009A45BC">
                <w:rPr>
                  <w:rFonts w:eastAsia="Times New Roman" w:cs="Segoe UI"/>
                  <w:sz w:val="24"/>
                  <w:szCs w:val="24"/>
                  <w:u w:val="single"/>
                  <w:lang w:val="en" w:eastAsia="en-GB"/>
                </w:rPr>
                <w:t>.</w:t>
              </w:r>
              <w:r w:rsidR="009A45BC">
                <w:rPr>
                  <w:rFonts w:eastAsia="Times New Roman" w:cs="Segoe UI"/>
                  <w:sz w:val="24"/>
                  <w:szCs w:val="24"/>
                  <w:lang w:val="en" w:eastAsia="en-GB"/>
                </w:rPr>
                <w:t xml:space="preserve"> [Accessed 02 07 2019].</w:t>
              </w:r>
            </w:p>
            <w:p w14:paraId="67975A6E" w14:textId="77777777" w:rsidR="00405487" w:rsidRDefault="00405487" w:rsidP="00405487">
              <w:pPr>
                <w:spacing w:after="0" w:line="240" w:lineRule="auto"/>
                <w:rPr>
                  <w:rFonts w:eastAsiaTheme="minorEastAsia"/>
                  <w:kern w:val="24"/>
                  <w:sz w:val="24"/>
                  <w:szCs w:val="24"/>
                  <w:lang w:val="en-US" w:eastAsia="en-GB"/>
                </w:rPr>
              </w:pPr>
            </w:p>
            <w:p w14:paraId="565F7B04" w14:textId="6B2080C8" w:rsidR="00405487" w:rsidRPr="009A45BC" w:rsidRDefault="00405487" w:rsidP="00405487">
              <w:pPr>
                <w:spacing w:after="0" w:line="240" w:lineRule="auto"/>
                <w:rPr>
                  <w:rFonts w:eastAsia="Times New Roman" w:cs="Times New Roman"/>
                  <w:sz w:val="24"/>
                  <w:szCs w:val="24"/>
                  <w:lang w:eastAsia="en-GB"/>
                </w:rPr>
              </w:pPr>
              <w:r w:rsidRPr="00F60AA0">
                <w:rPr>
                  <w:rFonts w:eastAsiaTheme="minorEastAsia"/>
                  <w:kern w:val="24"/>
                  <w:sz w:val="24"/>
                  <w:szCs w:val="24"/>
                  <w:lang w:val="en-US" w:eastAsia="en-GB"/>
                </w:rPr>
                <w:t xml:space="preserve">Milosevic, D.Z &amp; Martinelli. R.J. (2016). </w:t>
              </w:r>
              <w:r w:rsidRPr="00F60AA0">
                <w:rPr>
                  <w:rFonts w:eastAsiaTheme="minorEastAsia"/>
                  <w:i/>
                  <w:iCs/>
                  <w:kern w:val="24"/>
                  <w:sz w:val="24"/>
                  <w:szCs w:val="24"/>
                  <w:lang w:val="en-US" w:eastAsia="en-GB"/>
                </w:rPr>
                <w:t xml:space="preserve">Project Management Toolbox. </w:t>
              </w:r>
              <w:r w:rsidRPr="00F60AA0">
                <w:rPr>
                  <w:rFonts w:eastAsiaTheme="minorEastAsia"/>
                  <w:kern w:val="24"/>
                  <w:sz w:val="24"/>
                  <w:szCs w:val="24"/>
                  <w:lang w:val="en-US" w:eastAsia="en-GB"/>
                </w:rPr>
                <w:t>2nd ed. New Jersey: John Wiley &amp; Sons, Inc, p-111.</w:t>
              </w:r>
              <w:r w:rsidR="009A45BC">
                <w:rPr>
                  <w:rFonts w:eastAsiaTheme="minorEastAsia"/>
                  <w:kern w:val="24"/>
                  <w:sz w:val="24"/>
                  <w:szCs w:val="24"/>
                  <w:lang w:val="en-US" w:eastAsia="en-GB"/>
                </w:rPr>
                <w:t xml:space="preserve"> [Online]. Available at: </w:t>
              </w:r>
              <w:r w:rsidR="009A45BC" w:rsidRPr="009A45BC">
                <w:rPr>
                  <w:rFonts w:eastAsiaTheme="minorEastAsia"/>
                  <w:kern w:val="24"/>
                  <w:sz w:val="24"/>
                  <w:szCs w:val="24"/>
                  <w:u w:val="single"/>
                  <w:lang w:val="en-US" w:eastAsia="en-GB"/>
                </w:rPr>
                <w:t>https://books.google.co.uk/books?id=SbA7CwAAQBAJ&amp;printsec=frontcover&amp;dq=Project+Management+Toolbox.&amp;hl=en&amp;sa=X&amp;ved=0ahUKEwiQoovcupnjAhWNTcAKHSZZC7cQ6wEIMTAB#v=onepage&amp;q=Project%20Management%20Toolbox.&amp;f=false</w:t>
              </w:r>
              <w:r w:rsidR="009A45BC">
                <w:rPr>
                  <w:rFonts w:eastAsiaTheme="minorEastAsia"/>
                  <w:kern w:val="24"/>
                  <w:sz w:val="24"/>
                  <w:szCs w:val="24"/>
                  <w:u w:val="single"/>
                  <w:lang w:val="en-US" w:eastAsia="en-GB"/>
                </w:rPr>
                <w:t xml:space="preserve">. </w:t>
              </w:r>
              <w:r w:rsidR="009A45BC">
                <w:rPr>
                  <w:rFonts w:eastAsiaTheme="minorEastAsia"/>
                  <w:kern w:val="24"/>
                  <w:sz w:val="24"/>
                  <w:szCs w:val="24"/>
                  <w:lang w:val="en-US" w:eastAsia="en-GB"/>
                </w:rPr>
                <w:t>[Accessed 02 07 2019].</w:t>
              </w:r>
            </w:p>
            <w:p w14:paraId="517B953C" w14:textId="77777777" w:rsidR="00405487" w:rsidRDefault="00405487" w:rsidP="00405487">
              <w:pPr>
                <w:spacing w:after="0" w:line="240" w:lineRule="auto"/>
                <w:rPr>
                  <w:rFonts w:eastAsiaTheme="minorEastAsia"/>
                  <w:kern w:val="24"/>
                  <w:sz w:val="24"/>
                  <w:szCs w:val="24"/>
                  <w:lang w:eastAsia="en-GB"/>
                </w:rPr>
              </w:pPr>
            </w:p>
            <w:p w14:paraId="27FF2CEF" w14:textId="066F1EDD" w:rsidR="00405487" w:rsidRPr="00F60AA0" w:rsidRDefault="00405487" w:rsidP="00405487">
              <w:pPr>
                <w:spacing w:after="0" w:line="240" w:lineRule="auto"/>
                <w:rPr>
                  <w:rFonts w:eastAsia="Times New Roman" w:cs="Times New Roman"/>
                  <w:sz w:val="24"/>
                  <w:szCs w:val="24"/>
                  <w:lang w:eastAsia="en-GB"/>
                </w:rPr>
              </w:pPr>
              <w:r w:rsidRPr="00F60AA0">
                <w:rPr>
                  <w:rFonts w:eastAsiaTheme="minorEastAsia"/>
                  <w:kern w:val="24"/>
                  <w:sz w:val="24"/>
                  <w:szCs w:val="24"/>
                  <w:lang w:eastAsia="en-GB"/>
                </w:rPr>
                <w:t xml:space="preserve">Paladino, B. (2010). </w:t>
              </w:r>
              <w:r w:rsidRPr="00F60AA0">
                <w:rPr>
                  <w:rFonts w:eastAsiaTheme="minorEastAsia"/>
                  <w:i/>
                  <w:iCs/>
                  <w:kern w:val="24"/>
                  <w:sz w:val="24"/>
                  <w:szCs w:val="24"/>
                  <w:lang w:eastAsia="en-GB"/>
                </w:rPr>
                <w:t>Innovative corporate performance management: five key principles to accelerate results,</w:t>
              </w:r>
              <w:r w:rsidRPr="00F60AA0">
                <w:rPr>
                  <w:rFonts w:eastAsiaTheme="minorEastAsia"/>
                  <w:kern w:val="24"/>
                  <w:sz w:val="24"/>
                  <w:szCs w:val="24"/>
                  <w:lang w:eastAsia="en-GB"/>
                </w:rPr>
                <w:t xml:space="preserve"> New Jersey: John Wiley &amp; Sons, p.300</w:t>
              </w:r>
              <w:r w:rsidR="009A45BC">
                <w:rPr>
                  <w:rFonts w:eastAsiaTheme="minorEastAsia"/>
                  <w:kern w:val="24"/>
                  <w:sz w:val="24"/>
                  <w:szCs w:val="24"/>
                  <w:lang w:eastAsia="en-GB"/>
                </w:rPr>
                <w:t xml:space="preserve">. [Online]. Available at: </w:t>
              </w:r>
              <w:r w:rsidR="009A45BC" w:rsidRPr="009A45BC">
                <w:rPr>
                  <w:rFonts w:eastAsiaTheme="minorEastAsia"/>
                  <w:kern w:val="24"/>
                  <w:sz w:val="24"/>
                  <w:szCs w:val="24"/>
                  <w:u w:val="single"/>
                  <w:lang w:eastAsia="en-GB"/>
                </w:rPr>
                <w:t>https://books.google.co.uk/books?id=jecgJb9OOpwC&amp;printsec=frontcover&amp;dq=Innovative+corporate+performance+management:+five+key+principles+to+accelerate+results&amp;hl=en&amp;sa=X&amp;ved=0ahUKEwjx9NP9upnjAhXRgVwKHVFxBg8Q6AEIKjAA#v=onepage&amp;q=Innovative%20corporate%20performance%20management%3A%20five%20key%20principles%20to%20accelerate%20results&amp;f=false</w:t>
              </w:r>
              <w:r w:rsidR="009A45BC" w:rsidRPr="009A45BC">
                <w:rPr>
                  <w:rFonts w:eastAsiaTheme="minorEastAsia"/>
                  <w:kern w:val="24"/>
                  <w:sz w:val="24"/>
                  <w:szCs w:val="24"/>
                  <w:u w:val="single"/>
                  <w:lang w:eastAsia="en-GB"/>
                </w:rPr>
                <w:t>.</w:t>
              </w:r>
              <w:r w:rsidR="009A45BC">
                <w:rPr>
                  <w:rFonts w:eastAsiaTheme="minorEastAsia"/>
                  <w:kern w:val="24"/>
                  <w:sz w:val="24"/>
                  <w:szCs w:val="24"/>
                  <w:lang w:eastAsia="en-GB"/>
                </w:rPr>
                <w:t xml:space="preserve"> [Accessed 02 07 2019].</w:t>
              </w:r>
            </w:p>
            <w:p w14:paraId="195360D6" w14:textId="77777777" w:rsidR="00405487" w:rsidRDefault="00405487" w:rsidP="00405487">
              <w:pPr>
                <w:pStyle w:val="Bibliography"/>
                <w:spacing w:after="0"/>
                <w:rPr>
                  <w:noProof/>
                  <w:sz w:val="24"/>
                  <w:szCs w:val="24"/>
                  <w:lang w:val="en-US"/>
                </w:rPr>
              </w:pPr>
            </w:p>
            <w:p w14:paraId="2D2F8D2F" w14:textId="065F8684" w:rsidR="00F60AA0" w:rsidRPr="00E07BD9" w:rsidRDefault="00F60AA0" w:rsidP="00405487">
              <w:pPr>
                <w:pStyle w:val="Bibliography"/>
                <w:spacing w:after="0"/>
                <w:rPr>
                  <w:noProof/>
                  <w:sz w:val="24"/>
                  <w:szCs w:val="24"/>
                  <w:lang w:val="en-US"/>
                </w:rPr>
              </w:pPr>
              <w:r w:rsidRPr="00F60AA0">
                <w:rPr>
                  <w:noProof/>
                  <w:sz w:val="24"/>
                  <w:szCs w:val="24"/>
                  <w:lang w:val="en-US"/>
                </w:rPr>
                <w:t xml:space="preserve">Roberts, P. </w:t>
              </w:r>
              <w:r>
                <w:rPr>
                  <w:noProof/>
                  <w:sz w:val="24"/>
                  <w:szCs w:val="24"/>
                  <w:lang w:val="en-US"/>
                </w:rPr>
                <w:t>(</w:t>
              </w:r>
              <w:r w:rsidRPr="00F60AA0">
                <w:rPr>
                  <w:noProof/>
                  <w:sz w:val="24"/>
                  <w:szCs w:val="24"/>
                  <w:lang w:val="en-US"/>
                </w:rPr>
                <w:t>2011</w:t>
              </w:r>
              <w:r>
                <w:rPr>
                  <w:noProof/>
                  <w:sz w:val="24"/>
                  <w:szCs w:val="24"/>
                  <w:lang w:val="en-US"/>
                </w:rPr>
                <w:t>)</w:t>
              </w:r>
              <w:r w:rsidRPr="00F60AA0">
                <w:rPr>
                  <w:noProof/>
                  <w:sz w:val="24"/>
                  <w:szCs w:val="24"/>
                  <w:lang w:val="en-US"/>
                </w:rPr>
                <w:t xml:space="preserve">. </w:t>
              </w:r>
              <w:r w:rsidRPr="00F60AA0">
                <w:rPr>
                  <w:i/>
                  <w:iCs/>
                  <w:noProof/>
                  <w:sz w:val="24"/>
                  <w:szCs w:val="24"/>
                  <w:lang w:val="en-US"/>
                </w:rPr>
                <w:t xml:space="preserve">Effective Project Management. </w:t>
              </w:r>
              <w:r w:rsidRPr="00F60AA0">
                <w:rPr>
                  <w:noProof/>
                  <w:sz w:val="24"/>
                  <w:szCs w:val="24"/>
                  <w:lang w:val="en-US"/>
                </w:rPr>
                <w:t>London: Kogan Page LTD.</w:t>
              </w:r>
              <w:r w:rsidR="00E07BD9">
                <w:rPr>
                  <w:noProof/>
                  <w:sz w:val="24"/>
                  <w:szCs w:val="24"/>
                  <w:lang w:val="en-US"/>
                </w:rPr>
                <w:t xml:space="preserve"> [Online]. Available at: </w:t>
              </w:r>
              <w:r w:rsidR="00E07BD9" w:rsidRPr="00E07BD9">
                <w:rPr>
                  <w:noProof/>
                  <w:sz w:val="24"/>
                  <w:szCs w:val="24"/>
                  <w:u w:val="single"/>
                  <w:lang w:val="en-US"/>
                </w:rPr>
                <w:t>https://books.google.co.uk/books?id=7BDCtEj5syoC&amp;printsec=frontcover&amp;dq=Effective+Project+Management&amp;hl=en&amp;sa=X&amp;ved=0ahUKEwjTnuSXvJnjAhXQiVwKHavkCWwQ6wEIKzAA#v=onepage&amp;q=Effective%20Project%20Management&amp;f=false</w:t>
              </w:r>
              <w:r w:rsidR="00E07BD9">
                <w:rPr>
                  <w:noProof/>
                  <w:sz w:val="24"/>
                  <w:szCs w:val="24"/>
                  <w:u w:val="single"/>
                  <w:lang w:val="en-US"/>
                </w:rPr>
                <w:t>.</w:t>
              </w:r>
              <w:r w:rsidR="00E07BD9">
                <w:rPr>
                  <w:noProof/>
                  <w:sz w:val="24"/>
                  <w:szCs w:val="24"/>
                  <w:lang w:val="en-US"/>
                </w:rPr>
                <w:t xml:space="preserve"> [Accessed 03 07 2019].</w:t>
              </w:r>
            </w:p>
            <w:p w14:paraId="0E4AD501" w14:textId="77777777" w:rsidR="00405487" w:rsidRDefault="00F60AA0" w:rsidP="00405487">
              <w:pPr>
                <w:spacing w:after="0"/>
              </w:pPr>
              <w:r w:rsidRPr="00F60AA0">
                <w:rPr>
                  <w:b/>
                  <w:bCs/>
                  <w:noProof/>
                  <w:sz w:val="24"/>
                  <w:szCs w:val="24"/>
                </w:rPr>
                <w:fldChar w:fldCharType="end"/>
              </w:r>
            </w:p>
          </w:sdtContent>
        </w:sdt>
      </w:sdtContent>
    </w:sdt>
    <w:p w14:paraId="5CAD12AA" w14:textId="34752CF7" w:rsidR="00F60AA0" w:rsidRPr="00405487" w:rsidRDefault="00F60AA0" w:rsidP="00405487">
      <w:pPr>
        <w:spacing w:after="0"/>
      </w:pPr>
      <w:r w:rsidRPr="00F60AA0">
        <w:rPr>
          <w:rFonts w:eastAsia="Times New Roman" w:cs="Segoe UI"/>
          <w:sz w:val="24"/>
          <w:szCs w:val="24"/>
          <w:lang w:val="en" w:eastAsia="en-GB"/>
        </w:rPr>
        <w:t xml:space="preserve">Swansea council for voluntary service. (2019). </w:t>
      </w:r>
      <w:r w:rsidRPr="00405487">
        <w:rPr>
          <w:rFonts w:eastAsia="Times New Roman" w:cs="Segoe UI"/>
          <w:i/>
          <w:iCs/>
          <w:sz w:val="24"/>
          <w:szCs w:val="24"/>
          <w:lang w:val="en" w:eastAsia="en-GB"/>
        </w:rPr>
        <w:t>‘About us’</w:t>
      </w:r>
      <w:r w:rsidRPr="00F60AA0">
        <w:rPr>
          <w:rFonts w:eastAsia="Times New Roman" w:cs="Segoe UI"/>
          <w:sz w:val="24"/>
          <w:szCs w:val="24"/>
          <w:lang w:val="en" w:eastAsia="en-GB"/>
        </w:rPr>
        <w:t>, [Online]. Available</w:t>
      </w:r>
      <w:r w:rsidR="00405487">
        <w:rPr>
          <w:rFonts w:eastAsia="Times New Roman" w:cs="Segoe UI"/>
          <w:sz w:val="24"/>
          <w:szCs w:val="24"/>
          <w:lang w:val="en" w:eastAsia="en-GB"/>
        </w:rPr>
        <w:t xml:space="preserve"> at</w:t>
      </w:r>
      <w:r w:rsidRPr="00F60AA0">
        <w:rPr>
          <w:rFonts w:eastAsia="Times New Roman" w:cs="Segoe UI"/>
          <w:sz w:val="24"/>
          <w:szCs w:val="24"/>
          <w:lang w:val="en" w:eastAsia="en-GB"/>
        </w:rPr>
        <w:t xml:space="preserve">: </w:t>
      </w:r>
      <w:hyperlink r:id="rId26" w:history="1">
        <w:r w:rsidRPr="00405487">
          <w:rPr>
            <w:rFonts w:eastAsia="Times New Roman" w:cs="Segoe UI"/>
            <w:sz w:val="24"/>
            <w:szCs w:val="24"/>
            <w:u w:val="single"/>
            <w:lang w:val="en" w:eastAsia="en-GB"/>
          </w:rPr>
          <w:t>https://www.scvs.org.uk/about-us</w:t>
        </w:r>
      </w:hyperlink>
      <w:r w:rsidRPr="00405487">
        <w:rPr>
          <w:rFonts w:eastAsia="Times New Roman" w:cs="Segoe UI"/>
          <w:sz w:val="24"/>
          <w:szCs w:val="24"/>
          <w:u w:val="single"/>
          <w:lang w:val="en" w:eastAsia="en-GB"/>
        </w:rPr>
        <w:t>,</w:t>
      </w:r>
      <w:r w:rsidRPr="00F60AA0">
        <w:rPr>
          <w:rFonts w:eastAsia="Times New Roman" w:cs="Segoe UI"/>
          <w:sz w:val="24"/>
          <w:szCs w:val="24"/>
          <w:lang w:val="en" w:eastAsia="en-GB"/>
        </w:rPr>
        <w:t xml:space="preserve"> [</w:t>
      </w:r>
      <w:r w:rsidR="00405487">
        <w:rPr>
          <w:rFonts w:eastAsia="Times New Roman" w:cs="Segoe UI"/>
          <w:sz w:val="24"/>
          <w:szCs w:val="24"/>
          <w:lang w:val="en" w:eastAsia="en-GB"/>
        </w:rPr>
        <w:t>Accessed 28 06 2019</w:t>
      </w:r>
      <w:r w:rsidRPr="00F60AA0">
        <w:rPr>
          <w:rFonts w:eastAsia="Times New Roman" w:cs="Segoe UI"/>
          <w:sz w:val="24"/>
          <w:szCs w:val="24"/>
          <w:lang w:val="en" w:eastAsia="en-GB"/>
        </w:rPr>
        <w:t>].</w:t>
      </w:r>
    </w:p>
    <w:p w14:paraId="3860EF2D" w14:textId="77777777" w:rsidR="00405487" w:rsidRDefault="00405487" w:rsidP="00405487">
      <w:pPr>
        <w:shd w:val="clear" w:color="auto" w:fill="FFFFFF"/>
        <w:spacing w:after="0" w:line="240" w:lineRule="auto"/>
        <w:rPr>
          <w:rFonts w:eastAsia="Times New Roman" w:cs="Segoe UI"/>
          <w:sz w:val="24"/>
          <w:szCs w:val="24"/>
          <w:lang w:val="en" w:eastAsia="en-GB"/>
        </w:rPr>
      </w:pPr>
    </w:p>
    <w:p w14:paraId="76B1FC2A" w14:textId="67DA2F99" w:rsidR="00F60AA0" w:rsidRPr="00F60AA0" w:rsidRDefault="00F60AA0" w:rsidP="00405487">
      <w:pPr>
        <w:shd w:val="clear" w:color="auto" w:fill="FFFFFF"/>
        <w:spacing w:after="0" w:line="240" w:lineRule="auto"/>
        <w:rPr>
          <w:rFonts w:eastAsia="Times New Roman" w:cs="Segoe UI"/>
          <w:sz w:val="24"/>
          <w:szCs w:val="24"/>
          <w:lang w:val="en" w:eastAsia="en-GB"/>
        </w:rPr>
      </w:pPr>
      <w:r w:rsidRPr="00F60AA0">
        <w:rPr>
          <w:rFonts w:eastAsia="Times New Roman" w:cs="Segoe UI"/>
          <w:sz w:val="24"/>
          <w:szCs w:val="24"/>
          <w:lang w:val="en" w:eastAsia="en-GB"/>
        </w:rPr>
        <w:t>Swansea council for voluntary service. (2019). ‘</w:t>
      </w:r>
      <w:r w:rsidRPr="00405487">
        <w:rPr>
          <w:rFonts w:eastAsia="Times New Roman" w:cs="Segoe UI"/>
          <w:i/>
          <w:iCs/>
          <w:sz w:val="24"/>
          <w:szCs w:val="24"/>
          <w:lang w:val="en" w:eastAsia="en-GB"/>
        </w:rPr>
        <w:t>BME Skills project’</w:t>
      </w:r>
      <w:r w:rsidRPr="00F60AA0">
        <w:rPr>
          <w:rFonts w:eastAsia="Times New Roman" w:cs="Segoe UI"/>
          <w:sz w:val="24"/>
          <w:szCs w:val="24"/>
          <w:lang w:val="en" w:eastAsia="en-GB"/>
        </w:rPr>
        <w:t>, [Online]. Available</w:t>
      </w:r>
      <w:r w:rsidR="00405487">
        <w:rPr>
          <w:rFonts w:eastAsia="Times New Roman" w:cs="Segoe UI"/>
          <w:sz w:val="24"/>
          <w:szCs w:val="24"/>
          <w:lang w:val="en" w:eastAsia="en-GB"/>
        </w:rPr>
        <w:t xml:space="preserve"> at</w:t>
      </w:r>
      <w:r w:rsidRPr="00F60AA0">
        <w:rPr>
          <w:rFonts w:eastAsia="Times New Roman" w:cs="Segoe UI"/>
          <w:sz w:val="24"/>
          <w:szCs w:val="24"/>
          <w:lang w:val="en" w:eastAsia="en-GB"/>
        </w:rPr>
        <w:t xml:space="preserve">: </w:t>
      </w:r>
      <w:r w:rsidRPr="00405487">
        <w:rPr>
          <w:rFonts w:eastAsia="Times New Roman" w:cs="Segoe UI"/>
          <w:sz w:val="24"/>
          <w:szCs w:val="24"/>
          <w:u w:val="single"/>
          <w:lang w:val="en" w:eastAsia="en-GB"/>
        </w:rPr>
        <w:t>https://www.scvs.org.uk/bme-skills-project.</w:t>
      </w:r>
      <w:r w:rsidRPr="00F60AA0">
        <w:rPr>
          <w:rFonts w:eastAsia="Times New Roman" w:cs="Segoe UI"/>
          <w:sz w:val="24"/>
          <w:szCs w:val="24"/>
          <w:lang w:val="en" w:eastAsia="en-GB"/>
        </w:rPr>
        <w:t xml:space="preserve"> [</w:t>
      </w:r>
      <w:r w:rsidR="00405487">
        <w:rPr>
          <w:rFonts w:eastAsia="Times New Roman" w:cs="Segoe UI"/>
          <w:sz w:val="24"/>
          <w:szCs w:val="24"/>
          <w:lang w:val="en" w:eastAsia="en-GB"/>
        </w:rPr>
        <w:t>Accessed 28 06 2019</w:t>
      </w:r>
      <w:r w:rsidRPr="00F60AA0">
        <w:rPr>
          <w:rFonts w:eastAsia="Times New Roman" w:cs="Segoe UI"/>
          <w:sz w:val="24"/>
          <w:szCs w:val="24"/>
          <w:lang w:val="en" w:eastAsia="en-GB"/>
        </w:rPr>
        <w:t>].</w:t>
      </w:r>
    </w:p>
    <w:p w14:paraId="7BBC08E1" w14:textId="77777777" w:rsidR="00405487" w:rsidRDefault="00405487" w:rsidP="00405487">
      <w:pPr>
        <w:shd w:val="clear" w:color="auto" w:fill="FFFFFF"/>
        <w:spacing w:after="0" w:line="240" w:lineRule="auto"/>
        <w:rPr>
          <w:rFonts w:eastAsia="Times New Roman" w:cs="Segoe UI"/>
          <w:sz w:val="24"/>
          <w:szCs w:val="24"/>
          <w:lang w:val="en" w:eastAsia="en-GB"/>
        </w:rPr>
      </w:pPr>
    </w:p>
    <w:p w14:paraId="15DF7AF4" w14:textId="0E77AD38" w:rsidR="00405487" w:rsidRPr="00F60AA0" w:rsidRDefault="00405487" w:rsidP="00405487">
      <w:pPr>
        <w:shd w:val="clear" w:color="auto" w:fill="FFFFFF"/>
        <w:spacing w:after="0" w:line="240" w:lineRule="auto"/>
        <w:rPr>
          <w:rFonts w:eastAsia="Times New Roman" w:cs="Segoe UI"/>
          <w:sz w:val="24"/>
          <w:szCs w:val="24"/>
          <w:lang w:val="en" w:eastAsia="en-GB"/>
        </w:rPr>
      </w:pPr>
      <w:r w:rsidRPr="00F60AA0">
        <w:rPr>
          <w:rFonts w:eastAsia="Times New Roman" w:cs="Segoe UI"/>
          <w:sz w:val="24"/>
          <w:szCs w:val="24"/>
          <w:lang w:val="en" w:eastAsia="en-GB"/>
        </w:rPr>
        <w:t xml:space="preserve">The University of Adelaide, (2018). </w:t>
      </w:r>
      <w:r w:rsidRPr="00F60AA0">
        <w:rPr>
          <w:rFonts w:eastAsia="Times New Roman" w:cs="Segoe UI"/>
          <w:i/>
          <w:iCs/>
          <w:sz w:val="24"/>
          <w:szCs w:val="24"/>
          <w:lang w:val="en" w:eastAsia="en-GB"/>
        </w:rPr>
        <w:t xml:space="preserve">Gantt Charts, Completion Plans and Planning your Research. </w:t>
      </w:r>
      <w:r w:rsidRPr="00F60AA0">
        <w:rPr>
          <w:rFonts w:eastAsia="Times New Roman" w:cs="Segoe UI"/>
          <w:sz w:val="24"/>
          <w:szCs w:val="24"/>
          <w:lang w:val="en" w:eastAsia="en-GB"/>
        </w:rPr>
        <w:t xml:space="preserve">[Online] </w:t>
      </w:r>
      <w:r w:rsidRPr="00F60AA0">
        <w:rPr>
          <w:rFonts w:eastAsia="Times New Roman" w:cs="Segoe UI"/>
          <w:sz w:val="24"/>
          <w:szCs w:val="24"/>
          <w:lang w:val="en" w:eastAsia="en-GB"/>
        </w:rPr>
        <w:br/>
        <w:t xml:space="preserve">Available at: </w:t>
      </w:r>
      <w:r w:rsidRPr="00F60AA0">
        <w:rPr>
          <w:rFonts w:eastAsia="Times New Roman" w:cs="Segoe UI"/>
          <w:sz w:val="24"/>
          <w:szCs w:val="24"/>
          <w:u w:val="single"/>
          <w:lang w:val="en" w:eastAsia="en-GB"/>
        </w:rPr>
        <w:t>https://www.adelaide.edu.au/graduatecentre/handbook/05-candidature/06-monitoring-academic-progress/10-planning-communicating-tracking/</w:t>
      </w:r>
      <w:r w:rsidRPr="00F60AA0">
        <w:rPr>
          <w:rFonts w:eastAsia="Times New Roman" w:cs="Segoe UI"/>
          <w:sz w:val="24"/>
          <w:szCs w:val="24"/>
          <w:lang w:val="en" w:eastAsia="en-GB"/>
        </w:rPr>
        <w:br/>
        <w:t xml:space="preserve">[Accessed </w:t>
      </w:r>
      <w:r>
        <w:rPr>
          <w:rFonts w:eastAsia="Times New Roman" w:cs="Segoe UI"/>
          <w:sz w:val="24"/>
          <w:szCs w:val="24"/>
          <w:lang w:val="en" w:eastAsia="en-GB"/>
        </w:rPr>
        <w:t>02</w:t>
      </w:r>
      <w:r w:rsidRPr="00F60AA0">
        <w:rPr>
          <w:rFonts w:eastAsia="Times New Roman" w:cs="Segoe UI"/>
          <w:sz w:val="24"/>
          <w:szCs w:val="24"/>
          <w:lang w:val="en" w:eastAsia="en-GB"/>
        </w:rPr>
        <w:t xml:space="preserve"> 0</w:t>
      </w:r>
      <w:r>
        <w:rPr>
          <w:rFonts w:eastAsia="Times New Roman" w:cs="Segoe UI"/>
          <w:sz w:val="24"/>
          <w:szCs w:val="24"/>
          <w:lang w:val="en" w:eastAsia="en-GB"/>
        </w:rPr>
        <w:t>7</w:t>
      </w:r>
      <w:r w:rsidRPr="00F60AA0">
        <w:rPr>
          <w:rFonts w:eastAsia="Times New Roman" w:cs="Segoe UI"/>
          <w:sz w:val="24"/>
          <w:szCs w:val="24"/>
          <w:lang w:val="en" w:eastAsia="en-GB"/>
        </w:rPr>
        <w:t xml:space="preserve"> 2019].</w:t>
      </w:r>
    </w:p>
    <w:sdt>
      <w:sdtPr>
        <w:rPr>
          <w:sz w:val="24"/>
          <w:szCs w:val="24"/>
        </w:rPr>
        <w:id w:val="-2034795216"/>
        <w:bibliography/>
      </w:sdtPr>
      <w:sdtEndPr>
        <w:rPr>
          <w:rFonts w:eastAsia="Times New Roman" w:cs="Times New Roman"/>
          <w:b/>
          <w:bCs/>
          <w:noProof/>
          <w:lang w:eastAsia="en-GB"/>
        </w:rPr>
      </w:sdtEndPr>
      <w:sdtContent>
        <w:p w14:paraId="7FE65B61" w14:textId="77777777" w:rsidR="00405487" w:rsidRDefault="00405487" w:rsidP="00405487">
          <w:pPr>
            <w:pStyle w:val="Bibliography"/>
            <w:spacing w:after="0"/>
            <w:rPr>
              <w:sz w:val="24"/>
              <w:szCs w:val="24"/>
            </w:rPr>
          </w:pPr>
        </w:p>
        <w:p w14:paraId="397CA7F3" w14:textId="5A391EAA" w:rsidR="00405487" w:rsidRPr="00E07BD9" w:rsidRDefault="00405487" w:rsidP="00405487">
          <w:pPr>
            <w:pStyle w:val="Bibliography"/>
            <w:spacing w:after="0"/>
            <w:rPr>
              <w:noProof/>
              <w:sz w:val="24"/>
              <w:szCs w:val="24"/>
              <w:lang w:val="en-US"/>
            </w:rPr>
          </w:pPr>
          <w:r w:rsidRPr="00F60AA0">
            <w:rPr>
              <w:sz w:val="24"/>
              <w:szCs w:val="24"/>
            </w:rPr>
            <w:fldChar w:fldCharType="begin"/>
          </w:r>
          <w:r w:rsidRPr="00F60AA0">
            <w:rPr>
              <w:sz w:val="24"/>
              <w:szCs w:val="24"/>
            </w:rPr>
            <w:instrText xml:space="preserve"> BIBLIOGRAPHY </w:instrText>
          </w:r>
          <w:r w:rsidRPr="00F60AA0">
            <w:rPr>
              <w:sz w:val="24"/>
              <w:szCs w:val="24"/>
            </w:rPr>
            <w:fldChar w:fldCharType="separate"/>
          </w:r>
          <w:r w:rsidRPr="00F60AA0">
            <w:rPr>
              <w:noProof/>
              <w:sz w:val="24"/>
              <w:szCs w:val="24"/>
              <w:lang w:val="en-US"/>
            </w:rPr>
            <w:t xml:space="preserve">Thomas, W. H. (2015). </w:t>
          </w:r>
          <w:r w:rsidRPr="00F60AA0">
            <w:rPr>
              <w:i/>
              <w:iCs/>
              <w:noProof/>
              <w:sz w:val="24"/>
              <w:szCs w:val="24"/>
              <w:lang w:val="en-US"/>
            </w:rPr>
            <w:t xml:space="preserve">The Basics of Project Evaluation and Lessons Learned. </w:t>
          </w:r>
          <w:r w:rsidRPr="00F60AA0">
            <w:rPr>
              <w:noProof/>
              <w:sz w:val="24"/>
              <w:szCs w:val="24"/>
              <w:lang w:val="en-US"/>
            </w:rPr>
            <w:t>2nd ed. New York: CRC Press.</w:t>
          </w:r>
          <w:r w:rsidR="00E07BD9">
            <w:rPr>
              <w:noProof/>
              <w:sz w:val="24"/>
              <w:szCs w:val="24"/>
              <w:lang w:val="en-US"/>
            </w:rPr>
            <w:t xml:space="preserve"> [Online]. Available at: </w:t>
          </w:r>
          <w:r w:rsidR="00E07BD9" w:rsidRPr="00E07BD9">
            <w:rPr>
              <w:noProof/>
              <w:sz w:val="24"/>
              <w:szCs w:val="24"/>
              <w:u w:val="single"/>
              <w:lang w:val="en-US"/>
            </w:rPr>
            <w:t>https://books.google.co.uk/books?id=WJvNBQAAQBAJ&amp;printsec=frontcover&amp;dq=The+Basics+of+Project+Evaluation+and+Lessons+Learned.&amp;hl=en&amp;sa=X&amp;ved=0ahUKEwiZ3tHCvJnjAhUGZcAKHbRLBtUQ6wEIKzAA#v=onepage&amp;q=The%20Basics%20of%20Project%20Evaluation%20and%20Lessons%20Learned.&amp;f=false</w:t>
          </w:r>
          <w:r w:rsidR="00E07BD9">
            <w:rPr>
              <w:noProof/>
              <w:sz w:val="24"/>
              <w:szCs w:val="24"/>
              <w:u w:val="single"/>
              <w:lang w:val="en-US"/>
            </w:rPr>
            <w:t xml:space="preserve">. </w:t>
          </w:r>
          <w:r w:rsidR="00E07BD9">
            <w:rPr>
              <w:noProof/>
              <w:sz w:val="24"/>
              <w:szCs w:val="24"/>
              <w:lang w:val="en-US"/>
            </w:rPr>
            <w:t>[Accessed 03 07 2019].</w:t>
          </w:r>
        </w:p>
        <w:p w14:paraId="6ED6DDE5" w14:textId="77777777" w:rsidR="00405487" w:rsidRDefault="00405487" w:rsidP="00405487">
          <w:pPr>
            <w:pStyle w:val="NormalWeb"/>
            <w:kinsoku w:val="0"/>
            <w:overflowPunct w:val="0"/>
            <w:spacing w:before="0" w:beforeAutospacing="0" w:after="0" w:afterAutospacing="0"/>
            <w:textAlignment w:val="baseline"/>
            <w:rPr>
              <w:rFonts w:asciiTheme="minorHAnsi" w:hAnsiTheme="minorHAnsi"/>
              <w:b/>
              <w:bCs/>
              <w:noProof/>
            </w:rPr>
          </w:pPr>
          <w:r w:rsidRPr="00F60AA0">
            <w:rPr>
              <w:rFonts w:asciiTheme="minorHAnsi" w:hAnsiTheme="minorHAnsi"/>
              <w:b/>
              <w:bCs/>
              <w:noProof/>
            </w:rPr>
            <w:fldChar w:fldCharType="end"/>
          </w:r>
        </w:p>
        <w:p w14:paraId="2523D37E" w14:textId="51F37E3B" w:rsidR="00F60AA0" w:rsidRPr="00E07BD9" w:rsidRDefault="00F60AA0" w:rsidP="00405487">
          <w:pPr>
            <w:pStyle w:val="NormalWeb"/>
            <w:kinsoku w:val="0"/>
            <w:overflowPunct w:val="0"/>
            <w:spacing w:before="0" w:beforeAutospacing="0" w:after="0" w:afterAutospacing="0"/>
            <w:textAlignment w:val="baseline"/>
          </w:pPr>
          <w:r w:rsidRPr="00F60AA0">
            <w:rPr>
              <w:rFonts w:asciiTheme="minorHAnsi" w:hAnsiTheme="minorHAnsi" w:cs="Segoe UI"/>
              <w:lang w:val="en"/>
            </w:rPr>
            <w:t xml:space="preserve">Westland, J. (2006). </w:t>
          </w:r>
          <w:r w:rsidRPr="00F60AA0">
            <w:rPr>
              <w:rFonts w:asciiTheme="minorHAnsi" w:hAnsiTheme="minorHAnsi" w:cs="Segoe UI"/>
              <w:i/>
              <w:iCs/>
              <w:lang w:val="en"/>
            </w:rPr>
            <w:t xml:space="preserve">The Project Management Life Cycle. </w:t>
          </w:r>
          <w:r w:rsidRPr="00F60AA0">
            <w:rPr>
              <w:rFonts w:asciiTheme="minorHAnsi" w:hAnsiTheme="minorHAnsi" w:cs="Segoe UI"/>
              <w:lang w:val="en"/>
            </w:rPr>
            <w:t>London: Kogan Page Limited.</w:t>
          </w:r>
          <w:r w:rsidR="00E07BD9">
            <w:rPr>
              <w:rFonts w:asciiTheme="minorHAnsi" w:hAnsiTheme="minorHAnsi" w:cs="Segoe UI"/>
              <w:lang w:val="en"/>
            </w:rPr>
            <w:t xml:space="preserve"> [Online]. Available at:</w:t>
          </w:r>
          <w:r w:rsidR="00E07BD9" w:rsidRPr="00E07BD9">
            <w:t xml:space="preserve"> </w:t>
          </w:r>
          <w:r w:rsidR="00E07BD9" w:rsidRPr="00E07BD9">
            <w:rPr>
              <w:rFonts w:asciiTheme="minorHAnsi" w:hAnsiTheme="minorHAnsi" w:cs="Segoe UI"/>
              <w:u w:val="single"/>
              <w:lang w:val="en"/>
            </w:rPr>
            <w:t>https://books.google.co.uk/books?id=Jb03AAAAQBAJ&amp;printsec=frontcover&amp;dq=The+Project+Management+Life+Cycle&amp;hl=en&amp;sa=X&amp;ved=0ahUKEwj1_afwvJnjAhVCUcAKHc_bBoEQ6wEIMTAB#v=onepage&amp;q=The%20Project%20Management%20Life%20Cycle&amp;f=false</w:t>
          </w:r>
          <w:r w:rsidR="00E07BD9">
            <w:rPr>
              <w:rFonts w:asciiTheme="minorHAnsi" w:hAnsiTheme="minorHAnsi" w:cs="Segoe UI"/>
              <w:u w:val="single"/>
              <w:lang w:val="en"/>
            </w:rPr>
            <w:t xml:space="preserve">. </w:t>
          </w:r>
          <w:proofErr w:type="gramStart"/>
          <w:r w:rsidR="00E07BD9">
            <w:rPr>
              <w:rFonts w:asciiTheme="minorHAnsi" w:hAnsiTheme="minorHAnsi" w:cs="Segoe UI"/>
              <w:lang w:val="en"/>
            </w:rPr>
            <w:t>[</w:t>
          </w:r>
          <w:proofErr w:type="gramEnd"/>
          <w:r w:rsidR="00E07BD9">
            <w:rPr>
              <w:rFonts w:asciiTheme="minorHAnsi" w:hAnsiTheme="minorHAnsi" w:cs="Segoe UI"/>
              <w:lang w:val="en"/>
            </w:rPr>
            <w:t>Accessed 03 07 2019].</w:t>
          </w:r>
        </w:p>
        <w:p w14:paraId="5E680905" w14:textId="77777777" w:rsidR="00405487" w:rsidRDefault="00405487" w:rsidP="00405487">
          <w:pPr>
            <w:shd w:val="clear" w:color="auto" w:fill="FFFFFF"/>
            <w:spacing w:after="0" w:line="240" w:lineRule="auto"/>
            <w:rPr>
              <w:rFonts w:eastAsia="Times New Roman" w:cs="Segoe UI"/>
              <w:sz w:val="24"/>
              <w:szCs w:val="24"/>
              <w:lang w:val="en" w:eastAsia="en-GB"/>
            </w:rPr>
          </w:pPr>
        </w:p>
        <w:p w14:paraId="7931B064" w14:textId="7499061E" w:rsidR="00F60AA0" w:rsidRPr="00E07BD9" w:rsidRDefault="00F60AA0" w:rsidP="00405487">
          <w:pPr>
            <w:shd w:val="clear" w:color="auto" w:fill="FFFFFF"/>
            <w:spacing w:after="0" w:line="240" w:lineRule="auto"/>
            <w:rPr>
              <w:rFonts w:eastAsia="Times New Roman" w:cs="Segoe UI"/>
              <w:sz w:val="24"/>
              <w:szCs w:val="24"/>
              <w:lang w:val="en" w:eastAsia="en-GB"/>
            </w:rPr>
          </w:pPr>
          <w:r w:rsidRPr="00F60AA0">
            <w:rPr>
              <w:rFonts w:eastAsia="Times New Roman" w:cs="Segoe UI"/>
              <w:sz w:val="24"/>
              <w:szCs w:val="24"/>
              <w:lang w:val="en" w:eastAsia="en-GB"/>
            </w:rPr>
            <w:t xml:space="preserve">Woods, M. (2011). </w:t>
          </w:r>
          <w:r w:rsidRPr="00F60AA0">
            <w:rPr>
              <w:rFonts w:eastAsia="Times New Roman" w:cs="Segoe UI"/>
              <w:i/>
              <w:iCs/>
              <w:sz w:val="24"/>
              <w:szCs w:val="24"/>
              <w:lang w:val="en" w:eastAsia="en-GB"/>
            </w:rPr>
            <w:t xml:space="preserve">Risk Management in </w:t>
          </w:r>
          <w:proofErr w:type="spellStart"/>
          <w:r w:rsidRPr="00F60AA0">
            <w:rPr>
              <w:rFonts w:eastAsia="Times New Roman" w:cs="Segoe UI"/>
              <w:i/>
              <w:iCs/>
              <w:sz w:val="24"/>
              <w:szCs w:val="24"/>
              <w:lang w:val="en" w:eastAsia="en-GB"/>
            </w:rPr>
            <w:t>Organisations</w:t>
          </w:r>
          <w:proofErr w:type="spellEnd"/>
          <w:r w:rsidRPr="00F60AA0">
            <w:rPr>
              <w:rFonts w:eastAsia="Times New Roman" w:cs="Segoe UI"/>
              <w:i/>
              <w:iCs/>
              <w:sz w:val="24"/>
              <w:szCs w:val="24"/>
              <w:lang w:val="en" w:eastAsia="en-GB"/>
            </w:rPr>
            <w:t xml:space="preserve">. </w:t>
          </w:r>
          <w:r w:rsidRPr="00F60AA0">
            <w:rPr>
              <w:rFonts w:eastAsia="Times New Roman" w:cs="Segoe UI"/>
              <w:sz w:val="24"/>
              <w:szCs w:val="24"/>
              <w:lang w:val="en" w:eastAsia="en-GB"/>
            </w:rPr>
            <w:t>London: Routledge Taylor and Francis Group.</w:t>
          </w:r>
          <w:r w:rsidR="00E07BD9">
            <w:rPr>
              <w:rFonts w:eastAsia="Times New Roman" w:cs="Segoe UI"/>
              <w:sz w:val="24"/>
              <w:szCs w:val="24"/>
              <w:lang w:val="en" w:eastAsia="en-GB"/>
            </w:rPr>
            <w:t xml:space="preserve"> [Online]. Available at: </w:t>
          </w:r>
          <w:r w:rsidR="00E07BD9" w:rsidRPr="00E07BD9">
            <w:rPr>
              <w:rFonts w:eastAsia="Times New Roman" w:cs="Segoe UI"/>
              <w:sz w:val="24"/>
              <w:szCs w:val="24"/>
              <w:u w:val="single"/>
              <w:lang w:val="en" w:eastAsia="en-GB"/>
            </w:rPr>
            <w:t>https://books.google.co.uk/books?id=lum-cC1iJg4C&amp;printsec=frontcover&amp;dq=Risk+Management+in+Organisations&amp;hl=en&amp;sa=X&amp;ved=0ahUKEwi1jK-gvpnjAhWMT8AKHVcpA1IQ6wEIKzAA#v=onepage&amp;q=Risk%20Management%20in%20Organisations&amp;f=false</w:t>
          </w:r>
          <w:r w:rsidR="00E07BD9">
            <w:rPr>
              <w:rFonts w:eastAsia="Times New Roman" w:cs="Segoe UI"/>
              <w:sz w:val="24"/>
              <w:szCs w:val="24"/>
              <w:u w:val="single"/>
              <w:lang w:val="en" w:eastAsia="en-GB"/>
            </w:rPr>
            <w:t>.</w:t>
          </w:r>
          <w:r w:rsidR="00E07BD9">
            <w:rPr>
              <w:rFonts w:eastAsia="Times New Roman" w:cs="Segoe UI"/>
              <w:sz w:val="24"/>
              <w:szCs w:val="24"/>
              <w:lang w:val="en" w:eastAsia="en-GB"/>
            </w:rPr>
            <w:t xml:space="preserve"> [Accessed 03 07 2019].</w:t>
          </w:r>
        </w:p>
        <w:p w14:paraId="3BADF42A" w14:textId="1146C322" w:rsidR="00F60AA0" w:rsidRPr="00F60AA0" w:rsidRDefault="00F60AA0" w:rsidP="00F60AA0">
          <w:pPr>
            <w:spacing w:after="0" w:line="240" w:lineRule="auto"/>
            <w:rPr>
              <w:rFonts w:eastAsia="Times New Roman" w:cs="Times New Roman"/>
              <w:sz w:val="24"/>
              <w:szCs w:val="24"/>
              <w:lang w:eastAsia="en-GB"/>
            </w:rPr>
          </w:pPr>
        </w:p>
        <w:p w14:paraId="30A1EBAA" w14:textId="750DEFF2" w:rsidR="00016069" w:rsidRPr="00016069" w:rsidRDefault="00016069" w:rsidP="00016069">
          <w:pPr>
            <w:rPr>
              <w:sz w:val="24"/>
              <w:szCs w:val="24"/>
            </w:rPr>
          </w:pPr>
        </w:p>
        <w:p w14:paraId="345C07C7" w14:textId="08D3AAA4" w:rsidR="00016069" w:rsidRPr="00016069" w:rsidRDefault="00016069" w:rsidP="00016069">
          <w:pPr>
            <w:rPr>
              <w:sz w:val="24"/>
              <w:szCs w:val="24"/>
            </w:rPr>
          </w:pPr>
        </w:p>
        <w:p w14:paraId="11BB50BD" w14:textId="5BC1C2BE" w:rsidR="00016069" w:rsidRPr="00016069" w:rsidRDefault="00D17BB4" w:rsidP="00016069">
          <w:pPr>
            <w:rPr>
              <w:sz w:val="24"/>
              <w:szCs w:val="24"/>
            </w:rPr>
          </w:pPr>
        </w:p>
      </w:sdtContent>
    </w:sdt>
    <w:sectPr w:rsidR="00016069" w:rsidRPr="00016069">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72D04F" w14:textId="77777777" w:rsidR="00D17BB4" w:rsidRDefault="00D17BB4" w:rsidP="0067315C">
      <w:pPr>
        <w:spacing w:after="0" w:line="240" w:lineRule="auto"/>
      </w:pPr>
      <w:r>
        <w:separator/>
      </w:r>
    </w:p>
  </w:endnote>
  <w:endnote w:type="continuationSeparator" w:id="0">
    <w:p w14:paraId="3DE5F4AF" w14:textId="77777777" w:rsidR="00D17BB4" w:rsidRDefault="00D17BB4" w:rsidP="006731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Lato">
    <w:altName w:val="Segoe UI"/>
    <w:charset w:val="00"/>
    <w:family w:val="auto"/>
    <w:pitch w:val="default"/>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28EDEF" w14:textId="77777777" w:rsidR="00D17BB4" w:rsidRDefault="00D17BB4" w:rsidP="0067315C">
      <w:pPr>
        <w:spacing w:after="0" w:line="240" w:lineRule="auto"/>
      </w:pPr>
      <w:r>
        <w:separator/>
      </w:r>
    </w:p>
  </w:footnote>
  <w:footnote w:type="continuationSeparator" w:id="0">
    <w:p w14:paraId="54F65FC6" w14:textId="77777777" w:rsidR="00D17BB4" w:rsidRDefault="00D17BB4" w:rsidP="006731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1BFEE0" w14:textId="70422104" w:rsidR="004D60B3" w:rsidRDefault="004D60B3">
    <w:pPr>
      <w:pStyle w:val="Header"/>
    </w:pPr>
    <w:r>
      <w:t>Nishat Choudhury</w:t>
    </w:r>
  </w:p>
  <w:p w14:paraId="33F97803" w14:textId="1F81844C" w:rsidR="004D60B3" w:rsidRDefault="004D60B3">
    <w:pPr>
      <w:pStyle w:val="Header"/>
    </w:pPr>
    <w:r>
      <w:t>Student Number: 1704979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E5E68"/>
    <w:multiLevelType w:val="hybridMultilevel"/>
    <w:tmpl w:val="F1EC75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A0C97"/>
    <w:multiLevelType w:val="hybridMultilevel"/>
    <w:tmpl w:val="786066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71099D"/>
    <w:multiLevelType w:val="hybridMultilevel"/>
    <w:tmpl w:val="FEDA77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825650"/>
    <w:multiLevelType w:val="hybridMultilevel"/>
    <w:tmpl w:val="024C6F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373FB5"/>
    <w:multiLevelType w:val="hybridMultilevel"/>
    <w:tmpl w:val="ABB4BF5A"/>
    <w:lvl w:ilvl="0" w:tplc="5866BB24">
      <w:start w:val="1"/>
      <w:numFmt w:val="bullet"/>
      <w:lvlText w:val="►"/>
      <w:lvlJc w:val="left"/>
      <w:pPr>
        <w:tabs>
          <w:tab w:val="num" w:pos="720"/>
        </w:tabs>
        <w:ind w:left="720" w:hanging="360"/>
      </w:pPr>
      <w:rPr>
        <w:rFonts w:ascii="Century Gothic" w:hAnsi="Century Gothic" w:hint="default"/>
      </w:rPr>
    </w:lvl>
    <w:lvl w:ilvl="1" w:tplc="DE700CD4" w:tentative="1">
      <w:start w:val="1"/>
      <w:numFmt w:val="bullet"/>
      <w:lvlText w:val="►"/>
      <w:lvlJc w:val="left"/>
      <w:pPr>
        <w:tabs>
          <w:tab w:val="num" w:pos="1440"/>
        </w:tabs>
        <w:ind w:left="1440" w:hanging="360"/>
      </w:pPr>
      <w:rPr>
        <w:rFonts w:ascii="Century Gothic" w:hAnsi="Century Gothic" w:hint="default"/>
      </w:rPr>
    </w:lvl>
    <w:lvl w:ilvl="2" w:tplc="6D34E984" w:tentative="1">
      <w:start w:val="1"/>
      <w:numFmt w:val="bullet"/>
      <w:lvlText w:val="►"/>
      <w:lvlJc w:val="left"/>
      <w:pPr>
        <w:tabs>
          <w:tab w:val="num" w:pos="2160"/>
        </w:tabs>
        <w:ind w:left="2160" w:hanging="360"/>
      </w:pPr>
      <w:rPr>
        <w:rFonts w:ascii="Century Gothic" w:hAnsi="Century Gothic" w:hint="default"/>
      </w:rPr>
    </w:lvl>
    <w:lvl w:ilvl="3" w:tplc="EACADAE6" w:tentative="1">
      <w:start w:val="1"/>
      <w:numFmt w:val="bullet"/>
      <w:lvlText w:val="►"/>
      <w:lvlJc w:val="left"/>
      <w:pPr>
        <w:tabs>
          <w:tab w:val="num" w:pos="2880"/>
        </w:tabs>
        <w:ind w:left="2880" w:hanging="360"/>
      </w:pPr>
      <w:rPr>
        <w:rFonts w:ascii="Century Gothic" w:hAnsi="Century Gothic" w:hint="default"/>
      </w:rPr>
    </w:lvl>
    <w:lvl w:ilvl="4" w:tplc="5FFA697E" w:tentative="1">
      <w:start w:val="1"/>
      <w:numFmt w:val="bullet"/>
      <w:lvlText w:val="►"/>
      <w:lvlJc w:val="left"/>
      <w:pPr>
        <w:tabs>
          <w:tab w:val="num" w:pos="3600"/>
        </w:tabs>
        <w:ind w:left="3600" w:hanging="360"/>
      </w:pPr>
      <w:rPr>
        <w:rFonts w:ascii="Century Gothic" w:hAnsi="Century Gothic" w:hint="default"/>
      </w:rPr>
    </w:lvl>
    <w:lvl w:ilvl="5" w:tplc="90E0468E" w:tentative="1">
      <w:start w:val="1"/>
      <w:numFmt w:val="bullet"/>
      <w:lvlText w:val="►"/>
      <w:lvlJc w:val="left"/>
      <w:pPr>
        <w:tabs>
          <w:tab w:val="num" w:pos="4320"/>
        </w:tabs>
        <w:ind w:left="4320" w:hanging="360"/>
      </w:pPr>
      <w:rPr>
        <w:rFonts w:ascii="Century Gothic" w:hAnsi="Century Gothic" w:hint="default"/>
      </w:rPr>
    </w:lvl>
    <w:lvl w:ilvl="6" w:tplc="3A7C02EE" w:tentative="1">
      <w:start w:val="1"/>
      <w:numFmt w:val="bullet"/>
      <w:lvlText w:val="►"/>
      <w:lvlJc w:val="left"/>
      <w:pPr>
        <w:tabs>
          <w:tab w:val="num" w:pos="5040"/>
        </w:tabs>
        <w:ind w:left="5040" w:hanging="360"/>
      </w:pPr>
      <w:rPr>
        <w:rFonts w:ascii="Century Gothic" w:hAnsi="Century Gothic" w:hint="default"/>
      </w:rPr>
    </w:lvl>
    <w:lvl w:ilvl="7" w:tplc="C0DAF4C4" w:tentative="1">
      <w:start w:val="1"/>
      <w:numFmt w:val="bullet"/>
      <w:lvlText w:val="►"/>
      <w:lvlJc w:val="left"/>
      <w:pPr>
        <w:tabs>
          <w:tab w:val="num" w:pos="5760"/>
        </w:tabs>
        <w:ind w:left="5760" w:hanging="360"/>
      </w:pPr>
      <w:rPr>
        <w:rFonts w:ascii="Century Gothic" w:hAnsi="Century Gothic" w:hint="default"/>
      </w:rPr>
    </w:lvl>
    <w:lvl w:ilvl="8" w:tplc="ACEA37F0" w:tentative="1">
      <w:start w:val="1"/>
      <w:numFmt w:val="bullet"/>
      <w:lvlText w:val="►"/>
      <w:lvlJc w:val="left"/>
      <w:pPr>
        <w:tabs>
          <w:tab w:val="num" w:pos="6480"/>
        </w:tabs>
        <w:ind w:left="6480" w:hanging="360"/>
      </w:pPr>
      <w:rPr>
        <w:rFonts w:ascii="Century Gothic" w:hAnsi="Century Gothic" w:hint="default"/>
      </w:rPr>
    </w:lvl>
  </w:abstractNum>
  <w:abstractNum w:abstractNumId="5" w15:restartNumberingAfterBreak="0">
    <w:nsid w:val="2B771F8E"/>
    <w:multiLevelType w:val="hybridMultilevel"/>
    <w:tmpl w:val="7C7058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D830FF"/>
    <w:multiLevelType w:val="hybridMultilevel"/>
    <w:tmpl w:val="B45CB36E"/>
    <w:lvl w:ilvl="0" w:tplc="02A02DF8">
      <w:start w:val="1"/>
      <w:numFmt w:val="bullet"/>
      <w:lvlText w:val="►"/>
      <w:lvlJc w:val="left"/>
      <w:pPr>
        <w:ind w:left="720" w:hanging="360"/>
      </w:pPr>
      <w:rPr>
        <w:rFonts w:ascii="Century Gothic" w:hAnsi="Century Gothi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6A49C7"/>
    <w:multiLevelType w:val="hybridMultilevel"/>
    <w:tmpl w:val="1326D8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840FA1"/>
    <w:multiLevelType w:val="hybridMultilevel"/>
    <w:tmpl w:val="93721B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7A0385"/>
    <w:multiLevelType w:val="hybridMultilevel"/>
    <w:tmpl w:val="8E1A289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6E6231"/>
    <w:multiLevelType w:val="hybridMultilevel"/>
    <w:tmpl w:val="75A6C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1E227E"/>
    <w:multiLevelType w:val="hybridMultilevel"/>
    <w:tmpl w:val="C660FE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1840F7"/>
    <w:multiLevelType w:val="hybridMultilevel"/>
    <w:tmpl w:val="1A52190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27462E"/>
    <w:multiLevelType w:val="hybridMultilevel"/>
    <w:tmpl w:val="33B642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AE4EEF"/>
    <w:multiLevelType w:val="hybridMultilevel"/>
    <w:tmpl w:val="EF483840"/>
    <w:lvl w:ilvl="0" w:tplc="716818FA">
      <w:start w:val="1"/>
      <w:numFmt w:val="bullet"/>
      <w:lvlText w:val="►"/>
      <w:lvlJc w:val="left"/>
      <w:pPr>
        <w:tabs>
          <w:tab w:val="num" w:pos="720"/>
        </w:tabs>
        <w:ind w:left="720" w:hanging="360"/>
      </w:pPr>
      <w:rPr>
        <w:rFonts w:ascii="Century Gothic" w:hAnsi="Century Gothic" w:hint="default"/>
      </w:rPr>
    </w:lvl>
    <w:lvl w:ilvl="1" w:tplc="93745596" w:tentative="1">
      <w:start w:val="1"/>
      <w:numFmt w:val="bullet"/>
      <w:lvlText w:val="►"/>
      <w:lvlJc w:val="left"/>
      <w:pPr>
        <w:tabs>
          <w:tab w:val="num" w:pos="1440"/>
        </w:tabs>
        <w:ind w:left="1440" w:hanging="360"/>
      </w:pPr>
      <w:rPr>
        <w:rFonts w:ascii="Century Gothic" w:hAnsi="Century Gothic" w:hint="default"/>
      </w:rPr>
    </w:lvl>
    <w:lvl w:ilvl="2" w:tplc="AFB0A498" w:tentative="1">
      <w:start w:val="1"/>
      <w:numFmt w:val="bullet"/>
      <w:lvlText w:val="►"/>
      <w:lvlJc w:val="left"/>
      <w:pPr>
        <w:tabs>
          <w:tab w:val="num" w:pos="2160"/>
        </w:tabs>
        <w:ind w:left="2160" w:hanging="360"/>
      </w:pPr>
      <w:rPr>
        <w:rFonts w:ascii="Century Gothic" w:hAnsi="Century Gothic" w:hint="default"/>
      </w:rPr>
    </w:lvl>
    <w:lvl w:ilvl="3" w:tplc="CEA4255A" w:tentative="1">
      <w:start w:val="1"/>
      <w:numFmt w:val="bullet"/>
      <w:lvlText w:val="►"/>
      <w:lvlJc w:val="left"/>
      <w:pPr>
        <w:tabs>
          <w:tab w:val="num" w:pos="2880"/>
        </w:tabs>
        <w:ind w:left="2880" w:hanging="360"/>
      </w:pPr>
      <w:rPr>
        <w:rFonts w:ascii="Century Gothic" w:hAnsi="Century Gothic" w:hint="default"/>
      </w:rPr>
    </w:lvl>
    <w:lvl w:ilvl="4" w:tplc="4B94E13C" w:tentative="1">
      <w:start w:val="1"/>
      <w:numFmt w:val="bullet"/>
      <w:lvlText w:val="►"/>
      <w:lvlJc w:val="left"/>
      <w:pPr>
        <w:tabs>
          <w:tab w:val="num" w:pos="3600"/>
        </w:tabs>
        <w:ind w:left="3600" w:hanging="360"/>
      </w:pPr>
      <w:rPr>
        <w:rFonts w:ascii="Century Gothic" w:hAnsi="Century Gothic" w:hint="default"/>
      </w:rPr>
    </w:lvl>
    <w:lvl w:ilvl="5" w:tplc="5F7EF182" w:tentative="1">
      <w:start w:val="1"/>
      <w:numFmt w:val="bullet"/>
      <w:lvlText w:val="►"/>
      <w:lvlJc w:val="left"/>
      <w:pPr>
        <w:tabs>
          <w:tab w:val="num" w:pos="4320"/>
        </w:tabs>
        <w:ind w:left="4320" w:hanging="360"/>
      </w:pPr>
      <w:rPr>
        <w:rFonts w:ascii="Century Gothic" w:hAnsi="Century Gothic" w:hint="default"/>
      </w:rPr>
    </w:lvl>
    <w:lvl w:ilvl="6" w:tplc="9C446DE8" w:tentative="1">
      <w:start w:val="1"/>
      <w:numFmt w:val="bullet"/>
      <w:lvlText w:val="►"/>
      <w:lvlJc w:val="left"/>
      <w:pPr>
        <w:tabs>
          <w:tab w:val="num" w:pos="5040"/>
        </w:tabs>
        <w:ind w:left="5040" w:hanging="360"/>
      </w:pPr>
      <w:rPr>
        <w:rFonts w:ascii="Century Gothic" w:hAnsi="Century Gothic" w:hint="default"/>
      </w:rPr>
    </w:lvl>
    <w:lvl w:ilvl="7" w:tplc="E586C366" w:tentative="1">
      <w:start w:val="1"/>
      <w:numFmt w:val="bullet"/>
      <w:lvlText w:val="►"/>
      <w:lvlJc w:val="left"/>
      <w:pPr>
        <w:tabs>
          <w:tab w:val="num" w:pos="5760"/>
        </w:tabs>
        <w:ind w:left="5760" w:hanging="360"/>
      </w:pPr>
      <w:rPr>
        <w:rFonts w:ascii="Century Gothic" w:hAnsi="Century Gothic" w:hint="default"/>
      </w:rPr>
    </w:lvl>
    <w:lvl w:ilvl="8" w:tplc="CA247476" w:tentative="1">
      <w:start w:val="1"/>
      <w:numFmt w:val="bullet"/>
      <w:lvlText w:val="►"/>
      <w:lvlJc w:val="left"/>
      <w:pPr>
        <w:tabs>
          <w:tab w:val="num" w:pos="6480"/>
        </w:tabs>
        <w:ind w:left="6480" w:hanging="360"/>
      </w:pPr>
      <w:rPr>
        <w:rFonts w:ascii="Century Gothic" w:hAnsi="Century Gothic" w:hint="default"/>
      </w:rPr>
    </w:lvl>
  </w:abstractNum>
  <w:abstractNum w:abstractNumId="15" w15:restartNumberingAfterBreak="0">
    <w:nsid w:val="7D2076C0"/>
    <w:multiLevelType w:val="hybridMultilevel"/>
    <w:tmpl w:val="D1DC77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154B74"/>
    <w:multiLevelType w:val="hybridMultilevel"/>
    <w:tmpl w:val="F1560C7A"/>
    <w:lvl w:ilvl="0" w:tplc="0809000B">
      <w:start w:val="1"/>
      <w:numFmt w:val="bullet"/>
      <w:lvlText w:val=""/>
      <w:lvlJc w:val="left"/>
      <w:pPr>
        <w:ind w:left="1886" w:hanging="360"/>
      </w:pPr>
      <w:rPr>
        <w:rFonts w:ascii="Wingdings" w:hAnsi="Wingdings" w:hint="default"/>
      </w:rPr>
    </w:lvl>
    <w:lvl w:ilvl="1" w:tplc="08090003" w:tentative="1">
      <w:start w:val="1"/>
      <w:numFmt w:val="bullet"/>
      <w:lvlText w:val="o"/>
      <w:lvlJc w:val="left"/>
      <w:pPr>
        <w:ind w:left="2606" w:hanging="360"/>
      </w:pPr>
      <w:rPr>
        <w:rFonts w:ascii="Courier New" w:hAnsi="Courier New" w:cs="Courier New" w:hint="default"/>
      </w:rPr>
    </w:lvl>
    <w:lvl w:ilvl="2" w:tplc="08090005" w:tentative="1">
      <w:start w:val="1"/>
      <w:numFmt w:val="bullet"/>
      <w:lvlText w:val=""/>
      <w:lvlJc w:val="left"/>
      <w:pPr>
        <w:ind w:left="3326" w:hanging="360"/>
      </w:pPr>
      <w:rPr>
        <w:rFonts w:ascii="Wingdings" w:hAnsi="Wingdings" w:hint="default"/>
      </w:rPr>
    </w:lvl>
    <w:lvl w:ilvl="3" w:tplc="08090001" w:tentative="1">
      <w:start w:val="1"/>
      <w:numFmt w:val="bullet"/>
      <w:lvlText w:val=""/>
      <w:lvlJc w:val="left"/>
      <w:pPr>
        <w:ind w:left="4046" w:hanging="360"/>
      </w:pPr>
      <w:rPr>
        <w:rFonts w:ascii="Symbol" w:hAnsi="Symbol" w:hint="default"/>
      </w:rPr>
    </w:lvl>
    <w:lvl w:ilvl="4" w:tplc="08090003" w:tentative="1">
      <w:start w:val="1"/>
      <w:numFmt w:val="bullet"/>
      <w:lvlText w:val="o"/>
      <w:lvlJc w:val="left"/>
      <w:pPr>
        <w:ind w:left="4766" w:hanging="360"/>
      </w:pPr>
      <w:rPr>
        <w:rFonts w:ascii="Courier New" w:hAnsi="Courier New" w:cs="Courier New" w:hint="default"/>
      </w:rPr>
    </w:lvl>
    <w:lvl w:ilvl="5" w:tplc="08090005" w:tentative="1">
      <w:start w:val="1"/>
      <w:numFmt w:val="bullet"/>
      <w:lvlText w:val=""/>
      <w:lvlJc w:val="left"/>
      <w:pPr>
        <w:ind w:left="5486" w:hanging="360"/>
      </w:pPr>
      <w:rPr>
        <w:rFonts w:ascii="Wingdings" w:hAnsi="Wingdings" w:hint="default"/>
      </w:rPr>
    </w:lvl>
    <w:lvl w:ilvl="6" w:tplc="08090001" w:tentative="1">
      <w:start w:val="1"/>
      <w:numFmt w:val="bullet"/>
      <w:lvlText w:val=""/>
      <w:lvlJc w:val="left"/>
      <w:pPr>
        <w:ind w:left="6206" w:hanging="360"/>
      </w:pPr>
      <w:rPr>
        <w:rFonts w:ascii="Symbol" w:hAnsi="Symbol" w:hint="default"/>
      </w:rPr>
    </w:lvl>
    <w:lvl w:ilvl="7" w:tplc="08090003" w:tentative="1">
      <w:start w:val="1"/>
      <w:numFmt w:val="bullet"/>
      <w:lvlText w:val="o"/>
      <w:lvlJc w:val="left"/>
      <w:pPr>
        <w:ind w:left="6926" w:hanging="360"/>
      </w:pPr>
      <w:rPr>
        <w:rFonts w:ascii="Courier New" w:hAnsi="Courier New" w:cs="Courier New" w:hint="default"/>
      </w:rPr>
    </w:lvl>
    <w:lvl w:ilvl="8" w:tplc="08090005" w:tentative="1">
      <w:start w:val="1"/>
      <w:numFmt w:val="bullet"/>
      <w:lvlText w:val=""/>
      <w:lvlJc w:val="left"/>
      <w:pPr>
        <w:ind w:left="7646" w:hanging="360"/>
      </w:pPr>
      <w:rPr>
        <w:rFonts w:ascii="Wingdings" w:hAnsi="Wingdings" w:hint="default"/>
      </w:rPr>
    </w:lvl>
  </w:abstractNum>
  <w:num w:numId="1">
    <w:abstractNumId w:val="8"/>
  </w:num>
  <w:num w:numId="2">
    <w:abstractNumId w:val="4"/>
  </w:num>
  <w:num w:numId="3">
    <w:abstractNumId w:val="6"/>
  </w:num>
  <w:num w:numId="4">
    <w:abstractNumId w:val="11"/>
  </w:num>
  <w:num w:numId="5">
    <w:abstractNumId w:val="0"/>
  </w:num>
  <w:num w:numId="6">
    <w:abstractNumId w:val="7"/>
  </w:num>
  <w:num w:numId="7">
    <w:abstractNumId w:val="15"/>
  </w:num>
  <w:num w:numId="8">
    <w:abstractNumId w:val="14"/>
  </w:num>
  <w:num w:numId="9">
    <w:abstractNumId w:val="16"/>
  </w:num>
  <w:num w:numId="10">
    <w:abstractNumId w:val="12"/>
  </w:num>
  <w:num w:numId="11">
    <w:abstractNumId w:val="5"/>
  </w:num>
  <w:num w:numId="12">
    <w:abstractNumId w:val="13"/>
  </w:num>
  <w:num w:numId="13">
    <w:abstractNumId w:val="10"/>
  </w:num>
  <w:num w:numId="14">
    <w:abstractNumId w:val="9"/>
  </w:num>
  <w:num w:numId="15">
    <w:abstractNumId w:val="2"/>
  </w:num>
  <w:num w:numId="16">
    <w:abstractNumId w:val="1"/>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FEE"/>
    <w:rsid w:val="00016069"/>
    <w:rsid w:val="00066887"/>
    <w:rsid w:val="000736DE"/>
    <w:rsid w:val="00077D0F"/>
    <w:rsid w:val="00081E00"/>
    <w:rsid w:val="0008623C"/>
    <w:rsid w:val="000B0151"/>
    <w:rsid w:val="000B43A7"/>
    <w:rsid w:val="000D6CB3"/>
    <w:rsid w:val="00117971"/>
    <w:rsid w:val="00121CF3"/>
    <w:rsid w:val="00144F19"/>
    <w:rsid w:val="00155976"/>
    <w:rsid w:val="0017448A"/>
    <w:rsid w:val="00175E2D"/>
    <w:rsid w:val="00176FEE"/>
    <w:rsid w:val="001A0E17"/>
    <w:rsid w:val="001C1AE3"/>
    <w:rsid w:val="001E42C8"/>
    <w:rsid w:val="00215472"/>
    <w:rsid w:val="00224BDB"/>
    <w:rsid w:val="00227083"/>
    <w:rsid w:val="002344D7"/>
    <w:rsid w:val="00237511"/>
    <w:rsid w:val="00240013"/>
    <w:rsid w:val="00293207"/>
    <w:rsid w:val="002979F6"/>
    <w:rsid w:val="002A02A2"/>
    <w:rsid w:val="002C2B2D"/>
    <w:rsid w:val="002D4C78"/>
    <w:rsid w:val="002F74C2"/>
    <w:rsid w:val="00301B32"/>
    <w:rsid w:val="00306A62"/>
    <w:rsid w:val="00307374"/>
    <w:rsid w:val="00324B23"/>
    <w:rsid w:val="00355408"/>
    <w:rsid w:val="00356268"/>
    <w:rsid w:val="00377BAB"/>
    <w:rsid w:val="003A316E"/>
    <w:rsid w:val="003B077C"/>
    <w:rsid w:val="003E7CC3"/>
    <w:rsid w:val="00405487"/>
    <w:rsid w:val="00451AE1"/>
    <w:rsid w:val="0046412D"/>
    <w:rsid w:val="004D60B3"/>
    <w:rsid w:val="004E366D"/>
    <w:rsid w:val="004F2155"/>
    <w:rsid w:val="00502E5E"/>
    <w:rsid w:val="00524ACA"/>
    <w:rsid w:val="00527EBF"/>
    <w:rsid w:val="00573B84"/>
    <w:rsid w:val="005A772D"/>
    <w:rsid w:val="005B0E9A"/>
    <w:rsid w:val="005B2451"/>
    <w:rsid w:val="005C5EEE"/>
    <w:rsid w:val="005E1A5E"/>
    <w:rsid w:val="00600F4C"/>
    <w:rsid w:val="00637B92"/>
    <w:rsid w:val="0064201F"/>
    <w:rsid w:val="00654F24"/>
    <w:rsid w:val="006679EE"/>
    <w:rsid w:val="0067315C"/>
    <w:rsid w:val="006F2403"/>
    <w:rsid w:val="006F6289"/>
    <w:rsid w:val="006F6B6A"/>
    <w:rsid w:val="007140EF"/>
    <w:rsid w:val="00714615"/>
    <w:rsid w:val="0071794D"/>
    <w:rsid w:val="00722E65"/>
    <w:rsid w:val="00744B58"/>
    <w:rsid w:val="00746762"/>
    <w:rsid w:val="00751CD7"/>
    <w:rsid w:val="0079153A"/>
    <w:rsid w:val="007A41FF"/>
    <w:rsid w:val="007B264D"/>
    <w:rsid w:val="007E02C8"/>
    <w:rsid w:val="008110AA"/>
    <w:rsid w:val="00816056"/>
    <w:rsid w:val="00833C53"/>
    <w:rsid w:val="008D45E0"/>
    <w:rsid w:val="008F1A0A"/>
    <w:rsid w:val="009112E9"/>
    <w:rsid w:val="009125FB"/>
    <w:rsid w:val="0091554B"/>
    <w:rsid w:val="009331EB"/>
    <w:rsid w:val="00943861"/>
    <w:rsid w:val="00944963"/>
    <w:rsid w:val="009945A1"/>
    <w:rsid w:val="009975D5"/>
    <w:rsid w:val="009A45BC"/>
    <w:rsid w:val="009A60F4"/>
    <w:rsid w:val="009B1003"/>
    <w:rsid w:val="009D6AA3"/>
    <w:rsid w:val="009E46E0"/>
    <w:rsid w:val="009F5E71"/>
    <w:rsid w:val="00A00623"/>
    <w:rsid w:val="00A03486"/>
    <w:rsid w:val="00A27762"/>
    <w:rsid w:val="00A37384"/>
    <w:rsid w:val="00A37F76"/>
    <w:rsid w:val="00A43C2E"/>
    <w:rsid w:val="00A43F4A"/>
    <w:rsid w:val="00A94D06"/>
    <w:rsid w:val="00AA1C3B"/>
    <w:rsid w:val="00AC4D2F"/>
    <w:rsid w:val="00AF0292"/>
    <w:rsid w:val="00B14C9F"/>
    <w:rsid w:val="00B169CB"/>
    <w:rsid w:val="00B61F03"/>
    <w:rsid w:val="00B6499A"/>
    <w:rsid w:val="00BA63FD"/>
    <w:rsid w:val="00BB639F"/>
    <w:rsid w:val="00BE43B0"/>
    <w:rsid w:val="00BF6C68"/>
    <w:rsid w:val="00C02415"/>
    <w:rsid w:val="00C56B97"/>
    <w:rsid w:val="00C90DFD"/>
    <w:rsid w:val="00CF7605"/>
    <w:rsid w:val="00D17BB4"/>
    <w:rsid w:val="00D231B4"/>
    <w:rsid w:val="00D26050"/>
    <w:rsid w:val="00D34A76"/>
    <w:rsid w:val="00D46FA8"/>
    <w:rsid w:val="00D67146"/>
    <w:rsid w:val="00DA701F"/>
    <w:rsid w:val="00DB2648"/>
    <w:rsid w:val="00DC3A60"/>
    <w:rsid w:val="00DF64F0"/>
    <w:rsid w:val="00E00F2B"/>
    <w:rsid w:val="00E07BD9"/>
    <w:rsid w:val="00E13803"/>
    <w:rsid w:val="00E1437E"/>
    <w:rsid w:val="00E260C8"/>
    <w:rsid w:val="00E369BD"/>
    <w:rsid w:val="00E6038D"/>
    <w:rsid w:val="00E803FD"/>
    <w:rsid w:val="00E94E22"/>
    <w:rsid w:val="00EC1E43"/>
    <w:rsid w:val="00ED62BC"/>
    <w:rsid w:val="00F10C87"/>
    <w:rsid w:val="00F32558"/>
    <w:rsid w:val="00F33BE9"/>
    <w:rsid w:val="00F54C8F"/>
    <w:rsid w:val="00F60AA0"/>
    <w:rsid w:val="00F66551"/>
    <w:rsid w:val="00F723B4"/>
    <w:rsid w:val="00F84A92"/>
    <w:rsid w:val="00FA6348"/>
    <w:rsid w:val="00FB098B"/>
    <w:rsid w:val="00FB2A15"/>
    <w:rsid w:val="00FB3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3B38F"/>
  <w15:chartTrackingRefBased/>
  <w15:docId w15:val="{3354DDAE-FEF0-46B0-94DA-488EC0739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0AA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ord1">
    <w:name w:val="word1"/>
    <w:basedOn w:val="DefaultParagraphFont"/>
    <w:rsid w:val="00833C53"/>
  </w:style>
  <w:style w:type="paragraph" w:styleId="ListParagraph">
    <w:name w:val="List Paragraph"/>
    <w:basedOn w:val="Normal"/>
    <w:uiPriority w:val="34"/>
    <w:qFormat/>
    <w:rsid w:val="00FB2A15"/>
    <w:pPr>
      <w:ind w:left="720"/>
      <w:contextualSpacing/>
    </w:pPr>
  </w:style>
  <w:style w:type="paragraph" w:styleId="NormalWeb">
    <w:name w:val="Normal (Web)"/>
    <w:basedOn w:val="Normal"/>
    <w:uiPriority w:val="99"/>
    <w:unhideWhenUsed/>
    <w:rsid w:val="001E42C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731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315C"/>
  </w:style>
  <w:style w:type="paragraph" w:styleId="Footer">
    <w:name w:val="footer"/>
    <w:basedOn w:val="Normal"/>
    <w:link w:val="FooterChar"/>
    <w:uiPriority w:val="99"/>
    <w:unhideWhenUsed/>
    <w:rsid w:val="006731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15C"/>
  </w:style>
  <w:style w:type="character" w:customStyle="1" w:styleId="word">
    <w:name w:val="word"/>
    <w:basedOn w:val="DefaultParagraphFont"/>
    <w:rsid w:val="00637B92"/>
  </w:style>
  <w:style w:type="character" w:customStyle="1" w:styleId="Heading1Char">
    <w:name w:val="Heading 1 Char"/>
    <w:basedOn w:val="DefaultParagraphFont"/>
    <w:link w:val="Heading1"/>
    <w:uiPriority w:val="9"/>
    <w:rsid w:val="00F60AA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60AA0"/>
  </w:style>
  <w:style w:type="character" w:styleId="Hyperlink">
    <w:name w:val="Hyperlink"/>
    <w:basedOn w:val="DefaultParagraphFont"/>
    <w:uiPriority w:val="99"/>
    <w:unhideWhenUsed/>
    <w:rsid w:val="00AA1C3B"/>
    <w:rPr>
      <w:color w:val="0563C1" w:themeColor="hyperlink"/>
      <w:u w:val="single"/>
    </w:rPr>
  </w:style>
  <w:style w:type="character" w:styleId="UnresolvedMention">
    <w:name w:val="Unresolved Mention"/>
    <w:basedOn w:val="DefaultParagraphFont"/>
    <w:uiPriority w:val="99"/>
    <w:semiHidden/>
    <w:unhideWhenUsed/>
    <w:rsid w:val="00AA1C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377236">
      <w:bodyDiv w:val="1"/>
      <w:marLeft w:val="0"/>
      <w:marRight w:val="0"/>
      <w:marTop w:val="0"/>
      <w:marBottom w:val="0"/>
      <w:divBdr>
        <w:top w:val="none" w:sz="0" w:space="0" w:color="auto"/>
        <w:left w:val="none" w:sz="0" w:space="0" w:color="auto"/>
        <w:bottom w:val="none" w:sz="0" w:space="0" w:color="auto"/>
        <w:right w:val="none" w:sz="0" w:space="0" w:color="auto"/>
      </w:divBdr>
      <w:divsChild>
        <w:div w:id="600070274">
          <w:marLeft w:val="446"/>
          <w:marRight w:val="0"/>
          <w:marTop w:val="0"/>
          <w:marBottom w:val="0"/>
          <w:divBdr>
            <w:top w:val="none" w:sz="0" w:space="0" w:color="auto"/>
            <w:left w:val="none" w:sz="0" w:space="0" w:color="auto"/>
            <w:bottom w:val="none" w:sz="0" w:space="0" w:color="auto"/>
            <w:right w:val="none" w:sz="0" w:space="0" w:color="auto"/>
          </w:divBdr>
        </w:div>
        <w:div w:id="1348212748">
          <w:marLeft w:val="446"/>
          <w:marRight w:val="0"/>
          <w:marTop w:val="0"/>
          <w:marBottom w:val="0"/>
          <w:divBdr>
            <w:top w:val="none" w:sz="0" w:space="0" w:color="auto"/>
            <w:left w:val="none" w:sz="0" w:space="0" w:color="auto"/>
            <w:bottom w:val="none" w:sz="0" w:space="0" w:color="auto"/>
            <w:right w:val="none" w:sz="0" w:space="0" w:color="auto"/>
          </w:divBdr>
        </w:div>
        <w:div w:id="1789817534">
          <w:marLeft w:val="446"/>
          <w:marRight w:val="0"/>
          <w:marTop w:val="0"/>
          <w:marBottom w:val="0"/>
          <w:divBdr>
            <w:top w:val="none" w:sz="0" w:space="0" w:color="auto"/>
            <w:left w:val="none" w:sz="0" w:space="0" w:color="auto"/>
            <w:bottom w:val="none" w:sz="0" w:space="0" w:color="auto"/>
            <w:right w:val="none" w:sz="0" w:space="0" w:color="auto"/>
          </w:divBdr>
        </w:div>
        <w:div w:id="1674146924">
          <w:marLeft w:val="446"/>
          <w:marRight w:val="0"/>
          <w:marTop w:val="0"/>
          <w:marBottom w:val="0"/>
          <w:divBdr>
            <w:top w:val="none" w:sz="0" w:space="0" w:color="auto"/>
            <w:left w:val="none" w:sz="0" w:space="0" w:color="auto"/>
            <w:bottom w:val="none" w:sz="0" w:space="0" w:color="auto"/>
            <w:right w:val="none" w:sz="0" w:space="0" w:color="auto"/>
          </w:divBdr>
        </w:div>
      </w:divsChild>
    </w:div>
    <w:div w:id="102697344">
      <w:bodyDiv w:val="1"/>
      <w:marLeft w:val="0"/>
      <w:marRight w:val="0"/>
      <w:marTop w:val="0"/>
      <w:marBottom w:val="0"/>
      <w:divBdr>
        <w:top w:val="none" w:sz="0" w:space="0" w:color="auto"/>
        <w:left w:val="none" w:sz="0" w:space="0" w:color="auto"/>
        <w:bottom w:val="none" w:sz="0" w:space="0" w:color="auto"/>
        <w:right w:val="none" w:sz="0" w:space="0" w:color="auto"/>
      </w:divBdr>
    </w:div>
    <w:div w:id="314384971">
      <w:bodyDiv w:val="1"/>
      <w:marLeft w:val="0"/>
      <w:marRight w:val="0"/>
      <w:marTop w:val="0"/>
      <w:marBottom w:val="0"/>
      <w:divBdr>
        <w:top w:val="none" w:sz="0" w:space="0" w:color="auto"/>
        <w:left w:val="none" w:sz="0" w:space="0" w:color="auto"/>
        <w:bottom w:val="none" w:sz="0" w:space="0" w:color="auto"/>
        <w:right w:val="none" w:sz="0" w:space="0" w:color="auto"/>
      </w:divBdr>
    </w:div>
    <w:div w:id="368989401">
      <w:bodyDiv w:val="1"/>
      <w:marLeft w:val="0"/>
      <w:marRight w:val="0"/>
      <w:marTop w:val="0"/>
      <w:marBottom w:val="0"/>
      <w:divBdr>
        <w:top w:val="none" w:sz="0" w:space="0" w:color="auto"/>
        <w:left w:val="none" w:sz="0" w:space="0" w:color="auto"/>
        <w:bottom w:val="none" w:sz="0" w:space="0" w:color="auto"/>
        <w:right w:val="none" w:sz="0" w:space="0" w:color="auto"/>
      </w:divBdr>
    </w:div>
    <w:div w:id="492648502">
      <w:bodyDiv w:val="1"/>
      <w:marLeft w:val="0"/>
      <w:marRight w:val="0"/>
      <w:marTop w:val="0"/>
      <w:marBottom w:val="0"/>
      <w:divBdr>
        <w:top w:val="none" w:sz="0" w:space="0" w:color="auto"/>
        <w:left w:val="none" w:sz="0" w:space="0" w:color="auto"/>
        <w:bottom w:val="none" w:sz="0" w:space="0" w:color="auto"/>
        <w:right w:val="none" w:sz="0" w:space="0" w:color="auto"/>
      </w:divBdr>
      <w:divsChild>
        <w:div w:id="1643537489">
          <w:marLeft w:val="547"/>
          <w:marRight w:val="0"/>
          <w:marTop w:val="0"/>
          <w:marBottom w:val="0"/>
          <w:divBdr>
            <w:top w:val="none" w:sz="0" w:space="0" w:color="auto"/>
            <w:left w:val="none" w:sz="0" w:space="0" w:color="auto"/>
            <w:bottom w:val="none" w:sz="0" w:space="0" w:color="auto"/>
            <w:right w:val="none" w:sz="0" w:space="0" w:color="auto"/>
          </w:divBdr>
        </w:div>
      </w:divsChild>
    </w:div>
    <w:div w:id="522599735">
      <w:bodyDiv w:val="1"/>
      <w:marLeft w:val="0"/>
      <w:marRight w:val="0"/>
      <w:marTop w:val="0"/>
      <w:marBottom w:val="0"/>
      <w:divBdr>
        <w:top w:val="none" w:sz="0" w:space="0" w:color="auto"/>
        <w:left w:val="none" w:sz="0" w:space="0" w:color="auto"/>
        <w:bottom w:val="none" w:sz="0" w:space="0" w:color="auto"/>
        <w:right w:val="none" w:sz="0" w:space="0" w:color="auto"/>
      </w:divBdr>
    </w:div>
    <w:div w:id="557056516">
      <w:bodyDiv w:val="1"/>
      <w:marLeft w:val="0"/>
      <w:marRight w:val="0"/>
      <w:marTop w:val="0"/>
      <w:marBottom w:val="0"/>
      <w:divBdr>
        <w:top w:val="none" w:sz="0" w:space="0" w:color="auto"/>
        <w:left w:val="none" w:sz="0" w:space="0" w:color="auto"/>
        <w:bottom w:val="none" w:sz="0" w:space="0" w:color="auto"/>
        <w:right w:val="none" w:sz="0" w:space="0" w:color="auto"/>
      </w:divBdr>
    </w:div>
    <w:div w:id="838085610">
      <w:bodyDiv w:val="1"/>
      <w:marLeft w:val="0"/>
      <w:marRight w:val="0"/>
      <w:marTop w:val="0"/>
      <w:marBottom w:val="0"/>
      <w:divBdr>
        <w:top w:val="none" w:sz="0" w:space="0" w:color="auto"/>
        <w:left w:val="none" w:sz="0" w:space="0" w:color="auto"/>
        <w:bottom w:val="none" w:sz="0" w:space="0" w:color="auto"/>
        <w:right w:val="none" w:sz="0" w:space="0" w:color="auto"/>
      </w:divBdr>
    </w:div>
    <w:div w:id="935409453">
      <w:bodyDiv w:val="1"/>
      <w:marLeft w:val="0"/>
      <w:marRight w:val="0"/>
      <w:marTop w:val="0"/>
      <w:marBottom w:val="0"/>
      <w:divBdr>
        <w:top w:val="none" w:sz="0" w:space="0" w:color="auto"/>
        <w:left w:val="none" w:sz="0" w:space="0" w:color="auto"/>
        <w:bottom w:val="none" w:sz="0" w:space="0" w:color="auto"/>
        <w:right w:val="none" w:sz="0" w:space="0" w:color="auto"/>
      </w:divBdr>
    </w:div>
    <w:div w:id="983313928">
      <w:bodyDiv w:val="1"/>
      <w:marLeft w:val="0"/>
      <w:marRight w:val="0"/>
      <w:marTop w:val="0"/>
      <w:marBottom w:val="0"/>
      <w:divBdr>
        <w:top w:val="none" w:sz="0" w:space="0" w:color="auto"/>
        <w:left w:val="none" w:sz="0" w:space="0" w:color="auto"/>
        <w:bottom w:val="none" w:sz="0" w:space="0" w:color="auto"/>
        <w:right w:val="none" w:sz="0" w:space="0" w:color="auto"/>
      </w:divBdr>
    </w:div>
    <w:div w:id="1019814878">
      <w:bodyDiv w:val="1"/>
      <w:marLeft w:val="0"/>
      <w:marRight w:val="0"/>
      <w:marTop w:val="0"/>
      <w:marBottom w:val="0"/>
      <w:divBdr>
        <w:top w:val="none" w:sz="0" w:space="0" w:color="auto"/>
        <w:left w:val="none" w:sz="0" w:space="0" w:color="auto"/>
        <w:bottom w:val="none" w:sz="0" w:space="0" w:color="auto"/>
        <w:right w:val="none" w:sz="0" w:space="0" w:color="auto"/>
      </w:divBdr>
    </w:div>
    <w:div w:id="1183780901">
      <w:bodyDiv w:val="1"/>
      <w:marLeft w:val="0"/>
      <w:marRight w:val="0"/>
      <w:marTop w:val="0"/>
      <w:marBottom w:val="0"/>
      <w:divBdr>
        <w:top w:val="none" w:sz="0" w:space="0" w:color="auto"/>
        <w:left w:val="none" w:sz="0" w:space="0" w:color="auto"/>
        <w:bottom w:val="none" w:sz="0" w:space="0" w:color="auto"/>
        <w:right w:val="none" w:sz="0" w:space="0" w:color="auto"/>
      </w:divBdr>
    </w:div>
    <w:div w:id="1379040438">
      <w:bodyDiv w:val="1"/>
      <w:marLeft w:val="0"/>
      <w:marRight w:val="0"/>
      <w:marTop w:val="0"/>
      <w:marBottom w:val="0"/>
      <w:divBdr>
        <w:top w:val="none" w:sz="0" w:space="0" w:color="auto"/>
        <w:left w:val="none" w:sz="0" w:space="0" w:color="auto"/>
        <w:bottom w:val="none" w:sz="0" w:space="0" w:color="auto"/>
        <w:right w:val="none" w:sz="0" w:space="0" w:color="auto"/>
      </w:divBdr>
    </w:div>
    <w:div w:id="1611860786">
      <w:bodyDiv w:val="1"/>
      <w:marLeft w:val="0"/>
      <w:marRight w:val="0"/>
      <w:marTop w:val="0"/>
      <w:marBottom w:val="0"/>
      <w:divBdr>
        <w:top w:val="none" w:sz="0" w:space="0" w:color="auto"/>
        <w:left w:val="none" w:sz="0" w:space="0" w:color="auto"/>
        <w:bottom w:val="none" w:sz="0" w:space="0" w:color="auto"/>
        <w:right w:val="none" w:sz="0" w:space="0" w:color="auto"/>
      </w:divBdr>
    </w:div>
    <w:div w:id="1721898607">
      <w:bodyDiv w:val="1"/>
      <w:marLeft w:val="0"/>
      <w:marRight w:val="0"/>
      <w:marTop w:val="0"/>
      <w:marBottom w:val="0"/>
      <w:divBdr>
        <w:top w:val="none" w:sz="0" w:space="0" w:color="auto"/>
        <w:left w:val="none" w:sz="0" w:space="0" w:color="auto"/>
        <w:bottom w:val="none" w:sz="0" w:space="0" w:color="auto"/>
        <w:right w:val="none" w:sz="0" w:space="0" w:color="auto"/>
      </w:divBdr>
    </w:div>
    <w:div w:id="1949310022">
      <w:bodyDiv w:val="1"/>
      <w:marLeft w:val="0"/>
      <w:marRight w:val="0"/>
      <w:marTop w:val="0"/>
      <w:marBottom w:val="0"/>
      <w:divBdr>
        <w:top w:val="none" w:sz="0" w:space="0" w:color="auto"/>
        <w:left w:val="none" w:sz="0" w:space="0" w:color="auto"/>
        <w:bottom w:val="none" w:sz="0" w:space="0" w:color="auto"/>
        <w:right w:val="none" w:sz="0" w:space="0" w:color="auto"/>
      </w:divBdr>
    </w:div>
    <w:div w:id="2025857136">
      <w:bodyDiv w:val="1"/>
      <w:marLeft w:val="0"/>
      <w:marRight w:val="0"/>
      <w:marTop w:val="0"/>
      <w:marBottom w:val="0"/>
      <w:divBdr>
        <w:top w:val="none" w:sz="0" w:space="0" w:color="auto"/>
        <w:left w:val="none" w:sz="0" w:space="0" w:color="auto"/>
        <w:bottom w:val="none" w:sz="0" w:space="0" w:color="auto"/>
        <w:right w:val="none" w:sz="0" w:space="0" w:color="auto"/>
      </w:divBdr>
    </w:div>
    <w:div w:id="2074548862">
      <w:bodyDiv w:val="1"/>
      <w:marLeft w:val="0"/>
      <w:marRight w:val="0"/>
      <w:marTop w:val="0"/>
      <w:marBottom w:val="0"/>
      <w:divBdr>
        <w:top w:val="none" w:sz="0" w:space="0" w:color="auto"/>
        <w:left w:val="none" w:sz="0" w:space="0" w:color="auto"/>
        <w:bottom w:val="none" w:sz="0" w:space="0" w:color="auto"/>
        <w:right w:val="none" w:sz="0" w:space="0" w:color="auto"/>
      </w:divBdr>
    </w:div>
    <w:div w:id="2122648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hyperlink" Target="https://www.scvs.org.uk/about-us"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image" Target="media/image18.jp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Pau11</b:Tag>
    <b:SourceType>Book</b:SourceType>
    <b:Guid>{402B060B-9BE9-4914-9D80-6A45DDF0F447}</b:Guid>
    <b:Title>Effective Project Management</b:Title>
    <b:Year>2011</b:Year>
    <b:Author>
      <b:Author>
        <b:NameList>
          <b:Person>
            <b:Last>Roberts</b:Last>
            <b:First>Paul</b:First>
          </b:Person>
        </b:NameList>
      </b:Author>
    </b:Author>
    <b:City>London</b:City>
    <b:Publisher>Kogan Page LTD</b:Publisher>
    <b:RefOrder>2</b:RefOrder>
  </b:Source>
  <b:Source>
    <b:Tag>Den13</b:Tag>
    <b:SourceType>Book</b:SourceType>
    <b:Guid>{DF433D2B-D3E1-4AE0-BCEB-294CF2EA684F}</b:Guid>
    <b:Author>
      <b:Author>
        <b:NameList>
          <b:Person>
            <b:Last>Lock</b:Last>
            <b:First>Dennis</b:First>
          </b:Person>
        </b:NameList>
      </b:Author>
    </b:Author>
    <b:Title>Project Management</b:Title>
    <b:Year>2013</b:Year>
    <b:City>Surrey</b:City>
    <b:Publisher>Gower Publishing LTD</b:Publisher>
    <b:Edition>10th </b:Edition>
    <b:RefOrder>3</b:RefOrder>
  </b:Source>
  <b:Source>
    <b:Tag>Gra01</b:Tag>
    <b:SourceType>Book</b:SourceType>
    <b:Guid>{4563BB56-6D71-4251-BD25-FF78D104D6D0}</b:Guid>
    <b:Title>Learning by Doing: A Guide to Teaching and Learning Methods</b:Title>
    <b:Year>2001</b:Year>
    <b:Author>
      <b:Author>
        <b:NameList>
          <b:Person>
            <b:Last>Gibbs</b:Last>
            <b:First>Graham</b:First>
          </b:Person>
        </b:NameList>
      </b:Author>
    </b:Author>
    <b:City>Gloucestershire</b:City>
    <b:Publisher>Geography Discipline Network</b:Publisher>
    <b:RefOrder>1</b:RefOrder>
  </b:Source>
  <b:Source>
    <b:Tag>Wil15</b:Tag>
    <b:SourceType>Book</b:SourceType>
    <b:Guid>{46DEF0D9-FBAC-4A1F-A22E-30781E301FFA}</b:Guid>
    <b:Title>The Basics of Project Evaluation and Lessons Learned</b:Title>
    <b:Year>2015</b:Year>
    <b:Author>
      <b:Author>
        <b:NameList>
          <b:Person>
            <b:Last>Thomas</b:Last>
            <b:First>Willis</b:First>
            <b:Middle>H</b:Middle>
          </b:Person>
        </b:NameList>
      </b:Author>
    </b:Author>
    <b:City>New York</b:City>
    <b:Publisher>CRC Press</b:Publisher>
    <b:Edition>2nd</b:Edition>
    <b:RefOrder>1</b:RefOrder>
  </b:Source>
</b:Sources>
</file>

<file path=customXml/itemProps1.xml><?xml version="1.0" encoding="utf-8"?>
<ds:datastoreItem xmlns:ds="http://schemas.openxmlformats.org/officeDocument/2006/customXml" ds:itemID="{1EE12751-A060-4666-8B59-728244427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1235</TotalTime>
  <Pages>21</Pages>
  <Words>3714</Words>
  <Characters>21173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Samad Uddin (1710009)</dc:creator>
  <cp:keywords/>
  <dc:description/>
  <cp:lastModifiedBy>Samad Uddin (1710009)</cp:lastModifiedBy>
  <cp:revision>104</cp:revision>
  <dcterms:created xsi:type="dcterms:W3CDTF">2019-06-29T17:25:00Z</dcterms:created>
  <dcterms:modified xsi:type="dcterms:W3CDTF">2019-07-03T19:39:00Z</dcterms:modified>
</cp:coreProperties>
</file>