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77A" w:rsidRDefault="001B177A" w:rsidP="001B177A">
      <w:pPr>
        <w:jc w:val="center"/>
        <w:rPr>
          <w:rFonts w:ascii="Lucida Sans" w:hAnsi="Lucida Sans"/>
          <w:b/>
          <w:sz w:val="28"/>
          <w:szCs w:val="28"/>
        </w:rPr>
      </w:pPr>
      <w:r w:rsidRPr="001B177A">
        <w:rPr>
          <w:rFonts w:ascii="Lucida Sans" w:hAnsi="Lucida Sans"/>
          <w:b/>
          <w:sz w:val="28"/>
          <w:szCs w:val="28"/>
        </w:rPr>
        <w:t>Glossary of Terms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5873"/>
      </w:tblGrid>
      <w:tr w:rsidR="001B177A" w:rsidTr="001B177A">
        <w:tc>
          <w:tcPr>
            <w:tcW w:w="3369" w:type="dxa"/>
          </w:tcPr>
          <w:p w:rsidR="001B177A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T</w:t>
            </w:r>
            <w:r w:rsidR="001B177A">
              <w:rPr>
                <w:rFonts w:ascii="Lucida Sans" w:hAnsi="Lucida Sans"/>
                <w:b/>
                <w:sz w:val="28"/>
                <w:szCs w:val="28"/>
              </w:rPr>
              <w:t>heory</w:t>
            </w:r>
          </w:p>
        </w:tc>
        <w:tc>
          <w:tcPr>
            <w:tcW w:w="5873" w:type="dxa"/>
          </w:tcPr>
          <w:p w:rsidR="001B177A" w:rsidRDefault="001B177A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 xml:space="preserve">A general belief about some aspect of the world we live in or those in it, which may or may not be supported by evidence. </w:t>
            </w:r>
          </w:p>
        </w:tc>
      </w:tr>
      <w:tr w:rsidR="00A758F3" w:rsidTr="001B177A">
        <w:tc>
          <w:tcPr>
            <w:tcW w:w="3369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Empathy</w:t>
            </w:r>
          </w:p>
        </w:tc>
        <w:tc>
          <w:tcPr>
            <w:tcW w:w="5873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A758F3" w:rsidTr="001B177A">
        <w:tc>
          <w:tcPr>
            <w:tcW w:w="3369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Congruence</w:t>
            </w:r>
          </w:p>
        </w:tc>
        <w:tc>
          <w:tcPr>
            <w:tcW w:w="5873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A758F3" w:rsidTr="001B177A">
        <w:tc>
          <w:tcPr>
            <w:tcW w:w="3369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Unconditional Positive Regard</w:t>
            </w:r>
          </w:p>
        </w:tc>
        <w:tc>
          <w:tcPr>
            <w:tcW w:w="5873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A758F3" w:rsidTr="001B177A">
        <w:tc>
          <w:tcPr>
            <w:tcW w:w="3369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Empowerment</w:t>
            </w:r>
          </w:p>
        </w:tc>
        <w:tc>
          <w:tcPr>
            <w:tcW w:w="5873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A758F3" w:rsidTr="001B177A">
        <w:tc>
          <w:tcPr>
            <w:tcW w:w="3369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Enlightenment</w:t>
            </w:r>
          </w:p>
        </w:tc>
        <w:tc>
          <w:tcPr>
            <w:tcW w:w="5873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A758F3" w:rsidTr="001B177A">
        <w:tc>
          <w:tcPr>
            <w:tcW w:w="3369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Relational depth</w:t>
            </w:r>
          </w:p>
        </w:tc>
        <w:tc>
          <w:tcPr>
            <w:tcW w:w="5873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A758F3" w:rsidTr="001B177A">
        <w:tc>
          <w:tcPr>
            <w:tcW w:w="3369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Immediacy</w:t>
            </w:r>
          </w:p>
        </w:tc>
        <w:tc>
          <w:tcPr>
            <w:tcW w:w="5873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A758F3" w:rsidTr="001B177A">
        <w:tc>
          <w:tcPr>
            <w:tcW w:w="3369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Transference</w:t>
            </w:r>
          </w:p>
        </w:tc>
        <w:tc>
          <w:tcPr>
            <w:tcW w:w="5873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A758F3" w:rsidTr="001B177A">
        <w:tc>
          <w:tcPr>
            <w:tcW w:w="3369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Counter Transference</w:t>
            </w:r>
          </w:p>
        </w:tc>
        <w:tc>
          <w:tcPr>
            <w:tcW w:w="5873" w:type="dxa"/>
          </w:tcPr>
          <w:p w:rsidR="00A758F3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1B177A" w:rsidTr="001B177A">
        <w:tc>
          <w:tcPr>
            <w:tcW w:w="3369" w:type="dxa"/>
          </w:tcPr>
          <w:p w:rsidR="001B177A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Ethics</w:t>
            </w:r>
          </w:p>
        </w:tc>
        <w:tc>
          <w:tcPr>
            <w:tcW w:w="5873" w:type="dxa"/>
          </w:tcPr>
          <w:p w:rsidR="001B177A" w:rsidRDefault="001B177A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Morals</w:t>
            </w: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Values</w:t>
            </w: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Principles</w:t>
            </w: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1B177A" w:rsidTr="001B177A">
        <w:tc>
          <w:tcPr>
            <w:tcW w:w="3369" w:type="dxa"/>
          </w:tcPr>
          <w:p w:rsidR="001B177A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Confidentiality</w:t>
            </w:r>
          </w:p>
        </w:tc>
        <w:tc>
          <w:tcPr>
            <w:tcW w:w="5873" w:type="dxa"/>
          </w:tcPr>
          <w:p w:rsidR="001B177A" w:rsidRDefault="001B177A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1B177A" w:rsidTr="001B177A">
        <w:tc>
          <w:tcPr>
            <w:tcW w:w="3369" w:type="dxa"/>
          </w:tcPr>
          <w:p w:rsidR="001B177A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Autonomy</w:t>
            </w:r>
          </w:p>
        </w:tc>
        <w:tc>
          <w:tcPr>
            <w:tcW w:w="5873" w:type="dxa"/>
          </w:tcPr>
          <w:p w:rsidR="001B177A" w:rsidRDefault="001B177A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066E91" w:rsidTr="001B177A">
        <w:tc>
          <w:tcPr>
            <w:tcW w:w="3369" w:type="dxa"/>
          </w:tcPr>
          <w:p w:rsidR="00066E91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Beneficence</w:t>
            </w:r>
          </w:p>
        </w:tc>
        <w:tc>
          <w:tcPr>
            <w:tcW w:w="5873" w:type="dxa"/>
          </w:tcPr>
          <w:p w:rsidR="00066E91" w:rsidRDefault="00066E91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1B177A" w:rsidTr="001B177A">
        <w:tc>
          <w:tcPr>
            <w:tcW w:w="3369" w:type="dxa"/>
          </w:tcPr>
          <w:p w:rsidR="001B177A" w:rsidRDefault="0050784B" w:rsidP="000775DE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Disclosure</w:t>
            </w:r>
          </w:p>
        </w:tc>
        <w:tc>
          <w:tcPr>
            <w:tcW w:w="5873" w:type="dxa"/>
          </w:tcPr>
          <w:p w:rsidR="001B177A" w:rsidRDefault="001B177A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1B177A" w:rsidTr="001B177A">
        <w:tc>
          <w:tcPr>
            <w:tcW w:w="3369" w:type="dxa"/>
          </w:tcPr>
          <w:p w:rsidR="001B177A" w:rsidRDefault="0050784B" w:rsidP="000775DE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Non-Maleficence</w:t>
            </w:r>
          </w:p>
        </w:tc>
        <w:tc>
          <w:tcPr>
            <w:tcW w:w="5873" w:type="dxa"/>
          </w:tcPr>
          <w:p w:rsidR="001B177A" w:rsidRDefault="001B177A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1B177A" w:rsidTr="001B177A">
        <w:tc>
          <w:tcPr>
            <w:tcW w:w="3369" w:type="dxa"/>
          </w:tcPr>
          <w:p w:rsidR="001B177A" w:rsidRDefault="00A758F3" w:rsidP="000775DE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Safeguarding</w:t>
            </w:r>
          </w:p>
        </w:tc>
        <w:tc>
          <w:tcPr>
            <w:tcW w:w="5873" w:type="dxa"/>
          </w:tcPr>
          <w:p w:rsidR="001B177A" w:rsidRDefault="001B177A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1B177A" w:rsidTr="001B177A">
        <w:tc>
          <w:tcPr>
            <w:tcW w:w="3369" w:type="dxa"/>
          </w:tcPr>
          <w:p w:rsidR="001B177A" w:rsidRDefault="0050784B" w:rsidP="000775DE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Statutory Regulation</w:t>
            </w:r>
          </w:p>
        </w:tc>
        <w:tc>
          <w:tcPr>
            <w:tcW w:w="5873" w:type="dxa"/>
          </w:tcPr>
          <w:p w:rsidR="001B177A" w:rsidRDefault="001B177A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1B177A" w:rsidTr="001B177A">
        <w:tc>
          <w:tcPr>
            <w:tcW w:w="3369" w:type="dxa"/>
          </w:tcPr>
          <w:p w:rsidR="001B177A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Efficacy</w:t>
            </w:r>
          </w:p>
        </w:tc>
        <w:tc>
          <w:tcPr>
            <w:tcW w:w="5873" w:type="dxa"/>
          </w:tcPr>
          <w:p w:rsidR="001B177A" w:rsidRDefault="001B177A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1B177A" w:rsidTr="001B177A">
        <w:tc>
          <w:tcPr>
            <w:tcW w:w="3369" w:type="dxa"/>
          </w:tcPr>
          <w:p w:rsidR="001B177A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Informed Consent</w:t>
            </w:r>
          </w:p>
        </w:tc>
        <w:tc>
          <w:tcPr>
            <w:tcW w:w="5873" w:type="dxa"/>
          </w:tcPr>
          <w:p w:rsidR="001B177A" w:rsidRDefault="001B177A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1B177A" w:rsidTr="001B177A">
        <w:tc>
          <w:tcPr>
            <w:tcW w:w="3369" w:type="dxa"/>
          </w:tcPr>
          <w:p w:rsidR="001B177A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Inclusivity</w:t>
            </w:r>
            <w:bookmarkStart w:id="0" w:name="_GoBack"/>
            <w:bookmarkEnd w:id="0"/>
          </w:p>
        </w:tc>
        <w:tc>
          <w:tcPr>
            <w:tcW w:w="5873" w:type="dxa"/>
          </w:tcPr>
          <w:p w:rsidR="001B177A" w:rsidRDefault="001B177A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550239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Equity</w:t>
            </w: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550239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Equality</w:t>
            </w: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550239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Diversity</w:t>
            </w: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550239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Discrimination</w:t>
            </w: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Prejudice</w:t>
            </w: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A758F3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  <w:r>
              <w:rPr>
                <w:rFonts w:ascii="Lucida Sans" w:hAnsi="Lucida Sans"/>
                <w:b/>
                <w:sz w:val="28"/>
                <w:szCs w:val="28"/>
              </w:rPr>
              <w:t>Multiculturalism</w:t>
            </w: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  <w:tr w:rsidR="0050784B" w:rsidTr="001B177A">
        <w:tc>
          <w:tcPr>
            <w:tcW w:w="3369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  <w:tc>
          <w:tcPr>
            <w:tcW w:w="5873" w:type="dxa"/>
          </w:tcPr>
          <w:p w:rsidR="0050784B" w:rsidRDefault="0050784B" w:rsidP="001B177A">
            <w:pPr>
              <w:jc w:val="center"/>
              <w:rPr>
                <w:rFonts w:ascii="Lucida Sans" w:hAnsi="Lucida Sans"/>
                <w:b/>
                <w:sz w:val="28"/>
                <w:szCs w:val="28"/>
              </w:rPr>
            </w:pPr>
          </w:p>
        </w:tc>
      </w:tr>
    </w:tbl>
    <w:p w:rsidR="001B177A" w:rsidRPr="001B177A" w:rsidRDefault="001B177A" w:rsidP="001B177A">
      <w:pPr>
        <w:jc w:val="center"/>
        <w:rPr>
          <w:rFonts w:ascii="Lucida Sans" w:hAnsi="Lucida Sans"/>
          <w:b/>
          <w:sz w:val="28"/>
          <w:szCs w:val="28"/>
        </w:rPr>
      </w:pPr>
    </w:p>
    <w:sectPr w:rsidR="001B177A" w:rsidRPr="001B1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">
    <w:panose1 w:val="020B0602040502020204"/>
    <w:charset w:val="00"/>
    <w:family w:val="swiss"/>
    <w:pitch w:val="variable"/>
    <w:sig w:usb0="01002A87" w:usb1="00000000" w:usb2="00000000" w:usb3="00000000" w:csb0="000100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77A"/>
    <w:rsid w:val="00066E91"/>
    <w:rsid w:val="001B177A"/>
    <w:rsid w:val="0050784B"/>
    <w:rsid w:val="00A00F17"/>
    <w:rsid w:val="00A758F3"/>
    <w:rsid w:val="00DE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8842BC-2C37-49FD-A29C-F66319B0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1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Andrea</dc:creator>
  <cp:lastModifiedBy>Williams, Andrea</cp:lastModifiedBy>
  <cp:revision>2</cp:revision>
  <dcterms:created xsi:type="dcterms:W3CDTF">2017-10-25T15:47:00Z</dcterms:created>
  <dcterms:modified xsi:type="dcterms:W3CDTF">2017-10-25T15:47:00Z</dcterms:modified>
</cp:coreProperties>
</file>