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91969016"/>
        <w:docPartObj>
          <w:docPartGallery w:val="Cover Pages"/>
          <w:docPartUnique/>
        </w:docPartObj>
      </w:sdtPr>
      <w:sdtContent>
        <w:p w14:paraId="0DF23DAF" w14:textId="06F7A468" w:rsidR="00236D3F" w:rsidRDefault="00236D3F">
          <w:r>
            <w:rPr>
              <w:noProof/>
            </w:rPr>
            <mc:AlternateContent>
              <mc:Choice Requires="wps">
                <w:drawing>
                  <wp:anchor distT="0" distB="0" distL="114300" distR="114300" simplePos="0" relativeHeight="251659264" behindDoc="1" locked="0" layoutInCell="1" allowOverlap="0" wp14:anchorId="21352C88" wp14:editId="0FFA1B9A">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36D3F" w14:paraId="49639E6E" w14:textId="77777777">
                                  <w:trPr>
                                    <w:trHeight w:hRule="exact" w:val="9360"/>
                                  </w:trPr>
                                  <w:tc>
                                    <w:tcPr>
                                      <w:tcW w:w="5000" w:type="pct"/>
                                    </w:tcPr>
                                    <w:p w14:paraId="059BE9C3" w14:textId="77777777" w:rsidR="00236D3F" w:rsidRDefault="00236D3F">
                                      <w:r>
                                        <w:rPr>
                                          <w:noProof/>
                                        </w:rPr>
                                        <w:drawing>
                                          <wp:inline distT="0" distB="0" distL="0" distR="0" wp14:anchorId="762B772E" wp14:editId="7C8824A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36D3F" w14:paraId="61942DAA" w14:textId="77777777">
                                  <w:trPr>
                                    <w:trHeight w:hRule="exact" w:val="4320"/>
                                  </w:trPr>
                                  <w:tc>
                                    <w:tcPr>
                                      <w:tcW w:w="5000" w:type="pct"/>
                                      <w:shd w:val="clear" w:color="auto" w:fill="5B9BD5" w:themeFill="accent1"/>
                                      <w:vAlign w:val="center"/>
                                    </w:tcPr>
                                    <w:p w14:paraId="59DBD556" w14:textId="594239C1" w:rsidR="00236D3F" w:rsidRDefault="00C908DC">
                                      <w:pPr>
                                        <w:pStyle w:val="NoSpacing"/>
                                        <w:spacing w:before="240"/>
                                        <w:ind w:left="720" w:right="720"/>
                                        <w:rPr>
                                          <w:color w:val="FFFFFF" w:themeColor="background1"/>
                                          <w:sz w:val="32"/>
                                          <w:szCs w:val="32"/>
                                        </w:rPr>
                                      </w:pPr>
                                      <w:r w:rsidRPr="00C908DC">
                                        <w:rPr>
                                          <w:rFonts w:asciiTheme="majorHAnsi" w:hAnsiTheme="majorHAnsi"/>
                                          <w:noProof/>
                                          <w:color w:val="FFFFFF" w:themeColor="background1"/>
                                          <w:sz w:val="96"/>
                                          <w:szCs w:val="96"/>
                                        </w:rPr>
                                        <w:drawing>
                                          <wp:inline distT="0" distB="0" distL="0" distR="0" wp14:anchorId="5CAE830B" wp14:editId="2DE62659">
                                            <wp:extent cx="5731510" cy="1969135"/>
                                            <wp:effectExtent l="0" t="0" r="0" b="0"/>
                                            <wp:docPr id="201369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r w:rsidRPr="00C908DC">
                                        <w:rPr>
                                          <w:rFonts w:asciiTheme="majorHAnsi" w:hAnsiTheme="majorHAnsi"/>
                                          <w:color w:val="FFFFFF" w:themeColor="background1"/>
                                          <w:sz w:val="96"/>
                                          <w:szCs w:val="96"/>
                                        </w:rPr>
                                        <w:t xml:space="preserve"> </w:t>
                                      </w:r>
                                      <w:r w:rsidR="00236D3F">
                                        <w:rPr>
                                          <w:color w:val="FFFFFF" w:themeColor="background1"/>
                                          <w:sz w:val="32"/>
                                          <w:szCs w:val="32"/>
                                        </w:rPr>
                                        <w:t xml:space="preserve"> </w:t>
                                      </w:r>
                                    </w:p>
                                  </w:tc>
                                </w:tr>
                                <w:tr w:rsidR="00236D3F" w14:paraId="6983084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36D3F" w14:paraId="0A2A4D9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CA8C268" w14:textId="36CAFFA9" w:rsidR="00236D3F" w:rsidRDefault="00EB626F">
                                                <w:pPr>
                                                  <w:pStyle w:val="NoSpacing"/>
                                                  <w:ind w:left="144" w:right="144"/>
                                                  <w:jc w:val="center"/>
                                                  <w:rPr>
                                                    <w:color w:val="FFFFFF" w:themeColor="background1"/>
                                                  </w:rPr>
                                                </w:pPr>
                                                <w:r>
                                                  <w:rPr>
                                                    <w:color w:val="FFFFFF" w:themeColor="background1"/>
                                                  </w:rPr>
                                                  <w:t>Tahmina Sultana (2431922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10-25T00:00:00Z">
                                                <w:dateFormat w:val="M/d/yy"/>
                                                <w:lid w:val="en-US"/>
                                                <w:storeMappedDataAs w:val="dateTime"/>
                                                <w:calendar w:val="gregorian"/>
                                              </w:date>
                                            </w:sdtPr>
                                            <w:sdtContent>
                                              <w:p w14:paraId="4136B59F" w14:textId="458EAD57" w:rsidR="00236D3F" w:rsidRDefault="00C908DC">
                                                <w:pPr>
                                                  <w:pStyle w:val="NoSpacing"/>
                                                  <w:ind w:left="144" w:right="144"/>
                                                  <w:jc w:val="center"/>
                                                  <w:rPr>
                                                    <w:color w:val="FFFFFF" w:themeColor="background1"/>
                                                  </w:rPr>
                                                </w:pPr>
                                                <w:r w:rsidRPr="00C908DC">
                                                  <w:rPr>
                                                    <w:color w:val="FFFFFF" w:themeColor="background1"/>
                                                  </w:rPr>
                                                  <w:t>10/25/26</w:t>
                                                </w:r>
                                              </w:p>
                                            </w:sdtContent>
                                          </w:sdt>
                                        </w:tc>
                                        <w:tc>
                                          <w:tcPr>
                                            <w:tcW w:w="3591" w:type="dxa"/>
                                            <w:vAlign w:val="center"/>
                                          </w:tcPr>
                                          <w:p w14:paraId="6AE2642F" w14:textId="70B6D827" w:rsidR="00236D3F" w:rsidRDefault="00236D3F">
                                            <w:pPr>
                                              <w:pStyle w:val="NoSpacing"/>
                                              <w:ind w:left="144" w:right="720"/>
                                              <w:jc w:val="right"/>
                                              <w:rPr>
                                                <w:color w:val="FFFFFF" w:themeColor="background1"/>
                                              </w:rPr>
                                            </w:pPr>
                                          </w:p>
                                        </w:tc>
                                      </w:tr>
                                    </w:tbl>
                                    <w:p w14:paraId="13EF9710" w14:textId="77777777" w:rsidR="00236D3F" w:rsidRDefault="00236D3F"/>
                                  </w:tc>
                                </w:tr>
                              </w:tbl>
                              <w:p w14:paraId="62E20A06" w14:textId="77777777" w:rsidR="00236D3F" w:rsidRDefault="00236D3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352C88"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36D3F" w14:paraId="49639E6E" w14:textId="77777777">
                            <w:trPr>
                              <w:trHeight w:hRule="exact" w:val="9360"/>
                            </w:trPr>
                            <w:tc>
                              <w:tcPr>
                                <w:tcW w:w="5000" w:type="pct"/>
                              </w:tcPr>
                              <w:p w14:paraId="059BE9C3" w14:textId="77777777" w:rsidR="00236D3F" w:rsidRDefault="00236D3F">
                                <w:r>
                                  <w:rPr>
                                    <w:noProof/>
                                  </w:rPr>
                                  <w:drawing>
                                    <wp:inline distT="0" distB="0" distL="0" distR="0" wp14:anchorId="762B772E" wp14:editId="7C8824A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36D3F" w14:paraId="61942DAA" w14:textId="77777777">
                            <w:trPr>
                              <w:trHeight w:hRule="exact" w:val="4320"/>
                            </w:trPr>
                            <w:tc>
                              <w:tcPr>
                                <w:tcW w:w="5000" w:type="pct"/>
                                <w:shd w:val="clear" w:color="auto" w:fill="5B9BD5" w:themeFill="accent1"/>
                                <w:vAlign w:val="center"/>
                              </w:tcPr>
                              <w:p w14:paraId="59DBD556" w14:textId="594239C1" w:rsidR="00236D3F" w:rsidRDefault="00C908DC">
                                <w:pPr>
                                  <w:pStyle w:val="NoSpacing"/>
                                  <w:spacing w:before="240"/>
                                  <w:ind w:left="720" w:right="720"/>
                                  <w:rPr>
                                    <w:color w:val="FFFFFF" w:themeColor="background1"/>
                                    <w:sz w:val="32"/>
                                    <w:szCs w:val="32"/>
                                  </w:rPr>
                                </w:pPr>
                                <w:r w:rsidRPr="00C908DC">
                                  <w:rPr>
                                    <w:rFonts w:asciiTheme="majorHAnsi" w:hAnsiTheme="majorHAnsi"/>
                                    <w:noProof/>
                                    <w:color w:val="FFFFFF" w:themeColor="background1"/>
                                    <w:sz w:val="96"/>
                                    <w:szCs w:val="96"/>
                                  </w:rPr>
                                  <w:drawing>
                                    <wp:inline distT="0" distB="0" distL="0" distR="0" wp14:anchorId="5CAE830B" wp14:editId="2DE62659">
                                      <wp:extent cx="5731510" cy="1969135"/>
                                      <wp:effectExtent l="0" t="0" r="0" b="0"/>
                                      <wp:docPr id="201369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r w:rsidRPr="00C908DC">
                                  <w:rPr>
                                    <w:rFonts w:asciiTheme="majorHAnsi" w:hAnsiTheme="majorHAnsi"/>
                                    <w:color w:val="FFFFFF" w:themeColor="background1"/>
                                    <w:sz w:val="96"/>
                                    <w:szCs w:val="96"/>
                                  </w:rPr>
                                  <w:t xml:space="preserve"> </w:t>
                                </w:r>
                                <w:r w:rsidR="00236D3F">
                                  <w:rPr>
                                    <w:color w:val="FFFFFF" w:themeColor="background1"/>
                                    <w:sz w:val="32"/>
                                    <w:szCs w:val="32"/>
                                  </w:rPr>
                                  <w:t xml:space="preserve"> </w:t>
                                </w:r>
                              </w:p>
                            </w:tc>
                          </w:tr>
                          <w:tr w:rsidR="00236D3F" w14:paraId="6983084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36D3F" w14:paraId="0A2A4D9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CA8C268" w14:textId="36CAFFA9" w:rsidR="00236D3F" w:rsidRDefault="00EB626F">
                                          <w:pPr>
                                            <w:pStyle w:val="NoSpacing"/>
                                            <w:ind w:left="144" w:right="144"/>
                                            <w:jc w:val="center"/>
                                            <w:rPr>
                                              <w:color w:val="FFFFFF" w:themeColor="background1"/>
                                            </w:rPr>
                                          </w:pPr>
                                          <w:r>
                                            <w:rPr>
                                              <w:color w:val="FFFFFF" w:themeColor="background1"/>
                                            </w:rPr>
                                            <w:t>Tahmina Sultana (2431922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10-25T00:00:00Z">
                                          <w:dateFormat w:val="M/d/yy"/>
                                          <w:lid w:val="en-US"/>
                                          <w:storeMappedDataAs w:val="dateTime"/>
                                          <w:calendar w:val="gregorian"/>
                                        </w:date>
                                      </w:sdtPr>
                                      <w:sdtContent>
                                        <w:p w14:paraId="4136B59F" w14:textId="458EAD57" w:rsidR="00236D3F" w:rsidRDefault="00C908DC">
                                          <w:pPr>
                                            <w:pStyle w:val="NoSpacing"/>
                                            <w:ind w:left="144" w:right="144"/>
                                            <w:jc w:val="center"/>
                                            <w:rPr>
                                              <w:color w:val="FFFFFF" w:themeColor="background1"/>
                                            </w:rPr>
                                          </w:pPr>
                                          <w:r w:rsidRPr="00C908DC">
                                            <w:rPr>
                                              <w:color w:val="FFFFFF" w:themeColor="background1"/>
                                            </w:rPr>
                                            <w:t>10/25/26</w:t>
                                          </w:r>
                                        </w:p>
                                      </w:sdtContent>
                                    </w:sdt>
                                  </w:tc>
                                  <w:tc>
                                    <w:tcPr>
                                      <w:tcW w:w="3591" w:type="dxa"/>
                                      <w:vAlign w:val="center"/>
                                    </w:tcPr>
                                    <w:p w14:paraId="6AE2642F" w14:textId="70B6D827" w:rsidR="00236D3F" w:rsidRDefault="00236D3F">
                                      <w:pPr>
                                        <w:pStyle w:val="NoSpacing"/>
                                        <w:ind w:left="144" w:right="720"/>
                                        <w:jc w:val="right"/>
                                        <w:rPr>
                                          <w:color w:val="FFFFFF" w:themeColor="background1"/>
                                        </w:rPr>
                                      </w:pPr>
                                    </w:p>
                                  </w:tc>
                                </w:tr>
                              </w:tbl>
                              <w:p w14:paraId="13EF9710" w14:textId="77777777" w:rsidR="00236D3F" w:rsidRDefault="00236D3F"/>
                            </w:tc>
                          </w:tr>
                        </w:tbl>
                        <w:p w14:paraId="62E20A06" w14:textId="77777777" w:rsidR="00236D3F" w:rsidRDefault="00236D3F"/>
                      </w:txbxContent>
                    </v:textbox>
                    <w10:wrap anchorx="page" anchory="page"/>
                  </v:shape>
                </w:pict>
              </mc:Fallback>
            </mc:AlternateContent>
          </w:r>
        </w:p>
        <w:p w14:paraId="22AF68AC" w14:textId="18FEEDDB" w:rsidR="00236D3F" w:rsidRDefault="00236D3F">
          <w:pPr>
            <w:spacing w:line="259" w:lineRule="auto"/>
            <w:jc w:val="left"/>
          </w:pPr>
          <w:r>
            <w:br w:type="page"/>
          </w:r>
        </w:p>
      </w:sdtContent>
    </w:sdt>
    <w:sdt>
      <w:sdtPr>
        <w:rPr>
          <w:rFonts w:ascii="Times New Roman" w:eastAsiaTheme="minorHAnsi" w:hAnsi="Times New Roman" w:cstheme="minorBidi"/>
          <w:color w:val="auto"/>
          <w:sz w:val="24"/>
          <w:szCs w:val="22"/>
          <w:lang w:val="en-GB"/>
        </w:rPr>
        <w:id w:val="237219474"/>
        <w:docPartObj>
          <w:docPartGallery w:val="Table of Contents"/>
          <w:docPartUnique/>
        </w:docPartObj>
      </w:sdtPr>
      <w:sdtEndPr>
        <w:rPr>
          <w:b/>
          <w:bCs/>
          <w:noProof/>
        </w:rPr>
      </w:sdtEndPr>
      <w:sdtContent>
        <w:p w14:paraId="438C8601" w14:textId="010E751C" w:rsidR="00A16D1C" w:rsidRDefault="00A16D1C">
          <w:pPr>
            <w:pStyle w:val="TOCHeading"/>
          </w:pPr>
          <w:r>
            <w:t>Table of Contents</w:t>
          </w:r>
        </w:p>
        <w:p w14:paraId="00FDA0CB" w14:textId="77777777" w:rsidR="00A16D1C" w:rsidRDefault="00A16D1C">
          <w:pPr>
            <w:pStyle w:val="TOC1"/>
            <w:tabs>
              <w:tab w:val="right" w:leader="dot" w:pos="9016"/>
            </w:tabs>
            <w:rPr>
              <w:noProof/>
            </w:rPr>
          </w:pPr>
          <w:r>
            <w:fldChar w:fldCharType="begin"/>
          </w:r>
          <w:r>
            <w:instrText xml:space="preserve"> TOC \o "1-3" \h \z \u </w:instrText>
          </w:r>
          <w:r>
            <w:fldChar w:fldCharType="separate"/>
          </w:r>
          <w:hyperlink w:anchor="_Toc242809332" w:history="1">
            <w:r w:rsidRPr="00CE307B">
              <w:rPr>
                <w:rStyle w:val="Hyperlink"/>
                <w:noProof/>
              </w:rPr>
              <w:t>a. Introduction</w:t>
            </w:r>
            <w:r>
              <w:rPr>
                <w:noProof/>
                <w:webHidden/>
              </w:rPr>
              <w:tab/>
            </w:r>
            <w:r>
              <w:rPr>
                <w:noProof/>
                <w:webHidden/>
              </w:rPr>
              <w:fldChar w:fldCharType="begin"/>
            </w:r>
            <w:r>
              <w:rPr>
                <w:noProof/>
                <w:webHidden/>
              </w:rPr>
              <w:instrText xml:space="preserve"> PAGEREF _Toc242809332 \h </w:instrText>
            </w:r>
            <w:r>
              <w:rPr>
                <w:noProof/>
                <w:webHidden/>
              </w:rPr>
            </w:r>
            <w:r>
              <w:rPr>
                <w:noProof/>
                <w:webHidden/>
              </w:rPr>
              <w:fldChar w:fldCharType="separate"/>
            </w:r>
            <w:r>
              <w:rPr>
                <w:noProof/>
                <w:webHidden/>
              </w:rPr>
              <w:t>2</w:t>
            </w:r>
            <w:r>
              <w:rPr>
                <w:noProof/>
                <w:webHidden/>
              </w:rPr>
              <w:fldChar w:fldCharType="end"/>
            </w:r>
          </w:hyperlink>
        </w:p>
        <w:p w14:paraId="1D0E49B7" w14:textId="77777777" w:rsidR="00A16D1C" w:rsidRDefault="00A16D1C">
          <w:pPr>
            <w:pStyle w:val="TOC1"/>
            <w:tabs>
              <w:tab w:val="right" w:leader="dot" w:pos="9016"/>
            </w:tabs>
            <w:rPr>
              <w:noProof/>
            </w:rPr>
          </w:pPr>
          <w:hyperlink w:anchor="_Toc242809333" w:history="1">
            <w:r w:rsidRPr="00CE307B">
              <w:rPr>
                <w:rStyle w:val="Hyperlink"/>
                <w:noProof/>
              </w:rPr>
              <w:t>b. Structure of the Respiratory System and Mechanical Respiration</w:t>
            </w:r>
            <w:r>
              <w:rPr>
                <w:noProof/>
                <w:webHidden/>
              </w:rPr>
              <w:tab/>
            </w:r>
            <w:r>
              <w:rPr>
                <w:noProof/>
                <w:webHidden/>
              </w:rPr>
              <w:fldChar w:fldCharType="begin"/>
            </w:r>
            <w:r>
              <w:rPr>
                <w:noProof/>
                <w:webHidden/>
              </w:rPr>
              <w:instrText xml:space="preserve"> PAGEREF _Toc242809333 \h </w:instrText>
            </w:r>
            <w:r>
              <w:rPr>
                <w:noProof/>
                <w:webHidden/>
              </w:rPr>
            </w:r>
            <w:r>
              <w:rPr>
                <w:noProof/>
                <w:webHidden/>
              </w:rPr>
              <w:fldChar w:fldCharType="separate"/>
            </w:r>
            <w:r>
              <w:rPr>
                <w:noProof/>
                <w:webHidden/>
              </w:rPr>
              <w:t>2</w:t>
            </w:r>
            <w:r>
              <w:rPr>
                <w:noProof/>
                <w:webHidden/>
              </w:rPr>
              <w:fldChar w:fldCharType="end"/>
            </w:r>
          </w:hyperlink>
        </w:p>
        <w:p w14:paraId="482EAD46" w14:textId="77777777" w:rsidR="00A16D1C" w:rsidRDefault="00A16D1C">
          <w:pPr>
            <w:pStyle w:val="TOC1"/>
            <w:tabs>
              <w:tab w:val="right" w:leader="dot" w:pos="9016"/>
            </w:tabs>
            <w:rPr>
              <w:noProof/>
            </w:rPr>
          </w:pPr>
          <w:hyperlink w:anchor="_Toc242809334" w:history="1">
            <w:r w:rsidRPr="00CE307B">
              <w:rPr>
                <w:rStyle w:val="Hyperlink"/>
                <w:noProof/>
              </w:rPr>
              <w:t>c. Gas Exchange in the Lungs</w:t>
            </w:r>
            <w:r>
              <w:rPr>
                <w:noProof/>
                <w:webHidden/>
              </w:rPr>
              <w:tab/>
            </w:r>
            <w:r>
              <w:rPr>
                <w:noProof/>
                <w:webHidden/>
              </w:rPr>
              <w:fldChar w:fldCharType="begin"/>
            </w:r>
            <w:r>
              <w:rPr>
                <w:noProof/>
                <w:webHidden/>
              </w:rPr>
              <w:instrText xml:space="preserve"> PAGEREF _Toc242809334 \h </w:instrText>
            </w:r>
            <w:r>
              <w:rPr>
                <w:noProof/>
                <w:webHidden/>
              </w:rPr>
            </w:r>
            <w:r>
              <w:rPr>
                <w:noProof/>
                <w:webHidden/>
              </w:rPr>
              <w:fldChar w:fldCharType="separate"/>
            </w:r>
            <w:r>
              <w:rPr>
                <w:noProof/>
                <w:webHidden/>
              </w:rPr>
              <w:t>3</w:t>
            </w:r>
            <w:r>
              <w:rPr>
                <w:noProof/>
                <w:webHidden/>
              </w:rPr>
              <w:fldChar w:fldCharType="end"/>
            </w:r>
          </w:hyperlink>
        </w:p>
        <w:p w14:paraId="41BA39D3" w14:textId="77777777" w:rsidR="00A16D1C" w:rsidRDefault="00A16D1C">
          <w:pPr>
            <w:pStyle w:val="TOC1"/>
            <w:tabs>
              <w:tab w:val="right" w:leader="dot" w:pos="9016"/>
            </w:tabs>
            <w:rPr>
              <w:noProof/>
            </w:rPr>
          </w:pPr>
          <w:hyperlink w:anchor="_Toc242809335" w:history="1">
            <w:r w:rsidRPr="00CE307B">
              <w:rPr>
                <w:rStyle w:val="Hyperlink"/>
                <w:noProof/>
              </w:rPr>
              <w:t>d. How irritants cause inflammation and affect respiration</w:t>
            </w:r>
            <w:r>
              <w:rPr>
                <w:noProof/>
                <w:webHidden/>
              </w:rPr>
              <w:tab/>
            </w:r>
            <w:r>
              <w:rPr>
                <w:noProof/>
                <w:webHidden/>
              </w:rPr>
              <w:fldChar w:fldCharType="begin"/>
            </w:r>
            <w:r>
              <w:rPr>
                <w:noProof/>
                <w:webHidden/>
              </w:rPr>
              <w:instrText xml:space="preserve"> PAGEREF _Toc242809335 \h </w:instrText>
            </w:r>
            <w:r>
              <w:rPr>
                <w:noProof/>
                <w:webHidden/>
              </w:rPr>
            </w:r>
            <w:r>
              <w:rPr>
                <w:noProof/>
                <w:webHidden/>
              </w:rPr>
              <w:fldChar w:fldCharType="separate"/>
            </w:r>
            <w:r>
              <w:rPr>
                <w:noProof/>
                <w:webHidden/>
              </w:rPr>
              <w:t>4</w:t>
            </w:r>
            <w:r>
              <w:rPr>
                <w:noProof/>
                <w:webHidden/>
              </w:rPr>
              <w:fldChar w:fldCharType="end"/>
            </w:r>
          </w:hyperlink>
        </w:p>
        <w:p w14:paraId="2049184A" w14:textId="77777777" w:rsidR="00A16D1C" w:rsidRDefault="00A16D1C">
          <w:pPr>
            <w:pStyle w:val="TOC1"/>
            <w:tabs>
              <w:tab w:val="right" w:leader="dot" w:pos="9016"/>
            </w:tabs>
            <w:rPr>
              <w:noProof/>
            </w:rPr>
          </w:pPr>
          <w:hyperlink w:anchor="_Toc242809336" w:history="1">
            <w:r w:rsidRPr="00CE307B">
              <w:rPr>
                <w:rStyle w:val="Hyperlink"/>
                <w:noProof/>
              </w:rPr>
              <w:t>e. Recording and Tracking Respiratory Functions including Peak Flow</w:t>
            </w:r>
            <w:r>
              <w:rPr>
                <w:noProof/>
                <w:webHidden/>
              </w:rPr>
              <w:tab/>
            </w:r>
            <w:r>
              <w:rPr>
                <w:noProof/>
                <w:webHidden/>
              </w:rPr>
              <w:fldChar w:fldCharType="begin"/>
            </w:r>
            <w:r>
              <w:rPr>
                <w:noProof/>
                <w:webHidden/>
              </w:rPr>
              <w:instrText xml:space="preserve"> PAGEREF _Toc242809336 \h </w:instrText>
            </w:r>
            <w:r>
              <w:rPr>
                <w:noProof/>
                <w:webHidden/>
              </w:rPr>
            </w:r>
            <w:r>
              <w:rPr>
                <w:noProof/>
                <w:webHidden/>
              </w:rPr>
              <w:fldChar w:fldCharType="separate"/>
            </w:r>
            <w:r>
              <w:rPr>
                <w:noProof/>
                <w:webHidden/>
              </w:rPr>
              <w:t>5</w:t>
            </w:r>
            <w:r>
              <w:rPr>
                <w:noProof/>
                <w:webHidden/>
              </w:rPr>
              <w:fldChar w:fldCharType="end"/>
            </w:r>
          </w:hyperlink>
        </w:p>
        <w:p w14:paraId="2F35910C" w14:textId="77777777" w:rsidR="00A16D1C" w:rsidRDefault="00A16D1C">
          <w:pPr>
            <w:pStyle w:val="TOC1"/>
            <w:tabs>
              <w:tab w:val="right" w:leader="dot" w:pos="9016"/>
            </w:tabs>
            <w:rPr>
              <w:noProof/>
            </w:rPr>
          </w:pPr>
          <w:hyperlink w:anchor="_Toc242809337" w:history="1">
            <w:r w:rsidRPr="00CE307B">
              <w:rPr>
                <w:rStyle w:val="Hyperlink"/>
                <w:noProof/>
              </w:rPr>
              <w:t>f. Evidence-based recommendations for lifestyle changes</w:t>
            </w:r>
            <w:r>
              <w:rPr>
                <w:noProof/>
                <w:webHidden/>
              </w:rPr>
              <w:tab/>
            </w:r>
            <w:r>
              <w:rPr>
                <w:noProof/>
                <w:webHidden/>
              </w:rPr>
              <w:fldChar w:fldCharType="begin"/>
            </w:r>
            <w:r>
              <w:rPr>
                <w:noProof/>
                <w:webHidden/>
              </w:rPr>
              <w:instrText xml:space="preserve"> PAGEREF _Toc242809337 \h </w:instrText>
            </w:r>
            <w:r>
              <w:rPr>
                <w:noProof/>
                <w:webHidden/>
              </w:rPr>
            </w:r>
            <w:r>
              <w:rPr>
                <w:noProof/>
                <w:webHidden/>
              </w:rPr>
              <w:fldChar w:fldCharType="separate"/>
            </w:r>
            <w:r>
              <w:rPr>
                <w:noProof/>
                <w:webHidden/>
              </w:rPr>
              <w:t>6</w:t>
            </w:r>
            <w:r>
              <w:rPr>
                <w:noProof/>
                <w:webHidden/>
              </w:rPr>
              <w:fldChar w:fldCharType="end"/>
            </w:r>
          </w:hyperlink>
        </w:p>
        <w:p w14:paraId="350A3BBF" w14:textId="77777777" w:rsidR="00A16D1C" w:rsidRDefault="00A16D1C">
          <w:pPr>
            <w:pStyle w:val="TOC1"/>
            <w:tabs>
              <w:tab w:val="right" w:leader="dot" w:pos="9016"/>
            </w:tabs>
            <w:rPr>
              <w:noProof/>
            </w:rPr>
          </w:pPr>
          <w:hyperlink w:anchor="_Toc242809338" w:history="1">
            <w:r w:rsidRPr="00CE307B">
              <w:rPr>
                <w:rStyle w:val="Hyperlink"/>
                <w:noProof/>
              </w:rPr>
              <w:t>g. Conclusion</w:t>
            </w:r>
            <w:r>
              <w:rPr>
                <w:noProof/>
                <w:webHidden/>
              </w:rPr>
              <w:tab/>
            </w:r>
            <w:r>
              <w:rPr>
                <w:noProof/>
                <w:webHidden/>
              </w:rPr>
              <w:fldChar w:fldCharType="begin"/>
            </w:r>
            <w:r>
              <w:rPr>
                <w:noProof/>
                <w:webHidden/>
              </w:rPr>
              <w:instrText xml:space="preserve"> PAGEREF _Toc242809338 \h </w:instrText>
            </w:r>
            <w:r>
              <w:rPr>
                <w:noProof/>
                <w:webHidden/>
              </w:rPr>
            </w:r>
            <w:r>
              <w:rPr>
                <w:noProof/>
                <w:webHidden/>
              </w:rPr>
              <w:fldChar w:fldCharType="separate"/>
            </w:r>
            <w:r>
              <w:rPr>
                <w:noProof/>
                <w:webHidden/>
              </w:rPr>
              <w:t>7</w:t>
            </w:r>
            <w:r>
              <w:rPr>
                <w:noProof/>
                <w:webHidden/>
              </w:rPr>
              <w:fldChar w:fldCharType="end"/>
            </w:r>
          </w:hyperlink>
        </w:p>
        <w:p w14:paraId="64A2E5AD" w14:textId="77777777" w:rsidR="00A16D1C" w:rsidRDefault="00A16D1C">
          <w:pPr>
            <w:pStyle w:val="TOC1"/>
            <w:tabs>
              <w:tab w:val="right" w:leader="dot" w:pos="9016"/>
            </w:tabs>
            <w:rPr>
              <w:noProof/>
            </w:rPr>
          </w:pPr>
          <w:hyperlink w:anchor="_Toc242809339" w:history="1">
            <w:r w:rsidRPr="00CE307B">
              <w:rPr>
                <w:rStyle w:val="Hyperlink"/>
                <w:noProof/>
              </w:rPr>
              <w:t>References</w:t>
            </w:r>
            <w:r>
              <w:rPr>
                <w:noProof/>
                <w:webHidden/>
              </w:rPr>
              <w:tab/>
            </w:r>
            <w:r>
              <w:rPr>
                <w:noProof/>
                <w:webHidden/>
              </w:rPr>
              <w:fldChar w:fldCharType="begin"/>
            </w:r>
            <w:r>
              <w:rPr>
                <w:noProof/>
                <w:webHidden/>
              </w:rPr>
              <w:instrText xml:space="preserve"> PAGEREF _Toc242809339 \h </w:instrText>
            </w:r>
            <w:r>
              <w:rPr>
                <w:noProof/>
                <w:webHidden/>
              </w:rPr>
            </w:r>
            <w:r>
              <w:rPr>
                <w:noProof/>
                <w:webHidden/>
              </w:rPr>
              <w:fldChar w:fldCharType="separate"/>
            </w:r>
            <w:r>
              <w:rPr>
                <w:noProof/>
                <w:webHidden/>
              </w:rPr>
              <w:t>8</w:t>
            </w:r>
            <w:r>
              <w:rPr>
                <w:noProof/>
                <w:webHidden/>
              </w:rPr>
              <w:fldChar w:fldCharType="end"/>
            </w:r>
          </w:hyperlink>
        </w:p>
        <w:p w14:paraId="58520F23" w14:textId="77777777" w:rsidR="00A16D1C" w:rsidRDefault="00A16D1C">
          <w:r>
            <w:rPr>
              <w:b/>
              <w:bCs/>
              <w:noProof/>
            </w:rPr>
            <w:fldChar w:fldCharType="end"/>
          </w:r>
        </w:p>
      </w:sdtContent>
    </w:sdt>
    <w:p w14:paraId="5F1BA421" w14:textId="77777777" w:rsidR="00A16D1C" w:rsidRDefault="00A16D1C">
      <w:pPr>
        <w:spacing w:line="259" w:lineRule="auto"/>
        <w:jc w:val="left"/>
        <w:rPr>
          <w:rFonts w:eastAsiaTheme="majorEastAsia" w:cstheme="majorBidi"/>
          <w:b/>
          <w:sz w:val="28"/>
          <w:szCs w:val="32"/>
        </w:rPr>
      </w:pPr>
      <w:r>
        <w:br w:type="page"/>
      </w:r>
    </w:p>
    <w:p w14:paraId="42746DD7" w14:textId="77777777" w:rsidR="00534461" w:rsidRDefault="00DA7B0D" w:rsidP="001C4990">
      <w:pPr>
        <w:pStyle w:val="Heading1"/>
      </w:pPr>
      <w:bookmarkStart w:id="0" w:name="_Toc242809332"/>
      <w:r>
        <w:lastRenderedPageBreak/>
        <w:t xml:space="preserve">a. </w:t>
      </w:r>
      <w:r w:rsidR="001C4990">
        <w:t>Introduction</w:t>
      </w:r>
      <w:bookmarkEnd w:id="0"/>
    </w:p>
    <w:p w14:paraId="07A6A182" w14:textId="07B9F5C3" w:rsidR="004E333F" w:rsidRPr="001A50F1" w:rsidRDefault="0073020C" w:rsidP="001C4990">
      <w:pPr>
        <w:rPr>
          <w:sz w:val="22"/>
        </w:rPr>
      </w:pPr>
      <w:r w:rsidRPr="001A50F1">
        <w:rPr>
          <w:sz w:val="22"/>
        </w:rPr>
        <w:t xml:space="preserve">This case study report will explain asthma and how the respiratory system works. It focuses on adolescents attending an asthma clinic at a local General Practitioner surgery. </w:t>
      </w:r>
      <w:r w:rsidR="00DA2B5B" w:rsidRPr="001A50F1">
        <w:rPr>
          <w:sz w:val="22"/>
        </w:rPr>
        <w:t xml:space="preserve">It will also examine how smoking, vaping, respiratory infections, and other irritants can make asthma worse. The report explains why monitoring peak flow and making healthy lifestyle choices </w:t>
      </w:r>
      <w:r w:rsidR="001F7E90" w:rsidRPr="001A50F1">
        <w:rPr>
          <w:sz w:val="22"/>
        </w:rPr>
        <w:t xml:space="preserve">are </w:t>
      </w:r>
      <w:r w:rsidR="00DA2B5B" w:rsidRPr="001A50F1">
        <w:rPr>
          <w:sz w:val="22"/>
        </w:rPr>
        <w:t xml:space="preserve">important for safe asthma management. </w:t>
      </w:r>
      <w:r w:rsidR="0076736A" w:rsidRPr="001A50F1">
        <w:rPr>
          <w:sz w:val="22"/>
        </w:rPr>
        <w:t xml:space="preserve">Asthma is a chronic condition that </w:t>
      </w:r>
      <w:r w:rsidR="001F7E90" w:rsidRPr="001A50F1">
        <w:rPr>
          <w:sz w:val="22"/>
        </w:rPr>
        <w:t>affects the airways</w:t>
      </w:r>
      <w:r w:rsidR="0076736A" w:rsidRPr="001A50F1">
        <w:rPr>
          <w:sz w:val="22"/>
        </w:rPr>
        <w:t xml:space="preserve"> in the lungs.</w:t>
      </w:r>
      <w:r w:rsidR="0076736A" w:rsidRPr="001A50F1">
        <w:rPr>
          <w:sz w:val="22"/>
        </w:rPr>
        <w:t xml:space="preserve"> </w:t>
      </w:r>
      <w:r w:rsidR="00174BEB" w:rsidRPr="001A50F1">
        <w:rPr>
          <w:sz w:val="22"/>
        </w:rPr>
        <w:t>The air passages become irritated, enlarged, and constricted, making it difficult for air to flow in and out.</w:t>
      </w:r>
      <w:r w:rsidR="005549BD" w:rsidRPr="001A50F1">
        <w:rPr>
          <w:sz w:val="22"/>
        </w:rPr>
        <w:t xml:space="preserve"> </w:t>
      </w:r>
      <w:r w:rsidR="00396A7D" w:rsidRPr="001A50F1">
        <w:rPr>
          <w:sz w:val="22"/>
        </w:rPr>
        <w:t>People with asthma may experience a dry cough, wheezing, chest pressure, and difficulty</w:t>
      </w:r>
      <w:r w:rsidR="005549BD" w:rsidRPr="001A50F1">
        <w:rPr>
          <w:sz w:val="22"/>
        </w:rPr>
        <w:t xml:space="preserve"> breathing</w:t>
      </w:r>
      <w:r w:rsidR="00204EAD" w:rsidRPr="001A50F1">
        <w:rPr>
          <w:sz w:val="22"/>
        </w:rPr>
        <w:t xml:space="preserve">. These symptoms can change over time </w:t>
      </w:r>
      <w:r w:rsidR="00917B67" w:rsidRPr="001A50F1">
        <w:rPr>
          <w:sz w:val="22"/>
        </w:rPr>
        <w:t xml:space="preserve">and may become worse at night or during physical activity. </w:t>
      </w:r>
      <w:r w:rsidR="00053ED3" w:rsidRPr="001A50F1">
        <w:rPr>
          <w:sz w:val="22"/>
        </w:rPr>
        <w:t xml:space="preserve">While asthma </w:t>
      </w:r>
      <w:r w:rsidR="005C3649" w:rsidRPr="001A50F1">
        <w:rPr>
          <w:sz w:val="22"/>
        </w:rPr>
        <w:t>has no definitive cure, appropriate treatment can help many people manage symptoms and maintain</w:t>
      </w:r>
      <w:r w:rsidR="00053ED3" w:rsidRPr="001A50F1">
        <w:rPr>
          <w:sz w:val="22"/>
        </w:rPr>
        <w:t xml:space="preserve"> an active lifestyle.</w:t>
      </w:r>
      <w:r w:rsidR="00DD3CC0" w:rsidRPr="001A50F1">
        <w:rPr>
          <w:sz w:val="22"/>
        </w:rPr>
        <w:t xml:space="preserve"> </w:t>
      </w:r>
      <w:r w:rsidR="00194DD3" w:rsidRPr="001A50F1">
        <w:rPr>
          <w:sz w:val="22"/>
        </w:rPr>
        <w:t>Asthma can be linked to several risk factors</w:t>
      </w:r>
      <w:r w:rsidR="005E09FF" w:rsidRPr="001A50F1">
        <w:rPr>
          <w:sz w:val="22"/>
        </w:rPr>
        <w:t>,</w:t>
      </w:r>
      <w:r w:rsidR="00194DD3" w:rsidRPr="001A50F1">
        <w:rPr>
          <w:sz w:val="22"/>
        </w:rPr>
        <w:t xml:space="preserve"> including family history, allergies, air pollution, exposure to cigarette smoke or being overweight. Common triggers include pollen, dust, </w:t>
      </w:r>
      <w:r w:rsidR="00A61B92" w:rsidRPr="001A50F1">
        <w:rPr>
          <w:sz w:val="22"/>
        </w:rPr>
        <w:t xml:space="preserve">mould, cold air, exercise and respiratory </w:t>
      </w:r>
      <w:r w:rsidR="009429AF" w:rsidRPr="001A50F1">
        <w:rPr>
          <w:sz w:val="22"/>
        </w:rPr>
        <w:t>infections</w:t>
      </w:r>
      <w:r w:rsidR="00A61B92" w:rsidRPr="001A50F1">
        <w:rPr>
          <w:sz w:val="22"/>
        </w:rPr>
        <w:t>. These triggers do not affect everyone</w:t>
      </w:r>
      <w:r w:rsidR="005E09FF" w:rsidRPr="001A50F1">
        <w:rPr>
          <w:sz w:val="22"/>
        </w:rPr>
        <w:t>,</w:t>
      </w:r>
      <w:r w:rsidR="00A61B92" w:rsidRPr="001A50F1">
        <w:rPr>
          <w:sz w:val="22"/>
        </w:rPr>
        <w:t xml:space="preserve"> but identifying individual triggers can </w:t>
      </w:r>
      <w:r w:rsidR="00100F5B" w:rsidRPr="001A50F1">
        <w:rPr>
          <w:sz w:val="22"/>
        </w:rPr>
        <w:t>help manage health</w:t>
      </w:r>
      <w:r w:rsidR="00A61B92" w:rsidRPr="001A50F1">
        <w:rPr>
          <w:sz w:val="22"/>
        </w:rPr>
        <w:t xml:space="preserve">. </w:t>
      </w:r>
      <w:r w:rsidR="00DA7B0D" w:rsidRPr="001A50F1">
        <w:rPr>
          <w:sz w:val="22"/>
        </w:rPr>
        <w:t xml:space="preserve">The case study shows that adolescents who had asthma </w:t>
      </w:r>
      <w:r w:rsidR="004041EE" w:rsidRPr="001A50F1">
        <w:rPr>
          <w:sz w:val="22"/>
        </w:rPr>
        <w:t xml:space="preserve">during childhood are experiencing more serious flare-ups as they grow older. </w:t>
      </w:r>
    </w:p>
    <w:p w14:paraId="1E8EA7E2" w14:textId="1F10D764" w:rsidR="004041EE" w:rsidRDefault="004041EE" w:rsidP="004041EE">
      <w:pPr>
        <w:pStyle w:val="Heading1"/>
      </w:pPr>
      <w:bookmarkStart w:id="1" w:name="_Toc242809333"/>
      <w:r>
        <w:t xml:space="preserve">b. </w:t>
      </w:r>
      <w:bookmarkEnd w:id="1"/>
      <w:r w:rsidR="00151C43">
        <w:t>Organisation</w:t>
      </w:r>
      <w:r w:rsidR="006F6E18" w:rsidRPr="006F6E18">
        <w:t xml:space="preserve"> of the Respiratory System and Mechanical Breathing</w:t>
      </w:r>
    </w:p>
    <w:p w14:paraId="61CB50A8" w14:textId="0731324D" w:rsidR="00FA4F6A" w:rsidRPr="001A50F1" w:rsidRDefault="00490281" w:rsidP="004041EE">
      <w:pPr>
        <w:rPr>
          <w:sz w:val="22"/>
        </w:rPr>
      </w:pPr>
      <w:r w:rsidRPr="001A50F1">
        <w:rPr>
          <w:sz w:val="22"/>
        </w:rPr>
        <w:t>The respiratory system consists of the nose, mouth, pharynx, larynx, trachea, bronchi, bronchioles, alveoli, and lungs (NICE, 2023).</w:t>
      </w:r>
      <w:r w:rsidRPr="001A50F1">
        <w:rPr>
          <w:sz w:val="22"/>
        </w:rPr>
        <w:t xml:space="preserve"> </w:t>
      </w:r>
      <w:r w:rsidR="00D418C4" w:rsidRPr="001A50F1">
        <w:rPr>
          <w:sz w:val="22"/>
        </w:rPr>
        <w:t xml:space="preserve">These structures work together to move air into and out of the body. </w:t>
      </w:r>
      <w:r w:rsidR="00CC635B" w:rsidRPr="001A50F1">
        <w:rPr>
          <w:sz w:val="22"/>
        </w:rPr>
        <w:t xml:space="preserve">The diaphragm and </w:t>
      </w:r>
      <w:r w:rsidR="00612DCB" w:rsidRPr="001A50F1">
        <w:rPr>
          <w:sz w:val="22"/>
        </w:rPr>
        <w:t>intercostal muscles between the ribs help expand and contract the lungs during</w:t>
      </w:r>
      <w:r w:rsidR="00CC635B" w:rsidRPr="001A50F1">
        <w:rPr>
          <w:sz w:val="22"/>
        </w:rPr>
        <w:t xml:space="preserve"> breathing.</w:t>
      </w:r>
      <w:r w:rsidR="005452DF" w:rsidRPr="001A50F1">
        <w:rPr>
          <w:sz w:val="22"/>
        </w:rPr>
        <w:t xml:space="preserve"> </w:t>
      </w:r>
      <w:r w:rsidR="00FA4F6A" w:rsidRPr="001A50F1">
        <w:rPr>
          <w:sz w:val="22"/>
        </w:rPr>
        <w:t>Air usually enters through the mouth or nose</w:t>
      </w:r>
      <w:r w:rsidR="007F60BE" w:rsidRPr="001A50F1">
        <w:rPr>
          <w:sz w:val="22"/>
        </w:rPr>
        <w:t>,</w:t>
      </w:r>
      <w:r w:rsidR="00FA4F6A" w:rsidRPr="001A50F1">
        <w:rPr>
          <w:sz w:val="22"/>
        </w:rPr>
        <w:t xml:space="preserve"> where the nose filters, moistens</w:t>
      </w:r>
      <w:r w:rsidR="00052787" w:rsidRPr="001A50F1">
        <w:rPr>
          <w:sz w:val="22"/>
        </w:rPr>
        <w:t>, and warms it</w:t>
      </w:r>
      <w:r w:rsidR="00FA4F6A" w:rsidRPr="001A50F1">
        <w:rPr>
          <w:sz w:val="22"/>
        </w:rPr>
        <w:t xml:space="preserve">. </w:t>
      </w:r>
      <w:r w:rsidR="001D04E8" w:rsidRPr="001A50F1">
        <w:rPr>
          <w:sz w:val="22"/>
        </w:rPr>
        <w:t>Next, air travels through the pharynx and larynx before reaching the trachea, commonly called</w:t>
      </w:r>
      <w:r w:rsidR="009B3D0C" w:rsidRPr="001A50F1">
        <w:rPr>
          <w:sz w:val="22"/>
        </w:rPr>
        <w:t xml:space="preserve"> the windpipe (NICE, 2023).</w:t>
      </w:r>
      <w:r w:rsidR="007F60BE" w:rsidRPr="001A50F1">
        <w:rPr>
          <w:sz w:val="22"/>
        </w:rPr>
        <w:t xml:space="preserve"> </w:t>
      </w:r>
      <w:r w:rsidR="00D21798" w:rsidRPr="001A50F1">
        <w:rPr>
          <w:sz w:val="22"/>
        </w:rPr>
        <w:t xml:space="preserve">The trachea splits into two primary bronchi, </w:t>
      </w:r>
      <w:r w:rsidR="00E6419B" w:rsidRPr="001A50F1">
        <w:rPr>
          <w:sz w:val="22"/>
        </w:rPr>
        <w:t>one for</w:t>
      </w:r>
      <w:r w:rsidR="00D21798" w:rsidRPr="001A50F1">
        <w:rPr>
          <w:sz w:val="22"/>
        </w:rPr>
        <w:t xml:space="preserve"> each lung.</w:t>
      </w:r>
      <w:r w:rsidR="00D21798" w:rsidRPr="001A50F1">
        <w:rPr>
          <w:sz w:val="22"/>
        </w:rPr>
        <w:t xml:space="preserve"> </w:t>
      </w:r>
      <w:r w:rsidR="00554E62" w:rsidRPr="001A50F1">
        <w:rPr>
          <w:sz w:val="22"/>
        </w:rPr>
        <w:t xml:space="preserve">Inside the lungs, these bronchi divide into smaller bronchi and bronchioles. </w:t>
      </w:r>
      <w:r w:rsidR="00031989" w:rsidRPr="001A50F1">
        <w:rPr>
          <w:sz w:val="22"/>
        </w:rPr>
        <w:t xml:space="preserve">The bronchioles </w:t>
      </w:r>
      <w:r w:rsidR="002C3B87" w:rsidRPr="001A50F1">
        <w:rPr>
          <w:sz w:val="22"/>
        </w:rPr>
        <w:t>carry air to small air sacs called</w:t>
      </w:r>
      <w:r w:rsidR="00031989" w:rsidRPr="001A50F1">
        <w:rPr>
          <w:sz w:val="22"/>
        </w:rPr>
        <w:t xml:space="preserve"> alveoli. The alveoli </w:t>
      </w:r>
      <w:r w:rsidR="009122C1" w:rsidRPr="001A50F1">
        <w:rPr>
          <w:sz w:val="22"/>
        </w:rPr>
        <w:t>are the primary sites of</w:t>
      </w:r>
      <w:r w:rsidR="00031989" w:rsidRPr="001A50F1">
        <w:rPr>
          <w:sz w:val="22"/>
        </w:rPr>
        <w:t xml:space="preserve"> gas exchange.</w:t>
      </w:r>
    </w:p>
    <w:p w14:paraId="4FE228C7" w14:textId="7ECF2074" w:rsidR="005F2294" w:rsidRPr="001A50F1" w:rsidRDefault="001C19EB" w:rsidP="004041EE">
      <w:pPr>
        <w:rPr>
          <w:sz w:val="22"/>
        </w:rPr>
      </w:pPr>
      <w:r w:rsidRPr="001A50F1">
        <w:rPr>
          <w:sz w:val="22"/>
        </w:rPr>
        <w:t xml:space="preserve">The respiratory system </w:t>
      </w:r>
      <w:r w:rsidR="007152F7" w:rsidRPr="001A50F1">
        <w:rPr>
          <w:sz w:val="22"/>
        </w:rPr>
        <w:t>has several protective mechanisms, including mucus that traps dust, particles, and certain microorganisms, while tiny hair-like structures called cilia help move mucus toward the throat, protecting</w:t>
      </w:r>
      <w:r w:rsidRPr="001A50F1">
        <w:rPr>
          <w:sz w:val="22"/>
        </w:rPr>
        <w:t xml:space="preserve"> the lower airways (Do and </w:t>
      </w:r>
      <w:proofErr w:type="spellStart"/>
      <w:r w:rsidRPr="001A50F1">
        <w:rPr>
          <w:sz w:val="22"/>
        </w:rPr>
        <w:t>Musch</w:t>
      </w:r>
      <w:proofErr w:type="spellEnd"/>
      <w:r w:rsidRPr="001A50F1">
        <w:rPr>
          <w:sz w:val="22"/>
        </w:rPr>
        <w:t>, 2022).</w:t>
      </w:r>
      <w:r w:rsidR="00E50DAB" w:rsidRPr="001A50F1">
        <w:rPr>
          <w:sz w:val="22"/>
        </w:rPr>
        <w:t xml:space="preserve"> </w:t>
      </w:r>
      <w:r w:rsidR="00074E3F" w:rsidRPr="001A50F1">
        <w:rPr>
          <w:sz w:val="22"/>
        </w:rPr>
        <w:t>But these defences cannot remove every harmful substance</w:t>
      </w:r>
      <w:r w:rsidR="002A662D" w:rsidRPr="001A50F1">
        <w:rPr>
          <w:sz w:val="22"/>
        </w:rPr>
        <w:t xml:space="preserve">, especially when a person breathes repeatedly during cigarette smoking or exposure to </w:t>
      </w:r>
      <w:r w:rsidR="00652884" w:rsidRPr="001A50F1">
        <w:rPr>
          <w:sz w:val="22"/>
        </w:rPr>
        <w:t xml:space="preserve">other irritants. </w:t>
      </w:r>
      <w:r w:rsidR="005F2294" w:rsidRPr="001A50F1">
        <w:rPr>
          <w:sz w:val="22"/>
        </w:rPr>
        <w:t>Mechanical respiration</w:t>
      </w:r>
      <w:r w:rsidR="007447F5" w:rsidRPr="001A50F1">
        <w:rPr>
          <w:sz w:val="22"/>
        </w:rPr>
        <w:t xml:space="preserve">, also called ventilation, </w:t>
      </w:r>
      <w:r w:rsidR="00003C08" w:rsidRPr="001A50F1">
        <w:rPr>
          <w:sz w:val="22"/>
        </w:rPr>
        <w:t>is the movement of air into and out of the lungs</w:t>
      </w:r>
      <w:r w:rsidR="00885204" w:rsidRPr="001A50F1">
        <w:rPr>
          <w:sz w:val="22"/>
        </w:rPr>
        <w:t xml:space="preserve"> (Lang, 2023)</w:t>
      </w:r>
      <w:r w:rsidR="00003C08" w:rsidRPr="001A50F1">
        <w:rPr>
          <w:sz w:val="22"/>
        </w:rPr>
        <w:t xml:space="preserve">. It happens because changes in chest volumes create changes in pressure. </w:t>
      </w:r>
    </w:p>
    <w:p w14:paraId="32433BC7" w14:textId="12605068" w:rsidR="00003C08" w:rsidRDefault="004D1CF5" w:rsidP="004041EE">
      <w:r w:rsidRPr="001455B8">
        <w:rPr>
          <w:b/>
        </w:rPr>
        <w:t>Inhalation:</w:t>
      </w:r>
      <w:r>
        <w:t xml:space="preserve"> </w:t>
      </w:r>
      <w:r w:rsidR="00EA529B">
        <w:t xml:space="preserve">During normal inhalation, </w:t>
      </w:r>
      <w:r w:rsidR="001455B8">
        <w:t xml:space="preserve">the diaphragm contracts and moves downwards. </w:t>
      </w:r>
      <w:r w:rsidR="002A0F05" w:rsidRPr="002A0F05">
        <w:t>The external intercostal muscles engage, raising the ribs upward and outward.</w:t>
      </w:r>
      <w:r w:rsidR="002A0F05">
        <w:t xml:space="preserve"> </w:t>
      </w:r>
      <w:r w:rsidR="001455B8">
        <w:t xml:space="preserve">These movements increase the </w:t>
      </w:r>
      <w:r w:rsidR="00704F75">
        <w:t xml:space="preserve">chest cavity volume </w:t>
      </w:r>
      <w:r w:rsidR="00885204">
        <w:t>(National Health Service, 2025)</w:t>
      </w:r>
      <w:r w:rsidR="001455B8">
        <w:t xml:space="preserve">. As the lungs expand, </w:t>
      </w:r>
      <w:r w:rsidR="00E55F91">
        <w:lastRenderedPageBreak/>
        <w:t xml:space="preserve">pressure inside them falls below atmospheric pressure. </w:t>
      </w:r>
      <w:r w:rsidR="001F106D" w:rsidRPr="001F106D">
        <w:t xml:space="preserve">Air enters the lungs </w:t>
      </w:r>
      <w:r w:rsidR="00C95F3C">
        <w:t>as it moves</w:t>
      </w:r>
      <w:r w:rsidR="001F106D" w:rsidRPr="001F106D">
        <w:t xml:space="preserve"> from areas of high pressure to areas of low pressure.</w:t>
      </w:r>
      <w:r w:rsidR="00A312CE">
        <w:t xml:space="preserve"> </w:t>
      </w:r>
    </w:p>
    <w:p w14:paraId="585900D5" w14:textId="2900A560" w:rsidR="004D1CF5" w:rsidRDefault="004D1CF5" w:rsidP="004041EE">
      <w:r w:rsidRPr="008D517E">
        <w:rPr>
          <w:b/>
        </w:rPr>
        <w:t>Exhalation:</w:t>
      </w:r>
      <w:r>
        <w:t xml:space="preserve"> </w:t>
      </w:r>
      <w:r w:rsidR="008B1327">
        <w:t xml:space="preserve">During normal exhalation, the diaphragm relaxes and moves upwards. </w:t>
      </w:r>
      <w:r w:rsidR="001454DC" w:rsidRPr="001454DC">
        <w:t>The external intercostal muscles also loosen, enabling the ribs to descend and move inward.</w:t>
      </w:r>
      <w:r w:rsidR="008B1327">
        <w:t xml:space="preserve"> The chest cavity </w:t>
      </w:r>
      <w:r w:rsidR="00CC7269">
        <w:t xml:space="preserve">decreases in volume, and the lungs shrink </w:t>
      </w:r>
      <w:r w:rsidR="00885204">
        <w:t>(National Health Service, 2025)</w:t>
      </w:r>
      <w:r w:rsidR="008B1327">
        <w:t xml:space="preserve">. </w:t>
      </w:r>
      <w:r w:rsidR="00D326E2" w:rsidRPr="00D326E2">
        <w:t xml:space="preserve">The pressure </w:t>
      </w:r>
      <w:r w:rsidR="003975EC">
        <w:t>rises above</w:t>
      </w:r>
      <w:r w:rsidR="00D326E2" w:rsidRPr="00D326E2">
        <w:t xml:space="preserve"> atmospheric pressure, causing air to exit.</w:t>
      </w:r>
      <w:r w:rsidR="001F4EDF">
        <w:t xml:space="preserve"> </w:t>
      </w:r>
      <w:r w:rsidR="008D517E">
        <w:t>Forced exhalation uses additional muscles</w:t>
      </w:r>
      <w:r w:rsidR="007A1A33">
        <w:t>,</w:t>
      </w:r>
      <w:r w:rsidR="008D517E">
        <w:t xml:space="preserve"> including abdominal muscles. </w:t>
      </w:r>
    </w:p>
    <w:p w14:paraId="6981C66A" w14:textId="34BB31AB" w:rsidR="00640FE6" w:rsidRDefault="00FE6882" w:rsidP="004041EE">
      <w:r>
        <w:t>In people with asthma, the airway walls may swell</w:t>
      </w:r>
      <w:r w:rsidR="00504B40">
        <w:t>, the surrounding muscles may tighten,</w:t>
      </w:r>
      <w:r>
        <w:t xml:space="preserve"> and extra mucus may develop. These changes narrow the airways and increase </w:t>
      </w:r>
      <w:r w:rsidR="00C57ED4">
        <w:t>airflow resistance</w:t>
      </w:r>
      <w:r w:rsidR="00885204">
        <w:t xml:space="preserve"> (NHS England, 2022).</w:t>
      </w:r>
      <w:r>
        <w:t xml:space="preserve"> Exhalation can become difficult because air might become trapped behind narrowed airways. As a result, </w:t>
      </w:r>
      <w:r w:rsidR="00CE46B0">
        <w:t xml:space="preserve">a person may wheeze, feel breathless or experience chest tightness. Understanding ventilation helps adolescents to recognise why asthma </w:t>
      </w:r>
      <w:r w:rsidR="0059552C">
        <w:t xml:space="preserve">can affect everyday activities and why prescribed treatment and avoiding personal triggers are essential. </w:t>
      </w:r>
    </w:p>
    <w:p w14:paraId="32A5C4F3" w14:textId="77777777" w:rsidR="00640FE6" w:rsidRDefault="00640FE6" w:rsidP="00640FE6">
      <w:pPr>
        <w:pStyle w:val="Heading1"/>
      </w:pPr>
      <w:bookmarkStart w:id="2" w:name="_Toc242809334"/>
      <w:r>
        <w:t>c. Gas Exchange in the Lungs</w:t>
      </w:r>
      <w:bookmarkEnd w:id="2"/>
      <w:r>
        <w:t xml:space="preserve"> </w:t>
      </w:r>
    </w:p>
    <w:p w14:paraId="1C815C18" w14:textId="58DB10FB" w:rsidR="008D517E" w:rsidRDefault="00C57ED4" w:rsidP="007F11B1">
      <w:r>
        <w:t>Gas exchange involves oxygen entering the bloodstream and carbon dioxide leaving</w:t>
      </w:r>
      <w:r w:rsidR="000A283E" w:rsidRPr="000A283E">
        <w:t xml:space="preserve"> it.</w:t>
      </w:r>
      <w:r w:rsidR="00EE7C98">
        <w:t xml:space="preserve"> </w:t>
      </w:r>
      <w:r w:rsidR="00EE7C98" w:rsidRPr="00EE7C98">
        <w:t xml:space="preserve">It </w:t>
      </w:r>
      <w:r w:rsidR="00F21C7E">
        <w:t xml:space="preserve">occurs primarily in the alveoli, small air sacs at the </w:t>
      </w:r>
      <w:r w:rsidR="00EE7C98" w:rsidRPr="00EE7C98">
        <w:t xml:space="preserve">ends of the bronchioles (Do and </w:t>
      </w:r>
      <w:proofErr w:type="spellStart"/>
      <w:r w:rsidR="00EE7C98" w:rsidRPr="00EE7C98">
        <w:t>Musch</w:t>
      </w:r>
      <w:proofErr w:type="spellEnd"/>
      <w:r w:rsidR="00EE7C98" w:rsidRPr="00EE7C98">
        <w:t>, 2022).</w:t>
      </w:r>
      <w:r w:rsidR="000A283E">
        <w:t xml:space="preserve"> </w:t>
      </w:r>
      <w:r w:rsidR="00A50239" w:rsidRPr="00A50239">
        <w:t xml:space="preserve">The lungs </w:t>
      </w:r>
      <w:r w:rsidR="005830B6">
        <w:t>contain millions of alveoli, which provide a large</w:t>
      </w:r>
      <w:r w:rsidR="00A50239" w:rsidRPr="00A50239">
        <w:t xml:space="preserve"> surface area for gas exchange.</w:t>
      </w:r>
      <w:r w:rsidR="00107B62">
        <w:t xml:space="preserve"> Their walls are very thin and surrounded by small blood vessels called capillaries. These features allow gases to move quickly between the air and the blood. When a person inhales, fresh air containing oxygen travels into the alveoli. </w:t>
      </w:r>
      <w:r w:rsidR="00621E73">
        <w:t>The oxygen concentration</w:t>
      </w:r>
      <w:r w:rsidR="00257D30">
        <w:t>, or partial pressure,</w:t>
      </w:r>
      <w:r w:rsidR="00621E73">
        <w:t xml:space="preserve"> is higher in the alveoli </w:t>
      </w:r>
      <w:r w:rsidR="005C2B17">
        <w:t>than</w:t>
      </w:r>
      <w:r w:rsidR="00621E73">
        <w:t xml:space="preserve"> in the blood arriving from the body</w:t>
      </w:r>
      <w:r w:rsidR="00490696">
        <w:t xml:space="preserve"> (Reddy et al., 2022)</w:t>
      </w:r>
      <w:r w:rsidR="00621E73">
        <w:t xml:space="preserve">. </w:t>
      </w:r>
      <w:r w:rsidR="00654B65" w:rsidRPr="00654B65">
        <w:t xml:space="preserve">As a result, oxygen diffuses </w:t>
      </w:r>
      <w:r>
        <w:t>across the thin alveolar and capillary walls</w:t>
      </w:r>
      <w:r w:rsidR="00654B65" w:rsidRPr="00654B65">
        <w:t xml:space="preserve"> into the bloodstream.</w:t>
      </w:r>
      <w:r w:rsidR="00654B65">
        <w:t xml:space="preserve"> </w:t>
      </w:r>
      <w:r w:rsidR="004357F1" w:rsidRPr="004357F1">
        <w:t xml:space="preserve">Diffusion </w:t>
      </w:r>
      <w:r w:rsidR="00257D30">
        <w:t>is the process by which particles move from a region of higher partial pressure to one</w:t>
      </w:r>
      <w:r w:rsidR="004357F1" w:rsidRPr="004357F1">
        <w:t xml:space="preserve"> of lower partial pressure.</w:t>
      </w:r>
    </w:p>
    <w:p w14:paraId="29B6D8F1" w14:textId="07A97837" w:rsidR="00983207" w:rsidRDefault="00740131" w:rsidP="007F11B1">
      <w:r w:rsidRPr="00740131">
        <w:t xml:space="preserve">As soon as oxygen enters the bloodstream, </w:t>
      </w:r>
      <w:r w:rsidR="00257D30">
        <w:t>most of it binds to haemoglobin in</w:t>
      </w:r>
      <w:r w:rsidRPr="00740131">
        <w:t xml:space="preserve"> red blood cells.</w:t>
      </w:r>
      <w:r w:rsidR="00BA03C0" w:rsidRPr="00BA03C0">
        <w:t xml:space="preserve"> </w:t>
      </w:r>
      <w:r w:rsidR="007B2697">
        <w:t>Haemoglobin</w:t>
      </w:r>
      <w:r w:rsidR="00BA03C0" w:rsidRPr="00BA03C0">
        <w:t xml:space="preserve"> transports oxygen throughout the bloodstream to the body's tissues.</w:t>
      </w:r>
      <w:r w:rsidR="00F112B3">
        <w:t xml:space="preserve"> </w:t>
      </w:r>
      <w:r w:rsidR="000910D5" w:rsidRPr="000910D5">
        <w:t xml:space="preserve">Cells </w:t>
      </w:r>
      <w:r w:rsidR="00A5765C">
        <w:t xml:space="preserve">use oxygen in </w:t>
      </w:r>
      <w:r w:rsidR="000910D5" w:rsidRPr="000910D5">
        <w:t>aerobic respiration to extract energy from nutrients (NICE, 2024).</w:t>
      </w:r>
      <w:r w:rsidR="00CC38AA">
        <w:t xml:space="preserve"> </w:t>
      </w:r>
      <w:r w:rsidR="002E11C2">
        <w:t xml:space="preserve">This energy supports essential </w:t>
      </w:r>
      <w:r w:rsidR="000E01E1">
        <w:t>bodily activities, including muscle movement, growth,</w:t>
      </w:r>
      <w:r w:rsidR="002E11C2">
        <w:t xml:space="preserve"> and normal organ function.</w:t>
      </w:r>
      <w:r w:rsidR="00FF6A9D" w:rsidRPr="00FF6A9D">
        <w:t xml:space="preserve"> </w:t>
      </w:r>
      <w:r w:rsidR="00FF6A9D" w:rsidRPr="00FF6A9D">
        <w:t xml:space="preserve">Cells generate carbon dioxide as a </w:t>
      </w:r>
      <w:r w:rsidR="000E01E1">
        <w:t>metabolic byproduct</w:t>
      </w:r>
      <w:r w:rsidR="00FF6A9D" w:rsidRPr="00FF6A9D">
        <w:t>.</w:t>
      </w:r>
      <w:r w:rsidR="002E11C2">
        <w:t xml:space="preserve"> </w:t>
      </w:r>
      <w:r w:rsidR="00D91F82" w:rsidRPr="00D91F82">
        <w:t>The blood carries this gas back to the lungs.</w:t>
      </w:r>
      <w:r w:rsidR="00F23514">
        <w:t xml:space="preserve"> </w:t>
      </w:r>
      <w:r w:rsidR="00677B14" w:rsidRPr="00677B14">
        <w:t xml:space="preserve">The partial pressure of the substance is </w:t>
      </w:r>
      <w:r w:rsidR="000E01E1">
        <w:t>higher in the incoming blood than in</w:t>
      </w:r>
      <w:r w:rsidR="00677B14" w:rsidRPr="00677B14">
        <w:t xml:space="preserve"> the air in the alveoli (National Health Service, 2026).</w:t>
      </w:r>
      <w:r w:rsidR="00677B14">
        <w:t xml:space="preserve"> </w:t>
      </w:r>
      <w:r w:rsidR="00983207">
        <w:t xml:space="preserve">Therefore, carbon dioxide diffuses across </w:t>
      </w:r>
      <w:r w:rsidR="00983207">
        <w:lastRenderedPageBreak/>
        <w:t xml:space="preserve">the capillary and alveolar walls into the alveoli. Then, it is removed from the body when the person exhales. </w:t>
      </w:r>
    </w:p>
    <w:p w14:paraId="66AD4F52" w14:textId="77777777" w:rsidR="002E11C2" w:rsidRDefault="00983207" w:rsidP="007F11B1">
      <w:r>
        <w:t xml:space="preserve">Asthma can </w:t>
      </w:r>
      <w:r w:rsidR="00E56B59">
        <w:t>interfere with this process when inflammation, muscle tightening and mucus narrow the airways</w:t>
      </w:r>
      <w:r w:rsidR="008B696E">
        <w:t xml:space="preserve"> (NICE, 2024)</w:t>
      </w:r>
      <w:r w:rsidR="00E56B59">
        <w:t xml:space="preserve">. Less air may reach some alveoli by reducing ventilation and making gas exchange less effective in affected areas. During a severe asthma attack, oxygen levels may fall. Carbon dioxide can also build up </w:t>
      </w:r>
      <w:r w:rsidR="00E51FF5">
        <w:t xml:space="preserve">if ventilation becomes insufficient. It can be dangerous and requires urgent medical care. Therefore, it is essential to understand that asthma mainly affects airflow rather than directly damaging every alveolus. </w:t>
      </w:r>
    </w:p>
    <w:p w14:paraId="21C8D85B" w14:textId="77777777" w:rsidR="00E51FF5" w:rsidRDefault="009D02A8" w:rsidP="009D02A8">
      <w:pPr>
        <w:pStyle w:val="Heading1"/>
      </w:pPr>
      <w:bookmarkStart w:id="3" w:name="_Toc242809335"/>
      <w:r>
        <w:t>d. How irritants cause inflammation and affect respiration</w:t>
      </w:r>
      <w:bookmarkEnd w:id="3"/>
      <w:r>
        <w:t xml:space="preserve"> </w:t>
      </w:r>
    </w:p>
    <w:p w14:paraId="3120CD30" w14:textId="571AFFDB" w:rsidR="00D0360A" w:rsidRDefault="0039551F" w:rsidP="007F11B1">
      <w:r>
        <w:t xml:space="preserve">Irritants are substances that can disturb or damage the </w:t>
      </w:r>
      <w:r w:rsidR="009163B6">
        <w:t>airway lining</w:t>
      </w:r>
      <w:r>
        <w:t xml:space="preserve">. </w:t>
      </w:r>
      <w:r w:rsidR="007450DC">
        <w:t>Examples include cigarette smoke, vaping aerosols, air pollution, dust, and</w:t>
      </w:r>
      <w:r>
        <w:t xml:space="preserve"> cleaning chemicals</w:t>
      </w:r>
      <w:r w:rsidR="00DA5E28">
        <w:t xml:space="preserve"> </w:t>
      </w:r>
      <w:r w:rsidR="009D6BCB">
        <w:t>(NHS UK, 2026)</w:t>
      </w:r>
      <w:r>
        <w:t xml:space="preserve">. </w:t>
      </w:r>
      <w:r w:rsidR="00154A28">
        <w:t xml:space="preserve">Respiratory infections such as </w:t>
      </w:r>
      <w:r w:rsidR="00DD3237">
        <w:t xml:space="preserve">colds and flu can also trigger asthma symptoms. </w:t>
      </w:r>
      <w:r w:rsidR="00D0360A">
        <w:t xml:space="preserve">When an irritant enters the airways, the body’s immune system may react. Inflammation involves </w:t>
      </w:r>
      <w:r w:rsidR="00633178">
        <w:t>releasing</w:t>
      </w:r>
      <w:r w:rsidR="00D0360A">
        <w:t xml:space="preserve"> chemical signals that attract inflammatory cells to the airway lining</w:t>
      </w:r>
      <w:r w:rsidR="00DA5E28">
        <w:t xml:space="preserve"> (Kim et al., 2025)</w:t>
      </w:r>
      <w:r w:rsidR="00D0360A">
        <w:t xml:space="preserve">. The airway walls become swollen and surrounding smooth muscles may tighten. </w:t>
      </w:r>
      <w:r w:rsidR="00344D83">
        <w:t xml:space="preserve">The glands and cells lining the airways may also produce more mucus. These changes reduce the space available for air to pass through. </w:t>
      </w:r>
    </w:p>
    <w:p w14:paraId="526C71C5" w14:textId="288E14EA" w:rsidR="00344D83" w:rsidRDefault="005175B7" w:rsidP="007F11B1">
      <w:r w:rsidRPr="005175B7">
        <w:t>Cigarette smoke includes toxic substances that can cause irritation in the airways and may adversely affect asthma management</w:t>
      </w:r>
      <w:r w:rsidR="00344D83">
        <w:t>.</w:t>
      </w:r>
      <w:r w:rsidR="002B07A9">
        <w:t xml:space="preserve"> </w:t>
      </w:r>
      <w:r w:rsidR="009163B6">
        <w:t>Second-hand smoke can also trigger some symptoms</w:t>
      </w:r>
      <w:r w:rsidR="00795301">
        <w:t>, even when</w:t>
      </w:r>
      <w:r w:rsidR="009163B6">
        <w:t xml:space="preserve"> vaping does not produce tobacco smoke,</w:t>
      </w:r>
      <w:r w:rsidR="00344D83">
        <w:t xml:space="preserve"> </w:t>
      </w:r>
      <w:r w:rsidR="003526C4">
        <w:t xml:space="preserve">but its aerosol is not harmless. It may contain nicotine, fine particles, and other chemicals that can irritate the respiratory system. </w:t>
      </w:r>
      <w:r w:rsidR="009B6165">
        <w:t>Some studies explained that vaping can cause airway inflammation, although more evidence is required for its long-term negative effects</w:t>
      </w:r>
      <w:r w:rsidR="009D6BCB">
        <w:t xml:space="preserve"> (</w:t>
      </w:r>
      <w:proofErr w:type="spellStart"/>
      <w:r w:rsidR="009D6BCB">
        <w:t>Darbre</w:t>
      </w:r>
      <w:proofErr w:type="spellEnd"/>
      <w:r w:rsidR="009D6BCB">
        <w:t>, 2023)</w:t>
      </w:r>
      <w:r w:rsidR="009B6165">
        <w:t xml:space="preserve">. Therefore, adolescents should not assume that vaping is safe because it is different from smoking. </w:t>
      </w:r>
    </w:p>
    <w:p w14:paraId="25556969" w14:textId="7DF211F2" w:rsidR="009B6165" w:rsidRDefault="00755619" w:rsidP="007F11B1">
      <w:r>
        <w:t xml:space="preserve">The narrowing increases </w:t>
      </w:r>
      <w:r w:rsidR="00DC468A">
        <w:t>airflow resistance, so a person may find it difficult, especially when</w:t>
      </w:r>
      <w:r w:rsidR="000D740D">
        <w:t xml:space="preserve"> breathing out.</w:t>
      </w:r>
      <w:r>
        <w:t xml:space="preserve"> </w:t>
      </w:r>
      <w:r w:rsidR="009B6165">
        <w:t xml:space="preserve">Respiratory infections can increase airway inflammation and mucus production. </w:t>
      </w:r>
      <w:r w:rsidR="000F4F44">
        <w:t xml:space="preserve">Crowded social </w:t>
      </w:r>
      <w:r w:rsidR="000F4F44" w:rsidRPr="000D740D">
        <w:t>environments may increase contact with infected people</w:t>
      </w:r>
      <w:r w:rsidR="00633178">
        <w:t>,</w:t>
      </w:r>
      <w:r w:rsidR="000F4F44" w:rsidRPr="000D740D">
        <w:t xml:space="preserve"> but infection is not inevitable</w:t>
      </w:r>
      <w:r w:rsidR="000D740D" w:rsidRPr="000D740D">
        <w:t xml:space="preserve"> (Kopa-Stojak and </w:t>
      </w:r>
      <w:proofErr w:type="spellStart"/>
      <w:r w:rsidR="000D740D" w:rsidRPr="000D740D">
        <w:t>Pawliczak</w:t>
      </w:r>
      <w:proofErr w:type="spellEnd"/>
      <w:r w:rsidR="000D740D" w:rsidRPr="000D740D">
        <w:t>, 2024)</w:t>
      </w:r>
      <w:r w:rsidR="000F4F44" w:rsidRPr="000D740D">
        <w:t>. Other</w:t>
      </w:r>
      <w:r w:rsidR="000F4F44">
        <w:t xml:space="preserve"> factors</w:t>
      </w:r>
      <w:r w:rsidR="00DC468A">
        <w:t xml:space="preserve">, including ventilation and personal contact, can also influence </w:t>
      </w:r>
      <w:r w:rsidR="000F4F44">
        <w:t>exposure. Its effec</w:t>
      </w:r>
      <w:r w:rsidR="003C4532">
        <w:t>ts can vary between individuals. For example, one adolescent may experience a mild cough while another may develop a serious exacerbation. Repeated exposure to triggers, poor inhaler technique or missed preventer doses may contribute to poor control</w:t>
      </w:r>
      <w:r w:rsidR="000D740D">
        <w:t xml:space="preserve"> (National Health Service, 2025)</w:t>
      </w:r>
      <w:r w:rsidR="003C4532">
        <w:t xml:space="preserve">. Therefore, nurses should ask </w:t>
      </w:r>
      <w:r w:rsidR="003C4532">
        <w:lastRenderedPageBreak/>
        <w:t xml:space="preserve">about </w:t>
      </w:r>
      <w:r w:rsidR="003C3D90">
        <w:t xml:space="preserve">an </w:t>
      </w:r>
      <w:r w:rsidR="003C4532">
        <w:t xml:space="preserve">individual’s lifestyle, symptoms, and treatment without </w:t>
      </w:r>
      <w:r w:rsidR="003C3D90">
        <w:t>directly blaming young people</w:t>
      </w:r>
      <w:r>
        <w:t xml:space="preserve">. </w:t>
      </w:r>
      <w:r w:rsidR="003C4532">
        <w:t xml:space="preserve"> </w:t>
      </w:r>
    </w:p>
    <w:p w14:paraId="58B9A8A0" w14:textId="77777777" w:rsidR="00E51FF5" w:rsidRDefault="00542320" w:rsidP="00542320">
      <w:pPr>
        <w:pStyle w:val="Heading1"/>
      </w:pPr>
      <w:bookmarkStart w:id="4" w:name="_Toc242809336"/>
      <w:r>
        <w:t>e. Recording and Tracking Respiratory Functions including Peak Flow</w:t>
      </w:r>
      <w:bookmarkEnd w:id="4"/>
    </w:p>
    <w:p w14:paraId="6586E6E7" w14:textId="5DB89F5D" w:rsidR="003634D4" w:rsidRDefault="008170FB" w:rsidP="00542320">
      <w:r>
        <w:t xml:space="preserve">Recording respiratory functions may help </w:t>
      </w:r>
      <w:r w:rsidR="003634D4">
        <w:t xml:space="preserve">people with asthma to understand their symptoms and recognise changes in their condition. Useful information includes coughing, wheezing, night-time symptoms and activity limitations. Keeping a regular record may help adolescents and their healthcare team to identify patterns and decide whether the current management plan needs </w:t>
      </w:r>
      <w:r w:rsidR="003C3D90">
        <w:t>updating</w:t>
      </w:r>
      <w:r w:rsidR="003634D4">
        <w:t xml:space="preserve">. </w:t>
      </w:r>
    </w:p>
    <w:p w14:paraId="03551186" w14:textId="1A023935" w:rsidR="00542320" w:rsidRDefault="00A432C2" w:rsidP="00542320">
      <w:r w:rsidRPr="00A432C2">
        <w:t xml:space="preserve">A peak flow meter is a compact instrument that records </w:t>
      </w:r>
      <w:r w:rsidR="0088636B">
        <w:t>how quickly</w:t>
      </w:r>
      <w:r w:rsidRPr="00A432C2">
        <w:t xml:space="preserve"> an individual can expel air from their lungs (NICE, 2024).</w:t>
      </w:r>
      <w:r w:rsidR="00D814DA">
        <w:t xml:space="preserve"> </w:t>
      </w:r>
      <w:r w:rsidR="002544E8">
        <w:t xml:space="preserve">A low reading may indicate </w:t>
      </w:r>
      <w:r w:rsidR="0088636B">
        <w:t>narrowed airways</w:t>
      </w:r>
      <w:r w:rsidR="002544E8">
        <w:t xml:space="preserve">. </w:t>
      </w:r>
      <w:r w:rsidR="00044ED8">
        <w:t xml:space="preserve">To measure </w:t>
      </w:r>
      <w:r w:rsidR="006F3271">
        <w:t>peak flow, the person should reset</w:t>
      </w:r>
      <w:r w:rsidR="004E4615">
        <w:t xml:space="preserve"> the meter, stand or sit upright</w:t>
      </w:r>
      <w:r w:rsidR="00124071">
        <w:t>, and take a deep breath</w:t>
      </w:r>
      <w:r w:rsidR="004E4615">
        <w:t xml:space="preserve">. </w:t>
      </w:r>
      <w:r w:rsidR="00D41258">
        <w:t xml:space="preserve">Peak flow readings differ between individuals and can be affected by age, height, gender, effort and time of </w:t>
      </w:r>
      <w:r w:rsidR="00A17C17">
        <w:t>day</w:t>
      </w:r>
      <w:r w:rsidR="000D740D">
        <w:t xml:space="preserve"> (NHS UK, 2025)</w:t>
      </w:r>
      <w:r w:rsidR="00D41258">
        <w:t xml:space="preserve">. Therefore, a single reading should not be interpreted without considering the person’s usual readings, symptoms and clinical advice. </w:t>
      </w:r>
      <w:r w:rsidR="005A1E18">
        <w:t xml:space="preserve">Tracking readings over time may help </w:t>
      </w:r>
      <w:r w:rsidR="006F3271">
        <w:t>identify patterns, such as lower results during a respiratory infection or after smoke exposure</w:t>
      </w:r>
      <w:r w:rsidR="001A0636">
        <w:t xml:space="preserve">. This information can help patients to discuss possible triggers with their nurse. </w:t>
      </w:r>
    </w:p>
    <w:p w14:paraId="718E00D7" w14:textId="3934F664" w:rsidR="007826A8" w:rsidRDefault="001A0636" w:rsidP="00542320">
      <w:r>
        <w:t>Regular peak flow monitoring is not necessary for every person with asthma.</w:t>
      </w:r>
      <w:r w:rsidR="000E3B1A" w:rsidRPr="000E3B1A">
        <w:t xml:space="preserve"> </w:t>
      </w:r>
      <w:r w:rsidR="000E3B1A" w:rsidRPr="000E3B1A">
        <w:t xml:space="preserve">The NICE (2021a) guidelines recommend </w:t>
      </w:r>
      <w:r w:rsidR="00212ED2">
        <w:t xml:space="preserve">against routine PEF monitoring to assess asthma control unless there is a specific justification, such as </w:t>
      </w:r>
      <w:r w:rsidR="000E3B1A" w:rsidRPr="000E3B1A">
        <w:t>explicit mention in a personali</w:t>
      </w:r>
      <w:r w:rsidR="00F609FD">
        <w:t>s</w:t>
      </w:r>
      <w:r w:rsidR="000E3B1A" w:rsidRPr="000E3B1A">
        <w:t>ed asthma action plan.</w:t>
      </w:r>
      <w:r>
        <w:t xml:space="preserve"> </w:t>
      </w:r>
      <w:r w:rsidR="007826A8">
        <w:t xml:space="preserve">Adolescents who have been advised to monitor peak flow should follow their individual action plan and record readings as instructed. The plan should explain when to continue usual treatment and when to seek medical advice. A normal peak flow reading does not rule out </w:t>
      </w:r>
      <w:r w:rsidR="00DA333E">
        <w:t xml:space="preserve">a serious asthma attack. If breathing becomes difficult or the reliever inhaler </w:t>
      </w:r>
      <w:r w:rsidR="002E77C4">
        <w:t>does not help, the person should follow their emergency plan and call emergency numbers if available</w:t>
      </w:r>
      <w:r w:rsidR="002335B1">
        <w:t xml:space="preserve"> (National Health Service, 2026)</w:t>
      </w:r>
      <w:r w:rsidR="00DA333E">
        <w:t>. Monitoring supports self-management</w:t>
      </w:r>
      <w:r w:rsidR="00940CDD">
        <w:t>,</w:t>
      </w:r>
      <w:r w:rsidR="00DA333E">
        <w:t xml:space="preserve"> but it should not delay the urgent care needed. </w:t>
      </w:r>
    </w:p>
    <w:p w14:paraId="6FC33D07" w14:textId="77777777" w:rsidR="00E721F7" w:rsidRDefault="00E721F7" w:rsidP="00E721F7">
      <w:pPr>
        <w:pStyle w:val="Heading1"/>
      </w:pPr>
      <w:bookmarkStart w:id="5" w:name="_Toc242809337"/>
      <w:r>
        <w:t>f. Evidence-based recommendations for lifestyle changes</w:t>
      </w:r>
      <w:bookmarkEnd w:id="5"/>
      <w:r>
        <w:t xml:space="preserve"> </w:t>
      </w:r>
    </w:p>
    <w:p w14:paraId="30092F4E" w14:textId="1B6FB0A9" w:rsidR="00E721F7" w:rsidRDefault="00075214" w:rsidP="00E721F7">
      <w:r w:rsidRPr="00075214">
        <w:t>Adopting lifestyle modifications can assist teenagers in managing their asthma more effectively and decrease the likelihood of exacerbations</w:t>
      </w:r>
      <w:r w:rsidR="008A606C">
        <w:t>. These changes should support prescribed treatment</w:t>
      </w:r>
      <w:r w:rsidR="00A17C17">
        <w:t>, not replace</w:t>
      </w:r>
      <w:r w:rsidR="008A606C">
        <w:t xml:space="preserve"> it.</w:t>
      </w:r>
    </w:p>
    <w:p w14:paraId="6B687D41" w14:textId="28D920EA" w:rsidR="008A606C" w:rsidRDefault="00B519F2" w:rsidP="00E721F7">
      <w:r w:rsidRPr="00B519F2">
        <w:rPr>
          <w:b/>
        </w:rPr>
        <w:lastRenderedPageBreak/>
        <w:t>Quit smoking and steer clear of second-hand smoke</w:t>
      </w:r>
      <w:r w:rsidR="00D21DAD">
        <w:rPr>
          <w:b/>
        </w:rPr>
        <w:t xml:space="preserve">: </w:t>
      </w:r>
      <w:r w:rsidR="00A96AA5">
        <w:rPr>
          <w:bCs/>
        </w:rPr>
        <w:t>C</w:t>
      </w:r>
      <w:r w:rsidR="00D21DAD" w:rsidRPr="005B1F9D">
        <w:rPr>
          <w:bCs/>
        </w:rPr>
        <w:t>igarette</w:t>
      </w:r>
      <w:r w:rsidR="00481832">
        <w:t xml:space="preserve"> smoke irritates the airways and can increase inflammation. Adolescents who smoke should be encouraged to stop with support from their GP or nurse</w:t>
      </w:r>
      <w:r w:rsidR="002335B1">
        <w:t xml:space="preserve"> (NICE, 2021</w:t>
      </w:r>
      <w:r w:rsidR="00DA27B7">
        <w:t>a</w:t>
      </w:r>
      <w:r w:rsidR="002335B1">
        <w:t>)</w:t>
      </w:r>
      <w:r w:rsidR="00481832">
        <w:t xml:space="preserve">. They should also avoid smoky environments if possible. NICE recommends asking young people with asthma about smoking and vaping to offer suitable support. </w:t>
      </w:r>
    </w:p>
    <w:p w14:paraId="229A101D" w14:textId="77777777" w:rsidR="00481832" w:rsidRDefault="00481832" w:rsidP="00E721F7">
      <w:r w:rsidRPr="00481832">
        <w:rPr>
          <w:b/>
        </w:rPr>
        <w:t>Avoid Vaping:</w:t>
      </w:r>
      <w:r>
        <w:t xml:space="preserve"> Vaping is not risk-free and may trigger symptoms or inflammation. Adolescents should be </w:t>
      </w:r>
      <w:r w:rsidR="002D105A">
        <w:t>encouraged not to vape and to seek help if they already do</w:t>
      </w:r>
      <w:r w:rsidR="002335B1">
        <w:t xml:space="preserve"> (NICE, 2024)</w:t>
      </w:r>
      <w:r w:rsidR="002D105A">
        <w:t xml:space="preserve">. Advice should be supportive rather than judgmental because young people may feel pressure from friends or find nicotine difficult to stop using. </w:t>
      </w:r>
    </w:p>
    <w:p w14:paraId="0B68F8C9" w14:textId="77C6CDD1" w:rsidR="002D105A" w:rsidRDefault="002D105A" w:rsidP="00E721F7">
      <w:r w:rsidRPr="00F26738">
        <w:rPr>
          <w:b/>
        </w:rPr>
        <w:t>Reduce exposure to personal triggers:</w:t>
      </w:r>
      <w:r>
        <w:t xml:space="preserve"> </w:t>
      </w:r>
      <w:r w:rsidR="00F26738">
        <w:t xml:space="preserve">Patients should identify triggers such as pollen, dust, mould, air pollution and strong fumes. </w:t>
      </w:r>
      <w:r w:rsidR="00AC4E95">
        <w:t>They can check local air quality</w:t>
      </w:r>
      <w:r w:rsidR="00F16A6D">
        <w:t>, avoid heavy pollution when possible,</w:t>
      </w:r>
      <w:r w:rsidR="00AC4E95">
        <w:t xml:space="preserve"> and improve ventilation when appropriate</w:t>
      </w:r>
      <w:r w:rsidR="002335B1">
        <w:t xml:space="preserve"> (National Health Service, 2025)</w:t>
      </w:r>
      <w:r w:rsidR="00AC4E95">
        <w:t>. Keeping a symptom diary may help to identify patterns</w:t>
      </w:r>
      <w:r w:rsidR="00A17C17">
        <w:t>,</w:t>
      </w:r>
      <w:r w:rsidR="00AC4E95">
        <w:t xml:space="preserve"> although several triggers can act together. </w:t>
      </w:r>
    </w:p>
    <w:p w14:paraId="551CFF19" w14:textId="4EEA83A3" w:rsidR="00AC4E95" w:rsidRDefault="00AC4E95" w:rsidP="00E721F7">
      <w:r w:rsidRPr="00AC4E95">
        <w:rPr>
          <w:b/>
        </w:rPr>
        <w:t>Maintain Physical Activity:</w:t>
      </w:r>
      <w:r>
        <w:t xml:space="preserve"> Regular exercise supports </w:t>
      </w:r>
      <w:r w:rsidR="00F16A6D">
        <w:t>overall health and fitness, and adolescents should not avoid exercise unnecessarily because of</w:t>
      </w:r>
      <w:r w:rsidR="009F5A26">
        <w:t xml:space="preserve"> asthma</w:t>
      </w:r>
      <w:r w:rsidR="002335B1">
        <w:t xml:space="preserve"> (NHS England, 2022)</w:t>
      </w:r>
      <w:r w:rsidR="009F5A26">
        <w:t xml:space="preserve">. They should follow their prescribed treatment plan and discuss exercise-related symptoms with their healthcare professional. </w:t>
      </w:r>
    </w:p>
    <w:p w14:paraId="5473583E" w14:textId="6BE69743" w:rsidR="009F5A26" w:rsidRDefault="009F5A26" w:rsidP="00E721F7">
      <w:r w:rsidRPr="00EB5BF0">
        <w:rPr>
          <w:b/>
        </w:rPr>
        <w:t>Prevent and Manage Infections:</w:t>
      </w:r>
      <w:r>
        <w:t xml:space="preserve"> </w:t>
      </w:r>
      <w:r w:rsidR="00EB5BF0">
        <w:t>Young people sh</w:t>
      </w:r>
      <w:r w:rsidR="00150CC8">
        <w:t xml:space="preserve">ould </w:t>
      </w:r>
      <w:r w:rsidR="00F16A6D">
        <w:t>practise good hand hygiene, follow relevant vaccination advice, and seek clinical guidance when infections worsen</w:t>
      </w:r>
      <w:r w:rsidR="00150CC8">
        <w:t xml:space="preserve"> and affect asthma</w:t>
      </w:r>
      <w:r w:rsidR="002335B1">
        <w:t xml:space="preserve"> </w:t>
      </w:r>
      <w:r w:rsidR="00DA27B7">
        <w:t>(NICE, 2021b</w:t>
      </w:r>
      <w:r w:rsidR="002335B1">
        <w:t>)</w:t>
      </w:r>
      <w:r w:rsidR="00150CC8">
        <w:t xml:space="preserve">. </w:t>
      </w:r>
    </w:p>
    <w:p w14:paraId="680D2D85" w14:textId="2434621E" w:rsidR="00D02E15" w:rsidRPr="00E721F7" w:rsidRDefault="00150CC8" w:rsidP="00E721F7">
      <w:r w:rsidRPr="00150CC8">
        <w:rPr>
          <w:b/>
        </w:rPr>
        <w:t>Follow Treatment and Attend Reviews:</w:t>
      </w:r>
      <w:r>
        <w:t xml:space="preserve"> Adolescents should use only prescribed inhalers and carry their reliever and follow </w:t>
      </w:r>
      <w:r w:rsidR="004E3310">
        <w:t xml:space="preserve">a </w:t>
      </w:r>
      <w:r>
        <w:t xml:space="preserve">personalised asthma action plan. Nurses should </w:t>
      </w:r>
      <w:r w:rsidR="004E3310">
        <w:t>regularly check inhaler technique, discuss barriers to treatment,</w:t>
      </w:r>
      <w:r w:rsidR="00D02E15">
        <w:t xml:space="preserve"> and arrange regular reviews. NICE (2018) recommended </w:t>
      </w:r>
      <w:r w:rsidR="002E77C4">
        <w:t>providing</w:t>
      </w:r>
      <w:r w:rsidR="00D02E15">
        <w:t xml:space="preserve"> a written action plan to support self-management. </w:t>
      </w:r>
    </w:p>
    <w:p w14:paraId="5C982FD7" w14:textId="77777777" w:rsidR="00E721F7" w:rsidRDefault="00E721F7" w:rsidP="00E721F7">
      <w:pPr>
        <w:pStyle w:val="Heading1"/>
      </w:pPr>
      <w:bookmarkStart w:id="6" w:name="_Toc242809338"/>
      <w:r>
        <w:t>g. Conclusion</w:t>
      </w:r>
      <w:bookmarkEnd w:id="6"/>
      <w:r>
        <w:t xml:space="preserve"> </w:t>
      </w:r>
    </w:p>
    <w:p w14:paraId="557033DB" w14:textId="57F3F787" w:rsidR="00D02E15" w:rsidRDefault="00EB626F" w:rsidP="00D02E15">
      <w:r w:rsidRPr="00EB626F">
        <w:t xml:space="preserve">Asthma is a chronic condition that </w:t>
      </w:r>
      <w:r w:rsidR="004E3310">
        <w:t>causes swelling and constriction of the airways</w:t>
      </w:r>
      <w:r w:rsidRPr="00EB626F">
        <w:t>, making it hard to breathe</w:t>
      </w:r>
      <w:r>
        <w:t xml:space="preserve">. </w:t>
      </w:r>
      <w:r w:rsidR="00D02E15">
        <w:t xml:space="preserve">Understanding the respiratory system helps adolescents to learn </w:t>
      </w:r>
      <w:r w:rsidR="00EE2DFA">
        <w:t xml:space="preserve">how </w:t>
      </w:r>
      <w:r w:rsidR="00D02E15">
        <w:t xml:space="preserve">ventilation </w:t>
      </w:r>
      <w:r w:rsidR="00EE2DFA">
        <w:t xml:space="preserve">moves air into the lungs and how gas exchange supplies oxygen to the blood while removing carbon dioxide. Smoking, vaping and air pollution can worsen inflammation and increase the risk of asthma flare-ups. Recording symptoms and peak flow readings can help </w:t>
      </w:r>
      <w:r w:rsidR="00E14E70">
        <w:lastRenderedPageBreak/>
        <w:t xml:space="preserve">young people to recognise changes and discuss possible triggers with their healthcare team. Peak flow results </w:t>
      </w:r>
      <w:r w:rsidR="00FE24DC">
        <w:t>can be considered alongside symptoms when planning individual management</w:t>
      </w:r>
      <w:r w:rsidR="00E14E70">
        <w:t xml:space="preserve">. A normal reading does not guarantee that an asthma attack is harmless. The GP asthma clinic </w:t>
      </w:r>
      <w:r w:rsidR="007450DC">
        <w:t>plays an important role in providing clear information, checking inhaler technique,</w:t>
      </w:r>
      <w:r w:rsidR="00E14E70">
        <w:t xml:space="preserve"> </w:t>
      </w:r>
      <w:r w:rsidR="009E736A">
        <w:t xml:space="preserve">and encouraging healthy lifestyle choices. </w:t>
      </w:r>
      <w:r w:rsidR="00DD4A9E">
        <w:t xml:space="preserve">By avoiding harmful irritants and following prescribed treatments, </w:t>
      </w:r>
      <w:r w:rsidR="007450DC">
        <w:t>adolescents</w:t>
      </w:r>
      <w:r w:rsidR="00DD4A9E">
        <w:t xml:space="preserve"> can improve asthma control and reduce avoidable risks. </w:t>
      </w:r>
    </w:p>
    <w:p w14:paraId="4C822FDA" w14:textId="77777777" w:rsidR="002E71BF" w:rsidRDefault="002E71BF">
      <w:pPr>
        <w:spacing w:line="259" w:lineRule="auto"/>
        <w:jc w:val="left"/>
        <w:rPr>
          <w:rFonts w:eastAsiaTheme="majorEastAsia" w:cstheme="majorBidi"/>
          <w:b/>
          <w:sz w:val="28"/>
          <w:szCs w:val="32"/>
        </w:rPr>
      </w:pPr>
      <w:r>
        <w:br w:type="page"/>
      </w:r>
    </w:p>
    <w:p w14:paraId="39728920" w14:textId="77777777" w:rsidR="002E71BF" w:rsidRDefault="002E71BF" w:rsidP="002E71BF">
      <w:pPr>
        <w:pStyle w:val="Heading1"/>
      </w:pPr>
      <w:bookmarkStart w:id="7" w:name="_Toc242809339"/>
      <w:r>
        <w:lastRenderedPageBreak/>
        <w:t>References</w:t>
      </w:r>
      <w:bookmarkEnd w:id="7"/>
      <w:r>
        <w:t xml:space="preserve"> </w:t>
      </w:r>
    </w:p>
    <w:p w14:paraId="7A035CAD" w14:textId="77777777" w:rsidR="00DA27B7" w:rsidRPr="00DA27B7" w:rsidRDefault="00DA27B7" w:rsidP="00DA27B7">
      <w:proofErr w:type="spellStart"/>
      <w:r w:rsidRPr="00DA27B7">
        <w:t>Darbre</w:t>
      </w:r>
      <w:proofErr w:type="spellEnd"/>
      <w:r w:rsidRPr="00DA27B7">
        <w:t xml:space="preserve">, P.D. (2023) “Respiratory irritation and sensitization,” </w:t>
      </w:r>
      <w:r w:rsidRPr="00DA27B7">
        <w:rPr>
          <w:i/>
          <w:iCs/>
        </w:rPr>
        <w:t>Personal Care Products and Human Health</w:t>
      </w:r>
      <w:r w:rsidRPr="00DA27B7">
        <w:t>. Academic Press, pp. 211–230.</w:t>
      </w:r>
    </w:p>
    <w:p w14:paraId="6E0740B2" w14:textId="77777777" w:rsidR="00DA27B7" w:rsidRPr="00DA27B7" w:rsidRDefault="00DA27B7" w:rsidP="00DA27B7">
      <w:r w:rsidRPr="00DA27B7">
        <w:t xml:space="preserve">Do, K. and </w:t>
      </w:r>
      <w:proofErr w:type="spellStart"/>
      <w:r w:rsidRPr="00DA27B7">
        <w:t>Musch</w:t>
      </w:r>
      <w:proofErr w:type="spellEnd"/>
      <w:r w:rsidRPr="00DA27B7">
        <w:t xml:space="preserve">, G. (2022) “Basic physiology of respiratory system: gas exchange and respiratory mechanics,” </w:t>
      </w:r>
      <w:r w:rsidRPr="00DA27B7">
        <w:rPr>
          <w:i/>
          <w:iCs/>
        </w:rPr>
        <w:t>Mechanical Ventilation from Pathophysiology to Clinical Evidence</w:t>
      </w:r>
      <w:r w:rsidRPr="00DA27B7">
        <w:t>. Cham: Springer International Publishing, pp. 3–12.</w:t>
      </w:r>
    </w:p>
    <w:p w14:paraId="2749E394" w14:textId="77777777" w:rsidR="00DA27B7" w:rsidRPr="00DA27B7" w:rsidRDefault="00510BBE" w:rsidP="00DA27B7">
      <w:r w:rsidRPr="00510BBE">
        <w:t xml:space="preserve">Kim, S., </w:t>
      </w:r>
      <w:proofErr w:type="spellStart"/>
      <w:r w:rsidRPr="00510BBE">
        <w:t>Damialis</w:t>
      </w:r>
      <w:proofErr w:type="spellEnd"/>
      <w:r w:rsidRPr="00510BBE">
        <w:t xml:space="preserve">, A., Charalampopoulos, A., Voelker, D. H. and Rorie, A. C. </w:t>
      </w:r>
      <w:r w:rsidR="00DA27B7" w:rsidRPr="00DA27B7">
        <w:t xml:space="preserve">(2025) “The effect of climate change on allergen and irritant exposure,” </w:t>
      </w:r>
      <w:r w:rsidR="00DA27B7" w:rsidRPr="00DA27B7">
        <w:rPr>
          <w:i/>
          <w:iCs/>
        </w:rPr>
        <w:t>The Journal of Allergy and Clinical Immunology in Practice</w:t>
      </w:r>
      <w:r w:rsidR="00DA27B7" w:rsidRPr="00DA27B7">
        <w:t>, 13(2), pp. 266–273. Available at: https://doi.org/10.1016/j.jaip.2024.12.019.</w:t>
      </w:r>
    </w:p>
    <w:p w14:paraId="58AC626E" w14:textId="77777777" w:rsidR="00DA27B7" w:rsidRPr="00DA27B7" w:rsidRDefault="00DA27B7" w:rsidP="00DA27B7">
      <w:r w:rsidRPr="00DA27B7">
        <w:t xml:space="preserve">Kopa-Stojak, P.N. and Pawliczak, R. (2024) “Comparison of the effects of active and passive smoking of tobacco cigarettes, electronic nicotine delivery systems and tobacco heating products on the expression and secretion of oxidative stress and inflammatory response markers. A systematic review,” </w:t>
      </w:r>
      <w:r w:rsidRPr="00DA27B7">
        <w:rPr>
          <w:i/>
          <w:iCs/>
        </w:rPr>
        <w:t>Inhalation Toxicology</w:t>
      </w:r>
      <w:r w:rsidRPr="00DA27B7">
        <w:t>, 36(2), pp. 75–89. Available at: https://doi.org/10.1080/08958378.2024.2319315.</w:t>
      </w:r>
    </w:p>
    <w:p w14:paraId="6849029B" w14:textId="77777777" w:rsidR="00DA27B7" w:rsidRPr="00DA27B7" w:rsidRDefault="00DA27B7" w:rsidP="00DA27B7">
      <w:r w:rsidRPr="00DA27B7">
        <w:t xml:space="preserve">Lang, H. (2023) “Anatomy and physiology of respiration,” </w:t>
      </w:r>
      <w:proofErr w:type="spellStart"/>
      <w:r w:rsidRPr="00DA27B7">
        <w:rPr>
          <w:i/>
          <w:iCs/>
        </w:rPr>
        <w:t>Out-of</w:t>
      </w:r>
      <w:proofErr w:type="spellEnd"/>
      <w:r w:rsidRPr="00DA27B7">
        <w:rPr>
          <w:i/>
          <w:iCs/>
        </w:rPr>
        <w:t xml:space="preserve"> Hospital Ventilation: An Interdisciplinary Perspective on Landscape and Health</w:t>
      </w:r>
      <w:r w:rsidRPr="00DA27B7">
        <w:t>. Berlin, Heidelberg; Berlin Heidelberg: Springer, pp. 3–33.</w:t>
      </w:r>
    </w:p>
    <w:p w14:paraId="53F5DCAF" w14:textId="77777777" w:rsidR="00DA27B7" w:rsidRPr="00DA27B7" w:rsidRDefault="00DA27B7" w:rsidP="00DA27B7">
      <w:r w:rsidRPr="00DA27B7">
        <w:t xml:space="preserve">National Health Service (2025) </w:t>
      </w:r>
      <w:r w:rsidRPr="00DA27B7">
        <w:rPr>
          <w:i/>
          <w:iCs/>
        </w:rPr>
        <w:t>Asthma</w:t>
      </w:r>
      <w:r w:rsidRPr="00DA27B7">
        <w:t xml:space="preserve">, </w:t>
      </w:r>
      <w:r w:rsidRPr="00DA27B7">
        <w:rPr>
          <w:i/>
          <w:iCs/>
        </w:rPr>
        <w:t>nhs.uk</w:t>
      </w:r>
      <w:r w:rsidRPr="00DA27B7">
        <w:t>. Available at: https://www.nhs.uk/conditions/asthma/ (Accessed: October 13, 2026).</w:t>
      </w:r>
    </w:p>
    <w:p w14:paraId="1A200064" w14:textId="77777777" w:rsidR="00DA27B7" w:rsidRPr="00DA27B7" w:rsidRDefault="00DA27B7" w:rsidP="00DA27B7">
      <w:r w:rsidRPr="00DA27B7">
        <w:t xml:space="preserve">National Health Service (2026) </w:t>
      </w:r>
      <w:r w:rsidRPr="00DA27B7">
        <w:rPr>
          <w:i/>
          <w:iCs/>
        </w:rPr>
        <w:t>Peak flow test</w:t>
      </w:r>
      <w:r w:rsidRPr="00DA27B7">
        <w:t xml:space="preserve">, </w:t>
      </w:r>
      <w:r w:rsidRPr="00DA27B7">
        <w:rPr>
          <w:i/>
          <w:iCs/>
        </w:rPr>
        <w:t>nhs.uk</w:t>
      </w:r>
      <w:r w:rsidRPr="00DA27B7">
        <w:t>. Available at: https://www.nhs.uk/tests-and-treatments/peak-flow-test/ (Accessed: October 13, 2026).</w:t>
      </w:r>
    </w:p>
    <w:p w14:paraId="58BBB57F" w14:textId="77777777" w:rsidR="00DA27B7" w:rsidRPr="00DA27B7" w:rsidRDefault="00DA27B7" w:rsidP="00DA27B7">
      <w:r w:rsidRPr="00DA27B7">
        <w:t xml:space="preserve">NHS England (2022) </w:t>
      </w:r>
      <w:r w:rsidRPr="00DA27B7">
        <w:rPr>
          <w:i/>
          <w:iCs/>
        </w:rPr>
        <w:t>NHS England » National bundle of care for children and young people with asthma</w:t>
      </w:r>
      <w:r w:rsidRPr="00DA27B7">
        <w:t xml:space="preserve">, </w:t>
      </w:r>
      <w:r w:rsidRPr="00DA27B7">
        <w:rPr>
          <w:i/>
          <w:iCs/>
        </w:rPr>
        <w:t>Nhs.uk</w:t>
      </w:r>
      <w:r w:rsidRPr="00DA27B7">
        <w:t>. Available at: https://www.england.nhs.uk/publication/national-bundle-of-care-for-children-and-young-people-with-asthma/ (Accessed: October 13, 2026).</w:t>
      </w:r>
    </w:p>
    <w:p w14:paraId="342EB9AE" w14:textId="77777777" w:rsidR="00DA27B7" w:rsidRPr="00DA27B7" w:rsidRDefault="00DA27B7" w:rsidP="00DA27B7">
      <w:r w:rsidRPr="00DA27B7">
        <w:t xml:space="preserve">NHS UK (2025) </w:t>
      </w:r>
      <w:r w:rsidRPr="00DA27B7">
        <w:rPr>
          <w:i/>
          <w:iCs/>
        </w:rPr>
        <w:t>Peak flow test</w:t>
      </w:r>
      <w:r w:rsidRPr="00DA27B7">
        <w:t xml:space="preserve">, </w:t>
      </w:r>
      <w:r w:rsidRPr="00DA27B7">
        <w:rPr>
          <w:i/>
          <w:iCs/>
        </w:rPr>
        <w:t>nhs.uk</w:t>
      </w:r>
      <w:r w:rsidRPr="00DA27B7">
        <w:t>. Available at: https://www.nhs.uk/tests-and-treatments/peak-flow-test/ (Accessed: October 13, 2026).</w:t>
      </w:r>
    </w:p>
    <w:p w14:paraId="7F961B4E" w14:textId="77777777" w:rsidR="00DA27B7" w:rsidRPr="00DA27B7" w:rsidRDefault="00DA27B7" w:rsidP="00DA27B7">
      <w:r w:rsidRPr="00DA27B7">
        <w:t xml:space="preserve">NHS UK (2026) </w:t>
      </w:r>
      <w:r w:rsidRPr="00DA27B7">
        <w:rPr>
          <w:i/>
          <w:iCs/>
        </w:rPr>
        <w:t>Breathing exercises for stress</w:t>
      </w:r>
      <w:r w:rsidRPr="00DA27B7">
        <w:t xml:space="preserve">, </w:t>
      </w:r>
      <w:r w:rsidRPr="00DA27B7">
        <w:rPr>
          <w:i/>
          <w:iCs/>
        </w:rPr>
        <w:t>nhs.uk</w:t>
      </w:r>
      <w:r w:rsidRPr="00DA27B7">
        <w:t>. Available at: https://www.nhs.uk/mental-health/self-help/guides-tools-and-activities/breathing-exercises-for-stress/ (Accessed: October 13, 2026).</w:t>
      </w:r>
    </w:p>
    <w:p w14:paraId="3CA26A09" w14:textId="77777777" w:rsidR="00DA27B7" w:rsidRPr="00DA27B7" w:rsidRDefault="00DA27B7" w:rsidP="00DA27B7">
      <w:r w:rsidRPr="00DA27B7">
        <w:lastRenderedPageBreak/>
        <w:t xml:space="preserve">NICE (2021a) </w:t>
      </w:r>
      <w:proofErr w:type="spellStart"/>
      <w:r w:rsidRPr="00DA27B7">
        <w:rPr>
          <w:i/>
          <w:iCs/>
        </w:rPr>
        <w:t>Reslizumab</w:t>
      </w:r>
      <w:proofErr w:type="spellEnd"/>
      <w:r w:rsidRPr="00DA27B7">
        <w:rPr>
          <w:i/>
          <w:iCs/>
        </w:rPr>
        <w:t xml:space="preserve"> for treating severe eosinophilic asthma</w:t>
      </w:r>
      <w:r w:rsidRPr="00DA27B7">
        <w:t xml:space="preserve">, </w:t>
      </w:r>
      <w:r w:rsidRPr="00DA27B7">
        <w:rPr>
          <w:i/>
          <w:iCs/>
        </w:rPr>
        <w:t>nice.org.uk</w:t>
      </w:r>
      <w:r w:rsidRPr="00DA27B7">
        <w:t>. Available at: https://www.nice.org.uk/guidance/ta479 (Accessed: October 13, 2026).</w:t>
      </w:r>
    </w:p>
    <w:p w14:paraId="3DCAA7EC" w14:textId="77777777" w:rsidR="00DA27B7" w:rsidRPr="00DA27B7" w:rsidRDefault="00DA27B7" w:rsidP="00DA27B7">
      <w:r w:rsidRPr="00DA27B7">
        <w:t xml:space="preserve">NICE (2021b) </w:t>
      </w:r>
      <w:r w:rsidRPr="00DA27B7">
        <w:rPr>
          <w:i/>
          <w:iCs/>
        </w:rPr>
        <w:t>Smart Peak Flow for monitoring asthma</w:t>
      </w:r>
      <w:r w:rsidRPr="00DA27B7">
        <w:t xml:space="preserve">, </w:t>
      </w:r>
      <w:r w:rsidRPr="00DA27B7">
        <w:rPr>
          <w:i/>
          <w:iCs/>
        </w:rPr>
        <w:t>nice.org.uk</w:t>
      </w:r>
      <w:r w:rsidRPr="00DA27B7">
        <w:t>. Available at: https://www.nice.org.uk/guidance/prioritisation/gid-mt642 (Accessed: October 13, 2026).</w:t>
      </w:r>
    </w:p>
    <w:p w14:paraId="2298DB9B" w14:textId="77777777" w:rsidR="00DA27B7" w:rsidRPr="00DA27B7" w:rsidRDefault="00DA27B7" w:rsidP="00DA27B7">
      <w:r w:rsidRPr="00DA27B7">
        <w:t xml:space="preserve">NICE (2023) </w:t>
      </w:r>
      <w:r w:rsidRPr="00DA27B7">
        <w:rPr>
          <w:i/>
          <w:iCs/>
        </w:rPr>
        <w:t>Extracorporeal carbon dioxide removal for acute respiratory failure</w:t>
      </w:r>
      <w:r w:rsidRPr="00DA27B7">
        <w:t xml:space="preserve">, </w:t>
      </w:r>
      <w:r w:rsidRPr="00DA27B7">
        <w:rPr>
          <w:i/>
          <w:iCs/>
        </w:rPr>
        <w:t>nice.org.uk</w:t>
      </w:r>
      <w:r w:rsidRPr="00DA27B7">
        <w:t>. Available at: https://www.nice.org.uk/guidance/htg703 (Accessed: October 13, 2026).</w:t>
      </w:r>
    </w:p>
    <w:p w14:paraId="5D2D9F1A" w14:textId="77777777" w:rsidR="00DA27B7" w:rsidRPr="00DA27B7" w:rsidRDefault="00DA27B7" w:rsidP="00DA27B7">
      <w:r w:rsidRPr="00DA27B7">
        <w:t xml:space="preserve">NICE (2024) </w:t>
      </w:r>
      <w:r w:rsidRPr="00DA27B7">
        <w:rPr>
          <w:i/>
          <w:iCs/>
        </w:rPr>
        <w:t>Asthma: diagnosis, monitoring and chronic asthma management (BTS, NICE, SIGN)</w:t>
      </w:r>
      <w:r w:rsidRPr="00DA27B7">
        <w:t xml:space="preserve">, </w:t>
      </w:r>
      <w:r w:rsidRPr="00DA27B7">
        <w:rPr>
          <w:i/>
          <w:iCs/>
        </w:rPr>
        <w:t>nice.org.uk</w:t>
      </w:r>
      <w:r w:rsidRPr="00DA27B7">
        <w:t>. Available at: https://www.nice.org.uk/guidance/NG245/chapter/recommendations (Accessed: October 13, 2026).</w:t>
      </w:r>
    </w:p>
    <w:p w14:paraId="3A3D8176" w14:textId="77777777" w:rsidR="00DA27B7" w:rsidRPr="00DA27B7" w:rsidRDefault="00510BBE" w:rsidP="00DA27B7">
      <w:r w:rsidRPr="00510BBE">
        <w:t xml:space="preserve">Reddy, M. P., Subramaniam, A., Chua, C., Ling, R. R., Anstey, C., Ramanathan, K., Slutsky, A. S. and Shekar, K. </w:t>
      </w:r>
      <w:r w:rsidR="00DA27B7" w:rsidRPr="00DA27B7">
        <w:t xml:space="preserve">(2022) “Respiratory system mechanics, gas exchange, and outcomes in mechanically ventilated patients with COVID-19-related acute respiratory distress syndrome: a systematic review and meta-analysis,” </w:t>
      </w:r>
      <w:r w:rsidR="00DA27B7" w:rsidRPr="00DA27B7">
        <w:rPr>
          <w:i/>
          <w:iCs/>
        </w:rPr>
        <w:t>The Lancet. Respiratory Medicine</w:t>
      </w:r>
      <w:r w:rsidR="00DA27B7" w:rsidRPr="00DA27B7">
        <w:t>, 10(12), pp. 1178–1188. Available at: https://doi.org/10.1016/S2213-2600(22)00393-9.</w:t>
      </w:r>
    </w:p>
    <w:p w14:paraId="649C5D9D" w14:textId="77777777" w:rsidR="00DA27B7" w:rsidRPr="00DA27B7" w:rsidRDefault="00DA27B7" w:rsidP="00DA27B7"/>
    <w:sectPr w:rsidR="00DA27B7" w:rsidRPr="00DA27B7" w:rsidSect="00A16D1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00E53" w14:textId="77777777" w:rsidR="003F2131" w:rsidRDefault="003F2131" w:rsidP="00EE7391">
      <w:pPr>
        <w:spacing w:after="0" w:line="240" w:lineRule="auto"/>
      </w:pPr>
      <w:r>
        <w:separator/>
      </w:r>
    </w:p>
  </w:endnote>
  <w:endnote w:type="continuationSeparator" w:id="0">
    <w:p w14:paraId="5734533E" w14:textId="77777777" w:rsidR="003F2131" w:rsidRDefault="003F2131" w:rsidP="00EE7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191123"/>
      <w:docPartObj>
        <w:docPartGallery w:val="Page Numbers (Bottom of Page)"/>
        <w:docPartUnique/>
      </w:docPartObj>
    </w:sdtPr>
    <w:sdtEndPr>
      <w:rPr>
        <w:noProof/>
      </w:rPr>
    </w:sdtEndPr>
    <w:sdtContent>
      <w:p w14:paraId="5F63F326" w14:textId="77777777" w:rsidR="00EE7391" w:rsidRDefault="00EE7391">
        <w:pPr>
          <w:pStyle w:val="Footer"/>
          <w:jc w:val="right"/>
        </w:pPr>
        <w:r>
          <w:fldChar w:fldCharType="begin"/>
        </w:r>
        <w:r>
          <w:instrText xml:space="preserve"> PAGE   \* MERGEFORMAT </w:instrText>
        </w:r>
        <w:r>
          <w:fldChar w:fldCharType="separate"/>
        </w:r>
        <w:r w:rsidR="00D24A5F">
          <w:rPr>
            <w:noProof/>
          </w:rPr>
          <w:t>9</w:t>
        </w:r>
        <w:r>
          <w:rPr>
            <w:noProof/>
          </w:rPr>
          <w:fldChar w:fldCharType="end"/>
        </w:r>
      </w:p>
    </w:sdtContent>
  </w:sdt>
  <w:p w14:paraId="1873DD10" w14:textId="77777777" w:rsidR="00EE7391" w:rsidRDefault="00EE7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9AEB2" w14:textId="77777777" w:rsidR="003F2131" w:rsidRDefault="003F2131" w:rsidP="00EE7391">
      <w:pPr>
        <w:spacing w:after="0" w:line="240" w:lineRule="auto"/>
      </w:pPr>
      <w:r>
        <w:separator/>
      </w:r>
    </w:p>
  </w:footnote>
  <w:footnote w:type="continuationSeparator" w:id="0">
    <w:p w14:paraId="0643069A" w14:textId="77777777" w:rsidR="003F2131" w:rsidRDefault="003F2131" w:rsidP="00EE73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1A1"/>
    <w:rsid w:val="00003C08"/>
    <w:rsid w:val="00031989"/>
    <w:rsid w:val="00044ED8"/>
    <w:rsid w:val="00052787"/>
    <w:rsid w:val="00053ED3"/>
    <w:rsid w:val="000565F1"/>
    <w:rsid w:val="00074E3F"/>
    <w:rsid w:val="00075214"/>
    <w:rsid w:val="000910D5"/>
    <w:rsid w:val="000A283E"/>
    <w:rsid w:val="000D740D"/>
    <w:rsid w:val="000E01E1"/>
    <w:rsid w:val="000E3B1A"/>
    <w:rsid w:val="000F4F44"/>
    <w:rsid w:val="00100F5B"/>
    <w:rsid w:val="00107B62"/>
    <w:rsid w:val="00124071"/>
    <w:rsid w:val="001454DC"/>
    <w:rsid w:val="001455B8"/>
    <w:rsid w:val="00150CC8"/>
    <w:rsid w:val="00151C43"/>
    <w:rsid w:val="00154A28"/>
    <w:rsid w:val="00174BEB"/>
    <w:rsid w:val="00194DD3"/>
    <w:rsid w:val="001A0636"/>
    <w:rsid w:val="001A50F1"/>
    <w:rsid w:val="001C19EB"/>
    <w:rsid w:val="001C4990"/>
    <w:rsid w:val="001D01FE"/>
    <w:rsid w:val="001D04E8"/>
    <w:rsid w:val="001F106D"/>
    <w:rsid w:val="001F4EDF"/>
    <w:rsid w:val="001F7E90"/>
    <w:rsid w:val="00204EAD"/>
    <w:rsid w:val="00212ED2"/>
    <w:rsid w:val="002335B1"/>
    <w:rsid w:val="00236D3F"/>
    <w:rsid w:val="002544E8"/>
    <w:rsid w:val="00257D30"/>
    <w:rsid w:val="0026641A"/>
    <w:rsid w:val="002979EA"/>
    <w:rsid w:val="002A0F05"/>
    <w:rsid w:val="002A5725"/>
    <w:rsid w:val="002A662D"/>
    <w:rsid w:val="002B07A9"/>
    <w:rsid w:val="002C3B87"/>
    <w:rsid w:val="002D105A"/>
    <w:rsid w:val="002E11C2"/>
    <w:rsid w:val="002E71BF"/>
    <w:rsid w:val="002E77C4"/>
    <w:rsid w:val="00337491"/>
    <w:rsid w:val="003415F7"/>
    <w:rsid w:val="00344D83"/>
    <w:rsid w:val="003526C4"/>
    <w:rsid w:val="003634D4"/>
    <w:rsid w:val="00382E1C"/>
    <w:rsid w:val="00385E29"/>
    <w:rsid w:val="0039551F"/>
    <w:rsid w:val="00396A7D"/>
    <w:rsid w:val="003975EC"/>
    <w:rsid w:val="003C3D90"/>
    <w:rsid w:val="003C4532"/>
    <w:rsid w:val="003C6016"/>
    <w:rsid w:val="003F2131"/>
    <w:rsid w:val="004041EE"/>
    <w:rsid w:val="004357F1"/>
    <w:rsid w:val="00481832"/>
    <w:rsid w:val="00490281"/>
    <w:rsid w:val="00490696"/>
    <w:rsid w:val="004D1CF5"/>
    <w:rsid w:val="004D4947"/>
    <w:rsid w:val="004E3310"/>
    <w:rsid w:val="004E333F"/>
    <w:rsid w:val="004E4615"/>
    <w:rsid w:val="00504B40"/>
    <w:rsid w:val="00510BBE"/>
    <w:rsid w:val="005175B7"/>
    <w:rsid w:val="00534461"/>
    <w:rsid w:val="00542320"/>
    <w:rsid w:val="005452DF"/>
    <w:rsid w:val="005549BD"/>
    <w:rsid w:val="00554E62"/>
    <w:rsid w:val="005830B6"/>
    <w:rsid w:val="0059552C"/>
    <w:rsid w:val="005A1E18"/>
    <w:rsid w:val="005B1F9D"/>
    <w:rsid w:val="005C2B17"/>
    <w:rsid w:val="005C3649"/>
    <w:rsid w:val="005E09FF"/>
    <w:rsid w:val="005F2294"/>
    <w:rsid w:val="00603115"/>
    <w:rsid w:val="00612DCB"/>
    <w:rsid w:val="00621E73"/>
    <w:rsid w:val="00633178"/>
    <w:rsid w:val="00640FE6"/>
    <w:rsid w:val="00642E53"/>
    <w:rsid w:val="00652884"/>
    <w:rsid w:val="00654869"/>
    <w:rsid w:val="00654B65"/>
    <w:rsid w:val="00677B14"/>
    <w:rsid w:val="006926A0"/>
    <w:rsid w:val="006B01AF"/>
    <w:rsid w:val="006E0151"/>
    <w:rsid w:val="006F3271"/>
    <w:rsid w:val="006F5206"/>
    <w:rsid w:val="006F6E18"/>
    <w:rsid w:val="00704F75"/>
    <w:rsid w:val="007152F7"/>
    <w:rsid w:val="0073020C"/>
    <w:rsid w:val="00740131"/>
    <w:rsid w:val="007447F5"/>
    <w:rsid w:val="007450DC"/>
    <w:rsid w:val="00755619"/>
    <w:rsid w:val="0076736A"/>
    <w:rsid w:val="007826A8"/>
    <w:rsid w:val="00795301"/>
    <w:rsid w:val="007A1A33"/>
    <w:rsid w:val="007B2697"/>
    <w:rsid w:val="007C176A"/>
    <w:rsid w:val="007F11B1"/>
    <w:rsid w:val="007F60BE"/>
    <w:rsid w:val="008170FB"/>
    <w:rsid w:val="00823B6C"/>
    <w:rsid w:val="008751A1"/>
    <w:rsid w:val="00880C03"/>
    <w:rsid w:val="00885204"/>
    <w:rsid w:val="0088636B"/>
    <w:rsid w:val="008A606C"/>
    <w:rsid w:val="008B1327"/>
    <w:rsid w:val="008B696E"/>
    <w:rsid w:val="008D3578"/>
    <w:rsid w:val="008D517E"/>
    <w:rsid w:val="009122C1"/>
    <w:rsid w:val="009163B6"/>
    <w:rsid w:val="00917B67"/>
    <w:rsid w:val="00940CDD"/>
    <w:rsid w:val="009429AF"/>
    <w:rsid w:val="00947015"/>
    <w:rsid w:val="00983207"/>
    <w:rsid w:val="009B3D0C"/>
    <w:rsid w:val="009B6165"/>
    <w:rsid w:val="009D02A8"/>
    <w:rsid w:val="009D6BCB"/>
    <w:rsid w:val="009E736A"/>
    <w:rsid w:val="009F5A26"/>
    <w:rsid w:val="00A16D1C"/>
    <w:rsid w:val="00A17C17"/>
    <w:rsid w:val="00A312CE"/>
    <w:rsid w:val="00A432C2"/>
    <w:rsid w:val="00A50239"/>
    <w:rsid w:val="00A5765C"/>
    <w:rsid w:val="00A61B92"/>
    <w:rsid w:val="00A93D83"/>
    <w:rsid w:val="00A96AA5"/>
    <w:rsid w:val="00AC4E95"/>
    <w:rsid w:val="00AC704C"/>
    <w:rsid w:val="00AF3767"/>
    <w:rsid w:val="00B1329A"/>
    <w:rsid w:val="00B36F46"/>
    <w:rsid w:val="00B519F2"/>
    <w:rsid w:val="00BA03C0"/>
    <w:rsid w:val="00BC727C"/>
    <w:rsid w:val="00BF506E"/>
    <w:rsid w:val="00C57ED4"/>
    <w:rsid w:val="00C908DC"/>
    <w:rsid w:val="00C92A0B"/>
    <w:rsid w:val="00C94962"/>
    <w:rsid w:val="00C95F3C"/>
    <w:rsid w:val="00CC38AA"/>
    <w:rsid w:val="00CC635B"/>
    <w:rsid w:val="00CC7269"/>
    <w:rsid w:val="00CE46B0"/>
    <w:rsid w:val="00D02E15"/>
    <w:rsid w:val="00D0360A"/>
    <w:rsid w:val="00D21798"/>
    <w:rsid w:val="00D21DAD"/>
    <w:rsid w:val="00D24A5F"/>
    <w:rsid w:val="00D326E2"/>
    <w:rsid w:val="00D41258"/>
    <w:rsid w:val="00D418C4"/>
    <w:rsid w:val="00D814DA"/>
    <w:rsid w:val="00D91F82"/>
    <w:rsid w:val="00D944E5"/>
    <w:rsid w:val="00DA27B7"/>
    <w:rsid w:val="00DA2B5B"/>
    <w:rsid w:val="00DA333E"/>
    <w:rsid w:val="00DA5E28"/>
    <w:rsid w:val="00DA7B0D"/>
    <w:rsid w:val="00DB0DF2"/>
    <w:rsid w:val="00DC468A"/>
    <w:rsid w:val="00DD3237"/>
    <w:rsid w:val="00DD3CC0"/>
    <w:rsid w:val="00DD4A9E"/>
    <w:rsid w:val="00E14E70"/>
    <w:rsid w:val="00E50DAB"/>
    <w:rsid w:val="00E51FF5"/>
    <w:rsid w:val="00E53942"/>
    <w:rsid w:val="00E55F91"/>
    <w:rsid w:val="00E56B59"/>
    <w:rsid w:val="00E6419B"/>
    <w:rsid w:val="00E721F7"/>
    <w:rsid w:val="00E90F67"/>
    <w:rsid w:val="00EA529B"/>
    <w:rsid w:val="00EB5BF0"/>
    <w:rsid w:val="00EB626F"/>
    <w:rsid w:val="00EE2DFA"/>
    <w:rsid w:val="00EE7391"/>
    <w:rsid w:val="00EE7C98"/>
    <w:rsid w:val="00EF395E"/>
    <w:rsid w:val="00F112B3"/>
    <w:rsid w:val="00F16A6D"/>
    <w:rsid w:val="00F21C7E"/>
    <w:rsid w:val="00F23514"/>
    <w:rsid w:val="00F26738"/>
    <w:rsid w:val="00F45F51"/>
    <w:rsid w:val="00F609FD"/>
    <w:rsid w:val="00F90BB7"/>
    <w:rsid w:val="00FA4F6A"/>
    <w:rsid w:val="00FE24DC"/>
    <w:rsid w:val="00FE6882"/>
    <w:rsid w:val="00FF6A9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BBF91"/>
  <w15:chartTrackingRefBased/>
  <w15:docId w15:val="{417351DC-B60F-4EEA-A5AD-6CB3427C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1A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51A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1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1A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1B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16D1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6D1C"/>
    <w:pPr>
      <w:spacing w:after="100"/>
    </w:pPr>
  </w:style>
  <w:style w:type="character" w:styleId="Hyperlink">
    <w:name w:val="Hyperlink"/>
    <w:basedOn w:val="DefaultParagraphFont"/>
    <w:uiPriority w:val="99"/>
    <w:unhideWhenUsed/>
    <w:rsid w:val="00A16D1C"/>
    <w:rPr>
      <w:color w:val="0563C1" w:themeColor="hyperlink"/>
      <w:u w:val="single"/>
    </w:rPr>
  </w:style>
  <w:style w:type="paragraph" w:styleId="NoSpacing">
    <w:name w:val="No Spacing"/>
    <w:link w:val="NoSpacingChar"/>
    <w:uiPriority w:val="1"/>
    <w:qFormat/>
    <w:rsid w:val="00A16D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D1C"/>
    <w:rPr>
      <w:rFonts w:eastAsiaTheme="minorEastAsia"/>
      <w:lang w:val="en-US"/>
    </w:rPr>
  </w:style>
  <w:style w:type="paragraph" w:styleId="Header">
    <w:name w:val="header"/>
    <w:basedOn w:val="Normal"/>
    <w:link w:val="HeaderChar"/>
    <w:uiPriority w:val="99"/>
    <w:unhideWhenUsed/>
    <w:rsid w:val="00EE7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391"/>
    <w:rPr>
      <w:rFonts w:ascii="Times New Roman" w:hAnsi="Times New Roman"/>
      <w:sz w:val="24"/>
    </w:rPr>
  </w:style>
  <w:style w:type="paragraph" w:styleId="Footer">
    <w:name w:val="footer"/>
    <w:basedOn w:val="Normal"/>
    <w:link w:val="FooterChar"/>
    <w:uiPriority w:val="99"/>
    <w:unhideWhenUsed/>
    <w:rsid w:val="00EE7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391"/>
    <w:rPr>
      <w:rFonts w:ascii="Times New Roman" w:hAnsi="Times New Roman"/>
      <w:sz w:val="24"/>
    </w:rPr>
  </w:style>
  <w:style w:type="paragraph" w:customStyle="1" w:styleId="paragraph">
    <w:name w:val="paragraph"/>
    <w:basedOn w:val="Normal"/>
    <w:rsid w:val="00EF395E"/>
    <w:pPr>
      <w:spacing w:before="100" w:beforeAutospacing="1" w:after="100" w:afterAutospacing="1" w:line="240" w:lineRule="auto"/>
      <w:jc w:val="left"/>
    </w:pPr>
    <w:rPr>
      <w:rFonts w:eastAsia="Times New Roman" w:cs="Times New Roman"/>
      <w:szCs w:val="24"/>
      <w:lang w:eastAsia="en-GB" w:bidi="bn-BD"/>
    </w:rPr>
  </w:style>
  <w:style w:type="character" w:customStyle="1" w:styleId="normaltextrun">
    <w:name w:val="normaltextrun"/>
    <w:basedOn w:val="DefaultParagraphFont"/>
    <w:rsid w:val="00EF395E"/>
  </w:style>
  <w:style w:type="character" w:customStyle="1" w:styleId="eop">
    <w:name w:val="eop"/>
    <w:basedOn w:val="DefaultParagraphFont"/>
    <w:rsid w:val="00EF395E"/>
  </w:style>
  <w:style w:type="character" w:customStyle="1" w:styleId="contentcontrolboundarysink">
    <w:name w:val="contentcontrolboundarysink"/>
    <w:basedOn w:val="DefaultParagraphFont"/>
    <w:rsid w:val="00EF3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752344">
      <w:bodyDiv w:val="1"/>
      <w:marLeft w:val="0"/>
      <w:marRight w:val="0"/>
      <w:marTop w:val="0"/>
      <w:marBottom w:val="0"/>
      <w:divBdr>
        <w:top w:val="none" w:sz="0" w:space="0" w:color="auto"/>
        <w:left w:val="none" w:sz="0" w:space="0" w:color="auto"/>
        <w:bottom w:val="none" w:sz="0" w:space="0" w:color="auto"/>
        <w:right w:val="none" w:sz="0" w:space="0" w:color="auto"/>
      </w:divBdr>
      <w:divsChild>
        <w:div w:id="990674487">
          <w:marLeft w:val="0"/>
          <w:marRight w:val="0"/>
          <w:marTop w:val="0"/>
          <w:marBottom w:val="0"/>
          <w:divBdr>
            <w:top w:val="none" w:sz="0" w:space="0" w:color="auto"/>
            <w:left w:val="none" w:sz="0" w:space="0" w:color="auto"/>
            <w:bottom w:val="none" w:sz="0" w:space="0" w:color="auto"/>
            <w:right w:val="none" w:sz="0" w:space="0" w:color="auto"/>
          </w:divBdr>
          <w:divsChild>
            <w:div w:id="440341040">
              <w:marLeft w:val="0"/>
              <w:marRight w:val="0"/>
              <w:marTop w:val="0"/>
              <w:marBottom w:val="0"/>
              <w:divBdr>
                <w:top w:val="none" w:sz="0" w:space="0" w:color="auto"/>
                <w:left w:val="none" w:sz="0" w:space="0" w:color="auto"/>
                <w:bottom w:val="none" w:sz="0" w:space="0" w:color="auto"/>
                <w:right w:val="none" w:sz="0" w:space="0" w:color="auto"/>
              </w:divBdr>
              <w:divsChild>
                <w:div w:id="2131588231">
                  <w:marLeft w:val="0"/>
                  <w:marRight w:val="0"/>
                  <w:marTop w:val="0"/>
                  <w:marBottom w:val="0"/>
                  <w:divBdr>
                    <w:top w:val="none" w:sz="0" w:space="0" w:color="auto"/>
                    <w:left w:val="none" w:sz="0" w:space="0" w:color="auto"/>
                    <w:bottom w:val="none" w:sz="0" w:space="0" w:color="auto"/>
                    <w:right w:val="none" w:sz="0" w:space="0" w:color="auto"/>
                  </w:divBdr>
                  <w:divsChild>
                    <w:div w:id="433744520">
                      <w:marLeft w:val="0"/>
                      <w:marRight w:val="0"/>
                      <w:marTop w:val="0"/>
                      <w:marBottom w:val="0"/>
                      <w:divBdr>
                        <w:top w:val="none" w:sz="0" w:space="0" w:color="auto"/>
                        <w:left w:val="none" w:sz="0" w:space="0" w:color="auto"/>
                        <w:bottom w:val="none" w:sz="0" w:space="0" w:color="auto"/>
                        <w:right w:val="none" w:sz="0" w:space="0" w:color="auto"/>
                      </w:divBdr>
                      <w:divsChild>
                        <w:div w:id="246113845">
                          <w:marLeft w:val="0"/>
                          <w:marRight w:val="0"/>
                          <w:marTop w:val="0"/>
                          <w:marBottom w:val="0"/>
                          <w:divBdr>
                            <w:top w:val="none" w:sz="0" w:space="0" w:color="auto"/>
                            <w:left w:val="none" w:sz="0" w:space="0" w:color="auto"/>
                            <w:bottom w:val="none" w:sz="0" w:space="0" w:color="auto"/>
                            <w:right w:val="none" w:sz="0" w:space="0" w:color="auto"/>
                          </w:divBdr>
                          <w:divsChild>
                            <w:div w:id="143401640">
                              <w:marLeft w:val="0"/>
                              <w:marRight w:val="0"/>
                              <w:marTop w:val="0"/>
                              <w:marBottom w:val="0"/>
                              <w:divBdr>
                                <w:top w:val="none" w:sz="0" w:space="0" w:color="auto"/>
                                <w:left w:val="none" w:sz="0" w:space="0" w:color="auto"/>
                                <w:bottom w:val="none" w:sz="0" w:space="0" w:color="auto"/>
                                <w:right w:val="none" w:sz="0" w:space="0" w:color="auto"/>
                              </w:divBdr>
                              <w:divsChild>
                                <w:div w:id="503083727">
                                  <w:marLeft w:val="0"/>
                                  <w:marRight w:val="0"/>
                                  <w:marTop w:val="0"/>
                                  <w:marBottom w:val="0"/>
                                  <w:divBdr>
                                    <w:top w:val="none" w:sz="0" w:space="0" w:color="auto"/>
                                    <w:left w:val="none" w:sz="0" w:space="0" w:color="auto"/>
                                    <w:bottom w:val="none" w:sz="0" w:space="0" w:color="auto"/>
                                    <w:right w:val="none" w:sz="0" w:space="0" w:color="auto"/>
                                  </w:divBdr>
                                  <w:divsChild>
                                    <w:div w:id="962417250">
                                      <w:marLeft w:val="0"/>
                                      <w:marRight w:val="0"/>
                                      <w:marTop w:val="0"/>
                                      <w:marBottom w:val="0"/>
                                      <w:divBdr>
                                        <w:top w:val="none" w:sz="0" w:space="0" w:color="auto"/>
                                        <w:left w:val="none" w:sz="0" w:space="0" w:color="auto"/>
                                        <w:bottom w:val="none" w:sz="0" w:space="0" w:color="auto"/>
                                        <w:right w:val="none" w:sz="0" w:space="0" w:color="auto"/>
                                      </w:divBdr>
                                      <w:divsChild>
                                        <w:div w:id="1822841263">
                                          <w:marLeft w:val="0"/>
                                          <w:marRight w:val="-225"/>
                                          <w:marTop w:val="0"/>
                                          <w:marBottom w:val="0"/>
                                          <w:divBdr>
                                            <w:top w:val="none" w:sz="0" w:space="0" w:color="auto"/>
                                            <w:left w:val="none" w:sz="0" w:space="0" w:color="auto"/>
                                            <w:bottom w:val="none" w:sz="0" w:space="0" w:color="auto"/>
                                            <w:right w:val="none" w:sz="0" w:space="0" w:color="auto"/>
                                          </w:divBdr>
                                          <w:divsChild>
                                            <w:div w:id="218053932">
                                              <w:marLeft w:val="0"/>
                                              <w:marRight w:val="0"/>
                                              <w:marTop w:val="0"/>
                                              <w:marBottom w:val="0"/>
                                              <w:divBdr>
                                                <w:top w:val="none" w:sz="0" w:space="0" w:color="auto"/>
                                                <w:left w:val="none" w:sz="0" w:space="0" w:color="auto"/>
                                                <w:bottom w:val="none" w:sz="0" w:space="0" w:color="auto"/>
                                                <w:right w:val="none" w:sz="0" w:space="0" w:color="auto"/>
                                              </w:divBdr>
                                              <w:divsChild>
                                                <w:div w:id="1248149909">
                                                  <w:marLeft w:val="0"/>
                                                  <w:marRight w:val="0"/>
                                                  <w:marTop w:val="0"/>
                                                  <w:marBottom w:val="0"/>
                                                  <w:divBdr>
                                                    <w:top w:val="none" w:sz="0" w:space="0" w:color="auto"/>
                                                    <w:left w:val="none" w:sz="0" w:space="0" w:color="auto"/>
                                                    <w:bottom w:val="none" w:sz="0" w:space="0" w:color="auto"/>
                                                    <w:right w:val="none" w:sz="0" w:space="0" w:color="auto"/>
                                                  </w:divBdr>
                                                  <w:divsChild>
                                                    <w:div w:id="1269846380">
                                                      <w:marLeft w:val="0"/>
                                                      <w:marRight w:val="0"/>
                                                      <w:marTop w:val="0"/>
                                                      <w:marBottom w:val="0"/>
                                                      <w:divBdr>
                                                        <w:top w:val="none" w:sz="0" w:space="0" w:color="auto"/>
                                                        <w:left w:val="none" w:sz="0" w:space="0" w:color="auto"/>
                                                        <w:bottom w:val="none" w:sz="0" w:space="0" w:color="auto"/>
                                                        <w:right w:val="none" w:sz="0" w:space="0" w:color="auto"/>
                                                      </w:divBdr>
                                                      <w:divsChild>
                                                        <w:div w:id="675573245">
                                                          <w:marLeft w:val="0"/>
                                                          <w:marRight w:val="0"/>
                                                          <w:marTop w:val="0"/>
                                                          <w:marBottom w:val="0"/>
                                                          <w:divBdr>
                                                            <w:top w:val="none" w:sz="0" w:space="0" w:color="auto"/>
                                                            <w:left w:val="none" w:sz="0" w:space="0" w:color="auto"/>
                                                            <w:bottom w:val="none" w:sz="0" w:space="0" w:color="auto"/>
                                                            <w:right w:val="none" w:sz="0" w:space="0" w:color="auto"/>
                                                          </w:divBdr>
                                                          <w:divsChild>
                                                            <w:div w:id="1845976465">
                                                              <w:marLeft w:val="0"/>
                                                              <w:marRight w:val="0"/>
                                                              <w:marTop w:val="0"/>
                                                              <w:marBottom w:val="0"/>
                                                              <w:divBdr>
                                                                <w:top w:val="none" w:sz="0" w:space="0" w:color="auto"/>
                                                                <w:left w:val="none" w:sz="0" w:space="0" w:color="auto"/>
                                                                <w:bottom w:val="none" w:sz="0" w:space="0" w:color="auto"/>
                                                                <w:right w:val="none" w:sz="0" w:space="0" w:color="auto"/>
                                                              </w:divBdr>
                                                              <w:divsChild>
                                                                <w:div w:id="1157959767">
                                                                  <w:marLeft w:val="0"/>
                                                                  <w:marRight w:val="0"/>
                                                                  <w:marTop w:val="0"/>
                                                                  <w:marBottom w:val="0"/>
                                                                  <w:divBdr>
                                                                    <w:top w:val="none" w:sz="0" w:space="0" w:color="auto"/>
                                                                    <w:left w:val="none" w:sz="0" w:space="0" w:color="auto"/>
                                                                    <w:bottom w:val="none" w:sz="0" w:space="0" w:color="auto"/>
                                                                    <w:right w:val="none" w:sz="0" w:space="0" w:color="auto"/>
                                                                  </w:divBdr>
                                                                  <w:divsChild>
                                                                    <w:div w:id="2057855448">
                                                                      <w:marLeft w:val="0"/>
                                                                      <w:marRight w:val="0"/>
                                                                      <w:marTop w:val="0"/>
                                                                      <w:marBottom w:val="0"/>
                                                                      <w:divBdr>
                                                                        <w:top w:val="none" w:sz="0" w:space="0" w:color="auto"/>
                                                                        <w:left w:val="none" w:sz="0" w:space="0" w:color="auto"/>
                                                                        <w:bottom w:val="none" w:sz="0" w:space="0" w:color="auto"/>
                                                                        <w:right w:val="none" w:sz="0" w:space="0" w:color="auto"/>
                                                                      </w:divBdr>
                                                                      <w:divsChild>
                                                                        <w:div w:id="1437482849">
                                                                          <w:marLeft w:val="0"/>
                                                                          <w:marRight w:val="0"/>
                                                                          <w:marTop w:val="0"/>
                                                                          <w:marBottom w:val="0"/>
                                                                          <w:divBdr>
                                                                            <w:top w:val="none" w:sz="0" w:space="0" w:color="auto"/>
                                                                            <w:left w:val="none" w:sz="0" w:space="0" w:color="auto"/>
                                                                            <w:bottom w:val="none" w:sz="0" w:space="0" w:color="auto"/>
                                                                            <w:right w:val="none" w:sz="0" w:space="0" w:color="auto"/>
                                                                          </w:divBdr>
                                                                          <w:divsChild>
                                                                            <w:div w:id="101365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820797">
                                                          <w:marLeft w:val="0"/>
                                                          <w:marRight w:val="0"/>
                                                          <w:marTop w:val="0"/>
                                                          <w:marBottom w:val="0"/>
                                                          <w:divBdr>
                                                            <w:top w:val="none" w:sz="0" w:space="0" w:color="auto"/>
                                                            <w:left w:val="none" w:sz="0" w:space="0" w:color="auto"/>
                                                            <w:bottom w:val="none" w:sz="0" w:space="0" w:color="auto"/>
                                                            <w:right w:val="none" w:sz="0" w:space="0" w:color="auto"/>
                                                          </w:divBdr>
                                                          <w:divsChild>
                                                            <w:div w:id="1579514161">
                                                              <w:marLeft w:val="0"/>
                                                              <w:marRight w:val="0"/>
                                                              <w:marTop w:val="0"/>
                                                              <w:marBottom w:val="0"/>
                                                              <w:divBdr>
                                                                <w:top w:val="none" w:sz="0" w:space="0" w:color="auto"/>
                                                                <w:left w:val="none" w:sz="0" w:space="0" w:color="auto"/>
                                                                <w:bottom w:val="none" w:sz="0" w:space="0" w:color="auto"/>
                                                                <w:right w:val="none" w:sz="0" w:space="0" w:color="auto"/>
                                                              </w:divBdr>
                                                              <w:divsChild>
                                                                <w:div w:id="555510750">
                                                                  <w:marLeft w:val="0"/>
                                                                  <w:marRight w:val="0"/>
                                                                  <w:marTop w:val="0"/>
                                                                  <w:marBottom w:val="0"/>
                                                                  <w:divBdr>
                                                                    <w:top w:val="none" w:sz="0" w:space="0" w:color="auto"/>
                                                                    <w:left w:val="none" w:sz="0" w:space="0" w:color="auto"/>
                                                                    <w:bottom w:val="none" w:sz="0" w:space="0" w:color="auto"/>
                                                                    <w:right w:val="none" w:sz="0" w:space="0" w:color="auto"/>
                                                                  </w:divBdr>
                                                                  <w:divsChild>
                                                                    <w:div w:id="1844970233">
                                                                      <w:marLeft w:val="0"/>
                                                                      <w:marRight w:val="0"/>
                                                                      <w:marTop w:val="0"/>
                                                                      <w:marBottom w:val="0"/>
                                                                      <w:divBdr>
                                                                        <w:top w:val="none" w:sz="0" w:space="0" w:color="auto"/>
                                                                        <w:left w:val="none" w:sz="0" w:space="0" w:color="auto"/>
                                                                        <w:bottom w:val="none" w:sz="0" w:space="0" w:color="auto"/>
                                                                        <w:right w:val="none" w:sz="0" w:space="0" w:color="auto"/>
                                                                      </w:divBdr>
                                                                      <w:divsChild>
                                                                        <w:div w:id="199778867">
                                                                          <w:marLeft w:val="0"/>
                                                                          <w:marRight w:val="0"/>
                                                                          <w:marTop w:val="0"/>
                                                                          <w:marBottom w:val="0"/>
                                                                          <w:divBdr>
                                                                            <w:top w:val="none" w:sz="0" w:space="0" w:color="auto"/>
                                                                            <w:left w:val="none" w:sz="0" w:space="0" w:color="auto"/>
                                                                            <w:bottom w:val="none" w:sz="0" w:space="0" w:color="auto"/>
                                                                            <w:right w:val="none" w:sz="0" w:space="0" w:color="auto"/>
                                                                          </w:divBdr>
                                                                          <w:divsChild>
                                                                            <w:div w:id="85788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145278">
                                                          <w:marLeft w:val="0"/>
                                                          <w:marRight w:val="0"/>
                                                          <w:marTop w:val="0"/>
                                                          <w:marBottom w:val="0"/>
                                                          <w:divBdr>
                                                            <w:top w:val="none" w:sz="0" w:space="0" w:color="auto"/>
                                                            <w:left w:val="none" w:sz="0" w:space="0" w:color="auto"/>
                                                            <w:bottom w:val="none" w:sz="0" w:space="0" w:color="auto"/>
                                                            <w:right w:val="none" w:sz="0" w:space="0" w:color="auto"/>
                                                          </w:divBdr>
                                                          <w:divsChild>
                                                            <w:div w:id="412631950">
                                                              <w:marLeft w:val="0"/>
                                                              <w:marRight w:val="0"/>
                                                              <w:marTop w:val="0"/>
                                                              <w:marBottom w:val="0"/>
                                                              <w:divBdr>
                                                                <w:top w:val="none" w:sz="0" w:space="0" w:color="auto"/>
                                                                <w:left w:val="none" w:sz="0" w:space="0" w:color="auto"/>
                                                                <w:bottom w:val="none" w:sz="0" w:space="0" w:color="auto"/>
                                                                <w:right w:val="none" w:sz="0" w:space="0" w:color="auto"/>
                                                              </w:divBdr>
                                                              <w:divsChild>
                                                                <w:div w:id="295988959">
                                                                  <w:marLeft w:val="0"/>
                                                                  <w:marRight w:val="0"/>
                                                                  <w:marTop w:val="0"/>
                                                                  <w:marBottom w:val="0"/>
                                                                  <w:divBdr>
                                                                    <w:top w:val="none" w:sz="0" w:space="0" w:color="auto"/>
                                                                    <w:left w:val="none" w:sz="0" w:space="0" w:color="auto"/>
                                                                    <w:bottom w:val="none" w:sz="0" w:space="0" w:color="auto"/>
                                                                    <w:right w:val="none" w:sz="0" w:space="0" w:color="auto"/>
                                                                  </w:divBdr>
                                                                  <w:divsChild>
                                                                    <w:div w:id="590243687">
                                                                      <w:marLeft w:val="0"/>
                                                                      <w:marRight w:val="0"/>
                                                                      <w:marTop w:val="0"/>
                                                                      <w:marBottom w:val="0"/>
                                                                      <w:divBdr>
                                                                        <w:top w:val="none" w:sz="0" w:space="0" w:color="auto"/>
                                                                        <w:left w:val="none" w:sz="0" w:space="0" w:color="auto"/>
                                                                        <w:bottom w:val="none" w:sz="0" w:space="0" w:color="auto"/>
                                                                        <w:right w:val="none" w:sz="0" w:space="0" w:color="auto"/>
                                                                      </w:divBdr>
                                                                      <w:divsChild>
                                                                        <w:div w:id="210114993">
                                                                          <w:marLeft w:val="0"/>
                                                                          <w:marRight w:val="0"/>
                                                                          <w:marTop w:val="0"/>
                                                                          <w:marBottom w:val="0"/>
                                                                          <w:divBdr>
                                                                            <w:top w:val="none" w:sz="0" w:space="0" w:color="auto"/>
                                                                            <w:left w:val="none" w:sz="0" w:space="0" w:color="auto"/>
                                                                            <w:bottom w:val="none" w:sz="0" w:space="0" w:color="auto"/>
                                                                            <w:right w:val="none" w:sz="0" w:space="0" w:color="auto"/>
                                                                          </w:divBdr>
                                                                          <w:divsChild>
                                                                            <w:div w:id="155989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7656243">
                                                          <w:marLeft w:val="0"/>
                                                          <w:marRight w:val="0"/>
                                                          <w:marTop w:val="0"/>
                                                          <w:marBottom w:val="0"/>
                                                          <w:divBdr>
                                                            <w:top w:val="none" w:sz="0" w:space="0" w:color="auto"/>
                                                            <w:left w:val="none" w:sz="0" w:space="0" w:color="auto"/>
                                                            <w:bottom w:val="none" w:sz="0" w:space="0" w:color="auto"/>
                                                            <w:right w:val="none" w:sz="0" w:space="0" w:color="auto"/>
                                                          </w:divBdr>
                                                          <w:divsChild>
                                                            <w:div w:id="1544319081">
                                                              <w:marLeft w:val="0"/>
                                                              <w:marRight w:val="0"/>
                                                              <w:marTop w:val="0"/>
                                                              <w:marBottom w:val="0"/>
                                                              <w:divBdr>
                                                                <w:top w:val="none" w:sz="0" w:space="0" w:color="auto"/>
                                                                <w:left w:val="none" w:sz="0" w:space="0" w:color="auto"/>
                                                                <w:bottom w:val="none" w:sz="0" w:space="0" w:color="auto"/>
                                                                <w:right w:val="none" w:sz="0" w:space="0" w:color="auto"/>
                                                              </w:divBdr>
                                                              <w:divsChild>
                                                                <w:div w:id="361634677">
                                                                  <w:marLeft w:val="0"/>
                                                                  <w:marRight w:val="0"/>
                                                                  <w:marTop w:val="0"/>
                                                                  <w:marBottom w:val="0"/>
                                                                  <w:divBdr>
                                                                    <w:top w:val="none" w:sz="0" w:space="0" w:color="auto"/>
                                                                    <w:left w:val="none" w:sz="0" w:space="0" w:color="auto"/>
                                                                    <w:bottom w:val="none" w:sz="0" w:space="0" w:color="auto"/>
                                                                    <w:right w:val="none" w:sz="0" w:space="0" w:color="auto"/>
                                                                  </w:divBdr>
                                                                  <w:divsChild>
                                                                    <w:div w:id="1227371841">
                                                                      <w:marLeft w:val="0"/>
                                                                      <w:marRight w:val="0"/>
                                                                      <w:marTop w:val="0"/>
                                                                      <w:marBottom w:val="0"/>
                                                                      <w:divBdr>
                                                                        <w:top w:val="none" w:sz="0" w:space="0" w:color="auto"/>
                                                                        <w:left w:val="none" w:sz="0" w:space="0" w:color="auto"/>
                                                                        <w:bottom w:val="none" w:sz="0" w:space="0" w:color="auto"/>
                                                                        <w:right w:val="none" w:sz="0" w:space="0" w:color="auto"/>
                                                                      </w:divBdr>
                                                                      <w:divsChild>
                                                                        <w:div w:id="1450733931">
                                                                          <w:marLeft w:val="0"/>
                                                                          <w:marRight w:val="0"/>
                                                                          <w:marTop w:val="0"/>
                                                                          <w:marBottom w:val="0"/>
                                                                          <w:divBdr>
                                                                            <w:top w:val="none" w:sz="0" w:space="0" w:color="auto"/>
                                                                            <w:left w:val="none" w:sz="0" w:space="0" w:color="auto"/>
                                                                            <w:bottom w:val="none" w:sz="0" w:space="0" w:color="auto"/>
                                                                            <w:right w:val="none" w:sz="0" w:space="0" w:color="auto"/>
                                                                          </w:divBdr>
                                                                          <w:divsChild>
                                                                            <w:div w:id="19951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7682976">
                                                          <w:marLeft w:val="0"/>
                                                          <w:marRight w:val="0"/>
                                                          <w:marTop w:val="0"/>
                                                          <w:marBottom w:val="0"/>
                                                          <w:divBdr>
                                                            <w:top w:val="none" w:sz="0" w:space="0" w:color="auto"/>
                                                            <w:left w:val="none" w:sz="0" w:space="0" w:color="auto"/>
                                                            <w:bottom w:val="none" w:sz="0" w:space="0" w:color="auto"/>
                                                            <w:right w:val="none" w:sz="0" w:space="0" w:color="auto"/>
                                                          </w:divBdr>
                                                          <w:divsChild>
                                                            <w:div w:id="1142966145">
                                                              <w:marLeft w:val="0"/>
                                                              <w:marRight w:val="0"/>
                                                              <w:marTop w:val="0"/>
                                                              <w:marBottom w:val="0"/>
                                                              <w:divBdr>
                                                                <w:top w:val="none" w:sz="0" w:space="0" w:color="auto"/>
                                                                <w:left w:val="none" w:sz="0" w:space="0" w:color="auto"/>
                                                                <w:bottom w:val="none" w:sz="0" w:space="0" w:color="auto"/>
                                                                <w:right w:val="none" w:sz="0" w:space="0" w:color="auto"/>
                                                              </w:divBdr>
                                                              <w:divsChild>
                                                                <w:div w:id="1476221206">
                                                                  <w:marLeft w:val="0"/>
                                                                  <w:marRight w:val="0"/>
                                                                  <w:marTop w:val="0"/>
                                                                  <w:marBottom w:val="0"/>
                                                                  <w:divBdr>
                                                                    <w:top w:val="none" w:sz="0" w:space="0" w:color="auto"/>
                                                                    <w:left w:val="none" w:sz="0" w:space="0" w:color="auto"/>
                                                                    <w:bottom w:val="none" w:sz="0" w:space="0" w:color="auto"/>
                                                                    <w:right w:val="none" w:sz="0" w:space="0" w:color="auto"/>
                                                                  </w:divBdr>
                                                                  <w:divsChild>
                                                                    <w:div w:id="1359045851">
                                                                      <w:marLeft w:val="0"/>
                                                                      <w:marRight w:val="0"/>
                                                                      <w:marTop w:val="0"/>
                                                                      <w:marBottom w:val="0"/>
                                                                      <w:divBdr>
                                                                        <w:top w:val="none" w:sz="0" w:space="0" w:color="auto"/>
                                                                        <w:left w:val="none" w:sz="0" w:space="0" w:color="auto"/>
                                                                        <w:bottom w:val="none" w:sz="0" w:space="0" w:color="auto"/>
                                                                        <w:right w:val="none" w:sz="0" w:space="0" w:color="auto"/>
                                                                      </w:divBdr>
                                                                      <w:divsChild>
                                                                        <w:div w:id="1812942408">
                                                                          <w:marLeft w:val="0"/>
                                                                          <w:marRight w:val="0"/>
                                                                          <w:marTop w:val="0"/>
                                                                          <w:marBottom w:val="0"/>
                                                                          <w:divBdr>
                                                                            <w:top w:val="none" w:sz="0" w:space="0" w:color="auto"/>
                                                                            <w:left w:val="none" w:sz="0" w:space="0" w:color="auto"/>
                                                                            <w:bottom w:val="none" w:sz="0" w:space="0" w:color="auto"/>
                                                                            <w:right w:val="none" w:sz="0" w:space="0" w:color="auto"/>
                                                                          </w:divBdr>
                                                                          <w:divsChild>
                                                                            <w:div w:id="21759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4983794">
                                                          <w:marLeft w:val="0"/>
                                                          <w:marRight w:val="0"/>
                                                          <w:marTop w:val="0"/>
                                                          <w:marBottom w:val="0"/>
                                                          <w:divBdr>
                                                            <w:top w:val="none" w:sz="0" w:space="0" w:color="auto"/>
                                                            <w:left w:val="none" w:sz="0" w:space="0" w:color="auto"/>
                                                            <w:bottom w:val="none" w:sz="0" w:space="0" w:color="auto"/>
                                                            <w:right w:val="none" w:sz="0" w:space="0" w:color="auto"/>
                                                          </w:divBdr>
                                                          <w:divsChild>
                                                            <w:div w:id="1842040049">
                                                              <w:marLeft w:val="0"/>
                                                              <w:marRight w:val="0"/>
                                                              <w:marTop w:val="0"/>
                                                              <w:marBottom w:val="0"/>
                                                              <w:divBdr>
                                                                <w:top w:val="none" w:sz="0" w:space="0" w:color="auto"/>
                                                                <w:left w:val="none" w:sz="0" w:space="0" w:color="auto"/>
                                                                <w:bottom w:val="none" w:sz="0" w:space="0" w:color="auto"/>
                                                                <w:right w:val="none" w:sz="0" w:space="0" w:color="auto"/>
                                                              </w:divBdr>
                                                              <w:divsChild>
                                                                <w:div w:id="2090736268">
                                                                  <w:marLeft w:val="0"/>
                                                                  <w:marRight w:val="0"/>
                                                                  <w:marTop w:val="0"/>
                                                                  <w:marBottom w:val="0"/>
                                                                  <w:divBdr>
                                                                    <w:top w:val="none" w:sz="0" w:space="0" w:color="auto"/>
                                                                    <w:left w:val="none" w:sz="0" w:space="0" w:color="auto"/>
                                                                    <w:bottom w:val="none" w:sz="0" w:space="0" w:color="auto"/>
                                                                    <w:right w:val="none" w:sz="0" w:space="0" w:color="auto"/>
                                                                  </w:divBdr>
                                                                  <w:divsChild>
                                                                    <w:div w:id="73557109">
                                                                      <w:marLeft w:val="0"/>
                                                                      <w:marRight w:val="0"/>
                                                                      <w:marTop w:val="0"/>
                                                                      <w:marBottom w:val="0"/>
                                                                      <w:divBdr>
                                                                        <w:top w:val="none" w:sz="0" w:space="0" w:color="auto"/>
                                                                        <w:left w:val="none" w:sz="0" w:space="0" w:color="auto"/>
                                                                        <w:bottom w:val="none" w:sz="0" w:space="0" w:color="auto"/>
                                                                        <w:right w:val="none" w:sz="0" w:space="0" w:color="auto"/>
                                                                      </w:divBdr>
                                                                      <w:divsChild>
                                                                        <w:div w:id="995956321">
                                                                          <w:marLeft w:val="0"/>
                                                                          <w:marRight w:val="0"/>
                                                                          <w:marTop w:val="0"/>
                                                                          <w:marBottom w:val="0"/>
                                                                          <w:divBdr>
                                                                            <w:top w:val="none" w:sz="0" w:space="0" w:color="auto"/>
                                                                            <w:left w:val="none" w:sz="0" w:space="0" w:color="auto"/>
                                                                            <w:bottom w:val="none" w:sz="0" w:space="0" w:color="auto"/>
                                                                            <w:right w:val="none" w:sz="0" w:space="0" w:color="auto"/>
                                                                          </w:divBdr>
                                                                          <w:divsChild>
                                                                            <w:div w:id="93055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0577790">
                                                          <w:marLeft w:val="0"/>
                                                          <w:marRight w:val="0"/>
                                                          <w:marTop w:val="0"/>
                                                          <w:marBottom w:val="0"/>
                                                          <w:divBdr>
                                                            <w:top w:val="none" w:sz="0" w:space="0" w:color="auto"/>
                                                            <w:left w:val="none" w:sz="0" w:space="0" w:color="auto"/>
                                                            <w:bottom w:val="none" w:sz="0" w:space="0" w:color="auto"/>
                                                            <w:right w:val="none" w:sz="0" w:space="0" w:color="auto"/>
                                                          </w:divBdr>
                                                          <w:divsChild>
                                                            <w:div w:id="1788154162">
                                                              <w:marLeft w:val="0"/>
                                                              <w:marRight w:val="0"/>
                                                              <w:marTop w:val="0"/>
                                                              <w:marBottom w:val="0"/>
                                                              <w:divBdr>
                                                                <w:top w:val="none" w:sz="0" w:space="0" w:color="auto"/>
                                                                <w:left w:val="none" w:sz="0" w:space="0" w:color="auto"/>
                                                                <w:bottom w:val="none" w:sz="0" w:space="0" w:color="auto"/>
                                                                <w:right w:val="none" w:sz="0" w:space="0" w:color="auto"/>
                                                              </w:divBdr>
                                                              <w:divsChild>
                                                                <w:div w:id="1015159109">
                                                                  <w:marLeft w:val="0"/>
                                                                  <w:marRight w:val="0"/>
                                                                  <w:marTop w:val="0"/>
                                                                  <w:marBottom w:val="0"/>
                                                                  <w:divBdr>
                                                                    <w:top w:val="none" w:sz="0" w:space="0" w:color="auto"/>
                                                                    <w:left w:val="none" w:sz="0" w:space="0" w:color="auto"/>
                                                                    <w:bottom w:val="none" w:sz="0" w:space="0" w:color="auto"/>
                                                                    <w:right w:val="none" w:sz="0" w:space="0" w:color="auto"/>
                                                                  </w:divBdr>
                                                                  <w:divsChild>
                                                                    <w:div w:id="1193884688">
                                                                      <w:marLeft w:val="0"/>
                                                                      <w:marRight w:val="0"/>
                                                                      <w:marTop w:val="0"/>
                                                                      <w:marBottom w:val="0"/>
                                                                      <w:divBdr>
                                                                        <w:top w:val="none" w:sz="0" w:space="0" w:color="auto"/>
                                                                        <w:left w:val="none" w:sz="0" w:space="0" w:color="auto"/>
                                                                        <w:bottom w:val="none" w:sz="0" w:space="0" w:color="auto"/>
                                                                        <w:right w:val="none" w:sz="0" w:space="0" w:color="auto"/>
                                                                      </w:divBdr>
                                                                      <w:divsChild>
                                                                        <w:div w:id="973677525">
                                                                          <w:marLeft w:val="0"/>
                                                                          <w:marRight w:val="0"/>
                                                                          <w:marTop w:val="0"/>
                                                                          <w:marBottom w:val="0"/>
                                                                          <w:divBdr>
                                                                            <w:top w:val="none" w:sz="0" w:space="0" w:color="auto"/>
                                                                            <w:left w:val="none" w:sz="0" w:space="0" w:color="auto"/>
                                                                            <w:bottom w:val="none" w:sz="0" w:space="0" w:color="auto"/>
                                                                            <w:right w:val="none" w:sz="0" w:space="0" w:color="auto"/>
                                                                          </w:divBdr>
                                                                          <w:divsChild>
                                                                            <w:div w:id="16502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4872672">
                                                          <w:marLeft w:val="0"/>
                                                          <w:marRight w:val="0"/>
                                                          <w:marTop w:val="0"/>
                                                          <w:marBottom w:val="0"/>
                                                          <w:divBdr>
                                                            <w:top w:val="none" w:sz="0" w:space="0" w:color="auto"/>
                                                            <w:left w:val="none" w:sz="0" w:space="0" w:color="auto"/>
                                                            <w:bottom w:val="none" w:sz="0" w:space="0" w:color="auto"/>
                                                            <w:right w:val="none" w:sz="0" w:space="0" w:color="auto"/>
                                                          </w:divBdr>
                                                          <w:divsChild>
                                                            <w:div w:id="1233661362">
                                                              <w:marLeft w:val="0"/>
                                                              <w:marRight w:val="0"/>
                                                              <w:marTop w:val="0"/>
                                                              <w:marBottom w:val="0"/>
                                                              <w:divBdr>
                                                                <w:top w:val="none" w:sz="0" w:space="0" w:color="auto"/>
                                                                <w:left w:val="none" w:sz="0" w:space="0" w:color="auto"/>
                                                                <w:bottom w:val="none" w:sz="0" w:space="0" w:color="auto"/>
                                                                <w:right w:val="none" w:sz="0" w:space="0" w:color="auto"/>
                                                              </w:divBdr>
                                                              <w:divsChild>
                                                                <w:div w:id="658118726">
                                                                  <w:marLeft w:val="0"/>
                                                                  <w:marRight w:val="0"/>
                                                                  <w:marTop w:val="0"/>
                                                                  <w:marBottom w:val="0"/>
                                                                  <w:divBdr>
                                                                    <w:top w:val="none" w:sz="0" w:space="0" w:color="auto"/>
                                                                    <w:left w:val="none" w:sz="0" w:space="0" w:color="auto"/>
                                                                    <w:bottom w:val="none" w:sz="0" w:space="0" w:color="auto"/>
                                                                    <w:right w:val="none" w:sz="0" w:space="0" w:color="auto"/>
                                                                  </w:divBdr>
                                                                  <w:divsChild>
                                                                    <w:div w:id="1395543530">
                                                                      <w:marLeft w:val="0"/>
                                                                      <w:marRight w:val="0"/>
                                                                      <w:marTop w:val="0"/>
                                                                      <w:marBottom w:val="0"/>
                                                                      <w:divBdr>
                                                                        <w:top w:val="none" w:sz="0" w:space="0" w:color="auto"/>
                                                                        <w:left w:val="none" w:sz="0" w:space="0" w:color="auto"/>
                                                                        <w:bottom w:val="none" w:sz="0" w:space="0" w:color="auto"/>
                                                                        <w:right w:val="none" w:sz="0" w:space="0" w:color="auto"/>
                                                                      </w:divBdr>
                                                                      <w:divsChild>
                                                                        <w:div w:id="698161730">
                                                                          <w:marLeft w:val="0"/>
                                                                          <w:marRight w:val="0"/>
                                                                          <w:marTop w:val="0"/>
                                                                          <w:marBottom w:val="0"/>
                                                                          <w:divBdr>
                                                                            <w:top w:val="none" w:sz="0" w:space="0" w:color="auto"/>
                                                                            <w:left w:val="none" w:sz="0" w:space="0" w:color="auto"/>
                                                                            <w:bottom w:val="none" w:sz="0" w:space="0" w:color="auto"/>
                                                                            <w:right w:val="none" w:sz="0" w:space="0" w:color="auto"/>
                                                                          </w:divBdr>
                                                                          <w:divsChild>
                                                                            <w:div w:id="11162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4543874">
                                                          <w:marLeft w:val="0"/>
                                                          <w:marRight w:val="0"/>
                                                          <w:marTop w:val="0"/>
                                                          <w:marBottom w:val="0"/>
                                                          <w:divBdr>
                                                            <w:top w:val="none" w:sz="0" w:space="0" w:color="auto"/>
                                                            <w:left w:val="none" w:sz="0" w:space="0" w:color="auto"/>
                                                            <w:bottom w:val="none" w:sz="0" w:space="0" w:color="auto"/>
                                                            <w:right w:val="none" w:sz="0" w:space="0" w:color="auto"/>
                                                          </w:divBdr>
                                                          <w:divsChild>
                                                            <w:div w:id="1490439710">
                                                              <w:marLeft w:val="0"/>
                                                              <w:marRight w:val="0"/>
                                                              <w:marTop w:val="0"/>
                                                              <w:marBottom w:val="0"/>
                                                              <w:divBdr>
                                                                <w:top w:val="none" w:sz="0" w:space="0" w:color="auto"/>
                                                                <w:left w:val="none" w:sz="0" w:space="0" w:color="auto"/>
                                                                <w:bottom w:val="none" w:sz="0" w:space="0" w:color="auto"/>
                                                                <w:right w:val="none" w:sz="0" w:space="0" w:color="auto"/>
                                                              </w:divBdr>
                                                              <w:divsChild>
                                                                <w:div w:id="521675534">
                                                                  <w:marLeft w:val="0"/>
                                                                  <w:marRight w:val="0"/>
                                                                  <w:marTop w:val="0"/>
                                                                  <w:marBottom w:val="0"/>
                                                                  <w:divBdr>
                                                                    <w:top w:val="none" w:sz="0" w:space="0" w:color="auto"/>
                                                                    <w:left w:val="none" w:sz="0" w:space="0" w:color="auto"/>
                                                                    <w:bottom w:val="none" w:sz="0" w:space="0" w:color="auto"/>
                                                                    <w:right w:val="none" w:sz="0" w:space="0" w:color="auto"/>
                                                                  </w:divBdr>
                                                                  <w:divsChild>
                                                                    <w:div w:id="889807553">
                                                                      <w:marLeft w:val="0"/>
                                                                      <w:marRight w:val="0"/>
                                                                      <w:marTop w:val="0"/>
                                                                      <w:marBottom w:val="0"/>
                                                                      <w:divBdr>
                                                                        <w:top w:val="none" w:sz="0" w:space="0" w:color="auto"/>
                                                                        <w:left w:val="none" w:sz="0" w:space="0" w:color="auto"/>
                                                                        <w:bottom w:val="none" w:sz="0" w:space="0" w:color="auto"/>
                                                                        <w:right w:val="none" w:sz="0" w:space="0" w:color="auto"/>
                                                                      </w:divBdr>
                                                                      <w:divsChild>
                                                                        <w:div w:id="1572349152">
                                                                          <w:marLeft w:val="0"/>
                                                                          <w:marRight w:val="0"/>
                                                                          <w:marTop w:val="0"/>
                                                                          <w:marBottom w:val="0"/>
                                                                          <w:divBdr>
                                                                            <w:top w:val="none" w:sz="0" w:space="0" w:color="auto"/>
                                                                            <w:left w:val="none" w:sz="0" w:space="0" w:color="auto"/>
                                                                            <w:bottom w:val="none" w:sz="0" w:space="0" w:color="auto"/>
                                                                            <w:right w:val="none" w:sz="0" w:space="0" w:color="auto"/>
                                                                          </w:divBdr>
                                                                          <w:divsChild>
                                                                            <w:div w:id="139258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423355">
                                                          <w:marLeft w:val="0"/>
                                                          <w:marRight w:val="0"/>
                                                          <w:marTop w:val="0"/>
                                                          <w:marBottom w:val="0"/>
                                                          <w:divBdr>
                                                            <w:top w:val="none" w:sz="0" w:space="0" w:color="auto"/>
                                                            <w:left w:val="none" w:sz="0" w:space="0" w:color="auto"/>
                                                            <w:bottom w:val="none" w:sz="0" w:space="0" w:color="auto"/>
                                                            <w:right w:val="none" w:sz="0" w:space="0" w:color="auto"/>
                                                          </w:divBdr>
                                                          <w:divsChild>
                                                            <w:div w:id="725644015">
                                                              <w:marLeft w:val="0"/>
                                                              <w:marRight w:val="0"/>
                                                              <w:marTop w:val="0"/>
                                                              <w:marBottom w:val="0"/>
                                                              <w:divBdr>
                                                                <w:top w:val="none" w:sz="0" w:space="0" w:color="auto"/>
                                                                <w:left w:val="none" w:sz="0" w:space="0" w:color="auto"/>
                                                                <w:bottom w:val="none" w:sz="0" w:space="0" w:color="auto"/>
                                                                <w:right w:val="none" w:sz="0" w:space="0" w:color="auto"/>
                                                              </w:divBdr>
                                                              <w:divsChild>
                                                                <w:div w:id="769928650">
                                                                  <w:marLeft w:val="0"/>
                                                                  <w:marRight w:val="0"/>
                                                                  <w:marTop w:val="0"/>
                                                                  <w:marBottom w:val="0"/>
                                                                  <w:divBdr>
                                                                    <w:top w:val="none" w:sz="0" w:space="0" w:color="auto"/>
                                                                    <w:left w:val="none" w:sz="0" w:space="0" w:color="auto"/>
                                                                    <w:bottom w:val="none" w:sz="0" w:space="0" w:color="auto"/>
                                                                    <w:right w:val="none" w:sz="0" w:space="0" w:color="auto"/>
                                                                  </w:divBdr>
                                                                  <w:divsChild>
                                                                    <w:div w:id="433289446">
                                                                      <w:marLeft w:val="0"/>
                                                                      <w:marRight w:val="0"/>
                                                                      <w:marTop w:val="0"/>
                                                                      <w:marBottom w:val="0"/>
                                                                      <w:divBdr>
                                                                        <w:top w:val="none" w:sz="0" w:space="0" w:color="auto"/>
                                                                        <w:left w:val="none" w:sz="0" w:space="0" w:color="auto"/>
                                                                        <w:bottom w:val="none" w:sz="0" w:space="0" w:color="auto"/>
                                                                        <w:right w:val="none" w:sz="0" w:space="0" w:color="auto"/>
                                                                      </w:divBdr>
                                                                      <w:divsChild>
                                                                        <w:div w:id="1931305498">
                                                                          <w:marLeft w:val="0"/>
                                                                          <w:marRight w:val="0"/>
                                                                          <w:marTop w:val="0"/>
                                                                          <w:marBottom w:val="0"/>
                                                                          <w:divBdr>
                                                                            <w:top w:val="none" w:sz="0" w:space="0" w:color="auto"/>
                                                                            <w:left w:val="none" w:sz="0" w:space="0" w:color="auto"/>
                                                                            <w:bottom w:val="none" w:sz="0" w:space="0" w:color="auto"/>
                                                                            <w:right w:val="none" w:sz="0" w:space="0" w:color="auto"/>
                                                                          </w:divBdr>
                                                                          <w:divsChild>
                                                                            <w:div w:id="64789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905592">
                                                          <w:marLeft w:val="0"/>
                                                          <w:marRight w:val="0"/>
                                                          <w:marTop w:val="0"/>
                                                          <w:marBottom w:val="0"/>
                                                          <w:divBdr>
                                                            <w:top w:val="none" w:sz="0" w:space="0" w:color="auto"/>
                                                            <w:left w:val="none" w:sz="0" w:space="0" w:color="auto"/>
                                                            <w:bottom w:val="none" w:sz="0" w:space="0" w:color="auto"/>
                                                            <w:right w:val="none" w:sz="0" w:space="0" w:color="auto"/>
                                                          </w:divBdr>
                                                          <w:divsChild>
                                                            <w:div w:id="713390964">
                                                              <w:marLeft w:val="0"/>
                                                              <w:marRight w:val="0"/>
                                                              <w:marTop w:val="0"/>
                                                              <w:marBottom w:val="0"/>
                                                              <w:divBdr>
                                                                <w:top w:val="none" w:sz="0" w:space="0" w:color="auto"/>
                                                                <w:left w:val="none" w:sz="0" w:space="0" w:color="auto"/>
                                                                <w:bottom w:val="none" w:sz="0" w:space="0" w:color="auto"/>
                                                                <w:right w:val="none" w:sz="0" w:space="0" w:color="auto"/>
                                                              </w:divBdr>
                                                              <w:divsChild>
                                                                <w:div w:id="1543902337">
                                                                  <w:marLeft w:val="0"/>
                                                                  <w:marRight w:val="0"/>
                                                                  <w:marTop w:val="0"/>
                                                                  <w:marBottom w:val="0"/>
                                                                  <w:divBdr>
                                                                    <w:top w:val="none" w:sz="0" w:space="0" w:color="auto"/>
                                                                    <w:left w:val="none" w:sz="0" w:space="0" w:color="auto"/>
                                                                    <w:bottom w:val="none" w:sz="0" w:space="0" w:color="auto"/>
                                                                    <w:right w:val="none" w:sz="0" w:space="0" w:color="auto"/>
                                                                  </w:divBdr>
                                                                  <w:divsChild>
                                                                    <w:div w:id="1125738382">
                                                                      <w:marLeft w:val="0"/>
                                                                      <w:marRight w:val="0"/>
                                                                      <w:marTop w:val="0"/>
                                                                      <w:marBottom w:val="0"/>
                                                                      <w:divBdr>
                                                                        <w:top w:val="none" w:sz="0" w:space="0" w:color="auto"/>
                                                                        <w:left w:val="none" w:sz="0" w:space="0" w:color="auto"/>
                                                                        <w:bottom w:val="none" w:sz="0" w:space="0" w:color="auto"/>
                                                                        <w:right w:val="none" w:sz="0" w:space="0" w:color="auto"/>
                                                                      </w:divBdr>
                                                                      <w:divsChild>
                                                                        <w:div w:id="1373843781">
                                                                          <w:marLeft w:val="0"/>
                                                                          <w:marRight w:val="0"/>
                                                                          <w:marTop w:val="0"/>
                                                                          <w:marBottom w:val="0"/>
                                                                          <w:divBdr>
                                                                            <w:top w:val="none" w:sz="0" w:space="0" w:color="auto"/>
                                                                            <w:left w:val="none" w:sz="0" w:space="0" w:color="auto"/>
                                                                            <w:bottom w:val="none" w:sz="0" w:space="0" w:color="auto"/>
                                                                            <w:right w:val="none" w:sz="0" w:space="0" w:color="auto"/>
                                                                          </w:divBdr>
                                                                          <w:divsChild>
                                                                            <w:div w:id="40456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9878480">
                                                          <w:marLeft w:val="0"/>
                                                          <w:marRight w:val="0"/>
                                                          <w:marTop w:val="0"/>
                                                          <w:marBottom w:val="0"/>
                                                          <w:divBdr>
                                                            <w:top w:val="none" w:sz="0" w:space="0" w:color="auto"/>
                                                            <w:left w:val="none" w:sz="0" w:space="0" w:color="auto"/>
                                                            <w:bottom w:val="none" w:sz="0" w:space="0" w:color="auto"/>
                                                            <w:right w:val="none" w:sz="0" w:space="0" w:color="auto"/>
                                                          </w:divBdr>
                                                          <w:divsChild>
                                                            <w:div w:id="1623806551">
                                                              <w:marLeft w:val="0"/>
                                                              <w:marRight w:val="0"/>
                                                              <w:marTop w:val="0"/>
                                                              <w:marBottom w:val="0"/>
                                                              <w:divBdr>
                                                                <w:top w:val="none" w:sz="0" w:space="0" w:color="auto"/>
                                                                <w:left w:val="none" w:sz="0" w:space="0" w:color="auto"/>
                                                                <w:bottom w:val="none" w:sz="0" w:space="0" w:color="auto"/>
                                                                <w:right w:val="none" w:sz="0" w:space="0" w:color="auto"/>
                                                              </w:divBdr>
                                                              <w:divsChild>
                                                                <w:div w:id="1139034933">
                                                                  <w:marLeft w:val="0"/>
                                                                  <w:marRight w:val="0"/>
                                                                  <w:marTop w:val="0"/>
                                                                  <w:marBottom w:val="0"/>
                                                                  <w:divBdr>
                                                                    <w:top w:val="none" w:sz="0" w:space="0" w:color="auto"/>
                                                                    <w:left w:val="none" w:sz="0" w:space="0" w:color="auto"/>
                                                                    <w:bottom w:val="none" w:sz="0" w:space="0" w:color="auto"/>
                                                                    <w:right w:val="none" w:sz="0" w:space="0" w:color="auto"/>
                                                                  </w:divBdr>
                                                                  <w:divsChild>
                                                                    <w:div w:id="1091777274">
                                                                      <w:marLeft w:val="0"/>
                                                                      <w:marRight w:val="0"/>
                                                                      <w:marTop w:val="0"/>
                                                                      <w:marBottom w:val="0"/>
                                                                      <w:divBdr>
                                                                        <w:top w:val="none" w:sz="0" w:space="0" w:color="auto"/>
                                                                        <w:left w:val="none" w:sz="0" w:space="0" w:color="auto"/>
                                                                        <w:bottom w:val="none" w:sz="0" w:space="0" w:color="auto"/>
                                                                        <w:right w:val="none" w:sz="0" w:space="0" w:color="auto"/>
                                                                      </w:divBdr>
                                                                      <w:divsChild>
                                                                        <w:div w:id="1132551006">
                                                                          <w:marLeft w:val="0"/>
                                                                          <w:marRight w:val="0"/>
                                                                          <w:marTop w:val="0"/>
                                                                          <w:marBottom w:val="0"/>
                                                                          <w:divBdr>
                                                                            <w:top w:val="none" w:sz="0" w:space="0" w:color="auto"/>
                                                                            <w:left w:val="none" w:sz="0" w:space="0" w:color="auto"/>
                                                                            <w:bottom w:val="none" w:sz="0" w:space="0" w:color="auto"/>
                                                                            <w:right w:val="none" w:sz="0" w:space="0" w:color="auto"/>
                                                                          </w:divBdr>
                                                                          <w:divsChild>
                                                                            <w:div w:id="210534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0863214">
                                                          <w:marLeft w:val="0"/>
                                                          <w:marRight w:val="0"/>
                                                          <w:marTop w:val="0"/>
                                                          <w:marBottom w:val="0"/>
                                                          <w:divBdr>
                                                            <w:top w:val="none" w:sz="0" w:space="0" w:color="auto"/>
                                                            <w:left w:val="none" w:sz="0" w:space="0" w:color="auto"/>
                                                            <w:bottom w:val="none" w:sz="0" w:space="0" w:color="auto"/>
                                                            <w:right w:val="none" w:sz="0" w:space="0" w:color="auto"/>
                                                          </w:divBdr>
                                                          <w:divsChild>
                                                            <w:div w:id="1384208425">
                                                              <w:marLeft w:val="0"/>
                                                              <w:marRight w:val="0"/>
                                                              <w:marTop w:val="0"/>
                                                              <w:marBottom w:val="0"/>
                                                              <w:divBdr>
                                                                <w:top w:val="none" w:sz="0" w:space="0" w:color="auto"/>
                                                                <w:left w:val="none" w:sz="0" w:space="0" w:color="auto"/>
                                                                <w:bottom w:val="none" w:sz="0" w:space="0" w:color="auto"/>
                                                                <w:right w:val="none" w:sz="0" w:space="0" w:color="auto"/>
                                                              </w:divBdr>
                                                              <w:divsChild>
                                                                <w:div w:id="2139032615">
                                                                  <w:marLeft w:val="0"/>
                                                                  <w:marRight w:val="0"/>
                                                                  <w:marTop w:val="0"/>
                                                                  <w:marBottom w:val="0"/>
                                                                  <w:divBdr>
                                                                    <w:top w:val="none" w:sz="0" w:space="0" w:color="auto"/>
                                                                    <w:left w:val="none" w:sz="0" w:space="0" w:color="auto"/>
                                                                    <w:bottom w:val="none" w:sz="0" w:space="0" w:color="auto"/>
                                                                    <w:right w:val="none" w:sz="0" w:space="0" w:color="auto"/>
                                                                  </w:divBdr>
                                                                  <w:divsChild>
                                                                    <w:div w:id="1631935041">
                                                                      <w:marLeft w:val="0"/>
                                                                      <w:marRight w:val="0"/>
                                                                      <w:marTop w:val="0"/>
                                                                      <w:marBottom w:val="0"/>
                                                                      <w:divBdr>
                                                                        <w:top w:val="none" w:sz="0" w:space="0" w:color="auto"/>
                                                                        <w:left w:val="none" w:sz="0" w:space="0" w:color="auto"/>
                                                                        <w:bottom w:val="none" w:sz="0" w:space="0" w:color="auto"/>
                                                                        <w:right w:val="none" w:sz="0" w:space="0" w:color="auto"/>
                                                                      </w:divBdr>
                                                                      <w:divsChild>
                                                                        <w:div w:id="2023699272">
                                                                          <w:marLeft w:val="0"/>
                                                                          <w:marRight w:val="0"/>
                                                                          <w:marTop w:val="0"/>
                                                                          <w:marBottom w:val="0"/>
                                                                          <w:divBdr>
                                                                            <w:top w:val="none" w:sz="0" w:space="0" w:color="auto"/>
                                                                            <w:left w:val="none" w:sz="0" w:space="0" w:color="auto"/>
                                                                            <w:bottom w:val="none" w:sz="0" w:space="0" w:color="auto"/>
                                                                            <w:right w:val="none" w:sz="0" w:space="0" w:color="auto"/>
                                                                          </w:divBdr>
                                                                          <w:divsChild>
                                                                            <w:div w:id="118890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923628">
                                                          <w:marLeft w:val="0"/>
                                                          <w:marRight w:val="0"/>
                                                          <w:marTop w:val="0"/>
                                                          <w:marBottom w:val="0"/>
                                                          <w:divBdr>
                                                            <w:top w:val="none" w:sz="0" w:space="0" w:color="auto"/>
                                                            <w:left w:val="none" w:sz="0" w:space="0" w:color="auto"/>
                                                            <w:bottom w:val="none" w:sz="0" w:space="0" w:color="auto"/>
                                                            <w:right w:val="none" w:sz="0" w:space="0" w:color="auto"/>
                                                          </w:divBdr>
                                                          <w:divsChild>
                                                            <w:div w:id="1357270268">
                                                              <w:marLeft w:val="0"/>
                                                              <w:marRight w:val="0"/>
                                                              <w:marTop w:val="0"/>
                                                              <w:marBottom w:val="0"/>
                                                              <w:divBdr>
                                                                <w:top w:val="none" w:sz="0" w:space="0" w:color="auto"/>
                                                                <w:left w:val="none" w:sz="0" w:space="0" w:color="auto"/>
                                                                <w:bottom w:val="none" w:sz="0" w:space="0" w:color="auto"/>
                                                                <w:right w:val="none" w:sz="0" w:space="0" w:color="auto"/>
                                                              </w:divBdr>
                                                              <w:divsChild>
                                                                <w:div w:id="127476951">
                                                                  <w:marLeft w:val="0"/>
                                                                  <w:marRight w:val="0"/>
                                                                  <w:marTop w:val="0"/>
                                                                  <w:marBottom w:val="0"/>
                                                                  <w:divBdr>
                                                                    <w:top w:val="none" w:sz="0" w:space="0" w:color="auto"/>
                                                                    <w:left w:val="none" w:sz="0" w:space="0" w:color="auto"/>
                                                                    <w:bottom w:val="none" w:sz="0" w:space="0" w:color="auto"/>
                                                                    <w:right w:val="none" w:sz="0" w:space="0" w:color="auto"/>
                                                                  </w:divBdr>
                                                                  <w:divsChild>
                                                                    <w:div w:id="330333817">
                                                                      <w:marLeft w:val="0"/>
                                                                      <w:marRight w:val="0"/>
                                                                      <w:marTop w:val="0"/>
                                                                      <w:marBottom w:val="0"/>
                                                                      <w:divBdr>
                                                                        <w:top w:val="none" w:sz="0" w:space="0" w:color="auto"/>
                                                                        <w:left w:val="none" w:sz="0" w:space="0" w:color="auto"/>
                                                                        <w:bottom w:val="none" w:sz="0" w:space="0" w:color="auto"/>
                                                                        <w:right w:val="none" w:sz="0" w:space="0" w:color="auto"/>
                                                                      </w:divBdr>
                                                                      <w:divsChild>
                                                                        <w:div w:id="868369737">
                                                                          <w:marLeft w:val="0"/>
                                                                          <w:marRight w:val="0"/>
                                                                          <w:marTop w:val="0"/>
                                                                          <w:marBottom w:val="0"/>
                                                                          <w:divBdr>
                                                                            <w:top w:val="none" w:sz="0" w:space="0" w:color="auto"/>
                                                                            <w:left w:val="none" w:sz="0" w:space="0" w:color="auto"/>
                                                                            <w:bottom w:val="none" w:sz="0" w:space="0" w:color="auto"/>
                                                                            <w:right w:val="none" w:sz="0" w:space="0" w:color="auto"/>
                                                                          </w:divBdr>
                                                                          <w:divsChild>
                                                                            <w:div w:id="143628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525241">
                                                          <w:marLeft w:val="0"/>
                                                          <w:marRight w:val="0"/>
                                                          <w:marTop w:val="0"/>
                                                          <w:marBottom w:val="0"/>
                                                          <w:divBdr>
                                                            <w:top w:val="none" w:sz="0" w:space="0" w:color="auto"/>
                                                            <w:left w:val="none" w:sz="0" w:space="0" w:color="auto"/>
                                                            <w:bottom w:val="none" w:sz="0" w:space="0" w:color="auto"/>
                                                            <w:right w:val="none" w:sz="0" w:space="0" w:color="auto"/>
                                                          </w:divBdr>
                                                          <w:divsChild>
                                                            <w:div w:id="782114539">
                                                              <w:marLeft w:val="0"/>
                                                              <w:marRight w:val="0"/>
                                                              <w:marTop w:val="0"/>
                                                              <w:marBottom w:val="0"/>
                                                              <w:divBdr>
                                                                <w:top w:val="none" w:sz="0" w:space="0" w:color="auto"/>
                                                                <w:left w:val="none" w:sz="0" w:space="0" w:color="auto"/>
                                                                <w:bottom w:val="none" w:sz="0" w:space="0" w:color="auto"/>
                                                                <w:right w:val="none" w:sz="0" w:space="0" w:color="auto"/>
                                                              </w:divBdr>
                                                              <w:divsChild>
                                                                <w:div w:id="1722360826">
                                                                  <w:marLeft w:val="0"/>
                                                                  <w:marRight w:val="0"/>
                                                                  <w:marTop w:val="0"/>
                                                                  <w:marBottom w:val="0"/>
                                                                  <w:divBdr>
                                                                    <w:top w:val="none" w:sz="0" w:space="0" w:color="auto"/>
                                                                    <w:left w:val="none" w:sz="0" w:space="0" w:color="auto"/>
                                                                    <w:bottom w:val="none" w:sz="0" w:space="0" w:color="auto"/>
                                                                    <w:right w:val="none" w:sz="0" w:space="0" w:color="auto"/>
                                                                  </w:divBdr>
                                                                  <w:divsChild>
                                                                    <w:div w:id="2046710802">
                                                                      <w:marLeft w:val="0"/>
                                                                      <w:marRight w:val="0"/>
                                                                      <w:marTop w:val="0"/>
                                                                      <w:marBottom w:val="0"/>
                                                                      <w:divBdr>
                                                                        <w:top w:val="none" w:sz="0" w:space="0" w:color="auto"/>
                                                                        <w:left w:val="none" w:sz="0" w:space="0" w:color="auto"/>
                                                                        <w:bottom w:val="none" w:sz="0" w:space="0" w:color="auto"/>
                                                                        <w:right w:val="none" w:sz="0" w:space="0" w:color="auto"/>
                                                                      </w:divBdr>
                                                                      <w:divsChild>
                                                                        <w:div w:id="2134329302">
                                                                          <w:marLeft w:val="0"/>
                                                                          <w:marRight w:val="0"/>
                                                                          <w:marTop w:val="0"/>
                                                                          <w:marBottom w:val="0"/>
                                                                          <w:divBdr>
                                                                            <w:top w:val="none" w:sz="0" w:space="0" w:color="auto"/>
                                                                            <w:left w:val="none" w:sz="0" w:space="0" w:color="auto"/>
                                                                            <w:bottom w:val="none" w:sz="0" w:space="0" w:color="auto"/>
                                                                            <w:right w:val="none" w:sz="0" w:space="0" w:color="auto"/>
                                                                          </w:divBdr>
                                                                          <w:divsChild>
                                                                            <w:div w:id="46848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w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2026-10-25T00:00:00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344fcf08480749b01f3cd5e623d0c583">
  <xsd:schema xmlns:xsd="http://www.w3.org/2001/XMLSchema" xmlns:xs="http://www.w3.org/2001/XMLSchema" xmlns:p="http://schemas.microsoft.com/office/2006/metadata/properties" xmlns:ns3="f799553d-1ac0-48da-9ae3-fe400ced9c3b" targetNamespace="http://schemas.microsoft.com/office/2006/metadata/properties" ma:root="true" ma:fieldsID="aac804a0db62738227d7fbf1d12c55b5"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A14807-A894-47D4-96DF-F172825A20FB}">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1E3A211-3FA5-4408-ACB4-C391179905D9}">
  <ds:schemaRefs>
    <ds:schemaRef ds:uri="http://schemas.microsoft.com/sharepoint/v3/contenttype/forms"/>
  </ds:schemaRefs>
</ds:datastoreItem>
</file>

<file path=customXml/itemProps4.xml><?xml version="1.0" encoding="utf-8"?>
<ds:datastoreItem xmlns:ds="http://schemas.openxmlformats.org/officeDocument/2006/customXml" ds:itemID="{9CCB0D89-1FF6-4DC9-9790-7D34F7272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7210E1D-747E-4E5C-9CAF-EC9A7F563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Sultana (2431922</dc:creator>
  <cp:keywords/>
  <dc:description/>
  <cp:lastModifiedBy>Tahmina Sultana (2431922)</cp:lastModifiedBy>
  <cp:revision>125</cp:revision>
  <dcterms:created xsi:type="dcterms:W3CDTF">2026-10-25T13:28:00Z</dcterms:created>
  <dcterms:modified xsi:type="dcterms:W3CDTF">2026-10-25T23:38:00Z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c5fbd825e578b42ff56129d6f9d87c6f6be67a24f3a77b61ccb12851fbc511e0</vt:lpwstr>
  </property>
  <property fmtid="{D5CDD505-2E9C-101B-9397-08002B2CF9AE}" pid="3" name="ContentTypeId">
    <vt:lpwstr>0x010100CA43605AFCE4AD44AFD2866DE116F034</vt:lpwstr>
  </property>
</Properties>
</file>