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footnotes.xml" ContentType="application/vnd.openxmlformats-officedocument.wordprocessingml.footnot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58EF9FD7" w:rsidP="0FD2EFEF" w:rsidRDefault="58EF9FD7" w14:paraId="2123A526" w14:textId="41690D6A">
      <w:pPr>
        <w:pStyle w:val="Normal"/>
        <w:spacing w:line="360" w:lineRule="auto"/>
        <w:ind w:left="0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0FD2EFEF" w:rsidR="72885203">
        <w:rPr>
          <w:noProof w:val="0"/>
          <w:lang w:val="en-US"/>
        </w:rPr>
        <w:t xml:space="preserve">       </w:t>
      </w:r>
    </w:p>
    <w:p w:rsidR="1D5EBA7B" w:rsidP="4AADE361" w:rsidRDefault="1D5EBA7B" w14:paraId="7ACFC71F" w14:textId="66653CBC">
      <w:pPr>
        <w:pStyle w:val="Normal"/>
        <w:ind w:left="0"/>
        <w:jc w:val="center"/>
        <w:rPr>
          <w:rFonts w:ascii="Arial Nova" w:hAnsi="Arial Nova" w:eastAsia="Arial Nova" w:cs="Arial Nova"/>
          <w:b w:val="1"/>
          <w:bCs w:val="1"/>
          <w:noProof w:val="0"/>
          <w:color w:val="auto"/>
          <w:sz w:val="24"/>
          <w:szCs w:val="24"/>
          <w:lang w:val="en-US"/>
        </w:rPr>
      </w:pPr>
      <w:r w:rsidRPr="4AADE361" w:rsidR="485AD36D">
        <w:rPr>
          <w:rFonts w:ascii="Arial Nova" w:hAnsi="Arial Nova" w:eastAsia="Arial Nova" w:cs="Arial Nova"/>
          <w:b w:val="1"/>
          <w:bCs w:val="1"/>
          <w:noProof w:val="0"/>
          <w:color w:val="auto"/>
          <w:sz w:val="24"/>
          <w:szCs w:val="24"/>
          <w:lang w:val="en-US"/>
        </w:rPr>
        <w:t xml:space="preserve">The life and </w:t>
      </w:r>
      <w:r w:rsidRPr="4AADE361" w:rsidR="4B104640">
        <w:rPr>
          <w:rFonts w:ascii="Arial Nova" w:hAnsi="Arial Nova" w:eastAsia="Arial Nova" w:cs="Arial Nova"/>
          <w:b w:val="1"/>
          <w:bCs w:val="1"/>
          <w:noProof w:val="0"/>
          <w:color w:val="auto"/>
          <w:sz w:val="24"/>
          <w:szCs w:val="24"/>
          <w:lang w:val="en-US"/>
        </w:rPr>
        <w:t>legacies</w:t>
      </w:r>
      <w:r w:rsidRPr="4AADE361" w:rsidR="4B104640">
        <w:rPr>
          <w:rFonts w:ascii="Arial Nova" w:hAnsi="Arial Nova" w:eastAsia="Arial Nova" w:cs="Arial Nova"/>
          <w:b w:val="1"/>
          <w:bCs w:val="1"/>
          <w:noProof w:val="0"/>
          <w:color w:val="auto"/>
          <w:sz w:val="24"/>
          <w:szCs w:val="24"/>
          <w:lang w:val="en-US"/>
        </w:rPr>
        <w:t xml:space="preserve"> of </w:t>
      </w:r>
      <w:r w:rsidRPr="4AADE361" w:rsidR="0D2794E0">
        <w:rPr>
          <w:rFonts w:ascii="Arial Nova" w:hAnsi="Arial Nova" w:eastAsia="Arial Nova" w:cs="Arial Nova"/>
          <w:b w:val="1"/>
          <w:bCs w:val="1"/>
          <w:noProof w:val="0"/>
          <w:color w:val="auto"/>
          <w:sz w:val="24"/>
          <w:szCs w:val="24"/>
          <w:lang w:val="en-US"/>
        </w:rPr>
        <w:t>Gerald of Wales</w:t>
      </w:r>
      <w:r w:rsidRPr="4AADE361" w:rsidR="6D50B72A">
        <w:rPr>
          <w:rFonts w:ascii="Arial Nova" w:hAnsi="Arial Nova" w:eastAsia="Arial Nova" w:cs="Arial Nova"/>
          <w:b w:val="1"/>
          <w:bCs w:val="1"/>
          <w:noProof w:val="0"/>
          <w:color w:val="auto"/>
          <w:sz w:val="24"/>
          <w:szCs w:val="24"/>
          <w:lang w:val="en-US"/>
        </w:rPr>
        <w:t>: Interpretations of his work and</w:t>
      </w:r>
      <w:r w:rsidRPr="4AADE361" w:rsidR="0EB5DB0D">
        <w:rPr>
          <w:rFonts w:ascii="Arial Nova" w:hAnsi="Arial Nova" w:eastAsia="Arial Nova" w:cs="Arial Nova"/>
          <w:b w:val="1"/>
          <w:bCs w:val="1"/>
          <w:noProof w:val="0"/>
          <w:color w:val="auto"/>
          <w:sz w:val="24"/>
          <w:szCs w:val="24"/>
          <w:lang w:val="en-US"/>
        </w:rPr>
        <w:t xml:space="preserve"> the </w:t>
      </w:r>
      <w:r w:rsidRPr="4AADE361" w:rsidR="0EB5DB0D">
        <w:rPr>
          <w:rFonts w:ascii="Arial Nova" w:hAnsi="Arial Nova" w:eastAsia="Arial Nova" w:cs="Arial Nova"/>
          <w:b w:val="1"/>
          <w:bCs w:val="1"/>
          <w:noProof w:val="0"/>
          <w:color w:val="auto"/>
          <w:sz w:val="24"/>
          <w:szCs w:val="24"/>
          <w:lang w:val="en-US"/>
        </w:rPr>
        <w:t>creation</w:t>
      </w:r>
      <w:r w:rsidRPr="4AADE361" w:rsidR="0EB5DB0D">
        <w:rPr>
          <w:rFonts w:ascii="Arial Nova" w:hAnsi="Arial Nova" w:eastAsia="Arial Nova" w:cs="Arial Nova"/>
          <w:b w:val="1"/>
          <w:bCs w:val="1"/>
          <w:noProof w:val="0"/>
          <w:color w:val="auto"/>
          <w:sz w:val="24"/>
          <w:szCs w:val="24"/>
          <w:lang w:val="en-US"/>
        </w:rPr>
        <w:t xml:space="preserve"> of </w:t>
      </w:r>
      <w:r w:rsidRPr="4AADE361" w:rsidR="0EB5DB0D">
        <w:rPr>
          <w:rFonts w:ascii="Arial Nova" w:hAnsi="Arial Nova" w:eastAsia="Arial Nova" w:cs="Arial Nova"/>
          <w:b w:val="1"/>
          <w:bCs w:val="1"/>
          <w:noProof w:val="0"/>
          <w:color w:val="auto"/>
          <w:sz w:val="24"/>
          <w:szCs w:val="24"/>
          <w:lang w:val="en-US"/>
        </w:rPr>
        <w:t>identity</w:t>
      </w:r>
      <w:r w:rsidRPr="4AADE361" w:rsidR="0EB5DB0D">
        <w:rPr>
          <w:rFonts w:ascii="Arial Nova" w:hAnsi="Arial Nova" w:eastAsia="Arial Nova" w:cs="Arial Nova"/>
          <w:b w:val="1"/>
          <w:bCs w:val="1"/>
          <w:noProof w:val="0"/>
          <w:color w:val="auto"/>
          <w:sz w:val="24"/>
          <w:szCs w:val="24"/>
          <w:lang w:val="en-US"/>
        </w:rPr>
        <w:t>.</w:t>
      </w:r>
    </w:p>
    <w:p w:rsidR="4AADE361" w:rsidP="4AADE361" w:rsidRDefault="4AADE361" w14:paraId="36EF887C" w14:textId="171C3B51">
      <w:pPr>
        <w:pStyle w:val="Normal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US"/>
        </w:rPr>
      </w:pPr>
    </w:p>
    <w:p w:rsidR="410FC2F1" w:rsidP="0FD2EFEF" w:rsidRDefault="410FC2F1" w14:paraId="62D85EB9" w14:textId="370E8688">
      <w:pPr>
        <w:pStyle w:val="Normal"/>
        <w:rPr>
          <w:rFonts w:ascii="Arial Nova" w:hAnsi="Arial Nova" w:eastAsia="Arial Nova" w:cs="Arial Nova"/>
          <w:b w:val="1"/>
          <w:bCs w:val="1"/>
          <w:noProof w:val="0"/>
          <w:color w:val="auto"/>
          <w:sz w:val="24"/>
          <w:szCs w:val="24"/>
          <w:lang w:val="en-US"/>
        </w:rPr>
      </w:pPr>
      <w:r w:rsidRPr="0FD2EFEF" w:rsidR="0E787501">
        <w:rPr>
          <w:rFonts w:ascii="Arial Nova" w:hAnsi="Arial Nova" w:eastAsia="Arial Nova" w:cs="Arial Nova"/>
          <w:b w:val="1"/>
          <w:bCs w:val="1"/>
          <w:noProof w:val="0"/>
          <w:color w:val="auto"/>
          <w:sz w:val="24"/>
          <w:szCs w:val="24"/>
          <w:lang w:val="en-US"/>
        </w:rPr>
        <w:t>Introduction.</w:t>
      </w:r>
    </w:p>
    <w:p w:rsidR="0B6B3630" w:rsidP="0FD2EFEF" w:rsidRDefault="0B6B3630" w14:paraId="42F671A2" w14:textId="3A8232F7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</w:pPr>
      <w:r w:rsidRPr="0FD2EFEF" w:rsidR="77301D11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This essay aims to give an overview of how</w:t>
      </w:r>
      <w:r w:rsidRPr="0FD2EFEF" w:rsidR="607D2960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interpretations of</w:t>
      </w:r>
      <w:r w:rsidRPr="0FD2EFEF" w:rsidR="77301D11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Gerald of Wales’ </w:t>
      </w:r>
      <w:r w:rsidRPr="0FD2EFEF" w:rsidR="70EADD9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literary work</w:t>
      </w:r>
      <w:r w:rsidRPr="0FD2EFEF" w:rsidR="01C9330D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01C9330D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has</w:t>
      </w:r>
      <w:r w:rsidRPr="0FD2EFEF" w:rsidR="2D6EA212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6DC574DD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contributed</w:t>
      </w:r>
      <w:r w:rsidRPr="0FD2EFEF" w:rsidR="70EADD9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70EADD9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t</w:t>
      </w:r>
      <w:r w:rsidRPr="0FD2EFEF" w:rsidR="731F074D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o the</w:t>
      </w:r>
      <w:r w:rsidRPr="0FD2EFEF" w:rsidR="70EADD9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70EADD9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basis from which</w:t>
      </w:r>
      <w:r w:rsidRPr="0FD2EFEF" w:rsidR="22195450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7919FBD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Victori</w:t>
      </w:r>
      <w:r w:rsidRPr="0FD2EFEF" w:rsidR="21C5FDC5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an</w:t>
      </w:r>
      <w:r w:rsidRPr="0FD2EFEF" w:rsidR="7919FBD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6A38F95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historians</w:t>
      </w:r>
      <w:r w:rsidRPr="0FD2EFEF" w:rsidR="70EADD9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have </w:t>
      </w:r>
      <w:r w:rsidRPr="0FD2EFEF" w:rsidR="396A9CB2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orientated</w:t>
      </w:r>
      <w:r w:rsidRPr="0FD2EFEF" w:rsidR="33BD5107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their historiographies</w:t>
      </w:r>
      <w:r w:rsidRPr="0FD2EFEF" w:rsidR="4E134D57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of the </w:t>
      </w:r>
      <w:r w:rsidRPr="0FD2EFEF" w:rsidR="08609A39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colonization</w:t>
      </w:r>
      <w:r w:rsidRPr="0FD2EFEF" w:rsidR="342DBCBB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37DF1BF1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and creation of</w:t>
      </w:r>
      <w:r w:rsidRPr="0FD2EFEF" w:rsidR="342DBCBB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identity </w:t>
      </w:r>
      <w:r w:rsidRPr="0FD2EFEF" w:rsidR="266C4674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with</w:t>
      </w:r>
      <w:r w:rsidRPr="0FD2EFEF" w:rsidR="342DBCBB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in the British Isles</w:t>
      </w:r>
      <w:r w:rsidRPr="0FD2EFEF" w:rsidR="0470669E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. This essay hooks </w:t>
      </w:r>
      <w:r w:rsidRPr="0FD2EFEF" w:rsidR="75F54ECE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out </w:t>
      </w:r>
      <w:r w:rsidRPr="0FD2EFEF" w:rsidR="0470669E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and sews together reflections and sentiments from Historians that serve the metanarrative o</w:t>
      </w:r>
      <w:r w:rsidRPr="0FD2EFEF" w:rsidR="3BCF8F1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f the Imperialistic Victorian era.</w:t>
      </w:r>
    </w:p>
    <w:p w:rsidR="4AADE361" w:rsidP="0FD2EFEF" w:rsidRDefault="4AADE361" w14:paraId="1ABC43B1" w14:textId="0DEAFE27">
      <w:pPr>
        <w:pStyle w:val="Normal"/>
        <w:rPr>
          <w:rFonts w:ascii="Arial Nova" w:hAnsi="Arial Nova" w:eastAsia="Arial Nova" w:cs="Arial Nova"/>
          <w:b w:val="1"/>
          <w:bCs w:val="1"/>
          <w:noProof w:val="0"/>
          <w:color w:val="auto"/>
          <w:sz w:val="24"/>
          <w:szCs w:val="24"/>
          <w:lang w:val="en-US"/>
        </w:rPr>
      </w:pPr>
    </w:p>
    <w:p w:rsidR="410FC2F1" w:rsidP="4AADE361" w:rsidRDefault="410FC2F1" w14:paraId="5EF0896F" w14:textId="56D3B87E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noProof w:val="0"/>
          <w:color w:val="auto"/>
          <w:sz w:val="24"/>
          <w:szCs w:val="24"/>
          <w:lang w:val="en-US"/>
        </w:rPr>
      </w:pPr>
      <w:r w:rsidRPr="0FD2EFEF" w:rsidR="57995E39">
        <w:rPr>
          <w:rFonts w:ascii="Arial Nova" w:hAnsi="Arial Nova" w:eastAsia="Arial Nova" w:cs="Arial Nova"/>
          <w:b w:val="1"/>
          <w:bCs w:val="1"/>
          <w:noProof w:val="0"/>
          <w:color w:val="auto"/>
          <w:sz w:val="24"/>
          <w:szCs w:val="24"/>
          <w:lang w:val="en-US"/>
        </w:rPr>
        <w:t>The Life of Gerald of Wales</w:t>
      </w:r>
      <w:r w:rsidRPr="0FD2EFEF" w:rsidR="60C2DDC7">
        <w:rPr>
          <w:rFonts w:ascii="Arial Nova" w:hAnsi="Arial Nova" w:eastAsia="Arial Nova" w:cs="Arial Nova"/>
          <w:b w:val="1"/>
          <w:bCs w:val="1"/>
          <w:noProof w:val="0"/>
          <w:color w:val="auto"/>
          <w:sz w:val="24"/>
          <w:szCs w:val="24"/>
          <w:lang w:val="en-US"/>
        </w:rPr>
        <w:t>.</w:t>
      </w:r>
    </w:p>
    <w:p w:rsidR="14E98E64" w:rsidP="51E07907" w:rsidRDefault="14E98E64" w14:paraId="78AC0B8D" w14:textId="6DC11704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</w:pPr>
      <w:r w:rsidRPr="0FD2EFEF" w:rsidR="644CFD2B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The </w:t>
      </w:r>
      <w:r w:rsidRPr="0FD2EFEF" w:rsidR="0F3E57B2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remarkable</w:t>
      </w:r>
      <w:r w:rsidRPr="0FD2EFEF" w:rsidR="644CFD2B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life of Gerald of Wales</w:t>
      </w:r>
      <w:r w:rsidRPr="0FD2EFEF" w:rsidR="0C315DB5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and his several </w:t>
      </w:r>
      <w:r w:rsidRPr="0FD2EFEF" w:rsidR="79F78F51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literal works can shed </w:t>
      </w:r>
      <w:r w:rsidRPr="0FD2EFEF" w:rsidR="64E0F7C4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light </w:t>
      </w:r>
      <w:r w:rsidRPr="0FD2EFEF" w:rsidR="79F78F51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on the formation of</w:t>
      </w:r>
      <w:r w:rsidRPr="0FD2EFEF" w:rsidR="4981CF2B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national identity of</w:t>
      </w:r>
      <w:r w:rsidRPr="0FD2EFEF" w:rsidR="79F78F51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Wales</w:t>
      </w:r>
      <w:r w:rsidRPr="0FD2EFEF" w:rsidR="1D45C859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from the 12</w:t>
      </w:r>
      <w:r w:rsidRPr="0FD2EFEF" w:rsidR="1D45C859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vertAlign w:val="superscript"/>
          <w:lang w:val="en-US"/>
        </w:rPr>
        <w:t>th</w:t>
      </w:r>
      <w:r w:rsidRPr="0FD2EFEF" w:rsidR="1D45C859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century</w:t>
      </w:r>
      <w:r w:rsidRPr="0FD2EFEF" w:rsidR="17A9853B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considering all its aspects religious, </w:t>
      </w:r>
      <w:r w:rsidRPr="0FD2EFEF" w:rsidR="0DA689DF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philosophical</w:t>
      </w:r>
      <w:r w:rsidRPr="0FD2EFEF" w:rsidR="2BBA117D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,</w:t>
      </w:r>
      <w:r w:rsidRPr="0FD2EFEF" w:rsidR="016890F7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7CED7E4A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secular, geographical</w:t>
      </w:r>
      <w:r w:rsidRPr="0FD2EFEF" w:rsidR="2BBA117D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and political.</w:t>
      </w:r>
      <w:r w:rsidRPr="0FD2EFEF" w:rsidR="5E3C604F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</w:p>
    <w:p w:rsidR="0E3DBE0F" w:rsidP="51E07907" w:rsidRDefault="0E3DBE0F" w14:paraId="65D8EA52" w14:textId="5300B403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</w:pPr>
      <w:r w:rsidRPr="0FD2EFEF" w:rsidR="65B5905C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He is known under a few names, in W</w:t>
      </w:r>
      <w:r w:rsidRPr="0FD2EFEF" w:rsidR="5FF45B20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elsh Gerallt </w:t>
      </w:r>
      <w:proofErr w:type="spellStart"/>
      <w:r w:rsidRPr="0FD2EFEF" w:rsidR="5FF45B20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Gymro</w:t>
      </w:r>
      <w:proofErr w:type="spellEnd"/>
      <w:r w:rsidRPr="0FD2EFEF" w:rsidR="5FF45B20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, in Latin</w:t>
      </w:r>
      <w:r w:rsidRPr="0FD2EFEF" w:rsidR="4773A173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0FD2EFEF" w:rsidR="4773A173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Gi</w:t>
      </w:r>
      <w:r w:rsidRPr="0FD2EFEF" w:rsidR="15A14CA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ra</w:t>
      </w:r>
      <w:r w:rsidRPr="0FD2EFEF" w:rsidR="4773A173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ldus</w:t>
      </w:r>
      <w:proofErr w:type="spellEnd"/>
      <w:r w:rsidRPr="0FD2EFEF" w:rsidR="4773A173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0FD2EFEF" w:rsidR="4773A173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Cambrensis</w:t>
      </w:r>
      <w:proofErr w:type="spellEnd"/>
      <w:r w:rsidRPr="0FD2EFEF" w:rsidR="7F01CE6C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and the French version Gerald De Barri</w:t>
      </w:r>
      <w:r w:rsidRPr="0FD2EFEF" w:rsidR="296034D5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. </w:t>
      </w:r>
      <w:r w:rsidRPr="0FD2EFEF" w:rsidR="57BC7808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H</w:t>
      </w:r>
      <w:r w:rsidRPr="0FD2EFEF" w:rsidR="296034D5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e can </w:t>
      </w:r>
      <w:r w:rsidRPr="0FD2EFEF" w:rsidR="58EB0E3E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be considered </w:t>
      </w:r>
      <w:r w:rsidRPr="0FD2EFEF" w:rsidR="7AE798B7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to emanate the characteristics of </w:t>
      </w:r>
      <w:r w:rsidRPr="0FD2EFEF" w:rsidR="7D7DE948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a prominent figure of his time</w:t>
      </w:r>
      <w:r w:rsidRPr="0FD2EFEF" w:rsidR="54EEBF71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, being an </w:t>
      </w:r>
      <w:r w:rsidRPr="0FD2EFEF" w:rsidR="7E1776B8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administrator, churchman, </w:t>
      </w:r>
      <w:r w:rsidRPr="0FD2EFEF" w:rsidR="7E1776B8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student</w:t>
      </w:r>
      <w:r w:rsidRPr="0FD2EFEF" w:rsidR="7E1776B8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and lawyer</w:t>
      </w:r>
      <w:r w:rsidRPr="0FD2EFEF" w:rsidR="67364347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.</w:t>
      </w:r>
      <w:r w:rsidRPr="0FD2EFEF">
        <w:rPr>
          <w:rStyle w:val="FootnoteReference"/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footnoteReference w:id="5806"/>
      </w:r>
      <w:r w:rsidRPr="0FD2EFEF" w:rsidR="7E1776B8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</w:p>
    <w:p w:rsidR="5FF4A542" w:rsidP="51E07907" w:rsidRDefault="5FF4A542" w14:paraId="4B3C6753" w14:textId="7AE50E2E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</w:pPr>
      <w:r w:rsidRPr="0FD2EFEF" w:rsidR="482901E5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He is thought to have been born</w:t>
      </w:r>
      <w:r w:rsidRPr="0FD2EFEF" w:rsidR="4D9681E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in 1146 at </w:t>
      </w:r>
      <w:proofErr w:type="spellStart"/>
      <w:r w:rsidRPr="0FD2EFEF" w:rsidR="4D9681E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Manorbier</w:t>
      </w:r>
      <w:proofErr w:type="spellEnd"/>
      <w:r w:rsidRPr="0FD2EFEF" w:rsidR="4D9681E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67EC823A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(</w:t>
      </w:r>
      <w:proofErr w:type="spellStart"/>
      <w:r w:rsidRPr="0FD2EFEF" w:rsidR="67EC823A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Maenor</w:t>
      </w:r>
      <w:proofErr w:type="spellEnd"/>
      <w:r w:rsidRPr="0FD2EFEF" w:rsidR="67EC823A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Pyr) </w:t>
      </w:r>
      <w:r w:rsidRPr="0FD2EFEF" w:rsidR="4D9681E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castle</w:t>
      </w:r>
      <w:r w:rsidRPr="0FD2EFEF" w:rsidR="6E17EB65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, on the West Wales coast</w:t>
      </w:r>
      <w:r w:rsidRPr="0FD2EFEF" w:rsidR="4D9681E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. The interesting complexity of Gerald’s </w:t>
      </w:r>
      <w:r w:rsidRPr="0FD2EFEF" w:rsidR="19DDA120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ancestry</w:t>
      </w:r>
      <w:r w:rsidRPr="0FD2EFEF" w:rsidR="52A8E5EA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is the rich source of character and unique approach to </w:t>
      </w:r>
      <w:r w:rsidRPr="0FD2EFEF" w:rsidR="52A8E5EA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his </w:t>
      </w:r>
      <w:r w:rsidRPr="0FD2EFEF" w:rsidR="52A8E5EA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percept</w:t>
      </w:r>
      <w:r w:rsidRPr="0FD2EFEF" w:rsidR="52A8E5EA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ions</w:t>
      </w:r>
      <w:r w:rsidRPr="0FD2EFEF" w:rsidR="52A8E5EA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of W</w:t>
      </w:r>
      <w:r w:rsidRPr="0FD2EFEF" w:rsidR="1F96BED8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ales and England during </w:t>
      </w:r>
      <w:r w:rsidRPr="0FD2EFEF" w:rsidR="7FBA4B98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the 12th</w:t>
      </w:r>
      <w:r w:rsidRPr="0FD2EFEF" w:rsidR="1F96BED8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century Medieval period.</w:t>
      </w:r>
      <w:r w:rsidRPr="0FD2EFEF" w:rsidR="0C9DE06B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728ADB5A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The era after the Norman Conquest </w:t>
      </w:r>
      <w:r w:rsidRPr="0FD2EFEF" w:rsidR="213D445D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writers of this period, can be </w:t>
      </w:r>
      <w:r w:rsidRPr="0FD2EFEF" w:rsidR="73CDE58B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accounted for projecting a process of national identity and redefinition of </w:t>
      </w:r>
      <w:r w:rsidRPr="0FD2EFEF" w:rsidR="0E3E0F89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England</w:t>
      </w:r>
      <w:r w:rsidRPr="0FD2EFEF" w:rsidR="58978524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using citations of Geralds work</w:t>
      </w:r>
      <w:r w:rsidRPr="0FD2EFEF" w:rsidR="0E3E0F89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including </w:t>
      </w:r>
      <w:r w:rsidRPr="0FD2EFEF" w:rsidR="5BD4337D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iconic texts from </w:t>
      </w:r>
      <w:r w:rsidRPr="0FD2EFEF" w:rsidR="5BD4337D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William of </w:t>
      </w:r>
      <w:proofErr w:type="spellStart"/>
      <w:r w:rsidRPr="0FD2EFEF" w:rsidR="5BD4337D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Malmesbury</w:t>
      </w:r>
      <w:proofErr w:type="spellEnd"/>
      <w:r w:rsidRPr="0FD2EFEF" w:rsidR="5BD4337D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, Henry of Huntingdon, William of Newburgh, Ralph </w:t>
      </w:r>
      <w:proofErr w:type="spellStart"/>
      <w:r w:rsidRPr="0FD2EFEF" w:rsidR="5BD4337D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Diceto</w:t>
      </w:r>
      <w:proofErr w:type="spellEnd"/>
      <w:r w:rsidRPr="0FD2EFEF" w:rsidR="5BD4337D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and Roger of </w:t>
      </w:r>
      <w:proofErr w:type="spellStart"/>
      <w:r w:rsidRPr="0FD2EFEF" w:rsidR="5BD4337D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Howden</w:t>
      </w:r>
      <w:proofErr w:type="spellEnd"/>
      <w:r w:rsidRPr="0FD2EFEF" w:rsidR="5BD4337D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.</w:t>
      </w:r>
      <w:r w:rsidRPr="0FD2EFEF">
        <w:rPr>
          <w:rStyle w:val="FootnoteReference"/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footnoteReference w:id="24058"/>
      </w:r>
      <w:r w:rsidRPr="0FD2EFEF" w:rsidR="5BD4337D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</w:p>
    <w:p w:rsidR="2B684377" w:rsidP="51E07907" w:rsidRDefault="2B684377" w14:paraId="4A084405" w14:textId="0AD29501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</w:pPr>
      <w:r w:rsidRPr="0FD2EFEF" w:rsidR="0A1C788A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It</w:t>
      </w:r>
      <w:r w:rsidRPr="0FD2EFEF" w:rsidR="5C926F77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i</w:t>
      </w:r>
      <w:r w:rsidRPr="0FD2EFEF" w:rsidR="0A1C788A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s important to understand the complexity of </w:t>
      </w:r>
      <w:proofErr w:type="gramStart"/>
      <w:r w:rsidRPr="0FD2EFEF" w:rsidR="0DB08B35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Gerald</w:t>
      </w:r>
      <w:r w:rsidRPr="0FD2EFEF" w:rsidR="3254C010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’s</w:t>
      </w:r>
      <w:r w:rsidRPr="0FD2EFEF" w:rsidR="5125CF0C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family linage</w:t>
      </w:r>
      <w:proofErr w:type="gramEnd"/>
      <w:r w:rsidRPr="0FD2EFEF" w:rsidR="3254C010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2A2439E9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as this formed the basis of </w:t>
      </w:r>
      <w:r w:rsidRPr="0FD2EFEF" w:rsidR="4E782C5E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the</w:t>
      </w:r>
      <w:r w:rsidRPr="0FD2EFEF" w:rsidR="2A2439E9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complex matrix of his personal identity and </w:t>
      </w:r>
      <w:proofErr w:type="gramStart"/>
      <w:r w:rsidRPr="0FD2EFEF" w:rsidR="57EAC0D0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allegiances</w:t>
      </w:r>
      <w:proofErr w:type="gramEnd"/>
      <w:r w:rsidRPr="0FD2EFEF" w:rsidR="2A2439E9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.</w:t>
      </w:r>
      <w:r w:rsidRPr="0FD2EFEF" w:rsidR="5EF8A500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5EF8A500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Three generations prior to Gerald</w:t>
      </w:r>
      <w:r w:rsidRPr="0FD2EFEF" w:rsidR="6ECF19F7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’s birth, his </w:t>
      </w:r>
      <w:r w:rsidRPr="0FD2EFEF" w:rsidR="3254C010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ancestry</w:t>
      </w:r>
      <w:r w:rsidRPr="0FD2EFEF" w:rsidR="76F38061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became</w:t>
      </w:r>
      <w:r w:rsidRPr="0FD2EFEF" w:rsidR="3254C010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3254C010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part of an orchestrated</w:t>
      </w:r>
      <w:r w:rsidRPr="0FD2EFEF" w:rsidR="126F5A41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, tactical</w:t>
      </w:r>
      <w:r w:rsidRPr="0FD2EFEF" w:rsidR="3254C010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all</w:t>
      </w:r>
      <w:r w:rsidRPr="0FD2EFEF" w:rsidR="7FDCE630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iance</w:t>
      </w:r>
      <w:r w:rsidRPr="0FD2EFEF" w:rsidR="3254C010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by Henry </w:t>
      </w:r>
      <w:r w:rsidRPr="0FD2EFEF" w:rsidR="07D7CF89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I</w:t>
      </w:r>
      <w:r w:rsidRPr="0FD2EFEF" w:rsidR="3254C010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to </w:t>
      </w:r>
      <w:r w:rsidRPr="0FD2EFEF" w:rsidR="69656473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merge the Welsh </w:t>
      </w:r>
      <w:r w:rsidRPr="0FD2EFEF" w:rsidR="11C06E69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indigenous</w:t>
      </w:r>
      <w:r w:rsidRPr="0FD2EFEF" w:rsidR="69656473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royal dynasty with</w:t>
      </w:r>
      <w:r w:rsidRPr="0FD2EFEF" w:rsidR="37429E43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Norman </w:t>
      </w:r>
      <w:r w:rsidRPr="0FD2EFEF" w:rsidR="7BE01898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aristocracy. This began with Nest </w:t>
      </w:r>
      <w:r w:rsidRPr="0FD2EFEF" w:rsidR="7DAAB47C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Ferch Rhys, who was the daughter of Rhys ap Tewdwr </w:t>
      </w:r>
      <w:r w:rsidRPr="0FD2EFEF" w:rsidR="0158CD4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from the House of </w:t>
      </w:r>
      <w:proofErr w:type="spellStart"/>
      <w:r w:rsidRPr="0FD2EFEF" w:rsidR="0158CD4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Dinefwr</w:t>
      </w:r>
      <w:proofErr w:type="spellEnd"/>
      <w:r w:rsidRPr="0FD2EFEF" w:rsidR="0158CD4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Pri</w:t>
      </w:r>
      <w:r w:rsidRPr="0FD2EFEF" w:rsidR="4FAF4672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n</w:t>
      </w:r>
      <w:r w:rsidRPr="0FD2EFEF" w:rsidR="0158CD4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ce of </w:t>
      </w:r>
      <w:proofErr w:type="spellStart"/>
      <w:r w:rsidRPr="0FD2EFEF" w:rsidR="0158CD4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Deheubarth</w:t>
      </w:r>
      <w:proofErr w:type="spellEnd"/>
      <w:r w:rsidRPr="0FD2EFEF" w:rsidR="2FBD0300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[region of South-West Wales]</w:t>
      </w:r>
      <w:r w:rsidRPr="0FD2EFEF" w:rsidR="0158CD4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. It is </w:t>
      </w:r>
      <w:r w:rsidRPr="0FD2EFEF" w:rsidR="0158CD4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stated</w:t>
      </w:r>
      <w:r w:rsidRPr="0FD2EFEF" w:rsidR="0158CD4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in the </w:t>
      </w:r>
      <w:r w:rsidRPr="0FD2EFEF" w:rsidR="1F8E9E79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Brut y </w:t>
      </w:r>
      <w:proofErr w:type="spellStart"/>
      <w:r w:rsidRPr="0FD2EFEF" w:rsidR="1F8E9E79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Tywysogion</w:t>
      </w:r>
      <w:proofErr w:type="spellEnd"/>
      <w:r w:rsidRPr="0FD2EFEF" w:rsidR="1F8E9E79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a vital Welsh annalistic chronicle, that </w:t>
      </w:r>
      <w:r w:rsidRPr="0FD2EFEF" w:rsidR="11DC705D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Rhys Ap Tewdwr was the ‘Last King of the Britons’</w:t>
      </w:r>
      <w:r w:rsidRPr="0FD2EFEF" w:rsidR="2EBFAB0C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who was killed at </w:t>
      </w:r>
      <w:r w:rsidRPr="0FD2EFEF" w:rsidR="5D56BF72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conquest of </w:t>
      </w:r>
      <w:proofErr w:type="spellStart"/>
      <w:r w:rsidRPr="0FD2EFEF" w:rsidR="5D56BF72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Brycheiniog</w:t>
      </w:r>
      <w:proofErr w:type="spellEnd"/>
      <w:r w:rsidRPr="0FD2EFEF" w:rsidR="5D56BF72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5E8214B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[</w:t>
      </w:r>
      <w:r w:rsidRPr="0FD2EFEF" w:rsidR="5D56BF72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Brecon)</w:t>
      </w:r>
      <w:r w:rsidRPr="0FD2EFEF" w:rsidR="5917AFF1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]</w:t>
      </w:r>
      <w:r w:rsidRPr="0FD2EFEF" w:rsidR="5D56BF72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, led by Bernard de </w:t>
      </w:r>
      <w:proofErr w:type="spellStart"/>
      <w:r w:rsidRPr="0FD2EFEF" w:rsidR="5D56BF72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Neufmarche</w:t>
      </w:r>
      <w:proofErr w:type="spellEnd"/>
      <w:r w:rsidRPr="0FD2EFEF" w:rsidR="6D697FC5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. This began the Norman conquest through South and West Wales</w:t>
      </w:r>
      <w:r w:rsidRPr="0FD2EFEF" w:rsidR="26365D1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. </w:t>
      </w:r>
      <w:r w:rsidRPr="0FD2EFEF">
        <w:rPr>
          <w:rStyle w:val="FootnoteReference"/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footnoteReference w:id="24425"/>
      </w:r>
    </w:p>
    <w:p w:rsidR="68B3D372" w:rsidP="51E07907" w:rsidRDefault="68B3D372" w14:paraId="77AD821A" w14:textId="73829CF2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</w:pPr>
      <w:r w:rsidRPr="0FD2EFEF" w:rsidR="21D3671A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Nest Ferch Ap Rhys </w:t>
      </w:r>
      <w:r w:rsidRPr="0FD2EFEF" w:rsidR="70C3BEE3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w</w:t>
      </w:r>
      <w:r w:rsidRPr="0FD2EFEF" w:rsidR="21D3671A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as </w:t>
      </w:r>
      <w:r w:rsidRPr="0FD2EFEF" w:rsidR="50C8AFB0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a prize hostage and later </w:t>
      </w:r>
      <w:r w:rsidRPr="0FD2EFEF" w:rsidR="21D3671A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married </w:t>
      </w:r>
      <w:r w:rsidRPr="0FD2EFEF" w:rsidR="7BE8448A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off </w:t>
      </w:r>
      <w:r w:rsidRPr="0FD2EFEF" w:rsidR="21D3671A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to </w:t>
      </w:r>
      <w:r w:rsidRPr="0FD2EFEF" w:rsidR="4ECE95B4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Gerald </w:t>
      </w:r>
      <w:proofErr w:type="spellStart"/>
      <w:r w:rsidRPr="0FD2EFEF" w:rsidR="4ECE95B4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FitzWalter</w:t>
      </w:r>
      <w:proofErr w:type="spellEnd"/>
      <w:r w:rsidRPr="0FD2EFEF" w:rsidR="1E552940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[also known as Gerald de Windsor</w:t>
      </w:r>
      <w:r w:rsidRPr="0FD2EFEF" w:rsidR="6FCD5E13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, major Norman dynasty allegiance</w:t>
      </w:r>
      <w:r w:rsidRPr="0FD2EFEF" w:rsidR="6FCD5E13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to William the conqueror</w:t>
      </w:r>
      <w:r w:rsidRPr="0FD2EFEF" w:rsidR="1E552940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]</w:t>
      </w:r>
      <w:r w:rsidRPr="0FD2EFEF" w:rsidR="4ECE95B4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2299FF61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he was awarded the</w:t>
      </w:r>
      <w:r w:rsidRPr="0FD2EFEF" w:rsidR="4ECE95B4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first castellan of Pembroke Castle </w:t>
      </w:r>
      <w:r w:rsidRPr="0FD2EFEF" w:rsidR="2CF1A7AC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as an alliance to </w:t>
      </w:r>
      <w:r w:rsidRPr="0FD2EFEF" w:rsidR="3D12095E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Nest</w:t>
      </w:r>
      <w:r w:rsidRPr="0FD2EFEF" w:rsidR="79B0D58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Ap Ferch</w:t>
      </w:r>
      <w:r w:rsidRPr="0FD2EFEF" w:rsidR="75ABC115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75ABC115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to merge the </w:t>
      </w:r>
      <w:r w:rsidRPr="0FD2EFEF" w:rsidR="08F3DD3A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Indigenous</w:t>
      </w:r>
      <w:r w:rsidRPr="0FD2EFEF" w:rsidR="75ABC115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Welsh unto the Norman fa</w:t>
      </w:r>
      <w:r w:rsidRPr="0FD2EFEF" w:rsidR="7F48D16D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milies as part of the tactical conquest and </w:t>
      </w:r>
      <w:r w:rsidRPr="0FD2EFEF" w:rsidR="22EA20BE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colonization</w:t>
      </w:r>
      <w:r w:rsidRPr="0FD2EFEF" w:rsidR="7F48D16D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.</w:t>
      </w:r>
      <w:r w:rsidRPr="0FD2EFEF">
        <w:rPr>
          <w:rStyle w:val="FootnoteReference"/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footnoteReference w:id="3309"/>
      </w:r>
      <w:r w:rsidRPr="0FD2EFEF" w:rsidR="7F48D16D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40398BA9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This </w:t>
      </w:r>
      <w:r w:rsidRPr="0FD2EFEF" w:rsidR="1FB9D8A7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alliance</w:t>
      </w:r>
      <w:r w:rsidRPr="0FD2EFEF" w:rsidR="40398BA9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began the FitzGerald </w:t>
      </w:r>
      <w:r w:rsidRPr="0FD2EFEF" w:rsidR="77E27C0F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Dynasty [Geraldines</w:t>
      </w:r>
      <w:r w:rsidRPr="0FD2EFEF" w:rsidR="23387BF7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] who formed the </w:t>
      </w:r>
      <w:r w:rsidRPr="0FD2EFEF" w:rsidR="60CA6CF1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Norman </w:t>
      </w:r>
      <w:r w:rsidRPr="0FD2EFEF" w:rsidR="23387BF7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conquest </w:t>
      </w:r>
      <w:r w:rsidRPr="0FD2EFEF" w:rsidR="69FAA619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of Ireland, </w:t>
      </w:r>
      <w:r w:rsidRPr="0FD2EFEF" w:rsidR="69FAA619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who’s</w:t>
      </w:r>
      <w:r w:rsidRPr="0FD2EFEF" w:rsidR="69FAA619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77EDCCF2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echoes</w:t>
      </w:r>
      <w:r w:rsidRPr="0FD2EFEF" w:rsidR="69FAA619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resonate to recent times, according to Irish Central.com</w:t>
      </w:r>
      <w:r w:rsidRPr="0FD2EFEF" w:rsidR="10935B0C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the </w:t>
      </w:r>
      <w:proofErr w:type="spellStart"/>
      <w:r w:rsidRPr="0FD2EFEF" w:rsidR="573EB7DE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FitzGeralds</w:t>
      </w:r>
      <w:proofErr w:type="spellEnd"/>
      <w:r w:rsidRPr="0FD2EFEF" w:rsidR="10935B0C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gave the F to John F Kennedy</w:t>
      </w:r>
      <w:r w:rsidRPr="0FD2EFEF" w:rsidR="0C24ED0B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. </w:t>
      </w:r>
      <w:r w:rsidRPr="0FD2EFEF">
        <w:rPr>
          <w:rStyle w:val="FootnoteReference"/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footnoteReference w:id="10036"/>
      </w:r>
      <w:r w:rsidRPr="0FD2EFEF" w:rsidR="10935B0C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</w:p>
    <w:p w:rsidR="61A11DD2" w:rsidP="51E07907" w:rsidRDefault="61A11DD2" w14:paraId="4C0EC280" w14:textId="2A392B26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</w:pPr>
      <w:r w:rsidRPr="0FD2EFEF" w:rsidR="5A5F7589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For the relevance of this essay</w:t>
      </w:r>
      <w:r w:rsidRPr="0FD2EFEF" w:rsidR="3D03D0FE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,</w:t>
      </w:r>
      <w:r w:rsidRPr="0FD2EFEF" w:rsidR="5A5F7589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this alliance</w:t>
      </w:r>
      <w:r w:rsidRPr="0FD2EFEF" w:rsidR="7BD41AD7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of </w:t>
      </w:r>
      <w:r w:rsidRPr="0FD2EFEF" w:rsidR="03951504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Nest Ferch Rhys and Gerald </w:t>
      </w:r>
      <w:proofErr w:type="spellStart"/>
      <w:r w:rsidRPr="0FD2EFEF" w:rsidR="03951504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FitzWa</w:t>
      </w:r>
      <w:r w:rsidRPr="0FD2EFEF" w:rsidR="73CF0F99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lter</w:t>
      </w:r>
      <w:proofErr w:type="spellEnd"/>
      <w:r w:rsidRPr="0FD2EFEF" w:rsidR="5A5F7589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4BA22532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bore four children significantly here a son David FitzGerald</w:t>
      </w:r>
      <w:r w:rsidRPr="0FD2EFEF" w:rsidR="75607C6C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who became</w:t>
      </w:r>
      <w:r w:rsidRPr="0FD2EFEF" w:rsidR="4BA22532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Bishop of St. David </w:t>
      </w:r>
      <w:r w:rsidRPr="0FD2EFEF" w:rsidR="6A81410A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and Angharad</w:t>
      </w:r>
      <w:r w:rsidRPr="0FD2EFEF" w:rsidR="38C247EA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, </w:t>
      </w:r>
      <w:r w:rsidRPr="0FD2EFEF" w:rsidR="4CFBB2DD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she</w:t>
      </w:r>
      <w:r w:rsidRPr="0FD2EFEF" w:rsidR="062FC17E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married</w:t>
      </w:r>
      <w:r w:rsidRPr="0FD2EFEF" w:rsidR="062FC17E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William Fitz Odo de Barr</w:t>
      </w:r>
      <w:r w:rsidRPr="0FD2EFEF" w:rsidR="41A6AA90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y</w:t>
      </w:r>
      <w:r w:rsidRPr="0FD2EFEF" w:rsidR="03F4A1A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, a d</w:t>
      </w:r>
      <w:r w:rsidRPr="0FD2EFEF" w:rsidR="390939D4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escendant of </w:t>
      </w:r>
      <w:r w:rsidRPr="0FD2EFEF" w:rsidR="062FC17E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Odo</w:t>
      </w:r>
      <w:r w:rsidRPr="0FD2EFEF" w:rsidR="4B103B33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,</w:t>
      </w:r>
      <w:r w:rsidRPr="0FD2EFEF" w:rsidR="062FC17E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a Norman Knight </w:t>
      </w:r>
      <w:r w:rsidRPr="0FD2EFEF" w:rsidR="21F31055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who</w:t>
      </w:r>
      <w:r w:rsidRPr="0FD2EFEF" w:rsidR="062FC17E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062FC17E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assisted</w:t>
      </w:r>
      <w:r w:rsidRPr="0FD2EFEF" w:rsidR="062FC17E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William the </w:t>
      </w:r>
      <w:r w:rsidRPr="0FD2EFEF" w:rsidR="14A89EE2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Conqueror</w:t>
      </w:r>
      <w:r w:rsidRPr="0FD2EFEF" w:rsidR="062FC17E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at the battle of Hastings</w:t>
      </w:r>
      <w:r w:rsidRPr="0FD2EFEF" w:rsidR="4EEE70EC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, for this he was awarded the island of </w:t>
      </w:r>
      <w:r w:rsidRPr="0FD2EFEF" w:rsidR="4098AB1E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Barr</w:t>
      </w:r>
      <w:r w:rsidRPr="0FD2EFEF" w:rsidR="07A7F7BF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y</w:t>
      </w:r>
      <w:r w:rsidRPr="0FD2EFEF" w:rsidR="4098AB1E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on the Welsh coast</w:t>
      </w:r>
      <w:r w:rsidRPr="0FD2EFEF" w:rsidR="5A03855C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along with estates along the expanding Norman corridor into South-West Wales</w:t>
      </w:r>
      <w:r w:rsidRPr="0FD2EFEF" w:rsidR="4098AB1E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.</w:t>
      </w:r>
      <w:r w:rsidRPr="0FD2EFEF" w:rsidR="26C925C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This</w:t>
      </w:r>
      <w:r w:rsidRPr="0FD2EFEF" w:rsidR="2045CD0B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marriage gave sons baring De Barry name</w:t>
      </w:r>
      <w:r w:rsidRPr="0FD2EFEF" w:rsidR="6EF24F9E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,</w:t>
      </w:r>
      <w:r w:rsidRPr="0FD2EFEF" w:rsidR="2045CD0B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one of who</w:t>
      </w:r>
      <w:r w:rsidRPr="0FD2EFEF" w:rsidR="6E861F62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m and the youngest</w:t>
      </w:r>
      <w:r w:rsidRPr="0FD2EFEF" w:rsidR="2045CD0B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3D9CE6CB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being</w:t>
      </w:r>
      <w:r w:rsidRPr="0FD2EFEF" w:rsidR="2045CD0B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Gerald De Barry</w:t>
      </w:r>
      <w:r w:rsidRPr="0FD2EFEF" w:rsidR="669F98A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[Barri]</w:t>
      </w:r>
      <w:r w:rsidRPr="0FD2EFEF" w:rsidR="35DF33FA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.</w:t>
      </w:r>
      <w:r w:rsidRPr="0FD2EFEF" w:rsidR="0C9F12D4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  <w:r w:rsidRPr="0FD2EFEF">
        <w:rPr>
          <w:rStyle w:val="FootnoteReference"/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footnoteReference w:id="30061"/>
      </w:r>
      <w:r w:rsidRPr="0FD2EFEF" w:rsidR="35DF33FA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This remarkable family network gave Gerald his noble standing on both</w:t>
      </w:r>
      <w:r w:rsidRPr="0FD2EFEF" w:rsidR="3C3BB6FC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Anglo-</w:t>
      </w:r>
      <w:r w:rsidRPr="0FD2EFEF" w:rsidR="35DF33FA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Norman and We</w:t>
      </w:r>
      <w:r w:rsidRPr="0FD2EFEF" w:rsidR="29E59A27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lsh family lineage. </w:t>
      </w:r>
    </w:p>
    <w:p w:rsidR="260B0F04" w:rsidP="51E07907" w:rsidRDefault="260B0F04" w14:paraId="6C91482B" w14:textId="47175865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</w:pPr>
      <w:r w:rsidRPr="0FD2EFEF" w:rsidR="603063D7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Whilst Gerald’s </w:t>
      </w:r>
      <w:r w:rsidRPr="0FD2EFEF" w:rsidR="7989F7D1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status and patronage</w:t>
      </w:r>
      <w:r w:rsidRPr="0FD2EFEF" w:rsidR="603063D7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was </w:t>
      </w:r>
      <w:r w:rsidRPr="0FD2EFEF" w:rsidR="6FC3577F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accounted for</w:t>
      </w:r>
      <w:r w:rsidRPr="0FD2EFEF" w:rsidR="603063D7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from </w:t>
      </w:r>
      <w:r w:rsidRPr="0FD2EFEF" w:rsidR="746F202A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his dual</w:t>
      </w:r>
      <w:r w:rsidRPr="0FD2EFEF" w:rsidR="61515841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hereditary</w:t>
      </w:r>
      <w:r w:rsidRPr="0FD2EFEF" w:rsidR="746F202A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linage this posed </w:t>
      </w:r>
      <w:r w:rsidRPr="0FD2EFEF" w:rsidR="73F9433B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difficulties</w:t>
      </w:r>
      <w:r w:rsidRPr="0FD2EFEF" w:rsidR="746F202A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in his</w:t>
      </w:r>
      <w:r w:rsidRPr="0FD2EFEF" w:rsidR="1F04EA5D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own</w:t>
      </w:r>
      <w:r w:rsidRPr="0FD2EFEF" w:rsidR="746F202A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career, and indeed securing his own ide</w:t>
      </w:r>
      <w:r w:rsidRPr="0FD2EFEF" w:rsidR="39229812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ntity </w:t>
      </w:r>
      <w:r w:rsidRPr="0FD2EFEF" w:rsidR="716FE42B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whilst</w:t>
      </w:r>
      <w:r w:rsidRPr="0FD2EFEF" w:rsidR="0450591A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within</w:t>
      </w:r>
      <w:r w:rsidRPr="0FD2EFEF" w:rsidR="716FE42B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the reformist narrative he was educated</w:t>
      </w:r>
      <w:r w:rsidRPr="0FD2EFEF" w:rsidR="0B2A800B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. His own literature works</w:t>
      </w:r>
      <w:r w:rsidRPr="0FD2EFEF" w:rsidR="716FE42B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and </w:t>
      </w:r>
      <w:r w:rsidRPr="0FD2EFEF" w:rsidR="5031954F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subsequently</w:t>
      </w:r>
      <w:r w:rsidRPr="0FD2EFEF" w:rsidR="5031954F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later</w:t>
      </w:r>
      <w:r w:rsidRPr="0FD2EFEF" w:rsidR="324D1E90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,</w:t>
      </w:r>
      <w:r w:rsidRPr="0FD2EFEF" w:rsidR="716FE42B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the </w:t>
      </w:r>
      <w:r w:rsidRPr="0FD2EFEF" w:rsidR="1CBA5F40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conventional </w:t>
      </w:r>
      <w:r w:rsidRPr="0FD2EFEF" w:rsidR="716FE42B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use of</w:t>
      </w:r>
      <w:r w:rsidRPr="0FD2EFEF" w:rsidR="7E92E118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his</w:t>
      </w:r>
      <w:r w:rsidRPr="0FD2EFEF" w:rsidR="716FE42B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literature to form</w:t>
      </w:r>
      <w:r w:rsidRPr="0FD2EFEF" w:rsidR="1BC53701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Anglo-Norman</w:t>
      </w:r>
      <w:r w:rsidRPr="0FD2EFEF" w:rsidR="716FE42B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natio</w:t>
      </w:r>
      <w:r w:rsidRPr="0FD2EFEF" w:rsidR="3ED9423B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n building ideologies</w:t>
      </w:r>
      <w:r w:rsidRPr="0FD2EFEF" w:rsidR="582840C3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al</w:t>
      </w:r>
      <w:r w:rsidRPr="0FD2EFEF" w:rsidR="3ED75C9C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l</w:t>
      </w:r>
      <w:r w:rsidRPr="0FD2EFEF" w:rsidR="582840C3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form</w:t>
      </w:r>
      <w:r w:rsidRPr="0FD2EFEF" w:rsidR="55520737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an</w:t>
      </w:r>
      <w:r w:rsidRPr="0FD2EFEF" w:rsidR="28FF5C0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eclectic </w:t>
      </w:r>
      <w:r w:rsidRPr="0FD2EFEF" w:rsidR="28FF5C0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presentation</w:t>
      </w:r>
      <w:r w:rsidRPr="0FD2EFEF" w:rsidR="28FF5C0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of </w:t>
      </w:r>
      <w:r w:rsidRPr="0FD2EFEF" w:rsidR="28FF5C0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Medieval</w:t>
      </w:r>
      <w:r w:rsidRPr="0FD2EFEF" w:rsidR="28FF5C0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Wales</w:t>
      </w:r>
      <w:r w:rsidRPr="0FD2EFEF" w:rsidR="4FFAAFED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and its culture.</w:t>
      </w:r>
    </w:p>
    <w:p w:rsidR="6FC4BC35" w:rsidP="51E07907" w:rsidRDefault="6FC4BC35" w14:paraId="25D075C8" w14:textId="7CAD9BF3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</w:pPr>
      <w:r w:rsidRPr="0FD2EFEF" w:rsidR="4F96C01F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Being the youngest son Gerald</w:t>
      </w:r>
      <w:r w:rsidRPr="0FD2EFEF" w:rsidR="322167AE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4F96C01F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assumed the </w:t>
      </w:r>
      <w:r w:rsidRPr="0FD2EFEF" w:rsidR="33964FC3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path of the church, beginning with his uncle David FitzGerald </w:t>
      </w:r>
      <w:r w:rsidRPr="0FD2EFEF" w:rsidR="1CBE03F3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at St. David</w:t>
      </w:r>
      <w:r w:rsidRPr="0FD2EFEF" w:rsidR="0CE1CB39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’s. According to Thorpe</w:t>
      </w:r>
      <w:r w:rsidRPr="0FD2EFEF" w:rsidR="150EF5A1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0CE1CB39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Gerald was e</w:t>
      </w:r>
      <w:r w:rsidRPr="0FD2EFEF" w:rsidR="363228CE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ncouraged by both his father and uncle to ‘</w:t>
      </w:r>
      <w:r w:rsidRPr="0FD2EFEF" w:rsidR="363228CE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  <w:t>see hi</w:t>
      </w:r>
      <w:r w:rsidRPr="0FD2EFEF" w:rsidR="65028C8B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  <w:t>mself as a</w:t>
      </w:r>
      <w:r w:rsidRPr="0FD2EFEF" w:rsidR="363228CE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  <w:t xml:space="preserve"> future churchman</w:t>
      </w:r>
      <w:r w:rsidRPr="0FD2EFEF" w:rsidR="3F814872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,’</w:t>
      </w:r>
      <w:r w:rsidRPr="0FD2EFEF">
        <w:rPr>
          <w:rStyle w:val="FootnoteReference"/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footnoteReference w:id="22155"/>
      </w:r>
      <w:r w:rsidRPr="0FD2EFEF" w:rsidR="363228CE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he c</w:t>
      </w:r>
      <w:r w:rsidRPr="0FD2EFEF" w:rsidR="5DE22E3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ontinues to tell the story that Gerald as soon as he became ol</w:t>
      </w:r>
      <w:r w:rsidRPr="0FD2EFEF" w:rsidR="7C8690ED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d enough </w:t>
      </w:r>
      <w:r w:rsidRPr="0FD2EFEF" w:rsidR="231618B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Gerald had to leave his home in </w:t>
      </w:r>
      <w:proofErr w:type="spellStart"/>
      <w:r w:rsidRPr="0FD2EFEF" w:rsidR="231618B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Manorbier</w:t>
      </w:r>
      <w:proofErr w:type="spellEnd"/>
      <w:r w:rsidRPr="0FD2EFEF" w:rsidR="231618B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Wales for </w:t>
      </w:r>
      <w:r w:rsidRPr="0FD2EFEF" w:rsidR="25FF5DA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Gloucester to attend a Bened</w:t>
      </w:r>
      <w:r w:rsidRPr="0FD2EFEF" w:rsidR="481CB2BE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ictine Abbey of Saint Peter. </w:t>
      </w:r>
      <w:r w:rsidRPr="0FD2EFEF" w:rsidR="14314A2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The Abbot there was a Frenchman </w:t>
      </w:r>
      <w:proofErr w:type="gramStart"/>
      <w:r w:rsidRPr="0FD2EFEF" w:rsidR="14314A2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Amelin</w:t>
      </w:r>
      <w:proofErr w:type="gramEnd"/>
      <w:r w:rsidRPr="0FD2EFEF" w:rsidR="14314A2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yet Gerald referred to his </w:t>
      </w:r>
      <w:r w:rsidRPr="0FD2EFEF" w:rsidR="449A19A9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approval of his teaching by ‘</w:t>
      </w:r>
      <w:r w:rsidRPr="0FD2EFEF" w:rsidR="449A19A9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  <w:t xml:space="preserve">the most </w:t>
      </w:r>
      <w:r w:rsidRPr="0FD2EFEF" w:rsidR="69BEE2F1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  <w:t>learned scholar Master Haimo</w:t>
      </w:r>
      <w:r w:rsidRPr="0FD2EFEF" w:rsidR="69BEE2F1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’</w:t>
      </w:r>
      <w:r w:rsidRPr="0FD2EFEF" w:rsidR="2DF9CD19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.</w:t>
      </w:r>
      <w:r w:rsidRPr="0FD2EFEF" w:rsidR="75A3B484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  <w:r w:rsidRPr="0FD2EFEF">
        <w:rPr>
          <w:rStyle w:val="FootnoteReference"/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footnoteReference w:id="9864"/>
      </w:r>
      <w:r w:rsidRPr="0FD2EFEF" w:rsidR="2DF9CD19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Gerald is assumed to be literate in English and French from his Norman </w:t>
      </w:r>
      <w:r w:rsidRPr="0FD2EFEF" w:rsidR="15CBD8DA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n</w:t>
      </w:r>
      <w:r w:rsidRPr="0FD2EFEF" w:rsidR="2DF9CD19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obi</w:t>
      </w:r>
      <w:r w:rsidRPr="0FD2EFEF" w:rsidR="4F28C6F2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lity</w:t>
      </w:r>
      <w:r w:rsidRPr="0FD2EFEF" w:rsidR="03579EA5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, at this point at Gloucester he began his </w:t>
      </w:r>
      <w:r w:rsidRPr="0FD2EFEF" w:rsidR="03579EA5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  <w:t>‘</w:t>
      </w:r>
      <w:r w:rsidRPr="0FD2EFEF" w:rsidR="03579EA5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  <w:t>mastery</w:t>
      </w:r>
      <w:r w:rsidRPr="0FD2EFEF" w:rsidR="03579EA5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’ o</w:t>
      </w:r>
      <w:r w:rsidRPr="0FD2EFEF" w:rsidR="4ED90551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f medieval </w:t>
      </w:r>
      <w:r w:rsidRPr="0FD2EFEF" w:rsidR="5697907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Latin</w:t>
      </w:r>
      <w:r w:rsidRPr="0FD2EFEF" w:rsidR="6DF8AE7A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. From here</w:t>
      </w:r>
      <w:r w:rsidRPr="0FD2EFEF" w:rsidR="5237F05E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Gerald</w:t>
      </w:r>
      <w:r w:rsidRPr="0FD2EFEF" w:rsidR="6FF33E49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’s learning in the Reformist </w:t>
      </w:r>
      <w:proofErr w:type="spellStart"/>
      <w:r w:rsidRPr="0FD2EFEF" w:rsidR="21D7AFCA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centre</w:t>
      </w:r>
      <w:proofErr w:type="spellEnd"/>
      <w:r w:rsidRPr="0FD2EFEF" w:rsidR="21D7AFCA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in Paris at monasteries and universities</w:t>
      </w:r>
      <w:r w:rsidRPr="0FD2EFEF" w:rsidR="27C6566B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which were</w:t>
      </w:r>
      <w:r w:rsidRPr="0FD2EFEF" w:rsidR="21D7AFCA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leading </w:t>
      </w:r>
      <w:r w:rsidRPr="0FD2EFEF" w:rsidR="5DB6F33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Medieval Europe. Here</w:t>
      </w:r>
      <w:r w:rsidRPr="0FD2EFEF" w:rsidR="4DC7B637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in the year 1165 at the age of twe</w:t>
      </w:r>
      <w:r w:rsidRPr="0FD2EFEF" w:rsidR="66E9AFC4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nty</w:t>
      </w:r>
      <w:r w:rsidRPr="0FD2EFEF" w:rsidR="5DB6F33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5DB6F33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he studied gra</w:t>
      </w:r>
      <w:r w:rsidRPr="0FD2EFEF" w:rsidR="5DB6F33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mmar, </w:t>
      </w:r>
      <w:r w:rsidRPr="0FD2EFEF" w:rsidR="5DB6F33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logic</w:t>
      </w:r>
      <w:r w:rsidRPr="0FD2EFEF" w:rsidR="5DB6F33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a</w:t>
      </w:r>
      <w:r w:rsidRPr="0FD2EFEF" w:rsidR="00E63E21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nd rhetoric</w:t>
      </w:r>
      <w:r w:rsidRPr="0FD2EFEF" w:rsidR="1035B3EA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. He rem</w:t>
      </w:r>
      <w:r w:rsidRPr="0FD2EFEF" w:rsidR="29F337B2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ained in Paris for nine years before returning to Wales </w:t>
      </w:r>
      <w:r w:rsidRPr="0FD2EFEF" w:rsidR="3DA1EFD1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commencing</w:t>
      </w:r>
      <w:r w:rsidRPr="0FD2EFEF" w:rsidR="3DA1EFD1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his career with his</w:t>
      </w:r>
      <w:r w:rsidRPr="0FD2EFEF" w:rsidR="40D8D067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4493544E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characteristic</w:t>
      </w:r>
      <w:r w:rsidRPr="0FD2EFEF" w:rsidR="3DA1EFD1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‘</w:t>
      </w:r>
      <w:r w:rsidRPr="0FD2EFEF" w:rsidR="3DA1EFD1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  <w:t>zeal for reform</w:t>
      </w:r>
      <w:r w:rsidRPr="0FD2EFEF" w:rsidR="3DA1EFD1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’</w:t>
      </w:r>
      <w:r w:rsidRPr="0FD2EFEF" w:rsidR="67177802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.</w:t>
      </w:r>
      <w:r w:rsidRPr="0FD2EFEF" w:rsidR="09F5F4BC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  <w:r w:rsidRPr="0FD2EFEF">
        <w:rPr>
          <w:rStyle w:val="FootnoteReference"/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footnoteReference w:id="29446"/>
      </w:r>
      <w:r w:rsidRPr="0FD2EFEF" w:rsidR="67177802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02F06F44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0C6D57A0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The </w:t>
      </w:r>
      <w:r w:rsidRPr="0FD2EFEF" w:rsidR="44CF10A7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rigor</w:t>
      </w:r>
      <w:r w:rsidRPr="0FD2EFEF" w:rsidR="0C6D57A0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of his thorough contempt for any </w:t>
      </w:r>
      <w:r w:rsidRPr="0FD2EFEF" w:rsidR="2D4851D4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official</w:t>
      </w:r>
      <w:r w:rsidRPr="0FD2EFEF" w:rsidR="0C6D57A0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conducting the</w:t>
      </w:r>
      <w:r w:rsidRPr="0FD2EFEF" w:rsidR="53AB0461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ir position with corruption earned him his first post as Archdeacon </w:t>
      </w:r>
      <w:r w:rsidRPr="0FD2EFEF" w:rsidR="0F3705DA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of Brecon, as instructed by </w:t>
      </w:r>
      <w:r w:rsidRPr="0FD2EFEF" w:rsidR="76BB0199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Richard Archbishop of </w:t>
      </w:r>
      <w:proofErr w:type="spellStart"/>
      <w:r w:rsidRPr="0FD2EFEF" w:rsidR="76BB0199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Canturbury</w:t>
      </w:r>
      <w:proofErr w:type="spellEnd"/>
      <w:r w:rsidRPr="0FD2EFEF" w:rsidR="76BB0199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. </w:t>
      </w:r>
      <w:r w:rsidRPr="0FD2EFEF" w:rsidR="36762E5A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The year by now was 11</w:t>
      </w:r>
      <w:r w:rsidRPr="0FD2EFEF" w:rsidR="0793ECDB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76</w:t>
      </w:r>
      <w:r w:rsidRPr="0FD2EFEF" w:rsidR="36762E5A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, this year saw death of his uncle </w:t>
      </w:r>
      <w:r w:rsidRPr="0FD2EFEF" w:rsidR="7A3F2891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David FitzGerald Bishop of </w:t>
      </w:r>
      <w:proofErr w:type="spellStart"/>
      <w:r w:rsidRPr="0FD2EFEF" w:rsidR="7A3F2891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St.David</w:t>
      </w:r>
      <w:proofErr w:type="spellEnd"/>
      <w:r w:rsidRPr="0FD2EFEF" w:rsidR="6E695DD1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. This is where the ambition of Geralds’s life began</w:t>
      </w:r>
      <w:r w:rsidRPr="0FD2EFEF" w:rsidR="10DD8F83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. Not only to become Bishop of his </w:t>
      </w:r>
      <w:r w:rsidRPr="0FD2EFEF" w:rsidR="5FAE52B2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home diocese but to restore the status of </w:t>
      </w:r>
      <w:r w:rsidRPr="0FD2EFEF" w:rsidR="1333832C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St. David’s Cathedral to the archie</w:t>
      </w:r>
      <w:r w:rsidRPr="0FD2EFEF" w:rsidR="00D1E8FB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piscopal and liberating from </w:t>
      </w:r>
      <w:r w:rsidRPr="0FD2EFEF" w:rsidR="4C3F217A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the subservience to Canterbury. </w:t>
      </w:r>
      <w:r w:rsidRPr="0FD2EFEF">
        <w:rPr>
          <w:rStyle w:val="FootnoteReference"/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footnoteReference w:id="3256"/>
      </w:r>
    </w:p>
    <w:p w:rsidR="4013C9EE" w:rsidP="51E07907" w:rsidRDefault="4013C9EE" w14:paraId="3D9D64A6" w14:textId="1AF8FD43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</w:pPr>
      <w:r w:rsidRPr="0FD2EFEF" w:rsidR="4C3F217A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Under the reign of </w:t>
      </w:r>
      <w:proofErr w:type="gramStart"/>
      <w:r w:rsidRPr="0FD2EFEF" w:rsidR="4C3F217A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Henry</w:t>
      </w:r>
      <w:proofErr w:type="gramEnd"/>
      <w:r w:rsidRPr="0FD2EFEF" w:rsidR="4C3F217A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I the decision of the new Bishop was to be agreed, Henry aware of the family connections an</w:t>
      </w:r>
      <w:r w:rsidRPr="0FD2EFEF" w:rsidR="6348625C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d aspirati</w:t>
      </w:r>
      <w:r w:rsidRPr="0FD2EFEF" w:rsidR="5CFEBF4C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ons </w:t>
      </w:r>
      <w:r w:rsidRPr="0FD2EFEF" w:rsidR="5CFEBF4C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was</w:t>
      </w:r>
      <w:r w:rsidRPr="0FD2EFEF" w:rsidR="5CFEBF4C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not going to afford such power into Wales and a perceived Welshman.</w:t>
      </w:r>
      <w:r w:rsidRPr="0FD2EFEF" w:rsidR="2EC55578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The position was lost to the newly appointed Peter De Lia</w:t>
      </w:r>
      <w:r w:rsidRPr="0FD2EFEF" w:rsidR="3AA9DADA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Anglo-Norman by birth.</w:t>
      </w:r>
      <w:r w:rsidRPr="0FD2EFEF" w:rsidR="251BB757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  <w:r w:rsidRPr="0FD2EFEF">
        <w:rPr>
          <w:rStyle w:val="FootnoteReference"/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footnoteReference w:id="22642"/>
      </w:r>
    </w:p>
    <w:p w:rsidR="604B5E4D" w:rsidP="51E07907" w:rsidRDefault="604B5E4D" w14:paraId="75DC6E4B" w14:textId="467DFB52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</w:pPr>
      <w:r w:rsidRPr="0FD2EFEF" w:rsidR="3AA9DADA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This disappointment speared Gerald to return to Paris</w:t>
      </w:r>
      <w:r w:rsidRPr="0FD2EFEF" w:rsidR="145A7904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a</w:t>
      </w:r>
      <w:r w:rsidRPr="0FD2EFEF" w:rsidR="3D3C3620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l</w:t>
      </w:r>
      <w:r w:rsidRPr="0FD2EFEF" w:rsidR="145A7904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l within the same year, it is during this time he studied canon law and theology</w:t>
      </w:r>
      <w:r w:rsidRPr="0FD2EFEF" w:rsidR="61CA553B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, studying for a further three years. Once again upon his return his </w:t>
      </w:r>
      <w:r w:rsidRPr="0FD2EFEF" w:rsidR="101A77FF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zealous</w:t>
      </w:r>
      <w:r w:rsidRPr="0FD2EFEF" w:rsidR="61CA553B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conviction to see reform in the churc</w:t>
      </w:r>
      <w:r w:rsidRPr="0FD2EFEF" w:rsidR="159CE129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h in his home diocese of St. Davids took him to</w:t>
      </w:r>
      <w:r w:rsidRPr="0FD2EFEF" w:rsidR="222FDA95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an</w:t>
      </w:r>
      <w:r w:rsidRPr="0FD2EFEF" w:rsidR="159CE129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15C9A9BC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appeal </w:t>
      </w:r>
      <w:r w:rsidRPr="0FD2EFEF" w:rsidR="1E297B0C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in Rome to depose Peter De Lia those this never happened,</w:t>
      </w:r>
      <w:r w:rsidRPr="0FD2EFEF" w:rsidR="568F5A54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although</w:t>
      </w:r>
      <w:r w:rsidRPr="0FD2EFEF" w:rsidR="1E297B0C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it earned Gerald notable </w:t>
      </w:r>
      <w:r w:rsidRPr="0FD2EFEF" w:rsidR="03C14942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efficiency and competence in affairs. This earning him an appointment by Henry II </w:t>
      </w:r>
      <w:r w:rsidRPr="0FD2EFEF" w:rsidR="252B8EA3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as Court Chaplin particularly in matters with </w:t>
      </w:r>
      <w:r w:rsidRPr="0FD2EFEF" w:rsidR="46E2551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the Princes of Wales, notably which many were his cousins.</w:t>
      </w:r>
      <w:r w:rsidRPr="0FD2EFEF" w:rsidR="6BADBFC8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  <w:r w:rsidRPr="0FD2EFEF">
        <w:rPr>
          <w:rStyle w:val="FootnoteReference"/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footnoteReference w:id="31562"/>
      </w:r>
    </w:p>
    <w:p w:rsidR="52FA9117" w:rsidP="51E07907" w:rsidRDefault="52FA9117" w14:paraId="3C04D010" w14:textId="41D139F0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</w:pPr>
      <w:r w:rsidRPr="0FD2EFEF" w:rsidR="46E2551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Gaining recognition in affairs for the king and astute skills of literacy he </w:t>
      </w:r>
      <w:r w:rsidRPr="0FD2EFEF" w:rsidR="46E2551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accompanied</w:t>
      </w:r>
      <w:r w:rsidRPr="0FD2EFEF" w:rsidR="46E2551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Prince Jo</w:t>
      </w:r>
      <w:r w:rsidRPr="0FD2EFEF" w:rsidR="12DB699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hn to Ireland in the Easter of </w:t>
      </w:r>
      <w:r w:rsidRPr="0FD2EFEF" w:rsidR="42BB6F52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1185 as</w:t>
      </w:r>
      <w:r w:rsidRPr="0FD2EFEF" w:rsidR="3E888DFD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an advisor</w:t>
      </w:r>
      <w:r w:rsidRPr="0FD2EFEF" w:rsidR="2190B37D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,</w:t>
      </w:r>
      <w:r w:rsidRPr="0FD2EFEF" w:rsidR="3E888DFD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as it was indeed Gerald’s relatives who had previously conquered </w:t>
      </w:r>
      <w:r w:rsidRPr="0FD2EFEF" w:rsidR="02EC8C15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Ireland, The Geraldines. At this time</w:t>
      </w:r>
      <w:r w:rsidRPr="0FD2EFEF" w:rsidR="5EC1A8A0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02EC8C15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Gerald began to write </w:t>
      </w:r>
      <w:r w:rsidRPr="0FD2EFEF" w:rsidR="02EC8C15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the</w:t>
      </w:r>
      <w:r w:rsidRPr="0FD2EFEF" w:rsidR="5B7CEEC4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first of his </w:t>
      </w:r>
      <w:r w:rsidRPr="0FD2EFEF" w:rsidR="397D0FEF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literary</w:t>
      </w:r>
      <w:r w:rsidRPr="0FD2EFEF" w:rsidR="5B7CEEC4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works with</w:t>
      </w:r>
      <w:r w:rsidRPr="0FD2EFEF" w:rsidR="1A43C2EF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two</w:t>
      </w:r>
      <w:r w:rsidRPr="0FD2EFEF" w:rsidR="1A43C2EF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books</w:t>
      </w:r>
      <w:r w:rsidRPr="0FD2EFEF" w:rsidR="2D872DD9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The </w:t>
      </w:r>
      <w:proofErr w:type="spellStart"/>
      <w:r w:rsidRPr="0FD2EFEF" w:rsidR="2D872DD9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color w:val="auto"/>
          <w:sz w:val="24"/>
          <w:szCs w:val="24"/>
          <w:u w:val="none"/>
          <w:lang w:val="en-US"/>
        </w:rPr>
        <w:t>Topographia</w:t>
      </w:r>
      <w:proofErr w:type="spellEnd"/>
      <w:r w:rsidRPr="0FD2EFEF" w:rsidR="2D872DD9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color w:val="auto"/>
          <w:sz w:val="24"/>
          <w:szCs w:val="24"/>
          <w:u w:val="none"/>
          <w:lang w:val="en-US"/>
        </w:rPr>
        <w:t xml:space="preserve"> Hibernica</w:t>
      </w:r>
      <w:r w:rsidRPr="0FD2EFEF" w:rsidR="6F4D9564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color w:val="auto"/>
          <w:sz w:val="24"/>
          <w:szCs w:val="24"/>
          <w:u w:val="none"/>
          <w:lang w:val="en-US"/>
        </w:rPr>
        <w:t xml:space="preserve"> translated as</w:t>
      </w:r>
      <w:r w:rsidRPr="0FD2EFEF" w:rsidR="2D872DD9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3CEA26B4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the Topography of Ireland followed by </w:t>
      </w:r>
      <w:proofErr w:type="spellStart"/>
      <w:r w:rsidRPr="0FD2EFEF" w:rsidR="3CEA26B4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Expugnatio</w:t>
      </w:r>
      <w:proofErr w:type="spellEnd"/>
      <w:r w:rsidRPr="0FD2EFEF" w:rsidR="3CEA26B4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Hibernica </w:t>
      </w:r>
      <w:r w:rsidRPr="0FD2EFEF" w:rsidR="073B5D12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meaning the Conquest of Ireland. </w:t>
      </w:r>
      <w:r w:rsidRPr="0FD2EFEF">
        <w:rPr>
          <w:rStyle w:val="FootnoteReference"/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footnoteReference w:id="8697"/>
      </w:r>
    </w:p>
    <w:p w:rsidR="20460548" w:rsidP="51E07907" w:rsidRDefault="20460548" w14:paraId="61153F9D" w14:textId="5FACA5D1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</w:pPr>
      <w:r w:rsidRPr="0FD2EFEF" w:rsidR="6DB2BAF4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Amidst the backdrop of a tumultuous </w:t>
      </w:r>
      <w:r w:rsidRPr="0FD2EFEF" w:rsidR="0F63CAEF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Medieval</w:t>
      </w:r>
      <w:r w:rsidRPr="0FD2EFEF" w:rsidR="6DB2BAF4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era</w:t>
      </w:r>
      <w:r w:rsidRPr="0FD2EFEF" w:rsidR="5DB41637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and the crusade</w:t>
      </w:r>
      <w:r w:rsidRPr="0FD2EFEF" w:rsidR="5A598D74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s</w:t>
      </w:r>
      <w:r w:rsidRPr="0FD2EFEF" w:rsidR="63DA111A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, came the call to take the Cross both Hen</w:t>
      </w:r>
      <w:r w:rsidRPr="0FD2EFEF" w:rsidR="15CDFED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ry II with his son Richard took up the </w:t>
      </w:r>
      <w:r w:rsidRPr="0FD2EFEF" w:rsidR="2C6D9D28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challenge along with Phillipe Auguste of France to protect </w:t>
      </w:r>
      <w:r w:rsidRPr="0FD2EFEF" w:rsidR="64DA3D64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Jerusalem</w:t>
      </w:r>
      <w:r w:rsidRPr="0FD2EFEF" w:rsidR="2C6D9D28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against </w:t>
      </w:r>
      <w:r w:rsidRPr="0FD2EFEF" w:rsidR="6E95F63F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Saladin</w:t>
      </w:r>
      <w:r w:rsidRPr="0FD2EFEF" w:rsidR="4F31217F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.</w:t>
      </w:r>
      <w:r w:rsidRPr="0FD2EFEF" w:rsidR="6304BB6B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  <w:r w:rsidRPr="0FD2EFEF">
        <w:rPr>
          <w:rStyle w:val="FootnoteReference"/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footnoteReference w:id="5954"/>
      </w:r>
      <w:r w:rsidRPr="0FD2EFEF" w:rsidR="4F31217F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4F31217F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For </w:t>
      </w:r>
      <w:r w:rsidRPr="0FD2EFEF" w:rsidR="1D2DD9D5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such</w:t>
      </w:r>
      <w:r w:rsidRPr="0FD2EFEF" w:rsidR="4F31217F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a quest needed men, so the newly a</w:t>
      </w:r>
      <w:r w:rsidRPr="0FD2EFEF" w:rsidR="3E0E2338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ppointed Archbishop Baldwin </w:t>
      </w:r>
      <w:r w:rsidRPr="0FD2EFEF" w:rsidR="6D072B44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of </w:t>
      </w:r>
      <w:r w:rsidRPr="0FD2EFEF" w:rsidR="60F157DD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Canterbury</w:t>
      </w:r>
      <w:r w:rsidRPr="0FD2EFEF" w:rsidR="184CB34E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in 1</w:t>
      </w:r>
      <w:r w:rsidRPr="0FD2EFEF" w:rsidR="184CB34E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1</w:t>
      </w:r>
      <w:r w:rsidRPr="0FD2EFEF" w:rsidR="184CB34E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8</w:t>
      </w:r>
      <w:r w:rsidRPr="0FD2EFEF" w:rsidR="184CB34E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8</w:t>
      </w:r>
      <w:r w:rsidRPr="0FD2EFEF" w:rsidR="60F157DD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was</w:t>
      </w:r>
      <w:r w:rsidRPr="0FD2EFEF" w:rsidR="6D072B44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sent around Wales</w:t>
      </w:r>
      <w:r w:rsidRPr="0FD2EFEF" w:rsidR="3104928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to recruit men to take up the Cross and travel to the Holy Land</w:t>
      </w:r>
      <w:r w:rsidRPr="0FD2EFEF" w:rsidR="767DDF4F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, for this task Gerald was assigned to join Baldwin</w:t>
      </w:r>
      <w:r w:rsidRPr="0FD2EFEF" w:rsidR="767DDF4F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767DDF4F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on his travel around Wales and </w:t>
      </w:r>
      <w:r w:rsidRPr="0FD2EFEF" w:rsidR="493DCF2E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touring</w:t>
      </w:r>
      <w:r w:rsidRPr="0FD2EFEF" w:rsidR="49FB3A6C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49FB3A6C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v</w:t>
      </w:r>
      <w:r w:rsidRPr="0FD2EFEF" w:rsidR="49FB3A6C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i</w:t>
      </w:r>
      <w:r w:rsidRPr="0FD2EFEF" w:rsidR="49FB3A6C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a</w:t>
      </w:r>
      <w:r w:rsidRPr="0FD2EFEF" w:rsidR="767DDF4F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767DDF4F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the four cathedrals. </w:t>
      </w:r>
      <w:r w:rsidRPr="0FD2EFEF" w:rsidR="740092E9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This is where Gerald composed his </w:t>
      </w:r>
      <w:r w:rsidRPr="0FD2EFEF" w:rsidR="0058199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most </w:t>
      </w:r>
      <w:r w:rsidRPr="0FD2EFEF" w:rsidR="740092E9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renowned work, his third book called the </w:t>
      </w:r>
      <w:proofErr w:type="spellStart"/>
      <w:r w:rsidRPr="0FD2EFEF" w:rsidR="740092E9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I</w:t>
      </w:r>
      <w:r w:rsidRPr="0FD2EFEF" w:rsidR="3E1679A8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tinerarium</w:t>
      </w:r>
      <w:proofErr w:type="spellEnd"/>
      <w:r w:rsidRPr="0FD2EFEF" w:rsidR="3E1679A8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0FD2EFEF" w:rsidR="3E1679A8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Kambri</w:t>
      </w:r>
      <w:r w:rsidRPr="0FD2EFEF" w:rsidR="0DB6937D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ae</w:t>
      </w:r>
      <w:proofErr w:type="spellEnd"/>
      <w:r w:rsidRPr="0FD2EFEF" w:rsidR="41B7AEDF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. Simultaneously or </w:t>
      </w:r>
      <w:r w:rsidRPr="0FD2EFEF" w:rsidR="41B7AEDF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immediately</w:t>
      </w:r>
      <w:r w:rsidRPr="0FD2EFEF" w:rsidR="41B7AEDF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after Gerald wrote</w:t>
      </w:r>
      <w:r w:rsidRPr="0FD2EFEF" w:rsidR="5A123337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the </w:t>
      </w:r>
      <w:proofErr w:type="spellStart"/>
      <w:r w:rsidRPr="0FD2EFEF" w:rsidR="5A123337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Descriptio</w:t>
      </w:r>
      <w:proofErr w:type="spellEnd"/>
      <w:r w:rsidRPr="0FD2EFEF" w:rsidR="5A123337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0FD2EFEF" w:rsidR="5A123337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Kambriae</w:t>
      </w:r>
      <w:proofErr w:type="spellEnd"/>
      <w:r w:rsidRPr="0FD2EFEF" w:rsidR="5A123337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translated as </w:t>
      </w:r>
      <w:r w:rsidRPr="0FD2EFEF" w:rsidR="5003ACD7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The Description of Wales</w:t>
      </w:r>
      <w:r w:rsidRPr="0FD2EFEF" w:rsidR="5F2CEC15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.</w:t>
      </w:r>
    </w:p>
    <w:p w:rsidR="13F1DA79" w:rsidP="51E07907" w:rsidRDefault="13F1DA79" w14:paraId="1BC79EDA" w14:textId="48B94C63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</w:pPr>
      <w:r w:rsidRPr="0FD2EFEF" w:rsidR="5F2CEC15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Into the turn of the thirteenth century Gerald by now had been offered four </w:t>
      </w:r>
      <w:r w:rsidRPr="0FD2EFEF" w:rsidR="6B9EA767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bishopric positions, two in Ireland and two in Wales</w:t>
      </w:r>
      <w:r w:rsidRPr="0FD2EFEF" w:rsidR="7A16B614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, which he had refused, there was only the </w:t>
      </w:r>
      <w:r w:rsidRPr="0FD2EFEF" w:rsidR="0FB50847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bishopric</w:t>
      </w:r>
      <w:r w:rsidRPr="0FD2EFEF" w:rsidR="727CBFD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7A16B614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of St. D</w:t>
      </w:r>
      <w:r w:rsidRPr="0FD2EFEF" w:rsidR="5330514A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avid</w:t>
      </w:r>
      <w:r w:rsidRPr="0FD2EFEF" w:rsidR="0E618417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s</w:t>
      </w:r>
      <w:r w:rsidRPr="0FD2EFEF" w:rsidR="347D1FA0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he sought</w:t>
      </w:r>
      <w:r w:rsidRPr="0FD2EFEF" w:rsidR="0665DECD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. </w:t>
      </w:r>
      <w:r w:rsidRPr="0FD2EFEF" w:rsidR="407564D4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His work </w:t>
      </w:r>
      <w:r w:rsidRPr="0FD2EFEF" w:rsidR="407564D4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rep</w:t>
      </w:r>
      <w:r w:rsidRPr="0FD2EFEF" w:rsidR="0665DECD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resenting</w:t>
      </w:r>
      <w:r w:rsidRPr="0FD2EFEF" w:rsidR="0665DECD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a time of </w:t>
      </w:r>
      <w:r w:rsidRPr="0FD2EFEF" w:rsidR="7C35CCDF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struggle</w:t>
      </w:r>
      <w:r w:rsidRPr="0FD2EFEF" w:rsidR="0665DECD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1FE73827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for</w:t>
      </w:r>
      <w:r w:rsidRPr="0FD2EFEF" w:rsidR="0665DECD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Gerald </w:t>
      </w:r>
      <w:r w:rsidRPr="0FD2EFEF" w:rsidR="0F5D8FCD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to realize his ambition, on a personal level to be the Bishop of</w:t>
      </w:r>
      <w:r w:rsidRPr="0FD2EFEF" w:rsidR="1A74B7EE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S</w:t>
      </w:r>
      <w:r w:rsidRPr="0FD2EFEF" w:rsidR="0F5D8FCD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t. Davids but </w:t>
      </w:r>
      <w:r w:rsidRPr="0FD2EFEF" w:rsidR="06D38264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also to reinstate St. Davids </w:t>
      </w:r>
      <w:r w:rsidRPr="0FD2EFEF" w:rsidR="2445735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to its</w:t>
      </w:r>
      <w:r w:rsidRPr="0FD2EFEF" w:rsidR="06D38264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738A4DD2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metropolitan</w:t>
      </w:r>
      <w:r w:rsidRPr="0FD2EFEF" w:rsidR="06D38264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5B83D291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status</w:t>
      </w:r>
      <w:r w:rsidRPr="0FD2EFEF" w:rsidR="0462D9A8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.</w:t>
      </w:r>
      <w:r w:rsidRPr="0FD2EFEF" w:rsidR="44DE68DC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  <w:r w:rsidRPr="0FD2EFEF">
        <w:rPr>
          <w:rStyle w:val="FootnoteReference"/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footnoteReference w:id="1621"/>
      </w:r>
      <w:r w:rsidRPr="0FD2EFEF" w:rsidR="71BA7D5B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Gerald’s work of seventeen books can be dated bet</w:t>
      </w:r>
      <w:r w:rsidRPr="0FD2EFEF" w:rsidR="7A8B96E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ween 1188 and 1220 and another four w</w:t>
      </w:r>
      <w:r w:rsidRPr="0FD2EFEF" w:rsidR="21305CA1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hich are uncertain of dates</w:t>
      </w:r>
      <w:r w:rsidRPr="0FD2EFEF" w:rsidR="693F3068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.</w:t>
      </w:r>
      <w:r w:rsidRPr="0FD2EFEF" w:rsidR="37094E89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  <w:r w:rsidRPr="0FD2EFEF">
        <w:rPr>
          <w:rStyle w:val="FootnoteReference"/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footnoteReference w:id="13747"/>
      </w:r>
      <w:r w:rsidRPr="0FD2EFEF" w:rsidR="693F3068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</w:p>
    <w:p w:rsidR="2D2052AF" w:rsidP="0FD2EFEF" w:rsidRDefault="2D2052AF" w14:paraId="5161269F" w14:textId="2D8F9B14">
      <w:pPr>
        <w:pStyle w:val="Normal"/>
        <w:spacing w:line="360" w:lineRule="auto"/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</w:pPr>
      <w:r w:rsidRPr="0FD2EFEF" w:rsidR="693F3068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The last twenty years of Gerald’s life he </w:t>
      </w:r>
      <w:r w:rsidRPr="0FD2EFEF" w:rsidR="693F3068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resided</w:t>
      </w:r>
      <w:r w:rsidRPr="0FD2EFEF" w:rsidR="693F3068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himself</w:t>
      </w:r>
      <w:r w:rsidRPr="0FD2EFEF" w:rsidR="260FC63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to</w:t>
      </w:r>
      <w:r w:rsidRPr="0FD2EFEF" w:rsidR="693F3068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72EEEC47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his fate</w:t>
      </w:r>
      <w:r w:rsidRPr="0FD2EFEF" w:rsidR="133ACA28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, </w:t>
      </w:r>
      <w:r w:rsidRPr="0FD2EFEF" w:rsidR="72EEEC47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of not </w:t>
      </w:r>
      <w:r w:rsidRPr="0FD2EFEF" w:rsidR="72EEEC47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accomplishing</w:t>
      </w:r>
      <w:r w:rsidRPr="0FD2EFEF" w:rsidR="72EEEC47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his ambition, he resigned f</w:t>
      </w:r>
      <w:r w:rsidRPr="0FD2EFEF" w:rsidR="6D5AA15E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rom his archdeacon post</w:t>
      </w:r>
      <w:r w:rsidRPr="0FD2EFEF" w:rsidR="514D514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to </w:t>
      </w:r>
      <w:r w:rsidRPr="0FD2EFEF" w:rsidR="4FFD82BA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devote himself</w:t>
      </w:r>
      <w:r w:rsidRPr="0FD2EFEF" w:rsidR="514D514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to his literary work. He </w:t>
      </w:r>
      <w:r w:rsidRPr="0FD2EFEF" w:rsidR="18A1DE95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was approaching eighty when </w:t>
      </w:r>
      <w:r w:rsidRPr="0FD2EFEF" w:rsidR="09C7DDE3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he </w:t>
      </w:r>
      <w:r w:rsidRPr="0FD2EFEF" w:rsidR="514D5146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died in 1223</w:t>
      </w:r>
      <w:r w:rsidRPr="0FD2EFEF" w:rsidR="45CA51FE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. </w:t>
      </w:r>
      <w:r w:rsidRPr="0FD2EFEF" w:rsidR="4D40B112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On reflection of his </w:t>
      </w:r>
      <w:r w:rsidRPr="0FD2EFEF" w:rsidR="793B95FC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life,</w:t>
      </w:r>
      <w:r w:rsidRPr="0FD2EFEF" w:rsidR="4D40B112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it is poignant to note </w:t>
      </w:r>
      <w:r w:rsidRPr="0FD2EFEF" w:rsidR="747F402A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on</w:t>
      </w:r>
      <w:r w:rsidRPr="0FD2EFEF" w:rsidR="4D40B112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 varying occasions Gerald travelled to </w:t>
      </w:r>
      <w:r w:rsidRPr="0FD2EFEF" w:rsidR="3F7C1938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Rome. </w:t>
      </w:r>
      <w:r w:rsidRPr="0FD2EFEF" w:rsidR="7087FB94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It is reasonable to assert his immersion in </w:t>
      </w:r>
      <w:r w:rsidRPr="0FD2EFEF" w:rsidR="49FD888A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the </w:t>
      </w:r>
      <w:r w:rsidRPr="0FD2EFEF" w:rsidR="7087FB94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re</w:t>
      </w:r>
      <w:r w:rsidRPr="0FD2EFEF" w:rsidR="2FAC9F21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formist narrative of the era</w:t>
      </w:r>
      <w:r w:rsidRPr="0FD2EFEF" w:rsidR="388A0BA4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, </w:t>
      </w:r>
      <w:r w:rsidRPr="0FD2EFEF" w:rsidR="5A8B7910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for the </w:t>
      </w:r>
      <w:r w:rsidRPr="0FD2EFEF" w:rsidR="388A0BA4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rediscovery of canon law and of Roman law. Th</w:t>
      </w:r>
      <w:r w:rsidRPr="0FD2EFEF" w:rsidR="57D74E79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 xml:space="preserve">ese years were also associated with </w:t>
      </w:r>
      <w:r w:rsidRPr="0FD2EFEF" w:rsidR="34CEC5A6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  <w:t>‘</w:t>
      </w:r>
      <w:r w:rsidRPr="0FD2EFEF" w:rsidR="34CEC5A6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a time of immense cultural vitality and intellectual energy allied to strong economic growth and expansion’ </w:t>
      </w:r>
      <w:r w:rsidRPr="0FD2EFEF" w:rsidR="34CEC5A6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as Swanton </w:t>
      </w:r>
      <w:r w:rsidRPr="0FD2EFEF" w:rsidR="5696A72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describes as </w:t>
      </w:r>
      <w:r w:rsidRPr="0FD2EFEF" w:rsidR="39E03F6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‘</w:t>
      </w:r>
      <w:r w:rsidRPr="0FD2EFEF" w:rsidR="39E03F61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The Twelfth-Century Renaissance</w:t>
      </w:r>
      <w:r w:rsidRPr="0FD2EFEF" w:rsidR="2F86827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.’ </w:t>
      </w:r>
      <w:r w:rsidRPr="0FD2EFEF">
        <w:rPr>
          <w:rStyle w:val="FootnoteReference"/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footnoteReference w:id="5193"/>
      </w:r>
      <w:r w:rsidRPr="0FD2EFEF" w:rsidR="39E03F6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6D2D108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These influences</w:t>
      </w:r>
      <w:r w:rsidRPr="0FD2EFEF" w:rsidR="5C12A63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can be expected to r</w:t>
      </w:r>
      <w:r w:rsidRPr="0FD2EFEF" w:rsidR="4A8C2BD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esonate </w:t>
      </w:r>
      <w:r w:rsidRPr="0FD2EFEF" w:rsidR="3232C0E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in Gerald’s work.</w:t>
      </w:r>
    </w:p>
    <w:p w:rsidR="4F42892A" w:rsidP="0FD2EFEF" w:rsidRDefault="4F42892A" w14:paraId="4522E7C8" w14:textId="646511D5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  <w:noProof w:val="0"/>
          <w:color w:val="auto"/>
          <w:sz w:val="24"/>
          <w:szCs w:val="24"/>
          <w:lang w:val="en-US"/>
        </w:rPr>
      </w:pPr>
      <w:r w:rsidRPr="0FD2EFEF" w:rsidR="3D54D537">
        <w:rPr>
          <w:rFonts w:ascii="Arial Nova" w:hAnsi="Arial Nova" w:eastAsia="Arial Nova" w:cs="Arial Nova"/>
          <w:b w:val="1"/>
          <w:bCs w:val="1"/>
          <w:i w:val="0"/>
          <w:iCs w:val="0"/>
          <w:noProof w:val="0"/>
          <w:color w:val="auto"/>
          <w:sz w:val="24"/>
          <w:szCs w:val="24"/>
          <w:lang w:val="en-US"/>
        </w:rPr>
        <w:t>Interpretations of Gerald’s Work.</w:t>
      </w:r>
    </w:p>
    <w:p w:rsidR="6E380E35" w:rsidP="0FD2EFEF" w:rsidRDefault="6E380E35" w14:paraId="33C3D7A5" w14:textId="2E761F59">
      <w:pPr>
        <w:pStyle w:val="Normal"/>
        <w:spacing w:line="360" w:lineRule="auto"/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</w:pPr>
      <w:r w:rsidRPr="0FD2EFEF" w:rsidR="1533CA5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During the Victorian period</w:t>
      </w:r>
      <w:r w:rsidRPr="0FD2EFEF" w:rsidR="5E492F7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, what can </w:t>
      </w:r>
      <w:r w:rsidRPr="0FD2EFEF" w:rsidR="64A1552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be termed</w:t>
      </w:r>
      <w:r w:rsidRPr="0FD2EFEF" w:rsidR="5E492F7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as an overhaul of Medieval pr</w:t>
      </w:r>
      <w:r w:rsidRPr="0FD2EFEF" w:rsidR="4A6E4AC6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imary sources by academic historians</w:t>
      </w:r>
      <w:r w:rsidRPr="0FD2EFEF" w:rsidR="4A6E4AC6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produced the Rolls S</w:t>
      </w:r>
      <w:r w:rsidRPr="0FD2EFEF" w:rsidR="10D785A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eries. A government funded composition</w:t>
      </w:r>
      <w:r w:rsidRPr="0FD2EFEF" w:rsidR="58ABB9BD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of ‘</w:t>
      </w:r>
      <w:r w:rsidRPr="0FD2EFEF" w:rsidR="58ABB9BD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The publication of the Chronicles an</w:t>
      </w:r>
      <w:r w:rsidRPr="0FD2EFEF" w:rsidR="4C6CF9A0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d Memorials of Great Britain and Ireland</w:t>
      </w:r>
      <w:r w:rsidRPr="0FD2EFEF" w:rsidR="60416502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During the Middle Ages</w:t>
      </w:r>
      <w:r w:rsidRPr="0FD2EFEF" w:rsidR="7B26B9E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.’</w:t>
      </w:r>
      <w:r w:rsidRPr="0FD2EFEF" w:rsidR="47227E4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>
        <w:rPr>
          <w:rStyle w:val="FootnoteReference"/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footnoteReference w:id="7388"/>
      </w:r>
      <w:r w:rsidRPr="0FD2EFEF" w:rsidR="47227E4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35188D86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In the</w:t>
      </w:r>
      <w:r w:rsidRPr="0FD2EFEF" w:rsidR="35188D86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Historical Introduction</w:t>
      </w:r>
      <w:r w:rsidRPr="0FD2EFEF" w:rsidR="35188D86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35188D86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to the Rolls Series</w:t>
      </w:r>
      <w:r w:rsidRPr="0FD2EFEF" w:rsidR="7077E21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by Regius Professor Stubbs</w:t>
      </w:r>
      <w:r w:rsidRPr="0FD2EFEF" w:rsidR="6393EE4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,</w:t>
      </w:r>
      <w:r w:rsidRPr="0FD2EFEF" w:rsidR="35188D86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161F5A4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Geralds </w:t>
      </w:r>
      <w:r w:rsidRPr="0FD2EFEF" w:rsidR="49933DC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work is referenced ten times</w:t>
      </w:r>
      <w:r w:rsidRPr="0FD2EFEF" w:rsidR="4D3406D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in varying longitude</w:t>
      </w:r>
      <w:r w:rsidRPr="0FD2EFEF" w:rsidR="49933DC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. </w:t>
      </w:r>
      <w:r w:rsidRPr="0FD2EFEF" w:rsidR="0D97EC6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Stubbs accounts Geralds as a ‘</w:t>
      </w:r>
      <w:r w:rsidRPr="0FD2EFEF" w:rsidR="0D97EC67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bitter enemy</w:t>
      </w:r>
      <w:r w:rsidRPr="0FD2EFEF" w:rsidR="2FC6332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’ </w:t>
      </w:r>
      <w:r w:rsidRPr="0FD2EFEF">
        <w:rPr>
          <w:rStyle w:val="FootnoteReference"/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footnoteReference w:id="17740"/>
      </w:r>
      <w:r w:rsidRPr="0FD2EFEF" w:rsidR="340E349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2FC6332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of Henry II</w:t>
      </w:r>
      <w:r w:rsidRPr="0FD2EFEF" w:rsidR="6AFBD6F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6AFBD6F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in his translation of </w:t>
      </w:r>
      <w:r w:rsidRPr="0FD2EFEF" w:rsidR="3A65511D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The Chronicle of Roger </w:t>
      </w:r>
      <w:proofErr w:type="spellStart"/>
      <w:r w:rsidRPr="0FD2EFEF" w:rsidR="3A65511D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Hove</w:t>
      </w:r>
      <w:r w:rsidRPr="0FD2EFEF" w:rsidR="1531C9B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den</w:t>
      </w:r>
      <w:proofErr w:type="spellEnd"/>
      <w:r w:rsidRPr="0FD2EFEF" w:rsidR="1531C9B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. </w:t>
      </w:r>
      <w:r w:rsidRPr="0FD2EFEF" w:rsidR="393071B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Similarly</w:t>
      </w:r>
      <w:r w:rsidRPr="0FD2EFEF" w:rsidR="20001DD6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49590E2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in a </w:t>
      </w:r>
      <w:r w:rsidRPr="0FD2EFEF" w:rsidR="34706AC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passage discussing William Longchamp, Stubbs refers to</w:t>
      </w:r>
      <w:r w:rsidRPr="0FD2EFEF" w:rsidR="6072A76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Gerald’s writings as ‘</w:t>
      </w:r>
      <w:r w:rsidRPr="0FD2EFEF" w:rsidR="6072A760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horrid accusations.</w:t>
      </w:r>
      <w:r w:rsidRPr="0FD2EFEF" w:rsidR="6C2F86D4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..utterance of a spiteful</w:t>
      </w:r>
      <w:r w:rsidRPr="0FD2EFEF" w:rsidR="436869C9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and defeated</w:t>
      </w:r>
      <w:r w:rsidRPr="0FD2EFEF" w:rsidR="6C2F86D4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antagonist</w:t>
      </w:r>
      <w:r w:rsidRPr="0FD2EFEF" w:rsidR="260DB9A2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...who’s words on a question of personal interest are never wor</w:t>
      </w:r>
      <w:r w:rsidRPr="0FD2EFEF" w:rsidR="1147FB1F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thy of any consideration’ </w:t>
      </w:r>
      <w:r w:rsidRPr="0FD2EFEF">
        <w:rPr>
          <w:rStyle w:val="FootnoteReference"/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footnoteReference w:id="1506"/>
      </w:r>
      <w:r w:rsidRPr="0FD2EFEF" w:rsidR="1147FB1F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</w:t>
      </w:r>
      <w:r w:rsidRPr="0FD2EFEF" w:rsidR="06C1257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interestingly here in Stubbs</w:t>
      </w:r>
      <w:r w:rsidRPr="0FD2EFEF" w:rsidR="1DCAC1C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’</w:t>
      </w:r>
      <w:r w:rsidRPr="0FD2EFEF" w:rsidR="06C1257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footnote </w:t>
      </w:r>
      <w:r w:rsidRPr="0FD2EFEF" w:rsidR="5B4D095D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he dismisses Gerald’s words of no worth and </w:t>
      </w:r>
      <w:r w:rsidRPr="0FD2EFEF" w:rsidR="7494138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his work was </w:t>
      </w:r>
      <w:r w:rsidRPr="0FD2EFEF" w:rsidR="6781228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to </w:t>
      </w:r>
      <w:r w:rsidRPr="0FD2EFEF" w:rsidR="7494138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serve as an attempt to ‘</w:t>
      </w:r>
      <w:r w:rsidRPr="0FD2EFEF" w:rsidR="74941387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excite an </w:t>
      </w:r>
      <w:r w:rsidRPr="0FD2EFEF" w:rsidR="689F5BE3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odium among a people who</w:t>
      </w:r>
      <w:r w:rsidRPr="0FD2EFEF" w:rsidR="2ECD4B36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felt themselves English’</w:t>
      </w:r>
      <w:r w:rsidRPr="0FD2EFEF" w:rsidR="63A7BA7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here we can see how Medieval works were being used then and in</w:t>
      </w:r>
      <w:r w:rsidRPr="0FD2EFEF" w:rsidR="66D05F7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Victorian translations as techniques to form national identity.</w:t>
      </w:r>
      <w:r w:rsidRPr="0FD2EFEF" w:rsidR="241B01F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Later in the book under the Memorials of The Reign of </w:t>
      </w:r>
      <w:r w:rsidRPr="0FD2EFEF" w:rsidR="69BC238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Richard I, Stubbs </w:t>
      </w:r>
      <w:r w:rsidRPr="0FD2EFEF" w:rsidR="3485E53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describes</w:t>
      </w:r>
      <w:r w:rsidRPr="0FD2EFEF" w:rsidR="71678D6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how it </w:t>
      </w:r>
      <w:r w:rsidRPr="0FD2EFEF" w:rsidR="2572EB8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is not</w:t>
      </w:r>
      <w:r w:rsidRPr="0FD2EFEF" w:rsidR="71678D6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possible </w:t>
      </w:r>
      <w:r w:rsidRPr="0FD2EFEF" w:rsidR="675F6C5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to tell</w:t>
      </w:r>
      <w:r w:rsidRPr="0FD2EFEF" w:rsidR="71678D6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the truth of Gerald’s work </w:t>
      </w:r>
      <w:proofErr w:type="gramStart"/>
      <w:r w:rsidRPr="0FD2EFEF" w:rsidR="513AD75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and also</w:t>
      </w:r>
      <w:proofErr w:type="gramEnd"/>
      <w:r w:rsidRPr="0FD2EFEF" w:rsidR="513AD75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40774CE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alludes</w:t>
      </w:r>
      <w:r w:rsidRPr="0FD2EFEF" w:rsidR="513AD75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to </w:t>
      </w:r>
      <w:r w:rsidRPr="0FD2EFEF" w:rsidR="704D019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the</w:t>
      </w:r>
      <w:r w:rsidRPr="0FD2EFEF" w:rsidR="513AD75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chrono</w:t>
      </w:r>
      <w:r w:rsidRPr="0FD2EFEF" w:rsidR="62527BA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lo</w:t>
      </w:r>
      <w:r w:rsidRPr="0FD2EFEF" w:rsidR="513AD75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gy of the </w:t>
      </w:r>
      <w:proofErr w:type="spellStart"/>
      <w:r w:rsidRPr="0FD2EFEF" w:rsidR="513AD75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It</w:t>
      </w:r>
      <w:r w:rsidRPr="0FD2EFEF" w:rsidR="5F95241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inerarium</w:t>
      </w:r>
      <w:proofErr w:type="spellEnd"/>
      <w:r w:rsidRPr="0FD2EFEF" w:rsidR="5F95241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0FD2EFEF" w:rsidR="5F95241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Cambriae</w:t>
      </w:r>
      <w:proofErr w:type="spellEnd"/>
      <w:r w:rsidRPr="0FD2EFEF" w:rsidR="5F95241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2C4C731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as ‘</w:t>
      </w:r>
      <w:r w:rsidRPr="0FD2EFEF" w:rsidR="2C4C7314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scanty</w:t>
      </w:r>
      <w:r w:rsidRPr="0FD2EFEF" w:rsidR="2C4C731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’ </w:t>
      </w:r>
      <w:r w:rsidRPr="0FD2EFEF">
        <w:rPr>
          <w:rStyle w:val="FootnoteReference"/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footnoteReference w:id="1584"/>
      </w:r>
      <w:r w:rsidRPr="0FD2EFEF" w:rsidR="167DF73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. The inclusion of Gerald’s </w:t>
      </w:r>
      <w:r w:rsidRPr="0FD2EFEF" w:rsidR="4736E9E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work dur</w:t>
      </w:r>
      <w:r w:rsidRPr="0FD2EFEF" w:rsidR="02EF841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ing</w:t>
      </w:r>
      <w:r w:rsidRPr="0FD2EFEF" w:rsidR="4736E9E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000200A0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T</w:t>
      </w:r>
      <w:r w:rsidRPr="0FD2EFEF" w:rsidR="4736E9EE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he </w:t>
      </w:r>
      <w:r w:rsidRPr="0FD2EFEF" w:rsidR="2518BDC4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R</w:t>
      </w:r>
      <w:r w:rsidRPr="0FD2EFEF" w:rsidR="4736E9EE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u</w:t>
      </w:r>
      <w:r w:rsidRPr="0FD2EFEF" w:rsidR="44A13758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l</w:t>
      </w:r>
      <w:r w:rsidRPr="0FD2EFEF" w:rsidR="4736E9EE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e of the Angevin kings</w:t>
      </w:r>
      <w:r w:rsidRPr="0FD2EFEF" w:rsidR="4736E9E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01153C9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is notably considered in the Rolls </w:t>
      </w:r>
      <w:r w:rsidRPr="0FD2EFEF" w:rsidR="5C671AE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Historical Introduction</w:t>
      </w:r>
      <w:r w:rsidRPr="0FD2EFEF" w:rsidR="7839125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, however, analy</w:t>
      </w:r>
      <w:r w:rsidRPr="0FD2EFEF" w:rsidR="603D72C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sis on the </w:t>
      </w:r>
      <w:r w:rsidRPr="0FD2EFEF" w:rsidR="1CD8FB3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reliability</w:t>
      </w:r>
      <w:r w:rsidRPr="0FD2EFEF" w:rsidR="603D72C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of Gerald’s work </w:t>
      </w:r>
      <w:r w:rsidRPr="0FD2EFEF" w:rsidR="5519004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through the interpretation from Stubbs i</w:t>
      </w:r>
      <w:r w:rsidRPr="0FD2EFEF" w:rsidR="35DA832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s consistently to discredit his contribution.</w:t>
      </w:r>
    </w:p>
    <w:p w:rsidR="69E22254" w:rsidP="0FD2EFEF" w:rsidRDefault="69E22254" w14:paraId="74D9E80C" w14:textId="16ADEF69">
      <w:pPr>
        <w:pStyle w:val="Normal"/>
        <w:spacing w:line="360" w:lineRule="auto"/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</w:pPr>
      <w:r w:rsidRPr="0FD2EFEF" w:rsidR="2E57681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Towards the end of the nineteenth century </w:t>
      </w:r>
      <w:r w:rsidRPr="0FD2EFEF" w:rsidR="52AD204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a scholar at Oxford John Richard Green wrote ‘</w:t>
      </w:r>
      <w:r w:rsidRPr="0FD2EFEF" w:rsidR="52AD204A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A Short</w:t>
      </w:r>
      <w:r w:rsidRPr="0FD2EFEF" w:rsidR="0846E4ED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</w:t>
      </w:r>
      <w:r w:rsidRPr="0FD2EFEF" w:rsidR="52AD204A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History of t</w:t>
      </w:r>
      <w:r w:rsidRPr="0FD2EFEF" w:rsidR="218B46BC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he</w:t>
      </w:r>
      <w:r w:rsidRPr="0FD2EFEF" w:rsidR="62121B4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English</w:t>
      </w:r>
      <w:r w:rsidRPr="0FD2EFEF" w:rsidR="218B46BC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People</w:t>
      </w:r>
      <w:r w:rsidRPr="0FD2EFEF" w:rsidR="218B46B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’ </w:t>
      </w:r>
      <w:r w:rsidRPr="0FD2EFEF">
        <w:rPr>
          <w:rStyle w:val="FootnoteReference"/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footnoteReference w:id="6026"/>
      </w:r>
      <w:r w:rsidRPr="0FD2EFEF" w:rsidR="6494AAF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5ECAA13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which</w:t>
      </w:r>
      <w:r w:rsidRPr="0FD2EFEF" w:rsidR="4C1E78A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4C1E78A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provides</w:t>
      </w:r>
      <w:r w:rsidRPr="0FD2EFEF" w:rsidR="4C1E78A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an overwhelming accomplishment of</w:t>
      </w:r>
      <w:r w:rsidRPr="0FD2EFEF" w:rsidR="4D3DD51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almost</w:t>
      </w:r>
      <w:r w:rsidRPr="0FD2EFEF" w:rsidR="4C1E78A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two</w:t>
      </w:r>
      <w:r w:rsidRPr="0FD2EFEF" w:rsidR="4C1E78A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millennia</w:t>
      </w:r>
      <w:r w:rsidRPr="0FD2EFEF" w:rsidR="46E0D50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of</w:t>
      </w:r>
      <w:r w:rsidRPr="0FD2EFEF" w:rsidR="46E0D50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History</w:t>
      </w:r>
      <w:r w:rsidRPr="0FD2EFEF" w:rsidR="50A92D9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. It bri</w:t>
      </w:r>
      <w:r w:rsidRPr="0FD2EFEF" w:rsidR="60ABE48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efly </w:t>
      </w:r>
      <w:r w:rsidRPr="0FD2EFEF" w:rsidR="5ECAA13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details the time </w:t>
      </w:r>
      <w:r w:rsidRPr="0FD2EFEF" w:rsidR="47C8E45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from Romans</w:t>
      </w:r>
      <w:r w:rsidRPr="0FD2EFEF" w:rsidR="5ECAA13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7A8D324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to the </w:t>
      </w:r>
      <w:r w:rsidRPr="0FD2EFEF" w:rsidR="61F9A1C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tribal dynamics that made up Britain</w:t>
      </w:r>
      <w:r w:rsidRPr="0FD2EFEF" w:rsidR="63359366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,</w:t>
      </w:r>
      <w:r w:rsidRPr="0FD2EFEF" w:rsidR="1FFB5A7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to the</w:t>
      </w:r>
      <w:r w:rsidRPr="0FD2EFEF" w:rsidR="7BE2854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7BE2854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detailing</w:t>
      </w:r>
      <w:r w:rsidRPr="0FD2EFEF" w:rsidR="6115EE26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of</w:t>
      </w:r>
      <w:r w:rsidRPr="0FD2EFEF" w:rsidR="7BE2854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the</w:t>
      </w:r>
      <w:r w:rsidRPr="0FD2EFEF" w:rsidR="4678958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time of the Norman Conquest</w:t>
      </w:r>
      <w:r w:rsidRPr="0FD2EFEF" w:rsidR="64FB880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called ‘</w:t>
      </w:r>
      <w:r w:rsidRPr="0FD2EFEF" w:rsidR="70432E35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England Under Foreign Kings</w:t>
      </w:r>
      <w:r w:rsidRPr="0FD2EFEF" w:rsidR="5693D7E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.’ </w:t>
      </w:r>
      <w:r w:rsidRPr="0FD2EFEF" w:rsidR="585D854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Green’s reflection of the era under the Angevin King</w:t>
      </w:r>
      <w:r w:rsidRPr="0FD2EFEF" w:rsidR="585D854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s </w:t>
      </w:r>
      <w:r w:rsidRPr="0FD2EFEF" w:rsidR="585D854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identifi</w:t>
      </w:r>
      <w:r w:rsidRPr="0FD2EFEF" w:rsidR="585D854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es</w:t>
      </w:r>
      <w:r w:rsidRPr="0FD2EFEF" w:rsidR="585D854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also a </w:t>
      </w:r>
      <w:r w:rsidRPr="0FD2EFEF" w:rsidR="749212E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new presence </w:t>
      </w:r>
      <w:r w:rsidRPr="0FD2EFEF" w:rsidR="426864B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in</w:t>
      </w:r>
      <w:r w:rsidRPr="0FD2EFEF" w:rsidR="749212E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literature with a distinctively</w:t>
      </w:r>
      <w:r w:rsidRPr="0FD2EFEF" w:rsidR="23FE248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2DB80E9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‘</w:t>
      </w:r>
      <w:r w:rsidRPr="0FD2EFEF" w:rsidR="23FE248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English feel</w:t>
      </w:r>
      <w:r w:rsidRPr="0FD2EFEF" w:rsidR="07409F95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ing</w:t>
      </w:r>
      <w:r w:rsidRPr="0FD2EFEF" w:rsidR="6E974D1D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’</w:t>
      </w:r>
      <w:r w:rsidRPr="0FD2EFEF" w:rsidR="6E974D1D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>
        <w:rPr>
          <w:rStyle w:val="FootnoteReference"/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footnoteReference w:id="16822"/>
      </w:r>
      <w:r w:rsidRPr="0FD2EFEF" w:rsidR="43DD8F2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. Green continues t</w:t>
      </w:r>
      <w:r w:rsidRPr="0FD2EFEF" w:rsidR="43DD8F2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o </w:t>
      </w:r>
      <w:r w:rsidRPr="0FD2EFEF" w:rsidR="43DD8F2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identi</w:t>
      </w:r>
      <w:r w:rsidRPr="0FD2EFEF" w:rsidR="43DD8F2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fy</w:t>
      </w:r>
      <w:r w:rsidRPr="0FD2EFEF" w:rsidR="43DD8F2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4CE3284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the English</w:t>
      </w:r>
      <w:r w:rsidRPr="0FD2EFEF" w:rsidR="5F6CE4E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nationalism</w:t>
      </w:r>
      <w:r w:rsidRPr="0FD2EFEF" w:rsidR="43DD8F2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impetus in </w:t>
      </w:r>
      <w:r w:rsidRPr="0FD2EFEF" w:rsidR="3B8D0A4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literature within the work of Henry Huntingdon and William of </w:t>
      </w:r>
      <w:proofErr w:type="spellStart"/>
      <w:r w:rsidRPr="0FD2EFEF" w:rsidR="3B8D0A4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Malmsbury</w:t>
      </w:r>
      <w:proofErr w:type="spellEnd"/>
      <w:r w:rsidRPr="0FD2EFEF" w:rsidR="3B8D0A4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, particular</w:t>
      </w:r>
      <w:r w:rsidRPr="0FD2EFEF" w:rsidR="771B837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ly the latter marks the </w:t>
      </w:r>
      <w:r w:rsidRPr="0FD2EFEF" w:rsidR="14B24C1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f</w:t>
      </w:r>
      <w:r w:rsidRPr="0FD2EFEF" w:rsidR="771B837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usion of the conquering Normans and the conquered </w:t>
      </w:r>
      <w:r w:rsidRPr="0FD2EFEF" w:rsidR="48F3F26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Anglo-Saxon</w:t>
      </w:r>
      <w:r w:rsidRPr="0FD2EFEF" w:rsidR="1EEC062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, how this literature </w:t>
      </w:r>
      <w:r w:rsidRPr="0FD2EFEF" w:rsidR="0E3AE64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was</w:t>
      </w:r>
      <w:r w:rsidRPr="0FD2EFEF" w:rsidR="1EEC062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stemming </w:t>
      </w:r>
      <w:r w:rsidRPr="0FD2EFEF" w:rsidR="7DBDD0A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the embryonic </w:t>
      </w:r>
      <w:r w:rsidRPr="0FD2EFEF" w:rsidR="1EEC062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nation building</w:t>
      </w:r>
      <w:r w:rsidRPr="0FD2EFEF" w:rsidR="00CA82E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of England</w:t>
      </w:r>
      <w:r w:rsidRPr="0FD2EFEF" w:rsidR="1EEC062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.</w:t>
      </w:r>
    </w:p>
    <w:p w:rsidR="69E22254" w:rsidP="0FD2EFEF" w:rsidRDefault="69E22254" w14:paraId="064CDC9E" w14:textId="654F4FAC">
      <w:pPr>
        <w:pStyle w:val="Normal"/>
        <w:spacing w:line="360" w:lineRule="auto"/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</w:pPr>
      <w:r w:rsidRPr="0FD2EFEF" w:rsidR="1EEC062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The </w:t>
      </w:r>
      <w:r w:rsidRPr="0FD2EFEF" w:rsidR="602DFA6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relation</w:t>
      </w:r>
      <w:r w:rsidRPr="0FD2EFEF" w:rsidR="1EEC062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here </w:t>
      </w:r>
      <w:r w:rsidRPr="0FD2EFEF" w:rsidR="4940221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to Gerald</w:t>
      </w:r>
      <w:r w:rsidRPr="0FD2EFEF" w:rsidR="005614E6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’s literar</w:t>
      </w:r>
      <w:r w:rsidRPr="0FD2EFEF" w:rsidR="3246568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y</w:t>
      </w:r>
      <w:r w:rsidRPr="0FD2EFEF" w:rsidR="005614E6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work, Green </w:t>
      </w:r>
      <w:r w:rsidRPr="0FD2EFEF" w:rsidR="1F561C1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initially gives credit to Gerald as the ‘</w:t>
      </w:r>
      <w:r w:rsidRPr="0FD2EFEF" w:rsidR="1F561C17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father of our popular </w:t>
      </w:r>
      <w:r w:rsidRPr="0FD2EFEF" w:rsidR="5D4FD96F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literature, as he is the original of the political and ecclesia</w:t>
      </w:r>
      <w:r w:rsidRPr="0FD2EFEF" w:rsidR="4A14050C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s</w:t>
      </w:r>
      <w:r w:rsidRPr="0FD2EFEF" w:rsidR="5D4FD96F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tical pamphle</w:t>
      </w:r>
      <w:r w:rsidRPr="0FD2EFEF" w:rsidR="5D4FD96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t</w:t>
      </w:r>
      <w:r w:rsidRPr="0FD2EFEF" w:rsidR="1F1B9AD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.’ </w:t>
      </w:r>
      <w:r w:rsidRPr="0FD2EFEF">
        <w:rPr>
          <w:rStyle w:val="FootnoteReference"/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footnoteReference w:id="9444"/>
      </w:r>
      <w:r w:rsidRPr="0FD2EFEF" w:rsidR="1F1B9AD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Although </w:t>
      </w:r>
      <w:r w:rsidRPr="0FD2EFEF" w:rsidR="1F1B9AD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subsequently</w:t>
      </w:r>
      <w:r w:rsidRPr="0FD2EFEF" w:rsidR="1F1B9AD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to this accreditation Green </w:t>
      </w:r>
      <w:r w:rsidRPr="0FD2EFEF" w:rsidR="7931878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then continues to marginalize Gerald with this accusation of having ‘</w:t>
      </w:r>
      <w:r w:rsidRPr="0FD2EFEF" w:rsidR="79318782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mixed blood</w:t>
      </w:r>
      <w:r w:rsidRPr="0FD2EFEF" w:rsidR="7931878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’ </w:t>
      </w:r>
      <w:r w:rsidRPr="0FD2EFEF" w:rsidR="583DB7E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and a ‘</w:t>
      </w:r>
      <w:r w:rsidRPr="0FD2EFEF" w:rsidR="645AED8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restless </w:t>
      </w:r>
      <w:r w:rsidRPr="0FD2EFEF" w:rsidR="583DB7E0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Celtic-Fire</w:t>
      </w:r>
      <w:r w:rsidRPr="0FD2EFEF" w:rsidR="583DB7E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’ running through his vein</w:t>
      </w:r>
      <w:r w:rsidRPr="0FD2EFEF" w:rsidR="3BC30D1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s which </w:t>
      </w:r>
      <w:r w:rsidRPr="0FD2EFEF" w:rsidR="0EA06AC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also </w:t>
      </w:r>
      <w:r w:rsidRPr="0FD2EFEF" w:rsidR="3BC30D1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resonated in his writing</w:t>
      </w:r>
      <w:r w:rsidRPr="0FD2EFEF" w:rsidR="50DEFB1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. But here </w:t>
      </w:r>
      <w:proofErr w:type="gramStart"/>
      <w:r w:rsidRPr="0FD2EFEF" w:rsidR="50DEFB1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Green</w:t>
      </w:r>
      <w:proofErr w:type="gramEnd"/>
      <w:r w:rsidRPr="0FD2EFEF" w:rsidR="50DEFB1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links th</w:t>
      </w:r>
      <w:r w:rsidRPr="0FD2EFEF" w:rsidR="3E1439D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e</w:t>
      </w:r>
      <w:r w:rsidRPr="0FD2EFEF" w:rsidR="50DEFB1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new innova</w:t>
      </w:r>
      <w:r w:rsidRPr="0FD2EFEF" w:rsidR="7C19486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tive forming of literature </w:t>
      </w:r>
      <w:r w:rsidRPr="0FD2EFEF" w:rsidR="2FE95FA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of this time </w:t>
      </w:r>
      <w:r w:rsidRPr="0FD2EFEF" w:rsidR="2CF933D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with </w:t>
      </w:r>
      <w:r w:rsidRPr="0FD2EFEF" w:rsidR="2FE95FA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Gerald being </w:t>
      </w:r>
      <w:r w:rsidRPr="0FD2EFEF" w:rsidR="1FA9B68D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at</w:t>
      </w:r>
      <w:r w:rsidRPr="0FD2EFEF" w:rsidR="2FE95FA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the </w:t>
      </w:r>
      <w:r w:rsidRPr="0FD2EFEF" w:rsidR="4096866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forefront</w:t>
      </w:r>
      <w:r w:rsidRPr="0FD2EFEF" w:rsidR="3112929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, being one of the most </w:t>
      </w:r>
      <w:r w:rsidRPr="0FD2EFEF" w:rsidR="44DDD91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popular authors of his time. Green’s account of Gerald reverberates his talent for writing </w:t>
      </w:r>
      <w:r w:rsidRPr="0FD2EFEF" w:rsidR="5EA6880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with wit, jests, </w:t>
      </w:r>
      <w:r w:rsidRPr="0FD2EFEF" w:rsidR="5EA6880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anec</w:t>
      </w:r>
      <w:r w:rsidRPr="0FD2EFEF" w:rsidR="5EA6880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dotes</w:t>
      </w:r>
      <w:r w:rsidRPr="0FD2EFEF" w:rsidR="5EA6880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and</w:t>
      </w:r>
      <w:r w:rsidRPr="0FD2EFEF" w:rsidR="5EA6880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general flair </w:t>
      </w:r>
      <w:r w:rsidRPr="0FD2EFEF" w:rsidR="030345E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as a performance as a jongleur to entertain with verses. He directly quotes </w:t>
      </w:r>
      <w:r w:rsidRPr="0FD2EFEF" w:rsidR="03C6054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Gerald </w:t>
      </w:r>
      <w:proofErr w:type="gramStart"/>
      <w:r w:rsidRPr="0FD2EFEF" w:rsidR="03C6054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stat</w:t>
      </w:r>
      <w:r w:rsidRPr="0FD2EFEF" w:rsidR="03C6054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ing</w:t>
      </w:r>
      <w:proofErr w:type="gramEnd"/>
      <w:r w:rsidRPr="0FD2EFEF" w:rsidR="03C6054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03C60547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“</w:t>
      </w:r>
      <w:r w:rsidRPr="0FD2EFEF" w:rsidR="03C60547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ne</w:t>
      </w:r>
      <w:r w:rsidRPr="0FD2EFEF" w:rsidR="03C60547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w </w:t>
      </w:r>
      <w:r w:rsidRPr="0FD2EFEF" w:rsidR="03C60547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times</w:t>
      </w:r>
      <w:r w:rsidRPr="0FD2EFEF" w:rsidR="03C60547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req</w:t>
      </w:r>
      <w:r w:rsidRPr="0FD2EFEF" w:rsidR="03C60547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uire new fashions, and so I have thrown utterly </w:t>
      </w:r>
      <w:r w:rsidRPr="0FD2EFEF" w:rsidR="013EFFA3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aside the old and dry method of some </w:t>
      </w:r>
      <w:proofErr w:type="gramStart"/>
      <w:r w:rsidRPr="0FD2EFEF" w:rsidR="013EFFA3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authors, and</w:t>
      </w:r>
      <w:proofErr w:type="gramEnd"/>
      <w:r w:rsidRPr="0FD2EFEF" w:rsidR="013EFFA3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aimed at adopting the new fashion of speech which is actually vogue t</w:t>
      </w:r>
      <w:r w:rsidRPr="0FD2EFEF" w:rsidR="0C3BDA14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oday</w:t>
      </w:r>
      <w:r w:rsidRPr="0FD2EFEF" w:rsidR="0371AED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.” </w:t>
      </w:r>
      <w:r w:rsidRPr="0FD2EFEF">
        <w:rPr>
          <w:rStyle w:val="FootnoteReference"/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footnoteReference w:id="17962"/>
      </w:r>
      <w:r w:rsidRPr="0FD2EFEF" w:rsidR="0371AED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0C3BDA1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4D4755B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Moreover, Green mixes </w:t>
      </w:r>
      <w:r w:rsidRPr="0FD2EFEF" w:rsidR="1A41A0F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Gerald’s classical</w:t>
      </w:r>
      <w:r w:rsidRPr="0FD2EFEF" w:rsidR="4D4755B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contemporary work with </w:t>
      </w:r>
      <w:r w:rsidRPr="0FD2EFEF" w:rsidR="010F545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being reckless and daring use of the pen</w:t>
      </w:r>
      <w:r w:rsidRPr="0FD2EFEF" w:rsidR="6DA79EF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, he acknowledges him as a </w:t>
      </w:r>
      <w:r w:rsidRPr="0FD2EFEF" w:rsidR="6DA79EFA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‘dangerous assailant</w:t>
      </w:r>
      <w:r w:rsidRPr="0FD2EFEF" w:rsidR="63581D7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.’</w:t>
      </w:r>
      <w:r w:rsidRPr="0FD2EFEF" w:rsidR="45AE129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Green with </w:t>
      </w:r>
      <w:r w:rsidRPr="0FD2EFEF" w:rsidR="04CD8DA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a </w:t>
      </w:r>
      <w:r w:rsidRPr="0FD2EFEF" w:rsidR="45AE129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sense of contempt for Gerald</w:t>
      </w:r>
      <w:r w:rsidRPr="0FD2EFEF" w:rsidR="27030C1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,</w:t>
      </w:r>
      <w:r w:rsidRPr="0FD2EFEF" w:rsidR="45AE129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boldly makes an </w:t>
      </w:r>
      <w:r w:rsidRPr="0FD2EFEF" w:rsidR="563DC2F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ambiguous statement</w:t>
      </w:r>
      <w:r w:rsidRPr="0FD2EFEF" w:rsidR="26172EB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, that</w:t>
      </w:r>
      <w:r w:rsidRPr="0FD2EFEF" w:rsidR="563DC2F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he</w:t>
      </w:r>
      <w:r w:rsidRPr="0FD2EFEF" w:rsidR="563DC2F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563DC2F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was </w:t>
      </w:r>
      <w:r w:rsidRPr="0FD2EFEF" w:rsidR="563DC2F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responsible for</w:t>
      </w:r>
      <w:r w:rsidRPr="0FD2EFEF" w:rsidR="563DC2F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hal</w:t>
      </w:r>
      <w:r w:rsidRPr="0FD2EFEF" w:rsidR="563DC2F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f the scandals of the Angevin Kings, due to the depths of his contempt. Here </w:t>
      </w:r>
      <w:r w:rsidRPr="0FD2EFEF" w:rsidR="553BF6D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Gerald </w:t>
      </w:r>
      <w:r w:rsidRPr="0FD2EFEF" w:rsidR="65188B4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has </w:t>
      </w:r>
      <w:proofErr w:type="gramStart"/>
      <w:r w:rsidRPr="0FD2EFEF" w:rsidR="65188B4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defi</w:t>
      </w:r>
      <w:r w:rsidRPr="0FD2EFEF" w:rsidR="65188B4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nitely been</w:t>
      </w:r>
      <w:proofErr w:type="gramEnd"/>
      <w:r w:rsidRPr="0FD2EFEF" w:rsidR="563DC2F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59EA1F7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por</w:t>
      </w:r>
      <w:r w:rsidRPr="0FD2EFEF" w:rsidR="59EA1F7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trayed as a non-English writer with a grievance</w:t>
      </w:r>
      <w:r w:rsidRPr="0FD2EFEF" w:rsidR="0E9C73C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,</w:t>
      </w:r>
      <w:r w:rsidRPr="0FD2EFEF" w:rsidR="59EA1F7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who is accountable for </w:t>
      </w:r>
      <w:r w:rsidRPr="0FD2EFEF" w:rsidR="0E0F181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his part in </w:t>
      </w:r>
      <w:r w:rsidRPr="0FD2EFEF" w:rsidR="0E0F1812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‘rousing the spirit of a nation to </w:t>
      </w:r>
      <w:r w:rsidRPr="0FD2EFEF" w:rsidR="1659953D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its</w:t>
      </w:r>
      <w:r w:rsidRPr="0FD2EFEF" w:rsidR="0E0F1812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struggle with the crown</w:t>
      </w:r>
      <w:r w:rsidRPr="0FD2EFEF" w:rsidR="5F82A19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,’</w:t>
      </w:r>
      <w:r w:rsidRPr="0FD2EFEF">
        <w:rPr>
          <w:rStyle w:val="FootnoteReference"/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footnoteReference w:id="5705"/>
      </w:r>
      <w:r w:rsidRPr="0FD2EFEF" w:rsidR="11201B3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Green’s words form an overarching review of Gerald as </w:t>
      </w:r>
      <w:r w:rsidRPr="0FD2EFEF" w:rsidR="50CC7A1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skilled, influential writer who abused his talent to create unrest due to his own Celtic </w:t>
      </w:r>
      <w:r w:rsidRPr="0FD2EFEF" w:rsidR="6AAE0F2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grievances,</w:t>
      </w:r>
      <w:r w:rsidRPr="0FD2EFEF" w:rsidR="50CC7A1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3907499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his</w:t>
      </w:r>
      <w:r w:rsidRPr="0FD2EFEF" w:rsidR="189903A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189903A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restless – relentless </w:t>
      </w:r>
      <w:r w:rsidRPr="0FD2EFEF" w:rsidR="190A92C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political pen was to the detriment of England's stability. </w:t>
      </w:r>
      <w:r w:rsidRPr="0FD2EFEF" w:rsidR="71F2D25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Poignantly here </w:t>
      </w:r>
      <w:proofErr w:type="gramStart"/>
      <w:r w:rsidRPr="0FD2EFEF" w:rsidR="71F2D25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Green</w:t>
      </w:r>
      <w:proofErr w:type="gramEnd"/>
      <w:r w:rsidRPr="0FD2EFEF" w:rsidR="71F2D25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forms the next paragraph in his book on </w:t>
      </w:r>
      <w:r w:rsidRPr="0FD2EFEF" w:rsidR="6E912FB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Romanticism</w:t>
      </w:r>
      <w:r w:rsidRPr="0FD2EFEF" w:rsidR="71F2D25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linked to this </w:t>
      </w:r>
      <w:r w:rsidRPr="0FD2EFEF" w:rsidR="71F2D25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n</w:t>
      </w:r>
      <w:r w:rsidRPr="0FD2EFEF" w:rsidR="3D274A3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ew </w:t>
      </w:r>
      <w:r w:rsidRPr="0FD2EFEF" w:rsidR="3D274A3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style</w:t>
      </w:r>
      <w:r w:rsidRPr="0FD2EFEF" w:rsidR="3D274A3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of </w:t>
      </w:r>
      <w:r w:rsidRPr="0FD2EFEF" w:rsidR="3D274A3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writing</w:t>
      </w:r>
      <w:r w:rsidRPr="0FD2EFEF" w:rsidR="4FB7F05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, he links Romanticism with myths and legends of Celtic Brito</w:t>
      </w:r>
      <w:r w:rsidRPr="0FD2EFEF" w:rsidR="1B50215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ns </w:t>
      </w:r>
      <w:r w:rsidRPr="0FD2EFEF" w:rsidR="6A999A1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from the earlier work of Geoffrey of Monmouth where</w:t>
      </w:r>
      <w:r w:rsidRPr="0FD2EFEF" w:rsidR="7D52CF0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[glorified]</w:t>
      </w:r>
      <w:r w:rsidRPr="0FD2EFEF" w:rsidR="6A999A1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2E80513D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triumphant hopes of the </w:t>
      </w:r>
      <w:r w:rsidRPr="0FD2EFEF" w:rsidR="6A999A1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Welsh </w:t>
      </w:r>
      <w:r w:rsidRPr="0FD2EFEF" w:rsidR="1E171C7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had been articulated.</w:t>
      </w:r>
    </w:p>
    <w:p w:rsidR="51E07907" w:rsidP="0FD2EFEF" w:rsidRDefault="51E07907" w14:paraId="3A980874" w14:textId="358659CB">
      <w:pPr>
        <w:pStyle w:val="Normal"/>
        <w:spacing w:line="360" w:lineRule="auto"/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</w:pPr>
      <w:r w:rsidRPr="0FD2EFEF" w:rsidR="5113FF5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To turn to</w:t>
      </w:r>
      <w:r w:rsidRPr="0FD2EFEF" w:rsidR="46A2563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the</w:t>
      </w:r>
      <w:r w:rsidRPr="0FD2EFEF" w:rsidR="5113FF5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51D4452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literary</w:t>
      </w:r>
      <w:r w:rsidRPr="0FD2EFEF" w:rsidR="5113FF5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work of another Regius </w:t>
      </w:r>
      <w:r w:rsidRPr="0FD2EFEF" w:rsidR="5EEFE68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Professor of Oxford</w:t>
      </w:r>
      <w:r w:rsidRPr="0FD2EFEF" w:rsidR="572E638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H.W.C. Davis</w:t>
      </w:r>
      <w:r w:rsidRPr="0FD2EFEF" w:rsidR="5EEFE68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at the start of the twentieth century</w:t>
      </w:r>
      <w:r w:rsidRPr="0FD2EFEF" w:rsidR="76B34E8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. His book </w:t>
      </w:r>
      <w:r w:rsidRPr="0FD2EFEF" w:rsidR="76B34E8E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England Under </w:t>
      </w:r>
      <w:proofErr w:type="gramStart"/>
      <w:r w:rsidRPr="0FD2EFEF" w:rsidR="76B34E8E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The</w:t>
      </w:r>
      <w:proofErr w:type="gramEnd"/>
      <w:r w:rsidRPr="0FD2EFEF" w:rsidR="76B34E8E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Normans </w:t>
      </w:r>
      <w:proofErr w:type="gramStart"/>
      <w:r w:rsidRPr="0FD2EFEF" w:rsidR="76B34E8E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And</w:t>
      </w:r>
      <w:proofErr w:type="gramEnd"/>
      <w:r w:rsidRPr="0FD2EFEF" w:rsidR="76B34E8E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the Angevins</w:t>
      </w:r>
      <w:r w:rsidRPr="0FD2EFEF" w:rsidR="586AEF96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</w:t>
      </w:r>
      <w:r w:rsidRPr="0FD2EFEF">
        <w:rPr>
          <w:rStyle w:val="FootnoteReference"/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footnoteReference w:id="8884"/>
      </w:r>
      <w:r w:rsidRPr="0FD2EFEF" w:rsidR="76B34E8E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</w:t>
      </w:r>
      <w:r w:rsidRPr="0FD2EFEF" w:rsidR="76B34E8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starts w</w:t>
      </w:r>
      <w:r w:rsidRPr="0FD2EFEF" w:rsidR="48F2583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ith an introductory note that all </w:t>
      </w:r>
      <w:r w:rsidRPr="0FD2EFEF" w:rsidR="48F2583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previous</w:t>
      </w:r>
      <w:r w:rsidRPr="0FD2EFEF" w:rsidR="48F2583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4C116D7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Medieval literary </w:t>
      </w:r>
      <w:r w:rsidRPr="0FD2EFEF" w:rsidR="48F2583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work</w:t>
      </w:r>
      <w:r w:rsidRPr="0FD2EFEF" w:rsidR="17112DC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including </w:t>
      </w:r>
      <w:r w:rsidRPr="0FD2EFEF" w:rsidR="48F2583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translations of</w:t>
      </w:r>
      <w:r w:rsidRPr="0FD2EFEF" w:rsidR="25DB856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the</w:t>
      </w:r>
      <w:r w:rsidRPr="0FD2EFEF" w:rsidR="48F2583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09D230E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Medieval</w:t>
      </w:r>
      <w:r w:rsidRPr="0FD2EFEF" w:rsidR="48F2583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period </w:t>
      </w:r>
      <w:r w:rsidRPr="0FD2EFEF" w:rsidR="57BD3D0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need to be </w:t>
      </w:r>
      <w:r w:rsidRPr="0FD2EFEF" w:rsidR="3A912B3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revised,</w:t>
      </w:r>
      <w:r w:rsidRPr="0FD2EFEF" w:rsidR="57BD3D0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66AC66ED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going</w:t>
      </w:r>
      <w:r w:rsidRPr="0FD2EFEF" w:rsidR="57BD3D0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as </w:t>
      </w:r>
      <w:r w:rsidRPr="0FD2EFEF" w:rsidR="22761ED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far</w:t>
      </w:r>
      <w:r w:rsidRPr="0FD2EFEF" w:rsidR="57BD3D0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36CEC10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to say</w:t>
      </w:r>
      <w:r w:rsidRPr="0FD2EFEF" w:rsidR="57BD3D0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484CF2C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to be </w:t>
      </w:r>
      <w:r w:rsidRPr="0FD2EFEF" w:rsidR="57BD3D0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regarded as </w:t>
      </w:r>
      <w:r w:rsidRPr="0FD2EFEF" w:rsidR="2380A44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obsolete</w:t>
      </w:r>
      <w:r w:rsidRPr="0FD2EFEF" w:rsidR="72A5EA0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. It is </w:t>
      </w:r>
      <w:r w:rsidRPr="0FD2EFEF" w:rsidR="72A5EA0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stated</w:t>
      </w:r>
      <w:r w:rsidRPr="0FD2EFEF" w:rsidR="30728586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by Davis</w:t>
      </w:r>
      <w:r w:rsidRPr="0FD2EFEF" w:rsidR="218DCAE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,</w:t>
      </w:r>
      <w:r w:rsidRPr="0FD2EFEF" w:rsidR="72A5EA0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the</w:t>
      </w:r>
      <w:r w:rsidRPr="0FD2EFEF" w:rsidR="4A6A654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necessary</w:t>
      </w:r>
      <w:r w:rsidRPr="0FD2EFEF" w:rsidR="72A5EA0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new scholarly work </w:t>
      </w:r>
      <w:r w:rsidRPr="0FD2EFEF" w:rsidR="72A5EA0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from</w:t>
      </w:r>
      <w:r w:rsidRPr="0FD2EFEF" w:rsidR="72A5EA0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34AE520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authors</w:t>
      </w:r>
      <w:r w:rsidRPr="0FD2EFEF" w:rsidR="72A5EA0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such as Stubbs </w:t>
      </w:r>
      <w:r w:rsidRPr="0FD2EFEF" w:rsidR="01370E3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to collate newly discovered material and information</w:t>
      </w:r>
      <w:r w:rsidRPr="0FD2EFEF" w:rsidR="0F1C820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. Davis continues in his Preface to the </w:t>
      </w:r>
      <w:r w:rsidRPr="0FD2EFEF" w:rsidR="0F1C820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time frame</w:t>
      </w:r>
      <w:r w:rsidRPr="0FD2EFEF" w:rsidR="0F1C820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7F166F4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of the</w:t>
      </w:r>
      <w:r w:rsidRPr="0FD2EFEF" w:rsidR="0F1C820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history encapsulated in h</w:t>
      </w:r>
      <w:r w:rsidRPr="0FD2EFEF" w:rsidR="2630D33D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is book</w:t>
      </w:r>
      <w:r w:rsidRPr="0FD2EFEF" w:rsidR="75F6224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was an era which</w:t>
      </w:r>
      <w:r w:rsidRPr="0FD2EFEF" w:rsidR="2630D33D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‘</w:t>
      </w:r>
      <w:r w:rsidRPr="0FD2EFEF" w:rsidR="2630D33D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witnessed the trail and failure of autocracy</w:t>
      </w:r>
      <w:r w:rsidRPr="0FD2EFEF" w:rsidR="2630D33D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’</w:t>
      </w:r>
      <w:r w:rsidRPr="0FD2EFEF" w:rsidR="697D6C5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>
        <w:rPr>
          <w:rStyle w:val="FootnoteReference"/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footnoteReference w:id="9556"/>
      </w:r>
      <w:r w:rsidRPr="0FD2EFEF" w:rsidR="697D6C5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which was the ambition of</w:t>
      </w:r>
      <w:r w:rsidRPr="0FD2EFEF" w:rsidR="3C69720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the conception of British</w:t>
      </w:r>
      <w:r w:rsidRPr="0FD2EFEF" w:rsidR="697D6C5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58EAF3F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imperialism. He also </w:t>
      </w:r>
      <w:r w:rsidRPr="0FD2EFEF" w:rsidR="7796DD8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impresses</w:t>
      </w:r>
      <w:r w:rsidRPr="0FD2EFEF" w:rsidR="58EAF3F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3724DA5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the </w:t>
      </w:r>
      <w:r w:rsidRPr="0FD2EFEF" w:rsidR="14048BF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notion of it was not</w:t>
      </w:r>
      <w:r w:rsidRPr="0FD2EFEF" w:rsidR="1347C94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3CC82E9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a </w:t>
      </w:r>
      <w:r w:rsidRPr="0FD2EFEF" w:rsidR="1347C94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duel of the native </w:t>
      </w:r>
      <w:r w:rsidRPr="0FD2EFEF" w:rsidR="2F1F318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of</w:t>
      </w:r>
      <w:r w:rsidRPr="0FD2EFEF" w:rsidR="1347C94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the conquered Anglo-Saxons </w:t>
      </w:r>
      <w:r w:rsidRPr="0FD2EFEF" w:rsidR="3F2B31B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and Normans, </w:t>
      </w:r>
      <w:r w:rsidRPr="0FD2EFEF" w:rsidR="1347C94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but</w:t>
      </w:r>
      <w:r w:rsidRPr="0FD2EFEF" w:rsidR="14048BF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a ‘</w:t>
      </w:r>
      <w:r w:rsidRPr="0FD2EFEF" w:rsidR="14048BF3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struggle of native against foreign</w:t>
      </w:r>
      <w:r w:rsidRPr="0FD2EFEF" w:rsidR="68CF530F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ambitions and</w:t>
      </w:r>
      <w:r w:rsidRPr="0FD2EFEF" w:rsidR="14048BF3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ideas</w:t>
      </w:r>
      <w:r w:rsidRPr="0FD2EFEF" w:rsidR="38B52BA5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’ </w:t>
      </w:r>
      <w:r w:rsidRPr="0FD2EFEF" w:rsidR="38B52BA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and</w:t>
      </w:r>
      <w:r w:rsidRPr="0FD2EFEF" w:rsidR="07DA21E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indeed the policy of the crown was to </w:t>
      </w:r>
      <w:r w:rsidRPr="0FD2EFEF" w:rsidR="1E9CA1B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mold</w:t>
      </w:r>
      <w:r w:rsidRPr="0FD2EFEF" w:rsidR="07DA21E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the </w:t>
      </w:r>
      <w:r w:rsidRPr="0FD2EFEF" w:rsidR="21F61BD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ambitions</w:t>
      </w:r>
      <w:r w:rsidRPr="0FD2EFEF" w:rsidR="07DA21E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72BD7E3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of the British Empire </w:t>
      </w:r>
      <w:r w:rsidRPr="0FD2EFEF" w:rsidR="0F3861D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which was a</w:t>
      </w:r>
      <w:r w:rsidRPr="0FD2EFEF" w:rsidR="1A35955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valiant</w:t>
      </w:r>
      <w:r w:rsidRPr="0FD2EFEF" w:rsidR="0F3861D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projection of the seventh </w:t>
      </w:r>
      <w:r w:rsidRPr="0FD2EFEF" w:rsidR="3400047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century</w:t>
      </w:r>
      <w:r w:rsidRPr="0FD2EFEF" w:rsidR="0F3861D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House </w:t>
      </w:r>
      <w:r w:rsidRPr="0FD2EFEF" w:rsidR="567AE35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of Cedric</w:t>
      </w:r>
      <w:r w:rsidRPr="0FD2EFEF" w:rsidR="2D41D17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, the earlier Dynasty of Alfred the Great. This prelude sets the </w:t>
      </w:r>
      <w:r w:rsidRPr="0FD2EFEF" w:rsidR="6481604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partisan tone of British nationhood</w:t>
      </w:r>
      <w:r w:rsidRPr="0FD2EFEF" w:rsidR="224CA75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building</w:t>
      </w:r>
      <w:r w:rsidRPr="0FD2EFEF" w:rsidR="59D22AC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and </w:t>
      </w:r>
      <w:r w:rsidRPr="0FD2EFEF" w:rsidR="3BDA673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forming a </w:t>
      </w:r>
      <w:r w:rsidRPr="0FD2EFEF" w:rsidR="59D22AC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collective identity</w:t>
      </w:r>
      <w:r w:rsidRPr="0FD2EFEF" w:rsidR="6DA496ED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during this time and </w:t>
      </w:r>
      <w:r w:rsidRPr="0FD2EFEF" w:rsidR="2F86347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the </w:t>
      </w:r>
      <w:r w:rsidRPr="0FD2EFEF" w:rsidR="6DA496ED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work of </w:t>
      </w:r>
      <w:r w:rsidRPr="0FD2EFEF" w:rsidR="7C37F0F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its</w:t>
      </w:r>
      <w:r w:rsidRPr="0FD2EFEF" w:rsidR="1D25F31D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6DA496ED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historians.</w:t>
      </w:r>
    </w:p>
    <w:p w:rsidR="51E07907" w:rsidP="0FD2EFEF" w:rsidRDefault="51E07907" w14:paraId="610B34A3" w14:textId="6E681BA8">
      <w:pPr>
        <w:pStyle w:val="Normal"/>
        <w:spacing w:line="360" w:lineRule="auto"/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</w:pPr>
      <w:r w:rsidRPr="0FD2EFEF" w:rsidR="6481604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Relating Davis’ work to </w:t>
      </w:r>
      <w:r w:rsidRPr="0FD2EFEF" w:rsidR="5DB8D85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Gerald </w:t>
      </w:r>
      <w:r w:rsidRPr="0FD2EFEF" w:rsidR="4811E18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the chapter </w:t>
      </w:r>
      <w:r w:rsidRPr="0FD2EFEF" w:rsidR="779CDF4D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‘</w:t>
      </w:r>
      <w:r w:rsidRPr="0FD2EFEF" w:rsidR="4811E18C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The Old Order </w:t>
      </w:r>
      <w:proofErr w:type="gramStart"/>
      <w:r w:rsidRPr="0FD2EFEF" w:rsidR="4811E18C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And</w:t>
      </w:r>
      <w:proofErr w:type="gramEnd"/>
      <w:r w:rsidRPr="0FD2EFEF" w:rsidR="4811E18C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</w:t>
      </w:r>
      <w:proofErr w:type="gramStart"/>
      <w:r w:rsidRPr="0FD2EFEF" w:rsidR="4811E18C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The</w:t>
      </w:r>
      <w:proofErr w:type="gramEnd"/>
      <w:r w:rsidRPr="0FD2EFEF" w:rsidR="4811E18C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New</w:t>
      </w:r>
      <w:r w:rsidRPr="0FD2EFEF" w:rsidR="323A1C59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’</w:t>
      </w:r>
      <w:r w:rsidRPr="0FD2EFEF" w:rsidR="52FC35F2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</w:t>
      </w:r>
      <w:r w:rsidRPr="0FD2EFEF" w:rsidR="62940121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he </w:t>
      </w:r>
      <w:proofErr w:type="gramStart"/>
      <w:r w:rsidRPr="0FD2EFEF" w:rsidR="5AA7BBC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states</w:t>
      </w:r>
      <w:proofErr w:type="gramEnd"/>
      <w:r w:rsidRPr="0FD2EFEF" w:rsidR="5AA7BBC4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‘merry England’ </w:t>
      </w:r>
      <w:r w:rsidRPr="0FD2EFEF" w:rsidR="4CF0917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where the masses </w:t>
      </w:r>
      <w:r w:rsidRPr="0FD2EFEF" w:rsidR="123B536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embrace the</w:t>
      </w:r>
      <w:r w:rsidRPr="0FD2EFEF" w:rsidR="209862A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ir</w:t>
      </w:r>
      <w:r w:rsidRPr="0FD2EFEF" w:rsidR="123B536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transition</w:t>
      </w:r>
      <w:r w:rsidRPr="0FD2EFEF" w:rsidR="268C9F4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53649DA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into a new world </w:t>
      </w:r>
      <w:r w:rsidRPr="0FD2EFEF" w:rsidR="65ADF03D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with</w:t>
      </w:r>
      <w:r w:rsidRPr="0FD2EFEF" w:rsidR="53649DA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this Davis exudes the </w:t>
      </w:r>
      <w:r w:rsidRPr="0FD2EFEF" w:rsidR="07AF8F7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monasteries</w:t>
      </w:r>
      <w:r w:rsidRPr="0FD2EFEF" w:rsidR="53649DA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0921C11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had a cheerful </w:t>
      </w:r>
      <w:r w:rsidRPr="0FD2EFEF" w:rsidR="3AB1513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way of life</w:t>
      </w:r>
      <w:r w:rsidRPr="0FD2EFEF" w:rsidR="39F0BE6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, on an occasion Gerald Archdeacon was present at Canterbury </w:t>
      </w:r>
      <w:r w:rsidRPr="0FD2EFEF" w:rsidR="2898639D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enjoying</w:t>
      </w:r>
      <w:r w:rsidRPr="0FD2EFEF" w:rsidR="39F0BE6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a </w:t>
      </w:r>
      <w:r w:rsidRPr="0FD2EFEF" w:rsidR="02F1293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fourteen-course</w:t>
      </w:r>
      <w:r w:rsidRPr="0FD2EFEF" w:rsidR="39F0BE6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meal</w:t>
      </w:r>
      <w:r w:rsidRPr="0FD2EFEF" w:rsidR="2874497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w</w:t>
      </w:r>
      <w:r w:rsidRPr="0FD2EFEF" w:rsidR="41F0D3C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hich Gerald is reflected to as describing as a ‘</w:t>
      </w:r>
      <w:r w:rsidRPr="0FD2EFEF" w:rsidR="41F0D3C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stage play</w:t>
      </w:r>
      <w:r w:rsidRPr="0FD2EFEF" w:rsidR="71FEAC57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’ </w:t>
      </w:r>
      <w:r w:rsidRPr="0FD2EFEF">
        <w:rPr>
          <w:rStyle w:val="FootnoteReference"/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footnoteReference w:id="8403"/>
      </w:r>
      <w:r w:rsidRPr="0FD2EFEF" w:rsidR="74E6ECAF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. </w:t>
      </w:r>
      <w:r w:rsidRPr="0FD2EFEF" w:rsidR="74E6ECA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Davis </w:t>
      </w:r>
      <w:r w:rsidRPr="0FD2EFEF" w:rsidR="4B166AC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mentions Gerald several times in his book </w:t>
      </w:r>
      <w:r w:rsidRPr="0FD2EFEF" w:rsidR="4B166AC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regarding</w:t>
      </w:r>
      <w:r w:rsidRPr="0FD2EFEF" w:rsidR="4B166AC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him as Welshman </w:t>
      </w:r>
      <w:r w:rsidRPr="0FD2EFEF" w:rsidR="4FB5EFE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full of rapacity and romance</w:t>
      </w:r>
      <w:r w:rsidRPr="0FD2EFEF" w:rsidR="48B450C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but </w:t>
      </w:r>
      <w:r w:rsidRPr="0FD2EFEF" w:rsidR="48B450C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doesn’t</w:t>
      </w:r>
      <w:r w:rsidRPr="0FD2EFEF" w:rsidR="48B450C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use any translations of Geralds work even </w:t>
      </w:r>
      <w:r w:rsidRPr="0FD2EFEF" w:rsidR="04FC0C0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in </w:t>
      </w:r>
      <w:r w:rsidRPr="0FD2EFEF" w:rsidR="04FC0C08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The Conquest </w:t>
      </w:r>
      <w:proofErr w:type="gramStart"/>
      <w:r w:rsidRPr="0FD2EFEF" w:rsidR="04FC0C08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Of</w:t>
      </w:r>
      <w:proofErr w:type="gramEnd"/>
      <w:r w:rsidRPr="0FD2EFEF" w:rsidR="04FC0C08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Ireland </w:t>
      </w:r>
      <w:r w:rsidRPr="0FD2EFEF" w:rsidR="04FC0C0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he quotes a letter written by</w:t>
      </w:r>
      <w:r w:rsidRPr="0FD2EFEF" w:rsidR="1A1CCAA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04FC0C0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Gera</w:t>
      </w:r>
      <w:r w:rsidRPr="0FD2EFEF" w:rsidR="7F18C92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ld</w:t>
      </w:r>
      <w:r w:rsidRPr="0FD2EFEF" w:rsidR="7F18C92F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</w:t>
      </w:r>
      <w:r w:rsidRPr="0FD2EFEF" w:rsidR="3BBC764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to the Earl of Pembroke </w:t>
      </w:r>
      <w:r w:rsidRPr="0FD2EFEF" w:rsidR="4980436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calling for </w:t>
      </w:r>
      <w:r w:rsidRPr="0FD2EFEF" w:rsidR="647E578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reinforcement, Davis </w:t>
      </w:r>
      <w:r w:rsidRPr="0FD2EFEF" w:rsidR="3BBC764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dismisses the </w:t>
      </w:r>
      <w:r w:rsidRPr="0FD2EFEF" w:rsidR="170FD85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validity of</w:t>
      </w:r>
      <w:r w:rsidRPr="0FD2EFEF" w:rsidR="1FA23B7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his words.</w:t>
      </w:r>
      <w:r w:rsidRPr="0FD2EFEF" w:rsidR="5166592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Under the chapter </w:t>
      </w:r>
      <w:r w:rsidRPr="0FD2EFEF" w:rsidR="7719502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’</w:t>
      </w:r>
      <w:r w:rsidRPr="0FD2EFEF" w:rsidR="5166592F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The Provisions </w:t>
      </w:r>
      <w:r w:rsidRPr="0FD2EFEF" w:rsidR="5166592F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Of</w:t>
      </w:r>
      <w:r w:rsidRPr="0FD2EFEF" w:rsidR="5166592F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</w:t>
      </w:r>
      <w:r w:rsidRPr="0FD2EFEF" w:rsidR="713273C1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O</w:t>
      </w:r>
      <w:r w:rsidRPr="0FD2EFEF" w:rsidR="5166592F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xford</w:t>
      </w:r>
      <w:r w:rsidRPr="0FD2EFEF" w:rsidR="067B0F4C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‘</w:t>
      </w:r>
      <w:r w:rsidRPr="0FD2EFEF" w:rsidR="5166592F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</w:t>
      </w:r>
      <w:r w:rsidRPr="0FD2EFEF" w:rsidR="34DDEBF6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Davis</w:t>
      </w:r>
      <w:r w:rsidRPr="0FD2EFEF" w:rsidR="34DDEBF6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</w:t>
      </w:r>
      <w:r w:rsidRPr="0FD2EFEF" w:rsidR="34DDEBF6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writes on the</w:t>
      </w:r>
      <w:r w:rsidRPr="0FD2EFEF" w:rsidR="3C08A09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proofErr w:type="gramStart"/>
      <w:r w:rsidRPr="0FD2EFEF" w:rsidR="3C08A09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long</w:t>
      </w:r>
      <w:r w:rsidRPr="0FD2EFEF" w:rsidR="34DDEBF6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474E600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drawn-out</w:t>
      </w:r>
      <w:proofErr w:type="gramEnd"/>
      <w:r w:rsidRPr="0FD2EFEF" w:rsidR="34DDEBF6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conquest of Wales, here he mentions Gerald </w:t>
      </w:r>
      <w:r w:rsidRPr="0FD2EFEF" w:rsidR="25CCECC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during his epilogue of </w:t>
      </w:r>
      <w:r w:rsidRPr="0FD2EFEF" w:rsidR="7CFD0E7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an odious description of pre-conquered Wales</w:t>
      </w:r>
      <w:r w:rsidRPr="0FD2EFEF" w:rsidR="799D32A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and its people</w:t>
      </w:r>
      <w:r w:rsidRPr="0FD2EFEF" w:rsidR="0D73653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, using Gerald’s </w:t>
      </w:r>
      <w:r w:rsidRPr="0FD2EFEF" w:rsidR="031645A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[here he calls him Gerald de Barri] </w:t>
      </w:r>
      <w:r w:rsidRPr="0FD2EFEF" w:rsidR="4793E13D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description</w:t>
      </w:r>
      <w:r w:rsidRPr="0FD2EFEF" w:rsidR="0D73653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as a nation </w:t>
      </w:r>
      <w:r w:rsidRPr="0FD2EFEF" w:rsidR="5CD1D0C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‘</w:t>
      </w:r>
      <w:r w:rsidRPr="0FD2EFEF" w:rsidR="5CD1D0CC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was a congeries of petty stat</w:t>
      </w:r>
      <w:r w:rsidRPr="0FD2EFEF" w:rsidR="192AE641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es</w:t>
      </w:r>
      <w:r w:rsidRPr="0FD2EFEF" w:rsidR="5CD1D0CC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, formed in one generation </w:t>
      </w:r>
      <w:r w:rsidRPr="0FD2EFEF" w:rsidR="1F20D993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to be </w:t>
      </w:r>
      <w:r w:rsidRPr="0FD2EFEF" w:rsidR="01E9A8CD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disintegrated</w:t>
      </w:r>
      <w:r w:rsidRPr="0FD2EFEF" w:rsidR="1F20D993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in the next</w:t>
      </w:r>
      <w:r w:rsidRPr="0FD2EFEF" w:rsidR="1F20D99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’</w:t>
      </w:r>
      <w:r w:rsidRPr="0FD2EFEF" w:rsidR="450C335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>
        <w:rPr>
          <w:rStyle w:val="FootnoteReference"/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footnoteReference w:id="5943"/>
      </w:r>
      <w:r w:rsidRPr="0FD2EFEF" w:rsidR="450C335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. </w:t>
      </w:r>
      <w:r w:rsidRPr="0FD2EFEF" w:rsidR="2C950B3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Interestingly Davis</w:t>
      </w:r>
      <w:r w:rsidRPr="0FD2EFEF" w:rsidR="53C3A78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gives </w:t>
      </w:r>
      <w:r w:rsidRPr="0FD2EFEF" w:rsidR="5B351F5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further</w:t>
      </w:r>
      <w:r w:rsidRPr="0FD2EFEF" w:rsidR="53C3A78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insight </w:t>
      </w:r>
      <w:proofErr w:type="gramStart"/>
      <w:r w:rsidRPr="0FD2EFEF" w:rsidR="53C3A78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to</w:t>
      </w:r>
      <w:proofErr w:type="gramEnd"/>
      <w:r w:rsidRPr="0FD2EFEF" w:rsidR="53C3A78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his </w:t>
      </w:r>
      <w:r w:rsidRPr="0FD2EFEF" w:rsidR="53C3A78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perceptions</w:t>
      </w:r>
      <w:r w:rsidRPr="0FD2EFEF" w:rsidR="53C3A78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of </w:t>
      </w:r>
      <w:r w:rsidRPr="0FD2EFEF" w:rsidR="6BBA2BF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Welshman</w:t>
      </w:r>
      <w:r w:rsidRPr="0FD2EFEF" w:rsidR="53C3A78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as </w:t>
      </w:r>
      <w:r w:rsidRPr="0FD2EFEF" w:rsidR="532AF4D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having no political capacity, to being nomadic and </w:t>
      </w:r>
      <w:r w:rsidRPr="0FD2EFEF" w:rsidR="532AF4D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oriental</w:t>
      </w:r>
      <w:r w:rsidRPr="0FD2EFEF" w:rsidR="2C86748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, where family life was one of solitude in a</w:t>
      </w:r>
      <w:r w:rsidRPr="0FD2EFEF" w:rsidR="62842C6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primitive</w:t>
      </w:r>
      <w:r w:rsidRPr="0FD2EFEF" w:rsidR="2C86748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pastoral</w:t>
      </w:r>
      <w:r w:rsidRPr="0FD2EFEF" w:rsidR="0A47E52D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manner. Lastly in Davis’ Bibliography where he lis</w:t>
      </w:r>
      <w:r w:rsidRPr="0FD2EFEF" w:rsidR="5D97F51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ts three of Gerald’s </w:t>
      </w:r>
      <w:r w:rsidRPr="0FD2EFEF" w:rsidR="408AF11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books,</w:t>
      </w:r>
      <w:r w:rsidRPr="0FD2EFEF" w:rsidR="5D97F51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he adds a note ‘</w:t>
      </w:r>
      <w:proofErr w:type="spellStart"/>
      <w:r w:rsidRPr="0FD2EFEF" w:rsidR="4DD7C84A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Giraldus</w:t>
      </w:r>
      <w:proofErr w:type="spellEnd"/>
      <w:r w:rsidRPr="0FD2EFEF" w:rsidR="4DD7C84A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is a vivid but prejudiced and inaccurate writer</w:t>
      </w:r>
      <w:r w:rsidRPr="0FD2EFEF" w:rsidR="4DD7C84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’</w:t>
      </w:r>
      <w:r w:rsidRPr="0FD2EFEF" w:rsidR="567EDD1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>
        <w:rPr>
          <w:rStyle w:val="FootnoteReference"/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footnoteReference w:id="31929"/>
      </w:r>
      <w:r w:rsidRPr="0FD2EFEF" w:rsidR="57181F3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.</w:t>
      </w:r>
    </w:p>
    <w:p w:rsidR="052C5A89" w:rsidP="0FD2EFEF" w:rsidRDefault="052C5A89" w14:paraId="0526EF45" w14:textId="4C9A4DB0">
      <w:pPr>
        <w:pStyle w:val="Normal"/>
        <w:spacing w:line="360" w:lineRule="auto"/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</w:pPr>
      <w:r w:rsidRPr="0FD2EFEF" w:rsidR="57181F3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During the Victorian</w:t>
      </w:r>
      <w:r w:rsidRPr="0FD2EFEF" w:rsidR="420E47C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period, </w:t>
      </w:r>
      <w:r w:rsidRPr="0FD2EFEF" w:rsidR="3C54C54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simultaneously</w:t>
      </w:r>
      <w:r w:rsidRPr="0FD2EFEF" w:rsidR="420E47C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to the literary work </w:t>
      </w:r>
      <w:r w:rsidRPr="0FD2EFEF" w:rsidR="460BB4B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discussed</w:t>
      </w:r>
      <w:r w:rsidRPr="0FD2EFEF" w:rsidR="420E47C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above</w:t>
      </w:r>
      <w:r w:rsidRPr="0FD2EFEF" w:rsidR="3649364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, </w:t>
      </w:r>
      <w:r w:rsidRPr="0FD2EFEF" w:rsidR="120870F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the</w:t>
      </w:r>
      <w:r w:rsidRPr="0FD2EFEF" w:rsidR="497EDD6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re</w:t>
      </w:r>
      <w:r w:rsidRPr="0FD2EFEF" w:rsidR="120870F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was</w:t>
      </w:r>
      <w:r w:rsidRPr="0FD2EFEF" w:rsidR="3375AF1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an</w:t>
      </w:r>
      <w:r w:rsidRPr="0FD2EFEF" w:rsidR="120870F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appetite</w:t>
      </w:r>
      <w:r w:rsidRPr="0FD2EFEF" w:rsidR="73BA77A6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growing</w:t>
      </w:r>
      <w:r w:rsidRPr="0FD2EFEF" w:rsidR="120870F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both within Wales and further afield </w:t>
      </w:r>
      <w:r w:rsidRPr="0FD2EFEF" w:rsidR="46E888A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across</w:t>
      </w:r>
      <w:r w:rsidRPr="0FD2EFEF" w:rsidR="120870F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Europe </w:t>
      </w:r>
      <w:r w:rsidRPr="0FD2EFEF" w:rsidR="6125E96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for the distinctiveness of Welsh cultural identity. </w:t>
      </w:r>
      <w:r w:rsidRPr="0FD2EFEF">
        <w:rPr>
          <w:rStyle w:val="FootnoteReference"/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footnoteReference w:id="4760"/>
      </w:r>
      <w:r w:rsidRPr="0FD2EFEF" w:rsidR="1C23E70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This enabled authors such as </w:t>
      </w:r>
      <w:r w:rsidRPr="0FD2EFEF" w:rsidR="75019DE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Henry Owen to </w:t>
      </w:r>
      <w:r w:rsidRPr="0FD2EFEF" w:rsidR="7B49BA06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create a </w:t>
      </w:r>
      <w:r w:rsidRPr="0FD2EFEF" w:rsidR="3DA3059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revised approach to the </w:t>
      </w:r>
      <w:r w:rsidRPr="0FD2EFEF" w:rsidR="3DA3059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methodology</w:t>
      </w:r>
      <w:r w:rsidRPr="0FD2EFEF" w:rsidR="3DA3059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of the historiography</w:t>
      </w:r>
      <w:r w:rsidRPr="0FD2EFEF" w:rsidR="4C9FAA4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of Wales</w:t>
      </w:r>
      <w:r w:rsidRPr="0FD2EFEF" w:rsidR="3DA3059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that </w:t>
      </w:r>
      <w:r w:rsidRPr="0FD2EFEF" w:rsidR="3DA3059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was bei</w:t>
      </w:r>
      <w:r w:rsidRPr="0FD2EFEF" w:rsidR="01206F8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ng </w:t>
      </w:r>
      <w:r w:rsidRPr="0FD2EFEF" w:rsidR="282A3B3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composed by English based academics. Henry Owen began his </w:t>
      </w:r>
      <w:r w:rsidRPr="0FD2EFEF" w:rsidR="00F1E46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approach </w:t>
      </w:r>
      <w:r w:rsidRPr="0FD2EFEF" w:rsidR="5FF7EF9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of</w:t>
      </w:r>
      <w:r w:rsidRPr="0FD2EFEF" w:rsidR="00F1E46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the interpretation of Wales and Welsh identity </w:t>
      </w:r>
      <w:r w:rsidRPr="0FD2EFEF" w:rsidR="39D2CD8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from</w:t>
      </w:r>
      <w:r w:rsidRPr="0FD2EFEF" w:rsidR="00F1E46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the Medieval </w:t>
      </w:r>
      <w:r w:rsidRPr="0FD2EFEF" w:rsidR="0474101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literary</w:t>
      </w:r>
      <w:r w:rsidRPr="0FD2EFEF" w:rsidR="00F1E46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37E94C4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work</w:t>
      </w:r>
      <w:r w:rsidRPr="0FD2EFEF" w:rsidR="00F1E46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of </w:t>
      </w:r>
      <w:r w:rsidRPr="0FD2EFEF" w:rsidR="434C30D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Gerald</w:t>
      </w:r>
      <w:r w:rsidRPr="0FD2EFEF" w:rsidR="446D1C2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in his book </w:t>
      </w:r>
      <w:r w:rsidRPr="0FD2EFEF" w:rsidR="446D1C2C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Gerald the Welshman</w:t>
      </w:r>
      <w:r w:rsidRPr="0FD2EFEF" w:rsidR="434C30D2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</w:t>
      </w:r>
      <w:r w:rsidRPr="0FD2EFEF">
        <w:rPr>
          <w:rStyle w:val="FootnoteReference"/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footnoteReference w:id="11820"/>
      </w:r>
      <w:r w:rsidRPr="0FD2EFEF" w:rsidR="65AC2D2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434C30D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[here notably</w:t>
      </w:r>
      <w:r w:rsidRPr="0FD2EFEF" w:rsidR="23EE5B4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he is called</w:t>
      </w:r>
      <w:r w:rsidRPr="0FD2EFEF" w:rsidR="434C30D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The Welshman]</w:t>
      </w:r>
      <w:r w:rsidRPr="0FD2EFEF" w:rsidR="44ABFF3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. Initially Owen creates the background </w:t>
      </w:r>
      <w:r w:rsidRPr="0FD2EFEF" w:rsidR="23F6E2D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to Gerald’s life he draws attention to the iteration in the Rolls series where Wales had</w:t>
      </w:r>
      <w:r w:rsidRPr="0FD2EFEF" w:rsidR="2A9606C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a</w:t>
      </w:r>
      <w:r w:rsidRPr="0FD2EFEF" w:rsidR="23F6E2D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5E70AB7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‘dearth’ of scholars</w:t>
      </w:r>
      <w:r w:rsidRPr="0FD2EFEF" w:rsidR="06C36EF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during the Medieval era</w:t>
      </w:r>
      <w:r w:rsidRPr="0FD2EFEF" w:rsidR="5E70AB7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, he </w:t>
      </w:r>
      <w:r w:rsidRPr="0FD2EFEF" w:rsidR="57F52476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rejects this with what he terms the </w:t>
      </w:r>
      <w:r w:rsidRPr="0FD2EFEF" w:rsidR="267E315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‘</w:t>
      </w:r>
      <w:r w:rsidRPr="0FD2EFEF" w:rsidR="57F52476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trio of Welsh</w:t>
      </w:r>
      <w:r w:rsidRPr="0FD2EFEF" w:rsidR="22851370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Scholars</w:t>
      </w:r>
      <w:r w:rsidRPr="0FD2EFEF" w:rsidR="4B651D6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’</w:t>
      </w:r>
      <w:r w:rsidRPr="0FD2EFEF" w:rsidR="46C1805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01882C7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including Geoffrey of Monmouth, Map and Gerald. Here Owen </w:t>
      </w:r>
      <w:r w:rsidRPr="0FD2EFEF" w:rsidR="26889A7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sees an attempt by </w:t>
      </w:r>
      <w:r w:rsidRPr="0FD2EFEF" w:rsidR="0722755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Freeman to dis</w:t>
      </w:r>
      <w:r w:rsidRPr="0FD2EFEF" w:rsidR="55A1FC2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tinguish</w:t>
      </w:r>
      <w:r w:rsidRPr="0FD2EFEF" w:rsidR="0722755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Gerald </w:t>
      </w:r>
      <w:r w:rsidRPr="0FD2EFEF" w:rsidR="4E73F9B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from</w:t>
      </w:r>
      <w:r w:rsidRPr="0FD2EFEF" w:rsidR="0722755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being Welsh by calling him </w:t>
      </w:r>
      <w:r w:rsidRPr="0FD2EFEF" w:rsidR="5151BBA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as </w:t>
      </w:r>
      <w:r w:rsidRPr="0FD2EFEF" w:rsidR="0722755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an ‘</w:t>
      </w:r>
      <w:r w:rsidRPr="0FD2EFEF" w:rsidR="07227551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Universal </w:t>
      </w:r>
      <w:r w:rsidRPr="0FD2EFEF" w:rsidR="65AC8294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Scholar</w:t>
      </w:r>
      <w:r w:rsidRPr="0FD2EFEF" w:rsidR="65AC829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’ </w:t>
      </w:r>
      <w:r w:rsidRPr="0FD2EFEF">
        <w:rPr>
          <w:rStyle w:val="FootnoteReference"/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footnoteReference w:id="12537"/>
      </w:r>
      <w:r w:rsidRPr="0FD2EFEF" w:rsidR="729DBE1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. Owen proposes </w:t>
      </w:r>
      <w:r w:rsidRPr="0FD2EFEF" w:rsidR="3F11384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that Gerald </w:t>
      </w:r>
      <w:r w:rsidRPr="0FD2EFEF" w:rsidR="76B88E1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resembled a</w:t>
      </w:r>
      <w:r w:rsidRPr="0FD2EFEF" w:rsidR="57E13AD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Welsh equivalent</w:t>
      </w:r>
      <w:r w:rsidRPr="0FD2EFEF" w:rsidR="6EE36EF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15E4822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of </w:t>
      </w:r>
      <w:r w:rsidRPr="0FD2EFEF" w:rsidR="6EE36EF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Saint Thomas Becket</w:t>
      </w:r>
      <w:r w:rsidRPr="0FD2EFEF" w:rsidR="3F11384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092775A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particularly in his struggles with King Henry </w:t>
      </w:r>
      <w:r w:rsidRPr="0FD2EFEF" w:rsidR="356DB9D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II</w:t>
      </w:r>
      <w:r w:rsidRPr="0FD2EFEF" w:rsidR="3F990CA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, he also traces back to 1585 where Gerald’s work was </w:t>
      </w:r>
      <w:r w:rsidRPr="0FD2EFEF" w:rsidR="6DDFD8AD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translated in an </w:t>
      </w:r>
      <w:r w:rsidRPr="0FD2EFEF" w:rsidR="1CAC0F96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inaccurate manner</w:t>
      </w:r>
      <w:r w:rsidRPr="0FD2EFEF" w:rsidR="6DDFD8AD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by Dr. Powell</w:t>
      </w:r>
      <w:r w:rsidRPr="0FD2EFEF" w:rsidR="52A40F1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, he continues to </w:t>
      </w:r>
      <w:r w:rsidRPr="0FD2EFEF" w:rsidR="0A24FB7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criticize</w:t>
      </w:r>
      <w:r w:rsidRPr="0FD2EFEF" w:rsidR="52A40F1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52A40F1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a </w:t>
      </w:r>
      <w:r w:rsidRPr="0FD2EFEF" w:rsidR="52A40F1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s</w:t>
      </w:r>
      <w:r w:rsidRPr="0FD2EFEF" w:rsidR="52A40F1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ubsequ</w:t>
      </w:r>
      <w:r w:rsidRPr="0FD2EFEF" w:rsidR="52A40F1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e</w:t>
      </w:r>
      <w:r w:rsidRPr="0FD2EFEF" w:rsidR="52A40F1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nt</w:t>
      </w:r>
      <w:r w:rsidRPr="0FD2EFEF" w:rsidR="52A40F1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7908947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translation by</w:t>
      </w:r>
      <w:r w:rsidRPr="0FD2EFEF" w:rsidR="52A40F1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019E989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William Camden</w:t>
      </w:r>
      <w:r w:rsidRPr="0FD2EFEF" w:rsidR="509D091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’</w:t>
      </w:r>
      <w:r w:rsidRPr="0FD2EFEF" w:rsidR="6E1A15A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s</w:t>
      </w:r>
      <w:r w:rsidRPr="0FD2EFEF" w:rsidR="04D2DE36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as</w:t>
      </w:r>
      <w:r w:rsidRPr="0FD2EFEF" w:rsidR="6E1A15A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6E1A15A8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‘unsatisfactory’</w:t>
      </w:r>
      <w:r w:rsidRPr="0FD2EFEF" w:rsidR="0F7ECC3A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. </w:t>
      </w:r>
      <w:r w:rsidRPr="0FD2EFEF" w:rsidR="0F7ECC3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He briefly mentions the translation by </w:t>
      </w:r>
      <w:r w:rsidRPr="0FD2EFEF" w:rsidR="492470DD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Wharton</w:t>
      </w:r>
      <w:r w:rsidRPr="0FD2EFEF" w:rsidR="6877DD2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, along with Camden are</w:t>
      </w:r>
      <w:r w:rsidRPr="0FD2EFEF" w:rsidR="5A627A7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5A627A7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both works</w:t>
      </w:r>
      <w:r w:rsidRPr="0FD2EFEF" w:rsidR="442EC29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which</w:t>
      </w:r>
      <w:r w:rsidRPr="0FD2EFEF" w:rsidR="5A627A7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were used by Hoare in 1806</w:t>
      </w:r>
      <w:r w:rsidRPr="0FD2EFEF" w:rsidR="4E836C8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,</w:t>
      </w:r>
      <w:r w:rsidRPr="0FD2EFEF" w:rsidR="5A627A7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wh</w:t>
      </w:r>
      <w:r w:rsidRPr="0FD2EFEF" w:rsidR="58C4A696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o reflect</w:t>
      </w:r>
      <w:r w:rsidRPr="0FD2EFEF" w:rsidR="723DE82D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s</w:t>
      </w:r>
      <w:r w:rsidRPr="0FD2EFEF" w:rsidR="58C4A696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Gerald in an unsympathetic light according to Owen, all of these were prior t</w:t>
      </w:r>
      <w:r w:rsidRPr="0FD2EFEF" w:rsidR="05DE29E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o the Rolls series.</w:t>
      </w:r>
      <w:r w:rsidRPr="0FD2EFEF" w:rsidR="7F98430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</w:p>
    <w:p w:rsidR="73214279" w:rsidP="0FD2EFEF" w:rsidRDefault="73214279" w14:paraId="5DD2EC60" w14:textId="1841E4EF">
      <w:pPr>
        <w:pStyle w:val="Normal"/>
        <w:spacing w:line="360" w:lineRule="auto"/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</w:pPr>
      <w:r w:rsidRPr="0FD2EFEF" w:rsidR="7F98430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Under the chapter</w:t>
      </w:r>
      <w:r w:rsidRPr="0FD2EFEF" w:rsidR="7F984309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</w:t>
      </w:r>
      <w:r w:rsidRPr="0FD2EFEF" w:rsidR="01A1A0BD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‘</w:t>
      </w:r>
      <w:r w:rsidRPr="0FD2EFEF" w:rsidR="7F984309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The Rights of St. David's</w:t>
      </w:r>
      <w:r w:rsidRPr="0FD2EFEF" w:rsidR="79CF6F18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’</w:t>
      </w:r>
      <w:r w:rsidRPr="0FD2EFEF" w:rsidR="0A55F37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, Owen </w:t>
      </w:r>
      <w:r w:rsidRPr="0FD2EFEF" w:rsidR="6B5ED3C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portrays how Gerald</w:t>
      </w:r>
      <w:r w:rsidRPr="0FD2EFEF" w:rsidR="3322547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attempted to be</w:t>
      </w:r>
      <w:r w:rsidRPr="0FD2EFEF" w:rsidR="523CC9B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the valiant </w:t>
      </w:r>
      <w:proofErr w:type="spellStart"/>
      <w:r w:rsidRPr="0FD2EFEF" w:rsidR="523CC9B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saviour</w:t>
      </w:r>
      <w:proofErr w:type="spellEnd"/>
      <w:r w:rsidRPr="0FD2EFEF" w:rsidR="523CC9B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of Wales, in </w:t>
      </w:r>
      <w:r w:rsidRPr="0FD2EFEF" w:rsidR="50AE72B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Gerald’s</w:t>
      </w:r>
      <w:r w:rsidRPr="0FD2EFEF" w:rsidR="523CC9B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letter to archbishop Langton he </w:t>
      </w:r>
      <w:r w:rsidRPr="0FD2EFEF" w:rsidR="055BE3E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appeals that </w:t>
      </w:r>
      <w:r w:rsidRPr="0FD2EFEF" w:rsidR="055BE3E5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‘Wales should belong to his pastoral care, and as good </w:t>
      </w:r>
      <w:r w:rsidRPr="0FD2EFEF" w:rsidR="6EF39F14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shepherd should have some knowledge of his sheep...these particu</w:t>
      </w:r>
      <w:r w:rsidRPr="0FD2EFEF" w:rsidR="4C0D2071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lar sheep were light in body and mind, restless, ever </w:t>
      </w:r>
      <w:r w:rsidRPr="0FD2EFEF" w:rsidR="55C89046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ready for</w:t>
      </w:r>
      <w:r w:rsidRPr="0FD2EFEF" w:rsidR="4C0D2071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bloodshed and plunder; </w:t>
      </w:r>
      <w:r w:rsidRPr="0FD2EFEF" w:rsidR="0E1260B3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their word was their bond, both of no account; but eminently </w:t>
      </w:r>
      <w:r w:rsidRPr="0FD2EFEF" w:rsidR="216E9124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capable of being led into the better path, if there were but</w:t>
      </w:r>
      <w:r w:rsidRPr="0FD2EFEF" w:rsidR="2902F19A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</w:t>
      </w:r>
      <w:r w:rsidRPr="0FD2EFEF" w:rsidR="216E9124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someone to lead them</w:t>
      </w:r>
      <w:r w:rsidRPr="0FD2EFEF" w:rsidR="472A624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’ </w:t>
      </w:r>
      <w:r w:rsidRPr="0FD2EFEF">
        <w:rPr>
          <w:rStyle w:val="FootnoteReference"/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footnoteReference w:id="30569"/>
      </w:r>
      <w:r w:rsidRPr="0FD2EFEF" w:rsidR="6A154BC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. This </w:t>
      </w:r>
      <w:r w:rsidRPr="0FD2EFEF" w:rsidR="09D221C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citation </w:t>
      </w:r>
      <w:r w:rsidRPr="0FD2EFEF" w:rsidR="6A154BC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orientates</w:t>
      </w:r>
      <w:r w:rsidRPr="0FD2EFEF" w:rsidR="4FE1045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how</w:t>
      </w:r>
      <w:r w:rsidRPr="0FD2EFEF" w:rsidR="6A154BC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Gerald</w:t>
      </w:r>
      <w:r w:rsidRPr="0FD2EFEF" w:rsidR="414021E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,</w:t>
      </w:r>
      <w:r w:rsidRPr="0FD2EFEF" w:rsidR="6A154BC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who even though saw the Welsh as inferior</w:t>
      </w:r>
      <w:r w:rsidRPr="0FD2EFEF" w:rsidR="4DB8EBD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,</w:t>
      </w:r>
      <w:r w:rsidRPr="0FD2EFEF" w:rsidR="6A154BC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had a </w:t>
      </w:r>
      <w:r w:rsidRPr="0FD2EFEF" w:rsidR="7FE993E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sense</w:t>
      </w:r>
      <w:r w:rsidRPr="0FD2EFEF" w:rsidR="6A154BC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of compassion</w:t>
      </w:r>
      <w:r w:rsidRPr="0FD2EFEF" w:rsidR="55EB915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for the nation and its people,</w:t>
      </w:r>
      <w:r w:rsidRPr="0FD2EFEF" w:rsidR="6A154BC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saw it has his</w:t>
      </w:r>
      <w:r w:rsidRPr="0FD2EFEF" w:rsidR="19085FA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duty to bring Wales to a rightful path with him</w:t>
      </w:r>
      <w:r w:rsidRPr="0FD2EFEF" w:rsidR="50CF1DED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as the Bishop of St. David’s. </w:t>
      </w:r>
      <w:r w:rsidRPr="0FD2EFEF" w:rsidR="3EF52D7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Marsden</w:t>
      </w:r>
      <w:r w:rsidRPr="0FD2EFEF" w:rsidR="082D4AC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>
        <w:rPr>
          <w:rStyle w:val="FootnoteReference"/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footnoteReference w:id="31285"/>
      </w:r>
      <w:r w:rsidRPr="0FD2EFEF" w:rsidR="3EF52D7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3EF52D7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reflects on Owen’s work as depicting Gerald as a Welsh patriot </w:t>
      </w:r>
      <w:r w:rsidRPr="0FD2EFEF" w:rsidR="7D34A56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demonstrating</w:t>
      </w:r>
      <w:r w:rsidRPr="0FD2EFEF" w:rsidR="7D34A56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this </w:t>
      </w:r>
      <w:r w:rsidRPr="0FD2EFEF" w:rsidR="183B43A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by </w:t>
      </w:r>
      <w:r w:rsidRPr="0FD2EFEF" w:rsidR="7D34A56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using</w:t>
      </w:r>
      <w:r w:rsidRPr="0FD2EFEF" w:rsidR="7AE275B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7AE275B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the citation ‘</w:t>
      </w:r>
      <w:r w:rsidRPr="0FD2EFEF" w:rsidR="7AE275B3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the figure of the great Welsh Archdeacon [who] stands out across seven centuries, towering above his fellows as he did in actual life</w:t>
      </w:r>
      <w:r w:rsidRPr="0FD2EFEF" w:rsidR="28352190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.’ </w:t>
      </w:r>
    </w:p>
    <w:p w:rsidR="4F4E4250" w:rsidP="0FD2EFEF" w:rsidRDefault="4F4E4250" w14:paraId="18650D94" w14:textId="241A7EB8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</w:pPr>
      <w:r w:rsidRPr="0FD2EFEF" w:rsidR="7F1C943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Marsden </w:t>
      </w:r>
      <w:r w:rsidRPr="0FD2EFEF" w:rsidR="7CA586C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also</w:t>
      </w:r>
      <w:r w:rsidRPr="0FD2EFEF" w:rsidR="7F1C943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argues that th</w:t>
      </w:r>
      <w:r w:rsidRPr="0FD2EFEF" w:rsidR="1006584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ere</w:t>
      </w:r>
      <w:r w:rsidRPr="0FD2EFEF" w:rsidR="7F1C943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was</w:t>
      </w:r>
      <w:r w:rsidRPr="0FD2EFEF" w:rsidR="098F329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a</w:t>
      </w:r>
      <w:r w:rsidRPr="0FD2EFEF" w:rsidR="7F1C943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33CC192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rise</w:t>
      </w:r>
      <w:r w:rsidRPr="0FD2EFEF" w:rsidR="45C99D96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6389E53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in</w:t>
      </w:r>
      <w:r w:rsidRPr="0FD2EFEF" w:rsidR="45C99D96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Welsh national resurgence</w:t>
      </w:r>
      <w:r w:rsidRPr="0FD2EFEF" w:rsidR="314D3BC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through the Victorian era</w:t>
      </w:r>
      <w:r w:rsidRPr="0FD2EFEF" w:rsidR="45C99D96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, and ind</w:t>
      </w:r>
      <w:r w:rsidRPr="0FD2EFEF" w:rsidR="1F81BAA6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e</w:t>
      </w:r>
      <w:r w:rsidRPr="0FD2EFEF" w:rsidR="45C99D96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ed the use of Geral</w:t>
      </w:r>
      <w:r w:rsidRPr="0FD2EFEF" w:rsidR="37E831C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d</w:t>
      </w:r>
      <w:r w:rsidRPr="0FD2EFEF" w:rsidR="45C99D96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’s work </w:t>
      </w:r>
      <w:r w:rsidRPr="0FD2EFEF" w:rsidR="285A21C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by Welsh historians served this </w:t>
      </w:r>
      <w:r w:rsidRPr="0FD2EFEF" w:rsidR="7C42B4AD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forming</w:t>
      </w:r>
      <w:r w:rsidRPr="0FD2EFEF" w:rsidR="285A21C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nuance</w:t>
      </w:r>
      <w:r w:rsidRPr="0FD2EFEF" w:rsidR="61A96A0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. At the turn of the twentieth century</w:t>
      </w:r>
      <w:r w:rsidRPr="0FD2EFEF" w:rsidR="220CF53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author </w:t>
      </w:r>
      <w:r w:rsidRPr="0FD2EFEF" w:rsidR="2F0A4DE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Owen Edwards</w:t>
      </w:r>
      <w:r w:rsidRPr="0FD2EFEF" w:rsidR="016C6B8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>
        <w:rPr>
          <w:rStyle w:val="FootnoteReference"/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footnoteReference w:id="16509"/>
      </w:r>
      <w:r w:rsidRPr="0FD2EFEF" w:rsidR="2F0A4DE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27B5DFB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as part of a collection of </w:t>
      </w:r>
      <w:r w:rsidRPr="0FD2EFEF" w:rsidR="27B5DFB9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The Story of Nations </w:t>
      </w:r>
      <w:r w:rsidRPr="0FD2EFEF" w:rsidR="3F74EB9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which encapsulates nations and people across the globe</w:t>
      </w:r>
      <w:r w:rsidRPr="0FD2EFEF" w:rsidR="1338183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. </w:t>
      </w:r>
      <w:r w:rsidRPr="0FD2EFEF" w:rsidR="5A1976C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Edwards'</w:t>
      </w:r>
      <w:r w:rsidRPr="0FD2EFEF" w:rsidR="1338183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contribution</w:t>
      </w:r>
      <w:r w:rsidRPr="0FD2EFEF" w:rsidR="44B14AC6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Wales</w:t>
      </w:r>
      <w:r w:rsidRPr="0FD2EFEF" w:rsidR="13381831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</w:t>
      </w:r>
      <w:r w:rsidRPr="0FD2EFEF" w:rsidR="08E3A24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part of</w:t>
      </w:r>
      <w:r w:rsidRPr="0FD2EFEF" w:rsidR="1338183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1338183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the collection </w:t>
      </w:r>
      <w:r w:rsidRPr="0FD2EFEF" w:rsidR="30FDC64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was published</w:t>
      </w:r>
      <w:r w:rsidRPr="0FD2EFEF" w:rsidR="1338183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in 1901</w:t>
      </w:r>
      <w:r w:rsidRPr="0FD2EFEF" w:rsidR="38253E0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. He ha</w:t>
      </w:r>
      <w:r w:rsidRPr="0FD2EFEF" w:rsidR="38253E0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s a chap</w:t>
      </w:r>
      <w:r w:rsidRPr="0FD2EFEF" w:rsidR="7FAEAF1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ter dedicated to Gerald called </w:t>
      </w:r>
      <w:r w:rsidRPr="0FD2EFEF" w:rsidR="2BB60F5D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‘</w:t>
      </w:r>
      <w:r w:rsidRPr="0FD2EFEF" w:rsidR="60C70F70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A</w:t>
      </w:r>
      <w:r w:rsidRPr="0FD2EFEF" w:rsidR="7FAEAF1E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</w:t>
      </w:r>
      <w:r w:rsidRPr="0FD2EFEF" w:rsidR="3986D58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Journey</w:t>
      </w:r>
      <w:r w:rsidRPr="0FD2EFEF" w:rsidR="2C69A655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Round </w:t>
      </w:r>
      <w:r w:rsidRPr="0FD2EFEF" w:rsidR="2AF509A8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Medieval Wales</w:t>
      </w:r>
      <w:r w:rsidRPr="0FD2EFEF" w:rsidR="5508244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' </w:t>
      </w:r>
      <w:r w:rsidRPr="0FD2EFEF" w:rsidR="38732F0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Intriguingly through the detailing o</w:t>
      </w:r>
      <w:r w:rsidRPr="0FD2EFEF" w:rsidR="0A796E3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f the journey undertaken by Gerald in 1188 with </w:t>
      </w:r>
      <w:r w:rsidRPr="0FD2EFEF" w:rsidR="46BE7D8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Archbishop</w:t>
      </w:r>
      <w:r w:rsidRPr="0FD2EFEF" w:rsidR="0A796E3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Baldwin</w:t>
      </w:r>
      <w:r w:rsidRPr="0FD2EFEF" w:rsidR="4CF08C3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, he describes to the reader how Gerald </w:t>
      </w:r>
      <w:r w:rsidRPr="0FD2EFEF" w:rsidR="4CF08C32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‘sees the</w:t>
      </w:r>
      <w:r w:rsidRPr="0FD2EFEF" w:rsidR="59230981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fulfillment of</w:t>
      </w:r>
      <w:r w:rsidRPr="0FD2EFEF" w:rsidR="4CF08C32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</w:t>
      </w:r>
      <w:r w:rsidRPr="0FD2EFEF" w:rsidR="7E0C086A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prophecy</w:t>
      </w:r>
      <w:r w:rsidRPr="0FD2EFEF" w:rsidR="17DF5E89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,</w:t>
      </w:r>
      <w:r w:rsidRPr="0FD2EFEF" w:rsidR="7536D878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of Merlin</w:t>
      </w:r>
      <w:r w:rsidRPr="0FD2EFEF" w:rsidR="0160C4AC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’ </w:t>
      </w:r>
      <w:r w:rsidRPr="0FD2EFEF">
        <w:rPr>
          <w:rStyle w:val="FootnoteReference"/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footnoteReference w:id="5506"/>
      </w:r>
      <w:r w:rsidRPr="0FD2EFEF" w:rsidR="068B6694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</w:t>
      </w:r>
      <w:r w:rsidRPr="0FD2EFEF" w:rsidR="068B669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even leading to the suggestion that Gerald himsel</w:t>
      </w:r>
      <w:r w:rsidRPr="0FD2EFEF" w:rsidR="5884E5F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f was a prophet, describing how he </w:t>
      </w:r>
      <w:r w:rsidRPr="0FD2EFEF" w:rsidR="305F49A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foretold</w:t>
      </w:r>
      <w:r w:rsidRPr="0FD2EFEF" w:rsidR="5884E5F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0957F01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the sounds from </w:t>
      </w:r>
      <w:proofErr w:type="spellStart"/>
      <w:r w:rsidRPr="0FD2EFEF" w:rsidR="0957F01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Glamorgan</w:t>
      </w:r>
      <w:proofErr w:type="spellEnd"/>
      <w:r w:rsidRPr="0FD2EFEF" w:rsidR="0957F01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of</w:t>
      </w:r>
      <w:r w:rsidRPr="0FD2EFEF" w:rsidR="0957F01E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‘blo</w:t>
      </w:r>
      <w:r w:rsidRPr="0FD2EFEF" w:rsidR="255ECA18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wing of Bellows and the ring of hammers on anvils and the roar of </w:t>
      </w:r>
      <w:r w:rsidRPr="0FD2EFEF" w:rsidR="03A6DF3D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furnaces</w:t>
      </w:r>
      <w:r w:rsidRPr="0FD2EFEF" w:rsidR="255ECA18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</w:t>
      </w:r>
      <w:r w:rsidRPr="0FD2EFEF" w:rsidR="74422755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as if many smiths at work’ </w:t>
      </w:r>
      <w:r w:rsidRPr="0FD2EFEF">
        <w:rPr>
          <w:rStyle w:val="FootnoteReference"/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footnoteReference w:id="8394"/>
      </w:r>
      <w:r w:rsidRPr="0FD2EFEF" w:rsidR="74422755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</w:t>
      </w:r>
      <w:r w:rsidRPr="0FD2EFEF" w:rsidR="7442275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this </w:t>
      </w:r>
      <w:proofErr w:type="gramStart"/>
      <w:r w:rsidRPr="0FD2EFEF" w:rsidR="76FB6A7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referring</w:t>
      </w:r>
      <w:proofErr w:type="gramEnd"/>
      <w:r w:rsidRPr="0FD2EFEF" w:rsidR="76FB6A7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to the industrial </w:t>
      </w:r>
      <w:r w:rsidRPr="0FD2EFEF" w:rsidR="21C4CFF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revolution</w:t>
      </w:r>
      <w:r w:rsidRPr="0FD2EFEF" w:rsidR="76FB6A7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in Wales and its coal fields many centuries later.</w:t>
      </w:r>
      <w:r w:rsidRPr="0FD2EFEF" w:rsidR="3D88C1F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The use of this association to prophecy </w:t>
      </w:r>
      <w:r w:rsidRPr="0FD2EFEF" w:rsidR="60776B1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creates an air of Celtic mysticism particularly in </w:t>
      </w:r>
      <w:r w:rsidRPr="0FD2EFEF" w:rsidR="3DBFB9D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the correlation of Merlin, how Gerald was part of Welsh history </w:t>
      </w:r>
      <w:r w:rsidRPr="0FD2EFEF" w:rsidR="05032B7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pre and post the Medieval era.</w:t>
      </w:r>
      <w:r w:rsidRPr="0FD2EFEF" w:rsidR="20C8FEE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</w:p>
    <w:p w:rsidR="613DD7D9" w:rsidP="0FD2EFEF" w:rsidRDefault="613DD7D9" w14:paraId="77376B1E" w14:textId="7E4FD391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</w:pPr>
      <w:r w:rsidRPr="0FD2EFEF" w:rsidR="20C8FEE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Edwards details the journey </w:t>
      </w:r>
      <w:r w:rsidRPr="0FD2EFEF" w:rsidR="6383D6C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he provides a paragraph answering his own question</w:t>
      </w:r>
      <w:r w:rsidRPr="0FD2EFEF" w:rsidR="6383D6C9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‘</w:t>
      </w:r>
      <w:r w:rsidRPr="0FD2EFEF" w:rsidR="7638F1FD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what was a Welsh home like</w:t>
      </w:r>
      <w:r w:rsidRPr="0FD2EFEF" w:rsidR="4BA7C07F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?’ </w:t>
      </w:r>
      <w:r w:rsidRPr="0FD2EFEF" w:rsidR="4BA7C07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here uses Gerald’s words</w:t>
      </w:r>
      <w:r w:rsidRPr="0FD2EFEF" w:rsidR="4BA7C07F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</w:t>
      </w:r>
      <w:r w:rsidRPr="0FD2EFEF" w:rsidR="57E11A43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‘no one of this nation ever </w:t>
      </w:r>
      <w:proofErr w:type="spellStart"/>
      <w:r w:rsidRPr="0FD2EFEF" w:rsidR="57E11A43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begs'</w:t>
      </w:r>
      <w:proofErr w:type="spellEnd"/>
      <w:r w:rsidRPr="0FD2EFEF" w:rsidR="57E11A43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</w:t>
      </w:r>
      <w:r w:rsidRPr="0FD2EFEF">
        <w:rPr>
          <w:rStyle w:val="FootnoteReference"/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footnoteReference w:id="20476"/>
      </w:r>
      <w:r w:rsidRPr="0FD2EFEF" w:rsidR="09E0837C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</w:t>
      </w:r>
      <w:r w:rsidRPr="0FD2EFEF" w:rsidR="09E0837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he provides a </w:t>
      </w:r>
      <w:r w:rsidRPr="0FD2EFEF" w:rsidR="081609C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charismatic description of how Gerald </w:t>
      </w:r>
      <w:r w:rsidRPr="0FD2EFEF" w:rsidR="65028E2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and Baldwin were received as </w:t>
      </w:r>
      <w:proofErr w:type="spellStart"/>
      <w:r w:rsidRPr="0FD2EFEF" w:rsidR="65028E2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honoured</w:t>
      </w:r>
      <w:proofErr w:type="spellEnd"/>
      <w:r w:rsidRPr="0FD2EFEF" w:rsidR="65028E2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guests with </w:t>
      </w:r>
      <w:r w:rsidRPr="0FD2EFEF" w:rsidR="2A030FA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hearty hospitality</w:t>
      </w:r>
      <w:r w:rsidRPr="0FD2EFEF" w:rsidR="04E3957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where a</w:t>
      </w:r>
      <w:r w:rsidRPr="0FD2EFEF" w:rsidR="04E39572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‘fire burnt night and day – continuous like the life of </w:t>
      </w:r>
      <w:r w:rsidRPr="0FD2EFEF" w:rsidR="748CB0FD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the family itself</w:t>
      </w:r>
      <w:r w:rsidRPr="0FD2EFEF" w:rsidR="62E00D7E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.’</w:t>
      </w:r>
      <w:r w:rsidRPr="0FD2EFEF" w:rsidR="6FE6F2BA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</w:t>
      </w:r>
      <w:r w:rsidRPr="0FD2EFEF" w:rsidR="6FE6F2B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This delightful </w:t>
      </w:r>
      <w:r w:rsidRPr="0FD2EFEF" w:rsidR="71C9467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portrayal</w:t>
      </w:r>
      <w:r w:rsidRPr="0FD2EFEF" w:rsidR="6FE6F2B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of the reception given to Gerald and his companion was further </w:t>
      </w:r>
      <w:r w:rsidRPr="0FD2EFEF" w:rsidR="1AEAEC8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embodied with</w:t>
      </w:r>
      <w:r w:rsidRPr="0FD2EFEF" w:rsidR="551C690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the</w:t>
      </w:r>
      <w:r w:rsidRPr="0FD2EFEF" w:rsidR="1AEAEC8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55E7446D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playing of</w:t>
      </w:r>
      <w:r w:rsidRPr="0FD2EFEF" w:rsidR="1AEAEC8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1AEAEC8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the har</w:t>
      </w:r>
      <w:r w:rsidRPr="0FD2EFEF" w:rsidR="0360631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p in the home for entertainment.</w:t>
      </w:r>
      <w:r w:rsidRPr="0FD2EFEF" w:rsidR="0FD6813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4A3E131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He extends to the next paragraph turning to the physical description of the Welsh as </w:t>
      </w:r>
      <w:r w:rsidRPr="0FD2EFEF" w:rsidR="11D7538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healthy and hardy, their attire was sparce and they were barefoot</w:t>
      </w:r>
      <w:r w:rsidRPr="0FD2EFEF" w:rsidR="538E1036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; men were shaved with moustaches and women with white veils </w:t>
      </w:r>
      <w:r w:rsidRPr="0FD2EFEF" w:rsidR="6C2C64C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upon</w:t>
      </w:r>
      <w:r w:rsidRPr="0FD2EFEF" w:rsidR="538E1036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5884589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their head</w:t>
      </w:r>
      <w:r w:rsidRPr="0FD2EFEF" w:rsidR="27A5D62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, he finishes his account of the appearances by </w:t>
      </w:r>
      <w:r w:rsidRPr="0FD2EFEF" w:rsidR="12C673E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alluding</w:t>
      </w:r>
      <w:r w:rsidRPr="0FD2EFEF" w:rsidR="27A5D62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to </w:t>
      </w:r>
      <w:r w:rsidRPr="0FD2EFEF" w:rsidR="7C07CFE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the poets of the </w:t>
      </w:r>
      <w:proofErr w:type="spellStart"/>
      <w:r w:rsidRPr="0FD2EFEF" w:rsidR="27A5D62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Mabinogion</w:t>
      </w:r>
      <w:proofErr w:type="spellEnd"/>
      <w:r w:rsidRPr="0FD2EFEF" w:rsidR="27A5D62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3773E80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where descriptions of Wales and its people are ‘</w:t>
      </w:r>
      <w:r w:rsidRPr="0FD2EFEF" w:rsidR="3773E807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drape</w:t>
      </w:r>
      <w:r w:rsidRPr="0FD2EFEF" w:rsidR="69CBA4FF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d in the mystery of magic</w:t>
      </w:r>
      <w:r w:rsidRPr="0FD2EFEF" w:rsidR="69CBA4F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’ </w:t>
      </w:r>
      <w:r w:rsidRPr="0FD2EFEF">
        <w:rPr>
          <w:rStyle w:val="FootnoteReference"/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footnoteReference w:id="6009"/>
      </w:r>
      <w:r w:rsidRPr="0FD2EFEF" w:rsidR="17C2058D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. Edwards's interpretation here is </w:t>
      </w:r>
      <w:r w:rsidRPr="0FD2EFEF" w:rsidR="6EE0E46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his astute method</w:t>
      </w:r>
      <w:r w:rsidRPr="0FD2EFEF" w:rsidR="4A7D9E9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of relating Wales to </w:t>
      </w:r>
      <w:r w:rsidRPr="0FD2EFEF" w:rsidR="17486A7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romantic</w:t>
      </w:r>
      <w:r w:rsidRPr="0FD2EFEF" w:rsidR="4A7D9E9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0FD2EFEF" w:rsidR="4A7D9E9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Celticism</w:t>
      </w:r>
      <w:proofErr w:type="spellEnd"/>
      <w:r w:rsidRPr="0FD2EFEF" w:rsidR="3370039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. </w:t>
      </w:r>
    </w:p>
    <w:p w:rsidR="67AF99DF" w:rsidP="0FD2EFEF" w:rsidRDefault="67AF99DF" w14:paraId="355EE735" w14:textId="6DE2F4FA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</w:pPr>
      <w:r w:rsidRPr="0FD2EFEF" w:rsidR="69B06F4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Lastly here on Edward’s description of Gerald he a</w:t>
      </w:r>
      <w:r w:rsidRPr="0FD2EFEF" w:rsidR="633AA6B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sserts that his </w:t>
      </w:r>
      <w:r w:rsidRPr="0FD2EFEF" w:rsidR="56B79A3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allegiance </w:t>
      </w:r>
      <w:r w:rsidRPr="0FD2EFEF" w:rsidR="0D7B490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was</w:t>
      </w:r>
      <w:r w:rsidRPr="0FD2EFEF" w:rsidR="262AEE2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not entirely with the </w:t>
      </w:r>
      <w:r w:rsidRPr="0FD2EFEF" w:rsidR="0DFEDB0D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Welsh, by the omission of Gerald</w:t>
      </w:r>
      <w:r w:rsidRPr="0FD2EFEF" w:rsidR="6D20CEB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his genealogy was equally of </w:t>
      </w:r>
      <w:r w:rsidRPr="0FD2EFEF" w:rsidR="1C5E3686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the Conquering Normans as the </w:t>
      </w:r>
      <w:r w:rsidRPr="0FD2EFEF" w:rsidR="5C8856E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conquered Welsh</w:t>
      </w:r>
      <w:r w:rsidRPr="0FD2EFEF" w:rsidR="53A1508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. </w:t>
      </w:r>
      <w:r w:rsidRPr="0FD2EFEF" w:rsidR="3BD298B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Edward’s explanation of Gerald’s duty and </w:t>
      </w:r>
      <w:r w:rsidRPr="0FD2EFEF" w:rsidR="2677E29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diligence of his skilled writing to </w:t>
      </w:r>
      <w:r w:rsidRPr="0FD2EFEF" w:rsidR="2677E29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disclose</w:t>
      </w:r>
      <w:r w:rsidRPr="0FD2EFEF" w:rsidR="2677E29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all aspects of </w:t>
      </w:r>
      <w:r w:rsidRPr="0FD2EFEF" w:rsidR="3577D75D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Wales and its culture</w:t>
      </w:r>
      <w:r w:rsidRPr="0FD2EFEF" w:rsidR="11DD98C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, he credited the Welsh with </w:t>
      </w:r>
      <w:r w:rsidRPr="0FD2EFEF" w:rsidR="59573AD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virtues</w:t>
      </w:r>
      <w:r w:rsidRPr="0FD2EFEF" w:rsidR="11DD98C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of</w:t>
      </w:r>
      <w:r w:rsidRPr="0FD2EFEF" w:rsidR="21DF016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wit,</w:t>
      </w:r>
      <w:r w:rsidRPr="0FD2EFEF" w:rsidR="11DD98C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11DD98C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bravery</w:t>
      </w:r>
      <w:r w:rsidRPr="0FD2EFEF" w:rsidR="4BDD8B9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and tradition, however the reformist zeal he </w:t>
      </w:r>
      <w:r w:rsidRPr="0FD2EFEF" w:rsidR="4BDD8B9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possessed</w:t>
      </w:r>
      <w:r w:rsidRPr="0FD2EFEF" w:rsidR="4BDD8B9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he could </w:t>
      </w:r>
      <w:r w:rsidRPr="0FD2EFEF" w:rsidR="3A285ED6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not tolerate </w:t>
      </w:r>
      <w:r w:rsidRPr="0FD2EFEF" w:rsidR="50A0E9E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the confined marriages of the ruling class</w:t>
      </w:r>
      <w:r w:rsidRPr="0FD2EFEF" w:rsidR="7381A6B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.</w:t>
      </w:r>
    </w:p>
    <w:p w:rsidR="183C1A63" w:rsidP="0FD2EFEF" w:rsidRDefault="183C1A63" w14:paraId="3C3932A2" w14:textId="5C6BD773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</w:pPr>
      <w:r w:rsidRPr="0FD2EFEF" w:rsidR="732BD7F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Later in the twentieth century a </w:t>
      </w:r>
      <w:r w:rsidRPr="0FD2EFEF" w:rsidR="4D3AEEB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compilation</w:t>
      </w:r>
      <w:r w:rsidRPr="0FD2EFEF" w:rsidR="732BD7F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book</w:t>
      </w:r>
      <w:r w:rsidRPr="0FD2EFEF" w:rsidR="775771F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1DB4996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by R.R Davies et, al. </w:t>
      </w:r>
      <w:r w:rsidRPr="0FD2EFEF">
        <w:rPr>
          <w:rStyle w:val="FootnoteReference"/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footnoteReference w:id="21883"/>
      </w:r>
      <w:r w:rsidRPr="0FD2EFEF" w:rsidR="2401EA5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451AA65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c</w:t>
      </w:r>
      <w:r w:rsidRPr="0FD2EFEF" w:rsidR="1DB4996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all</w:t>
      </w:r>
      <w:r w:rsidRPr="0FD2EFEF" w:rsidR="0DD8B39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ed </w:t>
      </w:r>
      <w:r w:rsidRPr="0FD2EFEF" w:rsidR="50A221BC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Welsh Society and Nationhood</w:t>
      </w:r>
      <w:r w:rsidRPr="0FD2EFEF" w:rsidR="7B36E925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</w:t>
      </w:r>
      <w:r w:rsidRPr="0FD2EFEF" w:rsidR="7B36E92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includes a chapter</w:t>
      </w:r>
      <w:r w:rsidRPr="0FD2EFEF" w:rsidR="7B36E925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</w:t>
      </w:r>
      <w:r w:rsidRPr="0FD2EFEF" w:rsidR="12410A1C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’</w:t>
      </w:r>
      <w:r w:rsidRPr="0FD2EFEF" w:rsidR="7B36E925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Cultural Survival</w:t>
      </w:r>
      <w:r w:rsidRPr="0FD2EFEF" w:rsidR="1602B10F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in an Age of Conquest</w:t>
      </w:r>
      <w:r w:rsidRPr="0FD2EFEF" w:rsidR="2A0F1268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‘</w:t>
      </w:r>
      <w:r w:rsidRPr="0FD2EFEF" w:rsidR="1602B10F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</w:t>
      </w:r>
      <w:r w:rsidRPr="0FD2EFEF" w:rsidR="1602B10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by</w:t>
      </w:r>
      <w:r w:rsidRPr="0FD2EFEF" w:rsidR="7B36E92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David Walker</w:t>
      </w:r>
      <w:r w:rsidRPr="0FD2EFEF" w:rsidR="4B97A30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. In this chapter he sees that the Anglo-Nor</w:t>
      </w:r>
      <w:r w:rsidRPr="0FD2EFEF" w:rsidR="3C76EF26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man political side of Gerald </w:t>
      </w:r>
      <w:r w:rsidRPr="0FD2EFEF" w:rsidR="0818D73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blames the Welsh for the problem of security </w:t>
      </w:r>
      <w:r w:rsidRPr="0FD2EFEF" w:rsidR="37B045C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and quotes </w:t>
      </w:r>
      <w:r w:rsidRPr="0FD2EFEF" w:rsidR="7E64CEC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Gerald</w:t>
      </w:r>
      <w:r w:rsidRPr="0FD2EFEF" w:rsidR="37B045C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‘</w:t>
      </w:r>
      <w:r w:rsidRPr="0FD2EFEF" w:rsidR="37B045CA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like all barbarous people</w:t>
      </w:r>
      <w:r w:rsidRPr="0FD2EFEF" w:rsidR="486BFB6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’</w:t>
      </w:r>
      <w:r w:rsidRPr="0FD2EFEF" w:rsidR="5D3574F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>
        <w:rPr>
          <w:rStyle w:val="FootnoteReference"/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footnoteReference w:id="28189"/>
      </w:r>
      <w:r w:rsidRPr="0FD2EFEF" w:rsidR="486BFB6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proofErr w:type="gramStart"/>
      <w:r w:rsidRPr="0FD2EFEF" w:rsidR="01D7A62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a</w:t>
      </w:r>
      <w:r w:rsidRPr="0FD2EFEF" w:rsidR="5D1D446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re in</w:t>
      </w:r>
      <w:r w:rsidRPr="0FD2EFEF" w:rsidR="01D7A62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need </w:t>
      </w:r>
      <w:r w:rsidRPr="0FD2EFEF" w:rsidR="75791CF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of</w:t>
      </w:r>
      <w:proofErr w:type="gramEnd"/>
      <w:r w:rsidRPr="0FD2EFEF" w:rsidR="01D7A62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7705B94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civilized reform.</w:t>
      </w:r>
      <w:r w:rsidRPr="0FD2EFEF" w:rsidR="188B143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Wal</w:t>
      </w:r>
      <w:r w:rsidRPr="0FD2EFEF" w:rsidR="1CB1BFE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k</w:t>
      </w:r>
      <w:r w:rsidRPr="0FD2EFEF" w:rsidR="188B143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er </w:t>
      </w:r>
      <w:r w:rsidRPr="0FD2EFEF" w:rsidR="012DF38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gauges Gerald’s bitterness for not </w:t>
      </w:r>
      <w:r w:rsidRPr="0FD2EFEF" w:rsidR="5D4E9C8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only</w:t>
      </w:r>
      <w:r w:rsidRPr="0FD2EFEF" w:rsidR="6A2A372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Henry II for den</w:t>
      </w:r>
      <w:r w:rsidRPr="0FD2EFEF" w:rsidR="5E1CAD36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ying him his S</w:t>
      </w:r>
      <w:r w:rsidRPr="0FD2EFEF" w:rsidR="47ECA39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t</w:t>
      </w:r>
      <w:r w:rsidRPr="0FD2EFEF" w:rsidR="5E1CAD36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. David's </w:t>
      </w:r>
      <w:r w:rsidRPr="0FD2EFEF" w:rsidR="4BE479F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bishopric</w:t>
      </w:r>
      <w:r w:rsidRPr="0FD2EFEF" w:rsidR="5E1CAD36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34B8858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but also for the reason of him being</w:t>
      </w:r>
      <w:r w:rsidRPr="0FD2EFEF" w:rsidR="79DCB4B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denied because he was</w:t>
      </w:r>
      <w:r w:rsidRPr="0FD2EFEF" w:rsidR="34B8858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Welsh</w:t>
      </w:r>
      <w:r w:rsidRPr="0FD2EFEF" w:rsidR="23C6C3B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man</w:t>
      </w:r>
      <w:r w:rsidRPr="0FD2EFEF" w:rsidR="40442BA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, an such an able one at that.</w:t>
      </w:r>
      <w:r w:rsidRPr="0FD2EFEF" w:rsidR="1C75809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6BE334B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Wal</w:t>
      </w:r>
      <w:r w:rsidRPr="0FD2EFEF" w:rsidR="390300C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k</w:t>
      </w:r>
      <w:r w:rsidRPr="0FD2EFEF" w:rsidR="6BE334B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er</w:t>
      </w:r>
      <w:r w:rsidRPr="0FD2EFEF" w:rsidR="1C75809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affirms it was the </w:t>
      </w:r>
      <w:r w:rsidRPr="0FD2EFEF" w:rsidR="1C75809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price he paid </w:t>
      </w:r>
      <w:r w:rsidRPr="0FD2EFEF" w:rsidR="69795EA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for the</w:t>
      </w:r>
      <w:r w:rsidRPr="0FD2EFEF" w:rsidR="69795EA9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</w:t>
      </w:r>
      <w:r w:rsidRPr="0FD2EFEF" w:rsidR="611047CF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‘</w:t>
      </w:r>
      <w:r w:rsidRPr="0FD2EFEF" w:rsidR="69795EA9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fact he was a </w:t>
      </w:r>
      <w:r w:rsidRPr="0FD2EFEF" w:rsidR="00262773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representative</w:t>
      </w:r>
      <w:r w:rsidRPr="0FD2EFEF" w:rsidR="69795EA9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of two races and two </w:t>
      </w:r>
      <w:proofErr w:type="gramStart"/>
      <w:r w:rsidRPr="0FD2EFEF" w:rsidR="69795EA9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traditions</w:t>
      </w:r>
      <w:r w:rsidRPr="0FD2EFEF" w:rsidR="1C7EACF8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’</w:t>
      </w:r>
      <w:proofErr w:type="gramEnd"/>
      <w:r w:rsidRPr="0FD2EFEF" w:rsidR="1C7EACF8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</w:t>
      </w:r>
      <w:r w:rsidRPr="0FD2EFEF" w:rsidR="21274D6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and the jeopardy he played in a many-sided career.</w:t>
      </w:r>
    </w:p>
    <w:p w:rsidR="065C6F16" w:rsidP="0FD2EFEF" w:rsidRDefault="065C6F16" w14:paraId="5CAA8F56" w14:textId="45B802DA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</w:pPr>
      <w:r w:rsidRPr="0FD2EFEF" w:rsidR="4A474CC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The two-fold discussion o</w:t>
      </w:r>
      <w:r w:rsidRPr="0FD2EFEF" w:rsidR="3D9E9F7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f</w:t>
      </w:r>
      <w:r w:rsidRPr="0FD2EFEF" w:rsidR="4A474CC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the </w:t>
      </w:r>
      <w:r w:rsidRPr="0FD2EFEF" w:rsidR="11C3864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[above mentioned] </w:t>
      </w:r>
      <w:r w:rsidRPr="0FD2EFEF" w:rsidR="4A474CC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historians</w:t>
      </w:r>
      <w:r w:rsidRPr="0FD2EFEF" w:rsidR="5AE03F9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and their</w:t>
      </w:r>
      <w:r w:rsidRPr="0FD2EFEF" w:rsidR="4A474CC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7900E836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interpretation</w:t>
      </w:r>
      <w:r w:rsidRPr="0FD2EFEF" w:rsidR="09C4C18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s</w:t>
      </w:r>
      <w:r w:rsidRPr="0FD2EFEF" w:rsidR="7900E836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of </w:t>
      </w:r>
      <w:r w:rsidRPr="0FD2EFEF" w:rsidR="21A6F506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Gerald’s writing, his </w:t>
      </w:r>
      <w:r w:rsidRPr="0FD2EFEF" w:rsidR="237A329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identity, his allegiances, legacies are orientated to purpose their </w:t>
      </w:r>
      <w:r w:rsidRPr="0FD2EFEF" w:rsidR="0371902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agendas of shaping national identity</w:t>
      </w:r>
      <w:r w:rsidRPr="0FD2EFEF" w:rsidR="5CF2E9E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,</w:t>
      </w:r>
      <w:r w:rsidRPr="0FD2EFEF" w:rsidR="0371902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which was born during the Medieval </w:t>
      </w:r>
      <w:r w:rsidRPr="0FD2EFEF" w:rsidR="4EC943B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period with the Norman Conquest of England and </w:t>
      </w:r>
      <w:r w:rsidRPr="0FD2EFEF" w:rsidR="4EC943B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subsequent</w:t>
      </w:r>
      <w:r w:rsidRPr="0FD2EFEF" w:rsidR="4EC943B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bordering nations. </w:t>
      </w:r>
      <w:r w:rsidRPr="0FD2EFEF" w:rsidR="1664625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Whilst the conquest of England happ</w:t>
      </w:r>
      <w:r w:rsidRPr="0FD2EFEF" w:rsidR="7DB2BAF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ened </w:t>
      </w:r>
      <w:r w:rsidRPr="0FD2EFEF" w:rsidR="56353566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comparatively</w:t>
      </w:r>
      <w:r w:rsidRPr="0FD2EFEF" w:rsidR="7DB2BAF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quicker in England over a few decades the conquering and colonization of Wales </w:t>
      </w:r>
      <w:r w:rsidRPr="0FD2EFEF" w:rsidR="5ECC5DC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[and fellow Celtic nations] spanned centuries. </w:t>
      </w:r>
    </w:p>
    <w:p w:rsidR="119F13C2" w:rsidP="0FD2EFEF" w:rsidRDefault="119F13C2" w14:paraId="37CC1945" w14:textId="1B265E91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</w:pPr>
      <w:r w:rsidRPr="0FD2EFEF" w:rsidR="5ECC5DC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The </w:t>
      </w:r>
      <w:r w:rsidRPr="0FD2EFEF" w:rsidR="0102D98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ecclesiastical</w:t>
      </w:r>
      <w:r w:rsidRPr="0FD2EFEF" w:rsidR="22D3F6D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5ECC5DC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historians of the Medieval </w:t>
      </w:r>
      <w:r w:rsidRPr="0FD2EFEF" w:rsidR="67CC09C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era</w:t>
      </w:r>
      <w:r w:rsidRPr="0FD2EFEF" w:rsidR="5ECC5DC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were instrumental in forming </w:t>
      </w:r>
      <w:r w:rsidRPr="0FD2EFEF" w:rsidR="23AE7C7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political</w:t>
      </w:r>
      <w:r w:rsidRPr="0FD2EFEF" w:rsidR="5ECC5DC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po</w:t>
      </w:r>
      <w:r w:rsidRPr="0FD2EFEF" w:rsidR="7285748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wer and </w:t>
      </w:r>
      <w:r w:rsidRPr="0FD2EFEF" w:rsidR="334A459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nation building rhetoric. How the</w:t>
      </w:r>
      <w:r w:rsidRPr="0FD2EFEF" w:rsidR="465C901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Medieval work </w:t>
      </w:r>
      <w:r w:rsidRPr="0FD2EFEF" w:rsidR="614A2B8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of</w:t>
      </w:r>
      <w:r w:rsidRPr="0FD2EFEF" w:rsidR="465C901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these historians are then translated and re-spun for the hegem</w:t>
      </w:r>
      <w:r w:rsidRPr="0FD2EFEF" w:rsidR="30325DB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onic agenda that the academics of the Victorian era rested within. </w:t>
      </w:r>
      <w:r w:rsidRPr="0FD2EFEF" w:rsidR="27D0DF5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As these historians </w:t>
      </w:r>
      <w:r w:rsidRPr="0FD2EFEF" w:rsidR="27D0DF5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are responsible for</w:t>
      </w:r>
      <w:r w:rsidRPr="0FD2EFEF" w:rsidR="7C32C38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more</w:t>
      </w:r>
      <w:r w:rsidRPr="0FD2EFEF" w:rsidR="27D0DF5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than just our interpretation of </w:t>
      </w:r>
      <w:r w:rsidRPr="0FD2EFEF" w:rsidR="6BA3569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history,</w:t>
      </w:r>
      <w:r w:rsidRPr="0FD2EFEF" w:rsidR="27D0DF5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they also form our cultural heri</w:t>
      </w:r>
      <w:r w:rsidRPr="0FD2EFEF" w:rsidR="4BCD110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tage and identit</w:t>
      </w:r>
      <w:r w:rsidRPr="0FD2EFEF" w:rsidR="4561CE0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ies</w:t>
      </w:r>
      <w:r w:rsidRPr="0FD2EFEF" w:rsidR="5EF29CC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. Under recent critical heritage studies this appropriation </w:t>
      </w:r>
      <w:r w:rsidRPr="0FD2EFEF" w:rsidR="7C252D2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by Victorian historians </w:t>
      </w:r>
      <w:r w:rsidRPr="0FD2EFEF" w:rsidR="5EF29CC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of Me</w:t>
      </w:r>
      <w:r w:rsidRPr="0FD2EFEF" w:rsidR="01B17EB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dieval texts can be </w:t>
      </w:r>
      <w:r w:rsidRPr="0FD2EFEF" w:rsidR="409E976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characterized within a hegemonic Authorized Heritage Discourse</w:t>
      </w:r>
      <w:r w:rsidRPr="0FD2EFEF" w:rsidR="5451CF9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>
        <w:rPr>
          <w:rStyle w:val="FootnoteReference"/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footnoteReference w:id="12157"/>
      </w:r>
      <w:r w:rsidRPr="0FD2EFEF" w:rsidR="2CBE6C7D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. The authors of work </w:t>
      </w:r>
      <w:r w:rsidRPr="0FD2EFEF" w:rsidR="5AEC74C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that redefined British history during the Victorian </w:t>
      </w:r>
      <w:r w:rsidRPr="0FD2EFEF" w:rsidR="0AEE399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era, were</w:t>
      </w:r>
      <w:r w:rsidRPr="0FD2EFEF" w:rsidR="264DB3F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,</w:t>
      </w:r>
      <w:r w:rsidRPr="0FD2EFEF" w:rsidR="0AEE399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and still are instrumental </w:t>
      </w:r>
      <w:r w:rsidRPr="0FD2EFEF" w:rsidR="0AEE399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in the process of creating</w:t>
      </w:r>
      <w:r w:rsidRPr="0FD2EFEF" w:rsidR="0AEE399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644DB45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national identities within</w:t>
      </w:r>
      <w:r w:rsidRPr="0FD2EFEF" w:rsidR="60657596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the nations that form</w:t>
      </w:r>
      <w:r w:rsidRPr="0FD2EFEF" w:rsidR="644DB45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Britain</w:t>
      </w:r>
      <w:r w:rsidRPr="0FD2EFEF" w:rsidR="3C75B83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and </w:t>
      </w:r>
      <w:r w:rsidRPr="0FD2EFEF" w:rsidR="247270F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their</w:t>
      </w:r>
      <w:r w:rsidRPr="0FD2EFEF" w:rsidR="3C75B83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futures.</w:t>
      </w:r>
    </w:p>
    <w:p w:rsidR="005266AF" w:rsidP="0FD2EFEF" w:rsidRDefault="005266AF" w14:paraId="276F720B" w14:textId="2D8E464C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</w:pPr>
      <w:r w:rsidRPr="0FD2EFEF" w:rsidR="644DB45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Relating this to </w:t>
      </w:r>
      <w:r w:rsidRPr="0FD2EFEF" w:rsidR="4872E9D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the analysis of Gerald’s work </w:t>
      </w:r>
      <w:r w:rsidRPr="0FD2EFEF" w:rsidR="57C59BA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and its interpretations, Stu</w:t>
      </w:r>
      <w:r w:rsidRPr="0FD2EFEF" w:rsidR="2B1370F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bbs</w:t>
      </w:r>
      <w:r w:rsidRPr="0FD2EFEF" w:rsidR="0D62615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, Green and Davis</w:t>
      </w:r>
      <w:r w:rsidRPr="0FD2EFEF" w:rsidR="2B1370F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429170AD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discredit</w:t>
      </w:r>
      <w:r w:rsidRPr="0FD2EFEF" w:rsidR="2B1370F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his work on grounds he was an antagonist</w:t>
      </w:r>
      <w:r w:rsidRPr="0FD2EFEF" w:rsidR="46404B2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who was creating </w:t>
      </w:r>
      <w:r w:rsidRPr="0FD2EFEF" w:rsidR="0D16D6F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unrest</w:t>
      </w:r>
      <w:r w:rsidRPr="0FD2EFEF" w:rsidR="46404B2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within the crow</w:t>
      </w:r>
      <w:r w:rsidRPr="0FD2EFEF" w:rsidR="3800273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n</w:t>
      </w:r>
      <w:r w:rsidRPr="0FD2EFEF" w:rsidR="46A567D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,</w:t>
      </w:r>
      <w:r w:rsidRPr="0FD2EFEF" w:rsidR="3800273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3800273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attempting</w:t>
      </w:r>
      <w:r w:rsidRPr="0FD2EFEF" w:rsidR="3800273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to destabilize attempts of </w:t>
      </w:r>
      <w:r w:rsidRPr="0FD2EFEF" w:rsidR="79443E06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the newly forming England</w:t>
      </w:r>
      <w:r w:rsidRPr="0FD2EFEF" w:rsidR="5C77AAF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and its emerging </w:t>
      </w:r>
      <w:r w:rsidRPr="0FD2EFEF" w:rsidR="29F9387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revised</w:t>
      </w:r>
      <w:r w:rsidRPr="0FD2EFEF" w:rsidR="6DDD07CD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Anglo-Norman</w:t>
      </w:r>
      <w:r w:rsidRPr="0FD2EFEF" w:rsidR="29F9387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5C77AAF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cultura</w:t>
      </w:r>
      <w:r w:rsidRPr="0FD2EFEF" w:rsidR="03EABCA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l iden</w:t>
      </w:r>
      <w:r w:rsidRPr="0FD2EFEF" w:rsidR="5C5473F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tity</w:t>
      </w:r>
      <w:r w:rsidRPr="0FD2EFEF" w:rsidR="5C77AAF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6191289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this was </w:t>
      </w:r>
      <w:r w:rsidRPr="0FD2EFEF" w:rsidR="5C77AAF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due to Gerald’s </w:t>
      </w:r>
      <w:r w:rsidRPr="0FD2EFEF" w:rsidR="330F603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prejudices</w:t>
      </w:r>
      <w:r w:rsidRPr="0FD2EFEF" w:rsidR="7CCE24B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that stemmed from his genealogy. </w:t>
      </w:r>
    </w:p>
    <w:p w:rsidR="50C1DF1D" w:rsidP="0FD2EFEF" w:rsidRDefault="50C1DF1D" w14:paraId="1A43B409" w14:textId="4A26890F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</w:pPr>
      <w:r w:rsidRPr="0FD2EFEF" w:rsidR="7CCE24B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Green does acknowledge his skill of </w:t>
      </w:r>
      <w:r w:rsidRPr="0FD2EFEF" w:rsidR="1E216AE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contemporary-</w:t>
      </w:r>
      <w:r w:rsidRPr="0FD2EFEF" w:rsidR="7CCE24B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creative writing though he ensures to relate such creativity t</w:t>
      </w:r>
      <w:r w:rsidRPr="0FD2EFEF" w:rsidR="55D9E3F6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o his Celtic flamboyancy. </w:t>
      </w:r>
      <w:r w:rsidRPr="0FD2EFEF" w:rsidR="5E18649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Davis like Green </w:t>
      </w:r>
      <w:r w:rsidRPr="0FD2EFEF" w:rsidR="247EF36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radiates a sense of romanticism</w:t>
      </w:r>
      <w:r w:rsidRPr="0FD2EFEF" w:rsidR="60CDBCB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, with the former </w:t>
      </w:r>
      <w:r w:rsidRPr="0FD2EFEF" w:rsidR="4D17C50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relating</w:t>
      </w:r>
      <w:r w:rsidRPr="0FD2EFEF" w:rsidR="60CDBCB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the new emergence of England</w:t>
      </w:r>
      <w:r w:rsidRPr="0FD2EFEF" w:rsidR="55C5CAE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as</w:t>
      </w:r>
      <w:r w:rsidRPr="0FD2EFEF" w:rsidR="2960EB5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a</w:t>
      </w:r>
      <w:r w:rsidRPr="0FD2EFEF" w:rsidR="55C5CAE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pre-destined vision of England that was manifested ce</w:t>
      </w:r>
      <w:r w:rsidRPr="0FD2EFEF" w:rsidR="2976C8E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nturies earlier under figures such as Alfred </w:t>
      </w:r>
      <w:proofErr w:type="gramStart"/>
      <w:r w:rsidRPr="0FD2EFEF" w:rsidR="2976C8E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The</w:t>
      </w:r>
      <w:proofErr w:type="gramEnd"/>
      <w:r w:rsidRPr="0FD2EFEF" w:rsidR="2976C8E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Great.</w:t>
      </w:r>
      <w:r w:rsidRPr="0FD2EFEF" w:rsidR="03DFE8FD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</w:p>
    <w:p w:rsidR="6D9492D5" w:rsidP="0FD2EFEF" w:rsidRDefault="6D9492D5" w14:paraId="2ABFD721" w14:textId="5C365F5F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</w:pPr>
      <w:r w:rsidRPr="0FD2EFEF" w:rsidR="76149FF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Davis creates a picture of an unstable</w:t>
      </w:r>
      <w:r w:rsidRPr="0FD2EFEF" w:rsidR="7C8642D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, primitive</w:t>
      </w:r>
      <w:r w:rsidRPr="0FD2EFEF" w:rsidR="76149FF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Wales and </w:t>
      </w:r>
      <w:r w:rsidRPr="0FD2EFEF" w:rsidR="037E557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alludes to an othering of Welsh people as </w:t>
      </w:r>
      <w:r w:rsidRPr="0FD2EFEF" w:rsidR="037E557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oriental</w:t>
      </w:r>
      <w:r w:rsidRPr="0FD2EFEF" w:rsidR="037E557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, nomadic being far removed from the </w:t>
      </w:r>
      <w:r w:rsidRPr="0FD2EFEF" w:rsidR="434906E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cosmopolitan-civilized that was the utopia of Euro-centric </w:t>
      </w:r>
      <w:r w:rsidRPr="0FD2EFEF" w:rsidR="360FBC5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urbanism. All three of these authors are niched in the hegemonic academic English realm </w:t>
      </w:r>
      <w:r w:rsidRPr="0FD2EFEF" w:rsidR="0ED7D49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upon </w:t>
      </w:r>
      <w:proofErr w:type="gramStart"/>
      <w:r w:rsidRPr="0FD2EFEF" w:rsidR="360FBC5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who</w:t>
      </w:r>
      <w:r w:rsidRPr="0FD2EFEF" w:rsidR="360FBC5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‘</w:t>
      </w:r>
      <w:proofErr w:type="gramEnd"/>
      <w:r w:rsidRPr="0FD2EFEF" w:rsidR="360FBC5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s interpretation of the collective British </w:t>
      </w:r>
      <w:r w:rsidRPr="0FD2EFEF" w:rsidR="7DE9A64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histories</w:t>
      </w:r>
      <w:r w:rsidRPr="0FD2EFEF" w:rsidR="09848FD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and </w:t>
      </w:r>
      <w:r w:rsidRPr="0FD2EFEF" w:rsidR="051EECC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identity,</w:t>
      </w:r>
      <w:r w:rsidRPr="0FD2EFEF" w:rsidR="09848FD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1A6E7DF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which underpin the fabric of their society</w:t>
      </w:r>
      <w:r w:rsidRPr="0FD2EFEF" w:rsidR="1A6E7DF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39A152D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then</w:t>
      </w:r>
      <w:r w:rsidRPr="0FD2EFEF" w:rsidR="25630B7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,</w:t>
      </w:r>
      <w:r w:rsidRPr="0FD2EFEF" w:rsidR="1A6E7DF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and to a certain extent</w:t>
      </w:r>
      <w:r w:rsidRPr="0FD2EFEF" w:rsidR="3EB63A1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now</w:t>
      </w:r>
      <w:r w:rsidRPr="0FD2EFEF" w:rsidR="1A6E7DF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today.</w:t>
      </w:r>
    </w:p>
    <w:p w:rsidR="371F4C17" w:rsidP="0FD2EFEF" w:rsidRDefault="371F4C17" w14:paraId="48F2C03E" w14:textId="6ECDF4A0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</w:pPr>
      <w:r w:rsidRPr="0FD2EFEF" w:rsidR="0D61A6C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Off the back of these </w:t>
      </w:r>
      <w:r w:rsidRPr="0FD2EFEF" w:rsidR="184D34E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interpretations,</w:t>
      </w:r>
      <w:r w:rsidRPr="0FD2EFEF" w:rsidR="0D61A6C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it can be seen there </w:t>
      </w:r>
      <w:r w:rsidRPr="0FD2EFEF" w:rsidR="02E0EF1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were</w:t>
      </w:r>
      <w:r w:rsidRPr="0FD2EFEF" w:rsidR="0D61A6C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0D61A6C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attempts</w:t>
      </w:r>
      <w:r w:rsidRPr="0FD2EFEF" w:rsidR="0D61A6C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by Owen and Edwar</w:t>
      </w:r>
      <w:r w:rsidRPr="0FD2EFEF" w:rsidR="2539D3B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ds to reclaim, revalidate Gerald’s work. They see him as a patriot</w:t>
      </w:r>
      <w:r w:rsidRPr="0FD2EFEF" w:rsidR="16A55EF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, with his life dedication to </w:t>
      </w:r>
      <w:r w:rsidRPr="0FD2EFEF" w:rsidR="6674C7D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creating independence from the English church and in doing so led the </w:t>
      </w:r>
      <w:r w:rsidRPr="0FD2EFEF" w:rsidR="28D3AFC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Welsh</w:t>
      </w:r>
      <w:r w:rsidRPr="0FD2EFEF" w:rsidR="6674C7D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people </w:t>
      </w:r>
      <w:r w:rsidRPr="0FD2EFEF" w:rsidR="7E9800C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into a civilized, Christian</w:t>
      </w:r>
      <w:r w:rsidRPr="0FD2EFEF" w:rsidR="295D110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reformed way [as in not wild and nomadic</w:t>
      </w:r>
      <w:r w:rsidRPr="0FD2EFEF" w:rsidR="733E53B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]. </w:t>
      </w:r>
      <w:r w:rsidRPr="0FD2EFEF" w:rsidR="677F8FA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Poignantly here both authors found a safe way to approach the recalibration of the</w:t>
      </w:r>
      <w:r w:rsidRPr="0FD2EFEF" w:rsidR="42440AA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669BD43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historiography of Medieval Wales by using pre-colonized </w:t>
      </w:r>
      <w:r w:rsidRPr="0FD2EFEF" w:rsidR="465A0C6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Celtic </w:t>
      </w:r>
      <w:r w:rsidRPr="0FD2EFEF" w:rsidR="23F3F67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romanticism </w:t>
      </w:r>
      <w:r w:rsidRPr="0FD2EFEF" w:rsidR="76F7DEED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which the British academic hegemony </w:t>
      </w:r>
      <w:r w:rsidRPr="0FD2EFEF" w:rsidR="76F7DEED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deemed</w:t>
      </w:r>
      <w:r w:rsidRPr="0FD2EFEF" w:rsidR="76F7DEED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acceptable. The use of </w:t>
      </w:r>
      <w:r w:rsidRPr="0FD2EFEF" w:rsidR="5DFBABE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the Celtic</w:t>
      </w:r>
      <w:r w:rsidRPr="0FD2EFEF" w:rsidR="379C966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1930855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mysticism and a</w:t>
      </w:r>
      <w:r w:rsidRPr="0FD2EFEF" w:rsidR="1CC9824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s a</w:t>
      </w:r>
      <w:r w:rsidRPr="0FD2EFEF" w:rsidR="1930855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pre-civilized nation complimented the </w:t>
      </w:r>
      <w:r w:rsidRPr="0FD2EFEF" w:rsidR="0936EDFD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authorized </w:t>
      </w:r>
      <w:r w:rsidRPr="0FD2EFEF" w:rsidR="1930855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British Imperial narrative. </w:t>
      </w:r>
      <w:r w:rsidRPr="0FD2EFEF" w:rsidR="41EB874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Walker summarizes this tone as he </w:t>
      </w:r>
      <w:r w:rsidRPr="0FD2EFEF" w:rsidR="41EB874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identifies</w:t>
      </w:r>
      <w:r w:rsidRPr="0FD2EFEF" w:rsidR="41EB874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Gerald’s downfall as </w:t>
      </w:r>
      <w:r w:rsidRPr="0FD2EFEF" w:rsidR="4A1F24F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playing a multi-sided career</w:t>
      </w:r>
      <w:r w:rsidRPr="0FD2EFEF" w:rsidR="75C5E89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in his own lifetime</w:t>
      </w:r>
      <w:r w:rsidRPr="0FD2EFEF" w:rsidR="192EA41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,</w:t>
      </w:r>
      <w:r w:rsidRPr="0FD2EFEF" w:rsidR="75C5E89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but</w:t>
      </w:r>
      <w:r w:rsidRPr="0FD2EFEF" w:rsidR="4A1F24F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still </w:t>
      </w:r>
      <w:r w:rsidRPr="0FD2EFEF" w:rsidR="73E97C1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just as relevant </w:t>
      </w:r>
      <w:r w:rsidRPr="0FD2EFEF" w:rsidR="5F05333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in the Victorian era</w:t>
      </w:r>
      <w:r w:rsidRPr="0FD2EFEF" w:rsidR="0601166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, as the </w:t>
      </w:r>
      <w:r w:rsidRPr="0FD2EFEF" w:rsidR="52CFE42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political elite</w:t>
      </w:r>
      <w:r w:rsidRPr="0FD2EFEF" w:rsidR="0601166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rejected his contribution</w:t>
      </w:r>
      <w:r w:rsidRPr="0FD2EFEF" w:rsidR="5C723BD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as it would be</w:t>
      </w:r>
      <w:r w:rsidRPr="0FD2EFEF" w:rsidR="0601166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to the </w:t>
      </w:r>
      <w:r w:rsidRPr="0FD2EFEF" w:rsidR="18A0E24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detriment of the British Imperial narrative. </w:t>
      </w:r>
    </w:p>
    <w:p w:rsidR="38236BD4" w:rsidP="0FD2EFEF" w:rsidRDefault="38236BD4" w14:paraId="547F017B" w14:textId="0BDB5D68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noProof w:val="0"/>
          <w:color w:val="auto"/>
          <w:sz w:val="24"/>
          <w:szCs w:val="24"/>
          <w:lang w:val="en-US"/>
        </w:rPr>
      </w:pPr>
      <w:r w:rsidRPr="0FD2EFEF" w:rsidR="432CD1DA">
        <w:rPr>
          <w:rFonts w:ascii="Arial Nova" w:hAnsi="Arial Nova" w:eastAsia="Arial Nova" w:cs="Arial Nova"/>
          <w:b w:val="1"/>
          <w:bCs w:val="1"/>
          <w:i w:val="0"/>
          <w:iCs w:val="0"/>
          <w:noProof w:val="0"/>
          <w:color w:val="auto"/>
          <w:sz w:val="24"/>
          <w:szCs w:val="24"/>
          <w:lang w:val="en-US"/>
        </w:rPr>
        <w:t>Conclusion</w:t>
      </w:r>
      <w:r w:rsidRPr="0FD2EFEF" w:rsidR="78BE5F79">
        <w:rPr>
          <w:rFonts w:ascii="Arial Nova" w:hAnsi="Arial Nova" w:eastAsia="Arial Nova" w:cs="Arial Nova"/>
          <w:b w:val="1"/>
          <w:bCs w:val="1"/>
          <w:i w:val="0"/>
          <w:iCs w:val="0"/>
          <w:noProof w:val="0"/>
          <w:color w:val="auto"/>
          <w:sz w:val="24"/>
          <w:szCs w:val="24"/>
          <w:lang w:val="en-US"/>
        </w:rPr>
        <w:t>:</w:t>
      </w:r>
    </w:p>
    <w:p w:rsidR="2699569D" w:rsidP="0FD2EFEF" w:rsidRDefault="2699569D" w14:paraId="575139E0" w14:textId="57E30F35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0FD2EFEF" w:rsidR="78BE5F79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The incredibly</w:t>
      </w:r>
      <w:r w:rsidRPr="0FD2EFEF" w:rsidR="1723A9E1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50B6BDC9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valuable literary work</w:t>
      </w:r>
      <w:r w:rsidRPr="0FD2EFEF" w:rsidR="78BE5F79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given </w:t>
      </w:r>
      <w:r w:rsidRPr="0FD2EFEF" w:rsidR="0C31BE7B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to future </w:t>
      </w:r>
      <w:r w:rsidRPr="0FD2EFEF" w:rsidR="5DECCD9E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historians by Gerald is profound. How the formation of the interpretations of his work </w:t>
      </w:r>
      <w:r w:rsidRPr="0FD2EFEF" w:rsidR="27DDF15A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has</w:t>
      </w:r>
      <w:r w:rsidRPr="0FD2EFEF" w:rsidR="3F206BF6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been subject to the orientation </w:t>
      </w:r>
      <w:r w:rsidRPr="0FD2EFEF" w:rsidR="42EC2384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by</w:t>
      </w:r>
      <w:r w:rsidRPr="0FD2EFEF" w:rsidR="3F206BF6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the colonizer or the colonized</w:t>
      </w:r>
      <w:r w:rsidRPr="0FD2EFEF" w:rsidR="00A3191B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. Now in the twenty-first century </w:t>
      </w:r>
      <w:r w:rsidRPr="0FD2EFEF" w:rsidR="0547E832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with the use of post-colonial studies</w:t>
      </w:r>
      <w:r w:rsidRPr="0FD2EFEF" w:rsidR="4CB78EF1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, </w:t>
      </w:r>
      <w:r w:rsidRPr="0FD2EFEF" w:rsidR="0947EF29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societies</w:t>
      </w:r>
      <w:r w:rsidRPr="0FD2EFEF" w:rsidR="00A3191B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1BFEC5CB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reflect</w:t>
      </w:r>
      <w:r w:rsidRPr="0FD2EFEF" w:rsidR="00A3191B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and unravel </w:t>
      </w:r>
      <w:r w:rsidRPr="0FD2EFEF" w:rsidR="0104FC36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imperialis</w:t>
      </w:r>
      <w:r w:rsidRPr="0FD2EFEF" w:rsidR="4F73E81B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tic hegemony</w:t>
      </w:r>
      <w:r w:rsidRPr="0FD2EFEF" w:rsidR="487DC838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which has</w:t>
      </w:r>
      <w:r w:rsidRPr="0FD2EFEF" w:rsidR="59F5AFD3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led nation</w:t>
      </w:r>
      <w:r w:rsidRPr="0FD2EFEF" w:rsidR="128CB0EA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al identities</w:t>
      </w:r>
      <w:r w:rsidRPr="0FD2EFEF" w:rsidR="272340DE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from the </w:t>
      </w:r>
      <w:r w:rsidRPr="0FD2EFEF" w:rsidR="272340DE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inception</w:t>
      </w:r>
      <w:r w:rsidRPr="0FD2EFEF" w:rsidR="272340DE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of </w:t>
      </w:r>
      <w:r w:rsidRPr="0FD2EFEF" w:rsidR="62D1E790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historiographies. </w:t>
      </w:r>
    </w:p>
    <w:p w:rsidR="7DF54014" w:rsidP="0FD2EFEF" w:rsidRDefault="7DF54014" w14:paraId="1E45EA60" w14:textId="3A162F23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</w:pPr>
      <w:r w:rsidRPr="0FD2EFEF" w:rsidR="2070CD7F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Cohen </w:t>
      </w:r>
      <w:r w:rsidRPr="0FD2EFEF" w:rsidR="0899892C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who writes about Gerald through a post-colonial lens </w:t>
      </w:r>
      <w:r w:rsidRPr="0FD2EFEF" w:rsidR="357F4C18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realizes</w:t>
      </w:r>
      <w:r w:rsidRPr="0FD2EFEF" w:rsidR="4B761F83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that Gerald</w:t>
      </w:r>
      <w:r w:rsidRPr="0FD2EFEF" w:rsidR="4E2E0FEB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has</w:t>
      </w:r>
      <w:r w:rsidRPr="0FD2EFEF" w:rsidR="4B761F83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0D1B0688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‘</w:t>
      </w:r>
      <w:r w:rsidRPr="0FD2EFEF" w:rsidR="0C0B2F9C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competing allegiances conjoined with tortured abjections</w:t>
      </w:r>
      <w:r w:rsidRPr="0FD2EFEF" w:rsidR="22BBE2DC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’</w:t>
      </w:r>
      <w:r w:rsidRPr="0FD2EFEF" w:rsidR="0C0B2F9C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</w:t>
      </w:r>
      <w:r w:rsidRPr="0FD2EFEF">
        <w:rPr>
          <w:rStyle w:val="FootnoteReference"/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footnoteReference w:id="14801"/>
      </w:r>
      <w:r w:rsidRPr="0FD2EFEF" w:rsidR="076F949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. Adopting a term used by </w:t>
      </w:r>
      <w:r w:rsidRPr="0FD2EFEF" w:rsidR="22D2996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the post-colonialist </w:t>
      </w:r>
      <w:r w:rsidRPr="0FD2EFEF" w:rsidR="2BC81CA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political philosopher </w:t>
      </w:r>
      <w:r w:rsidRPr="0FD2EFEF" w:rsidR="22D2996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Franz Fanon to describe Gerald as a </w:t>
      </w:r>
      <w:r w:rsidRPr="0FD2EFEF" w:rsidR="22D29967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‘colonized int</w:t>
      </w:r>
      <w:r w:rsidRPr="0FD2EFEF" w:rsidR="4CEAD531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ellectua</w:t>
      </w:r>
      <w:r w:rsidRPr="0FD2EFEF" w:rsidR="4CEAD531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l’</w:t>
      </w:r>
      <w:r w:rsidRPr="0FD2EFEF" w:rsidR="5A9D716F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which is aptly defined by Vernon </w:t>
      </w:r>
      <w:r w:rsidRPr="0FD2EFEF" w:rsidR="2452BDC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t</w:t>
      </w:r>
      <w:r w:rsidRPr="0FD2EFEF" w:rsidR="4985AB31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o </w:t>
      </w:r>
      <w:r w:rsidRPr="0FD2EFEF" w:rsidR="4F782A58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‘</w:t>
      </w:r>
      <w:r w:rsidRPr="0FD2EFEF" w:rsidR="4985AB31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signify a hybrid subject who </w:t>
      </w:r>
      <w:r w:rsidRPr="0FD2EFEF" w:rsidR="4985AB31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possesses</w:t>
      </w:r>
      <w:r w:rsidRPr="0FD2EFEF" w:rsidR="4985AB31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a wealth of cultural tools within an intellectual system that limits and distorts the ways in which those skills can be deployed</w:t>
      </w:r>
      <w:r w:rsidRPr="0FD2EFEF" w:rsidR="75A34E98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.’</w:t>
      </w:r>
      <w:r w:rsidRPr="0FD2EFEF" w:rsidR="17C237F9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</w:t>
      </w:r>
      <w:r w:rsidRPr="0FD2EFEF">
        <w:rPr>
          <w:rStyle w:val="FootnoteReference"/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footnoteReference w:id="16546"/>
      </w:r>
      <w:r w:rsidRPr="0FD2EFEF" w:rsidR="190B114F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</w:t>
      </w:r>
      <w:r w:rsidRPr="0FD2EFEF" w:rsidR="190B114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It can be concluded through the lens of postcolonial theory that Gerald was i</w:t>
      </w:r>
      <w:r w:rsidRPr="0FD2EFEF" w:rsidR="361DBA8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n a pre</w:t>
      </w:r>
      <w:r w:rsidRPr="0FD2EFEF" w:rsidR="787C2A7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-</w:t>
      </w:r>
      <w:r w:rsidRPr="0FD2EFEF" w:rsidR="361DBA8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empted </w:t>
      </w:r>
      <w:r w:rsidRPr="0FD2EFEF" w:rsidR="564461D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complex position from birth to </w:t>
      </w:r>
      <w:r w:rsidRPr="0FD2EFEF" w:rsidR="564461D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represent</w:t>
      </w:r>
      <w:r w:rsidRPr="0FD2EFEF" w:rsidR="564461D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not only his dual nationality</w:t>
      </w:r>
      <w:r w:rsidRPr="0FD2EFEF" w:rsidR="1C26692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of the colonized and the colonizer</w:t>
      </w:r>
      <w:r w:rsidRPr="0FD2EFEF" w:rsidR="564461D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but </w:t>
      </w:r>
      <w:r w:rsidRPr="0FD2EFEF" w:rsidR="03EF05C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also</w:t>
      </w:r>
      <w:r w:rsidRPr="0FD2EFEF" w:rsidR="564461D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the church whilst </w:t>
      </w:r>
      <w:r w:rsidRPr="0FD2EFEF" w:rsidR="7533F85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possessing</w:t>
      </w:r>
      <w:r w:rsidRPr="0FD2EFEF" w:rsidR="7533F85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his progressivist</w:t>
      </w:r>
      <w:r w:rsidRPr="0FD2EFEF" w:rsidR="40D735D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skill for</w:t>
      </w:r>
      <w:r w:rsidRPr="0FD2EFEF" w:rsidR="7533F85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59C722C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literature</w:t>
      </w:r>
      <w:r w:rsidRPr="0FD2EFEF" w:rsidR="7533F85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, le</w:t>
      </w:r>
      <w:r w:rsidRPr="0FD2EFEF" w:rsidR="1829A7E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aving</w:t>
      </w:r>
      <w:r w:rsidRPr="0FD2EFEF" w:rsidR="7533F85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his work and </w:t>
      </w:r>
      <w:r w:rsidRPr="0FD2EFEF" w:rsidR="2475940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legac</w:t>
      </w:r>
      <w:r w:rsidRPr="0FD2EFEF" w:rsidR="16876AF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ies</w:t>
      </w:r>
      <w:r w:rsidRPr="0FD2EFEF" w:rsidR="2C0B669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open to </w:t>
      </w:r>
      <w:r w:rsidRPr="0FD2EFEF" w:rsidR="40433336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multiple</w:t>
      </w:r>
      <w:r w:rsidRPr="0FD2EFEF" w:rsidR="2C0B669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354EFAF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interpretations</w:t>
      </w:r>
      <w:r w:rsidRPr="0FD2EFEF" w:rsidR="2C0B669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35CEFAB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of ensuing historians for </w:t>
      </w:r>
      <w:r w:rsidRPr="0FD2EFEF" w:rsidR="22BC045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[</w:t>
      </w:r>
      <w:r w:rsidRPr="0FD2EFEF" w:rsidR="35CEFAB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almost</w:t>
      </w:r>
      <w:r w:rsidRPr="0FD2EFEF" w:rsidR="7024D64D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]</w:t>
      </w:r>
      <w:r w:rsidRPr="0FD2EFEF" w:rsidR="35CEFAB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a</w:t>
      </w:r>
      <w:r w:rsidRPr="0FD2EFEF" w:rsidR="35CEFAB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0FD2EFEF" w:rsidR="61A45DC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millennium</w:t>
      </w:r>
      <w:r w:rsidRPr="0FD2EFEF" w:rsidR="05409E46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and beyond. </w:t>
      </w:r>
    </w:p>
    <w:p w:rsidR="0FD2EFEF" w:rsidP="0FD2EFEF" w:rsidRDefault="0FD2EFEF" w14:paraId="1B46312B" w14:textId="7329E3AA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b w:val="1"/>
          <w:bCs w:val="1"/>
        </w:rPr>
      </w:pPr>
    </w:p>
    <w:p w:rsidR="1023C992" w:rsidP="0FD2EFEF" w:rsidRDefault="1023C992" w14:paraId="7FE12768" w14:textId="4C7157D0">
      <w:pPr>
        <w:pStyle w:val="Normal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color w:val="auto"/>
          <w:sz w:val="24"/>
          <w:szCs w:val="24"/>
          <w:u w:val="none"/>
        </w:rPr>
      </w:pPr>
      <w:r w:rsidRPr="0FD2EFEF" w:rsidR="3E03AE8F">
        <w:rPr>
          <w:rFonts w:ascii="Arial Nova" w:hAnsi="Arial Nova" w:eastAsia="Arial Nova" w:cs="Arial Nova"/>
          <w:b w:val="1"/>
          <w:bCs w:val="1"/>
          <w:i w:val="0"/>
          <w:iCs w:val="0"/>
          <w:color w:val="auto"/>
          <w:sz w:val="24"/>
          <w:szCs w:val="24"/>
          <w:u w:val="none"/>
        </w:rPr>
        <w:t>References:</w:t>
      </w:r>
    </w:p>
    <w:p w:rsidR="7DC1DDEF" w:rsidP="0FD2EFEF" w:rsidRDefault="7DC1DDEF" w14:paraId="0680D3B1" w14:textId="140BEC7F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r w:rsidRPr="0FD2EFEF" w:rsidR="50D1C71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Pryce. (1986). In search of a Medieval Society: </w:t>
      </w:r>
      <w:proofErr w:type="spellStart"/>
      <w:r w:rsidRPr="0FD2EFEF" w:rsidR="50D1C71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Deheubarth</w:t>
      </w:r>
      <w:proofErr w:type="spellEnd"/>
      <w:r w:rsidRPr="0FD2EFEF" w:rsidR="50D1C71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in the Writings of Gerald of Wales. </w:t>
      </w:r>
      <w:r w:rsidRPr="0FD2EFEF" w:rsidR="50D1C71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Welsh History Review</w:t>
      </w:r>
      <w:r w:rsidRPr="0FD2EFEF" w:rsidR="50D1C71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, </w:t>
      </w:r>
      <w:r w:rsidRPr="0FD2EFEF" w:rsidR="50D1C71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13</w:t>
      </w:r>
      <w:r w:rsidRPr="0FD2EFEF" w:rsidR="50D1C71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, 265–</w:t>
      </w:r>
    </w:p>
    <w:p w:rsidR="1A483378" w:rsidP="0FD2EFEF" w:rsidRDefault="1A483378" w14:paraId="4CCA1E72" w14:textId="032C1B11">
      <w:pPr>
        <w:pStyle w:val="Normal"/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u w:val="none"/>
          <w:lang w:val="en-US"/>
        </w:rPr>
      </w:pPr>
      <w:r w:rsidRPr="0FD2EFEF" w:rsidR="1BD2C1B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Cohen, J. J. 2000. Hybrids, Monsters, Borderlands: The Bodies of Gerald of Wales. In The Postcolonial Middle Ages, ed. J.J. Cohen, 85–104. New York: St. Martin’s Press</w:t>
      </w:r>
    </w:p>
    <w:p w:rsidR="716B05FF" w:rsidP="0FD2EFEF" w:rsidRDefault="716B05FF" w14:paraId="096E067C" w14:textId="19ACBF51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r w:rsidRPr="0FD2EFEF" w:rsidR="1C64891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Davies, John. </w:t>
      </w:r>
      <w:r w:rsidRPr="0FD2EFEF" w:rsidR="1C64891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A History of Wales</w:t>
      </w:r>
      <w:r w:rsidRPr="0FD2EFEF" w:rsidR="1C64891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, p. 110, 123, 128; Penguin: 2007</w:t>
      </w:r>
    </w:p>
    <w:p w:rsidR="4C932DA5" w:rsidP="0FD2EFEF" w:rsidRDefault="4C932DA5" w14:paraId="043F7FDF" w14:textId="20480D36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r w:rsidRPr="0FD2EFEF" w:rsidR="3B7C8EE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Freeman, E. (2011). Frontmatter. In </w:t>
      </w:r>
      <w:r w:rsidRPr="0FD2EFEF" w:rsidR="3B7C8EE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The History of the Norman Conquest of England: Its Causes and Its Results</w:t>
      </w:r>
      <w:r w:rsidRPr="0FD2EFEF" w:rsidR="3B7C8EE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(Cambridge Library Collection - Medieval History, pp. I-Iv). Cambridge: Cambridge University Press</w:t>
      </w:r>
    </w:p>
    <w:p w:rsidR="1023C992" w:rsidP="0FD2EFEF" w:rsidRDefault="1023C992" w14:paraId="18F2A1D1" w14:textId="583275B9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r w:rsidRPr="0FD2EFEF" w:rsidR="5DD07FB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Johns, S.M (2016). Gender, Nation and Conquest in the High Middle Ages: Nest of </w:t>
      </w:r>
      <w:proofErr w:type="spellStart"/>
      <w:r w:rsidRPr="0FD2EFEF" w:rsidR="5DD07FB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Deheubarth</w:t>
      </w:r>
      <w:proofErr w:type="spellEnd"/>
      <w:r w:rsidRPr="0FD2EFEF" w:rsidR="5DD07FB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. Manchester University Press</w:t>
      </w:r>
    </w:p>
    <w:p w:rsidR="1023C992" w:rsidP="0FD2EFEF" w:rsidRDefault="1023C992" w14:paraId="5F62CAC9" w14:textId="697E0B23">
      <w:pPr>
        <w:pStyle w:val="Normal"/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u w:val="none"/>
          <w:lang w:val="en-US"/>
        </w:rPr>
      </w:pPr>
      <w:r w:rsidRPr="0FD2EFEF" w:rsidR="5DD07FB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Irish Central.com </w:t>
      </w:r>
      <w:r w:rsidRPr="0FD2EFEF" w:rsidR="597FCB8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(2022) </w:t>
      </w:r>
      <w:r w:rsidRPr="0FD2EFEF" w:rsidR="5DD07FB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History of Fitzgerald family to be traced in major conference | IrishCentral.com</w:t>
      </w:r>
    </w:p>
    <w:p w:rsidR="42F79F59" w:rsidP="0FD2EFEF" w:rsidRDefault="42F79F59" w14:paraId="4DAC0F8C" w14:textId="5FC68638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hyperlink r:id="R796454d8b7fd4e7f">
        <w:r w:rsidRPr="0FD2EFEF" w:rsidR="7FCCB9BF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US"/>
          </w:rPr>
          <w:t>Lloyd</w:t>
        </w:r>
      </w:hyperlink>
      <w:r w:rsidRPr="0FD2EFEF" w:rsidR="7FCCB9B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,</w:t>
      </w:r>
      <w:r w:rsidRPr="0FD2EFEF" w:rsidR="2EAA7DB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J.E</w:t>
      </w:r>
      <w:r w:rsidRPr="0FD2EFEF" w:rsidR="7FCCB9B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0FD2EFEF" w:rsidR="77AC07F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(1929) </w:t>
      </w:r>
      <w:r w:rsidRPr="0FD2EFEF" w:rsidR="7FCCB9B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The Welsh Chronicles</w:t>
      </w:r>
      <w:r w:rsidRPr="0FD2EFEF" w:rsidR="377F510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. </w:t>
      </w:r>
      <w:r w:rsidRPr="0FD2EFEF" w:rsidR="7FCCB9B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London: H. Milford</w:t>
      </w:r>
    </w:p>
    <w:p w:rsidR="65A2D43B" w:rsidP="0FD2EFEF" w:rsidRDefault="65A2D43B" w14:paraId="7C03992C" w14:textId="3CF24689">
      <w:pPr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u w:val="none"/>
          <w:lang w:val="en-US"/>
        </w:rPr>
      </w:pPr>
      <w:r w:rsidRPr="0FD2EFEF" w:rsidR="7FFBBDC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Knowles, M. D. (1961). Presidential Address: Great Historical Enterprises IV. The Rolls Series. </w:t>
      </w:r>
      <w:r w:rsidRPr="0FD2EFEF" w:rsidR="7FFBBDC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Transactions of the Royal Historical Society</w:t>
      </w:r>
      <w:r w:rsidRPr="0FD2EFEF" w:rsidR="7FFBBDC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, </w:t>
      </w:r>
      <w:r w:rsidRPr="0FD2EFEF" w:rsidR="7FFBBDC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11</w:t>
      </w:r>
      <w:r w:rsidRPr="0FD2EFEF" w:rsidR="7FFBBDC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, 137–159. </w:t>
      </w:r>
    </w:p>
    <w:p w:rsidR="2F9808EE" w:rsidP="0FD2EFEF" w:rsidRDefault="2F9808EE" w14:paraId="53D92F81" w14:textId="0B750DF5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r w:rsidRPr="0FD2EFEF" w:rsidR="52DA79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Marsden. (2011). Gerald of Wales and Competing Interpretations of the Welsh Middle Ages, c.1860–1910. </w:t>
      </w:r>
      <w:r w:rsidRPr="0FD2EFEF" w:rsidR="52DA79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Welsh History Review</w:t>
      </w:r>
      <w:r w:rsidRPr="0FD2EFEF" w:rsidR="52DA79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, </w:t>
      </w:r>
      <w:r w:rsidRPr="0FD2EFEF" w:rsidR="52DA79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25</w:t>
      </w:r>
      <w:r w:rsidRPr="0FD2EFEF" w:rsidR="52DA79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(3), 314–345</w:t>
      </w:r>
    </w:p>
    <w:p w:rsidR="2F9808EE" w:rsidP="0FD2EFEF" w:rsidRDefault="2F9808EE" w14:paraId="19717DAD" w14:textId="5AB7F503">
      <w:pPr>
        <w:pStyle w:val="Normal"/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u w:val="none"/>
          <w:lang w:val="en-US"/>
        </w:rPr>
      </w:pPr>
      <w:r w:rsidRPr="0FD2EFEF" w:rsidR="423377D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Owen,</w:t>
      </w:r>
      <w:r w:rsidRPr="0FD2EFEF" w:rsidR="79819F9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H.</w:t>
      </w:r>
      <w:r w:rsidRPr="0FD2EFEF" w:rsidR="423377D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0FD2EFEF" w:rsidR="7105865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(1889) </w:t>
      </w:r>
      <w:r w:rsidRPr="0FD2EFEF" w:rsidR="423377D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Gerald the Welshman</w:t>
      </w:r>
      <w:r w:rsidRPr="0FD2EFEF" w:rsidR="6A55BD1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.</w:t>
      </w:r>
      <w:r w:rsidRPr="0FD2EFEF" w:rsidR="423377D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0FD2EFEF" w:rsidR="423377D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London</w:t>
      </w:r>
    </w:p>
    <w:p w:rsidR="51E07907" w:rsidP="0FD2EFEF" w:rsidRDefault="51E07907" w14:paraId="44356507" w14:textId="56F48839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r w:rsidRPr="0FD2EFEF" w:rsidR="4A2C6BA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Pryce. (1986). In search of a Medieval Society: </w:t>
      </w:r>
      <w:proofErr w:type="spellStart"/>
      <w:r w:rsidRPr="0FD2EFEF" w:rsidR="4A2C6BA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Deheubarth</w:t>
      </w:r>
      <w:proofErr w:type="spellEnd"/>
      <w:r w:rsidRPr="0FD2EFEF" w:rsidR="4A2C6BA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in the Writings of Gerald of Wales. </w:t>
      </w:r>
      <w:r w:rsidRPr="0FD2EFEF" w:rsidR="4A2C6BA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Welsh History Review</w:t>
      </w:r>
      <w:r w:rsidRPr="0FD2EFEF" w:rsidR="4A2C6BA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, </w:t>
      </w:r>
      <w:r w:rsidRPr="0FD2EFEF" w:rsidR="4A2C6BA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13</w:t>
      </w:r>
      <w:r w:rsidRPr="0FD2EFEF" w:rsidR="4A2C6BA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, 265</w:t>
      </w:r>
      <w:r w:rsidRPr="0FD2EFEF" w:rsidR="6C73200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.</w:t>
      </w:r>
    </w:p>
    <w:p w:rsidR="51E07907" w:rsidP="0FD2EFEF" w:rsidRDefault="51E07907" w14:paraId="1062D334" w14:textId="576A3E05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r w:rsidRPr="0FD2EFEF" w:rsidR="319046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Smith. (2006). </w:t>
      </w:r>
      <w:proofErr w:type="gramStart"/>
      <w:r w:rsidRPr="0FD2EFEF" w:rsidR="319046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Uses</w:t>
      </w:r>
      <w:proofErr w:type="gramEnd"/>
      <w:r w:rsidRPr="0FD2EFEF" w:rsidR="319046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of heritage</w:t>
      </w:r>
      <w:r w:rsidRPr="0FD2EFEF" w:rsidR="319046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. Routledge.</w:t>
      </w:r>
    </w:p>
    <w:p w:rsidR="61A3BCC7" w:rsidP="0FD2EFEF" w:rsidRDefault="61A3BCC7" w14:paraId="26CD7805" w14:textId="7D6B39C7">
      <w:pPr>
        <w:pStyle w:val="Normal"/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u w:val="none"/>
          <w:lang w:val="en-US"/>
        </w:rPr>
      </w:pPr>
      <w:r w:rsidRPr="0FD2EFEF" w:rsidR="5642272D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Swan</w:t>
      </w:r>
      <w:r w:rsidRPr="0FD2EFEF" w:rsidR="0D56DA1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t</w:t>
      </w:r>
      <w:r w:rsidRPr="0FD2EFEF" w:rsidR="5642272D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on, R. N., (1999) The Twelfth-Century Renaissance. Manchester University Press.</w:t>
      </w:r>
    </w:p>
    <w:p w:rsidR="3353E3BD" w:rsidP="0FD2EFEF" w:rsidRDefault="3353E3BD" w14:paraId="3E458560" w14:textId="5D3278E4">
      <w:pPr>
        <w:pStyle w:val="Normal"/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u w:val="none"/>
          <w:lang w:val="en-US"/>
        </w:rPr>
      </w:pPr>
      <w:proofErr w:type="spellStart"/>
      <w:r w:rsidRPr="0FD2EFEF" w:rsidR="3353E3BD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Topographia</w:t>
      </w:r>
      <w:proofErr w:type="spellEnd"/>
      <w:r w:rsidRPr="0FD2EFEF" w:rsidR="3353E3BD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Hibernica. (2000). In The Concise Oxford Companion to Irish Literature (1st ed.). Oxford University Press.</w:t>
      </w:r>
    </w:p>
    <w:p w:rsidR="0FD2EFEF" w:rsidP="0FD2EFEF" w:rsidRDefault="0FD2EFEF" w14:paraId="67546633" w14:textId="1CBD4AC7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6c3de854aefd4d90"/>
      <w:footerReference w:type="default" r:id="R49210dbd0f81413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FD2EFEF" w:rsidTr="0FD2EFEF" w14:paraId="2B2D448D">
      <w:tc>
        <w:tcPr>
          <w:tcW w:w="3120" w:type="dxa"/>
          <w:tcMar/>
        </w:tcPr>
        <w:p w:rsidR="0FD2EFEF" w:rsidP="0FD2EFEF" w:rsidRDefault="0FD2EFEF" w14:paraId="492902CC" w14:textId="2D0DC933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FD2EFEF" w:rsidP="0FD2EFEF" w:rsidRDefault="0FD2EFEF" w14:paraId="7BCDA0D9" w14:textId="161398AF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FD2EFEF" w:rsidP="0FD2EFEF" w:rsidRDefault="0FD2EFEF" w14:paraId="24929AF6" w14:textId="0196AADB">
          <w:pPr>
            <w:pStyle w:val="Header"/>
            <w:bidi w:val="0"/>
            <w:ind w:right="-115"/>
            <w:jc w:val="right"/>
          </w:pPr>
        </w:p>
      </w:tc>
    </w:tr>
  </w:tbl>
  <w:p w:rsidR="0FD2EFEF" w:rsidP="0FD2EFEF" w:rsidRDefault="0FD2EFEF" w14:paraId="6158040C" w14:textId="1550B826">
    <w:pPr>
      <w:pStyle w:val="Footer"/>
      <w:bidi w:val="0"/>
    </w:pPr>
  </w:p>
</w:ftr>
</file>

<file path=word/footnotes.xml><?xml version="1.0" encoding="utf-8"?>
<w:footnotes xmlns:w14="http://schemas.microsoft.com/office/word/2010/wordml" xmlns:w="http://schemas.openxmlformats.org/wordprocessingml/2006/main">
  <w:footnote w:type="separator" w:id="-1">
    <w:p w:rsidR="0FD2EFEF" w:rsidRDefault="0FD2EFEF" w14:paraId="4D1F4FB1" w14:textId="71003E54">
      <w:pPr>
        <w:spacing w:after="0" w:line="240" w:lineRule="auto"/>
      </w:pPr>
      <w:r>
        <w:separator/>
      </w:r>
    </w:p>
  </w:footnote>
  <w:footnote w:type="continuationSeparator" w:id="0">
    <w:p w:rsidR="0FD2EFEF" w:rsidRDefault="0FD2EFEF" w14:paraId="5BD045A1" w14:textId="0FFD6DE9">
      <w:pPr>
        <w:spacing w:after="0" w:line="240" w:lineRule="auto"/>
      </w:pPr>
      <w:r>
        <w:continuationSeparator/>
      </w:r>
    </w:p>
  </w:footnote>
  <w:footnote w:id="5806">
    <w:p w:rsidR="0FD2EFEF" w:rsidP="0FD2EFEF" w:rsidRDefault="0FD2EFEF" w14:paraId="23E9C2DA" w14:textId="243B131C">
      <w:pPr>
        <w:pStyle w:val="FootnoteText"/>
        <w:bidi w:val="0"/>
        <w:rPr>
          <w:sz w:val="20"/>
          <w:szCs w:val="20"/>
        </w:rPr>
      </w:pPr>
      <w:r w:rsidRPr="0FD2EFEF">
        <w:rPr>
          <w:rStyle w:val="FootnoteReference"/>
          <w:sz w:val="20"/>
          <w:szCs w:val="20"/>
        </w:rPr>
        <w:footnoteRef/>
      </w:r>
      <w:r w:rsidRPr="0FD2EFEF" w:rsidR="0FD2EFEF">
        <w:rPr>
          <w:sz w:val="20"/>
          <w:szCs w:val="20"/>
        </w:rPr>
        <w:t xml:space="preserve"> </w:t>
      </w:r>
      <w:r w:rsidRPr="0FD2EFEF" w:rsidR="0FD2EFEF">
        <w:rPr>
          <w:sz w:val="20"/>
          <w:szCs w:val="20"/>
        </w:rPr>
        <w:t>Roberts,F</w:t>
      </w:r>
      <w:r w:rsidRPr="0FD2EFEF" w:rsidR="0FD2EFEF">
        <w:rPr>
          <w:sz w:val="20"/>
          <w:szCs w:val="20"/>
        </w:rPr>
        <w:t>.B. (1982) Gerald of Wales. University of Wales Press.</w:t>
      </w:r>
    </w:p>
  </w:footnote>
  <w:footnote w:id="24058">
    <w:p w:rsidR="0FD2EFEF" w:rsidP="0FD2EFEF" w:rsidRDefault="0FD2EFEF" w14:paraId="630FD2B6" w14:textId="7AE74926">
      <w:pPr>
        <w:pStyle w:val="FootnoteText"/>
        <w:bidi w:val="0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0"/>
          <w:szCs w:val="20"/>
          <w:lang w:val="en-US"/>
        </w:rPr>
      </w:pPr>
      <w:r w:rsidRPr="0FD2EFEF">
        <w:rPr>
          <w:rStyle w:val="FootnoteReference"/>
          <w:sz w:val="20"/>
          <w:szCs w:val="20"/>
        </w:rPr>
        <w:footnoteRef/>
      </w:r>
      <w:r w:rsidRPr="0FD2EFEF" w:rsidR="0FD2EFEF">
        <w:rPr>
          <w:sz w:val="20"/>
          <w:szCs w:val="20"/>
        </w:rPr>
        <w:t xml:space="preserve"> </w:t>
      </w:r>
      <w:r w:rsidRPr="0FD2EFEF" w:rsidR="0FD2EFE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Marsden. (2011). Gerald of Wales and Competing Interpretations of the Welsh Middle Ages, c.1860–1910. </w:t>
      </w:r>
      <w:r w:rsidRPr="0FD2EFEF" w:rsidR="0FD2EFEF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/>
          <w:sz w:val="22"/>
          <w:szCs w:val="22"/>
          <w:lang w:val="en-US"/>
        </w:rPr>
        <w:t>Welsh History Review</w:t>
      </w:r>
      <w:r w:rsidRPr="0FD2EFEF" w:rsidR="0FD2EFE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, </w:t>
      </w:r>
      <w:r w:rsidRPr="0FD2EFEF" w:rsidR="0FD2EFEF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/>
          <w:sz w:val="22"/>
          <w:szCs w:val="22"/>
          <w:lang w:val="en-US"/>
        </w:rPr>
        <w:t>25</w:t>
      </w:r>
      <w:r w:rsidRPr="0FD2EFEF" w:rsidR="0FD2EFE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>(3), 314–345</w:t>
      </w:r>
    </w:p>
  </w:footnote>
  <w:footnote w:id="24425">
    <w:p w:rsidR="0FD2EFEF" w:rsidP="0FD2EFEF" w:rsidRDefault="0FD2EFEF" w14:paraId="5FBC0739" w14:textId="706723E1">
      <w:pPr>
        <w:pStyle w:val="FootnoteText"/>
        <w:bidi w:val="0"/>
      </w:pPr>
      <w:r w:rsidRPr="0FD2EFEF">
        <w:rPr>
          <w:rStyle w:val="FootnoteReference"/>
          <w:sz w:val="20"/>
          <w:szCs w:val="20"/>
        </w:rPr>
        <w:footnoteRef/>
      </w:r>
      <w:r w:rsidRPr="0FD2EFEF" w:rsidR="0FD2EFEF">
        <w:rPr>
          <w:sz w:val="20"/>
          <w:szCs w:val="20"/>
        </w:rPr>
        <w:t xml:space="preserve"> Lloyd, J.E. (1911) A History of Wales </w:t>
      </w:r>
      <w:proofErr w:type="gramStart"/>
      <w:r w:rsidRPr="0FD2EFEF" w:rsidR="0FD2EFEF">
        <w:rPr>
          <w:sz w:val="20"/>
          <w:szCs w:val="20"/>
        </w:rPr>
        <w:t>From</w:t>
      </w:r>
      <w:proofErr w:type="gramEnd"/>
      <w:r w:rsidRPr="0FD2EFEF" w:rsidR="0FD2EFEF">
        <w:rPr>
          <w:sz w:val="20"/>
          <w:szCs w:val="20"/>
        </w:rPr>
        <w:t xml:space="preserve"> the Earliest Times to the Edwardian Conquest. Longmans Green and co. </w:t>
      </w:r>
    </w:p>
  </w:footnote>
  <w:footnote w:id="3309">
    <w:p w:rsidR="0FD2EFEF" w:rsidP="0FD2EFEF" w:rsidRDefault="0FD2EFEF" w14:paraId="16318F06" w14:textId="0A88B7C5">
      <w:pPr>
        <w:pStyle w:val="Normal"/>
        <w:bidi w:val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en-US"/>
        </w:rPr>
      </w:pPr>
      <w:r w:rsidRPr="0FD2EFEF">
        <w:rPr>
          <w:rStyle w:val="FootnoteReference"/>
          <w:sz w:val="20"/>
          <w:szCs w:val="20"/>
        </w:rPr>
        <w:footnoteRef/>
      </w:r>
      <w:r w:rsidRPr="0FD2EFEF" w:rsidR="0FD2EFEF">
        <w:rPr>
          <w:sz w:val="20"/>
          <w:szCs w:val="20"/>
        </w:rPr>
        <w:t xml:space="preserve"> </w:t>
      </w:r>
      <w:r w:rsidRPr="0FD2EFEF" w:rsidR="0FD2EF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en-US"/>
        </w:rPr>
        <w:t xml:space="preserve">Johns, S.M. (16 May 2016). Gender, Nation and Conquest in the High Middle Ages: Nest of </w:t>
      </w:r>
      <w:r w:rsidRPr="0FD2EFEF" w:rsidR="0FD2EF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en-US"/>
        </w:rPr>
        <w:t>Deheubarth</w:t>
      </w:r>
      <w:r w:rsidRPr="0FD2EFEF" w:rsidR="0FD2EF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en-US"/>
        </w:rPr>
        <w:t>. Manchester University Press</w:t>
      </w:r>
    </w:p>
    <w:p w:rsidR="0FD2EFEF" w:rsidP="0FD2EFEF" w:rsidRDefault="0FD2EFEF" w14:paraId="69A85F66" w14:textId="004C3CE2">
      <w:pPr>
        <w:pStyle w:val="FootnoteText"/>
        <w:bidi w:val="0"/>
        <w:rPr>
          <w:sz w:val="20"/>
          <w:szCs w:val="20"/>
        </w:rPr>
      </w:pPr>
    </w:p>
  </w:footnote>
  <w:footnote w:id="10036">
    <w:p w:rsidR="0FD2EFEF" w:rsidP="0FD2EFEF" w:rsidRDefault="0FD2EFEF" w14:paraId="3EB508A7" w14:textId="71110FE7">
      <w:pPr>
        <w:pStyle w:val="Normal"/>
        <w:bidi w:val="0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0FD2EFEF">
        <w:rPr>
          <w:rStyle w:val="FootnoteReference"/>
          <w:sz w:val="20"/>
          <w:szCs w:val="20"/>
        </w:rPr>
        <w:footnoteRef/>
      </w:r>
      <w:r w:rsidRPr="0FD2EFEF" w:rsidR="0FD2EFEF">
        <w:rPr>
          <w:sz w:val="20"/>
          <w:szCs w:val="20"/>
        </w:rPr>
        <w:t xml:space="preserve"> </w:t>
      </w:r>
      <w:r w:rsidRPr="0FD2EFEF" w:rsidR="0FD2EFEF">
        <w:rPr>
          <w:rFonts w:ascii="Calibri" w:hAnsi="Calibri" w:eastAsia="Calibri" w:cs="Calibri"/>
          <w:noProof w:val="0"/>
          <w:sz w:val="22"/>
          <w:szCs w:val="22"/>
          <w:lang w:val="en-US"/>
        </w:rPr>
        <w:t>Irish Central.com History of Fitzgerald family to be traced in major conference | IrishCentral.com</w:t>
      </w:r>
    </w:p>
    <w:p w:rsidR="0FD2EFEF" w:rsidP="0FD2EFEF" w:rsidRDefault="0FD2EFEF" w14:paraId="55CA372E" w14:textId="38E66295">
      <w:pPr>
        <w:pStyle w:val="FootnoteText"/>
        <w:bidi w:val="0"/>
        <w:rPr>
          <w:sz w:val="20"/>
          <w:szCs w:val="20"/>
        </w:rPr>
      </w:pPr>
    </w:p>
  </w:footnote>
  <w:footnote w:id="30061">
    <w:p w:rsidR="0FD2EFEF" w:rsidP="0FD2EFEF" w:rsidRDefault="0FD2EFEF" w14:paraId="2DDAE7F5" w14:textId="2AE30D89">
      <w:pPr>
        <w:pStyle w:val="Normal"/>
        <w:bidi w:val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en-US"/>
        </w:rPr>
      </w:pPr>
      <w:r w:rsidRPr="0FD2EFEF">
        <w:rPr>
          <w:rStyle w:val="FootnoteReference"/>
          <w:sz w:val="20"/>
          <w:szCs w:val="20"/>
        </w:rPr>
        <w:footnoteRef/>
      </w:r>
      <w:r w:rsidRPr="0FD2EFEF" w:rsidR="0FD2EFEF">
        <w:rPr>
          <w:sz w:val="20"/>
          <w:szCs w:val="20"/>
        </w:rPr>
        <w:t xml:space="preserve"> </w:t>
      </w:r>
      <w:r w:rsidRPr="0FD2EFEF" w:rsidR="0FD2EF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en-US"/>
        </w:rPr>
        <w:t xml:space="preserve">Davies, John. (2007) </w:t>
      </w:r>
      <w:r w:rsidRPr="0FD2EFEF" w:rsidR="0FD2EFE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02122"/>
          <w:sz w:val="21"/>
          <w:szCs w:val="21"/>
          <w:lang w:val="en-US"/>
        </w:rPr>
        <w:t>A History of Wales</w:t>
      </w:r>
      <w:r w:rsidRPr="0FD2EFEF" w:rsidR="0FD2EF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en-US"/>
        </w:rPr>
        <w:t>, p. 110, 123, 128; Penguin.</w:t>
      </w:r>
    </w:p>
    <w:p w:rsidR="0FD2EFEF" w:rsidP="0FD2EFEF" w:rsidRDefault="0FD2EFEF" w14:paraId="751E34DF" w14:textId="0FF628CC">
      <w:pPr>
        <w:pStyle w:val="FootnoteText"/>
        <w:bidi w:val="0"/>
        <w:rPr>
          <w:sz w:val="20"/>
          <w:szCs w:val="20"/>
        </w:rPr>
      </w:pPr>
    </w:p>
  </w:footnote>
  <w:footnote w:id="22155">
    <w:p w:rsidR="0FD2EFEF" w:rsidP="0FD2EFEF" w:rsidRDefault="0FD2EFEF" w14:paraId="19BB0DCD" w14:textId="727E588C">
      <w:pPr>
        <w:pStyle w:val="FootnoteText"/>
        <w:bidi w:val="0"/>
      </w:pPr>
      <w:r w:rsidRPr="0FD2EFEF">
        <w:rPr>
          <w:rStyle w:val="FootnoteReference"/>
          <w:sz w:val="20"/>
          <w:szCs w:val="20"/>
        </w:rPr>
        <w:footnoteRef/>
      </w:r>
      <w:r w:rsidRPr="0FD2EFEF" w:rsidR="0FD2EFEF">
        <w:rPr>
          <w:sz w:val="20"/>
          <w:szCs w:val="20"/>
        </w:rPr>
        <w:t xml:space="preserve"> Pg. 10. Thorpe, L. (1978) A Journey Through Wales and the Description of Wales. Penguin.</w:t>
      </w:r>
    </w:p>
  </w:footnote>
  <w:footnote w:id="9864">
    <w:p w:rsidR="0FD2EFEF" w:rsidP="0FD2EFEF" w:rsidRDefault="0FD2EFEF" w14:paraId="0B062B95" w14:textId="0D4B994A">
      <w:pPr>
        <w:pStyle w:val="FootnoteText"/>
        <w:bidi w:val="0"/>
        <w:rPr>
          <w:rFonts w:ascii="Arial Nova" w:hAnsi="Arial Nova" w:eastAsia="Arial Nova" w:cs="Arial Nova"/>
          <w:b w:val="0"/>
          <w:bCs w:val="0"/>
          <w:noProof w:val="0"/>
          <w:color w:val="auto"/>
          <w:sz w:val="20"/>
          <w:szCs w:val="20"/>
          <w:lang w:val="en-US"/>
        </w:rPr>
      </w:pPr>
      <w:r w:rsidRPr="0FD2EFEF">
        <w:rPr>
          <w:rStyle w:val="FootnoteReference"/>
          <w:sz w:val="20"/>
          <w:szCs w:val="20"/>
        </w:rPr>
        <w:footnoteRef/>
      </w:r>
      <w:r w:rsidRPr="0FD2EFEF" w:rsidR="0FD2EFEF">
        <w:rPr>
          <w:sz w:val="20"/>
          <w:szCs w:val="20"/>
        </w:rPr>
        <w:t xml:space="preserve"> </w:t>
      </w:r>
      <w:r w:rsidRPr="0FD2EFEF" w:rsidR="0FD2EFEF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US"/>
        </w:rPr>
        <w:t>(Speculum Ecclesiae IV, pp.1-354 in Pg. 7 Thorpe (1978) The Journey Through Wales and the Description of Wales. Penguin.</w:t>
      </w:r>
    </w:p>
  </w:footnote>
  <w:footnote w:id="29446">
    <w:p w:rsidR="0FD2EFEF" w:rsidP="0FD2EFEF" w:rsidRDefault="0FD2EFEF" w14:paraId="723ADA8B" w14:textId="4A0D55EA">
      <w:pPr>
        <w:pStyle w:val="FootnoteText"/>
        <w:bidi w:val="0"/>
        <w:rPr>
          <w:sz w:val="20"/>
          <w:szCs w:val="20"/>
        </w:rPr>
      </w:pPr>
      <w:r w:rsidRPr="0FD2EFEF">
        <w:rPr>
          <w:rStyle w:val="FootnoteReference"/>
          <w:sz w:val="20"/>
          <w:szCs w:val="20"/>
        </w:rPr>
        <w:footnoteRef/>
      </w:r>
      <w:r w:rsidRPr="0FD2EFEF" w:rsidR="0FD2EFEF">
        <w:rPr>
          <w:sz w:val="20"/>
          <w:szCs w:val="20"/>
        </w:rPr>
        <w:t xml:space="preserve"> Thorpe, L. (1978) A Journey Through Wales and the Description of Wales. Penguin.</w:t>
      </w:r>
    </w:p>
  </w:footnote>
  <w:footnote w:id="3256">
    <w:p w:rsidR="0FD2EFEF" w:rsidP="0FD2EFEF" w:rsidRDefault="0FD2EFEF" w14:paraId="45375189" w14:textId="3152352B">
      <w:pPr>
        <w:pStyle w:val="FootnoteText"/>
        <w:bidi w:val="0"/>
      </w:pPr>
      <w:r w:rsidRPr="0FD2EFEF">
        <w:rPr>
          <w:rStyle w:val="FootnoteReference"/>
          <w:sz w:val="20"/>
          <w:szCs w:val="20"/>
        </w:rPr>
        <w:footnoteRef/>
      </w:r>
      <w:r w:rsidRPr="0FD2EFEF" w:rsidR="0FD2EFEF">
        <w:rPr>
          <w:sz w:val="20"/>
          <w:szCs w:val="20"/>
        </w:rPr>
        <w:t xml:space="preserve"> Butler, H.E. (1937) The Autobiography of Gerald of Wales. The Boydell Press. </w:t>
      </w:r>
    </w:p>
  </w:footnote>
  <w:footnote w:id="22642">
    <w:p w:rsidR="0FD2EFEF" w:rsidP="0FD2EFEF" w:rsidRDefault="0FD2EFEF" w14:paraId="6B6468B9" w14:textId="69C6CCF3">
      <w:pPr>
        <w:pStyle w:val="FootnoteText"/>
        <w:bidi w:val="0"/>
      </w:pPr>
      <w:r w:rsidRPr="0FD2EFEF">
        <w:rPr>
          <w:rStyle w:val="FootnoteReference"/>
          <w:sz w:val="20"/>
          <w:szCs w:val="20"/>
        </w:rPr>
        <w:footnoteRef/>
      </w:r>
      <w:r w:rsidRPr="0FD2EFEF" w:rsidR="0FD2EFEF">
        <w:rPr>
          <w:sz w:val="20"/>
          <w:szCs w:val="20"/>
        </w:rPr>
        <w:t xml:space="preserve"> Bartlett, R. (1982) Gerald of Wales 1146-1223. Clarendon Press.</w:t>
      </w:r>
    </w:p>
  </w:footnote>
  <w:footnote w:id="31562">
    <w:p w:rsidR="0FD2EFEF" w:rsidP="0FD2EFEF" w:rsidRDefault="0FD2EFEF" w14:paraId="3C0CD04B" w14:textId="328DC358">
      <w:pPr>
        <w:pStyle w:val="FootnoteText"/>
        <w:bidi w:val="0"/>
      </w:pPr>
      <w:r w:rsidRPr="0FD2EFEF">
        <w:rPr>
          <w:rStyle w:val="FootnoteReference"/>
          <w:sz w:val="20"/>
          <w:szCs w:val="20"/>
        </w:rPr>
        <w:footnoteRef/>
      </w:r>
      <w:r w:rsidRPr="0FD2EFEF" w:rsidR="0FD2EFEF">
        <w:rPr>
          <w:sz w:val="20"/>
          <w:szCs w:val="20"/>
        </w:rPr>
        <w:t xml:space="preserve"> Bartlett, R. (1982) Gerald of Wales 1146-1223. Clarendon Press.</w:t>
      </w:r>
    </w:p>
    <w:p w:rsidR="0FD2EFEF" w:rsidP="0FD2EFEF" w:rsidRDefault="0FD2EFEF" w14:paraId="66DD42DD" w14:textId="15E8731E">
      <w:pPr>
        <w:pStyle w:val="FootnoteText"/>
        <w:bidi w:val="0"/>
        <w:rPr>
          <w:sz w:val="20"/>
          <w:szCs w:val="20"/>
        </w:rPr>
      </w:pPr>
    </w:p>
  </w:footnote>
  <w:footnote w:id="8697">
    <w:p w:rsidR="0FD2EFEF" w:rsidP="0FD2EFEF" w:rsidRDefault="0FD2EFEF" w14:paraId="7CEF4D72" w14:textId="5E6F24F9">
      <w:pPr>
        <w:pStyle w:val="FootnoteText"/>
        <w:bidi w:val="0"/>
      </w:pPr>
      <w:r w:rsidRPr="0FD2EFEF">
        <w:rPr>
          <w:rStyle w:val="FootnoteReference"/>
          <w:sz w:val="20"/>
          <w:szCs w:val="20"/>
        </w:rPr>
        <w:footnoteRef/>
      </w:r>
      <w:r w:rsidRPr="0FD2EFEF" w:rsidR="0FD2EFEF">
        <w:rPr>
          <w:sz w:val="20"/>
          <w:szCs w:val="20"/>
        </w:rPr>
        <w:t xml:space="preserve"> </w:t>
      </w:r>
    </w:p>
    <w:p w:rsidR="0FD2EFEF" w:rsidP="0FD2EFEF" w:rsidRDefault="0FD2EFEF" w14:paraId="1E7923FC" w14:textId="42E97009">
      <w:pPr>
        <w:pStyle w:val="FootnoteText"/>
        <w:bidi w:val="0"/>
        <w:rPr>
          <w:sz w:val="20"/>
          <w:szCs w:val="20"/>
        </w:rPr>
      </w:pPr>
      <w:r w:rsidRPr="0FD2EFEF" w:rsidR="0FD2EFEF">
        <w:rPr>
          <w:sz w:val="20"/>
          <w:szCs w:val="20"/>
        </w:rPr>
        <w:t xml:space="preserve">  Topographia Hibernica. (2000). In The Concise Oxford Companion to Irish Literature (1st ed.). Oxford University Press.</w:t>
      </w:r>
    </w:p>
    <w:p w:rsidR="0FD2EFEF" w:rsidP="0FD2EFEF" w:rsidRDefault="0FD2EFEF" w14:paraId="310CD33A" w14:textId="60868932">
      <w:pPr>
        <w:pStyle w:val="FootnoteText"/>
        <w:bidi w:val="0"/>
        <w:rPr>
          <w:sz w:val="20"/>
          <w:szCs w:val="20"/>
        </w:rPr>
      </w:pPr>
    </w:p>
  </w:footnote>
  <w:footnote w:id="5954">
    <w:p w:rsidR="0FD2EFEF" w:rsidP="0FD2EFEF" w:rsidRDefault="0FD2EFEF" w14:paraId="158235D4" w14:textId="1A25CA45">
      <w:pPr>
        <w:pStyle w:val="FootnoteText"/>
        <w:bidi w:val="0"/>
      </w:pPr>
      <w:r w:rsidRPr="0FD2EFEF">
        <w:rPr>
          <w:rStyle w:val="FootnoteReference"/>
          <w:sz w:val="20"/>
          <w:szCs w:val="20"/>
        </w:rPr>
        <w:footnoteRef/>
      </w:r>
      <w:r w:rsidRPr="0FD2EFEF" w:rsidR="0FD2EFEF">
        <w:rPr>
          <w:sz w:val="20"/>
          <w:szCs w:val="20"/>
        </w:rPr>
        <w:t xml:space="preserve"> Richter, M. (1976) </w:t>
      </w:r>
      <w:proofErr w:type="spellStart"/>
      <w:r w:rsidRPr="0FD2EFEF" w:rsidR="0FD2EFEF">
        <w:rPr>
          <w:sz w:val="20"/>
          <w:szCs w:val="20"/>
        </w:rPr>
        <w:t>Giraldus</w:t>
      </w:r>
      <w:proofErr w:type="spellEnd"/>
      <w:r w:rsidRPr="0FD2EFEF" w:rsidR="0FD2EFEF">
        <w:rPr>
          <w:sz w:val="20"/>
          <w:szCs w:val="20"/>
        </w:rPr>
        <w:t xml:space="preserve"> </w:t>
      </w:r>
      <w:proofErr w:type="spellStart"/>
      <w:r w:rsidRPr="0FD2EFEF" w:rsidR="0FD2EFEF">
        <w:rPr>
          <w:sz w:val="20"/>
          <w:szCs w:val="20"/>
        </w:rPr>
        <w:t>Cambrensis</w:t>
      </w:r>
      <w:proofErr w:type="spellEnd"/>
      <w:r w:rsidRPr="0FD2EFEF" w:rsidR="0FD2EFEF">
        <w:rPr>
          <w:sz w:val="20"/>
          <w:szCs w:val="20"/>
        </w:rPr>
        <w:t xml:space="preserve">. The National </w:t>
      </w:r>
      <w:r w:rsidRPr="0FD2EFEF" w:rsidR="0FD2EFEF">
        <w:rPr>
          <w:sz w:val="20"/>
          <w:szCs w:val="20"/>
        </w:rPr>
        <w:t>Library</w:t>
      </w:r>
      <w:r w:rsidRPr="0FD2EFEF" w:rsidR="0FD2EFEF">
        <w:rPr>
          <w:sz w:val="20"/>
          <w:szCs w:val="20"/>
        </w:rPr>
        <w:t xml:space="preserve"> of Wales.</w:t>
      </w:r>
    </w:p>
  </w:footnote>
  <w:footnote w:id="1621">
    <w:p w:rsidR="0FD2EFEF" w:rsidP="0FD2EFEF" w:rsidRDefault="0FD2EFEF" w14:paraId="3E00588A" w14:textId="4245900C">
      <w:pPr>
        <w:pStyle w:val="FootnoteText"/>
        <w:bidi w:val="0"/>
        <w:rPr>
          <w:sz w:val="20"/>
          <w:szCs w:val="20"/>
        </w:rPr>
      </w:pPr>
      <w:r w:rsidRPr="0FD2EFEF">
        <w:rPr>
          <w:rStyle w:val="FootnoteReference"/>
          <w:sz w:val="20"/>
          <w:szCs w:val="20"/>
        </w:rPr>
        <w:footnoteRef/>
      </w:r>
      <w:r w:rsidRPr="0FD2EFEF" w:rsidR="0FD2EFEF">
        <w:rPr>
          <w:sz w:val="20"/>
          <w:szCs w:val="20"/>
        </w:rPr>
        <w:t xml:space="preserve"> Thorpe, L. (1978) A Journey Through Wales and the Description of Wales. Penguin.</w:t>
      </w:r>
    </w:p>
  </w:footnote>
  <w:footnote w:id="13747">
    <w:p w:rsidR="0FD2EFEF" w:rsidP="0FD2EFEF" w:rsidRDefault="0FD2EFEF" w14:paraId="0C5EEB26" w14:textId="5D08B68F">
      <w:pPr>
        <w:pStyle w:val="FootnoteText"/>
        <w:bidi w:val="0"/>
        <w:rPr>
          <w:sz w:val="20"/>
          <w:szCs w:val="20"/>
        </w:rPr>
      </w:pPr>
      <w:r w:rsidRPr="0FD2EFEF">
        <w:rPr>
          <w:rStyle w:val="FootnoteReference"/>
          <w:sz w:val="20"/>
          <w:szCs w:val="20"/>
        </w:rPr>
        <w:footnoteRef/>
      </w:r>
      <w:r w:rsidRPr="0FD2EFEF" w:rsidR="0FD2EFEF">
        <w:rPr>
          <w:sz w:val="20"/>
          <w:szCs w:val="20"/>
        </w:rPr>
        <w:t xml:space="preserve"> Richter, M. (1976) </w:t>
      </w:r>
      <w:proofErr w:type="spellStart"/>
      <w:r w:rsidRPr="0FD2EFEF" w:rsidR="0FD2EFEF">
        <w:rPr>
          <w:sz w:val="20"/>
          <w:szCs w:val="20"/>
        </w:rPr>
        <w:t>Giraldus</w:t>
      </w:r>
      <w:proofErr w:type="spellEnd"/>
      <w:r w:rsidRPr="0FD2EFEF" w:rsidR="0FD2EFEF">
        <w:rPr>
          <w:sz w:val="20"/>
          <w:szCs w:val="20"/>
        </w:rPr>
        <w:t xml:space="preserve"> </w:t>
      </w:r>
      <w:proofErr w:type="spellStart"/>
      <w:r w:rsidRPr="0FD2EFEF" w:rsidR="0FD2EFEF">
        <w:rPr>
          <w:sz w:val="20"/>
          <w:szCs w:val="20"/>
        </w:rPr>
        <w:t>Cambrensis</w:t>
      </w:r>
      <w:proofErr w:type="spellEnd"/>
      <w:r w:rsidRPr="0FD2EFEF" w:rsidR="0FD2EFEF">
        <w:rPr>
          <w:sz w:val="20"/>
          <w:szCs w:val="20"/>
        </w:rPr>
        <w:t>. The National Library of Wales.</w:t>
      </w:r>
    </w:p>
  </w:footnote>
  <w:footnote w:id="5193">
    <w:p w:rsidR="0FD2EFEF" w:rsidP="0FD2EFEF" w:rsidRDefault="0FD2EFEF" w14:paraId="45776AB5" w14:textId="2F047682">
      <w:pPr>
        <w:pStyle w:val="Normal"/>
        <w:bidi w:val="0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0FD2EFEF">
        <w:rPr>
          <w:rStyle w:val="FootnoteReference"/>
          <w:sz w:val="20"/>
          <w:szCs w:val="20"/>
        </w:rPr>
        <w:footnoteRef/>
      </w:r>
      <w:r w:rsidRPr="0FD2EFEF" w:rsidR="0FD2EFEF">
        <w:rPr>
          <w:sz w:val="20"/>
          <w:szCs w:val="20"/>
        </w:rPr>
        <w:t xml:space="preserve"> </w:t>
      </w:r>
      <w:r w:rsidRPr="0FD2EFEF" w:rsidR="0FD2EFEF">
        <w:rPr>
          <w:rFonts w:ascii="Calibri" w:hAnsi="Calibri" w:eastAsia="Calibri" w:cs="Calibri"/>
          <w:noProof w:val="0"/>
          <w:sz w:val="22"/>
          <w:szCs w:val="22"/>
          <w:lang w:val="en-US"/>
        </w:rPr>
        <w:t>Swanton, R. N., (1999) The Twelfth-Century Renaissance. Manchester University Press.</w:t>
      </w:r>
    </w:p>
    <w:p w:rsidR="0FD2EFEF" w:rsidP="0FD2EFEF" w:rsidRDefault="0FD2EFEF" w14:paraId="6554FBA5" w14:textId="4BD659AC">
      <w:pPr>
        <w:pStyle w:val="FootnoteText"/>
        <w:bidi w:val="0"/>
        <w:rPr>
          <w:sz w:val="20"/>
          <w:szCs w:val="20"/>
        </w:rPr>
      </w:pPr>
    </w:p>
  </w:footnote>
  <w:footnote w:id="7388">
    <w:p w:rsidR="0FD2EFEF" w:rsidP="0FD2EFEF" w:rsidRDefault="0FD2EFEF" w14:paraId="2BBCB39B" w14:textId="5845BFB8">
      <w:pPr>
        <w:pStyle w:val="FootnoteText"/>
        <w:bidi w:val="0"/>
        <w:rPr>
          <w:rFonts w:ascii="Calibri" w:hAnsi="Calibri" w:eastAsia="Calibri" w:cs="Calibri"/>
          <w:noProof w:val="0"/>
          <w:sz w:val="20"/>
          <w:szCs w:val="20"/>
          <w:lang w:val="en-US"/>
        </w:rPr>
      </w:pPr>
      <w:r w:rsidRPr="0FD2EFEF">
        <w:rPr>
          <w:rStyle w:val="FootnoteReference"/>
          <w:sz w:val="20"/>
          <w:szCs w:val="20"/>
        </w:rPr>
        <w:footnoteRef/>
      </w:r>
      <w:r w:rsidRPr="0FD2EFEF" w:rsidR="0FD2EFEF">
        <w:rPr>
          <w:sz w:val="20"/>
          <w:szCs w:val="20"/>
        </w:rPr>
        <w:t xml:space="preserve"> </w:t>
      </w:r>
      <w:r w:rsidRPr="0FD2EFEF" w:rsidR="0FD2EFE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Knowles, M. D. (1961). Presidential Address: Great Historical Enterprises IV. The Rolls Series. </w:t>
      </w:r>
      <w:r w:rsidRPr="0FD2EFEF" w:rsidR="0FD2EFEF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Transactions of the Royal Historical Society</w:t>
      </w:r>
      <w:r w:rsidRPr="0FD2EFEF" w:rsidR="0FD2EFE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</w:t>
      </w:r>
      <w:r w:rsidRPr="0FD2EFEF" w:rsidR="0FD2EFEF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11</w:t>
      </w:r>
      <w:r w:rsidRPr="0FD2EFEF" w:rsidR="0FD2EFEF">
        <w:rPr>
          <w:rFonts w:ascii="Calibri" w:hAnsi="Calibri" w:eastAsia="Calibri" w:cs="Calibri"/>
          <w:noProof w:val="0"/>
          <w:sz w:val="22"/>
          <w:szCs w:val="22"/>
          <w:lang w:val="en-US"/>
        </w:rPr>
        <w:t>, 137–159</w:t>
      </w:r>
    </w:p>
  </w:footnote>
  <w:footnote w:id="17740">
    <w:p w:rsidR="0FD2EFEF" w:rsidP="0FD2EFEF" w:rsidRDefault="0FD2EFEF" w14:paraId="26EADAF6" w14:textId="2516C9FF">
      <w:pPr>
        <w:pStyle w:val="FootnoteText"/>
        <w:bidi w:val="0"/>
      </w:pPr>
      <w:r w:rsidRPr="0FD2EFEF">
        <w:rPr>
          <w:rStyle w:val="FootnoteReference"/>
          <w:sz w:val="20"/>
          <w:szCs w:val="20"/>
        </w:rPr>
        <w:footnoteRef/>
      </w:r>
      <w:r w:rsidRPr="0FD2EFEF" w:rsidR="0FD2EFEF">
        <w:rPr>
          <w:sz w:val="20"/>
          <w:szCs w:val="20"/>
        </w:rPr>
        <w:t xml:space="preserve"> Pg. 180. Stubbs, W. (1902) Historical Introduction </w:t>
      </w:r>
      <w:proofErr w:type="gramStart"/>
      <w:r w:rsidRPr="0FD2EFEF" w:rsidR="0FD2EFEF">
        <w:rPr>
          <w:sz w:val="20"/>
          <w:szCs w:val="20"/>
        </w:rPr>
        <w:t>To</w:t>
      </w:r>
      <w:proofErr w:type="gramEnd"/>
      <w:r w:rsidRPr="0FD2EFEF" w:rsidR="0FD2EFEF">
        <w:rPr>
          <w:sz w:val="20"/>
          <w:szCs w:val="20"/>
        </w:rPr>
        <w:t xml:space="preserve"> </w:t>
      </w:r>
      <w:proofErr w:type="gramStart"/>
      <w:r w:rsidRPr="0FD2EFEF" w:rsidR="0FD2EFEF">
        <w:rPr>
          <w:sz w:val="20"/>
          <w:szCs w:val="20"/>
        </w:rPr>
        <w:t>The</w:t>
      </w:r>
      <w:proofErr w:type="gramEnd"/>
      <w:r w:rsidRPr="0FD2EFEF" w:rsidR="0FD2EFEF">
        <w:rPr>
          <w:sz w:val="20"/>
          <w:szCs w:val="20"/>
        </w:rPr>
        <w:t xml:space="preserve"> Rolls Series. Longmans, Green and Co. </w:t>
      </w:r>
    </w:p>
  </w:footnote>
  <w:footnote w:id="1506">
    <w:p w:rsidR="0FD2EFEF" w:rsidP="0FD2EFEF" w:rsidRDefault="0FD2EFEF" w14:paraId="257187E5" w14:textId="6C023513">
      <w:pPr>
        <w:pStyle w:val="FootnoteText"/>
        <w:bidi w:val="0"/>
        <w:rPr>
          <w:sz w:val="20"/>
          <w:szCs w:val="20"/>
        </w:rPr>
      </w:pPr>
      <w:r w:rsidRPr="0FD2EFEF">
        <w:rPr>
          <w:rStyle w:val="FootnoteReference"/>
          <w:sz w:val="20"/>
          <w:szCs w:val="20"/>
        </w:rPr>
        <w:footnoteRef/>
      </w:r>
      <w:r w:rsidRPr="0FD2EFEF" w:rsidR="0FD2EFEF">
        <w:rPr>
          <w:sz w:val="20"/>
          <w:szCs w:val="20"/>
        </w:rPr>
        <w:t xml:space="preserve"> Pg. 217. Stubbs, W. (1902) Historical Introduction </w:t>
      </w:r>
      <w:r w:rsidRPr="0FD2EFEF" w:rsidR="0FD2EFEF">
        <w:rPr>
          <w:sz w:val="20"/>
          <w:szCs w:val="20"/>
        </w:rPr>
        <w:t>To</w:t>
      </w:r>
      <w:r w:rsidRPr="0FD2EFEF" w:rsidR="0FD2EFEF">
        <w:rPr>
          <w:sz w:val="20"/>
          <w:szCs w:val="20"/>
        </w:rPr>
        <w:t xml:space="preserve"> </w:t>
      </w:r>
      <w:proofErr w:type="gramStart"/>
      <w:r w:rsidRPr="0FD2EFEF" w:rsidR="0FD2EFEF">
        <w:rPr>
          <w:sz w:val="20"/>
          <w:szCs w:val="20"/>
        </w:rPr>
        <w:t>The</w:t>
      </w:r>
      <w:proofErr w:type="gramEnd"/>
      <w:r w:rsidRPr="0FD2EFEF" w:rsidR="0FD2EFEF">
        <w:rPr>
          <w:sz w:val="20"/>
          <w:szCs w:val="20"/>
        </w:rPr>
        <w:t xml:space="preserve"> Rolls Series. Longmans, Green and Co.</w:t>
      </w:r>
    </w:p>
  </w:footnote>
  <w:footnote w:id="1584">
    <w:p w:rsidR="0FD2EFEF" w:rsidP="0FD2EFEF" w:rsidRDefault="0FD2EFEF" w14:paraId="78FD810A" w14:textId="0489A1C0">
      <w:pPr>
        <w:pStyle w:val="FootnoteText"/>
        <w:bidi w:val="0"/>
        <w:rPr>
          <w:sz w:val="20"/>
          <w:szCs w:val="20"/>
        </w:rPr>
      </w:pPr>
      <w:r w:rsidRPr="0FD2EFEF">
        <w:rPr>
          <w:rStyle w:val="FootnoteReference"/>
          <w:sz w:val="20"/>
          <w:szCs w:val="20"/>
        </w:rPr>
        <w:footnoteRef/>
      </w:r>
      <w:r w:rsidRPr="0FD2EFEF" w:rsidR="0FD2EFEF">
        <w:rPr>
          <w:sz w:val="20"/>
          <w:szCs w:val="20"/>
        </w:rPr>
        <w:t xml:space="preserve"> Pg. 400. Stubbs, W. (1902) Historical Introduction </w:t>
      </w:r>
      <w:proofErr w:type="gramStart"/>
      <w:r w:rsidRPr="0FD2EFEF" w:rsidR="0FD2EFEF">
        <w:rPr>
          <w:sz w:val="20"/>
          <w:szCs w:val="20"/>
        </w:rPr>
        <w:t>To</w:t>
      </w:r>
      <w:proofErr w:type="gramEnd"/>
      <w:r w:rsidRPr="0FD2EFEF" w:rsidR="0FD2EFEF">
        <w:rPr>
          <w:sz w:val="20"/>
          <w:szCs w:val="20"/>
        </w:rPr>
        <w:t xml:space="preserve"> </w:t>
      </w:r>
      <w:proofErr w:type="gramStart"/>
      <w:r w:rsidRPr="0FD2EFEF" w:rsidR="0FD2EFEF">
        <w:rPr>
          <w:sz w:val="20"/>
          <w:szCs w:val="20"/>
        </w:rPr>
        <w:t>The</w:t>
      </w:r>
      <w:proofErr w:type="gramEnd"/>
      <w:r w:rsidRPr="0FD2EFEF" w:rsidR="0FD2EFEF">
        <w:rPr>
          <w:sz w:val="20"/>
          <w:szCs w:val="20"/>
        </w:rPr>
        <w:t xml:space="preserve"> Rolls Series. Longmans, Green and Co.</w:t>
      </w:r>
    </w:p>
  </w:footnote>
  <w:footnote w:id="6026">
    <w:p w:rsidR="0FD2EFEF" w:rsidP="0FD2EFEF" w:rsidRDefault="0FD2EFEF" w14:paraId="44B45E02" w14:textId="7B5B2C18">
      <w:pPr>
        <w:pStyle w:val="FootnoteText"/>
        <w:bidi w:val="0"/>
      </w:pPr>
      <w:r w:rsidRPr="0FD2EFEF">
        <w:rPr>
          <w:rStyle w:val="FootnoteReference"/>
          <w:sz w:val="20"/>
          <w:szCs w:val="20"/>
        </w:rPr>
        <w:footnoteRef/>
      </w:r>
      <w:r w:rsidRPr="0FD2EFEF" w:rsidR="0FD2EFEF">
        <w:rPr>
          <w:sz w:val="20"/>
          <w:szCs w:val="20"/>
        </w:rPr>
        <w:t xml:space="preserve"> Green, R.G. (1911) A Short History of the English People. MacMillan and Co.</w:t>
      </w:r>
    </w:p>
  </w:footnote>
  <w:footnote w:id="16822">
    <w:p w:rsidR="0FD2EFEF" w:rsidP="0FD2EFEF" w:rsidRDefault="0FD2EFEF" w14:paraId="26247011" w14:textId="7CB1E7CF">
      <w:pPr>
        <w:pStyle w:val="FootnoteText"/>
        <w:bidi w:val="0"/>
        <w:rPr>
          <w:sz w:val="20"/>
          <w:szCs w:val="20"/>
        </w:rPr>
      </w:pPr>
      <w:r w:rsidRPr="0FD2EFEF">
        <w:rPr>
          <w:rStyle w:val="FootnoteReference"/>
          <w:sz w:val="20"/>
          <w:szCs w:val="20"/>
        </w:rPr>
        <w:footnoteRef/>
      </w:r>
      <w:r w:rsidRPr="0FD2EFEF" w:rsidR="0FD2EFEF">
        <w:rPr>
          <w:sz w:val="20"/>
          <w:szCs w:val="20"/>
        </w:rPr>
        <w:t xml:space="preserve"> Pg. 118. Green, R.G. (1911) A Short History of the English People. MacMillan and Co</w:t>
      </w:r>
    </w:p>
  </w:footnote>
  <w:footnote w:id="9444">
    <w:p w:rsidR="0FD2EFEF" w:rsidP="0FD2EFEF" w:rsidRDefault="0FD2EFEF" w14:paraId="566FA660" w14:textId="6A5C91EE">
      <w:pPr>
        <w:pStyle w:val="FootnoteText"/>
        <w:bidi w:val="0"/>
        <w:rPr>
          <w:sz w:val="20"/>
          <w:szCs w:val="20"/>
        </w:rPr>
      </w:pPr>
      <w:r w:rsidRPr="0FD2EFEF">
        <w:rPr>
          <w:rStyle w:val="FootnoteReference"/>
          <w:sz w:val="20"/>
          <w:szCs w:val="20"/>
        </w:rPr>
        <w:footnoteRef/>
      </w:r>
      <w:r w:rsidRPr="0FD2EFEF" w:rsidR="0FD2EFEF">
        <w:rPr>
          <w:sz w:val="20"/>
          <w:szCs w:val="20"/>
        </w:rPr>
        <w:t xml:space="preserve"> Green, R.G. (1911) A Short History of the English People. MacMillan and Co</w:t>
      </w:r>
    </w:p>
  </w:footnote>
  <w:footnote w:id="17962">
    <w:p w:rsidR="0FD2EFEF" w:rsidP="0FD2EFEF" w:rsidRDefault="0FD2EFEF" w14:paraId="44387BD0" w14:textId="039BE714">
      <w:pPr>
        <w:pStyle w:val="FootnoteText"/>
        <w:bidi w:val="0"/>
        <w:rPr>
          <w:sz w:val="20"/>
          <w:szCs w:val="20"/>
        </w:rPr>
      </w:pPr>
      <w:r w:rsidRPr="0FD2EFEF">
        <w:rPr>
          <w:rStyle w:val="FootnoteReference"/>
          <w:sz w:val="20"/>
          <w:szCs w:val="20"/>
        </w:rPr>
        <w:footnoteRef/>
      </w:r>
      <w:r w:rsidRPr="0FD2EFEF" w:rsidR="0FD2EFEF">
        <w:rPr>
          <w:sz w:val="20"/>
          <w:szCs w:val="20"/>
        </w:rPr>
        <w:t xml:space="preserve"> Pg. 119</w:t>
      </w:r>
      <w:r w:rsidRPr="0FD2EFEF" w:rsidR="0FD2EFEF">
        <w:rPr>
          <w:sz w:val="20"/>
          <w:szCs w:val="20"/>
        </w:rPr>
        <w:t>.</w:t>
      </w:r>
      <w:r w:rsidRPr="0FD2EFEF" w:rsidR="0FD2EFEF">
        <w:rPr>
          <w:sz w:val="20"/>
          <w:szCs w:val="20"/>
        </w:rPr>
        <w:t xml:space="preserve"> Green, R.G. (1911) A Short History of the English People. MacMillan and Co</w:t>
      </w:r>
    </w:p>
  </w:footnote>
  <w:footnote w:id="5705">
    <w:p w:rsidR="0FD2EFEF" w:rsidP="0FD2EFEF" w:rsidRDefault="0FD2EFEF" w14:paraId="7F59679F" w14:textId="5326BB69">
      <w:pPr>
        <w:pStyle w:val="FootnoteText"/>
        <w:bidi w:val="0"/>
        <w:rPr>
          <w:sz w:val="20"/>
          <w:szCs w:val="20"/>
        </w:rPr>
      </w:pPr>
      <w:r w:rsidRPr="0FD2EFEF">
        <w:rPr>
          <w:rStyle w:val="FootnoteReference"/>
          <w:sz w:val="20"/>
          <w:szCs w:val="20"/>
        </w:rPr>
        <w:footnoteRef/>
      </w:r>
      <w:r w:rsidRPr="0FD2EFEF" w:rsidR="0FD2EFEF">
        <w:rPr>
          <w:sz w:val="20"/>
          <w:szCs w:val="20"/>
        </w:rPr>
        <w:t xml:space="preserve"> Pg. 119. Green, R.G. (1911) A Short History of the English People. MacMillan and Co</w:t>
      </w:r>
    </w:p>
  </w:footnote>
  <w:footnote w:id="8884">
    <w:p w:rsidR="0FD2EFEF" w:rsidP="0FD2EFEF" w:rsidRDefault="0FD2EFEF" w14:paraId="1E366CD8" w14:textId="0FBAFAC4">
      <w:pPr>
        <w:pStyle w:val="FootnoteText"/>
        <w:bidi w:val="0"/>
      </w:pPr>
      <w:r w:rsidRPr="0FD2EFEF">
        <w:rPr>
          <w:rStyle w:val="FootnoteReference"/>
          <w:sz w:val="20"/>
          <w:szCs w:val="20"/>
        </w:rPr>
        <w:footnoteRef/>
      </w:r>
      <w:r w:rsidRPr="0FD2EFEF" w:rsidR="0FD2EFEF">
        <w:rPr>
          <w:sz w:val="20"/>
          <w:szCs w:val="20"/>
        </w:rPr>
        <w:t xml:space="preserve"> David, H.W.C. (1928) England Under the Normans and Angevins. 9</w:t>
      </w:r>
      <w:r w:rsidRPr="0FD2EFEF" w:rsidR="0FD2EFEF">
        <w:rPr>
          <w:sz w:val="20"/>
          <w:szCs w:val="20"/>
          <w:vertAlign w:val="superscript"/>
        </w:rPr>
        <w:t>th</w:t>
      </w:r>
      <w:r w:rsidRPr="0FD2EFEF" w:rsidR="0FD2EFEF">
        <w:rPr>
          <w:sz w:val="20"/>
          <w:szCs w:val="20"/>
        </w:rPr>
        <w:t xml:space="preserve"> Ed. Methuen and Co. </w:t>
      </w:r>
    </w:p>
  </w:footnote>
  <w:footnote w:id="9556">
    <w:p w:rsidR="0FD2EFEF" w:rsidP="0FD2EFEF" w:rsidRDefault="0FD2EFEF" w14:paraId="68BAC163" w14:textId="07B2D628">
      <w:pPr>
        <w:pStyle w:val="FootnoteText"/>
        <w:bidi w:val="0"/>
        <w:rPr>
          <w:sz w:val="20"/>
          <w:szCs w:val="20"/>
        </w:rPr>
      </w:pPr>
      <w:r w:rsidRPr="0FD2EFEF">
        <w:rPr>
          <w:rStyle w:val="FootnoteReference"/>
          <w:sz w:val="20"/>
          <w:szCs w:val="20"/>
        </w:rPr>
        <w:footnoteRef/>
      </w:r>
      <w:r w:rsidRPr="0FD2EFEF" w:rsidR="0FD2EFEF">
        <w:rPr>
          <w:sz w:val="20"/>
          <w:szCs w:val="20"/>
        </w:rPr>
        <w:t xml:space="preserve"> Pg.9. David, H.W.C. (1928) England Under the Normans and Angevins. 9</w:t>
      </w:r>
      <w:r w:rsidRPr="0FD2EFEF" w:rsidR="0FD2EFEF">
        <w:rPr>
          <w:sz w:val="20"/>
          <w:szCs w:val="20"/>
          <w:vertAlign w:val="superscript"/>
        </w:rPr>
        <w:t>th</w:t>
      </w:r>
      <w:r w:rsidRPr="0FD2EFEF" w:rsidR="0FD2EFEF">
        <w:rPr>
          <w:sz w:val="20"/>
          <w:szCs w:val="20"/>
        </w:rPr>
        <w:t xml:space="preserve"> Ed. Methuen and Co.</w:t>
      </w:r>
    </w:p>
  </w:footnote>
  <w:footnote w:id="8403">
    <w:p w:rsidR="0FD2EFEF" w:rsidP="0FD2EFEF" w:rsidRDefault="0FD2EFEF" w14:paraId="4CFA6685" w14:textId="02F21ED7">
      <w:pPr>
        <w:pStyle w:val="FootnoteText"/>
        <w:bidi w:val="0"/>
        <w:rPr>
          <w:sz w:val="20"/>
          <w:szCs w:val="20"/>
        </w:rPr>
      </w:pPr>
      <w:r w:rsidRPr="0FD2EFEF">
        <w:rPr>
          <w:rStyle w:val="FootnoteReference"/>
          <w:sz w:val="20"/>
          <w:szCs w:val="20"/>
        </w:rPr>
        <w:footnoteRef/>
      </w:r>
      <w:r w:rsidRPr="0FD2EFEF" w:rsidR="0FD2EFEF">
        <w:rPr>
          <w:sz w:val="20"/>
          <w:szCs w:val="20"/>
        </w:rPr>
        <w:t xml:space="preserve"> Pg. 188. David, H.W.C. (1928) England Under the Normans and Angevins. 9</w:t>
      </w:r>
      <w:r w:rsidRPr="0FD2EFEF" w:rsidR="0FD2EFEF">
        <w:rPr>
          <w:sz w:val="20"/>
          <w:szCs w:val="20"/>
          <w:vertAlign w:val="superscript"/>
        </w:rPr>
        <w:t>th</w:t>
      </w:r>
      <w:r w:rsidRPr="0FD2EFEF" w:rsidR="0FD2EFEF">
        <w:rPr>
          <w:sz w:val="20"/>
          <w:szCs w:val="20"/>
        </w:rPr>
        <w:t xml:space="preserve"> Ed. Methuen and Co.</w:t>
      </w:r>
    </w:p>
  </w:footnote>
  <w:footnote w:id="5943">
    <w:p w:rsidR="0FD2EFEF" w:rsidP="0FD2EFEF" w:rsidRDefault="0FD2EFEF" w14:paraId="66150ACC" w14:textId="7CB688D3">
      <w:pPr>
        <w:pStyle w:val="FootnoteText"/>
        <w:bidi w:val="0"/>
        <w:rPr>
          <w:sz w:val="20"/>
          <w:szCs w:val="20"/>
        </w:rPr>
      </w:pPr>
      <w:r w:rsidRPr="0FD2EFEF">
        <w:rPr>
          <w:rStyle w:val="FootnoteReference"/>
          <w:sz w:val="20"/>
          <w:szCs w:val="20"/>
        </w:rPr>
        <w:footnoteRef/>
      </w:r>
      <w:r w:rsidRPr="0FD2EFEF" w:rsidR="0FD2EFEF">
        <w:rPr>
          <w:sz w:val="20"/>
          <w:szCs w:val="20"/>
        </w:rPr>
        <w:t xml:space="preserve"> Pg. 446. David, H.W.C. (1928) England Under the Normans and Angevins. 9</w:t>
      </w:r>
      <w:r w:rsidRPr="0FD2EFEF" w:rsidR="0FD2EFEF">
        <w:rPr>
          <w:sz w:val="20"/>
          <w:szCs w:val="20"/>
          <w:vertAlign w:val="superscript"/>
        </w:rPr>
        <w:t>th</w:t>
      </w:r>
      <w:r w:rsidRPr="0FD2EFEF" w:rsidR="0FD2EFEF">
        <w:rPr>
          <w:sz w:val="20"/>
          <w:szCs w:val="20"/>
        </w:rPr>
        <w:t xml:space="preserve"> Ed. Methuen and Co.</w:t>
      </w:r>
    </w:p>
  </w:footnote>
  <w:footnote w:id="31929">
    <w:p w:rsidR="0FD2EFEF" w:rsidP="0FD2EFEF" w:rsidRDefault="0FD2EFEF" w14:paraId="715167AD" w14:textId="56A1FBF8">
      <w:pPr>
        <w:pStyle w:val="FootnoteText"/>
        <w:bidi w:val="0"/>
        <w:rPr>
          <w:sz w:val="20"/>
          <w:szCs w:val="20"/>
        </w:rPr>
      </w:pPr>
      <w:r w:rsidRPr="0FD2EFEF">
        <w:rPr>
          <w:rStyle w:val="FootnoteReference"/>
          <w:sz w:val="20"/>
          <w:szCs w:val="20"/>
        </w:rPr>
        <w:footnoteRef/>
      </w:r>
      <w:r w:rsidRPr="0FD2EFEF" w:rsidR="0FD2EFEF">
        <w:rPr>
          <w:sz w:val="20"/>
          <w:szCs w:val="20"/>
        </w:rPr>
        <w:t xml:space="preserve"> Pg. 558. David, H.W.C. (1928) England Under the Normans and Angevins. 9</w:t>
      </w:r>
      <w:r w:rsidRPr="0FD2EFEF" w:rsidR="0FD2EFEF">
        <w:rPr>
          <w:sz w:val="20"/>
          <w:szCs w:val="20"/>
          <w:vertAlign w:val="superscript"/>
        </w:rPr>
        <w:t>th</w:t>
      </w:r>
      <w:r w:rsidRPr="0FD2EFEF" w:rsidR="0FD2EFEF">
        <w:rPr>
          <w:sz w:val="20"/>
          <w:szCs w:val="20"/>
        </w:rPr>
        <w:t xml:space="preserve"> Ed. Methuen and Co.</w:t>
      </w:r>
    </w:p>
  </w:footnote>
  <w:footnote w:id="4760">
    <w:p w:rsidR="0FD2EFEF" w:rsidP="0FD2EFEF" w:rsidRDefault="0FD2EFEF" w14:paraId="592914B9" w14:textId="2589DB7B">
      <w:pPr>
        <w:pStyle w:val="FootnoteText"/>
        <w:bidi w:val="0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0"/>
          <w:szCs w:val="20"/>
          <w:lang w:val="en-US"/>
        </w:rPr>
      </w:pPr>
      <w:r w:rsidRPr="0FD2EFEF">
        <w:rPr>
          <w:rStyle w:val="FootnoteReference"/>
          <w:sz w:val="20"/>
          <w:szCs w:val="20"/>
        </w:rPr>
        <w:footnoteRef/>
      </w:r>
      <w:r w:rsidRPr="0FD2EFEF" w:rsidR="0FD2EFEF">
        <w:rPr>
          <w:sz w:val="20"/>
          <w:szCs w:val="20"/>
        </w:rPr>
        <w:t xml:space="preserve"> </w:t>
      </w:r>
      <w:r w:rsidRPr="0FD2EFEF" w:rsidR="0FD2EFE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Marsden. (2011). Gerald of Wales and Competing Interpretations of the Welsh Middle Ages, c.1860–1910. </w:t>
      </w:r>
      <w:r w:rsidRPr="0FD2EFEF" w:rsidR="0FD2EFEF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/>
          <w:sz w:val="22"/>
          <w:szCs w:val="22"/>
          <w:lang w:val="en-US"/>
        </w:rPr>
        <w:t>Welsh History Review</w:t>
      </w:r>
      <w:r w:rsidRPr="0FD2EFEF" w:rsidR="0FD2EFE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, </w:t>
      </w:r>
      <w:r w:rsidRPr="0FD2EFEF" w:rsidR="0FD2EFEF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/>
          <w:sz w:val="22"/>
          <w:szCs w:val="22"/>
          <w:lang w:val="en-US"/>
        </w:rPr>
        <w:t>25</w:t>
      </w:r>
      <w:r w:rsidRPr="0FD2EFEF" w:rsidR="0FD2EFE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>(3), 314–345</w:t>
      </w:r>
    </w:p>
  </w:footnote>
  <w:footnote w:id="11820">
    <w:p w:rsidR="0FD2EFEF" w:rsidP="0FD2EFEF" w:rsidRDefault="0FD2EFEF" w14:paraId="34DEFCBD" w14:textId="727C8F89">
      <w:pPr>
        <w:pStyle w:val="FootnoteText"/>
        <w:bidi w:val="0"/>
      </w:pPr>
      <w:r w:rsidRPr="0FD2EFEF">
        <w:rPr>
          <w:rStyle w:val="FootnoteReference"/>
          <w:sz w:val="20"/>
          <w:szCs w:val="20"/>
        </w:rPr>
        <w:footnoteRef/>
      </w:r>
      <w:r w:rsidRPr="0FD2EFEF" w:rsidR="0FD2EFEF">
        <w:rPr>
          <w:sz w:val="20"/>
          <w:szCs w:val="20"/>
        </w:rPr>
        <w:t xml:space="preserve"> Owen, H. (1904) Gerald the Welshman. Long Acre.</w:t>
      </w:r>
    </w:p>
  </w:footnote>
  <w:footnote w:id="12537">
    <w:p w:rsidR="0FD2EFEF" w:rsidP="0FD2EFEF" w:rsidRDefault="0FD2EFEF" w14:paraId="3F835B8A" w14:textId="28167AE5">
      <w:pPr>
        <w:pStyle w:val="FootnoteText"/>
        <w:bidi w:val="0"/>
        <w:rPr>
          <w:sz w:val="20"/>
          <w:szCs w:val="20"/>
        </w:rPr>
      </w:pPr>
      <w:r w:rsidRPr="0FD2EFEF">
        <w:rPr>
          <w:rStyle w:val="FootnoteReference"/>
          <w:sz w:val="20"/>
          <w:szCs w:val="20"/>
        </w:rPr>
        <w:footnoteRef/>
      </w:r>
      <w:r w:rsidRPr="0FD2EFEF" w:rsidR="0FD2EFEF">
        <w:rPr>
          <w:sz w:val="20"/>
          <w:szCs w:val="20"/>
        </w:rPr>
        <w:t xml:space="preserve"> Pg. 3. Owen, H. (1904) Gerald the Welshman. Long Acre</w:t>
      </w:r>
    </w:p>
  </w:footnote>
  <w:footnote w:id="30569">
    <w:p w:rsidR="0FD2EFEF" w:rsidP="0FD2EFEF" w:rsidRDefault="0FD2EFEF" w14:paraId="5B534491" w14:textId="587B7793">
      <w:pPr>
        <w:pStyle w:val="FootnoteText"/>
        <w:bidi w:val="0"/>
        <w:rPr>
          <w:sz w:val="20"/>
          <w:szCs w:val="20"/>
        </w:rPr>
      </w:pPr>
      <w:r w:rsidRPr="0FD2EFEF">
        <w:rPr>
          <w:rStyle w:val="FootnoteReference"/>
          <w:sz w:val="20"/>
          <w:szCs w:val="20"/>
        </w:rPr>
        <w:footnoteRef/>
      </w:r>
      <w:r w:rsidRPr="0FD2EFEF" w:rsidR="0FD2EFEF">
        <w:rPr>
          <w:sz w:val="20"/>
          <w:szCs w:val="20"/>
        </w:rPr>
        <w:t xml:space="preserve"> Pg.123. Owen, H. (1904) Gerald the Welshman. Long Acre</w:t>
      </w:r>
    </w:p>
  </w:footnote>
  <w:footnote w:id="31285">
    <w:p w:rsidR="0FD2EFEF" w:rsidP="0FD2EFEF" w:rsidRDefault="0FD2EFEF" w14:paraId="3E10FAB5" w14:textId="0FE3421D">
      <w:pPr>
        <w:pStyle w:val="FootnoteText"/>
        <w:bidi w:val="0"/>
        <w:rPr>
          <w:sz w:val="20"/>
          <w:szCs w:val="20"/>
        </w:rPr>
      </w:pPr>
      <w:r w:rsidRPr="0FD2EFEF">
        <w:rPr>
          <w:rStyle w:val="FootnoteReference"/>
          <w:sz w:val="20"/>
          <w:szCs w:val="20"/>
        </w:rPr>
        <w:footnoteRef/>
      </w:r>
      <w:r w:rsidRPr="0FD2EFEF" w:rsidR="0FD2EFEF">
        <w:rPr>
          <w:sz w:val="20"/>
          <w:szCs w:val="20"/>
        </w:rPr>
        <w:t xml:space="preserve">  Marsden. (2011). Gerald of Wales and Competing Interpretations of the Welsh Middle Ages, c.1860–1910. Welsh History Review, 25(3), 314–345. </w:t>
      </w:r>
      <w:r w:rsidRPr="0FD2EFEF" w:rsidR="0FD2EFEF">
        <w:rPr>
          <w:sz w:val="20"/>
          <w:szCs w:val="20"/>
        </w:rPr>
        <w:t>https://doi.org/10.16922/whr.25.3.2</w:t>
      </w:r>
    </w:p>
    <w:p w:rsidR="0FD2EFEF" w:rsidP="0FD2EFEF" w:rsidRDefault="0FD2EFEF" w14:paraId="79033C18" w14:textId="5044FEB0">
      <w:pPr>
        <w:pStyle w:val="FootnoteText"/>
        <w:bidi w:val="0"/>
        <w:rPr>
          <w:sz w:val="20"/>
          <w:szCs w:val="20"/>
        </w:rPr>
      </w:pPr>
    </w:p>
  </w:footnote>
  <w:footnote w:id="16509">
    <w:p w:rsidR="0FD2EFEF" w:rsidP="0FD2EFEF" w:rsidRDefault="0FD2EFEF" w14:paraId="4D615A9A" w14:textId="7F753FA0">
      <w:pPr>
        <w:pStyle w:val="FootnoteText"/>
        <w:bidi w:val="0"/>
      </w:pPr>
      <w:r w:rsidRPr="0FD2EFEF">
        <w:rPr>
          <w:rStyle w:val="FootnoteReference"/>
          <w:sz w:val="20"/>
          <w:szCs w:val="20"/>
        </w:rPr>
        <w:footnoteRef/>
      </w:r>
      <w:r w:rsidRPr="0FD2EFEF" w:rsidR="0FD2EFEF">
        <w:rPr>
          <w:sz w:val="20"/>
          <w:szCs w:val="20"/>
        </w:rPr>
        <w:t xml:space="preserve"> Edwards, O.M. (1901) Wales. G.P. Putnam’s and Son.</w:t>
      </w:r>
    </w:p>
  </w:footnote>
  <w:footnote w:id="5506">
    <w:p w:rsidR="0FD2EFEF" w:rsidP="0FD2EFEF" w:rsidRDefault="0FD2EFEF" w14:paraId="6F84E171" w14:textId="03205666">
      <w:pPr>
        <w:pStyle w:val="FootnoteText"/>
        <w:bidi w:val="0"/>
        <w:rPr>
          <w:sz w:val="20"/>
          <w:szCs w:val="20"/>
        </w:rPr>
      </w:pPr>
      <w:r w:rsidRPr="0FD2EFEF">
        <w:rPr>
          <w:rStyle w:val="FootnoteReference"/>
          <w:sz w:val="20"/>
          <w:szCs w:val="20"/>
        </w:rPr>
        <w:footnoteRef/>
      </w:r>
      <w:r w:rsidRPr="0FD2EFEF" w:rsidR="0FD2EFEF">
        <w:rPr>
          <w:sz w:val="20"/>
          <w:szCs w:val="20"/>
        </w:rPr>
        <w:t xml:space="preserve"> Pg. 133. Edwards, O.M. (1901) Wales. G.P. Putnam’s and Son</w:t>
      </w:r>
    </w:p>
  </w:footnote>
  <w:footnote w:id="8394">
    <w:p w:rsidR="0FD2EFEF" w:rsidP="0FD2EFEF" w:rsidRDefault="0FD2EFEF" w14:paraId="24B933AD" w14:textId="5F18B564">
      <w:pPr>
        <w:pStyle w:val="FootnoteText"/>
        <w:bidi w:val="0"/>
        <w:rPr>
          <w:sz w:val="20"/>
          <w:szCs w:val="20"/>
        </w:rPr>
      </w:pPr>
      <w:r w:rsidRPr="0FD2EFEF">
        <w:rPr>
          <w:rStyle w:val="FootnoteReference"/>
          <w:sz w:val="20"/>
          <w:szCs w:val="20"/>
        </w:rPr>
        <w:footnoteRef/>
      </w:r>
      <w:r w:rsidRPr="0FD2EFEF" w:rsidR="0FD2EFEF">
        <w:rPr>
          <w:sz w:val="20"/>
          <w:szCs w:val="20"/>
        </w:rPr>
        <w:t xml:space="preserve"> Pg. 133. Edwards, O.M. (1901) Wales. G.P. Putnam’s and Son</w:t>
      </w:r>
    </w:p>
  </w:footnote>
  <w:footnote w:id="20476">
    <w:p w:rsidR="0FD2EFEF" w:rsidP="0FD2EFEF" w:rsidRDefault="0FD2EFEF" w14:paraId="0A977802" w14:textId="1BFFA973">
      <w:pPr>
        <w:pStyle w:val="FootnoteText"/>
        <w:bidi w:val="0"/>
        <w:rPr>
          <w:sz w:val="20"/>
          <w:szCs w:val="20"/>
        </w:rPr>
      </w:pPr>
      <w:r w:rsidRPr="0FD2EFEF">
        <w:rPr>
          <w:rStyle w:val="FootnoteReference"/>
          <w:sz w:val="20"/>
          <w:szCs w:val="20"/>
        </w:rPr>
        <w:footnoteRef/>
      </w:r>
      <w:r w:rsidRPr="0FD2EFEF" w:rsidR="0FD2EFEF">
        <w:rPr>
          <w:sz w:val="20"/>
          <w:szCs w:val="20"/>
        </w:rPr>
        <w:t xml:space="preserve"> Pg. 123. Edwards, O.M. (1901) Wales. G.P. Putnam’s and Son</w:t>
      </w:r>
    </w:p>
  </w:footnote>
  <w:footnote w:id="6009">
    <w:p w:rsidR="0FD2EFEF" w:rsidP="0FD2EFEF" w:rsidRDefault="0FD2EFEF" w14:paraId="0C720B61" w14:textId="459887D7">
      <w:pPr>
        <w:pStyle w:val="FootnoteText"/>
        <w:bidi w:val="0"/>
        <w:rPr>
          <w:sz w:val="20"/>
          <w:szCs w:val="20"/>
        </w:rPr>
      </w:pPr>
      <w:r w:rsidRPr="0FD2EFEF">
        <w:rPr>
          <w:rStyle w:val="FootnoteReference"/>
          <w:sz w:val="20"/>
          <w:szCs w:val="20"/>
        </w:rPr>
        <w:footnoteRef/>
      </w:r>
      <w:r w:rsidRPr="0FD2EFEF" w:rsidR="0FD2EFEF">
        <w:rPr>
          <w:sz w:val="20"/>
          <w:szCs w:val="20"/>
        </w:rPr>
        <w:t xml:space="preserve"> Pg124. Edwards, O.M. (1901) Wales. G.P. Putnam’s and Son</w:t>
      </w:r>
    </w:p>
  </w:footnote>
  <w:footnote w:id="21883">
    <w:p w:rsidR="0FD2EFEF" w:rsidP="0FD2EFEF" w:rsidRDefault="0FD2EFEF" w14:paraId="5424CFEA" w14:textId="00FCC933">
      <w:pPr>
        <w:pStyle w:val="FootnoteText"/>
        <w:bidi w:val="0"/>
      </w:pPr>
      <w:r w:rsidRPr="0FD2EFEF">
        <w:rPr>
          <w:rStyle w:val="FootnoteReference"/>
          <w:sz w:val="20"/>
          <w:szCs w:val="20"/>
        </w:rPr>
        <w:footnoteRef/>
      </w:r>
      <w:r w:rsidRPr="0FD2EFEF" w:rsidR="0FD2EFEF">
        <w:rPr>
          <w:sz w:val="20"/>
          <w:szCs w:val="20"/>
        </w:rPr>
        <w:t xml:space="preserve"> Davies, R.R. Et., al. (1984) Welsh Society and Nationhood. University of Wales Press.</w:t>
      </w:r>
    </w:p>
  </w:footnote>
  <w:footnote w:id="28189">
    <w:p w:rsidR="0FD2EFEF" w:rsidP="0FD2EFEF" w:rsidRDefault="0FD2EFEF" w14:paraId="4A23BA97" w14:textId="6F144FE1">
      <w:pPr>
        <w:pStyle w:val="FootnoteText"/>
        <w:bidi w:val="0"/>
        <w:rPr>
          <w:sz w:val="20"/>
          <w:szCs w:val="20"/>
        </w:rPr>
      </w:pPr>
      <w:r w:rsidRPr="0FD2EFEF">
        <w:rPr>
          <w:rStyle w:val="FootnoteReference"/>
          <w:sz w:val="20"/>
          <w:szCs w:val="20"/>
        </w:rPr>
        <w:footnoteRef/>
      </w:r>
      <w:r w:rsidRPr="0FD2EFEF" w:rsidR="0FD2EFEF">
        <w:rPr>
          <w:sz w:val="20"/>
          <w:szCs w:val="20"/>
        </w:rPr>
        <w:t xml:space="preserve"> Pg. 49. Davies, R.R. Et., al. (1984) Welsh Society and Nationhood. University of Wales Press.</w:t>
      </w:r>
    </w:p>
  </w:footnote>
  <w:footnote w:id="12157">
    <w:p w:rsidR="0FD2EFEF" w:rsidP="0FD2EFEF" w:rsidRDefault="0FD2EFEF" w14:paraId="32026AFA" w14:textId="560496F8">
      <w:pPr>
        <w:pStyle w:val="FootnoteText"/>
        <w:bidi w:val="0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0"/>
          <w:szCs w:val="20"/>
          <w:lang w:val="en-US"/>
        </w:rPr>
      </w:pPr>
      <w:r w:rsidRPr="0FD2EFEF">
        <w:rPr>
          <w:rStyle w:val="FootnoteReference"/>
          <w:sz w:val="20"/>
          <w:szCs w:val="20"/>
        </w:rPr>
        <w:footnoteRef/>
      </w:r>
      <w:r w:rsidRPr="0FD2EFEF" w:rsidR="0FD2EFEF">
        <w:rPr>
          <w:sz w:val="20"/>
          <w:szCs w:val="20"/>
        </w:rPr>
        <w:t xml:space="preserve"> </w:t>
      </w:r>
      <w:r w:rsidRPr="0FD2EFEF" w:rsidR="0FD2EFE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Smith. (2006). </w:t>
      </w:r>
      <w:r w:rsidRPr="0FD2EFEF" w:rsidR="0FD2EFEF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/>
          <w:sz w:val="22"/>
          <w:szCs w:val="22"/>
          <w:lang w:val="en-US"/>
        </w:rPr>
        <w:t>Uses of heritage</w:t>
      </w:r>
      <w:r w:rsidRPr="0FD2EFEF" w:rsidR="0FD2EFE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>. Routledge.</w:t>
      </w:r>
    </w:p>
  </w:footnote>
  <w:footnote w:id="14801">
    <w:p w:rsidR="0FD2EFEF" w:rsidP="0FD2EFEF" w:rsidRDefault="0FD2EFEF" w14:paraId="1C287F27" w14:textId="2DB27EF6">
      <w:pPr>
        <w:pStyle w:val="FootnoteText"/>
        <w:bidi w:val="0"/>
        <w:rPr>
          <w:noProof w:val="0"/>
          <w:sz w:val="20"/>
          <w:szCs w:val="20"/>
          <w:lang w:val="en-US"/>
        </w:rPr>
      </w:pPr>
      <w:r w:rsidRPr="0FD2EFEF">
        <w:rPr>
          <w:rStyle w:val="FootnoteReference"/>
          <w:sz w:val="20"/>
          <w:szCs w:val="20"/>
        </w:rPr>
        <w:footnoteRef/>
      </w:r>
      <w:r w:rsidRPr="0FD2EFEF" w:rsidR="0FD2EFEF">
        <w:rPr>
          <w:sz w:val="20"/>
          <w:szCs w:val="20"/>
        </w:rPr>
        <w:t xml:space="preserve"> Pg. 87. </w:t>
      </w:r>
      <w:r w:rsidRPr="0FD2EFEF" w:rsidR="0FD2EFEF">
        <w:rPr>
          <w:noProof w:val="0"/>
          <w:lang w:val="en-US"/>
        </w:rPr>
        <w:t>Cohen, J. J. 2000. Hybrids, Monsters, Borderlands: The Bodies of Gerald of Wales. In The Postcolonial Middle Ages, ed. J.J. Cohen, 85–104. New York: St. Martin’s Press.</w:t>
      </w:r>
    </w:p>
  </w:footnote>
  <w:footnote w:id="16546">
    <w:p w:rsidR="0FD2EFEF" w:rsidP="0FD2EFEF" w:rsidRDefault="0FD2EFEF" w14:paraId="5B473DFD" w14:textId="0D545B73">
      <w:pPr>
        <w:pStyle w:val="FootnoteText"/>
        <w:bidi w:val="0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0"/>
          <w:szCs w:val="20"/>
          <w:lang w:val="en-US"/>
        </w:rPr>
      </w:pPr>
      <w:r w:rsidRPr="0FD2EFEF">
        <w:rPr>
          <w:rStyle w:val="FootnoteReference"/>
          <w:sz w:val="20"/>
          <w:szCs w:val="20"/>
        </w:rPr>
        <w:footnoteRef/>
      </w:r>
      <w:r w:rsidRPr="0FD2EFEF" w:rsidR="0FD2EFEF">
        <w:rPr>
          <w:sz w:val="20"/>
          <w:szCs w:val="20"/>
        </w:rPr>
        <w:t xml:space="preserve"> </w:t>
      </w:r>
      <w:r w:rsidRPr="0FD2EFEF" w:rsidR="0FD2EFE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Vernon. (2016). Gerald in the middle: Hybridity and historical narratives in History and Topography of Ireland and The Conquest of Ireland. </w:t>
      </w:r>
      <w:r w:rsidRPr="0FD2EFEF" w:rsidR="0FD2EFEF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/>
          <w:sz w:val="22"/>
          <w:szCs w:val="22"/>
          <w:lang w:val="en-US"/>
        </w:rPr>
        <w:t>Postmedieval a Journal of Medieval Cultural Studies</w:t>
      </w:r>
      <w:r w:rsidRPr="0FD2EFEF" w:rsidR="0FD2EFE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, </w:t>
      </w:r>
      <w:r w:rsidRPr="0FD2EFEF" w:rsidR="0FD2EFEF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/>
          <w:sz w:val="22"/>
          <w:szCs w:val="22"/>
          <w:lang w:val="en-US"/>
        </w:rPr>
        <w:t>8</w:t>
      </w:r>
      <w:r w:rsidRPr="0FD2EFEF" w:rsidR="0FD2EFE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>(4), 404–424.</w:t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FD2EFEF" w:rsidTr="0FD2EFEF" w14:paraId="313DD44B">
      <w:tc>
        <w:tcPr>
          <w:tcW w:w="3120" w:type="dxa"/>
          <w:tcMar/>
        </w:tcPr>
        <w:p w:rsidR="0FD2EFEF" w:rsidP="0FD2EFEF" w:rsidRDefault="0FD2EFEF" w14:paraId="74615FD2" w14:textId="533BA695">
          <w:pPr>
            <w:pStyle w:val="Header"/>
            <w:bidi w:val="0"/>
            <w:ind w:left="-115"/>
            <w:jc w:val="left"/>
          </w:pPr>
          <w:r w:rsidR="0FD2EFEF">
            <w:rPr/>
            <w:t>N CRAIG P148404</w:t>
          </w:r>
        </w:p>
      </w:tc>
      <w:tc>
        <w:tcPr>
          <w:tcW w:w="3120" w:type="dxa"/>
          <w:tcMar/>
        </w:tcPr>
        <w:p w:rsidR="0FD2EFEF" w:rsidP="0FD2EFEF" w:rsidRDefault="0FD2EFEF" w14:paraId="2D4C635B" w14:textId="35DEEFF6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FD2EFEF" w:rsidP="0FD2EFEF" w:rsidRDefault="0FD2EFEF" w14:paraId="6E62AF7C" w14:textId="00B94B17">
          <w:pPr>
            <w:pStyle w:val="Header"/>
            <w:bidi w:val="0"/>
            <w:ind w:right="-115"/>
            <w:jc w:val="right"/>
          </w:pPr>
        </w:p>
      </w:tc>
    </w:tr>
  </w:tbl>
  <w:p w:rsidR="0FD2EFEF" w:rsidP="0FD2EFEF" w:rsidRDefault="0FD2EFEF" w14:paraId="5EDAD3FA" w14:textId="4361367D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53E7A2A"/>
    <w:rsid w:val="00012D3E"/>
    <w:rsid w:val="000200A0"/>
    <w:rsid w:val="0004BADB"/>
    <w:rsid w:val="00080F1B"/>
    <w:rsid w:val="000E4E6A"/>
    <w:rsid w:val="000ECFC9"/>
    <w:rsid w:val="0011C756"/>
    <w:rsid w:val="00120223"/>
    <w:rsid w:val="0022D044"/>
    <w:rsid w:val="002580A0"/>
    <w:rsid w:val="00262773"/>
    <w:rsid w:val="002A73A6"/>
    <w:rsid w:val="002D19C7"/>
    <w:rsid w:val="00322E58"/>
    <w:rsid w:val="003CDBD5"/>
    <w:rsid w:val="003FCC89"/>
    <w:rsid w:val="00415494"/>
    <w:rsid w:val="0044654E"/>
    <w:rsid w:val="004A85DD"/>
    <w:rsid w:val="004C72B8"/>
    <w:rsid w:val="004F82DF"/>
    <w:rsid w:val="005266AF"/>
    <w:rsid w:val="005614E6"/>
    <w:rsid w:val="00581996"/>
    <w:rsid w:val="0058472E"/>
    <w:rsid w:val="005DCF93"/>
    <w:rsid w:val="0065B7A2"/>
    <w:rsid w:val="00668F20"/>
    <w:rsid w:val="006BDE3A"/>
    <w:rsid w:val="00803320"/>
    <w:rsid w:val="0086DB7C"/>
    <w:rsid w:val="008C2C59"/>
    <w:rsid w:val="008F8017"/>
    <w:rsid w:val="00964351"/>
    <w:rsid w:val="00A3191B"/>
    <w:rsid w:val="00ABD5A0"/>
    <w:rsid w:val="00ADC697"/>
    <w:rsid w:val="00ADF718"/>
    <w:rsid w:val="00B07611"/>
    <w:rsid w:val="00CA82EE"/>
    <w:rsid w:val="00CAE440"/>
    <w:rsid w:val="00CB25F6"/>
    <w:rsid w:val="00D1E8FB"/>
    <w:rsid w:val="00D2DEF0"/>
    <w:rsid w:val="00D8C6DA"/>
    <w:rsid w:val="00DDE267"/>
    <w:rsid w:val="00DE72FC"/>
    <w:rsid w:val="00E63E21"/>
    <w:rsid w:val="00E7D920"/>
    <w:rsid w:val="00F1E46A"/>
    <w:rsid w:val="00F1F543"/>
    <w:rsid w:val="00F21BFA"/>
    <w:rsid w:val="00FA733A"/>
    <w:rsid w:val="01025F3E"/>
    <w:rsid w:val="0102D98C"/>
    <w:rsid w:val="0104FC36"/>
    <w:rsid w:val="010F5454"/>
    <w:rsid w:val="01153C9F"/>
    <w:rsid w:val="01157030"/>
    <w:rsid w:val="011873A4"/>
    <w:rsid w:val="01206F88"/>
    <w:rsid w:val="0120BB56"/>
    <w:rsid w:val="01250A7A"/>
    <w:rsid w:val="0128AB6E"/>
    <w:rsid w:val="012DF388"/>
    <w:rsid w:val="012F0AAE"/>
    <w:rsid w:val="0133B7E9"/>
    <w:rsid w:val="01350BAE"/>
    <w:rsid w:val="01370E33"/>
    <w:rsid w:val="0137244C"/>
    <w:rsid w:val="013EFFA3"/>
    <w:rsid w:val="013F9777"/>
    <w:rsid w:val="014DFF7D"/>
    <w:rsid w:val="0155B2D5"/>
    <w:rsid w:val="0158CD46"/>
    <w:rsid w:val="0160C4AC"/>
    <w:rsid w:val="01649A40"/>
    <w:rsid w:val="01670DDC"/>
    <w:rsid w:val="01684498"/>
    <w:rsid w:val="016890F7"/>
    <w:rsid w:val="016B1370"/>
    <w:rsid w:val="016B5782"/>
    <w:rsid w:val="016C6B87"/>
    <w:rsid w:val="0177F469"/>
    <w:rsid w:val="017C94CF"/>
    <w:rsid w:val="017F65A9"/>
    <w:rsid w:val="01882C7E"/>
    <w:rsid w:val="018C8A0C"/>
    <w:rsid w:val="0191FCD6"/>
    <w:rsid w:val="019409ED"/>
    <w:rsid w:val="019E9893"/>
    <w:rsid w:val="01A03D6C"/>
    <w:rsid w:val="01A1A0BD"/>
    <w:rsid w:val="01AA8300"/>
    <w:rsid w:val="01B17EB0"/>
    <w:rsid w:val="01C24136"/>
    <w:rsid w:val="01C65F9B"/>
    <w:rsid w:val="01C9330D"/>
    <w:rsid w:val="01CA7513"/>
    <w:rsid w:val="01D7A623"/>
    <w:rsid w:val="01DE7EA9"/>
    <w:rsid w:val="01DF8FF2"/>
    <w:rsid w:val="01E75AEA"/>
    <w:rsid w:val="01E9A8CD"/>
    <w:rsid w:val="01EF3B94"/>
    <w:rsid w:val="01F5B337"/>
    <w:rsid w:val="02019DA8"/>
    <w:rsid w:val="021E72C7"/>
    <w:rsid w:val="02363D6D"/>
    <w:rsid w:val="0236A99D"/>
    <w:rsid w:val="0238EE0D"/>
    <w:rsid w:val="02400973"/>
    <w:rsid w:val="02480E6C"/>
    <w:rsid w:val="02522CE8"/>
    <w:rsid w:val="02579A95"/>
    <w:rsid w:val="0262F6A8"/>
    <w:rsid w:val="0265B5AA"/>
    <w:rsid w:val="026E2EAD"/>
    <w:rsid w:val="02703030"/>
    <w:rsid w:val="0279E553"/>
    <w:rsid w:val="028DF2B5"/>
    <w:rsid w:val="028E692B"/>
    <w:rsid w:val="0291E6FF"/>
    <w:rsid w:val="029634B0"/>
    <w:rsid w:val="029AF1F8"/>
    <w:rsid w:val="02A17DF8"/>
    <w:rsid w:val="02A4A945"/>
    <w:rsid w:val="02B1411E"/>
    <w:rsid w:val="02B5342E"/>
    <w:rsid w:val="02B6603B"/>
    <w:rsid w:val="02C5D254"/>
    <w:rsid w:val="02C70D70"/>
    <w:rsid w:val="02C97AE3"/>
    <w:rsid w:val="02CAEDD9"/>
    <w:rsid w:val="02D49462"/>
    <w:rsid w:val="02DB8491"/>
    <w:rsid w:val="02E0003F"/>
    <w:rsid w:val="02E0EF1E"/>
    <w:rsid w:val="02E2A340"/>
    <w:rsid w:val="02E42849"/>
    <w:rsid w:val="02E4769E"/>
    <w:rsid w:val="02EC8C15"/>
    <w:rsid w:val="02EF841A"/>
    <w:rsid w:val="02F06F44"/>
    <w:rsid w:val="02F12937"/>
    <w:rsid w:val="02F51761"/>
    <w:rsid w:val="03021ACD"/>
    <w:rsid w:val="030345E0"/>
    <w:rsid w:val="030525A8"/>
    <w:rsid w:val="0305B509"/>
    <w:rsid w:val="03122330"/>
    <w:rsid w:val="03126A14"/>
    <w:rsid w:val="031645AC"/>
    <w:rsid w:val="0318F68C"/>
    <w:rsid w:val="031E421B"/>
    <w:rsid w:val="0322B88D"/>
    <w:rsid w:val="03247828"/>
    <w:rsid w:val="03279691"/>
    <w:rsid w:val="0337C6FC"/>
    <w:rsid w:val="0337F7B6"/>
    <w:rsid w:val="033C8848"/>
    <w:rsid w:val="034FEB8B"/>
    <w:rsid w:val="03579EA5"/>
    <w:rsid w:val="0360631C"/>
    <w:rsid w:val="03658363"/>
    <w:rsid w:val="036883D8"/>
    <w:rsid w:val="036CCBED"/>
    <w:rsid w:val="03719025"/>
    <w:rsid w:val="0371AED7"/>
    <w:rsid w:val="03732092"/>
    <w:rsid w:val="0375199E"/>
    <w:rsid w:val="037B6053"/>
    <w:rsid w:val="037E5571"/>
    <w:rsid w:val="0382BD8C"/>
    <w:rsid w:val="038437C1"/>
    <w:rsid w:val="03851815"/>
    <w:rsid w:val="038E795B"/>
    <w:rsid w:val="0391207B"/>
    <w:rsid w:val="03913309"/>
    <w:rsid w:val="03951504"/>
    <w:rsid w:val="039A3013"/>
    <w:rsid w:val="039F71F4"/>
    <w:rsid w:val="03A6DF3D"/>
    <w:rsid w:val="03B24EC4"/>
    <w:rsid w:val="03C04671"/>
    <w:rsid w:val="03C14942"/>
    <w:rsid w:val="03C1C530"/>
    <w:rsid w:val="03C60547"/>
    <w:rsid w:val="03C828BC"/>
    <w:rsid w:val="03CB07AB"/>
    <w:rsid w:val="03D279FE"/>
    <w:rsid w:val="03D5A49F"/>
    <w:rsid w:val="03D72AB9"/>
    <w:rsid w:val="03DA42FB"/>
    <w:rsid w:val="03DFE8FD"/>
    <w:rsid w:val="03E0B4E5"/>
    <w:rsid w:val="03E0D603"/>
    <w:rsid w:val="03E15119"/>
    <w:rsid w:val="03E2F454"/>
    <w:rsid w:val="03EABCAF"/>
    <w:rsid w:val="03EE37ED"/>
    <w:rsid w:val="03EEE1A2"/>
    <w:rsid w:val="03EF05CB"/>
    <w:rsid w:val="03F4A1A6"/>
    <w:rsid w:val="03F73A88"/>
    <w:rsid w:val="03FC3B13"/>
    <w:rsid w:val="040648F7"/>
    <w:rsid w:val="040E9B25"/>
    <w:rsid w:val="0410AD6D"/>
    <w:rsid w:val="04226EB6"/>
    <w:rsid w:val="04248237"/>
    <w:rsid w:val="04298779"/>
    <w:rsid w:val="0432C987"/>
    <w:rsid w:val="0450591A"/>
    <w:rsid w:val="0452309C"/>
    <w:rsid w:val="0453C226"/>
    <w:rsid w:val="045FA407"/>
    <w:rsid w:val="04600F9C"/>
    <w:rsid w:val="04602F58"/>
    <w:rsid w:val="04614901"/>
    <w:rsid w:val="0462D9A8"/>
    <w:rsid w:val="04665F11"/>
    <w:rsid w:val="046B3639"/>
    <w:rsid w:val="0470669E"/>
    <w:rsid w:val="0474101E"/>
    <w:rsid w:val="047AE880"/>
    <w:rsid w:val="0484942D"/>
    <w:rsid w:val="04862CCA"/>
    <w:rsid w:val="0487C273"/>
    <w:rsid w:val="0492918C"/>
    <w:rsid w:val="0494FC93"/>
    <w:rsid w:val="049F47FF"/>
    <w:rsid w:val="04A27A60"/>
    <w:rsid w:val="04A3F218"/>
    <w:rsid w:val="04AA31C6"/>
    <w:rsid w:val="04AFFA95"/>
    <w:rsid w:val="04B1B1BF"/>
    <w:rsid w:val="04B2E694"/>
    <w:rsid w:val="04CD8DA3"/>
    <w:rsid w:val="04D2DE36"/>
    <w:rsid w:val="04D5051A"/>
    <w:rsid w:val="04D54B71"/>
    <w:rsid w:val="04D7DE2E"/>
    <w:rsid w:val="04D90483"/>
    <w:rsid w:val="04E04E8F"/>
    <w:rsid w:val="04E39572"/>
    <w:rsid w:val="04E53879"/>
    <w:rsid w:val="04EAC143"/>
    <w:rsid w:val="04F23EB6"/>
    <w:rsid w:val="04F4E7EC"/>
    <w:rsid w:val="04F8F93C"/>
    <w:rsid w:val="04FC0C08"/>
    <w:rsid w:val="0502F240"/>
    <w:rsid w:val="05032B78"/>
    <w:rsid w:val="05095EF3"/>
    <w:rsid w:val="05109E07"/>
    <w:rsid w:val="05155603"/>
    <w:rsid w:val="051EECC2"/>
    <w:rsid w:val="052471E7"/>
    <w:rsid w:val="052829BB"/>
    <w:rsid w:val="052C5A89"/>
    <w:rsid w:val="053A8BA6"/>
    <w:rsid w:val="05409E46"/>
    <w:rsid w:val="0547E832"/>
    <w:rsid w:val="05485F2D"/>
    <w:rsid w:val="054C0FDB"/>
    <w:rsid w:val="054E8791"/>
    <w:rsid w:val="055BE3E5"/>
    <w:rsid w:val="056108DF"/>
    <w:rsid w:val="056CD82A"/>
    <w:rsid w:val="05771B05"/>
    <w:rsid w:val="057E7091"/>
    <w:rsid w:val="058609B1"/>
    <w:rsid w:val="0586B210"/>
    <w:rsid w:val="0587CA1A"/>
    <w:rsid w:val="058F51BD"/>
    <w:rsid w:val="0592C5A1"/>
    <w:rsid w:val="05930AE9"/>
    <w:rsid w:val="05964F5A"/>
    <w:rsid w:val="05974822"/>
    <w:rsid w:val="059C83A5"/>
    <w:rsid w:val="059DC84C"/>
    <w:rsid w:val="05A6E340"/>
    <w:rsid w:val="05A73954"/>
    <w:rsid w:val="05A84E15"/>
    <w:rsid w:val="05C45F3C"/>
    <w:rsid w:val="05CC88C4"/>
    <w:rsid w:val="05D85488"/>
    <w:rsid w:val="05DAADC5"/>
    <w:rsid w:val="05DAF181"/>
    <w:rsid w:val="05DE07A8"/>
    <w:rsid w:val="05DE29E4"/>
    <w:rsid w:val="05E7F1BD"/>
    <w:rsid w:val="05EE00FD"/>
    <w:rsid w:val="05EFF252"/>
    <w:rsid w:val="05F4A3A1"/>
    <w:rsid w:val="05FE83D5"/>
    <w:rsid w:val="06011667"/>
    <w:rsid w:val="060EC7AF"/>
    <w:rsid w:val="06141E82"/>
    <w:rsid w:val="06167B8A"/>
    <w:rsid w:val="0618FEE7"/>
    <w:rsid w:val="06196D27"/>
    <w:rsid w:val="061A7D00"/>
    <w:rsid w:val="061CB712"/>
    <w:rsid w:val="061E3801"/>
    <w:rsid w:val="062C0942"/>
    <w:rsid w:val="062FC17E"/>
    <w:rsid w:val="063489C4"/>
    <w:rsid w:val="0636B6D5"/>
    <w:rsid w:val="063E9091"/>
    <w:rsid w:val="0643E6FB"/>
    <w:rsid w:val="064B3D3A"/>
    <w:rsid w:val="064BCAF6"/>
    <w:rsid w:val="064C803C"/>
    <w:rsid w:val="064D0C77"/>
    <w:rsid w:val="0651A50F"/>
    <w:rsid w:val="0655B952"/>
    <w:rsid w:val="0656FE93"/>
    <w:rsid w:val="065C6F16"/>
    <w:rsid w:val="0663681D"/>
    <w:rsid w:val="0665DECD"/>
    <w:rsid w:val="066AC2B2"/>
    <w:rsid w:val="06736204"/>
    <w:rsid w:val="0677AEB2"/>
    <w:rsid w:val="067A3870"/>
    <w:rsid w:val="067B0F4C"/>
    <w:rsid w:val="067B3313"/>
    <w:rsid w:val="068B6694"/>
    <w:rsid w:val="06A79124"/>
    <w:rsid w:val="06AF5025"/>
    <w:rsid w:val="06B0EEEC"/>
    <w:rsid w:val="06B78B1B"/>
    <w:rsid w:val="06B9BD30"/>
    <w:rsid w:val="06BAEEBB"/>
    <w:rsid w:val="06BBBDB6"/>
    <w:rsid w:val="06BBE66E"/>
    <w:rsid w:val="06BC340D"/>
    <w:rsid w:val="06BD7668"/>
    <w:rsid w:val="06BF89FD"/>
    <w:rsid w:val="06C12571"/>
    <w:rsid w:val="06C36EF2"/>
    <w:rsid w:val="06C6C85C"/>
    <w:rsid w:val="06D38264"/>
    <w:rsid w:val="06D45985"/>
    <w:rsid w:val="06D6E2F2"/>
    <w:rsid w:val="06DC6044"/>
    <w:rsid w:val="06DD8FD5"/>
    <w:rsid w:val="06E0886A"/>
    <w:rsid w:val="06EAF351"/>
    <w:rsid w:val="06EC38BF"/>
    <w:rsid w:val="06F23960"/>
    <w:rsid w:val="06F36F9F"/>
    <w:rsid w:val="06F384F6"/>
    <w:rsid w:val="06FDC513"/>
    <w:rsid w:val="06FFFBFB"/>
    <w:rsid w:val="07120C16"/>
    <w:rsid w:val="071855A7"/>
    <w:rsid w:val="071B7525"/>
    <w:rsid w:val="07227551"/>
    <w:rsid w:val="07238452"/>
    <w:rsid w:val="0725E54A"/>
    <w:rsid w:val="073389B3"/>
    <w:rsid w:val="07358D84"/>
    <w:rsid w:val="073893EF"/>
    <w:rsid w:val="0738B362"/>
    <w:rsid w:val="073B5D12"/>
    <w:rsid w:val="07409F95"/>
    <w:rsid w:val="074A9977"/>
    <w:rsid w:val="07588BA7"/>
    <w:rsid w:val="0765B71D"/>
    <w:rsid w:val="076DBE7F"/>
    <w:rsid w:val="076F949E"/>
    <w:rsid w:val="0771A404"/>
    <w:rsid w:val="0774EF1B"/>
    <w:rsid w:val="0776C08B"/>
    <w:rsid w:val="07783F35"/>
    <w:rsid w:val="07916C9F"/>
    <w:rsid w:val="0792D0BA"/>
    <w:rsid w:val="0793ECDB"/>
    <w:rsid w:val="079D3104"/>
    <w:rsid w:val="079E09CB"/>
    <w:rsid w:val="079F810B"/>
    <w:rsid w:val="07A63AD8"/>
    <w:rsid w:val="07A7F7BF"/>
    <w:rsid w:val="07AA6FAD"/>
    <w:rsid w:val="07AF8F7E"/>
    <w:rsid w:val="07B1E6EF"/>
    <w:rsid w:val="07D7CF89"/>
    <w:rsid w:val="07DA21E9"/>
    <w:rsid w:val="07DB92DA"/>
    <w:rsid w:val="07E5114B"/>
    <w:rsid w:val="07E74BFB"/>
    <w:rsid w:val="07E9049A"/>
    <w:rsid w:val="07F08C69"/>
    <w:rsid w:val="07F3694D"/>
    <w:rsid w:val="07F44DDC"/>
    <w:rsid w:val="07F79909"/>
    <w:rsid w:val="07FB6B69"/>
    <w:rsid w:val="0807F7FA"/>
    <w:rsid w:val="080BDF46"/>
    <w:rsid w:val="0812D2B4"/>
    <w:rsid w:val="0814EB39"/>
    <w:rsid w:val="081609C4"/>
    <w:rsid w:val="08173343"/>
    <w:rsid w:val="0817BEE6"/>
    <w:rsid w:val="0818D735"/>
    <w:rsid w:val="0824CB24"/>
    <w:rsid w:val="0825E440"/>
    <w:rsid w:val="08278EFF"/>
    <w:rsid w:val="082D4ACC"/>
    <w:rsid w:val="082DD1C6"/>
    <w:rsid w:val="0834DC5E"/>
    <w:rsid w:val="08386E4F"/>
    <w:rsid w:val="083CA032"/>
    <w:rsid w:val="083DE250"/>
    <w:rsid w:val="084131B4"/>
    <w:rsid w:val="08415A5E"/>
    <w:rsid w:val="0845983A"/>
    <w:rsid w:val="0846E4ED"/>
    <w:rsid w:val="084703C0"/>
    <w:rsid w:val="08497D42"/>
    <w:rsid w:val="084CE02A"/>
    <w:rsid w:val="084D5C9D"/>
    <w:rsid w:val="084ED176"/>
    <w:rsid w:val="084F2EC8"/>
    <w:rsid w:val="085447BE"/>
    <w:rsid w:val="0857B6CF"/>
    <w:rsid w:val="085AA89E"/>
    <w:rsid w:val="085B59CD"/>
    <w:rsid w:val="085F71C1"/>
    <w:rsid w:val="08609A39"/>
    <w:rsid w:val="086820A6"/>
    <w:rsid w:val="08692DA6"/>
    <w:rsid w:val="0874DC2B"/>
    <w:rsid w:val="0879379C"/>
    <w:rsid w:val="087F4894"/>
    <w:rsid w:val="08830539"/>
    <w:rsid w:val="0887D1DB"/>
    <w:rsid w:val="08891ADB"/>
    <w:rsid w:val="0899892C"/>
    <w:rsid w:val="089B7328"/>
    <w:rsid w:val="089B99DF"/>
    <w:rsid w:val="089BCB37"/>
    <w:rsid w:val="08A74109"/>
    <w:rsid w:val="08AAE628"/>
    <w:rsid w:val="08B112AD"/>
    <w:rsid w:val="08B1BD40"/>
    <w:rsid w:val="08B976CF"/>
    <w:rsid w:val="08BE50E9"/>
    <w:rsid w:val="08C3CD95"/>
    <w:rsid w:val="08CCAA8A"/>
    <w:rsid w:val="08CED8B8"/>
    <w:rsid w:val="08D340F3"/>
    <w:rsid w:val="08DAA2DF"/>
    <w:rsid w:val="08DFCCC1"/>
    <w:rsid w:val="08E3A241"/>
    <w:rsid w:val="08F3BCA0"/>
    <w:rsid w:val="08F3DD3A"/>
    <w:rsid w:val="08F9A5FA"/>
    <w:rsid w:val="08FC09E3"/>
    <w:rsid w:val="08FC37A3"/>
    <w:rsid w:val="08FD51E1"/>
    <w:rsid w:val="09007ED6"/>
    <w:rsid w:val="09081B69"/>
    <w:rsid w:val="0909C4A9"/>
    <w:rsid w:val="090C3767"/>
    <w:rsid w:val="09140F96"/>
    <w:rsid w:val="091845FB"/>
    <w:rsid w:val="091CDE99"/>
    <w:rsid w:val="0921C114"/>
    <w:rsid w:val="092775A5"/>
    <w:rsid w:val="092B2C4E"/>
    <w:rsid w:val="092D7246"/>
    <w:rsid w:val="0936EDFD"/>
    <w:rsid w:val="09420B39"/>
    <w:rsid w:val="0947EF29"/>
    <w:rsid w:val="09482FD3"/>
    <w:rsid w:val="0948B7BE"/>
    <w:rsid w:val="094AF5CD"/>
    <w:rsid w:val="094CF436"/>
    <w:rsid w:val="0953EF10"/>
    <w:rsid w:val="0957F01E"/>
    <w:rsid w:val="095DA74E"/>
    <w:rsid w:val="0968CFF7"/>
    <w:rsid w:val="096BD06E"/>
    <w:rsid w:val="097022E5"/>
    <w:rsid w:val="0974F68D"/>
    <w:rsid w:val="097DE8AC"/>
    <w:rsid w:val="097E3675"/>
    <w:rsid w:val="09836BB8"/>
    <w:rsid w:val="09848FD8"/>
    <w:rsid w:val="098D904B"/>
    <w:rsid w:val="098F329B"/>
    <w:rsid w:val="099CA886"/>
    <w:rsid w:val="099EC83E"/>
    <w:rsid w:val="09C4C18B"/>
    <w:rsid w:val="09C7DDE3"/>
    <w:rsid w:val="09CFA5AC"/>
    <w:rsid w:val="09D19C60"/>
    <w:rsid w:val="09D221C4"/>
    <w:rsid w:val="09D230EA"/>
    <w:rsid w:val="09D9B2B1"/>
    <w:rsid w:val="09DAAF6E"/>
    <w:rsid w:val="09E0837C"/>
    <w:rsid w:val="09E32591"/>
    <w:rsid w:val="09E8A47F"/>
    <w:rsid w:val="09EA7F87"/>
    <w:rsid w:val="09F28F5D"/>
    <w:rsid w:val="09F2D9C9"/>
    <w:rsid w:val="09F5F4BC"/>
    <w:rsid w:val="09F9A08F"/>
    <w:rsid w:val="0A021EA5"/>
    <w:rsid w:val="0A02951B"/>
    <w:rsid w:val="0A0389D3"/>
    <w:rsid w:val="0A061E03"/>
    <w:rsid w:val="0A0AB05B"/>
    <w:rsid w:val="0A0F9425"/>
    <w:rsid w:val="0A171048"/>
    <w:rsid w:val="0A1C788A"/>
    <w:rsid w:val="0A1FA146"/>
    <w:rsid w:val="0A231E66"/>
    <w:rsid w:val="0A24FB7F"/>
    <w:rsid w:val="0A29D496"/>
    <w:rsid w:val="0A2C47CC"/>
    <w:rsid w:val="0A301F3A"/>
    <w:rsid w:val="0A357E02"/>
    <w:rsid w:val="0A376A40"/>
    <w:rsid w:val="0A3C6B2C"/>
    <w:rsid w:val="0A4331DF"/>
    <w:rsid w:val="0A47E52D"/>
    <w:rsid w:val="0A55F379"/>
    <w:rsid w:val="0A57C105"/>
    <w:rsid w:val="0A61F161"/>
    <w:rsid w:val="0A6EDEBC"/>
    <w:rsid w:val="0A786C1B"/>
    <w:rsid w:val="0A796E31"/>
    <w:rsid w:val="0A7AAA77"/>
    <w:rsid w:val="0A7DBCD9"/>
    <w:rsid w:val="0A7FA920"/>
    <w:rsid w:val="0A84114C"/>
    <w:rsid w:val="0A97D7BB"/>
    <w:rsid w:val="0A9FAB2B"/>
    <w:rsid w:val="0AA78E54"/>
    <w:rsid w:val="0AA81EEA"/>
    <w:rsid w:val="0AAC8FDD"/>
    <w:rsid w:val="0AB20D2B"/>
    <w:rsid w:val="0AB2D25B"/>
    <w:rsid w:val="0AB6143C"/>
    <w:rsid w:val="0AE3D904"/>
    <w:rsid w:val="0AE7040E"/>
    <w:rsid w:val="0AE94876"/>
    <w:rsid w:val="0AED77BA"/>
    <w:rsid w:val="0AEE3997"/>
    <w:rsid w:val="0AF620CD"/>
    <w:rsid w:val="0AFDB07C"/>
    <w:rsid w:val="0AFE6CFA"/>
    <w:rsid w:val="0B051E88"/>
    <w:rsid w:val="0B08F7CE"/>
    <w:rsid w:val="0B11ADB6"/>
    <w:rsid w:val="0B135CE4"/>
    <w:rsid w:val="0B19B90D"/>
    <w:rsid w:val="0B1CCBD0"/>
    <w:rsid w:val="0B1D2378"/>
    <w:rsid w:val="0B270645"/>
    <w:rsid w:val="0B2A800B"/>
    <w:rsid w:val="0B2B4AC9"/>
    <w:rsid w:val="0B3D0D7B"/>
    <w:rsid w:val="0B4267A5"/>
    <w:rsid w:val="0B4B87E9"/>
    <w:rsid w:val="0B4DB08F"/>
    <w:rsid w:val="0B4EE3F6"/>
    <w:rsid w:val="0B54FC2E"/>
    <w:rsid w:val="0B5CE039"/>
    <w:rsid w:val="0B617A61"/>
    <w:rsid w:val="0B661720"/>
    <w:rsid w:val="0B67E967"/>
    <w:rsid w:val="0B691DDD"/>
    <w:rsid w:val="0B692242"/>
    <w:rsid w:val="0B6B3630"/>
    <w:rsid w:val="0B74E5FB"/>
    <w:rsid w:val="0B771DD4"/>
    <w:rsid w:val="0B78B917"/>
    <w:rsid w:val="0B794A0C"/>
    <w:rsid w:val="0B7B9E3C"/>
    <w:rsid w:val="0B84A295"/>
    <w:rsid w:val="0B8955EC"/>
    <w:rsid w:val="0B8E5FBE"/>
    <w:rsid w:val="0BAF7559"/>
    <w:rsid w:val="0BB5935B"/>
    <w:rsid w:val="0BB72DB2"/>
    <w:rsid w:val="0BB81BBA"/>
    <w:rsid w:val="0BBAA5FB"/>
    <w:rsid w:val="0BCA4058"/>
    <w:rsid w:val="0BD34347"/>
    <w:rsid w:val="0BE8785E"/>
    <w:rsid w:val="0BEA0287"/>
    <w:rsid w:val="0BEC90CA"/>
    <w:rsid w:val="0BF46D2C"/>
    <w:rsid w:val="0BF949D2"/>
    <w:rsid w:val="0BFEF820"/>
    <w:rsid w:val="0C0244E1"/>
    <w:rsid w:val="0C0389A5"/>
    <w:rsid w:val="0C048FD6"/>
    <w:rsid w:val="0C0B2F9C"/>
    <w:rsid w:val="0C0BF248"/>
    <w:rsid w:val="0C1330CA"/>
    <w:rsid w:val="0C16F69C"/>
    <w:rsid w:val="0C1CAE25"/>
    <w:rsid w:val="0C22A496"/>
    <w:rsid w:val="0C24ED0B"/>
    <w:rsid w:val="0C273BC8"/>
    <w:rsid w:val="0C27E5BF"/>
    <w:rsid w:val="0C28A733"/>
    <w:rsid w:val="0C2C79A1"/>
    <w:rsid w:val="0C315DB5"/>
    <w:rsid w:val="0C31BE7B"/>
    <w:rsid w:val="0C325A8F"/>
    <w:rsid w:val="0C3BDA14"/>
    <w:rsid w:val="0C57852A"/>
    <w:rsid w:val="0C63947D"/>
    <w:rsid w:val="0C642A5E"/>
    <w:rsid w:val="0C6D57A0"/>
    <w:rsid w:val="0C8D7985"/>
    <w:rsid w:val="0C99895D"/>
    <w:rsid w:val="0C9A5C3C"/>
    <w:rsid w:val="0C9DE06B"/>
    <w:rsid w:val="0C9F12D4"/>
    <w:rsid w:val="0CA3CB48"/>
    <w:rsid w:val="0CC32CCC"/>
    <w:rsid w:val="0CD44B3E"/>
    <w:rsid w:val="0CD7AC94"/>
    <w:rsid w:val="0CE1CB39"/>
    <w:rsid w:val="0CEC3592"/>
    <w:rsid w:val="0CF92A39"/>
    <w:rsid w:val="0D05600F"/>
    <w:rsid w:val="0D0B9CCF"/>
    <w:rsid w:val="0D16D6FA"/>
    <w:rsid w:val="0D1B0688"/>
    <w:rsid w:val="0D1F9377"/>
    <w:rsid w:val="0D205394"/>
    <w:rsid w:val="0D209B54"/>
    <w:rsid w:val="0D22FAD4"/>
    <w:rsid w:val="0D26E465"/>
    <w:rsid w:val="0D2794E0"/>
    <w:rsid w:val="0D29173A"/>
    <w:rsid w:val="0D2A301F"/>
    <w:rsid w:val="0D2A41C3"/>
    <w:rsid w:val="0D37EA49"/>
    <w:rsid w:val="0D3B6B5F"/>
    <w:rsid w:val="0D3F3AB7"/>
    <w:rsid w:val="0D487C9F"/>
    <w:rsid w:val="0D4AD107"/>
    <w:rsid w:val="0D522303"/>
    <w:rsid w:val="0D565FCA"/>
    <w:rsid w:val="0D56DA18"/>
    <w:rsid w:val="0D6104CE"/>
    <w:rsid w:val="0D61A6CB"/>
    <w:rsid w:val="0D62615A"/>
    <w:rsid w:val="0D666B44"/>
    <w:rsid w:val="0D667E45"/>
    <w:rsid w:val="0D6F0B02"/>
    <w:rsid w:val="0D72737B"/>
    <w:rsid w:val="0D72CB26"/>
    <w:rsid w:val="0D736530"/>
    <w:rsid w:val="0D7B4902"/>
    <w:rsid w:val="0D7E1502"/>
    <w:rsid w:val="0D830B49"/>
    <w:rsid w:val="0D835642"/>
    <w:rsid w:val="0D83B23D"/>
    <w:rsid w:val="0D8BF48B"/>
    <w:rsid w:val="0D91548F"/>
    <w:rsid w:val="0D94B46D"/>
    <w:rsid w:val="0D97EC67"/>
    <w:rsid w:val="0DA5AA03"/>
    <w:rsid w:val="0DA689DF"/>
    <w:rsid w:val="0DB08B35"/>
    <w:rsid w:val="0DB6937D"/>
    <w:rsid w:val="0DC2206B"/>
    <w:rsid w:val="0DC33C5C"/>
    <w:rsid w:val="0DC838D6"/>
    <w:rsid w:val="0DD05311"/>
    <w:rsid w:val="0DD0E6F3"/>
    <w:rsid w:val="0DD204BD"/>
    <w:rsid w:val="0DD39EE9"/>
    <w:rsid w:val="0DD5D4FF"/>
    <w:rsid w:val="0DD80435"/>
    <w:rsid w:val="0DD8B39A"/>
    <w:rsid w:val="0DD91283"/>
    <w:rsid w:val="0DDBA070"/>
    <w:rsid w:val="0DDE7DE3"/>
    <w:rsid w:val="0DEC74EA"/>
    <w:rsid w:val="0DEF68EC"/>
    <w:rsid w:val="0DF629CA"/>
    <w:rsid w:val="0DF7886A"/>
    <w:rsid w:val="0DFEDB0D"/>
    <w:rsid w:val="0DFF2652"/>
    <w:rsid w:val="0DFF8363"/>
    <w:rsid w:val="0DFFBBB9"/>
    <w:rsid w:val="0E02E725"/>
    <w:rsid w:val="0E0F1812"/>
    <w:rsid w:val="0E10D525"/>
    <w:rsid w:val="0E1260B3"/>
    <w:rsid w:val="0E1A4732"/>
    <w:rsid w:val="0E1B423B"/>
    <w:rsid w:val="0E1E19E2"/>
    <w:rsid w:val="0E216BCD"/>
    <w:rsid w:val="0E269A71"/>
    <w:rsid w:val="0E295738"/>
    <w:rsid w:val="0E299198"/>
    <w:rsid w:val="0E310B16"/>
    <w:rsid w:val="0E35FE88"/>
    <w:rsid w:val="0E3AE647"/>
    <w:rsid w:val="0E3DBE0F"/>
    <w:rsid w:val="0E3E0F89"/>
    <w:rsid w:val="0E3E5AC0"/>
    <w:rsid w:val="0E4359CC"/>
    <w:rsid w:val="0E46329E"/>
    <w:rsid w:val="0E5F3740"/>
    <w:rsid w:val="0E618417"/>
    <w:rsid w:val="0E67484E"/>
    <w:rsid w:val="0E6A3C32"/>
    <w:rsid w:val="0E787501"/>
    <w:rsid w:val="0E7B66EA"/>
    <w:rsid w:val="0E8172DD"/>
    <w:rsid w:val="0E8304DE"/>
    <w:rsid w:val="0E8D908A"/>
    <w:rsid w:val="0E8DC226"/>
    <w:rsid w:val="0E8DE2CF"/>
    <w:rsid w:val="0E9033C3"/>
    <w:rsid w:val="0E90E00D"/>
    <w:rsid w:val="0E9A2DB1"/>
    <w:rsid w:val="0E9B28B0"/>
    <w:rsid w:val="0E9B71A4"/>
    <w:rsid w:val="0E9C73C0"/>
    <w:rsid w:val="0E9F04B3"/>
    <w:rsid w:val="0EA06AC9"/>
    <w:rsid w:val="0EB5DB0D"/>
    <w:rsid w:val="0EB8FD25"/>
    <w:rsid w:val="0EC30DE7"/>
    <w:rsid w:val="0ED58619"/>
    <w:rsid w:val="0ED7D49B"/>
    <w:rsid w:val="0EDABC72"/>
    <w:rsid w:val="0EDD47B3"/>
    <w:rsid w:val="0EDDBF10"/>
    <w:rsid w:val="0EE44D00"/>
    <w:rsid w:val="0EE590C6"/>
    <w:rsid w:val="0EE6A014"/>
    <w:rsid w:val="0EE6A168"/>
    <w:rsid w:val="0EE6D79F"/>
    <w:rsid w:val="0EE8A536"/>
    <w:rsid w:val="0EED19B5"/>
    <w:rsid w:val="0EF8257B"/>
    <w:rsid w:val="0EFB5E67"/>
    <w:rsid w:val="0EFBB6F9"/>
    <w:rsid w:val="0F090A15"/>
    <w:rsid w:val="0F0ADB63"/>
    <w:rsid w:val="0F0D9AE3"/>
    <w:rsid w:val="0F0F7C4A"/>
    <w:rsid w:val="0F10BECA"/>
    <w:rsid w:val="0F118E0E"/>
    <w:rsid w:val="0F12C8E9"/>
    <w:rsid w:val="0F1C630D"/>
    <w:rsid w:val="0F1C8200"/>
    <w:rsid w:val="0F1F633E"/>
    <w:rsid w:val="0F1FC145"/>
    <w:rsid w:val="0F2C5E66"/>
    <w:rsid w:val="0F35A8B2"/>
    <w:rsid w:val="0F3698E2"/>
    <w:rsid w:val="0F3705DA"/>
    <w:rsid w:val="0F372200"/>
    <w:rsid w:val="0F3861DB"/>
    <w:rsid w:val="0F3C2E2F"/>
    <w:rsid w:val="0F3E57B2"/>
    <w:rsid w:val="0F4057F3"/>
    <w:rsid w:val="0F4A8D4B"/>
    <w:rsid w:val="0F4F8C53"/>
    <w:rsid w:val="0F5090D1"/>
    <w:rsid w:val="0F587490"/>
    <w:rsid w:val="0F5D8FCD"/>
    <w:rsid w:val="0F5E6E62"/>
    <w:rsid w:val="0F63CAEF"/>
    <w:rsid w:val="0F665D21"/>
    <w:rsid w:val="0F695DC1"/>
    <w:rsid w:val="0F6B2879"/>
    <w:rsid w:val="0F734E1D"/>
    <w:rsid w:val="0F7351C7"/>
    <w:rsid w:val="0F744818"/>
    <w:rsid w:val="0F78246C"/>
    <w:rsid w:val="0F796E01"/>
    <w:rsid w:val="0F7BD84E"/>
    <w:rsid w:val="0F7CBC2A"/>
    <w:rsid w:val="0F7DF3E2"/>
    <w:rsid w:val="0F7ECC3A"/>
    <w:rsid w:val="0F800100"/>
    <w:rsid w:val="0F896E66"/>
    <w:rsid w:val="0F972E46"/>
    <w:rsid w:val="0F976315"/>
    <w:rsid w:val="0F9C275F"/>
    <w:rsid w:val="0FAAA3EE"/>
    <w:rsid w:val="0FAAE707"/>
    <w:rsid w:val="0FAC8E95"/>
    <w:rsid w:val="0FAD0232"/>
    <w:rsid w:val="0FADA660"/>
    <w:rsid w:val="0FB50847"/>
    <w:rsid w:val="0FB74C9D"/>
    <w:rsid w:val="0FBB4AAE"/>
    <w:rsid w:val="0FBDFEB8"/>
    <w:rsid w:val="0FC52799"/>
    <w:rsid w:val="0FC52E3D"/>
    <w:rsid w:val="0FC97A80"/>
    <w:rsid w:val="0FCAC55B"/>
    <w:rsid w:val="0FD19E83"/>
    <w:rsid w:val="0FD2EFEF"/>
    <w:rsid w:val="0FD5EACF"/>
    <w:rsid w:val="0FD68130"/>
    <w:rsid w:val="0FDB21DF"/>
    <w:rsid w:val="0FE216D7"/>
    <w:rsid w:val="0FEE0FC0"/>
    <w:rsid w:val="0FF07F15"/>
    <w:rsid w:val="0FF9D27B"/>
    <w:rsid w:val="10012C0A"/>
    <w:rsid w:val="10065848"/>
    <w:rsid w:val="1008708A"/>
    <w:rsid w:val="10152066"/>
    <w:rsid w:val="101A77FF"/>
    <w:rsid w:val="101B5AC2"/>
    <w:rsid w:val="10227E5B"/>
    <w:rsid w:val="1023C992"/>
    <w:rsid w:val="1035B3EA"/>
    <w:rsid w:val="1035BDE0"/>
    <w:rsid w:val="1037B19B"/>
    <w:rsid w:val="1038150E"/>
    <w:rsid w:val="1039F13B"/>
    <w:rsid w:val="103FAB8A"/>
    <w:rsid w:val="1048884A"/>
    <w:rsid w:val="10528AC2"/>
    <w:rsid w:val="10605408"/>
    <w:rsid w:val="1071213C"/>
    <w:rsid w:val="10722AB8"/>
    <w:rsid w:val="10801D61"/>
    <w:rsid w:val="108C19FD"/>
    <w:rsid w:val="1092D119"/>
    <w:rsid w:val="10935B0C"/>
    <w:rsid w:val="10986546"/>
    <w:rsid w:val="10A4A759"/>
    <w:rsid w:val="10A9203E"/>
    <w:rsid w:val="10B1314D"/>
    <w:rsid w:val="10B16769"/>
    <w:rsid w:val="10B8CABB"/>
    <w:rsid w:val="10B92C7D"/>
    <w:rsid w:val="10C26F3F"/>
    <w:rsid w:val="10C45E64"/>
    <w:rsid w:val="10CC1BCB"/>
    <w:rsid w:val="10D7353D"/>
    <w:rsid w:val="10D785AC"/>
    <w:rsid w:val="10D9171B"/>
    <w:rsid w:val="10DA04E9"/>
    <w:rsid w:val="10DA225C"/>
    <w:rsid w:val="10DA56C9"/>
    <w:rsid w:val="10DD8F83"/>
    <w:rsid w:val="10EBFAA9"/>
    <w:rsid w:val="10F1A3CC"/>
    <w:rsid w:val="10F4F2B1"/>
    <w:rsid w:val="10F5C126"/>
    <w:rsid w:val="1109D2BC"/>
    <w:rsid w:val="1111B190"/>
    <w:rsid w:val="11184A02"/>
    <w:rsid w:val="111A10AB"/>
    <w:rsid w:val="11201B3C"/>
    <w:rsid w:val="11224A21"/>
    <w:rsid w:val="1123679B"/>
    <w:rsid w:val="112AF3B8"/>
    <w:rsid w:val="112BE158"/>
    <w:rsid w:val="112C061B"/>
    <w:rsid w:val="1131A73D"/>
    <w:rsid w:val="113FA8B3"/>
    <w:rsid w:val="114636FC"/>
    <w:rsid w:val="114691B6"/>
    <w:rsid w:val="1147FB1F"/>
    <w:rsid w:val="115567CF"/>
    <w:rsid w:val="115BB18E"/>
    <w:rsid w:val="1168402A"/>
    <w:rsid w:val="1168B1B4"/>
    <w:rsid w:val="117D8B27"/>
    <w:rsid w:val="11858CEE"/>
    <w:rsid w:val="1195280E"/>
    <w:rsid w:val="1198C0F7"/>
    <w:rsid w:val="119A8DC4"/>
    <w:rsid w:val="119F13C2"/>
    <w:rsid w:val="11A222F1"/>
    <w:rsid w:val="11A31F4F"/>
    <w:rsid w:val="11B084EB"/>
    <w:rsid w:val="11B21E4D"/>
    <w:rsid w:val="11B6C01E"/>
    <w:rsid w:val="11B771DE"/>
    <w:rsid w:val="11B8E85B"/>
    <w:rsid w:val="11C06E69"/>
    <w:rsid w:val="11C38649"/>
    <w:rsid w:val="11CAB237"/>
    <w:rsid w:val="11D20D9F"/>
    <w:rsid w:val="11D558A4"/>
    <w:rsid w:val="11D75385"/>
    <w:rsid w:val="11DC705D"/>
    <w:rsid w:val="11DD98C0"/>
    <w:rsid w:val="11E0BB4F"/>
    <w:rsid w:val="11E9925E"/>
    <w:rsid w:val="11EBB751"/>
    <w:rsid w:val="11F5DBB6"/>
    <w:rsid w:val="1201D260"/>
    <w:rsid w:val="1207CC5E"/>
    <w:rsid w:val="120870F0"/>
    <w:rsid w:val="120C9782"/>
    <w:rsid w:val="12187C0B"/>
    <w:rsid w:val="12234911"/>
    <w:rsid w:val="122A6671"/>
    <w:rsid w:val="122F4FE7"/>
    <w:rsid w:val="1232F03D"/>
    <w:rsid w:val="1239AD52"/>
    <w:rsid w:val="123B5368"/>
    <w:rsid w:val="123DA64A"/>
    <w:rsid w:val="12410A1C"/>
    <w:rsid w:val="1242CE49"/>
    <w:rsid w:val="1245F8BF"/>
    <w:rsid w:val="1246D2E2"/>
    <w:rsid w:val="124993CD"/>
    <w:rsid w:val="124C5DFF"/>
    <w:rsid w:val="126DAA06"/>
    <w:rsid w:val="126F5A41"/>
    <w:rsid w:val="12762325"/>
    <w:rsid w:val="127B9F8C"/>
    <w:rsid w:val="127FD51E"/>
    <w:rsid w:val="12816C49"/>
    <w:rsid w:val="1282CC0A"/>
    <w:rsid w:val="1283F08A"/>
    <w:rsid w:val="1287534F"/>
    <w:rsid w:val="128CB0EA"/>
    <w:rsid w:val="1292D07A"/>
    <w:rsid w:val="12951FF2"/>
    <w:rsid w:val="129C90C6"/>
    <w:rsid w:val="12A5A726"/>
    <w:rsid w:val="12A6F326"/>
    <w:rsid w:val="12B5E10C"/>
    <w:rsid w:val="12B6743D"/>
    <w:rsid w:val="12C673EC"/>
    <w:rsid w:val="12C9B527"/>
    <w:rsid w:val="12CA1F71"/>
    <w:rsid w:val="12CCB8E4"/>
    <w:rsid w:val="12D23094"/>
    <w:rsid w:val="12D751D5"/>
    <w:rsid w:val="12D8059A"/>
    <w:rsid w:val="12DB6996"/>
    <w:rsid w:val="12DD830E"/>
    <w:rsid w:val="12E02277"/>
    <w:rsid w:val="12EC7AB2"/>
    <w:rsid w:val="12F37F1B"/>
    <w:rsid w:val="12F5FF97"/>
    <w:rsid w:val="12F6C3EC"/>
    <w:rsid w:val="12F7D609"/>
    <w:rsid w:val="12FF6F75"/>
    <w:rsid w:val="1304AAFD"/>
    <w:rsid w:val="1304F5B2"/>
    <w:rsid w:val="130522DA"/>
    <w:rsid w:val="130D1C77"/>
    <w:rsid w:val="131C8594"/>
    <w:rsid w:val="131F188A"/>
    <w:rsid w:val="1324E6D0"/>
    <w:rsid w:val="13286055"/>
    <w:rsid w:val="132C50D7"/>
    <w:rsid w:val="133073C3"/>
    <w:rsid w:val="1333832C"/>
    <w:rsid w:val="13348745"/>
    <w:rsid w:val="13381831"/>
    <w:rsid w:val="1338CCCC"/>
    <w:rsid w:val="133ACA28"/>
    <w:rsid w:val="133B5FD7"/>
    <w:rsid w:val="13468486"/>
    <w:rsid w:val="1347C949"/>
    <w:rsid w:val="134A7E30"/>
    <w:rsid w:val="1351B7A3"/>
    <w:rsid w:val="135A1F1D"/>
    <w:rsid w:val="136C1E74"/>
    <w:rsid w:val="137F9D94"/>
    <w:rsid w:val="1384323F"/>
    <w:rsid w:val="1386C561"/>
    <w:rsid w:val="138863BC"/>
    <w:rsid w:val="1392899E"/>
    <w:rsid w:val="13988BCB"/>
    <w:rsid w:val="139971A3"/>
    <w:rsid w:val="13B3CDBE"/>
    <w:rsid w:val="13B5EA34"/>
    <w:rsid w:val="13BC5492"/>
    <w:rsid w:val="13BCD820"/>
    <w:rsid w:val="13C895D6"/>
    <w:rsid w:val="13CB2048"/>
    <w:rsid w:val="13CB3E0A"/>
    <w:rsid w:val="13CE25AE"/>
    <w:rsid w:val="13CF24BB"/>
    <w:rsid w:val="13D13E83"/>
    <w:rsid w:val="13DC481B"/>
    <w:rsid w:val="13E2B85D"/>
    <w:rsid w:val="13E84AD0"/>
    <w:rsid w:val="13F1DA79"/>
    <w:rsid w:val="13FD4DD3"/>
    <w:rsid w:val="13FEF4A5"/>
    <w:rsid w:val="14048BF3"/>
    <w:rsid w:val="14058E77"/>
    <w:rsid w:val="14165091"/>
    <w:rsid w:val="141829AD"/>
    <w:rsid w:val="141EBF9B"/>
    <w:rsid w:val="1420CC37"/>
    <w:rsid w:val="14233480"/>
    <w:rsid w:val="14248C67"/>
    <w:rsid w:val="14314A26"/>
    <w:rsid w:val="14432616"/>
    <w:rsid w:val="14443762"/>
    <w:rsid w:val="144E3A2B"/>
    <w:rsid w:val="145A7904"/>
    <w:rsid w:val="145C227A"/>
    <w:rsid w:val="146548A9"/>
    <w:rsid w:val="146C114D"/>
    <w:rsid w:val="146C3492"/>
    <w:rsid w:val="146E00F5"/>
    <w:rsid w:val="147041EC"/>
    <w:rsid w:val="1474AAD8"/>
    <w:rsid w:val="147FCBFB"/>
    <w:rsid w:val="14827A2B"/>
    <w:rsid w:val="14828670"/>
    <w:rsid w:val="14870DCA"/>
    <w:rsid w:val="14872DFF"/>
    <w:rsid w:val="148B6A65"/>
    <w:rsid w:val="14923043"/>
    <w:rsid w:val="14943D5C"/>
    <w:rsid w:val="149826C0"/>
    <w:rsid w:val="149947F2"/>
    <w:rsid w:val="14A49795"/>
    <w:rsid w:val="14A89EE2"/>
    <w:rsid w:val="14ABA928"/>
    <w:rsid w:val="14B24C15"/>
    <w:rsid w:val="14B450C5"/>
    <w:rsid w:val="14BA02A9"/>
    <w:rsid w:val="14BDFBFC"/>
    <w:rsid w:val="14C2D6AB"/>
    <w:rsid w:val="14C90456"/>
    <w:rsid w:val="14CA405C"/>
    <w:rsid w:val="14D69180"/>
    <w:rsid w:val="14E74D36"/>
    <w:rsid w:val="14E98E64"/>
    <w:rsid w:val="14F07E31"/>
    <w:rsid w:val="14F4698F"/>
    <w:rsid w:val="1504B587"/>
    <w:rsid w:val="150EF5A1"/>
    <w:rsid w:val="1531C9BB"/>
    <w:rsid w:val="1533CA5B"/>
    <w:rsid w:val="15354204"/>
    <w:rsid w:val="153AD566"/>
    <w:rsid w:val="153C6D71"/>
    <w:rsid w:val="153C9F3D"/>
    <w:rsid w:val="15418195"/>
    <w:rsid w:val="1541E0EB"/>
    <w:rsid w:val="15451101"/>
    <w:rsid w:val="155BDC23"/>
    <w:rsid w:val="155BFBC2"/>
    <w:rsid w:val="1562A8DE"/>
    <w:rsid w:val="15711FD9"/>
    <w:rsid w:val="1578187C"/>
    <w:rsid w:val="157ED125"/>
    <w:rsid w:val="1580607E"/>
    <w:rsid w:val="158B8ABB"/>
    <w:rsid w:val="158F8826"/>
    <w:rsid w:val="15904F63"/>
    <w:rsid w:val="15988D0E"/>
    <w:rsid w:val="159B39DF"/>
    <w:rsid w:val="159CE129"/>
    <w:rsid w:val="15A14CA6"/>
    <w:rsid w:val="15A2A020"/>
    <w:rsid w:val="15A87191"/>
    <w:rsid w:val="15ACF989"/>
    <w:rsid w:val="15B088FD"/>
    <w:rsid w:val="15B5D177"/>
    <w:rsid w:val="15C3F76E"/>
    <w:rsid w:val="15C9A9BC"/>
    <w:rsid w:val="15CBD8DA"/>
    <w:rsid w:val="15CDFED6"/>
    <w:rsid w:val="15D9E82B"/>
    <w:rsid w:val="15E319D5"/>
    <w:rsid w:val="15E4822C"/>
    <w:rsid w:val="15E9EA3C"/>
    <w:rsid w:val="15F5D1F9"/>
    <w:rsid w:val="15FD1030"/>
    <w:rsid w:val="15FDE48C"/>
    <w:rsid w:val="15FDF979"/>
    <w:rsid w:val="15FF773E"/>
    <w:rsid w:val="1602B10F"/>
    <w:rsid w:val="1607EF14"/>
    <w:rsid w:val="16085149"/>
    <w:rsid w:val="16100623"/>
    <w:rsid w:val="161F5A44"/>
    <w:rsid w:val="16220FCC"/>
    <w:rsid w:val="1628ADF8"/>
    <w:rsid w:val="16327FD0"/>
    <w:rsid w:val="163A4089"/>
    <w:rsid w:val="163A5543"/>
    <w:rsid w:val="163C7CA0"/>
    <w:rsid w:val="164AAD8E"/>
    <w:rsid w:val="1657DBC4"/>
    <w:rsid w:val="1659953D"/>
    <w:rsid w:val="165CFFFC"/>
    <w:rsid w:val="1664625B"/>
    <w:rsid w:val="1667F806"/>
    <w:rsid w:val="16706D8E"/>
    <w:rsid w:val="16728A2F"/>
    <w:rsid w:val="16766BF6"/>
    <w:rsid w:val="167D6DB4"/>
    <w:rsid w:val="167DF73B"/>
    <w:rsid w:val="16876AFA"/>
    <w:rsid w:val="168B1C52"/>
    <w:rsid w:val="168C971C"/>
    <w:rsid w:val="16997687"/>
    <w:rsid w:val="169F119E"/>
    <w:rsid w:val="16A16945"/>
    <w:rsid w:val="16A55EF9"/>
    <w:rsid w:val="16A8252F"/>
    <w:rsid w:val="16B1EA57"/>
    <w:rsid w:val="16C2F820"/>
    <w:rsid w:val="16C9F2BA"/>
    <w:rsid w:val="16D4A164"/>
    <w:rsid w:val="16DDB72A"/>
    <w:rsid w:val="16E8854D"/>
    <w:rsid w:val="16F6BC51"/>
    <w:rsid w:val="16F6F89A"/>
    <w:rsid w:val="16F85E12"/>
    <w:rsid w:val="16FD8710"/>
    <w:rsid w:val="170B0F89"/>
    <w:rsid w:val="170CC0E8"/>
    <w:rsid w:val="170E0D5F"/>
    <w:rsid w:val="170E3037"/>
    <w:rsid w:val="170FD855"/>
    <w:rsid w:val="1711102B"/>
    <w:rsid w:val="17112DC5"/>
    <w:rsid w:val="1712BFC0"/>
    <w:rsid w:val="171DDACE"/>
    <w:rsid w:val="171EE7E9"/>
    <w:rsid w:val="171F8820"/>
    <w:rsid w:val="1721D3F8"/>
    <w:rsid w:val="17231000"/>
    <w:rsid w:val="1723A9E1"/>
    <w:rsid w:val="17280DEE"/>
    <w:rsid w:val="172BA031"/>
    <w:rsid w:val="173080D9"/>
    <w:rsid w:val="17319155"/>
    <w:rsid w:val="1734FEFC"/>
    <w:rsid w:val="1738E7B2"/>
    <w:rsid w:val="173A51AB"/>
    <w:rsid w:val="173C1B36"/>
    <w:rsid w:val="17429060"/>
    <w:rsid w:val="17462FF7"/>
    <w:rsid w:val="17486A74"/>
    <w:rsid w:val="175004CA"/>
    <w:rsid w:val="17592A04"/>
    <w:rsid w:val="175D9C3F"/>
    <w:rsid w:val="1768BB93"/>
    <w:rsid w:val="176CE36B"/>
    <w:rsid w:val="177870FD"/>
    <w:rsid w:val="177AF739"/>
    <w:rsid w:val="177BFDB1"/>
    <w:rsid w:val="177D894D"/>
    <w:rsid w:val="1787EC80"/>
    <w:rsid w:val="178C50F8"/>
    <w:rsid w:val="1799F0C7"/>
    <w:rsid w:val="179B479F"/>
    <w:rsid w:val="179CD8C4"/>
    <w:rsid w:val="179EB4B4"/>
    <w:rsid w:val="179F6C62"/>
    <w:rsid w:val="179FE03B"/>
    <w:rsid w:val="17A19939"/>
    <w:rsid w:val="17A26FF4"/>
    <w:rsid w:val="17A9853B"/>
    <w:rsid w:val="17A9E4C7"/>
    <w:rsid w:val="17B471E1"/>
    <w:rsid w:val="17B50234"/>
    <w:rsid w:val="17BC0ED2"/>
    <w:rsid w:val="17C2058D"/>
    <w:rsid w:val="17C237F9"/>
    <w:rsid w:val="17C45D1A"/>
    <w:rsid w:val="17CB8720"/>
    <w:rsid w:val="17CBDE1E"/>
    <w:rsid w:val="17CEFFF6"/>
    <w:rsid w:val="17D0B7B9"/>
    <w:rsid w:val="17D56F48"/>
    <w:rsid w:val="17DF5E89"/>
    <w:rsid w:val="17E204EB"/>
    <w:rsid w:val="17F8D63D"/>
    <w:rsid w:val="18033D04"/>
    <w:rsid w:val="18060984"/>
    <w:rsid w:val="180768B1"/>
    <w:rsid w:val="180C3DEF"/>
    <w:rsid w:val="180C9549"/>
    <w:rsid w:val="1818B4B1"/>
    <w:rsid w:val="181C5849"/>
    <w:rsid w:val="18256DF9"/>
    <w:rsid w:val="1829A7E3"/>
    <w:rsid w:val="1832DFB2"/>
    <w:rsid w:val="1837E1AC"/>
    <w:rsid w:val="183B43A9"/>
    <w:rsid w:val="183C1A63"/>
    <w:rsid w:val="183C99EE"/>
    <w:rsid w:val="183E72E0"/>
    <w:rsid w:val="18430347"/>
    <w:rsid w:val="184A9EFF"/>
    <w:rsid w:val="184CB34E"/>
    <w:rsid w:val="184D34E8"/>
    <w:rsid w:val="18539827"/>
    <w:rsid w:val="18563CFC"/>
    <w:rsid w:val="18581BB2"/>
    <w:rsid w:val="18592032"/>
    <w:rsid w:val="186038D6"/>
    <w:rsid w:val="1860EA87"/>
    <w:rsid w:val="18638916"/>
    <w:rsid w:val="186EEFA3"/>
    <w:rsid w:val="186F0462"/>
    <w:rsid w:val="1873E6A3"/>
    <w:rsid w:val="18751D04"/>
    <w:rsid w:val="187595ED"/>
    <w:rsid w:val="1883897D"/>
    <w:rsid w:val="1886FDF1"/>
    <w:rsid w:val="188B143F"/>
    <w:rsid w:val="1893D56A"/>
    <w:rsid w:val="189903AB"/>
    <w:rsid w:val="18A0E244"/>
    <w:rsid w:val="18A1DE95"/>
    <w:rsid w:val="18A7654F"/>
    <w:rsid w:val="18A91E82"/>
    <w:rsid w:val="18AE8D3A"/>
    <w:rsid w:val="18AFB93E"/>
    <w:rsid w:val="18B7B38B"/>
    <w:rsid w:val="18B9AB2F"/>
    <w:rsid w:val="18C11885"/>
    <w:rsid w:val="18C3EF1F"/>
    <w:rsid w:val="18C43C63"/>
    <w:rsid w:val="18D518BC"/>
    <w:rsid w:val="18D621F6"/>
    <w:rsid w:val="18F79AA5"/>
    <w:rsid w:val="18F8135C"/>
    <w:rsid w:val="18FEBAB7"/>
    <w:rsid w:val="19085FA8"/>
    <w:rsid w:val="190A92C5"/>
    <w:rsid w:val="190B114F"/>
    <w:rsid w:val="190F385E"/>
    <w:rsid w:val="1911EB5E"/>
    <w:rsid w:val="19218AFE"/>
    <w:rsid w:val="192AE641"/>
    <w:rsid w:val="192EA419"/>
    <w:rsid w:val="19308558"/>
    <w:rsid w:val="1938CD78"/>
    <w:rsid w:val="193ED9A2"/>
    <w:rsid w:val="1945B896"/>
    <w:rsid w:val="1963BC87"/>
    <w:rsid w:val="1964BC5B"/>
    <w:rsid w:val="19682304"/>
    <w:rsid w:val="196DB55E"/>
    <w:rsid w:val="19745EA8"/>
    <w:rsid w:val="19780C65"/>
    <w:rsid w:val="197822C2"/>
    <w:rsid w:val="197E3717"/>
    <w:rsid w:val="1983D845"/>
    <w:rsid w:val="198B120A"/>
    <w:rsid w:val="198F159E"/>
    <w:rsid w:val="19A50A0C"/>
    <w:rsid w:val="19A54227"/>
    <w:rsid w:val="19AAC260"/>
    <w:rsid w:val="19B34B56"/>
    <w:rsid w:val="19B89FDF"/>
    <w:rsid w:val="19BF8B0B"/>
    <w:rsid w:val="19CC3098"/>
    <w:rsid w:val="19D5E959"/>
    <w:rsid w:val="19DDA120"/>
    <w:rsid w:val="19EF6888"/>
    <w:rsid w:val="19F31F26"/>
    <w:rsid w:val="1A0172E4"/>
    <w:rsid w:val="1A11664E"/>
    <w:rsid w:val="1A1557EC"/>
    <w:rsid w:val="1A15E4AD"/>
    <w:rsid w:val="1A17B004"/>
    <w:rsid w:val="1A182AC0"/>
    <w:rsid w:val="1A1ABA23"/>
    <w:rsid w:val="1A1CCAAB"/>
    <w:rsid w:val="1A21920E"/>
    <w:rsid w:val="1A23E7CD"/>
    <w:rsid w:val="1A32AC97"/>
    <w:rsid w:val="1A359550"/>
    <w:rsid w:val="1A3F94A9"/>
    <w:rsid w:val="1A41A0F8"/>
    <w:rsid w:val="1A43C2EF"/>
    <w:rsid w:val="1A4724DE"/>
    <w:rsid w:val="1A483378"/>
    <w:rsid w:val="1A561891"/>
    <w:rsid w:val="1A5AF747"/>
    <w:rsid w:val="1A5B4DDA"/>
    <w:rsid w:val="1A5B4F74"/>
    <w:rsid w:val="1A6D5CA1"/>
    <w:rsid w:val="1A6E7DFB"/>
    <w:rsid w:val="1A74B7EE"/>
    <w:rsid w:val="1A75EF88"/>
    <w:rsid w:val="1A76542C"/>
    <w:rsid w:val="1A7E26E7"/>
    <w:rsid w:val="1A8AE703"/>
    <w:rsid w:val="1A8D6525"/>
    <w:rsid w:val="1A97FA22"/>
    <w:rsid w:val="1AA676DD"/>
    <w:rsid w:val="1AB1E9A2"/>
    <w:rsid w:val="1ABC94BD"/>
    <w:rsid w:val="1AC89A35"/>
    <w:rsid w:val="1AC8BBC0"/>
    <w:rsid w:val="1ACA1DC1"/>
    <w:rsid w:val="1ADF02DF"/>
    <w:rsid w:val="1ADF4CE4"/>
    <w:rsid w:val="1AEAEC85"/>
    <w:rsid w:val="1AEDEF76"/>
    <w:rsid w:val="1AEE1749"/>
    <w:rsid w:val="1AFAABE9"/>
    <w:rsid w:val="1AFFFFF2"/>
    <w:rsid w:val="1B0354E4"/>
    <w:rsid w:val="1B13D446"/>
    <w:rsid w:val="1B15B5D6"/>
    <w:rsid w:val="1B1C8A69"/>
    <w:rsid w:val="1B2AF235"/>
    <w:rsid w:val="1B2EB44E"/>
    <w:rsid w:val="1B3291E9"/>
    <w:rsid w:val="1B37CA5D"/>
    <w:rsid w:val="1B441F5C"/>
    <w:rsid w:val="1B4590B2"/>
    <w:rsid w:val="1B46A28D"/>
    <w:rsid w:val="1B502150"/>
    <w:rsid w:val="1B5117C9"/>
    <w:rsid w:val="1B5319DE"/>
    <w:rsid w:val="1B552E61"/>
    <w:rsid w:val="1B568EBA"/>
    <w:rsid w:val="1B5FC77C"/>
    <w:rsid w:val="1B601E0A"/>
    <w:rsid w:val="1B6B2F61"/>
    <w:rsid w:val="1B6C7D98"/>
    <w:rsid w:val="1B75F162"/>
    <w:rsid w:val="1B8B38E9"/>
    <w:rsid w:val="1B91DD6B"/>
    <w:rsid w:val="1BA2C06A"/>
    <w:rsid w:val="1BA4DDF2"/>
    <w:rsid w:val="1BA78CC7"/>
    <w:rsid w:val="1BAD36AF"/>
    <w:rsid w:val="1BBC60F0"/>
    <w:rsid w:val="1BBDD40D"/>
    <w:rsid w:val="1BBF31C0"/>
    <w:rsid w:val="1BC29616"/>
    <w:rsid w:val="1BC53701"/>
    <w:rsid w:val="1BCACC17"/>
    <w:rsid w:val="1BD1E992"/>
    <w:rsid w:val="1BD2C1BE"/>
    <w:rsid w:val="1BD40FC3"/>
    <w:rsid w:val="1BD99D65"/>
    <w:rsid w:val="1BDAE7A2"/>
    <w:rsid w:val="1BDB5F3D"/>
    <w:rsid w:val="1BDC7B8A"/>
    <w:rsid w:val="1BDCF5F8"/>
    <w:rsid w:val="1BDD015C"/>
    <w:rsid w:val="1BE4814E"/>
    <w:rsid w:val="1BE75A00"/>
    <w:rsid w:val="1BEE6EDC"/>
    <w:rsid w:val="1BF14BF1"/>
    <w:rsid w:val="1BFEC5CB"/>
    <w:rsid w:val="1C01B130"/>
    <w:rsid w:val="1C04A5A8"/>
    <w:rsid w:val="1C080CF3"/>
    <w:rsid w:val="1C142FBF"/>
    <w:rsid w:val="1C14E5FE"/>
    <w:rsid w:val="1C18B0FD"/>
    <w:rsid w:val="1C1AF1F8"/>
    <w:rsid w:val="1C21D763"/>
    <w:rsid w:val="1C23E70A"/>
    <w:rsid w:val="1C26692A"/>
    <w:rsid w:val="1C2A7935"/>
    <w:rsid w:val="1C2B90D1"/>
    <w:rsid w:val="1C348C28"/>
    <w:rsid w:val="1C380019"/>
    <w:rsid w:val="1C398AD1"/>
    <w:rsid w:val="1C42473E"/>
    <w:rsid w:val="1C4C7DCB"/>
    <w:rsid w:val="1C4FDA65"/>
    <w:rsid w:val="1C5E3686"/>
    <w:rsid w:val="1C612F73"/>
    <w:rsid w:val="1C64891A"/>
    <w:rsid w:val="1C673FB5"/>
    <w:rsid w:val="1C6E7955"/>
    <w:rsid w:val="1C7252E7"/>
    <w:rsid w:val="1C72AC53"/>
    <w:rsid w:val="1C7555C0"/>
    <w:rsid w:val="1C758095"/>
    <w:rsid w:val="1C7E69B0"/>
    <w:rsid w:val="1C7EACF8"/>
    <w:rsid w:val="1C80A559"/>
    <w:rsid w:val="1C8ABD04"/>
    <w:rsid w:val="1C8E7423"/>
    <w:rsid w:val="1C9301A5"/>
    <w:rsid w:val="1C934D1A"/>
    <w:rsid w:val="1C962017"/>
    <w:rsid w:val="1C9C0F32"/>
    <w:rsid w:val="1CAC0F96"/>
    <w:rsid w:val="1CAFD4E8"/>
    <w:rsid w:val="1CB18637"/>
    <w:rsid w:val="1CB1BFE0"/>
    <w:rsid w:val="1CBA5F40"/>
    <w:rsid w:val="1CBDA64D"/>
    <w:rsid w:val="1CBE03F3"/>
    <w:rsid w:val="1CBF93B6"/>
    <w:rsid w:val="1CC98245"/>
    <w:rsid w:val="1CD39ABE"/>
    <w:rsid w:val="1CD6FB5D"/>
    <w:rsid w:val="1CD8FB39"/>
    <w:rsid w:val="1CE26322"/>
    <w:rsid w:val="1CE30D55"/>
    <w:rsid w:val="1CE4A105"/>
    <w:rsid w:val="1CEA5813"/>
    <w:rsid w:val="1CEB6D7C"/>
    <w:rsid w:val="1CFE3E56"/>
    <w:rsid w:val="1D005DF8"/>
    <w:rsid w:val="1D03F1E1"/>
    <w:rsid w:val="1D04BD0E"/>
    <w:rsid w:val="1D04E41D"/>
    <w:rsid w:val="1D182C0E"/>
    <w:rsid w:val="1D19D0DB"/>
    <w:rsid w:val="1D252660"/>
    <w:rsid w:val="1D25F31D"/>
    <w:rsid w:val="1D27094A"/>
    <w:rsid w:val="1D2DD9D5"/>
    <w:rsid w:val="1D35B246"/>
    <w:rsid w:val="1D38FB50"/>
    <w:rsid w:val="1D45C859"/>
    <w:rsid w:val="1D49239D"/>
    <w:rsid w:val="1D49C648"/>
    <w:rsid w:val="1D4CBF7C"/>
    <w:rsid w:val="1D5E45A8"/>
    <w:rsid w:val="1D5EBA7B"/>
    <w:rsid w:val="1D6A6A5B"/>
    <w:rsid w:val="1D7C8A9C"/>
    <w:rsid w:val="1D7E38A6"/>
    <w:rsid w:val="1D8051AF"/>
    <w:rsid w:val="1D842517"/>
    <w:rsid w:val="1D854AB3"/>
    <w:rsid w:val="1D8B9127"/>
    <w:rsid w:val="1D97B4D8"/>
    <w:rsid w:val="1DA01735"/>
    <w:rsid w:val="1DAD4B2D"/>
    <w:rsid w:val="1DB4996C"/>
    <w:rsid w:val="1DB57DD0"/>
    <w:rsid w:val="1DB5C7A9"/>
    <w:rsid w:val="1DC3368E"/>
    <w:rsid w:val="1DCAC1CF"/>
    <w:rsid w:val="1DCF51F7"/>
    <w:rsid w:val="1DD13800"/>
    <w:rsid w:val="1DDF1232"/>
    <w:rsid w:val="1DE2D1B1"/>
    <w:rsid w:val="1DE2EEC0"/>
    <w:rsid w:val="1DE43ECE"/>
    <w:rsid w:val="1DE5B045"/>
    <w:rsid w:val="1DFDC5D8"/>
    <w:rsid w:val="1E00CFB5"/>
    <w:rsid w:val="1E0EAA2A"/>
    <w:rsid w:val="1E171C74"/>
    <w:rsid w:val="1E17E724"/>
    <w:rsid w:val="1E1CC59B"/>
    <w:rsid w:val="1E1F7185"/>
    <w:rsid w:val="1E216AEB"/>
    <w:rsid w:val="1E297B0C"/>
    <w:rsid w:val="1E4F2242"/>
    <w:rsid w:val="1E552940"/>
    <w:rsid w:val="1E65EDBF"/>
    <w:rsid w:val="1E66D11E"/>
    <w:rsid w:val="1E6793C4"/>
    <w:rsid w:val="1E7E3383"/>
    <w:rsid w:val="1E813B13"/>
    <w:rsid w:val="1E82C42E"/>
    <w:rsid w:val="1E8D326C"/>
    <w:rsid w:val="1E948C07"/>
    <w:rsid w:val="1E9CA1B4"/>
    <w:rsid w:val="1EA15571"/>
    <w:rsid w:val="1EB0F50B"/>
    <w:rsid w:val="1EB1D9A5"/>
    <w:rsid w:val="1EB56EB7"/>
    <w:rsid w:val="1EC2ABEA"/>
    <w:rsid w:val="1EC2C1D4"/>
    <w:rsid w:val="1EC2EE7B"/>
    <w:rsid w:val="1EC89761"/>
    <w:rsid w:val="1ED24C48"/>
    <w:rsid w:val="1ED4993F"/>
    <w:rsid w:val="1ED4CBB1"/>
    <w:rsid w:val="1ED4DB22"/>
    <w:rsid w:val="1ED7A9FC"/>
    <w:rsid w:val="1ED9F2EB"/>
    <w:rsid w:val="1EDE70B6"/>
    <w:rsid w:val="1EE0850D"/>
    <w:rsid w:val="1EEC0628"/>
    <w:rsid w:val="1EF1FAE2"/>
    <w:rsid w:val="1F012DDB"/>
    <w:rsid w:val="1F04EA5D"/>
    <w:rsid w:val="1F091BEB"/>
    <w:rsid w:val="1F0AAB03"/>
    <w:rsid w:val="1F0C26AD"/>
    <w:rsid w:val="1F0CBAFE"/>
    <w:rsid w:val="1F179950"/>
    <w:rsid w:val="1F1A93DF"/>
    <w:rsid w:val="1F1B9AD7"/>
    <w:rsid w:val="1F20D993"/>
    <w:rsid w:val="1F24813A"/>
    <w:rsid w:val="1F2A2115"/>
    <w:rsid w:val="1F2A3722"/>
    <w:rsid w:val="1F2C67E0"/>
    <w:rsid w:val="1F45E4CE"/>
    <w:rsid w:val="1F4BA3BD"/>
    <w:rsid w:val="1F4FCEE1"/>
    <w:rsid w:val="1F514E31"/>
    <w:rsid w:val="1F528DA9"/>
    <w:rsid w:val="1F552384"/>
    <w:rsid w:val="1F561C17"/>
    <w:rsid w:val="1F597425"/>
    <w:rsid w:val="1F5C8478"/>
    <w:rsid w:val="1F5F9A1A"/>
    <w:rsid w:val="1F653FBA"/>
    <w:rsid w:val="1F6B8D32"/>
    <w:rsid w:val="1F70345A"/>
    <w:rsid w:val="1F75F476"/>
    <w:rsid w:val="1F81BAA6"/>
    <w:rsid w:val="1F8DD1AA"/>
    <w:rsid w:val="1F8E9E79"/>
    <w:rsid w:val="1F942423"/>
    <w:rsid w:val="1F96BED8"/>
    <w:rsid w:val="1F9AD20E"/>
    <w:rsid w:val="1FA23B7E"/>
    <w:rsid w:val="1FA9B68D"/>
    <w:rsid w:val="1FAAEB76"/>
    <w:rsid w:val="1FAED15A"/>
    <w:rsid w:val="1FB3EDD2"/>
    <w:rsid w:val="1FB45C7B"/>
    <w:rsid w:val="1FB9D8A7"/>
    <w:rsid w:val="1FC0FB2D"/>
    <w:rsid w:val="1FC2E080"/>
    <w:rsid w:val="1FC79444"/>
    <w:rsid w:val="1FCC8DCB"/>
    <w:rsid w:val="1FCE1D0C"/>
    <w:rsid w:val="1FD08512"/>
    <w:rsid w:val="1FD126CE"/>
    <w:rsid w:val="1FD40343"/>
    <w:rsid w:val="1FD5F604"/>
    <w:rsid w:val="1FE73827"/>
    <w:rsid w:val="1FE772E8"/>
    <w:rsid w:val="1FE8A860"/>
    <w:rsid w:val="1FE926F9"/>
    <w:rsid w:val="1FFB5A7C"/>
    <w:rsid w:val="1FFD3530"/>
    <w:rsid w:val="20001DD6"/>
    <w:rsid w:val="20129755"/>
    <w:rsid w:val="20186A90"/>
    <w:rsid w:val="201A60FC"/>
    <w:rsid w:val="201B2EB5"/>
    <w:rsid w:val="201F79C8"/>
    <w:rsid w:val="20247172"/>
    <w:rsid w:val="20289E97"/>
    <w:rsid w:val="202A15D6"/>
    <w:rsid w:val="202A7BE8"/>
    <w:rsid w:val="202B8E32"/>
    <w:rsid w:val="202CC034"/>
    <w:rsid w:val="20388349"/>
    <w:rsid w:val="2038E0D0"/>
    <w:rsid w:val="2038F427"/>
    <w:rsid w:val="203FEEBB"/>
    <w:rsid w:val="204019C8"/>
    <w:rsid w:val="2045CD0B"/>
    <w:rsid w:val="20460548"/>
    <w:rsid w:val="204F7BD0"/>
    <w:rsid w:val="205323D3"/>
    <w:rsid w:val="2058E737"/>
    <w:rsid w:val="2059245D"/>
    <w:rsid w:val="20600056"/>
    <w:rsid w:val="20609D25"/>
    <w:rsid w:val="2060F497"/>
    <w:rsid w:val="2062276C"/>
    <w:rsid w:val="206C8F71"/>
    <w:rsid w:val="206EFF07"/>
    <w:rsid w:val="2070CD7F"/>
    <w:rsid w:val="2075B69B"/>
    <w:rsid w:val="2078ACE6"/>
    <w:rsid w:val="207BD0F1"/>
    <w:rsid w:val="207F103F"/>
    <w:rsid w:val="207F76AE"/>
    <w:rsid w:val="2086D350"/>
    <w:rsid w:val="208B5209"/>
    <w:rsid w:val="208D8F29"/>
    <w:rsid w:val="20971BDC"/>
    <w:rsid w:val="209862A7"/>
    <w:rsid w:val="2099BC08"/>
    <w:rsid w:val="209B0264"/>
    <w:rsid w:val="20B369B1"/>
    <w:rsid w:val="20B5E5F9"/>
    <w:rsid w:val="20BDC60D"/>
    <w:rsid w:val="20C0D37A"/>
    <w:rsid w:val="20C8FEE9"/>
    <w:rsid w:val="20DACD30"/>
    <w:rsid w:val="20E2F6A2"/>
    <w:rsid w:val="20E4F0C5"/>
    <w:rsid w:val="20E7741E"/>
    <w:rsid w:val="20E93417"/>
    <w:rsid w:val="20ED1E92"/>
    <w:rsid w:val="21011D07"/>
    <w:rsid w:val="21070D24"/>
    <w:rsid w:val="21125641"/>
    <w:rsid w:val="21151704"/>
    <w:rsid w:val="211E179D"/>
    <w:rsid w:val="21208AAD"/>
    <w:rsid w:val="21274D60"/>
    <w:rsid w:val="2127E40C"/>
    <w:rsid w:val="212A2825"/>
    <w:rsid w:val="212D9A24"/>
    <w:rsid w:val="21305CA1"/>
    <w:rsid w:val="21327981"/>
    <w:rsid w:val="213821FB"/>
    <w:rsid w:val="213D445D"/>
    <w:rsid w:val="214E1FE8"/>
    <w:rsid w:val="214EC4F4"/>
    <w:rsid w:val="2155B9FE"/>
    <w:rsid w:val="215C72FF"/>
    <w:rsid w:val="2160350F"/>
    <w:rsid w:val="21609A81"/>
    <w:rsid w:val="216B2E6E"/>
    <w:rsid w:val="216E9124"/>
    <w:rsid w:val="218B46BC"/>
    <w:rsid w:val="218DCAEB"/>
    <w:rsid w:val="2190B37D"/>
    <w:rsid w:val="219E19C2"/>
    <w:rsid w:val="21A4F589"/>
    <w:rsid w:val="21A6F506"/>
    <w:rsid w:val="21AD111A"/>
    <w:rsid w:val="21B72AB5"/>
    <w:rsid w:val="21C4CFFE"/>
    <w:rsid w:val="21C5FDC5"/>
    <w:rsid w:val="21CC2CC9"/>
    <w:rsid w:val="21CF54F6"/>
    <w:rsid w:val="21D1C66A"/>
    <w:rsid w:val="21D3671A"/>
    <w:rsid w:val="21D6B849"/>
    <w:rsid w:val="21D7AFCA"/>
    <w:rsid w:val="21DB4BF3"/>
    <w:rsid w:val="21DBBF1C"/>
    <w:rsid w:val="21DF016C"/>
    <w:rsid w:val="21ED2D09"/>
    <w:rsid w:val="21EF59D4"/>
    <w:rsid w:val="21F2334F"/>
    <w:rsid w:val="21F31055"/>
    <w:rsid w:val="21F61BD0"/>
    <w:rsid w:val="21F919D5"/>
    <w:rsid w:val="220612E2"/>
    <w:rsid w:val="220CF537"/>
    <w:rsid w:val="220D387B"/>
    <w:rsid w:val="2213F390"/>
    <w:rsid w:val="22195450"/>
    <w:rsid w:val="221AEDFB"/>
    <w:rsid w:val="222FDA95"/>
    <w:rsid w:val="223888ED"/>
    <w:rsid w:val="22421053"/>
    <w:rsid w:val="224A0826"/>
    <w:rsid w:val="224CA755"/>
    <w:rsid w:val="225E9EAA"/>
    <w:rsid w:val="22608D75"/>
    <w:rsid w:val="2269D639"/>
    <w:rsid w:val="226E437F"/>
    <w:rsid w:val="2271FBBD"/>
    <w:rsid w:val="22761ED9"/>
    <w:rsid w:val="2276872B"/>
    <w:rsid w:val="22775399"/>
    <w:rsid w:val="22794987"/>
    <w:rsid w:val="227F7D2A"/>
    <w:rsid w:val="22812328"/>
    <w:rsid w:val="2283447F"/>
    <w:rsid w:val="22851370"/>
    <w:rsid w:val="2299FF61"/>
    <w:rsid w:val="229DA885"/>
    <w:rsid w:val="229DD5C8"/>
    <w:rsid w:val="229FFAF3"/>
    <w:rsid w:val="22A55E86"/>
    <w:rsid w:val="22B5FA07"/>
    <w:rsid w:val="22BBE2DC"/>
    <w:rsid w:val="22BC045B"/>
    <w:rsid w:val="22BC72C8"/>
    <w:rsid w:val="22BF0FD3"/>
    <w:rsid w:val="22C3B46D"/>
    <w:rsid w:val="22C4E00B"/>
    <w:rsid w:val="22D29967"/>
    <w:rsid w:val="22D3F6D0"/>
    <w:rsid w:val="22D802E0"/>
    <w:rsid w:val="22D82DCF"/>
    <w:rsid w:val="22DF6BB4"/>
    <w:rsid w:val="22E43EC5"/>
    <w:rsid w:val="22EA20BE"/>
    <w:rsid w:val="22EC90E4"/>
    <w:rsid w:val="22F1DECA"/>
    <w:rsid w:val="22F49E17"/>
    <w:rsid w:val="22FED796"/>
    <w:rsid w:val="23040153"/>
    <w:rsid w:val="2304D49C"/>
    <w:rsid w:val="2306FECF"/>
    <w:rsid w:val="230C5E01"/>
    <w:rsid w:val="231618B6"/>
    <w:rsid w:val="23169D4E"/>
    <w:rsid w:val="2318458A"/>
    <w:rsid w:val="231AA5DF"/>
    <w:rsid w:val="231BC852"/>
    <w:rsid w:val="231F8F26"/>
    <w:rsid w:val="23264401"/>
    <w:rsid w:val="232AE525"/>
    <w:rsid w:val="232BC31A"/>
    <w:rsid w:val="23313D58"/>
    <w:rsid w:val="233755FB"/>
    <w:rsid w:val="23387BF7"/>
    <w:rsid w:val="2339ACFA"/>
    <w:rsid w:val="2339EA23"/>
    <w:rsid w:val="233DBD4B"/>
    <w:rsid w:val="23441FD6"/>
    <w:rsid w:val="234DCCF2"/>
    <w:rsid w:val="235C5FF1"/>
    <w:rsid w:val="235DFD82"/>
    <w:rsid w:val="236AFD46"/>
    <w:rsid w:val="237A329C"/>
    <w:rsid w:val="237BD208"/>
    <w:rsid w:val="237C5818"/>
    <w:rsid w:val="2380A441"/>
    <w:rsid w:val="2385D3DC"/>
    <w:rsid w:val="238D8F80"/>
    <w:rsid w:val="23940A84"/>
    <w:rsid w:val="2397ED76"/>
    <w:rsid w:val="2398EFA3"/>
    <w:rsid w:val="239BAE9C"/>
    <w:rsid w:val="23A105DB"/>
    <w:rsid w:val="23AA0866"/>
    <w:rsid w:val="23AE7C78"/>
    <w:rsid w:val="23AFF6F8"/>
    <w:rsid w:val="23B04DA8"/>
    <w:rsid w:val="23B6A70C"/>
    <w:rsid w:val="23B9B563"/>
    <w:rsid w:val="23C572D3"/>
    <w:rsid w:val="23C6C3B5"/>
    <w:rsid w:val="23D06B28"/>
    <w:rsid w:val="23D71814"/>
    <w:rsid w:val="23E8F680"/>
    <w:rsid w:val="23EE5B47"/>
    <w:rsid w:val="23F3F674"/>
    <w:rsid w:val="23F4DA0C"/>
    <w:rsid w:val="23F6E2DF"/>
    <w:rsid w:val="23FAEB66"/>
    <w:rsid w:val="23FE248B"/>
    <w:rsid w:val="2401EA58"/>
    <w:rsid w:val="2403ADD2"/>
    <w:rsid w:val="240919BA"/>
    <w:rsid w:val="24189DD0"/>
    <w:rsid w:val="241B01F4"/>
    <w:rsid w:val="241F14E0"/>
    <w:rsid w:val="2420F3F4"/>
    <w:rsid w:val="24229179"/>
    <w:rsid w:val="242675B0"/>
    <w:rsid w:val="2430CA0F"/>
    <w:rsid w:val="243D92CF"/>
    <w:rsid w:val="2443A57D"/>
    <w:rsid w:val="24457356"/>
    <w:rsid w:val="24507F08"/>
    <w:rsid w:val="2452BDCB"/>
    <w:rsid w:val="245B4749"/>
    <w:rsid w:val="245B5FAB"/>
    <w:rsid w:val="245F84CE"/>
    <w:rsid w:val="246721AD"/>
    <w:rsid w:val="24679546"/>
    <w:rsid w:val="246B9CB3"/>
    <w:rsid w:val="246C2B2B"/>
    <w:rsid w:val="247270F7"/>
    <w:rsid w:val="24734F4C"/>
    <w:rsid w:val="247359F3"/>
    <w:rsid w:val="24759401"/>
    <w:rsid w:val="247EF363"/>
    <w:rsid w:val="2481B82D"/>
    <w:rsid w:val="248456E9"/>
    <w:rsid w:val="2485D17C"/>
    <w:rsid w:val="248A79CB"/>
    <w:rsid w:val="2491D1B1"/>
    <w:rsid w:val="24985190"/>
    <w:rsid w:val="2499805E"/>
    <w:rsid w:val="24A2C1CC"/>
    <w:rsid w:val="24AC8C71"/>
    <w:rsid w:val="24B4FE97"/>
    <w:rsid w:val="24B5AB71"/>
    <w:rsid w:val="24BA5E1A"/>
    <w:rsid w:val="24C0AEC8"/>
    <w:rsid w:val="24C325D2"/>
    <w:rsid w:val="24C9686B"/>
    <w:rsid w:val="24CE6E95"/>
    <w:rsid w:val="24CFFC1D"/>
    <w:rsid w:val="24D6EFEF"/>
    <w:rsid w:val="24D6F86C"/>
    <w:rsid w:val="24DEACA3"/>
    <w:rsid w:val="24E405EC"/>
    <w:rsid w:val="24E61932"/>
    <w:rsid w:val="24ED7507"/>
    <w:rsid w:val="24F62123"/>
    <w:rsid w:val="24FD29BC"/>
    <w:rsid w:val="2503AAF0"/>
    <w:rsid w:val="2504ADBA"/>
    <w:rsid w:val="2518BDC4"/>
    <w:rsid w:val="251BB757"/>
    <w:rsid w:val="251D452B"/>
    <w:rsid w:val="251F30D5"/>
    <w:rsid w:val="252171A9"/>
    <w:rsid w:val="2528E3C1"/>
    <w:rsid w:val="252B8EA3"/>
    <w:rsid w:val="2530C4FF"/>
    <w:rsid w:val="2531083E"/>
    <w:rsid w:val="2539D3B5"/>
    <w:rsid w:val="253DF49A"/>
    <w:rsid w:val="254D70DF"/>
    <w:rsid w:val="255EBF55"/>
    <w:rsid w:val="255ECA18"/>
    <w:rsid w:val="25630B71"/>
    <w:rsid w:val="2572EB8A"/>
    <w:rsid w:val="25730538"/>
    <w:rsid w:val="257F05DA"/>
    <w:rsid w:val="25832A30"/>
    <w:rsid w:val="259142ED"/>
    <w:rsid w:val="25A50B80"/>
    <w:rsid w:val="25A76758"/>
    <w:rsid w:val="25A9B5E1"/>
    <w:rsid w:val="25AB4024"/>
    <w:rsid w:val="25AD6FF2"/>
    <w:rsid w:val="25AE03F9"/>
    <w:rsid w:val="25AFCDA6"/>
    <w:rsid w:val="25B33FCD"/>
    <w:rsid w:val="25B5E926"/>
    <w:rsid w:val="25C3EBB6"/>
    <w:rsid w:val="25CCECC1"/>
    <w:rsid w:val="25D0E816"/>
    <w:rsid w:val="25D1CA26"/>
    <w:rsid w:val="25D3687D"/>
    <w:rsid w:val="25D5E6FE"/>
    <w:rsid w:val="25DA7903"/>
    <w:rsid w:val="25DB856F"/>
    <w:rsid w:val="25DE4045"/>
    <w:rsid w:val="25DF75DE"/>
    <w:rsid w:val="25E10510"/>
    <w:rsid w:val="25E22752"/>
    <w:rsid w:val="25E3EAD1"/>
    <w:rsid w:val="25E4947E"/>
    <w:rsid w:val="25E6E7FB"/>
    <w:rsid w:val="25F546EC"/>
    <w:rsid w:val="25F6D7AB"/>
    <w:rsid w:val="25FF5DA6"/>
    <w:rsid w:val="25FF964C"/>
    <w:rsid w:val="2607FB8C"/>
    <w:rsid w:val="260A6D54"/>
    <w:rsid w:val="260B0F04"/>
    <w:rsid w:val="260DB9A2"/>
    <w:rsid w:val="260FC636"/>
    <w:rsid w:val="26172EBF"/>
    <w:rsid w:val="2618CD09"/>
    <w:rsid w:val="2619B501"/>
    <w:rsid w:val="261E6F06"/>
    <w:rsid w:val="261EEB6F"/>
    <w:rsid w:val="2622BFBA"/>
    <w:rsid w:val="26251C60"/>
    <w:rsid w:val="262AEE27"/>
    <w:rsid w:val="262BC210"/>
    <w:rsid w:val="262BFDF8"/>
    <w:rsid w:val="262CAD2F"/>
    <w:rsid w:val="2630D33D"/>
    <w:rsid w:val="2631C098"/>
    <w:rsid w:val="2635F7A9"/>
    <w:rsid w:val="26365D16"/>
    <w:rsid w:val="263E6EDD"/>
    <w:rsid w:val="263F693D"/>
    <w:rsid w:val="264B0DAD"/>
    <w:rsid w:val="264DB3F3"/>
    <w:rsid w:val="264F5B1D"/>
    <w:rsid w:val="265C3ABF"/>
    <w:rsid w:val="26618F8B"/>
    <w:rsid w:val="26675EDC"/>
    <w:rsid w:val="266C4674"/>
    <w:rsid w:val="266EC8CA"/>
    <w:rsid w:val="2676A71B"/>
    <w:rsid w:val="2677E29F"/>
    <w:rsid w:val="267E315A"/>
    <w:rsid w:val="267EC2E4"/>
    <w:rsid w:val="26889A7E"/>
    <w:rsid w:val="268C9F4B"/>
    <w:rsid w:val="268E14D4"/>
    <w:rsid w:val="268EF765"/>
    <w:rsid w:val="2694DDF6"/>
    <w:rsid w:val="2699569D"/>
    <w:rsid w:val="269AEC4A"/>
    <w:rsid w:val="26A7F1DE"/>
    <w:rsid w:val="26A9150A"/>
    <w:rsid w:val="26AFBC58"/>
    <w:rsid w:val="26B413B3"/>
    <w:rsid w:val="26BA9C89"/>
    <w:rsid w:val="26BCBDE7"/>
    <w:rsid w:val="26BFB15F"/>
    <w:rsid w:val="26C65D05"/>
    <w:rsid w:val="26C7F565"/>
    <w:rsid w:val="26C925C6"/>
    <w:rsid w:val="26EEA669"/>
    <w:rsid w:val="26F17FCE"/>
    <w:rsid w:val="26F22B69"/>
    <w:rsid w:val="26F58596"/>
    <w:rsid w:val="26F9B415"/>
    <w:rsid w:val="27030C1A"/>
    <w:rsid w:val="270F3426"/>
    <w:rsid w:val="27108BD0"/>
    <w:rsid w:val="27139AD9"/>
    <w:rsid w:val="272340DE"/>
    <w:rsid w:val="272CB173"/>
    <w:rsid w:val="272F2D37"/>
    <w:rsid w:val="2732B05E"/>
    <w:rsid w:val="27373FBD"/>
    <w:rsid w:val="27390F09"/>
    <w:rsid w:val="273ADB6E"/>
    <w:rsid w:val="273BE496"/>
    <w:rsid w:val="2740F6F4"/>
    <w:rsid w:val="2741C9D9"/>
    <w:rsid w:val="27456C40"/>
    <w:rsid w:val="2749E1A6"/>
    <w:rsid w:val="27551B90"/>
    <w:rsid w:val="2756B94D"/>
    <w:rsid w:val="27594AD6"/>
    <w:rsid w:val="275A1845"/>
    <w:rsid w:val="275B6A3F"/>
    <w:rsid w:val="275E3CB2"/>
    <w:rsid w:val="27720C2B"/>
    <w:rsid w:val="277E50C7"/>
    <w:rsid w:val="27812196"/>
    <w:rsid w:val="2784E895"/>
    <w:rsid w:val="2791858A"/>
    <w:rsid w:val="27957FEB"/>
    <w:rsid w:val="27962F15"/>
    <w:rsid w:val="2797ACCC"/>
    <w:rsid w:val="2798E38F"/>
    <w:rsid w:val="279A2835"/>
    <w:rsid w:val="279BF54E"/>
    <w:rsid w:val="27A0DBFE"/>
    <w:rsid w:val="27A1440B"/>
    <w:rsid w:val="27A36EBE"/>
    <w:rsid w:val="27A5D627"/>
    <w:rsid w:val="27B27186"/>
    <w:rsid w:val="27B5DFB9"/>
    <w:rsid w:val="27B86A53"/>
    <w:rsid w:val="27C6566B"/>
    <w:rsid w:val="27C7786C"/>
    <w:rsid w:val="27D0DF55"/>
    <w:rsid w:val="27D1752D"/>
    <w:rsid w:val="27D25505"/>
    <w:rsid w:val="27D609E1"/>
    <w:rsid w:val="27D85871"/>
    <w:rsid w:val="27DB4521"/>
    <w:rsid w:val="27DB7E17"/>
    <w:rsid w:val="27DDF15A"/>
    <w:rsid w:val="27DDFDE0"/>
    <w:rsid w:val="27E7A041"/>
    <w:rsid w:val="27EF6B71"/>
    <w:rsid w:val="27FC2664"/>
    <w:rsid w:val="27FD9B24"/>
    <w:rsid w:val="2804A73D"/>
    <w:rsid w:val="280A3671"/>
    <w:rsid w:val="2811FAF0"/>
    <w:rsid w:val="2812F790"/>
    <w:rsid w:val="28195AD7"/>
    <w:rsid w:val="281B0A27"/>
    <w:rsid w:val="28222803"/>
    <w:rsid w:val="282261B9"/>
    <w:rsid w:val="2827DF91"/>
    <w:rsid w:val="282A3B3B"/>
    <w:rsid w:val="28336BED"/>
    <w:rsid w:val="28352190"/>
    <w:rsid w:val="283C14D2"/>
    <w:rsid w:val="284576DC"/>
    <w:rsid w:val="28474809"/>
    <w:rsid w:val="28494234"/>
    <w:rsid w:val="28566D3A"/>
    <w:rsid w:val="285A21C7"/>
    <w:rsid w:val="285A3FC9"/>
    <w:rsid w:val="285F622C"/>
    <w:rsid w:val="285F841C"/>
    <w:rsid w:val="286071AD"/>
    <w:rsid w:val="28624A19"/>
    <w:rsid w:val="2867C94F"/>
    <w:rsid w:val="286CD557"/>
    <w:rsid w:val="2870B9ED"/>
    <w:rsid w:val="287192A2"/>
    <w:rsid w:val="2873F560"/>
    <w:rsid w:val="28744971"/>
    <w:rsid w:val="288EC102"/>
    <w:rsid w:val="28966017"/>
    <w:rsid w:val="2898639D"/>
    <w:rsid w:val="289C1CBE"/>
    <w:rsid w:val="28A71385"/>
    <w:rsid w:val="28AAD9C6"/>
    <w:rsid w:val="28AEDDF8"/>
    <w:rsid w:val="28B316E8"/>
    <w:rsid w:val="28B57A8E"/>
    <w:rsid w:val="28B8CBE4"/>
    <w:rsid w:val="28B8DEEE"/>
    <w:rsid w:val="28B8EEC8"/>
    <w:rsid w:val="28BF24FA"/>
    <w:rsid w:val="28C1B81F"/>
    <w:rsid w:val="28C562FD"/>
    <w:rsid w:val="28CF32C5"/>
    <w:rsid w:val="28D09ABB"/>
    <w:rsid w:val="28D3AFCE"/>
    <w:rsid w:val="28D472C9"/>
    <w:rsid w:val="28DBD0D8"/>
    <w:rsid w:val="28DF57FC"/>
    <w:rsid w:val="28E45EBC"/>
    <w:rsid w:val="28E64C54"/>
    <w:rsid w:val="28EC120F"/>
    <w:rsid w:val="28ED0D0E"/>
    <w:rsid w:val="28EE253B"/>
    <w:rsid w:val="28FCADDD"/>
    <w:rsid w:val="28FF5C06"/>
    <w:rsid w:val="290159AD"/>
    <w:rsid w:val="29021F11"/>
    <w:rsid w:val="2902F19A"/>
    <w:rsid w:val="29107F77"/>
    <w:rsid w:val="29242FBF"/>
    <w:rsid w:val="2927EF92"/>
    <w:rsid w:val="292A6355"/>
    <w:rsid w:val="2937730E"/>
    <w:rsid w:val="2937BB77"/>
    <w:rsid w:val="2938D9FF"/>
    <w:rsid w:val="293AA335"/>
    <w:rsid w:val="293F9C4E"/>
    <w:rsid w:val="294989B2"/>
    <w:rsid w:val="2953C924"/>
    <w:rsid w:val="29550F21"/>
    <w:rsid w:val="295522C4"/>
    <w:rsid w:val="2959D316"/>
    <w:rsid w:val="295D1103"/>
    <w:rsid w:val="296034D5"/>
    <w:rsid w:val="2960EB55"/>
    <w:rsid w:val="29630E32"/>
    <w:rsid w:val="296F90DB"/>
    <w:rsid w:val="297399EC"/>
    <w:rsid w:val="2976C8E9"/>
    <w:rsid w:val="297990DB"/>
    <w:rsid w:val="29838810"/>
    <w:rsid w:val="29885CDE"/>
    <w:rsid w:val="298A5066"/>
    <w:rsid w:val="298DBF3D"/>
    <w:rsid w:val="2991F680"/>
    <w:rsid w:val="2996593C"/>
    <w:rsid w:val="299AD6DB"/>
    <w:rsid w:val="29AFC30D"/>
    <w:rsid w:val="29C0BD57"/>
    <w:rsid w:val="29C391EC"/>
    <w:rsid w:val="29C3A34E"/>
    <w:rsid w:val="29CB0B8A"/>
    <w:rsid w:val="29CB8696"/>
    <w:rsid w:val="29CEBCA3"/>
    <w:rsid w:val="29CF4FBD"/>
    <w:rsid w:val="29D15E2E"/>
    <w:rsid w:val="29D2CB66"/>
    <w:rsid w:val="29D7DD9F"/>
    <w:rsid w:val="29D8A1A2"/>
    <w:rsid w:val="29E59A27"/>
    <w:rsid w:val="29E5F5DD"/>
    <w:rsid w:val="29F337B2"/>
    <w:rsid w:val="29F6E608"/>
    <w:rsid w:val="29F93872"/>
    <w:rsid w:val="2A030FA9"/>
    <w:rsid w:val="2A0666CF"/>
    <w:rsid w:val="2A0A8894"/>
    <w:rsid w:val="2A0F1268"/>
    <w:rsid w:val="2A1073AB"/>
    <w:rsid w:val="2A2439E9"/>
    <w:rsid w:val="2A31ED74"/>
    <w:rsid w:val="2A365F8C"/>
    <w:rsid w:val="2A3DFE5A"/>
    <w:rsid w:val="2A3F4ABF"/>
    <w:rsid w:val="2A4AAE59"/>
    <w:rsid w:val="2A5A2AFD"/>
    <w:rsid w:val="2A6B0326"/>
    <w:rsid w:val="2A7C005E"/>
    <w:rsid w:val="2A7D0D02"/>
    <w:rsid w:val="2A7EF405"/>
    <w:rsid w:val="2A8399E7"/>
    <w:rsid w:val="2A926286"/>
    <w:rsid w:val="2A9606C9"/>
    <w:rsid w:val="2A9FCAF3"/>
    <w:rsid w:val="2AA84B4C"/>
    <w:rsid w:val="2AA8F846"/>
    <w:rsid w:val="2AB1FA97"/>
    <w:rsid w:val="2ABA1F01"/>
    <w:rsid w:val="2AD4AAEC"/>
    <w:rsid w:val="2AE75E46"/>
    <w:rsid w:val="2AE7A2E9"/>
    <w:rsid w:val="2AE86CD5"/>
    <w:rsid w:val="2AEC41EC"/>
    <w:rsid w:val="2AEC78C2"/>
    <w:rsid w:val="2AF509A8"/>
    <w:rsid w:val="2B1370F3"/>
    <w:rsid w:val="2B199898"/>
    <w:rsid w:val="2B19AB83"/>
    <w:rsid w:val="2B1EA740"/>
    <w:rsid w:val="2B1F22CC"/>
    <w:rsid w:val="2B296FC7"/>
    <w:rsid w:val="2B3D1E4B"/>
    <w:rsid w:val="2B44A71C"/>
    <w:rsid w:val="2B460CC9"/>
    <w:rsid w:val="2B4639F0"/>
    <w:rsid w:val="2B476F71"/>
    <w:rsid w:val="2B4E9870"/>
    <w:rsid w:val="2B4FDDB9"/>
    <w:rsid w:val="2B53E4B9"/>
    <w:rsid w:val="2B57AD31"/>
    <w:rsid w:val="2B5C8B80"/>
    <w:rsid w:val="2B5F624D"/>
    <w:rsid w:val="2B684377"/>
    <w:rsid w:val="2B6A454D"/>
    <w:rsid w:val="2B6A50A6"/>
    <w:rsid w:val="2B6D2E8F"/>
    <w:rsid w:val="2B71A581"/>
    <w:rsid w:val="2B76D0D0"/>
    <w:rsid w:val="2B78C8AD"/>
    <w:rsid w:val="2B7AF53D"/>
    <w:rsid w:val="2B7DB5D1"/>
    <w:rsid w:val="2B848C4B"/>
    <w:rsid w:val="2B85EDC6"/>
    <w:rsid w:val="2B871AC6"/>
    <w:rsid w:val="2B94994C"/>
    <w:rsid w:val="2B984D68"/>
    <w:rsid w:val="2B9A265C"/>
    <w:rsid w:val="2B9CCEC8"/>
    <w:rsid w:val="2BB31B22"/>
    <w:rsid w:val="2BB60F5D"/>
    <w:rsid w:val="2BBA117D"/>
    <w:rsid w:val="2BBF4293"/>
    <w:rsid w:val="2BBFC41A"/>
    <w:rsid w:val="2BC2229D"/>
    <w:rsid w:val="2BC81CAA"/>
    <w:rsid w:val="2BCF3826"/>
    <w:rsid w:val="2BD1E686"/>
    <w:rsid w:val="2BDA5427"/>
    <w:rsid w:val="2BE26342"/>
    <w:rsid w:val="2BE72421"/>
    <w:rsid w:val="2BEABDA4"/>
    <w:rsid w:val="2BEF71A0"/>
    <w:rsid w:val="2BF3F3A0"/>
    <w:rsid w:val="2BFBD00C"/>
    <w:rsid w:val="2BFD0BA4"/>
    <w:rsid w:val="2BFDB9CB"/>
    <w:rsid w:val="2BFE09DE"/>
    <w:rsid w:val="2C0452D0"/>
    <w:rsid w:val="2C0580F0"/>
    <w:rsid w:val="2C06BD90"/>
    <w:rsid w:val="2C0AAB98"/>
    <w:rsid w:val="2C0B5458"/>
    <w:rsid w:val="2C0B6693"/>
    <w:rsid w:val="2C0CF5E6"/>
    <w:rsid w:val="2C11D715"/>
    <w:rsid w:val="2C125D97"/>
    <w:rsid w:val="2C14B5C4"/>
    <w:rsid w:val="2C1602DB"/>
    <w:rsid w:val="2C168381"/>
    <w:rsid w:val="2C1900D2"/>
    <w:rsid w:val="2C25F5CA"/>
    <w:rsid w:val="2C284C8B"/>
    <w:rsid w:val="2C2FCB22"/>
    <w:rsid w:val="2C3063B7"/>
    <w:rsid w:val="2C36863E"/>
    <w:rsid w:val="2C3772C3"/>
    <w:rsid w:val="2C4BA6CF"/>
    <w:rsid w:val="2C4C7314"/>
    <w:rsid w:val="2C565105"/>
    <w:rsid w:val="2C58718B"/>
    <w:rsid w:val="2C5DACB9"/>
    <w:rsid w:val="2C64F153"/>
    <w:rsid w:val="2C65D464"/>
    <w:rsid w:val="2C69A655"/>
    <w:rsid w:val="2C6A96B3"/>
    <w:rsid w:val="2C6D9D28"/>
    <w:rsid w:val="2C7DAC86"/>
    <w:rsid w:val="2C7FED93"/>
    <w:rsid w:val="2C867488"/>
    <w:rsid w:val="2C8E2934"/>
    <w:rsid w:val="2C8E52B1"/>
    <w:rsid w:val="2C919C9F"/>
    <w:rsid w:val="2C950B39"/>
    <w:rsid w:val="2C98D0E7"/>
    <w:rsid w:val="2C9B108C"/>
    <w:rsid w:val="2C9B364C"/>
    <w:rsid w:val="2CAB3AAE"/>
    <w:rsid w:val="2CB10C60"/>
    <w:rsid w:val="2CB29FF7"/>
    <w:rsid w:val="2CB46142"/>
    <w:rsid w:val="2CB53AE4"/>
    <w:rsid w:val="2CB8E0C2"/>
    <w:rsid w:val="2CB9BBA1"/>
    <w:rsid w:val="2CBAF32D"/>
    <w:rsid w:val="2CBBFBA6"/>
    <w:rsid w:val="2CBE6C7D"/>
    <w:rsid w:val="2CC474C9"/>
    <w:rsid w:val="2CC5C596"/>
    <w:rsid w:val="2CC662E5"/>
    <w:rsid w:val="2CC79690"/>
    <w:rsid w:val="2CC9FF17"/>
    <w:rsid w:val="2CD073E1"/>
    <w:rsid w:val="2CD6BB7C"/>
    <w:rsid w:val="2CDDAD26"/>
    <w:rsid w:val="2CE21939"/>
    <w:rsid w:val="2CE88D99"/>
    <w:rsid w:val="2CF1A7AC"/>
    <w:rsid w:val="2CF418FC"/>
    <w:rsid w:val="2CF72778"/>
    <w:rsid w:val="2CF933D4"/>
    <w:rsid w:val="2D051291"/>
    <w:rsid w:val="2D06D414"/>
    <w:rsid w:val="2D0924E9"/>
    <w:rsid w:val="2D12B87B"/>
    <w:rsid w:val="2D159312"/>
    <w:rsid w:val="2D1F3A41"/>
    <w:rsid w:val="2D2052AF"/>
    <w:rsid w:val="2D2E8BC9"/>
    <w:rsid w:val="2D3613B3"/>
    <w:rsid w:val="2D3650CC"/>
    <w:rsid w:val="2D3732A0"/>
    <w:rsid w:val="2D3EB181"/>
    <w:rsid w:val="2D41D17B"/>
    <w:rsid w:val="2D426D3D"/>
    <w:rsid w:val="2D4851D4"/>
    <w:rsid w:val="2D50098A"/>
    <w:rsid w:val="2D52B5A0"/>
    <w:rsid w:val="2D547A78"/>
    <w:rsid w:val="2D623BE2"/>
    <w:rsid w:val="2D69675D"/>
    <w:rsid w:val="2D6EA212"/>
    <w:rsid w:val="2D6EB5AB"/>
    <w:rsid w:val="2D729746"/>
    <w:rsid w:val="2D79DFD7"/>
    <w:rsid w:val="2D83859C"/>
    <w:rsid w:val="2D8539FB"/>
    <w:rsid w:val="2D872DD9"/>
    <w:rsid w:val="2D8C2657"/>
    <w:rsid w:val="2D8F962E"/>
    <w:rsid w:val="2D9759C7"/>
    <w:rsid w:val="2D9B9F69"/>
    <w:rsid w:val="2DA70AEF"/>
    <w:rsid w:val="2DB245D3"/>
    <w:rsid w:val="2DB7463F"/>
    <w:rsid w:val="2DB80E97"/>
    <w:rsid w:val="2DBA66C3"/>
    <w:rsid w:val="2DBB3AA9"/>
    <w:rsid w:val="2DBDD3AD"/>
    <w:rsid w:val="2DBE927F"/>
    <w:rsid w:val="2DC07E31"/>
    <w:rsid w:val="2DC17BFF"/>
    <w:rsid w:val="2DC1BB1B"/>
    <w:rsid w:val="2DC6F1E6"/>
    <w:rsid w:val="2DCD20DE"/>
    <w:rsid w:val="2DCDAF61"/>
    <w:rsid w:val="2DD06D72"/>
    <w:rsid w:val="2DD437BE"/>
    <w:rsid w:val="2DDD7E5F"/>
    <w:rsid w:val="2DDED5C5"/>
    <w:rsid w:val="2DE3FA3C"/>
    <w:rsid w:val="2DF3F415"/>
    <w:rsid w:val="2DF698CE"/>
    <w:rsid w:val="2DF6FA0D"/>
    <w:rsid w:val="2DF9CD19"/>
    <w:rsid w:val="2DFEAB23"/>
    <w:rsid w:val="2E066714"/>
    <w:rsid w:val="2E11EA3B"/>
    <w:rsid w:val="2E1307CF"/>
    <w:rsid w:val="2E200D97"/>
    <w:rsid w:val="2E202323"/>
    <w:rsid w:val="2E2F3782"/>
    <w:rsid w:val="2E3F1D89"/>
    <w:rsid w:val="2E470B0F"/>
    <w:rsid w:val="2E477A49"/>
    <w:rsid w:val="2E4E0E4C"/>
    <w:rsid w:val="2E50DF34"/>
    <w:rsid w:val="2E54D020"/>
    <w:rsid w:val="2E576815"/>
    <w:rsid w:val="2E65460C"/>
    <w:rsid w:val="2E6666AC"/>
    <w:rsid w:val="2E66C8CE"/>
    <w:rsid w:val="2E6FF51E"/>
    <w:rsid w:val="2E7DDAB2"/>
    <w:rsid w:val="2E80513D"/>
    <w:rsid w:val="2E86B5FF"/>
    <w:rsid w:val="2E8A809F"/>
    <w:rsid w:val="2E8AAF92"/>
    <w:rsid w:val="2E92ED88"/>
    <w:rsid w:val="2E9970F5"/>
    <w:rsid w:val="2EA3048A"/>
    <w:rsid w:val="2EA69545"/>
    <w:rsid w:val="2EA8A653"/>
    <w:rsid w:val="2EA99831"/>
    <w:rsid w:val="2EAA7DB9"/>
    <w:rsid w:val="2EB22CCF"/>
    <w:rsid w:val="2EBC2D0D"/>
    <w:rsid w:val="2EBFAB0C"/>
    <w:rsid w:val="2EC55578"/>
    <w:rsid w:val="2ECD4B36"/>
    <w:rsid w:val="2ED1C71E"/>
    <w:rsid w:val="2ED52299"/>
    <w:rsid w:val="2EE25D3E"/>
    <w:rsid w:val="2EEB4B76"/>
    <w:rsid w:val="2EF58B44"/>
    <w:rsid w:val="2EF9FED2"/>
    <w:rsid w:val="2EFB59D4"/>
    <w:rsid w:val="2EFB7AE6"/>
    <w:rsid w:val="2F078299"/>
    <w:rsid w:val="2F07E292"/>
    <w:rsid w:val="2F0A1F8D"/>
    <w:rsid w:val="2F0A4DEF"/>
    <w:rsid w:val="2F0DDA82"/>
    <w:rsid w:val="2F13EDE0"/>
    <w:rsid w:val="2F157F23"/>
    <w:rsid w:val="2F1E6CF3"/>
    <w:rsid w:val="2F1F3187"/>
    <w:rsid w:val="2F29208F"/>
    <w:rsid w:val="2F2AF891"/>
    <w:rsid w:val="2F2F67AF"/>
    <w:rsid w:val="2F309C4C"/>
    <w:rsid w:val="2F3DE980"/>
    <w:rsid w:val="2F42A065"/>
    <w:rsid w:val="2F4420EE"/>
    <w:rsid w:val="2F496878"/>
    <w:rsid w:val="2F4BE442"/>
    <w:rsid w:val="2F4E499E"/>
    <w:rsid w:val="2F4F7740"/>
    <w:rsid w:val="2F563724"/>
    <w:rsid w:val="2F573D55"/>
    <w:rsid w:val="2F5E131F"/>
    <w:rsid w:val="2F6A5142"/>
    <w:rsid w:val="2F788F98"/>
    <w:rsid w:val="2F7EEDDC"/>
    <w:rsid w:val="2F863470"/>
    <w:rsid w:val="2F86827E"/>
    <w:rsid w:val="2F93D8B7"/>
    <w:rsid w:val="2F9808EE"/>
    <w:rsid w:val="2F9DD6CF"/>
    <w:rsid w:val="2FA04CB4"/>
    <w:rsid w:val="2FA121A6"/>
    <w:rsid w:val="2FAC9F21"/>
    <w:rsid w:val="2FBD0300"/>
    <w:rsid w:val="2FBF57D5"/>
    <w:rsid w:val="2FC6332B"/>
    <w:rsid w:val="2FCE3D30"/>
    <w:rsid w:val="2FD258CB"/>
    <w:rsid w:val="2FD6884C"/>
    <w:rsid w:val="2FD7BC77"/>
    <w:rsid w:val="2FDA3177"/>
    <w:rsid w:val="2FE2DB70"/>
    <w:rsid w:val="2FE8E868"/>
    <w:rsid w:val="2FE95FA9"/>
    <w:rsid w:val="2FEE08C0"/>
    <w:rsid w:val="2FF8A2DA"/>
    <w:rsid w:val="2FFB5297"/>
    <w:rsid w:val="3007FDE4"/>
    <w:rsid w:val="300AD0D3"/>
    <w:rsid w:val="300C5734"/>
    <w:rsid w:val="3010D2E0"/>
    <w:rsid w:val="301186F7"/>
    <w:rsid w:val="30144AE3"/>
    <w:rsid w:val="301F6EBD"/>
    <w:rsid w:val="3023EF03"/>
    <w:rsid w:val="30325DB5"/>
    <w:rsid w:val="3037A269"/>
    <w:rsid w:val="30381534"/>
    <w:rsid w:val="303FBA44"/>
    <w:rsid w:val="3042B399"/>
    <w:rsid w:val="30520D8C"/>
    <w:rsid w:val="30560CC4"/>
    <w:rsid w:val="30591F20"/>
    <w:rsid w:val="305CEB4A"/>
    <w:rsid w:val="305F49AF"/>
    <w:rsid w:val="306E15B9"/>
    <w:rsid w:val="30728586"/>
    <w:rsid w:val="307991E4"/>
    <w:rsid w:val="3080CBE9"/>
    <w:rsid w:val="308971A2"/>
    <w:rsid w:val="30A0C76B"/>
    <w:rsid w:val="30A171FC"/>
    <w:rsid w:val="30A63857"/>
    <w:rsid w:val="30B300C7"/>
    <w:rsid w:val="30B734DB"/>
    <w:rsid w:val="30BCD66E"/>
    <w:rsid w:val="30BD1556"/>
    <w:rsid w:val="30BF2112"/>
    <w:rsid w:val="30D504C8"/>
    <w:rsid w:val="30D520E6"/>
    <w:rsid w:val="30E58C13"/>
    <w:rsid w:val="30E77309"/>
    <w:rsid w:val="30EE24C0"/>
    <w:rsid w:val="30F1332C"/>
    <w:rsid w:val="30F30DB6"/>
    <w:rsid w:val="30F49475"/>
    <w:rsid w:val="30F5746F"/>
    <w:rsid w:val="30F88515"/>
    <w:rsid w:val="30FDC645"/>
    <w:rsid w:val="31049286"/>
    <w:rsid w:val="31129299"/>
    <w:rsid w:val="3118C958"/>
    <w:rsid w:val="311B2127"/>
    <w:rsid w:val="3121471E"/>
    <w:rsid w:val="31249BB1"/>
    <w:rsid w:val="312551D5"/>
    <w:rsid w:val="312A2B3B"/>
    <w:rsid w:val="313675B7"/>
    <w:rsid w:val="31485625"/>
    <w:rsid w:val="314D3BC7"/>
    <w:rsid w:val="31509808"/>
    <w:rsid w:val="315695F4"/>
    <w:rsid w:val="3157C3E5"/>
    <w:rsid w:val="315B3A21"/>
    <w:rsid w:val="31616A37"/>
    <w:rsid w:val="3163DF50"/>
    <w:rsid w:val="316976DE"/>
    <w:rsid w:val="317557D0"/>
    <w:rsid w:val="3177FE51"/>
    <w:rsid w:val="317D255A"/>
    <w:rsid w:val="318F2513"/>
    <w:rsid w:val="318FE6A8"/>
    <w:rsid w:val="3190464D"/>
    <w:rsid w:val="319B66E2"/>
    <w:rsid w:val="31A47666"/>
    <w:rsid w:val="31A7BC89"/>
    <w:rsid w:val="31A86F4B"/>
    <w:rsid w:val="31B13714"/>
    <w:rsid w:val="31B3A8D8"/>
    <w:rsid w:val="31BDABF2"/>
    <w:rsid w:val="31BE65C6"/>
    <w:rsid w:val="31C0B6BB"/>
    <w:rsid w:val="31CAE5E7"/>
    <w:rsid w:val="31CE0C59"/>
    <w:rsid w:val="31CFD788"/>
    <w:rsid w:val="31DBB957"/>
    <w:rsid w:val="31E38495"/>
    <w:rsid w:val="31ED5A43"/>
    <w:rsid w:val="31F1B63A"/>
    <w:rsid w:val="31F47AFA"/>
    <w:rsid w:val="31FA4B98"/>
    <w:rsid w:val="31FD34D5"/>
    <w:rsid w:val="32012ABD"/>
    <w:rsid w:val="3202F7A9"/>
    <w:rsid w:val="32071C85"/>
    <w:rsid w:val="32124C86"/>
    <w:rsid w:val="321A304B"/>
    <w:rsid w:val="322167AE"/>
    <w:rsid w:val="32239C9E"/>
    <w:rsid w:val="3232C0EB"/>
    <w:rsid w:val="3235FC53"/>
    <w:rsid w:val="323A1C59"/>
    <w:rsid w:val="323B4601"/>
    <w:rsid w:val="3244BF49"/>
    <w:rsid w:val="32464E5E"/>
    <w:rsid w:val="32465684"/>
    <w:rsid w:val="324D1E90"/>
    <w:rsid w:val="324FAACF"/>
    <w:rsid w:val="32523DD7"/>
    <w:rsid w:val="3254C010"/>
    <w:rsid w:val="32592AA0"/>
    <w:rsid w:val="32664BFD"/>
    <w:rsid w:val="326BFAF4"/>
    <w:rsid w:val="326D4B62"/>
    <w:rsid w:val="327079A4"/>
    <w:rsid w:val="3285FD74"/>
    <w:rsid w:val="328A41C4"/>
    <w:rsid w:val="328B65EB"/>
    <w:rsid w:val="3294DADF"/>
    <w:rsid w:val="329F1E05"/>
    <w:rsid w:val="32A1FDD8"/>
    <w:rsid w:val="32A99A35"/>
    <w:rsid w:val="32AE3F80"/>
    <w:rsid w:val="32B8E3A5"/>
    <w:rsid w:val="32C4B590"/>
    <w:rsid w:val="32C4E8A2"/>
    <w:rsid w:val="32C5FB9C"/>
    <w:rsid w:val="32C659B8"/>
    <w:rsid w:val="32C7D818"/>
    <w:rsid w:val="32D26E9F"/>
    <w:rsid w:val="32DB9636"/>
    <w:rsid w:val="32DEB5FE"/>
    <w:rsid w:val="32E442EA"/>
    <w:rsid w:val="32F39446"/>
    <w:rsid w:val="32F59E25"/>
    <w:rsid w:val="32FBFF69"/>
    <w:rsid w:val="330597E8"/>
    <w:rsid w:val="3308FA9E"/>
    <w:rsid w:val="330EB5C0"/>
    <w:rsid w:val="330F603F"/>
    <w:rsid w:val="3316C5B4"/>
    <w:rsid w:val="33225474"/>
    <w:rsid w:val="3324AA7D"/>
    <w:rsid w:val="33319B9B"/>
    <w:rsid w:val="3340D6F5"/>
    <w:rsid w:val="3345DF95"/>
    <w:rsid w:val="334A4592"/>
    <w:rsid w:val="334FC46F"/>
    <w:rsid w:val="33514BD5"/>
    <w:rsid w:val="3353E3BD"/>
    <w:rsid w:val="3355851A"/>
    <w:rsid w:val="336D6A78"/>
    <w:rsid w:val="336E32C6"/>
    <w:rsid w:val="33700394"/>
    <w:rsid w:val="3375AF19"/>
    <w:rsid w:val="33797ED0"/>
    <w:rsid w:val="337A7066"/>
    <w:rsid w:val="337D0954"/>
    <w:rsid w:val="33870FDB"/>
    <w:rsid w:val="338C486E"/>
    <w:rsid w:val="33964FC3"/>
    <w:rsid w:val="33981483"/>
    <w:rsid w:val="33A558E1"/>
    <w:rsid w:val="33AA3478"/>
    <w:rsid w:val="33AEB174"/>
    <w:rsid w:val="33AF2A61"/>
    <w:rsid w:val="33BC20FC"/>
    <w:rsid w:val="33BD5107"/>
    <w:rsid w:val="33C66A3B"/>
    <w:rsid w:val="33CC1921"/>
    <w:rsid w:val="33D5EDBC"/>
    <w:rsid w:val="33E6C647"/>
    <w:rsid w:val="33EBB1BF"/>
    <w:rsid w:val="33F7BD2F"/>
    <w:rsid w:val="3400047B"/>
    <w:rsid w:val="3403836E"/>
    <w:rsid w:val="340E349A"/>
    <w:rsid w:val="3414CEB9"/>
    <w:rsid w:val="3419EEF6"/>
    <w:rsid w:val="341C290F"/>
    <w:rsid w:val="341DF793"/>
    <w:rsid w:val="3429D986"/>
    <w:rsid w:val="342A2BE6"/>
    <w:rsid w:val="342DBCBB"/>
    <w:rsid w:val="342EC2D3"/>
    <w:rsid w:val="342EE27E"/>
    <w:rsid w:val="3436E263"/>
    <w:rsid w:val="3438336F"/>
    <w:rsid w:val="343BADB8"/>
    <w:rsid w:val="343D8B84"/>
    <w:rsid w:val="344A73AD"/>
    <w:rsid w:val="344C05A9"/>
    <w:rsid w:val="345619CE"/>
    <w:rsid w:val="3457DBA1"/>
    <w:rsid w:val="3462652D"/>
    <w:rsid w:val="346B743A"/>
    <w:rsid w:val="346F22B3"/>
    <w:rsid w:val="34706AC2"/>
    <w:rsid w:val="3471D436"/>
    <w:rsid w:val="347D1FA0"/>
    <w:rsid w:val="3485E532"/>
    <w:rsid w:val="3489AE03"/>
    <w:rsid w:val="348ABA6F"/>
    <w:rsid w:val="348FCB3E"/>
    <w:rsid w:val="34925DC0"/>
    <w:rsid w:val="349709DB"/>
    <w:rsid w:val="34990371"/>
    <w:rsid w:val="349FD793"/>
    <w:rsid w:val="34A4EF68"/>
    <w:rsid w:val="34AA54BA"/>
    <w:rsid w:val="34AA9809"/>
    <w:rsid w:val="34AE1CFB"/>
    <w:rsid w:val="34AE5207"/>
    <w:rsid w:val="34AE5F0D"/>
    <w:rsid w:val="34B8858C"/>
    <w:rsid w:val="34BFA7FF"/>
    <w:rsid w:val="34C08389"/>
    <w:rsid w:val="34C617A2"/>
    <w:rsid w:val="34CEC5A6"/>
    <w:rsid w:val="34DDEBF6"/>
    <w:rsid w:val="34E481CC"/>
    <w:rsid w:val="34E77E21"/>
    <w:rsid w:val="34E96DBA"/>
    <w:rsid w:val="34EC83CF"/>
    <w:rsid w:val="3502BE8A"/>
    <w:rsid w:val="3503394D"/>
    <w:rsid w:val="350B8657"/>
    <w:rsid w:val="350E8184"/>
    <w:rsid w:val="3511EC76"/>
    <w:rsid w:val="351356FC"/>
    <w:rsid w:val="3515C78D"/>
    <w:rsid w:val="3516DB03"/>
    <w:rsid w:val="3517886D"/>
    <w:rsid w:val="35188D86"/>
    <w:rsid w:val="3525092F"/>
    <w:rsid w:val="3529CFF8"/>
    <w:rsid w:val="3536479B"/>
    <w:rsid w:val="353D7F69"/>
    <w:rsid w:val="354D8255"/>
    <w:rsid w:val="354EFAF3"/>
    <w:rsid w:val="35574733"/>
    <w:rsid w:val="3560811D"/>
    <w:rsid w:val="356DB9DE"/>
    <w:rsid w:val="356E96DE"/>
    <w:rsid w:val="3577D75D"/>
    <w:rsid w:val="3578CF81"/>
    <w:rsid w:val="357E779C"/>
    <w:rsid w:val="357F4C18"/>
    <w:rsid w:val="3588EBE7"/>
    <w:rsid w:val="358A3EBE"/>
    <w:rsid w:val="358A49FA"/>
    <w:rsid w:val="358FC97A"/>
    <w:rsid w:val="359A3A15"/>
    <w:rsid w:val="359B1F86"/>
    <w:rsid w:val="35A110ED"/>
    <w:rsid w:val="35A146D2"/>
    <w:rsid w:val="35A48DD6"/>
    <w:rsid w:val="35A76782"/>
    <w:rsid w:val="35AA2B58"/>
    <w:rsid w:val="35B5BF57"/>
    <w:rsid w:val="35BBD04D"/>
    <w:rsid w:val="35BD8B22"/>
    <w:rsid w:val="35BEF795"/>
    <w:rsid w:val="35C16C7D"/>
    <w:rsid w:val="35C32E85"/>
    <w:rsid w:val="35C578A8"/>
    <w:rsid w:val="35C678E4"/>
    <w:rsid w:val="35CEFAB3"/>
    <w:rsid w:val="35DA8322"/>
    <w:rsid w:val="35DF33FA"/>
    <w:rsid w:val="35F6AF25"/>
    <w:rsid w:val="35FD9C5E"/>
    <w:rsid w:val="35FF691F"/>
    <w:rsid w:val="35FFC8A9"/>
    <w:rsid w:val="36042F4A"/>
    <w:rsid w:val="36087BC7"/>
    <w:rsid w:val="360958B3"/>
    <w:rsid w:val="360FBC55"/>
    <w:rsid w:val="361DBA89"/>
    <w:rsid w:val="3620815F"/>
    <w:rsid w:val="362AD1BA"/>
    <w:rsid w:val="362E2E21"/>
    <w:rsid w:val="362FEE42"/>
    <w:rsid w:val="363228CE"/>
    <w:rsid w:val="36351133"/>
    <w:rsid w:val="3638828B"/>
    <w:rsid w:val="363CF04F"/>
    <w:rsid w:val="3649364E"/>
    <w:rsid w:val="364EBEFF"/>
    <w:rsid w:val="3659E06C"/>
    <w:rsid w:val="36628828"/>
    <w:rsid w:val="366A85B0"/>
    <w:rsid w:val="366E7A82"/>
    <w:rsid w:val="366E8316"/>
    <w:rsid w:val="36762E5A"/>
    <w:rsid w:val="36764782"/>
    <w:rsid w:val="36827CB3"/>
    <w:rsid w:val="368A038F"/>
    <w:rsid w:val="368C99CE"/>
    <w:rsid w:val="36B4008C"/>
    <w:rsid w:val="36BE8F06"/>
    <w:rsid w:val="36C1B708"/>
    <w:rsid w:val="36C4A137"/>
    <w:rsid w:val="36C5F004"/>
    <w:rsid w:val="36C66A4F"/>
    <w:rsid w:val="36CEBF81"/>
    <w:rsid w:val="36CEC105"/>
    <w:rsid w:val="36D12B77"/>
    <w:rsid w:val="36D7E203"/>
    <w:rsid w:val="36D9BBDC"/>
    <w:rsid w:val="36DFE9C5"/>
    <w:rsid w:val="36EE690C"/>
    <w:rsid w:val="36EFA7B0"/>
    <w:rsid w:val="36FC90AB"/>
    <w:rsid w:val="37057008"/>
    <w:rsid w:val="37094E89"/>
    <w:rsid w:val="370D2F43"/>
    <w:rsid w:val="3711D583"/>
    <w:rsid w:val="371F4C17"/>
    <w:rsid w:val="37228F0E"/>
    <w:rsid w:val="3724DA5C"/>
    <w:rsid w:val="372F91DE"/>
    <w:rsid w:val="373DF261"/>
    <w:rsid w:val="3740BC85"/>
    <w:rsid w:val="37429E43"/>
    <w:rsid w:val="37462541"/>
    <w:rsid w:val="374F5ADE"/>
    <w:rsid w:val="3757A0AE"/>
    <w:rsid w:val="3761195D"/>
    <w:rsid w:val="376E52FE"/>
    <w:rsid w:val="376E7C69"/>
    <w:rsid w:val="3773821C"/>
    <w:rsid w:val="3773E807"/>
    <w:rsid w:val="37746748"/>
    <w:rsid w:val="377C36F8"/>
    <w:rsid w:val="377E2E24"/>
    <w:rsid w:val="377E9332"/>
    <w:rsid w:val="377F5104"/>
    <w:rsid w:val="378B8E16"/>
    <w:rsid w:val="3795DEFC"/>
    <w:rsid w:val="379C966A"/>
    <w:rsid w:val="37A82668"/>
    <w:rsid w:val="37AB3022"/>
    <w:rsid w:val="37B045CA"/>
    <w:rsid w:val="37B9AF2B"/>
    <w:rsid w:val="37BF71EF"/>
    <w:rsid w:val="37C14EC5"/>
    <w:rsid w:val="37C17A45"/>
    <w:rsid w:val="37C36146"/>
    <w:rsid w:val="37CB70F7"/>
    <w:rsid w:val="37D167FE"/>
    <w:rsid w:val="37D35368"/>
    <w:rsid w:val="37D4C42E"/>
    <w:rsid w:val="37DF1BF1"/>
    <w:rsid w:val="37DF8A40"/>
    <w:rsid w:val="37E0C443"/>
    <w:rsid w:val="37E831CA"/>
    <w:rsid w:val="37E93538"/>
    <w:rsid w:val="37E94C49"/>
    <w:rsid w:val="37F50CC7"/>
    <w:rsid w:val="37F63881"/>
    <w:rsid w:val="37F74041"/>
    <w:rsid w:val="37F748C1"/>
    <w:rsid w:val="3800273C"/>
    <w:rsid w:val="380D5307"/>
    <w:rsid w:val="38223693"/>
    <w:rsid w:val="38236BD4"/>
    <w:rsid w:val="38253E04"/>
    <w:rsid w:val="382699AF"/>
    <w:rsid w:val="382A3A72"/>
    <w:rsid w:val="382F0E3A"/>
    <w:rsid w:val="38335E4E"/>
    <w:rsid w:val="38369850"/>
    <w:rsid w:val="383721BD"/>
    <w:rsid w:val="383F9D42"/>
    <w:rsid w:val="38432719"/>
    <w:rsid w:val="384993F4"/>
    <w:rsid w:val="38553919"/>
    <w:rsid w:val="385AF7B0"/>
    <w:rsid w:val="385F8251"/>
    <w:rsid w:val="386830F0"/>
    <w:rsid w:val="386A9875"/>
    <w:rsid w:val="38732F0C"/>
    <w:rsid w:val="38793967"/>
    <w:rsid w:val="387EE223"/>
    <w:rsid w:val="38816970"/>
    <w:rsid w:val="3887E3F0"/>
    <w:rsid w:val="388A0BA4"/>
    <w:rsid w:val="388B167E"/>
    <w:rsid w:val="388C4999"/>
    <w:rsid w:val="3894786B"/>
    <w:rsid w:val="38A380D1"/>
    <w:rsid w:val="38A3F841"/>
    <w:rsid w:val="38AD2432"/>
    <w:rsid w:val="38AEC4D8"/>
    <w:rsid w:val="38B52BA5"/>
    <w:rsid w:val="38B962C6"/>
    <w:rsid w:val="38BAE6DA"/>
    <w:rsid w:val="38C247EA"/>
    <w:rsid w:val="38C893AB"/>
    <w:rsid w:val="38D1DAD7"/>
    <w:rsid w:val="38DF5723"/>
    <w:rsid w:val="38DFA13C"/>
    <w:rsid w:val="38E09F85"/>
    <w:rsid w:val="38F97AA5"/>
    <w:rsid w:val="38FF346A"/>
    <w:rsid w:val="390287EE"/>
    <w:rsid w:val="390300C8"/>
    <w:rsid w:val="39074995"/>
    <w:rsid w:val="390939D4"/>
    <w:rsid w:val="390C1A87"/>
    <w:rsid w:val="3915F554"/>
    <w:rsid w:val="3916DDD9"/>
    <w:rsid w:val="39212B2C"/>
    <w:rsid w:val="39229812"/>
    <w:rsid w:val="3929931C"/>
    <w:rsid w:val="393071B7"/>
    <w:rsid w:val="39326D29"/>
    <w:rsid w:val="3936A196"/>
    <w:rsid w:val="393FEF5C"/>
    <w:rsid w:val="39405F07"/>
    <w:rsid w:val="394895B1"/>
    <w:rsid w:val="395A8F2D"/>
    <w:rsid w:val="395FDB20"/>
    <w:rsid w:val="396A9CB2"/>
    <w:rsid w:val="396D385F"/>
    <w:rsid w:val="397CAA49"/>
    <w:rsid w:val="397D0FEF"/>
    <w:rsid w:val="397DDAF8"/>
    <w:rsid w:val="3981D030"/>
    <w:rsid w:val="3986B595"/>
    <w:rsid w:val="3986D58B"/>
    <w:rsid w:val="399A65D9"/>
    <w:rsid w:val="399C3137"/>
    <w:rsid w:val="399E43F2"/>
    <w:rsid w:val="39A0B129"/>
    <w:rsid w:val="39A152D7"/>
    <w:rsid w:val="39A7B14E"/>
    <w:rsid w:val="39A8D8BE"/>
    <w:rsid w:val="39A996E2"/>
    <w:rsid w:val="39AD7902"/>
    <w:rsid w:val="39B384ED"/>
    <w:rsid w:val="39B915EE"/>
    <w:rsid w:val="39BFE6AE"/>
    <w:rsid w:val="39C1F0E8"/>
    <w:rsid w:val="39C5982F"/>
    <w:rsid w:val="39CBCCF6"/>
    <w:rsid w:val="39D2CD82"/>
    <w:rsid w:val="39D64D33"/>
    <w:rsid w:val="39D71E4E"/>
    <w:rsid w:val="39DD1394"/>
    <w:rsid w:val="39DEBE41"/>
    <w:rsid w:val="39E03F61"/>
    <w:rsid w:val="39F09A0D"/>
    <w:rsid w:val="39F0BE65"/>
    <w:rsid w:val="39F4E752"/>
    <w:rsid w:val="39F54313"/>
    <w:rsid w:val="39F54FCA"/>
    <w:rsid w:val="39FDE40E"/>
    <w:rsid w:val="3A01210F"/>
    <w:rsid w:val="3A1249C2"/>
    <w:rsid w:val="3A1F8838"/>
    <w:rsid w:val="3A20B652"/>
    <w:rsid w:val="3A22F6CC"/>
    <w:rsid w:val="3A23EFA3"/>
    <w:rsid w:val="3A285ED6"/>
    <w:rsid w:val="3A2B1D1D"/>
    <w:rsid w:val="3A2BFA22"/>
    <w:rsid w:val="3A3D2D21"/>
    <w:rsid w:val="3A4DEE9A"/>
    <w:rsid w:val="3A50B15D"/>
    <w:rsid w:val="3A50B264"/>
    <w:rsid w:val="3A52CF8E"/>
    <w:rsid w:val="3A547370"/>
    <w:rsid w:val="3A589BD3"/>
    <w:rsid w:val="3A59C3AC"/>
    <w:rsid w:val="3A5A8B0B"/>
    <w:rsid w:val="3A65511D"/>
    <w:rsid w:val="3A6773BA"/>
    <w:rsid w:val="3A69F7CF"/>
    <w:rsid w:val="3A6EC7DE"/>
    <w:rsid w:val="3A7CD4DB"/>
    <w:rsid w:val="3A869C26"/>
    <w:rsid w:val="3A912B3E"/>
    <w:rsid w:val="3A99E0EF"/>
    <w:rsid w:val="3A9EC9D3"/>
    <w:rsid w:val="3A9FBB58"/>
    <w:rsid w:val="3A9FDE3A"/>
    <w:rsid w:val="3AA7E5CB"/>
    <w:rsid w:val="3AA9DADA"/>
    <w:rsid w:val="3AB15131"/>
    <w:rsid w:val="3AB4504C"/>
    <w:rsid w:val="3AB83DD0"/>
    <w:rsid w:val="3AB99575"/>
    <w:rsid w:val="3AC5AE53"/>
    <w:rsid w:val="3ACBB6AA"/>
    <w:rsid w:val="3AD4290B"/>
    <w:rsid w:val="3AD871AF"/>
    <w:rsid w:val="3ADB4635"/>
    <w:rsid w:val="3AE46612"/>
    <w:rsid w:val="3AE4DBBB"/>
    <w:rsid w:val="3AE561AE"/>
    <w:rsid w:val="3AE6CECC"/>
    <w:rsid w:val="3AE9CC50"/>
    <w:rsid w:val="3AED2157"/>
    <w:rsid w:val="3AFCB5E7"/>
    <w:rsid w:val="3B0DA7CB"/>
    <w:rsid w:val="3B10EB1E"/>
    <w:rsid w:val="3B1B334A"/>
    <w:rsid w:val="3B1DA091"/>
    <w:rsid w:val="3B1DA62C"/>
    <w:rsid w:val="3B29399B"/>
    <w:rsid w:val="3B36D709"/>
    <w:rsid w:val="3B3B294B"/>
    <w:rsid w:val="3B3BE29E"/>
    <w:rsid w:val="3B426E2A"/>
    <w:rsid w:val="3B477DA8"/>
    <w:rsid w:val="3B4CBF18"/>
    <w:rsid w:val="3B4F4C58"/>
    <w:rsid w:val="3B52C854"/>
    <w:rsid w:val="3B5E5FFB"/>
    <w:rsid w:val="3B6F09D8"/>
    <w:rsid w:val="3B7C8EE6"/>
    <w:rsid w:val="3B806E09"/>
    <w:rsid w:val="3B836B7B"/>
    <w:rsid w:val="3B881B39"/>
    <w:rsid w:val="3B8D0A40"/>
    <w:rsid w:val="3B8FD99F"/>
    <w:rsid w:val="3B9DC0EA"/>
    <w:rsid w:val="3BA0095F"/>
    <w:rsid w:val="3BA0DC39"/>
    <w:rsid w:val="3BAB9A33"/>
    <w:rsid w:val="3BAF74FF"/>
    <w:rsid w:val="3BB95EE1"/>
    <w:rsid w:val="3BBC764F"/>
    <w:rsid w:val="3BC30D12"/>
    <w:rsid w:val="3BC641D2"/>
    <w:rsid w:val="3BCBE338"/>
    <w:rsid w:val="3BCC2B0F"/>
    <w:rsid w:val="3BCF8F16"/>
    <w:rsid w:val="3BD20006"/>
    <w:rsid w:val="3BD298B1"/>
    <w:rsid w:val="3BD8BEEF"/>
    <w:rsid w:val="3BDA6732"/>
    <w:rsid w:val="3BE4DE36"/>
    <w:rsid w:val="3BEBBA2F"/>
    <w:rsid w:val="3BEDF531"/>
    <w:rsid w:val="3BF3F0C8"/>
    <w:rsid w:val="3BF50A22"/>
    <w:rsid w:val="3BF6E6C2"/>
    <w:rsid w:val="3BF9DE36"/>
    <w:rsid w:val="3C0028AD"/>
    <w:rsid w:val="3C08A092"/>
    <w:rsid w:val="3C096AE2"/>
    <w:rsid w:val="3C167D7F"/>
    <w:rsid w:val="3C17EFDA"/>
    <w:rsid w:val="3C195FC8"/>
    <w:rsid w:val="3C21A93D"/>
    <w:rsid w:val="3C3054A3"/>
    <w:rsid w:val="3C34BA2C"/>
    <w:rsid w:val="3C39460F"/>
    <w:rsid w:val="3C3BB6FC"/>
    <w:rsid w:val="3C4290A1"/>
    <w:rsid w:val="3C48512A"/>
    <w:rsid w:val="3C520455"/>
    <w:rsid w:val="3C54C54F"/>
    <w:rsid w:val="3C59C6B4"/>
    <w:rsid w:val="3C5A649D"/>
    <w:rsid w:val="3C5DECEF"/>
    <w:rsid w:val="3C697200"/>
    <w:rsid w:val="3C6A2498"/>
    <w:rsid w:val="3C71E092"/>
    <w:rsid w:val="3C75B830"/>
    <w:rsid w:val="3C76EF26"/>
    <w:rsid w:val="3C803673"/>
    <w:rsid w:val="3C86D6A6"/>
    <w:rsid w:val="3C8A0FCF"/>
    <w:rsid w:val="3C9108F5"/>
    <w:rsid w:val="3C919AF0"/>
    <w:rsid w:val="3C9ACE63"/>
    <w:rsid w:val="3CB44B0B"/>
    <w:rsid w:val="3CB96246"/>
    <w:rsid w:val="3CC2ADA9"/>
    <w:rsid w:val="3CC38C5E"/>
    <w:rsid w:val="3CC45789"/>
    <w:rsid w:val="3CC82E9B"/>
    <w:rsid w:val="3CDB33A7"/>
    <w:rsid w:val="3CDC331D"/>
    <w:rsid w:val="3CDEB87B"/>
    <w:rsid w:val="3CEA26B4"/>
    <w:rsid w:val="3CF5942E"/>
    <w:rsid w:val="3CF5FE50"/>
    <w:rsid w:val="3D03D0FE"/>
    <w:rsid w:val="3D054405"/>
    <w:rsid w:val="3D0BDB74"/>
    <w:rsid w:val="3D12095E"/>
    <w:rsid w:val="3D12719A"/>
    <w:rsid w:val="3D1C9EB7"/>
    <w:rsid w:val="3D274A3E"/>
    <w:rsid w:val="3D288FDC"/>
    <w:rsid w:val="3D30E7FA"/>
    <w:rsid w:val="3D30F88C"/>
    <w:rsid w:val="3D36CC77"/>
    <w:rsid w:val="3D3B66B2"/>
    <w:rsid w:val="3D3C3620"/>
    <w:rsid w:val="3D3E4665"/>
    <w:rsid w:val="3D42119F"/>
    <w:rsid w:val="3D4417F7"/>
    <w:rsid w:val="3D45754A"/>
    <w:rsid w:val="3D4CC15F"/>
    <w:rsid w:val="3D504A9E"/>
    <w:rsid w:val="3D50E0AB"/>
    <w:rsid w:val="3D54D537"/>
    <w:rsid w:val="3D5BCF85"/>
    <w:rsid w:val="3D626511"/>
    <w:rsid w:val="3D635A75"/>
    <w:rsid w:val="3D65B73E"/>
    <w:rsid w:val="3D6D8975"/>
    <w:rsid w:val="3D7D44EC"/>
    <w:rsid w:val="3D7EB1AE"/>
    <w:rsid w:val="3D80DBF6"/>
    <w:rsid w:val="3D879911"/>
    <w:rsid w:val="3D88403B"/>
    <w:rsid w:val="3D88C1F2"/>
    <w:rsid w:val="3D91882B"/>
    <w:rsid w:val="3D9BF90E"/>
    <w:rsid w:val="3D9CE6CB"/>
    <w:rsid w:val="3D9E9F7B"/>
    <w:rsid w:val="3DA1EFD1"/>
    <w:rsid w:val="3DA30595"/>
    <w:rsid w:val="3DA54BFA"/>
    <w:rsid w:val="3DAA0C46"/>
    <w:rsid w:val="3DAA0D56"/>
    <w:rsid w:val="3DAD87FF"/>
    <w:rsid w:val="3DB22CC0"/>
    <w:rsid w:val="3DB79B7C"/>
    <w:rsid w:val="3DBE3EDA"/>
    <w:rsid w:val="3DBFB9D7"/>
    <w:rsid w:val="3DCAF878"/>
    <w:rsid w:val="3DCCC02F"/>
    <w:rsid w:val="3DCF736F"/>
    <w:rsid w:val="3DD10D79"/>
    <w:rsid w:val="3DE1D1D8"/>
    <w:rsid w:val="3DF27E9D"/>
    <w:rsid w:val="3DF3F593"/>
    <w:rsid w:val="3DF69F37"/>
    <w:rsid w:val="3DF7A3F4"/>
    <w:rsid w:val="3E03AE8F"/>
    <w:rsid w:val="3E0E2338"/>
    <w:rsid w:val="3E1439DF"/>
    <w:rsid w:val="3E149C65"/>
    <w:rsid w:val="3E1679A8"/>
    <w:rsid w:val="3E239CF2"/>
    <w:rsid w:val="3E25F4E9"/>
    <w:rsid w:val="3E2B3C04"/>
    <w:rsid w:val="3E2BAC0D"/>
    <w:rsid w:val="3E2F0AA6"/>
    <w:rsid w:val="3E2F55B5"/>
    <w:rsid w:val="3E32E534"/>
    <w:rsid w:val="3E33DC73"/>
    <w:rsid w:val="3E3C7060"/>
    <w:rsid w:val="3E3D804F"/>
    <w:rsid w:val="3E49F595"/>
    <w:rsid w:val="3E4E029C"/>
    <w:rsid w:val="3E501B6C"/>
    <w:rsid w:val="3E57F4CE"/>
    <w:rsid w:val="3E6AA6E9"/>
    <w:rsid w:val="3E888DFD"/>
    <w:rsid w:val="3E91CEA3"/>
    <w:rsid w:val="3E926059"/>
    <w:rsid w:val="3E93FE7C"/>
    <w:rsid w:val="3E94C56D"/>
    <w:rsid w:val="3E9C523E"/>
    <w:rsid w:val="3EA0E550"/>
    <w:rsid w:val="3EA13DB9"/>
    <w:rsid w:val="3EA295CA"/>
    <w:rsid w:val="3EA7FE9F"/>
    <w:rsid w:val="3EAF1C33"/>
    <w:rsid w:val="3EB3282F"/>
    <w:rsid w:val="3EB63A15"/>
    <w:rsid w:val="3EBA0DAD"/>
    <w:rsid w:val="3EBA92BD"/>
    <w:rsid w:val="3EBCF7F6"/>
    <w:rsid w:val="3EBD3E8B"/>
    <w:rsid w:val="3EBEC84F"/>
    <w:rsid w:val="3EC7EC70"/>
    <w:rsid w:val="3EC8A217"/>
    <w:rsid w:val="3ECC57C0"/>
    <w:rsid w:val="3ECE27B7"/>
    <w:rsid w:val="3ED75C9C"/>
    <w:rsid w:val="3ED9423B"/>
    <w:rsid w:val="3EDAF95D"/>
    <w:rsid w:val="3EE1217A"/>
    <w:rsid w:val="3EEB8CD4"/>
    <w:rsid w:val="3EF280A9"/>
    <w:rsid w:val="3EF52D79"/>
    <w:rsid w:val="3EF9E122"/>
    <w:rsid w:val="3EFA6001"/>
    <w:rsid w:val="3EFD676E"/>
    <w:rsid w:val="3EFEB30A"/>
    <w:rsid w:val="3EFF3C5B"/>
    <w:rsid w:val="3EFF4227"/>
    <w:rsid w:val="3F066D15"/>
    <w:rsid w:val="3F0CEDF5"/>
    <w:rsid w:val="3F113847"/>
    <w:rsid w:val="3F13E0ED"/>
    <w:rsid w:val="3F148DCC"/>
    <w:rsid w:val="3F18B009"/>
    <w:rsid w:val="3F1931BB"/>
    <w:rsid w:val="3F1E290F"/>
    <w:rsid w:val="3F206BF6"/>
    <w:rsid w:val="3F237087"/>
    <w:rsid w:val="3F23975B"/>
    <w:rsid w:val="3F248726"/>
    <w:rsid w:val="3F2B31B0"/>
    <w:rsid w:val="3F340648"/>
    <w:rsid w:val="3F390C4F"/>
    <w:rsid w:val="3F50D81E"/>
    <w:rsid w:val="3F536BDD"/>
    <w:rsid w:val="3F5439C6"/>
    <w:rsid w:val="3F5F4A1B"/>
    <w:rsid w:val="3F603F3A"/>
    <w:rsid w:val="3F6E9912"/>
    <w:rsid w:val="3F74EB91"/>
    <w:rsid w:val="3F78D843"/>
    <w:rsid w:val="3F7C1938"/>
    <w:rsid w:val="3F7CD6ED"/>
    <w:rsid w:val="3F814872"/>
    <w:rsid w:val="3F8E3349"/>
    <w:rsid w:val="3F904E9E"/>
    <w:rsid w:val="3F97C74B"/>
    <w:rsid w:val="3F97FBCF"/>
    <w:rsid w:val="3F990CAF"/>
    <w:rsid w:val="3FB3013C"/>
    <w:rsid w:val="3FB41FD3"/>
    <w:rsid w:val="3FB7ACD3"/>
    <w:rsid w:val="3FB9B773"/>
    <w:rsid w:val="3FBAC244"/>
    <w:rsid w:val="3FC01A81"/>
    <w:rsid w:val="3FC08467"/>
    <w:rsid w:val="3FCCD638"/>
    <w:rsid w:val="3FCCFEEF"/>
    <w:rsid w:val="3FDA510C"/>
    <w:rsid w:val="3FDC49B8"/>
    <w:rsid w:val="3FE11BF8"/>
    <w:rsid w:val="3FE38C17"/>
    <w:rsid w:val="3FE8AA0B"/>
    <w:rsid w:val="3FEBEBCD"/>
    <w:rsid w:val="3FECF5D7"/>
    <w:rsid w:val="3FEDFB50"/>
    <w:rsid w:val="3FEEF67C"/>
    <w:rsid w:val="3FF7F788"/>
    <w:rsid w:val="3FFE11DA"/>
    <w:rsid w:val="40050B5F"/>
    <w:rsid w:val="4006FEC9"/>
    <w:rsid w:val="400CC7CC"/>
    <w:rsid w:val="4013C9EE"/>
    <w:rsid w:val="4014C7BE"/>
    <w:rsid w:val="401AD2AA"/>
    <w:rsid w:val="402555E0"/>
    <w:rsid w:val="402DCA72"/>
    <w:rsid w:val="40309A9F"/>
    <w:rsid w:val="40373C33"/>
    <w:rsid w:val="403751A8"/>
    <w:rsid w:val="4037C378"/>
    <w:rsid w:val="40398BA9"/>
    <w:rsid w:val="4040048D"/>
    <w:rsid w:val="40433336"/>
    <w:rsid w:val="40442BA1"/>
    <w:rsid w:val="4044529E"/>
    <w:rsid w:val="404F6831"/>
    <w:rsid w:val="40616054"/>
    <w:rsid w:val="406738F5"/>
    <w:rsid w:val="406888BC"/>
    <w:rsid w:val="40717C5F"/>
    <w:rsid w:val="407564D4"/>
    <w:rsid w:val="40774CE4"/>
    <w:rsid w:val="4078FA42"/>
    <w:rsid w:val="407948C3"/>
    <w:rsid w:val="407A70AF"/>
    <w:rsid w:val="40842FA3"/>
    <w:rsid w:val="408AF119"/>
    <w:rsid w:val="408FCF3B"/>
    <w:rsid w:val="4096866C"/>
    <w:rsid w:val="4098AB1E"/>
    <w:rsid w:val="409E976B"/>
    <w:rsid w:val="40A3C385"/>
    <w:rsid w:val="40A87EE7"/>
    <w:rsid w:val="40AEAD1C"/>
    <w:rsid w:val="40BA9933"/>
    <w:rsid w:val="40BC58D3"/>
    <w:rsid w:val="40C582D5"/>
    <w:rsid w:val="40CF8599"/>
    <w:rsid w:val="40D63AEB"/>
    <w:rsid w:val="40D735D3"/>
    <w:rsid w:val="40D8B674"/>
    <w:rsid w:val="40D8D067"/>
    <w:rsid w:val="40DAB929"/>
    <w:rsid w:val="40DCF53C"/>
    <w:rsid w:val="40E090A0"/>
    <w:rsid w:val="40E96438"/>
    <w:rsid w:val="40F1D4CD"/>
    <w:rsid w:val="40F4D3EB"/>
    <w:rsid w:val="40FA8C89"/>
    <w:rsid w:val="40FAEF3E"/>
    <w:rsid w:val="40FDFD04"/>
    <w:rsid w:val="410E5CFF"/>
    <w:rsid w:val="410FC2F1"/>
    <w:rsid w:val="41231F07"/>
    <w:rsid w:val="41288380"/>
    <w:rsid w:val="414021E8"/>
    <w:rsid w:val="414B0141"/>
    <w:rsid w:val="4150249C"/>
    <w:rsid w:val="4157E9EE"/>
    <w:rsid w:val="415B79DD"/>
    <w:rsid w:val="416924EC"/>
    <w:rsid w:val="4169EE89"/>
    <w:rsid w:val="41728A24"/>
    <w:rsid w:val="4173FE4B"/>
    <w:rsid w:val="417A4376"/>
    <w:rsid w:val="41844516"/>
    <w:rsid w:val="418D66E6"/>
    <w:rsid w:val="418EC940"/>
    <w:rsid w:val="4196F6B7"/>
    <w:rsid w:val="419CA9FA"/>
    <w:rsid w:val="419E0248"/>
    <w:rsid w:val="41A24DB0"/>
    <w:rsid w:val="41A6AA90"/>
    <w:rsid w:val="41AFBE5F"/>
    <w:rsid w:val="41B7AEDF"/>
    <w:rsid w:val="41BEBE02"/>
    <w:rsid w:val="41C67981"/>
    <w:rsid w:val="41D88612"/>
    <w:rsid w:val="41DE445A"/>
    <w:rsid w:val="41E1D554"/>
    <w:rsid w:val="41EB8747"/>
    <w:rsid w:val="41EEBCA5"/>
    <w:rsid w:val="41F0D3CB"/>
    <w:rsid w:val="41F901A1"/>
    <w:rsid w:val="41F988CD"/>
    <w:rsid w:val="41FBC40A"/>
    <w:rsid w:val="4207E5FF"/>
    <w:rsid w:val="420E47C8"/>
    <w:rsid w:val="4213964E"/>
    <w:rsid w:val="4214AA82"/>
    <w:rsid w:val="4217B091"/>
    <w:rsid w:val="4223E1C9"/>
    <w:rsid w:val="423377DA"/>
    <w:rsid w:val="423653CC"/>
    <w:rsid w:val="423C7EC1"/>
    <w:rsid w:val="423F0769"/>
    <w:rsid w:val="42428C14"/>
    <w:rsid w:val="42440AAB"/>
    <w:rsid w:val="42523EB0"/>
    <w:rsid w:val="4253C7ED"/>
    <w:rsid w:val="4256E031"/>
    <w:rsid w:val="425E5606"/>
    <w:rsid w:val="426242E9"/>
    <w:rsid w:val="426864BE"/>
    <w:rsid w:val="4271F457"/>
    <w:rsid w:val="4272810C"/>
    <w:rsid w:val="4273C910"/>
    <w:rsid w:val="4278341C"/>
    <w:rsid w:val="42832A26"/>
    <w:rsid w:val="42865842"/>
    <w:rsid w:val="4289A7E6"/>
    <w:rsid w:val="428C65CC"/>
    <w:rsid w:val="428E403D"/>
    <w:rsid w:val="4290A51E"/>
    <w:rsid w:val="429170AD"/>
    <w:rsid w:val="42A20898"/>
    <w:rsid w:val="42AF59D3"/>
    <w:rsid w:val="42B1382A"/>
    <w:rsid w:val="42B33BEB"/>
    <w:rsid w:val="42B3C6D2"/>
    <w:rsid w:val="42B5BEBC"/>
    <w:rsid w:val="42BB6F52"/>
    <w:rsid w:val="42C0654B"/>
    <w:rsid w:val="42D11AC9"/>
    <w:rsid w:val="42D538A9"/>
    <w:rsid w:val="42DAC826"/>
    <w:rsid w:val="42E47505"/>
    <w:rsid w:val="42E6EBD1"/>
    <w:rsid w:val="42EC2384"/>
    <w:rsid w:val="42F3DF17"/>
    <w:rsid w:val="42F79F59"/>
    <w:rsid w:val="4313A8AC"/>
    <w:rsid w:val="4314B2E9"/>
    <w:rsid w:val="4315316D"/>
    <w:rsid w:val="43173752"/>
    <w:rsid w:val="4319FB3E"/>
    <w:rsid w:val="4322F34E"/>
    <w:rsid w:val="432CD1DA"/>
    <w:rsid w:val="432E7474"/>
    <w:rsid w:val="4343DFEE"/>
    <w:rsid w:val="434906E1"/>
    <w:rsid w:val="434ABD88"/>
    <w:rsid w:val="434C30D2"/>
    <w:rsid w:val="43508025"/>
    <w:rsid w:val="4350B0BD"/>
    <w:rsid w:val="43544789"/>
    <w:rsid w:val="435E09C2"/>
    <w:rsid w:val="435F563D"/>
    <w:rsid w:val="436044E3"/>
    <w:rsid w:val="4367205E"/>
    <w:rsid w:val="43683B61"/>
    <w:rsid w:val="436869C9"/>
    <w:rsid w:val="436ACD59"/>
    <w:rsid w:val="436E8355"/>
    <w:rsid w:val="437107E7"/>
    <w:rsid w:val="43745673"/>
    <w:rsid w:val="43862443"/>
    <w:rsid w:val="438711B3"/>
    <w:rsid w:val="43949CF5"/>
    <w:rsid w:val="439CE68B"/>
    <w:rsid w:val="43A27C41"/>
    <w:rsid w:val="43A78CBC"/>
    <w:rsid w:val="43ABEE19"/>
    <w:rsid w:val="43B380F2"/>
    <w:rsid w:val="43B508CC"/>
    <w:rsid w:val="43B5BCB6"/>
    <w:rsid w:val="43C0755B"/>
    <w:rsid w:val="43C42AB5"/>
    <w:rsid w:val="43C7D347"/>
    <w:rsid w:val="43C9299C"/>
    <w:rsid w:val="43C9FA1E"/>
    <w:rsid w:val="43D093BA"/>
    <w:rsid w:val="43D25D5C"/>
    <w:rsid w:val="43D84665"/>
    <w:rsid w:val="43DD31F4"/>
    <w:rsid w:val="43DD8F28"/>
    <w:rsid w:val="43E7537E"/>
    <w:rsid w:val="43F53F55"/>
    <w:rsid w:val="43F98436"/>
    <w:rsid w:val="43FA4BF0"/>
    <w:rsid w:val="43FD6D31"/>
    <w:rsid w:val="4404660C"/>
    <w:rsid w:val="44078126"/>
    <w:rsid w:val="44129FDB"/>
    <w:rsid w:val="441495FE"/>
    <w:rsid w:val="4420C0CD"/>
    <w:rsid w:val="442339F8"/>
    <w:rsid w:val="442EC293"/>
    <w:rsid w:val="44389EE8"/>
    <w:rsid w:val="443CBAFE"/>
    <w:rsid w:val="445E6875"/>
    <w:rsid w:val="446D1C2C"/>
    <w:rsid w:val="44774F1A"/>
    <w:rsid w:val="4493544E"/>
    <w:rsid w:val="449A19A9"/>
    <w:rsid w:val="449B3C9C"/>
    <w:rsid w:val="449E305A"/>
    <w:rsid w:val="44A13758"/>
    <w:rsid w:val="44A1F106"/>
    <w:rsid w:val="44AB0659"/>
    <w:rsid w:val="44ABFF39"/>
    <w:rsid w:val="44B14AC6"/>
    <w:rsid w:val="44B4753B"/>
    <w:rsid w:val="44B60BDE"/>
    <w:rsid w:val="44B8D55D"/>
    <w:rsid w:val="44CF10A7"/>
    <w:rsid w:val="44DDD917"/>
    <w:rsid w:val="44DE68DC"/>
    <w:rsid w:val="44F87B57"/>
    <w:rsid w:val="44FCFEDD"/>
    <w:rsid w:val="44FEFD85"/>
    <w:rsid w:val="450C3350"/>
    <w:rsid w:val="451AA657"/>
    <w:rsid w:val="451C5145"/>
    <w:rsid w:val="451EDC71"/>
    <w:rsid w:val="453197D6"/>
    <w:rsid w:val="45335FE8"/>
    <w:rsid w:val="45362BC9"/>
    <w:rsid w:val="453E7A2A"/>
    <w:rsid w:val="453FBBB9"/>
    <w:rsid w:val="45489A01"/>
    <w:rsid w:val="454995B3"/>
    <w:rsid w:val="454C4B8A"/>
    <w:rsid w:val="455343FC"/>
    <w:rsid w:val="455E8811"/>
    <w:rsid w:val="4561CE07"/>
    <w:rsid w:val="4566750F"/>
    <w:rsid w:val="4567547A"/>
    <w:rsid w:val="456CCA66"/>
    <w:rsid w:val="45730D55"/>
    <w:rsid w:val="4577F5E9"/>
    <w:rsid w:val="457DC172"/>
    <w:rsid w:val="4589DF72"/>
    <w:rsid w:val="45A1870C"/>
    <w:rsid w:val="45AAF874"/>
    <w:rsid w:val="45ADF363"/>
    <w:rsid w:val="45AE1295"/>
    <w:rsid w:val="45B49EB0"/>
    <w:rsid w:val="45B50A5C"/>
    <w:rsid w:val="45BA8EB8"/>
    <w:rsid w:val="45BBA171"/>
    <w:rsid w:val="45C545F0"/>
    <w:rsid w:val="45C5E4BA"/>
    <w:rsid w:val="45C8A27C"/>
    <w:rsid w:val="45C99D96"/>
    <w:rsid w:val="45C9D6E7"/>
    <w:rsid w:val="45CA51FE"/>
    <w:rsid w:val="45D699B0"/>
    <w:rsid w:val="45DF1EC6"/>
    <w:rsid w:val="45E2D5F5"/>
    <w:rsid w:val="45EC792C"/>
    <w:rsid w:val="45F0F0CB"/>
    <w:rsid w:val="45F5A355"/>
    <w:rsid w:val="46018E3B"/>
    <w:rsid w:val="460544B1"/>
    <w:rsid w:val="46099815"/>
    <w:rsid w:val="4609DBBD"/>
    <w:rsid w:val="460BB4BF"/>
    <w:rsid w:val="461C96C9"/>
    <w:rsid w:val="462361CE"/>
    <w:rsid w:val="4630E113"/>
    <w:rsid w:val="463ED054"/>
    <w:rsid w:val="46404B2E"/>
    <w:rsid w:val="4643DF76"/>
    <w:rsid w:val="465484D6"/>
    <w:rsid w:val="46569A69"/>
    <w:rsid w:val="4658CD8B"/>
    <w:rsid w:val="465A0C62"/>
    <w:rsid w:val="465ACDFF"/>
    <w:rsid w:val="465C901F"/>
    <w:rsid w:val="465CB8B0"/>
    <w:rsid w:val="46646C56"/>
    <w:rsid w:val="467188F5"/>
    <w:rsid w:val="46748BF8"/>
    <w:rsid w:val="46789583"/>
    <w:rsid w:val="468430FC"/>
    <w:rsid w:val="4689A353"/>
    <w:rsid w:val="46905DBD"/>
    <w:rsid w:val="469422B5"/>
    <w:rsid w:val="46A25635"/>
    <w:rsid w:val="46A567D9"/>
    <w:rsid w:val="46A5D088"/>
    <w:rsid w:val="46A85214"/>
    <w:rsid w:val="46ABF735"/>
    <w:rsid w:val="46B47059"/>
    <w:rsid w:val="46BE7D84"/>
    <w:rsid w:val="46C1805C"/>
    <w:rsid w:val="46C340FD"/>
    <w:rsid w:val="46C705CE"/>
    <w:rsid w:val="46CBAB12"/>
    <w:rsid w:val="46CFADE9"/>
    <w:rsid w:val="46D5B3A2"/>
    <w:rsid w:val="46D78959"/>
    <w:rsid w:val="46DED53B"/>
    <w:rsid w:val="46E0D508"/>
    <w:rsid w:val="46E25516"/>
    <w:rsid w:val="46E2947C"/>
    <w:rsid w:val="46E610FD"/>
    <w:rsid w:val="46E888A4"/>
    <w:rsid w:val="46ED4859"/>
    <w:rsid w:val="4704048A"/>
    <w:rsid w:val="4707996F"/>
    <w:rsid w:val="47088B38"/>
    <w:rsid w:val="470C6D53"/>
    <w:rsid w:val="47159C73"/>
    <w:rsid w:val="47178E39"/>
    <w:rsid w:val="4717DD6A"/>
    <w:rsid w:val="47227E41"/>
    <w:rsid w:val="472A6242"/>
    <w:rsid w:val="472D9E2F"/>
    <w:rsid w:val="4736E9EE"/>
    <w:rsid w:val="473CD14F"/>
    <w:rsid w:val="474E24E5"/>
    <w:rsid w:val="474E600B"/>
    <w:rsid w:val="476E9E27"/>
    <w:rsid w:val="4773A173"/>
    <w:rsid w:val="47776C6B"/>
    <w:rsid w:val="4777FDDE"/>
    <w:rsid w:val="4778DE5B"/>
    <w:rsid w:val="4779BEFE"/>
    <w:rsid w:val="477A5AE5"/>
    <w:rsid w:val="477B0A5A"/>
    <w:rsid w:val="4784CE7E"/>
    <w:rsid w:val="478A69B6"/>
    <w:rsid w:val="4793E13D"/>
    <w:rsid w:val="479D8AFC"/>
    <w:rsid w:val="479F7F81"/>
    <w:rsid w:val="47A67949"/>
    <w:rsid w:val="47A871AF"/>
    <w:rsid w:val="47A8F5F7"/>
    <w:rsid w:val="47AA6B29"/>
    <w:rsid w:val="47AEE494"/>
    <w:rsid w:val="47C8E454"/>
    <w:rsid w:val="47D67C5B"/>
    <w:rsid w:val="47DF399B"/>
    <w:rsid w:val="47ECA393"/>
    <w:rsid w:val="47F43A67"/>
    <w:rsid w:val="47FD87D8"/>
    <w:rsid w:val="4805DDDC"/>
    <w:rsid w:val="4806D83D"/>
    <w:rsid w:val="4811E18C"/>
    <w:rsid w:val="4812D1C8"/>
    <w:rsid w:val="48151188"/>
    <w:rsid w:val="481CB2BE"/>
    <w:rsid w:val="481D9914"/>
    <w:rsid w:val="482573B4"/>
    <w:rsid w:val="482901E5"/>
    <w:rsid w:val="482B1A38"/>
    <w:rsid w:val="482CF9F1"/>
    <w:rsid w:val="482FF5DC"/>
    <w:rsid w:val="483275FC"/>
    <w:rsid w:val="483603A5"/>
    <w:rsid w:val="484390B0"/>
    <w:rsid w:val="4847D91E"/>
    <w:rsid w:val="484A5AB4"/>
    <w:rsid w:val="484CF2C4"/>
    <w:rsid w:val="4854D495"/>
    <w:rsid w:val="485810E1"/>
    <w:rsid w:val="4858E4E3"/>
    <w:rsid w:val="485A315D"/>
    <w:rsid w:val="485AD36D"/>
    <w:rsid w:val="485F115E"/>
    <w:rsid w:val="486BFB6B"/>
    <w:rsid w:val="4872E9D7"/>
    <w:rsid w:val="487DC838"/>
    <w:rsid w:val="487F17D6"/>
    <w:rsid w:val="48866DD2"/>
    <w:rsid w:val="488CD1BD"/>
    <w:rsid w:val="4890430E"/>
    <w:rsid w:val="489313B2"/>
    <w:rsid w:val="4893E67E"/>
    <w:rsid w:val="48977BB9"/>
    <w:rsid w:val="48B20D25"/>
    <w:rsid w:val="48B230BC"/>
    <w:rsid w:val="48B3ADCB"/>
    <w:rsid w:val="48B3B51D"/>
    <w:rsid w:val="48B450C5"/>
    <w:rsid w:val="48B4747B"/>
    <w:rsid w:val="48B61E0C"/>
    <w:rsid w:val="48B7A270"/>
    <w:rsid w:val="48C01372"/>
    <w:rsid w:val="48C913FB"/>
    <w:rsid w:val="48CAD5E5"/>
    <w:rsid w:val="48CE8193"/>
    <w:rsid w:val="48D59238"/>
    <w:rsid w:val="48D920AF"/>
    <w:rsid w:val="48DB096B"/>
    <w:rsid w:val="48E0313B"/>
    <w:rsid w:val="48E0F954"/>
    <w:rsid w:val="48E3BE55"/>
    <w:rsid w:val="48E675BE"/>
    <w:rsid w:val="48E6C519"/>
    <w:rsid w:val="48E80721"/>
    <w:rsid w:val="48E8ABEB"/>
    <w:rsid w:val="48EB8F1D"/>
    <w:rsid w:val="48F25833"/>
    <w:rsid w:val="48F32900"/>
    <w:rsid w:val="48F3F26E"/>
    <w:rsid w:val="48FCE6B2"/>
    <w:rsid w:val="4906E3E2"/>
    <w:rsid w:val="4907FA6C"/>
    <w:rsid w:val="490928C4"/>
    <w:rsid w:val="49120A5A"/>
    <w:rsid w:val="4921CD9B"/>
    <w:rsid w:val="492470DD"/>
    <w:rsid w:val="49265067"/>
    <w:rsid w:val="492C7252"/>
    <w:rsid w:val="492E144D"/>
    <w:rsid w:val="4931D998"/>
    <w:rsid w:val="4937A1F7"/>
    <w:rsid w:val="493DAF1E"/>
    <w:rsid w:val="493DCF2E"/>
    <w:rsid w:val="4940221B"/>
    <w:rsid w:val="494184CB"/>
    <w:rsid w:val="49434121"/>
    <w:rsid w:val="494FC0AD"/>
    <w:rsid w:val="495083FD"/>
    <w:rsid w:val="49558255"/>
    <w:rsid w:val="49590E27"/>
    <w:rsid w:val="495F3646"/>
    <w:rsid w:val="496FD70B"/>
    <w:rsid w:val="4974F5A9"/>
    <w:rsid w:val="4978F5E4"/>
    <w:rsid w:val="497EDD6F"/>
    <w:rsid w:val="4980436E"/>
    <w:rsid w:val="4981CF2B"/>
    <w:rsid w:val="4985AB31"/>
    <w:rsid w:val="498A4AD0"/>
    <w:rsid w:val="49933DCE"/>
    <w:rsid w:val="4993C792"/>
    <w:rsid w:val="49990719"/>
    <w:rsid w:val="49B5CA13"/>
    <w:rsid w:val="49B65BFA"/>
    <w:rsid w:val="49BBDBC9"/>
    <w:rsid w:val="49BD3A6C"/>
    <w:rsid w:val="49BFE34D"/>
    <w:rsid w:val="49C1BD9E"/>
    <w:rsid w:val="49C5764C"/>
    <w:rsid w:val="49CE29C9"/>
    <w:rsid w:val="49DB247E"/>
    <w:rsid w:val="49DC580E"/>
    <w:rsid w:val="49DE1E79"/>
    <w:rsid w:val="49E56D14"/>
    <w:rsid w:val="49E60BFF"/>
    <w:rsid w:val="49E91EEC"/>
    <w:rsid w:val="49F6AC1F"/>
    <w:rsid w:val="49F6C42C"/>
    <w:rsid w:val="49F7D734"/>
    <w:rsid w:val="49FAE1BF"/>
    <w:rsid w:val="49FB3A6C"/>
    <w:rsid w:val="49FD888A"/>
    <w:rsid w:val="4A023291"/>
    <w:rsid w:val="4A0600F6"/>
    <w:rsid w:val="4A087D0D"/>
    <w:rsid w:val="4A0B03E0"/>
    <w:rsid w:val="4A0B3CCD"/>
    <w:rsid w:val="4A0E7364"/>
    <w:rsid w:val="4A14050C"/>
    <w:rsid w:val="4A1515D2"/>
    <w:rsid w:val="4A182AE9"/>
    <w:rsid w:val="4A1A5217"/>
    <w:rsid w:val="4A1F24FC"/>
    <w:rsid w:val="4A2A14C8"/>
    <w:rsid w:val="4A2A5DEF"/>
    <w:rsid w:val="4A2B11E9"/>
    <w:rsid w:val="4A2C6BAB"/>
    <w:rsid w:val="4A2F85C8"/>
    <w:rsid w:val="4A2FC6A3"/>
    <w:rsid w:val="4A3471A4"/>
    <w:rsid w:val="4A34E734"/>
    <w:rsid w:val="4A3E1318"/>
    <w:rsid w:val="4A474CCE"/>
    <w:rsid w:val="4A484495"/>
    <w:rsid w:val="4A4D18A7"/>
    <w:rsid w:val="4A54C0C8"/>
    <w:rsid w:val="4A5DB1B9"/>
    <w:rsid w:val="4A609D6C"/>
    <w:rsid w:val="4A60D1E8"/>
    <w:rsid w:val="4A697B00"/>
    <w:rsid w:val="4A6A6541"/>
    <w:rsid w:val="4A6E4AC6"/>
    <w:rsid w:val="4A6E95B8"/>
    <w:rsid w:val="4A6ED9E8"/>
    <w:rsid w:val="4A76AD23"/>
    <w:rsid w:val="4A7804A8"/>
    <w:rsid w:val="4A7A8588"/>
    <w:rsid w:val="4A7D9E95"/>
    <w:rsid w:val="4A8C2BD5"/>
    <w:rsid w:val="4A8F7087"/>
    <w:rsid w:val="4A8FEA78"/>
    <w:rsid w:val="4A93CC37"/>
    <w:rsid w:val="4A96BAD9"/>
    <w:rsid w:val="4A98B713"/>
    <w:rsid w:val="4A99BE41"/>
    <w:rsid w:val="4AA29703"/>
    <w:rsid w:val="4AADE361"/>
    <w:rsid w:val="4ABAD65F"/>
    <w:rsid w:val="4ABD049D"/>
    <w:rsid w:val="4ACBC14E"/>
    <w:rsid w:val="4AD84260"/>
    <w:rsid w:val="4AD9F710"/>
    <w:rsid w:val="4ADADEC2"/>
    <w:rsid w:val="4ADCFF20"/>
    <w:rsid w:val="4AEEA56F"/>
    <w:rsid w:val="4AF083F2"/>
    <w:rsid w:val="4B021717"/>
    <w:rsid w:val="4B0A603D"/>
    <w:rsid w:val="4B103B33"/>
    <w:rsid w:val="4B104640"/>
    <w:rsid w:val="4B12F34E"/>
    <w:rsid w:val="4B139A7F"/>
    <w:rsid w:val="4B14A699"/>
    <w:rsid w:val="4B166AC5"/>
    <w:rsid w:val="4B2AA030"/>
    <w:rsid w:val="4B2FF30D"/>
    <w:rsid w:val="4B342FF4"/>
    <w:rsid w:val="4B4418E0"/>
    <w:rsid w:val="4B475D66"/>
    <w:rsid w:val="4B4766C5"/>
    <w:rsid w:val="4B47E8F7"/>
    <w:rsid w:val="4B4B7810"/>
    <w:rsid w:val="4B62F7AC"/>
    <w:rsid w:val="4B651D67"/>
    <w:rsid w:val="4B6969FC"/>
    <w:rsid w:val="4B71EEFC"/>
    <w:rsid w:val="4B761F83"/>
    <w:rsid w:val="4B79EEDA"/>
    <w:rsid w:val="4B7F0EEA"/>
    <w:rsid w:val="4B8AA867"/>
    <w:rsid w:val="4B8BBFA2"/>
    <w:rsid w:val="4B91D21F"/>
    <w:rsid w:val="4B92EB2F"/>
    <w:rsid w:val="4B94EEE1"/>
    <w:rsid w:val="4B97A30A"/>
    <w:rsid w:val="4B9AA505"/>
    <w:rsid w:val="4B9F3623"/>
    <w:rsid w:val="4BA22532"/>
    <w:rsid w:val="4BA4512F"/>
    <w:rsid w:val="4BA4DB41"/>
    <w:rsid w:val="4BA7C07F"/>
    <w:rsid w:val="4BAC1488"/>
    <w:rsid w:val="4BB0F3BD"/>
    <w:rsid w:val="4BBDB21D"/>
    <w:rsid w:val="4BC3B4A1"/>
    <w:rsid w:val="4BC538C5"/>
    <w:rsid w:val="4BCAB71B"/>
    <w:rsid w:val="4BCD110F"/>
    <w:rsid w:val="4BCDA857"/>
    <w:rsid w:val="4BD5EB97"/>
    <w:rsid w:val="4BDC22BC"/>
    <w:rsid w:val="4BDD8B90"/>
    <w:rsid w:val="4BE479FC"/>
    <w:rsid w:val="4BF66044"/>
    <w:rsid w:val="4C00571F"/>
    <w:rsid w:val="4C09390A"/>
    <w:rsid w:val="4C0D2071"/>
    <w:rsid w:val="4C116D74"/>
    <w:rsid w:val="4C1B6113"/>
    <w:rsid w:val="4C1E78AC"/>
    <w:rsid w:val="4C2CED50"/>
    <w:rsid w:val="4C319BF0"/>
    <w:rsid w:val="4C35E311"/>
    <w:rsid w:val="4C3F217A"/>
    <w:rsid w:val="4C43ACEF"/>
    <w:rsid w:val="4C4B4EAE"/>
    <w:rsid w:val="4C4D0B2D"/>
    <w:rsid w:val="4C65A843"/>
    <w:rsid w:val="4C664477"/>
    <w:rsid w:val="4C6CDB98"/>
    <w:rsid w:val="4C6CF9A0"/>
    <w:rsid w:val="4C6DC8C6"/>
    <w:rsid w:val="4C72B0FD"/>
    <w:rsid w:val="4C75EFC0"/>
    <w:rsid w:val="4C8A39E0"/>
    <w:rsid w:val="4C8C83A6"/>
    <w:rsid w:val="4C932DA5"/>
    <w:rsid w:val="4C9FAA40"/>
    <w:rsid w:val="4CACAFE5"/>
    <w:rsid w:val="4CAF6AE0"/>
    <w:rsid w:val="4CB34188"/>
    <w:rsid w:val="4CB4C41E"/>
    <w:rsid w:val="4CB78EF1"/>
    <w:rsid w:val="4CC27322"/>
    <w:rsid w:val="4CCBCE06"/>
    <w:rsid w:val="4CD45EEC"/>
    <w:rsid w:val="4CE3284E"/>
    <w:rsid w:val="4CEAD531"/>
    <w:rsid w:val="4CF08C32"/>
    <w:rsid w:val="4CF0917A"/>
    <w:rsid w:val="4CF641B3"/>
    <w:rsid w:val="4CF8472D"/>
    <w:rsid w:val="4CFBB2DD"/>
    <w:rsid w:val="4CFF97D8"/>
    <w:rsid w:val="4D0555DF"/>
    <w:rsid w:val="4D069730"/>
    <w:rsid w:val="4D0996C3"/>
    <w:rsid w:val="4D0B26E7"/>
    <w:rsid w:val="4D17C50F"/>
    <w:rsid w:val="4D1AF07B"/>
    <w:rsid w:val="4D1D8B06"/>
    <w:rsid w:val="4D232D27"/>
    <w:rsid w:val="4D28A837"/>
    <w:rsid w:val="4D2CD37A"/>
    <w:rsid w:val="4D2F437A"/>
    <w:rsid w:val="4D328281"/>
    <w:rsid w:val="4D3406DB"/>
    <w:rsid w:val="4D3888D9"/>
    <w:rsid w:val="4D3AEEB2"/>
    <w:rsid w:val="4D3B7A8E"/>
    <w:rsid w:val="4D3DD51F"/>
    <w:rsid w:val="4D401DCF"/>
    <w:rsid w:val="4D40B112"/>
    <w:rsid w:val="4D4755B2"/>
    <w:rsid w:val="4D4E07EC"/>
    <w:rsid w:val="4D4F5FA7"/>
    <w:rsid w:val="4D4F6F44"/>
    <w:rsid w:val="4D500EE3"/>
    <w:rsid w:val="4D515941"/>
    <w:rsid w:val="4D53F57F"/>
    <w:rsid w:val="4D5CBF27"/>
    <w:rsid w:val="4D5D9C42"/>
    <w:rsid w:val="4D621B67"/>
    <w:rsid w:val="4D67A782"/>
    <w:rsid w:val="4D6BBBD9"/>
    <w:rsid w:val="4D7874F4"/>
    <w:rsid w:val="4D7A2542"/>
    <w:rsid w:val="4D7C39E3"/>
    <w:rsid w:val="4D809782"/>
    <w:rsid w:val="4D900992"/>
    <w:rsid w:val="4D901CF7"/>
    <w:rsid w:val="4D948DB2"/>
    <w:rsid w:val="4D9681E6"/>
    <w:rsid w:val="4D9DEBA3"/>
    <w:rsid w:val="4DA96AE7"/>
    <w:rsid w:val="4DABD490"/>
    <w:rsid w:val="4DB27BFE"/>
    <w:rsid w:val="4DB42D8B"/>
    <w:rsid w:val="4DB72F78"/>
    <w:rsid w:val="4DB8EBDF"/>
    <w:rsid w:val="4DBC4B23"/>
    <w:rsid w:val="4DC7B637"/>
    <w:rsid w:val="4DCFD4C6"/>
    <w:rsid w:val="4DD7C84A"/>
    <w:rsid w:val="4DD7DD25"/>
    <w:rsid w:val="4DE72FA6"/>
    <w:rsid w:val="4DEE3024"/>
    <w:rsid w:val="4DEFFAA4"/>
    <w:rsid w:val="4DF3D3F4"/>
    <w:rsid w:val="4E0283ED"/>
    <w:rsid w:val="4E091237"/>
    <w:rsid w:val="4E0B3421"/>
    <w:rsid w:val="4E129911"/>
    <w:rsid w:val="4E134D57"/>
    <w:rsid w:val="4E1C2B22"/>
    <w:rsid w:val="4E28791C"/>
    <w:rsid w:val="4E2E0FEB"/>
    <w:rsid w:val="4E429F48"/>
    <w:rsid w:val="4E464485"/>
    <w:rsid w:val="4E4E9E01"/>
    <w:rsid w:val="4E50B4CB"/>
    <w:rsid w:val="4E5687E9"/>
    <w:rsid w:val="4E59E28B"/>
    <w:rsid w:val="4E5C13DA"/>
    <w:rsid w:val="4E607311"/>
    <w:rsid w:val="4E737259"/>
    <w:rsid w:val="4E73F9B3"/>
    <w:rsid w:val="4E782C5E"/>
    <w:rsid w:val="4E7A0239"/>
    <w:rsid w:val="4E7F2A72"/>
    <w:rsid w:val="4E809F86"/>
    <w:rsid w:val="4E836C8A"/>
    <w:rsid w:val="4E9157F6"/>
    <w:rsid w:val="4E971303"/>
    <w:rsid w:val="4EA54529"/>
    <w:rsid w:val="4EA6E8AA"/>
    <w:rsid w:val="4EA884E2"/>
    <w:rsid w:val="4EAF78A0"/>
    <w:rsid w:val="4EB73264"/>
    <w:rsid w:val="4EB73457"/>
    <w:rsid w:val="4EB7624F"/>
    <w:rsid w:val="4EBF1216"/>
    <w:rsid w:val="4EC1436F"/>
    <w:rsid w:val="4EC49422"/>
    <w:rsid w:val="4EC51820"/>
    <w:rsid w:val="4EC6ABFD"/>
    <w:rsid w:val="4EC943BF"/>
    <w:rsid w:val="4EC972E1"/>
    <w:rsid w:val="4ECE95B4"/>
    <w:rsid w:val="4ED17B69"/>
    <w:rsid w:val="4ED1971F"/>
    <w:rsid w:val="4ED90551"/>
    <w:rsid w:val="4EE490BB"/>
    <w:rsid w:val="4EEBF319"/>
    <w:rsid w:val="4EEE6C25"/>
    <w:rsid w:val="4EEE70EC"/>
    <w:rsid w:val="4EF16E87"/>
    <w:rsid w:val="4EF3DE47"/>
    <w:rsid w:val="4EF54863"/>
    <w:rsid w:val="4F030B19"/>
    <w:rsid w:val="4F0679C4"/>
    <w:rsid w:val="4F0CB0B2"/>
    <w:rsid w:val="4F0FEAEC"/>
    <w:rsid w:val="4F1C1A8C"/>
    <w:rsid w:val="4F214EA9"/>
    <w:rsid w:val="4F2185D4"/>
    <w:rsid w:val="4F226522"/>
    <w:rsid w:val="4F28C6F2"/>
    <w:rsid w:val="4F2C6163"/>
    <w:rsid w:val="4F2E014E"/>
    <w:rsid w:val="4F2F48CE"/>
    <w:rsid w:val="4F30C1B8"/>
    <w:rsid w:val="4F30FC71"/>
    <w:rsid w:val="4F31217F"/>
    <w:rsid w:val="4F42892A"/>
    <w:rsid w:val="4F45AAED"/>
    <w:rsid w:val="4F4B98A2"/>
    <w:rsid w:val="4F4E4250"/>
    <w:rsid w:val="4F52FFD9"/>
    <w:rsid w:val="4F552DC7"/>
    <w:rsid w:val="4F58C8C4"/>
    <w:rsid w:val="4F614CA4"/>
    <w:rsid w:val="4F628286"/>
    <w:rsid w:val="4F6BA527"/>
    <w:rsid w:val="4F707102"/>
    <w:rsid w:val="4F73E81B"/>
    <w:rsid w:val="4F782A58"/>
    <w:rsid w:val="4F7D3DB6"/>
    <w:rsid w:val="4F850FC2"/>
    <w:rsid w:val="4F87D3CC"/>
    <w:rsid w:val="4F89D0C1"/>
    <w:rsid w:val="4F8CE6CB"/>
    <w:rsid w:val="4F8E2D9A"/>
    <w:rsid w:val="4F96C01F"/>
    <w:rsid w:val="4F9BEB0C"/>
    <w:rsid w:val="4F9F7F71"/>
    <w:rsid w:val="4FA071F4"/>
    <w:rsid w:val="4FA6AA3F"/>
    <w:rsid w:val="4FAF4672"/>
    <w:rsid w:val="4FB5EFEC"/>
    <w:rsid w:val="4FB7F054"/>
    <w:rsid w:val="4FBC65FD"/>
    <w:rsid w:val="4FCA6308"/>
    <w:rsid w:val="4FCC9E2E"/>
    <w:rsid w:val="4FDC181F"/>
    <w:rsid w:val="4FDFF3B4"/>
    <w:rsid w:val="4FE10455"/>
    <w:rsid w:val="4FE500CA"/>
    <w:rsid w:val="4FE6B070"/>
    <w:rsid w:val="4FFAAFED"/>
    <w:rsid w:val="4FFD82BA"/>
    <w:rsid w:val="4FFF7C0D"/>
    <w:rsid w:val="5003ACD7"/>
    <w:rsid w:val="501243AD"/>
    <w:rsid w:val="501853F7"/>
    <w:rsid w:val="501DDA64"/>
    <w:rsid w:val="502063C2"/>
    <w:rsid w:val="502ACCE8"/>
    <w:rsid w:val="5031954F"/>
    <w:rsid w:val="5034B7D0"/>
    <w:rsid w:val="503557D9"/>
    <w:rsid w:val="5041158A"/>
    <w:rsid w:val="5048B7E5"/>
    <w:rsid w:val="50524A7E"/>
    <w:rsid w:val="5057037E"/>
    <w:rsid w:val="506044F2"/>
    <w:rsid w:val="5061FA63"/>
    <w:rsid w:val="506A30D5"/>
    <w:rsid w:val="506A7BD6"/>
    <w:rsid w:val="506D3D5F"/>
    <w:rsid w:val="508139AA"/>
    <w:rsid w:val="509675CF"/>
    <w:rsid w:val="509C6143"/>
    <w:rsid w:val="509D091E"/>
    <w:rsid w:val="50A0E9E2"/>
    <w:rsid w:val="50A12ACA"/>
    <w:rsid w:val="50A221BC"/>
    <w:rsid w:val="50A2CEA2"/>
    <w:rsid w:val="50A54D30"/>
    <w:rsid w:val="50A81BD9"/>
    <w:rsid w:val="50A92D95"/>
    <w:rsid w:val="50AC10F6"/>
    <w:rsid w:val="50AE72B5"/>
    <w:rsid w:val="50AF5965"/>
    <w:rsid w:val="50B2180C"/>
    <w:rsid w:val="50B6BDC9"/>
    <w:rsid w:val="50BB572C"/>
    <w:rsid w:val="50BF9912"/>
    <w:rsid w:val="50C1DF1D"/>
    <w:rsid w:val="50C28E7B"/>
    <w:rsid w:val="50C394A9"/>
    <w:rsid w:val="50C555D5"/>
    <w:rsid w:val="50C7B06C"/>
    <w:rsid w:val="50C88741"/>
    <w:rsid w:val="50C8AFB0"/>
    <w:rsid w:val="50CC7A1C"/>
    <w:rsid w:val="50CF1DED"/>
    <w:rsid w:val="50D1BA54"/>
    <w:rsid w:val="50D1C716"/>
    <w:rsid w:val="50D35B78"/>
    <w:rsid w:val="50DEFB17"/>
    <w:rsid w:val="50E9BD9A"/>
    <w:rsid w:val="50F4F216"/>
    <w:rsid w:val="510E3556"/>
    <w:rsid w:val="5113FF5B"/>
    <w:rsid w:val="5116638A"/>
    <w:rsid w:val="511718DA"/>
    <w:rsid w:val="51208D3D"/>
    <w:rsid w:val="5121BCAD"/>
    <w:rsid w:val="5123CF93"/>
    <w:rsid w:val="5125CF0C"/>
    <w:rsid w:val="51262D9F"/>
    <w:rsid w:val="5128579F"/>
    <w:rsid w:val="513AD75B"/>
    <w:rsid w:val="513D9090"/>
    <w:rsid w:val="5142FF76"/>
    <w:rsid w:val="514609B0"/>
    <w:rsid w:val="514D5146"/>
    <w:rsid w:val="5151336B"/>
    <w:rsid w:val="5151BBA9"/>
    <w:rsid w:val="515840A8"/>
    <w:rsid w:val="515BD061"/>
    <w:rsid w:val="5160A956"/>
    <w:rsid w:val="5161EC6A"/>
    <w:rsid w:val="5166592F"/>
    <w:rsid w:val="5171553D"/>
    <w:rsid w:val="5172589D"/>
    <w:rsid w:val="5179E7C6"/>
    <w:rsid w:val="517C3706"/>
    <w:rsid w:val="517C8A7D"/>
    <w:rsid w:val="51815290"/>
    <w:rsid w:val="5187FD0A"/>
    <w:rsid w:val="519357FF"/>
    <w:rsid w:val="519AC658"/>
    <w:rsid w:val="51A4ED0A"/>
    <w:rsid w:val="51B23372"/>
    <w:rsid w:val="51B3566D"/>
    <w:rsid w:val="51B6D058"/>
    <w:rsid w:val="51CC21DA"/>
    <w:rsid w:val="51CCE222"/>
    <w:rsid w:val="51CCFE77"/>
    <w:rsid w:val="51CF39DE"/>
    <w:rsid w:val="51D44524"/>
    <w:rsid w:val="51D73CDD"/>
    <w:rsid w:val="51D83746"/>
    <w:rsid w:val="51E07907"/>
    <w:rsid w:val="51ECD340"/>
    <w:rsid w:val="51FFEBED"/>
    <w:rsid w:val="520D2016"/>
    <w:rsid w:val="5210C44D"/>
    <w:rsid w:val="5214ABFE"/>
    <w:rsid w:val="5218C711"/>
    <w:rsid w:val="521C05D0"/>
    <w:rsid w:val="521E554E"/>
    <w:rsid w:val="52213655"/>
    <w:rsid w:val="52214DD1"/>
    <w:rsid w:val="5223D683"/>
    <w:rsid w:val="5230CA7B"/>
    <w:rsid w:val="5232DBF3"/>
    <w:rsid w:val="5233BEF0"/>
    <w:rsid w:val="523402BD"/>
    <w:rsid w:val="5237F05E"/>
    <w:rsid w:val="523859D0"/>
    <w:rsid w:val="523CC9B4"/>
    <w:rsid w:val="524D61F0"/>
    <w:rsid w:val="524EA6C2"/>
    <w:rsid w:val="525225AE"/>
    <w:rsid w:val="5259D509"/>
    <w:rsid w:val="525C3B7C"/>
    <w:rsid w:val="52706DC6"/>
    <w:rsid w:val="5273238B"/>
    <w:rsid w:val="527FAB86"/>
    <w:rsid w:val="5285D01F"/>
    <w:rsid w:val="52860061"/>
    <w:rsid w:val="528E8BC9"/>
    <w:rsid w:val="5296725A"/>
    <w:rsid w:val="52993A4B"/>
    <w:rsid w:val="529A3DE0"/>
    <w:rsid w:val="529AE2A0"/>
    <w:rsid w:val="52A18A6F"/>
    <w:rsid w:val="52A40F1A"/>
    <w:rsid w:val="52A8E5EA"/>
    <w:rsid w:val="52AD204A"/>
    <w:rsid w:val="52B06C84"/>
    <w:rsid w:val="52B26574"/>
    <w:rsid w:val="52B3AD49"/>
    <w:rsid w:val="52BC5D9E"/>
    <w:rsid w:val="52C2106B"/>
    <w:rsid w:val="52C2CCBD"/>
    <w:rsid w:val="52CE4531"/>
    <w:rsid w:val="52CFE420"/>
    <w:rsid w:val="52D0E915"/>
    <w:rsid w:val="52DA799F"/>
    <w:rsid w:val="52E6F7B3"/>
    <w:rsid w:val="52F0031E"/>
    <w:rsid w:val="52F491F6"/>
    <w:rsid w:val="52FA9117"/>
    <w:rsid w:val="52FC35F2"/>
    <w:rsid w:val="5303A545"/>
    <w:rsid w:val="530483F2"/>
    <w:rsid w:val="5306284A"/>
    <w:rsid w:val="53089E86"/>
    <w:rsid w:val="5310B234"/>
    <w:rsid w:val="5313B206"/>
    <w:rsid w:val="531DA5AD"/>
    <w:rsid w:val="532AF4DC"/>
    <w:rsid w:val="5330514A"/>
    <w:rsid w:val="533B3BDD"/>
    <w:rsid w:val="533D3FF8"/>
    <w:rsid w:val="534E9EFD"/>
    <w:rsid w:val="53649DA4"/>
    <w:rsid w:val="53700742"/>
    <w:rsid w:val="537CCD02"/>
    <w:rsid w:val="537EFE9D"/>
    <w:rsid w:val="537FF476"/>
    <w:rsid w:val="5381A921"/>
    <w:rsid w:val="53859AE4"/>
    <w:rsid w:val="538E1036"/>
    <w:rsid w:val="5392D6FF"/>
    <w:rsid w:val="5394E456"/>
    <w:rsid w:val="539CEC0B"/>
    <w:rsid w:val="53A012F2"/>
    <w:rsid w:val="53A0F44D"/>
    <w:rsid w:val="53A1508A"/>
    <w:rsid w:val="53A5092E"/>
    <w:rsid w:val="53A7E886"/>
    <w:rsid w:val="53AAC0BF"/>
    <w:rsid w:val="53AB0461"/>
    <w:rsid w:val="53AC120E"/>
    <w:rsid w:val="53AD7417"/>
    <w:rsid w:val="53B49772"/>
    <w:rsid w:val="53BC014D"/>
    <w:rsid w:val="53C1DF72"/>
    <w:rsid w:val="53C3A782"/>
    <w:rsid w:val="53CE8AB2"/>
    <w:rsid w:val="53DF0B58"/>
    <w:rsid w:val="53E0B101"/>
    <w:rsid w:val="53E3FC70"/>
    <w:rsid w:val="53E98AFD"/>
    <w:rsid w:val="53EE1007"/>
    <w:rsid w:val="53F324BD"/>
    <w:rsid w:val="53F3C721"/>
    <w:rsid w:val="540340E8"/>
    <w:rsid w:val="5404D8B2"/>
    <w:rsid w:val="540694A0"/>
    <w:rsid w:val="54069F17"/>
    <w:rsid w:val="540ADD5E"/>
    <w:rsid w:val="5412DDB3"/>
    <w:rsid w:val="542A03F8"/>
    <w:rsid w:val="542AB9C8"/>
    <w:rsid w:val="5435726B"/>
    <w:rsid w:val="5446548C"/>
    <w:rsid w:val="5451CF9E"/>
    <w:rsid w:val="54521067"/>
    <w:rsid w:val="5452D345"/>
    <w:rsid w:val="54539A19"/>
    <w:rsid w:val="54672D59"/>
    <w:rsid w:val="546A0719"/>
    <w:rsid w:val="547961E8"/>
    <w:rsid w:val="5488BB94"/>
    <w:rsid w:val="548B825A"/>
    <w:rsid w:val="54A0C5A5"/>
    <w:rsid w:val="54A5BC94"/>
    <w:rsid w:val="54B407F1"/>
    <w:rsid w:val="54B578F8"/>
    <w:rsid w:val="54BD0F41"/>
    <w:rsid w:val="54C22A6B"/>
    <w:rsid w:val="54C7F78A"/>
    <w:rsid w:val="54CD9329"/>
    <w:rsid w:val="54D7CA8F"/>
    <w:rsid w:val="54DC1CF5"/>
    <w:rsid w:val="54DD8856"/>
    <w:rsid w:val="54DE17EB"/>
    <w:rsid w:val="54E5C0D6"/>
    <w:rsid w:val="54E967DA"/>
    <w:rsid w:val="54EEBF71"/>
    <w:rsid w:val="54F61532"/>
    <w:rsid w:val="54FE0C6D"/>
    <w:rsid w:val="5507288D"/>
    <w:rsid w:val="5508244B"/>
    <w:rsid w:val="550C7475"/>
    <w:rsid w:val="55135FCA"/>
    <w:rsid w:val="5519004C"/>
    <w:rsid w:val="551901A1"/>
    <w:rsid w:val="551C6904"/>
    <w:rsid w:val="55224423"/>
    <w:rsid w:val="55255D0E"/>
    <w:rsid w:val="55264B3F"/>
    <w:rsid w:val="55289CEB"/>
    <w:rsid w:val="5533835B"/>
    <w:rsid w:val="55386A34"/>
    <w:rsid w:val="553A7CCC"/>
    <w:rsid w:val="553BF6D0"/>
    <w:rsid w:val="553EE13E"/>
    <w:rsid w:val="5540282A"/>
    <w:rsid w:val="554B69F3"/>
    <w:rsid w:val="554EE767"/>
    <w:rsid w:val="55513B1A"/>
    <w:rsid w:val="55520737"/>
    <w:rsid w:val="555B0B28"/>
    <w:rsid w:val="555FE66E"/>
    <w:rsid w:val="5565B4E4"/>
    <w:rsid w:val="5566847C"/>
    <w:rsid w:val="55684F32"/>
    <w:rsid w:val="556898F7"/>
    <w:rsid w:val="556DD4A0"/>
    <w:rsid w:val="55799095"/>
    <w:rsid w:val="5586DADF"/>
    <w:rsid w:val="558ADBD4"/>
    <w:rsid w:val="558C6A24"/>
    <w:rsid w:val="558E5D81"/>
    <w:rsid w:val="5591EDD3"/>
    <w:rsid w:val="559821D2"/>
    <w:rsid w:val="559F7ECA"/>
    <w:rsid w:val="55A05D3A"/>
    <w:rsid w:val="55A0A966"/>
    <w:rsid w:val="55A1FC23"/>
    <w:rsid w:val="55A705FD"/>
    <w:rsid w:val="55A895E7"/>
    <w:rsid w:val="55ACB961"/>
    <w:rsid w:val="55B0C6B4"/>
    <w:rsid w:val="55B16D7B"/>
    <w:rsid w:val="55B366A0"/>
    <w:rsid w:val="55B6748E"/>
    <w:rsid w:val="55BBC842"/>
    <w:rsid w:val="55C4367B"/>
    <w:rsid w:val="55C5CAEF"/>
    <w:rsid w:val="55C65C24"/>
    <w:rsid w:val="55C68A29"/>
    <w:rsid w:val="55C89046"/>
    <w:rsid w:val="55CA3DCF"/>
    <w:rsid w:val="55D55BEE"/>
    <w:rsid w:val="55D9360A"/>
    <w:rsid w:val="55D9E3F6"/>
    <w:rsid w:val="55DA8D4E"/>
    <w:rsid w:val="55E3CB01"/>
    <w:rsid w:val="55E7446D"/>
    <w:rsid w:val="55EB915F"/>
    <w:rsid w:val="55F3E678"/>
    <w:rsid w:val="560720E9"/>
    <w:rsid w:val="56089BCC"/>
    <w:rsid w:val="560BDC18"/>
    <w:rsid w:val="5627A965"/>
    <w:rsid w:val="56353566"/>
    <w:rsid w:val="5636794E"/>
    <w:rsid w:val="56396BF8"/>
    <w:rsid w:val="563DC2FA"/>
    <w:rsid w:val="5640B12A"/>
    <w:rsid w:val="5642272D"/>
    <w:rsid w:val="564461D3"/>
    <w:rsid w:val="564C8D7E"/>
    <w:rsid w:val="564DD903"/>
    <w:rsid w:val="564F1BB9"/>
    <w:rsid w:val="565DCF86"/>
    <w:rsid w:val="56600F23"/>
    <w:rsid w:val="5661FE47"/>
    <w:rsid w:val="56652628"/>
    <w:rsid w:val="56676347"/>
    <w:rsid w:val="56767C9D"/>
    <w:rsid w:val="567AE350"/>
    <w:rsid w:val="567EDD18"/>
    <w:rsid w:val="5681644E"/>
    <w:rsid w:val="56849C10"/>
    <w:rsid w:val="5686A72F"/>
    <w:rsid w:val="5688498A"/>
    <w:rsid w:val="568CA186"/>
    <w:rsid w:val="568F5A54"/>
    <w:rsid w:val="56901C0F"/>
    <w:rsid w:val="5691A631"/>
    <w:rsid w:val="5693D7E0"/>
    <w:rsid w:val="5696A728"/>
    <w:rsid w:val="56979076"/>
    <w:rsid w:val="56982F60"/>
    <w:rsid w:val="56AD93BB"/>
    <w:rsid w:val="56B1A208"/>
    <w:rsid w:val="56B37F32"/>
    <w:rsid w:val="56B79A34"/>
    <w:rsid w:val="56B949E3"/>
    <w:rsid w:val="56C890C7"/>
    <w:rsid w:val="56DBA7C0"/>
    <w:rsid w:val="56DD8ED5"/>
    <w:rsid w:val="56DE0BF0"/>
    <w:rsid w:val="56E26181"/>
    <w:rsid w:val="56E2E86A"/>
    <w:rsid w:val="56E35B3B"/>
    <w:rsid w:val="56E5EA99"/>
    <w:rsid w:val="56E7398B"/>
    <w:rsid w:val="56E8DA31"/>
    <w:rsid w:val="56E94DEA"/>
    <w:rsid w:val="56ED24B9"/>
    <w:rsid w:val="56EF758D"/>
    <w:rsid w:val="56F0EC4C"/>
    <w:rsid w:val="56F5FABA"/>
    <w:rsid w:val="56F965E6"/>
    <w:rsid w:val="56FFD818"/>
    <w:rsid w:val="57181F38"/>
    <w:rsid w:val="572E638C"/>
    <w:rsid w:val="57300033"/>
    <w:rsid w:val="573EB7DE"/>
    <w:rsid w:val="57442F8B"/>
    <w:rsid w:val="574BC3EF"/>
    <w:rsid w:val="574C0C7B"/>
    <w:rsid w:val="574C20DF"/>
    <w:rsid w:val="574DA4A4"/>
    <w:rsid w:val="57517454"/>
    <w:rsid w:val="57555A76"/>
    <w:rsid w:val="575798A3"/>
    <w:rsid w:val="575E9B48"/>
    <w:rsid w:val="576874F9"/>
    <w:rsid w:val="57731CAA"/>
    <w:rsid w:val="5774A1F9"/>
    <w:rsid w:val="577611C7"/>
    <w:rsid w:val="5776B70C"/>
    <w:rsid w:val="57788E8A"/>
    <w:rsid w:val="577DBF09"/>
    <w:rsid w:val="57865D91"/>
    <w:rsid w:val="5786C37E"/>
    <w:rsid w:val="5788AB84"/>
    <w:rsid w:val="57995E39"/>
    <w:rsid w:val="579D05C6"/>
    <w:rsid w:val="57A79F47"/>
    <w:rsid w:val="57ADA1A4"/>
    <w:rsid w:val="57B102AA"/>
    <w:rsid w:val="57BC7808"/>
    <w:rsid w:val="57BD3D03"/>
    <w:rsid w:val="57C59BAA"/>
    <w:rsid w:val="57C7B33B"/>
    <w:rsid w:val="57CDA4FD"/>
    <w:rsid w:val="57CF2033"/>
    <w:rsid w:val="57D2E7F7"/>
    <w:rsid w:val="57D74E79"/>
    <w:rsid w:val="57D8FA26"/>
    <w:rsid w:val="57DBDE17"/>
    <w:rsid w:val="57E11A43"/>
    <w:rsid w:val="57E13AD5"/>
    <w:rsid w:val="57EAC0D0"/>
    <w:rsid w:val="57EBCC01"/>
    <w:rsid w:val="57EC5F9B"/>
    <w:rsid w:val="57F10DB0"/>
    <w:rsid w:val="57F52476"/>
    <w:rsid w:val="57F6A3B0"/>
    <w:rsid w:val="57F79702"/>
    <w:rsid w:val="57FF543F"/>
    <w:rsid w:val="5806D3E6"/>
    <w:rsid w:val="580EAD00"/>
    <w:rsid w:val="5810F7B3"/>
    <w:rsid w:val="582244E5"/>
    <w:rsid w:val="58233A7E"/>
    <w:rsid w:val="582840C3"/>
    <w:rsid w:val="583DB7E0"/>
    <w:rsid w:val="58416357"/>
    <w:rsid w:val="58435B12"/>
    <w:rsid w:val="58442193"/>
    <w:rsid w:val="584528A5"/>
    <w:rsid w:val="584D2696"/>
    <w:rsid w:val="58551A44"/>
    <w:rsid w:val="58590A4C"/>
    <w:rsid w:val="585AA7A6"/>
    <w:rsid w:val="585D8543"/>
    <w:rsid w:val="586AEF96"/>
    <w:rsid w:val="587842AD"/>
    <w:rsid w:val="5883B761"/>
    <w:rsid w:val="58845891"/>
    <w:rsid w:val="5884E5FC"/>
    <w:rsid w:val="5888F51A"/>
    <w:rsid w:val="588A1765"/>
    <w:rsid w:val="5892C6D9"/>
    <w:rsid w:val="58978524"/>
    <w:rsid w:val="589C5C2C"/>
    <w:rsid w:val="58A039B9"/>
    <w:rsid w:val="58A3B770"/>
    <w:rsid w:val="58A9F3D7"/>
    <w:rsid w:val="58ABB9BD"/>
    <w:rsid w:val="58B8B70D"/>
    <w:rsid w:val="58C0DAA1"/>
    <w:rsid w:val="58C3D661"/>
    <w:rsid w:val="58C4A696"/>
    <w:rsid w:val="58CB7D19"/>
    <w:rsid w:val="58D84037"/>
    <w:rsid w:val="58DAD47E"/>
    <w:rsid w:val="58E72364"/>
    <w:rsid w:val="58E91581"/>
    <w:rsid w:val="58EAF3F4"/>
    <w:rsid w:val="58EB0E3E"/>
    <w:rsid w:val="58EF9FD7"/>
    <w:rsid w:val="58FE2AEB"/>
    <w:rsid w:val="590036B1"/>
    <w:rsid w:val="590978BC"/>
    <w:rsid w:val="590A1D3B"/>
    <w:rsid w:val="590E7DCC"/>
    <w:rsid w:val="5912584B"/>
    <w:rsid w:val="5917AFF1"/>
    <w:rsid w:val="59198F6A"/>
    <w:rsid w:val="59230981"/>
    <w:rsid w:val="59357050"/>
    <w:rsid w:val="593E3B25"/>
    <w:rsid w:val="5947B519"/>
    <w:rsid w:val="594CD30B"/>
    <w:rsid w:val="5950ED58"/>
    <w:rsid w:val="59539B07"/>
    <w:rsid w:val="59573AD0"/>
    <w:rsid w:val="595CB60E"/>
    <w:rsid w:val="596C9EC8"/>
    <w:rsid w:val="596F8103"/>
    <w:rsid w:val="59745B63"/>
    <w:rsid w:val="5979734A"/>
    <w:rsid w:val="597A7318"/>
    <w:rsid w:val="597B8387"/>
    <w:rsid w:val="597E4C87"/>
    <w:rsid w:val="597FCB87"/>
    <w:rsid w:val="59816606"/>
    <w:rsid w:val="59841732"/>
    <w:rsid w:val="59879694"/>
    <w:rsid w:val="598B51AF"/>
    <w:rsid w:val="598F195B"/>
    <w:rsid w:val="5992B31B"/>
    <w:rsid w:val="5992FC7A"/>
    <w:rsid w:val="59A0E1B4"/>
    <w:rsid w:val="59B8B6F6"/>
    <w:rsid w:val="59B9A23A"/>
    <w:rsid w:val="59BDA48C"/>
    <w:rsid w:val="59C722CA"/>
    <w:rsid w:val="59C7E8CF"/>
    <w:rsid w:val="59CDF6B6"/>
    <w:rsid w:val="59D22AC4"/>
    <w:rsid w:val="59D299AC"/>
    <w:rsid w:val="59DDE17D"/>
    <w:rsid w:val="59DEA44B"/>
    <w:rsid w:val="59E0F11C"/>
    <w:rsid w:val="59E2563C"/>
    <w:rsid w:val="59E46C49"/>
    <w:rsid w:val="59EA1F7E"/>
    <w:rsid w:val="59F0EAA5"/>
    <w:rsid w:val="59F21427"/>
    <w:rsid w:val="59F5AFD3"/>
    <w:rsid w:val="59FC2FC9"/>
    <w:rsid w:val="5A00634B"/>
    <w:rsid w:val="5A03855C"/>
    <w:rsid w:val="5A123337"/>
    <w:rsid w:val="5A1976CA"/>
    <w:rsid w:val="5A1CD39F"/>
    <w:rsid w:val="5A1F31B8"/>
    <w:rsid w:val="5A3630AC"/>
    <w:rsid w:val="5A3C0A1A"/>
    <w:rsid w:val="5A3F87D1"/>
    <w:rsid w:val="5A3FE800"/>
    <w:rsid w:val="5A4441BC"/>
    <w:rsid w:val="5A46B453"/>
    <w:rsid w:val="5A598D74"/>
    <w:rsid w:val="5A5F7589"/>
    <w:rsid w:val="5A627A73"/>
    <w:rsid w:val="5A637DA8"/>
    <w:rsid w:val="5A674D7A"/>
    <w:rsid w:val="5A6BFEE2"/>
    <w:rsid w:val="5A893755"/>
    <w:rsid w:val="5A8B7910"/>
    <w:rsid w:val="5A8C5F81"/>
    <w:rsid w:val="5A90AD8B"/>
    <w:rsid w:val="5A946CA1"/>
    <w:rsid w:val="5A99F470"/>
    <w:rsid w:val="5A9BF5B2"/>
    <w:rsid w:val="5A9D716F"/>
    <w:rsid w:val="5A9F9A4B"/>
    <w:rsid w:val="5AA7BBC4"/>
    <w:rsid w:val="5AAF18DC"/>
    <w:rsid w:val="5AB79259"/>
    <w:rsid w:val="5AB9D034"/>
    <w:rsid w:val="5ABDE8E3"/>
    <w:rsid w:val="5ADD294B"/>
    <w:rsid w:val="5AE03F94"/>
    <w:rsid w:val="5AEC74C3"/>
    <w:rsid w:val="5AF1BB10"/>
    <w:rsid w:val="5AF422A3"/>
    <w:rsid w:val="5AF7874B"/>
    <w:rsid w:val="5B02AF51"/>
    <w:rsid w:val="5B070F81"/>
    <w:rsid w:val="5B155738"/>
    <w:rsid w:val="5B1DEA00"/>
    <w:rsid w:val="5B236CC3"/>
    <w:rsid w:val="5B27E335"/>
    <w:rsid w:val="5B2E113D"/>
    <w:rsid w:val="5B351F51"/>
    <w:rsid w:val="5B3DAF03"/>
    <w:rsid w:val="5B4367FC"/>
    <w:rsid w:val="5B45EA09"/>
    <w:rsid w:val="5B4D095D"/>
    <w:rsid w:val="5B4D6BA1"/>
    <w:rsid w:val="5B4F421A"/>
    <w:rsid w:val="5B51E9FC"/>
    <w:rsid w:val="5B6F3955"/>
    <w:rsid w:val="5B7CEEC4"/>
    <w:rsid w:val="5B83D291"/>
    <w:rsid w:val="5B84ED92"/>
    <w:rsid w:val="5BBB041A"/>
    <w:rsid w:val="5BBB3532"/>
    <w:rsid w:val="5BBFA957"/>
    <w:rsid w:val="5BC191B5"/>
    <w:rsid w:val="5BC1CA6B"/>
    <w:rsid w:val="5BC7FEC7"/>
    <w:rsid w:val="5BD152EE"/>
    <w:rsid w:val="5BD4337D"/>
    <w:rsid w:val="5BD46B04"/>
    <w:rsid w:val="5BD7D958"/>
    <w:rsid w:val="5BD7DA7B"/>
    <w:rsid w:val="5BE2A1E7"/>
    <w:rsid w:val="5BE3A0FD"/>
    <w:rsid w:val="5BE40231"/>
    <w:rsid w:val="5BE678E6"/>
    <w:rsid w:val="5BEE5CDF"/>
    <w:rsid w:val="5BF116F4"/>
    <w:rsid w:val="5BF7E52E"/>
    <w:rsid w:val="5C017257"/>
    <w:rsid w:val="5C0671E0"/>
    <w:rsid w:val="5C10C487"/>
    <w:rsid w:val="5C12A63F"/>
    <w:rsid w:val="5C1851FD"/>
    <w:rsid w:val="5C188697"/>
    <w:rsid w:val="5C2B09C6"/>
    <w:rsid w:val="5C2C9CAA"/>
    <w:rsid w:val="5C2E77CE"/>
    <w:rsid w:val="5C2EF1C0"/>
    <w:rsid w:val="5C32DA88"/>
    <w:rsid w:val="5C3E0293"/>
    <w:rsid w:val="5C413188"/>
    <w:rsid w:val="5C41FC9F"/>
    <w:rsid w:val="5C4479CE"/>
    <w:rsid w:val="5C48131C"/>
    <w:rsid w:val="5C4DA348"/>
    <w:rsid w:val="5C5473F8"/>
    <w:rsid w:val="5C5BDE55"/>
    <w:rsid w:val="5C671AE9"/>
    <w:rsid w:val="5C71075E"/>
    <w:rsid w:val="5C723BD1"/>
    <w:rsid w:val="5C77AAFA"/>
    <w:rsid w:val="5C8043AC"/>
    <w:rsid w:val="5C8856EA"/>
    <w:rsid w:val="5C926F77"/>
    <w:rsid w:val="5C94D9E8"/>
    <w:rsid w:val="5C9F5F47"/>
    <w:rsid w:val="5CA098DD"/>
    <w:rsid w:val="5CA91CE0"/>
    <w:rsid w:val="5CAC8902"/>
    <w:rsid w:val="5CAE37EC"/>
    <w:rsid w:val="5CAE8944"/>
    <w:rsid w:val="5CC41785"/>
    <w:rsid w:val="5CC6B7F2"/>
    <w:rsid w:val="5CD1D0CC"/>
    <w:rsid w:val="5CD1F28A"/>
    <w:rsid w:val="5CD3C881"/>
    <w:rsid w:val="5CD9CBF6"/>
    <w:rsid w:val="5CDD2F3F"/>
    <w:rsid w:val="5CE9DF56"/>
    <w:rsid w:val="5CF2E9E1"/>
    <w:rsid w:val="5CFC97EA"/>
    <w:rsid w:val="5CFEBF4C"/>
    <w:rsid w:val="5D00626C"/>
    <w:rsid w:val="5D01A7B7"/>
    <w:rsid w:val="5D06357D"/>
    <w:rsid w:val="5D07E508"/>
    <w:rsid w:val="5D1930BA"/>
    <w:rsid w:val="5D1D4463"/>
    <w:rsid w:val="5D1D67E6"/>
    <w:rsid w:val="5D245FEE"/>
    <w:rsid w:val="5D2546AD"/>
    <w:rsid w:val="5D32250F"/>
    <w:rsid w:val="5D3462C3"/>
    <w:rsid w:val="5D3574F4"/>
    <w:rsid w:val="5D3B7889"/>
    <w:rsid w:val="5D4D1496"/>
    <w:rsid w:val="5D4E9C8E"/>
    <w:rsid w:val="5D4FD96F"/>
    <w:rsid w:val="5D5162B7"/>
    <w:rsid w:val="5D56BF72"/>
    <w:rsid w:val="5D56D27A"/>
    <w:rsid w:val="5D5ECD39"/>
    <w:rsid w:val="5D61576F"/>
    <w:rsid w:val="5D62142C"/>
    <w:rsid w:val="5D63FDBB"/>
    <w:rsid w:val="5D6442B1"/>
    <w:rsid w:val="5D9528B0"/>
    <w:rsid w:val="5D9621E7"/>
    <w:rsid w:val="5D973503"/>
    <w:rsid w:val="5D97F519"/>
    <w:rsid w:val="5D999C88"/>
    <w:rsid w:val="5D9D42B8"/>
    <w:rsid w:val="5DB259B0"/>
    <w:rsid w:val="5DB41637"/>
    <w:rsid w:val="5DB456F8"/>
    <w:rsid w:val="5DB6F336"/>
    <w:rsid w:val="5DB7D912"/>
    <w:rsid w:val="5DB8D857"/>
    <w:rsid w:val="5DBADB1F"/>
    <w:rsid w:val="5DC42E02"/>
    <w:rsid w:val="5DCA67BE"/>
    <w:rsid w:val="5DD07FB3"/>
    <w:rsid w:val="5DDA6F5E"/>
    <w:rsid w:val="5DDAB658"/>
    <w:rsid w:val="5DDB19E7"/>
    <w:rsid w:val="5DE22E36"/>
    <w:rsid w:val="5DE3E37D"/>
    <w:rsid w:val="5DEA123D"/>
    <w:rsid w:val="5DEA178F"/>
    <w:rsid w:val="5DECCD9E"/>
    <w:rsid w:val="5DF078E7"/>
    <w:rsid w:val="5DF458B6"/>
    <w:rsid w:val="5DFBABE3"/>
    <w:rsid w:val="5E00C2A9"/>
    <w:rsid w:val="5E050627"/>
    <w:rsid w:val="5E075F2E"/>
    <w:rsid w:val="5E0C2574"/>
    <w:rsid w:val="5E15E308"/>
    <w:rsid w:val="5E186494"/>
    <w:rsid w:val="5E1CAD36"/>
    <w:rsid w:val="5E1D8EFC"/>
    <w:rsid w:val="5E1E60E0"/>
    <w:rsid w:val="5E3C604F"/>
    <w:rsid w:val="5E414A26"/>
    <w:rsid w:val="5E419BC0"/>
    <w:rsid w:val="5E492F7B"/>
    <w:rsid w:val="5E4B8826"/>
    <w:rsid w:val="5E5D58D3"/>
    <w:rsid w:val="5E6F96A1"/>
    <w:rsid w:val="5E70AB78"/>
    <w:rsid w:val="5E726DAF"/>
    <w:rsid w:val="5E7CE836"/>
    <w:rsid w:val="5E7FD99F"/>
    <w:rsid w:val="5E80336D"/>
    <w:rsid w:val="5E8214B6"/>
    <w:rsid w:val="5E8317F3"/>
    <w:rsid w:val="5E8DD11B"/>
    <w:rsid w:val="5E967693"/>
    <w:rsid w:val="5E9808D8"/>
    <w:rsid w:val="5E9DA834"/>
    <w:rsid w:val="5EA23F4A"/>
    <w:rsid w:val="5EA42C9E"/>
    <w:rsid w:val="5EA68801"/>
    <w:rsid w:val="5EA9B665"/>
    <w:rsid w:val="5EC166BA"/>
    <w:rsid w:val="5EC1A8A0"/>
    <w:rsid w:val="5EC20D5F"/>
    <w:rsid w:val="5EC40F48"/>
    <w:rsid w:val="5EC5BB4B"/>
    <w:rsid w:val="5EC7369F"/>
    <w:rsid w:val="5ECAA130"/>
    <w:rsid w:val="5ECB4A0A"/>
    <w:rsid w:val="5ECC5DC0"/>
    <w:rsid w:val="5ED49C2B"/>
    <w:rsid w:val="5EE8A4B8"/>
    <w:rsid w:val="5EEA5212"/>
    <w:rsid w:val="5EEFDA02"/>
    <w:rsid w:val="5EEFE68A"/>
    <w:rsid w:val="5EF243D0"/>
    <w:rsid w:val="5EF29CC1"/>
    <w:rsid w:val="5EF36ECD"/>
    <w:rsid w:val="5EF8A500"/>
    <w:rsid w:val="5F053332"/>
    <w:rsid w:val="5F0D8D97"/>
    <w:rsid w:val="5F0F52A4"/>
    <w:rsid w:val="5F159F10"/>
    <w:rsid w:val="5F1D69C6"/>
    <w:rsid w:val="5F1E44B0"/>
    <w:rsid w:val="5F2CEC15"/>
    <w:rsid w:val="5F308A08"/>
    <w:rsid w:val="5F31D16C"/>
    <w:rsid w:val="5F3EC664"/>
    <w:rsid w:val="5F418C65"/>
    <w:rsid w:val="5F4976A7"/>
    <w:rsid w:val="5F502759"/>
    <w:rsid w:val="5F52D62C"/>
    <w:rsid w:val="5F534F8F"/>
    <w:rsid w:val="5F56AB80"/>
    <w:rsid w:val="5F57B6AA"/>
    <w:rsid w:val="5F5D1762"/>
    <w:rsid w:val="5F67E5F4"/>
    <w:rsid w:val="5F6CE4E5"/>
    <w:rsid w:val="5F6ED5EB"/>
    <w:rsid w:val="5F72C18F"/>
    <w:rsid w:val="5F7319CB"/>
    <w:rsid w:val="5F7D0674"/>
    <w:rsid w:val="5F7FB3DE"/>
    <w:rsid w:val="5F80C9D1"/>
    <w:rsid w:val="5F810E3E"/>
    <w:rsid w:val="5F82A19E"/>
    <w:rsid w:val="5F8A23FE"/>
    <w:rsid w:val="5F95241E"/>
    <w:rsid w:val="5F98DFEB"/>
    <w:rsid w:val="5FA7BFDC"/>
    <w:rsid w:val="5FA8EC12"/>
    <w:rsid w:val="5FAE52B2"/>
    <w:rsid w:val="5FB0441C"/>
    <w:rsid w:val="5FB09A6E"/>
    <w:rsid w:val="5FBC9280"/>
    <w:rsid w:val="5FBE718D"/>
    <w:rsid w:val="5FC34224"/>
    <w:rsid w:val="5FC7BDDF"/>
    <w:rsid w:val="5FCBB676"/>
    <w:rsid w:val="5FCBF2BD"/>
    <w:rsid w:val="5FCE9C94"/>
    <w:rsid w:val="5FD54C6A"/>
    <w:rsid w:val="5FD74B12"/>
    <w:rsid w:val="5FEFC81B"/>
    <w:rsid w:val="5FF45B20"/>
    <w:rsid w:val="5FF4A542"/>
    <w:rsid w:val="5FF7EF9C"/>
    <w:rsid w:val="5FFE95D1"/>
    <w:rsid w:val="600203CB"/>
    <w:rsid w:val="60031139"/>
    <w:rsid w:val="6013720E"/>
    <w:rsid w:val="60140F7C"/>
    <w:rsid w:val="60163313"/>
    <w:rsid w:val="601A07CB"/>
    <w:rsid w:val="601DDCA2"/>
    <w:rsid w:val="602022C2"/>
    <w:rsid w:val="6028903C"/>
    <w:rsid w:val="602DFA67"/>
    <w:rsid w:val="603063D7"/>
    <w:rsid w:val="60348D1A"/>
    <w:rsid w:val="603BF72D"/>
    <w:rsid w:val="603D72CB"/>
    <w:rsid w:val="60416502"/>
    <w:rsid w:val="604610E2"/>
    <w:rsid w:val="604B5E4D"/>
    <w:rsid w:val="604D8418"/>
    <w:rsid w:val="604E04F6"/>
    <w:rsid w:val="605179EF"/>
    <w:rsid w:val="6051DEF6"/>
    <w:rsid w:val="6056CEDE"/>
    <w:rsid w:val="605802ED"/>
    <w:rsid w:val="6060BF7F"/>
    <w:rsid w:val="60630872"/>
    <w:rsid w:val="60657596"/>
    <w:rsid w:val="6072A760"/>
    <w:rsid w:val="60733D18"/>
    <w:rsid w:val="60738346"/>
    <w:rsid w:val="60776B12"/>
    <w:rsid w:val="6078D7D2"/>
    <w:rsid w:val="607BAF28"/>
    <w:rsid w:val="607D2960"/>
    <w:rsid w:val="607D296F"/>
    <w:rsid w:val="60828475"/>
    <w:rsid w:val="60833E68"/>
    <w:rsid w:val="60966DFB"/>
    <w:rsid w:val="60969834"/>
    <w:rsid w:val="6099F69B"/>
    <w:rsid w:val="609DFF06"/>
    <w:rsid w:val="609E4623"/>
    <w:rsid w:val="609EE147"/>
    <w:rsid w:val="609FC48E"/>
    <w:rsid w:val="60ABE488"/>
    <w:rsid w:val="60B8BB73"/>
    <w:rsid w:val="60BB586E"/>
    <w:rsid w:val="60BF19D7"/>
    <w:rsid w:val="60C1E766"/>
    <w:rsid w:val="60C2DDC7"/>
    <w:rsid w:val="60C70F70"/>
    <w:rsid w:val="60C8BE53"/>
    <w:rsid w:val="60CA6CF1"/>
    <w:rsid w:val="60CDBCBC"/>
    <w:rsid w:val="60D1D841"/>
    <w:rsid w:val="60D404E4"/>
    <w:rsid w:val="60D66FD8"/>
    <w:rsid w:val="60D6D9F9"/>
    <w:rsid w:val="60DC81CF"/>
    <w:rsid w:val="60F157DD"/>
    <w:rsid w:val="60FF9F52"/>
    <w:rsid w:val="61040F0B"/>
    <w:rsid w:val="6104F404"/>
    <w:rsid w:val="611047CF"/>
    <w:rsid w:val="61143CEE"/>
    <w:rsid w:val="6115EE26"/>
    <w:rsid w:val="611E702E"/>
    <w:rsid w:val="6124292C"/>
    <w:rsid w:val="6125330F"/>
    <w:rsid w:val="6125CC3E"/>
    <w:rsid w:val="6125E965"/>
    <w:rsid w:val="612728A4"/>
    <w:rsid w:val="612BF978"/>
    <w:rsid w:val="612E615E"/>
    <w:rsid w:val="6134AC9C"/>
    <w:rsid w:val="6139F2FD"/>
    <w:rsid w:val="613BA3D2"/>
    <w:rsid w:val="613DD7D9"/>
    <w:rsid w:val="61415F78"/>
    <w:rsid w:val="614A2B82"/>
    <w:rsid w:val="614FA4FE"/>
    <w:rsid w:val="61515841"/>
    <w:rsid w:val="61550763"/>
    <w:rsid w:val="61599E2C"/>
    <w:rsid w:val="615AF181"/>
    <w:rsid w:val="615CC40C"/>
    <w:rsid w:val="615F253E"/>
    <w:rsid w:val="61760851"/>
    <w:rsid w:val="6180DCEE"/>
    <w:rsid w:val="61844A34"/>
    <w:rsid w:val="618F2F42"/>
    <w:rsid w:val="61912893"/>
    <w:rsid w:val="61943465"/>
    <w:rsid w:val="61A11DD2"/>
    <w:rsid w:val="61A12016"/>
    <w:rsid w:val="61A3BCC7"/>
    <w:rsid w:val="61A45DC8"/>
    <w:rsid w:val="61A66D88"/>
    <w:rsid w:val="61A96A09"/>
    <w:rsid w:val="61AF2EDF"/>
    <w:rsid w:val="61C475CE"/>
    <w:rsid w:val="61C49C6D"/>
    <w:rsid w:val="61C6842E"/>
    <w:rsid w:val="61CA553B"/>
    <w:rsid w:val="61CB5D0B"/>
    <w:rsid w:val="61DA1159"/>
    <w:rsid w:val="61DD461E"/>
    <w:rsid w:val="61DF1D4D"/>
    <w:rsid w:val="61DF88BE"/>
    <w:rsid w:val="61E2B9FD"/>
    <w:rsid w:val="61E4AA45"/>
    <w:rsid w:val="61EB390D"/>
    <w:rsid w:val="61F9A1C7"/>
    <w:rsid w:val="61FDB9F1"/>
    <w:rsid w:val="6204A92F"/>
    <w:rsid w:val="620D6310"/>
    <w:rsid w:val="62121B4B"/>
    <w:rsid w:val="621273BF"/>
    <w:rsid w:val="6218F43C"/>
    <w:rsid w:val="6224FCF9"/>
    <w:rsid w:val="622760A8"/>
    <w:rsid w:val="62323E5C"/>
    <w:rsid w:val="6234F6E8"/>
    <w:rsid w:val="623904AC"/>
    <w:rsid w:val="623FE462"/>
    <w:rsid w:val="62427ABE"/>
    <w:rsid w:val="62527BA2"/>
    <w:rsid w:val="6258C1DD"/>
    <w:rsid w:val="625C73A6"/>
    <w:rsid w:val="625E0B73"/>
    <w:rsid w:val="626A0DF6"/>
    <w:rsid w:val="626A38A6"/>
    <w:rsid w:val="62739A63"/>
    <w:rsid w:val="6276D1EE"/>
    <w:rsid w:val="62785230"/>
    <w:rsid w:val="627AB360"/>
    <w:rsid w:val="627BFD45"/>
    <w:rsid w:val="62834708"/>
    <w:rsid w:val="62842C6C"/>
    <w:rsid w:val="62880631"/>
    <w:rsid w:val="6289A2D4"/>
    <w:rsid w:val="628FF2F1"/>
    <w:rsid w:val="62940121"/>
    <w:rsid w:val="629A4B4A"/>
    <w:rsid w:val="629F58A3"/>
    <w:rsid w:val="62A6195C"/>
    <w:rsid w:val="62A7E3C3"/>
    <w:rsid w:val="62AD303F"/>
    <w:rsid w:val="62ADE081"/>
    <w:rsid w:val="62B0E1E5"/>
    <w:rsid w:val="62B812A6"/>
    <w:rsid w:val="62BBBA3E"/>
    <w:rsid w:val="62BC737D"/>
    <w:rsid w:val="62BE1450"/>
    <w:rsid w:val="62C48A9B"/>
    <w:rsid w:val="62D1E790"/>
    <w:rsid w:val="62E00D7E"/>
    <w:rsid w:val="62E05881"/>
    <w:rsid w:val="62F1D203"/>
    <w:rsid w:val="62F650B6"/>
    <w:rsid w:val="62FE7FE2"/>
    <w:rsid w:val="6304BB6B"/>
    <w:rsid w:val="6307720A"/>
    <w:rsid w:val="630D532B"/>
    <w:rsid w:val="630DCD8B"/>
    <w:rsid w:val="63106C04"/>
    <w:rsid w:val="6313DBC5"/>
    <w:rsid w:val="63198204"/>
    <w:rsid w:val="6328670D"/>
    <w:rsid w:val="632B390B"/>
    <w:rsid w:val="632E5B5A"/>
    <w:rsid w:val="6330993C"/>
    <w:rsid w:val="63341BCE"/>
    <w:rsid w:val="63359366"/>
    <w:rsid w:val="6339DB63"/>
    <w:rsid w:val="633A84C5"/>
    <w:rsid w:val="633AA6BA"/>
    <w:rsid w:val="633FFD92"/>
    <w:rsid w:val="6340CA41"/>
    <w:rsid w:val="6348625C"/>
    <w:rsid w:val="6348D398"/>
    <w:rsid w:val="634DA3BB"/>
    <w:rsid w:val="634FCB5A"/>
    <w:rsid w:val="6356641F"/>
    <w:rsid w:val="63581D7B"/>
    <w:rsid w:val="63603F33"/>
    <w:rsid w:val="6361B83F"/>
    <w:rsid w:val="637095A2"/>
    <w:rsid w:val="63764C5B"/>
    <w:rsid w:val="637D187C"/>
    <w:rsid w:val="637D81FE"/>
    <w:rsid w:val="637DB71E"/>
    <w:rsid w:val="637F9F47"/>
    <w:rsid w:val="6382AD8F"/>
    <w:rsid w:val="6383D6C9"/>
    <w:rsid w:val="63863B8C"/>
    <w:rsid w:val="6389E534"/>
    <w:rsid w:val="638D266C"/>
    <w:rsid w:val="6393EE4A"/>
    <w:rsid w:val="6396C4BC"/>
    <w:rsid w:val="639E8E67"/>
    <w:rsid w:val="639FBA71"/>
    <w:rsid w:val="63A122E6"/>
    <w:rsid w:val="63A7BA7E"/>
    <w:rsid w:val="63ACEBA1"/>
    <w:rsid w:val="63AFA086"/>
    <w:rsid w:val="63B2730B"/>
    <w:rsid w:val="63BCFC2B"/>
    <w:rsid w:val="63C0E9A1"/>
    <w:rsid w:val="63C67A67"/>
    <w:rsid w:val="63CB322B"/>
    <w:rsid w:val="63D640F4"/>
    <w:rsid w:val="63D8D97D"/>
    <w:rsid w:val="63DA111A"/>
    <w:rsid w:val="63E02471"/>
    <w:rsid w:val="63ED30EA"/>
    <w:rsid w:val="63F022BF"/>
    <w:rsid w:val="63F08541"/>
    <w:rsid w:val="63F10507"/>
    <w:rsid w:val="63F170F6"/>
    <w:rsid w:val="63F52680"/>
    <w:rsid w:val="63FAA873"/>
    <w:rsid w:val="63FB5F60"/>
    <w:rsid w:val="63FD53EE"/>
    <w:rsid w:val="640D821D"/>
    <w:rsid w:val="641E59C9"/>
    <w:rsid w:val="6422EA55"/>
    <w:rsid w:val="6427CCC3"/>
    <w:rsid w:val="642C2995"/>
    <w:rsid w:val="642C51AB"/>
    <w:rsid w:val="642C987A"/>
    <w:rsid w:val="643DE935"/>
    <w:rsid w:val="6441D260"/>
    <w:rsid w:val="6447823C"/>
    <w:rsid w:val="644CFD2B"/>
    <w:rsid w:val="644DB457"/>
    <w:rsid w:val="645633EC"/>
    <w:rsid w:val="645864CB"/>
    <w:rsid w:val="64596883"/>
    <w:rsid w:val="645AED89"/>
    <w:rsid w:val="646A7756"/>
    <w:rsid w:val="64736ABA"/>
    <w:rsid w:val="6473EF18"/>
    <w:rsid w:val="647B0BEF"/>
    <w:rsid w:val="647E2DEF"/>
    <w:rsid w:val="647E5782"/>
    <w:rsid w:val="6481604A"/>
    <w:rsid w:val="64836B3A"/>
    <w:rsid w:val="64857870"/>
    <w:rsid w:val="648690E0"/>
    <w:rsid w:val="64872936"/>
    <w:rsid w:val="6488D471"/>
    <w:rsid w:val="6494AAF7"/>
    <w:rsid w:val="649A381B"/>
    <w:rsid w:val="649DA67C"/>
    <w:rsid w:val="649F9EB2"/>
    <w:rsid w:val="64A1552E"/>
    <w:rsid w:val="64A1FCCE"/>
    <w:rsid w:val="64A63A23"/>
    <w:rsid w:val="64A7926B"/>
    <w:rsid w:val="64A8705A"/>
    <w:rsid w:val="64AC7645"/>
    <w:rsid w:val="64B07203"/>
    <w:rsid w:val="64BD3A29"/>
    <w:rsid w:val="64BEAF30"/>
    <w:rsid w:val="64CD46FE"/>
    <w:rsid w:val="64D88947"/>
    <w:rsid w:val="64DA3D64"/>
    <w:rsid w:val="64E0F7C4"/>
    <w:rsid w:val="64E176BF"/>
    <w:rsid w:val="64E3A1E7"/>
    <w:rsid w:val="64EE823A"/>
    <w:rsid w:val="64EFBB62"/>
    <w:rsid w:val="64F782A3"/>
    <w:rsid w:val="64FB880A"/>
    <w:rsid w:val="65028C8B"/>
    <w:rsid w:val="65028E25"/>
    <w:rsid w:val="650404DD"/>
    <w:rsid w:val="6508CEF0"/>
    <w:rsid w:val="6509632E"/>
    <w:rsid w:val="650D89F1"/>
    <w:rsid w:val="650F75A2"/>
    <w:rsid w:val="65188B4E"/>
    <w:rsid w:val="65210AF8"/>
    <w:rsid w:val="65221790"/>
    <w:rsid w:val="65244071"/>
    <w:rsid w:val="65266B0B"/>
    <w:rsid w:val="652FD4AA"/>
    <w:rsid w:val="6539643F"/>
    <w:rsid w:val="653B8AD2"/>
    <w:rsid w:val="653CC386"/>
    <w:rsid w:val="6546C067"/>
    <w:rsid w:val="6548F19D"/>
    <w:rsid w:val="654AFCFC"/>
    <w:rsid w:val="6550D9E5"/>
    <w:rsid w:val="655401A4"/>
    <w:rsid w:val="6556C5B5"/>
    <w:rsid w:val="656359D7"/>
    <w:rsid w:val="6569DF1E"/>
    <w:rsid w:val="6576B228"/>
    <w:rsid w:val="657EC8DB"/>
    <w:rsid w:val="65808EFF"/>
    <w:rsid w:val="659B1A38"/>
    <w:rsid w:val="65A218F1"/>
    <w:rsid w:val="65A2D43B"/>
    <w:rsid w:val="65AC2D2F"/>
    <w:rsid w:val="65AC8294"/>
    <w:rsid w:val="65AD629D"/>
    <w:rsid w:val="65ADF03D"/>
    <w:rsid w:val="65B025E2"/>
    <w:rsid w:val="65B37C23"/>
    <w:rsid w:val="65B4D211"/>
    <w:rsid w:val="65B4F0B8"/>
    <w:rsid w:val="65B5905C"/>
    <w:rsid w:val="65C7171C"/>
    <w:rsid w:val="65CA5696"/>
    <w:rsid w:val="65CE2CA0"/>
    <w:rsid w:val="65D9B996"/>
    <w:rsid w:val="65DB2A5A"/>
    <w:rsid w:val="65E04C8C"/>
    <w:rsid w:val="65FE9390"/>
    <w:rsid w:val="65FFEEAB"/>
    <w:rsid w:val="66010AA2"/>
    <w:rsid w:val="6602426D"/>
    <w:rsid w:val="6605450D"/>
    <w:rsid w:val="66082E91"/>
    <w:rsid w:val="66117B90"/>
    <w:rsid w:val="662255AD"/>
    <w:rsid w:val="6640F9B5"/>
    <w:rsid w:val="664460FE"/>
    <w:rsid w:val="664DDCC4"/>
    <w:rsid w:val="665AB6F4"/>
    <w:rsid w:val="665AD322"/>
    <w:rsid w:val="6660B209"/>
    <w:rsid w:val="666E363B"/>
    <w:rsid w:val="6674C7D0"/>
    <w:rsid w:val="668915DF"/>
    <w:rsid w:val="668BEF3B"/>
    <w:rsid w:val="66987B99"/>
    <w:rsid w:val="669BD439"/>
    <w:rsid w:val="669F281C"/>
    <w:rsid w:val="669F98A6"/>
    <w:rsid w:val="66AC66ED"/>
    <w:rsid w:val="66D05F7A"/>
    <w:rsid w:val="66D74AD5"/>
    <w:rsid w:val="66E9AFC4"/>
    <w:rsid w:val="66EA6B70"/>
    <w:rsid w:val="66EB6C5E"/>
    <w:rsid w:val="66EC5E17"/>
    <w:rsid w:val="66FD87C4"/>
    <w:rsid w:val="6705AF7F"/>
    <w:rsid w:val="67065AF2"/>
    <w:rsid w:val="670A84A2"/>
    <w:rsid w:val="670C6906"/>
    <w:rsid w:val="671322DA"/>
    <w:rsid w:val="671539A4"/>
    <w:rsid w:val="67177802"/>
    <w:rsid w:val="672192FC"/>
    <w:rsid w:val="6721F062"/>
    <w:rsid w:val="6725F27B"/>
    <w:rsid w:val="672C5073"/>
    <w:rsid w:val="67348848"/>
    <w:rsid w:val="67364347"/>
    <w:rsid w:val="673E8FA1"/>
    <w:rsid w:val="673E959B"/>
    <w:rsid w:val="673F7BA9"/>
    <w:rsid w:val="67470B86"/>
    <w:rsid w:val="675495DF"/>
    <w:rsid w:val="67596D35"/>
    <w:rsid w:val="6759C74C"/>
    <w:rsid w:val="675F6C5F"/>
    <w:rsid w:val="6764ABBB"/>
    <w:rsid w:val="6768165C"/>
    <w:rsid w:val="67682947"/>
    <w:rsid w:val="676B13F9"/>
    <w:rsid w:val="676DA090"/>
    <w:rsid w:val="67764622"/>
    <w:rsid w:val="67781182"/>
    <w:rsid w:val="677F6016"/>
    <w:rsid w:val="677F8FA5"/>
    <w:rsid w:val="67812282"/>
    <w:rsid w:val="6781C423"/>
    <w:rsid w:val="67833F74"/>
    <w:rsid w:val="6783E234"/>
    <w:rsid w:val="678751AE"/>
    <w:rsid w:val="678F1F61"/>
    <w:rsid w:val="67A1B010"/>
    <w:rsid w:val="67A3B62A"/>
    <w:rsid w:val="67A579F1"/>
    <w:rsid w:val="67A8D85D"/>
    <w:rsid w:val="67AF99DF"/>
    <w:rsid w:val="67C044D6"/>
    <w:rsid w:val="67C09A40"/>
    <w:rsid w:val="67C979C1"/>
    <w:rsid w:val="67CC09C8"/>
    <w:rsid w:val="67D6C013"/>
    <w:rsid w:val="67E4B1FE"/>
    <w:rsid w:val="67E7831D"/>
    <w:rsid w:val="67EA2BEF"/>
    <w:rsid w:val="67EACA4C"/>
    <w:rsid w:val="67EC823A"/>
    <w:rsid w:val="67EE0405"/>
    <w:rsid w:val="67EE320B"/>
    <w:rsid w:val="6801C3B8"/>
    <w:rsid w:val="6809DD51"/>
    <w:rsid w:val="680AD37A"/>
    <w:rsid w:val="68254738"/>
    <w:rsid w:val="6826433B"/>
    <w:rsid w:val="682F1685"/>
    <w:rsid w:val="6831DA3C"/>
    <w:rsid w:val="68349CC3"/>
    <w:rsid w:val="6842FE17"/>
    <w:rsid w:val="684C87A2"/>
    <w:rsid w:val="684CD5F7"/>
    <w:rsid w:val="68582F53"/>
    <w:rsid w:val="685B61DD"/>
    <w:rsid w:val="685C0115"/>
    <w:rsid w:val="685EE523"/>
    <w:rsid w:val="6862986E"/>
    <w:rsid w:val="68645055"/>
    <w:rsid w:val="6864D5A5"/>
    <w:rsid w:val="6867C326"/>
    <w:rsid w:val="686FE601"/>
    <w:rsid w:val="6871DD52"/>
    <w:rsid w:val="687397C6"/>
    <w:rsid w:val="6877DD2B"/>
    <w:rsid w:val="6888D675"/>
    <w:rsid w:val="68955D8B"/>
    <w:rsid w:val="689EF742"/>
    <w:rsid w:val="689F5BE3"/>
    <w:rsid w:val="68ABBDB8"/>
    <w:rsid w:val="68AE205D"/>
    <w:rsid w:val="68AF6DC5"/>
    <w:rsid w:val="68B3D372"/>
    <w:rsid w:val="68C09FDD"/>
    <w:rsid w:val="68C3C222"/>
    <w:rsid w:val="68CF530F"/>
    <w:rsid w:val="68D2D086"/>
    <w:rsid w:val="68E32002"/>
    <w:rsid w:val="68EB1CE5"/>
    <w:rsid w:val="68EC72D3"/>
    <w:rsid w:val="68F260DD"/>
    <w:rsid w:val="68F83D5F"/>
    <w:rsid w:val="68F8C17A"/>
    <w:rsid w:val="69148DE9"/>
    <w:rsid w:val="692279A1"/>
    <w:rsid w:val="692488FA"/>
    <w:rsid w:val="69269624"/>
    <w:rsid w:val="692FCF77"/>
    <w:rsid w:val="693193E4"/>
    <w:rsid w:val="693376A5"/>
    <w:rsid w:val="693F3068"/>
    <w:rsid w:val="694172D8"/>
    <w:rsid w:val="6949143E"/>
    <w:rsid w:val="6952DED3"/>
    <w:rsid w:val="6958E993"/>
    <w:rsid w:val="695ED8FA"/>
    <w:rsid w:val="6963FD5F"/>
    <w:rsid w:val="69656473"/>
    <w:rsid w:val="696A471E"/>
    <w:rsid w:val="6970B10A"/>
    <w:rsid w:val="69730F3D"/>
    <w:rsid w:val="69795EA9"/>
    <w:rsid w:val="697D6C52"/>
    <w:rsid w:val="69856F80"/>
    <w:rsid w:val="69897134"/>
    <w:rsid w:val="698B8D39"/>
    <w:rsid w:val="698CA5AB"/>
    <w:rsid w:val="6990F819"/>
    <w:rsid w:val="69919652"/>
    <w:rsid w:val="69927569"/>
    <w:rsid w:val="6992DBD7"/>
    <w:rsid w:val="69939613"/>
    <w:rsid w:val="699AABBF"/>
    <w:rsid w:val="69A6FAC9"/>
    <w:rsid w:val="69B06F47"/>
    <w:rsid w:val="69B587D3"/>
    <w:rsid w:val="69BC2387"/>
    <w:rsid w:val="69BC908F"/>
    <w:rsid w:val="69BEE2F1"/>
    <w:rsid w:val="69C4FC6A"/>
    <w:rsid w:val="69C6EEFC"/>
    <w:rsid w:val="69CBA4FF"/>
    <w:rsid w:val="69CBAF35"/>
    <w:rsid w:val="69CBF93B"/>
    <w:rsid w:val="69CF9519"/>
    <w:rsid w:val="69D06D24"/>
    <w:rsid w:val="69DDA5F4"/>
    <w:rsid w:val="69DDB146"/>
    <w:rsid w:val="69E22254"/>
    <w:rsid w:val="69F9A4AA"/>
    <w:rsid w:val="69FAA619"/>
    <w:rsid w:val="6A0345CD"/>
    <w:rsid w:val="6A0B16F8"/>
    <w:rsid w:val="6A0E0F4F"/>
    <w:rsid w:val="6A13299D"/>
    <w:rsid w:val="6A14877B"/>
    <w:rsid w:val="6A154BC8"/>
    <w:rsid w:val="6A17C47A"/>
    <w:rsid w:val="6A24095B"/>
    <w:rsid w:val="6A244B08"/>
    <w:rsid w:val="6A24A6D6"/>
    <w:rsid w:val="6A2A3721"/>
    <w:rsid w:val="6A319B3F"/>
    <w:rsid w:val="6A38F956"/>
    <w:rsid w:val="6A3D5041"/>
    <w:rsid w:val="6A3FF85A"/>
    <w:rsid w:val="6A43A020"/>
    <w:rsid w:val="6A535D0B"/>
    <w:rsid w:val="6A55BD1C"/>
    <w:rsid w:val="6A62B056"/>
    <w:rsid w:val="6A6493E2"/>
    <w:rsid w:val="6A6D5EC9"/>
    <w:rsid w:val="6A7B4A97"/>
    <w:rsid w:val="6A81410A"/>
    <w:rsid w:val="6A87645D"/>
    <w:rsid w:val="6A9753C1"/>
    <w:rsid w:val="6A98F1CD"/>
    <w:rsid w:val="6A999A19"/>
    <w:rsid w:val="6A9A383D"/>
    <w:rsid w:val="6A9ABCD4"/>
    <w:rsid w:val="6A9B3BC1"/>
    <w:rsid w:val="6AAE0F28"/>
    <w:rsid w:val="6AB94A45"/>
    <w:rsid w:val="6ABB5505"/>
    <w:rsid w:val="6AC02875"/>
    <w:rsid w:val="6AC21F04"/>
    <w:rsid w:val="6AC6CA61"/>
    <w:rsid w:val="6AC9EC6A"/>
    <w:rsid w:val="6ACD46A6"/>
    <w:rsid w:val="6ACEEE89"/>
    <w:rsid w:val="6AD8B630"/>
    <w:rsid w:val="6AECEE29"/>
    <w:rsid w:val="6AF3B7C0"/>
    <w:rsid w:val="6AFB3A9B"/>
    <w:rsid w:val="6AFBD6FC"/>
    <w:rsid w:val="6AFDDAC3"/>
    <w:rsid w:val="6AFEE733"/>
    <w:rsid w:val="6B01C3E9"/>
    <w:rsid w:val="6B01D17B"/>
    <w:rsid w:val="6B0947C9"/>
    <w:rsid w:val="6B1871F0"/>
    <w:rsid w:val="6B2B9E4C"/>
    <w:rsid w:val="6B33A1D0"/>
    <w:rsid w:val="6B390114"/>
    <w:rsid w:val="6B417E13"/>
    <w:rsid w:val="6B485D40"/>
    <w:rsid w:val="6B4D817E"/>
    <w:rsid w:val="6B4E5DE3"/>
    <w:rsid w:val="6B50ED9C"/>
    <w:rsid w:val="6B50EF4C"/>
    <w:rsid w:val="6B5C0CE8"/>
    <w:rsid w:val="6B5E30DD"/>
    <w:rsid w:val="6B5ED3CE"/>
    <w:rsid w:val="6B60A56B"/>
    <w:rsid w:val="6B6BE8F0"/>
    <w:rsid w:val="6B6CD8C5"/>
    <w:rsid w:val="6B7FA3BB"/>
    <w:rsid w:val="6B87BFCC"/>
    <w:rsid w:val="6B91C08A"/>
    <w:rsid w:val="6B959222"/>
    <w:rsid w:val="6B968F60"/>
    <w:rsid w:val="6B992F38"/>
    <w:rsid w:val="6B997394"/>
    <w:rsid w:val="6B9D38E8"/>
    <w:rsid w:val="6B9EA767"/>
    <w:rsid w:val="6BA3569F"/>
    <w:rsid w:val="6BADBFC8"/>
    <w:rsid w:val="6BB881C5"/>
    <w:rsid w:val="6BBA2BFF"/>
    <w:rsid w:val="6BBABB97"/>
    <w:rsid w:val="6BC440B0"/>
    <w:rsid w:val="6BC9C54D"/>
    <w:rsid w:val="6BD7ABC8"/>
    <w:rsid w:val="6BD920A2"/>
    <w:rsid w:val="6BE1B116"/>
    <w:rsid w:val="6BE334BA"/>
    <w:rsid w:val="6BE71008"/>
    <w:rsid w:val="6C032FEF"/>
    <w:rsid w:val="6C043210"/>
    <w:rsid w:val="6C04BAA4"/>
    <w:rsid w:val="6C05F89A"/>
    <w:rsid w:val="6C065B4A"/>
    <w:rsid w:val="6C08DA48"/>
    <w:rsid w:val="6C104310"/>
    <w:rsid w:val="6C1C7930"/>
    <w:rsid w:val="6C2266F4"/>
    <w:rsid w:val="6C26C6FE"/>
    <w:rsid w:val="6C2C64C9"/>
    <w:rsid w:val="6C2E401E"/>
    <w:rsid w:val="6C2F86D4"/>
    <w:rsid w:val="6C33F2DB"/>
    <w:rsid w:val="6C3AAC20"/>
    <w:rsid w:val="6C46442F"/>
    <w:rsid w:val="6C466DFC"/>
    <w:rsid w:val="6C4F9431"/>
    <w:rsid w:val="6C523245"/>
    <w:rsid w:val="6C65F522"/>
    <w:rsid w:val="6C687112"/>
    <w:rsid w:val="6C6E82AE"/>
    <w:rsid w:val="6C72060F"/>
    <w:rsid w:val="6C732001"/>
    <w:rsid w:val="6C748691"/>
    <w:rsid w:val="6C93F73F"/>
    <w:rsid w:val="6C98B449"/>
    <w:rsid w:val="6C994C1A"/>
    <w:rsid w:val="6C9AF60D"/>
    <w:rsid w:val="6C9B6D0A"/>
    <w:rsid w:val="6C9BE90C"/>
    <w:rsid w:val="6CA3D63F"/>
    <w:rsid w:val="6CA8149D"/>
    <w:rsid w:val="6CA9B2B2"/>
    <w:rsid w:val="6CACC812"/>
    <w:rsid w:val="6CAD09AE"/>
    <w:rsid w:val="6CBBCFEE"/>
    <w:rsid w:val="6CBC1543"/>
    <w:rsid w:val="6CC7D5E4"/>
    <w:rsid w:val="6CC84F16"/>
    <w:rsid w:val="6CD7B9C9"/>
    <w:rsid w:val="6CECE701"/>
    <w:rsid w:val="6CFB4EF1"/>
    <w:rsid w:val="6CFF4FCD"/>
    <w:rsid w:val="6D072B44"/>
    <w:rsid w:val="6D13E8DB"/>
    <w:rsid w:val="6D162C27"/>
    <w:rsid w:val="6D1BDDED"/>
    <w:rsid w:val="6D20CEB4"/>
    <w:rsid w:val="6D2D1085"/>
    <w:rsid w:val="6D2E6F13"/>
    <w:rsid w:val="6D3D1D85"/>
    <w:rsid w:val="6D3DF7BF"/>
    <w:rsid w:val="6D42F06C"/>
    <w:rsid w:val="6D43F233"/>
    <w:rsid w:val="6D490BE2"/>
    <w:rsid w:val="6D50B72A"/>
    <w:rsid w:val="6D5762EA"/>
    <w:rsid w:val="6D5AA15E"/>
    <w:rsid w:val="6D697FC5"/>
    <w:rsid w:val="6D6BF52F"/>
    <w:rsid w:val="6D6CB523"/>
    <w:rsid w:val="6D6FB455"/>
    <w:rsid w:val="6D711628"/>
    <w:rsid w:val="6D750254"/>
    <w:rsid w:val="6D7B697E"/>
    <w:rsid w:val="6D812CE5"/>
    <w:rsid w:val="6D81ED39"/>
    <w:rsid w:val="6D8D4ACA"/>
    <w:rsid w:val="6D9492D5"/>
    <w:rsid w:val="6D976F47"/>
    <w:rsid w:val="6D9C34A4"/>
    <w:rsid w:val="6DA496ED"/>
    <w:rsid w:val="6DA79EFA"/>
    <w:rsid w:val="6DA9C667"/>
    <w:rsid w:val="6DAD8E3B"/>
    <w:rsid w:val="6DAF81BA"/>
    <w:rsid w:val="6DB2BAF4"/>
    <w:rsid w:val="6DB32FE4"/>
    <w:rsid w:val="6DBA4475"/>
    <w:rsid w:val="6DC42628"/>
    <w:rsid w:val="6DC574DD"/>
    <w:rsid w:val="6DCD6AB2"/>
    <w:rsid w:val="6DDB74BC"/>
    <w:rsid w:val="6DDD07CD"/>
    <w:rsid w:val="6DDD3234"/>
    <w:rsid w:val="6DDFD8AD"/>
    <w:rsid w:val="6DE1F5B8"/>
    <w:rsid w:val="6DE3F331"/>
    <w:rsid w:val="6DEA7D94"/>
    <w:rsid w:val="6DEF6309"/>
    <w:rsid w:val="6DF8AE7A"/>
    <w:rsid w:val="6E02B959"/>
    <w:rsid w:val="6E0BE6BE"/>
    <w:rsid w:val="6E0C40E1"/>
    <w:rsid w:val="6E0DE58E"/>
    <w:rsid w:val="6E0F421C"/>
    <w:rsid w:val="6E14E1B7"/>
    <w:rsid w:val="6E1622FA"/>
    <w:rsid w:val="6E16FE30"/>
    <w:rsid w:val="6E17EB65"/>
    <w:rsid w:val="6E1A15A8"/>
    <w:rsid w:val="6E22163A"/>
    <w:rsid w:val="6E22A7C0"/>
    <w:rsid w:val="6E26025B"/>
    <w:rsid w:val="6E2A0869"/>
    <w:rsid w:val="6E34371D"/>
    <w:rsid w:val="6E380E35"/>
    <w:rsid w:val="6E38BBDD"/>
    <w:rsid w:val="6E468909"/>
    <w:rsid w:val="6E47A292"/>
    <w:rsid w:val="6E4AF94D"/>
    <w:rsid w:val="6E4BFFB5"/>
    <w:rsid w:val="6E523365"/>
    <w:rsid w:val="6E595A58"/>
    <w:rsid w:val="6E6062EF"/>
    <w:rsid w:val="6E6873FE"/>
    <w:rsid w:val="6E695DD1"/>
    <w:rsid w:val="6E6BB97E"/>
    <w:rsid w:val="6E6E18D7"/>
    <w:rsid w:val="6E6F30A8"/>
    <w:rsid w:val="6E861F62"/>
    <w:rsid w:val="6E8E0118"/>
    <w:rsid w:val="6E912FB9"/>
    <w:rsid w:val="6E95F63F"/>
    <w:rsid w:val="6E974D1D"/>
    <w:rsid w:val="6E9AF7CB"/>
    <w:rsid w:val="6EA065E3"/>
    <w:rsid w:val="6EA54957"/>
    <w:rsid w:val="6EB7D882"/>
    <w:rsid w:val="6EB8FF02"/>
    <w:rsid w:val="6EB9C708"/>
    <w:rsid w:val="6EBCCBC3"/>
    <w:rsid w:val="6EC6BAB0"/>
    <w:rsid w:val="6EC77ACE"/>
    <w:rsid w:val="6ECA3F74"/>
    <w:rsid w:val="6ECB2DBE"/>
    <w:rsid w:val="6ECBE1C8"/>
    <w:rsid w:val="6ECF19F7"/>
    <w:rsid w:val="6EDCA267"/>
    <w:rsid w:val="6EDD6EAA"/>
    <w:rsid w:val="6EE0E462"/>
    <w:rsid w:val="6EE36EF2"/>
    <w:rsid w:val="6EE37051"/>
    <w:rsid w:val="6EEE24DB"/>
    <w:rsid w:val="6EF24F9E"/>
    <w:rsid w:val="6EF25C59"/>
    <w:rsid w:val="6EF39F14"/>
    <w:rsid w:val="6EFDC4E1"/>
    <w:rsid w:val="6EFE5F71"/>
    <w:rsid w:val="6F013C4D"/>
    <w:rsid w:val="6F1C4662"/>
    <w:rsid w:val="6F2520A6"/>
    <w:rsid w:val="6F37A6AD"/>
    <w:rsid w:val="6F40221B"/>
    <w:rsid w:val="6F44ABA7"/>
    <w:rsid w:val="6F49CEDF"/>
    <w:rsid w:val="6F4D9564"/>
    <w:rsid w:val="6F4FF79E"/>
    <w:rsid w:val="6F5CF42F"/>
    <w:rsid w:val="6F5F0D6D"/>
    <w:rsid w:val="6F602180"/>
    <w:rsid w:val="6F64362F"/>
    <w:rsid w:val="6F64BFCB"/>
    <w:rsid w:val="6F669398"/>
    <w:rsid w:val="6F737072"/>
    <w:rsid w:val="6F78FEED"/>
    <w:rsid w:val="6F7F04B1"/>
    <w:rsid w:val="6F8BA830"/>
    <w:rsid w:val="6F91DA05"/>
    <w:rsid w:val="6F9345BE"/>
    <w:rsid w:val="6F9DC52E"/>
    <w:rsid w:val="6FAC7A24"/>
    <w:rsid w:val="6FAFF483"/>
    <w:rsid w:val="6FC05F4C"/>
    <w:rsid w:val="6FC3577F"/>
    <w:rsid w:val="6FC49D50"/>
    <w:rsid w:val="6FC4BC35"/>
    <w:rsid w:val="6FC9A7FD"/>
    <w:rsid w:val="6FCACC55"/>
    <w:rsid w:val="6FCD5E13"/>
    <w:rsid w:val="6FD6369C"/>
    <w:rsid w:val="6FD84291"/>
    <w:rsid w:val="6FE038A0"/>
    <w:rsid w:val="6FE13884"/>
    <w:rsid w:val="6FE1AF6C"/>
    <w:rsid w:val="6FE3613B"/>
    <w:rsid w:val="6FE6F2BA"/>
    <w:rsid w:val="6FF33E49"/>
    <w:rsid w:val="7001C474"/>
    <w:rsid w:val="70021D5B"/>
    <w:rsid w:val="700338F9"/>
    <w:rsid w:val="7008670C"/>
    <w:rsid w:val="700E5C0F"/>
    <w:rsid w:val="70127862"/>
    <w:rsid w:val="701E7B85"/>
    <w:rsid w:val="702342D0"/>
    <w:rsid w:val="7024D64D"/>
    <w:rsid w:val="702830D3"/>
    <w:rsid w:val="70283242"/>
    <w:rsid w:val="702902D1"/>
    <w:rsid w:val="702F7E08"/>
    <w:rsid w:val="7037D813"/>
    <w:rsid w:val="703BD465"/>
    <w:rsid w:val="703D2E2D"/>
    <w:rsid w:val="703D8DC9"/>
    <w:rsid w:val="703E4C4D"/>
    <w:rsid w:val="703F8ED8"/>
    <w:rsid w:val="7040DE18"/>
    <w:rsid w:val="70432E35"/>
    <w:rsid w:val="7043E245"/>
    <w:rsid w:val="704D0192"/>
    <w:rsid w:val="7057E091"/>
    <w:rsid w:val="705DC842"/>
    <w:rsid w:val="705ECECA"/>
    <w:rsid w:val="7066EB34"/>
    <w:rsid w:val="7077E219"/>
    <w:rsid w:val="7082534A"/>
    <w:rsid w:val="708726EE"/>
    <w:rsid w:val="7087FB94"/>
    <w:rsid w:val="709E9047"/>
    <w:rsid w:val="70A0DCC3"/>
    <w:rsid w:val="70A2ED0A"/>
    <w:rsid w:val="70AA649B"/>
    <w:rsid w:val="70B9AFCD"/>
    <w:rsid w:val="70BE2E89"/>
    <w:rsid w:val="70C38383"/>
    <w:rsid w:val="70C3BEE3"/>
    <w:rsid w:val="70C64085"/>
    <w:rsid w:val="70CD46BC"/>
    <w:rsid w:val="70D010A1"/>
    <w:rsid w:val="70DC37F8"/>
    <w:rsid w:val="70EADD96"/>
    <w:rsid w:val="70ECBCAD"/>
    <w:rsid w:val="7102CB77"/>
    <w:rsid w:val="71058654"/>
    <w:rsid w:val="711876EB"/>
    <w:rsid w:val="711C7C49"/>
    <w:rsid w:val="711DA099"/>
    <w:rsid w:val="711F3D6E"/>
    <w:rsid w:val="7124A383"/>
    <w:rsid w:val="712826E0"/>
    <w:rsid w:val="712B696A"/>
    <w:rsid w:val="713273C1"/>
    <w:rsid w:val="714BB7C9"/>
    <w:rsid w:val="7154C41D"/>
    <w:rsid w:val="715C2FAD"/>
    <w:rsid w:val="715E3147"/>
    <w:rsid w:val="715EB81C"/>
    <w:rsid w:val="7160F6D1"/>
    <w:rsid w:val="71678D62"/>
    <w:rsid w:val="716B05FF"/>
    <w:rsid w:val="716FE42B"/>
    <w:rsid w:val="71734866"/>
    <w:rsid w:val="717537B1"/>
    <w:rsid w:val="7181C6D4"/>
    <w:rsid w:val="7185FA39"/>
    <w:rsid w:val="71874F7F"/>
    <w:rsid w:val="718A6B78"/>
    <w:rsid w:val="7196F4E1"/>
    <w:rsid w:val="719BB08A"/>
    <w:rsid w:val="719C5776"/>
    <w:rsid w:val="71A49842"/>
    <w:rsid w:val="71BA7D5B"/>
    <w:rsid w:val="71BAE52C"/>
    <w:rsid w:val="71C9467C"/>
    <w:rsid w:val="71D4D04D"/>
    <w:rsid w:val="71D6EA06"/>
    <w:rsid w:val="71D84689"/>
    <w:rsid w:val="71DBAD92"/>
    <w:rsid w:val="71E64029"/>
    <w:rsid w:val="71EF3949"/>
    <w:rsid w:val="71F2D253"/>
    <w:rsid w:val="71F46C85"/>
    <w:rsid w:val="71F4C7C0"/>
    <w:rsid w:val="71F84221"/>
    <w:rsid w:val="71F88D4A"/>
    <w:rsid w:val="71FA28CF"/>
    <w:rsid w:val="71FEAC57"/>
    <w:rsid w:val="7209C821"/>
    <w:rsid w:val="72124FA9"/>
    <w:rsid w:val="72172617"/>
    <w:rsid w:val="722A4FE6"/>
    <w:rsid w:val="7239A0DD"/>
    <w:rsid w:val="723D58D6"/>
    <w:rsid w:val="723DE82D"/>
    <w:rsid w:val="724A25E5"/>
    <w:rsid w:val="72544BDF"/>
    <w:rsid w:val="725C1934"/>
    <w:rsid w:val="726942C1"/>
    <w:rsid w:val="72698B4A"/>
    <w:rsid w:val="726E0A11"/>
    <w:rsid w:val="727CBFD6"/>
    <w:rsid w:val="7280C9F0"/>
    <w:rsid w:val="72857485"/>
    <w:rsid w:val="72885203"/>
    <w:rsid w:val="728ADB5A"/>
    <w:rsid w:val="728BAB40"/>
    <w:rsid w:val="7294F1A7"/>
    <w:rsid w:val="72973CBC"/>
    <w:rsid w:val="7297930E"/>
    <w:rsid w:val="729A952C"/>
    <w:rsid w:val="729DBE1C"/>
    <w:rsid w:val="72A403C8"/>
    <w:rsid w:val="72A5EA0A"/>
    <w:rsid w:val="72A9C9FE"/>
    <w:rsid w:val="72A9EDA4"/>
    <w:rsid w:val="72AB52BC"/>
    <w:rsid w:val="72AD07CA"/>
    <w:rsid w:val="72B2F05F"/>
    <w:rsid w:val="72B4D485"/>
    <w:rsid w:val="72BA6FE7"/>
    <w:rsid w:val="72BD7E3B"/>
    <w:rsid w:val="72C12FF6"/>
    <w:rsid w:val="72C8F610"/>
    <w:rsid w:val="72D820FA"/>
    <w:rsid w:val="72DCDB8C"/>
    <w:rsid w:val="72DEFA4F"/>
    <w:rsid w:val="72ED8DE7"/>
    <w:rsid w:val="72EEEC47"/>
    <w:rsid w:val="72F046DF"/>
    <w:rsid w:val="72F0EADA"/>
    <w:rsid w:val="72F433D0"/>
    <w:rsid w:val="72F4EF8A"/>
    <w:rsid w:val="72FFAE10"/>
    <w:rsid w:val="72FFB1ED"/>
    <w:rsid w:val="730148BF"/>
    <w:rsid w:val="7307CF45"/>
    <w:rsid w:val="7308E414"/>
    <w:rsid w:val="730C14B5"/>
    <w:rsid w:val="730F1DC6"/>
    <w:rsid w:val="731007DA"/>
    <w:rsid w:val="73170567"/>
    <w:rsid w:val="731878A9"/>
    <w:rsid w:val="731A702A"/>
    <w:rsid w:val="731AAA92"/>
    <w:rsid w:val="731F074D"/>
    <w:rsid w:val="73214279"/>
    <w:rsid w:val="7321BC8A"/>
    <w:rsid w:val="732BD7F2"/>
    <w:rsid w:val="73319506"/>
    <w:rsid w:val="733416D3"/>
    <w:rsid w:val="733E53B3"/>
    <w:rsid w:val="73426D45"/>
    <w:rsid w:val="7344F37E"/>
    <w:rsid w:val="734C8FF8"/>
    <w:rsid w:val="734D48FF"/>
    <w:rsid w:val="735E7F45"/>
    <w:rsid w:val="73626157"/>
    <w:rsid w:val="7363FAF2"/>
    <w:rsid w:val="73653C88"/>
    <w:rsid w:val="7365F06E"/>
    <w:rsid w:val="73692A79"/>
    <w:rsid w:val="736A9C45"/>
    <w:rsid w:val="736EA8C0"/>
    <w:rsid w:val="7379A70C"/>
    <w:rsid w:val="737E42F5"/>
    <w:rsid w:val="7381A6BE"/>
    <w:rsid w:val="7383E537"/>
    <w:rsid w:val="73870AFF"/>
    <w:rsid w:val="738A4DD2"/>
    <w:rsid w:val="7395FB3A"/>
    <w:rsid w:val="7396A9FA"/>
    <w:rsid w:val="739DB097"/>
    <w:rsid w:val="739E9EE1"/>
    <w:rsid w:val="73A13668"/>
    <w:rsid w:val="73B204F1"/>
    <w:rsid w:val="73B4968C"/>
    <w:rsid w:val="73B973F8"/>
    <w:rsid w:val="73B9F91E"/>
    <w:rsid w:val="73BA77A6"/>
    <w:rsid w:val="73BBEE5A"/>
    <w:rsid w:val="73CB0A2A"/>
    <w:rsid w:val="73CDE58B"/>
    <w:rsid w:val="73CF0F99"/>
    <w:rsid w:val="73D68227"/>
    <w:rsid w:val="73D92937"/>
    <w:rsid w:val="73E97C1C"/>
    <w:rsid w:val="73EAE329"/>
    <w:rsid w:val="73F221ED"/>
    <w:rsid w:val="73F9433B"/>
    <w:rsid w:val="740092E9"/>
    <w:rsid w:val="740BC51C"/>
    <w:rsid w:val="740E028C"/>
    <w:rsid w:val="7416D7DB"/>
    <w:rsid w:val="741F19BA"/>
    <w:rsid w:val="742368C1"/>
    <w:rsid w:val="742487D7"/>
    <w:rsid w:val="74256629"/>
    <w:rsid w:val="7425FC53"/>
    <w:rsid w:val="7427B3A4"/>
    <w:rsid w:val="7430BF8A"/>
    <w:rsid w:val="74356478"/>
    <w:rsid w:val="743664BE"/>
    <w:rsid w:val="743A9E36"/>
    <w:rsid w:val="743C0CD1"/>
    <w:rsid w:val="744096B0"/>
    <w:rsid w:val="744123AB"/>
    <w:rsid w:val="74422755"/>
    <w:rsid w:val="7445BEC5"/>
    <w:rsid w:val="744EF111"/>
    <w:rsid w:val="74560222"/>
    <w:rsid w:val="745AA616"/>
    <w:rsid w:val="74621496"/>
    <w:rsid w:val="7464AF28"/>
    <w:rsid w:val="746F202A"/>
    <w:rsid w:val="74748F68"/>
    <w:rsid w:val="747AA812"/>
    <w:rsid w:val="747F402A"/>
    <w:rsid w:val="748988F6"/>
    <w:rsid w:val="748CB0FD"/>
    <w:rsid w:val="749212E7"/>
    <w:rsid w:val="74926493"/>
    <w:rsid w:val="74941387"/>
    <w:rsid w:val="74955ABD"/>
    <w:rsid w:val="749B9C3A"/>
    <w:rsid w:val="74A97333"/>
    <w:rsid w:val="74AA6E0E"/>
    <w:rsid w:val="74AB20BF"/>
    <w:rsid w:val="74ABB3B4"/>
    <w:rsid w:val="74AC052D"/>
    <w:rsid w:val="74AD5E6F"/>
    <w:rsid w:val="74AF0996"/>
    <w:rsid w:val="74B216D9"/>
    <w:rsid w:val="74BA85EA"/>
    <w:rsid w:val="74BC3CC5"/>
    <w:rsid w:val="74BD8CEB"/>
    <w:rsid w:val="74BE7490"/>
    <w:rsid w:val="74BFB96E"/>
    <w:rsid w:val="74C1AE76"/>
    <w:rsid w:val="74C27EBB"/>
    <w:rsid w:val="74C9ACA3"/>
    <w:rsid w:val="74D2B238"/>
    <w:rsid w:val="74D75FE6"/>
    <w:rsid w:val="74D95681"/>
    <w:rsid w:val="74DA5424"/>
    <w:rsid w:val="74E203E1"/>
    <w:rsid w:val="74E6ECAF"/>
    <w:rsid w:val="74E9CF75"/>
    <w:rsid w:val="74F0F134"/>
    <w:rsid w:val="74F28F11"/>
    <w:rsid w:val="74FD4753"/>
    <w:rsid w:val="75019DE4"/>
    <w:rsid w:val="751E1BB6"/>
    <w:rsid w:val="7533F855"/>
    <w:rsid w:val="753540AC"/>
    <w:rsid w:val="7535AA0F"/>
    <w:rsid w:val="75368EB8"/>
    <w:rsid w:val="7536D878"/>
    <w:rsid w:val="7536ED3D"/>
    <w:rsid w:val="7537CCFA"/>
    <w:rsid w:val="753980F8"/>
    <w:rsid w:val="75398978"/>
    <w:rsid w:val="7556D0D4"/>
    <w:rsid w:val="75607C6C"/>
    <w:rsid w:val="756521DD"/>
    <w:rsid w:val="7574F998"/>
    <w:rsid w:val="75791CFE"/>
    <w:rsid w:val="757AD0E3"/>
    <w:rsid w:val="75804412"/>
    <w:rsid w:val="758A6880"/>
    <w:rsid w:val="75A34E98"/>
    <w:rsid w:val="75A3B484"/>
    <w:rsid w:val="75AA5539"/>
    <w:rsid w:val="75ABC115"/>
    <w:rsid w:val="75AD3FC8"/>
    <w:rsid w:val="75B1054D"/>
    <w:rsid w:val="75BE5D83"/>
    <w:rsid w:val="75C4562D"/>
    <w:rsid w:val="75C45D66"/>
    <w:rsid w:val="75C4FCC7"/>
    <w:rsid w:val="75C5E895"/>
    <w:rsid w:val="75C6B2FC"/>
    <w:rsid w:val="75C6E480"/>
    <w:rsid w:val="75CC19F9"/>
    <w:rsid w:val="75D3D591"/>
    <w:rsid w:val="75D7DD32"/>
    <w:rsid w:val="75D8E796"/>
    <w:rsid w:val="75DEEA3F"/>
    <w:rsid w:val="75E02A46"/>
    <w:rsid w:val="75E9BC93"/>
    <w:rsid w:val="75F54ECE"/>
    <w:rsid w:val="75F62240"/>
    <w:rsid w:val="75F63FE2"/>
    <w:rsid w:val="75F74223"/>
    <w:rsid w:val="75FDB1A2"/>
    <w:rsid w:val="7601617A"/>
    <w:rsid w:val="76075AE0"/>
    <w:rsid w:val="7607E7E0"/>
    <w:rsid w:val="760B374E"/>
    <w:rsid w:val="7611E70D"/>
    <w:rsid w:val="76149FF4"/>
    <w:rsid w:val="761F3159"/>
    <w:rsid w:val="762E8922"/>
    <w:rsid w:val="76351A4E"/>
    <w:rsid w:val="7638F1FD"/>
    <w:rsid w:val="76394C7B"/>
    <w:rsid w:val="763B9C22"/>
    <w:rsid w:val="7640E3F9"/>
    <w:rsid w:val="7642DEF6"/>
    <w:rsid w:val="764A873A"/>
    <w:rsid w:val="765A0325"/>
    <w:rsid w:val="765D7ED7"/>
    <w:rsid w:val="76664D47"/>
    <w:rsid w:val="766BB795"/>
    <w:rsid w:val="76716B3D"/>
    <w:rsid w:val="7677CD6E"/>
    <w:rsid w:val="767DDF4F"/>
    <w:rsid w:val="767E120C"/>
    <w:rsid w:val="76807A2B"/>
    <w:rsid w:val="76898F87"/>
    <w:rsid w:val="768C051D"/>
    <w:rsid w:val="76916E55"/>
    <w:rsid w:val="769896E5"/>
    <w:rsid w:val="76A71997"/>
    <w:rsid w:val="76A74543"/>
    <w:rsid w:val="76B21FC3"/>
    <w:rsid w:val="76B34E8E"/>
    <w:rsid w:val="76B6377D"/>
    <w:rsid w:val="76B88E1A"/>
    <w:rsid w:val="76BB0199"/>
    <w:rsid w:val="76C27E23"/>
    <w:rsid w:val="76C2D89F"/>
    <w:rsid w:val="76CD131D"/>
    <w:rsid w:val="76D363B6"/>
    <w:rsid w:val="76D732E9"/>
    <w:rsid w:val="76D9C37E"/>
    <w:rsid w:val="76DBD0EB"/>
    <w:rsid w:val="76E6F95F"/>
    <w:rsid w:val="76ED0BDE"/>
    <w:rsid w:val="76F38061"/>
    <w:rsid w:val="76F5A2CE"/>
    <w:rsid w:val="76F63EEB"/>
    <w:rsid w:val="76F7DEED"/>
    <w:rsid w:val="76FB6A70"/>
    <w:rsid w:val="76FC8E6B"/>
    <w:rsid w:val="76FEFBF9"/>
    <w:rsid w:val="76FF9C4A"/>
    <w:rsid w:val="7705B94B"/>
    <w:rsid w:val="770B8489"/>
    <w:rsid w:val="770E8930"/>
    <w:rsid w:val="7713E5B7"/>
    <w:rsid w:val="7713F79C"/>
    <w:rsid w:val="7716E0E2"/>
    <w:rsid w:val="77195023"/>
    <w:rsid w:val="771B8374"/>
    <w:rsid w:val="7725FB8B"/>
    <w:rsid w:val="7729B02A"/>
    <w:rsid w:val="772E8B8F"/>
    <w:rsid w:val="77301D11"/>
    <w:rsid w:val="7731D4B1"/>
    <w:rsid w:val="773F58F3"/>
    <w:rsid w:val="774E460B"/>
    <w:rsid w:val="775771FF"/>
    <w:rsid w:val="775D0FC8"/>
    <w:rsid w:val="77665621"/>
    <w:rsid w:val="776B2548"/>
    <w:rsid w:val="776E0580"/>
    <w:rsid w:val="776F40EE"/>
    <w:rsid w:val="7773AD93"/>
    <w:rsid w:val="7780BB25"/>
    <w:rsid w:val="77876DF0"/>
    <w:rsid w:val="7792B1A3"/>
    <w:rsid w:val="7796DD81"/>
    <w:rsid w:val="779CDF4D"/>
    <w:rsid w:val="779E437F"/>
    <w:rsid w:val="77A3C9B0"/>
    <w:rsid w:val="77A7E9C7"/>
    <w:rsid w:val="77AC07FF"/>
    <w:rsid w:val="77AE96CD"/>
    <w:rsid w:val="77AF8764"/>
    <w:rsid w:val="77B14A1C"/>
    <w:rsid w:val="77B71177"/>
    <w:rsid w:val="77BB132E"/>
    <w:rsid w:val="77BC4926"/>
    <w:rsid w:val="77E27C0F"/>
    <w:rsid w:val="77E8BD8A"/>
    <w:rsid w:val="77EDCCF2"/>
    <w:rsid w:val="77F2D284"/>
    <w:rsid w:val="77F52DAD"/>
    <w:rsid w:val="77FE8E06"/>
    <w:rsid w:val="7803F891"/>
    <w:rsid w:val="78048F1F"/>
    <w:rsid w:val="780A598E"/>
    <w:rsid w:val="78152F4E"/>
    <w:rsid w:val="78238B88"/>
    <w:rsid w:val="78278E31"/>
    <w:rsid w:val="782B93AE"/>
    <w:rsid w:val="7831A23F"/>
    <w:rsid w:val="7839125C"/>
    <w:rsid w:val="783A8FED"/>
    <w:rsid w:val="783D9794"/>
    <w:rsid w:val="78503AD4"/>
    <w:rsid w:val="78538EAF"/>
    <w:rsid w:val="785821CD"/>
    <w:rsid w:val="786233B9"/>
    <w:rsid w:val="7865D366"/>
    <w:rsid w:val="7869D670"/>
    <w:rsid w:val="786A5C50"/>
    <w:rsid w:val="78712A3A"/>
    <w:rsid w:val="7871FD19"/>
    <w:rsid w:val="787B3264"/>
    <w:rsid w:val="787C2A73"/>
    <w:rsid w:val="787E293E"/>
    <w:rsid w:val="7882CA61"/>
    <w:rsid w:val="788551A7"/>
    <w:rsid w:val="789A072E"/>
    <w:rsid w:val="78A10816"/>
    <w:rsid w:val="78B4B816"/>
    <w:rsid w:val="78BE5F79"/>
    <w:rsid w:val="78C31731"/>
    <w:rsid w:val="78C4AB91"/>
    <w:rsid w:val="78D2491A"/>
    <w:rsid w:val="78D29B54"/>
    <w:rsid w:val="78D5BDFB"/>
    <w:rsid w:val="78D65A51"/>
    <w:rsid w:val="78D7EC6F"/>
    <w:rsid w:val="78DE915C"/>
    <w:rsid w:val="78E076ED"/>
    <w:rsid w:val="78E3C5D3"/>
    <w:rsid w:val="78EAC6EB"/>
    <w:rsid w:val="78ED3640"/>
    <w:rsid w:val="78F4F3B2"/>
    <w:rsid w:val="78FD0ACD"/>
    <w:rsid w:val="790057EC"/>
    <w:rsid w:val="7900E836"/>
    <w:rsid w:val="7908947C"/>
    <w:rsid w:val="7919FBD6"/>
    <w:rsid w:val="791B50B5"/>
    <w:rsid w:val="791D0300"/>
    <w:rsid w:val="79247D84"/>
    <w:rsid w:val="7925BADE"/>
    <w:rsid w:val="7926A1EB"/>
    <w:rsid w:val="7928B24A"/>
    <w:rsid w:val="7929F9C8"/>
    <w:rsid w:val="792E1739"/>
    <w:rsid w:val="79318782"/>
    <w:rsid w:val="793B95FC"/>
    <w:rsid w:val="793C7AB7"/>
    <w:rsid w:val="79443E06"/>
    <w:rsid w:val="7946D2F3"/>
    <w:rsid w:val="7947F0FA"/>
    <w:rsid w:val="794A672E"/>
    <w:rsid w:val="794D518C"/>
    <w:rsid w:val="79505D62"/>
    <w:rsid w:val="795C1B94"/>
    <w:rsid w:val="796DE880"/>
    <w:rsid w:val="796EF665"/>
    <w:rsid w:val="7972695E"/>
    <w:rsid w:val="7977810B"/>
    <w:rsid w:val="79819F9A"/>
    <w:rsid w:val="7989F7D1"/>
    <w:rsid w:val="7994450C"/>
    <w:rsid w:val="79957D00"/>
    <w:rsid w:val="79957ECB"/>
    <w:rsid w:val="7995B541"/>
    <w:rsid w:val="799D32A8"/>
    <w:rsid w:val="799EA145"/>
    <w:rsid w:val="79A6D4D8"/>
    <w:rsid w:val="79A9D2D7"/>
    <w:rsid w:val="79AE0A26"/>
    <w:rsid w:val="79B0A2F5"/>
    <w:rsid w:val="79B0D586"/>
    <w:rsid w:val="79C404DA"/>
    <w:rsid w:val="79CF6F18"/>
    <w:rsid w:val="79D47E0C"/>
    <w:rsid w:val="79D748F7"/>
    <w:rsid w:val="79DB7B6E"/>
    <w:rsid w:val="79DCB4B2"/>
    <w:rsid w:val="79E26207"/>
    <w:rsid w:val="79E2EBC9"/>
    <w:rsid w:val="79E645AF"/>
    <w:rsid w:val="79E764A1"/>
    <w:rsid w:val="79E9C085"/>
    <w:rsid w:val="79F61000"/>
    <w:rsid w:val="79F78F51"/>
    <w:rsid w:val="79FAED3E"/>
    <w:rsid w:val="79FE4A9E"/>
    <w:rsid w:val="7A0E2FE9"/>
    <w:rsid w:val="7A16B614"/>
    <w:rsid w:val="7A2F9135"/>
    <w:rsid w:val="7A3D386A"/>
    <w:rsid w:val="7A3F2891"/>
    <w:rsid w:val="7A419592"/>
    <w:rsid w:val="7A41DC28"/>
    <w:rsid w:val="7A4417D4"/>
    <w:rsid w:val="7A497AE9"/>
    <w:rsid w:val="7A4E1D31"/>
    <w:rsid w:val="7A53B6AB"/>
    <w:rsid w:val="7A6AAF78"/>
    <w:rsid w:val="7A74B3B2"/>
    <w:rsid w:val="7A75D883"/>
    <w:rsid w:val="7A8B96E6"/>
    <w:rsid w:val="7A8D324B"/>
    <w:rsid w:val="7A8F0AA3"/>
    <w:rsid w:val="7A93217F"/>
    <w:rsid w:val="7A9755EE"/>
    <w:rsid w:val="7A98D5F9"/>
    <w:rsid w:val="7AAE27AF"/>
    <w:rsid w:val="7AB682E9"/>
    <w:rsid w:val="7AB9A47F"/>
    <w:rsid w:val="7ABF7599"/>
    <w:rsid w:val="7AC6E253"/>
    <w:rsid w:val="7AC6EAD7"/>
    <w:rsid w:val="7AD2E61E"/>
    <w:rsid w:val="7AE275B3"/>
    <w:rsid w:val="7AE798B7"/>
    <w:rsid w:val="7AF76B88"/>
    <w:rsid w:val="7AFBA4F3"/>
    <w:rsid w:val="7B13CB80"/>
    <w:rsid w:val="7B17D353"/>
    <w:rsid w:val="7B1AF538"/>
    <w:rsid w:val="7B1B1655"/>
    <w:rsid w:val="7B1BED3A"/>
    <w:rsid w:val="7B22C261"/>
    <w:rsid w:val="7B260B15"/>
    <w:rsid w:val="7B26B9EE"/>
    <w:rsid w:val="7B278AEF"/>
    <w:rsid w:val="7B2CCE6F"/>
    <w:rsid w:val="7B36E925"/>
    <w:rsid w:val="7B3AB50B"/>
    <w:rsid w:val="7B3BDA22"/>
    <w:rsid w:val="7B45A338"/>
    <w:rsid w:val="7B49BA06"/>
    <w:rsid w:val="7B59EF44"/>
    <w:rsid w:val="7B5E0F9A"/>
    <w:rsid w:val="7B5FBC09"/>
    <w:rsid w:val="7B679936"/>
    <w:rsid w:val="7B6ED0E7"/>
    <w:rsid w:val="7B704E6D"/>
    <w:rsid w:val="7B71580D"/>
    <w:rsid w:val="7B721105"/>
    <w:rsid w:val="7B868F56"/>
    <w:rsid w:val="7B89C956"/>
    <w:rsid w:val="7B8B53F7"/>
    <w:rsid w:val="7B9B69DC"/>
    <w:rsid w:val="7B9C5E15"/>
    <w:rsid w:val="7B9F6F90"/>
    <w:rsid w:val="7BA1FD12"/>
    <w:rsid w:val="7BAAA40C"/>
    <w:rsid w:val="7BB348C4"/>
    <w:rsid w:val="7BBB88EA"/>
    <w:rsid w:val="7BC75AC6"/>
    <w:rsid w:val="7BC80E1B"/>
    <w:rsid w:val="7BCF9DB8"/>
    <w:rsid w:val="7BD41AD7"/>
    <w:rsid w:val="7BD5AFCB"/>
    <w:rsid w:val="7BDA0F39"/>
    <w:rsid w:val="7BDFC677"/>
    <w:rsid w:val="7BDFF6D1"/>
    <w:rsid w:val="7BE01898"/>
    <w:rsid w:val="7BE28541"/>
    <w:rsid w:val="7BE5743D"/>
    <w:rsid w:val="7BE57854"/>
    <w:rsid w:val="7BE7D3CA"/>
    <w:rsid w:val="7BE8448A"/>
    <w:rsid w:val="7BE8A74C"/>
    <w:rsid w:val="7BEC35C4"/>
    <w:rsid w:val="7BF343E1"/>
    <w:rsid w:val="7BFAF908"/>
    <w:rsid w:val="7C022067"/>
    <w:rsid w:val="7C02F852"/>
    <w:rsid w:val="7C04ABD9"/>
    <w:rsid w:val="7C04B102"/>
    <w:rsid w:val="7C07CFE1"/>
    <w:rsid w:val="7C08BD71"/>
    <w:rsid w:val="7C194869"/>
    <w:rsid w:val="7C1E2A98"/>
    <w:rsid w:val="7C252D24"/>
    <w:rsid w:val="7C268744"/>
    <w:rsid w:val="7C32C384"/>
    <w:rsid w:val="7C35CCDF"/>
    <w:rsid w:val="7C37F0F3"/>
    <w:rsid w:val="7C425D76"/>
    <w:rsid w:val="7C42B4AD"/>
    <w:rsid w:val="7C471EB6"/>
    <w:rsid w:val="7C5022B4"/>
    <w:rsid w:val="7C618CAC"/>
    <w:rsid w:val="7C654FBB"/>
    <w:rsid w:val="7C6C794B"/>
    <w:rsid w:val="7C6FDDA9"/>
    <w:rsid w:val="7C8048E1"/>
    <w:rsid w:val="7C804FC7"/>
    <w:rsid w:val="7C81E6E0"/>
    <w:rsid w:val="7C8642DC"/>
    <w:rsid w:val="7C8690ED"/>
    <w:rsid w:val="7C9CB498"/>
    <w:rsid w:val="7C9DE772"/>
    <w:rsid w:val="7CA586C4"/>
    <w:rsid w:val="7CA5D8A8"/>
    <w:rsid w:val="7CAD2EC6"/>
    <w:rsid w:val="7CB004E8"/>
    <w:rsid w:val="7CBEBFB6"/>
    <w:rsid w:val="7CCE24B1"/>
    <w:rsid w:val="7CD702B2"/>
    <w:rsid w:val="7CE17399"/>
    <w:rsid w:val="7CE3E121"/>
    <w:rsid w:val="7CED7E4A"/>
    <w:rsid w:val="7CF17197"/>
    <w:rsid w:val="7CFD0E72"/>
    <w:rsid w:val="7CFFEA2B"/>
    <w:rsid w:val="7D05B826"/>
    <w:rsid w:val="7D0C1EA4"/>
    <w:rsid w:val="7D0E0110"/>
    <w:rsid w:val="7D11ED72"/>
    <w:rsid w:val="7D1698D8"/>
    <w:rsid w:val="7D1C9B17"/>
    <w:rsid w:val="7D216147"/>
    <w:rsid w:val="7D2CFF57"/>
    <w:rsid w:val="7D2D2A89"/>
    <w:rsid w:val="7D2E59F6"/>
    <w:rsid w:val="7D31EBF0"/>
    <w:rsid w:val="7D331059"/>
    <w:rsid w:val="7D3329DA"/>
    <w:rsid w:val="7D34A568"/>
    <w:rsid w:val="7D3DC701"/>
    <w:rsid w:val="7D3F5AF7"/>
    <w:rsid w:val="7D449B5D"/>
    <w:rsid w:val="7D456E3C"/>
    <w:rsid w:val="7D46746D"/>
    <w:rsid w:val="7D4B5A3B"/>
    <w:rsid w:val="7D4CB777"/>
    <w:rsid w:val="7D52CF05"/>
    <w:rsid w:val="7D5F3DBE"/>
    <w:rsid w:val="7D5F6023"/>
    <w:rsid w:val="7D5FC88A"/>
    <w:rsid w:val="7D601B91"/>
    <w:rsid w:val="7D64C545"/>
    <w:rsid w:val="7D66C10B"/>
    <w:rsid w:val="7D66F060"/>
    <w:rsid w:val="7D69A845"/>
    <w:rsid w:val="7D7C61A6"/>
    <w:rsid w:val="7D7D2074"/>
    <w:rsid w:val="7D7DE948"/>
    <w:rsid w:val="7D7E68D8"/>
    <w:rsid w:val="7D7E92F8"/>
    <w:rsid w:val="7D83CC03"/>
    <w:rsid w:val="7D883F1A"/>
    <w:rsid w:val="7D8F05C0"/>
    <w:rsid w:val="7D9DDDFC"/>
    <w:rsid w:val="7D9E21AC"/>
    <w:rsid w:val="7DA326CD"/>
    <w:rsid w:val="7DA4E396"/>
    <w:rsid w:val="7DA83B59"/>
    <w:rsid w:val="7DAAB47C"/>
    <w:rsid w:val="7DB02BA5"/>
    <w:rsid w:val="7DB2BAF3"/>
    <w:rsid w:val="7DB6EA47"/>
    <w:rsid w:val="7DBC5BD5"/>
    <w:rsid w:val="7DBCF038"/>
    <w:rsid w:val="7DBDD0AA"/>
    <w:rsid w:val="7DBF6707"/>
    <w:rsid w:val="7DC1DDEF"/>
    <w:rsid w:val="7DC5049E"/>
    <w:rsid w:val="7DCDF142"/>
    <w:rsid w:val="7DD033B4"/>
    <w:rsid w:val="7DDAF975"/>
    <w:rsid w:val="7DDEBE78"/>
    <w:rsid w:val="7DE4B9B8"/>
    <w:rsid w:val="7DE5D72B"/>
    <w:rsid w:val="7DE9A647"/>
    <w:rsid w:val="7DECCA88"/>
    <w:rsid w:val="7DF05C5B"/>
    <w:rsid w:val="7DF32080"/>
    <w:rsid w:val="7DF54014"/>
    <w:rsid w:val="7DF69250"/>
    <w:rsid w:val="7E007695"/>
    <w:rsid w:val="7E0C086A"/>
    <w:rsid w:val="7E12292E"/>
    <w:rsid w:val="7E1776B8"/>
    <w:rsid w:val="7E22686E"/>
    <w:rsid w:val="7E245E5C"/>
    <w:rsid w:val="7E2B8AAA"/>
    <w:rsid w:val="7E2CCEBC"/>
    <w:rsid w:val="7E3070CA"/>
    <w:rsid w:val="7E32113D"/>
    <w:rsid w:val="7E385E50"/>
    <w:rsid w:val="7E3D3610"/>
    <w:rsid w:val="7E3DCF1C"/>
    <w:rsid w:val="7E401755"/>
    <w:rsid w:val="7E427E80"/>
    <w:rsid w:val="7E4B2F19"/>
    <w:rsid w:val="7E588A47"/>
    <w:rsid w:val="7E5E3B62"/>
    <w:rsid w:val="7E5E5B49"/>
    <w:rsid w:val="7E5FF9FE"/>
    <w:rsid w:val="7E64CECF"/>
    <w:rsid w:val="7E7969FA"/>
    <w:rsid w:val="7E79AA2B"/>
    <w:rsid w:val="7E870ED6"/>
    <w:rsid w:val="7E87D704"/>
    <w:rsid w:val="7E8CEEB9"/>
    <w:rsid w:val="7E8E8C4C"/>
    <w:rsid w:val="7E8F761C"/>
    <w:rsid w:val="7E9042C0"/>
    <w:rsid w:val="7E92E118"/>
    <w:rsid w:val="7E970009"/>
    <w:rsid w:val="7E9800CA"/>
    <w:rsid w:val="7E9C3746"/>
    <w:rsid w:val="7EA25466"/>
    <w:rsid w:val="7EA52062"/>
    <w:rsid w:val="7EA7E1C9"/>
    <w:rsid w:val="7EB6BBA3"/>
    <w:rsid w:val="7EB7BFD1"/>
    <w:rsid w:val="7EB986A5"/>
    <w:rsid w:val="7EBB40DB"/>
    <w:rsid w:val="7EC1C82F"/>
    <w:rsid w:val="7EC63884"/>
    <w:rsid w:val="7ECF22CC"/>
    <w:rsid w:val="7EE35B09"/>
    <w:rsid w:val="7EE39646"/>
    <w:rsid w:val="7EE768DA"/>
    <w:rsid w:val="7EF0E601"/>
    <w:rsid w:val="7EF7F5F3"/>
    <w:rsid w:val="7F017BA0"/>
    <w:rsid w:val="7F01CE6C"/>
    <w:rsid w:val="7F065FF0"/>
    <w:rsid w:val="7F09832D"/>
    <w:rsid w:val="7F0A3AFE"/>
    <w:rsid w:val="7F0ACE7E"/>
    <w:rsid w:val="7F0AFEDE"/>
    <w:rsid w:val="7F0DE599"/>
    <w:rsid w:val="7F16577C"/>
    <w:rsid w:val="7F166F40"/>
    <w:rsid w:val="7F1818F7"/>
    <w:rsid w:val="7F18C92F"/>
    <w:rsid w:val="7F1C943E"/>
    <w:rsid w:val="7F1D1916"/>
    <w:rsid w:val="7F219F58"/>
    <w:rsid w:val="7F2312C2"/>
    <w:rsid w:val="7F241068"/>
    <w:rsid w:val="7F2AB2FC"/>
    <w:rsid w:val="7F2EFCED"/>
    <w:rsid w:val="7F305D3E"/>
    <w:rsid w:val="7F3087AF"/>
    <w:rsid w:val="7F31BFFA"/>
    <w:rsid w:val="7F33814A"/>
    <w:rsid w:val="7F4115DE"/>
    <w:rsid w:val="7F48D16D"/>
    <w:rsid w:val="7F4A19B1"/>
    <w:rsid w:val="7F4D28EC"/>
    <w:rsid w:val="7F4D6CCC"/>
    <w:rsid w:val="7F5A463C"/>
    <w:rsid w:val="7F5EA2D8"/>
    <w:rsid w:val="7F5EDB42"/>
    <w:rsid w:val="7F5F3025"/>
    <w:rsid w:val="7F63E4F5"/>
    <w:rsid w:val="7F679679"/>
    <w:rsid w:val="7F6E750A"/>
    <w:rsid w:val="7F6F03C7"/>
    <w:rsid w:val="7F7069A4"/>
    <w:rsid w:val="7F7B201C"/>
    <w:rsid w:val="7F81E278"/>
    <w:rsid w:val="7F97E5C8"/>
    <w:rsid w:val="7F983491"/>
    <w:rsid w:val="7F984309"/>
    <w:rsid w:val="7F993B4C"/>
    <w:rsid w:val="7FAEAF1E"/>
    <w:rsid w:val="7FB4514F"/>
    <w:rsid w:val="7FBA4B98"/>
    <w:rsid w:val="7FBEC793"/>
    <w:rsid w:val="7FBF4F42"/>
    <w:rsid w:val="7FC75B0B"/>
    <w:rsid w:val="7FC8C638"/>
    <w:rsid w:val="7FCCB9BF"/>
    <w:rsid w:val="7FCFE5E5"/>
    <w:rsid w:val="7FD560F4"/>
    <w:rsid w:val="7FD6EFFC"/>
    <w:rsid w:val="7FDA11C7"/>
    <w:rsid w:val="7FDCE630"/>
    <w:rsid w:val="7FE96812"/>
    <w:rsid w:val="7FE993EA"/>
    <w:rsid w:val="7FEEB2CD"/>
    <w:rsid w:val="7FF5970B"/>
    <w:rsid w:val="7FF7EEF0"/>
    <w:rsid w:val="7FF81FC9"/>
    <w:rsid w:val="7FF92406"/>
    <w:rsid w:val="7FF96B1C"/>
    <w:rsid w:val="7FFBBDC2"/>
    <w:rsid w:val="7FFBDB92"/>
    <w:rsid w:val="7FFE0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3E7A2A"/>
  <w15:chartTrackingRefBased/>
  <w15:docId w15:val="{8214622F-EFEA-4040-BF79-8B889F374E7D}"/>
  <w:footnotePr>
    <w:footnote w:id="-1"/>
    <w:footnote w:id="0"/>
  </w:footnotePr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3Char" w:customStyle="1" mc:Ignorable="w14">
    <w:name xmlns:w="http://schemas.openxmlformats.org/wordprocessingml/2006/main" w:val="Heading 3 Char"/>
    <w:basedOn xmlns:w="http://schemas.openxmlformats.org/wordprocessingml/2006/main" w:val="DefaultParagraphFont"/>
    <w:link xmlns:w="http://schemas.openxmlformats.org/wordprocessingml/2006/main" w:val="Heading3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3" mc:Ignorable="w14">
    <w:name xmlns:w="http://schemas.openxmlformats.org/wordprocessingml/2006/main" w:val="heading 3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3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2"/>
    </w:pPr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14="http://schemas.microsoft.com/office/word/2010/wordml" xmlns:mc="http://schemas.openxmlformats.org/markup-compatibility/2006" xmlns:w="http://schemas.openxmlformats.org/wordprocessingml/2006/main" w:type="character" w:styleId="FootnoteReference" mc:Ignorable="w14">
    <w:basedOn xmlns:w="http://schemas.openxmlformats.org/wordprocessingml/2006/main" w:val="DefaultParagraphFont"/>
    <w:name xmlns:w="http://schemas.openxmlformats.org/wordprocessingml/2006/main" w:val="foot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noteTextChar" w:customStyle="1" mc:Ignorable="w14">
    <w:name xmlns:w="http://schemas.openxmlformats.org/wordprocessingml/2006/main" w:val="Footnote Text Char"/>
    <w:basedOn xmlns:w="http://schemas.openxmlformats.org/wordprocessingml/2006/main" w:val="DefaultParagraphFont"/>
    <w:link xmlns:w="http://schemas.openxmlformats.org/wordprocessingml/2006/main" w:val="FootnoteText"/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noteText" mc:Ignorable="w14">
    <w:basedOn xmlns:w="http://schemas.openxmlformats.org/wordprocessingml/2006/main" w:val="Normal"/>
    <w:link xmlns:w="http://schemas.openxmlformats.org/wordprocessingml/2006/main" w:val="FootnoteTextChar"/>
    <w:name xmlns:w="http://schemas.openxmlformats.org/wordprocessingml/2006/main" w:val="footnote text"/>
    <w:pPr xmlns:w="http://schemas.openxmlformats.org/wordprocessingml/2006/main">
      <w:spacing xmlns:w="http://schemas.openxmlformats.org/wordprocessingml/2006/main" w:after="0" w:line="240" w:lineRule="auto"/>
    </w:pPr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2709c58cd0684dcc" /><Relationship Type="http://schemas.openxmlformats.org/officeDocument/2006/relationships/hyperlink" Target="https://en.wikipedia.org/wiki/John_Edward_Lloyd" TargetMode="External" Id="R796454d8b7fd4e7f" /><Relationship Type="http://schemas.openxmlformats.org/officeDocument/2006/relationships/header" Target="header.xml" Id="R6c3de854aefd4d90" /><Relationship Type="http://schemas.openxmlformats.org/officeDocument/2006/relationships/footer" Target="footer.xml" Id="R49210dbd0f814138" /><Relationship Type="http://schemas.openxmlformats.org/officeDocument/2006/relationships/footnotes" Target="footnotes.xml" Id="R096f21f3bf7e4c8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2022-01-14T17:44:45.4698755Z</dcterms:created>
  <dcterms:modified xsi:type="dcterms:W3CDTF">2022-01-31T12:28:37.9036117Z</dcterms:modified>
  <dc:creator>Nerys Angharad Craig (P148404)</dc:creator>
  <lastModifiedBy>Nerys Angharad Craig (P148404)</lastModifiedBy>
</coreProperties>
</file>