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color w:val="auto"/>
        </w:rPr>
      </w:sdtEndPr>
      <w:sdtContent>
        <w:p w:rsidR="007D1947" w:rsidRDefault="007D1947">
          <w:pPr>
            <w:pStyle w:val="Nessunaspaziatura"/>
            <w:spacing w:before="1540" w:after="240"/>
            <w:jc w:val="center"/>
            <w:rPr>
              <w:color w:val="5B9BD5" w:themeColor="accent1"/>
            </w:rPr>
          </w:pPr>
          <w:r>
            <w:rPr>
              <w:noProof/>
              <w:color w:val="5B9BD5" w:themeColor="accent1"/>
              <w:lang w:val="en-GB"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7D1947" w:rsidRDefault="00CD46B6">
              <w:pPr>
                <w:pStyle w:val="Nessunaspaziatura"/>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FFION LIMITED</w:t>
              </w:r>
            </w:p>
          </w:sdtContent>
        </w:sdt>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rsidR="007D1947" w:rsidRDefault="00CD46B6">
              <w:pPr>
                <w:pStyle w:val="Nessunaspaziatura"/>
                <w:jc w:val="center"/>
                <w:rPr>
                  <w:color w:val="5B9BD5" w:themeColor="accent1"/>
                  <w:sz w:val="28"/>
                  <w:szCs w:val="28"/>
                </w:rPr>
              </w:pPr>
              <w:r>
                <w:rPr>
                  <w:color w:val="5B9BD5" w:themeColor="accent1"/>
                  <w:sz w:val="28"/>
                  <w:szCs w:val="28"/>
                </w:rPr>
                <w:t>Riccardo Russo - 1815101</w:t>
              </w:r>
            </w:p>
          </w:sdtContent>
        </w:sdt>
        <w:p w:rsidR="007D1947" w:rsidRDefault="007D1947">
          <w:pPr>
            <w:pStyle w:val="Nessunaspaziatura"/>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11-19T00:00:00Z">
                                    <w:dateFormat w:val="MMMM d, yyyy"/>
                                    <w:lid w:val="en-US"/>
                                    <w:storeMappedDataAs w:val="dateTime"/>
                                    <w:calendar w:val="gregorian"/>
                                  </w:date>
                                </w:sdtPr>
                                <w:sdtEndPr/>
                                <w:sdtContent>
                                  <w:p w:rsidR="007D1947" w:rsidRDefault="00CD46B6">
                                    <w:pPr>
                                      <w:pStyle w:val="Nessunaspaziatura"/>
                                      <w:spacing w:after="40"/>
                                      <w:jc w:val="center"/>
                                      <w:rPr>
                                        <w:caps/>
                                        <w:color w:val="5B9BD5" w:themeColor="accent1"/>
                                        <w:sz w:val="28"/>
                                        <w:szCs w:val="28"/>
                                      </w:rPr>
                                    </w:pPr>
                                    <w:r>
                                      <w:rPr>
                                        <w:caps/>
                                        <w:color w:val="5B9BD5" w:themeColor="accent1"/>
                                        <w:sz w:val="28"/>
                                        <w:szCs w:val="28"/>
                                      </w:rPr>
                                      <w:t>November 19, 2019</w:t>
                                    </w:r>
                                  </w:p>
                                </w:sdtContent>
                              </w:sdt>
                              <w:p w:rsidR="007D1947" w:rsidRDefault="000A4357">
                                <w:pPr>
                                  <w:pStyle w:val="Nessunaspaziatura"/>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rsidR="007D1947" w:rsidRDefault="000A4357">
                                <w:pPr>
                                  <w:pStyle w:val="Nessunaspaziatura"/>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11-19T00:00:00Z">
                              <w:dateFormat w:val="MMMM d, yyyy"/>
                              <w:lid w:val="en-US"/>
                              <w:storeMappedDataAs w:val="dateTime"/>
                              <w:calendar w:val="gregorian"/>
                            </w:date>
                          </w:sdtPr>
                          <w:sdtEndPr/>
                          <w:sdtContent>
                            <w:p w:rsidR="007D1947" w:rsidRDefault="00CD46B6">
                              <w:pPr>
                                <w:pStyle w:val="Nessunaspaziatura"/>
                                <w:spacing w:after="40"/>
                                <w:jc w:val="center"/>
                                <w:rPr>
                                  <w:caps/>
                                  <w:color w:val="5B9BD5" w:themeColor="accent1"/>
                                  <w:sz w:val="28"/>
                                  <w:szCs w:val="28"/>
                                </w:rPr>
                              </w:pPr>
                              <w:r>
                                <w:rPr>
                                  <w:caps/>
                                  <w:color w:val="5B9BD5" w:themeColor="accent1"/>
                                  <w:sz w:val="28"/>
                                  <w:szCs w:val="28"/>
                                </w:rPr>
                                <w:t>November 19, 2019</w:t>
                              </w:r>
                            </w:p>
                          </w:sdtContent>
                        </w:sdt>
                        <w:p w:rsidR="007D1947" w:rsidRDefault="000A4357">
                          <w:pPr>
                            <w:pStyle w:val="Nessunaspaziatura"/>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rsidR="007D1947" w:rsidRDefault="000A4357">
                          <w:pPr>
                            <w:pStyle w:val="Nessunaspaziatura"/>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7D1947" w:rsidRDefault="007D1947" w:rsidP="007D1947">
          <w:pPr>
            <w:pStyle w:val="Titolo1"/>
          </w:pPr>
          <w:r>
            <w:br w:type="page"/>
          </w:r>
          <w:bookmarkStart w:id="0" w:name="_Toc463944599"/>
          <w:r>
            <w:lastRenderedPageBreak/>
            <w:t>Executive Summary</w:t>
          </w:r>
          <w:bookmarkEnd w:id="0"/>
        </w:p>
        <w:p w:rsidR="00C430FD" w:rsidRDefault="00C430FD" w:rsidP="00C430FD">
          <w:pPr>
            <w:spacing w:after="0"/>
          </w:pPr>
          <w:r>
            <w:t>This report was developed to have a clear picture of the performance of a given company through the analysis of ratios.</w:t>
          </w:r>
          <w:r>
            <w:t xml:space="preserve"> </w:t>
          </w:r>
          <w:r>
            <w:t>Consider</w:t>
          </w:r>
          <w:r>
            <w:t>ing that</w:t>
          </w:r>
          <w:r>
            <w:t xml:space="preserve"> is a company that operates in the hotel industry</w:t>
          </w:r>
          <w:r>
            <w:t xml:space="preserve">, it is important to know that in </w:t>
          </w:r>
          <w:r>
            <w:t xml:space="preserve">this </w:t>
          </w:r>
          <w:r>
            <w:t>industry</w:t>
          </w:r>
          <w:r>
            <w:t>, it is necessary to evaluate key financial performance through the analysis of ratios and key non-financial performance indicators.</w:t>
          </w:r>
        </w:p>
        <w:p w:rsidR="00C430FD" w:rsidRDefault="00C430FD" w:rsidP="00C430FD">
          <w:pPr>
            <w:spacing w:after="0"/>
          </w:pPr>
          <w:r>
            <w:t>This report undertakes an analysis of the profitability, liquidity and gear</w:t>
          </w:r>
          <w:r>
            <w:t>ing</w:t>
          </w:r>
          <w:r>
            <w:t xml:space="preserve"> ratio</w:t>
          </w:r>
          <w:r>
            <w:t>s</w:t>
          </w:r>
          <w:r>
            <w:t xml:space="preserve"> for Ffion Limited.</w:t>
          </w:r>
        </w:p>
        <w:p w:rsidR="00C430FD" w:rsidRDefault="00C430FD" w:rsidP="00C430FD">
          <w:pPr>
            <w:spacing w:after="0"/>
          </w:pPr>
          <w:r>
            <w:t xml:space="preserve">Thanks to the general evaluation of these ratios, the company can understand where there is need to improve and where to maintain positive financial performance. Once the analysis has been carried out, the results tell us that: the profitability indexes reveal a reduction in profits over the years taken into consideration. Nevertheless, the liquidity ratios allow us to understand that the company under analysis </w:t>
          </w:r>
          <w:proofErr w:type="gramStart"/>
          <w:r>
            <w:t>is able to</w:t>
          </w:r>
          <w:proofErr w:type="gramEnd"/>
          <w:r>
            <w:t xml:space="preserve"> cover its debts and interests.</w:t>
          </w:r>
        </w:p>
        <w:p w:rsidR="00C430FD" w:rsidRDefault="00C430FD" w:rsidP="00C430FD">
          <w:pPr>
            <w:spacing w:after="0"/>
          </w:pPr>
          <w:r>
            <w:t>The analysis of gearing ratios, on the other hand, shows an unclear picture of the company's financial stability. Evaluating the company for only two years taken into consideration, we cannot obtain very stable information; an analysis should be undertaken for at least a period of 5 consecutive years, in which case the analysis would be accurate and thorough.</w:t>
          </w:r>
        </w:p>
        <w:p w:rsidR="007D1947" w:rsidRDefault="00C430FD" w:rsidP="00C430FD">
          <w:pPr>
            <w:spacing w:after="0"/>
          </w:pPr>
          <w:r>
            <w:t xml:space="preserve">The hotel managers work a lot </w:t>
          </w:r>
          <w:proofErr w:type="spellStart"/>
          <w:r>
            <w:t>analyzing</w:t>
          </w:r>
          <w:proofErr w:type="spellEnd"/>
          <w:r>
            <w:t xml:space="preserve"> these reports and data, through these formulas they can have a clear picture of the business management. This analysis allows to plan and plan possible actions to be undertaken.</w:t>
          </w:r>
        </w:p>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rsidR="007D1947" w:rsidRDefault="007D1947">
              <w:pPr>
                <w:pStyle w:val="Titolosommario"/>
              </w:pPr>
              <w:r>
                <w:t>Table of Contents</w:t>
              </w:r>
            </w:p>
            <w:p w:rsidR="00115B96" w:rsidRDefault="007D1947">
              <w:pPr>
                <w:pStyle w:val="Sommario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63944599" w:history="1">
                <w:r w:rsidR="00115B96" w:rsidRPr="009B0210">
                  <w:rPr>
                    <w:rStyle w:val="Collegamentoipertestuale"/>
                    <w:noProof/>
                  </w:rPr>
                  <w:t>Executive Summary</w:t>
                </w:r>
                <w:r w:rsidR="00115B96">
                  <w:rPr>
                    <w:noProof/>
                    <w:webHidden/>
                  </w:rPr>
                  <w:tab/>
                </w:r>
                <w:r w:rsidR="00115B96">
                  <w:rPr>
                    <w:noProof/>
                    <w:webHidden/>
                  </w:rPr>
                  <w:fldChar w:fldCharType="begin"/>
                </w:r>
                <w:r w:rsidR="00115B96">
                  <w:rPr>
                    <w:noProof/>
                    <w:webHidden/>
                  </w:rPr>
                  <w:instrText xml:space="preserve"> PAGEREF _Toc463944599 \h </w:instrText>
                </w:r>
                <w:r w:rsidR="00115B96">
                  <w:rPr>
                    <w:noProof/>
                    <w:webHidden/>
                  </w:rPr>
                </w:r>
                <w:r w:rsidR="00115B96">
                  <w:rPr>
                    <w:noProof/>
                    <w:webHidden/>
                  </w:rPr>
                  <w:fldChar w:fldCharType="separate"/>
                </w:r>
                <w:r w:rsidR="003D5301">
                  <w:rPr>
                    <w:noProof/>
                    <w:webHidden/>
                  </w:rPr>
                  <w:t>1</w:t>
                </w:r>
                <w:r w:rsidR="00115B96">
                  <w:rPr>
                    <w:noProof/>
                    <w:webHidden/>
                  </w:rPr>
                  <w:fldChar w:fldCharType="end"/>
                </w:r>
              </w:hyperlink>
            </w:p>
            <w:p w:rsidR="00115B96" w:rsidRDefault="000A4357">
              <w:pPr>
                <w:pStyle w:val="Sommario1"/>
                <w:tabs>
                  <w:tab w:val="right" w:leader="dot" w:pos="9016"/>
                </w:tabs>
                <w:rPr>
                  <w:rFonts w:eastAsiaTheme="minorEastAsia"/>
                  <w:noProof/>
                  <w:lang w:eastAsia="en-GB"/>
                </w:rPr>
              </w:pPr>
              <w:hyperlink w:anchor="_Toc463944600" w:history="1">
                <w:r w:rsidR="00115B96" w:rsidRPr="009B0210">
                  <w:rPr>
                    <w:rStyle w:val="Collegamentoipertestuale"/>
                    <w:noProof/>
                  </w:rPr>
                  <w:t>Introduction</w:t>
                </w:r>
                <w:r w:rsidR="00115B96">
                  <w:rPr>
                    <w:noProof/>
                    <w:webHidden/>
                  </w:rPr>
                  <w:tab/>
                </w:r>
                <w:r w:rsidR="00115B96">
                  <w:rPr>
                    <w:noProof/>
                    <w:webHidden/>
                  </w:rPr>
                  <w:fldChar w:fldCharType="begin"/>
                </w:r>
                <w:r w:rsidR="00115B96">
                  <w:rPr>
                    <w:noProof/>
                    <w:webHidden/>
                  </w:rPr>
                  <w:instrText xml:space="preserve"> PAGEREF _Toc463944600 \h </w:instrText>
                </w:r>
                <w:r w:rsidR="00115B96">
                  <w:rPr>
                    <w:noProof/>
                    <w:webHidden/>
                  </w:rPr>
                </w:r>
                <w:r w:rsidR="00115B96">
                  <w:rPr>
                    <w:noProof/>
                    <w:webHidden/>
                  </w:rPr>
                  <w:fldChar w:fldCharType="separate"/>
                </w:r>
                <w:r w:rsidR="003D5301">
                  <w:rPr>
                    <w:noProof/>
                    <w:webHidden/>
                  </w:rPr>
                  <w:t>3</w:t>
                </w:r>
                <w:r w:rsidR="00115B96">
                  <w:rPr>
                    <w:noProof/>
                    <w:webHidden/>
                  </w:rPr>
                  <w:fldChar w:fldCharType="end"/>
                </w:r>
              </w:hyperlink>
            </w:p>
            <w:p w:rsidR="00115B96" w:rsidRDefault="000A4357">
              <w:pPr>
                <w:pStyle w:val="Sommario1"/>
                <w:tabs>
                  <w:tab w:val="right" w:leader="dot" w:pos="9016"/>
                </w:tabs>
                <w:rPr>
                  <w:rFonts w:eastAsiaTheme="minorEastAsia"/>
                  <w:noProof/>
                  <w:lang w:eastAsia="en-GB"/>
                </w:rPr>
              </w:pPr>
              <w:hyperlink w:anchor="_Toc463944601" w:history="1">
                <w:r w:rsidR="00115B96" w:rsidRPr="009B0210">
                  <w:rPr>
                    <w:rStyle w:val="Collegamentoipertestuale"/>
                    <w:noProof/>
                  </w:rPr>
                  <w:t>Financial Analysis</w:t>
                </w:r>
                <w:r w:rsidR="00115B96">
                  <w:rPr>
                    <w:noProof/>
                    <w:webHidden/>
                  </w:rPr>
                  <w:tab/>
                </w:r>
                <w:r w:rsidR="00115B96">
                  <w:rPr>
                    <w:noProof/>
                    <w:webHidden/>
                  </w:rPr>
                  <w:fldChar w:fldCharType="begin"/>
                </w:r>
                <w:r w:rsidR="00115B96">
                  <w:rPr>
                    <w:noProof/>
                    <w:webHidden/>
                  </w:rPr>
                  <w:instrText xml:space="preserve"> PAGEREF _Toc463944601 \h </w:instrText>
                </w:r>
                <w:r w:rsidR="00115B96">
                  <w:rPr>
                    <w:noProof/>
                    <w:webHidden/>
                  </w:rPr>
                </w:r>
                <w:r w:rsidR="00115B96">
                  <w:rPr>
                    <w:noProof/>
                    <w:webHidden/>
                  </w:rPr>
                  <w:fldChar w:fldCharType="separate"/>
                </w:r>
                <w:r w:rsidR="003D5301">
                  <w:rPr>
                    <w:noProof/>
                    <w:webHidden/>
                  </w:rPr>
                  <w:t>3</w:t>
                </w:r>
                <w:r w:rsidR="00115B96">
                  <w:rPr>
                    <w:noProof/>
                    <w:webHidden/>
                  </w:rPr>
                  <w:fldChar w:fldCharType="end"/>
                </w:r>
              </w:hyperlink>
            </w:p>
            <w:p w:rsidR="00115B96" w:rsidRDefault="000A4357">
              <w:pPr>
                <w:pStyle w:val="Sommario1"/>
                <w:tabs>
                  <w:tab w:val="right" w:leader="dot" w:pos="9016"/>
                </w:tabs>
                <w:rPr>
                  <w:rFonts w:eastAsiaTheme="minorEastAsia"/>
                  <w:noProof/>
                  <w:lang w:eastAsia="en-GB"/>
                </w:rPr>
              </w:pPr>
              <w:hyperlink w:anchor="_Toc463944602" w:history="1">
                <w:r w:rsidR="00115B96" w:rsidRPr="009B0210">
                  <w:rPr>
                    <w:rStyle w:val="Collegamentoipertestuale"/>
                    <w:noProof/>
                  </w:rPr>
                  <w:t>Financial Analysis Trends</w:t>
                </w:r>
                <w:r w:rsidR="00115B96">
                  <w:rPr>
                    <w:noProof/>
                    <w:webHidden/>
                  </w:rPr>
                  <w:tab/>
                </w:r>
                <w:r w:rsidR="00115B96">
                  <w:rPr>
                    <w:noProof/>
                    <w:webHidden/>
                  </w:rPr>
                  <w:fldChar w:fldCharType="begin"/>
                </w:r>
                <w:r w:rsidR="00115B96">
                  <w:rPr>
                    <w:noProof/>
                    <w:webHidden/>
                  </w:rPr>
                  <w:instrText xml:space="preserve"> PAGEREF _Toc463944602 \h </w:instrText>
                </w:r>
                <w:r w:rsidR="00115B96">
                  <w:rPr>
                    <w:noProof/>
                    <w:webHidden/>
                  </w:rPr>
                </w:r>
                <w:r w:rsidR="00115B96">
                  <w:rPr>
                    <w:noProof/>
                    <w:webHidden/>
                  </w:rPr>
                  <w:fldChar w:fldCharType="separate"/>
                </w:r>
                <w:r w:rsidR="003D5301">
                  <w:rPr>
                    <w:noProof/>
                    <w:webHidden/>
                  </w:rPr>
                  <w:t>4</w:t>
                </w:r>
                <w:r w:rsidR="00115B96">
                  <w:rPr>
                    <w:noProof/>
                    <w:webHidden/>
                  </w:rPr>
                  <w:fldChar w:fldCharType="end"/>
                </w:r>
              </w:hyperlink>
            </w:p>
            <w:p w:rsidR="00115B96" w:rsidRDefault="000A4357">
              <w:pPr>
                <w:pStyle w:val="Sommario2"/>
                <w:tabs>
                  <w:tab w:val="right" w:leader="dot" w:pos="9016"/>
                </w:tabs>
                <w:rPr>
                  <w:noProof/>
                </w:rPr>
              </w:pPr>
              <w:hyperlink w:anchor="_Toc463944603" w:history="1">
                <w:r w:rsidR="00115B96" w:rsidRPr="009B0210">
                  <w:rPr>
                    <w:rStyle w:val="Collegamentoipertestuale"/>
                    <w:noProof/>
                  </w:rPr>
                  <w:t>Profitability</w:t>
                </w:r>
                <w:r w:rsidR="00115B96">
                  <w:rPr>
                    <w:noProof/>
                    <w:webHidden/>
                  </w:rPr>
                  <w:tab/>
                </w:r>
                <w:r w:rsidR="00115B96">
                  <w:rPr>
                    <w:noProof/>
                    <w:webHidden/>
                  </w:rPr>
                  <w:fldChar w:fldCharType="begin"/>
                </w:r>
                <w:r w:rsidR="00115B96">
                  <w:rPr>
                    <w:noProof/>
                    <w:webHidden/>
                  </w:rPr>
                  <w:instrText xml:space="preserve"> PAGEREF _Toc463944603 \h </w:instrText>
                </w:r>
                <w:r w:rsidR="00115B96">
                  <w:rPr>
                    <w:noProof/>
                    <w:webHidden/>
                  </w:rPr>
                </w:r>
                <w:r w:rsidR="00115B96">
                  <w:rPr>
                    <w:noProof/>
                    <w:webHidden/>
                  </w:rPr>
                  <w:fldChar w:fldCharType="separate"/>
                </w:r>
                <w:r w:rsidR="003D5301">
                  <w:rPr>
                    <w:noProof/>
                    <w:webHidden/>
                  </w:rPr>
                  <w:t>4</w:t>
                </w:r>
                <w:r w:rsidR="00115B96">
                  <w:rPr>
                    <w:noProof/>
                    <w:webHidden/>
                  </w:rPr>
                  <w:fldChar w:fldCharType="end"/>
                </w:r>
              </w:hyperlink>
            </w:p>
            <w:p w:rsidR="00115B96" w:rsidRDefault="000A4357">
              <w:pPr>
                <w:pStyle w:val="Sommario2"/>
                <w:tabs>
                  <w:tab w:val="right" w:leader="dot" w:pos="9016"/>
                </w:tabs>
                <w:rPr>
                  <w:noProof/>
                </w:rPr>
              </w:pPr>
              <w:hyperlink w:anchor="_Toc463944604" w:history="1">
                <w:r w:rsidR="00115B96" w:rsidRPr="009B0210">
                  <w:rPr>
                    <w:rStyle w:val="Collegamentoipertestuale"/>
                    <w:noProof/>
                  </w:rPr>
                  <w:t>Liquidity</w:t>
                </w:r>
                <w:r w:rsidR="00115B96">
                  <w:rPr>
                    <w:noProof/>
                    <w:webHidden/>
                  </w:rPr>
                  <w:tab/>
                </w:r>
                <w:r w:rsidR="00115B96">
                  <w:rPr>
                    <w:noProof/>
                    <w:webHidden/>
                  </w:rPr>
                  <w:fldChar w:fldCharType="begin"/>
                </w:r>
                <w:r w:rsidR="00115B96">
                  <w:rPr>
                    <w:noProof/>
                    <w:webHidden/>
                  </w:rPr>
                  <w:instrText xml:space="preserve"> PAGEREF _Toc463944604 \h </w:instrText>
                </w:r>
                <w:r w:rsidR="00115B96">
                  <w:rPr>
                    <w:noProof/>
                    <w:webHidden/>
                  </w:rPr>
                </w:r>
                <w:r w:rsidR="00115B96">
                  <w:rPr>
                    <w:noProof/>
                    <w:webHidden/>
                  </w:rPr>
                  <w:fldChar w:fldCharType="separate"/>
                </w:r>
                <w:r w:rsidR="003D5301">
                  <w:rPr>
                    <w:noProof/>
                    <w:webHidden/>
                  </w:rPr>
                  <w:t>5</w:t>
                </w:r>
                <w:r w:rsidR="00115B96">
                  <w:rPr>
                    <w:noProof/>
                    <w:webHidden/>
                  </w:rPr>
                  <w:fldChar w:fldCharType="end"/>
                </w:r>
              </w:hyperlink>
            </w:p>
            <w:p w:rsidR="00115B96" w:rsidRDefault="000A4357">
              <w:pPr>
                <w:pStyle w:val="Sommario2"/>
                <w:tabs>
                  <w:tab w:val="right" w:leader="dot" w:pos="9016"/>
                </w:tabs>
                <w:rPr>
                  <w:noProof/>
                </w:rPr>
              </w:pPr>
              <w:hyperlink w:anchor="_Toc463944605" w:history="1">
                <w:r w:rsidR="00115B96" w:rsidRPr="009B0210">
                  <w:rPr>
                    <w:rStyle w:val="Collegamentoipertestuale"/>
                    <w:noProof/>
                  </w:rPr>
                  <w:t>Gearing</w:t>
                </w:r>
                <w:r w:rsidR="00115B96">
                  <w:rPr>
                    <w:noProof/>
                    <w:webHidden/>
                  </w:rPr>
                  <w:tab/>
                </w:r>
                <w:r w:rsidR="00115B96">
                  <w:rPr>
                    <w:noProof/>
                    <w:webHidden/>
                  </w:rPr>
                  <w:fldChar w:fldCharType="begin"/>
                </w:r>
                <w:r w:rsidR="00115B96">
                  <w:rPr>
                    <w:noProof/>
                    <w:webHidden/>
                  </w:rPr>
                  <w:instrText xml:space="preserve"> PAGEREF _Toc463944605 \h </w:instrText>
                </w:r>
                <w:r w:rsidR="00115B96">
                  <w:rPr>
                    <w:noProof/>
                    <w:webHidden/>
                  </w:rPr>
                </w:r>
                <w:r w:rsidR="00115B96">
                  <w:rPr>
                    <w:noProof/>
                    <w:webHidden/>
                  </w:rPr>
                  <w:fldChar w:fldCharType="separate"/>
                </w:r>
                <w:r w:rsidR="003D5301">
                  <w:rPr>
                    <w:noProof/>
                    <w:webHidden/>
                  </w:rPr>
                  <w:t>5</w:t>
                </w:r>
                <w:r w:rsidR="00115B96">
                  <w:rPr>
                    <w:noProof/>
                    <w:webHidden/>
                  </w:rPr>
                  <w:fldChar w:fldCharType="end"/>
                </w:r>
              </w:hyperlink>
            </w:p>
            <w:p w:rsidR="00115B96" w:rsidRDefault="000A4357">
              <w:pPr>
                <w:pStyle w:val="Sommario1"/>
                <w:tabs>
                  <w:tab w:val="right" w:leader="dot" w:pos="9016"/>
                </w:tabs>
                <w:rPr>
                  <w:rFonts w:eastAsiaTheme="minorEastAsia"/>
                  <w:noProof/>
                  <w:lang w:eastAsia="en-GB"/>
                </w:rPr>
              </w:pPr>
              <w:hyperlink w:anchor="_Toc463944606" w:history="1">
                <w:r w:rsidR="00115B96" w:rsidRPr="009B0210">
                  <w:rPr>
                    <w:rStyle w:val="Collegamentoipertestuale"/>
                    <w:noProof/>
                  </w:rPr>
                  <w:t>Knowledge from Ratio Analysis</w:t>
                </w:r>
                <w:r w:rsidR="00115B96">
                  <w:rPr>
                    <w:noProof/>
                    <w:webHidden/>
                  </w:rPr>
                  <w:tab/>
                </w:r>
                <w:r w:rsidR="00115B96">
                  <w:rPr>
                    <w:noProof/>
                    <w:webHidden/>
                  </w:rPr>
                  <w:fldChar w:fldCharType="begin"/>
                </w:r>
                <w:r w:rsidR="00115B96">
                  <w:rPr>
                    <w:noProof/>
                    <w:webHidden/>
                  </w:rPr>
                  <w:instrText xml:space="preserve"> PAGEREF _Toc463944606 \h </w:instrText>
                </w:r>
                <w:r w:rsidR="00115B96">
                  <w:rPr>
                    <w:noProof/>
                    <w:webHidden/>
                  </w:rPr>
                </w:r>
                <w:r w:rsidR="00115B96">
                  <w:rPr>
                    <w:noProof/>
                    <w:webHidden/>
                  </w:rPr>
                  <w:fldChar w:fldCharType="separate"/>
                </w:r>
                <w:r w:rsidR="003D5301">
                  <w:rPr>
                    <w:noProof/>
                    <w:webHidden/>
                  </w:rPr>
                  <w:t>6</w:t>
                </w:r>
                <w:r w:rsidR="00115B96">
                  <w:rPr>
                    <w:noProof/>
                    <w:webHidden/>
                  </w:rPr>
                  <w:fldChar w:fldCharType="end"/>
                </w:r>
              </w:hyperlink>
            </w:p>
            <w:p w:rsidR="00115B96" w:rsidRDefault="000A4357">
              <w:pPr>
                <w:pStyle w:val="Sommario1"/>
                <w:tabs>
                  <w:tab w:val="right" w:leader="dot" w:pos="9016"/>
                </w:tabs>
                <w:rPr>
                  <w:rFonts w:eastAsiaTheme="minorEastAsia"/>
                  <w:noProof/>
                  <w:lang w:eastAsia="en-GB"/>
                </w:rPr>
              </w:pPr>
              <w:hyperlink w:anchor="_Toc463944607" w:history="1">
                <w:r w:rsidR="00115B96" w:rsidRPr="009B0210">
                  <w:rPr>
                    <w:rStyle w:val="Collegamentoipertestuale"/>
                    <w:noProof/>
                  </w:rPr>
                  <w:t>Benefits and Limitations of Ratio Analysis</w:t>
                </w:r>
                <w:r w:rsidR="00115B96">
                  <w:rPr>
                    <w:noProof/>
                    <w:webHidden/>
                  </w:rPr>
                  <w:tab/>
                </w:r>
                <w:r w:rsidR="00115B96">
                  <w:rPr>
                    <w:noProof/>
                    <w:webHidden/>
                  </w:rPr>
                  <w:fldChar w:fldCharType="begin"/>
                </w:r>
                <w:r w:rsidR="00115B96">
                  <w:rPr>
                    <w:noProof/>
                    <w:webHidden/>
                  </w:rPr>
                  <w:instrText xml:space="preserve"> PAGEREF _Toc463944607 \h </w:instrText>
                </w:r>
                <w:r w:rsidR="00115B96">
                  <w:rPr>
                    <w:noProof/>
                    <w:webHidden/>
                  </w:rPr>
                </w:r>
                <w:r w:rsidR="00115B96">
                  <w:rPr>
                    <w:noProof/>
                    <w:webHidden/>
                  </w:rPr>
                  <w:fldChar w:fldCharType="separate"/>
                </w:r>
                <w:r w:rsidR="003D5301">
                  <w:rPr>
                    <w:noProof/>
                    <w:webHidden/>
                  </w:rPr>
                  <w:t>6</w:t>
                </w:r>
                <w:r w:rsidR="00115B96">
                  <w:rPr>
                    <w:noProof/>
                    <w:webHidden/>
                  </w:rPr>
                  <w:fldChar w:fldCharType="end"/>
                </w:r>
              </w:hyperlink>
            </w:p>
            <w:p w:rsidR="00115B96" w:rsidRDefault="000A4357">
              <w:pPr>
                <w:pStyle w:val="Sommario1"/>
                <w:tabs>
                  <w:tab w:val="right" w:leader="dot" w:pos="9016"/>
                </w:tabs>
                <w:rPr>
                  <w:rFonts w:eastAsiaTheme="minorEastAsia"/>
                  <w:noProof/>
                  <w:lang w:eastAsia="en-GB"/>
                </w:rPr>
              </w:pPr>
              <w:hyperlink w:anchor="_Toc463944608" w:history="1">
                <w:r w:rsidR="00115B96" w:rsidRPr="009B0210">
                  <w:rPr>
                    <w:rStyle w:val="Collegamentoipertestuale"/>
                    <w:noProof/>
                  </w:rPr>
                  <w:t xml:space="preserve">Conclusion </w:t>
                </w:r>
                <w:r w:rsidR="00115B96">
                  <w:rPr>
                    <w:noProof/>
                    <w:webHidden/>
                  </w:rPr>
                  <w:tab/>
                </w:r>
                <w:r w:rsidR="00115B96">
                  <w:rPr>
                    <w:noProof/>
                    <w:webHidden/>
                  </w:rPr>
                  <w:fldChar w:fldCharType="begin"/>
                </w:r>
                <w:r w:rsidR="00115B96">
                  <w:rPr>
                    <w:noProof/>
                    <w:webHidden/>
                  </w:rPr>
                  <w:instrText xml:space="preserve"> PAGEREF _Toc463944608 \h </w:instrText>
                </w:r>
                <w:r w:rsidR="00115B96">
                  <w:rPr>
                    <w:noProof/>
                    <w:webHidden/>
                  </w:rPr>
                </w:r>
                <w:r w:rsidR="00115B96">
                  <w:rPr>
                    <w:noProof/>
                    <w:webHidden/>
                  </w:rPr>
                  <w:fldChar w:fldCharType="separate"/>
                </w:r>
                <w:r w:rsidR="003D5301">
                  <w:rPr>
                    <w:noProof/>
                    <w:webHidden/>
                  </w:rPr>
                  <w:t>7</w:t>
                </w:r>
                <w:r w:rsidR="00115B96">
                  <w:rPr>
                    <w:noProof/>
                    <w:webHidden/>
                  </w:rPr>
                  <w:fldChar w:fldCharType="end"/>
                </w:r>
              </w:hyperlink>
            </w:p>
            <w:p w:rsidR="00115B96" w:rsidRDefault="000A4357">
              <w:pPr>
                <w:pStyle w:val="Sommario1"/>
                <w:tabs>
                  <w:tab w:val="right" w:leader="dot" w:pos="9016"/>
                </w:tabs>
                <w:rPr>
                  <w:rFonts w:eastAsiaTheme="minorEastAsia"/>
                  <w:noProof/>
                  <w:lang w:eastAsia="en-GB"/>
                </w:rPr>
              </w:pPr>
              <w:hyperlink w:anchor="_Toc463944609" w:history="1">
                <w:r w:rsidR="00115B96" w:rsidRPr="009B0210">
                  <w:rPr>
                    <w:rStyle w:val="Collegamentoipertestuale"/>
                    <w:noProof/>
                  </w:rPr>
                  <w:t>Bibliography</w:t>
                </w:r>
                <w:r w:rsidR="00115B96">
                  <w:rPr>
                    <w:noProof/>
                    <w:webHidden/>
                  </w:rPr>
                  <w:tab/>
                </w:r>
                <w:r w:rsidR="00115B96">
                  <w:rPr>
                    <w:noProof/>
                    <w:webHidden/>
                  </w:rPr>
                  <w:fldChar w:fldCharType="begin"/>
                </w:r>
                <w:r w:rsidR="00115B96">
                  <w:rPr>
                    <w:noProof/>
                    <w:webHidden/>
                  </w:rPr>
                  <w:instrText xml:space="preserve"> PAGEREF _Toc463944609 \h </w:instrText>
                </w:r>
                <w:r w:rsidR="00115B96">
                  <w:rPr>
                    <w:noProof/>
                    <w:webHidden/>
                  </w:rPr>
                </w:r>
                <w:r w:rsidR="00115B96">
                  <w:rPr>
                    <w:noProof/>
                    <w:webHidden/>
                  </w:rPr>
                  <w:fldChar w:fldCharType="separate"/>
                </w:r>
                <w:r w:rsidR="003D5301">
                  <w:rPr>
                    <w:noProof/>
                    <w:webHidden/>
                  </w:rPr>
                  <w:t>8</w:t>
                </w:r>
                <w:r w:rsidR="00115B96">
                  <w:rPr>
                    <w:noProof/>
                    <w:webHidden/>
                  </w:rPr>
                  <w:fldChar w:fldCharType="end"/>
                </w:r>
              </w:hyperlink>
            </w:p>
            <w:p w:rsidR="007D1947" w:rsidRDefault="007D1947">
              <w:r>
                <w:rPr>
                  <w:b/>
                  <w:bCs/>
                  <w:noProof/>
                </w:rPr>
                <w:fldChar w:fldCharType="end"/>
              </w:r>
              <w:r w:rsidR="00AF21F1">
                <w:rPr>
                  <w:noProof/>
                </w:rPr>
                <w:t>References…………………………………………………………………………………………………………………………………………9</w:t>
              </w:r>
            </w:p>
          </w:sdtContent>
        </w:sdt>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rsidP="00CD46B6">
          <w:pPr>
            <w:pStyle w:val="Titolo1"/>
            <w:jc w:val="center"/>
          </w:pPr>
          <w:bookmarkStart w:id="1" w:name="_Toc463944600"/>
          <w:r>
            <w:lastRenderedPageBreak/>
            <w:t>Introduction</w:t>
          </w:r>
          <w:bookmarkEnd w:id="1"/>
        </w:p>
        <w:p w:rsidR="00CD46B6" w:rsidRPr="007B7A0A" w:rsidRDefault="00CD46B6" w:rsidP="00CD46B6">
          <w:pPr>
            <w:spacing w:after="0"/>
            <w:rPr>
              <w:rFonts w:ascii="Arial" w:hAnsi="Arial" w:cs="Arial"/>
              <w:lang w:val="en-US"/>
            </w:rPr>
          </w:pPr>
          <w:r w:rsidRPr="007B7A0A">
            <w:rPr>
              <w:rFonts w:ascii="Arial" w:hAnsi="Arial" w:cs="Arial"/>
              <w:lang w:val="en-US"/>
            </w:rPr>
            <w:t>Ratio analysis allows a</w:t>
          </w:r>
          <w:r w:rsidR="00E01E31">
            <w:rPr>
              <w:rFonts w:ascii="Arial" w:hAnsi="Arial" w:cs="Arial"/>
              <w:lang w:val="en-US"/>
            </w:rPr>
            <w:t>n organization</w:t>
          </w:r>
          <w:r w:rsidRPr="007B7A0A">
            <w:rPr>
              <w:rFonts w:ascii="Arial" w:hAnsi="Arial" w:cs="Arial"/>
              <w:lang w:val="en-US"/>
            </w:rPr>
            <w:t xml:space="preserve"> to evaluate its finances and its operational performance.</w:t>
          </w:r>
        </w:p>
        <w:p w:rsidR="00CD46B6" w:rsidRPr="007B7A0A" w:rsidRDefault="00CD46B6" w:rsidP="00CD46B6">
          <w:pPr>
            <w:spacing w:after="0"/>
            <w:rPr>
              <w:rFonts w:ascii="Arial" w:hAnsi="Arial" w:cs="Arial"/>
              <w:lang w:val="en-US"/>
            </w:rPr>
          </w:pPr>
          <w:r w:rsidRPr="007B7A0A">
            <w:rPr>
              <w:rFonts w:ascii="Arial" w:hAnsi="Arial" w:cs="Arial"/>
              <w:lang w:val="en-US"/>
            </w:rPr>
            <w:t xml:space="preserve">There are </w:t>
          </w:r>
          <w:r w:rsidR="00E01E31">
            <w:rPr>
              <w:rFonts w:ascii="Arial" w:hAnsi="Arial" w:cs="Arial"/>
              <w:lang w:val="en-US"/>
            </w:rPr>
            <w:t xml:space="preserve">different </w:t>
          </w:r>
          <w:r w:rsidRPr="007B7A0A">
            <w:rPr>
              <w:rFonts w:ascii="Arial" w:hAnsi="Arial" w:cs="Arial"/>
              <w:lang w:val="en-US"/>
            </w:rPr>
            <w:t>r</w:t>
          </w:r>
          <w:r>
            <w:rPr>
              <w:rFonts w:ascii="Arial" w:hAnsi="Arial" w:cs="Arial"/>
              <w:lang w:val="en-US"/>
            </w:rPr>
            <w:t>atios</w:t>
          </w:r>
          <w:r w:rsidRPr="007B7A0A">
            <w:rPr>
              <w:rFonts w:ascii="Arial" w:hAnsi="Arial" w:cs="Arial"/>
              <w:lang w:val="en-US"/>
            </w:rPr>
            <w:t xml:space="preserve"> that </w:t>
          </w:r>
          <w:r w:rsidR="00E01E31">
            <w:rPr>
              <w:rFonts w:ascii="Arial" w:hAnsi="Arial" w:cs="Arial"/>
              <w:lang w:val="en-US"/>
            </w:rPr>
            <w:t>can</w:t>
          </w:r>
          <w:r w:rsidRPr="007B7A0A">
            <w:rPr>
              <w:rFonts w:ascii="Arial" w:hAnsi="Arial" w:cs="Arial"/>
              <w:lang w:val="en-US"/>
            </w:rPr>
            <w:t xml:space="preserve"> be </w:t>
          </w:r>
          <w:r w:rsidR="00E01E31">
            <w:rPr>
              <w:rFonts w:ascii="Arial" w:hAnsi="Arial" w:cs="Arial"/>
              <w:lang w:val="en-US"/>
            </w:rPr>
            <w:t>analyzed</w:t>
          </w:r>
          <w:r w:rsidRPr="007B7A0A">
            <w:rPr>
              <w:rFonts w:ascii="Arial" w:hAnsi="Arial" w:cs="Arial"/>
              <w:lang w:val="en-US"/>
            </w:rPr>
            <w:t xml:space="preserve">, this report </w:t>
          </w:r>
          <w:r w:rsidR="00E01E31">
            <w:rPr>
              <w:rFonts w:ascii="Arial" w:hAnsi="Arial" w:cs="Arial"/>
              <w:lang w:val="en-US"/>
            </w:rPr>
            <w:t xml:space="preserve">will mainly be oriented </w:t>
          </w:r>
          <w:r w:rsidRPr="007B7A0A">
            <w:rPr>
              <w:rFonts w:ascii="Arial" w:hAnsi="Arial" w:cs="Arial"/>
              <w:lang w:val="en-US"/>
            </w:rPr>
            <w:t>on eleven, and they are all referred to by different names.</w:t>
          </w:r>
        </w:p>
        <w:p w:rsidR="00CD46B6" w:rsidRPr="007B7A0A" w:rsidRDefault="00E01E31" w:rsidP="00CD46B6">
          <w:pPr>
            <w:spacing w:after="0"/>
            <w:rPr>
              <w:rFonts w:ascii="Arial" w:hAnsi="Arial" w:cs="Arial"/>
              <w:lang w:val="en-US"/>
            </w:rPr>
          </w:pPr>
          <w:r>
            <w:rPr>
              <w:rFonts w:ascii="Arial" w:hAnsi="Arial" w:cs="Arial"/>
              <w:lang w:val="en-US"/>
            </w:rPr>
            <w:t>T</w:t>
          </w:r>
          <w:r w:rsidR="00CD46B6" w:rsidRPr="007B7A0A">
            <w:rPr>
              <w:rFonts w:ascii="Arial" w:hAnsi="Arial" w:cs="Arial"/>
              <w:lang w:val="en-US"/>
            </w:rPr>
            <w:t>he analysis is processed for 2 years of information obtained, so the trends could be not as accurate and detailed as when an analysis is processed over more than 2 years.</w:t>
          </w:r>
        </w:p>
        <w:p w:rsidR="00CD46B6" w:rsidRPr="007B7A0A" w:rsidRDefault="00CD46B6" w:rsidP="00CD46B6">
          <w:pPr>
            <w:spacing w:after="0"/>
            <w:rPr>
              <w:rFonts w:ascii="Arial" w:hAnsi="Arial" w:cs="Arial"/>
              <w:lang w:val="en-US"/>
            </w:rPr>
          </w:pPr>
          <w:r w:rsidRPr="007B7A0A">
            <w:rPr>
              <w:rFonts w:ascii="Arial" w:hAnsi="Arial" w:cs="Arial"/>
              <w:lang w:val="en-US"/>
            </w:rPr>
            <w:t>In order for the analysis of the relationship to have a significant weighting in the evaluation of the performance of a company, it is important that the analysis is compared with internal and non-internal standards, also encouraging the results of competitors with which it is possible to compare ourselves.</w:t>
          </w:r>
        </w:p>
        <w:p w:rsidR="00CD46B6" w:rsidRPr="007B7A0A" w:rsidRDefault="00CD46B6" w:rsidP="00CD46B6">
          <w:pPr>
            <w:spacing w:after="0"/>
            <w:rPr>
              <w:rFonts w:ascii="Arial" w:hAnsi="Arial" w:cs="Arial"/>
              <w:lang w:val="en-US"/>
            </w:rPr>
          </w:pPr>
          <w:r w:rsidRPr="007B7A0A">
            <w:rPr>
              <w:rFonts w:ascii="Arial" w:hAnsi="Arial" w:cs="Arial"/>
              <w:lang w:val="en-US"/>
            </w:rPr>
            <w:t>Any hotel cannot only stick to financial indicators to evaluate their performance, but it must investigate key non-financial performance indicators</w:t>
          </w:r>
          <w:r w:rsidR="00E01E31">
            <w:rPr>
              <w:rFonts w:ascii="Arial" w:hAnsi="Arial" w:cs="Arial"/>
              <w:lang w:val="en-US"/>
            </w:rPr>
            <w:t xml:space="preserve"> as well</w:t>
          </w:r>
          <w:r w:rsidRPr="007B7A0A">
            <w:rPr>
              <w:rFonts w:ascii="Arial" w:hAnsi="Arial" w:cs="Arial"/>
              <w:lang w:val="en-US"/>
            </w:rPr>
            <w:t>.</w:t>
          </w:r>
        </w:p>
        <w:p w:rsidR="00CD46B6" w:rsidRPr="007B7A0A" w:rsidRDefault="00743895" w:rsidP="00CD46B6">
          <w:pPr>
            <w:spacing w:after="0"/>
            <w:rPr>
              <w:rFonts w:ascii="Arial" w:hAnsi="Arial" w:cs="Arial"/>
              <w:lang w:val="en-US"/>
            </w:rPr>
          </w:pPr>
          <w:r>
            <w:rPr>
              <w:rFonts w:ascii="Arial" w:hAnsi="Arial" w:cs="Arial"/>
              <w:color w:val="000000"/>
              <w:sz w:val="20"/>
              <w:szCs w:val="20"/>
              <w:shd w:val="clear" w:color="auto" w:fill="FFFFFF"/>
            </w:rPr>
            <w:t xml:space="preserve">According to </w:t>
          </w:r>
          <w:r w:rsidR="00C80C55">
            <w:rPr>
              <w:rFonts w:ascii="Arial" w:hAnsi="Arial" w:cs="Arial"/>
              <w:color w:val="000000"/>
              <w:sz w:val="20"/>
              <w:szCs w:val="20"/>
              <w:shd w:val="clear" w:color="auto" w:fill="FFFFFF"/>
            </w:rPr>
            <w:t>Elwin, 2007</w:t>
          </w:r>
          <w:r>
            <w:rPr>
              <w:rFonts w:ascii="Arial" w:hAnsi="Arial" w:cs="Arial"/>
              <w:color w:val="000000"/>
              <w:sz w:val="20"/>
              <w:szCs w:val="20"/>
              <w:shd w:val="clear" w:color="auto" w:fill="FFFFFF"/>
            </w:rPr>
            <w:t xml:space="preserve"> -</w:t>
          </w:r>
          <w:r w:rsidRPr="007B7A0A">
            <w:rPr>
              <w:rFonts w:ascii="Arial" w:hAnsi="Arial" w:cs="Arial"/>
              <w:lang w:val="en-US"/>
            </w:rPr>
            <w:t xml:space="preserve"> non-financial key performance indicators could include staff performance such as: employee retention, job acceptance rate or employee satisfaction scores.</w:t>
          </w:r>
        </w:p>
        <w:p w:rsidR="00CD46B6" w:rsidRDefault="00743895" w:rsidP="00CD46B6">
          <w:pPr>
            <w:spacing w:after="0"/>
            <w:rPr>
              <w:rFonts w:ascii="Arial" w:hAnsi="Arial" w:cs="Arial"/>
              <w:lang w:val="en-US"/>
            </w:rPr>
          </w:pPr>
          <w:r>
            <w:rPr>
              <w:rFonts w:ascii="Arial" w:hAnsi="Arial" w:cs="Arial"/>
              <w:lang w:val="en-US"/>
            </w:rPr>
            <w:t>S</w:t>
          </w:r>
          <w:r w:rsidRPr="007B7A0A">
            <w:rPr>
              <w:rFonts w:ascii="Arial" w:hAnsi="Arial" w:cs="Arial"/>
              <w:lang w:val="en-US"/>
            </w:rPr>
            <w:t xml:space="preserve">tatistically proven that </w:t>
          </w:r>
          <w:r w:rsidR="00CD46B6" w:rsidRPr="007B7A0A">
            <w:rPr>
              <w:rFonts w:ascii="Arial" w:hAnsi="Arial" w:cs="Arial"/>
              <w:lang w:val="en-US"/>
            </w:rPr>
            <w:t>a positive approach of the employee to his work entails benefits for the company in positive performance by the latter; it is therefore important to create a fair working environment that is favorable to company objectives.</w:t>
          </w:r>
          <w:r w:rsidR="00CD46B6" w:rsidRPr="00CD46B6">
            <w:rPr>
              <w:rFonts w:ascii="Arial" w:hAnsi="Arial" w:cs="Arial"/>
              <w:lang w:val="en-US"/>
            </w:rPr>
            <w:t xml:space="preserve"> </w:t>
          </w:r>
        </w:p>
        <w:p w:rsidR="00CD46B6" w:rsidRPr="007B7A0A" w:rsidRDefault="00E01E31" w:rsidP="00E01E31">
          <w:pPr>
            <w:spacing w:after="0"/>
            <w:rPr>
              <w:rFonts w:ascii="Arial" w:hAnsi="Arial" w:cs="Arial"/>
              <w:lang w:val="en-US"/>
            </w:rPr>
          </w:pPr>
          <w:r>
            <w:rPr>
              <w:rFonts w:ascii="Arial" w:hAnsi="Arial" w:cs="Arial"/>
              <w:lang w:val="en-US"/>
            </w:rPr>
            <w:t>The hotel could also measure every department through the customer experience: customer loyalty and guest satisfaction can allow to see the areas are where clients receive the best service.</w:t>
          </w:r>
        </w:p>
        <w:p w:rsidR="00CD46B6" w:rsidRPr="007B7A0A" w:rsidRDefault="00CD46B6" w:rsidP="00CD46B6">
          <w:pPr>
            <w:spacing w:after="0"/>
            <w:rPr>
              <w:rFonts w:ascii="Arial" w:hAnsi="Arial" w:cs="Arial"/>
              <w:lang w:val="en-US"/>
            </w:rPr>
          </w:pPr>
        </w:p>
        <w:p w:rsidR="00CD46B6" w:rsidRPr="007B7A0A" w:rsidRDefault="00CD46B6" w:rsidP="00CD46B6">
          <w:pPr>
            <w:spacing w:after="0"/>
            <w:rPr>
              <w:rFonts w:ascii="Arial" w:hAnsi="Arial" w:cs="Arial"/>
              <w:lang w:val="en-US"/>
            </w:rPr>
          </w:pPr>
        </w:p>
        <w:p w:rsidR="00CD46B6" w:rsidRPr="007B7A0A" w:rsidRDefault="00CD46B6" w:rsidP="00CD46B6">
          <w:pPr>
            <w:spacing w:after="0"/>
            <w:rPr>
              <w:rFonts w:ascii="Arial" w:hAnsi="Arial" w:cs="Arial"/>
              <w:lang w:val="en-US"/>
            </w:rPr>
          </w:pPr>
        </w:p>
        <w:p w:rsidR="00CD46B6" w:rsidRPr="007B7A0A" w:rsidRDefault="00CD46B6" w:rsidP="00CD46B6">
          <w:pPr>
            <w:spacing w:after="0"/>
            <w:rPr>
              <w:rFonts w:ascii="Arial" w:hAnsi="Arial" w:cs="Arial"/>
              <w:lang w:val="en-US"/>
            </w:rPr>
          </w:pPr>
        </w:p>
        <w:p w:rsidR="00CD46B6" w:rsidRPr="007B7A0A" w:rsidRDefault="00CD46B6" w:rsidP="00CD46B6">
          <w:pPr>
            <w:spacing w:after="0"/>
            <w:rPr>
              <w:rFonts w:ascii="Arial" w:hAnsi="Arial" w:cs="Arial"/>
              <w:lang w:val="en-US"/>
            </w:rPr>
          </w:pPr>
        </w:p>
        <w:p w:rsidR="00CD46B6" w:rsidRPr="007B7A0A" w:rsidRDefault="00CD46B6" w:rsidP="00CD46B6">
          <w:pPr>
            <w:spacing w:after="0"/>
            <w:rPr>
              <w:rFonts w:ascii="Arial" w:hAnsi="Arial" w:cs="Arial"/>
              <w:lang w:val="en-US"/>
            </w:rPr>
          </w:pPr>
        </w:p>
        <w:p w:rsidR="00CD46B6" w:rsidRDefault="00CD46B6" w:rsidP="00CD46B6">
          <w:pPr>
            <w:pStyle w:val="Titolo1"/>
            <w:jc w:val="center"/>
          </w:pPr>
          <w:bookmarkStart w:id="2" w:name="_Toc463944601"/>
        </w:p>
        <w:p w:rsidR="00CD46B6" w:rsidRPr="007B7A0A" w:rsidRDefault="00CD46B6" w:rsidP="00CD46B6">
          <w:pPr>
            <w:pStyle w:val="Titolo1"/>
            <w:jc w:val="center"/>
            <w:rPr>
              <w:rFonts w:ascii="Arial" w:hAnsi="Arial" w:cs="Arial"/>
              <w:sz w:val="22"/>
              <w:szCs w:val="22"/>
              <w:lang w:val="en-US"/>
            </w:rPr>
          </w:pPr>
          <w:r>
            <w:t>Financial Analysis</w:t>
          </w:r>
          <w:bookmarkEnd w:id="2"/>
        </w:p>
        <w:p w:rsidR="00CD46B6" w:rsidRPr="007B7A0A" w:rsidRDefault="00CD46B6" w:rsidP="00CD46B6">
          <w:pPr>
            <w:spacing w:after="0"/>
            <w:rPr>
              <w:rFonts w:ascii="Arial" w:hAnsi="Arial" w:cs="Arial"/>
              <w:lang w:val="en-US"/>
            </w:rPr>
          </w:pPr>
        </w:p>
        <w:tbl>
          <w:tblPr>
            <w:tblStyle w:val="Grigliatabella"/>
            <w:tblW w:w="0" w:type="auto"/>
            <w:tblLook w:val="04A0" w:firstRow="1" w:lastRow="0" w:firstColumn="1" w:lastColumn="0" w:noHBand="0" w:noVBand="1"/>
          </w:tblPr>
          <w:tblGrid>
            <w:gridCol w:w="2945"/>
            <w:gridCol w:w="3089"/>
            <w:gridCol w:w="2982"/>
          </w:tblGrid>
          <w:tr w:rsidR="00CD46B6" w:rsidRPr="007B7A0A" w:rsidTr="00D86578">
            <w:tc>
              <w:tcPr>
                <w:tcW w:w="3209" w:type="dxa"/>
              </w:tcPr>
              <w:p w:rsidR="00CD46B6" w:rsidRPr="007B7A0A" w:rsidRDefault="00CD46B6" w:rsidP="00D86578">
                <w:pPr>
                  <w:rPr>
                    <w:rFonts w:ascii="Arial" w:hAnsi="Arial" w:cs="Arial"/>
                  </w:rPr>
                </w:pPr>
                <w:r w:rsidRPr="007B7A0A">
                  <w:rPr>
                    <w:rFonts w:ascii="Arial" w:hAnsi="Arial" w:cs="Arial"/>
                  </w:rPr>
                  <w:t>Ratio</w:t>
                </w:r>
              </w:p>
            </w:tc>
            <w:tc>
              <w:tcPr>
                <w:tcW w:w="3209" w:type="dxa"/>
              </w:tcPr>
              <w:p w:rsidR="00CD46B6" w:rsidRPr="007B7A0A" w:rsidRDefault="00CD46B6" w:rsidP="00D86578">
                <w:pPr>
                  <w:rPr>
                    <w:rFonts w:ascii="Arial" w:hAnsi="Arial" w:cs="Arial"/>
                  </w:rPr>
                </w:pPr>
                <w:r w:rsidRPr="007B7A0A">
                  <w:rPr>
                    <w:rFonts w:ascii="Arial" w:hAnsi="Arial" w:cs="Arial"/>
                  </w:rPr>
                  <w:t>2017</w:t>
                </w:r>
              </w:p>
            </w:tc>
            <w:tc>
              <w:tcPr>
                <w:tcW w:w="3210" w:type="dxa"/>
              </w:tcPr>
              <w:p w:rsidR="00CD46B6" w:rsidRPr="007B7A0A" w:rsidRDefault="00CD46B6" w:rsidP="00D86578">
                <w:pPr>
                  <w:rPr>
                    <w:rFonts w:ascii="Arial" w:hAnsi="Arial" w:cs="Arial"/>
                  </w:rPr>
                </w:pPr>
                <w:r w:rsidRPr="007B7A0A">
                  <w:rPr>
                    <w:rFonts w:ascii="Arial" w:hAnsi="Arial" w:cs="Arial"/>
                  </w:rPr>
                  <w:t>2018</w:t>
                </w:r>
              </w:p>
            </w:tc>
          </w:tr>
          <w:tr w:rsidR="00CD46B6" w:rsidRPr="007B7A0A" w:rsidTr="00D86578">
            <w:tc>
              <w:tcPr>
                <w:tcW w:w="3209" w:type="dxa"/>
              </w:tcPr>
              <w:p w:rsidR="00CD46B6" w:rsidRPr="007B7A0A" w:rsidRDefault="00CD46B6" w:rsidP="00D86578">
                <w:pPr>
                  <w:rPr>
                    <w:rFonts w:ascii="Arial" w:hAnsi="Arial" w:cs="Arial"/>
                  </w:rPr>
                </w:pPr>
                <w:r w:rsidRPr="007B7A0A">
                  <w:rPr>
                    <w:rFonts w:ascii="Arial" w:hAnsi="Arial" w:cs="Arial"/>
                  </w:rPr>
                  <w:t>Gross Profit</w:t>
                </w:r>
              </w:p>
            </w:tc>
            <w:tc>
              <w:tcPr>
                <w:tcW w:w="3209" w:type="dxa"/>
              </w:tcPr>
              <w:p w:rsidR="00CD46B6" w:rsidRPr="007B7A0A" w:rsidRDefault="00CD46B6" w:rsidP="00D86578">
                <w:pPr>
                  <w:rPr>
                    <w:rFonts w:ascii="Arial" w:hAnsi="Arial" w:cs="Arial"/>
                  </w:rPr>
                </w:pPr>
                <w:r w:rsidRPr="007B7A0A">
                  <w:rPr>
                    <w:rFonts w:ascii="Arial" w:hAnsi="Arial" w:cs="Arial"/>
                  </w:rPr>
                  <w:t>2100/9000 x 100 = 23.3</w:t>
                </w:r>
              </w:p>
            </w:tc>
            <w:tc>
              <w:tcPr>
                <w:tcW w:w="3210" w:type="dxa"/>
              </w:tcPr>
              <w:p w:rsidR="00CD46B6" w:rsidRPr="007B7A0A" w:rsidRDefault="00CD46B6" w:rsidP="00D86578">
                <w:pPr>
                  <w:rPr>
                    <w:rFonts w:ascii="Arial" w:hAnsi="Arial" w:cs="Arial"/>
                  </w:rPr>
                </w:pPr>
                <w:r w:rsidRPr="007B7A0A">
                  <w:rPr>
                    <w:rFonts w:ascii="Arial" w:hAnsi="Arial" w:cs="Arial"/>
                  </w:rPr>
                  <w:t>1850/9500 x 100 = 19.47</w:t>
                </w:r>
              </w:p>
            </w:tc>
          </w:tr>
          <w:tr w:rsidR="00CD46B6" w:rsidRPr="007B7A0A" w:rsidTr="00D86578">
            <w:tc>
              <w:tcPr>
                <w:tcW w:w="3209" w:type="dxa"/>
              </w:tcPr>
              <w:p w:rsidR="00CD46B6" w:rsidRPr="007B7A0A" w:rsidRDefault="00CD46B6" w:rsidP="00D86578">
                <w:pPr>
                  <w:rPr>
                    <w:rFonts w:ascii="Arial" w:hAnsi="Arial" w:cs="Arial"/>
                  </w:rPr>
                </w:pPr>
                <w:r w:rsidRPr="007B7A0A">
                  <w:rPr>
                    <w:rFonts w:ascii="Arial" w:hAnsi="Arial" w:cs="Arial"/>
                  </w:rPr>
                  <w:t>Net Profit</w:t>
                </w:r>
              </w:p>
            </w:tc>
            <w:tc>
              <w:tcPr>
                <w:tcW w:w="3209" w:type="dxa"/>
              </w:tcPr>
              <w:p w:rsidR="00CD46B6" w:rsidRPr="007B7A0A" w:rsidRDefault="00CD46B6" w:rsidP="00D86578">
                <w:pPr>
                  <w:rPr>
                    <w:rFonts w:ascii="Arial" w:hAnsi="Arial" w:cs="Arial"/>
                  </w:rPr>
                </w:pPr>
                <w:r w:rsidRPr="007B7A0A">
                  <w:rPr>
                    <w:rFonts w:ascii="Arial" w:hAnsi="Arial" w:cs="Arial"/>
                  </w:rPr>
                  <w:t>623/9000 x 100 = 6.92</w:t>
                </w:r>
              </w:p>
            </w:tc>
            <w:tc>
              <w:tcPr>
                <w:tcW w:w="3210" w:type="dxa"/>
              </w:tcPr>
              <w:p w:rsidR="00CD46B6" w:rsidRPr="007B7A0A" w:rsidRDefault="00CD46B6" w:rsidP="00D86578">
                <w:pPr>
                  <w:rPr>
                    <w:rFonts w:ascii="Arial" w:hAnsi="Arial" w:cs="Arial"/>
                  </w:rPr>
                </w:pPr>
                <w:r w:rsidRPr="007B7A0A">
                  <w:rPr>
                    <w:rFonts w:ascii="Arial" w:hAnsi="Arial" w:cs="Arial"/>
                  </w:rPr>
                  <w:t>307/9500 x 100 = 3.23</w:t>
                </w:r>
              </w:p>
            </w:tc>
          </w:tr>
          <w:tr w:rsidR="00CD46B6" w:rsidRPr="007B7A0A" w:rsidTr="00D86578">
            <w:tc>
              <w:tcPr>
                <w:tcW w:w="3209" w:type="dxa"/>
              </w:tcPr>
              <w:p w:rsidR="00CD46B6" w:rsidRPr="007B7A0A" w:rsidRDefault="00CD46B6" w:rsidP="00D86578">
                <w:pPr>
                  <w:rPr>
                    <w:rFonts w:ascii="Arial" w:hAnsi="Arial" w:cs="Arial"/>
                  </w:rPr>
                </w:pPr>
                <w:r w:rsidRPr="007B7A0A">
                  <w:rPr>
                    <w:rFonts w:ascii="Arial" w:hAnsi="Arial" w:cs="Arial"/>
                  </w:rPr>
                  <w:t>ROCE</w:t>
                </w:r>
              </w:p>
            </w:tc>
            <w:tc>
              <w:tcPr>
                <w:tcW w:w="3209" w:type="dxa"/>
              </w:tcPr>
              <w:p w:rsidR="00CD46B6" w:rsidRPr="007B7A0A" w:rsidRDefault="00CD46B6" w:rsidP="00D86578">
                <w:pPr>
                  <w:rPr>
                    <w:rFonts w:ascii="Arial" w:hAnsi="Arial" w:cs="Arial"/>
                  </w:rPr>
                </w:pPr>
                <w:r w:rsidRPr="007B7A0A">
                  <w:rPr>
                    <w:rFonts w:ascii="Arial" w:hAnsi="Arial" w:cs="Arial"/>
                  </w:rPr>
                  <w:t>623+10/2684 x 100 = 23.58</w:t>
                </w:r>
              </w:p>
            </w:tc>
            <w:tc>
              <w:tcPr>
                <w:tcW w:w="3210" w:type="dxa"/>
              </w:tcPr>
              <w:p w:rsidR="00CD46B6" w:rsidRPr="007B7A0A" w:rsidRDefault="00CD46B6" w:rsidP="00D86578">
                <w:pPr>
                  <w:rPr>
                    <w:rFonts w:ascii="Arial" w:hAnsi="Arial" w:cs="Arial"/>
                  </w:rPr>
                </w:pPr>
                <w:r w:rsidRPr="007B7A0A">
                  <w:rPr>
                    <w:rFonts w:ascii="Arial" w:hAnsi="Arial" w:cs="Arial"/>
                  </w:rPr>
                  <w:t>307+9/3014 x 100 = 10.48</w:t>
                </w:r>
              </w:p>
            </w:tc>
          </w:tr>
          <w:tr w:rsidR="00CD46B6" w:rsidRPr="007B7A0A" w:rsidTr="00D86578">
            <w:tc>
              <w:tcPr>
                <w:tcW w:w="3209" w:type="dxa"/>
              </w:tcPr>
              <w:p w:rsidR="00CD46B6" w:rsidRPr="007B7A0A" w:rsidRDefault="00CD46B6" w:rsidP="00D86578">
                <w:pPr>
                  <w:rPr>
                    <w:rFonts w:ascii="Arial" w:hAnsi="Arial" w:cs="Arial"/>
                  </w:rPr>
                </w:pPr>
                <w:r w:rsidRPr="007B7A0A">
                  <w:rPr>
                    <w:rFonts w:ascii="Arial" w:hAnsi="Arial" w:cs="Arial"/>
                  </w:rPr>
                  <w:t>Total Assets Turnover</w:t>
                </w:r>
              </w:p>
            </w:tc>
            <w:tc>
              <w:tcPr>
                <w:tcW w:w="3209" w:type="dxa"/>
              </w:tcPr>
              <w:p w:rsidR="00CD46B6" w:rsidRPr="007B7A0A" w:rsidRDefault="00CD46B6" w:rsidP="00D86578">
                <w:pPr>
                  <w:rPr>
                    <w:rFonts w:ascii="Arial" w:hAnsi="Arial" w:cs="Arial"/>
                  </w:rPr>
                </w:pPr>
                <w:r w:rsidRPr="007B7A0A">
                  <w:rPr>
                    <w:rFonts w:ascii="Arial" w:hAnsi="Arial" w:cs="Arial"/>
                  </w:rPr>
                  <w:t>9000/2684 = 3.35 times</w:t>
                </w:r>
              </w:p>
            </w:tc>
            <w:tc>
              <w:tcPr>
                <w:tcW w:w="3210" w:type="dxa"/>
              </w:tcPr>
              <w:p w:rsidR="00CD46B6" w:rsidRPr="007B7A0A" w:rsidRDefault="00CD46B6" w:rsidP="00D86578">
                <w:pPr>
                  <w:rPr>
                    <w:rFonts w:ascii="Arial" w:hAnsi="Arial" w:cs="Arial"/>
                  </w:rPr>
                </w:pPr>
                <w:r w:rsidRPr="007B7A0A">
                  <w:rPr>
                    <w:rFonts w:ascii="Arial" w:hAnsi="Arial" w:cs="Arial"/>
                  </w:rPr>
                  <w:t>9500/3014 = 3.15</w:t>
                </w:r>
              </w:p>
            </w:tc>
          </w:tr>
          <w:tr w:rsidR="00CD46B6" w:rsidRPr="007B7A0A" w:rsidTr="00D86578">
            <w:tc>
              <w:tcPr>
                <w:tcW w:w="3209" w:type="dxa"/>
              </w:tcPr>
              <w:p w:rsidR="00CD46B6" w:rsidRPr="007B7A0A" w:rsidRDefault="00CD46B6" w:rsidP="00D86578">
                <w:pPr>
                  <w:rPr>
                    <w:rFonts w:ascii="Arial" w:hAnsi="Arial" w:cs="Arial"/>
                  </w:rPr>
                </w:pPr>
                <w:proofErr w:type="spellStart"/>
                <w:r w:rsidRPr="007B7A0A">
                  <w:rPr>
                    <w:rFonts w:ascii="Arial" w:hAnsi="Arial" w:cs="Arial"/>
                  </w:rPr>
                  <w:t>Working</w:t>
                </w:r>
                <w:proofErr w:type="spellEnd"/>
                <w:r w:rsidRPr="007B7A0A">
                  <w:rPr>
                    <w:rFonts w:ascii="Arial" w:hAnsi="Arial" w:cs="Arial"/>
                  </w:rPr>
                  <w:t xml:space="preserve"> Capital Turnover</w:t>
                </w:r>
              </w:p>
            </w:tc>
            <w:tc>
              <w:tcPr>
                <w:tcW w:w="3209" w:type="dxa"/>
              </w:tcPr>
              <w:p w:rsidR="00CD46B6" w:rsidRPr="007B7A0A" w:rsidRDefault="00CD46B6" w:rsidP="00D86578">
                <w:pPr>
                  <w:rPr>
                    <w:rFonts w:ascii="Arial" w:hAnsi="Arial" w:cs="Arial"/>
                  </w:rPr>
                </w:pPr>
                <w:r w:rsidRPr="007B7A0A">
                  <w:rPr>
                    <w:rFonts w:ascii="Arial" w:hAnsi="Arial" w:cs="Arial"/>
                  </w:rPr>
                  <w:t>9000/984 =9.15</w:t>
                </w:r>
              </w:p>
            </w:tc>
            <w:tc>
              <w:tcPr>
                <w:tcW w:w="3210" w:type="dxa"/>
              </w:tcPr>
              <w:p w:rsidR="00CD46B6" w:rsidRPr="007B7A0A" w:rsidRDefault="00CD46B6" w:rsidP="00D86578">
                <w:pPr>
                  <w:rPr>
                    <w:rFonts w:ascii="Arial" w:hAnsi="Arial" w:cs="Arial"/>
                  </w:rPr>
                </w:pPr>
                <w:r w:rsidRPr="007B7A0A">
                  <w:rPr>
                    <w:rFonts w:ascii="Arial" w:hAnsi="Arial" w:cs="Arial"/>
                  </w:rPr>
                  <w:t>9500/1264 = 7.52</w:t>
                </w:r>
              </w:p>
            </w:tc>
          </w:tr>
          <w:tr w:rsidR="00CD46B6" w:rsidRPr="007B7A0A" w:rsidTr="00D86578">
            <w:tc>
              <w:tcPr>
                <w:tcW w:w="3209" w:type="dxa"/>
              </w:tcPr>
              <w:p w:rsidR="00CD46B6" w:rsidRPr="007B7A0A" w:rsidRDefault="00CD46B6" w:rsidP="00D86578">
                <w:pPr>
                  <w:rPr>
                    <w:rFonts w:ascii="Arial" w:hAnsi="Arial" w:cs="Arial"/>
                  </w:rPr>
                </w:pPr>
                <w:proofErr w:type="spellStart"/>
                <w:r w:rsidRPr="007B7A0A">
                  <w:rPr>
                    <w:rFonts w:ascii="Arial" w:hAnsi="Arial" w:cs="Arial"/>
                  </w:rPr>
                  <w:t>Current</w:t>
                </w:r>
                <w:proofErr w:type="spellEnd"/>
                <w:r w:rsidRPr="007B7A0A">
                  <w:rPr>
                    <w:rFonts w:ascii="Arial" w:hAnsi="Arial" w:cs="Arial"/>
                  </w:rPr>
                  <w:t xml:space="preserve"> Ratio</w:t>
                </w:r>
              </w:p>
            </w:tc>
            <w:tc>
              <w:tcPr>
                <w:tcW w:w="3209" w:type="dxa"/>
              </w:tcPr>
              <w:p w:rsidR="00CD46B6" w:rsidRPr="007B7A0A" w:rsidRDefault="00CD46B6" w:rsidP="00D86578">
                <w:pPr>
                  <w:rPr>
                    <w:rFonts w:ascii="Arial" w:hAnsi="Arial" w:cs="Arial"/>
                  </w:rPr>
                </w:pPr>
                <w:r w:rsidRPr="007B7A0A">
                  <w:rPr>
                    <w:rFonts w:ascii="Arial" w:hAnsi="Arial" w:cs="Arial"/>
                  </w:rPr>
                  <w:t>1839/855 = 2.15</w:t>
                </w:r>
              </w:p>
            </w:tc>
            <w:tc>
              <w:tcPr>
                <w:tcW w:w="3210" w:type="dxa"/>
              </w:tcPr>
              <w:p w:rsidR="00CD46B6" w:rsidRPr="007B7A0A" w:rsidRDefault="00CD46B6" w:rsidP="00D86578">
                <w:pPr>
                  <w:rPr>
                    <w:rFonts w:ascii="Arial" w:hAnsi="Arial" w:cs="Arial"/>
                  </w:rPr>
                </w:pPr>
                <w:r w:rsidRPr="007B7A0A">
                  <w:rPr>
                    <w:rFonts w:ascii="Arial" w:hAnsi="Arial" w:cs="Arial"/>
                  </w:rPr>
                  <w:t>2152/888 = 2.43</w:t>
                </w:r>
              </w:p>
            </w:tc>
          </w:tr>
          <w:tr w:rsidR="00CD46B6" w:rsidRPr="007B7A0A" w:rsidTr="00D86578">
            <w:tc>
              <w:tcPr>
                <w:tcW w:w="3209" w:type="dxa"/>
              </w:tcPr>
              <w:p w:rsidR="00CD46B6" w:rsidRPr="007B7A0A" w:rsidRDefault="00CD46B6" w:rsidP="00D86578">
                <w:pPr>
                  <w:rPr>
                    <w:rFonts w:ascii="Arial" w:hAnsi="Arial" w:cs="Arial"/>
                  </w:rPr>
                </w:pPr>
                <w:r w:rsidRPr="007B7A0A">
                  <w:rPr>
                    <w:rFonts w:ascii="Arial" w:hAnsi="Arial" w:cs="Arial"/>
                  </w:rPr>
                  <w:t>Quick Ratio</w:t>
                </w:r>
              </w:p>
            </w:tc>
            <w:tc>
              <w:tcPr>
                <w:tcW w:w="3209" w:type="dxa"/>
              </w:tcPr>
              <w:p w:rsidR="00CD46B6" w:rsidRPr="007B7A0A" w:rsidRDefault="00CD46B6" w:rsidP="00D86578">
                <w:pPr>
                  <w:rPr>
                    <w:rFonts w:ascii="Arial" w:hAnsi="Arial" w:cs="Arial"/>
                  </w:rPr>
                </w:pPr>
                <w:r w:rsidRPr="007B7A0A">
                  <w:rPr>
                    <w:rFonts w:ascii="Arial" w:hAnsi="Arial" w:cs="Arial"/>
                  </w:rPr>
                  <w:t>1839-700/855 = 1.33</w:t>
                </w:r>
              </w:p>
            </w:tc>
            <w:tc>
              <w:tcPr>
                <w:tcW w:w="3210" w:type="dxa"/>
              </w:tcPr>
              <w:p w:rsidR="00CD46B6" w:rsidRPr="007B7A0A" w:rsidRDefault="00CD46B6" w:rsidP="00D86578">
                <w:pPr>
                  <w:rPr>
                    <w:rFonts w:ascii="Arial" w:hAnsi="Arial" w:cs="Arial"/>
                  </w:rPr>
                </w:pPr>
                <w:r w:rsidRPr="007B7A0A">
                  <w:rPr>
                    <w:rFonts w:ascii="Arial" w:hAnsi="Arial" w:cs="Arial"/>
                  </w:rPr>
                  <w:t>2152-750/888 = 1.58</w:t>
                </w:r>
              </w:p>
            </w:tc>
          </w:tr>
          <w:tr w:rsidR="00CD46B6" w:rsidRPr="007B7A0A" w:rsidTr="00D86578">
            <w:tc>
              <w:tcPr>
                <w:tcW w:w="3209" w:type="dxa"/>
              </w:tcPr>
              <w:p w:rsidR="00CD46B6" w:rsidRPr="007B7A0A" w:rsidRDefault="00CD46B6" w:rsidP="00D86578">
                <w:pPr>
                  <w:rPr>
                    <w:rFonts w:ascii="Arial" w:hAnsi="Arial" w:cs="Arial"/>
                  </w:rPr>
                </w:pPr>
                <w:proofErr w:type="spellStart"/>
                <w:r w:rsidRPr="007B7A0A">
                  <w:rPr>
                    <w:rFonts w:ascii="Arial" w:hAnsi="Arial" w:cs="Arial"/>
                  </w:rPr>
                  <w:t>Debtor</w:t>
                </w:r>
                <w:proofErr w:type="spellEnd"/>
                <w:r w:rsidRPr="007B7A0A">
                  <w:rPr>
                    <w:rFonts w:ascii="Arial" w:hAnsi="Arial" w:cs="Arial"/>
                  </w:rPr>
                  <w:t xml:space="preserve"> Days</w:t>
                </w:r>
              </w:p>
            </w:tc>
            <w:tc>
              <w:tcPr>
                <w:tcW w:w="3209" w:type="dxa"/>
              </w:tcPr>
              <w:p w:rsidR="00CD46B6" w:rsidRPr="007B7A0A" w:rsidRDefault="00CD46B6" w:rsidP="00D86578">
                <w:pPr>
                  <w:rPr>
                    <w:rFonts w:ascii="Arial" w:hAnsi="Arial" w:cs="Arial"/>
                  </w:rPr>
                </w:pPr>
                <w:r w:rsidRPr="007B7A0A">
                  <w:rPr>
                    <w:rFonts w:ascii="Arial" w:hAnsi="Arial" w:cs="Arial"/>
                  </w:rPr>
                  <w:t>649x365/9000 = 26.32</w:t>
                </w:r>
              </w:p>
            </w:tc>
            <w:tc>
              <w:tcPr>
                <w:tcW w:w="3210" w:type="dxa"/>
              </w:tcPr>
              <w:p w:rsidR="00CD46B6" w:rsidRPr="007B7A0A" w:rsidRDefault="00CD46B6" w:rsidP="00D86578">
                <w:pPr>
                  <w:rPr>
                    <w:rFonts w:ascii="Arial" w:hAnsi="Arial" w:cs="Arial"/>
                  </w:rPr>
                </w:pPr>
                <w:r w:rsidRPr="007B7A0A">
                  <w:rPr>
                    <w:rFonts w:ascii="Arial" w:hAnsi="Arial" w:cs="Arial"/>
                  </w:rPr>
                  <w:t>870x365 / 9500 = 33.43</w:t>
                </w:r>
              </w:p>
            </w:tc>
          </w:tr>
          <w:tr w:rsidR="00CD46B6" w:rsidRPr="007B7A0A" w:rsidTr="00D86578">
            <w:tc>
              <w:tcPr>
                <w:tcW w:w="3209" w:type="dxa"/>
              </w:tcPr>
              <w:p w:rsidR="00CD46B6" w:rsidRPr="007B7A0A" w:rsidRDefault="00CD46B6" w:rsidP="00D86578">
                <w:pPr>
                  <w:rPr>
                    <w:rFonts w:ascii="Arial" w:hAnsi="Arial" w:cs="Arial"/>
                  </w:rPr>
                </w:pPr>
                <w:r w:rsidRPr="007B7A0A">
                  <w:rPr>
                    <w:rFonts w:ascii="Arial" w:hAnsi="Arial" w:cs="Arial"/>
                  </w:rPr>
                  <w:t>Creditor Days</w:t>
                </w:r>
              </w:p>
            </w:tc>
            <w:tc>
              <w:tcPr>
                <w:tcW w:w="3209" w:type="dxa"/>
              </w:tcPr>
              <w:p w:rsidR="00CD46B6" w:rsidRPr="007B7A0A" w:rsidRDefault="00CD46B6" w:rsidP="00D86578">
                <w:pPr>
                  <w:rPr>
                    <w:rFonts w:ascii="Arial" w:hAnsi="Arial" w:cs="Arial"/>
                  </w:rPr>
                </w:pPr>
                <w:r w:rsidRPr="007B7A0A">
                  <w:rPr>
                    <w:rFonts w:ascii="Arial" w:hAnsi="Arial" w:cs="Arial"/>
                  </w:rPr>
                  <w:t>660x365/6500 = 37.06</w:t>
                </w:r>
              </w:p>
            </w:tc>
            <w:tc>
              <w:tcPr>
                <w:tcW w:w="3210" w:type="dxa"/>
              </w:tcPr>
              <w:p w:rsidR="00CD46B6" w:rsidRPr="007B7A0A" w:rsidRDefault="00CD46B6" w:rsidP="00D86578">
                <w:pPr>
                  <w:rPr>
                    <w:rFonts w:ascii="Arial" w:hAnsi="Arial" w:cs="Arial"/>
                  </w:rPr>
                </w:pPr>
                <w:r w:rsidRPr="007B7A0A">
                  <w:rPr>
                    <w:rFonts w:ascii="Arial" w:hAnsi="Arial" w:cs="Arial"/>
                  </w:rPr>
                  <w:t>690x365 / 7700 = 32.71</w:t>
                </w:r>
              </w:p>
            </w:tc>
          </w:tr>
          <w:tr w:rsidR="00CD46B6" w:rsidRPr="007B7A0A" w:rsidTr="00D86578">
            <w:tc>
              <w:tcPr>
                <w:tcW w:w="3209" w:type="dxa"/>
              </w:tcPr>
              <w:p w:rsidR="00CD46B6" w:rsidRPr="007B7A0A" w:rsidRDefault="00CD46B6" w:rsidP="00D86578">
                <w:pPr>
                  <w:rPr>
                    <w:rFonts w:ascii="Arial" w:hAnsi="Arial" w:cs="Arial"/>
                  </w:rPr>
                </w:pPr>
                <w:proofErr w:type="spellStart"/>
                <w:r w:rsidRPr="007B7A0A">
                  <w:rPr>
                    <w:rFonts w:ascii="Arial" w:hAnsi="Arial" w:cs="Arial"/>
                  </w:rPr>
                  <w:t>Debt</w:t>
                </w:r>
                <w:proofErr w:type="spellEnd"/>
                <w:r w:rsidRPr="007B7A0A">
                  <w:rPr>
                    <w:rFonts w:ascii="Arial" w:hAnsi="Arial" w:cs="Arial"/>
                  </w:rPr>
                  <w:t xml:space="preserve"> Ratio</w:t>
                </w:r>
              </w:p>
            </w:tc>
            <w:tc>
              <w:tcPr>
                <w:tcW w:w="3209" w:type="dxa"/>
              </w:tcPr>
              <w:p w:rsidR="00CD46B6" w:rsidRPr="007B7A0A" w:rsidRDefault="00CD46B6" w:rsidP="00D86578">
                <w:pPr>
                  <w:rPr>
                    <w:rFonts w:ascii="Arial" w:hAnsi="Arial" w:cs="Arial"/>
                  </w:rPr>
                </w:pPr>
                <w:r w:rsidRPr="007B7A0A">
                  <w:rPr>
                    <w:rFonts w:ascii="Arial" w:hAnsi="Arial" w:cs="Arial"/>
                  </w:rPr>
                  <w:t>855+150/1839+1700 = 0.28</w:t>
                </w:r>
              </w:p>
            </w:tc>
            <w:tc>
              <w:tcPr>
                <w:tcW w:w="3210" w:type="dxa"/>
              </w:tcPr>
              <w:p w:rsidR="00CD46B6" w:rsidRPr="007B7A0A" w:rsidRDefault="00CD46B6" w:rsidP="00D86578">
                <w:pPr>
                  <w:rPr>
                    <w:rFonts w:ascii="Arial" w:hAnsi="Arial" w:cs="Arial"/>
                  </w:rPr>
                </w:pPr>
                <w:r w:rsidRPr="007B7A0A">
                  <w:rPr>
                    <w:rFonts w:ascii="Arial" w:hAnsi="Arial" w:cs="Arial"/>
                  </w:rPr>
                  <w:t>888+150/ 2152 + 1750 = 0.27</w:t>
                </w:r>
              </w:p>
            </w:tc>
          </w:tr>
          <w:tr w:rsidR="00CD46B6" w:rsidRPr="007B7A0A" w:rsidTr="00D86578">
            <w:tc>
              <w:tcPr>
                <w:tcW w:w="3209" w:type="dxa"/>
              </w:tcPr>
              <w:p w:rsidR="00CD46B6" w:rsidRPr="007B7A0A" w:rsidRDefault="00CD46B6" w:rsidP="00D86578">
                <w:pPr>
                  <w:rPr>
                    <w:rFonts w:ascii="Arial" w:hAnsi="Arial" w:cs="Arial"/>
                  </w:rPr>
                </w:pPr>
                <w:proofErr w:type="spellStart"/>
                <w:r w:rsidRPr="007B7A0A">
                  <w:rPr>
                    <w:rFonts w:ascii="Arial" w:hAnsi="Arial" w:cs="Arial"/>
                  </w:rPr>
                  <w:t>Interest</w:t>
                </w:r>
                <w:proofErr w:type="spellEnd"/>
                <w:r w:rsidRPr="007B7A0A">
                  <w:rPr>
                    <w:rFonts w:ascii="Arial" w:hAnsi="Arial" w:cs="Arial"/>
                  </w:rPr>
                  <w:t xml:space="preserve"> Cover</w:t>
                </w:r>
              </w:p>
            </w:tc>
            <w:tc>
              <w:tcPr>
                <w:tcW w:w="3209" w:type="dxa"/>
              </w:tcPr>
              <w:p w:rsidR="00CD46B6" w:rsidRPr="007B7A0A" w:rsidRDefault="00CD46B6" w:rsidP="00D86578">
                <w:pPr>
                  <w:rPr>
                    <w:rFonts w:ascii="Arial" w:hAnsi="Arial" w:cs="Arial"/>
                  </w:rPr>
                </w:pPr>
                <w:r w:rsidRPr="007B7A0A">
                  <w:rPr>
                    <w:rFonts w:ascii="Arial" w:hAnsi="Arial" w:cs="Arial"/>
                  </w:rPr>
                  <w:t>623+10/10 = 63.3</w:t>
                </w:r>
              </w:p>
            </w:tc>
            <w:tc>
              <w:tcPr>
                <w:tcW w:w="3210" w:type="dxa"/>
              </w:tcPr>
              <w:p w:rsidR="00CD46B6" w:rsidRPr="007B7A0A" w:rsidRDefault="00CD46B6" w:rsidP="00D86578">
                <w:pPr>
                  <w:rPr>
                    <w:rFonts w:ascii="Arial" w:hAnsi="Arial" w:cs="Arial"/>
                  </w:rPr>
                </w:pPr>
                <w:r w:rsidRPr="007B7A0A">
                  <w:rPr>
                    <w:rFonts w:ascii="Arial" w:hAnsi="Arial" w:cs="Arial"/>
                  </w:rPr>
                  <w:t>307+9/9 = 35.1</w:t>
                </w:r>
              </w:p>
            </w:tc>
          </w:tr>
        </w:tbl>
        <w:p w:rsidR="00CD46B6" w:rsidRPr="007B7A0A" w:rsidRDefault="00CD46B6" w:rsidP="00CD46B6">
          <w:pPr>
            <w:spacing w:after="0"/>
            <w:rPr>
              <w:rFonts w:ascii="Arial" w:hAnsi="Arial" w:cs="Arial"/>
              <w:lang w:val="en-US"/>
            </w:rPr>
          </w:pPr>
        </w:p>
        <w:p w:rsidR="00CD46B6" w:rsidRPr="00CD46B6" w:rsidRDefault="00CD46B6" w:rsidP="00CD46B6">
          <w:pPr>
            <w:rPr>
              <w:lang w:val="en-US"/>
            </w:rPr>
          </w:pPr>
        </w:p>
        <w:p w:rsidR="004A11F6" w:rsidRDefault="004D519C" w:rsidP="00A10F3B">
          <w:pPr>
            <w:pStyle w:val="Titolo1"/>
            <w:jc w:val="center"/>
          </w:pPr>
          <w:bookmarkStart w:id="3" w:name="_Toc463944602"/>
          <w:r>
            <w:lastRenderedPageBreak/>
            <w:t>Financial Analysis Trends</w:t>
          </w:r>
          <w:bookmarkEnd w:id="3"/>
        </w:p>
        <w:p w:rsidR="004D519C" w:rsidRDefault="004D519C" w:rsidP="004D519C">
          <w:pPr>
            <w:pStyle w:val="Titolo2"/>
          </w:pPr>
          <w:bookmarkStart w:id="4" w:name="_Toc463944603"/>
          <w:r>
            <w:t>Profitability</w:t>
          </w:r>
          <w:bookmarkEnd w:id="4"/>
        </w:p>
        <w:p w:rsidR="00A10F3B" w:rsidRPr="007B7A0A" w:rsidRDefault="00743895" w:rsidP="00A10F3B">
          <w:pPr>
            <w:spacing w:after="0"/>
            <w:rPr>
              <w:rFonts w:ascii="Arial" w:hAnsi="Arial" w:cs="Arial"/>
              <w:lang w:val="en-US"/>
            </w:rPr>
          </w:pPr>
          <w:r>
            <w:rPr>
              <w:rFonts w:ascii="Arial" w:hAnsi="Arial" w:cs="Arial"/>
              <w:lang w:val="en-US"/>
            </w:rPr>
            <w:t>P</w:t>
          </w:r>
          <w:r w:rsidRPr="007B7A0A">
            <w:rPr>
              <w:rFonts w:ascii="Arial" w:hAnsi="Arial" w:cs="Arial"/>
              <w:lang w:val="en-US"/>
            </w:rPr>
            <w:t xml:space="preserve">rofitability reports are used to assess </w:t>
          </w:r>
          <w:r>
            <w:rPr>
              <w:rFonts w:ascii="Arial" w:hAnsi="Arial" w:cs="Arial"/>
              <w:lang w:val="en-US"/>
            </w:rPr>
            <w:t xml:space="preserve">how much </w:t>
          </w:r>
          <w:r w:rsidRPr="007B7A0A">
            <w:rPr>
              <w:rFonts w:ascii="Arial" w:hAnsi="Arial" w:cs="Arial"/>
              <w:lang w:val="en-US"/>
            </w:rPr>
            <w:t>money a company is earning</w:t>
          </w:r>
          <w:r>
            <w:rPr>
              <w:rFonts w:ascii="Arial" w:hAnsi="Arial" w:cs="Arial"/>
              <w:lang w:val="en-US"/>
            </w:rPr>
            <w:t xml:space="preserve"> </w:t>
          </w:r>
          <w:r>
            <w:rPr>
              <w:rFonts w:ascii="Arial" w:hAnsi="Arial" w:cs="Arial"/>
              <w:color w:val="000000"/>
              <w:sz w:val="20"/>
              <w:szCs w:val="20"/>
              <w:shd w:val="clear" w:color="auto" w:fill="FFFFFF"/>
            </w:rPr>
            <w:t>(Investopedia, 2019)</w:t>
          </w:r>
          <w:r w:rsidR="00E01E31" w:rsidRPr="007B7A0A">
            <w:rPr>
              <w:rFonts w:ascii="Arial" w:hAnsi="Arial" w:cs="Arial"/>
              <w:lang w:val="en-US"/>
            </w:rPr>
            <w:t>.</w:t>
          </w:r>
        </w:p>
        <w:p w:rsidR="00A10F3B" w:rsidRPr="007B7A0A" w:rsidRDefault="00E01E31" w:rsidP="00A10F3B">
          <w:pPr>
            <w:spacing w:after="0"/>
            <w:rPr>
              <w:rFonts w:ascii="Arial" w:hAnsi="Arial" w:cs="Arial"/>
              <w:lang w:val="en-US"/>
            </w:rPr>
          </w:pPr>
          <w:r>
            <w:rPr>
              <w:rFonts w:ascii="Arial" w:hAnsi="Arial" w:cs="Arial"/>
              <w:lang w:val="en-US"/>
            </w:rPr>
            <w:t>The profitability ratios</w:t>
          </w:r>
          <w:r w:rsidR="00700204">
            <w:rPr>
              <w:rFonts w:ascii="Arial" w:hAnsi="Arial" w:cs="Arial"/>
              <w:lang w:val="en-US"/>
            </w:rPr>
            <w:t xml:space="preserve"> that we analyzed</w:t>
          </w:r>
          <w:r w:rsidR="00A10F3B" w:rsidRPr="007B7A0A">
            <w:rPr>
              <w:rFonts w:ascii="Arial" w:hAnsi="Arial" w:cs="Arial"/>
              <w:lang w:val="en-US"/>
            </w:rPr>
            <w:t xml:space="preserve"> </w:t>
          </w:r>
          <w:proofErr w:type="gramStart"/>
          <w:r w:rsidR="00700204">
            <w:rPr>
              <w:rFonts w:ascii="Arial" w:hAnsi="Arial" w:cs="Arial"/>
              <w:lang w:val="en-US"/>
            </w:rPr>
            <w:t>are</w:t>
          </w:r>
          <w:r w:rsidR="00A10F3B" w:rsidRPr="007B7A0A">
            <w:rPr>
              <w:rFonts w:ascii="Arial" w:hAnsi="Arial" w:cs="Arial"/>
              <w:lang w:val="en-US"/>
            </w:rPr>
            <w:t>:</w:t>
          </w:r>
          <w:proofErr w:type="gramEnd"/>
          <w:r w:rsidR="00A10F3B" w:rsidRPr="007B7A0A">
            <w:rPr>
              <w:rFonts w:ascii="Arial" w:hAnsi="Arial" w:cs="Arial"/>
              <w:lang w:val="en-US"/>
            </w:rPr>
            <w:t xml:space="preserve"> gross profit margin, net profit margin, return on investment and various others.</w:t>
          </w:r>
        </w:p>
        <w:p w:rsidR="00A10F3B" w:rsidRPr="007B7A0A" w:rsidRDefault="00A10F3B" w:rsidP="00A10F3B">
          <w:pPr>
            <w:spacing w:after="0"/>
            <w:rPr>
              <w:rFonts w:ascii="Arial" w:hAnsi="Arial" w:cs="Arial"/>
              <w:lang w:val="en-US"/>
            </w:rPr>
          </w:pPr>
          <w:r w:rsidRPr="007B7A0A">
            <w:rPr>
              <w:rFonts w:ascii="Arial" w:hAnsi="Arial" w:cs="Arial"/>
              <w:lang w:val="en-US"/>
            </w:rPr>
            <w:t>The organizations Ffion Limited shows a decline in gross profit which could indicate a reduction in profitability; in any case, the analysis should be carried out on at least 5 years of activity of the company, data currently not available.</w:t>
          </w:r>
        </w:p>
        <w:p w:rsidR="00A10F3B" w:rsidRPr="007B7A0A" w:rsidRDefault="00A10F3B" w:rsidP="00A10F3B">
          <w:pPr>
            <w:spacing w:after="0"/>
            <w:rPr>
              <w:rFonts w:ascii="Arial" w:hAnsi="Arial" w:cs="Arial"/>
              <w:lang w:val="en-US"/>
            </w:rPr>
          </w:pPr>
          <w:r w:rsidRPr="007B7A0A">
            <w:rPr>
              <w:rFonts w:ascii="Arial" w:hAnsi="Arial" w:cs="Arial"/>
              <w:lang w:val="en-US"/>
            </w:rPr>
            <w:t xml:space="preserve">This could be due to a </w:t>
          </w:r>
          <w:r w:rsidR="00700204">
            <w:rPr>
              <w:rFonts w:ascii="Arial" w:hAnsi="Arial" w:cs="Arial"/>
              <w:lang w:val="en-US"/>
            </w:rPr>
            <w:t xml:space="preserve">lower selling </w:t>
          </w:r>
          <w:r w:rsidRPr="007B7A0A">
            <w:rPr>
              <w:rFonts w:ascii="Arial" w:hAnsi="Arial" w:cs="Arial"/>
              <w:lang w:val="en-US"/>
            </w:rPr>
            <w:t>price of the product or an increase in the cost of sales.</w:t>
          </w:r>
        </w:p>
        <w:p w:rsidR="00A10F3B" w:rsidRPr="007B7A0A" w:rsidRDefault="00A10F3B" w:rsidP="00A10F3B">
          <w:pPr>
            <w:spacing w:after="0"/>
            <w:rPr>
              <w:rFonts w:ascii="Arial" w:hAnsi="Arial" w:cs="Arial"/>
              <w:lang w:val="en-US"/>
            </w:rPr>
          </w:pPr>
          <w:r w:rsidRPr="007B7A0A">
            <w:rPr>
              <w:rFonts w:ascii="Arial" w:hAnsi="Arial" w:cs="Arial"/>
              <w:lang w:val="en-US"/>
            </w:rPr>
            <w:t xml:space="preserve">Confronting with competitors could help to have a general picture of the situation and then decide where and when to act. </w:t>
          </w:r>
          <w:r w:rsidR="00700204">
            <w:rPr>
              <w:rFonts w:ascii="Arial" w:hAnsi="Arial" w:cs="Arial"/>
              <w:lang w:val="en-US"/>
            </w:rPr>
            <w:t>T</w:t>
          </w:r>
          <w:r w:rsidR="00700204" w:rsidRPr="00700204">
            <w:rPr>
              <w:rFonts w:ascii="Arial" w:hAnsi="Arial" w:cs="Arial"/>
              <w:lang w:val="en-US"/>
            </w:rPr>
            <w:t>he parameters that determine</w:t>
          </w:r>
          <w:r w:rsidRPr="007B7A0A">
            <w:rPr>
              <w:rFonts w:ascii="Arial" w:hAnsi="Arial" w:cs="Arial"/>
              <w:lang w:val="en-US"/>
            </w:rPr>
            <w:t xml:space="preserve"> the gross profit margin will also </w:t>
          </w:r>
          <w:r w:rsidR="00700204">
            <w:rPr>
              <w:rFonts w:ascii="Arial" w:hAnsi="Arial" w:cs="Arial"/>
              <w:lang w:val="en-US"/>
            </w:rPr>
            <w:t xml:space="preserve">have an </w:t>
          </w:r>
          <w:r w:rsidRPr="007B7A0A">
            <w:rPr>
              <w:rFonts w:ascii="Arial" w:hAnsi="Arial" w:cs="Arial"/>
              <w:lang w:val="en-US"/>
            </w:rPr>
            <w:t xml:space="preserve">influence </w:t>
          </w:r>
          <w:r w:rsidR="00700204">
            <w:rPr>
              <w:rFonts w:ascii="Arial" w:hAnsi="Arial" w:cs="Arial"/>
              <w:lang w:val="en-US"/>
            </w:rPr>
            <w:t xml:space="preserve">on </w:t>
          </w:r>
          <w:r w:rsidRPr="007B7A0A">
            <w:rPr>
              <w:rFonts w:ascii="Arial" w:hAnsi="Arial" w:cs="Arial"/>
              <w:lang w:val="en-US"/>
            </w:rPr>
            <w:t>the net profit margin as it assesses the amount of money the company makes after deducting the expenses.</w:t>
          </w:r>
        </w:p>
        <w:p w:rsidR="00A10F3B" w:rsidRPr="007B7A0A" w:rsidRDefault="00A10F3B" w:rsidP="00A10F3B">
          <w:pPr>
            <w:spacing w:after="0"/>
            <w:rPr>
              <w:rFonts w:ascii="Arial" w:hAnsi="Arial" w:cs="Arial"/>
              <w:lang w:val="en-US"/>
            </w:rPr>
          </w:pPr>
          <w:r w:rsidRPr="007B7A0A">
            <w:rPr>
              <w:rFonts w:ascii="Arial" w:hAnsi="Arial" w:cs="Arial"/>
              <w:lang w:val="en-US"/>
            </w:rPr>
            <w:t>Ffion Limited's net profit figures have been significantly reduced.</w:t>
          </w:r>
        </w:p>
        <w:p w:rsidR="00700204" w:rsidRDefault="00A10F3B" w:rsidP="00A10F3B">
          <w:pPr>
            <w:spacing w:after="0"/>
            <w:rPr>
              <w:rFonts w:ascii="Arial" w:hAnsi="Arial" w:cs="Arial"/>
              <w:lang w:val="en-US"/>
            </w:rPr>
          </w:pPr>
          <w:r w:rsidRPr="007B7A0A">
            <w:rPr>
              <w:rFonts w:ascii="Arial" w:hAnsi="Arial" w:cs="Arial"/>
              <w:lang w:val="en-US"/>
            </w:rPr>
            <w:t>The return on invested capital can be abbreviated to ROCE, this r</w:t>
          </w:r>
          <w:r>
            <w:rPr>
              <w:rFonts w:ascii="Arial" w:hAnsi="Arial" w:cs="Arial"/>
              <w:lang w:val="en-US"/>
            </w:rPr>
            <w:t>atio</w:t>
          </w:r>
          <w:r w:rsidRPr="007B7A0A">
            <w:rPr>
              <w:rFonts w:ascii="Arial" w:hAnsi="Arial" w:cs="Arial"/>
              <w:lang w:val="en-US"/>
            </w:rPr>
            <w:t xml:space="preserve"> is used to determine the efficiency on how the company's money is used to create money (Law, 2018). Unfortunately, for Ffion Limited, we can see a </w:t>
          </w:r>
          <w:r w:rsidR="00700204">
            <w:rPr>
              <w:rFonts w:ascii="Arial" w:hAnsi="Arial" w:cs="Arial"/>
              <w:lang w:val="en-US"/>
            </w:rPr>
            <w:t>not positive moment</w:t>
          </w:r>
          <w:r w:rsidRPr="007B7A0A">
            <w:rPr>
              <w:rFonts w:ascii="Arial" w:hAnsi="Arial" w:cs="Arial"/>
              <w:lang w:val="en-US"/>
            </w:rPr>
            <w:t xml:space="preserve"> in the return on invested capital, which allows us to understand that there is no efficient management of the net profit earned. They should </w:t>
          </w:r>
          <w:r w:rsidR="00700204">
            <w:rPr>
              <w:rFonts w:ascii="Arial" w:hAnsi="Arial" w:cs="Arial"/>
              <w:lang w:val="en-US"/>
            </w:rPr>
            <w:t>have a deep look in</w:t>
          </w:r>
          <w:r w:rsidRPr="007B7A0A">
            <w:rPr>
              <w:rFonts w:ascii="Arial" w:hAnsi="Arial" w:cs="Arial"/>
              <w:lang w:val="en-US"/>
            </w:rPr>
            <w:t xml:space="preserve"> their expenses or their price of the sales product. I</w:t>
          </w:r>
          <w:r w:rsidR="00700204">
            <w:rPr>
              <w:rFonts w:ascii="Arial" w:hAnsi="Arial" w:cs="Arial"/>
              <w:lang w:val="en-US"/>
            </w:rPr>
            <w:t xml:space="preserve">n </w:t>
          </w:r>
          <w:r w:rsidRPr="007B7A0A">
            <w:rPr>
              <w:rFonts w:ascii="Arial" w:hAnsi="Arial" w:cs="Arial"/>
              <w:lang w:val="en-US"/>
            </w:rPr>
            <w:t xml:space="preserve">the </w:t>
          </w:r>
          <w:r w:rsidR="00700204">
            <w:rPr>
              <w:rFonts w:ascii="Arial" w:hAnsi="Arial" w:cs="Arial"/>
              <w:lang w:val="en-US"/>
            </w:rPr>
            <w:t>case where, the final percentage</w:t>
          </w:r>
          <w:r w:rsidRPr="007B7A0A">
            <w:rPr>
              <w:rFonts w:ascii="Arial" w:hAnsi="Arial" w:cs="Arial"/>
              <w:lang w:val="en-US"/>
            </w:rPr>
            <w:t xml:space="preserve"> continues to remain low, the company should consider a possible sale of assets </w:t>
          </w:r>
          <w:r w:rsidR="00700204">
            <w:rPr>
              <w:rFonts w:ascii="Arial" w:hAnsi="Arial" w:cs="Arial"/>
              <w:lang w:val="en-US"/>
            </w:rPr>
            <w:t>which are unprofitable.</w:t>
          </w:r>
        </w:p>
        <w:p w:rsidR="00A10F3B" w:rsidRPr="007B7A0A" w:rsidRDefault="00A10F3B" w:rsidP="00A10F3B">
          <w:pPr>
            <w:spacing w:after="0"/>
            <w:rPr>
              <w:rFonts w:ascii="Arial" w:hAnsi="Arial" w:cs="Arial"/>
              <w:lang w:val="en-US"/>
            </w:rPr>
          </w:pPr>
          <w:r w:rsidRPr="007B7A0A">
            <w:rPr>
              <w:rFonts w:ascii="Arial" w:hAnsi="Arial" w:cs="Arial"/>
              <w:lang w:val="en-US"/>
            </w:rPr>
            <w:t xml:space="preserve">Ffion Limited </w:t>
          </w:r>
          <w:r w:rsidR="00700204">
            <w:rPr>
              <w:rFonts w:ascii="Arial" w:hAnsi="Arial" w:cs="Arial"/>
              <w:lang w:val="en-US"/>
            </w:rPr>
            <w:t>could be able to</w:t>
          </w:r>
          <w:r w:rsidRPr="007B7A0A">
            <w:rPr>
              <w:rFonts w:ascii="Arial" w:hAnsi="Arial" w:cs="Arial"/>
              <w:lang w:val="en-US"/>
            </w:rPr>
            <w:t xml:space="preserve"> compare ROCE data with other </w:t>
          </w:r>
          <w:r w:rsidR="00700204">
            <w:rPr>
              <w:rFonts w:ascii="Arial" w:hAnsi="Arial" w:cs="Arial"/>
              <w:lang w:val="en-US"/>
            </w:rPr>
            <w:t>businesses within the industry</w:t>
          </w:r>
          <w:r w:rsidRPr="007B7A0A">
            <w:rPr>
              <w:rFonts w:ascii="Arial" w:hAnsi="Arial" w:cs="Arial"/>
              <w:lang w:val="en-US"/>
            </w:rPr>
            <w:t xml:space="preserve"> as this will show </w:t>
          </w:r>
          <w:r w:rsidR="00700204">
            <w:rPr>
              <w:rFonts w:ascii="Arial" w:hAnsi="Arial" w:cs="Arial"/>
              <w:lang w:val="en-US"/>
            </w:rPr>
            <w:t>h</w:t>
          </w:r>
          <w:r w:rsidRPr="007B7A0A">
            <w:rPr>
              <w:rFonts w:ascii="Arial" w:hAnsi="Arial" w:cs="Arial"/>
              <w:lang w:val="en-US"/>
            </w:rPr>
            <w:t xml:space="preserve">ow </w:t>
          </w:r>
          <w:r w:rsidR="00700204">
            <w:rPr>
              <w:rFonts w:ascii="Arial" w:hAnsi="Arial" w:cs="Arial"/>
              <w:lang w:val="en-US"/>
            </w:rPr>
            <w:t>Ffion is</w:t>
          </w:r>
          <w:r w:rsidRPr="007B7A0A">
            <w:rPr>
              <w:rFonts w:ascii="Arial" w:hAnsi="Arial" w:cs="Arial"/>
              <w:lang w:val="en-US"/>
            </w:rPr>
            <w:t xml:space="preserve"> doing financially compared to </w:t>
          </w:r>
          <w:r w:rsidR="00DD0E56">
            <w:rPr>
              <w:rFonts w:ascii="Arial" w:hAnsi="Arial" w:cs="Arial"/>
              <w:lang w:val="en-US"/>
            </w:rPr>
            <w:t>its</w:t>
          </w:r>
          <w:r w:rsidRPr="007B7A0A">
            <w:rPr>
              <w:rFonts w:ascii="Arial" w:hAnsi="Arial" w:cs="Arial"/>
              <w:lang w:val="en-US"/>
            </w:rPr>
            <w:t xml:space="preserve"> competitors.</w:t>
          </w:r>
        </w:p>
        <w:p w:rsidR="00A10F3B" w:rsidRPr="007B7A0A" w:rsidRDefault="00604833" w:rsidP="00A10F3B">
          <w:pPr>
            <w:spacing w:after="0"/>
            <w:rPr>
              <w:rFonts w:ascii="Arial" w:hAnsi="Arial" w:cs="Arial"/>
              <w:lang w:val="en-US"/>
            </w:rPr>
          </w:pPr>
          <w:r>
            <w:rPr>
              <w:rFonts w:ascii="Arial" w:hAnsi="Arial" w:cs="Arial"/>
              <w:lang w:val="en-US"/>
            </w:rPr>
            <w:t>T</w:t>
          </w:r>
          <w:r w:rsidRPr="007B7A0A">
            <w:rPr>
              <w:rFonts w:ascii="Arial" w:hAnsi="Arial" w:cs="Arial"/>
              <w:lang w:val="en-US"/>
            </w:rPr>
            <w:t>he total asset turnover ratio can be used to</w:t>
          </w:r>
          <w:r>
            <w:rPr>
              <w:rFonts w:ascii="Arial" w:hAnsi="Arial" w:cs="Arial"/>
              <w:lang w:val="en-US"/>
            </w:rPr>
            <w:t xml:space="preserve"> understand</w:t>
          </w:r>
          <w:r w:rsidRPr="007B7A0A">
            <w:rPr>
              <w:rFonts w:ascii="Arial" w:hAnsi="Arial" w:cs="Arial"/>
              <w:lang w:val="en-US"/>
            </w:rPr>
            <w:t xml:space="preserve"> how effectively </w:t>
          </w:r>
          <w:r>
            <w:rPr>
              <w:rFonts w:ascii="Arial" w:hAnsi="Arial" w:cs="Arial"/>
              <w:lang w:val="en-US"/>
            </w:rPr>
            <w:t>the company</w:t>
          </w:r>
          <w:r w:rsidRPr="007B7A0A">
            <w:rPr>
              <w:rFonts w:ascii="Arial" w:hAnsi="Arial" w:cs="Arial"/>
              <w:lang w:val="en-US"/>
            </w:rPr>
            <w:t xml:space="preserve"> is using its assets to create revenue</w:t>
          </w:r>
          <w:r>
            <w:rPr>
              <w:rFonts w:ascii="Arial" w:hAnsi="Arial" w:cs="Arial"/>
              <w:lang w:val="en-US"/>
            </w:rPr>
            <w:t>.</w:t>
          </w:r>
        </w:p>
        <w:p w:rsidR="00A10F3B" w:rsidRPr="007B7A0A" w:rsidRDefault="00604833" w:rsidP="00A10F3B">
          <w:pPr>
            <w:spacing w:after="0"/>
            <w:rPr>
              <w:rFonts w:ascii="Arial" w:hAnsi="Arial" w:cs="Arial"/>
              <w:lang w:val="en-US"/>
            </w:rPr>
          </w:pPr>
          <w:r>
            <w:rPr>
              <w:rFonts w:ascii="Arial" w:hAnsi="Arial" w:cs="Arial"/>
              <w:lang w:val="en-US"/>
            </w:rPr>
            <w:t>A</w:t>
          </w:r>
          <w:r w:rsidRPr="007B7A0A">
            <w:rPr>
              <w:rFonts w:ascii="Arial" w:hAnsi="Arial" w:cs="Arial"/>
              <w:lang w:val="en-US"/>
            </w:rPr>
            <w:t xml:space="preserve"> slight decrease in the total asset turnover </w:t>
          </w:r>
          <w:r>
            <w:rPr>
              <w:rFonts w:ascii="Arial" w:hAnsi="Arial" w:cs="Arial"/>
              <w:lang w:val="en-US"/>
            </w:rPr>
            <w:t xml:space="preserve">ratio </w:t>
          </w:r>
          <w:r w:rsidRPr="007B7A0A">
            <w:rPr>
              <w:rFonts w:ascii="Arial" w:hAnsi="Arial" w:cs="Arial"/>
              <w:lang w:val="en-US"/>
            </w:rPr>
            <w:t xml:space="preserve">is noted by </w:t>
          </w:r>
          <w:r>
            <w:rPr>
              <w:rFonts w:ascii="Arial" w:hAnsi="Arial" w:cs="Arial"/>
              <w:lang w:val="en-US"/>
            </w:rPr>
            <w:t>F</w:t>
          </w:r>
          <w:r w:rsidRPr="007B7A0A">
            <w:rPr>
              <w:rFonts w:ascii="Arial" w:hAnsi="Arial" w:cs="Arial"/>
              <w:lang w:val="en-US"/>
            </w:rPr>
            <w:t>fion limited; this usually occurs due to the limited ability to use its own resources</w:t>
          </w:r>
          <w:r>
            <w:rPr>
              <w:rFonts w:ascii="Arial" w:hAnsi="Arial" w:cs="Arial"/>
              <w:lang w:val="en-US"/>
            </w:rPr>
            <w:t>.</w:t>
          </w:r>
          <w:r w:rsidRPr="00604833">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(Five Measures of Financial Efficiency, 2014)</w:t>
          </w:r>
        </w:p>
        <w:p w:rsidR="00A10F3B" w:rsidRPr="007B7A0A" w:rsidRDefault="00A10F3B" w:rsidP="00A10F3B">
          <w:pPr>
            <w:spacing w:after="0"/>
            <w:rPr>
              <w:rFonts w:ascii="Arial" w:hAnsi="Arial" w:cs="Arial"/>
              <w:lang w:val="en-US"/>
            </w:rPr>
          </w:pPr>
          <w:r w:rsidRPr="007B7A0A">
            <w:rPr>
              <w:rFonts w:ascii="Arial" w:hAnsi="Arial" w:cs="Arial"/>
              <w:lang w:val="en-US"/>
            </w:rPr>
            <w:t xml:space="preserve">The company could </w:t>
          </w:r>
          <w:proofErr w:type="gramStart"/>
          <w:r w:rsidRPr="007B7A0A">
            <w:rPr>
              <w:rFonts w:ascii="Arial" w:hAnsi="Arial" w:cs="Arial"/>
              <w:lang w:val="en-US"/>
            </w:rPr>
            <w:t>take action</w:t>
          </w:r>
          <w:proofErr w:type="gramEnd"/>
          <w:r w:rsidRPr="007B7A0A">
            <w:rPr>
              <w:rFonts w:ascii="Arial" w:hAnsi="Arial" w:cs="Arial"/>
              <w:lang w:val="en-US"/>
            </w:rPr>
            <w:t xml:space="preserve"> by reducing staff downtime and employing a team of production engineers or limiting any inadvertent purchases of additional inventory.</w:t>
          </w:r>
        </w:p>
        <w:p w:rsidR="00A10F3B" w:rsidRDefault="00A10F3B" w:rsidP="00A10F3B">
          <w:pPr>
            <w:rPr>
              <w:rFonts w:ascii="Arial" w:hAnsi="Arial" w:cs="Arial"/>
              <w:lang w:val="en-US"/>
            </w:rPr>
          </w:pPr>
          <w:r w:rsidRPr="007B7A0A">
            <w:rPr>
              <w:rFonts w:ascii="Arial" w:hAnsi="Arial" w:cs="Arial"/>
              <w:lang w:val="en-US"/>
            </w:rPr>
            <w:t>Ffion Limited highlights a reduction in Working Capital Turnover</w:t>
          </w:r>
          <w:r>
            <w:rPr>
              <w:rFonts w:ascii="Arial" w:hAnsi="Arial" w:cs="Arial"/>
              <w:lang w:val="en-US"/>
            </w:rPr>
            <w:t xml:space="preserve"> ratio</w:t>
          </w:r>
          <w:r w:rsidRPr="007B7A0A">
            <w:rPr>
              <w:rFonts w:ascii="Arial" w:hAnsi="Arial" w:cs="Arial"/>
              <w:lang w:val="en-US"/>
            </w:rPr>
            <w:t>, this could suggest that the effectiveness has been reduced when the use of working capital is considered, with a consequent reduction in revenue generated by working capital</w:t>
          </w:r>
          <w:r w:rsidR="00A65092">
            <w:rPr>
              <w:rFonts w:ascii="Arial" w:hAnsi="Arial" w:cs="Arial"/>
              <w:lang w:val="en-US"/>
            </w:rPr>
            <w:t>.</w:t>
          </w:r>
        </w:p>
        <w:p w:rsidR="00A65092" w:rsidRDefault="00A65092" w:rsidP="00A10F3B">
          <w:pPr>
            <w:rPr>
              <w:rFonts w:ascii="Arial" w:hAnsi="Arial" w:cs="Arial"/>
              <w:lang w:val="en-US"/>
            </w:rPr>
          </w:pPr>
        </w:p>
        <w:p w:rsidR="00A10F3B" w:rsidRDefault="00A10F3B" w:rsidP="00A10F3B">
          <w:pPr>
            <w:rPr>
              <w:rFonts w:ascii="Arial" w:hAnsi="Arial" w:cs="Arial"/>
              <w:lang w:val="en-US"/>
            </w:rPr>
          </w:pPr>
        </w:p>
        <w:p w:rsidR="00A10F3B" w:rsidRDefault="00A10F3B" w:rsidP="00A10F3B">
          <w:pPr>
            <w:rPr>
              <w:rFonts w:ascii="Arial" w:hAnsi="Arial" w:cs="Arial"/>
              <w:lang w:val="en-US"/>
            </w:rPr>
          </w:pPr>
        </w:p>
        <w:p w:rsidR="00A10F3B" w:rsidRDefault="00A10F3B" w:rsidP="00A10F3B"/>
        <w:p w:rsidR="00604833" w:rsidRDefault="00604833" w:rsidP="00A10F3B"/>
        <w:p w:rsidR="00604833" w:rsidRDefault="00604833" w:rsidP="00A10F3B"/>
        <w:p w:rsidR="00604833" w:rsidRDefault="00604833" w:rsidP="00A10F3B"/>
        <w:p w:rsidR="00604833" w:rsidRDefault="00604833" w:rsidP="00A10F3B"/>
        <w:p w:rsidR="00604833" w:rsidRDefault="00604833" w:rsidP="00A10F3B"/>
        <w:p w:rsidR="004D519C" w:rsidRDefault="004D519C" w:rsidP="004D519C">
          <w:pPr>
            <w:pStyle w:val="Titolo2"/>
          </w:pPr>
          <w:bookmarkStart w:id="5" w:name="_Toc463944604"/>
          <w:r>
            <w:lastRenderedPageBreak/>
            <w:t>Liquidity</w:t>
          </w:r>
          <w:bookmarkEnd w:id="5"/>
        </w:p>
        <w:p w:rsidR="00A10F3B" w:rsidRPr="007B7A0A" w:rsidRDefault="00A10F3B" w:rsidP="00A10F3B">
          <w:pPr>
            <w:spacing w:after="0"/>
            <w:rPr>
              <w:rFonts w:ascii="Arial" w:hAnsi="Arial" w:cs="Arial"/>
              <w:lang w:val="en-US"/>
            </w:rPr>
          </w:pPr>
          <w:r w:rsidRPr="007B7A0A">
            <w:rPr>
              <w:rFonts w:ascii="Arial" w:hAnsi="Arial" w:cs="Arial"/>
              <w:lang w:val="en-US"/>
            </w:rPr>
            <w:t xml:space="preserve">Liquidity ratios allow the company’s managers to understand how </w:t>
          </w:r>
          <w:r w:rsidR="00606C7F">
            <w:rPr>
              <w:rFonts w:ascii="Arial" w:hAnsi="Arial" w:cs="Arial"/>
              <w:lang w:val="en-US"/>
            </w:rPr>
            <w:t xml:space="preserve">prompt the company is ready to pay its debts back </w:t>
          </w:r>
          <w:r w:rsidR="00604833">
            <w:rPr>
              <w:rFonts w:ascii="Arial" w:hAnsi="Arial" w:cs="Arial"/>
              <w:color w:val="000000"/>
              <w:sz w:val="20"/>
              <w:szCs w:val="20"/>
              <w:shd w:val="clear" w:color="auto" w:fill="FFFFFF"/>
            </w:rPr>
            <w:t>(Cheng, 2014)</w:t>
          </w:r>
          <w:r w:rsidRPr="007B7A0A">
            <w:rPr>
              <w:rFonts w:ascii="Arial" w:hAnsi="Arial" w:cs="Arial"/>
              <w:lang w:val="en-US"/>
            </w:rPr>
            <w:t xml:space="preserve">. This current ratio, which is made proportionally, gives us a clear vision of how a company can </w:t>
          </w:r>
          <w:r w:rsidR="00606C7F">
            <w:rPr>
              <w:rFonts w:ascii="Arial" w:hAnsi="Arial" w:cs="Arial"/>
              <w:lang w:val="en-US"/>
            </w:rPr>
            <w:t xml:space="preserve">repay </w:t>
          </w:r>
          <w:r w:rsidRPr="007B7A0A">
            <w:rPr>
              <w:rFonts w:ascii="Arial" w:hAnsi="Arial" w:cs="Arial"/>
              <w:lang w:val="en-US"/>
            </w:rPr>
            <w:t>credit commitments</w:t>
          </w:r>
          <w:r w:rsidR="00606C7F">
            <w:rPr>
              <w:rFonts w:ascii="Arial" w:hAnsi="Arial" w:cs="Arial"/>
              <w:lang w:val="en-US"/>
            </w:rPr>
            <w:t xml:space="preserve"> in a short term</w:t>
          </w:r>
          <w:r w:rsidRPr="007B7A0A">
            <w:rPr>
              <w:rFonts w:ascii="Arial" w:hAnsi="Arial" w:cs="Arial"/>
              <w:lang w:val="en-US"/>
            </w:rPr>
            <w:t>.</w:t>
          </w:r>
        </w:p>
        <w:p w:rsidR="00A10F3B" w:rsidRPr="007B7A0A" w:rsidRDefault="00604833" w:rsidP="00A10F3B">
          <w:pPr>
            <w:spacing w:after="0"/>
            <w:rPr>
              <w:rFonts w:ascii="Arial" w:hAnsi="Arial" w:cs="Arial"/>
              <w:lang w:val="en-US"/>
            </w:rPr>
          </w:pPr>
          <w:r>
            <w:rPr>
              <w:rFonts w:ascii="Arial" w:hAnsi="Arial" w:cs="Arial"/>
              <w:lang w:val="en-US"/>
            </w:rPr>
            <w:t>T</w:t>
          </w:r>
          <w:r w:rsidR="00A10F3B" w:rsidRPr="007B7A0A">
            <w:rPr>
              <w:rFonts w:ascii="Arial" w:hAnsi="Arial" w:cs="Arial"/>
              <w:lang w:val="en-US"/>
            </w:rPr>
            <w:t>he ratio should be as close to 1: 1, in this case the company is running effectively.</w:t>
          </w:r>
        </w:p>
        <w:p w:rsidR="00A10F3B" w:rsidRDefault="00A10F3B" w:rsidP="00A10F3B">
          <w:pPr>
            <w:spacing w:after="0"/>
            <w:rPr>
              <w:rFonts w:ascii="Arial" w:hAnsi="Arial" w:cs="Arial"/>
              <w:lang w:val="en-US"/>
            </w:rPr>
          </w:pPr>
          <w:r w:rsidRPr="007B7A0A">
            <w:rPr>
              <w:rFonts w:ascii="Arial" w:hAnsi="Arial" w:cs="Arial"/>
              <w:lang w:val="en-US"/>
            </w:rPr>
            <w:t xml:space="preserve">The </w:t>
          </w:r>
          <w:r w:rsidR="00606C7F">
            <w:rPr>
              <w:rFonts w:ascii="Arial" w:hAnsi="Arial" w:cs="Arial"/>
              <w:lang w:val="en-US"/>
            </w:rPr>
            <w:t>Ffion Limited</w:t>
          </w:r>
          <w:r w:rsidRPr="007B7A0A">
            <w:rPr>
              <w:rFonts w:ascii="Arial" w:hAnsi="Arial" w:cs="Arial"/>
              <w:lang w:val="en-US"/>
            </w:rPr>
            <w:t xml:space="preserve"> has a high </w:t>
          </w:r>
          <w:r w:rsidR="00606C7F">
            <w:rPr>
              <w:rFonts w:ascii="Arial" w:hAnsi="Arial" w:cs="Arial"/>
              <w:lang w:val="en-US"/>
            </w:rPr>
            <w:t>current</w:t>
          </w:r>
          <w:r w:rsidRPr="007B7A0A">
            <w:rPr>
              <w:rFonts w:ascii="Arial" w:hAnsi="Arial" w:cs="Arial"/>
              <w:lang w:val="en-US"/>
            </w:rPr>
            <w:t xml:space="preserve"> percentage ratio in </w:t>
          </w:r>
          <w:r w:rsidR="00606C7F">
            <w:rPr>
              <w:rFonts w:ascii="Arial" w:hAnsi="Arial" w:cs="Arial"/>
              <w:lang w:val="en-US"/>
            </w:rPr>
            <w:t>these</w:t>
          </w:r>
          <w:r w:rsidRPr="007B7A0A">
            <w:rPr>
              <w:rFonts w:ascii="Arial" w:hAnsi="Arial" w:cs="Arial"/>
              <w:lang w:val="en-US"/>
            </w:rPr>
            <w:t xml:space="preserve"> </w:t>
          </w:r>
          <w:r w:rsidR="00606C7F">
            <w:rPr>
              <w:rFonts w:ascii="Arial" w:hAnsi="Arial" w:cs="Arial"/>
              <w:lang w:val="en-US"/>
            </w:rPr>
            <w:t xml:space="preserve">analyzed </w:t>
          </w:r>
          <w:r w:rsidRPr="007B7A0A">
            <w:rPr>
              <w:rFonts w:ascii="Arial" w:hAnsi="Arial" w:cs="Arial"/>
              <w:lang w:val="en-US"/>
            </w:rPr>
            <w:t>years, this means</w:t>
          </w:r>
          <w:r w:rsidR="00606C7F">
            <w:rPr>
              <w:rFonts w:ascii="Arial" w:hAnsi="Arial" w:cs="Arial"/>
              <w:lang w:val="en-US"/>
            </w:rPr>
            <w:t xml:space="preserve"> </w:t>
          </w:r>
          <w:r w:rsidRPr="007B7A0A">
            <w:rPr>
              <w:rFonts w:ascii="Arial" w:hAnsi="Arial" w:cs="Arial"/>
              <w:lang w:val="en-US"/>
            </w:rPr>
            <w:t>the company has</w:t>
          </w:r>
          <w:r>
            <w:rPr>
              <w:rFonts w:ascii="Arial" w:hAnsi="Arial" w:cs="Arial"/>
              <w:lang w:val="en-US"/>
            </w:rPr>
            <w:t>,</w:t>
          </w:r>
          <w:r w:rsidRPr="007B7A0A">
            <w:rPr>
              <w:rFonts w:ascii="Arial" w:hAnsi="Arial" w:cs="Arial"/>
              <w:lang w:val="en-US"/>
            </w:rPr>
            <w:t xml:space="preserve"> at its disposal</w:t>
          </w:r>
          <w:r>
            <w:rPr>
              <w:rFonts w:ascii="Arial" w:hAnsi="Arial" w:cs="Arial"/>
              <w:lang w:val="en-US"/>
            </w:rPr>
            <w:t>,</w:t>
          </w:r>
          <w:r w:rsidRPr="007B7A0A">
            <w:rPr>
              <w:rFonts w:ascii="Arial" w:hAnsi="Arial" w:cs="Arial"/>
              <w:lang w:val="en-US"/>
            </w:rPr>
            <w:t xml:space="preserve"> liquidity </w:t>
          </w:r>
          <w:r w:rsidR="00606C7F">
            <w:rPr>
              <w:rFonts w:ascii="Arial" w:hAnsi="Arial" w:cs="Arial"/>
              <w:lang w:val="en-US"/>
            </w:rPr>
            <w:t>which</w:t>
          </w:r>
          <w:r w:rsidRPr="007B7A0A">
            <w:rPr>
              <w:rFonts w:ascii="Arial" w:hAnsi="Arial" w:cs="Arial"/>
              <w:lang w:val="en-US"/>
            </w:rPr>
            <w:t xml:space="preserve"> can </w:t>
          </w:r>
          <w:r w:rsidR="00606C7F">
            <w:rPr>
              <w:rFonts w:ascii="Arial" w:hAnsi="Arial" w:cs="Arial"/>
              <w:lang w:val="en-US"/>
            </w:rPr>
            <w:t xml:space="preserve">help to </w:t>
          </w:r>
          <w:r w:rsidRPr="007B7A0A">
            <w:rPr>
              <w:rFonts w:ascii="Arial" w:hAnsi="Arial" w:cs="Arial"/>
              <w:lang w:val="en-US"/>
            </w:rPr>
            <w:t>cover its debts and expenses.</w:t>
          </w:r>
        </w:p>
        <w:p w:rsidR="00A10F3B" w:rsidRDefault="00C72EC4" w:rsidP="00A10F3B">
          <w:pPr>
            <w:spacing w:after="0"/>
            <w:rPr>
              <w:rFonts w:ascii="Arial" w:hAnsi="Arial" w:cs="Arial"/>
              <w:lang w:val="en-US"/>
            </w:rPr>
          </w:pPr>
          <w:r w:rsidRPr="00C72EC4">
            <w:rPr>
              <w:rFonts w:ascii="Arial" w:hAnsi="Arial" w:cs="Arial"/>
              <w:lang w:val="en-US"/>
            </w:rPr>
            <w:t>These high indices could lead us to the knowledge of high levels of stocks that could cause a non-use of liquid assets in a productive way.</w:t>
          </w:r>
          <w:r>
            <w:rPr>
              <w:rFonts w:ascii="Arial" w:hAnsi="Arial" w:cs="Arial"/>
              <w:lang w:val="en-US"/>
            </w:rPr>
            <w:t xml:space="preserve"> </w:t>
          </w:r>
          <w:r w:rsidR="00A10F3B" w:rsidRPr="007B7A0A">
            <w:rPr>
              <w:rFonts w:ascii="Arial" w:hAnsi="Arial" w:cs="Arial"/>
              <w:lang w:val="en-US"/>
            </w:rPr>
            <w:t>The company should deepen this data.</w:t>
          </w:r>
        </w:p>
        <w:p w:rsidR="00A10F3B" w:rsidRPr="007B7A0A" w:rsidRDefault="00C72EC4" w:rsidP="00A10F3B">
          <w:pPr>
            <w:spacing w:after="0"/>
            <w:rPr>
              <w:rFonts w:ascii="Arial" w:hAnsi="Arial" w:cs="Arial"/>
              <w:lang w:val="en-US"/>
            </w:rPr>
          </w:pPr>
          <w:r w:rsidRPr="00C72EC4">
            <w:rPr>
              <w:rFonts w:ascii="Arial" w:hAnsi="Arial" w:cs="Arial"/>
              <w:lang w:val="en-US"/>
            </w:rPr>
            <w:t>The quick r</w:t>
          </w:r>
          <w:r>
            <w:rPr>
              <w:rFonts w:ascii="Arial" w:hAnsi="Arial" w:cs="Arial"/>
              <w:lang w:val="en-US"/>
            </w:rPr>
            <w:t>atio</w:t>
          </w:r>
          <w:r w:rsidRPr="00C72EC4">
            <w:rPr>
              <w:rFonts w:ascii="Arial" w:hAnsi="Arial" w:cs="Arial"/>
              <w:lang w:val="en-US"/>
            </w:rPr>
            <w:t xml:space="preserve"> allows us to assess, with more caution, the company's liquidity. A ratio of 1: 1 is usually considered a good result; however, the company may have different internal parameters.</w:t>
          </w:r>
          <w:r>
            <w:rPr>
              <w:rFonts w:ascii="Arial" w:hAnsi="Arial" w:cs="Arial"/>
              <w:lang w:val="en-US"/>
            </w:rPr>
            <w:t xml:space="preserve"> </w:t>
          </w:r>
          <w:r w:rsidR="00A10F3B" w:rsidRPr="007B7A0A">
            <w:rPr>
              <w:rFonts w:ascii="Arial" w:hAnsi="Arial" w:cs="Arial"/>
              <w:lang w:val="en-US"/>
            </w:rPr>
            <w:t>The liquid assets of Ffion Limited cover current liabilities.</w:t>
          </w:r>
        </w:p>
        <w:p w:rsidR="00A10F3B" w:rsidRDefault="00A10F3B" w:rsidP="00A10F3B">
          <w:pPr>
            <w:spacing w:after="0"/>
            <w:rPr>
              <w:rFonts w:ascii="Arial" w:hAnsi="Arial" w:cs="Arial"/>
              <w:lang w:val="en-US"/>
            </w:rPr>
          </w:pPr>
          <w:r>
            <w:rPr>
              <w:rFonts w:ascii="Arial" w:hAnsi="Arial" w:cs="Arial"/>
              <w:lang w:val="en-US"/>
            </w:rPr>
            <w:t>Debtor days</w:t>
          </w:r>
          <w:r w:rsidRPr="007B7A0A">
            <w:rPr>
              <w:rFonts w:ascii="Arial" w:hAnsi="Arial" w:cs="Arial"/>
              <w:lang w:val="en-US"/>
            </w:rPr>
            <w:t xml:space="preserve"> analyze the time needed to pay the debtors of a company. Increased debt leverage exposes shareholders to greater financial risk. The debtor days of Ffion Limited have grown over the analyzed period. It might be a good idea to consider creating new contracts with short payments. Another solution would be to decide to constantly keep track of all late payments and, above all, apply some fees for debtors that are always late in payments with the established deadlines.</w:t>
          </w:r>
        </w:p>
        <w:p w:rsidR="00C72EC4" w:rsidRPr="007B7A0A" w:rsidRDefault="00C72EC4" w:rsidP="00A10F3B">
          <w:pPr>
            <w:spacing w:after="0"/>
            <w:rPr>
              <w:rFonts w:ascii="Arial" w:hAnsi="Arial" w:cs="Arial"/>
              <w:lang w:val="en-US"/>
            </w:rPr>
          </w:pPr>
          <w:r w:rsidRPr="00C72EC4">
            <w:rPr>
              <w:rFonts w:ascii="Arial" w:hAnsi="Arial" w:cs="Arial"/>
              <w:lang w:val="en-US"/>
            </w:rPr>
            <w:t>Those at the top of business management use the creditor's day report to get a clear answer on how quickly the company pays its financial debts, especially in the short term. Ffion Limited has reduced its payment times.</w:t>
          </w:r>
        </w:p>
        <w:p w:rsidR="00C72EC4" w:rsidRDefault="00C72EC4" w:rsidP="004D519C">
          <w:pPr>
            <w:pStyle w:val="Titolo2"/>
          </w:pPr>
          <w:bookmarkStart w:id="6" w:name="_Toc463944605"/>
        </w:p>
        <w:p w:rsidR="004D519C" w:rsidRDefault="004D519C" w:rsidP="004D519C">
          <w:pPr>
            <w:pStyle w:val="Titolo2"/>
          </w:pPr>
          <w:r w:rsidRPr="004D519C">
            <w:t>Gearing</w:t>
          </w:r>
          <w:bookmarkEnd w:id="6"/>
        </w:p>
        <w:p w:rsidR="00A10F3B" w:rsidRDefault="00A10F3B" w:rsidP="00A10F3B">
          <w:pPr>
            <w:spacing w:after="0"/>
            <w:rPr>
              <w:rFonts w:ascii="Arial" w:hAnsi="Arial" w:cs="Arial"/>
              <w:lang w:val="en-US"/>
            </w:rPr>
          </w:pPr>
          <w:r w:rsidRPr="007B7A0A">
            <w:rPr>
              <w:rFonts w:ascii="Arial" w:hAnsi="Arial" w:cs="Arial"/>
              <w:lang w:val="en-US"/>
            </w:rPr>
            <w:t>Gearing refers to the amount of borrowing a company does compared to its equity levels</w:t>
          </w:r>
          <w:r w:rsidR="00604833">
            <w:rPr>
              <w:rFonts w:ascii="Arial" w:hAnsi="Arial" w:cs="Arial"/>
              <w:lang w:val="en-US"/>
            </w:rPr>
            <w:t>.</w:t>
          </w:r>
        </w:p>
        <w:p w:rsidR="00A32254" w:rsidRPr="007B7A0A" w:rsidRDefault="00A32254" w:rsidP="00A10F3B">
          <w:pPr>
            <w:spacing w:after="0"/>
            <w:rPr>
              <w:rFonts w:ascii="Arial" w:hAnsi="Arial" w:cs="Arial"/>
              <w:lang w:val="en-US"/>
            </w:rPr>
          </w:pPr>
          <w:r w:rsidRPr="00A32254">
            <w:rPr>
              <w:rFonts w:ascii="Arial" w:hAnsi="Arial" w:cs="Arial"/>
              <w:lang w:val="en-US"/>
            </w:rPr>
            <w:t>External economic sources allow top management to have strong control of it without having to go and break profitable assets to generate capital (</w:t>
          </w:r>
          <w:proofErr w:type="spellStart"/>
          <w:r w:rsidRPr="00A32254">
            <w:rPr>
              <w:rFonts w:ascii="Arial" w:hAnsi="Arial" w:cs="Arial"/>
              <w:lang w:val="en-US"/>
            </w:rPr>
            <w:t>Lobel</w:t>
          </w:r>
          <w:proofErr w:type="spellEnd"/>
          <w:r w:rsidRPr="00A32254">
            <w:rPr>
              <w:rFonts w:ascii="Arial" w:hAnsi="Arial" w:cs="Arial"/>
              <w:lang w:val="en-US"/>
            </w:rPr>
            <w:t>, 2017). Ffion Limited's financial risk is falling as suggested by the debt ratio.</w:t>
          </w:r>
        </w:p>
        <w:p w:rsidR="00A10F3B" w:rsidRPr="007B7A0A" w:rsidRDefault="00A10F3B" w:rsidP="00A10F3B">
          <w:pPr>
            <w:spacing w:after="0"/>
            <w:rPr>
              <w:rFonts w:ascii="Arial" w:hAnsi="Arial" w:cs="Arial"/>
              <w:lang w:val="en-US"/>
            </w:rPr>
          </w:pPr>
          <w:r w:rsidRPr="007B7A0A">
            <w:rPr>
              <w:rFonts w:ascii="Arial" w:hAnsi="Arial" w:cs="Arial"/>
              <w:lang w:val="en-US"/>
            </w:rPr>
            <w:t>From the benchmarks that vary for each sector and comparing the relationship with the various competitors, Ffion Limited appears to be in balance between its debt and its capital.</w:t>
          </w:r>
        </w:p>
        <w:p w:rsidR="00A10F3B" w:rsidRPr="007B7A0A" w:rsidRDefault="00A10F3B" w:rsidP="00A10F3B">
          <w:pPr>
            <w:spacing w:after="0"/>
            <w:rPr>
              <w:rFonts w:ascii="Arial" w:hAnsi="Arial" w:cs="Arial"/>
              <w:lang w:val="en-US"/>
            </w:rPr>
          </w:pPr>
          <w:r w:rsidRPr="007B7A0A">
            <w:rPr>
              <w:rFonts w:ascii="Arial" w:hAnsi="Arial" w:cs="Arial"/>
              <w:lang w:val="en-US"/>
            </w:rPr>
            <w:t>Lower debt ratios allow the company to receive loans and lower interest rates from banks as there is a strong equity that reduces the risk of bankruptcy.</w:t>
          </w:r>
        </w:p>
        <w:p w:rsidR="00A10F3B" w:rsidRPr="007B7A0A" w:rsidRDefault="00A10F3B" w:rsidP="00A10F3B">
          <w:pPr>
            <w:spacing w:after="0"/>
            <w:rPr>
              <w:rFonts w:ascii="Arial" w:hAnsi="Arial" w:cs="Arial"/>
              <w:lang w:val="en-US"/>
            </w:rPr>
          </w:pPr>
          <w:r w:rsidRPr="007B7A0A">
            <w:rPr>
              <w:rFonts w:ascii="Arial" w:hAnsi="Arial" w:cs="Arial"/>
              <w:lang w:val="en-US"/>
            </w:rPr>
            <w:t xml:space="preserve">Interest coverage shows creditors that the company </w:t>
          </w:r>
          <w:proofErr w:type="gramStart"/>
          <w:r w:rsidRPr="007B7A0A">
            <w:rPr>
              <w:rFonts w:ascii="Arial" w:hAnsi="Arial" w:cs="Arial"/>
              <w:lang w:val="en-US"/>
            </w:rPr>
            <w:t>is able to</w:t>
          </w:r>
          <w:proofErr w:type="gramEnd"/>
          <w:r w:rsidRPr="007B7A0A">
            <w:rPr>
              <w:rFonts w:ascii="Arial" w:hAnsi="Arial" w:cs="Arial"/>
              <w:lang w:val="en-US"/>
            </w:rPr>
            <w:t xml:space="preserve"> pay all the interest that will be displayed in the long term.</w:t>
          </w:r>
        </w:p>
        <w:p w:rsidR="00A10F3B" w:rsidRPr="007B7A0A" w:rsidRDefault="00A10F3B" w:rsidP="00A10F3B">
          <w:pPr>
            <w:spacing w:after="0"/>
            <w:rPr>
              <w:rFonts w:ascii="Arial" w:hAnsi="Arial" w:cs="Arial"/>
              <w:lang w:val="en-US"/>
            </w:rPr>
          </w:pPr>
          <w:r w:rsidRPr="007B7A0A">
            <w:rPr>
              <w:rFonts w:ascii="Arial" w:hAnsi="Arial" w:cs="Arial"/>
              <w:lang w:val="en-US"/>
            </w:rPr>
            <w:t>Unfortunately, the hotel has had diminishing profits and falling interest rates even though the company has managed to cover the costs with confidence, it may be necessary for Ffion Limited to be aware of this data.</w:t>
          </w:r>
        </w:p>
        <w:p w:rsidR="004D519C" w:rsidRPr="00A10F3B" w:rsidRDefault="004D519C" w:rsidP="004D519C">
          <w:pPr>
            <w:rPr>
              <w:lang w:val="en-US"/>
            </w:rPr>
          </w:pPr>
        </w:p>
        <w:p w:rsidR="003D5301" w:rsidRDefault="003D5301" w:rsidP="00AA2A91">
          <w:pPr>
            <w:pStyle w:val="Titolo1"/>
          </w:pPr>
          <w:bookmarkStart w:id="7" w:name="_Toc463944606"/>
        </w:p>
        <w:p w:rsidR="003D5301" w:rsidRDefault="003D5301" w:rsidP="003D5301"/>
        <w:p w:rsidR="003D5301" w:rsidRPr="003D5301" w:rsidRDefault="003D5301" w:rsidP="003D5301"/>
        <w:p w:rsidR="003D5301" w:rsidRDefault="003D5301" w:rsidP="003D5301">
          <w:pPr>
            <w:pStyle w:val="Titolo1"/>
            <w:spacing w:before="0"/>
          </w:pPr>
        </w:p>
        <w:p w:rsidR="003D5301" w:rsidRPr="003D5301" w:rsidRDefault="003D5301" w:rsidP="003D5301"/>
        <w:p w:rsidR="00AA2A91" w:rsidRDefault="00AA2A91" w:rsidP="003D5301">
          <w:pPr>
            <w:pStyle w:val="Titolo1"/>
            <w:spacing w:before="0"/>
            <w:jc w:val="center"/>
          </w:pPr>
          <w:r>
            <w:lastRenderedPageBreak/>
            <w:t>Knowledge from Ratio Analysis</w:t>
          </w:r>
          <w:bookmarkEnd w:id="7"/>
        </w:p>
        <w:p w:rsidR="00095E98" w:rsidRDefault="00A32254" w:rsidP="00095E98">
          <w:pPr>
            <w:spacing w:after="0"/>
            <w:rPr>
              <w:rFonts w:ascii="Arial" w:hAnsi="Arial" w:cs="Arial"/>
              <w:lang w:val="en-US"/>
            </w:rPr>
          </w:pPr>
          <w:r w:rsidRPr="00095E98">
            <w:rPr>
              <w:rFonts w:ascii="Arial" w:hAnsi="Arial" w:cs="Arial"/>
            </w:rPr>
            <w:t>The bases of a precise hotel management are based on the understanding and evaluation of the analysis r</w:t>
          </w:r>
          <w:r w:rsidR="00095E98" w:rsidRPr="00095E98">
            <w:rPr>
              <w:rFonts w:ascii="Arial" w:hAnsi="Arial" w:cs="Arial"/>
            </w:rPr>
            <w:t>atios</w:t>
          </w:r>
          <w:r w:rsidRPr="00095E98">
            <w:rPr>
              <w:rFonts w:ascii="Arial" w:hAnsi="Arial" w:cs="Arial"/>
            </w:rPr>
            <w:t xml:space="preserve">, which allows to obtain a vision of their financial and economic position in the </w:t>
          </w:r>
          <w:r w:rsidR="00095E98" w:rsidRPr="00095E98">
            <w:rPr>
              <w:rFonts w:ascii="Arial" w:hAnsi="Arial" w:cs="Arial"/>
            </w:rPr>
            <w:t>industry</w:t>
          </w:r>
          <w:r w:rsidR="00095E98" w:rsidRPr="00095E98">
            <w:rPr>
              <w:rFonts w:ascii="Arial" w:hAnsi="Arial" w:cs="Arial"/>
              <w:lang w:val="en-US"/>
            </w:rPr>
            <w:t>.</w:t>
          </w:r>
          <w:r w:rsidR="003D5301" w:rsidRPr="00095E98">
            <w:rPr>
              <w:rFonts w:ascii="Arial" w:hAnsi="Arial" w:cs="Arial"/>
              <w:lang w:val="en-US"/>
            </w:rPr>
            <w:t xml:space="preserve"> </w:t>
          </w:r>
        </w:p>
        <w:p w:rsidR="003D5301" w:rsidRPr="007B7A0A" w:rsidRDefault="003D5301" w:rsidP="00095E98">
          <w:pPr>
            <w:spacing w:after="0"/>
            <w:rPr>
              <w:rFonts w:ascii="Arial" w:hAnsi="Arial" w:cs="Arial"/>
              <w:lang w:val="en-US"/>
            </w:rPr>
          </w:pPr>
          <w:r w:rsidRPr="007B7A0A">
            <w:rPr>
              <w:rFonts w:ascii="Arial" w:hAnsi="Arial" w:cs="Arial"/>
              <w:lang w:val="en-US"/>
            </w:rPr>
            <w:t>With a fair and clear vision of what will affect the fluctuations of business ratios, managers can design asset protection, increase sales and control expenses (</w:t>
          </w:r>
          <w:proofErr w:type="spellStart"/>
          <w:r w:rsidRPr="007B7A0A">
            <w:rPr>
              <w:rFonts w:ascii="Arial" w:hAnsi="Arial" w:cs="Arial"/>
              <w:lang w:val="en-US"/>
            </w:rPr>
            <w:t>Jagels</w:t>
          </w:r>
          <w:proofErr w:type="spellEnd"/>
          <w:r w:rsidRPr="007B7A0A">
            <w:rPr>
              <w:rFonts w:ascii="Arial" w:hAnsi="Arial" w:cs="Arial"/>
              <w:lang w:val="en-US"/>
            </w:rPr>
            <w:t xml:space="preserve">, 2007). </w:t>
          </w:r>
        </w:p>
        <w:p w:rsidR="003D5301" w:rsidRPr="007B7A0A" w:rsidRDefault="00095E98" w:rsidP="00095E98">
          <w:pPr>
            <w:spacing w:after="0"/>
            <w:rPr>
              <w:rFonts w:ascii="Arial" w:hAnsi="Arial" w:cs="Arial"/>
              <w:lang w:val="en-US"/>
            </w:rPr>
          </w:pPr>
          <w:r>
            <w:rPr>
              <w:rFonts w:ascii="Arial" w:hAnsi="Arial" w:cs="Arial"/>
              <w:lang w:val="en-US"/>
            </w:rPr>
            <w:t>T</w:t>
          </w:r>
          <w:r w:rsidR="003D5301" w:rsidRPr="007B7A0A">
            <w:rPr>
              <w:rFonts w:ascii="Arial" w:hAnsi="Arial" w:cs="Arial"/>
              <w:lang w:val="en-US"/>
            </w:rPr>
            <w:t xml:space="preserve">he ratios do not </w:t>
          </w:r>
          <w:r>
            <w:rPr>
              <w:rFonts w:ascii="Arial" w:hAnsi="Arial" w:cs="Arial"/>
              <w:lang w:val="en-US"/>
            </w:rPr>
            <w:t xml:space="preserve">give a </w:t>
          </w:r>
          <w:r w:rsidR="003D5301" w:rsidRPr="007B7A0A">
            <w:rPr>
              <w:rFonts w:ascii="Arial" w:hAnsi="Arial" w:cs="Arial"/>
              <w:lang w:val="en-US"/>
            </w:rPr>
            <w:t>specific cause of weakness, so further investigations should be conducted before changes are made</w:t>
          </w:r>
          <w:r w:rsidR="00604833">
            <w:rPr>
              <w:rFonts w:ascii="Arial" w:hAnsi="Arial" w:cs="Arial"/>
              <w:lang w:val="en-US"/>
            </w:rPr>
            <w:t>.</w:t>
          </w:r>
        </w:p>
        <w:p w:rsidR="003D5301" w:rsidRPr="007B7A0A" w:rsidRDefault="003D5301" w:rsidP="00095E98">
          <w:pPr>
            <w:spacing w:after="0"/>
            <w:rPr>
              <w:rFonts w:ascii="Arial" w:hAnsi="Arial" w:cs="Arial"/>
              <w:lang w:val="en-US"/>
            </w:rPr>
          </w:pPr>
          <w:r w:rsidRPr="007B7A0A">
            <w:rPr>
              <w:rFonts w:ascii="Arial" w:hAnsi="Arial" w:cs="Arial"/>
              <w:lang w:val="en-US"/>
            </w:rPr>
            <w:t>The Company, which is in analysis through this report, should undertake an analysis of non-financial KPIs to highlight issues.</w:t>
          </w:r>
        </w:p>
        <w:p w:rsidR="00AA2A91" w:rsidRPr="003D5301" w:rsidRDefault="00AA2A91" w:rsidP="00AA2A91">
          <w:pPr>
            <w:rPr>
              <w:lang w:val="en-US"/>
            </w:rPr>
          </w:pPr>
        </w:p>
        <w:p w:rsidR="00AA2A91" w:rsidRPr="00AA2A91" w:rsidRDefault="00AA2A91" w:rsidP="003D5301">
          <w:pPr>
            <w:pStyle w:val="Titolo1"/>
            <w:jc w:val="center"/>
          </w:pPr>
          <w:bookmarkStart w:id="8" w:name="_Toc463944607"/>
          <w:r>
            <w:t>Benefits and Limitations of Ratio Analysis</w:t>
          </w:r>
          <w:bookmarkEnd w:id="8"/>
        </w:p>
        <w:p w:rsidR="003D5301" w:rsidRDefault="003D5301" w:rsidP="003D5301">
          <w:pPr>
            <w:spacing w:after="0"/>
            <w:rPr>
              <w:rFonts w:ascii="Arial" w:hAnsi="Arial" w:cs="Arial"/>
              <w:lang w:val="en-US"/>
            </w:rPr>
          </w:pPr>
          <w:r w:rsidRPr="007B7A0A">
            <w:rPr>
              <w:rFonts w:ascii="Arial" w:hAnsi="Arial" w:cs="Arial"/>
              <w:lang w:val="en-US"/>
            </w:rPr>
            <w:t>The main advantage of the financial report analysis is the forecast, which is expressed also thanks to historical data. By analyzing the trends over the period, it is possible to obtain the data necessary for any changes or interventions to be carried out to increase the ratios that show a reduction in the efficiency or profits of the company. This analysis allows any company in any industry to get a clear view of their performance and when there is a negative trend, it provides the company the parameters where to reverse the trends before the company goes down.</w:t>
          </w:r>
        </w:p>
        <w:p w:rsidR="00BB4DF3" w:rsidRPr="00BB4DF3" w:rsidRDefault="00BB4DF3" w:rsidP="00BB4DF3">
          <w:pPr>
            <w:spacing w:after="0"/>
            <w:rPr>
              <w:rFonts w:ascii="Arial" w:hAnsi="Arial" w:cs="Arial"/>
              <w:lang w:val="en-US"/>
            </w:rPr>
          </w:pPr>
          <w:r w:rsidRPr="00BB4DF3">
            <w:rPr>
              <w:rFonts w:ascii="Arial" w:hAnsi="Arial" w:cs="Arial"/>
              <w:lang w:val="en-US"/>
            </w:rPr>
            <w:t xml:space="preserve">Limited" companies are obliged to publish their annual </w:t>
          </w:r>
          <w:proofErr w:type="gramStart"/>
          <w:r w:rsidRPr="00BB4DF3">
            <w:rPr>
              <w:rFonts w:ascii="Arial" w:hAnsi="Arial" w:cs="Arial"/>
              <w:lang w:val="en-US"/>
            </w:rPr>
            <w:t>accounts,</w:t>
          </w:r>
          <w:proofErr w:type="gramEnd"/>
          <w:r w:rsidRPr="00BB4DF3">
            <w:rPr>
              <w:rFonts w:ascii="Arial" w:hAnsi="Arial" w:cs="Arial"/>
              <w:lang w:val="en-US"/>
            </w:rPr>
            <w:t xml:space="preserve"> this means that internal information is available to competitors and anyone can make comparisons to determine how the first company is financially classified and if there are losses in a specific area or hotel.</w:t>
          </w:r>
        </w:p>
        <w:p w:rsidR="00BB4DF3" w:rsidRPr="007B7A0A" w:rsidRDefault="00BB4DF3" w:rsidP="00BB4DF3">
          <w:pPr>
            <w:spacing w:after="0"/>
            <w:rPr>
              <w:rFonts w:ascii="Arial" w:hAnsi="Arial" w:cs="Arial"/>
              <w:lang w:val="en-US"/>
            </w:rPr>
          </w:pPr>
          <w:r w:rsidRPr="00BB4DF3">
            <w:rPr>
              <w:rFonts w:ascii="Arial" w:hAnsi="Arial" w:cs="Arial"/>
              <w:lang w:val="en-US"/>
            </w:rPr>
            <w:t>Evaluating these data allows an analysis that influences strongly invoked in the decision-making process.</w:t>
          </w:r>
        </w:p>
        <w:p w:rsidR="003D5301" w:rsidRDefault="003D5301" w:rsidP="003D5301">
          <w:pPr>
            <w:spacing w:after="0"/>
            <w:rPr>
              <w:rFonts w:ascii="Arial" w:hAnsi="Arial" w:cs="Arial"/>
              <w:lang w:val="en-US"/>
            </w:rPr>
          </w:pPr>
          <w:r w:rsidRPr="007B7A0A">
            <w:rPr>
              <w:rFonts w:ascii="Arial" w:hAnsi="Arial" w:cs="Arial"/>
              <w:lang w:val="en-US"/>
            </w:rPr>
            <w:t xml:space="preserve">All ratios are based on well-defined information about the company, in short, historical data. The latter are always updated from year to year, moreover, the activities can also have obsolete values ​​since inflation is not considered </w:t>
          </w:r>
          <w:r w:rsidR="00784544">
            <w:rPr>
              <w:rFonts w:ascii="Arial" w:hAnsi="Arial" w:cs="Arial"/>
              <w:color w:val="000000"/>
              <w:sz w:val="20"/>
              <w:szCs w:val="20"/>
              <w:shd w:val="clear" w:color="auto" w:fill="FFFFFF"/>
            </w:rPr>
            <w:t>(Nissin, 2003)</w:t>
          </w:r>
          <w:r w:rsidRPr="007B7A0A">
            <w:rPr>
              <w:rFonts w:ascii="Arial" w:hAnsi="Arial" w:cs="Arial"/>
              <w:lang w:val="en-US"/>
            </w:rPr>
            <w:t>.</w:t>
          </w:r>
        </w:p>
        <w:p w:rsidR="004D519C" w:rsidRPr="00BB4DF3" w:rsidRDefault="00BB4DF3" w:rsidP="00BB4DF3">
          <w:pPr>
            <w:spacing w:after="0"/>
            <w:rPr>
              <w:rFonts w:ascii="Arial" w:hAnsi="Arial" w:cs="Arial"/>
              <w:lang w:val="en-US"/>
            </w:rPr>
          </w:pPr>
          <w:r w:rsidRPr="00BB4DF3">
            <w:rPr>
              <w:rFonts w:ascii="Arial" w:hAnsi="Arial" w:cs="Arial"/>
              <w:lang w:val="en-US"/>
            </w:rPr>
            <w:t>Creative accounting must be declared and not always be clean, many companies use certain accounting criteria to create a distorted view of financial integrity and therefore what is made public is an untruthful view of the company's current financial performance</w:t>
          </w:r>
          <w:r>
            <w:rPr>
              <w:rFonts w:ascii="Arial" w:hAnsi="Arial" w:cs="Arial"/>
              <w:lang w:val="en-US"/>
            </w:rPr>
            <w:t>.</w:t>
          </w:r>
        </w:p>
        <w:p w:rsidR="00AA2A91" w:rsidRDefault="00AA2A91" w:rsidP="004D519C"/>
        <w:p w:rsidR="00AA2A91" w:rsidRDefault="00AA2A91" w:rsidP="004D519C"/>
        <w:p w:rsidR="00AA2A91" w:rsidRDefault="00AA2A91" w:rsidP="004D519C"/>
        <w:p w:rsidR="00AA2A91" w:rsidRDefault="00AA2A91" w:rsidP="004D519C"/>
        <w:p w:rsidR="00AA2A91" w:rsidRDefault="00AA2A91" w:rsidP="004D519C"/>
        <w:p w:rsidR="00AA2A91" w:rsidRDefault="00AA2A91" w:rsidP="004D519C"/>
        <w:p w:rsidR="00AA2A91" w:rsidRDefault="00AA2A91" w:rsidP="004D519C"/>
        <w:p w:rsidR="00AA2A91" w:rsidRDefault="00AA2A91" w:rsidP="004D519C"/>
        <w:p w:rsidR="00146E92" w:rsidRDefault="00146E92" w:rsidP="004D519C"/>
        <w:p w:rsidR="00AA2A91" w:rsidRDefault="00AA2A91" w:rsidP="004D519C"/>
        <w:p w:rsidR="00AA2A91" w:rsidRDefault="00AA2A91" w:rsidP="003D5301">
          <w:pPr>
            <w:pStyle w:val="Titolo1"/>
            <w:jc w:val="center"/>
          </w:pPr>
          <w:bookmarkStart w:id="9" w:name="_Toc463944608"/>
          <w:r>
            <w:lastRenderedPageBreak/>
            <w:t>Conclusion</w:t>
          </w:r>
          <w:bookmarkEnd w:id="9"/>
        </w:p>
        <w:p w:rsidR="003D5301" w:rsidRPr="007B7A0A" w:rsidRDefault="003D5301" w:rsidP="003D5301">
          <w:pPr>
            <w:spacing w:after="0"/>
            <w:rPr>
              <w:rFonts w:ascii="Arial" w:hAnsi="Arial" w:cs="Arial"/>
              <w:lang w:val="en-US"/>
            </w:rPr>
          </w:pPr>
          <w:r w:rsidRPr="007B7A0A">
            <w:rPr>
              <w:rFonts w:ascii="Arial" w:hAnsi="Arial" w:cs="Arial"/>
              <w:lang w:val="en-US"/>
            </w:rPr>
            <w:t>For the</w:t>
          </w:r>
          <w:r w:rsidR="002D4FCF">
            <w:rPr>
              <w:rFonts w:ascii="Arial" w:hAnsi="Arial" w:cs="Arial"/>
              <w:lang w:val="en-US"/>
            </w:rPr>
            <w:t xml:space="preserve">se two years </w:t>
          </w:r>
          <w:r w:rsidRPr="007B7A0A">
            <w:rPr>
              <w:rFonts w:ascii="Arial" w:hAnsi="Arial" w:cs="Arial"/>
              <w:lang w:val="en-US"/>
            </w:rPr>
            <w:t xml:space="preserve">the trends shown a slight decrease in profits when assessing the profitability ratios. </w:t>
          </w:r>
        </w:p>
        <w:p w:rsidR="003D5301" w:rsidRDefault="003D5301" w:rsidP="003D5301">
          <w:pPr>
            <w:spacing w:after="0"/>
            <w:rPr>
              <w:rFonts w:ascii="Arial" w:hAnsi="Arial" w:cs="Arial"/>
              <w:lang w:val="en-US"/>
            </w:rPr>
          </w:pPr>
          <w:r w:rsidRPr="007B7A0A">
            <w:rPr>
              <w:rFonts w:ascii="Arial" w:hAnsi="Arial" w:cs="Arial"/>
              <w:lang w:val="en-US"/>
            </w:rPr>
            <w:t>To identify and firmly ascertain why there is this trend, an in-depth analysis should be done and evaluated, if this result is due to a reduction in sales or an increase in expenses.</w:t>
          </w:r>
        </w:p>
        <w:p w:rsidR="002D4FCF" w:rsidRPr="002D4FCF" w:rsidRDefault="002D4FCF" w:rsidP="002D4FCF">
          <w:pPr>
            <w:spacing w:after="0"/>
            <w:rPr>
              <w:rFonts w:ascii="Arial" w:hAnsi="Arial" w:cs="Arial"/>
              <w:lang w:val="en-US"/>
            </w:rPr>
          </w:pPr>
          <w:r w:rsidRPr="002D4FCF">
            <w:rPr>
              <w:rFonts w:ascii="Arial" w:hAnsi="Arial" w:cs="Arial"/>
              <w:lang w:val="en-US"/>
            </w:rPr>
            <w:t>Ffion Limited should consider using non-financial KPIs to get a clearer view of this trend: a reduction in revenues or a more in-depth search for profit and loss accounts and departmental budgets in the case of expenses may be the parameters to be evaluated.</w:t>
          </w:r>
        </w:p>
        <w:p w:rsidR="00C80C55" w:rsidRDefault="002D4FCF" w:rsidP="003D5301">
          <w:pPr>
            <w:spacing w:after="0"/>
            <w:rPr>
              <w:rFonts w:ascii="Arial" w:hAnsi="Arial" w:cs="Arial"/>
              <w:lang w:val="en-US"/>
            </w:rPr>
          </w:pPr>
          <w:r w:rsidRPr="002D4FCF">
            <w:rPr>
              <w:rFonts w:ascii="Arial" w:hAnsi="Arial" w:cs="Arial"/>
              <w:lang w:val="en-US"/>
            </w:rPr>
            <w:t>The liquidity indices allow us to understand that, despite a reduction in profits, the company is more adept at covering the costs of its debts. There could be two reasons: the monetary value of the assets has increased or Ffion Limited may wish to evaluate its stock levels to ensure that all liquid assets are used productively.</w:t>
          </w:r>
        </w:p>
        <w:p w:rsidR="003D5301" w:rsidRPr="007B7A0A" w:rsidRDefault="00C80C55" w:rsidP="00C80C55">
          <w:pPr>
            <w:spacing w:after="0"/>
            <w:rPr>
              <w:rFonts w:ascii="Arial" w:hAnsi="Arial" w:cs="Arial"/>
              <w:lang w:val="en-US"/>
            </w:rPr>
          </w:pPr>
          <w:r w:rsidRPr="00C80C55">
            <w:rPr>
              <w:rFonts w:ascii="Arial" w:hAnsi="Arial" w:cs="Arial"/>
              <w:lang w:val="en-US"/>
            </w:rPr>
            <w:t>To have a clear picture for Ffion Limited, we should consider the analysis of further investigations</w:t>
          </w:r>
          <w:r>
            <w:rPr>
              <w:rFonts w:ascii="Arial" w:hAnsi="Arial" w:cs="Arial"/>
              <w:lang w:val="en-US"/>
            </w:rPr>
            <w:t xml:space="preserve"> t</w:t>
          </w:r>
          <w:r w:rsidRPr="007B7A0A">
            <w:rPr>
              <w:rFonts w:ascii="Arial" w:hAnsi="Arial" w:cs="Arial"/>
              <w:lang w:val="en-US"/>
            </w:rPr>
            <w:t>he gearing ratios</w:t>
          </w:r>
          <w:r>
            <w:rPr>
              <w:rFonts w:ascii="Arial" w:hAnsi="Arial" w:cs="Arial"/>
              <w:lang w:val="en-US"/>
            </w:rPr>
            <w:t xml:space="preserve"> since</w:t>
          </w:r>
          <w:r w:rsidRPr="00C80C55">
            <w:rPr>
              <w:rFonts w:ascii="Arial" w:hAnsi="Arial" w:cs="Arial"/>
              <w:lang w:val="en-US"/>
            </w:rPr>
            <w:t xml:space="preserve"> we have two data that are not too clear</w:t>
          </w:r>
          <w:r>
            <w:rPr>
              <w:rFonts w:ascii="Arial" w:hAnsi="Arial" w:cs="Arial"/>
              <w:lang w:val="en-US"/>
            </w:rPr>
            <w:t xml:space="preserve">: </w:t>
          </w:r>
          <w:r w:rsidRPr="00C80C55">
            <w:rPr>
              <w:rFonts w:ascii="Arial" w:hAnsi="Arial" w:cs="Arial"/>
              <w:lang w:val="en-US"/>
            </w:rPr>
            <w:t>oe denotes a growing stability unlike the other which suggests possible future financial problems.</w:t>
          </w:r>
        </w:p>
        <w:p w:rsidR="003D5301" w:rsidRPr="007B7A0A" w:rsidRDefault="003D5301" w:rsidP="003D5301">
          <w:pPr>
            <w:spacing w:after="0"/>
            <w:rPr>
              <w:rFonts w:ascii="Arial" w:hAnsi="Arial" w:cs="Arial"/>
              <w:lang w:val="en-US"/>
            </w:rPr>
          </w:pPr>
          <w:r w:rsidRPr="007B7A0A">
            <w:rPr>
              <w:rFonts w:ascii="Arial" w:hAnsi="Arial" w:cs="Arial"/>
              <w:lang w:val="en-US"/>
            </w:rPr>
            <w:t xml:space="preserve">A report and, certainly, its analysis are fundamental for those who run a hotel. It helps to plan actions to be taken. The use of profits and losses and the budget has numerous advantages and limitations. However, if the management </w:t>
          </w:r>
          <w:proofErr w:type="gramStart"/>
          <w:r w:rsidRPr="007B7A0A">
            <w:rPr>
              <w:rFonts w:ascii="Arial" w:hAnsi="Arial" w:cs="Arial"/>
              <w:lang w:val="en-US"/>
            </w:rPr>
            <w:t>is able to</w:t>
          </w:r>
          <w:proofErr w:type="gramEnd"/>
          <w:r w:rsidRPr="007B7A0A">
            <w:rPr>
              <w:rFonts w:ascii="Arial" w:hAnsi="Arial" w:cs="Arial"/>
              <w:lang w:val="en-US"/>
            </w:rPr>
            <w:t xml:space="preserve"> recognize them, the analysis of the relationship can be very advantageous for the company.</w:t>
          </w:r>
        </w:p>
        <w:p w:rsidR="003D5301" w:rsidRPr="004A331C" w:rsidRDefault="003D5301" w:rsidP="003D5301">
          <w:pPr>
            <w:rPr>
              <w:lang w:val="en-US"/>
            </w:rPr>
          </w:pPr>
        </w:p>
        <w:p w:rsidR="00AA2A91" w:rsidRPr="003D5301" w:rsidRDefault="00AA2A91" w:rsidP="00AA2A91">
          <w:pPr>
            <w:rPr>
              <w:lang w:val="en-US"/>
            </w:rPr>
          </w:pPr>
        </w:p>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Pr="00AA2A91" w:rsidRDefault="00AA2A91" w:rsidP="00AA2A91">
          <w:pPr>
            <w:pStyle w:val="Titolo1"/>
          </w:pPr>
          <w:bookmarkStart w:id="10" w:name="_Toc463944609"/>
          <w:r>
            <w:lastRenderedPageBreak/>
            <w:t>Bibliography</w:t>
          </w:r>
          <w:bookmarkEnd w:id="10"/>
        </w:p>
        <w:p w:rsidR="004A11F6" w:rsidRDefault="004A11F6" w:rsidP="007D1947"/>
        <w:p w:rsidR="00784544" w:rsidRPr="00604833" w:rsidRDefault="00784544" w:rsidP="007D1947">
          <w:pPr>
            <w:rPr>
              <w:lang w:val="en-US"/>
            </w:rPr>
          </w:pPr>
        </w:p>
        <w:p w:rsidR="00784544" w:rsidRPr="00784544" w:rsidRDefault="00784544" w:rsidP="00784544">
          <w:pPr>
            <w:pStyle w:val="Paragrafoelenco"/>
            <w:numPr>
              <w:ilvl w:val="0"/>
              <w:numId w:val="1"/>
            </w:numPr>
            <w:rPr>
              <w:lang w:val="en-US"/>
            </w:rPr>
          </w:pPr>
          <w:r w:rsidRPr="00784544">
            <w:rPr>
              <w:rFonts w:ascii="Arial" w:hAnsi="Arial" w:cs="Arial"/>
              <w:color w:val="000000"/>
              <w:sz w:val="20"/>
              <w:szCs w:val="20"/>
              <w:shd w:val="clear" w:color="auto" w:fill="FFFFFF"/>
            </w:rPr>
            <w:t>Cheng, D. (2014). </w:t>
          </w:r>
          <w:r w:rsidRPr="00784544">
            <w:rPr>
              <w:rFonts w:ascii="Arial" w:hAnsi="Arial" w:cs="Arial"/>
              <w:i/>
              <w:iCs/>
              <w:color w:val="000000"/>
              <w:sz w:val="20"/>
              <w:szCs w:val="20"/>
              <w:shd w:val="clear" w:color="auto" w:fill="FFFFFF"/>
            </w:rPr>
            <w:t xml:space="preserve">How Creditors Evaluate Financial </w:t>
          </w:r>
          <w:proofErr w:type="gramStart"/>
          <w:r w:rsidRPr="00784544">
            <w:rPr>
              <w:rFonts w:ascii="Arial" w:hAnsi="Arial" w:cs="Arial"/>
              <w:i/>
              <w:iCs/>
              <w:color w:val="000000"/>
              <w:sz w:val="20"/>
              <w:szCs w:val="20"/>
              <w:shd w:val="clear" w:color="auto" w:fill="FFFFFF"/>
            </w:rPr>
            <w:t>Statements?</w:t>
          </w:r>
          <w:r w:rsidRPr="00784544">
            <w:rPr>
              <w:rFonts w:ascii="Arial" w:hAnsi="Arial" w:cs="Arial"/>
              <w:color w:val="000000"/>
              <w:sz w:val="20"/>
              <w:szCs w:val="20"/>
              <w:shd w:val="clear" w:color="auto" w:fill="FFFFFF"/>
            </w:rPr>
            <w:t>.</w:t>
          </w:r>
          <w:proofErr w:type="gramEnd"/>
          <w:r w:rsidRPr="00784544">
            <w:rPr>
              <w:rFonts w:ascii="Arial" w:hAnsi="Arial" w:cs="Arial"/>
              <w:color w:val="000000"/>
              <w:sz w:val="20"/>
              <w:szCs w:val="20"/>
              <w:shd w:val="clear" w:color="auto" w:fill="FFFFFF"/>
            </w:rPr>
            <w:t xml:space="preserve"> 9th ed. New York: The Journal of International Management </w:t>
          </w:r>
          <w:proofErr w:type="gramStart"/>
          <w:r w:rsidRPr="00784544">
            <w:rPr>
              <w:rFonts w:ascii="Arial" w:hAnsi="Arial" w:cs="Arial"/>
              <w:color w:val="000000"/>
              <w:sz w:val="20"/>
              <w:szCs w:val="20"/>
              <w:shd w:val="clear" w:color="auto" w:fill="FFFFFF"/>
            </w:rPr>
            <w:t>Studies,.</w:t>
          </w:r>
          <w:proofErr w:type="gramEnd"/>
        </w:p>
        <w:p w:rsidR="00784544" w:rsidRDefault="00784544" w:rsidP="00784544">
          <w:pPr>
            <w:pStyle w:val="Paragrafoelenco"/>
            <w:numPr>
              <w:ilvl w:val="0"/>
              <w:numId w:val="1"/>
            </w:numPr>
          </w:pPr>
          <w:r w:rsidRPr="00784544">
            <w:rPr>
              <w:rFonts w:ascii="Arial" w:hAnsi="Arial" w:cs="Arial"/>
              <w:color w:val="000000"/>
              <w:sz w:val="20"/>
              <w:szCs w:val="20"/>
              <w:shd w:val="clear" w:color="auto" w:fill="FFFFFF"/>
            </w:rPr>
            <w:t>Elwin, P. (2007). </w:t>
          </w:r>
          <w:r w:rsidRPr="00784544">
            <w:rPr>
              <w:rFonts w:ascii="Arial" w:hAnsi="Arial" w:cs="Arial"/>
              <w:i/>
              <w:iCs/>
              <w:color w:val="000000"/>
              <w:sz w:val="20"/>
              <w:szCs w:val="20"/>
              <w:shd w:val="clear" w:color="auto" w:fill="FFFFFF"/>
            </w:rPr>
            <w:t xml:space="preserve">Guide to Key </w:t>
          </w:r>
          <w:proofErr w:type="spellStart"/>
          <w:r w:rsidRPr="00784544">
            <w:rPr>
              <w:rFonts w:ascii="Arial" w:hAnsi="Arial" w:cs="Arial"/>
              <w:i/>
              <w:iCs/>
              <w:color w:val="000000"/>
              <w:sz w:val="20"/>
              <w:szCs w:val="20"/>
              <w:shd w:val="clear" w:color="auto" w:fill="FFFFFF"/>
            </w:rPr>
            <w:t>Perfomance</w:t>
          </w:r>
          <w:proofErr w:type="spellEnd"/>
          <w:r w:rsidRPr="00784544">
            <w:rPr>
              <w:rFonts w:ascii="Arial" w:hAnsi="Arial" w:cs="Arial"/>
              <w:i/>
              <w:iCs/>
              <w:color w:val="000000"/>
              <w:sz w:val="20"/>
              <w:szCs w:val="20"/>
              <w:shd w:val="clear" w:color="auto" w:fill="FFFFFF"/>
            </w:rPr>
            <w:t xml:space="preserve"> Indicators</w:t>
          </w:r>
          <w:r w:rsidRPr="00784544">
            <w:rPr>
              <w:rFonts w:ascii="Arial" w:hAnsi="Arial" w:cs="Arial"/>
              <w:color w:val="000000"/>
              <w:sz w:val="20"/>
              <w:szCs w:val="20"/>
              <w:shd w:val="clear" w:color="auto" w:fill="FFFFFF"/>
            </w:rPr>
            <w:t xml:space="preserve">. London: </w:t>
          </w:r>
          <w:proofErr w:type="spellStart"/>
          <w:r w:rsidRPr="00784544">
            <w:rPr>
              <w:rFonts w:ascii="Arial" w:hAnsi="Arial" w:cs="Arial"/>
              <w:color w:val="000000"/>
              <w:sz w:val="20"/>
              <w:szCs w:val="20"/>
              <w:shd w:val="clear" w:color="auto" w:fill="FFFFFF"/>
            </w:rPr>
            <w:t>PriceWaterHouseCoopers</w:t>
          </w:r>
          <w:proofErr w:type="spellEnd"/>
          <w:r w:rsidRPr="00784544">
            <w:rPr>
              <w:rFonts w:ascii="Arial" w:hAnsi="Arial" w:cs="Arial"/>
              <w:color w:val="000000"/>
              <w:sz w:val="20"/>
              <w:szCs w:val="20"/>
              <w:shd w:val="clear" w:color="auto" w:fill="FFFFFF"/>
            </w:rPr>
            <w:t>.</w:t>
          </w:r>
        </w:p>
        <w:p w:rsidR="00784544" w:rsidRDefault="00784544" w:rsidP="00784544">
          <w:pPr>
            <w:pStyle w:val="Paragrafoelenco"/>
            <w:numPr>
              <w:ilvl w:val="0"/>
              <w:numId w:val="1"/>
            </w:numPr>
          </w:pPr>
          <w:r w:rsidRPr="00784544">
            <w:rPr>
              <w:rFonts w:ascii="Arial" w:hAnsi="Arial" w:cs="Arial"/>
              <w:color w:val="000000"/>
              <w:sz w:val="20"/>
              <w:szCs w:val="20"/>
              <w:shd w:val="clear" w:color="auto" w:fill="FFFFFF"/>
            </w:rPr>
            <w:t>Five Measures of Financial Efficiency. (2014). New York: The Risk Management Association.</w:t>
          </w:r>
        </w:p>
        <w:p w:rsidR="00784544" w:rsidRPr="00AF21F1" w:rsidRDefault="00784544" w:rsidP="00784544">
          <w:pPr>
            <w:pStyle w:val="Paragrafoelenco"/>
            <w:numPr>
              <w:ilvl w:val="0"/>
              <w:numId w:val="1"/>
            </w:numPr>
            <w:rPr>
              <w:lang w:val="en-US"/>
            </w:rPr>
          </w:pPr>
          <w:proofErr w:type="spellStart"/>
          <w:r w:rsidRPr="00AF21F1">
            <w:rPr>
              <w:lang w:val="en-US"/>
            </w:rPr>
            <w:t>Jagels</w:t>
          </w:r>
          <w:proofErr w:type="spellEnd"/>
          <w:r w:rsidRPr="00AF21F1">
            <w:rPr>
              <w:lang w:val="en-US"/>
            </w:rPr>
            <w:t>, M.G (2007) Hospitality Management Accounting (9</w:t>
          </w:r>
          <w:r w:rsidRPr="00AF21F1">
            <w:rPr>
              <w:vertAlign w:val="superscript"/>
              <w:lang w:val="en-US"/>
            </w:rPr>
            <w:t>th</w:t>
          </w:r>
          <w:r w:rsidRPr="00AF21F1">
            <w:rPr>
              <w:lang w:val="en-US"/>
            </w:rPr>
            <w:t xml:space="preserve"> Ed), New Jersey: John Wiley and Sons Inc.</w:t>
          </w:r>
        </w:p>
        <w:p w:rsidR="00784544" w:rsidRPr="00AF21F1" w:rsidRDefault="00784544" w:rsidP="00784544">
          <w:pPr>
            <w:pStyle w:val="Paragrafoelenco"/>
            <w:numPr>
              <w:ilvl w:val="0"/>
              <w:numId w:val="1"/>
            </w:numPr>
            <w:rPr>
              <w:lang w:val="en-US"/>
            </w:rPr>
          </w:pPr>
          <w:r w:rsidRPr="00AF21F1">
            <w:rPr>
              <w:lang w:val="en-US"/>
            </w:rPr>
            <w:t>Law, J (2018) A Dictionary of Finance and Banking (6</w:t>
          </w:r>
          <w:r w:rsidRPr="00AF21F1">
            <w:rPr>
              <w:vertAlign w:val="superscript"/>
              <w:lang w:val="en-US"/>
            </w:rPr>
            <w:t>th</w:t>
          </w:r>
          <w:r w:rsidRPr="00AF21F1">
            <w:rPr>
              <w:lang w:val="en-US"/>
            </w:rPr>
            <w:t xml:space="preserve"> Ed), Oxford: Oxford University Press.</w:t>
          </w:r>
        </w:p>
        <w:p w:rsidR="00784544" w:rsidRPr="007D1947" w:rsidRDefault="00784544" w:rsidP="00784544">
          <w:pPr>
            <w:pStyle w:val="Paragrafoelenco"/>
            <w:numPr>
              <w:ilvl w:val="0"/>
              <w:numId w:val="1"/>
            </w:numPr>
          </w:pPr>
          <w:r w:rsidRPr="00784544">
            <w:rPr>
              <w:rFonts w:ascii="Arial" w:hAnsi="Arial" w:cs="Arial"/>
              <w:color w:val="000000"/>
              <w:sz w:val="20"/>
              <w:szCs w:val="20"/>
              <w:shd w:val="clear" w:color="auto" w:fill="FFFFFF"/>
            </w:rPr>
            <w:t>Nissin, D. (2003). </w:t>
          </w:r>
          <w:r w:rsidRPr="00784544">
            <w:rPr>
              <w:rFonts w:ascii="Arial" w:hAnsi="Arial" w:cs="Arial"/>
              <w:i/>
              <w:iCs/>
              <w:color w:val="000000"/>
              <w:sz w:val="20"/>
              <w:szCs w:val="20"/>
              <w:shd w:val="clear" w:color="auto" w:fill="FFFFFF"/>
            </w:rPr>
            <w:t>Analysis and Valuation of Insurance Companies</w:t>
          </w:r>
          <w:r w:rsidRPr="00784544">
            <w:rPr>
              <w:rFonts w:ascii="Arial" w:hAnsi="Arial" w:cs="Arial"/>
              <w:color w:val="000000"/>
              <w:sz w:val="20"/>
              <w:szCs w:val="20"/>
              <w:shd w:val="clear" w:color="auto" w:fill="FFFFFF"/>
            </w:rPr>
            <w:t>. New York: Columbia University.</w:t>
          </w:r>
        </w:p>
        <w:p w:rsidR="004A6AA9" w:rsidRDefault="004A6AA9"/>
        <w:p w:rsidR="004A6AA9" w:rsidRDefault="004A6AA9"/>
        <w:p w:rsidR="004A6AA9" w:rsidRDefault="004A6AA9"/>
        <w:p w:rsidR="004A6AA9" w:rsidRDefault="004A6AA9"/>
        <w:p w:rsidR="004A6AA9" w:rsidRDefault="004A6AA9"/>
        <w:p w:rsidR="004A6AA9" w:rsidRDefault="004A6AA9"/>
        <w:p w:rsidR="004A6AA9" w:rsidRDefault="004A6AA9"/>
        <w:p w:rsidR="004A6AA9" w:rsidRDefault="004A6AA9"/>
        <w:p w:rsidR="004A6AA9" w:rsidRDefault="004A6AA9"/>
        <w:p w:rsidR="004A6AA9" w:rsidRDefault="004A6AA9"/>
        <w:p w:rsidR="004A6AA9" w:rsidRDefault="004A6AA9"/>
        <w:p w:rsidR="004A6AA9" w:rsidRDefault="004A6AA9"/>
        <w:p w:rsidR="004A6AA9" w:rsidRDefault="004A6AA9"/>
        <w:p w:rsidR="004A6AA9" w:rsidRDefault="004A6AA9"/>
        <w:p w:rsidR="004A6AA9" w:rsidRDefault="004A6AA9"/>
        <w:p w:rsidR="004A6AA9" w:rsidRDefault="004A6AA9"/>
        <w:p w:rsidR="004A6AA9" w:rsidRDefault="004A6AA9"/>
        <w:p w:rsidR="00784544" w:rsidRDefault="00784544"/>
        <w:p w:rsidR="00784544" w:rsidRDefault="00784544"/>
        <w:p w:rsidR="00784544" w:rsidRDefault="00784544"/>
        <w:p w:rsidR="004A6AA9" w:rsidRDefault="004A6AA9"/>
        <w:p w:rsidR="004A6AA9" w:rsidRDefault="004A6AA9" w:rsidP="004A6AA9">
          <w:pPr>
            <w:pStyle w:val="Titolo1"/>
          </w:pPr>
          <w:r>
            <w:lastRenderedPageBreak/>
            <w:t>References</w:t>
          </w:r>
        </w:p>
        <w:p w:rsidR="00AF21F1" w:rsidRDefault="00AF21F1" w:rsidP="004A6AA9">
          <w:pPr>
            <w:rPr>
              <w:lang w:val="en-US"/>
            </w:rPr>
          </w:pPr>
        </w:p>
        <w:p w:rsidR="00784544" w:rsidRPr="00784544" w:rsidRDefault="00784544" w:rsidP="00784544">
          <w:pPr>
            <w:pStyle w:val="Paragrafoelenco"/>
            <w:numPr>
              <w:ilvl w:val="0"/>
              <w:numId w:val="2"/>
            </w:numPr>
            <w:rPr>
              <w:lang w:val="en-US"/>
            </w:rPr>
          </w:pPr>
          <w:r w:rsidRPr="00784544">
            <w:rPr>
              <w:rFonts w:ascii="Arial" w:hAnsi="Arial" w:cs="Arial"/>
              <w:color w:val="000000"/>
              <w:sz w:val="20"/>
              <w:szCs w:val="20"/>
              <w:shd w:val="clear" w:color="auto" w:fill="FFFFFF"/>
            </w:rPr>
            <w:t>Cheng, D. (2014). </w:t>
          </w:r>
          <w:r w:rsidRPr="00784544">
            <w:rPr>
              <w:rFonts w:ascii="Arial" w:hAnsi="Arial" w:cs="Arial"/>
              <w:i/>
              <w:iCs/>
              <w:color w:val="000000"/>
              <w:sz w:val="20"/>
              <w:szCs w:val="20"/>
              <w:shd w:val="clear" w:color="auto" w:fill="FFFFFF"/>
            </w:rPr>
            <w:t xml:space="preserve">How Creditors Evaluate Financial </w:t>
          </w:r>
          <w:proofErr w:type="gramStart"/>
          <w:r w:rsidRPr="00784544">
            <w:rPr>
              <w:rFonts w:ascii="Arial" w:hAnsi="Arial" w:cs="Arial"/>
              <w:i/>
              <w:iCs/>
              <w:color w:val="000000"/>
              <w:sz w:val="20"/>
              <w:szCs w:val="20"/>
              <w:shd w:val="clear" w:color="auto" w:fill="FFFFFF"/>
            </w:rPr>
            <w:t>Statements?</w:t>
          </w:r>
          <w:r w:rsidRPr="00784544">
            <w:rPr>
              <w:rFonts w:ascii="Arial" w:hAnsi="Arial" w:cs="Arial"/>
              <w:color w:val="000000"/>
              <w:sz w:val="20"/>
              <w:szCs w:val="20"/>
              <w:shd w:val="clear" w:color="auto" w:fill="FFFFFF"/>
            </w:rPr>
            <w:t>.</w:t>
          </w:r>
          <w:proofErr w:type="gramEnd"/>
          <w:r w:rsidRPr="00784544">
            <w:rPr>
              <w:rFonts w:ascii="Arial" w:hAnsi="Arial" w:cs="Arial"/>
              <w:color w:val="000000"/>
              <w:sz w:val="20"/>
              <w:szCs w:val="20"/>
              <w:shd w:val="clear" w:color="auto" w:fill="FFFFFF"/>
            </w:rPr>
            <w:t xml:space="preserve"> 9th ed. New York: The Journal of International Management </w:t>
          </w:r>
          <w:proofErr w:type="gramStart"/>
          <w:r w:rsidRPr="00784544">
            <w:rPr>
              <w:rFonts w:ascii="Arial" w:hAnsi="Arial" w:cs="Arial"/>
              <w:color w:val="000000"/>
              <w:sz w:val="20"/>
              <w:szCs w:val="20"/>
              <w:shd w:val="clear" w:color="auto" w:fill="FFFFFF"/>
            </w:rPr>
            <w:t>Studies,.</w:t>
          </w:r>
          <w:proofErr w:type="gramEnd"/>
        </w:p>
        <w:p w:rsidR="00784544" w:rsidRPr="00784544" w:rsidRDefault="00784544" w:rsidP="00784544">
          <w:pPr>
            <w:pStyle w:val="Paragrafoelenco"/>
            <w:numPr>
              <w:ilvl w:val="0"/>
              <w:numId w:val="2"/>
            </w:numPr>
            <w:rPr>
              <w:rFonts w:ascii="Arial" w:hAnsi="Arial" w:cs="Arial"/>
              <w:color w:val="000000"/>
              <w:sz w:val="20"/>
              <w:szCs w:val="20"/>
              <w:shd w:val="clear" w:color="auto" w:fill="FFFFFF"/>
            </w:rPr>
          </w:pPr>
          <w:r w:rsidRPr="00784544">
            <w:rPr>
              <w:rFonts w:ascii="Arial" w:hAnsi="Arial" w:cs="Arial"/>
              <w:color w:val="000000"/>
              <w:sz w:val="20"/>
              <w:szCs w:val="20"/>
              <w:shd w:val="clear" w:color="auto" w:fill="FFFFFF"/>
            </w:rPr>
            <w:t>Elwin, P. (2007). </w:t>
          </w:r>
          <w:r w:rsidRPr="00784544">
            <w:rPr>
              <w:rFonts w:ascii="Arial" w:hAnsi="Arial" w:cs="Arial"/>
              <w:i/>
              <w:iCs/>
              <w:color w:val="000000"/>
              <w:sz w:val="20"/>
              <w:szCs w:val="20"/>
              <w:shd w:val="clear" w:color="auto" w:fill="FFFFFF"/>
            </w:rPr>
            <w:t xml:space="preserve">Guide to Key </w:t>
          </w:r>
          <w:proofErr w:type="spellStart"/>
          <w:r w:rsidRPr="00784544">
            <w:rPr>
              <w:rFonts w:ascii="Arial" w:hAnsi="Arial" w:cs="Arial"/>
              <w:i/>
              <w:iCs/>
              <w:color w:val="000000"/>
              <w:sz w:val="20"/>
              <w:szCs w:val="20"/>
              <w:shd w:val="clear" w:color="auto" w:fill="FFFFFF"/>
            </w:rPr>
            <w:t>Perfomance</w:t>
          </w:r>
          <w:proofErr w:type="spellEnd"/>
          <w:r w:rsidRPr="00784544">
            <w:rPr>
              <w:rFonts w:ascii="Arial" w:hAnsi="Arial" w:cs="Arial"/>
              <w:i/>
              <w:iCs/>
              <w:color w:val="000000"/>
              <w:sz w:val="20"/>
              <w:szCs w:val="20"/>
              <w:shd w:val="clear" w:color="auto" w:fill="FFFFFF"/>
            </w:rPr>
            <w:t xml:space="preserve"> Indicators</w:t>
          </w:r>
          <w:r w:rsidRPr="00784544">
            <w:rPr>
              <w:rFonts w:ascii="Arial" w:hAnsi="Arial" w:cs="Arial"/>
              <w:color w:val="000000"/>
              <w:sz w:val="20"/>
              <w:szCs w:val="20"/>
              <w:shd w:val="clear" w:color="auto" w:fill="FFFFFF"/>
            </w:rPr>
            <w:t xml:space="preserve">. London: </w:t>
          </w:r>
          <w:proofErr w:type="spellStart"/>
          <w:r w:rsidRPr="00784544">
            <w:rPr>
              <w:rFonts w:ascii="Arial" w:hAnsi="Arial" w:cs="Arial"/>
              <w:color w:val="000000"/>
              <w:sz w:val="20"/>
              <w:szCs w:val="20"/>
              <w:shd w:val="clear" w:color="auto" w:fill="FFFFFF"/>
            </w:rPr>
            <w:t>PriceWaterHouseCoopers</w:t>
          </w:r>
          <w:proofErr w:type="spellEnd"/>
          <w:r w:rsidRPr="00784544">
            <w:rPr>
              <w:rFonts w:ascii="Arial" w:hAnsi="Arial" w:cs="Arial"/>
              <w:color w:val="000000"/>
              <w:sz w:val="20"/>
              <w:szCs w:val="20"/>
              <w:shd w:val="clear" w:color="auto" w:fill="FFFFFF"/>
            </w:rPr>
            <w:t>.</w:t>
          </w:r>
        </w:p>
        <w:p w:rsidR="00784544" w:rsidRPr="00784544" w:rsidRDefault="00784544" w:rsidP="00784544">
          <w:pPr>
            <w:pStyle w:val="Paragrafoelenco"/>
            <w:numPr>
              <w:ilvl w:val="0"/>
              <w:numId w:val="2"/>
            </w:numPr>
            <w:rPr>
              <w:rFonts w:ascii="Arial" w:hAnsi="Arial" w:cs="Arial"/>
              <w:color w:val="000000"/>
              <w:sz w:val="20"/>
              <w:szCs w:val="20"/>
              <w:shd w:val="clear" w:color="auto" w:fill="FFFFFF"/>
            </w:rPr>
          </w:pPr>
          <w:r w:rsidRPr="00784544">
            <w:rPr>
              <w:rFonts w:ascii="Arial" w:hAnsi="Arial" w:cs="Arial"/>
              <w:color w:val="000000"/>
              <w:sz w:val="20"/>
              <w:szCs w:val="20"/>
              <w:shd w:val="clear" w:color="auto" w:fill="FFFFFF"/>
            </w:rPr>
            <w:t>Five Measures of Financial Efficiency. (2014). New York: The Risk Management Association.</w:t>
          </w:r>
        </w:p>
        <w:p w:rsidR="00784544" w:rsidRPr="00784544" w:rsidRDefault="00784544" w:rsidP="00784544">
          <w:pPr>
            <w:pStyle w:val="Paragrafoelenco"/>
            <w:numPr>
              <w:ilvl w:val="0"/>
              <w:numId w:val="2"/>
            </w:numPr>
            <w:rPr>
              <w:rFonts w:ascii="Arial" w:hAnsi="Arial" w:cs="Arial"/>
              <w:color w:val="000000"/>
              <w:sz w:val="20"/>
              <w:szCs w:val="20"/>
              <w:shd w:val="clear" w:color="auto" w:fill="FFFFFF"/>
            </w:rPr>
          </w:pPr>
          <w:r w:rsidRPr="00784544">
            <w:rPr>
              <w:rFonts w:ascii="Arial" w:hAnsi="Arial" w:cs="Arial"/>
              <w:color w:val="000000"/>
              <w:sz w:val="20"/>
              <w:szCs w:val="20"/>
              <w:shd w:val="clear" w:color="auto" w:fill="FFFFFF"/>
            </w:rPr>
            <w:t>Investopedia. (2019). [online] Available at: https://www.investopedia.com/articles/fundamental/04/042804.asp [Accessed 18 Nov. 2019].</w:t>
          </w:r>
        </w:p>
        <w:p w:rsidR="00784544" w:rsidRPr="00AF21F1" w:rsidRDefault="00784544" w:rsidP="00784544">
          <w:pPr>
            <w:pStyle w:val="Paragrafoelenco"/>
            <w:numPr>
              <w:ilvl w:val="0"/>
              <w:numId w:val="2"/>
            </w:numPr>
            <w:rPr>
              <w:lang w:val="en-US"/>
            </w:rPr>
          </w:pPr>
          <w:proofErr w:type="spellStart"/>
          <w:r w:rsidRPr="00AF21F1">
            <w:rPr>
              <w:lang w:val="en-US"/>
            </w:rPr>
            <w:t>Jagels</w:t>
          </w:r>
          <w:proofErr w:type="spellEnd"/>
          <w:r w:rsidRPr="00AF21F1">
            <w:rPr>
              <w:lang w:val="en-US"/>
            </w:rPr>
            <w:t>, M.G (2007) Hospitality Management Accounting (9</w:t>
          </w:r>
          <w:r w:rsidRPr="00AF21F1">
            <w:rPr>
              <w:vertAlign w:val="superscript"/>
              <w:lang w:val="en-US"/>
            </w:rPr>
            <w:t>th</w:t>
          </w:r>
          <w:r w:rsidRPr="00AF21F1">
            <w:rPr>
              <w:lang w:val="en-US"/>
            </w:rPr>
            <w:t xml:space="preserve"> Ed), New Jersey: John Wiley and Sons Inc.</w:t>
          </w:r>
        </w:p>
        <w:p w:rsidR="00784544" w:rsidRPr="00AF21F1" w:rsidRDefault="00784544" w:rsidP="00784544">
          <w:pPr>
            <w:pStyle w:val="Paragrafoelenco"/>
            <w:numPr>
              <w:ilvl w:val="0"/>
              <w:numId w:val="2"/>
            </w:numPr>
            <w:rPr>
              <w:lang w:val="en-US"/>
            </w:rPr>
          </w:pPr>
          <w:r w:rsidRPr="00AF21F1">
            <w:rPr>
              <w:lang w:val="en-US"/>
            </w:rPr>
            <w:t>Law, J (2018) A Dictionary of Finance and Banking (6</w:t>
          </w:r>
          <w:r w:rsidRPr="00AF21F1">
            <w:rPr>
              <w:vertAlign w:val="superscript"/>
              <w:lang w:val="en-US"/>
            </w:rPr>
            <w:t>th</w:t>
          </w:r>
          <w:r w:rsidRPr="00AF21F1">
            <w:rPr>
              <w:lang w:val="en-US"/>
            </w:rPr>
            <w:t xml:space="preserve"> Ed), Oxford: Oxford University Press.</w:t>
          </w:r>
        </w:p>
        <w:p w:rsidR="00784544" w:rsidRPr="00AF21F1" w:rsidRDefault="00784544" w:rsidP="00784544">
          <w:pPr>
            <w:pStyle w:val="Paragrafoelenco"/>
            <w:numPr>
              <w:ilvl w:val="0"/>
              <w:numId w:val="2"/>
            </w:numPr>
            <w:rPr>
              <w:lang w:val="en-US"/>
            </w:rPr>
          </w:pPr>
          <w:proofErr w:type="spellStart"/>
          <w:r w:rsidRPr="00AF21F1">
            <w:rPr>
              <w:lang w:val="en-US"/>
            </w:rPr>
            <w:t>Lobel</w:t>
          </w:r>
          <w:proofErr w:type="spellEnd"/>
          <w:r w:rsidRPr="00AF21F1">
            <w:rPr>
              <w:lang w:val="en-US"/>
            </w:rPr>
            <w:t xml:space="preserve">, B (2017) An Introduction to Debt Finance for Small Business Operators [Online] Available at: </w:t>
          </w:r>
          <w:hyperlink r:id="rId11" w:history="1">
            <w:r w:rsidRPr="00AF21F1">
              <w:rPr>
                <w:rStyle w:val="Collegamentoipertestuale"/>
                <w:lang w:val="en-US"/>
              </w:rPr>
              <w:t>https://smallbusiness.co.uk/Introduction-debt-finance-small-firms-2541802</w:t>
            </w:r>
          </w:hyperlink>
          <w:r w:rsidRPr="00AF21F1">
            <w:rPr>
              <w:lang w:val="en-US"/>
            </w:rPr>
            <w:t xml:space="preserve"> [Accessed on: 16/11/2019]</w:t>
          </w:r>
        </w:p>
        <w:p w:rsidR="00784544" w:rsidRPr="00784544" w:rsidRDefault="00784544" w:rsidP="00784544">
          <w:pPr>
            <w:pStyle w:val="Paragrafoelenco"/>
            <w:numPr>
              <w:ilvl w:val="0"/>
              <w:numId w:val="2"/>
            </w:numPr>
            <w:rPr>
              <w:lang w:val="en-US"/>
            </w:rPr>
          </w:pPr>
          <w:r w:rsidRPr="00784544">
            <w:rPr>
              <w:rFonts w:ascii="Arial" w:hAnsi="Arial" w:cs="Arial"/>
              <w:color w:val="000000"/>
              <w:sz w:val="20"/>
              <w:szCs w:val="20"/>
              <w:shd w:val="clear" w:color="auto" w:fill="FFFFFF"/>
            </w:rPr>
            <w:t>Nissin, D. (2003). </w:t>
          </w:r>
          <w:r w:rsidRPr="00784544">
            <w:rPr>
              <w:rFonts w:ascii="Arial" w:hAnsi="Arial" w:cs="Arial"/>
              <w:i/>
              <w:iCs/>
              <w:color w:val="000000"/>
              <w:sz w:val="20"/>
              <w:szCs w:val="20"/>
              <w:shd w:val="clear" w:color="auto" w:fill="FFFFFF"/>
            </w:rPr>
            <w:t>Analysis and Valuation of Insurance Companies</w:t>
          </w:r>
          <w:r w:rsidRPr="00784544">
            <w:rPr>
              <w:rFonts w:ascii="Arial" w:hAnsi="Arial" w:cs="Arial"/>
              <w:color w:val="000000"/>
              <w:sz w:val="20"/>
              <w:szCs w:val="20"/>
              <w:shd w:val="clear" w:color="auto" w:fill="FFFFFF"/>
            </w:rPr>
            <w:t>. New York: Columbia University.</w:t>
          </w:r>
        </w:p>
        <w:p w:rsidR="004A6AA9" w:rsidRPr="00DE0784" w:rsidRDefault="004A6AA9">
          <w:pPr>
            <w:rPr>
              <w:lang w:val="en-US"/>
            </w:rPr>
          </w:pPr>
        </w:p>
        <w:p w:rsidR="00CA09F3" w:rsidRDefault="000A4357"/>
        <w:bookmarkStart w:id="11" w:name="_GoBack" w:displacedByCustomXml="next"/>
        <w:bookmarkEnd w:id="11" w:displacedByCustomXml="next"/>
      </w:sdtContent>
    </w:sdt>
    <w:sectPr w:rsidR="00CA09F3" w:rsidSect="007D1947">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A4357" w:rsidRDefault="000A4357" w:rsidP="003D5301">
      <w:pPr>
        <w:spacing w:after="0" w:line="240" w:lineRule="auto"/>
      </w:pPr>
      <w:r>
        <w:separator/>
      </w:r>
    </w:p>
  </w:endnote>
  <w:endnote w:type="continuationSeparator" w:id="0">
    <w:p w:rsidR="000A4357" w:rsidRDefault="000A4357" w:rsidP="003D53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32222054"/>
      <w:docPartObj>
        <w:docPartGallery w:val="Page Numbers (Bottom of Page)"/>
        <w:docPartUnique/>
      </w:docPartObj>
    </w:sdtPr>
    <w:sdtEndPr/>
    <w:sdtContent>
      <w:p w:rsidR="003D5301" w:rsidRDefault="003D5301">
        <w:pPr>
          <w:pStyle w:val="Pidipagina"/>
          <w:jc w:val="center"/>
        </w:pPr>
        <w:r>
          <w:fldChar w:fldCharType="begin"/>
        </w:r>
        <w:r>
          <w:instrText>PAGE   \* MERGEFORMAT</w:instrText>
        </w:r>
        <w:r>
          <w:fldChar w:fldCharType="separate"/>
        </w:r>
        <w:r>
          <w:rPr>
            <w:lang w:val="it-IT"/>
          </w:rPr>
          <w:t>2</w:t>
        </w:r>
        <w:r>
          <w:fldChar w:fldCharType="end"/>
        </w:r>
      </w:p>
    </w:sdtContent>
  </w:sdt>
  <w:p w:rsidR="003D5301" w:rsidRDefault="003D5301">
    <w:pPr>
      <w:pStyle w:val="Pidipa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A4357" w:rsidRDefault="000A4357" w:rsidP="003D5301">
      <w:pPr>
        <w:spacing w:after="0" w:line="240" w:lineRule="auto"/>
      </w:pPr>
      <w:r>
        <w:separator/>
      </w:r>
    </w:p>
  </w:footnote>
  <w:footnote w:type="continuationSeparator" w:id="0">
    <w:p w:rsidR="000A4357" w:rsidRDefault="000A4357" w:rsidP="003D530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7E3584"/>
    <w:multiLevelType w:val="hybridMultilevel"/>
    <w:tmpl w:val="72409FF0"/>
    <w:lvl w:ilvl="0" w:tplc="0410000F">
      <w:start w:val="1"/>
      <w:numFmt w:val="decimal"/>
      <w:lvlText w:val="%1."/>
      <w:lvlJc w:val="left"/>
      <w:pPr>
        <w:ind w:left="720" w:hanging="360"/>
      </w:p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1" w15:restartNumberingAfterBreak="0">
    <w:nsid w:val="072B2EC3"/>
    <w:multiLevelType w:val="hybridMultilevel"/>
    <w:tmpl w:val="1DAA5EB4"/>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95E98"/>
    <w:rsid w:val="000A4357"/>
    <w:rsid w:val="00115B96"/>
    <w:rsid w:val="00146E92"/>
    <w:rsid w:val="002D4FCF"/>
    <w:rsid w:val="00324CCD"/>
    <w:rsid w:val="003D5301"/>
    <w:rsid w:val="004A11F6"/>
    <w:rsid w:val="004A6AA9"/>
    <w:rsid w:val="004D519C"/>
    <w:rsid w:val="00604833"/>
    <w:rsid w:val="00606C7F"/>
    <w:rsid w:val="00633153"/>
    <w:rsid w:val="00700204"/>
    <w:rsid w:val="00743895"/>
    <w:rsid w:val="00784544"/>
    <w:rsid w:val="007D1947"/>
    <w:rsid w:val="008A061A"/>
    <w:rsid w:val="008E69CA"/>
    <w:rsid w:val="00A10F3B"/>
    <w:rsid w:val="00A32254"/>
    <w:rsid w:val="00A65092"/>
    <w:rsid w:val="00AA2A91"/>
    <w:rsid w:val="00AF21F1"/>
    <w:rsid w:val="00BB4DF3"/>
    <w:rsid w:val="00C430FD"/>
    <w:rsid w:val="00C72EC4"/>
    <w:rsid w:val="00C80C55"/>
    <w:rsid w:val="00CA09F3"/>
    <w:rsid w:val="00CD46B6"/>
    <w:rsid w:val="00D854A5"/>
    <w:rsid w:val="00DD0E56"/>
    <w:rsid w:val="00DE0784"/>
    <w:rsid w:val="00E01E31"/>
    <w:rsid w:val="00ED2F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8D7DAC"/>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e">
    <w:name w:val="Normal"/>
    <w:qFormat/>
  </w:style>
  <w:style w:type="paragraph" w:styleId="Titolo1">
    <w:name w:val="heading 1"/>
    <w:basedOn w:val="Normale"/>
    <w:next w:val="Normale"/>
    <w:link w:val="Titolo1Carattere"/>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Titolo2">
    <w:name w:val="heading 2"/>
    <w:basedOn w:val="Normale"/>
    <w:next w:val="Normale"/>
    <w:link w:val="Titolo2Carattere"/>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Nessunaspaziatura">
    <w:name w:val="No Spacing"/>
    <w:link w:val="NessunaspaziaturaCarattere"/>
    <w:uiPriority w:val="1"/>
    <w:qFormat/>
    <w:rsid w:val="007D1947"/>
    <w:pPr>
      <w:spacing w:after="0" w:line="240" w:lineRule="auto"/>
    </w:pPr>
    <w:rPr>
      <w:rFonts w:eastAsiaTheme="minorEastAsia"/>
      <w:lang w:val="en-US"/>
    </w:rPr>
  </w:style>
  <w:style w:type="character" w:customStyle="1" w:styleId="NessunaspaziaturaCarattere">
    <w:name w:val="Nessuna spaziatura Carattere"/>
    <w:basedOn w:val="Carpredefinitoparagrafo"/>
    <w:link w:val="Nessunaspaziatura"/>
    <w:uiPriority w:val="1"/>
    <w:rsid w:val="007D1947"/>
    <w:rPr>
      <w:rFonts w:eastAsiaTheme="minorEastAsia"/>
      <w:lang w:val="en-US"/>
    </w:rPr>
  </w:style>
  <w:style w:type="character" w:customStyle="1" w:styleId="Titolo1Carattere">
    <w:name w:val="Titolo 1 Carattere"/>
    <w:basedOn w:val="Carpredefinitoparagrafo"/>
    <w:link w:val="Titolo1"/>
    <w:uiPriority w:val="9"/>
    <w:rsid w:val="007D1947"/>
    <w:rPr>
      <w:rFonts w:asciiTheme="majorHAnsi" w:eastAsiaTheme="majorEastAsia" w:hAnsiTheme="majorHAnsi" w:cstheme="majorBidi"/>
      <w:color w:val="2E74B5" w:themeColor="accent1" w:themeShade="BF"/>
      <w:sz w:val="32"/>
      <w:szCs w:val="32"/>
    </w:rPr>
  </w:style>
  <w:style w:type="paragraph" w:styleId="Titolosommario">
    <w:name w:val="TOC Heading"/>
    <w:basedOn w:val="Titolo1"/>
    <w:next w:val="Normale"/>
    <w:uiPriority w:val="39"/>
    <w:unhideWhenUsed/>
    <w:qFormat/>
    <w:rsid w:val="007D1947"/>
    <w:pPr>
      <w:outlineLvl w:val="9"/>
    </w:pPr>
    <w:rPr>
      <w:lang w:val="en-US"/>
    </w:rPr>
  </w:style>
  <w:style w:type="paragraph" w:styleId="Sommario1">
    <w:name w:val="toc 1"/>
    <w:basedOn w:val="Normale"/>
    <w:next w:val="Normale"/>
    <w:autoRedefine/>
    <w:uiPriority w:val="39"/>
    <w:unhideWhenUsed/>
    <w:rsid w:val="007D1947"/>
    <w:pPr>
      <w:spacing w:after="100"/>
    </w:pPr>
  </w:style>
  <w:style w:type="character" w:styleId="Collegamentoipertestuale">
    <w:name w:val="Hyperlink"/>
    <w:basedOn w:val="Carpredefinitoparagrafo"/>
    <w:uiPriority w:val="99"/>
    <w:unhideWhenUsed/>
    <w:rsid w:val="007D1947"/>
    <w:rPr>
      <w:color w:val="0563C1" w:themeColor="hyperlink"/>
      <w:u w:val="single"/>
    </w:rPr>
  </w:style>
  <w:style w:type="character" w:customStyle="1" w:styleId="Titolo2Carattere">
    <w:name w:val="Titolo 2 Carattere"/>
    <w:basedOn w:val="Carpredefinitoparagrafo"/>
    <w:link w:val="Titolo2"/>
    <w:uiPriority w:val="9"/>
    <w:rsid w:val="004D519C"/>
    <w:rPr>
      <w:rFonts w:asciiTheme="majorHAnsi" w:eastAsiaTheme="majorEastAsia" w:hAnsiTheme="majorHAnsi" w:cstheme="majorBidi"/>
      <w:color w:val="2E74B5" w:themeColor="accent1" w:themeShade="BF"/>
      <w:sz w:val="26"/>
      <w:szCs w:val="26"/>
    </w:rPr>
  </w:style>
  <w:style w:type="paragraph" w:styleId="Sommario2">
    <w:name w:val="toc 2"/>
    <w:basedOn w:val="Normale"/>
    <w:next w:val="Normale"/>
    <w:autoRedefine/>
    <w:uiPriority w:val="39"/>
    <w:unhideWhenUsed/>
    <w:rsid w:val="00115B96"/>
    <w:pPr>
      <w:spacing w:after="100"/>
      <w:ind w:left="220"/>
    </w:pPr>
  </w:style>
  <w:style w:type="table" w:styleId="Grigliatabella">
    <w:name w:val="Table Grid"/>
    <w:basedOn w:val="Tabellanormale"/>
    <w:uiPriority w:val="39"/>
    <w:rsid w:val="00CD46B6"/>
    <w:pPr>
      <w:spacing w:after="0" w:line="240" w:lineRule="auto"/>
    </w:pPr>
    <w:rPr>
      <w:lang w:val="it-IT"/>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Intestazione">
    <w:name w:val="header"/>
    <w:basedOn w:val="Normale"/>
    <w:link w:val="IntestazioneCarattere"/>
    <w:uiPriority w:val="99"/>
    <w:unhideWhenUsed/>
    <w:rsid w:val="003D5301"/>
    <w:pPr>
      <w:tabs>
        <w:tab w:val="center" w:pos="4819"/>
        <w:tab w:val="right" w:pos="9638"/>
      </w:tabs>
      <w:spacing w:after="0" w:line="240" w:lineRule="auto"/>
    </w:pPr>
  </w:style>
  <w:style w:type="character" w:customStyle="1" w:styleId="IntestazioneCarattere">
    <w:name w:val="Intestazione Carattere"/>
    <w:basedOn w:val="Carpredefinitoparagrafo"/>
    <w:link w:val="Intestazione"/>
    <w:uiPriority w:val="99"/>
    <w:rsid w:val="003D5301"/>
  </w:style>
  <w:style w:type="paragraph" w:styleId="Pidipagina">
    <w:name w:val="footer"/>
    <w:basedOn w:val="Normale"/>
    <w:link w:val="PidipaginaCarattere"/>
    <w:uiPriority w:val="99"/>
    <w:unhideWhenUsed/>
    <w:rsid w:val="003D5301"/>
    <w:pPr>
      <w:tabs>
        <w:tab w:val="center" w:pos="4819"/>
        <w:tab w:val="right" w:pos="9638"/>
      </w:tabs>
      <w:spacing w:after="0" w:line="240" w:lineRule="auto"/>
    </w:pPr>
  </w:style>
  <w:style w:type="character" w:customStyle="1" w:styleId="PidipaginaCarattere">
    <w:name w:val="Piè di pagina Carattere"/>
    <w:basedOn w:val="Carpredefinitoparagrafo"/>
    <w:link w:val="Pidipagina"/>
    <w:uiPriority w:val="99"/>
    <w:rsid w:val="003D5301"/>
  </w:style>
  <w:style w:type="character" w:styleId="Menzionenonrisolta">
    <w:name w:val="Unresolved Mention"/>
    <w:basedOn w:val="Carpredefinitoparagrafo"/>
    <w:uiPriority w:val="99"/>
    <w:semiHidden/>
    <w:unhideWhenUsed/>
    <w:rsid w:val="004A6AA9"/>
    <w:rPr>
      <w:color w:val="605E5C"/>
      <w:shd w:val="clear" w:color="auto" w:fill="E1DFDD"/>
    </w:rPr>
  </w:style>
  <w:style w:type="paragraph" w:styleId="Paragrafoelenco">
    <w:name w:val="List Paragraph"/>
    <w:basedOn w:val="Normale"/>
    <w:uiPriority w:val="34"/>
    <w:qFormat/>
    <w:rsid w:val="00AF21F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smallbusiness.co.uk/Introduction-debt-finance-small-firms-2541802"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hyphenationZone w:val="283"/>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762368"/>
    <w:rsid w:val="009A23C2"/>
    <w:rsid w:val="009E41CD"/>
    <w:rsid w:val="00A22118"/>
    <w:rsid w:val="00A34C42"/>
    <w:rsid w:val="00BC1251"/>
    <w:rsid w:val="00C674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e">
    <w:name w:val="Normal"/>
    <w:qFormat/>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2019-11-19T00:00:00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7435C6A-45B9-4EDE-BA56-C73390CACE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221</TotalTime>
  <Pages>10</Pages>
  <Words>2293</Words>
  <Characters>13075</Characters>
  <Application>Microsoft Office Word</Application>
  <DocSecurity>0</DocSecurity>
  <Lines>108</Lines>
  <Paragraphs>30</Paragraphs>
  <ScaleCrop>false</ScaleCrop>
  <HeadingPairs>
    <vt:vector size="4" baseType="variant">
      <vt:variant>
        <vt:lpstr>Titolo</vt:lpstr>
      </vt:variant>
      <vt:variant>
        <vt:i4>1</vt:i4>
      </vt:variant>
      <vt:variant>
        <vt:lpstr>Title</vt:lpstr>
      </vt:variant>
      <vt:variant>
        <vt:i4>1</vt:i4>
      </vt:variant>
    </vt:vector>
  </HeadingPairs>
  <TitlesOfParts>
    <vt:vector size="2" baseType="lpstr">
      <vt:lpstr>FFION LIMITED</vt:lpstr>
      <vt:lpstr>name of the assignment</vt:lpstr>
    </vt:vector>
  </TitlesOfParts>
  <Company>University of Wales Trinity Saint David</Company>
  <LinksUpToDate>false</LinksUpToDate>
  <CharactersWithSpaces>15338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FFION LIMITED</dc:title>
  <dc:subject>Riccardo Russo - 1815101</dc:subject>
  <dc:creator>Marie Pitson</dc:creator>
  <cp:keywords/>
  <dc:description/>
  <cp:lastModifiedBy>Riccardo Russo (1815101)</cp:lastModifiedBy>
  <cp:revision>13</cp:revision>
  <dcterms:created xsi:type="dcterms:W3CDTF">2016-10-11T09:22:00Z</dcterms:created>
  <dcterms:modified xsi:type="dcterms:W3CDTF">2019-11-19T12:56:00Z</dcterms:modified>
</cp:coreProperties>
</file>