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542210117"/>
        <w:docPartObj>
          <w:docPartGallery w:val="Cover Pages"/>
          <w:docPartUnique/>
        </w:docPartObj>
      </w:sdtPr>
      <w:sdtEndPr>
        <w:rPr>
          <w:lang w:val="en-GB" w:bidi="en-GB"/>
        </w:rPr>
      </w:sdtEndPr>
      <w:sdtContent>
        <w:p w14:paraId="1C384A13" w14:textId="77777777" w:rsidR="00A63814" w:rsidRPr="007F24AA" w:rsidRDefault="003E4707" w:rsidP="007F24AA">
          <w:pPr>
            <w:spacing w:line="360" w:lineRule="auto"/>
            <w:rPr>
              <w:rFonts w:ascii="Arial" w:hAnsi="Arial" w:cs="Arial"/>
              <w:sz w:val="24"/>
              <w:szCs w:val="24"/>
            </w:rPr>
          </w:pPr>
          <w:r w:rsidRPr="007F24AA">
            <w:rPr>
              <w:rFonts w:ascii="Arial" w:hAnsi="Arial" w:cs="Arial"/>
              <w:noProof/>
              <w:sz w:val="24"/>
              <w:szCs w:val="24"/>
            </w:rPr>
            <mc:AlternateContent>
              <mc:Choice Requires="wps">
                <w:drawing>
                  <wp:anchor distT="0" distB="0" distL="114300" distR="114300" simplePos="0" relativeHeight="251658240" behindDoc="0" locked="0" layoutInCell="1" allowOverlap="1" wp14:anchorId="724527CE" wp14:editId="62150C49">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54066" cy="9653524"/>
                    <wp:effectExtent l="0" t="0" r="8890" b="2540"/>
                    <wp:wrapNone/>
                    <wp:docPr id="471" name="Rectangle 16"/>
                    <wp:cNvGraphicFramePr/>
                    <a:graphic xmlns:a="http://schemas.openxmlformats.org/drawingml/2006/main">
                      <a:graphicData uri="http://schemas.microsoft.com/office/word/2010/wordprocessingShape">
                        <wps:wsp>
                          <wps:cNvSpPr/>
                          <wps:spPr bwMode="auto">
                            <a:xfrm>
                              <a:off x="0" y="0"/>
                              <a:ext cx="5354066" cy="9653524"/>
                            </a:xfrm>
                            <a:prstGeom prst="rect">
                              <a:avLst/>
                            </a:prstGeom>
                            <a:solidFill>
                              <a:schemeClr val="accent1"/>
                            </a:solidFill>
                            <a:ln>
                              <a:noFill/>
                            </a:ln>
                          </wps:spPr>
                          <wps:txbx>
                            <w:txbxContent>
                              <w:sdt>
                                <w:sdtPr>
                                  <w:rPr>
                                    <w:caps/>
                                    <w:color w:val="FFFFFF" w:themeColor="background1"/>
                                    <w:sz w:val="56"/>
                                    <w:szCs w:val="5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BA3371D" w14:textId="77777777" w:rsidR="00A63814" w:rsidRDefault="003E4707">
                                    <w:pPr>
                                      <w:pStyle w:val="Title"/>
                                      <w:jc w:val="right"/>
                                      <w:rPr>
                                        <w:caps/>
                                        <w:color w:val="FFFFFF" w:themeColor="background1"/>
                                        <w:sz w:val="80"/>
                                        <w:szCs w:val="80"/>
                                      </w:rPr>
                                    </w:pPr>
                                    <w:r w:rsidRPr="00A63814">
                                      <w:rPr>
                                        <w:caps/>
                                        <w:color w:val="FFFFFF" w:themeColor="background1"/>
                                        <w:sz w:val="56"/>
                                        <w:szCs w:val="56"/>
                                      </w:rPr>
                                      <w:t>Phase One desk study</w:t>
                                    </w:r>
                                  </w:p>
                                </w:sdtContent>
                              </w:sdt>
                              <w:p w14:paraId="1F86371E" w14:textId="77777777" w:rsidR="00A63814" w:rsidRDefault="00A63814">
                                <w:pPr>
                                  <w:spacing w:before="240"/>
                                  <w:ind w:left="720"/>
                                  <w:jc w:val="right"/>
                                  <w:rPr>
                                    <w:color w:val="FFFFFF" w:themeColor="background1"/>
                                  </w:rPr>
                                </w:pPr>
                              </w:p>
                              <w:p w14:paraId="7AFD3CBB" w14:textId="77777777" w:rsidR="00A63814" w:rsidRDefault="003E4707" w:rsidP="00987E50">
                                <w:pPr>
                                  <w:spacing w:before="240"/>
                                  <w:ind w:left="1008"/>
                                  <w:rPr>
                                    <w:color w:val="FFFFFF" w:themeColor="background1"/>
                                  </w:rPr>
                                </w:pPr>
                                <w:sdt>
                                  <w:sdtPr>
                                    <w:rPr>
                                      <w:color w:val="FFFFFF" w:themeColor="background1"/>
                                      <w:lang w:val="en-GB"/>
                                    </w:rPr>
                                    <w:alias w:val="Abstract"/>
                                    <w:id w:val="-1812170092"/>
                                    <w:dataBinding w:prefixMappings="xmlns:ns0='http://schemas.microsoft.com/office/2006/coverPageProps'" w:xpath="/ns0:CoverPageProperties[1]/ns0:Abstract[1]" w:storeItemID="{55AF091B-3C7A-41E3-B477-F2FDAA23CFDA}"/>
                                    <w:text/>
                                  </w:sdtPr>
                                  <w:sdtEndPr/>
                                  <w:sdtContent>
                                    <w:r w:rsidR="00987E50" w:rsidRPr="00987E50">
                                      <w:rPr>
                                        <w:color w:val="FFFFFF" w:themeColor="background1"/>
                                        <w:lang w:val="en-GB"/>
                                      </w:rPr>
                                      <w:t xml:space="preserve">Swansea Marina, Albert Row, Oystermouth Rd, Swansea SA1 3RA.  </w:t>
                                    </w:r>
                                  </w:sdtContent>
                                </w:sdt>
                                <w:r w:rsidR="00987E50">
                                  <w:rPr>
                                    <w:color w:val="FFFFFF" w:themeColor="background1"/>
                                    <w:sz w:val="21"/>
                                    <w:szCs w:val="21"/>
                                  </w:rPr>
                                  <w:t xml:space="preserve"> </w:t>
                                </w:r>
                              </w:p>
                            </w:txbxContent>
                          </wps:txbx>
                          <wps:bodyPr rot="0" vert="horz" wrap="square" lIns="274320" tIns="914400" rIns="274320" bIns="45720" anchor="ctr" anchorCtr="0" upright="1"/>
                        </wps:wsp>
                      </a:graphicData>
                    </a:graphic>
                    <wp14:sizeRelH relativeFrom="page">
                      <wp14:pctWidth>69000</wp14:pctWidth>
                    </wp14:sizeRelH>
                    <wp14:sizeRelV relativeFrom="page">
                      <wp14:pctHeight>96000</wp14:pctHeight>
                    </wp14:sizeRelV>
                  </wp:anchor>
                </w:drawing>
              </mc:Choice>
              <mc:Fallback>
                <w:pict>
                  <v:rect id="Rectangle 16" o:spid="_x0000_s1025" style="width:422.3pt;height:760.1pt;margin-top:0;margin-left:0;mso-height-percent:960;mso-height-relative:page;mso-left-percent:20;mso-position-horizontal-relative:page;mso-position-vertical-relative:page;mso-top-percent:20;mso-width-percent:690;mso-width-relative:page;mso-wrap-distance-bottom:0;mso-wrap-distance-left:9pt;mso-wrap-distance-right:9pt;mso-wrap-distance-top:0;mso-wrap-style:square;position:absolute;visibility:visible;v-text-anchor:middle;z-index:251659264" fillcolor="#3f251d" stroked="f">
                    <v:textbox inset="21.6pt,1in,21.6pt">
                      <w:txbxContent>
                        <w:sdt>
                          <w:sdtPr>
                            <w:rPr>
                              <w:caps/>
                              <w:color w:val="FFFFFF" w:themeColor="background1"/>
                              <w:sz w:val="56"/>
                              <w:szCs w:val="56"/>
                            </w:rPr>
                            <w:alias w:val="Title"/>
                            <w:id w:val="435520350"/>
                            <w:dataBinding w:prefixMappings="xmlns:ns0='http://schemas.openxmlformats.org/package/2006/metadata/core-properties' xmlns:ns1='http://purl.org/dc/elements/1.1/'" w:xpath="/ns0:coreProperties[1]/ns1:title[1]" w:storeItemID="{6C3C8BC8-F283-45AE-878A-BAB7291924A1}"/>
                            <w:text/>
                          </w:sdtPr>
                          <w:sdtContent>
                            <w:p w:rsidR="00A63814" w14:paraId="55441C46" w14:textId="149A9C18">
                              <w:pPr>
                                <w:pStyle w:val="Title"/>
                                <w:jc w:val="right"/>
                                <w:rPr>
                                  <w:caps/>
                                  <w:color w:val="FFFFFF" w:themeColor="background1"/>
                                  <w:sz w:val="80"/>
                                  <w:szCs w:val="80"/>
                                </w:rPr>
                              </w:pPr>
                              <w:r w:rsidRPr="00A63814">
                                <w:rPr>
                                  <w:caps/>
                                  <w:color w:val="FFFFFF" w:themeColor="background1"/>
                                  <w:sz w:val="56"/>
                                  <w:szCs w:val="56"/>
                                </w:rPr>
                                <w:t>Phase One desk study</w:t>
                              </w:r>
                            </w:p>
                          </w:sdtContent>
                        </w:sdt>
                        <w:p w:rsidR="00A63814" w14:paraId="30FD8B83" w14:textId="77777777">
                          <w:pPr>
                            <w:spacing w:before="240"/>
                            <w:ind w:left="720"/>
                            <w:jc w:val="right"/>
                            <w:rPr>
                              <w:color w:val="FFFFFF" w:themeColor="background1"/>
                            </w:rPr>
                          </w:pPr>
                        </w:p>
                        <w:p w:rsidR="00A63814" w:rsidP="00987E50" w14:paraId="09DDF184" w14:textId="4AA1E4EF">
                          <w:pPr>
                            <w:spacing w:before="240"/>
                            <w:ind w:left="1008"/>
                            <w:rPr>
                              <w:color w:val="FFFFFF" w:themeColor="background1"/>
                            </w:rPr>
                          </w:pPr>
                          <w:sdt>
                            <w:sdtPr>
                              <w:rPr>
                                <w:color w:val="FFFFFF" w:themeColor="background1"/>
                                <w:lang w:val="en-GB"/>
                              </w:rPr>
                              <w:alias w:val="Abstract"/>
                              <w:id w:val="1275673548"/>
                              <w:dataBinding w:prefixMappings="xmlns:ns0='http://schemas.microsoft.com/office/2006/coverPageProps'" w:xpath="/ns0:CoverPageProperties[1]/ns0:Abstract[1]" w:storeItemID="{55AF091B-3C7A-41E3-B477-F2FDAA23CFDA}"/>
                              <w:text/>
                            </w:sdtPr>
                            <w:sdtContent>
                              <w:r w:rsidRPr="00987E50" w:rsidR="00987E50">
                                <w:rPr>
                                  <w:color w:val="FFFFFF" w:themeColor="background1"/>
                                  <w:lang w:val="en-GB"/>
                                </w:rPr>
                                <w:t xml:space="preserve">Swansea Marina, Albert Row, </w:t>
                              </w:r>
                              <w:r w:rsidRPr="00987E50" w:rsidR="00987E50">
                                <w:rPr>
                                  <w:color w:val="FFFFFF" w:themeColor="background1"/>
                                  <w:lang w:val="en-GB"/>
                                </w:rPr>
                                <w:t>Oystermouth</w:t>
                              </w:r>
                              <w:r w:rsidRPr="00987E50" w:rsidR="00987E50">
                                <w:rPr>
                                  <w:color w:val="FFFFFF" w:themeColor="background1"/>
                                  <w:lang w:val="en-GB"/>
                                </w:rPr>
                                <w:t xml:space="preserve"> Rd, Swansea SA1 3RA.  </w:t>
                              </w:r>
                            </w:sdtContent>
                          </w:sdt>
                          <w:r w:rsidR="00987E50">
                            <w:rPr>
                              <w:color w:val="FFFFFF" w:themeColor="background1"/>
                              <w:sz w:val="21"/>
                              <w:szCs w:val="21"/>
                            </w:rPr>
                            <w:t xml:space="preserve"> </w:t>
                          </w:r>
                        </w:p>
                      </w:txbxContent>
                    </v:textbox>
                  </v:rect>
                </w:pict>
              </mc:Fallback>
            </mc:AlternateContent>
          </w:r>
          <w:r w:rsidRPr="007F24AA">
            <w:rPr>
              <w:rFonts w:ascii="Arial" w:hAnsi="Arial" w:cs="Arial"/>
              <w:noProof/>
              <w:sz w:val="24"/>
              <w:szCs w:val="24"/>
            </w:rPr>
            <mc:AlternateContent>
              <mc:Choice Requires="wps">
                <w:drawing>
                  <wp:anchor distT="0" distB="0" distL="114300" distR="114300" simplePos="0" relativeHeight="251660288" behindDoc="0" locked="0" layoutInCell="1" allowOverlap="1" wp14:anchorId="5C852F80" wp14:editId="7C7C1950">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75841" cy="9653524"/>
                    <wp:effectExtent l="0" t="0" r="5080" b="2540"/>
                    <wp:wrapNone/>
                    <wp:docPr id="472" name="Rectangle 268"/>
                    <wp:cNvGraphicFramePr/>
                    <a:graphic xmlns:a="http://schemas.openxmlformats.org/drawingml/2006/main">
                      <a:graphicData uri="http://schemas.microsoft.com/office/word/2010/wordprocessingShape">
                        <wps:wsp>
                          <wps:cNvSpPr/>
                          <wps:spPr>
                            <a:xfrm>
                              <a:off x="0" y="0"/>
                              <a:ext cx="1875841" cy="965352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A1FD8E9" w14:textId="77777777" w:rsidR="00A63814" w:rsidRDefault="003E4707">
                                    <w:pPr>
                                      <w:pStyle w:val="Subtitle"/>
                                      <w:rPr>
                                        <w:rFonts w:cstheme="minorBidi"/>
                                        <w:color w:val="FFFFFF" w:themeColor="background1"/>
                                      </w:rPr>
                                    </w:pPr>
                                    <w:r>
                                      <w:rPr>
                                        <w:rFonts w:cstheme="minorBidi"/>
                                        <w:color w:val="FFFFFF" w:themeColor="background1"/>
                                      </w:rPr>
                                      <w:t>Grant AShby 2025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wps:bodyPr>
                        </wps:wsp>
                      </a:graphicData>
                    </a:graphic>
                    <wp14:sizeRelH relativeFrom="page">
                      <wp14:pctWidth>24200</wp14:pctWidth>
                    </wp14:sizeRelH>
                    <wp14:sizeRelV relativeFrom="page">
                      <wp14:pctHeight>96000</wp14:pctHeight>
                    </wp14:sizeRelV>
                  </wp:anchor>
                </w:drawing>
              </mc:Choice>
              <mc:Fallback>
                <w:pict>
                  <v:rect id="Rectangle 268" o:spid="_x0000_s1026" style="width:148.1pt;height:760.3pt;margin-top:0;margin-left:0;mso-height-percent:960;mso-height-relative:page;mso-left-percent:730;mso-position-horizontal-relative:page;mso-position-vertical:center;mso-position-vertical-relative:page;mso-width-percent:242;mso-width-relative:page;mso-wrap-distance-bottom:0;mso-wrap-distance-left:9pt;mso-wrap-distance-right:9pt;mso-wrap-distance-top:0;mso-wrap-style:square;position:absolute;visibility:visible;v-text-anchor:middle;z-index:251661312" fillcolor="#4d322d" stroked="f" strokeweight="2pt">
                    <v:textbox inset="14.4pt,,14.4pt">
                      <w:txbxContent>
                        <w:sdt>
                          <w:sdtPr>
                            <w:rPr>
                              <w:rFonts w:cstheme="minorBidi"/>
                              <w:color w:val="FFFFFF" w:themeColor="background1"/>
                            </w:rPr>
                            <w:alias w:val="Subtitle"/>
                            <w:id w:val="1931424800"/>
                            <w:dataBinding w:prefixMappings="xmlns:ns0='http://schemas.openxmlformats.org/package/2006/metadata/core-properties' xmlns:ns1='http://purl.org/dc/elements/1.1/'" w:xpath="/ns0:coreProperties[1]/ns1:subject[1]" w:storeItemID="{6C3C8BC8-F283-45AE-878A-BAB7291924A1}"/>
                            <w:text/>
                          </w:sdtPr>
                          <w:sdtContent>
                            <w:p w:rsidR="00A63814" w14:paraId="32582A41" w14:textId="49BFABCE">
                              <w:pPr>
                                <w:pStyle w:val="Subtitle"/>
                                <w:rPr>
                                  <w:rFonts w:cstheme="minorBidi"/>
                                  <w:color w:val="FFFFFF" w:themeColor="background1"/>
                                </w:rPr>
                              </w:pPr>
                              <w:r>
                                <w:rPr>
                                  <w:rFonts w:cstheme="minorBidi"/>
                                  <w:color w:val="FFFFFF" w:themeColor="background1"/>
                                </w:rPr>
                                <w:t>Grant AShby 2025</w:t>
                              </w:r>
                            </w:p>
                          </w:sdtContent>
                        </w:sdt>
                      </w:txbxContent>
                    </v:textbox>
                  </v:rect>
                </w:pict>
              </mc:Fallback>
            </mc:AlternateContent>
          </w:r>
        </w:p>
        <w:p w14:paraId="367E6E87" w14:textId="77777777" w:rsidR="00A63814" w:rsidRPr="007F24AA" w:rsidRDefault="00A63814" w:rsidP="007F24AA">
          <w:pPr>
            <w:spacing w:line="360" w:lineRule="auto"/>
            <w:rPr>
              <w:rFonts w:ascii="Arial" w:hAnsi="Arial" w:cs="Arial"/>
              <w:sz w:val="24"/>
              <w:szCs w:val="24"/>
            </w:rPr>
          </w:pPr>
        </w:p>
        <w:p w14:paraId="2B6310A7" w14:textId="77777777" w:rsidR="003422FF" w:rsidRPr="007F24AA" w:rsidRDefault="003E4707" w:rsidP="007F24AA">
          <w:pPr>
            <w:spacing w:line="360" w:lineRule="auto"/>
            <w:rPr>
              <w:rFonts w:ascii="Arial" w:hAnsi="Arial" w:cs="Arial"/>
              <w:sz w:val="24"/>
              <w:szCs w:val="24"/>
              <w:lang w:val="en-GB" w:bidi="en-GB"/>
            </w:rPr>
          </w:pPr>
          <w:r w:rsidRPr="007F24AA">
            <w:rPr>
              <w:rFonts w:ascii="Arial" w:hAnsi="Arial" w:cs="Arial"/>
              <w:sz w:val="24"/>
              <w:szCs w:val="24"/>
              <w:lang w:val="en-GB" w:bidi="en-GB"/>
            </w:rPr>
            <w:br w:type="page"/>
          </w:r>
        </w:p>
      </w:sdtContent>
    </w:sdt>
    <w:p w14:paraId="1282A7D2" w14:textId="77777777" w:rsidR="00987E50" w:rsidRPr="007F24AA" w:rsidRDefault="00987E50" w:rsidP="007F24AA">
      <w:pPr>
        <w:pStyle w:val="Heading1"/>
        <w:spacing w:line="360" w:lineRule="auto"/>
        <w:rPr>
          <w:rFonts w:ascii="Arial" w:hAnsi="Arial" w:cs="Arial"/>
          <w:sz w:val="24"/>
          <w:szCs w:val="24"/>
        </w:rPr>
      </w:pPr>
    </w:p>
    <w:sdt>
      <w:sdtPr>
        <w:rPr>
          <w:rFonts w:ascii="Arial" w:eastAsiaTheme="minorEastAsia" w:hAnsi="Arial" w:cs="Arial"/>
          <w:color w:val="4D322D" w:themeColor="text2"/>
          <w:sz w:val="24"/>
          <w:szCs w:val="24"/>
        </w:rPr>
        <w:id w:val="404575347"/>
        <w:docPartObj>
          <w:docPartGallery w:val="Table of Contents"/>
          <w:docPartUnique/>
        </w:docPartObj>
      </w:sdtPr>
      <w:sdtEndPr>
        <w:rPr>
          <w:b/>
          <w:bCs/>
          <w:noProof/>
        </w:rPr>
      </w:sdtEndPr>
      <w:sdtContent>
        <w:p w14:paraId="396CCBE7" w14:textId="77777777" w:rsidR="00A85D49" w:rsidRPr="007F24AA" w:rsidRDefault="003E4707" w:rsidP="007F24AA">
          <w:pPr>
            <w:pStyle w:val="TOCHeading"/>
            <w:spacing w:line="360" w:lineRule="auto"/>
            <w:rPr>
              <w:rFonts w:ascii="Arial" w:hAnsi="Arial" w:cs="Arial"/>
              <w:sz w:val="24"/>
              <w:szCs w:val="24"/>
            </w:rPr>
          </w:pPr>
          <w:r w:rsidRPr="007F24AA">
            <w:rPr>
              <w:rFonts w:ascii="Arial" w:hAnsi="Arial" w:cs="Arial"/>
              <w:sz w:val="24"/>
              <w:szCs w:val="24"/>
            </w:rPr>
            <w:t>Contents</w:t>
          </w:r>
        </w:p>
        <w:p w14:paraId="68DCEF30" w14:textId="2BD898EA" w:rsidR="00CC4BD6" w:rsidRDefault="003E4707">
          <w:pPr>
            <w:pStyle w:val="TOC1"/>
            <w:tabs>
              <w:tab w:val="left" w:pos="720"/>
              <w:tab w:val="right" w:leader="dot" w:pos="9350"/>
            </w:tabs>
            <w:rPr>
              <w:noProof/>
              <w:color w:val="auto"/>
              <w:kern w:val="2"/>
              <w:sz w:val="24"/>
              <w:szCs w:val="24"/>
              <w:lang w:val="en-GB" w:eastAsia="en-GB"/>
              <w14:ligatures w14:val="standardContextual"/>
            </w:rPr>
          </w:pPr>
          <w:r w:rsidRPr="007F24AA">
            <w:rPr>
              <w:rFonts w:ascii="Arial" w:hAnsi="Arial" w:cs="Arial"/>
              <w:sz w:val="24"/>
              <w:szCs w:val="24"/>
            </w:rPr>
            <w:fldChar w:fldCharType="begin"/>
          </w:r>
          <w:r w:rsidRPr="007F24AA">
            <w:rPr>
              <w:rFonts w:ascii="Arial" w:hAnsi="Arial" w:cs="Arial"/>
              <w:sz w:val="24"/>
              <w:szCs w:val="24"/>
            </w:rPr>
            <w:instrText xml:space="preserve"> TOC \o "1-3" \h \z \u </w:instrText>
          </w:r>
          <w:r w:rsidRPr="007F24AA">
            <w:rPr>
              <w:rFonts w:ascii="Arial" w:hAnsi="Arial" w:cs="Arial"/>
              <w:sz w:val="24"/>
              <w:szCs w:val="24"/>
            </w:rPr>
            <w:fldChar w:fldCharType="separate"/>
          </w:r>
          <w:hyperlink w:anchor="_Toc187511710" w:history="1">
            <w:r w:rsidR="00CC4BD6" w:rsidRPr="009253E7">
              <w:rPr>
                <w:rStyle w:val="Hyperlink"/>
                <w:rFonts w:ascii="Arial" w:hAnsi="Arial" w:cs="Arial"/>
                <w:noProof/>
              </w:rPr>
              <w:t>1.</w:t>
            </w:r>
            <w:r w:rsidR="00CC4BD6">
              <w:rPr>
                <w:noProof/>
                <w:color w:val="auto"/>
                <w:kern w:val="2"/>
                <w:sz w:val="24"/>
                <w:szCs w:val="24"/>
                <w:lang w:val="en-GB" w:eastAsia="en-GB"/>
                <w14:ligatures w14:val="standardContextual"/>
              </w:rPr>
              <w:tab/>
            </w:r>
            <w:r w:rsidR="00CC4BD6" w:rsidRPr="009253E7">
              <w:rPr>
                <w:rStyle w:val="Hyperlink"/>
                <w:rFonts w:ascii="Arial" w:hAnsi="Arial" w:cs="Arial"/>
                <w:noProof/>
              </w:rPr>
              <w:t>INTRODUCTION AND SCOPE OF INVESTIGATION</w:t>
            </w:r>
            <w:r w:rsidR="00CC4BD6">
              <w:rPr>
                <w:noProof/>
                <w:webHidden/>
              </w:rPr>
              <w:tab/>
            </w:r>
            <w:r w:rsidR="00CC4BD6">
              <w:rPr>
                <w:noProof/>
                <w:webHidden/>
              </w:rPr>
              <w:fldChar w:fldCharType="begin"/>
            </w:r>
            <w:r w:rsidR="00CC4BD6">
              <w:rPr>
                <w:noProof/>
                <w:webHidden/>
              </w:rPr>
              <w:instrText xml:space="preserve"> PAGEREF _Toc187511710 \h </w:instrText>
            </w:r>
            <w:r w:rsidR="00CC4BD6">
              <w:rPr>
                <w:noProof/>
                <w:webHidden/>
              </w:rPr>
            </w:r>
            <w:r w:rsidR="00CC4BD6">
              <w:rPr>
                <w:noProof/>
                <w:webHidden/>
              </w:rPr>
              <w:fldChar w:fldCharType="separate"/>
            </w:r>
            <w:r w:rsidR="00CC4BD6">
              <w:rPr>
                <w:noProof/>
                <w:webHidden/>
              </w:rPr>
              <w:t>1</w:t>
            </w:r>
            <w:r w:rsidR="00CC4BD6">
              <w:rPr>
                <w:noProof/>
                <w:webHidden/>
              </w:rPr>
              <w:fldChar w:fldCharType="end"/>
            </w:r>
          </w:hyperlink>
        </w:p>
        <w:p w14:paraId="7ED0F49A" w14:textId="6E0744B9" w:rsidR="00CC4BD6" w:rsidRDefault="00CC4BD6">
          <w:pPr>
            <w:pStyle w:val="TOC1"/>
            <w:tabs>
              <w:tab w:val="left" w:pos="720"/>
              <w:tab w:val="right" w:leader="dot" w:pos="9350"/>
            </w:tabs>
            <w:rPr>
              <w:noProof/>
              <w:color w:val="auto"/>
              <w:kern w:val="2"/>
              <w:sz w:val="24"/>
              <w:szCs w:val="24"/>
              <w:lang w:val="en-GB" w:eastAsia="en-GB"/>
              <w14:ligatures w14:val="standardContextual"/>
            </w:rPr>
          </w:pPr>
          <w:hyperlink w:anchor="_Toc187511711" w:history="1">
            <w:r w:rsidRPr="009253E7">
              <w:rPr>
                <w:rStyle w:val="Hyperlink"/>
                <w:rFonts w:ascii="Arial" w:hAnsi="Arial" w:cs="Arial"/>
                <w:noProof/>
              </w:rPr>
              <w:t>2.</w:t>
            </w:r>
            <w:r>
              <w:rPr>
                <w:noProof/>
                <w:color w:val="auto"/>
                <w:kern w:val="2"/>
                <w:sz w:val="24"/>
                <w:szCs w:val="24"/>
                <w:lang w:val="en-GB" w:eastAsia="en-GB"/>
                <w14:ligatures w14:val="standardContextual"/>
              </w:rPr>
              <w:tab/>
            </w:r>
            <w:r w:rsidRPr="009253E7">
              <w:rPr>
                <w:rStyle w:val="Hyperlink"/>
                <w:rFonts w:ascii="Arial" w:hAnsi="Arial" w:cs="Arial"/>
                <w:noProof/>
              </w:rPr>
              <w:t>SITE DESCRIPTION AND OVERVIEW</w:t>
            </w:r>
            <w:r>
              <w:rPr>
                <w:noProof/>
                <w:webHidden/>
              </w:rPr>
              <w:tab/>
            </w:r>
            <w:r>
              <w:rPr>
                <w:noProof/>
                <w:webHidden/>
              </w:rPr>
              <w:fldChar w:fldCharType="begin"/>
            </w:r>
            <w:r>
              <w:rPr>
                <w:noProof/>
                <w:webHidden/>
              </w:rPr>
              <w:instrText xml:space="preserve"> PAGEREF _Toc187511711 \h </w:instrText>
            </w:r>
            <w:r>
              <w:rPr>
                <w:noProof/>
                <w:webHidden/>
              </w:rPr>
            </w:r>
            <w:r>
              <w:rPr>
                <w:noProof/>
                <w:webHidden/>
              </w:rPr>
              <w:fldChar w:fldCharType="separate"/>
            </w:r>
            <w:r>
              <w:rPr>
                <w:noProof/>
                <w:webHidden/>
              </w:rPr>
              <w:t>2</w:t>
            </w:r>
            <w:r>
              <w:rPr>
                <w:noProof/>
                <w:webHidden/>
              </w:rPr>
              <w:fldChar w:fldCharType="end"/>
            </w:r>
          </w:hyperlink>
        </w:p>
        <w:p w14:paraId="3144B4ED" w14:textId="2EB3D48F"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12" w:history="1">
            <w:r w:rsidRPr="009253E7">
              <w:rPr>
                <w:rStyle w:val="Hyperlink"/>
                <w:rFonts w:ascii="Arial" w:hAnsi="Arial" w:cs="Arial"/>
                <w:noProof/>
              </w:rPr>
              <w:t>2.1.</w:t>
            </w:r>
            <w:r>
              <w:rPr>
                <w:i w:val="0"/>
                <w:iCs w:val="0"/>
                <w:noProof/>
                <w:color w:val="auto"/>
                <w:kern w:val="2"/>
                <w:sz w:val="24"/>
                <w:szCs w:val="24"/>
                <w:lang w:val="en-GB" w:eastAsia="en-GB"/>
                <w14:ligatures w14:val="standardContextual"/>
              </w:rPr>
              <w:tab/>
            </w:r>
            <w:r w:rsidRPr="009253E7">
              <w:rPr>
                <w:rStyle w:val="Hyperlink"/>
                <w:rFonts w:ascii="Arial" w:hAnsi="Arial" w:cs="Arial"/>
                <w:noProof/>
              </w:rPr>
              <w:t>General Site Information</w:t>
            </w:r>
            <w:r>
              <w:rPr>
                <w:noProof/>
                <w:webHidden/>
              </w:rPr>
              <w:tab/>
            </w:r>
            <w:r>
              <w:rPr>
                <w:noProof/>
                <w:webHidden/>
              </w:rPr>
              <w:fldChar w:fldCharType="begin"/>
            </w:r>
            <w:r>
              <w:rPr>
                <w:noProof/>
                <w:webHidden/>
              </w:rPr>
              <w:instrText xml:space="preserve"> PAGEREF _Toc187511712 \h </w:instrText>
            </w:r>
            <w:r>
              <w:rPr>
                <w:noProof/>
                <w:webHidden/>
              </w:rPr>
            </w:r>
            <w:r>
              <w:rPr>
                <w:noProof/>
                <w:webHidden/>
              </w:rPr>
              <w:fldChar w:fldCharType="separate"/>
            </w:r>
            <w:r>
              <w:rPr>
                <w:noProof/>
                <w:webHidden/>
              </w:rPr>
              <w:t>2</w:t>
            </w:r>
            <w:r>
              <w:rPr>
                <w:noProof/>
                <w:webHidden/>
              </w:rPr>
              <w:fldChar w:fldCharType="end"/>
            </w:r>
          </w:hyperlink>
        </w:p>
        <w:p w14:paraId="33DDC10A" w14:textId="31C9EB7B"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13" w:history="1">
            <w:r w:rsidRPr="009253E7">
              <w:rPr>
                <w:rStyle w:val="Hyperlink"/>
                <w:rFonts w:ascii="Arial" w:hAnsi="Arial" w:cs="Arial"/>
                <w:noProof/>
              </w:rPr>
              <w:t>2.2.</w:t>
            </w:r>
            <w:r>
              <w:rPr>
                <w:i w:val="0"/>
                <w:iCs w:val="0"/>
                <w:noProof/>
                <w:color w:val="auto"/>
                <w:kern w:val="2"/>
                <w:sz w:val="24"/>
                <w:szCs w:val="24"/>
                <w:lang w:val="en-GB" w:eastAsia="en-GB"/>
                <w14:ligatures w14:val="standardContextual"/>
              </w:rPr>
              <w:tab/>
            </w:r>
            <w:r w:rsidRPr="009253E7">
              <w:rPr>
                <w:rStyle w:val="Hyperlink"/>
                <w:rFonts w:ascii="Arial" w:hAnsi="Arial" w:cs="Arial"/>
                <w:noProof/>
              </w:rPr>
              <w:t>Site Description</w:t>
            </w:r>
            <w:r>
              <w:rPr>
                <w:noProof/>
                <w:webHidden/>
              </w:rPr>
              <w:tab/>
            </w:r>
            <w:r>
              <w:rPr>
                <w:noProof/>
                <w:webHidden/>
              </w:rPr>
              <w:fldChar w:fldCharType="begin"/>
            </w:r>
            <w:r>
              <w:rPr>
                <w:noProof/>
                <w:webHidden/>
              </w:rPr>
              <w:instrText xml:space="preserve"> PAGEREF _Toc187511713 \h </w:instrText>
            </w:r>
            <w:r>
              <w:rPr>
                <w:noProof/>
                <w:webHidden/>
              </w:rPr>
            </w:r>
            <w:r>
              <w:rPr>
                <w:noProof/>
                <w:webHidden/>
              </w:rPr>
              <w:fldChar w:fldCharType="separate"/>
            </w:r>
            <w:r>
              <w:rPr>
                <w:noProof/>
                <w:webHidden/>
              </w:rPr>
              <w:t>2</w:t>
            </w:r>
            <w:r>
              <w:rPr>
                <w:noProof/>
                <w:webHidden/>
              </w:rPr>
              <w:fldChar w:fldCharType="end"/>
            </w:r>
          </w:hyperlink>
        </w:p>
        <w:p w14:paraId="5D436769" w14:textId="5F790441"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14" w:history="1">
            <w:r w:rsidRPr="009253E7">
              <w:rPr>
                <w:rStyle w:val="Hyperlink"/>
                <w:rFonts w:ascii="Arial" w:hAnsi="Arial" w:cs="Arial"/>
                <w:noProof/>
              </w:rPr>
              <w:t>2.3.</w:t>
            </w:r>
            <w:r>
              <w:rPr>
                <w:i w:val="0"/>
                <w:iCs w:val="0"/>
                <w:noProof/>
                <w:color w:val="auto"/>
                <w:kern w:val="2"/>
                <w:sz w:val="24"/>
                <w:szCs w:val="24"/>
                <w:lang w:val="en-GB" w:eastAsia="en-GB"/>
                <w14:ligatures w14:val="standardContextual"/>
              </w:rPr>
              <w:tab/>
            </w:r>
            <w:r w:rsidRPr="009253E7">
              <w:rPr>
                <w:rStyle w:val="Hyperlink"/>
                <w:rFonts w:ascii="Arial" w:hAnsi="Arial" w:cs="Arial"/>
                <w:noProof/>
              </w:rPr>
              <w:t>Surrounding Area</w:t>
            </w:r>
            <w:r>
              <w:rPr>
                <w:noProof/>
                <w:webHidden/>
              </w:rPr>
              <w:tab/>
            </w:r>
            <w:r>
              <w:rPr>
                <w:noProof/>
                <w:webHidden/>
              </w:rPr>
              <w:fldChar w:fldCharType="begin"/>
            </w:r>
            <w:r>
              <w:rPr>
                <w:noProof/>
                <w:webHidden/>
              </w:rPr>
              <w:instrText xml:space="preserve"> PAGEREF _Toc187511714 \h </w:instrText>
            </w:r>
            <w:r>
              <w:rPr>
                <w:noProof/>
                <w:webHidden/>
              </w:rPr>
            </w:r>
            <w:r>
              <w:rPr>
                <w:noProof/>
                <w:webHidden/>
              </w:rPr>
              <w:fldChar w:fldCharType="separate"/>
            </w:r>
            <w:r>
              <w:rPr>
                <w:noProof/>
                <w:webHidden/>
              </w:rPr>
              <w:t>3</w:t>
            </w:r>
            <w:r>
              <w:rPr>
                <w:noProof/>
                <w:webHidden/>
              </w:rPr>
              <w:fldChar w:fldCharType="end"/>
            </w:r>
          </w:hyperlink>
        </w:p>
        <w:p w14:paraId="7DE30B9F" w14:textId="12BADFC7" w:rsidR="00CC4BD6" w:rsidRDefault="00CC4BD6">
          <w:pPr>
            <w:pStyle w:val="TOC1"/>
            <w:tabs>
              <w:tab w:val="left" w:pos="720"/>
              <w:tab w:val="right" w:leader="dot" w:pos="9350"/>
            </w:tabs>
            <w:rPr>
              <w:noProof/>
              <w:color w:val="auto"/>
              <w:kern w:val="2"/>
              <w:sz w:val="24"/>
              <w:szCs w:val="24"/>
              <w:lang w:val="en-GB" w:eastAsia="en-GB"/>
              <w14:ligatures w14:val="standardContextual"/>
            </w:rPr>
          </w:pPr>
          <w:hyperlink w:anchor="_Toc187511715" w:history="1">
            <w:r w:rsidRPr="009253E7">
              <w:rPr>
                <w:rStyle w:val="Hyperlink"/>
                <w:rFonts w:ascii="Arial" w:hAnsi="Arial" w:cs="Arial"/>
                <w:noProof/>
              </w:rPr>
              <w:t>3.</w:t>
            </w:r>
            <w:r>
              <w:rPr>
                <w:noProof/>
                <w:color w:val="auto"/>
                <w:kern w:val="2"/>
                <w:sz w:val="24"/>
                <w:szCs w:val="24"/>
                <w:lang w:val="en-GB" w:eastAsia="en-GB"/>
                <w14:ligatures w14:val="standardContextual"/>
              </w:rPr>
              <w:tab/>
            </w:r>
            <w:r w:rsidRPr="009253E7">
              <w:rPr>
                <w:rStyle w:val="Hyperlink"/>
                <w:rFonts w:ascii="Arial" w:hAnsi="Arial" w:cs="Arial"/>
                <w:noProof/>
              </w:rPr>
              <w:t>SITE HISTORY</w:t>
            </w:r>
            <w:r>
              <w:rPr>
                <w:noProof/>
                <w:webHidden/>
              </w:rPr>
              <w:tab/>
            </w:r>
            <w:r>
              <w:rPr>
                <w:noProof/>
                <w:webHidden/>
              </w:rPr>
              <w:fldChar w:fldCharType="begin"/>
            </w:r>
            <w:r>
              <w:rPr>
                <w:noProof/>
                <w:webHidden/>
              </w:rPr>
              <w:instrText xml:space="preserve"> PAGEREF _Toc187511715 \h </w:instrText>
            </w:r>
            <w:r>
              <w:rPr>
                <w:noProof/>
                <w:webHidden/>
              </w:rPr>
            </w:r>
            <w:r>
              <w:rPr>
                <w:noProof/>
                <w:webHidden/>
              </w:rPr>
              <w:fldChar w:fldCharType="separate"/>
            </w:r>
            <w:r>
              <w:rPr>
                <w:noProof/>
                <w:webHidden/>
              </w:rPr>
              <w:t>3</w:t>
            </w:r>
            <w:r>
              <w:rPr>
                <w:noProof/>
                <w:webHidden/>
              </w:rPr>
              <w:fldChar w:fldCharType="end"/>
            </w:r>
          </w:hyperlink>
        </w:p>
        <w:p w14:paraId="0A41C2DC" w14:textId="1C182790"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16" w:history="1">
            <w:r w:rsidRPr="009253E7">
              <w:rPr>
                <w:rStyle w:val="Hyperlink"/>
                <w:rFonts w:ascii="Arial" w:hAnsi="Arial" w:cs="Arial"/>
                <w:noProof/>
              </w:rPr>
              <w:t>3.1.</w:t>
            </w:r>
            <w:r>
              <w:rPr>
                <w:i w:val="0"/>
                <w:iCs w:val="0"/>
                <w:noProof/>
                <w:color w:val="auto"/>
                <w:kern w:val="2"/>
                <w:sz w:val="24"/>
                <w:szCs w:val="24"/>
                <w:lang w:val="en-GB" w:eastAsia="en-GB"/>
                <w14:ligatures w14:val="standardContextual"/>
              </w:rPr>
              <w:tab/>
            </w:r>
            <w:r w:rsidRPr="009253E7">
              <w:rPr>
                <w:rStyle w:val="Hyperlink"/>
                <w:rFonts w:ascii="Arial" w:hAnsi="Arial" w:cs="Arial"/>
                <w:noProof/>
              </w:rPr>
              <w:t>Site Map Overview</w:t>
            </w:r>
            <w:r>
              <w:rPr>
                <w:noProof/>
                <w:webHidden/>
              </w:rPr>
              <w:tab/>
            </w:r>
            <w:r>
              <w:rPr>
                <w:noProof/>
                <w:webHidden/>
              </w:rPr>
              <w:fldChar w:fldCharType="begin"/>
            </w:r>
            <w:r>
              <w:rPr>
                <w:noProof/>
                <w:webHidden/>
              </w:rPr>
              <w:instrText xml:space="preserve"> PAGEREF _Toc187511716 \h </w:instrText>
            </w:r>
            <w:r>
              <w:rPr>
                <w:noProof/>
                <w:webHidden/>
              </w:rPr>
            </w:r>
            <w:r>
              <w:rPr>
                <w:noProof/>
                <w:webHidden/>
              </w:rPr>
              <w:fldChar w:fldCharType="separate"/>
            </w:r>
            <w:r>
              <w:rPr>
                <w:noProof/>
                <w:webHidden/>
              </w:rPr>
              <w:t>3</w:t>
            </w:r>
            <w:r>
              <w:rPr>
                <w:noProof/>
                <w:webHidden/>
              </w:rPr>
              <w:fldChar w:fldCharType="end"/>
            </w:r>
          </w:hyperlink>
        </w:p>
        <w:p w14:paraId="17DD1B36" w14:textId="0BC32585"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17" w:history="1">
            <w:r w:rsidRPr="009253E7">
              <w:rPr>
                <w:rStyle w:val="Hyperlink"/>
                <w:rFonts w:ascii="Arial" w:hAnsi="Arial" w:cs="Arial"/>
                <w:noProof/>
              </w:rPr>
              <w:t>4.2.</w:t>
            </w:r>
            <w:r>
              <w:rPr>
                <w:i w:val="0"/>
                <w:iCs w:val="0"/>
                <w:noProof/>
                <w:color w:val="auto"/>
                <w:kern w:val="2"/>
                <w:sz w:val="24"/>
                <w:szCs w:val="24"/>
                <w:lang w:val="en-GB" w:eastAsia="en-GB"/>
                <w14:ligatures w14:val="standardContextual"/>
              </w:rPr>
              <w:tab/>
            </w:r>
            <w:r w:rsidRPr="009253E7">
              <w:rPr>
                <w:rStyle w:val="Hyperlink"/>
                <w:rFonts w:ascii="Arial" w:hAnsi="Arial" w:cs="Arial"/>
                <w:noProof/>
              </w:rPr>
              <w:t>Tree Preservation Orders.</w:t>
            </w:r>
            <w:r>
              <w:rPr>
                <w:noProof/>
                <w:webHidden/>
              </w:rPr>
              <w:tab/>
            </w:r>
            <w:r>
              <w:rPr>
                <w:noProof/>
                <w:webHidden/>
              </w:rPr>
              <w:fldChar w:fldCharType="begin"/>
            </w:r>
            <w:r>
              <w:rPr>
                <w:noProof/>
                <w:webHidden/>
              </w:rPr>
              <w:instrText xml:space="preserve"> PAGEREF _Toc187511717 \h </w:instrText>
            </w:r>
            <w:r>
              <w:rPr>
                <w:noProof/>
                <w:webHidden/>
              </w:rPr>
            </w:r>
            <w:r>
              <w:rPr>
                <w:noProof/>
                <w:webHidden/>
              </w:rPr>
              <w:fldChar w:fldCharType="separate"/>
            </w:r>
            <w:r>
              <w:rPr>
                <w:noProof/>
                <w:webHidden/>
              </w:rPr>
              <w:t>4</w:t>
            </w:r>
            <w:r>
              <w:rPr>
                <w:noProof/>
                <w:webHidden/>
              </w:rPr>
              <w:fldChar w:fldCharType="end"/>
            </w:r>
          </w:hyperlink>
        </w:p>
        <w:p w14:paraId="18699D51" w14:textId="5C9C2E60"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18" w:history="1">
            <w:r w:rsidRPr="009253E7">
              <w:rPr>
                <w:rStyle w:val="Hyperlink"/>
                <w:rFonts w:ascii="Arial" w:hAnsi="Arial" w:cs="Arial"/>
                <w:noProof/>
              </w:rPr>
              <w:t>4.3.</w:t>
            </w:r>
            <w:r>
              <w:rPr>
                <w:i w:val="0"/>
                <w:iCs w:val="0"/>
                <w:noProof/>
                <w:color w:val="auto"/>
                <w:kern w:val="2"/>
                <w:sz w:val="24"/>
                <w:szCs w:val="24"/>
                <w:lang w:val="en-GB" w:eastAsia="en-GB"/>
                <w14:ligatures w14:val="standardContextual"/>
              </w:rPr>
              <w:tab/>
            </w:r>
            <w:r w:rsidRPr="009253E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_Toc187511718 \h </w:instrText>
            </w:r>
            <w:r>
              <w:rPr>
                <w:noProof/>
                <w:webHidden/>
              </w:rPr>
            </w:r>
            <w:r>
              <w:rPr>
                <w:noProof/>
                <w:webHidden/>
              </w:rPr>
              <w:fldChar w:fldCharType="separate"/>
            </w:r>
            <w:r>
              <w:rPr>
                <w:noProof/>
                <w:webHidden/>
              </w:rPr>
              <w:t>5</w:t>
            </w:r>
            <w:r>
              <w:rPr>
                <w:noProof/>
                <w:webHidden/>
              </w:rPr>
              <w:fldChar w:fldCharType="end"/>
            </w:r>
          </w:hyperlink>
        </w:p>
        <w:p w14:paraId="26C4F6D5" w14:textId="65C75A37" w:rsidR="00CC4BD6" w:rsidRDefault="00CC4BD6">
          <w:pPr>
            <w:pStyle w:val="TOC1"/>
            <w:tabs>
              <w:tab w:val="left" w:pos="720"/>
              <w:tab w:val="right" w:leader="dot" w:pos="9350"/>
            </w:tabs>
            <w:rPr>
              <w:noProof/>
              <w:color w:val="auto"/>
              <w:kern w:val="2"/>
              <w:sz w:val="24"/>
              <w:szCs w:val="24"/>
              <w:lang w:val="en-GB" w:eastAsia="en-GB"/>
              <w14:ligatures w14:val="standardContextual"/>
            </w:rPr>
          </w:pPr>
          <w:hyperlink w:anchor="_Toc187511719" w:history="1">
            <w:r w:rsidRPr="009253E7">
              <w:rPr>
                <w:rStyle w:val="Hyperlink"/>
                <w:rFonts w:ascii="Arial" w:hAnsi="Arial" w:cs="Arial"/>
                <w:noProof/>
              </w:rPr>
              <w:t>5.</w:t>
            </w:r>
            <w:r>
              <w:rPr>
                <w:noProof/>
                <w:color w:val="auto"/>
                <w:kern w:val="2"/>
                <w:sz w:val="24"/>
                <w:szCs w:val="24"/>
                <w:lang w:val="en-GB" w:eastAsia="en-GB"/>
                <w14:ligatures w14:val="standardContextual"/>
              </w:rPr>
              <w:tab/>
            </w:r>
            <w:r w:rsidRPr="009253E7">
              <w:rPr>
                <w:rStyle w:val="Hyperlink"/>
                <w:rFonts w:ascii="Arial" w:hAnsi="Arial" w:cs="Arial"/>
                <w:noProof/>
              </w:rPr>
              <w:t>SURROUNDING RESIDENTIAL IMPACT</w:t>
            </w:r>
            <w:r>
              <w:rPr>
                <w:noProof/>
                <w:webHidden/>
              </w:rPr>
              <w:tab/>
            </w:r>
            <w:r>
              <w:rPr>
                <w:noProof/>
                <w:webHidden/>
              </w:rPr>
              <w:fldChar w:fldCharType="begin"/>
            </w:r>
            <w:r>
              <w:rPr>
                <w:noProof/>
                <w:webHidden/>
              </w:rPr>
              <w:instrText xml:space="preserve"> PAGEREF _Toc187511719 \h </w:instrText>
            </w:r>
            <w:r>
              <w:rPr>
                <w:noProof/>
                <w:webHidden/>
              </w:rPr>
            </w:r>
            <w:r>
              <w:rPr>
                <w:noProof/>
                <w:webHidden/>
              </w:rPr>
              <w:fldChar w:fldCharType="separate"/>
            </w:r>
            <w:r>
              <w:rPr>
                <w:noProof/>
                <w:webHidden/>
              </w:rPr>
              <w:t>5</w:t>
            </w:r>
            <w:r>
              <w:rPr>
                <w:noProof/>
                <w:webHidden/>
              </w:rPr>
              <w:fldChar w:fldCharType="end"/>
            </w:r>
          </w:hyperlink>
        </w:p>
        <w:p w14:paraId="6D3E0B03" w14:textId="01CFF1E3"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0" w:history="1">
            <w:r w:rsidRPr="009253E7">
              <w:rPr>
                <w:rStyle w:val="Hyperlink"/>
                <w:rFonts w:ascii="Arial" w:hAnsi="Arial" w:cs="Arial"/>
                <w:noProof/>
              </w:rPr>
              <w:t>5.1.</w:t>
            </w:r>
            <w:r>
              <w:rPr>
                <w:i w:val="0"/>
                <w:iCs w:val="0"/>
                <w:noProof/>
                <w:color w:val="auto"/>
                <w:kern w:val="2"/>
                <w:sz w:val="24"/>
                <w:szCs w:val="24"/>
                <w:lang w:val="en-GB" w:eastAsia="en-GB"/>
                <w14:ligatures w14:val="standardContextual"/>
              </w:rPr>
              <w:tab/>
            </w:r>
            <w:r w:rsidRPr="009253E7">
              <w:rPr>
                <w:rStyle w:val="Hyperlink"/>
                <w:rFonts w:ascii="Arial" w:hAnsi="Arial" w:cs="Arial"/>
                <w:noProof/>
              </w:rPr>
              <w:t>Constructional noise impact.</w:t>
            </w:r>
            <w:r>
              <w:rPr>
                <w:noProof/>
                <w:webHidden/>
              </w:rPr>
              <w:tab/>
            </w:r>
            <w:r>
              <w:rPr>
                <w:noProof/>
                <w:webHidden/>
              </w:rPr>
              <w:fldChar w:fldCharType="begin"/>
            </w:r>
            <w:r>
              <w:rPr>
                <w:noProof/>
                <w:webHidden/>
              </w:rPr>
              <w:instrText xml:space="preserve"> PAGEREF _Toc187511720 \h </w:instrText>
            </w:r>
            <w:r>
              <w:rPr>
                <w:noProof/>
                <w:webHidden/>
              </w:rPr>
            </w:r>
            <w:r>
              <w:rPr>
                <w:noProof/>
                <w:webHidden/>
              </w:rPr>
              <w:fldChar w:fldCharType="separate"/>
            </w:r>
            <w:r>
              <w:rPr>
                <w:noProof/>
                <w:webHidden/>
              </w:rPr>
              <w:t>5</w:t>
            </w:r>
            <w:r>
              <w:rPr>
                <w:noProof/>
                <w:webHidden/>
              </w:rPr>
              <w:fldChar w:fldCharType="end"/>
            </w:r>
          </w:hyperlink>
        </w:p>
        <w:p w14:paraId="003976CB" w14:textId="0643EE9B"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1" w:history="1">
            <w:r w:rsidRPr="009253E7">
              <w:rPr>
                <w:rStyle w:val="Hyperlink"/>
                <w:rFonts w:ascii="Arial" w:hAnsi="Arial" w:cs="Arial"/>
                <w:noProof/>
              </w:rPr>
              <w:t>5.2.</w:t>
            </w:r>
            <w:r>
              <w:rPr>
                <w:i w:val="0"/>
                <w:iCs w:val="0"/>
                <w:noProof/>
                <w:color w:val="auto"/>
                <w:kern w:val="2"/>
                <w:sz w:val="24"/>
                <w:szCs w:val="24"/>
                <w:lang w:val="en-GB" w:eastAsia="en-GB"/>
                <w14:ligatures w14:val="standardContextual"/>
              </w:rPr>
              <w:tab/>
            </w:r>
            <w:r w:rsidRPr="009253E7">
              <w:rPr>
                <w:rStyle w:val="Hyperlink"/>
                <w:rFonts w:ascii="Arial" w:hAnsi="Arial" w:cs="Arial"/>
                <w:noProof/>
              </w:rPr>
              <w:t>Traffic implications</w:t>
            </w:r>
            <w:r>
              <w:rPr>
                <w:noProof/>
                <w:webHidden/>
              </w:rPr>
              <w:tab/>
            </w:r>
            <w:r>
              <w:rPr>
                <w:noProof/>
                <w:webHidden/>
              </w:rPr>
              <w:fldChar w:fldCharType="begin"/>
            </w:r>
            <w:r>
              <w:rPr>
                <w:noProof/>
                <w:webHidden/>
              </w:rPr>
              <w:instrText xml:space="preserve"> PAGEREF _Toc187511721 \h </w:instrText>
            </w:r>
            <w:r>
              <w:rPr>
                <w:noProof/>
                <w:webHidden/>
              </w:rPr>
            </w:r>
            <w:r>
              <w:rPr>
                <w:noProof/>
                <w:webHidden/>
              </w:rPr>
              <w:fldChar w:fldCharType="separate"/>
            </w:r>
            <w:r>
              <w:rPr>
                <w:noProof/>
                <w:webHidden/>
              </w:rPr>
              <w:t>5</w:t>
            </w:r>
            <w:r>
              <w:rPr>
                <w:noProof/>
                <w:webHidden/>
              </w:rPr>
              <w:fldChar w:fldCharType="end"/>
            </w:r>
          </w:hyperlink>
        </w:p>
        <w:p w14:paraId="378EF13C" w14:textId="64EA4F85"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2" w:history="1">
            <w:r w:rsidRPr="009253E7">
              <w:rPr>
                <w:rStyle w:val="Hyperlink"/>
                <w:rFonts w:ascii="Arial" w:hAnsi="Arial" w:cs="Arial"/>
                <w:noProof/>
              </w:rPr>
              <w:t>5.3.</w:t>
            </w:r>
            <w:r>
              <w:rPr>
                <w:i w:val="0"/>
                <w:iCs w:val="0"/>
                <w:noProof/>
                <w:color w:val="auto"/>
                <w:kern w:val="2"/>
                <w:sz w:val="24"/>
                <w:szCs w:val="24"/>
                <w:lang w:val="en-GB" w:eastAsia="en-GB"/>
                <w14:ligatures w14:val="standardContextual"/>
              </w:rPr>
              <w:tab/>
            </w:r>
            <w:r w:rsidRPr="009253E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_Toc187511722 \h </w:instrText>
            </w:r>
            <w:r>
              <w:rPr>
                <w:noProof/>
                <w:webHidden/>
              </w:rPr>
            </w:r>
            <w:r>
              <w:rPr>
                <w:noProof/>
                <w:webHidden/>
              </w:rPr>
              <w:fldChar w:fldCharType="separate"/>
            </w:r>
            <w:r>
              <w:rPr>
                <w:noProof/>
                <w:webHidden/>
              </w:rPr>
              <w:t>5</w:t>
            </w:r>
            <w:r>
              <w:rPr>
                <w:noProof/>
                <w:webHidden/>
              </w:rPr>
              <w:fldChar w:fldCharType="end"/>
            </w:r>
          </w:hyperlink>
        </w:p>
        <w:p w14:paraId="01C95A14" w14:textId="2267AB3D" w:rsidR="00CC4BD6" w:rsidRDefault="00CC4BD6">
          <w:pPr>
            <w:pStyle w:val="TOC1"/>
            <w:tabs>
              <w:tab w:val="left" w:pos="720"/>
              <w:tab w:val="right" w:leader="dot" w:pos="9350"/>
            </w:tabs>
            <w:rPr>
              <w:noProof/>
              <w:color w:val="auto"/>
              <w:kern w:val="2"/>
              <w:sz w:val="24"/>
              <w:szCs w:val="24"/>
              <w:lang w:val="en-GB" w:eastAsia="en-GB"/>
              <w14:ligatures w14:val="standardContextual"/>
            </w:rPr>
          </w:pPr>
          <w:hyperlink w:anchor="_Toc187511723" w:history="1">
            <w:r w:rsidRPr="009253E7">
              <w:rPr>
                <w:rStyle w:val="Hyperlink"/>
                <w:rFonts w:ascii="Arial" w:hAnsi="Arial" w:cs="Arial"/>
                <w:noProof/>
              </w:rPr>
              <w:t>6.</w:t>
            </w:r>
            <w:r>
              <w:rPr>
                <w:noProof/>
                <w:color w:val="auto"/>
                <w:kern w:val="2"/>
                <w:sz w:val="24"/>
                <w:szCs w:val="24"/>
                <w:lang w:val="en-GB" w:eastAsia="en-GB"/>
                <w14:ligatures w14:val="standardContextual"/>
              </w:rPr>
              <w:tab/>
            </w:r>
            <w:r w:rsidRPr="009253E7">
              <w:rPr>
                <w:rStyle w:val="Hyperlink"/>
                <w:rFonts w:ascii="Arial" w:hAnsi="Arial" w:cs="Arial"/>
                <w:noProof/>
              </w:rPr>
              <w:t>Ground Investigation</w:t>
            </w:r>
            <w:r>
              <w:rPr>
                <w:noProof/>
                <w:webHidden/>
              </w:rPr>
              <w:tab/>
            </w:r>
            <w:r>
              <w:rPr>
                <w:noProof/>
                <w:webHidden/>
              </w:rPr>
              <w:fldChar w:fldCharType="begin"/>
            </w:r>
            <w:r>
              <w:rPr>
                <w:noProof/>
                <w:webHidden/>
              </w:rPr>
              <w:instrText xml:space="preserve"> PAGEREF _Toc187511723 \h </w:instrText>
            </w:r>
            <w:r>
              <w:rPr>
                <w:noProof/>
                <w:webHidden/>
              </w:rPr>
            </w:r>
            <w:r>
              <w:rPr>
                <w:noProof/>
                <w:webHidden/>
              </w:rPr>
              <w:fldChar w:fldCharType="separate"/>
            </w:r>
            <w:r>
              <w:rPr>
                <w:noProof/>
                <w:webHidden/>
              </w:rPr>
              <w:t>6</w:t>
            </w:r>
            <w:r>
              <w:rPr>
                <w:noProof/>
                <w:webHidden/>
              </w:rPr>
              <w:fldChar w:fldCharType="end"/>
            </w:r>
          </w:hyperlink>
        </w:p>
        <w:p w14:paraId="24915383" w14:textId="0C8528BA"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4" w:history="1">
            <w:r>
              <w:rPr>
                <w:rStyle w:val="Hyperlink"/>
                <w:rFonts w:ascii="Arial" w:hAnsi="Arial" w:cs="Arial"/>
                <w:noProof/>
              </w:rPr>
              <w:t>6.1.</w:t>
            </w:r>
            <w:r>
              <w:rPr>
                <w:rStyle w:val="Hyperlink"/>
                <w:rFonts w:ascii="Arial" w:hAnsi="Arial" w:cs="Arial"/>
                <w:noProof/>
              </w:rPr>
              <w:tab/>
              <w:t>Mechanical and Electrical Infrastructure</w:t>
            </w:r>
            <w:r>
              <w:rPr>
                <w:rStyle w:val="Hyperlink"/>
                <w:rFonts w:ascii="Arial" w:hAnsi="Arial" w:cs="Arial"/>
                <w:noProof/>
              </w:rPr>
              <w:tab/>
              <w:t>6</w:t>
            </w:r>
          </w:hyperlink>
        </w:p>
        <w:p w14:paraId="763D7C71" w14:textId="64F92709"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5" w:history="1">
            <w:r w:rsidRPr="009253E7">
              <w:rPr>
                <w:rStyle w:val="Hyperlink"/>
                <w:rFonts w:ascii="Arial" w:hAnsi="Arial" w:cs="Arial"/>
                <w:noProof/>
              </w:rPr>
              <w:t>6.4.</w:t>
            </w:r>
            <w:r>
              <w:rPr>
                <w:i w:val="0"/>
                <w:iCs w:val="0"/>
                <w:noProof/>
                <w:color w:val="auto"/>
                <w:kern w:val="2"/>
                <w:sz w:val="24"/>
                <w:szCs w:val="24"/>
                <w:lang w:val="en-GB" w:eastAsia="en-GB"/>
                <w14:ligatures w14:val="standardContextual"/>
              </w:rPr>
              <w:tab/>
            </w:r>
            <w:r w:rsidRPr="009253E7">
              <w:rPr>
                <w:rStyle w:val="Hyperlink"/>
                <w:rFonts w:ascii="Arial" w:hAnsi="Arial" w:cs="Arial"/>
                <w:noProof/>
              </w:rPr>
              <w:t>Potential Mining</w:t>
            </w:r>
            <w:r>
              <w:rPr>
                <w:noProof/>
                <w:webHidden/>
              </w:rPr>
              <w:tab/>
            </w:r>
            <w:r>
              <w:rPr>
                <w:noProof/>
                <w:webHidden/>
              </w:rPr>
              <w:fldChar w:fldCharType="begin"/>
            </w:r>
            <w:r>
              <w:rPr>
                <w:noProof/>
                <w:webHidden/>
              </w:rPr>
              <w:instrText xml:space="preserve"> PAGEREF _Toc187511725 \h </w:instrText>
            </w:r>
            <w:r>
              <w:rPr>
                <w:noProof/>
                <w:webHidden/>
              </w:rPr>
            </w:r>
            <w:r>
              <w:rPr>
                <w:noProof/>
                <w:webHidden/>
              </w:rPr>
              <w:fldChar w:fldCharType="separate"/>
            </w:r>
            <w:r>
              <w:rPr>
                <w:noProof/>
                <w:webHidden/>
              </w:rPr>
              <w:t>7</w:t>
            </w:r>
            <w:r>
              <w:rPr>
                <w:noProof/>
                <w:webHidden/>
              </w:rPr>
              <w:fldChar w:fldCharType="end"/>
            </w:r>
          </w:hyperlink>
        </w:p>
        <w:p w14:paraId="2FDBE035" w14:textId="44CA72F4"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6" w:history="1">
            <w:r w:rsidRPr="009253E7">
              <w:rPr>
                <w:rStyle w:val="Hyperlink"/>
                <w:rFonts w:ascii="Arial" w:hAnsi="Arial" w:cs="Arial"/>
                <w:noProof/>
              </w:rPr>
              <w:t>6.5.</w:t>
            </w:r>
            <w:r>
              <w:rPr>
                <w:i w:val="0"/>
                <w:iCs w:val="0"/>
                <w:noProof/>
                <w:color w:val="auto"/>
                <w:kern w:val="2"/>
                <w:sz w:val="24"/>
                <w:szCs w:val="24"/>
                <w:lang w:val="en-GB" w:eastAsia="en-GB"/>
                <w14:ligatures w14:val="standardContextual"/>
              </w:rPr>
              <w:tab/>
            </w:r>
            <w:r w:rsidRPr="009253E7">
              <w:rPr>
                <w:rStyle w:val="Hyperlink"/>
                <w:rFonts w:ascii="Arial" w:hAnsi="Arial" w:cs="Arial"/>
                <w:noProof/>
              </w:rPr>
              <w:t>UXO Considerations</w:t>
            </w:r>
            <w:r>
              <w:rPr>
                <w:noProof/>
                <w:webHidden/>
              </w:rPr>
              <w:tab/>
            </w:r>
            <w:r>
              <w:rPr>
                <w:noProof/>
                <w:webHidden/>
              </w:rPr>
              <w:fldChar w:fldCharType="begin"/>
            </w:r>
            <w:r>
              <w:rPr>
                <w:noProof/>
                <w:webHidden/>
              </w:rPr>
              <w:instrText xml:space="preserve"> PAGEREF _Toc187511726 \h </w:instrText>
            </w:r>
            <w:r>
              <w:rPr>
                <w:noProof/>
                <w:webHidden/>
              </w:rPr>
            </w:r>
            <w:r>
              <w:rPr>
                <w:noProof/>
                <w:webHidden/>
              </w:rPr>
              <w:fldChar w:fldCharType="separate"/>
            </w:r>
            <w:r>
              <w:rPr>
                <w:noProof/>
                <w:webHidden/>
              </w:rPr>
              <w:t>7</w:t>
            </w:r>
            <w:r>
              <w:rPr>
                <w:noProof/>
                <w:webHidden/>
              </w:rPr>
              <w:fldChar w:fldCharType="end"/>
            </w:r>
          </w:hyperlink>
        </w:p>
        <w:p w14:paraId="21350D20" w14:textId="04A8C1E1" w:rsidR="00CC4BD6" w:rsidRDefault="00CC4BD6">
          <w:pPr>
            <w:pStyle w:val="TOC1"/>
            <w:tabs>
              <w:tab w:val="left" w:pos="720"/>
              <w:tab w:val="right" w:leader="dot" w:pos="9350"/>
            </w:tabs>
            <w:rPr>
              <w:noProof/>
              <w:color w:val="auto"/>
              <w:kern w:val="2"/>
              <w:sz w:val="24"/>
              <w:szCs w:val="24"/>
              <w:lang w:val="en-GB" w:eastAsia="en-GB"/>
              <w14:ligatures w14:val="standardContextual"/>
            </w:rPr>
          </w:pPr>
          <w:hyperlink w:anchor="_Toc187511727" w:history="1">
            <w:r w:rsidRPr="009253E7">
              <w:rPr>
                <w:rStyle w:val="Hyperlink"/>
                <w:rFonts w:ascii="Arial" w:hAnsi="Arial" w:cs="Arial"/>
                <w:noProof/>
              </w:rPr>
              <w:t>7.</w:t>
            </w:r>
            <w:r>
              <w:rPr>
                <w:noProof/>
                <w:color w:val="auto"/>
                <w:kern w:val="2"/>
                <w:sz w:val="24"/>
                <w:szCs w:val="24"/>
                <w:lang w:val="en-GB" w:eastAsia="en-GB"/>
                <w14:ligatures w14:val="standardContextual"/>
              </w:rPr>
              <w:tab/>
            </w:r>
            <w:r w:rsidRPr="009253E7">
              <w:rPr>
                <w:rStyle w:val="Hyperlink"/>
                <w:rFonts w:ascii="Arial" w:hAnsi="Arial" w:cs="Arial"/>
                <w:noProof/>
              </w:rPr>
              <w:t>Site Investigation Overview</w:t>
            </w:r>
            <w:r>
              <w:rPr>
                <w:noProof/>
                <w:webHidden/>
              </w:rPr>
              <w:tab/>
            </w:r>
            <w:r>
              <w:rPr>
                <w:noProof/>
                <w:webHidden/>
              </w:rPr>
              <w:fldChar w:fldCharType="begin"/>
            </w:r>
            <w:r>
              <w:rPr>
                <w:noProof/>
                <w:webHidden/>
              </w:rPr>
              <w:instrText xml:space="preserve"> PAGEREF _Toc187511727 \h </w:instrText>
            </w:r>
            <w:r>
              <w:rPr>
                <w:noProof/>
                <w:webHidden/>
              </w:rPr>
            </w:r>
            <w:r>
              <w:rPr>
                <w:noProof/>
                <w:webHidden/>
              </w:rPr>
              <w:fldChar w:fldCharType="separate"/>
            </w:r>
            <w:r>
              <w:rPr>
                <w:noProof/>
                <w:webHidden/>
              </w:rPr>
              <w:t>7</w:t>
            </w:r>
            <w:r>
              <w:rPr>
                <w:noProof/>
                <w:webHidden/>
              </w:rPr>
              <w:fldChar w:fldCharType="end"/>
            </w:r>
          </w:hyperlink>
        </w:p>
        <w:p w14:paraId="0B453D20" w14:textId="633D0D1D"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8" w:history="1">
            <w:r w:rsidRPr="009253E7">
              <w:rPr>
                <w:rStyle w:val="Hyperlink"/>
                <w:rFonts w:ascii="Arial" w:hAnsi="Arial" w:cs="Arial"/>
                <w:noProof/>
              </w:rPr>
              <w:t>7.1.</w:t>
            </w:r>
            <w:r>
              <w:rPr>
                <w:i w:val="0"/>
                <w:iCs w:val="0"/>
                <w:noProof/>
                <w:color w:val="auto"/>
                <w:kern w:val="2"/>
                <w:sz w:val="24"/>
                <w:szCs w:val="24"/>
                <w:lang w:val="en-GB" w:eastAsia="en-GB"/>
                <w14:ligatures w14:val="standardContextual"/>
              </w:rPr>
              <w:tab/>
            </w:r>
            <w:r w:rsidRPr="009253E7">
              <w:rPr>
                <w:rStyle w:val="Hyperlink"/>
                <w:rFonts w:ascii="Arial" w:hAnsi="Arial" w:cs="Arial"/>
                <w:noProof/>
              </w:rPr>
              <w:t>Site Investigation Overview</w:t>
            </w:r>
            <w:r>
              <w:rPr>
                <w:noProof/>
                <w:webHidden/>
              </w:rPr>
              <w:tab/>
            </w:r>
            <w:r>
              <w:rPr>
                <w:noProof/>
                <w:webHidden/>
              </w:rPr>
              <w:fldChar w:fldCharType="begin"/>
            </w:r>
            <w:r>
              <w:rPr>
                <w:noProof/>
                <w:webHidden/>
              </w:rPr>
              <w:instrText xml:space="preserve"> PAGEREF _Toc187511728 \h </w:instrText>
            </w:r>
            <w:r>
              <w:rPr>
                <w:noProof/>
                <w:webHidden/>
              </w:rPr>
            </w:r>
            <w:r>
              <w:rPr>
                <w:noProof/>
                <w:webHidden/>
              </w:rPr>
              <w:fldChar w:fldCharType="separate"/>
            </w:r>
            <w:r>
              <w:rPr>
                <w:noProof/>
                <w:webHidden/>
              </w:rPr>
              <w:t>7</w:t>
            </w:r>
            <w:r>
              <w:rPr>
                <w:noProof/>
                <w:webHidden/>
              </w:rPr>
              <w:fldChar w:fldCharType="end"/>
            </w:r>
          </w:hyperlink>
        </w:p>
        <w:p w14:paraId="7A46A673" w14:textId="45FE6888" w:rsidR="00CC4BD6" w:rsidRDefault="00CC4BD6">
          <w:pPr>
            <w:pStyle w:val="TOC3"/>
            <w:tabs>
              <w:tab w:val="left" w:pos="1200"/>
              <w:tab w:val="right" w:leader="dot" w:pos="9350"/>
            </w:tabs>
            <w:rPr>
              <w:i w:val="0"/>
              <w:iCs w:val="0"/>
              <w:noProof/>
              <w:color w:val="auto"/>
              <w:kern w:val="2"/>
              <w:sz w:val="24"/>
              <w:szCs w:val="24"/>
              <w:lang w:val="en-GB" w:eastAsia="en-GB"/>
              <w14:ligatures w14:val="standardContextual"/>
            </w:rPr>
          </w:pPr>
          <w:hyperlink w:anchor="_Toc187511729" w:history="1">
            <w:r w:rsidRPr="009253E7">
              <w:rPr>
                <w:rStyle w:val="Hyperlink"/>
                <w:rFonts w:ascii="Arial" w:hAnsi="Arial" w:cs="Arial"/>
                <w:noProof/>
              </w:rPr>
              <w:t>7.2.</w:t>
            </w:r>
            <w:r>
              <w:rPr>
                <w:i w:val="0"/>
                <w:iCs w:val="0"/>
                <w:noProof/>
                <w:color w:val="auto"/>
                <w:kern w:val="2"/>
                <w:sz w:val="24"/>
                <w:szCs w:val="24"/>
                <w:lang w:val="en-GB" w:eastAsia="en-GB"/>
                <w14:ligatures w14:val="standardContextual"/>
              </w:rPr>
              <w:tab/>
            </w:r>
            <w:r w:rsidRPr="009253E7">
              <w:rPr>
                <w:rStyle w:val="Hyperlink"/>
                <w:rFonts w:ascii="Arial" w:hAnsi="Arial" w:cs="Arial"/>
                <w:noProof/>
              </w:rPr>
              <w:t>Investigation Recommendations</w:t>
            </w:r>
            <w:r>
              <w:rPr>
                <w:noProof/>
                <w:webHidden/>
              </w:rPr>
              <w:tab/>
            </w:r>
            <w:r>
              <w:rPr>
                <w:noProof/>
                <w:webHidden/>
              </w:rPr>
              <w:fldChar w:fldCharType="begin"/>
            </w:r>
            <w:r>
              <w:rPr>
                <w:noProof/>
                <w:webHidden/>
              </w:rPr>
              <w:instrText xml:space="preserve"> PAGEREF _Toc187511729 \h </w:instrText>
            </w:r>
            <w:r>
              <w:rPr>
                <w:noProof/>
                <w:webHidden/>
              </w:rPr>
            </w:r>
            <w:r>
              <w:rPr>
                <w:noProof/>
                <w:webHidden/>
              </w:rPr>
              <w:fldChar w:fldCharType="separate"/>
            </w:r>
            <w:r>
              <w:rPr>
                <w:noProof/>
                <w:webHidden/>
              </w:rPr>
              <w:t>8</w:t>
            </w:r>
            <w:r>
              <w:rPr>
                <w:noProof/>
                <w:webHidden/>
              </w:rPr>
              <w:fldChar w:fldCharType="end"/>
            </w:r>
          </w:hyperlink>
        </w:p>
        <w:p w14:paraId="036C81F7" w14:textId="626D419D" w:rsidR="00CC4BD6" w:rsidRDefault="00CC4BD6">
          <w:pPr>
            <w:pStyle w:val="TOC1"/>
            <w:tabs>
              <w:tab w:val="right" w:leader="dot" w:pos="9350"/>
            </w:tabs>
            <w:rPr>
              <w:noProof/>
              <w:color w:val="auto"/>
              <w:kern w:val="2"/>
              <w:sz w:val="24"/>
              <w:szCs w:val="24"/>
              <w:lang w:val="en-GB" w:eastAsia="en-GB"/>
              <w14:ligatures w14:val="standardContextual"/>
            </w:rPr>
          </w:pPr>
          <w:hyperlink w:anchor="_Toc187511730" w:history="1">
            <w:r w:rsidRPr="009253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_Toc187511730 \h </w:instrText>
            </w:r>
            <w:r>
              <w:rPr>
                <w:noProof/>
                <w:webHidden/>
              </w:rPr>
            </w:r>
            <w:r>
              <w:rPr>
                <w:noProof/>
                <w:webHidden/>
              </w:rPr>
              <w:fldChar w:fldCharType="separate"/>
            </w:r>
            <w:r>
              <w:rPr>
                <w:noProof/>
                <w:webHidden/>
              </w:rPr>
              <w:t>9</w:t>
            </w:r>
            <w:r>
              <w:rPr>
                <w:noProof/>
                <w:webHidden/>
              </w:rPr>
              <w:fldChar w:fldCharType="end"/>
            </w:r>
          </w:hyperlink>
        </w:p>
        <w:p w14:paraId="74C2A1B1" w14:textId="09AEEF1D" w:rsidR="00CC4BD6" w:rsidRDefault="00CC4BD6">
          <w:pPr>
            <w:pStyle w:val="TOC1"/>
            <w:tabs>
              <w:tab w:val="right" w:leader="dot" w:pos="9350"/>
            </w:tabs>
            <w:rPr>
              <w:noProof/>
              <w:color w:val="auto"/>
              <w:kern w:val="2"/>
              <w:sz w:val="24"/>
              <w:szCs w:val="24"/>
              <w:lang w:val="en-GB" w:eastAsia="en-GB"/>
              <w14:ligatures w14:val="standardContextual"/>
            </w:rPr>
          </w:pPr>
          <w:hyperlink w:anchor="_Toc187511731" w:history="1">
            <w:r w:rsidRPr="009253E7">
              <w:rPr>
                <w:rStyle w:val="Hyperlink"/>
                <w:rFonts w:ascii="Arial" w:hAnsi="Arial" w:cs="Arial"/>
                <w:noProof/>
              </w:rPr>
              <w:t>Appendix</w:t>
            </w:r>
            <w:r>
              <w:rPr>
                <w:noProof/>
                <w:webHidden/>
              </w:rPr>
              <w:tab/>
            </w:r>
            <w:r>
              <w:rPr>
                <w:noProof/>
                <w:webHidden/>
              </w:rPr>
              <w:fldChar w:fldCharType="begin"/>
            </w:r>
            <w:r>
              <w:rPr>
                <w:noProof/>
                <w:webHidden/>
              </w:rPr>
              <w:instrText xml:space="preserve"> PAGEREF _Toc187511731 \h </w:instrText>
            </w:r>
            <w:r>
              <w:rPr>
                <w:noProof/>
                <w:webHidden/>
              </w:rPr>
            </w:r>
            <w:r>
              <w:rPr>
                <w:noProof/>
                <w:webHidden/>
              </w:rPr>
              <w:fldChar w:fldCharType="separate"/>
            </w:r>
            <w:r>
              <w:rPr>
                <w:noProof/>
                <w:webHidden/>
              </w:rPr>
              <w:t>11</w:t>
            </w:r>
            <w:r>
              <w:rPr>
                <w:noProof/>
                <w:webHidden/>
              </w:rPr>
              <w:fldChar w:fldCharType="end"/>
            </w:r>
          </w:hyperlink>
        </w:p>
        <w:p w14:paraId="7CC45214" w14:textId="69C1EFA5" w:rsidR="00987E50" w:rsidRPr="007F24AA" w:rsidRDefault="003E4707" w:rsidP="00CB20FF">
          <w:pPr>
            <w:spacing w:line="360" w:lineRule="auto"/>
            <w:rPr>
              <w:rFonts w:ascii="Arial" w:hAnsi="Arial" w:cs="Arial"/>
              <w:sz w:val="24"/>
              <w:szCs w:val="24"/>
            </w:rPr>
          </w:pPr>
          <w:r w:rsidRPr="007F24AA">
            <w:rPr>
              <w:rFonts w:ascii="Arial" w:hAnsi="Arial" w:cs="Arial"/>
              <w:b/>
              <w:bCs/>
              <w:noProof/>
              <w:sz w:val="24"/>
              <w:szCs w:val="24"/>
            </w:rPr>
            <w:fldChar w:fldCharType="end"/>
          </w:r>
        </w:p>
      </w:sdtContent>
    </w:sdt>
    <w:p w14:paraId="128DC161" w14:textId="77777777" w:rsidR="00B47CF5" w:rsidRPr="007F24AA" w:rsidRDefault="00B47CF5" w:rsidP="007F24AA">
      <w:pPr>
        <w:spacing w:line="360" w:lineRule="auto"/>
        <w:rPr>
          <w:rFonts w:ascii="Arial" w:hAnsi="Arial" w:cs="Arial"/>
          <w:sz w:val="24"/>
          <w:szCs w:val="24"/>
        </w:rPr>
      </w:pPr>
    </w:p>
    <w:p w14:paraId="6340604E" w14:textId="77777777" w:rsidR="00B47CF5" w:rsidRPr="007F24AA" w:rsidRDefault="003E4707" w:rsidP="007F24AA">
      <w:pPr>
        <w:pStyle w:val="Heading1"/>
        <w:numPr>
          <w:ilvl w:val="0"/>
          <w:numId w:val="30"/>
        </w:numPr>
        <w:spacing w:line="360" w:lineRule="auto"/>
        <w:rPr>
          <w:rFonts w:ascii="Arial" w:hAnsi="Arial" w:cs="Arial"/>
          <w:sz w:val="24"/>
          <w:szCs w:val="24"/>
        </w:rPr>
      </w:pPr>
      <w:bookmarkStart w:id="0" w:name="_Toc187511710"/>
      <w:r w:rsidRPr="007F24AA">
        <w:rPr>
          <w:rFonts w:ascii="Arial" w:hAnsi="Arial" w:cs="Arial"/>
          <w:sz w:val="24"/>
          <w:szCs w:val="24"/>
        </w:rPr>
        <w:t>I</w:t>
      </w:r>
      <w:r w:rsidR="00A85D49" w:rsidRPr="007F24AA">
        <w:rPr>
          <w:rFonts w:ascii="Arial" w:hAnsi="Arial" w:cs="Arial"/>
          <w:sz w:val="24"/>
          <w:szCs w:val="24"/>
        </w:rPr>
        <w:t>NTRODUCTION AND SCOPE OF INVESTIGATION</w:t>
      </w:r>
      <w:bookmarkEnd w:id="0"/>
    </w:p>
    <w:p w14:paraId="37BB87C6" w14:textId="09D3DFA1" w:rsidR="00B47CF5"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A phase 1 desk study has been conducted </w:t>
      </w:r>
      <w:r w:rsidR="00374B12" w:rsidRPr="007F24AA">
        <w:rPr>
          <w:rFonts w:ascii="Arial" w:hAnsi="Arial" w:cs="Arial"/>
          <w:sz w:val="24"/>
          <w:szCs w:val="24"/>
          <w:lang w:val="en-GB"/>
        </w:rPr>
        <w:t>to demolish a Tesco supermarket and carpark and construct</w:t>
      </w:r>
      <w:r w:rsidR="00980517" w:rsidRPr="007F24AA">
        <w:rPr>
          <w:rFonts w:ascii="Arial" w:hAnsi="Arial" w:cs="Arial"/>
          <w:sz w:val="24"/>
          <w:szCs w:val="24"/>
          <w:lang w:val="en-GB"/>
        </w:rPr>
        <w:t xml:space="preserve"> a new five-story hotel containing 400 rooms. The </w:t>
      </w:r>
      <w:r w:rsidRPr="007F24AA">
        <w:rPr>
          <w:rFonts w:ascii="Arial" w:hAnsi="Arial" w:cs="Arial"/>
          <w:sz w:val="24"/>
          <w:szCs w:val="24"/>
          <w:lang w:val="en-GB"/>
        </w:rPr>
        <w:t>construction</w:t>
      </w:r>
      <w:r w:rsidR="00A63814" w:rsidRPr="007F24AA">
        <w:rPr>
          <w:rFonts w:ascii="Arial" w:hAnsi="Arial" w:cs="Arial"/>
          <w:sz w:val="24"/>
          <w:szCs w:val="24"/>
          <w:lang w:val="en-GB"/>
        </w:rPr>
        <w:t xml:space="preserve"> site is located at </w:t>
      </w:r>
      <w:r w:rsidR="00980517" w:rsidRPr="007F24AA">
        <w:rPr>
          <w:rFonts w:ascii="Arial" w:hAnsi="Arial" w:cs="Arial"/>
          <w:sz w:val="24"/>
          <w:szCs w:val="24"/>
          <w:lang w:val="en-GB"/>
        </w:rPr>
        <w:t xml:space="preserve">Swansea Marina, Albert Row, Oystermouth Rd, Swansea SA1 3RA. </w:t>
      </w:r>
    </w:p>
    <w:p w14:paraId="30547EF0" w14:textId="77777777" w:rsidR="00980517" w:rsidRPr="007F24AA" w:rsidRDefault="003E4707" w:rsidP="007F24AA">
      <w:pPr>
        <w:spacing w:line="360" w:lineRule="auto"/>
        <w:ind w:firstLine="360"/>
        <w:rPr>
          <w:rFonts w:ascii="Arial" w:hAnsi="Arial" w:cs="Arial"/>
          <w:sz w:val="24"/>
          <w:szCs w:val="24"/>
          <w:lang w:val="en-GB"/>
        </w:rPr>
      </w:pPr>
      <w:r w:rsidRPr="007F24AA">
        <w:rPr>
          <w:rFonts w:ascii="Arial" w:hAnsi="Arial" w:cs="Arial"/>
          <w:sz w:val="24"/>
          <w:szCs w:val="24"/>
          <w:lang w:val="en-GB"/>
        </w:rPr>
        <w:t>The objectives of the investigation are stated below:</w:t>
      </w:r>
    </w:p>
    <w:p w14:paraId="34968605" w14:textId="77777777" w:rsidR="00980517"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t>To Investigate the history of the land</w:t>
      </w:r>
      <w:r w:rsidR="00B82AE4" w:rsidRPr="007F24AA">
        <w:rPr>
          <w:rFonts w:ascii="Arial" w:hAnsi="Arial" w:cs="Arial"/>
          <w:sz w:val="24"/>
          <w:szCs w:val="24"/>
          <w:lang w:val="en-GB"/>
        </w:rPr>
        <w:t>, highlighting the potential risks, using online historical maps.</w:t>
      </w:r>
    </w:p>
    <w:p w14:paraId="0DA03693" w14:textId="061D418D" w:rsidR="00B82AE4"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t xml:space="preserve">To conduct </w:t>
      </w:r>
      <w:r w:rsidR="00885CAC" w:rsidRPr="007F24AA">
        <w:rPr>
          <w:rFonts w:ascii="Arial" w:hAnsi="Arial" w:cs="Arial"/>
          <w:sz w:val="24"/>
          <w:szCs w:val="24"/>
          <w:lang w:val="en-GB"/>
        </w:rPr>
        <w:t>an</w:t>
      </w:r>
      <w:r w:rsidRPr="007F24AA">
        <w:rPr>
          <w:rFonts w:ascii="Arial" w:hAnsi="Arial" w:cs="Arial"/>
          <w:sz w:val="24"/>
          <w:szCs w:val="24"/>
          <w:lang w:val="en-GB"/>
        </w:rPr>
        <w:t xml:space="preserve"> investigation of the ecological setting of the site, ensuring that </w:t>
      </w:r>
      <w:r w:rsidR="00A63814" w:rsidRPr="007F24AA">
        <w:rPr>
          <w:rFonts w:ascii="Arial" w:hAnsi="Arial" w:cs="Arial"/>
          <w:sz w:val="24"/>
          <w:szCs w:val="24"/>
          <w:lang w:val="en-GB"/>
        </w:rPr>
        <w:t>any</w:t>
      </w:r>
      <w:r w:rsidRPr="007F24AA">
        <w:rPr>
          <w:rFonts w:ascii="Arial" w:hAnsi="Arial" w:cs="Arial"/>
          <w:sz w:val="24"/>
          <w:szCs w:val="24"/>
          <w:lang w:val="en-GB"/>
        </w:rPr>
        <w:t xml:space="preserve"> protected and invasive species are identified and handled with care.</w:t>
      </w:r>
    </w:p>
    <w:p w14:paraId="565A6730" w14:textId="14513ACD" w:rsidR="00B82AE4"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t xml:space="preserve">To conduct a thorough investigation of the surrounding </w:t>
      </w:r>
      <w:r w:rsidR="00A63814" w:rsidRPr="007F24AA">
        <w:rPr>
          <w:rFonts w:ascii="Arial" w:hAnsi="Arial" w:cs="Arial"/>
          <w:sz w:val="24"/>
          <w:szCs w:val="24"/>
          <w:lang w:val="en-GB"/>
        </w:rPr>
        <w:t xml:space="preserve">area, </w:t>
      </w:r>
      <w:r w:rsidR="00885CAC" w:rsidRPr="007F24AA">
        <w:rPr>
          <w:rFonts w:ascii="Arial" w:hAnsi="Arial" w:cs="Arial"/>
          <w:sz w:val="24"/>
          <w:szCs w:val="24"/>
          <w:lang w:val="en-GB"/>
        </w:rPr>
        <w:t>considering</w:t>
      </w:r>
      <w:r w:rsidR="00A63814" w:rsidRPr="007F24AA">
        <w:rPr>
          <w:rFonts w:ascii="Arial" w:hAnsi="Arial" w:cs="Arial"/>
          <w:sz w:val="24"/>
          <w:szCs w:val="24"/>
          <w:lang w:val="en-GB"/>
        </w:rPr>
        <w:t xml:space="preserve"> the potential impact on nearby residents.</w:t>
      </w:r>
    </w:p>
    <w:p w14:paraId="653588B5" w14:textId="77777777" w:rsidR="00A63814"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t>To investigate potential mechanical and electrical infrastructure on site.</w:t>
      </w:r>
    </w:p>
    <w:p w14:paraId="51CA73A6" w14:textId="77777777" w:rsidR="00B82AE4"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t>To investigate previous mining that may impact the construction site location.</w:t>
      </w:r>
    </w:p>
    <w:p w14:paraId="5EC396B9" w14:textId="77777777" w:rsidR="00B82AE4"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t>To investigate the site for previous activities which may have contaminated the ground.</w:t>
      </w:r>
    </w:p>
    <w:p w14:paraId="107A14DF" w14:textId="77777777" w:rsidR="00604ACF" w:rsidRPr="007F24AA" w:rsidRDefault="003E4707" w:rsidP="007F24AA">
      <w:pPr>
        <w:pStyle w:val="ListParagraph"/>
        <w:numPr>
          <w:ilvl w:val="0"/>
          <w:numId w:val="27"/>
        </w:numPr>
        <w:spacing w:line="360" w:lineRule="auto"/>
        <w:rPr>
          <w:rFonts w:ascii="Arial" w:hAnsi="Arial" w:cs="Arial"/>
          <w:sz w:val="24"/>
          <w:szCs w:val="24"/>
          <w:lang w:val="en-GB"/>
        </w:rPr>
      </w:pPr>
      <w:r w:rsidRPr="007F24AA">
        <w:rPr>
          <w:rFonts w:ascii="Arial" w:hAnsi="Arial" w:cs="Arial"/>
          <w:sz w:val="24"/>
          <w:szCs w:val="24"/>
          <w:lang w:val="en-GB"/>
        </w:rPr>
        <w:lastRenderedPageBreak/>
        <w:t>Site Investigation Overview</w:t>
      </w:r>
      <w:r w:rsidR="00BB5D4B" w:rsidRPr="007F24AA">
        <w:rPr>
          <w:rFonts w:ascii="Arial" w:hAnsi="Arial" w:cs="Arial"/>
          <w:sz w:val="24"/>
          <w:szCs w:val="24"/>
          <w:lang w:val="en-GB"/>
        </w:rPr>
        <w:t>.</w:t>
      </w:r>
    </w:p>
    <w:p w14:paraId="367F6470" w14:textId="77777777" w:rsidR="002D671C" w:rsidRPr="007F24AA" w:rsidRDefault="003E4707" w:rsidP="007F24AA">
      <w:pPr>
        <w:pStyle w:val="Heading1"/>
        <w:numPr>
          <w:ilvl w:val="0"/>
          <w:numId w:val="30"/>
        </w:numPr>
        <w:spacing w:line="360" w:lineRule="auto"/>
        <w:rPr>
          <w:rFonts w:ascii="Arial" w:hAnsi="Arial" w:cs="Arial"/>
          <w:sz w:val="24"/>
          <w:szCs w:val="24"/>
        </w:rPr>
      </w:pPr>
      <w:bookmarkStart w:id="1" w:name="_Toc187511711"/>
      <w:r w:rsidRPr="007F24AA">
        <w:rPr>
          <w:rFonts w:ascii="Arial" w:hAnsi="Arial" w:cs="Arial"/>
          <w:sz w:val="24"/>
          <w:szCs w:val="24"/>
        </w:rPr>
        <w:t>SITE DESCRIPTION AND OVERVIEW</w:t>
      </w:r>
      <w:bookmarkEnd w:id="1"/>
    </w:p>
    <w:p w14:paraId="503CE3B8" w14:textId="77777777" w:rsidR="008B4257" w:rsidRPr="007F24AA" w:rsidRDefault="003E4707" w:rsidP="007F24AA">
      <w:pPr>
        <w:pStyle w:val="Heading3"/>
        <w:numPr>
          <w:ilvl w:val="1"/>
          <w:numId w:val="30"/>
        </w:numPr>
        <w:spacing w:line="360" w:lineRule="auto"/>
        <w:rPr>
          <w:rFonts w:ascii="Arial" w:hAnsi="Arial" w:cs="Arial"/>
          <w:sz w:val="24"/>
          <w:szCs w:val="24"/>
        </w:rPr>
      </w:pPr>
      <w:bookmarkStart w:id="2" w:name="_Toc187511712"/>
      <w:r w:rsidRPr="007F24AA">
        <w:rPr>
          <w:rFonts w:ascii="Arial" w:hAnsi="Arial" w:cs="Arial"/>
          <w:sz w:val="24"/>
          <w:szCs w:val="24"/>
        </w:rPr>
        <w:t>G</w:t>
      </w:r>
      <w:r w:rsidR="00735C81" w:rsidRPr="007F24AA">
        <w:rPr>
          <w:rFonts w:ascii="Arial" w:hAnsi="Arial" w:cs="Arial"/>
          <w:sz w:val="24"/>
          <w:szCs w:val="24"/>
        </w:rPr>
        <w:t>eneral Site Information</w:t>
      </w:r>
      <w:bookmarkEnd w:id="2"/>
    </w:p>
    <w:p w14:paraId="4AF8EB2D" w14:textId="77777777" w:rsidR="002011CE" w:rsidRPr="007F24AA" w:rsidRDefault="003E4707" w:rsidP="007F24AA">
      <w:pPr>
        <w:spacing w:line="360" w:lineRule="auto"/>
        <w:ind w:left="360"/>
        <w:rPr>
          <w:rFonts w:ascii="Arial" w:hAnsi="Arial" w:cs="Arial"/>
          <w:b/>
          <w:bCs/>
          <w:sz w:val="24"/>
          <w:szCs w:val="24"/>
          <w:lang w:val="en-GB"/>
        </w:rPr>
      </w:pPr>
      <w:r w:rsidRPr="007F24AA">
        <w:rPr>
          <w:rFonts w:ascii="Arial" w:hAnsi="Arial" w:cs="Arial"/>
          <w:sz w:val="24"/>
          <w:szCs w:val="24"/>
        </w:rPr>
        <w:t>This</w:t>
      </w:r>
      <w:r w:rsidR="00F937F1" w:rsidRPr="007F24AA">
        <w:rPr>
          <w:rFonts w:ascii="Arial" w:hAnsi="Arial" w:cs="Arial"/>
          <w:sz w:val="24"/>
          <w:szCs w:val="24"/>
        </w:rPr>
        <w:t xml:space="preserve"> </w:t>
      </w:r>
      <w:r w:rsidR="001F3A8D" w:rsidRPr="007F24AA">
        <w:rPr>
          <w:rFonts w:ascii="Arial" w:hAnsi="Arial" w:cs="Arial"/>
          <w:sz w:val="24"/>
          <w:szCs w:val="24"/>
        </w:rPr>
        <w:t>phase one</w:t>
      </w:r>
      <w:r w:rsidRPr="007F24AA">
        <w:rPr>
          <w:rFonts w:ascii="Arial" w:hAnsi="Arial" w:cs="Arial"/>
          <w:sz w:val="24"/>
          <w:szCs w:val="24"/>
        </w:rPr>
        <w:t xml:space="preserve"> </w:t>
      </w:r>
      <w:r w:rsidR="00F937F1" w:rsidRPr="007F24AA">
        <w:rPr>
          <w:rFonts w:ascii="Arial" w:hAnsi="Arial" w:cs="Arial"/>
          <w:sz w:val="24"/>
          <w:szCs w:val="24"/>
        </w:rPr>
        <w:t>preliminary</w:t>
      </w:r>
      <w:r w:rsidRPr="007F24AA">
        <w:rPr>
          <w:rFonts w:ascii="Arial" w:hAnsi="Arial" w:cs="Arial"/>
          <w:sz w:val="24"/>
          <w:szCs w:val="24"/>
        </w:rPr>
        <w:t xml:space="preserve"> investigation </w:t>
      </w:r>
      <w:r w:rsidR="00F937F1" w:rsidRPr="007F24AA">
        <w:rPr>
          <w:rFonts w:ascii="Arial" w:hAnsi="Arial" w:cs="Arial"/>
          <w:sz w:val="24"/>
          <w:szCs w:val="24"/>
        </w:rPr>
        <w:t xml:space="preserve">is </w:t>
      </w:r>
      <w:r w:rsidR="001F3A8D" w:rsidRPr="007F24AA">
        <w:rPr>
          <w:rFonts w:ascii="Arial" w:hAnsi="Arial" w:cs="Arial"/>
          <w:sz w:val="24"/>
          <w:szCs w:val="24"/>
        </w:rPr>
        <w:t>on the land just north</w:t>
      </w:r>
      <w:r w:rsidR="0091339F" w:rsidRPr="007F24AA">
        <w:rPr>
          <w:rFonts w:ascii="Arial" w:hAnsi="Arial" w:cs="Arial"/>
          <w:sz w:val="24"/>
          <w:szCs w:val="24"/>
        </w:rPr>
        <w:t xml:space="preserve"> of the Swansea </w:t>
      </w:r>
      <w:r w:rsidR="00026F23" w:rsidRPr="007F24AA">
        <w:rPr>
          <w:rFonts w:ascii="Arial" w:hAnsi="Arial" w:cs="Arial"/>
          <w:sz w:val="24"/>
          <w:szCs w:val="24"/>
        </w:rPr>
        <w:t>Arena</w:t>
      </w:r>
      <w:r w:rsidR="002E168E" w:rsidRPr="007F24AA">
        <w:rPr>
          <w:rFonts w:ascii="Arial" w:hAnsi="Arial" w:cs="Arial"/>
          <w:sz w:val="24"/>
          <w:szCs w:val="24"/>
        </w:rPr>
        <w:t>.</w:t>
      </w:r>
      <w:r w:rsidR="00853F3D" w:rsidRPr="007F24AA">
        <w:rPr>
          <w:rFonts w:ascii="Arial" w:hAnsi="Arial" w:cs="Arial"/>
          <w:sz w:val="24"/>
          <w:szCs w:val="24"/>
        </w:rPr>
        <w:t xml:space="preserve"> </w:t>
      </w:r>
      <w:r w:rsidR="00853F3D" w:rsidRPr="007F24AA">
        <w:rPr>
          <w:rFonts w:ascii="Arial" w:hAnsi="Arial" w:cs="Arial"/>
          <w:sz w:val="24"/>
          <w:szCs w:val="24"/>
          <w:lang w:val="en-GB"/>
        </w:rPr>
        <w:t>British National Grid</w:t>
      </w:r>
      <w:r w:rsidR="00853F3D" w:rsidRPr="007F24AA">
        <w:rPr>
          <w:rFonts w:ascii="Arial" w:hAnsi="Arial" w:cs="Arial"/>
          <w:b/>
          <w:bCs/>
          <w:sz w:val="24"/>
          <w:szCs w:val="24"/>
          <w:lang w:val="en-GB"/>
        </w:rPr>
        <w:t xml:space="preserve">: </w:t>
      </w:r>
      <w:r w:rsidR="00853F3D" w:rsidRPr="007F24AA">
        <w:rPr>
          <w:rFonts w:ascii="Arial" w:hAnsi="Arial" w:cs="Arial"/>
          <w:sz w:val="24"/>
          <w:szCs w:val="24"/>
          <w:lang w:val="en-GB"/>
        </w:rPr>
        <w:t>265383, 192655</w:t>
      </w:r>
    </w:p>
    <w:p w14:paraId="4A62F550" w14:textId="77777777" w:rsidR="00853F3D"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t xml:space="preserve">This is a flat site currently </w:t>
      </w:r>
      <w:r w:rsidR="00E02A82" w:rsidRPr="007F24AA">
        <w:rPr>
          <w:rFonts w:ascii="Arial" w:hAnsi="Arial" w:cs="Arial"/>
          <w:sz w:val="24"/>
          <w:szCs w:val="24"/>
        </w:rPr>
        <w:t>containing</w:t>
      </w:r>
      <w:r w:rsidR="007C07AF" w:rsidRPr="007F24AA">
        <w:rPr>
          <w:rFonts w:ascii="Arial" w:hAnsi="Arial" w:cs="Arial"/>
          <w:sz w:val="24"/>
          <w:szCs w:val="24"/>
        </w:rPr>
        <w:t xml:space="preserve"> a Tesco supermarket and </w:t>
      </w:r>
      <w:r w:rsidR="00A97F08" w:rsidRPr="007F24AA">
        <w:rPr>
          <w:rFonts w:ascii="Arial" w:hAnsi="Arial" w:cs="Arial"/>
          <w:sz w:val="24"/>
          <w:szCs w:val="24"/>
        </w:rPr>
        <w:t>car park</w:t>
      </w:r>
      <w:r w:rsidR="00113B4A" w:rsidRPr="007F24AA">
        <w:rPr>
          <w:rFonts w:ascii="Arial" w:hAnsi="Arial" w:cs="Arial"/>
          <w:sz w:val="24"/>
          <w:szCs w:val="24"/>
        </w:rPr>
        <w:t xml:space="preserve">. It has an area of 23662.8 square meters, mainly </w:t>
      </w:r>
      <w:r w:rsidR="000528C3" w:rsidRPr="007F24AA">
        <w:rPr>
          <w:rFonts w:ascii="Arial" w:hAnsi="Arial" w:cs="Arial"/>
          <w:sz w:val="24"/>
          <w:szCs w:val="24"/>
        </w:rPr>
        <w:t>asphalt roads with public footpaths</w:t>
      </w:r>
      <w:r w:rsidR="00E02A82" w:rsidRPr="007F24AA">
        <w:rPr>
          <w:rFonts w:ascii="Arial" w:hAnsi="Arial" w:cs="Arial"/>
          <w:sz w:val="24"/>
          <w:szCs w:val="24"/>
        </w:rPr>
        <w:t>, as shown in the image below.</w:t>
      </w:r>
      <w:r w:rsidR="0060694B" w:rsidRPr="007F24AA">
        <w:rPr>
          <w:rFonts w:ascii="Arial" w:hAnsi="Arial" w:cs="Arial"/>
          <w:sz w:val="24"/>
          <w:szCs w:val="24"/>
        </w:rPr>
        <w:t xml:space="preserve"> </w:t>
      </w:r>
    </w:p>
    <w:p w14:paraId="5169E157" w14:textId="77777777" w:rsidR="008D06FD" w:rsidRPr="007F24AA" w:rsidRDefault="003E4707" w:rsidP="007F24AA">
      <w:pPr>
        <w:pStyle w:val="Heading3"/>
        <w:numPr>
          <w:ilvl w:val="1"/>
          <w:numId w:val="30"/>
        </w:numPr>
        <w:spacing w:line="360" w:lineRule="auto"/>
        <w:rPr>
          <w:rFonts w:ascii="Arial" w:hAnsi="Arial" w:cs="Arial"/>
          <w:sz w:val="24"/>
          <w:szCs w:val="24"/>
        </w:rPr>
      </w:pPr>
      <w:bookmarkStart w:id="3" w:name="_Toc187511713"/>
      <w:r w:rsidRPr="007F24AA">
        <w:rPr>
          <w:rFonts w:ascii="Arial" w:hAnsi="Arial" w:cs="Arial"/>
          <w:sz w:val="24"/>
          <w:szCs w:val="24"/>
        </w:rPr>
        <w:t>Site Description</w:t>
      </w:r>
      <w:bookmarkEnd w:id="3"/>
    </w:p>
    <w:p w14:paraId="65F6BA4B" w14:textId="52158EE4" w:rsidR="002B42E5"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t xml:space="preserve">This is a flat site currently containing a Tesco supermarket and car park. It has an area of 23662.8 square meters, mainly asphalt roads with public footpaths, as shown in </w:t>
      </w:r>
      <w:r w:rsidR="00CC4BD6">
        <w:rPr>
          <w:rFonts w:ascii="Arial" w:hAnsi="Arial" w:cs="Arial"/>
          <w:sz w:val="24"/>
          <w:szCs w:val="24"/>
        </w:rPr>
        <w:t>Figure</w:t>
      </w:r>
      <w:r w:rsidR="00855344" w:rsidRPr="007F24AA">
        <w:rPr>
          <w:rFonts w:ascii="Arial" w:hAnsi="Arial" w:cs="Arial"/>
          <w:sz w:val="24"/>
          <w:szCs w:val="24"/>
        </w:rPr>
        <w:t xml:space="preserve"> 1.</w:t>
      </w:r>
      <w:r w:rsidR="00E078F3">
        <w:rPr>
          <w:rFonts w:ascii="Arial" w:hAnsi="Arial" w:cs="Arial"/>
          <w:sz w:val="24"/>
          <w:szCs w:val="24"/>
        </w:rPr>
        <w:t xml:space="preserve"> </w:t>
      </w:r>
    </w:p>
    <w:p w14:paraId="4555BA78" w14:textId="77777777" w:rsidR="00BF4E00" w:rsidRPr="007F24AA" w:rsidRDefault="003E4707" w:rsidP="007F24AA">
      <w:pPr>
        <w:pStyle w:val="Heading3"/>
        <w:numPr>
          <w:ilvl w:val="1"/>
          <w:numId w:val="30"/>
        </w:numPr>
        <w:spacing w:line="360" w:lineRule="auto"/>
        <w:rPr>
          <w:rFonts w:ascii="Arial" w:hAnsi="Arial" w:cs="Arial"/>
          <w:sz w:val="24"/>
          <w:szCs w:val="24"/>
        </w:rPr>
      </w:pPr>
      <w:bookmarkStart w:id="4" w:name="_Toc187511714"/>
      <w:r w:rsidRPr="007F24AA">
        <w:rPr>
          <w:rFonts w:ascii="Arial" w:hAnsi="Arial" w:cs="Arial"/>
          <w:sz w:val="24"/>
          <w:szCs w:val="24"/>
        </w:rPr>
        <w:t>Surrounding Area</w:t>
      </w:r>
      <w:bookmarkEnd w:id="4"/>
    </w:p>
    <w:p w14:paraId="04DF64AA" w14:textId="4599A3D4" w:rsidR="00F82225"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t xml:space="preserve">Just north of </w:t>
      </w:r>
      <w:r w:rsidR="000464BD" w:rsidRPr="007F24AA">
        <w:rPr>
          <w:rFonts w:ascii="Arial" w:hAnsi="Arial" w:cs="Arial"/>
          <w:sz w:val="24"/>
          <w:szCs w:val="24"/>
        </w:rPr>
        <w:t>Tesco’s</w:t>
      </w:r>
      <w:r w:rsidRPr="007F24AA">
        <w:rPr>
          <w:rFonts w:ascii="Arial" w:hAnsi="Arial" w:cs="Arial"/>
          <w:sz w:val="24"/>
          <w:szCs w:val="24"/>
        </w:rPr>
        <w:t xml:space="preserve"> supermarket is</w:t>
      </w:r>
      <w:r w:rsidR="000464BD" w:rsidRPr="007F24AA">
        <w:rPr>
          <w:rFonts w:ascii="Arial" w:hAnsi="Arial" w:cs="Arial"/>
          <w:sz w:val="24"/>
          <w:szCs w:val="24"/>
        </w:rPr>
        <w:t xml:space="preserve"> the </w:t>
      </w:r>
      <w:r w:rsidR="00F55ECB" w:rsidRPr="007F24AA">
        <w:rPr>
          <w:rFonts w:ascii="Arial" w:hAnsi="Arial" w:cs="Arial"/>
          <w:sz w:val="24"/>
          <w:szCs w:val="24"/>
        </w:rPr>
        <w:t xml:space="preserve">Quadrant </w:t>
      </w:r>
      <w:r w:rsidR="00855344" w:rsidRPr="007F24AA">
        <w:rPr>
          <w:rFonts w:ascii="Arial" w:hAnsi="Arial" w:cs="Arial"/>
          <w:sz w:val="24"/>
          <w:szCs w:val="24"/>
        </w:rPr>
        <w:t>multi-story</w:t>
      </w:r>
      <w:r w:rsidR="00F55ECB" w:rsidRPr="007F24AA">
        <w:rPr>
          <w:rFonts w:ascii="Arial" w:hAnsi="Arial" w:cs="Arial"/>
          <w:sz w:val="24"/>
          <w:szCs w:val="24"/>
        </w:rPr>
        <w:t xml:space="preserve"> car park, which has 485 spaces, </w:t>
      </w:r>
      <w:r w:rsidR="00615418" w:rsidRPr="007F24AA">
        <w:rPr>
          <w:rFonts w:ascii="Arial" w:hAnsi="Arial" w:cs="Arial"/>
          <w:sz w:val="24"/>
          <w:szCs w:val="24"/>
        </w:rPr>
        <w:t>30 disabled spaces, and 2 EV charging points</w:t>
      </w:r>
      <w:sdt>
        <w:sdtPr>
          <w:rPr>
            <w:rFonts w:ascii="Arial" w:hAnsi="Arial" w:cs="Arial"/>
            <w:sz w:val="24"/>
            <w:szCs w:val="24"/>
          </w:rPr>
          <w:id w:val="-621694100"/>
          <w:citation/>
        </w:sdtPr>
        <w:sdtEndPr/>
        <w:sdtContent>
          <w:r w:rsidR="00615418" w:rsidRPr="007F24AA">
            <w:rPr>
              <w:rFonts w:ascii="Arial" w:hAnsi="Arial" w:cs="Arial"/>
              <w:sz w:val="24"/>
              <w:szCs w:val="24"/>
            </w:rPr>
            <w:fldChar w:fldCharType="begin"/>
          </w:r>
          <w:r w:rsidR="00615418" w:rsidRPr="007F24AA">
            <w:rPr>
              <w:rFonts w:ascii="Arial" w:hAnsi="Arial" w:cs="Arial"/>
              <w:sz w:val="24"/>
              <w:szCs w:val="24"/>
              <w:lang w:val="en-GB"/>
            </w:rPr>
            <w:instrText xml:space="preserve"> CITATION Swa24 \l 2057 </w:instrText>
          </w:r>
          <w:r w:rsidR="00615418" w:rsidRPr="007F24AA">
            <w:rPr>
              <w:rFonts w:ascii="Arial" w:hAnsi="Arial" w:cs="Arial"/>
              <w:sz w:val="24"/>
              <w:szCs w:val="24"/>
            </w:rPr>
            <w:fldChar w:fldCharType="separate"/>
          </w:r>
          <w:r w:rsidR="00855344" w:rsidRPr="007F24AA">
            <w:rPr>
              <w:rFonts w:ascii="Arial" w:hAnsi="Arial" w:cs="Arial"/>
              <w:noProof/>
              <w:sz w:val="24"/>
              <w:szCs w:val="24"/>
              <w:lang w:val="en-GB"/>
            </w:rPr>
            <w:t xml:space="preserve"> (Swansea Council, 2024)</w:t>
          </w:r>
          <w:r w:rsidR="00615418" w:rsidRPr="007F24AA">
            <w:rPr>
              <w:rFonts w:ascii="Arial" w:hAnsi="Arial" w:cs="Arial"/>
              <w:sz w:val="24"/>
              <w:szCs w:val="24"/>
            </w:rPr>
            <w:fldChar w:fldCharType="end"/>
          </w:r>
        </w:sdtContent>
      </w:sdt>
      <w:r w:rsidR="00A17B20" w:rsidRPr="007F24AA">
        <w:rPr>
          <w:rFonts w:ascii="Arial" w:hAnsi="Arial" w:cs="Arial"/>
          <w:sz w:val="24"/>
          <w:szCs w:val="24"/>
        </w:rPr>
        <w:t xml:space="preserve">. To the West of the site is </w:t>
      </w:r>
      <w:r w:rsidR="0011697D" w:rsidRPr="007F24AA">
        <w:rPr>
          <w:rFonts w:ascii="Arial" w:hAnsi="Arial" w:cs="Arial"/>
          <w:sz w:val="24"/>
          <w:szCs w:val="24"/>
        </w:rPr>
        <w:t>a</w:t>
      </w:r>
      <w:r w:rsidR="00A17B20" w:rsidRPr="007F24AA">
        <w:rPr>
          <w:rFonts w:ascii="Arial" w:hAnsi="Arial" w:cs="Arial"/>
          <w:sz w:val="24"/>
          <w:szCs w:val="24"/>
        </w:rPr>
        <w:t xml:space="preserve"> residential area</w:t>
      </w:r>
      <w:r w:rsidR="005B1888" w:rsidRPr="007F24AA">
        <w:rPr>
          <w:rFonts w:ascii="Arial" w:hAnsi="Arial" w:cs="Arial"/>
          <w:sz w:val="24"/>
          <w:szCs w:val="24"/>
        </w:rPr>
        <w:t>.</w:t>
      </w:r>
      <w:r w:rsidR="00D4007C" w:rsidRPr="007F24AA">
        <w:rPr>
          <w:rFonts w:ascii="Arial" w:hAnsi="Arial" w:cs="Arial"/>
          <w:sz w:val="24"/>
          <w:szCs w:val="24"/>
        </w:rPr>
        <w:t xml:space="preserve"> To the south is the </w:t>
      </w:r>
      <w:r w:rsidR="00616CD5" w:rsidRPr="007F24AA">
        <w:rPr>
          <w:rFonts w:ascii="Arial" w:hAnsi="Arial" w:cs="Arial"/>
          <w:sz w:val="24"/>
          <w:szCs w:val="24"/>
        </w:rPr>
        <w:t>Swansea arena</w:t>
      </w:r>
      <w:r w:rsidR="002E1026" w:rsidRPr="007F24AA">
        <w:rPr>
          <w:rFonts w:ascii="Arial" w:hAnsi="Arial" w:cs="Arial"/>
          <w:sz w:val="24"/>
          <w:szCs w:val="24"/>
        </w:rPr>
        <w:t xml:space="preserve">, which has </w:t>
      </w:r>
      <w:r w:rsidR="00CF31C3" w:rsidRPr="007F24AA">
        <w:rPr>
          <w:rFonts w:ascii="Arial" w:hAnsi="Arial" w:cs="Arial"/>
          <w:sz w:val="24"/>
          <w:szCs w:val="24"/>
        </w:rPr>
        <w:t xml:space="preserve">a </w:t>
      </w:r>
      <w:r w:rsidR="00855344" w:rsidRPr="007F24AA">
        <w:rPr>
          <w:rFonts w:ascii="Arial" w:hAnsi="Arial" w:cs="Arial"/>
          <w:sz w:val="24"/>
          <w:szCs w:val="24"/>
        </w:rPr>
        <w:t>multi-story</w:t>
      </w:r>
      <w:r w:rsidR="00F3103A" w:rsidRPr="007F24AA">
        <w:rPr>
          <w:rFonts w:ascii="Arial" w:hAnsi="Arial" w:cs="Arial"/>
          <w:sz w:val="24"/>
          <w:szCs w:val="24"/>
        </w:rPr>
        <w:t xml:space="preserve"> car park</w:t>
      </w:r>
      <w:r w:rsidR="001B1FCF" w:rsidRPr="007F24AA">
        <w:rPr>
          <w:rFonts w:ascii="Arial" w:hAnsi="Arial" w:cs="Arial"/>
          <w:sz w:val="24"/>
          <w:szCs w:val="24"/>
        </w:rPr>
        <w:t xml:space="preserve">. To the east of the site </w:t>
      </w:r>
      <w:r w:rsidR="00EC4A24" w:rsidRPr="007F24AA">
        <w:rPr>
          <w:rFonts w:ascii="Arial" w:hAnsi="Arial" w:cs="Arial"/>
          <w:sz w:val="24"/>
          <w:szCs w:val="24"/>
        </w:rPr>
        <w:t>is St David's multi</w:t>
      </w:r>
      <w:r w:rsidR="002228B5" w:rsidRPr="007F24AA">
        <w:rPr>
          <w:rFonts w:ascii="Arial" w:hAnsi="Arial" w:cs="Arial"/>
          <w:sz w:val="24"/>
          <w:szCs w:val="24"/>
        </w:rPr>
        <w:t>storey car park.</w:t>
      </w:r>
    </w:p>
    <w:p w14:paraId="092583C9" w14:textId="77777777" w:rsidR="00042BD7" w:rsidRPr="007F24AA" w:rsidRDefault="003E4707" w:rsidP="007F24AA">
      <w:pPr>
        <w:pStyle w:val="Heading1"/>
        <w:numPr>
          <w:ilvl w:val="0"/>
          <w:numId w:val="30"/>
        </w:numPr>
        <w:spacing w:line="360" w:lineRule="auto"/>
        <w:rPr>
          <w:rFonts w:ascii="Arial" w:hAnsi="Arial" w:cs="Arial"/>
          <w:sz w:val="24"/>
          <w:szCs w:val="24"/>
        </w:rPr>
      </w:pPr>
      <w:bookmarkStart w:id="5" w:name="_Toc187511715"/>
      <w:r w:rsidRPr="007F24AA">
        <w:rPr>
          <w:rFonts w:ascii="Arial" w:hAnsi="Arial" w:cs="Arial"/>
          <w:sz w:val="24"/>
          <w:szCs w:val="24"/>
        </w:rPr>
        <w:t>SITE HISTORY</w:t>
      </w:r>
      <w:bookmarkEnd w:id="5"/>
    </w:p>
    <w:p w14:paraId="7F3D6811" w14:textId="77777777" w:rsidR="00ED6BFC" w:rsidRPr="007F24AA" w:rsidRDefault="003E4707" w:rsidP="007F24AA">
      <w:pPr>
        <w:pStyle w:val="Heading3"/>
        <w:numPr>
          <w:ilvl w:val="1"/>
          <w:numId w:val="30"/>
        </w:numPr>
        <w:spacing w:line="360" w:lineRule="auto"/>
        <w:rPr>
          <w:rFonts w:ascii="Arial" w:hAnsi="Arial" w:cs="Arial"/>
          <w:sz w:val="24"/>
          <w:szCs w:val="24"/>
        </w:rPr>
      </w:pPr>
      <w:bookmarkStart w:id="6" w:name="_Toc187511716"/>
      <w:r w:rsidRPr="007F24AA">
        <w:rPr>
          <w:rFonts w:ascii="Arial" w:hAnsi="Arial" w:cs="Arial"/>
          <w:sz w:val="24"/>
          <w:szCs w:val="24"/>
        </w:rPr>
        <w:t xml:space="preserve">Site Map </w:t>
      </w:r>
      <w:r w:rsidRPr="007F24AA">
        <w:rPr>
          <w:rFonts w:ascii="Arial" w:hAnsi="Arial" w:cs="Arial"/>
          <w:sz w:val="24"/>
          <w:szCs w:val="24"/>
        </w:rPr>
        <w:t>Overview</w:t>
      </w:r>
      <w:bookmarkEnd w:id="6"/>
    </w:p>
    <w:p w14:paraId="71CE6143" w14:textId="3A0876F5" w:rsidR="008D4552" w:rsidRPr="007F24AA" w:rsidRDefault="00374B12" w:rsidP="007F24AA">
      <w:pPr>
        <w:spacing w:line="360" w:lineRule="auto"/>
        <w:ind w:left="360"/>
        <w:rPr>
          <w:rFonts w:ascii="Arial" w:hAnsi="Arial" w:cs="Arial"/>
          <w:sz w:val="24"/>
          <w:szCs w:val="24"/>
        </w:rPr>
      </w:pPr>
      <w:r w:rsidRPr="007F24AA">
        <w:rPr>
          <w:rFonts w:ascii="Arial" w:hAnsi="Arial" w:cs="Arial"/>
          <w:sz w:val="24"/>
          <w:szCs w:val="24"/>
        </w:rPr>
        <w:t>Our investigation into the site's history was comprehensive, involving a review of previous ordnance surveys and historical maps. This thorough approach ensures we are fully aware of the site's past and any potential risks</w:t>
      </w:r>
      <w:r w:rsidR="00EB28E6" w:rsidRPr="007F24AA">
        <w:rPr>
          <w:rFonts w:ascii="Arial" w:hAnsi="Arial" w:cs="Arial"/>
          <w:sz w:val="24"/>
          <w:szCs w:val="24"/>
        </w:rPr>
        <w:t>.</w:t>
      </w:r>
    </w:p>
    <w:p w14:paraId="157648BE" w14:textId="4351E682" w:rsidR="000521AA"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lastRenderedPageBreak/>
        <w:t>Before</w:t>
      </w:r>
      <w:r w:rsidR="00085E6B" w:rsidRPr="007F24AA">
        <w:rPr>
          <w:rFonts w:ascii="Arial" w:hAnsi="Arial" w:cs="Arial"/>
          <w:sz w:val="24"/>
          <w:szCs w:val="24"/>
        </w:rPr>
        <w:t xml:space="preserve"> the </w:t>
      </w:r>
      <w:r w:rsidR="00745A6E" w:rsidRPr="007F24AA">
        <w:rPr>
          <w:rFonts w:ascii="Arial" w:hAnsi="Arial" w:cs="Arial"/>
          <w:sz w:val="24"/>
          <w:szCs w:val="24"/>
        </w:rPr>
        <w:t>Tesco</w:t>
      </w:r>
      <w:r w:rsidR="00085E6B" w:rsidRPr="007F24AA">
        <w:rPr>
          <w:rFonts w:ascii="Arial" w:hAnsi="Arial" w:cs="Arial"/>
          <w:sz w:val="24"/>
          <w:szCs w:val="24"/>
        </w:rPr>
        <w:t xml:space="preserve"> </w:t>
      </w:r>
      <w:r w:rsidR="0006699B" w:rsidRPr="007F24AA">
        <w:rPr>
          <w:rFonts w:ascii="Arial" w:hAnsi="Arial" w:cs="Arial"/>
          <w:sz w:val="24"/>
          <w:szCs w:val="24"/>
        </w:rPr>
        <w:t>supermarket</w:t>
      </w:r>
      <w:r w:rsidR="00875A89" w:rsidRPr="007F24AA">
        <w:rPr>
          <w:rFonts w:ascii="Arial" w:hAnsi="Arial" w:cs="Arial"/>
          <w:sz w:val="24"/>
          <w:szCs w:val="24"/>
        </w:rPr>
        <w:t>, there</w:t>
      </w:r>
      <w:r w:rsidR="0006699B" w:rsidRPr="007F24AA">
        <w:rPr>
          <w:rFonts w:ascii="Arial" w:hAnsi="Arial" w:cs="Arial"/>
          <w:sz w:val="24"/>
          <w:szCs w:val="24"/>
        </w:rPr>
        <w:t xml:space="preserve"> was a </w:t>
      </w:r>
      <w:r w:rsidR="00C90CD8" w:rsidRPr="007F24AA">
        <w:rPr>
          <w:rFonts w:ascii="Arial" w:hAnsi="Arial" w:cs="Arial"/>
          <w:sz w:val="24"/>
          <w:szCs w:val="24"/>
        </w:rPr>
        <w:t xml:space="preserve">coal </w:t>
      </w:r>
      <w:r w:rsidR="0006699B" w:rsidRPr="007F24AA">
        <w:rPr>
          <w:rFonts w:ascii="Arial" w:hAnsi="Arial" w:cs="Arial"/>
          <w:sz w:val="24"/>
          <w:szCs w:val="24"/>
        </w:rPr>
        <w:t xml:space="preserve">gas company called Swansea Gas </w:t>
      </w:r>
      <w:r w:rsidR="004F786D" w:rsidRPr="007F24AA">
        <w:rPr>
          <w:rFonts w:ascii="Arial" w:hAnsi="Arial" w:cs="Arial"/>
          <w:sz w:val="24"/>
          <w:szCs w:val="24"/>
        </w:rPr>
        <w:t>Light</w:t>
      </w:r>
      <w:r w:rsidR="00E86069" w:rsidRPr="007F24AA">
        <w:rPr>
          <w:rFonts w:ascii="Arial" w:hAnsi="Arial" w:cs="Arial"/>
          <w:sz w:val="24"/>
          <w:szCs w:val="24"/>
        </w:rPr>
        <w:t xml:space="preserve"> Co, which </w:t>
      </w:r>
      <w:r w:rsidR="00EB7D84" w:rsidRPr="007F24AA">
        <w:rPr>
          <w:rFonts w:ascii="Arial" w:hAnsi="Arial" w:cs="Arial"/>
          <w:sz w:val="24"/>
          <w:szCs w:val="24"/>
        </w:rPr>
        <w:t>operated from 1830 to 1971</w:t>
      </w:r>
      <w:r w:rsidR="00374B12" w:rsidRPr="007F24AA">
        <w:rPr>
          <w:rFonts w:ascii="Arial" w:hAnsi="Arial" w:cs="Arial"/>
          <w:sz w:val="24"/>
          <w:szCs w:val="24"/>
        </w:rPr>
        <w:t>. This historical context is important as it could indicate potential contamination from the gasification process, which often involved the use of hazardous substances.</w:t>
      </w:r>
      <w:sdt>
        <w:sdtPr>
          <w:rPr>
            <w:rFonts w:ascii="Arial" w:hAnsi="Arial" w:cs="Arial"/>
            <w:sz w:val="24"/>
            <w:szCs w:val="24"/>
          </w:rPr>
          <w:id w:val="-2144961140"/>
          <w:citation/>
        </w:sdtPr>
        <w:sdtEndPr/>
        <w:sdtContent>
          <w:r w:rsidR="007F309C" w:rsidRPr="007F24AA">
            <w:rPr>
              <w:rFonts w:ascii="Arial" w:hAnsi="Arial" w:cs="Arial"/>
              <w:sz w:val="24"/>
              <w:szCs w:val="24"/>
            </w:rPr>
            <w:fldChar w:fldCharType="begin"/>
          </w:r>
          <w:r w:rsidR="007F309C" w:rsidRPr="007F24AA">
            <w:rPr>
              <w:rFonts w:ascii="Arial" w:hAnsi="Arial" w:cs="Arial"/>
              <w:sz w:val="24"/>
              <w:szCs w:val="24"/>
              <w:lang w:val="en-GB"/>
            </w:rPr>
            <w:instrText xml:space="preserve"> CITATION The \l 2057 </w:instrText>
          </w:r>
          <w:r w:rsidR="007F309C" w:rsidRPr="007F24AA">
            <w:rPr>
              <w:rFonts w:ascii="Arial" w:hAnsi="Arial" w:cs="Arial"/>
              <w:sz w:val="24"/>
              <w:szCs w:val="24"/>
            </w:rPr>
            <w:fldChar w:fldCharType="separate"/>
          </w:r>
          <w:r w:rsidR="00855344" w:rsidRPr="007F24AA">
            <w:rPr>
              <w:rFonts w:ascii="Arial" w:hAnsi="Arial" w:cs="Arial"/>
              <w:noProof/>
              <w:sz w:val="24"/>
              <w:szCs w:val="24"/>
              <w:lang w:val="en-GB"/>
            </w:rPr>
            <w:t xml:space="preserve"> (The National Archives, n.d.)</w:t>
          </w:r>
          <w:r w:rsidR="007F309C" w:rsidRPr="007F24AA">
            <w:rPr>
              <w:rFonts w:ascii="Arial" w:hAnsi="Arial" w:cs="Arial"/>
              <w:sz w:val="24"/>
              <w:szCs w:val="24"/>
            </w:rPr>
            <w:fldChar w:fldCharType="end"/>
          </w:r>
        </w:sdtContent>
      </w:sdt>
      <w:r w:rsidR="004059F4" w:rsidRPr="007F24AA">
        <w:rPr>
          <w:rFonts w:ascii="Arial" w:hAnsi="Arial" w:cs="Arial"/>
          <w:sz w:val="24"/>
          <w:szCs w:val="24"/>
        </w:rPr>
        <w:t xml:space="preserve">. </w:t>
      </w:r>
      <w:r w:rsidR="00A55790" w:rsidRPr="007F24AA">
        <w:rPr>
          <w:rFonts w:ascii="Arial" w:hAnsi="Arial" w:cs="Arial"/>
          <w:sz w:val="24"/>
          <w:szCs w:val="24"/>
        </w:rPr>
        <w:t>For an overview map, please refer to Figure 2</w:t>
      </w:r>
      <w:r w:rsidRPr="007F24AA">
        <w:rPr>
          <w:rFonts w:ascii="Arial" w:hAnsi="Arial" w:cs="Arial"/>
          <w:sz w:val="24"/>
          <w:szCs w:val="24"/>
        </w:rPr>
        <w:t xml:space="preserve">. </w:t>
      </w:r>
    </w:p>
    <w:p w14:paraId="75D16F2C" w14:textId="77777777" w:rsidR="006337E0" w:rsidRPr="007F24AA" w:rsidRDefault="003E4707" w:rsidP="007F24AA">
      <w:pPr>
        <w:pStyle w:val="ListParagraph"/>
        <w:numPr>
          <w:ilvl w:val="1"/>
          <w:numId w:val="30"/>
        </w:numPr>
        <w:spacing w:line="360" w:lineRule="auto"/>
        <w:rPr>
          <w:rFonts w:ascii="Arial" w:hAnsi="Arial" w:cs="Arial"/>
          <w:sz w:val="24"/>
          <w:szCs w:val="24"/>
        </w:rPr>
      </w:pPr>
      <w:r w:rsidRPr="007F24AA">
        <w:rPr>
          <w:rFonts w:ascii="Arial" w:hAnsi="Arial" w:cs="Arial"/>
          <w:sz w:val="24"/>
          <w:szCs w:val="24"/>
        </w:rPr>
        <w:t>Potential contamination and remediation</w:t>
      </w:r>
      <w:r w:rsidR="001A64CC" w:rsidRPr="007F24AA">
        <w:rPr>
          <w:rFonts w:ascii="Arial" w:hAnsi="Arial" w:cs="Arial"/>
          <w:sz w:val="24"/>
          <w:szCs w:val="24"/>
        </w:rPr>
        <w:t>s</w:t>
      </w:r>
      <w:r w:rsidRPr="007F24AA">
        <w:rPr>
          <w:rFonts w:ascii="Arial" w:hAnsi="Arial" w:cs="Arial"/>
          <w:sz w:val="24"/>
          <w:szCs w:val="24"/>
        </w:rPr>
        <w:t>.</w:t>
      </w:r>
    </w:p>
    <w:p w14:paraId="7EA2D621" w14:textId="17CF210E" w:rsidR="006337E0"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t xml:space="preserve">Potential contamination </w:t>
      </w:r>
      <w:r w:rsidR="001A64CC" w:rsidRPr="007F24AA">
        <w:rPr>
          <w:rFonts w:ascii="Arial" w:hAnsi="Arial" w:cs="Arial"/>
          <w:sz w:val="24"/>
          <w:szCs w:val="24"/>
        </w:rPr>
        <w:t xml:space="preserve">has been identified </w:t>
      </w:r>
      <w:r w:rsidR="00E010BA" w:rsidRPr="007F24AA">
        <w:rPr>
          <w:rFonts w:ascii="Arial" w:hAnsi="Arial" w:cs="Arial"/>
          <w:sz w:val="24"/>
          <w:szCs w:val="24"/>
        </w:rPr>
        <w:t>within and surrounding the site location, including substances such as Blue Billy and coal tar. These substances pose health and environmental risks and require specific remediation steps</w:t>
      </w:r>
      <w:r w:rsidR="00374B12" w:rsidRPr="007F24AA">
        <w:rPr>
          <w:rFonts w:ascii="Arial" w:hAnsi="Arial" w:cs="Arial"/>
          <w:sz w:val="24"/>
          <w:szCs w:val="24"/>
        </w:rPr>
        <w:t xml:space="preserve">, such as </w:t>
      </w:r>
      <w:r w:rsidR="00083336">
        <w:rPr>
          <w:rFonts w:ascii="Arial" w:hAnsi="Arial" w:cs="Arial"/>
          <w:sz w:val="24"/>
          <w:szCs w:val="24"/>
        </w:rPr>
        <w:t>removing the contaminated soil for landfill with the addition of bioremediation for Blue Billy</w:t>
      </w:r>
      <w:r w:rsidR="00374B12" w:rsidRPr="007F24AA">
        <w:rPr>
          <w:rFonts w:ascii="Arial" w:hAnsi="Arial" w:cs="Arial"/>
          <w:sz w:val="24"/>
          <w:szCs w:val="24"/>
        </w:rPr>
        <w:t xml:space="preserve"> and proper disposal of coal tar to prevent it from becoming airborne</w:t>
      </w:r>
      <w:r w:rsidR="00E010BA" w:rsidRPr="007F24AA">
        <w:rPr>
          <w:rFonts w:ascii="Arial" w:hAnsi="Arial" w:cs="Arial"/>
          <w:sz w:val="24"/>
          <w:szCs w:val="24"/>
        </w:rPr>
        <w:t>.</w:t>
      </w:r>
    </w:p>
    <w:p w14:paraId="47FDA69A" w14:textId="77777777" w:rsidR="0046174A"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t>Types of soil contamination to look for:</w:t>
      </w:r>
    </w:p>
    <w:p w14:paraId="68ED2A19" w14:textId="7DAA1781" w:rsidR="00D83601" w:rsidRPr="007F24AA" w:rsidRDefault="003E4707" w:rsidP="007F24AA">
      <w:pPr>
        <w:pStyle w:val="ListParagraph"/>
        <w:numPr>
          <w:ilvl w:val="0"/>
          <w:numId w:val="36"/>
        </w:numPr>
        <w:spacing w:line="360" w:lineRule="auto"/>
        <w:rPr>
          <w:rFonts w:ascii="Arial" w:hAnsi="Arial" w:cs="Arial"/>
          <w:sz w:val="24"/>
          <w:szCs w:val="24"/>
        </w:rPr>
      </w:pPr>
      <w:r w:rsidRPr="007F24AA">
        <w:rPr>
          <w:rFonts w:ascii="Arial" w:hAnsi="Arial" w:cs="Arial"/>
          <w:sz w:val="24"/>
          <w:szCs w:val="24"/>
        </w:rPr>
        <w:t>Blue Billy, which</w:t>
      </w:r>
      <w:r w:rsidR="00BA2C25" w:rsidRPr="007F24AA">
        <w:rPr>
          <w:rFonts w:ascii="Arial" w:hAnsi="Arial" w:cs="Arial"/>
          <w:sz w:val="24"/>
          <w:szCs w:val="24"/>
        </w:rPr>
        <w:t xml:space="preserve"> contains high </w:t>
      </w:r>
      <w:r w:rsidR="00B91467" w:rsidRPr="007F24AA">
        <w:rPr>
          <w:rFonts w:ascii="Arial" w:hAnsi="Arial" w:cs="Arial"/>
          <w:sz w:val="24"/>
          <w:szCs w:val="24"/>
        </w:rPr>
        <w:t>levels</w:t>
      </w:r>
      <w:r w:rsidR="00BA2C25" w:rsidRPr="007F24AA">
        <w:rPr>
          <w:rFonts w:ascii="Arial" w:hAnsi="Arial" w:cs="Arial"/>
          <w:sz w:val="24"/>
          <w:szCs w:val="24"/>
        </w:rPr>
        <w:t xml:space="preserve"> of </w:t>
      </w:r>
      <w:r w:rsidR="00C83FDD" w:rsidRPr="007F24AA">
        <w:rPr>
          <w:rFonts w:ascii="Arial" w:hAnsi="Arial" w:cs="Arial"/>
          <w:sz w:val="24"/>
          <w:szCs w:val="24"/>
        </w:rPr>
        <w:t>cyanide and ammonia</w:t>
      </w:r>
      <w:r w:rsidRPr="007F24AA">
        <w:rPr>
          <w:rFonts w:ascii="Arial" w:hAnsi="Arial" w:cs="Arial"/>
          <w:sz w:val="24"/>
          <w:szCs w:val="24"/>
        </w:rPr>
        <w:t xml:space="preserve">, is commonly </w:t>
      </w:r>
      <w:r w:rsidR="00AE40F7" w:rsidRPr="007F24AA">
        <w:rPr>
          <w:rFonts w:ascii="Arial" w:hAnsi="Arial" w:cs="Arial"/>
          <w:sz w:val="24"/>
          <w:szCs w:val="24"/>
        </w:rPr>
        <w:t>associated with coal gasification and is common in gas works and coke works throughout the UK</w:t>
      </w:r>
      <w:r w:rsidR="00C83FDD" w:rsidRPr="007F24AA">
        <w:rPr>
          <w:rFonts w:ascii="Arial" w:hAnsi="Arial" w:cs="Arial"/>
          <w:sz w:val="24"/>
          <w:szCs w:val="24"/>
        </w:rPr>
        <w:t>. If ingested, it can lead to health risks</w:t>
      </w:r>
      <w:r w:rsidR="00443F4D" w:rsidRPr="007F24AA">
        <w:rPr>
          <w:rFonts w:ascii="Arial" w:hAnsi="Arial" w:cs="Arial"/>
          <w:sz w:val="24"/>
          <w:szCs w:val="24"/>
        </w:rPr>
        <w:t xml:space="preserve">. Therefore, removal of the contaminated soil for </w:t>
      </w:r>
      <w:r w:rsidR="0098086F" w:rsidRPr="007F24AA">
        <w:rPr>
          <w:rFonts w:ascii="Arial" w:hAnsi="Arial" w:cs="Arial"/>
          <w:sz w:val="24"/>
          <w:szCs w:val="24"/>
        </w:rPr>
        <w:t>landfill</w:t>
      </w:r>
      <w:r w:rsidR="00443F4D" w:rsidRPr="007F24AA">
        <w:rPr>
          <w:rFonts w:ascii="Arial" w:hAnsi="Arial" w:cs="Arial"/>
          <w:sz w:val="24"/>
          <w:szCs w:val="24"/>
        </w:rPr>
        <w:t xml:space="preserve"> with the addition of bioremediation</w:t>
      </w:r>
      <w:r w:rsidR="004A42C6" w:rsidRPr="007F24AA">
        <w:rPr>
          <w:rFonts w:ascii="Arial" w:hAnsi="Arial" w:cs="Arial"/>
          <w:sz w:val="24"/>
          <w:szCs w:val="24"/>
        </w:rPr>
        <w:t xml:space="preserve"> is required</w:t>
      </w:r>
      <w:sdt>
        <w:sdtPr>
          <w:rPr>
            <w:rFonts w:ascii="Arial" w:hAnsi="Arial" w:cs="Arial"/>
            <w:sz w:val="24"/>
            <w:szCs w:val="24"/>
          </w:rPr>
          <w:id w:val="1309903017"/>
          <w:citation/>
        </w:sdtPr>
        <w:sdtEndPr/>
        <w:sdtContent>
          <w:r w:rsidR="00C83FDD" w:rsidRPr="007F24AA">
            <w:rPr>
              <w:rFonts w:ascii="Arial" w:hAnsi="Arial" w:cs="Arial"/>
              <w:sz w:val="24"/>
              <w:szCs w:val="24"/>
            </w:rPr>
            <w:fldChar w:fldCharType="begin"/>
          </w:r>
          <w:r w:rsidR="00C83FDD" w:rsidRPr="007F24AA">
            <w:rPr>
              <w:rFonts w:ascii="Arial" w:hAnsi="Arial" w:cs="Arial"/>
              <w:sz w:val="24"/>
              <w:szCs w:val="24"/>
              <w:lang w:val="en-GB"/>
            </w:rPr>
            <w:instrText xml:space="preserve"> CITATION Pat20 \l 2057 </w:instrText>
          </w:r>
          <w:r w:rsidR="00C83FDD" w:rsidRPr="007F24AA">
            <w:rPr>
              <w:rFonts w:ascii="Arial" w:hAnsi="Arial" w:cs="Arial"/>
              <w:sz w:val="24"/>
              <w:szCs w:val="24"/>
            </w:rPr>
            <w:fldChar w:fldCharType="separate"/>
          </w:r>
          <w:r w:rsidR="00855344" w:rsidRPr="007F24AA">
            <w:rPr>
              <w:rFonts w:ascii="Arial" w:hAnsi="Arial" w:cs="Arial"/>
              <w:noProof/>
              <w:sz w:val="24"/>
              <w:szCs w:val="24"/>
              <w:lang w:val="en-GB"/>
            </w:rPr>
            <w:t xml:space="preserve"> (Hepple, 2020)</w:t>
          </w:r>
          <w:r w:rsidR="00C83FDD" w:rsidRPr="007F24AA">
            <w:rPr>
              <w:rFonts w:ascii="Arial" w:hAnsi="Arial" w:cs="Arial"/>
              <w:sz w:val="24"/>
              <w:szCs w:val="24"/>
            </w:rPr>
            <w:fldChar w:fldCharType="end"/>
          </w:r>
        </w:sdtContent>
      </w:sdt>
      <w:r w:rsidR="00467446" w:rsidRPr="007F24AA">
        <w:rPr>
          <w:rFonts w:ascii="Arial" w:hAnsi="Arial" w:cs="Arial"/>
          <w:sz w:val="24"/>
          <w:szCs w:val="24"/>
        </w:rPr>
        <w:t>.</w:t>
      </w:r>
    </w:p>
    <w:p w14:paraId="6D74FE36" w14:textId="77777777" w:rsidR="009739C2" w:rsidRPr="007F24AA" w:rsidRDefault="003E4707" w:rsidP="007F24AA">
      <w:pPr>
        <w:pStyle w:val="ListParagraph"/>
        <w:numPr>
          <w:ilvl w:val="0"/>
          <w:numId w:val="36"/>
        </w:numPr>
        <w:spacing w:line="360" w:lineRule="auto"/>
        <w:rPr>
          <w:rFonts w:ascii="Arial" w:hAnsi="Arial" w:cs="Arial"/>
          <w:sz w:val="24"/>
          <w:szCs w:val="24"/>
        </w:rPr>
      </w:pPr>
      <w:r w:rsidRPr="007F24AA">
        <w:rPr>
          <w:rFonts w:ascii="Arial" w:hAnsi="Arial" w:cs="Arial"/>
          <w:sz w:val="24"/>
          <w:szCs w:val="24"/>
        </w:rPr>
        <w:t xml:space="preserve">Coal tar </w:t>
      </w:r>
      <w:r w:rsidR="00282CA0" w:rsidRPr="007F24AA">
        <w:rPr>
          <w:rFonts w:ascii="Arial" w:hAnsi="Arial" w:cs="Arial"/>
          <w:sz w:val="24"/>
          <w:szCs w:val="24"/>
          <w:lang w:val="en-GB"/>
        </w:rPr>
        <w:t xml:space="preserve">is a byproduct of coal gasification and is known </w:t>
      </w:r>
      <w:r w:rsidR="008A0AA8" w:rsidRPr="007F24AA">
        <w:rPr>
          <w:rFonts w:ascii="Arial" w:hAnsi="Arial" w:cs="Arial"/>
          <w:sz w:val="24"/>
          <w:szCs w:val="24"/>
          <w:lang w:val="en-GB"/>
        </w:rPr>
        <w:t>a</w:t>
      </w:r>
      <w:r w:rsidR="00282CA0" w:rsidRPr="007F24AA">
        <w:rPr>
          <w:rFonts w:ascii="Arial" w:hAnsi="Arial" w:cs="Arial"/>
          <w:sz w:val="24"/>
          <w:szCs w:val="24"/>
          <w:lang w:val="en-GB"/>
        </w:rPr>
        <w:t>s a Class 1 carcinogenic</w:t>
      </w:r>
      <w:r w:rsidR="008A0AA8" w:rsidRPr="007F24AA">
        <w:rPr>
          <w:rFonts w:ascii="Arial" w:hAnsi="Arial" w:cs="Arial"/>
          <w:sz w:val="24"/>
          <w:szCs w:val="24"/>
          <w:lang w:val="en-GB"/>
        </w:rPr>
        <w:t xml:space="preserve"> Substance.</w:t>
      </w:r>
      <w:r w:rsidR="00AF32C5" w:rsidRPr="007F24AA">
        <w:rPr>
          <w:rFonts w:ascii="Arial" w:hAnsi="Arial" w:cs="Arial"/>
          <w:sz w:val="24"/>
          <w:szCs w:val="24"/>
          <w:lang w:val="en-GB"/>
        </w:rPr>
        <w:t xml:space="preserve"> </w:t>
      </w:r>
      <w:r w:rsidR="00266692" w:rsidRPr="007F24AA">
        <w:rPr>
          <w:rFonts w:ascii="Arial" w:hAnsi="Arial" w:cs="Arial"/>
          <w:sz w:val="24"/>
          <w:szCs w:val="24"/>
          <w:lang w:val="en-GB"/>
        </w:rPr>
        <w:t xml:space="preserve">Remediation </w:t>
      </w:r>
      <w:r w:rsidR="00B000EF" w:rsidRPr="007F24AA">
        <w:rPr>
          <w:rFonts w:ascii="Arial" w:hAnsi="Arial" w:cs="Arial"/>
          <w:sz w:val="24"/>
          <w:szCs w:val="24"/>
          <w:lang w:val="en-GB"/>
        </w:rPr>
        <w:t>would be to remove the substance and dispose of it correctly</w:t>
      </w:r>
      <w:r w:rsidR="00CB538D" w:rsidRPr="007F24AA">
        <w:rPr>
          <w:rFonts w:ascii="Arial" w:hAnsi="Arial" w:cs="Arial"/>
          <w:sz w:val="24"/>
          <w:szCs w:val="24"/>
          <w:lang w:val="en-GB"/>
        </w:rPr>
        <w:t xml:space="preserve"> </w:t>
      </w:r>
      <w:r w:rsidR="00B91467" w:rsidRPr="007F24AA">
        <w:rPr>
          <w:rFonts w:ascii="Arial" w:hAnsi="Arial" w:cs="Arial"/>
          <w:sz w:val="24"/>
          <w:szCs w:val="24"/>
          <w:lang w:val="en-GB"/>
        </w:rPr>
        <w:t>while en</w:t>
      </w:r>
      <w:r w:rsidR="00CB538D" w:rsidRPr="007F24AA">
        <w:rPr>
          <w:rFonts w:ascii="Arial" w:hAnsi="Arial" w:cs="Arial"/>
          <w:sz w:val="24"/>
          <w:szCs w:val="24"/>
          <w:lang w:val="en-GB"/>
        </w:rPr>
        <w:t>suring that it does not disturb the ground to prevent it from becoming airborne.</w:t>
      </w:r>
    </w:p>
    <w:p w14:paraId="3C49447F" w14:textId="77777777" w:rsidR="002C3294" w:rsidRPr="007F24AA" w:rsidRDefault="002C3294" w:rsidP="007F24AA">
      <w:pPr>
        <w:pStyle w:val="ListParagraph"/>
        <w:spacing w:line="360" w:lineRule="auto"/>
        <w:ind w:left="1080"/>
        <w:rPr>
          <w:rFonts w:ascii="Arial" w:hAnsi="Arial" w:cs="Arial"/>
          <w:sz w:val="24"/>
          <w:szCs w:val="24"/>
        </w:rPr>
      </w:pPr>
    </w:p>
    <w:p w14:paraId="61D57EBF" w14:textId="45080CA0" w:rsidR="00A86B67" w:rsidRPr="007F24AA" w:rsidRDefault="003E4707" w:rsidP="007F24AA">
      <w:pPr>
        <w:pStyle w:val="ListParagraph"/>
        <w:spacing w:line="360" w:lineRule="auto"/>
        <w:ind w:left="1080"/>
        <w:rPr>
          <w:rFonts w:ascii="Arial" w:hAnsi="Arial" w:cs="Arial"/>
          <w:sz w:val="24"/>
          <w:szCs w:val="24"/>
          <w:lang w:val="en-GB"/>
        </w:rPr>
      </w:pPr>
      <w:r w:rsidRPr="007F24AA">
        <w:rPr>
          <w:rFonts w:ascii="Arial" w:hAnsi="Arial" w:cs="Arial"/>
          <w:sz w:val="24"/>
          <w:szCs w:val="24"/>
          <w:lang w:val="en-GB"/>
        </w:rPr>
        <w:t>Remediation of the above is required under Part 2 of the Environmental Protection Act of 1990, which mandates the proper handling and disposal of hazardous substances to protect human health and the environment.</w:t>
      </w:r>
      <w:r w:rsidR="00374B12" w:rsidRPr="007F24AA">
        <w:rPr>
          <w:rFonts w:ascii="Arial" w:hAnsi="Arial" w:cs="Arial"/>
          <w:sz w:val="24"/>
          <w:szCs w:val="24"/>
          <w:lang w:val="en-GB"/>
        </w:rPr>
        <w:t xml:space="preserve"> Compliance with this act is crucial for the safety and well-being of all involved in the project.</w:t>
      </w:r>
    </w:p>
    <w:p w14:paraId="566C5195" w14:textId="77777777" w:rsidR="00E010BA" w:rsidRPr="007F24AA" w:rsidRDefault="00E010BA" w:rsidP="007F24AA">
      <w:pPr>
        <w:pStyle w:val="ListParagraph"/>
        <w:spacing w:line="360" w:lineRule="auto"/>
        <w:ind w:left="1080"/>
        <w:rPr>
          <w:rFonts w:ascii="Arial" w:hAnsi="Arial" w:cs="Arial"/>
          <w:sz w:val="24"/>
          <w:szCs w:val="24"/>
          <w:lang w:val="en-GB"/>
        </w:rPr>
      </w:pPr>
    </w:p>
    <w:p w14:paraId="1482A60F" w14:textId="77777777" w:rsidR="00A86B67" w:rsidRPr="007F24AA" w:rsidRDefault="003E4707" w:rsidP="007F24AA">
      <w:pPr>
        <w:pStyle w:val="ListParagraph"/>
        <w:numPr>
          <w:ilvl w:val="0"/>
          <w:numId w:val="30"/>
        </w:numPr>
        <w:spacing w:line="360" w:lineRule="auto"/>
        <w:rPr>
          <w:rFonts w:ascii="Arial" w:hAnsi="Arial" w:cs="Arial"/>
          <w:sz w:val="24"/>
          <w:szCs w:val="24"/>
        </w:rPr>
      </w:pPr>
      <w:r w:rsidRPr="007F24AA">
        <w:rPr>
          <w:rFonts w:ascii="Arial" w:hAnsi="Arial" w:cs="Arial"/>
          <w:sz w:val="24"/>
          <w:szCs w:val="24"/>
        </w:rPr>
        <w:t>ECOLOGICAL INVESTIGATIO</w:t>
      </w:r>
      <w:r w:rsidR="00ED6BFC" w:rsidRPr="007F24AA">
        <w:rPr>
          <w:rFonts w:ascii="Arial" w:hAnsi="Arial" w:cs="Arial"/>
          <w:sz w:val="24"/>
          <w:szCs w:val="24"/>
        </w:rPr>
        <w:t>N</w:t>
      </w:r>
    </w:p>
    <w:p w14:paraId="73295A9F" w14:textId="77777777" w:rsidR="00A86B67" w:rsidRPr="007F24AA" w:rsidRDefault="00A86B67" w:rsidP="007F24AA">
      <w:pPr>
        <w:pStyle w:val="ListParagraph"/>
        <w:spacing w:line="360" w:lineRule="auto"/>
        <w:rPr>
          <w:rFonts w:ascii="Arial" w:hAnsi="Arial" w:cs="Arial"/>
          <w:sz w:val="24"/>
          <w:szCs w:val="24"/>
        </w:rPr>
      </w:pPr>
    </w:p>
    <w:p w14:paraId="1486896A" w14:textId="77777777" w:rsidR="00ED6BFC" w:rsidRPr="007F24AA" w:rsidRDefault="003E4707" w:rsidP="007F24AA">
      <w:pPr>
        <w:pStyle w:val="ListParagraph"/>
        <w:numPr>
          <w:ilvl w:val="1"/>
          <w:numId w:val="30"/>
        </w:numPr>
        <w:spacing w:line="360" w:lineRule="auto"/>
        <w:rPr>
          <w:rFonts w:ascii="Arial" w:hAnsi="Arial" w:cs="Arial"/>
          <w:sz w:val="24"/>
          <w:szCs w:val="24"/>
        </w:rPr>
      </w:pPr>
      <w:r w:rsidRPr="007F24AA">
        <w:rPr>
          <w:rFonts w:ascii="Arial" w:hAnsi="Arial" w:cs="Arial"/>
          <w:sz w:val="24"/>
          <w:szCs w:val="24"/>
        </w:rPr>
        <w:t>Surrounding Wild</w:t>
      </w:r>
      <w:r w:rsidR="00C20CDC" w:rsidRPr="007F24AA">
        <w:rPr>
          <w:rFonts w:ascii="Arial" w:hAnsi="Arial" w:cs="Arial"/>
          <w:sz w:val="24"/>
          <w:szCs w:val="24"/>
        </w:rPr>
        <w:t>l</w:t>
      </w:r>
      <w:r w:rsidRPr="007F24AA">
        <w:rPr>
          <w:rFonts w:ascii="Arial" w:hAnsi="Arial" w:cs="Arial"/>
          <w:sz w:val="24"/>
          <w:szCs w:val="24"/>
        </w:rPr>
        <w:t>ife</w:t>
      </w:r>
    </w:p>
    <w:p w14:paraId="08526088" w14:textId="19B0937A" w:rsidR="002C36D1" w:rsidRPr="007F24AA" w:rsidRDefault="00374B12" w:rsidP="007F24AA">
      <w:pPr>
        <w:spacing w:line="360" w:lineRule="auto"/>
        <w:ind w:left="360"/>
        <w:rPr>
          <w:rFonts w:ascii="Arial" w:hAnsi="Arial" w:cs="Arial"/>
          <w:sz w:val="24"/>
          <w:szCs w:val="24"/>
        </w:rPr>
      </w:pPr>
      <w:r w:rsidRPr="007F24AA">
        <w:rPr>
          <w:rFonts w:ascii="Arial" w:hAnsi="Arial" w:cs="Arial"/>
          <w:sz w:val="24"/>
          <w:szCs w:val="24"/>
        </w:rPr>
        <w:t>Our ecological investigation was conducted with great care, including accessing historical recordings of animal sightings within the area of investigation. This meticulous approach, as shown in Figure 3, ensures we are fully aware of the surrounding wildlife and can plan our work accordingly</w:t>
      </w:r>
      <w:r w:rsidR="00E857EF" w:rsidRPr="007F24AA">
        <w:rPr>
          <w:rFonts w:ascii="Arial" w:hAnsi="Arial" w:cs="Arial"/>
          <w:sz w:val="24"/>
          <w:szCs w:val="24"/>
        </w:rPr>
        <w:t>.</w:t>
      </w:r>
    </w:p>
    <w:p w14:paraId="5A08A4A4" w14:textId="24C6F9E5" w:rsidR="00467446" w:rsidRPr="007F24AA" w:rsidRDefault="003E4707" w:rsidP="007F24AA">
      <w:pPr>
        <w:spacing w:line="360" w:lineRule="auto"/>
        <w:ind w:left="360"/>
        <w:rPr>
          <w:rFonts w:ascii="Arial" w:hAnsi="Arial" w:cs="Arial"/>
          <w:sz w:val="24"/>
          <w:szCs w:val="24"/>
        </w:rPr>
      </w:pPr>
      <w:r w:rsidRPr="007F24AA">
        <w:rPr>
          <w:rFonts w:ascii="Arial" w:hAnsi="Arial" w:cs="Arial"/>
          <w:sz w:val="24"/>
          <w:szCs w:val="24"/>
        </w:rPr>
        <w:t>All birds in the United Kingdom are protected by law</w:t>
      </w:r>
      <w:r w:rsidR="00911F38" w:rsidRPr="007F24AA">
        <w:rPr>
          <w:rFonts w:ascii="Arial" w:hAnsi="Arial" w:cs="Arial"/>
          <w:sz w:val="24"/>
          <w:szCs w:val="24"/>
        </w:rPr>
        <w:t xml:space="preserve"> and should not be harmed or </w:t>
      </w:r>
      <w:r w:rsidR="003C1C8A" w:rsidRPr="007F24AA">
        <w:rPr>
          <w:rFonts w:ascii="Arial" w:hAnsi="Arial" w:cs="Arial"/>
          <w:sz w:val="24"/>
          <w:szCs w:val="24"/>
        </w:rPr>
        <w:t>disturbed.</w:t>
      </w:r>
      <w:r w:rsidRPr="007F24AA">
        <w:rPr>
          <w:rFonts w:ascii="Arial" w:hAnsi="Arial" w:cs="Arial"/>
          <w:sz w:val="24"/>
          <w:szCs w:val="24"/>
        </w:rPr>
        <w:t xml:space="preserve"> All work that involves cutting down trees or branches</w:t>
      </w:r>
      <w:r w:rsidR="00991BAD" w:rsidRPr="007F24AA">
        <w:rPr>
          <w:rFonts w:ascii="Arial" w:hAnsi="Arial" w:cs="Arial"/>
          <w:sz w:val="24"/>
          <w:szCs w:val="24"/>
        </w:rPr>
        <w:t xml:space="preserve"> or load noise</w:t>
      </w:r>
      <w:r w:rsidR="00557240" w:rsidRPr="007F24AA">
        <w:rPr>
          <w:rFonts w:ascii="Arial" w:hAnsi="Arial" w:cs="Arial"/>
          <w:sz w:val="24"/>
          <w:szCs w:val="24"/>
        </w:rPr>
        <w:t xml:space="preserve">, lighting, or </w:t>
      </w:r>
      <w:r w:rsidR="00C97EB3" w:rsidRPr="007F24AA">
        <w:rPr>
          <w:rFonts w:ascii="Arial" w:hAnsi="Arial" w:cs="Arial"/>
          <w:sz w:val="24"/>
          <w:szCs w:val="24"/>
        </w:rPr>
        <w:t>vibrations</w:t>
      </w:r>
      <w:r w:rsidR="00991BAD" w:rsidRPr="007F24AA">
        <w:rPr>
          <w:rFonts w:ascii="Arial" w:hAnsi="Arial" w:cs="Arial"/>
          <w:sz w:val="24"/>
          <w:szCs w:val="24"/>
        </w:rPr>
        <w:t xml:space="preserve"> within the area </w:t>
      </w:r>
      <w:r w:rsidR="00C97EB3" w:rsidRPr="007F24AA">
        <w:rPr>
          <w:rFonts w:ascii="Arial" w:hAnsi="Arial" w:cs="Arial"/>
          <w:sz w:val="24"/>
          <w:szCs w:val="24"/>
        </w:rPr>
        <w:t xml:space="preserve">could be harmful to </w:t>
      </w:r>
      <w:r w:rsidR="006B18A8" w:rsidRPr="007F24AA">
        <w:rPr>
          <w:rFonts w:ascii="Arial" w:hAnsi="Arial" w:cs="Arial"/>
          <w:sz w:val="24"/>
          <w:szCs w:val="24"/>
        </w:rPr>
        <w:t>birds, especially during the breeding season</w:t>
      </w:r>
      <w:r w:rsidR="00323FC8" w:rsidRPr="007F24AA">
        <w:rPr>
          <w:rFonts w:ascii="Arial" w:hAnsi="Arial" w:cs="Arial"/>
          <w:sz w:val="24"/>
          <w:szCs w:val="24"/>
        </w:rPr>
        <w:t>.</w:t>
      </w:r>
      <w:sdt>
        <w:sdtPr>
          <w:rPr>
            <w:rFonts w:ascii="Arial" w:hAnsi="Arial" w:cs="Arial"/>
            <w:sz w:val="24"/>
            <w:szCs w:val="24"/>
          </w:rPr>
          <w:id w:val="1300882928"/>
          <w:citation/>
        </w:sdtPr>
        <w:sdtEndPr/>
        <w:sdtContent>
          <w:r w:rsidR="00323FC8" w:rsidRPr="007F24AA">
            <w:rPr>
              <w:rFonts w:ascii="Arial" w:hAnsi="Arial" w:cs="Arial"/>
              <w:sz w:val="24"/>
              <w:szCs w:val="24"/>
            </w:rPr>
            <w:fldChar w:fldCharType="begin"/>
          </w:r>
          <w:r w:rsidR="00262860" w:rsidRPr="007F24AA">
            <w:rPr>
              <w:rFonts w:ascii="Arial" w:hAnsi="Arial" w:cs="Arial"/>
              <w:sz w:val="24"/>
              <w:szCs w:val="24"/>
              <w:lang w:val="en-GB"/>
            </w:rPr>
            <w:instrText xml:space="preserve">CITATION GOV \l 2057 </w:instrText>
          </w:r>
          <w:r w:rsidR="00323FC8" w:rsidRPr="007F24AA">
            <w:rPr>
              <w:rFonts w:ascii="Arial" w:hAnsi="Arial" w:cs="Arial"/>
              <w:sz w:val="24"/>
              <w:szCs w:val="24"/>
            </w:rPr>
            <w:fldChar w:fldCharType="separate"/>
          </w:r>
          <w:r w:rsidR="00855344" w:rsidRPr="007F24AA">
            <w:rPr>
              <w:rFonts w:ascii="Arial" w:hAnsi="Arial" w:cs="Arial"/>
              <w:noProof/>
              <w:sz w:val="24"/>
              <w:szCs w:val="24"/>
              <w:lang w:val="en-GB"/>
            </w:rPr>
            <w:t xml:space="preserve"> (Department for Environment, Food &amp; Rural Affairs, 2014)</w:t>
          </w:r>
          <w:r w:rsidR="00323FC8" w:rsidRPr="007F24AA">
            <w:rPr>
              <w:rFonts w:ascii="Arial" w:hAnsi="Arial" w:cs="Arial"/>
              <w:sz w:val="24"/>
              <w:szCs w:val="24"/>
            </w:rPr>
            <w:fldChar w:fldCharType="end"/>
          </w:r>
        </w:sdtContent>
      </w:sdt>
    </w:p>
    <w:p w14:paraId="18A11188" w14:textId="77777777" w:rsidR="00ED6BFC" w:rsidRPr="007F24AA" w:rsidRDefault="003E4707" w:rsidP="007F24AA">
      <w:pPr>
        <w:pStyle w:val="Heading3"/>
        <w:numPr>
          <w:ilvl w:val="1"/>
          <w:numId w:val="30"/>
        </w:numPr>
        <w:spacing w:line="360" w:lineRule="auto"/>
        <w:rPr>
          <w:rFonts w:ascii="Arial" w:hAnsi="Arial" w:cs="Arial"/>
          <w:sz w:val="24"/>
          <w:szCs w:val="24"/>
        </w:rPr>
      </w:pPr>
      <w:bookmarkStart w:id="7" w:name="_Toc187511717"/>
      <w:r w:rsidRPr="007F24AA">
        <w:rPr>
          <w:rFonts w:ascii="Arial" w:hAnsi="Arial" w:cs="Arial"/>
          <w:sz w:val="24"/>
          <w:szCs w:val="24"/>
        </w:rPr>
        <w:t>Tree Preservation Orders.</w:t>
      </w:r>
      <w:bookmarkEnd w:id="7"/>
    </w:p>
    <w:p w14:paraId="762A3BBC" w14:textId="1375F9D0" w:rsidR="0043116D"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During </w:t>
      </w:r>
      <w:r w:rsidR="00875225" w:rsidRPr="007F24AA">
        <w:rPr>
          <w:rFonts w:ascii="Arial" w:hAnsi="Arial" w:cs="Arial"/>
          <w:sz w:val="24"/>
          <w:szCs w:val="24"/>
          <w:lang w:val="en-GB"/>
        </w:rPr>
        <w:t>t</w:t>
      </w:r>
      <w:r w:rsidRPr="007F24AA">
        <w:rPr>
          <w:rFonts w:ascii="Arial" w:hAnsi="Arial" w:cs="Arial"/>
          <w:sz w:val="24"/>
          <w:szCs w:val="24"/>
          <w:lang w:val="en-GB"/>
        </w:rPr>
        <w:t xml:space="preserve">he </w:t>
      </w:r>
      <w:r w:rsidR="0029532A" w:rsidRPr="007F24AA">
        <w:rPr>
          <w:rFonts w:ascii="Arial" w:hAnsi="Arial" w:cs="Arial"/>
          <w:sz w:val="24"/>
          <w:szCs w:val="24"/>
          <w:lang w:val="en-GB"/>
        </w:rPr>
        <w:t>on-site</w:t>
      </w:r>
      <w:r w:rsidRPr="007F24AA">
        <w:rPr>
          <w:rFonts w:ascii="Arial" w:hAnsi="Arial" w:cs="Arial"/>
          <w:sz w:val="24"/>
          <w:szCs w:val="24"/>
          <w:lang w:val="en-GB"/>
        </w:rPr>
        <w:t xml:space="preserve"> investigation</w:t>
      </w:r>
      <w:r w:rsidR="0029532A" w:rsidRPr="007F24AA">
        <w:rPr>
          <w:rFonts w:ascii="Arial" w:hAnsi="Arial" w:cs="Arial"/>
          <w:sz w:val="24"/>
          <w:szCs w:val="24"/>
          <w:lang w:val="en-GB"/>
        </w:rPr>
        <w:t>, trees were clearly visible on the land.</w:t>
      </w:r>
      <w:r w:rsidR="00F57A41" w:rsidRPr="007F24AA">
        <w:rPr>
          <w:rFonts w:ascii="Arial" w:hAnsi="Arial" w:cs="Arial"/>
          <w:sz w:val="24"/>
          <w:szCs w:val="24"/>
          <w:lang w:val="en-GB"/>
        </w:rPr>
        <w:t xml:space="preserve"> </w:t>
      </w:r>
      <w:r w:rsidR="006A5ED2">
        <w:rPr>
          <w:rFonts w:ascii="Arial" w:hAnsi="Arial" w:cs="Arial"/>
          <w:sz w:val="24"/>
          <w:szCs w:val="24"/>
          <w:lang w:val="en-GB"/>
        </w:rPr>
        <w:t>Trees on this land should not be cut down, trimmed, or damaged without the local authorities' consent</w:t>
      </w:r>
      <w:r w:rsidR="0074778F" w:rsidRPr="007F24AA">
        <w:rPr>
          <w:rFonts w:ascii="Arial" w:hAnsi="Arial" w:cs="Arial"/>
          <w:sz w:val="24"/>
          <w:szCs w:val="24"/>
          <w:lang w:val="en-GB"/>
        </w:rPr>
        <w:t xml:space="preserve">. </w:t>
      </w:r>
    </w:p>
    <w:p w14:paraId="4D429761" w14:textId="77777777" w:rsidR="00BF4E00" w:rsidRPr="007F24AA" w:rsidRDefault="003E4707" w:rsidP="007F24AA">
      <w:pPr>
        <w:pStyle w:val="Heading3"/>
        <w:numPr>
          <w:ilvl w:val="1"/>
          <w:numId w:val="30"/>
        </w:numPr>
        <w:spacing w:line="360" w:lineRule="auto"/>
        <w:rPr>
          <w:rFonts w:ascii="Arial" w:hAnsi="Arial" w:cs="Arial"/>
          <w:sz w:val="24"/>
          <w:szCs w:val="24"/>
        </w:rPr>
      </w:pPr>
      <w:bookmarkStart w:id="8" w:name="_Toc187511718"/>
      <w:r w:rsidRPr="007F24AA">
        <w:rPr>
          <w:rFonts w:ascii="Arial" w:hAnsi="Arial" w:cs="Arial"/>
          <w:sz w:val="24"/>
          <w:szCs w:val="24"/>
        </w:rPr>
        <w:t>Recommendations.</w:t>
      </w:r>
      <w:bookmarkEnd w:id="8"/>
    </w:p>
    <w:p w14:paraId="0EB6364A" w14:textId="55E24A3B" w:rsidR="000E04D3" w:rsidRPr="007F24AA" w:rsidRDefault="003E4707" w:rsidP="007F24AA">
      <w:pPr>
        <w:spacing w:line="360" w:lineRule="auto"/>
        <w:ind w:left="360"/>
        <w:rPr>
          <w:rFonts w:ascii="Arial" w:hAnsi="Arial" w:cs="Arial"/>
          <w:sz w:val="24"/>
          <w:szCs w:val="24"/>
          <w:lang w:val="en-GB"/>
        </w:rPr>
      </w:pPr>
      <w:r w:rsidRPr="007F24AA">
        <w:rPr>
          <w:rFonts w:ascii="Arial" w:hAnsi="Arial" w:cs="Arial"/>
          <w:sz w:val="24"/>
          <w:szCs w:val="24"/>
          <w:lang w:val="en-GB"/>
        </w:rPr>
        <w:t xml:space="preserve">With all </w:t>
      </w:r>
      <w:r w:rsidRPr="007F24AA">
        <w:rPr>
          <w:rFonts w:ascii="Arial" w:hAnsi="Arial" w:cs="Arial"/>
          <w:sz w:val="24"/>
          <w:szCs w:val="24"/>
          <w:lang w:val="en-GB"/>
        </w:rPr>
        <w:t>wildlife</w:t>
      </w:r>
      <w:r w:rsidR="00EE3A92" w:rsidRPr="007F24AA">
        <w:rPr>
          <w:rFonts w:ascii="Arial" w:hAnsi="Arial" w:cs="Arial"/>
          <w:sz w:val="24"/>
          <w:szCs w:val="24"/>
          <w:lang w:val="en-GB"/>
        </w:rPr>
        <w:t xml:space="preserve">, </w:t>
      </w:r>
      <w:r w:rsidR="00A40541" w:rsidRPr="007F24AA">
        <w:rPr>
          <w:rFonts w:ascii="Arial" w:hAnsi="Arial" w:cs="Arial"/>
          <w:sz w:val="24"/>
          <w:szCs w:val="24"/>
          <w:lang w:val="en-GB"/>
        </w:rPr>
        <w:t>breeding times should be taken into consideration before any demolition or construction takes place</w:t>
      </w:r>
      <w:r>
        <w:rPr>
          <w:rFonts w:ascii="Arial" w:hAnsi="Arial" w:cs="Arial"/>
          <w:sz w:val="24"/>
          <w:szCs w:val="24"/>
          <w:lang w:val="en-GB"/>
        </w:rPr>
        <w:t>, as loud noises, vibrations, or any disturbances can cause harm to wildlife.</w:t>
      </w:r>
      <w:r w:rsidR="00D01841" w:rsidRPr="007F24AA">
        <w:rPr>
          <w:rFonts w:ascii="Arial" w:hAnsi="Arial" w:cs="Arial"/>
          <w:sz w:val="24"/>
          <w:szCs w:val="24"/>
          <w:lang w:val="en-GB"/>
        </w:rPr>
        <w:t xml:space="preserve"> A </w:t>
      </w:r>
      <w:r w:rsidR="005B0EC8" w:rsidRPr="007F24AA">
        <w:rPr>
          <w:rFonts w:ascii="Arial" w:hAnsi="Arial" w:cs="Arial"/>
          <w:sz w:val="24"/>
          <w:szCs w:val="24"/>
          <w:lang w:val="en-GB"/>
        </w:rPr>
        <w:t>pre-construction</w:t>
      </w:r>
      <w:r w:rsidR="00D01841" w:rsidRPr="007F24AA">
        <w:rPr>
          <w:rFonts w:ascii="Arial" w:hAnsi="Arial" w:cs="Arial"/>
          <w:sz w:val="24"/>
          <w:szCs w:val="24"/>
          <w:lang w:val="en-GB"/>
        </w:rPr>
        <w:t xml:space="preserve"> breeding bird survey is recommended to inform how</w:t>
      </w:r>
      <w:r w:rsidR="005B0EC8" w:rsidRPr="007F24AA">
        <w:rPr>
          <w:rFonts w:ascii="Arial" w:hAnsi="Arial" w:cs="Arial"/>
          <w:sz w:val="24"/>
          <w:szCs w:val="24"/>
          <w:lang w:val="en-GB"/>
        </w:rPr>
        <w:t xml:space="preserve"> </w:t>
      </w:r>
      <w:r w:rsidR="00EF5A24" w:rsidRPr="007F24AA">
        <w:rPr>
          <w:rFonts w:ascii="Arial" w:hAnsi="Arial" w:cs="Arial"/>
          <w:sz w:val="24"/>
          <w:szCs w:val="24"/>
          <w:lang w:val="en-GB"/>
        </w:rPr>
        <w:t>t</w:t>
      </w:r>
      <w:r w:rsidR="005B0EC8" w:rsidRPr="007F24AA">
        <w:rPr>
          <w:rFonts w:ascii="Arial" w:hAnsi="Arial" w:cs="Arial"/>
          <w:sz w:val="24"/>
          <w:szCs w:val="24"/>
          <w:lang w:val="en-GB"/>
        </w:rPr>
        <w:t xml:space="preserve">he work may continue without </w:t>
      </w:r>
      <w:r w:rsidR="00CD2348" w:rsidRPr="007F24AA">
        <w:rPr>
          <w:rFonts w:ascii="Arial" w:hAnsi="Arial" w:cs="Arial"/>
          <w:sz w:val="24"/>
          <w:szCs w:val="24"/>
          <w:lang w:val="en-GB"/>
        </w:rPr>
        <w:t>interfering with any birds.</w:t>
      </w:r>
    </w:p>
    <w:p w14:paraId="7F4D6462" w14:textId="37C4799C" w:rsidR="00CD2348"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It is recommended to liaise with the local authority</w:t>
      </w:r>
      <w:r w:rsidR="00106316" w:rsidRPr="007F24AA">
        <w:rPr>
          <w:rFonts w:ascii="Arial" w:hAnsi="Arial" w:cs="Arial"/>
          <w:sz w:val="24"/>
          <w:szCs w:val="24"/>
          <w:lang w:val="en-GB"/>
        </w:rPr>
        <w:t xml:space="preserve"> for consideration of any TPOs on site. </w:t>
      </w:r>
      <w:r w:rsidR="00696A3C" w:rsidRPr="007F24AA">
        <w:rPr>
          <w:rFonts w:ascii="Arial" w:hAnsi="Arial" w:cs="Arial"/>
          <w:sz w:val="24"/>
          <w:szCs w:val="24"/>
          <w:lang w:val="en-GB"/>
        </w:rPr>
        <w:t>If any TPOs are present on site</w:t>
      </w:r>
      <w:r w:rsidR="00AC3169" w:rsidRPr="007F24AA">
        <w:rPr>
          <w:rFonts w:ascii="Arial" w:hAnsi="Arial" w:cs="Arial"/>
          <w:sz w:val="24"/>
          <w:szCs w:val="24"/>
          <w:lang w:val="en-GB"/>
        </w:rPr>
        <w:t xml:space="preserve">, permission from the local authority must be granted </w:t>
      </w:r>
      <w:r w:rsidR="00423D5E" w:rsidRPr="007F24AA">
        <w:rPr>
          <w:rFonts w:ascii="Arial" w:hAnsi="Arial" w:cs="Arial"/>
          <w:sz w:val="24"/>
          <w:szCs w:val="24"/>
          <w:lang w:val="en-GB"/>
        </w:rPr>
        <w:t>b</w:t>
      </w:r>
      <w:r w:rsidR="00AC3169" w:rsidRPr="007F24AA">
        <w:rPr>
          <w:rFonts w:ascii="Arial" w:hAnsi="Arial" w:cs="Arial"/>
          <w:sz w:val="24"/>
          <w:szCs w:val="24"/>
          <w:lang w:val="en-GB"/>
        </w:rPr>
        <w:t>efore any trees are uprooted, trimmed, or cut down.</w:t>
      </w:r>
      <w:r w:rsidR="00DA54E6" w:rsidRPr="007F24AA">
        <w:rPr>
          <w:rFonts w:ascii="Arial" w:hAnsi="Arial" w:cs="Arial"/>
          <w:sz w:val="24"/>
          <w:szCs w:val="24"/>
          <w:lang w:val="en-GB"/>
        </w:rPr>
        <w:t xml:space="preserve"> It is vital</w:t>
      </w:r>
      <w:r w:rsidR="00B21549" w:rsidRPr="007F24AA">
        <w:rPr>
          <w:rFonts w:ascii="Arial" w:hAnsi="Arial" w:cs="Arial"/>
          <w:sz w:val="24"/>
          <w:szCs w:val="24"/>
          <w:lang w:val="en-GB"/>
        </w:rPr>
        <w:t xml:space="preserve"> that the tree </w:t>
      </w:r>
      <w:r w:rsidR="00855344" w:rsidRPr="007F24AA">
        <w:rPr>
          <w:rFonts w:ascii="Arial" w:hAnsi="Arial" w:cs="Arial"/>
          <w:sz w:val="24"/>
          <w:szCs w:val="24"/>
          <w:lang w:val="en-GB"/>
        </w:rPr>
        <w:t>is</w:t>
      </w:r>
      <w:r w:rsidR="00B21549" w:rsidRPr="007F24AA">
        <w:rPr>
          <w:rFonts w:ascii="Arial" w:hAnsi="Arial" w:cs="Arial"/>
          <w:sz w:val="24"/>
          <w:szCs w:val="24"/>
          <w:lang w:val="en-GB"/>
        </w:rPr>
        <w:t xml:space="preserve"> not cut down If there's an active </w:t>
      </w:r>
      <w:r w:rsidR="007905EE" w:rsidRPr="007F24AA">
        <w:rPr>
          <w:rFonts w:ascii="Arial" w:hAnsi="Arial" w:cs="Arial"/>
          <w:sz w:val="24"/>
          <w:szCs w:val="24"/>
          <w:lang w:val="en-GB"/>
        </w:rPr>
        <w:t>bird’s</w:t>
      </w:r>
      <w:r w:rsidR="00B21549" w:rsidRPr="007F24AA">
        <w:rPr>
          <w:rFonts w:ascii="Arial" w:hAnsi="Arial" w:cs="Arial"/>
          <w:sz w:val="24"/>
          <w:szCs w:val="24"/>
          <w:lang w:val="en-GB"/>
        </w:rPr>
        <w:t xml:space="preserve"> nest.</w:t>
      </w:r>
      <w:r w:rsidR="007802FD" w:rsidRPr="007F24AA">
        <w:rPr>
          <w:rFonts w:ascii="Arial" w:hAnsi="Arial" w:cs="Arial"/>
          <w:sz w:val="24"/>
          <w:szCs w:val="24"/>
          <w:lang w:val="en-GB"/>
        </w:rPr>
        <w:t xml:space="preserve"> </w:t>
      </w:r>
      <w:r w:rsidR="005753A8" w:rsidRPr="007F24AA">
        <w:rPr>
          <w:rFonts w:ascii="Arial" w:hAnsi="Arial" w:cs="Arial"/>
          <w:sz w:val="24"/>
          <w:szCs w:val="24"/>
          <w:lang w:val="en-GB"/>
        </w:rPr>
        <w:t xml:space="preserve">A </w:t>
      </w:r>
      <w:r w:rsidR="007905EE" w:rsidRPr="007F24AA">
        <w:rPr>
          <w:rFonts w:ascii="Arial" w:hAnsi="Arial" w:cs="Arial"/>
          <w:sz w:val="24"/>
          <w:szCs w:val="24"/>
          <w:lang w:val="en-GB"/>
        </w:rPr>
        <w:t>bird’s</w:t>
      </w:r>
      <w:r w:rsidR="005753A8" w:rsidRPr="007F24AA">
        <w:rPr>
          <w:rFonts w:ascii="Arial" w:hAnsi="Arial" w:cs="Arial"/>
          <w:sz w:val="24"/>
          <w:szCs w:val="24"/>
          <w:lang w:val="en-GB"/>
        </w:rPr>
        <w:t xml:space="preserve"> nest must not be moved or destroyed without permission from wildlife officials.</w:t>
      </w:r>
      <w:sdt>
        <w:sdtPr>
          <w:rPr>
            <w:rFonts w:ascii="Arial" w:hAnsi="Arial" w:cs="Arial"/>
            <w:sz w:val="24"/>
            <w:szCs w:val="24"/>
            <w:lang w:val="en-GB"/>
          </w:rPr>
          <w:id w:val="758023382"/>
          <w:citation/>
        </w:sdtPr>
        <w:sdtEndPr/>
        <w:sdtContent>
          <w:r w:rsidR="007905EE" w:rsidRPr="007F24AA">
            <w:rPr>
              <w:rFonts w:ascii="Arial" w:hAnsi="Arial" w:cs="Arial"/>
              <w:sz w:val="24"/>
              <w:szCs w:val="24"/>
              <w:lang w:val="en-GB"/>
            </w:rPr>
            <w:fldChar w:fldCharType="begin"/>
          </w:r>
          <w:r w:rsidR="007905EE" w:rsidRPr="007F24AA">
            <w:rPr>
              <w:rFonts w:ascii="Arial" w:hAnsi="Arial" w:cs="Arial"/>
              <w:sz w:val="24"/>
              <w:szCs w:val="24"/>
              <w:lang w:val="en-GB"/>
            </w:rPr>
            <w:instrText xml:space="preserve"> CITATION Pet24 \l 2057 </w:instrText>
          </w:r>
          <w:r w:rsidR="007905EE" w:rsidRPr="007F24AA">
            <w:rPr>
              <w:rFonts w:ascii="Arial" w:hAnsi="Arial" w:cs="Arial"/>
              <w:sz w:val="24"/>
              <w:szCs w:val="24"/>
              <w:lang w:val="en-GB"/>
            </w:rPr>
            <w:fldChar w:fldCharType="separate"/>
          </w:r>
          <w:r w:rsidR="00855344" w:rsidRPr="007F24AA">
            <w:rPr>
              <w:rFonts w:ascii="Arial" w:hAnsi="Arial" w:cs="Arial"/>
              <w:noProof/>
              <w:sz w:val="24"/>
              <w:szCs w:val="24"/>
              <w:lang w:val="en-GB"/>
            </w:rPr>
            <w:t xml:space="preserve"> (Knight, 2024)</w:t>
          </w:r>
          <w:r w:rsidR="007905EE" w:rsidRPr="007F24AA">
            <w:rPr>
              <w:rFonts w:ascii="Arial" w:hAnsi="Arial" w:cs="Arial"/>
              <w:sz w:val="24"/>
              <w:szCs w:val="24"/>
              <w:lang w:val="en-GB"/>
            </w:rPr>
            <w:fldChar w:fldCharType="end"/>
          </w:r>
        </w:sdtContent>
      </w:sdt>
    </w:p>
    <w:p w14:paraId="571109F2" w14:textId="77777777" w:rsidR="00042BD7" w:rsidRPr="007F24AA" w:rsidRDefault="003E4707" w:rsidP="007F24AA">
      <w:pPr>
        <w:pStyle w:val="Heading1"/>
        <w:numPr>
          <w:ilvl w:val="0"/>
          <w:numId w:val="30"/>
        </w:numPr>
        <w:spacing w:line="360" w:lineRule="auto"/>
        <w:rPr>
          <w:rFonts w:ascii="Arial" w:hAnsi="Arial" w:cs="Arial"/>
          <w:sz w:val="24"/>
          <w:szCs w:val="24"/>
        </w:rPr>
      </w:pPr>
      <w:bookmarkStart w:id="9" w:name="_Toc187511719"/>
      <w:r w:rsidRPr="007F24AA">
        <w:rPr>
          <w:rFonts w:ascii="Arial" w:hAnsi="Arial" w:cs="Arial"/>
          <w:sz w:val="24"/>
          <w:szCs w:val="24"/>
        </w:rPr>
        <w:lastRenderedPageBreak/>
        <w:t>SURROUNDING RESIDENTIAL IMPACT</w:t>
      </w:r>
      <w:bookmarkEnd w:id="9"/>
      <w:r w:rsidR="00EA38BF" w:rsidRPr="007F24AA">
        <w:rPr>
          <w:rFonts w:ascii="Arial" w:hAnsi="Arial" w:cs="Arial"/>
          <w:sz w:val="24"/>
          <w:szCs w:val="24"/>
        </w:rPr>
        <w:t xml:space="preserve"> </w:t>
      </w:r>
    </w:p>
    <w:p w14:paraId="43B77CFA" w14:textId="77777777" w:rsidR="00042BD7" w:rsidRPr="007F24AA" w:rsidRDefault="003E4707" w:rsidP="007F24AA">
      <w:pPr>
        <w:pStyle w:val="Heading3"/>
        <w:numPr>
          <w:ilvl w:val="1"/>
          <w:numId w:val="30"/>
        </w:numPr>
        <w:spacing w:line="360" w:lineRule="auto"/>
        <w:rPr>
          <w:rFonts w:ascii="Arial" w:hAnsi="Arial" w:cs="Arial"/>
          <w:sz w:val="24"/>
          <w:szCs w:val="24"/>
        </w:rPr>
      </w:pPr>
      <w:bookmarkStart w:id="10" w:name="_Toc187511720"/>
      <w:r w:rsidRPr="007F24AA">
        <w:rPr>
          <w:rFonts w:ascii="Arial" w:hAnsi="Arial" w:cs="Arial"/>
          <w:sz w:val="24"/>
          <w:szCs w:val="24"/>
        </w:rPr>
        <w:t>Constructional noise impact.</w:t>
      </w:r>
      <w:bookmarkEnd w:id="10"/>
    </w:p>
    <w:p w14:paraId="71426A85" w14:textId="77777777" w:rsidR="00573096"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Due to a residential area to the West of the site</w:t>
      </w:r>
      <w:r w:rsidR="00573CA8" w:rsidRPr="007F24AA">
        <w:rPr>
          <w:rFonts w:ascii="Arial" w:hAnsi="Arial" w:cs="Arial"/>
          <w:sz w:val="24"/>
          <w:szCs w:val="24"/>
          <w:lang w:val="en-GB"/>
        </w:rPr>
        <w:t xml:space="preserve"> un</w:t>
      </w:r>
      <w:r w:rsidRPr="007F24AA">
        <w:rPr>
          <w:rFonts w:ascii="Arial" w:hAnsi="Arial" w:cs="Arial"/>
          <w:sz w:val="24"/>
          <w:szCs w:val="24"/>
          <w:lang w:val="en-GB"/>
        </w:rPr>
        <w:t>der investigation</w:t>
      </w:r>
      <w:r w:rsidR="00745320" w:rsidRPr="007F24AA">
        <w:rPr>
          <w:rFonts w:ascii="Arial" w:hAnsi="Arial" w:cs="Arial"/>
          <w:sz w:val="24"/>
          <w:szCs w:val="24"/>
          <w:lang w:val="en-GB"/>
        </w:rPr>
        <w:t>, steps must be take</w:t>
      </w:r>
      <w:r w:rsidR="00EC53A0" w:rsidRPr="007F24AA">
        <w:rPr>
          <w:rFonts w:ascii="Arial" w:hAnsi="Arial" w:cs="Arial"/>
          <w:sz w:val="24"/>
          <w:szCs w:val="24"/>
          <w:lang w:val="en-GB"/>
        </w:rPr>
        <w:t xml:space="preserve">n </w:t>
      </w:r>
      <w:r w:rsidR="00CE5C14" w:rsidRPr="007F24AA">
        <w:rPr>
          <w:rFonts w:ascii="Arial" w:hAnsi="Arial" w:cs="Arial"/>
          <w:sz w:val="24"/>
          <w:szCs w:val="24"/>
          <w:lang w:val="en-GB"/>
        </w:rPr>
        <w:t>t</w:t>
      </w:r>
      <w:r w:rsidR="00EC53A0" w:rsidRPr="007F24AA">
        <w:rPr>
          <w:rFonts w:ascii="Arial" w:hAnsi="Arial" w:cs="Arial"/>
          <w:sz w:val="24"/>
          <w:szCs w:val="24"/>
          <w:lang w:val="en-GB"/>
        </w:rPr>
        <w:t xml:space="preserve">o reduce the projected noise from </w:t>
      </w:r>
      <w:r w:rsidR="00EB798E" w:rsidRPr="007F24AA">
        <w:rPr>
          <w:rFonts w:ascii="Arial" w:hAnsi="Arial" w:cs="Arial"/>
          <w:sz w:val="24"/>
          <w:szCs w:val="24"/>
          <w:lang w:val="en-GB"/>
        </w:rPr>
        <w:t>the</w:t>
      </w:r>
      <w:r w:rsidR="00CE5C14" w:rsidRPr="007F24AA">
        <w:rPr>
          <w:rFonts w:ascii="Arial" w:hAnsi="Arial" w:cs="Arial"/>
          <w:sz w:val="24"/>
          <w:szCs w:val="24"/>
          <w:lang w:val="en-GB"/>
        </w:rPr>
        <w:t xml:space="preserve"> demolition and construction of this site.</w:t>
      </w:r>
      <w:r w:rsidR="00C23E08" w:rsidRPr="007F24AA">
        <w:rPr>
          <w:rFonts w:ascii="Arial" w:hAnsi="Arial" w:cs="Arial"/>
          <w:sz w:val="24"/>
          <w:szCs w:val="24"/>
          <w:lang w:val="en-GB"/>
        </w:rPr>
        <w:t xml:space="preserve"> </w:t>
      </w:r>
    </w:p>
    <w:p w14:paraId="1BFD5925" w14:textId="77777777" w:rsidR="00ED6BFC" w:rsidRPr="007F24AA" w:rsidRDefault="003E4707" w:rsidP="007F24AA">
      <w:pPr>
        <w:pStyle w:val="Heading3"/>
        <w:numPr>
          <w:ilvl w:val="1"/>
          <w:numId w:val="30"/>
        </w:numPr>
        <w:spacing w:line="360" w:lineRule="auto"/>
        <w:rPr>
          <w:rFonts w:ascii="Arial" w:hAnsi="Arial" w:cs="Arial"/>
          <w:sz w:val="24"/>
          <w:szCs w:val="24"/>
        </w:rPr>
      </w:pPr>
      <w:bookmarkStart w:id="11" w:name="_Toc187511721"/>
      <w:r w:rsidRPr="007F24AA">
        <w:rPr>
          <w:rFonts w:ascii="Arial" w:hAnsi="Arial" w:cs="Arial"/>
          <w:sz w:val="24"/>
          <w:szCs w:val="24"/>
        </w:rPr>
        <w:t>Traffic implica</w:t>
      </w:r>
      <w:r w:rsidR="00042BD7" w:rsidRPr="007F24AA">
        <w:rPr>
          <w:rFonts w:ascii="Arial" w:hAnsi="Arial" w:cs="Arial"/>
          <w:sz w:val="24"/>
          <w:szCs w:val="24"/>
        </w:rPr>
        <w:t>tions</w:t>
      </w:r>
      <w:bookmarkEnd w:id="11"/>
    </w:p>
    <w:p w14:paraId="61519869" w14:textId="77777777" w:rsidR="00DB4479"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Due to the scale of the project, traffic diversion </w:t>
      </w:r>
      <w:r w:rsidR="003D217C" w:rsidRPr="007F24AA">
        <w:rPr>
          <w:rFonts w:ascii="Arial" w:hAnsi="Arial" w:cs="Arial"/>
          <w:sz w:val="24"/>
          <w:szCs w:val="24"/>
          <w:lang w:val="en-GB"/>
        </w:rPr>
        <w:t xml:space="preserve">must be considered </w:t>
      </w:r>
      <w:r w:rsidR="00E371FC" w:rsidRPr="007F24AA">
        <w:rPr>
          <w:rFonts w:ascii="Arial" w:hAnsi="Arial" w:cs="Arial"/>
          <w:sz w:val="24"/>
          <w:szCs w:val="24"/>
          <w:lang w:val="en-GB"/>
        </w:rPr>
        <w:t>t</w:t>
      </w:r>
      <w:r w:rsidR="00434FD4" w:rsidRPr="007F24AA">
        <w:rPr>
          <w:rFonts w:ascii="Arial" w:hAnsi="Arial" w:cs="Arial"/>
          <w:sz w:val="24"/>
          <w:szCs w:val="24"/>
          <w:lang w:val="en-GB"/>
        </w:rPr>
        <w:t>o allow the removal of waste material and the placement of construction</w:t>
      </w:r>
      <w:r w:rsidR="00E371FC" w:rsidRPr="007F24AA">
        <w:rPr>
          <w:rFonts w:ascii="Arial" w:hAnsi="Arial" w:cs="Arial"/>
          <w:sz w:val="24"/>
          <w:szCs w:val="24"/>
          <w:lang w:val="en-GB"/>
        </w:rPr>
        <w:t xml:space="preserve"> material directly on site.</w:t>
      </w:r>
      <w:r w:rsidR="007E05B6" w:rsidRPr="007F24AA">
        <w:rPr>
          <w:rFonts w:ascii="Arial" w:hAnsi="Arial" w:cs="Arial"/>
          <w:sz w:val="24"/>
          <w:szCs w:val="24"/>
          <w:lang w:val="en-GB"/>
        </w:rPr>
        <w:t xml:space="preserve"> </w:t>
      </w:r>
    </w:p>
    <w:p w14:paraId="1250E849" w14:textId="77777777" w:rsidR="00AC21DF" w:rsidRPr="007F24AA" w:rsidRDefault="003E4707" w:rsidP="007F24AA">
      <w:pPr>
        <w:pStyle w:val="Heading3"/>
        <w:numPr>
          <w:ilvl w:val="1"/>
          <w:numId w:val="30"/>
        </w:numPr>
        <w:spacing w:line="360" w:lineRule="auto"/>
        <w:rPr>
          <w:rFonts w:ascii="Arial" w:hAnsi="Arial" w:cs="Arial"/>
          <w:sz w:val="24"/>
          <w:szCs w:val="24"/>
        </w:rPr>
      </w:pPr>
      <w:bookmarkStart w:id="12" w:name="_Toc187511722"/>
      <w:r w:rsidRPr="007F24AA">
        <w:rPr>
          <w:rFonts w:ascii="Arial" w:hAnsi="Arial" w:cs="Arial"/>
          <w:sz w:val="24"/>
          <w:szCs w:val="24"/>
        </w:rPr>
        <w:t>Recommendations</w:t>
      </w:r>
      <w:bookmarkEnd w:id="12"/>
    </w:p>
    <w:p w14:paraId="44EC00D3" w14:textId="1CCB00E7" w:rsidR="00C0369E"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In the UK, </w:t>
      </w:r>
      <w:r w:rsidR="008959C1" w:rsidRPr="007F24AA">
        <w:rPr>
          <w:rFonts w:ascii="Arial" w:hAnsi="Arial" w:cs="Arial"/>
          <w:sz w:val="24"/>
          <w:szCs w:val="24"/>
          <w:lang w:val="en-GB"/>
        </w:rPr>
        <w:t>it is</w:t>
      </w:r>
      <w:r w:rsidRPr="007F24AA">
        <w:rPr>
          <w:rFonts w:ascii="Arial" w:hAnsi="Arial" w:cs="Arial"/>
          <w:sz w:val="24"/>
          <w:szCs w:val="24"/>
          <w:lang w:val="en-GB"/>
        </w:rPr>
        <w:t xml:space="preserve"> recommended that all construction and demolition work </w:t>
      </w:r>
      <w:r w:rsidR="008959C1" w:rsidRPr="007F24AA">
        <w:rPr>
          <w:rFonts w:ascii="Arial" w:hAnsi="Arial" w:cs="Arial"/>
          <w:sz w:val="24"/>
          <w:szCs w:val="24"/>
          <w:lang w:val="en-GB"/>
        </w:rPr>
        <w:t>i</w:t>
      </w:r>
      <w:r w:rsidRPr="007F24AA">
        <w:rPr>
          <w:rFonts w:ascii="Arial" w:hAnsi="Arial" w:cs="Arial"/>
          <w:sz w:val="24"/>
          <w:szCs w:val="24"/>
          <w:lang w:val="en-GB"/>
        </w:rPr>
        <w:t xml:space="preserve">s </w:t>
      </w:r>
      <w:r w:rsidR="008959C1" w:rsidRPr="007F24AA">
        <w:rPr>
          <w:rFonts w:ascii="Arial" w:hAnsi="Arial" w:cs="Arial"/>
          <w:sz w:val="24"/>
          <w:szCs w:val="24"/>
          <w:lang w:val="en-GB"/>
        </w:rPr>
        <w:t xml:space="preserve">conducted </w:t>
      </w:r>
      <w:r w:rsidRPr="007F24AA">
        <w:rPr>
          <w:rFonts w:ascii="Arial" w:hAnsi="Arial" w:cs="Arial"/>
          <w:sz w:val="24"/>
          <w:szCs w:val="24"/>
          <w:lang w:val="en-GB"/>
        </w:rPr>
        <w:t>within certain times of the day, which is usually between the times of 7:30 AM to 6:00 PM.</w:t>
      </w:r>
      <w:r w:rsidR="00275195" w:rsidRPr="007F24AA">
        <w:rPr>
          <w:rFonts w:ascii="Arial" w:hAnsi="Arial" w:cs="Arial"/>
          <w:sz w:val="24"/>
          <w:szCs w:val="24"/>
          <w:lang w:val="en-GB"/>
        </w:rPr>
        <w:t xml:space="preserve"> If the construction company wants to work</w:t>
      </w:r>
      <w:r w:rsidR="00DC7C53" w:rsidRPr="007F24AA">
        <w:rPr>
          <w:rFonts w:ascii="Arial" w:hAnsi="Arial" w:cs="Arial"/>
          <w:sz w:val="24"/>
          <w:szCs w:val="24"/>
          <w:lang w:val="en-GB"/>
        </w:rPr>
        <w:t xml:space="preserve"> Before and after these hours, </w:t>
      </w:r>
      <w:r w:rsidR="0098086F" w:rsidRPr="007F24AA">
        <w:rPr>
          <w:rFonts w:ascii="Arial" w:hAnsi="Arial" w:cs="Arial"/>
          <w:sz w:val="24"/>
          <w:szCs w:val="24"/>
          <w:lang w:val="en-GB"/>
        </w:rPr>
        <w:t>they</w:t>
      </w:r>
      <w:r w:rsidR="00DC7C53" w:rsidRPr="007F24AA">
        <w:rPr>
          <w:rFonts w:ascii="Arial" w:hAnsi="Arial" w:cs="Arial"/>
          <w:sz w:val="24"/>
          <w:szCs w:val="24"/>
          <w:lang w:val="en-GB"/>
        </w:rPr>
        <w:t xml:space="preserve"> must apply to the local council for a special permit.</w:t>
      </w:r>
      <w:sdt>
        <w:sdtPr>
          <w:rPr>
            <w:rFonts w:ascii="Arial" w:hAnsi="Arial" w:cs="Arial"/>
            <w:sz w:val="24"/>
            <w:szCs w:val="24"/>
            <w:lang w:val="en-GB"/>
          </w:rPr>
          <w:id w:val="1784385666"/>
          <w:citation/>
        </w:sdtPr>
        <w:sdtEndPr/>
        <w:sdtContent>
          <w:r w:rsidR="00C82789" w:rsidRPr="007F24AA">
            <w:rPr>
              <w:rFonts w:ascii="Arial" w:hAnsi="Arial" w:cs="Arial"/>
              <w:sz w:val="24"/>
              <w:szCs w:val="24"/>
              <w:lang w:val="en-GB"/>
            </w:rPr>
            <w:fldChar w:fldCharType="begin"/>
          </w:r>
          <w:r w:rsidR="00C82789" w:rsidRPr="007F24AA">
            <w:rPr>
              <w:rFonts w:ascii="Arial" w:hAnsi="Arial" w:cs="Arial"/>
              <w:sz w:val="24"/>
              <w:szCs w:val="24"/>
              <w:lang w:val="en-GB"/>
            </w:rPr>
            <w:instrText xml:space="preserve"> CITATION Sou \l 2057 </w:instrText>
          </w:r>
          <w:r w:rsidR="00C82789" w:rsidRPr="007F24AA">
            <w:rPr>
              <w:rFonts w:ascii="Arial" w:hAnsi="Arial" w:cs="Arial"/>
              <w:sz w:val="24"/>
              <w:szCs w:val="24"/>
              <w:lang w:val="en-GB"/>
            </w:rPr>
            <w:fldChar w:fldCharType="separate"/>
          </w:r>
          <w:r w:rsidR="00855344" w:rsidRPr="007F24AA">
            <w:rPr>
              <w:rFonts w:ascii="Arial" w:hAnsi="Arial" w:cs="Arial"/>
              <w:noProof/>
              <w:sz w:val="24"/>
              <w:szCs w:val="24"/>
              <w:lang w:val="en-GB"/>
            </w:rPr>
            <w:t xml:space="preserve"> (South Wales Police, n.d.)</w:t>
          </w:r>
          <w:r w:rsidR="00C82789" w:rsidRPr="007F24AA">
            <w:rPr>
              <w:rFonts w:ascii="Arial" w:hAnsi="Arial" w:cs="Arial"/>
              <w:sz w:val="24"/>
              <w:szCs w:val="24"/>
              <w:lang w:val="en-GB"/>
            </w:rPr>
            <w:fldChar w:fldCharType="end"/>
          </w:r>
        </w:sdtContent>
      </w:sdt>
      <w:r w:rsidR="0056192C" w:rsidRPr="007F24AA">
        <w:rPr>
          <w:rFonts w:ascii="Arial" w:hAnsi="Arial" w:cs="Arial"/>
          <w:sz w:val="24"/>
          <w:szCs w:val="24"/>
          <w:lang w:val="en-GB"/>
        </w:rPr>
        <w:t xml:space="preserve">. </w:t>
      </w:r>
      <w:r w:rsidR="00E33C34" w:rsidRPr="007F24AA">
        <w:rPr>
          <w:rFonts w:ascii="Arial" w:hAnsi="Arial" w:cs="Arial"/>
          <w:sz w:val="24"/>
          <w:szCs w:val="24"/>
          <w:lang w:val="en-GB"/>
        </w:rPr>
        <w:t xml:space="preserve">Communication </w:t>
      </w:r>
      <w:r w:rsidR="004B0803" w:rsidRPr="007F24AA">
        <w:rPr>
          <w:rFonts w:ascii="Arial" w:hAnsi="Arial" w:cs="Arial"/>
          <w:sz w:val="24"/>
          <w:szCs w:val="24"/>
          <w:lang w:val="en-GB"/>
        </w:rPr>
        <w:t>w</w:t>
      </w:r>
      <w:r w:rsidR="00E33C34" w:rsidRPr="007F24AA">
        <w:rPr>
          <w:rFonts w:ascii="Arial" w:hAnsi="Arial" w:cs="Arial"/>
          <w:sz w:val="24"/>
          <w:szCs w:val="24"/>
          <w:lang w:val="en-GB"/>
        </w:rPr>
        <w:t xml:space="preserve">ith </w:t>
      </w:r>
      <w:r w:rsidR="004B0803" w:rsidRPr="007F24AA">
        <w:rPr>
          <w:rFonts w:ascii="Arial" w:hAnsi="Arial" w:cs="Arial"/>
          <w:sz w:val="24"/>
          <w:szCs w:val="24"/>
          <w:lang w:val="en-GB"/>
        </w:rPr>
        <w:t>a</w:t>
      </w:r>
      <w:r w:rsidR="00E33C34" w:rsidRPr="007F24AA">
        <w:rPr>
          <w:rFonts w:ascii="Arial" w:hAnsi="Arial" w:cs="Arial"/>
          <w:sz w:val="24"/>
          <w:szCs w:val="24"/>
          <w:lang w:val="en-GB"/>
        </w:rPr>
        <w:t xml:space="preserve"> residential area should be considered</w:t>
      </w:r>
      <w:r w:rsidR="004B0803" w:rsidRPr="007F24AA">
        <w:rPr>
          <w:rFonts w:ascii="Arial" w:hAnsi="Arial" w:cs="Arial"/>
          <w:sz w:val="24"/>
          <w:szCs w:val="24"/>
          <w:lang w:val="en-GB"/>
        </w:rPr>
        <w:t xml:space="preserve"> </w:t>
      </w:r>
      <w:r w:rsidR="00052F7D" w:rsidRPr="007F24AA">
        <w:rPr>
          <w:rFonts w:ascii="Arial" w:hAnsi="Arial" w:cs="Arial"/>
          <w:sz w:val="24"/>
          <w:szCs w:val="24"/>
          <w:lang w:val="en-GB"/>
        </w:rPr>
        <w:t>to clarify work times</w:t>
      </w:r>
      <w:r w:rsidR="001E7BB6" w:rsidRPr="007F24AA">
        <w:rPr>
          <w:rFonts w:ascii="Arial" w:hAnsi="Arial" w:cs="Arial"/>
          <w:sz w:val="24"/>
          <w:szCs w:val="24"/>
          <w:lang w:val="en-GB"/>
        </w:rPr>
        <w:t>, potential noise pollution</w:t>
      </w:r>
      <w:r w:rsidR="00EA3E8D" w:rsidRPr="007F24AA">
        <w:rPr>
          <w:rFonts w:ascii="Arial" w:hAnsi="Arial" w:cs="Arial"/>
          <w:sz w:val="24"/>
          <w:szCs w:val="24"/>
          <w:lang w:val="en-GB"/>
        </w:rPr>
        <w:t xml:space="preserve">, </w:t>
      </w:r>
      <w:r w:rsidR="007731C3" w:rsidRPr="007F24AA">
        <w:rPr>
          <w:rFonts w:ascii="Arial" w:hAnsi="Arial" w:cs="Arial"/>
          <w:sz w:val="24"/>
          <w:szCs w:val="24"/>
          <w:lang w:val="en-GB"/>
        </w:rPr>
        <w:t>a</w:t>
      </w:r>
      <w:r w:rsidR="00B5605E" w:rsidRPr="007F24AA">
        <w:rPr>
          <w:rFonts w:ascii="Arial" w:hAnsi="Arial" w:cs="Arial"/>
          <w:sz w:val="24"/>
          <w:szCs w:val="24"/>
          <w:lang w:val="en-GB"/>
        </w:rPr>
        <w:t>nd traffic diversion</w:t>
      </w:r>
      <w:r w:rsidR="006B64EE" w:rsidRPr="007F24AA">
        <w:rPr>
          <w:rFonts w:ascii="Arial" w:hAnsi="Arial" w:cs="Arial"/>
          <w:sz w:val="24"/>
          <w:szCs w:val="24"/>
          <w:lang w:val="en-GB"/>
        </w:rPr>
        <w:t xml:space="preserve">. </w:t>
      </w:r>
      <w:r w:rsidR="007731C3" w:rsidRPr="007F24AA">
        <w:rPr>
          <w:rFonts w:ascii="Arial" w:hAnsi="Arial" w:cs="Arial"/>
          <w:sz w:val="24"/>
          <w:szCs w:val="24"/>
          <w:lang w:val="en-GB"/>
        </w:rPr>
        <w:t xml:space="preserve">The start and potential end date </w:t>
      </w:r>
      <w:r w:rsidR="00AC7089" w:rsidRPr="007F24AA">
        <w:rPr>
          <w:rFonts w:ascii="Arial" w:hAnsi="Arial" w:cs="Arial"/>
          <w:sz w:val="24"/>
          <w:szCs w:val="24"/>
          <w:lang w:val="en-GB"/>
        </w:rPr>
        <w:t>f</w:t>
      </w:r>
      <w:r w:rsidR="007731C3" w:rsidRPr="007F24AA">
        <w:rPr>
          <w:rFonts w:ascii="Arial" w:hAnsi="Arial" w:cs="Arial"/>
          <w:sz w:val="24"/>
          <w:szCs w:val="24"/>
          <w:lang w:val="en-GB"/>
        </w:rPr>
        <w:t>or the project should also be clarified.</w:t>
      </w:r>
    </w:p>
    <w:p w14:paraId="2CE8835C" w14:textId="77777777" w:rsidR="00ED6BFC" w:rsidRPr="007F24AA" w:rsidRDefault="003E4707" w:rsidP="007F24AA">
      <w:pPr>
        <w:pStyle w:val="Heading1"/>
        <w:numPr>
          <w:ilvl w:val="0"/>
          <w:numId w:val="30"/>
        </w:numPr>
        <w:spacing w:line="360" w:lineRule="auto"/>
        <w:rPr>
          <w:rFonts w:ascii="Arial" w:hAnsi="Arial" w:cs="Arial"/>
          <w:sz w:val="24"/>
          <w:szCs w:val="24"/>
        </w:rPr>
      </w:pPr>
      <w:bookmarkStart w:id="13" w:name="_Toc187511723"/>
      <w:r w:rsidRPr="007F24AA">
        <w:rPr>
          <w:rFonts w:ascii="Arial" w:hAnsi="Arial" w:cs="Arial"/>
          <w:sz w:val="24"/>
          <w:szCs w:val="24"/>
        </w:rPr>
        <w:t>Ground Investigation</w:t>
      </w:r>
      <w:bookmarkEnd w:id="13"/>
    </w:p>
    <w:p w14:paraId="6F0418B1" w14:textId="77777777" w:rsidR="00ED6BFC" w:rsidRPr="007F24AA" w:rsidRDefault="003E4707" w:rsidP="007F24AA">
      <w:pPr>
        <w:pStyle w:val="Heading3"/>
        <w:numPr>
          <w:ilvl w:val="1"/>
          <w:numId w:val="30"/>
        </w:numPr>
        <w:spacing w:line="360" w:lineRule="auto"/>
        <w:rPr>
          <w:rFonts w:ascii="Arial" w:hAnsi="Arial" w:cs="Arial"/>
          <w:sz w:val="24"/>
          <w:szCs w:val="24"/>
        </w:rPr>
      </w:pPr>
      <w:bookmarkStart w:id="14" w:name="_Toc187511724"/>
      <w:r w:rsidRPr="007F24AA">
        <w:rPr>
          <w:rFonts w:ascii="Arial" w:hAnsi="Arial" w:cs="Arial"/>
          <w:sz w:val="24"/>
          <w:szCs w:val="24"/>
        </w:rPr>
        <w:t>Mechanical and electrical infrastructure</w:t>
      </w:r>
      <w:bookmarkEnd w:id="14"/>
    </w:p>
    <w:p w14:paraId="0B3427F4" w14:textId="77DF9C3B" w:rsidR="002C1A3E" w:rsidRPr="007F24AA" w:rsidRDefault="003E4707" w:rsidP="007F24AA">
      <w:pPr>
        <w:spacing w:line="360" w:lineRule="auto"/>
        <w:ind w:left="360"/>
        <w:rPr>
          <w:rFonts w:ascii="Arial" w:hAnsi="Arial" w:cs="Arial"/>
          <w:sz w:val="24"/>
          <w:szCs w:val="24"/>
          <w:lang w:val="en-GB"/>
        </w:rPr>
      </w:pPr>
      <w:r w:rsidRPr="007F24AA">
        <w:rPr>
          <w:rFonts w:ascii="Arial" w:hAnsi="Arial" w:cs="Arial"/>
          <w:sz w:val="24"/>
          <w:szCs w:val="24"/>
          <w:lang w:val="en-GB"/>
        </w:rPr>
        <w:t>F</w:t>
      </w:r>
      <w:r w:rsidR="00480965" w:rsidRPr="007F24AA">
        <w:rPr>
          <w:rFonts w:ascii="Arial" w:hAnsi="Arial" w:cs="Arial"/>
          <w:sz w:val="24"/>
          <w:szCs w:val="24"/>
          <w:lang w:val="en-GB"/>
        </w:rPr>
        <w:t xml:space="preserve">ollowing a site visit, it was clear that there were </w:t>
      </w:r>
      <w:r w:rsidR="0098086F" w:rsidRPr="007F24AA">
        <w:rPr>
          <w:rFonts w:ascii="Arial" w:hAnsi="Arial" w:cs="Arial"/>
          <w:sz w:val="24"/>
          <w:szCs w:val="24"/>
          <w:lang w:val="en-GB"/>
        </w:rPr>
        <w:t>electric</w:t>
      </w:r>
      <w:r w:rsidR="00480965" w:rsidRPr="007F24AA">
        <w:rPr>
          <w:rFonts w:ascii="Arial" w:hAnsi="Arial" w:cs="Arial"/>
          <w:sz w:val="24"/>
          <w:szCs w:val="24"/>
          <w:lang w:val="en-GB"/>
        </w:rPr>
        <w:t xml:space="preserve"> vehicle charging points in the car park area. </w:t>
      </w:r>
      <w:r w:rsidR="009A1FCD" w:rsidRPr="007F24AA">
        <w:rPr>
          <w:rFonts w:ascii="Arial" w:hAnsi="Arial" w:cs="Arial"/>
          <w:sz w:val="24"/>
          <w:szCs w:val="24"/>
          <w:lang w:val="en-GB"/>
        </w:rPr>
        <w:t xml:space="preserve">Following this, </w:t>
      </w:r>
      <w:r w:rsidRPr="007F24AA">
        <w:rPr>
          <w:rFonts w:ascii="Arial" w:hAnsi="Arial" w:cs="Arial"/>
          <w:sz w:val="24"/>
          <w:szCs w:val="24"/>
          <w:lang w:val="en-GB"/>
        </w:rPr>
        <w:t>all underground utility services</w:t>
      </w:r>
      <w:r w:rsidR="006410B9" w:rsidRPr="007F24AA">
        <w:rPr>
          <w:rFonts w:ascii="Arial" w:hAnsi="Arial" w:cs="Arial"/>
          <w:sz w:val="24"/>
          <w:szCs w:val="24"/>
          <w:lang w:val="en-GB"/>
        </w:rPr>
        <w:t xml:space="preserve">, including gas, water, and </w:t>
      </w:r>
      <w:r w:rsidR="0098086F" w:rsidRPr="007F24AA">
        <w:rPr>
          <w:rFonts w:ascii="Arial" w:hAnsi="Arial" w:cs="Arial"/>
          <w:sz w:val="24"/>
          <w:szCs w:val="24"/>
          <w:lang w:val="en-GB"/>
        </w:rPr>
        <w:t>electricity</w:t>
      </w:r>
      <w:r w:rsidR="006410B9" w:rsidRPr="007F24AA">
        <w:rPr>
          <w:rFonts w:ascii="Arial" w:hAnsi="Arial" w:cs="Arial"/>
          <w:sz w:val="24"/>
          <w:szCs w:val="24"/>
          <w:lang w:val="en-GB"/>
        </w:rPr>
        <w:t>, should be considered.</w:t>
      </w:r>
    </w:p>
    <w:p w14:paraId="321E36B0" w14:textId="77777777" w:rsidR="007F24AA" w:rsidRDefault="003E4707" w:rsidP="007F24AA">
      <w:pPr>
        <w:spacing w:line="360" w:lineRule="auto"/>
        <w:ind w:left="360"/>
        <w:rPr>
          <w:rFonts w:ascii="Arial" w:hAnsi="Arial" w:cs="Arial"/>
          <w:sz w:val="24"/>
          <w:szCs w:val="24"/>
          <w:lang w:val="en-GB"/>
        </w:rPr>
      </w:pPr>
      <w:r w:rsidRPr="007F24AA">
        <w:rPr>
          <w:rFonts w:ascii="Arial" w:hAnsi="Arial" w:cs="Arial"/>
          <w:sz w:val="24"/>
          <w:szCs w:val="24"/>
          <w:lang w:val="en-GB"/>
        </w:rPr>
        <w:t>It is crucial that all services are turned off before an</w:t>
      </w:r>
    </w:p>
    <w:p w14:paraId="6AED739C" w14:textId="6C025FB3" w:rsidR="004D23BD"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y demolition or soil removal takes place. </w:t>
      </w:r>
      <w:r w:rsidR="00186AB7" w:rsidRPr="007F24AA">
        <w:rPr>
          <w:rFonts w:ascii="Arial" w:hAnsi="Arial" w:cs="Arial"/>
          <w:sz w:val="24"/>
          <w:szCs w:val="24"/>
          <w:lang w:val="en-GB"/>
        </w:rPr>
        <w:t xml:space="preserve">To map the underlying utility services, communication with the local energy network operator </w:t>
      </w:r>
      <w:r w:rsidR="00AC3529" w:rsidRPr="007F24AA">
        <w:rPr>
          <w:rFonts w:ascii="Arial" w:hAnsi="Arial" w:cs="Arial"/>
          <w:sz w:val="24"/>
          <w:szCs w:val="24"/>
          <w:lang w:val="en-GB"/>
        </w:rPr>
        <w:t>would be recommended</w:t>
      </w:r>
      <w:r w:rsidR="00473464" w:rsidRPr="007F24AA">
        <w:rPr>
          <w:rFonts w:ascii="Arial" w:hAnsi="Arial" w:cs="Arial"/>
          <w:sz w:val="24"/>
          <w:szCs w:val="24"/>
          <w:lang w:val="en-GB"/>
        </w:rPr>
        <w:t xml:space="preserve">. </w:t>
      </w:r>
      <w:r w:rsidR="00F8556A" w:rsidRPr="007F24AA">
        <w:rPr>
          <w:rFonts w:ascii="Arial" w:hAnsi="Arial" w:cs="Arial"/>
          <w:sz w:val="24"/>
          <w:szCs w:val="24"/>
          <w:lang w:val="en-GB"/>
        </w:rPr>
        <w:t>It is recommended</w:t>
      </w:r>
      <w:r w:rsidR="00B26255" w:rsidRPr="007F24AA">
        <w:rPr>
          <w:rFonts w:ascii="Arial" w:hAnsi="Arial" w:cs="Arial"/>
          <w:sz w:val="24"/>
          <w:szCs w:val="24"/>
          <w:lang w:val="en-GB"/>
        </w:rPr>
        <w:t xml:space="preserve"> </w:t>
      </w:r>
      <w:r w:rsidR="00D64E9D" w:rsidRPr="007F24AA">
        <w:rPr>
          <w:rFonts w:ascii="Arial" w:hAnsi="Arial" w:cs="Arial"/>
          <w:sz w:val="24"/>
          <w:szCs w:val="24"/>
          <w:lang w:val="en-GB"/>
        </w:rPr>
        <w:t>to dig</w:t>
      </w:r>
      <w:r w:rsidR="00B26255" w:rsidRPr="007F24AA">
        <w:rPr>
          <w:rFonts w:ascii="Arial" w:hAnsi="Arial" w:cs="Arial"/>
          <w:sz w:val="24"/>
          <w:szCs w:val="24"/>
          <w:lang w:val="en-GB"/>
        </w:rPr>
        <w:t xml:space="preserve"> alongside the services, then directly above them, and to use hand tools</w:t>
      </w:r>
      <w:r w:rsidR="00D061A8" w:rsidRPr="007F24AA">
        <w:rPr>
          <w:rFonts w:ascii="Arial" w:hAnsi="Arial" w:cs="Arial"/>
          <w:sz w:val="24"/>
          <w:szCs w:val="24"/>
          <w:lang w:val="en-GB"/>
        </w:rPr>
        <w:t xml:space="preserve"> for the initial dig</w:t>
      </w:r>
      <w:sdt>
        <w:sdtPr>
          <w:rPr>
            <w:rFonts w:ascii="Arial" w:hAnsi="Arial" w:cs="Arial"/>
            <w:sz w:val="24"/>
            <w:szCs w:val="24"/>
            <w:lang w:val="en-GB"/>
          </w:rPr>
          <w:id w:val="-160242956"/>
          <w:citation/>
        </w:sdtPr>
        <w:sdtEndPr/>
        <w:sdtContent>
          <w:r w:rsidR="00FF0366" w:rsidRPr="007F24AA">
            <w:rPr>
              <w:rFonts w:ascii="Arial" w:hAnsi="Arial" w:cs="Arial"/>
              <w:sz w:val="24"/>
              <w:szCs w:val="24"/>
              <w:lang w:val="en-GB"/>
            </w:rPr>
            <w:fldChar w:fldCharType="begin"/>
          </w:r>
          <w:r w:rsidR="00FF0366" w:rsidRPr="007F24AA">
            <w:rPr>
              <w:rFonts w:ascii="Arial" w:hAnsi="Arial" w:cs="Arial"/>
              <w:sz w:val="24"/>
              <w:szCs w:val="24"/>
              <w:lang w:val="en-GB"/>
            </w:rPr>
            <w:instrText xml:space="preserve"> CITATION Hea \l 2057 </w:instrText>
          </w:r>
          <w:r w:rsidR="00FF0366" w:rsidRPr="007F24AA">
            <w:rPr>
              <w:rFonts w:ascii="Arial" w:hAnsi="Arial" w:cs="Arial"/>
              <w:sz w:val="24"/>
              <w:szCs w:val="24"/>
              <w:lang w:val="en-GB"/>
            </w:rPr>
            <w:fldChar w:fldCharType="separate"/>
          </w:r>
          <w:r w:rsidR="00855344" w:rsidRPr="007F24AA">
            <w:rPr>
              <w:rFonts w:ascii="Arial" w:hAnsi="Arial" w:cs="Arial"/>
              <w:noProof/>
              <w:sz w:val="24"/>
              <w:szCs w:val="24"/>
              <w:lang w:val="en-GB"/>
            </w:rPr>
            <w:t xml:space="preserve"> (Health and Safety Executive, n.d.)</w:t>
          </w:r>
          <w:r w:rsidR="00FF0366" w:rsidRPr="007F24AA">
            <w:rPr>
              <w:rFonts w:ascii="Arial" w:hAnsi="Arial" w:cs="Arial"/>
              <w:sz w:val="24"/>
              <w:szCs w:val="24"/>
              <w:lang w:val="en-GB"/>
            </w:rPr>
            <w:fldChar w:fldCharType="end"/>
          </w:r>
        </w:sdtContent>
      </w:sdt>
    </w:p>
    <w:p w14:paraId="32791BD0" w14:textId="0481CDB5" w:rsidR="006B7C3C" w:rsidRPr="007F24AA" w:rsidRDefault="003E4707" w:rsidP="007F24AA">
      <w:pPr>
        <w:pStyle w:val="ListParagraph"/>
        <w:numPr>
          <w:ilvl w:val="1"/>
          <w:numId w:val="30"/>
        </w:numPr>
        <w:spacing w:line="360" w:lineRule="auto"/>
        <w:rPr>
          <w:rFonts w:ascii="Arial" w:hAnsi="Arial" w:cs="Arial"/>
          <w:sz w:val="24"/>
          <w:szCs w:val="24"/>
        </w:rPr>
      </w:pPr>
      <w:r w:rsidRPr="007F24AA">
        <w:rPr>
          <w:rFonts w:ascii="Arial" w:hAnsi="Arial" w:cs="Arial"/>
          <w:sz w:val="24"/>
          <w:szCs w:val="24"/>
        </w:rPr>
        <w:lastRenderedPageBreak/>
        <w:t xml:space="preserve">Borehole Data </w:t>
      </w:r>
    </w:p>
    <w:p w14:paraId="6B2CC304" w14:textId="77777777" w:rsidR="003C4CD4" w:rsidRPr="007F24AA" w:rsidRDefault="00F02FF9" w:rsidP="007F24AA">
      <w:pPr>
        <w:spacing w:line="360" w:lineRule="auto"/>
        <w:ind w:left="360"/>
        <w:rPr>
          <w:rFonts w:ascii="Arial" w:hAnsi="Arial" w:cs="Arial"/>
          <w:sz w:val="24"/>
          <w:szCs w:val="24"/>
          <w:lang w:val="en-GB"/>
        </w:rPr>
      </w:pPr>
      <w:r w:rsidRPr="007F24AA">
        <w:rPr>
          <w:rFonts w:ascii="Arial" w:hAnsi="Arial" w:cs="Arial"/>
          <w:sz w:val="24"/>
          <w:szCs w:val="24"/>
          <w:lang w:val="en-GB"/>
        </w:rPr>
        <w:t xml:space="preserve">Previous </w:t>
      </w:r>
      <w:r w:rsidR="00A06BE8" w:rsidRPr="007F24AA">
        <w:rPr>
          <w:rFonts w:ascii="Arial" w:hAnsi="Arial" w:cs="Arial"/>
          <w:sz w:val="24"/>
          <w:szCs w:val="24"/>
          <w:lang w:val="en-GB"/>
        </w:rPr>
        <w:t xml:space="preserve">borehole </w:t>
      </w:r>
      <w:r w:rsidR="00CE163D" w:rsidRPr="007F24AA">
        <w:rPr>
          <w:rFonts w:ascii="Arial" w:hAnsi="Arial" w:cs="Arial"/>
          <w:sz w:val="24"/>
          <w:szCs w:val="24"/>
          <w:lang w:val="en-GB"/>
        </w:rPr>
        <w:t xml:space="preserve">data was </w:t>
      </w:r>
      <w:r w:rsidR="00356D1E" w:rsidRPr="007F24AA">
        <w:rPr>
          <w:rFonts w:ascii="Arial" w:hAnsi="Arial" w:cs="Arial"/>
          <w:sz w:val="24"/>
          <w:szCs w:val="24"/>
          <w:lang w:val="en-GB"/>
        </w:rPr>
        <w:t>found using</w:t>
      </w:r>
      <w:r w:rsidR="003E4707" w:rsidRPr="007F24AA">
        <w:rPr>
          <w:rFonts w:ascii="Arial" w:hAnsi="Arial" w:cs="Arial"/>
          <w:sz w:val="24"/>
          <w:szCs w:val="24"/>
          <w:lang w:val="en-GB"/>
        </w:rPr>
        <w:t xml:space="preserve"> </w:t>
      </w:r>
      <w:r w:rsidR="00CE163D" w:rsidRPr="007F24AA">
        <w:rPr>
          <w:rFonts w:ascii="Arial" w:hAnsi="Arial" w:cs="Arial"/>
          <w:sz w:val="24"/>
          <w:szCs w:val="24"/>
          <w:lang w:val="en-GB"/>
        </w:rPr>
        <w:t>g</w:t>
      </w:r>
      <w:r w:rsidR="00356D1E" w:rsidRPr="007F24AA">
        <w:rPr>
          <w:rFonts w:ascii="Arial" w:hAnsi="Arial" w:cs="Arial"/>
          <w:sz w:val="24"/>
          <w:szCs w:val="24"/>
          <w:lang w:val="en-GB"/>
        </w:rPr>
        <w:t xml:space="preserve">eological </w:t>
      </w:r>
      <w:r w:rsidR="001B57D3" w:rsidRPr="007F24AA">
        <w:rPr>
          <w:rFonts w:ascii="Arial" w:hAnsi="Arial" w:cs="Arial"/>
          <w:sz w:val="24"/>
          <w:szCs w:val="24"/>
          <w:lang w:val="en-GB"/>
        </w:rPr>
        <w:t>surveys online to investigate the underground strata.</w:t>
      </w:r>
      <w:r w:rsidR="00FE06C0" w:rsidRPr="007F24AA">
        <w:rPr>
          <w:rFonts w:ascii="Arial" w:hAnsi="Arial" w:cs="Arial"/>
          <w:sz w:val="24"/>
          <w:szCs w:val="24"/>
          <w:lang w:val="en-GB"/>
        </w:rPr>
        <w:t xml:space="preserve"> </w:t>
      </w:r>
      <w:r w:rsidR="0000084C" w:rsidRPr="007F24AA">
        <w:rPr>
          <w:rFonts w:ascii="Arial" w:hAnsi="Arial" w:cs="Arial"/>
          <w:sz w:val="24"/>
          <w:szCs w:val="24"/>
          <w:lang w:val="en-GB"/>
        </w:rPr>
        <w:t>Refer to Figure 4 For the previous Boreholes within the site area.</w:t>
      </w:r>
      <w:r w:rsidR="002670FF" w:rsidRPr="007F24AA">
        <w:rPr>
          <w:rFonts w:ascii="Arial" w:hAnsi="Arial" w:cs="Arial"/>
          <w:sz w:val="24"/>
          <w:szCs w:val="24"/>
          <w:lang w:val="en-GB"/>
        </w:rPr>
        <w:t xml:space="preserve"> This borehole provides enough information about the various </w:t>
      </w:r>
      <w:r w:rsidR="00377B41" w:rsidRPr="007F24AA">
        <w:rPr>
          <w:rFonts w:ascii="Arial" w:hAnsi="Arial" w:cs="Arial"/>
          <w:sz w:val="24"/>
          <w:szCs w:val="24"/>
          <w:lang w:val="en-GB"/>
        </w:rPr>
        <w:t>strata</w:t>
      </w:r>
      <w:r w:rsidR="002670FF" w:rsidRPr="007F24AA">
        <w:rPr>
          <w:rFonts w:ascii="Arial" w:hAnsi="Arial" w:cs="Arial"/>
          <w:sz w:val="24"/>
          <w:szCs w:val="24"/>
          <w:lang w:val="en-GB"/>
        </w:rPr>
        <w:t xml:space="preserve"> logged for the investigation site. </w:t>
      </w:r>
    </w:p>
    <w:p w14:paraId="2F426318" w14:textId="77777777" w:rsidR="002469C6"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Refer to Figure 5</w:t>
      </w:r>
      <w:r w:rsidR="00DC14E2" w:rsidRPr="007F24AA">
        <w:rPr>
          <w:rFonts w:ascii="Arial" w:hAnsi="Arial" w:cs="Arial"/>
          <w:sz w:val="24"/>
          <w:szCs w:val="24"/>
          <w:lang w:val="en-GB"/>
        </w:rPr>
        <w:t xml:space="preserve">, </w:t>
      </w:r>
      <w:r w:rsidR="00846A42" w:rsidRPr="007F24AA">
        <w:rPr>
          <w:rFonts w:ascii="Arial" w:hAnsi="Arial" w:cs="Arial"/>
          <w:sz w:val="24"/>
          <w:szCs w:val="24"/>
          <w:lang w:val="en-GB"/>
        </w:rPr>
        <w:t>b</w:t>
      </w:r>
      <w:r w:rsidR="00DC14E2" w:rsidRPr="007F24AA">
        <w:rPr>
          <w:rFonts w:ascii="Arial" w:hAnsi="Arial" w:cs="Arial"/>
          <w:sz w:val="24"/>
          <w:szCs w:val="24"/>
          <w:lang w:val="en-GB"/>
        </w:rPr>
        <w:t>orehole</w:t>
      </w:r>
      <w:r w:rsidR="00846A42" w:rsidRPr="007F24AA">
        <w:rPr>
          <w:rFonts w:ascii="Arial" w:hAnsi="Arial" w:cs="Arial"/>
          <w:sz w:val="24"/>
          <w:szCs w:val="24"/>
          <w:lang w:val="en-GB"/>
        </w:rPr>
        <w:t xml:space="preserve"> </w:t>
      </w:r>
      <w:r w:rsidR="00982C5D" w:rsidRPr="007F24AA">
        <w:rPr>
          <w:rFonts w:ascii="Arial" w:hAnsi="Arial" w:cs="Arial"/>
          <w:sz w:val="24"/>
          <w:szCs w:val="24"/>
          <w:lang w:val="en-GB"/>
        </w:rPr>
        <w:t>number</w:t>
      </w:r>
      <w:r w:rsidR="00846A42" w:rsidRPr="007F24AA">
        <w:rPr>
          <w:rFonts w:ascii="Arial" w:hAnsi="Arial" w:cs="Arial"/>
          <w:sz w:val="24"/>
          <w:szCs w:val="24"/>
          <w:lang w:val="en-GB"/>
        </w:rPr>
        <w:t xml:space="preserve"> BH-30</w:t>
      </w:r>
      <w:r w:rsidR="008F05F0" w:rsidRPr="007F24AA">
        <w:rPr>
          <w:rFonts w:ascii="Arial" w:hAnsi="Arial" w:cs="Arial"/>
          <w:sz w:val="24"/>
          <w:szCs w:val="24"/>
          <w:lang w:val="en-GB"/>
        </w:rPr>
        <w:t>1,</w:t>
      </w:r>
      <w:r w:rsidR="00982C5D" w:rsidRPr="007F24AA">
        <w:rPr>
          <w:rFonts w:ascii="Arial" w:hAnsi="Arial" w:cs="Arial"/>
          <w:sz w:val="24"/>
          <w:szCs w:val="24"/>
          <w:lang w:val="en-GB"/>
        </w:rPr>
        <w:t xml:space="preserve"> </w:t>
      </w:r>
      <w:r w:rsidR="008F05F0" w:rsidRPr="007F24AA">
        <w:rPr>
          <w:rFonts w:ascii="Arial" w:hAnsi="Arial" w:cs="Arial"/>
          <w:sz w:val="24"/>
          <w:szCs w:val="24"/>
          <w:lang w:val="en-GB"/>
        </w:rPr>
        <w:t>BSG Reference:</w:t>
      </w:r>
      <w:r w:rsidR="00EB3705" w:rsidRPr="007F24AA">
        <w:rPr>
          <w:rFonts w:ascii="Arial" w:hAnsi="Arial" w:cs="Arial"/>
          <w:sz w:val="24"/>
          <w:szCs w:val="24"/>
        </w:rPr>
        <w:t xml:space="preserve"> SS69SE586</w:t>
      </w:r>
      <w:r w:rsidR="00417C26" w:rsidRPr="007F24AA">
        <w:rPr>
          <w:rFonts w:ascii="Arial" w:hAnsi="Arial" w:cs="Arial"/>
          <w:sz w:val="24"/>
          <w:szCs w:val="24"/>
        </w:rPr>
        <w:t>.</w:t>
      </w:r>
    </w:p>
    <w:p w14:paraId="20E06643" w14:textId="77777777" w:rsidR="00406057"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Looking at the borehole data, </w:t>
      </w:r>
      <w:r w:rsidR="00C40870" w:rsidRPr="007F24AA">
        <w:rPr>
          <w:rFonts w:ascii="Arial" w:hAnsi="Arial" w:cs="Arial"/>
          <w:sz w:val="24"/>
          <w:szCs w:val="24"/>
          <w:lang w:val="en-GB"/>
        </w:rPr>
        <w:t>we</w:t>
      </w:r>
      <w:r w:rsidR="006D33D6" w:rsidRPr="007F24AA">
        <w:rPr>
          <w:rFonts w:ascii="Arial" w:hAnsi="Arial" w:cs="Arial"/>
          <w:sz w:val="24"/>
          <w:szCs w:val="24"/>
          <w:lang w:val="en-GB"/>
        </w:rPr>
        <w:t xml:space="preserve"> can see that between the depths </w:t>
      </w:r>
      <w:r w:rsidR="002670FF" w:rsidRPr="007F24AA">
        <w:rPr>
          <w:rFonts w:ascii="Arial" w:hAnsi="Arial" w:cs="Arial"/>
          <w:sz w:val="24"/>
          <w:szCs w:val="24"/>
          <w:lang w:val="en-GB"/>
        </w:rPr>
        <w:t>o</w:t>
      </w:r>
      <w:r w:rsidR="00F70AB7" w:rsidRPr="007F24AA">
        <w:rPr>
          <w:rFonts w:ascii="Arial" w:hAnsi="Arial" w:cs="Arial"/>
          <w:sz w:val="24"/>
          <w:szCs w:val="24"/>
          <w:lang w:val="en-GB"/>
        </w:rPr>
        <w:t xml:space="preserve">f 0.0 meters and 0.3 meters </w:t>
      </w:r>
      <w:r w:rsidR="00A34781" w:rsidRPr="007F24AA">
        <w:rPr>
          <w:rFonts w:ascii="Arial" w:hAnsi="Arial" w:cs="Arial"/>
          <w:sz w:val="24"/>
          <w:szCs w:val="24"/>
          <w:lang w:val="en-GB"/>
        </w:rPr>
        <w:t>i</w:t>
      </w:r>
      <w:r w:rsidR="00F70AB7" w:rsidRPr="007F24AA">
        <w:rPr>
          <w:rFonts w:ascii="Arial" w:hAnsi="Arial" w:cs="Arial"/>
          <w:sz w:val="24"/>
          <w:szCs w:val="24"/>
          <w:lang w:val="en-GB"/>
        </w:rPr>
        <w:t>s considered hardcore</w:t>
      </w:r>
      <w:r w:rsidR="00A34781" w:rsidRPr="007F24AA">
        <w:rPr>
          <w:rFonts w:ascii="Arial" w:hAnsi="Arial" w:cs="Arial"/>
          <w:sz w:val="24"/>
          <w:szCs w:val="24"/>
          <w:lang w:val="en-GB"/>
        </w:rPr>
        <w:t xml:space="preserve">, which gives a clear indication </w:t>
      </w:r>
      <w:r w:rsidR="00BA3B6A" w:rsidRPr="007F24AA">
        <w:rPr>
          <w:rFonts w:ascii="Arial" w:hAnsi="Arial" w:cs="Arial"/>
          <w:sz w:val="24"/>
          <w:szCs w:val="24"/>
          <w:lang w:val="en-GB"/>
        </w:rPr>
        <w:t>o</w:t>
      </w:r>
      <w:r w:rsidR="00A34781" w:rsidRPr="007F24AA">
        <w:rPr>
          <w:rFonts w:ascii="Arial" w:hAnsi="Arial" w:cs="Arial"/>
          <w:sz w:val="24"/>
          <w:szCs w:val="24"/>
          <w:lang w:val="en-GB"/>
        </w:rPr>
        <w:t xml:space="preserve">f previous construction </w:t>
      </w:r>
      <w:r w:rsidR="00654D4D" w:rsidRPr="007F24AA">
        <w:rPr>
          <w:rFonts w:ascii="Arial" w:hAnsi="Arial" w:cs="Arial"/>
          <w:sz w:val="24"/>
          <w:szCs w:val="24"/>
          <w:lang w:val="en-GB"/>
        </w:rPr>
        <w:t>in</w:t>
      </w:r>
      <w:r w:rsidR="00A34781" w:rsidRPr="007F24AA">
        <w:rPr>
          <w:rFonts w:ascii="Arial" w:hAnsi="Arial" w:cs="Arial"/>
          <w:sz w:val="24"/>
          <w:szCs w:val="24"/>
          <w:lang w:val="en-GB"/>
        </w:rPr>
        <w:t xml:space="preserve"> the area.</w:t>
      </w:r>
      <w:r w:rsidR="001B5665" w:rsidRPr="007F24AA">
        <w:rPr>
          <w:rFonts w:ascii="Arial" w:hAnsi="Arial" w:cs="Arial"/>
          <w:sz w:val="24"/>
          <w:szCs w:val="24"/>
          <w:lang w:val="en-GB"/>
        </w:rPr>
        <w:t xml:space="preserve"> From 0.3 meters to 2.5 meters </w:t>
      </w:r>
      <w:r w:rsidR="00721F0B" w:rsidRPr="007F24AA">
        <w:rPr>
          <w:rFonts w:ascii="Arial" w:hAnsi="Arial" w:cs="Arial"/>
          <w:sz w:val="24"/>
          <w:szCs w:val="24"/>
          <w:lang w:val="en-GB"/>
        </w:rPr>
        <w:t>i</w:t>
      </w:r>
      <w:r w:rsidR="001B5665" w:rsidRPr="007F24AA">
        <w:rPr>
          <w:rFonts w:ascii="Arial" w:hAnsi="Arial" w:cs="Arial"/>
          <w:sz w:val="24"/>
          <w:szCs w:val="24"/>
          <w:lang w:val="en-GB"/>
        </w:rPr>
        <w:t>s made</w:t>
      </w:r>
      <w:r w:rsidR="00721F0B" w:rsidRPr="007F24AA">
        <w:rPr>
          <w:rFonts w:ascii="Arial" w:hAnsi="Arial" w:cs="Arial"/>
          <w:sz w:val="24"/>
          <w:szCs w:val="24"/>
          <w:lang w:val="en-GB"/>
        </w:rPr>
        <w:t xml:space="preserve"> ground.</w:t>
      </w:r>
      <w:r w:rsidR="00BA3B6A" w:rsidRPr="007F24AA">
        <w:rPr>
          <w:rFonts w:ascii="Arial" w:hAnsi="Arial" w:cs="Arial"/>
          <w:sz w:val="24"/>
          <w:szCs w:val="24"/>
          <w:lang w:val="en-GB"/>
        </w:rPr>
        <w:t xml:space="preserve"> This suggests</w:t>
      </w:r>
      <w:r w:rsidR="00990914" w:rsidRPr="007F24AA">
        <w:rPr>
          <w:rFonts w:ascii="Arial" w:hAnsi="Arial" w:cs="Arial"/>
          <w:sz w:val="24"/>
          <w:szCs w:val="24"/>
          <w:lang w:val="en-GB"/>
        </w:rPr>
        <w:t xml:space="preserve"> t</w:t>
      </w:r>
      <w:r w:rsidR="00BA3B6A" w:rsidRPr="007F24AA">
        <w:rPr>
          <w:rFonts w:ascii="Arial" w:hAnsi="Arial" w:cs="Arial"/>
          <w:sz w:val="24"/>
          <w:szCs w:val="24"/>
          <w:lang w:val="en-GB"/>
        </w:rPr>
        <w:t>hat the soil could have been disrupted</w:t>
      </w:r>
      <w:r w:rsidR="00347460" w:rsidRPr="007F24AA">
        <w:rPr>
          <w:rFonts w:ascii="Arial" w:hAnsi="Arial" w:cs="Arial"/>
          <w:sz w:val="24"/>
          <w:szCs w:val="24"/>
          <w:lang w:val="en-GB"/>
        </w:rPr>
        <w:t xml:space="preserve"> and could</w:t>
      </w:r>
      <w:r w:rsidR="00990914" w:rsidRPr="007F24AA">
        <w:rPr>
          <w:rFonts w:ascii="Arial" w:hAnsi="Arial" w:cs="Arial"/>
          <w:sz w:val="24"/>
          <w:szCs w:val="24"/>
          <w:lang w:val="en-GB"/>
        </w:rPr>
        <w:t xml:space="preserve"> </w:t>
      </w:r>
      <w:r w:rsidR="00C91D80" w:rsidRPr="007F24AA">
        <w:rPr>
          <w:rFonts w:ascii="Arial" w:hAnsi="Arial" w:cs="Arial"/>
          <w:sz w:val="24"/>
          <w:szCs w:val="24"/>
          <w:lang w:val="en-GB"/>
        </w:rPr>
        <w:t>potentially</w:t>
      </w:r>
      <w:r w:rsidR="00347460" w:rsidRPr="007F24AA">
        <w:rPr>
          <w:rFonts w:ascii="Arial" w:hAnsi="Arial" w:cs="Arial"/>
          <w:sz w:val="24"/>
          <w:szCs w:val="24"/>
          <w:lang w:val="en-GB"/>
        </w:rPr>
        <w:t xml:space="preserve"> be</w:t>
      </w:r>
      <w:r w:rsidR="00C91D80" w:rsidRPr="007F24AA">
        <w:rPr>
          <w:rFonts w:ascii="Arial" w:hAnsi="Arial" w:cs="Arial"/>
          <w:sz w:val="24"/>
          <w:szCs w:val="24"/>
          <w:lang w:val="en-GB"/>
        </w:rPr>
        <w:t xml:space="preserve"> backfilled. This loose material indicates poor load-bearing properties</w:t>
      </w:r>
      <w:r w:rsidR="00347460" w:rsidRPr="007F24AA">
        <w:rPr>
          <w:rFonts w:ascii="Arial" w:hAnsi="Arial" w:cs="Arial"/>
          <w:sz w:val="24"/>
          <w:szCs w:val="24"/>
          <w:lang w:val="en-GB"/>
        </w:rPr>
        <w:t>, m</w:t>
      </w:r>
      <w:r w:rsidR="00607B57" w:rsidRPr="007F24AA">
        <w:rPr>
          <w:rFonts w:ascii="Arial" w:hAnsi="Arial" w:cs="Arial"/>
          <w:sz w:val="24"/>
          <w:szCs w:val="24"/>
          <w:lang w:val="en-GB"/>
        </w:rPr>
        <w:t xml:space="preserve">eaning deep foundations will need to be </w:t>
      </w:r>
      <w:r w:rsidR="00EC27BF" w:rsidRPr="007F24AA">
        <w:rPr>
          <w:rFonts w:ascii="Arial" w:hAnsi="Arial" w:cs="Arial"/>
          <w:sz w:val="24"/>
          <w:szCs w:val="24"/>
          <w:lang w:val="en-GB"/>
        </w:rPr>
        <w:t>considered for the construction of the multi-storey hotel.</w:t>
      </w:r>
    </w:p>
    <w:p w14:paraId="5BBFEA4F" w14:textId="77777777" w:rsidR="00406057" w:rsidRPr="007F24AA" w:rsidRDefault="003E4707" w:rsidP="007F24AA">
      <w:pPr>
        <w:pStyle w:val="ListParagraph"/>
        <w:numPr>
          <w:ilvl w:val="1"/>
          <w:numId w:val="30"/>
        </w:numPr>
        <w:spacing w:line="360" w:lineRule="auto"/>
        <w:rPr>
          <w:rFonts w:ascii="Arial" w:hAnsi="Arial" w:cs="Arial"/>
          <w:sz w:val="24"/>
          <w:szCs w:val="24"/>
        </w:rPr>
      </w:pPr>
      <w:r w:rsidRPr="007F24AA">
        <w:rPr>
          <w:rFonts w:ascii="Arial" w:hAnsi="Arial" w:cs="Arial"/>
          <w:sz w:val="24"/>
          <w:szCs w:val="24"/>
        </w:rPr>
        <w:t>Foundation Recommendations</w:t>
      </w:r>
    </w:p>
    <w:p w14:paraId="6C8CCDF6" w14:textId="2873D6DF" w:rsidR="000265D2" w:rsidRPr="007F24AA" w:rsidRDefault="003E4707" w:rsidP="007F24AA">
      <w:pPr>
        <w:spacing w:line="360" w:lineRule="auto"/>
        <w:ind w:left="360"/>
        <w:rPr>
          <w:rFonts w:ascii="Arial" w:hAnsi="Arial" w:cs="Arial"/>
          <w:sz w:val="24"/>
          <w:szCs w:val="24"/>
          <w:lang w:val="en-GB"/>
        </w:rPr>
      </w:pPr>
      <w:r w:rsidRPr="007F24AA">
        <w:rPr>
          <w:rFonts w:ascii="Arial" w:hAnsi="Arial" w:cs="Arial"/>
          <w:sz w:val="24"/>
          <w:szCs w:val="24"/>
          <w:lang w:val="en-GB"/>
        </w:rPr>
        <w:t>Based on the borehole data</w:t>
      </w:r>
      <w:r w:rsidR="00207753" w:rsidRPr="007F24AA">
        <w:rPr>
          <w:rFonts w:ascii="Arial" w:hAnsi="Arial" w:cs="Arial"/>
          <w:sz w:val="24"/>
          <w:szCs w:val="24"/>
          <w:lang w:val="en-GB"/>
        </w:rPr>
        <w:t xml:space="preserve">, </w:t>
      </w:r>
      <w:r w:rsidR="003007FE" w:rsidRPr="007F24AA">
        <w:rPr>
          <w:rFonts w:ascii="Arial" w:hAnsi="Arial" w:cs="Arial"/>
          <w:sz w:val="24"/>
          <w:szCs w:val="24"/>
          <w:lang w:val="en-GB"/>
        </w:rPr>
        <w:t>we</w:t>
      </w:r>
      <w:r w:rsidR="00207753" w:rsidRPr="007F24AA">
        <w:rPr>
          <w:rFonts w:ascii="Arial" w:hAnsi="Arial" w:cs="Arial"/>
          <w:sz w:val="24"/>
          <w:szCs w:val="24"/>
          <w:lang w:val="en-GB"/>
        </w:rPr>
        <w:t xml:space="preserve"> can eliminate </w:t>
      </w:r>
      <w:r w:rsidR="003007FE" w:rsidRPr="007F24AA">
        <w:rPr>
          <w:rFonts w:ascii="Arial" w:hAnsi="Arial" w:cs="Arial"/>
          <w:sz w:val="24"/>
          <w:szCs w:val="24"/>
          <w:lang w:val="en-GB"/>
        </w:rPr>
        <w:t>t</w:t>
      </w:r>
      <w:r w:rsidR="00207753" w:rsidRPr="007F24AA">
        <w:rPr>
          <w:rFonts w:ascii="Arial" w:hAnsi="Arial" w:cs="Arial"/>
          <w:sz w:val="24"/>
          <w:szCs w:val="24"/>
          <w:lang w:val="en-GB"/>
        </w:rPr>
        <w:t>he option for shallow foundations</w:t>
      </w:r>
      <w:r w:rsidR="00E44740" w:rsidRPr="007F24AA">
        <w:rPr>
          <w:rFonts w:ascii="Arial" w:hAnsi="Arial" w:cs="Arial"/>
          <w:sz w:val="24"/>
          <w:szCs w:val="24"/>
          <w:lang w:val="en-GB"/>
        </w:rPr>
        <w:t xml:space="preserve"> </w:t>
      </w:r>
      <w:r w:rsidR="003007FE" w:rsidRPr="007F24AA">
        <w:rPr>
          <w:rFonts w:ascii="Arial" w:hAnsi="Arial" w:cs="Arial"/>
          <w:sz w:val="24"/>
          <w:szCs w:val="24"/>
          <w:lang w:val="en-GB"/>
        </w:rPr>
        <w:t>a</w:t>
      </w:r>
      <w:r w:rsidR="00E44740" w:rsidRPr="007F24AA">
        <w:rPr>
          <w:rFonts w:ascii="Arial" w:hAnsi="Arial" w:cs="Arial"/>
          <w:sz w:val="24"/>
          <w:szCs w:val="24"/>
          <w:lang w:val="en-GB"/>
        </w:rPr>
        <w:t xml:space="preserve">s the strata between 0.0 </w:t>
      </w:r>
      <w:r w:rsidR="00885CAC" w:rsidRPr="007F24AA">
        <w:rPr>
          <w:rFonts w:ascii="Arial" w:hAnsi="Arial" w:cs="Arial"/>
          <w:sz w:val="24"/>
          <w:szCs w:val="24"/>
          <w:lang w:val="en-GB"/>
        </w:rPr>
        <w:t>meters and 3.0 meters</w:t>
      </w:r>
      <w:r w:rsidR="00E44740" w:rsidRPr="007F24AA">
        <w:rPr>
          <w:rFonts w:ascii="Arial" w:hAnsi="Arial" w:cs="Arial"/>
          <w:sz w:val="24"/>
          <w:szCs w:val="24"/>
          <w:lang w:val="en-GB"/>
        </w:rPr>
        <w:t xml:space="preserve"> deep </w:t>
      </w:r>
      <w:r w:rsidR="00864725" w:rsidRPr="007F24AA">
        <w:rPr>
          <w:rFonts w:ascii="Arial" w:hAnsi="Arial" w:cs="Arial"/>
          <w:sz w:val="24"/>
          <w:szCs w:val="24"/>
          <w:lang w:val="en-GB"/>
        </w:rPr>
        <w:t>is</w:t>
      </w:r>
      <w:r w:rsidR="00E44740" w:rsidRPr="007F24AA">
        <w:rPr>
          <w:rFonts w:ascii="Arial" w:hAnsi="Arial" w:cs="Arial"/>
          <w:sz w:val="24"/>
          <w:szCs w:val="24"/>
          <w:lang w:val="en-GB"/>
        </w:rPr>
        <w:t xml:space="preserve"> not adequate </w:t>
      </w:r>
      <w:r w:rsidR="00D82B75" w:rsidRPr="007F24AA">
        <w:rPr>
          <w:rFonts w:ascii="Arial" w:hAnsi="Arial" w:cs="Arial"/>
          <w:sz w:val="24"/>
          <w:szCs w:val="24"/>
          <w:lang w:val="en-GB"/>
        </w:rPr>
        <w:t>to</w:t>
      </w:r>
      <w:r w:rsidR="00F801E2" w:rsidRPr="007F24AA">
        <w:rPr>
          <w:rFonts w:ascii="Arial" w:hAnsi="Arial" w:cs="Arial"/>
          <w:sz w:val="24"/>
          <w:szCs w:val="24"/>
          <w:lang w:val="en-GB"/>
        </w:rPr>
        <w:t xml:space="preserve"> support shallow foundations.</w:t>
      </w:r>
    </w:p>
    <w:p w14:paraId="70C63A78" w14:textId="435DD487" w:rsidR="002D6761" w:rsidRPr="007F24AA" w:rsidRDefault="006609E0" w:rsidP="007F24AA">
      <w:pPr>
        <w:spacing w:line="360" w:lineRule="auto"/>
        <w:ind w:left="360"/>
        <w:rPr>
          <w:rFonts w:ascii="Arial" w:hAnsi="Arial" w:cs="Arial"/>
          <w:sz w:val="24"/>
          <w:szCs w:val="24"/>
        </w:rPr>
      </w:pPr>
      <w:r w:rsidRPr="007F24AA">
        <w:rPr>
          <w:rFonts w:ascii="Arial" w:hAnsi="Arial" w:cs="Arial"/>
          <w:sz w:val="24"/>
          <w:szCs w:val="24"/>
          <w:lang w:val="en-GB"/>
        </w:rPr>
        <w:t>Therefore, I recommend using deep foundations. Two types of deep foundations</w:t>
      </w:r>
      <w:r w:rsidR="00647A00" w:rsidRPr="007F24AA">
        <w:rPr>
          <w:rFonts w:ascii="Arial" w:hAnsi="Arial" w:cs="Arial"/>
          <w:sz w:val="24"/>
          <w:szCs w:val="24"/>
          <w:lang w:val="en-GB"/>
        </w:rPr>
        <w:t xml:space="preserve"> could be used: driven piles or </w:t>
      </w:r>
      <w:r w:rsidR="00934041" w:rsidRPr="007F24AA">
        <w:rPr>
          <w:rFonts w:ascii="Arial" w:hAnsi="Arial" w:cs="Arial"/>
          <w:sz w:val="24"/>
          <w:szCs w:val="24"/>
          <w:lang w:val="en-GB"/>
        </w:rPr>
        <w:t>bored</w:t>
      </w:r>
      <w:r w:rsidR="00647A00" w:rsidRPr="007F24AA">
        <w:rPr>
          <w:rFonts w:ascii="Arial" w:hAnsi="Arial" w:cs="Arial"/>
          <w:sz w:val="24"/>
          <w:szCs w:val="24"/>
          <w:lang w:val="en-GB"/>
        </w:rPr>
        <w:t xml:space="preserve"> piles</w:t>
      </w:r>
      <w:r w:rsidR="005B2BC5" w:rsidRPr="007F24AA">
        <w:rPr>
          <w:rFonts w:ascii="Arial" w:hAnsi="Arial" w:cs="Arial"/>
          <w:sz w:val="24"/>
          <w:szCs w:val="24"/>
          <w:lang w:val="en-GB"/>
        </w:rPr>
        <w:t xml:space="preserve">. However, I do not recommend </w:t>
      </w:r>
      <w:r w:rsidRPr="007F24AA">
        <w:rPr>
          <w:rFonts w:ascii="Arial" w:hAnsi="Arial" w:cs="Arial"/>
          <w:sz w:val="24"/>
          <w:szCs w:val="24"/>
          <w:lang w:val="en-GB"/>
        </w:rPr>
        <w:t>using</w:t>
      </w:r>
      <w:r w:rsidR="005B2BC5" w:rsidRPr="007F24AA">
        <w:rPr>
          <w:rFonts w:ascii="Arial" w:hAnsi="Arial" w:cs="Arial"/>
          <w:sz w:val="24"/>
          <w:szCs w:val="24"/>
          <w:lang w:val="en-GB"/>
        </w:rPr>
        <w:t xml:space="preserve"> </w:t>
      </w:r>
      <w:r w:rsidR="0022307F" w:rsidRPr="007F24AA">
        <w:rPr>
          <w:rFonts w:ascii="Arial" w:hAnsi="Arial" w:cs="Arial"/>
          <w:sz w:val="24"/>
          <w:szCs w:val="24"/>
          <w:lang w:val="en-GB"/>
        </w:rPr>
        <w:t>bo</w:t>
      </w:r>
      <w:r w:rsidR="00532D22" w:rsidRPr="007F24AA">
        <w:rPr>
          <w:rFonts w:ascii="Arial" w:hAnsi="Arial" w:cs="Arial"/>
          <w:sz w:val="24"/>
          <w:szCs w:val="24"/>
          <w:lang w:val="en-GB"/>
        </w:rPr>
        <w:t>re</w:t>
      </w:r>
      <w:r w:rsidR="0022307F" w:rsidRPr="007F24AA">
        <w:rPr>
          <w:rFonts w:ascii="Arial" w:hAnsi="Arial" w:cs="Arial"/>
          <w:sz w:val="24"/>
          <w:szCs w:val="24"/>
          <w:lang w:val="en-GB"/>
        </w:rPr>
        <w:t>d piles</w:t>
      </w:r>
      <w:r w:rsidR="005B2BC5" w:rsidRPr="007F24AA">
        <w:rPr>
          <w:rFonts w:ascii="Arial" w:hAnsi="Arial" w:cs="Arial"/>
          <w:sz w:val="24"/>
          <w:szCs w:val="24"/>
          <w:lang w:val="en-GB"/>
        </w:rPr>
        <w:t xml:space="preserve"> because the above strata could potentially fall back into the bo</w:t>
      </w:r>
      <w:r w:rsidRPr="007F24AA">
        <w:rPr>
          <w:rFonts w:ascii="Arial" w:hAnsi="Arial" w:cs="Arial"/>
          <w:sz w:val="24"/>
          <w:szCs w:val="24"/>
          <w:lang w:val="en-GB"/>
        </w:rPr>
        <w:t>re</w:t>
      </w:r>
      <w:r w:rsidR="005B2BC5" w:rsidRPr="007F24AA">
        <w:rPr>
          <w:rFonts w:ascii="Arial" w:hAnsi="Arial" w:cs="Arial"/>
          <w:sz w:val="24"/>
          <w:szCs w:val="24"/>
          <w:lang w:val="en-GB"/>
        </w:rPr>
        <w:t>hole.</w:t>
      </w:r>
      <w:r w:rsidR="0022307F" w:rsidRPr="007F24AA">
        <w:rPr>
          <w:rFonts w:ascii="Arial" w:hAnsi="Arial" w:cs="Arial"/>
          <w:sz w:val="24"/>
          <w:szCs w:val="24"/>
          <w:lang w:val="en-GB"/>
        </w:rPr>
        <w:t xml:space="preserve"> </w:t>
      </w:r>
      <w:r w:rsidR="00B376C0" w:rsidRPr="007F24AA">
        <w:rPr>
          <w:rFonts w:ascii="Arial" w:hAnsi="Arial" w:cs="Arial"/>
          <w:sz w:val="24"/>
          <w:szCs w:val="24"/>
          <w:lang w:val="en-GB"/>
        </w:rPr>
        <w:t xml:space="preserve">Driven piles </w:t>
      </w:r>
      <w:r w:rsidR="00F15A35" w:rsidRPr="007F24AA">
        <w:rPr>
          <w:rFonts w:ascii="Arial" w:hAnsi="Arial" w:cs="Arial"/>
          <w:sz w:val="24"/>
          <w:szCs w:val="24"/>
          <w:lang w:val="en-GB"/>
        </w:rPr>
        <w:t>down to solid strata would</w:t>
      </w:r>
      <w:r w:rsidR="00B376C0" w:rsidRPr="007F24AA">
        <w:rPr>
          <w:rFonts w:ascii="Arial" w:hAnsi="Arial" w:cs="Arial"/>
          <w:sz w:val="24"/>
          <w:szCs w:val="24"/>
          <w:lang w:val="en-GB"/>
        </w:rPr>
        <w:t xml:space="preserve"> be </w:t>
      </w:r>
      <w:r w:rsidR="00E02757" w:rsidRPr="007F24AA">
        <w:rPr>
          <w:rFonts w:ascii="Arial" w:hAnsi="Arial" w:cs="Arial"/>
          <w:sz w:val="24"/>
          <w:szCs w:val="24"/>
          <w:lang w:val="en-GB"/>
        </w:rPr>
        <w:t xml:space="preserve">the ideal foundation consideration </w:t>
      </w:r>
      <w:r w:rsidR="009C5A9F" w:rsidRPr="007F24AA">
        <w:rPr>
          <w:rFonts w:ascii="Arial" w:hAnsi="Arial" w:cs="Arial"/>
          <w:sz w:val="24"/>
          <w:szCs w:val="24"/>
          <w:lang w:val="en-GB"/>
        </w:rPr>
        <w:t xml:space="preserve">for the construction </w:t>
      </w:r>
      <w:r w:rsidR="00864725" w:rsidRPr="007F24AA">
        <w:rPr>
          <w:rFonts w:ascii="Arial" w:hAnsi="Arial" w:cs="Arial"/>
          <w:sz w:val="24"/>
          <w:szCs w:val="24"/>
          <w:lang w:val="en-GB"/>
        </w:rPr>
        <w:t>of</w:t>
      </w:r>
      <w:r w:rsidR="00F15A35" w:rsidRPr="007F24AA">
        <w:rPr>
          <w:rFonts w:ascii="Arial" w:hAnsi="Arial" w:cs="Arial"/>
          <w:sz w:val="24"/>
          <w:szCs w:val="24"/>
          <w:lang w:val="en-GB"/>
        </w:rPr>
        <w:t xml:space="preserve"> the </w:t>
      </w:r>
      <w:r w:rsidR="00864725" w:rsidRPr="007F24AA">
        <w:rPr>
          <w:rFonts w:ascii="Arial" w:hAnsi="Arial" w:cs="Arial"/>
          <w:sz w:val="24"/>
          <w:szCs w:val="24"/>
          <w:lang w:val="en-GB"/>
        </w:rPr>
        <w:t>multistorey</w:t>
      </w:r>
      <w:r w:rsidR="00F15A35" w:rsidRPr="007F24AA">
        <w:rPr>
          <w:rFonts w:ascii="Arial" w:hAnsi="Arial" w:cs="Arial"/>
          <w:sz w:val="24"/>
          <w:szCs w:val="24"/>
          <w:lang w:val="en-GB"/>
        </w:rPr>
        <w:t xml:space="preserve"> hotel.</w:t>
      </w:r>
    </w:p>
    <w:p w14:paraId="7FBE0134" w14:textId="77777777" w:rsidR="00D16FEB" w:rsidRPr="007F24AA" w:rsidRDefault="003E4707" w:rsidP="007F24AA">
      <w:pPr>
        <w:pStyle w:val="Heading3"/>
        <w:numPr>
          <w:ilvl w:val="1"/>
          <w:numId w:val="30"/>
        </w:numPr>
        <w:spacing w:line="360" w:lineRule="auto"/>
        <w:rPr>
          <w:rFonts w:ascii="Arial" w:hAnsi="Arial" w:cs="Arial"/>
          <w:sz w:val="24"/>
          <w:szCs w:val="24"/>
        </w:rPr>
      </w:pPr>
      <w:bookmarkStart w:id="15" w:name="_Toc187511725"/>
      <w:r w:rsidRPr="007F24AA">
        <w:rPr>
          <w:rFonts w:ascii="Arial" w:hAnsi="Arial" w:cs="Arial"/>
          <w:sz w:val="24"/>
          <w:szCs w:val="24"/>
        </w:rPr>
        <w:t>Potential Mining</w:t>
      </w:r>
      <w:bookmarkEnd w:id="15"/>
      <w:r w:rsidRPr="007F24AA">
        <w:rPr>
          <w:rFonts w:ascii="Arial" w:hAnsi="Arial" w:cs="Arial"/>
          <w:sz w:val="24"/>
          <w:szCs w:val="24"/>
        </w:rPr>
        <w:t xml:space="preserve"> </w:t>
      </w:r>
    </w:p>
    <w:p w14:paraId="37413295" w14:textId="7EAD96B9" w:rsidR="000E35D1" w:rsidRPr="007F24AA" w:rsidRDefault="003E4707" w:rsidP="007F24AA">
      <w:pPr>
        <w:spacing w:line="360" w:lineRule="auto"/>
        <w:ind w:left="360"/>
        <w:rPr>
          <w:rFonts w:ascii="Arial" w:hAnsi="Arial" w:cs="Arial"/>
          <w:sz w:val="24"/>
          <w:szCs w:val="24"/>
        </w:rPr>
      </w:pPr>
      <w:r w:rsidRPr="007F24AA">
        <w:rPr>
          <w:rFonts w:ascii="Arial" w:hAnsi="Arial" w:cs="Arial"/>
          <w:sz w:val="24"/>
          <w:szCs w:val="24"/>
          <w:lang w:val="en-GB"/>
        </w:rPr>
        <w:t xml:space="preserve">Please refer to </w:t>
      </w:r>
      <w:r w:rsidRPr="007F24AA">
        <w:rPr>
          <w:rFonts w:ascii="Arial" w:hAnsi="Arial" w:cs="Arial"/>
          <w:sz w:val="24"/>
          <w:szCs w:val="24"/>
          <w:lang w:val="en-GB"/>
        </w:rPr>
        <w:t xml:space="preserve">Figure 6. </w:t>
      </w:r>
      <w:r w:rsidR="00C61B85" w:rsidRPr="007F24AA">
        <w:rPr>
          <w:rFonts w:ascii="Arial" w:hAnsi="Arial" w:cs="Arial"/>
          <w:sz w:val="24"/>
          <w:szCs w:val="24"/>
          <w:lang w:val="en-GB"/>
        </w:rPr>
        <w:t xml:space="preserve">This image indicates </w:t>
      </w:r>
      <w:r w:rsidR="00213BDD" w:rsidRPr="007F24AA">
        <w:rPr>
          <w:rFonts w:ascii="Arial" w:hAnsi="Arial" w:cs="Arial"/>
          <w:sz w:val="24"/>
          <w:szCs w:val="24"/>
          <w:lang w:val="en-GB"/>
        </w:rPr>
        <w:t>a</w:t>
      </w:r>
      <w:r w:rsidR="00C61B85" w:rsidRPr="007F24AA">
        <w:rPr>
          <w:rFonts w:ascii="Arial" w:hAnsi="Arial" w:cs="Arial"/>
          <w:sz w:val="24"/>
          <w:szCs w:val="24"/>
          <w:lang w:val="en-GB"/>
        </w:rPr>
        <w:t>ll the surrounding mine entrances</w:t>
      </w:r>
      <w:r w:rsidR="00EA375F" w:rsidRPr="007F24AA">
        <w:rPr>
          <w:rFonts w:ascii="Arial" w:hAnsi="Arial" w:cs="Arial"/>
          <w:sz w:val="24"/>
          <w:szCs w:val="24"/>
          <w:lang w:val="en-GB"/>
        </w:rPr>
        <w:t xml:space="preserve"> </w:t>
      </w:r>
      <w:r w:rsidR="00213BDD" w:rsidRPr="007F24AA">
        <w:rPr>
          <w:rFonts w:ascii="Arial" w:hAnsi="Arial" w:cs="Arial"/>
          <w:sz w:val="24"/>
          <w:szCs w:val="24"/>
          <w:lang w:val="en-GB"/>
        </w:rPr>
        <w:t>c</w:t>
      </w:r>
      <w:r w:rsidR="00EA375F" w:rsidRPr="007F24AA">
        <w:rPr>
          <w:rFonts w:ascii="Arial" w:hAnsi="Arial" w:cs="Arial"/>
          <w:sz w:val="24"/>
          <w:szCs w:val="24"/>
          <w:lang w:val="en-GB"/>
        </w:rPr>
        <w:t xml:space="preserve">lose to the construction area. </w:t>
      </w:r>
      <w:r w:rsidR="00566E34" w:rsidRPr="007F24AA">
        <w:rPr>
          <w:rFonts w:ascii="Arial" w:hAnsi="Arial" w:cs="Arial"/>
          <w:sz w:val="24"/>
          <w:szCs w:val="24"/>
          <w:lang w:val="en-GB"/>
        </w:rPr>
        <w:t xml:space="preserve">As there are a substantial </w:t>
      </w:r>
      <w:r w:rsidR="00162531" w:rsidRPr="007F24AA">
        <w:rPr>
          <w:rFonts w:ascii="Arial" w:hAnsi="Arial" w:cs="Arial"/>
          <w:sz w:val="24"/>
          <w:szCs w:val="24"/>
          <w:lang w:val="en-GB"/>
        </w:rPr>
        <w:t>number</w:t>
      </w:r>
      <w:r w:rsidR="00566E34" w:rsidRPr="007F24AA">
        <w:rPr>
          <w:rFonts w:ascii="Arial" w:hAnsi="Arial" w:cs="Arial"/>
          <w:sz w:val="24"/>
          <w:szCs w:val="24"/>
          <w:lang w:val="en-GB"/>
        </w:rPr>
        <w:t xml:space="preserve"> of min</w:t>
      </w:r>
      <w:r w:rsidR="00162531" w:rsidRPr="007F24AA">
        <w:rPr>
          <w:rFonts w:ascii="Arial" w:hAnsi="Arial" w:cs="Arial"/>
          <w:sz w:val="24"/>
          <w:szCs w:val="24"/>
          <w:lang w:val="en-GB"/>
        </w:rPr>
        <w:t>e</w:t>
      </w:r>
      <w:r w:rsidR="00566E34" w:rsidRPr="007F24AA">
        <w:rPr>
          <w:rFonts w:ascii="Arial" w:hAnsi="Arial" w:cs="Arial"/>
          <w:sz w:val="24"/>
          <w:szCs w:val="24"/>
          <w:lang w:val="en-GB"/>
        </w:rPr>
        <w:t>s in the area</w:t>
      </w:r>
      <w:r w:rsidR="00EB734C" w:rsidRPr="007F24AA">
        <w:rPr>
          <w:rFonts w:ascii="Arial" w:hAnsi="Arial" w:cs="Arial"/>
          <w:sz w:val="24"/>
          <w:szCs w:val="24"/>
          <w:lang w:val="en-GB"/>
        </w:rPr>
        <w:t xml:space="preserve">, </w:t>
      </w:r>
      <w:r w:rsidR="00F05C13" w:rsidRPr="007F24AA">
        <w:rPr>
          <w:rFonts w:ascii="Arial" w:hAnsi="Arial" w:cs="Arial"/>
          <w:sz w:val="24"/>
          <w:szCs w:val="24"/>
          <w:lang w:val="en-GB"/>
        </w:rPr>
        <w:t xml:space="preserve">as a precaution, I would recommend </w:t>
      </w:r>
      <w:r w:rsidR="00277D24" w:rsidRPr="007F24AA">
        <w:rPr>
          <w:rFonts w:ascii="Arial" w:hAnsi="Arial" w:cs="Arial"/>
          <w:sz w:val="24"/>
          <w:szCs w:val="24"/>
          <w:lang w:val="en-GB"/>
        </w:rPr>
        <w:t xml:space="preserve">ordering a mining report </w:t>
      </w:r>
      <w:r w:rsidR="00EA7A1E" w:rsidRPr="007F24AA">
        <w:rPr>
          <w:rFonts w:ascii="Arial" w:hAnsi="Arial" w:cs="Arial"/>
          <w:sz w:val="24"/>
          <w:szCs w:val="24"/>
          <w:lang w:val="en-GB"/>
        </w:rPr>
        <w:t>using the Mining Remediation Authorities online service</w:t>
      </w:r>
      <w:sdt>
        <w:sdtPr>
          <w:rPr>
            <w:rFonts w:ascii="Arial" w:hAnsi="Arial" w:cs="Arial"/>
            <w:sz w:val="24"/>
            <w:szCs w:val="24"/>
            <w:lang w:val="en-GB"/>
          </w:rPr>
          <w:id w:val="-1286275227"/>
          <w:citation/>
        </w:sdtPr>
        <w:sdtEndPr/>
        <w:sdtContent>
          <w:r w:rsidR="007866C2" w:rsidRPr="007F24AA">
            <w:rPr>
              <w:rFonts w:ascii="Arial" w:hAnsi="Arial" w:cs="Arial"/>
              <w:sz w:val="24"/>
              <w:szCs w:val="24"/>
              <w:lang w:val="en-GB"/>
            </w:rPr>
            <w:fldChar w:fldCharType="begin"/>
          </w:r>
          <w:r w:rsidR="007866C2" w:rsidRPr="007F24AA">
            <w:rPr>
              <w:rFonts w:ascii="Arial" w:hAnsi="Arial" w:cs="Arial"/>
              <w:sz w:val="24"/>
              <w:szCs w:val="24"/>
              <w:lang w:val="en-GB"/>
            </w:rPr>
            <w:instrText xml:space="preserve"> CITATION GOV1 \l 2057 </w:instrText>
          </w:r>
          <w:r w:rsidR="007866C2" w:rsidRPr="007F24AA">
            <w:rPr>
              <w:rFonts w:ascii="Arial" w:hAnsi="Arial" w:cs="Arial"/>
              <w:sz w:val="24"/>
              <w:szCs w:val="24"/>
              <w:lang w:val="en-GB"/>
            </w:rPr>
            <w:fldChar w:fldCharType="separate"/>
          </w:r>
          <w:r w:rsidR="00855344" w:rsidRPr="007F24AA">
            <w:rPr>
              <w:rFonts w:ascii="Arial" w:hAnsi="Arial" w:cs="Arial"/>
              <w:noProof/>
              <w:sz w:val="24"/>
              <w:szCs w:val="24"/>
              <w:lang w:val="en-GB"/>
            </w:rPr>
            <w:t xml:space="preserve"> (GOV.UK, n.d.)</w:t>
          </w:r>
          <w:r w:rsidR="007866C2" w:rsidRPr="007F24AA">
            <w:rPr>
              <w:rFonts w:ascii="Arial" w:hAnsi="Arial" w:cs="Arial"/>
              <w:sz w:val="24"/>
              <w:szCs w:val="24"/>
              <w:lang w:val="en-GB"/>
            </w:rPr>
            <w:fldChar w:fldCharType="end"/>
          </w:r>
        </w:sdtContent>
      </w:sdt>
    </w:p>
    <w:p w14:paraId="5B3E605C" w14:textId="77777777" w:rsidR="00D16FEB" w:rsidRPr="007F24AA" w:rsidRDefault="003E4707" w:rsidP="007F24AA">
      <w:pPr>
        <w:pStyle w:val="Heading3"/>
        <w:numPr>
          <w:ilvl w:val="1"/>
          <w:numId w:val="30"/>
        </w:numPr>
        <w:spacing w:line="360" w:lineRule="auto"/>
        <w:rPr>
          <w:rFonts w:ascii="Arial" w:hAnsi="Arial" w:cs="Arial"/>
          <w:sz w:val="24"/>
          <w:szCs w:val="24"/>
        </w:rPr>
      </w:pPr>
      <w:bookmarkStart w:id="16" w:name="_Toc187511726"/>
      <w:r w:rsidRPr="007F24AA">
        <w:rPr>
          <w:rFonts w:ascii="Arial" w:hAnsi="Arial" w:cs="Arial"/>
          <w:sz w:val="24"/>
          <w:szCs w:val="24"/>
        </w:rPr>
        <w:lastRenderedPageBreak/>
        <w:t>UXO Considerations</w:t>
      </w:r>
      <w:bookmarkEnd w:id="16"/>
    </w:p>
    <w:p w14:paraId="03038849" w14:textId="5F621CB4" w:rsidR="001978BE" w:rsidRPr="007F24AA" w:rsidRDefault="00855344" w:rsidP="007F24AA">
      <w:pPr>
        <w:spacing w:line="360" w:lineRule="auto"/>
        <w:ind w:left="360"/>
        <w:rPr>
          <w:rFonts w:ascii="Arial" w:hAnsi="Arial" w:cs="Arial"/>
          <w:sz w:val="24"/>
          <w:szCs w:val="24"/>
          <w:lang w:val="en-GB"/>
        </w:rPr>
      </w:pPr>
      <w:r w:rsidRPr="007F24AA">
        <w:rPr>
          <w:rFonts w:ascii="Arial" w:hAnsi="Arial" w:cs="Arial"/>
          <w:sz w:val="24"/>
          <w:szCs w:val="24"/>
        </w:rPr>
        <w:t xml:space="preserve">Please refer to </w:t>
      </w:r>
      <w:r w:rsidR="00885CAC" w:rsidRPr="007F24AA">
        <w:rPr>
          <w:rFonts w:ascii="Arial" w:hAnsi="Arial" w:cs="Arial"/>
          <w:sz w:val="24"/>
          <w:szCs w:val="24"/>
        </w:rPr>
        <w:t>Figure 7. This UXO survey map indicates the potential risk of unexploded ammunition</w:t>
      </w:r>
      <w:r w:rsidR="006609E0" w:rsidRPr="007F24AA">
        <w:rPr>
          <w:rFonts w:ascii="Arial" w:hAnsi="Arial" w:cs="Arial"/>
          <w:sz w:val="24"/>
          <w:szCs w:val="24"/>
          <w:lang w:val="en-GB"/>
        </w:rPr>
        <w:t xml:space="preserve"> / Ordinances. As you can see, the construction site has a high chance</w:t>
      </w:r>
      <w:r w:rsidR="003F4F28" w:rsidRPr="007F24AA">
        <w:rPr>
          <w:rFonts w:ascii="Arial" w:hAnsi="Arial" w:cs="Arial"/>
          <w:sz w:val="24"/>
          <w:szCs w:val="24"/>
          <w:lang w:val="en-GB"/>
        </w:rPr>
        <w:t xml:space="preserve"> of containing Underground explosives.</w:t>
      </w:r>
    </w:p>
    <w:p w14:paraId="3616851E" w14:textId="26DC4399" w:rsidR="003F4F28" w:rsidRPr="007F24AA" w:rsidRDefault="003F4F28" w:rsidP="007F24AA">
      <w:pPr>
        <w:spacing w:line="360" w:lineRule="auto"/>
        <w:ind w:left="360"/>
        <w:rPr>
          <w:rFonts w:ascii="Arial" w:hAnsi="Arial" w:cs="Arial"/>
          <w:sz w:val="24"/>
          <w:szCs w:val="24"/>
          <w:lang w:val="en-GB"/>
        </w:rPr>
      </w:pPr>
      <w:r w:rsidRPr="007F24AA">
        <w:rPr>
          <w:rFonts w:ascii="Arial" w:hAnsi="Arial" w:cs="Arial"/>
          <w:sz w:val="24"/>
          <w:szCs w:val="24"/>
          <w:lang w:val="en-GB"/>
        </w:rPr>
        <w:t>UXOs pose a high risk as they can be detonated during excavation, drilling, or pile driving. These explosions can damage property. However, the main concern is the risk to life.</w:t>
      </w:r>
      <w:r w:rsidR="00885CAC" w:rsidRPr="007F24AA">
        <w:rPr>
          <w:rFonts w:ascii="Arial" w:hAnsi="Arial" w:cs="Arial"/>
          <w:sz w:val="24"/>
          <w:szCs w:val="24"/>
          <w:lang w:val="en-GB"/>
        </w:rPr>
        <w:t xml:space="preserve"> </w:t>
      </w:r>
      <w:r w:rsidRPr="007F24AA">
        <w:rPr>
          <w:rFonts w:ascii="Arial" w:hAnsi="Arial" w:cs="Arial"/>
          <w:sz w:val="24"/>
          <w:szCs w:val="24"/>
          <w:lang w:val="en-GB"/>
        </w:rPr>
        <w:t xml:space="preserve">A discovery of UXOs may require the site to be temporarily shut down for investigations and removal of UXOs. I recommend conducting a pre-construction survey to thoroughly research the historical Information. I communicate with specialists to detect Potential explosives. I also recommend a UXO risk assessment to reduce the risk and harm to others. Training should be provided to all staff working on the site to recognize </w:t>
      </w:r>
      <w:r w:rsidR="007F6546" w:rsidRPr="007F24AA">
        <w:rPr>
          <w:rFonts w:ascii="Arial" w:hAnsi="Arial" w:cs="Arial"/>
          <w:sz w:val="24"/>
          <w:szCs w:val="24"/>
          <w:lang w:val="en-GB"/>
        </w:rPr>
        <w:t>UXOs</w:t>
      </w:r>
      <w:r w:rsidRPr="007F24AA">
        <w:rPr>
          <w:rFonts w:ascii="Arial" w:hAnsi="Arial" w:cs="Arial"/>
          <w:sz w:val="24"/>
          <w:szCs w:val="24"/>
          <w:lang w:val="en-GB"/>
        </w:rPr>
        <w:t xml:space="preserve"> and understand the potential </w:t>
      </w:r>
      <w:r w:rsidR="007F6546" w:rsidRPr="007F24AA">
        <w:rPr>
          <w:rFonts w:ascii="Arial" w:hAnsi="Arial" w:cs="Arial"/>
          <w:sz w:val="24"/>
          <w:szCs w:val="24"/>
          <w:lang w:val="en-GB"/>
        </w:rPr>
        <w:t>d</w:t>
      </w:r>
      <w:r w:rsidRPr="007F24AA">
        <w:rPr>
          <w:rFonts w:ascii="Arial" w:hAnsi="Arial" w:cs="Arial"/>
          <w:sz w:val="24"/>
          <w:szCs w:val="24"/>
          <w:lang w:val="en-GB"/>
        </w:rPr>
        <w:t xml:space="preserve">angers and </w:t>
      </w:r>
      <w:r w:rsidR="007F6546" w:rsidRPr="007F24AA">
        <w:rPr>
          <w:rFonts w:ascii="Arial" w:hAnsi="Arial" w:cs="Arial"/>
          <w:sz w:val="24"/>
          <w:szCs w:val="24"/>
          <w:lang w:val="en-GB"/>
        </w:rPr>
        <w:t>e</w:t>
      </w:r>
      <w:r w:rsidRPr="007F24AA">
        <w:rPr>
          <w:rFonts w:ascii="Arial" w:hAnsi="Arial" w:cs="Arial"/>
          <w:sz w:val="24"/>
          <w:szCs w:val="24"/>
          <w:lang w:val="en-GB"/>
        </w:rPr>
        <w:t>mergency procedures that are needed</w:t>
      </w:r>
      <w:r w:rsidR="007F6546" w:rsidRPr="007F24AA">
        <w:rPr>
          <w:rFonts w:ascii="Arial" w:hAnsi="Arial" w:cs="Arial"/>
          <w:sz w:val="24"/>
          <w:szCs w:val="24"/>
          <w:lang w:val="en-GB"/>
        </w:rPr>
        <w:t xml:space="preserve"> just as a precaution.</w:t>
      </w:r>
    </w:p>
    <w:p w14:paraId="39900A59" w14:textId="77777777" w:rsidR="001978BE" w:rsidRPr="007F24AA" w:rsidRDefault="003E4707" w:rsidP="007F24AA">
      <w:pPr>
        <w:pStyle w:val="Heading1"/>
        <w:numPr>
          <w:ilvl w:val="0"/>
          <w:numId w:val="30"/>
        </w:numPr>
        <w:spacing w:line="360" w:lineRule="auto"/>
        <w:rPr>
          <w:rFonts w:ascii="Arial" w:hAnsi="Arial" w:cs="Arial"/>
          <w:sz w:val="24"/>
          <w:szCs w:val="24"/>
        </w:rPr>
      </w:pPr>
      <w:bookmarkStart w:id="17" w:name="_Toc187511727"/>
      <w:r w:rsidRPr="007F24AA">
        <w:rPr>
          <w:rFonts w:ascii="Arial" w:hAnsi="Arial" w:cs="Arial"/>
          <w:sz w:val="24"/>
          <w:szCs w:val="24"/>
        </w:rPr>
        <w:t>Site Investigation Overview</w:t>
      </w:r>
      <w:bookmarkEnd w:id="17"/>
    </w:p>
    <w:p w14:paraId="045A3200" w14:textId="77777777" w:rsidR="007F6546" w:rsidRPr="007F24AA" w:rsidRDefault="003E4707" w:rsidP="007F24AA">
      <w:pPr>
        <w:pStyle w:val="Heading3"/>
        <w:numPr>
          <w:ilvl w:val="1"/>
          <w:numId w:val="30"/>
        </w:numPr>
        <w:spacing w:line="360" w:lineRule="auto"/>
        <w:rPr>
          <w:rFonts w:ascii="Arial" w:hAnsi="Arial" w:cs="Arial"/>
          <w:sz w:val="24"/>
          <w:szCs w:val="24"/>
        </w:rPr>
      </w:pPr>
      <w:bookmarkStart w:id="18" w:name="_Toc187511728"/>
      <w:r w:rsidRPr="007F24AA">
        <w:rPr>
          <w:rFonts w:ascii="Arial" w:hAnsi="Arial" w:cs="Arial"/>
          <w:sz w:val="24"/>
          <w:szCs w:val="24"/>
        </w:rPr>
        <w:t>Site Investigation Overview</w:t>
      </w:r>
      <w:bookmarkEnd w:id="18"/>
    </w:p>
    <w:p w14:paraId="65E9CA27" w14:textId="07845DBB" w:rsidR="000870F2" w:rsidRPr="007F24AA" w:rsidRDefault="007F6546" w:rsidP="007F24AA">
      <w:pPr>
        <w:ind w:left="360"/>
        <w:rPr>
          <w:rFonts w:ascii="Arial" w:hAnsi="Arial" w:cs="Arial"/>
          <w:sz w:val="24"/>
          <w:szCs w:val="24"/>
        </w:rPr>
      </w:pPr>
      <w:r w:rsidRPr="007F24AA">
        <w:rPr>
          <w:rFonts w:ascii="Arial" w:hAnsi="Arial" w:cs="Arial"/>
          <w:sz w:val="24"/>
          <w:szCs w:val="24"/>
          <w:lang w:val="en-GB"/>
        </w:rPr>
        <w:t xml:space="preserve">In conclusion, a Multi-Storey car park is set to be constructed to replace the Tesco supermarket and car park. The investigation reveals multiple key factors that we need to consider before demolition. Key factors include the potential for noise pollution to disrupt both the residential area and the local animals. Traffic diversions </w:t>
      </w:r>
      <w:r w:rsidR="007F24AA">
        <w:rPr>
          <w:rFonts w:ascii="Arial" w:hAnsi="Arial" w:cs="Arial"/>
          <w:sz w:val="24"/>
          <w:szCs w:val="24"/>
          <w:lang w:val="en-GB"/>
        </w:rPr>
        <w:t>must</w:t>
      </w:r>
      <w:r w:rsidRPr="007F24AA">
        <w:rPr>
          <w:rFonts w:ascii="Arial" w:hAnsi="Arial" w:cs="Arial"/>
          <w:sz w:val="24"/>
          <w:szCs w:val="24"/>
          <w:lang w:val="en-GB"/>
        </w:rPr>
        <w:t xml:space="preserve"> be set in place to prevent major disruption to logistical routes. Major safety concerns include the underlying utilities of the area and contaminated soil from previous Coal gas production ensuring that all waste Material is safely removed and deposited correctly.</w:t>
      </w:r>
    </w:p>
    <w:p w14:paraId="54FD387F" w14:textId="77777777" w:rsidR="000870F2" w:rsidRPr="007F24AA" w:rsidRDefault="003E4707" w:rsidP="007F24AA">
      <w:pPr>
        <w:pStyle w:val="Heading3"/>
        <w:numPr>
          <w:ilvl w:val="1"/>
          <w:numId w:val="30"/>
        </w:numPr>
        <w:spacing w:line="360" w:lineRule="auto"/>
        <w:rPr>
          <w:rFonts w:ascii="Arial" w:hAnsi="Arial" w:cs="Arial"/>
          <w:sz w:val="24"/>
          <w:szCs w:val="24"/>
        </w:rPr>
      </w:pPr>
      <w:bookmarkStart w:id="19" w:name="_Toc187511729"/>
      <w:r w:rsidRPr="007F24AA">
        <w:rPr>
          <w:rFonts w:ascii="Arial" w:hAnsi="Arial" w:cs="Arial"/>
          <w:sz w:val="24"/>
          <w:szCs w:val="24"/>
        </w:rPr>
        <w:t>Investigation Recommendations</w:t>
      </w:r>
      <w:bookmarkEnd w:id="19"/>
    </w:p>
    <w:p w14:paraId="116D436B" w14:textId="428AF6F3" w:rsidR="00D16FEB" w:rsidRPr="007F24AA" w:rsidRDefault="00374B12" w:rsidP="007F24AA">
      <w:pPr>
        <w:spacing w:line="360" w:lineRule="auto"/>
        <w:ind w:left="360"/>
        <w:rPr>
          <w:rFonts w:ascii="Arial" w:hAnsi="Arial" w:cs="Arial"/>
          <w:sz w:val="24"/>
          <w:szCs w:val="24"/>
          <w:lang w:val="en-GB"/>
        </w:rPr>
      </w:pPr>
      <w:r w:rsidRPr="007F24AA">
        <w:rPr>
          <w:rFonts w:ascii="Arial" w:hAnsi="Arial" w:cs="Arial"/>
          <w:sz w:val="24"/>
          <w:szCs w:val="24"/>
          <w:lang w:val="en-GB"/>
        </w:rPr>
        <w:t>All recommendations include the following:</w:t>
      </w:r>
    </w:p>
    <w:p w14:paraId="2C6F0E95" w14:textId="5E2738BE" w:rsidR="00374B12" w:rsidRPr="007F24AA" w:rsidRDefault="00374B12"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 xml:space="preserve">Communication with the local residential area to ensure clarity on all potential work, noise pollution, and traffic disruption. Provided the </w:t>
      </w:r>
      <w:r w:rsidR="00885CAC" w:rsidRPr="007F24AA">
        <w:rPr>
          <w:rFonts w:ascii="Arial" w:hAnsi="Arial" w:cs="Arial"/>
          <w:sz w:val="24"/>
          <w:szCs w:val="24"/>
          <w:lang w:val="en-GB"/>
        </w:rPr>
        <w:t xml:space="preserve">construction start date </w:t>
      </w:r>
      <w:r w:rsidRPr="007F24AA">
        <w:rPr>
          <w:rFonts w:ascii="Arial" w:hAnsi="Arial" w:cs="Arial"/>
          <w:sz w:val="24"/>
          <w:szCs w:val="24"/>
          <w:lang w:val="en-GB"/>
        </w:rPr>
        <w:t>and the likely completion date for the project.</w:t>
      </w:r>
    </w:p>
    <w:p w14:paraId="550A43B8" w14:textId="0D810FC9" w:rsidR="00374B12" w:rsidRPr="007F24AA" w:rsidRDefault="00374B12"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lastRenderedPageBreak/>
        <w:t xml:space="preserve">Due to previous coal gas production, the likelihood of the soil being contaminated is high. Therefore, it is recommended that </w:t>
      </w:r>
      <w:r w:rsidR="000B1606" w:rsidRPr="007F24AA">
        <w:rPr>
          <w:rFonts w:ascii="Arial" w:hAnsi="Arial" w:cs="Arial"/>
          <w:sz w:val="24"/>
          <w:szCs w:val="24"/>
          <w:lang w:val="en-GB"/>
        </w:rPr>
        <w:t>e</w:t>
      </w:r>
      <w:r w:rsidRPr="007F24AA">
        <w:rPr>
          <w:rFonts w:ascii="Arial" w:hAnsi="Arial" w:cs="Arial"/>
          <w:sz w:val="24"/>
          <w:szCs w:val="24"/>
          <w:lang w:val="en-GB"/>
        </w:rPr>
        <w:t>xcess soil disturbance be kept at a minimum to prevent dust and airborne contaminants.</w:t>
      </w:r>
    </w:p>
    <w:p w14:paraId="772A9538" w14:textId="2533C3A5" w:rsidR="00885CAC" w:rsidRPr="007F24AA" w:rsidRDefault="00885CAC"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It is recommended that the area be analysed before construction for any protected species, ensuring that no wildlife is harmed. Ensure that no construction takes place during mating or nesting season.</w:t>
      </w:r>
    </w:p>
    <w:p w14:paraId="4FEAB48A" w14:textId="2C3E9687" w:rsidR="00885CAC" w:rsidRPr="007F24AA" w:rsidRDefault="00885CAC"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The removal of trees on site needs to be taken into precaution due to any potential nesting birds or tree Protection Orders.</w:t>
      </w:r>
    </w:p>
    <w:p w14:paraId="37B42050" w14:textId="32BA5037" w:rsidR="00885CAC" w:rsidRPr="007F24AA" w:rsidRDefault="00885CAC"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Deep-driven pile foundations are to be considered due to the underlying strata being consistent mainly of sand.</w:t>
      </w:r>
    </w:p>
    <w:p w14:paraId="48121016" w14:textId="593DA3B3" w:rsidR="00885CAC" w:rsidRPr="007F24AA" w:rsidRDefault="00885CAC"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A recommendation for a UXO risk assessment to be taken place to reduce. Potential harm for the construction workers and Locals.</w:t>
      </w:r>
    </w:p>
    <w:p w14:paraId="0BCD2DF8" w14:textId="413B4296" w:rsidR="00885CAC" w:rsidRPr="007F24AA" w:rsidRDefault="000B1606"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It is recommended that a report be obtained on any potential Mine shafts underneath the side to prevent delays or potential injuries due to potential building collapse in</w:t>
      </w:r>
      <w:r w:rsidR="00885CAC" w:rsidRPr="007F24AA">
        <w:rPr>
          <w:rFonts w:ascii="Arial" w:hAnsi="Arial" w:cs="Arial"/>
          <w:sz w:val="24"/>
          <w:szCs w:val="24"/>
          <w:lang w:val="en-GB"/>
        </w:rPr>
        <w:t xml:space="preserve"> the future.</w:t>
      </w:r>
    </w:p>
    <w:p w14:paraId="27C02D33" w14:textId="62A48598" w:rsidR="00BF4E00" w:rsidRPr="007F24AA" w:rsidRDefault="000B1606" w:rsidP="007F24AA">
      <w:pPr>
        <w:pStyle w:val="ListParagraph"/>
        <w:numPr>
          <w:ilvl w:val="0"/>
          <w:numId w:val="37"/>
        </w:numPr>
        <w:spacing w:line="360" w:lineRule="auto"/>
        <w:rPr>
          <w:rFonts w:ascii="Arial" w:hAnsi="Arial" w:cs="Arial"/>
          <w:sz w:val="24"/>
          <w:szCs w:val="24"/>
        </w:rPr>
      </w:pPr>
      <w:r w:rsidRPr="007F24AA">
        <w:rPr>
          <w:rFonts w:ascii="Arial" w:hAnsi="Arial" w:cs="Arial"/>
          <w:sz w:val="24"/>
          <w:szCs w:val="24"/>
          <w:lang w:val="en-GB"/>
        </w:rPr>
        <w:t>Because the soil is mainly sand, a recommendation is to remove soil waste immediately and not stockpile it in case of Collapse. This should also be taken into consideration when excavating so that heavy machinery is not close to any excavated hole. This reduces the risk of the land collapsing back into the hole, which could potentially put people at risk.</w:t>
      </w:r>
    </w:p>
    <w:p w14:paraId="1292C264" w14:textId="77777777" w:rsidR="00BF4E00" w:rsidRPr="007F24AA" w:rsidRDefault="00BF4E00" w:rsidP="007F24AA">
      <w:pPr>
        <w:spacing w:line="360" w:lineRule="auto"/>
        <w:rPr>
          <w:rFonts w:ascii="Arial" w:hAnsi="Arial" w:cs="Arial"/>
          <w:sz w:val="24"/>
          <w:szCs w:val="24"/>
        </w:rPr>
      </w:pPr>
    </w:p>
    <w:p w14:paraId="23382709" w14:textId="77777777" w:rsidR="00BF4E00" w:rsidRPr="007F24AA" w:rsidRDefault="00BF4E00" w:rsidP="007F24AA">
      <w:pPr>
        <w:spacing w:line="360" w:lineRule="auto"/>
        <w:rPr>
          <w:rFonts w:ascii="Arial" w:hAnsi="Arial" w:cs="Arial"/>
          <w:sz w:val="24"/>
          <w:szCs w:val="24"/>
        </w:rPr>
      </w:pPr>
    </w:p>
    <w:p w14:paraId="3C3E3A4B" w14:textId="77777777" w:rsidR="009654D5" w:rsidRPr="007F24AA" w:rsidRDefault="009654D5" w:rsidP="007F24AA">
      <w:pPr>
        <w:spacing w:line="360" w:lineRule="auto"/>
        <w:rPr>
          <w:rFonts w:ascii="Arial" w:hAnsi="Arial" w:cs="Arial"/>
          <w:sz w:val="24"/>
          <w:szCs w:val="24"/>
        </w:rPr>
      </w:pPr>
    </w:p>
    <w:p w14:paraId="3A4F27AA" w14:textId="77777777" w:rsidR="009654D5" w:rsidRPr="007F24AA" w:rsidRDefault="009654D5" w:rsidP="007F24AA">
      <w:pPr>
        <w:spacing w:line="360" w:lineRule="auto"/>
        <w:rPr>
          <w:rFonts w:ascii="Arial" w:hAnsi="Arial" w:cs="Arial"/>
          <w:sz w:val="24"/>
          <w:szCs w:val="24"/>
        </w:rPr>
      </w:pPr>
    </w:p>
    <w:p w14:paraId="09B16520" w14:textId="77777777" w:rsidR="009654D5" w:rsidRPr="007F24AA" w:rsidRDefault="009654D5" w:rsidP="007F24AA">
      <w:pPr>
        <w:spacing w:line="360" w:lineRule="auto"/>
        <w:rPr>
          <w:rFonts w:ascii="Arial" w:hAnsi="Arial" w:cs="Arial"/>
          <w:sz w:val="24"/>
          <w:szCs w:val="24"/>
        </w:rPr>
      </w:pPr>
    </w:p>
    <w:p w14:paraId="365D2E39" w14:textId="77777777" w:rsidR="00885CAC" w:rsidRPr="007F24AA" w:rsidRDefault="00885CAC" w:rsidP="007F24AA">
      <w:pPr>
        <w:spacing w:line="360" w:lineRule="auto"/>
        <w:rPr>
          <w:rFonts w:ascii="Arial" w:hAnsi="Arial" w:cs="Arial"/>
          <w:sz w:val="24"/>
          <w:szCs w:val="24"/>
        </w:rPr>
      </w:pPr>
    </w:p>
    <w:p w14:paraId="122C44AD" w14:textId="77777777" w:rsidR="007905EE" w:rsidRPr="007F24AA" w:rsidRDefault="007905EE" w:rsidP="007F24AA">
      <w:pPr>
        <w:spacing w:line="360" w:lineRule="auto"/>
        <w:rPr>
          <w:rFonts w:ascii="Arial" w:hAnsi="Arial" w:cs="Arial"/>
          <w:sz w:val="24"/>
          <w:szCs w:val="24"/>
        </w:rPr>
      </w:pPr>
    </w:p>
    <w:bookmarkStart w:id="20" w:name="_Toc187511730" w:displacedByCustomXml="next"/>
    <w:sdt>
      <w:sdtPr>
        <w:rPr>
          <w:rFonts w:ascii="Arial" w:eastAsiaTheme="minorEastAsia" w:hAnsi="Arial" w:cs="Arial"/>
          <w:color w:val="4D322D" w:themeColor="text2"/>
          <w:sz w:val="24"/>
          <w:szCs w:val="24"/>
        </w:rPr>
        <w:id w:val="-663083055"/>
        <w:docPartObj>
          <w:docPartGallery w:val="Bibliographies"/>
          <w:docPartUnique/>
        </w:docPartObj>
      </w:sdtPr>
      <w:sdtEndPr/>
      <w:sdtContent>
        <w:p w14:paraId="475361A9" w14:textId="77777777" w:rsidR="003F48E5" w:rsidRPr="007F24AA" w:rsidRDefault="003E4707" w:rsidP="007F24AA">
          <w:pPr>
            <w:pStyle w:val="Heading1"/>
            <w:spacing w:line="360" w:lineRule="auto"/>
            <w:rPr>
              <w:rFonts w:ascii="Arial" w:hAnsi="Arial" w:cs="Arial"/>
              <w:sz w:val="24"/>
              <w:szCs w:val="24"/>
            </w:rPr>
          </w:pPr>
          <w:r w:rsidRPr="007F24AA">
            <w:rPr>
              <w:rFonts w:ascii="Arial" w:hAnsi="Arial" w:cs="Arial"/>
              <w:sz w:val="24"/>
              <w:szCs w:val="24"/>
            </w:rPr>
            <w:t>References</w:t>
          </w:r>
          <w:bookmarkEnd w:id="20"/>
        </w:p>
        <w:sdt>
          <w:sdtPr>
            <w:rPr>
              <w:rFonts w:ascii="Arial" w:hAnsi="Arial" w:cs="Arial"/>
              <w:sz w:val="24"/>
              <w:szCs w:val="24"/>
            </w:rPr>
            <w:id w:val="-573587230"/>
            <w:bibliography/>
          </w:sdtPr>
          <w:sdtEndPr/>
          <w:sdtContent>
            <w:p w14:paraId="746F5172" w14:textId="77777777" w:rsidR="00855344" w:rsidRPr="007F24AA" w:rsidRDefault="003E4707" w:rsidP="007F24AA">
              <w:pPr>
                <w:pStyle w:val="Bibliography"/>
                <w:spacing w:line="360" w:lineRule="auto"/>
                <w:rPr>
                  <w:rFonts w:ascii="Arial" w:hAnsi="Arial" w:cs="Arial"/>
                  <w:noProof/>
                  <w:sz w:val="24"/>
                  <w:szCs w:val="24"/>
                </w:rPr>
              </w:pPr>
              <w:r w:rsidRPr="007F24AA">
                <w:rPr>
                  <w:rFonts w:ascii="Arial" w:hAnsi="Arial" w:cs="Arial"/>
                  <w:sz w:val="24"/>
                  <w:szCs w:val="24"/>
                </w:rPr>
                <w:fldChar w:fldCharType="begin"/>
              </w:r>
              <w:r w:rsidRPr="007F24AA">
                <w:rPr>
                  <w:rFonts w:ascii="Arial" w:hAnsi="Arial" w:cs="Arial"/>
                  <w:sz w:val="24"/>
                  <w:szCs w:val="24"/>
                </w:rPr>
                <w:instrText xml:space="preserve"> BIBLIOGRAPHY </w:instrText>
              </w:r>
              <w:r w:rsidRPr="007F24AA">
                <w:rPr>
                  <w:rFonts w:ascii="Arial" w:hAnsi="Arial" w:cs="Arial"/>
                  <w:sz w:val="24"/>
                  <w:szCs w:val="24"/>
                </w:rPr>
                <w:fldChar w:fldCharType="separate"/>
              </w:r>
              <w:r w:rsidR="00855344" w:rsidRPr="007F24AA">
                <w:rPr>
                  <w:rFonts w:ascii="Arial" w:hAnsi="Arial" w:cs="Arial"/>
                  <w:noProof/>
                  <w:sz w:val="24"/>
                  <w:szCs w:val="24"/>
                </w:rPr>
                <w:t xml:space="preserve">British Geological Survey , n.d. </w:t>
              </w:r>
              <w:r w:rsidR="00855344" w:rsidRPr="007F24AA">
                <w:rPr>
                  <w:rFonts w:ascii="Arial" w:hAnsi="Arial" w:cs="Arial"/>
                  <w:i/>
                  <w:iCs/>
                  <w:noProof/>
                  <w:sz w:val="24"/>
                  <w:szCs w:val="24"/>
                </w:rPr>
                <w:t xml:space="preserve">GeoIndex Onshore. </w:t>
              </w:r>
              <w:r w:rsidR="00855344" w:rsidRPr="007F24AA">
                <w:rPr>
                  <w:rFonts w:ascii="Arial" w:hAnsi="Arial" w:cs="Arial"/>
                  <w:noProof/>
                  <w:sz w:val="24"/>
                  <w:szCs w:val="24"/>
                </w:rPr>
                <w:t xml:space="preserve">[Online] </w:t>
              </w:r>
              <w:r w:rsidR="00855344" w:rsidRPr="007F24AA">
                <w:rPr>
                  <w:rFonts w:ascii="Arial" w:hAnsi="Arial" w:cs="Arial"/>
                  <w:noProof/>
                  <w:sz w:val="24"/>
                  <w:szCs w:val="24"/>
                </w:rPr>
                <w:br/>
                <w:t xml:space="preserve">Available at: </w:t>
              </w:r>
              <w:r w:rsidR="00855344" w:rsidRPr="007F24AA">
                <w:rPr>
                  <w:rFonts w:ascii="Arial" w:hAnsi="Arial" w:cs="Arial"/>
                  <w:noProof/>
                  <w:sz w:val="24"/>
                  <w:szCs w:val="24"/>
                  <w:u w:val="single"/>
                </w:rPr>
                <w:t>https://mapapps2.bgs.ac.uk/geoindex/home.html?layer=BGSBoreholes&amp;_ga=2.151561852.498052914.1736605398-1629213467.1736605398</w:t>
              </w:r>
            </w:p>
            <w:p w14:paraId="6D946CBC"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British Geological Survey, n.d. [Online]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https://api.bgs.ac.uk/sobi-scans/v1/borehole/scans/items/370487</w:t>
              </w:r>
            </w:p>
            <w:p w14:paraId="721C5EE8"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Department for Environment, Food &amp; Rural Affairs, 2014. </w:t>
              </w:r>
              <w:r w:rsidRPr="007F24AA">
                <w:rPr>
                  <w:rFonts w:ascii="Arial" w:hAnsi="Arial" w:cs="Arial"/>
                  <w:i/>
                  <w:iCs/>
                  <w:noProof/>
                  <w:sz w:val="24"/>
                  <w:szCs w:val="24"/>
                </w:rPr>
                <w:t xml:space="preserve">Wild birds: protection and licences.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https://www.gov.uk/guidance/wild-birds-protection-surveys-and-licences</w:t>
              </w:r>
            </w:p>
            <w:p w14:paraId="4571D8CD"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Getmapping Ltd, n.d. [Online]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https://digimap.edina.ac.uk/roam/map/aerial. [Online]</w:t>
              </w:r>
            </w:p>
            <w:p w14:paraId="3B970751"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Getmapping Ltd, n.d. </w:t>
              </w:r>
              <w:r w:rsidRPr="007F24AA">
                <w:rPr>
                  <w:rFonts w:ascii="Arial" w:hAnsi="Arial" w:cs="Arial"/>
                  <w:i/>
                  <w:iCs/>
                  <w:noProof/>
                  <w:sz w:val="24"/>
                  <w:szCs w:val="24"/>
                </w:rPr>
                <w:t xml:space="preserve">1st Edition (1853-1904) County Series 1:2500.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https://digimap.edina.ac.uk/roam/map/historic</w:t>
              </w:r>
            </w:p>
            <w:p w14:paraId="2C0075E9"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GOV.UK, n.d. </w:t>
              </w:r>
              <w:r w:rsidRPr="007F24AA">
                <w:rPr>
                  <w:rFonts w:ascii="Arial" w:hAnsi="Arial" w:cs="Arial"/>
                  <w:i/>
                  <w:iCs/>
                  <w:noProof/>
                  <w:sz w:val="24"/>
                  <w:szCs w:val="24"/>
                </w:rPr>
                <w:t xml:space="preserve">Find out if a property is affected by coal mining.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https://www.gov.uk/check-if-property-is-affected-by-coal-mining</w:t>
              </w:r>
            </w:p>
            <w:p w14:paraId="28B82A10"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Health and Safety Executive, n.d. </w:t>
              </w:r>
              <w:r w:rsidRPr="007F24AA">
                <w:rPr>
                  <w:rFonts w:ascii="Arial" w:hAnsi="Arial" w:cs="Arial"/>
                  <w:i/>
                  <w:iCs/>
                  <w:noProof/>
                  <w:sz w:val="24"/>
                  <w:szCs w:val="24"/>
                </w:rPr>
                <w:t xml:space="preserve">Excavation and underground services.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https://www.hse.gov.uk/electricity/information/excavations.htm</w:t>
              </w:r>
            </w:p>
            <w:p w14:paraId="3C32670D"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Hepple, P., 2020. </w:t>
              </w:r>
              <w:r w:rsidRPr="007F24AA">
                <w:rPr>
                  <w:rFonts w:ascii="Arial" w:hAnsi="Arial" w:cs="Arial"/>
                  <w:i/>
                  <w:iCs/>
                  <w:noProof/>
                  <w:sz w:val="24"/>
                  <w:szCs w:val="24"/>
                </w:rPr>
                <w:t xml:space="preserve">Billy blue.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https://www.groundsure.com/blue-billy/</w:t>
              </w:r>
            </w:p>
            <w:p w14:paraId="74A8433F"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Knight, P., 2024. [Online]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https://www.birdful.org/what-happens-if-you-cut-down-a-tree-with-a-birds-nest/</w:t>
              </w:r>
            </w:p>
            <w:p w14:paraId="7628CCCE"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NBN Atlas, n.d. [Online]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https://records.nbnatlas.org/explore/your-area#51.6168|-3.9439|14|Animals</w:t>
              </w:r>
            </w:p>
            <w:p w14:paraId="16460408"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lastRenderedPageBreak/>
                <w:t xml:space="preserve">South Wales Police, n.d. </w:t>
              </w:r>
              <w:r w:rsidRPr="007F24AA">
                <w:rPr>
                  <w:rFonts w:ascii="Arial" w:hAnsi="Arial" w:cs="Arial"/>
                  <w:i/>
                  <w:iCs/>
                  <w:noProof/>
                  <w:sz w:val="24"/>
                  <w:szCs w:val="24"/>
                </w:rPr>
                <w:t xml:space="preserve">Nuisance Noise.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https://www.south-wales.police.uk/advice/advice-and-information/asb/asb/antisocial-behaviour/nuisance-noise/</w:t>
              </w:r>
            </w:p>
            <w:p w14:paraId="171570DD"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Swansea Council, 2024. </w:t>
              </w:r>
              <w:r w:rsidRPr="007F24AA">
                <w:rPr>
                  <w:rFonts w:ascii="Arial" w:hAnsi="Arial" w:cs="Arial"/>
                  <w:i/>
                  <w:iCs/>
                  <w:noProof/>
                  <w:sz w:val="24"/>
                  <w:szCs w:val="24"/>
                </w:rPr>
                <w:t xml:space="preserve">The Quadrant multi storey car park. </w:t>
              </w:r>
              <w:r w:rsidRPr="007F24AA">
                <w:rPr>
                  <w:rFonts w:ascii="Arial" w:hAnsi="Arial" w:cs="Arial"/>
                  <w:noProof/>
                  <w:sz w:val="24"/>
                  <w:szCs w:val="24"/>
                </w:rPr>
                <w:t xml:space="preserve">[Online]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https://www.swansea.gov.uk/article/1139/The-Quadrant-multi-storey-car-park</w:t>
              </w:r>
            </w:p>
            <w:p w14:paraId="2C978C7A"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The National Archives, n.d. [Online]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https://discovery.nationalarchives.gov.uk/details/c/F184534</w:t>
              </w:r>
            </w:p>
            <w:p w14:paraId="4CF4F505" w14:textId="77777777" w:rsidR="00855344" w:rsidRPr="007F24AA" w:rsidRDefault="00855344" w:rsidP="007F24AA">
              <w:pPr>
                <w:pStyle w:val="Bibliography"/>
                <w:spacing w:line="360" w:lineRule="auto"/>
                <w:rPr>
                  <w:rFonts w:ascii="Arial" w:hAnsi="Arial" w:cs="Arial"/>
                  <w:noProof/>
                  <w:sz w:val="24"/>
                  <w:szCs w:val="24"/>
                </w:rPr>
              </w:pPr>
              <w:r w:rsidRPr="007F24AA">
                <w:rPr>
                  <w:rFonts w:ascii="Arial" w:hAnsi="Arial" w:cs="Arial"/>
                  <w:noProof/>
                  <w:sz w:val="24"/>
                  <w:szCs w:val="24"/>
                </w:rPr>
                <w:t xml:space="preserve">ZeticaUXO, n.d. [Online] </w:t>
              </w:r>
              <w:r w:rsidRPr="007F24AA">
                <w:rPr>
                  <w:rFonts w:ascii="Arial" w:hAnsi="Arial" w:cs="Arial"/>
                  <w:noProof/>
                  <w:sz w:val="24"/>
                  <w:szCs w:val="24"/>
                </w:rPr>
                <w:br/>
                <w:t xml:space="preserve">Available at: </w:t>
              </w:r>
              <w:r w:rsidRPr="007F24AA">
                <w:rPr>
                  <w:rFonts w:ascii="Arial" w:hAnsi="Arial" w:cs="Arial"/>
                  <w:noProof/>
                  <w:sz w:val="24"/>
                  <w:szCs w:val="24"/>
                  <w:u w:val="single"/>
                </w:rPr>
                <w:t>https://zeticauxo.com/guidance/risk-maps/</w:t>
              </w:r>
            </w:p>
            <w:p w14:paraId="4ADB59F9" w14:textId="76F3A9F3" w:rsidR="004D602F" w:rsidRPr="007F24AA" w:rsidRDefault="003E4707" w:rsidP="007F24AA">
              <w:pPr>
                <w:spacing w:line="360" w:lineRule="auto"/>
                <w:rPr>
                  <w:rFonts w:ascii="Arial" w:hAnsi="Arial" w:cs="Arial"/>
                  <w:sz w:val="24"/>
                  <w:szCs w:val="24"/>
                </w:rPr>
              </w:pPr>
              <w:r w:rsidRPr="007F24AA">
                <w:rPr>
                  <w:rFonts w:ascii="Arial" w:hAnsi="Arial" w:cs="Arial"/>
                  <w:b/>
                  <w:bCs/>
                  <w:noProof/>
                  <w:sz w:val="24"/>
                  <w:szCs w:val="24"/>
                </w:rPr>
                <w:fldChar w:fldCharType="end"/>
              </w:r>
            </w:p>
          </w:sdtContent>
        </w:sdt>
      </w:sdtContent>
    </w:sdt>
    <w:p w14:paraId="5CEA2880" w14:textId="77777777" w:rsidR="007F24AA" w:rsidRDefault="007F24AA" w:rsidP="007F24AA">
      <w:pPr>
        <w:pStyle w:val="Heading1"/>
        <w:spacing w:line="360" w:lineRule="auto"/>
        <w:jc w:val="center"/>
        <w:rPr>
          <w:rFonts w:ascii="Arial" w:hAnsi="Arial" w:cs="Arial"/>
          <w:sz w:val="24"/>
          <w:szCs w:val="24"/>
        </w:rPr>
      </w:pPr>
    </w:p>
    <w:p w14:paraId="6431158C" w14:textId="77777777" w:rsidR="007F24AA" w:rsidRDefault="007F24AA" w:rsidP="007F24AA">
      <w:pPr>
        <w:pStyle w:val="Heading1"/>
        <w:spacing w:line="360" w:lineRule="auto"/>
        <w:jc w:val="center"/>
        <w:rPr>
          <w:rFonts w:ascii="Arial" w:hAnsi="Arial" w:cs="Arial"/>
          <w:sz w:val="24"/>
          <w:szCs w:val="24"/>
        </w:rPr>
      </w:pPr>
    </w:p>
    <w:p w14:paraId="40E2346E" w14:textId="77777777" w:rsidR="004022F3" w:rsidRDefault="004022F3">
      <w:pPr>
        <w:rPr>
          <w:rFonts w:ascii="Arial" w:eastAsiaTheme="majorEastAsia" w:hAnsi="Arial" w:cs="Arial"/>
          <w:color w:val="3F251D" w:themeColor="accent1"/>
          <w:sz w:val="24"/>
          <w:szCs w:val="24"/>
        </w:rPr>
      </w:pPr>
      <w:r>
        <w:rPr>
          <w:rFonts w:ascii="Arial" w:hAnsi="Arial" w:cs="Arial"/>
          <w:sz w:val="24"/>
          <w:szCs w:val="24"/>
        </w:rPr>
        <w:br w:type="page"/>
      </w:r>
    </w:p>
    <w:p w14:paraId="2E9AD180" w14:textId="5CFAF246" w:rsidR="00CC4BD6" w:rsidRDefault="003E4707" w:rsidP="00CC4BD6">
      <w:pPr>
        <w:pStyle w:val="Heading1"/>
        <w:spacing w:line="360" w:lineRule="auto"/>
        <w:jc w:val="center"/>
        <w:rPr>
          <w:rFonts w:ascii="Arial" w:hAnsi="Arial" w:cs="Arial"/>
          <w:sz w:val="24"/>
          <w:szCs w:val="24"/>
        </w:rPr>
      </w:pPr>
      <w:bookmarkStart w:id="21" w:name="_Toc187511731"/>
      <w:r w:rsidRPr="007F24AA">
        <w:rPr>
          <w:rFonts w:ascii="Arial" w:hAnsi="Arial" w:cs="Arial"/>
          <w:sz w:val="24"/>
          <w:szCs w:val="24"/>
        </w:rPr>
        <w:lastRenderedPageBreak/>
        <w:t>Appendix</w:t>
      </w:r>
      <w:bookmarkEnd w:id="21"/>
    </w:p>
    <w:p w14:paraId="05E828E6" w14:textId="3675B4E8" w:rsidR="00CC4BD6" w:rsidRDefault="00CC4BD6" w:rsidP="007F24AA">
      <w:pPr>
        <w:pStyle w:val="Caption"/>
        <w:spacing w:line="360" w:lineRule="auto"/>
        <w:rPr>
          <w:rFonts w:ascii="Arial" w:hAnsi="Arial" w:cs="Arial"/>
          <w:sz w:val="24"/>
          <w:szCs w:val="24"/>
        </w:rPr>
      </w:pPr>
      <w:r w:rsidRPr="007F24AA">
        <w:rPr>
          <w:rFonts w:ascii="Arial" w:hAnsi="Arial" w:cs="Arial"/>
          <w:noProof/>
          <w:sz w:val="24"/>
          <w:szCs w:val="24"/>
        </w:rPr>
        <w:drawing>
          <wp:inline distT="0" distB="0" distL="0" distR="0" wp14:anchorId="5CA9E858" wp14:editId="7D435D6B">
            <wp:extent cx="3454400" cy="1942731"/>
            <wp:effectExtent l="0" t="0" r="0" b="635"/>
            <wp:docPr id="294922697" name="Picture 1" descr="An aerial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22697" name="Picture 1" descr="An aerial view of a building&#10;&#10;Description automatically generated"/>
                    <pic:cNvPicPr/>
                  </pic:nvPicPr>
                  <pic:blipFill>
                    <a:blip r:embed="rId9"/>
                    <a:stretch>
                      <a:fillRect/>
                    </a:stretch>
                  </pic:blipFill>
                  <pic:spPr>
                    <a:xfrm>
                      <a:off x="0" y="0"/>
                      <a:ext cx="3496615" cy="1966472"/>
                    </a:xfrm>
                    <a:prstGeom prst="rect">
                      <a:avLst/>
                    </a:prstGeom>
                  </pic:spPr>
                </pic:pic>
              </a:graphicData>
            </a:graphic>
          </wp:inline>
        </w:drawing>
      </w:r>
    </w:p>
    <w:p w14:paraId="1FEC3C16" w14:textId="0463DB7E" w:rsidR="003D2AEC" w:rsidRPr="007F24AA" w:rsidRDefault="003E4707" w:rsidP="007F24AA">
      <w:pPr>
        <w:pStyle w:val="Caption"/>
        <w:spacing w:line="360" w:lineRule="auto"/>
        <w:rPr>
          <w:rFonts w:ascii="Arial" w:hAnsi="Arial" w:cs="Arial"/>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1</w:t>
      </w:r>
      <w:r w:rsidRPr="007F24AA">
        <w:rPr>
          <w:rFonts w:ascii="Arial" w:hAnsi="Arial" w:cs="Arial"/>
          <w:sz w:val="24"/>
          <w:szCs w:val="24"/>
        </w:rPr>
        <w:fldChar w:fldCharType="end"/>
      </w:r>
      <w:r w:rsidR="00D74E29" w:rsidRPr="007F24AA">
        <w:rPr>
          <w:rFonts w:ascii="Arial" w:hAnsi="Arial" w:cs="Arial"/>
          <w:sz w:val="24"/>
          <w:szCs w:val="24"/>
        </w:rPr>
        <w:t xml:space="preserve">: </w:t>
      </w:r>
      <w:r w:rsidR="00C027FA" w:rsidRPr="007F24AA">
        <w:rPr>
          <w:rFonts w:ascii="Arial" w:hAnsi="Arial" w:cs="Arial"/>
          <w:sz w:val="24"/>
          <w:szCs w:val="24"/>
        </w:rPr>
        <w:t xml:space="preserve">An </w:t>
      </w:r>
      <w:r w:rsidR="00311C2A" w:rsidRPr="007F24AA">
        <w:rPr>
          <w:rFonts w:ascii="Arial" w:hAnsi="Arial" w:cs="Arial"/>
          <w:sz w:val="24"/>
          <w:szCs w:val="24"/>
        </w:rPr>
        <w:t>a</w:t>
      </w:r>
      <w:r w:rsidR="00C204A9" w:rsidRPr="007F24AA">
        <w:rPr>
          <w:rFonts w:ascii="Arial" w:hAnsi="Arial" w:cs="Arial"/>
          <w:sz w:val="24"/>
          <w:szCs w:val="24"/>
        </w:rPr>
        <w:t>e</w:t>
      </w:r>
      <w:r w:rsidR="00311C2A" w:rsidRPr="007F24AA">
        <w:rPr>
          <w:rFonts w:ascii="Arial" w:hAnsi="Arial" w:cs="Arial"/>
          <w:sz w:val="24"/>
          <w:szCs w:val="24"/>
        </w:rPr>
        <w:t xml:space="preserve">rial view of the site </w:t>
      </w:r>
      <w:sdt>
        <w:sdtPr>
          <w:rPr>
            <w:rFonts w:ascii="Arial" w:hAnsi="Arial" w:cs="Arial"/>
            <w:sz w:val="24"/>
            <w:szCs w:val="24"/>
          </w:rPr>
          <w:id w:val="-263001626"/>
          <w:citation/>
        </w:sdtPr>
        <w:sdtEndPr/>
        <w:sdtContent>
          <w:r w:rsidR="00F2494D" w:rsidRPr="007F24AA">
            <w:rPr>
              <w:rFonts w:ascii="Arial" w:hAnsi="Arial" w:cs="Arial"/>
              <w:sz w:val="24"/>
              <w:szCs w:val="24"/>
            </w:rPr>
            <w:fldChar w:fldCharType="begin"/>
          </w:r>
          <w:r w:rsidR="00F2494D" w:rsidRPr="007F24AA">
            <w:rPr>
              <w:rFonts w:ascii="Arial" w:hAnsi="Arial" w:cs="Arial"/>
              <w:sz w:val="24"/>
              <w:szCs w:val="24"/>
              <w:lang w:val="en-GB"/>
            </w:rPr>
            <w:instrText xml:space="preserve"> CITATION Get \l 2057 </w:instrText>
          </w:r>
          <w:r w:rsidR="00F2494D" w:rsidRPr="007F24AA">
            <w:rPr>
              <w:rFonts w:ascii="Arial" w:hAnsi="Arial" w:cs="Arial"/>
              <w:sz w:val="24"/>
              <w:szCs w:val="24"/>
            </w:rPr>
            <w:fldChar w:fldCharType="separate"/>
          </w:r>
          <w:r w:rsidR="00855344" w:rsidRPr="007F24AA">
            <w:rPr>
              <w:rFonts w:ascii="Arial" w:hAnsi="Arial" w:cs="Arial"/>
              <w:noProof/>
              <w:sz w:val="24"/>
              <w:szCs w:val="24"/>
              <w:lang w:val="en-GB"/>
            </w:rPr>
            <w:t>(Getmapping Ltd, n.d.)</w:t>
          </w:r>
          <w:r w:rsidR="00F2494D" w:rsidRPr="007F24AA">
            <w:rPr>
              <w:rFonts w:ascii="Arial" w:hAnsi="Arial" w:cs="Arial"/>
              <w:sz w:val="24"/>
              <w:szCs w:val="24"/>
            </w:rPr>
            <w:fldChar w:fldCharType="end"/>
          </w:r>
        </w:sdtContent>
      </w:sdt>
    </w:p>
    <w:p w14:paraId="44C9DC2D" w14:textId="77777777" w:rsidR="00BD78E6" w:rsidRPr="007F24AA" w:rsidRDefault="003E4707" w:rsidP="007F24AA">
      <w:pPr>
        <w:keepNext/>
        <w:spacing w:line="360" w:lineRule="auto"/>
        <w:rPr>
          <w:rFonts w:ascii="Arial" w:hAnsi="Arial" w:cs="Arial"/>
          <w:sz w:val="24"/>
          <w:szCs w:val="24"/>
        </w:rPr>
      </w:pPr>
      <w:r w:rsidRPr="007F24AA">
        <w:rPr>
          <w:rFonts w:ascii="Arial" w:hAnsi="Arial" w:cs="Arial"/>
          <w:noProof/>
          <w:sz w:val="24"/>
          <w:szCs w:val="24"/>
        </w:rPr>
        <w:drawing>
          <wp:inline distT="0" distB="0" distL="0" distR="0" wp14:anchorId="7DA126B1" wp14:editId="2A5654A8">
            <wp:extent cx="3498850" cy="1862690"/>
            <wp:effectExtent l="0" t="0" r="6350" b="4445"/>
            <wp:docPr id="1017902573" name="Picture 1"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02573" name="Picture 1" descr="A close-up of a map&#10;&#10;Description automatically generated"/>
                    <pic:cNvPicPr/>
                  </pic:nvPicPr>
                  <pic:blipFill>
                    <a:blip r:embed="rId10"/>
                    <a:stretch>
                      <a:fillRect/>
                    </a:stretch>
                  </pic:blipFill>
                  <pic:spPr>
                    <a:xfrm>
                      <a:off x="0" y="0"/>
                      <a:ext cx="3513843" cy="1870672"/>
                    </a:xfrm>
                    <a:prstGeom prst="rect">
                      <a:avLst/>
                    </a:prstGeom>
                  </pic:spPr>
                </pic:pic>
              </a:graphicData>
            </a:graphic>
          </wp:inline>
        </w:drawing>
      </w:r>
    </w:p>
    <w:p w14:paraId="0F108F6E" w14:textId="28C83552" w:rsidR="00BD78E6" w:rsidRPr="007F24AA" w:rsidRDefault="003E4707" w:rsidP="007F24AA">
      <w:pPr>
        <w:pStyle w:val="Caption"/>
        <w:spacing w:line="360" w:lineRule="auto"/>
        <w:rPr>
          <w:rFonts w:ascii="Arial" w:hAnsi="Arial" w:cs="Arial"/>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2</w:t>
      </w:r>
      <w:r w:rsidRPr="007F24AA">
        <w:rPr>
          <w:rFonts w:ascii="Arial" w:hAnsi="Arial" w:cs="Arial"/>
          <w:sz w:val="24"/>
          <w:szCs w:val="24"/>
        </w:rPr>
        <w:fldChar w:fldCharType="end"/>
      </w:r>
      <w:r w:rsidRPr="007F24AA">
        <w:rPr>
          <w:rFonts w:ascii="Arial" w:hAnsi="Arial" w:cs="Arial"/>
          <w:sz w:val="24"/>
          <w:szCs w:val="24"/>
        </w:rPr>
        <w:t xml:space="preserve">: </w:t>
      </w:r>
      <w:r w:rsidR="00A45509" w:rsidRPr="007F24AA">
        <w:rPr>
          <w:rFonts w:ascii="Arial" w:hAnsi="Arial" w:cs="Arial"/>
          <w:sz w:val="24"/>
          <w:szCs w:val="24"/>
        </w:rPr>
        <w:t xml:space="preserve">A historical view of the site during the 1870s </w:t>
      </w:r>
      <w:sdt>
        <w:sdtPr>
          <w:rPr>
            <w:rFonts w:ascii="Arial" w:hAnsi="Arial" w:cs="Arial"/>
            <w:sz w:val="24"/>
            <w:szCs w:val="24"/>
          </w:rPr>
          <w:id w:val="1432778292"/>
          <w:citation/>
        </w:sdtPr>
        <w:sdtEndPr/>
        <w:sdtContent>
          <w:r w:rsidR="002B6A83" w:rsidRPr="007F24AA">
            <w:rPr>
              <w:rFonts w:ascii="Arial" w:hAnsi="Arial" w:cs="Arial"/>
              <w:sz w:val="24"/>
              <w:szCs w:val="24"/>
            </w:rPr>
            <w:fldChar w:fldCharType="begin"/>
          </w:r>
          <w:r w:rsidR="002B6A83" w:rsidRPr="007F24AA">
            <w:rPr>
              <w:rFonts w:ascii="Arial" w:hAnsi="Arial" w:cs="Arial"/>
              <w:sz w:val="24"/>
              <w:szCs w:val="24"/>
              <w:lang w:val="en-GB"/>
            </w:rPr>
            <w:instrText xml:space="preserve"> CITATION Get2 \l 2057 </w:instrText>
          </w:r>
          <w:r w:rsidR="002B6A83" w:rsidRPr="007F24AA">
            <w:rPr>
              <w:rFonts w:ascii="Arial" w:hAnsi="Arial" w:cs="Arial"/>
              <w:sz w:val="24"/>
              <w:szCs w:val="24"/>
            </w:rPr>
            <w:fldChar w:fldCharType="separate"/>
          </w:r>
          <w:r w:rsidR="00855344" w:rsidRPr="007F24AA">
            <w:rPr>
              <w:rFonts w:ascii="Arial" w:hAnsi="Arial" w:cs="Arial"/>
              <w:noProof/>
              <w:sz w:val="24"/>
              <w:szCs w:val="24"/>
              <w:lang w:val="en-GB"/>
            </w:rPr>
            <w:t>(Getmapping Ltd, n.d.)</w:t>
          </w:r>
          <w:r w:rsidR="002B6A83" w:rsidRPr="007F24AA">
            <w:rPr>
              <w:rFonts w:ascii="Arial" w:hAnsi="Arial" w:cs="Arial"/>
              <w:sz w:val="24"/>
              <w:szCs w:val="24"/>
            </w:rPr>
            <w:fldChar w:fldCharType="end"/>
          </w:r>
        </w:sdtContent>
      </w:sdt>
    </w:p>
    <w:p w14:paraId="095B23B7" w14:textId="77777777" w:rsidR="00DF309D" w:rsidRPr="007F24AA" w:rsidRDefault="003E4707" w:rsidP="007F24AA">
      <w:pPr>
        <w:keepNext/>
        <w:spacing w:line="360" w:lineRule="auto"/>
        <w:rPr>
          <w:rFonts w:ascii="Arial" w:hAnsi="Arial" w:cs="Arial"/>
          <w:sz w:val="24"/>
          <w:szCs w:val="24"/>
        </w:rPr>
      </w:pPr>
      <w:r w:rsidRPr="007F24AA">
        <w:rPr>
          <w:rFonts w:ascii="Arial" w:hAnsi="Arial" w:cs="Arial"/>
          <w:noProof/>
          <w:sz w:val="24"/>
          <w:szCs w:val="24"/>
        </w:rPr>
        <w:drawing>
          <wp:inline distT="0" distB="0" distL="0" distR="0" wp14:anchorId="4CFA6A5A" wp14:editId="3DCED6D0">
            <wp:extent cx="5943600" cy="2419985"/>
            <wp:effectExtent l="0" t="0" r="0" b="0"/>
            <wp:docPr id="1487164655"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164655" name="Picture 1" descr="A screenshot of a map&#10;&#10;Description automatically generated"/>
                    <pic:cNvPicPr/>
                  </pic:nvPicPr>
                  <pic:blipFill>
                    <a:blip r:embed="rId11"/>
                    <a:stretch>
                      <a:fillRect/>
                    </a:stretch>
                  </pic:blipFill>
                  <pic:spPr>
                    <a:xfrm>
                      <a:off x="0" y="0"/>
                      <a:ext cx="5943600" cy="2419985"/>
                    </a:xfrm>
                    <a:prstGeom prst="rect">
                      <a:avLst/>
                    </a:prstGeom>
                  </pic:spPr>
                </pic:pic>
              </a:graphicData>
            </a:graphic>
          </wp:inline>
        </w:drawing>
      </w:r>
    </w:p>
    <w:p w14:paraId="0875D22A" w14:textId="5DDE7CBB" w:rsidR="003759CA" w:rsidRPr="007F24AA" w:rsidRDefault="003E4707" w:rsidP="007F24AA">
      <w:pPr>
        <w:pStyle w:val="Caption"/>
        <w:spacing w:line="360" w:lineRule="auto"/>
        <w:rPr>
          <w:rFonts w:ascii="Arial" w:hAnsi="Arial" w:cs="Arial"/>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3</w:t>
      </w:r>
      <w:r w:rsidRPr="007F24AA">
        <w:rPr>
          <w:rFonts w:ascii="Arial" w:hAnsi="Arial" w:cs="Arial"/>
          <w:sz w:val="24"/>
          <w:szCs w:val="24"/>
        </w:rPr>
        <w:fldChar w:fldCharType="end"/>
      </w:r>
      <w:r w:rsidRPr="007F24AA">
        <w:rPr>
          <w:rFonts w:ascii="Arial" w:hAnsi="Arial" w:cs="Arial"/>
          <w:sz w:val="24"/>
          <w:szCs w:val="24"/>
        </w:rPr>
        <w:t xml:space="preserve">: An ecological review of the </w:t>
      </w:r>
      <w:r w:rsidR="00E311BA" w:rsidRPr="007F24AA">
        <w:rPr>
          <w:rFonts w:ascii="Arial" w:hAnsi="Arial" w:cs="Arial"/>
          <w:sz w:val="24"/>
          <w:szCs w:val="24"/>
        </w:rPr>
        <w:t>investigated site.</w:t>
      </w:r>
      <w:sdt>
        <w:sdtPr>
          <w:rPr>
            <w:rFonts w:ascii="Arial" w:hAnsi="Arial" w:cs="Arial"/>
            <w:sz w:val="24"/>
            <w:szCs w:val="24"/>
          </w:rPr>
          <w:id w:val="1474091968"/>
          <w:citation/>
        </w:sdtPr>
        <w:sdtEndPr/>
        <w:sdtContent>
          <w:r w:rsidR="00E0428E" w:rsidRPr="007F24AA">
            <w:rPr>
              <w:rFonts w:ascii="Arial" w:hAnsi="Arial" w:cs="Arial"/>
              <w:sz w:val="24"/>
              <w:szCs w:val="24"/>
            </w:rPr>
            <w:fldChar w:fldCharType="begin"/>
          </w:r>
          <w:r w:rsidR="00E0428E" w:rsidRPr="007F24AA">
            <w:rPr>
              <w:rFonts w:ascii="Arial" w:hAnsi="Arial" w:cs="Arial"/>
              <w:sz w:val="24"/>
              <w:szCs w:val="24"/>
              <w:lang w:val="en-GB"/>
            </w:rPr>
            <w:instrText xml:space="preserve"> CITATION NBN \l 2057 </w:instrText>
          </w:r>
          <w:r w:rsidR="00E0428E" w:rsidRPr="007F24AA">
            <w:rPr>
              <w:rFonts w:ascii="Arial" w:hAnsi="Arial" w:cs="Arial"/>
              <w:sz w:val="24"/>
              <w:szCs w:val="24"/>
            </w:rPr>
            <w:fldChar w:fldCharType="separate"/>
          </w:r>
          <w:r w:rsidR="00855344" w:rsidRPr="007F24AA">
            <w:rPr>
              <w:rFonts w:ascii="Arial" w:hAnsi="Arial" w:cs="Arial"/>
              <w:noProof/>
              <w:sz w:val="24"/>
              <w:szCs w:val="24"/>
              <w:lang w:val="en-GB"/>
            </w:rPr>
            <w:t xml:space="preserve"> (NBN Atlas, n.d.)</w:t>
          </w:r>
          <w:r w:rsidR="00E0428E" w:rsidRPr="007F24AA">
            <w:rPr>
              <w:rFonts w:ascii="Arial" w:hAnsi="Arial" w:cs="Arial"/>
              <w:sz w:val="24"/>
              <w:szCs w:val="24"/>
            </w:rPr>
            <w:fldChar w:fldCharType="end"/>
          </w:r>
        </w:sdtContent>
      </w:sdt>
    </w:p>
    <w:p w14:paraId="2B0C4EF4" w14:textId="77777777" w:rsidR="00501F01" w:rsidRPr="007F24AA" w:rsidRDefault="003E4707" w:rsidP="007F24AA">
      <w:pPr>
        <w:keepNext/>
        <w:spacing w:line="360" w:lineRule="auto"/>
        <w:rPr>
          <w:rFonts w:ascii="Arial" w:hAnsi="Arial" w:cs="Arial"/>
          <w:sz w:val="24"/>
          <w:szCs w:val="24"/>
        </w:rPr>
      </w:pPr>
      <w:r w:rsidRPr="007F24AA">
        <w:rPr>
          <w:rFonts w:ascii="Arial" w:hAnsi="Arial" w:cs="Arial"/>
          <w:noProof/>
          <w:sz w:val="24"/>
          <w:szCs w:val="24"/>
        </w:rPr>
        <w:lastRenderedPageBreak/>
        <w:drawing>
          <wp:inline distT="0" distB="0" distL="0" distR="0" wp14:anchorId="4313B46A" wp14:editId="65FD31F4">
            <wp:extent cx="3475070" cy="2330450"/>
            <wp:effectExtent l="0" t="0" r="0" b="0"/>
            <wp:docPr id="173976220"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6220" name="Picture 1" descr="A map of a city&#10;&#10;Description automatically generated"/>
                    <pic:cNvPicPr/>
                  </pic:nvPicPr>
                  <pic:blipFill>
                    <a:blip r:embed="rId12"/>
                    <a:stretch>
                      <a:fillRect/>
                    </a:stretch>
                  </pic:blipFill>
                  <pic:spPr>
                    <a:xfrm>
                      <a:off x="0" y="0"/>
                      <a:ext cx="3486777" cy="2338301"/>
                    </a:xfrm>
                    <a:prstGeom prst="rect">
                      <a:avLst/>
                    </a:prstGeom>
                  </pic:spPr>
                </pic:pic>
              </a:graphicData>
            </a:graphic>
          </wp:inline>
        </w:drawing>
      </w:r>
    </w:p>
    <w:p w14:paraId="123DBB3D" w14:textId="52E0AE09" w:rsidR="00364CB2" w:rsidRPr="007F24AA" w:rsidRDefault="003E4707" w:rsidP="007F24AA">
      <w:pPr>
        <w:pStyle w:val="Caption"/>
        <w:spacing w:line="360" w:lineRule="auto"/>
        <w:rPr>
          <w:rFonts w:ascii="Arial" w:hAnsi="Arial" w:cs="Arial"/>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4</w:t>
      </w:r>
      <w:r w:rsidRPr="007F24AA">
        <w:rPr>
          <w:rFonts w:ascii="Arial" w:hAnsi="Arial" w:cs="Arial"/>
          <w:sz w:val="24"/>
          <w:szCs w:val="24"/>
        </w:rPr>
        <w:fldChar w:fldCharType="end"/>
      </w:r>
      <w:r w:rsidR="00BF4BEA" w:rsidRPr="007F24AA">
        <w:rPr>
          <w:rFonts w:ascii="Arial" w:hAnsi="Arial" w:cs="Arial"/>
          <w:sz w:val="24"/>
          <w:szCs w:val="24"/>
        </w:rPr>
        <w:t xml:space="preserve">: </w:t>
      </w:r>
      <w:r w:rsidR="00BF4BEA" w:rsidRPr="007F24AA">
        <w:rPr>
          <w:rFonts w:ascii="Arial" w:hAnsi="Arial" w:cs="Arial"/>
          <w:i w:val="0"/>
          <w:iCs w:val="0"/>
          <w:sz w:val="24"/>
          <w:szCs w:val="24"/>
        </w:rPr>
        <w:t>Site location with previously documented borehole dat</w:t>
      </w:r>
      <w:r w:rsidR="006E041B" w:rsidRPr="007F24AA">
        <w:rPr>
          <w:rFonts w:ascii="Arial" w:hAnsi="Arial" w:cs="Arial"/>
          <w:i w:val="0"/>
          <w:iCs w:val="0"/>
          <w:sz w:val="24"/>
          <w:szCs w:val="24"/>
        </w:rPr>
        <w:t>a.</w:t>
      </w:r>
      <w:sdt>
        <w:sdtPr>
          <w:rPr>
            <w:rFonts w:ascii="Arial" w:hAnsi="Arial" w:cs="Arial"/>
            <w:i w:val="0"/>
            <w:iCs w:val="0"/>
            <w:sz w:val="24"/>
            <w:szCs w:val="24"/>
          </w:rPr>
          <w:id w:val="-1315021483"/>
          <w:citation/>
        </w:sdtPr>
        <w:sdtEndPr/>
        <w:sdtContent>
          <w:r w:rsidR="006E041B" w:rsidRPr="007F24AA">
            <w:rPr>
              <w:rFonts w:ascii="Arial" w:hAnsi="Arial" w:cs="Arial"/>
              <w:i w:val="0"/>
              <w:iCs w:val="0"/>
              <w:sz w:val="24"/>
              <w:szCs w:val="24"/>
            </w:rPr>
            <w:fldChar w:fldCharType="begin"/>
          </w:r>
          <w:r w:rsidR="006E041B" w:rsidRPr="007F24AA">
            <w:rPr>
              <w:rFonts w:ascii="Arial" w:hAnsi="Arial" w:cs="Arial"/>
              <w:i w:val="0"/>
              <w:iCs w:val="0"/>
              <w:sz w:val="24"/>
              <w:szCs w:val="24"/>
              <w:lang w:val="en-GB"/>
            </w:rPr>
            <w:instrText xml:space="preserve"> CITATION Bri \l 2057 </w:instrText>
          </w:r>
          <w:r w:rsidR="006E041B" w:rsidRPr="007F24AA">
            <w:rPr>
              <w:rFonts w:ascii="Arial" w:hAnsi="Arial" w:cs="Arial"/>
              <w:i w:val="0"/>
              <w:iCs w:val="0"/>
              <w:sz w:val="24"/>
              <w:szCs w:val="24"/>
            </w:rPr>
            <w:fldChar w:fldCharType="separate"/>
          </w:r>
          <w:r w:rsidR="00855344" w:rsidRPr="007F24AA">
            <w:rPr>
              <w:rFonts w:ascii="Arial" w:hAnsi="Arial" w:cs="Arial"/>
              <w:i w:val="0"/>
              <w:iCs w:val="0"/>
              <w:noProof/>
              <w:sz w:val="24"/>
              <w:szCs w:val="24"/>
              <w:lang w:val="en-GB"/>
            </w:rPr>
            <w:t xml:space="preserve"> </w:t>
          </w:r>
          <w:r w:rsidR="00855344" w:rsidRPr="007F24AA">
            <w:rPr>
              <w:rFonts w:ascii="Arial" w:hAnsi="Arial" w:cs="Arial"/>
              <w:noProof/>
              <w:sz w:val="24"/>
              <w:szCs w:val="24"/>
              <w:lang w:val="en-GB"/>
            </w:rPr>
            <w:t>(British Geological Survey , n.d.)</w:t>
          </w:r>
          <w:r w:rsidR="006E041B" w:rsidRPr="007F24AA">
            <w:rPr>
              <w:rFonts w:ascii="Arial" w:hAnsi="Arial" w:cs="Arial"/>
              <w:i w:val="0"/>
              <w:iCs w:val="0"/>
              <w:sz w:val="24"/>
              <w:szCs w:val="24"/>
            </w:rPr>
            <w:fldChar w:fldCharType="end"/>
          </w:r>
        </w:sdtContent>
      </w:sdt>
    </w:p>
    <w:p w14:paraId="6544C968" w14:textId="77777777" w:rsidR="00C05096" w:rsidRPr="007F24AA" w:rsidRDefault="003E4707" w:rsidP="007F24AA">
      <w:pPr>
        <w:keepNext/>
        <w:spacing w:line="360" w:lineRule="auto"/>
        <w:rPr>
          <w:rFonts w:ascii="Arial" w:hAnsi="Arial" w:cs="Arial"/>
          <w:sz w:val="24"/>
          <w:szCs w:val="24"/>
        </w:rPr>
      </w:pPr>
      <w:r w:rsidRPr="007F24AA">
        <w:rPr>
          <w:rFonts w:ascii="Arial" w:hAnsi="Arial" w:cs="Arial"/>
          <w:noProof/>
          <w:sz w:val="24"/>
          <w:szCs w:val="24"/>
        </w:rPr>
        <w:lastRenderedPageBreak/>
        <w:drawing>
          <wp:inline distT="0" distB="0" distL="0" distR="0" wp14:anchorId="3D72499D" wp14:editId="647EDC0F">
            <wp:extent cx="5563376" cy="7173326"/>
            <wp:effectExtent l="0" t="0" r="0" b="8890"/>
            <wp:docPr id="122076228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62284" name="Picture 1" descr="A close-up of a document&#10;&#10;Description automatically generated"/>
                    <pic:cNvPicPr/>
                  </pic:nvPicPr>
                  <pic:blipFill>
                    <a:blip r:embed="rId13"/>
                    <a:stretch>
                      <a:fillRect/>
                    </a:stretch>
                  </pic:blipFill>
                  <pic:spPr>
                    <a:xfrm>
                      <a:off x="0" y="0"/>
                      <a:ext cx="5563376" cy="7173326"/>
                    </a:xfrm>
                    <a:prstGeom prst="rect">
                      <a:avLst/>
                    </a:prstGeom>
                  </pic:spPr>
                </pic:pic>
              </a:graphicData>
            </a:graphic>
          </wp:inline>
        </w:drawing>
      </w:r>
    </w:p>
    <w:p w14:paraId="1AEF881B" w14:textId="6769F69A" w:rsidR="00C05096" w:rsidRPr="007F24AA" w:rsidRDefault="003E4707" w:rsidP="007F24AA">
      <w:pPr>
        <w:pStyle w:val="Caption"/>
        <w:spacing w:line="360" w:lineRule="auto"/>
        <w:rPr>
          <w:rFonts w:ascii="Arial" w:hAnsi="Arial" w:cs="Arial"/>
          <w:i w:val="0"/>
          <w:iCs w:val="0"/>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5</w:t>
      </w:r>
      <w:r w:rsidRPr="007F24AA">
        <w:rPr>
          <w:rFonts w:ascii="Arial" w:hAnsi="Arial" w:cs="Arial"/>
          <w:sz w:val="24"/>
          <w:szCs w:val="24"/>
        </w:rPr>
        <w:fldChar w:fldCharType="end"/>
      </w:r>
      <w:r w:rsidRPr="007F24AA">
        <w:rPr>
          <w:rFonts w:ascii="Arial" w:hAnsi="Arial" w:cs="Arial"/>
          <w:i w:val="0"/>
          <w:iCs w:val="0"/>
          <w:sz w:val="24"/>
          <w:szCs w:val="24"/>
        </w:rPr>
        <w:t>:</w:t>
      </w:r>
      <w:r w:rsidR="00FD68CF" w:rsidRPr="007F24AA">
        <w:rPr>
          <w:rFonts w:ascii="Arial" w:hAnsi="Arial" w:cs="Arial"/>
          <w:i w:val="0"/>
          <w:iCs w:val="0"/>
          <w:sz w:val="24"/>
          <w:szCs w:val="24"/>
        </w:rPr>
        <w:t xml:space="preserve"> </w:t>
      </w:r>
      <w:r w:rsidR="009261DF" w:rsidRPr="007F24AA">
        <w:rPr>
          <w:rFonts w:ascii="Arial" w:hAnsi="Arial" w:cs="Arial"/>
          <w:i w:val="0"/>
          <w:iCs w:val="0"/>
          <w:sz w:val="24"/>
          <w:szCs w:val="24"/>
        </w:rPr>
        <w:t>Borehole</w:t>
      </w:r>
      <w:r w:rsidR="00FC2851" w:rsidRPr="007F24AA">
        <w:rPr>
          <w:rFonts w:ascii="Arial" w:hAnsi="Arial" w:cs="Arial"/>
          <w:i w:val="0"/>
          <w:iCs w:val="0"/>
          <w:sz w:val="24"/>
          <w:szCs w:val="24"/>
        </w:rPr>
        <w:t xml:space="preserve"> BH301</w:t>
      </w:r>
      <w:r w:rsidR="002B6284" w:rsidRPr="007F24AA">
        <w:rPr>
          <w:rFonts w:ascii="Arial" w:hAnsi="Arial" w:cs="Arial"/>
          <w:i w:val="0"/>
          <w:iCs w:val="0"/>
          <w:sz w:val="24"/>
          <w:szCs w:val="24"/>
        </w:rPr>
        <w:t xml:space="preserve"> </w:t>
      </w:r>
      <w:r w:rsidR="009261DF" w:rsidRPr="007F24AA">
        <w:rPr>
          <w:rFonts w:ascii="Arial" w:hAnsi="Arial" w:cs="Arial"/>
          <w:i w:val="0"/>
          <w:iCs w:val="0"/>
          <w:sz w:val="24"/>
          <w:szCs w:val="24"/>
        </w:rPr>
        <w:t>data</w:t>
      </w:r>
      <w:r w:rsidR="00F15C8A" w:rsidRPr="007F24AA">
        <w:rPr>
          <w:rFonts w:ascii="Arial" w:hAnsi="Arial" w:cs="Arial"/>
          <w:i w:val="0"/>
          <w:iCs w:val="0"/>
          <w:sz w:val="24"/>
          <w:szCs w:val="24"/>
        </w:rPr>
        <w:t xml:space="preserve">, </w:t>
      </w:r>
      <w:r w:rsidR="005641BF" w:rsidRPr="007F24AA">
        <w:rPr>
          <w:rFonts w:ascii="Arial" w:hAnsi="Arial" w:cs="Arial"/>
          <w:i w:val="0"/>
          <w:iCs w:val="0"/>
          <w:sz w:val="24"/>
          <w:szCs w:val="24"/>
        </w:rPr>
        <w:t xml:space="preserve">BSG </w:t>
      </w:r>
      <w:r w:rsidR="00F7112B" w:rsidRPr="007F24AA">
        <w:rPr>
          <w:rFonts w:ascii="Arial" w:hAnsi="Arial" w:cs="Arial"/>
          <w:i w:val="0"/>
          <w:iCs w:val="0"/>
          <w:sz w:val="24"/>
          <w:szCs w:val="24"/>
        </w:rPr>
        <w:t>reference: SS</w:t>
      </w:r>
      <w:r w:rsidR="002B6284" w:rsidRPr="007F24AA">
        <w:rPr>
          <w:rFonts w:ascii="Arial" w:hAnsi="Arial" w:cs="Arial"/>
          <w:i w:val="0"/>
          <w:iCs w:val="0"/>
          <w:sz w:val="24"/>
          <w:szCs w:val="24"/>
        </w:rPr>
        <w:t>69SE586</w:t>
      </w:r>
      <w:r w:rsidR="005641BF" w:rsidRPr="007F24AA">
        <w:rPr>
          <w:rFonts w:ascii="Arial" w:hAnsi="Arial" w:cs="Arial"/>
          <w:i w:val="0"/>
          <w:iCs w:val="0"/>
          <w:sz w:val="24"/>
          <w:szCs w:val="24"/>
        </w:rPr>
        <w:t xml:space="preserve"> </w:t>
      </w:r>
      <w:r w:rsidR="009261DF" w:rsidRPr="007F24AA">
        <w:rPr>
          <w:rFonts w:ascii="Arial" w:hAnsi="Arial" w:cs="Arial"/>
          <w:i w:val="0"/>
          <w:iCs w:val="0"/>
          <w:sz w:val="24"/>
          <w:szCs w:val="24"/>
        </w:rPr>
        <w:t xml:space="preserve">collected for a </w:t>
      </w:r>
      <w:r w:rsidR="00E57BCD" w:rsidRPr="007F24AA">
        <w:rPr>
          <w:rFonts w:ascii="Arial" w:hAnsi="Arial" w:cs="Arial"/>
          <w:i w:val="0"/>
          <w:iCs w:val="0"/>
          <w:sz w:val="24"/>
          <w:szCs w:val="24"/>
        </w:rPr>
        <w:t xml:space="preserve">previous client, Tesco’s. </w:t>
      </w:r>
      <w:sdt>
        <w:sdtPr>
          <w:rPr>
            <w:rFonts w:ascii="Arial" w:hAnsi="Arial" w:cs="Arial"/>
            <w:i w:val="0"/>
            <w:iCs w:val="0"/>
            <w:sz w:val="24"/>
            <w:szCs w:val="24"/>
          </w:rPr>
          <w:id w:val="-1498956594"/>
          <w:citation/>
        </w:sdtPr>
        <w:sdtEndPr/>
        <w:sdtContent>
          <w:r w:rsidR="00E57BCD" w:rsidRPr="007F24AA">
            <w:rPr>
              <w:rFonts w:ascii="Arial" w:hAnsi="Arial" w:cs="Arial"/>
              <w:i w:val="0"/>
              <w:iCs w:val="0"/>
              <w:sz w:val="24"/>
              <w:szCs w:val="24"/>
            </w:rPr>
            <w:fldChar w:fldCharType="begin"/>
          </w:r>
          <w:r w:rsidR="00E57BCD" w:rsidRPr="007F24AA">
            <w:rPr>
              <w:rFonts w:ascii="Arial" w:hAnsi="Arial" w:cs="Arial"/>
              <w:i w:val="0"/>
              <w:iCs w:val="0"/>
              <w:sz w:val="24"/>
              <w:szCs w:val="24"/>
              <w:lang w:val="en-GB"/>
            </w:rPr>
            <w:instrText xml:space="preserve"> CITATION Bri1 \l 2057 </w:instrText>
          </w:r>
          <w:r w:rsidR="00E57BCD" w:rsidRPr="007F24AA">
            <w:rPr>
              <w:rFonts w:ascii="Arial" w:hAnsi="Arial" w:cs="Arial"/>
              <w:i w:val="0"/>
              <w:iCs w:val="0"/>
              <w:sz w:val="24"/>
              <w:szCs w:val="24"/>
            </w:rPr>
            <w:fldChar w:fldCharType="separate"/>
          </w:r>
          <w:r w:rsidR="00855344" w:rsidRPr="007F24AA">
            <w:rPr>
              <w:rFonts w:ascii="Arial" w:hAnsi="Arial" w:cs="Arial"/>
              <w:noProof/>
              <w:sz w:val="24"/>
              <w:szCs w:val="24"/>
              <w:lang w:val="en-GB"/>
            </w:rPr>
            <w:t>(British Geological Survey, n.d.)</w:t>
          </w:r>
          <w:r w:rsidR="00E57BCD" w:rsidRPr="007F24AA">
            <w:rPr>
              <w:rFonts w:ascii="Arial" w:hAnsi="Arial" w:cs="Arial"/>
              <w:i w:val="0"/>
              <w:iCs w:val="0"/>
              <w:sz w:val="24"/>
              <w:szCs w:val="24"/>
            </w:rPr>
            <w:fldChar w:fldCharType="end"/>
          </w:r>
        </w:sdtContent>
      </w:sdt>
    </w:p>
    <w:p w14:paraId="50FAA11B" w14:textId="77777777" w:rsidR="0098086F" w:rsidRPr="007F24AA" w:rsidRDefault="0098086F" w:rsidP="007F24AA">
      <w:pPr>
        <w:keepNext/>
        <w:spacing w:line="360" w:lineRule="auto"/>
        <w:rPr>
          <w:rFonts w:ascii="Arial" w:hAnsi="Arial" w:cs="Arial"/>
          <w:sz w:val="24"/>
          <w:szCs w:val="24"/>
        </w:rPr>
      </w:pPr>
      <w:r w:rsidRPr="007F24AA">
        <w:rPr>
          <w:rFonts w:ascii="Arial" w:hAnsi="Arial" w:cs="Arial"/>
          <w:b/>
          <w:bCs/>
          <w:sz w:val="24"/>
          <w:szCs w:val="24"/>
        </w:rPr>
        <w:lastRenderedPageBreak/>
        <w:drawing>
          <wp:inline distT="0" distB="0" distL="0" distR="0" wp14:anchorId="5D300171" wp14:editId="27F08D7D">
            <wp:extent cx="5943600" cy="3101975"/>
            <wp:effectExtent l="0" t="0" r="0" b="3175"/>
            <wp:docPr id="646911893" name="Picture 1" descr="A map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11893" name="Picture 1" descr="A map with red dots&#10;&#10;Description automatically generated"/>
                    <pic:cNvPicPr/>
                  </pic:nvPicPr>
                  <pic:blipFill>
                    <a:blip r:embed="rId14"/>
                    <a:stretch>
                      <a:fillRect/>
                    </a:stretch>
                  </pic:blipFill>
                  <pic:spPr>
                    <a:xfrm>
                      <a:off x="0" y="0"/>
                      <a:ext cx="5943600" cy="3101975"/>
                    </a:xfrm>
                    <a:prstGeom prst="rect">
                      <a:avLst/>
                    </a:prstGeom>
                  </pic:spPr>
                </pic:pic>
              </a:graphicData>
            </a:graphic>
          </wp:inline>
        </w:drawing>
      </w:r>
    </w:p>
    <w:p w14:paraId="4D3C3A14" w14:textId="195A0513" w:rsidR="0098086F" w:rsidRPr="007F24AA" w:rsidRDefault="0098086F" w:rsidP="007F24AA">
      <w:pPr>
        <w:pStyle w:val="Caption"/>
        <w:spacing w:line="360" w:lineRule="auto"/>
        <w:rPr>
          <w:rFonts w:ascii="Arial" w:hAnsi="Arial" w:cs="Arial"/>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6</w:t>
      </w:r>
      <w:r w:rsidRPr="007F24AA">
        <w:rPr>
          <w:rFonts w:ascii="Arial" w:hAnsi="Arial" w:cs="Arial"/>
          <w:sz w:val="24"/>
          <w:szCs w:val="24"/>
        </w:rPr>
        <w:fldChar w:fldCharType="end"/>
      </w:r>
      <w:r w:rsidRPr="007F24AA">
        <w:rPr>
          <w:rFonts w:ascii="Arial" w:hAnsi="Arial" w:cs="Arial"/>
          <w:sz w:val="24"/>
          <w:szCs w:val="24"/>
        </w:rPr>
        <w:t>: Location of mine shafts in the Swansea area</w:t>
      </w:r>
    </w:p>
    <w:p w14:paraId="0FDD2E8E" w14:textId="77777777" w:rsidR="00855344" w:rsidRPr="007F24AA" w:rsidRDefault="00855344" w:rsidP="007F24AA">
      <w:pPr>
        <w:keepNext/>
        <w:spacing w:line="360" w:lineRule="auto"/>
        <w:rPr>
          <w:rFonts w:ascii="Arial" w:hAnsi="Arial" w:cs="Arial"/>
          <w:sz w:val="24"/>
          <w:szCs w:val="24"/>
        </w:rPr>
      </w:pPr>
      <w:r w:rsidRPr="007F24AA">
        <w:rPr>
          <w:rFonts w:ascii="Arial" w:hAnsi="Arial" w:cs="Arial"/>
          <w:sz w:val="24"/>
          <w:szCs w:val="24"/>
        </w:rPr>
        <w:drawing>
          <wp:inline distT="0" distB="0" distL="0" distR="0" wp14:anchorId="6CBB5781" wp14:editId="7B6AD70D">
            <wp:extent cx="5943600" cy="3653790"/>
            <wp:effectExtent l="0" t="0" r="0" b="3810"/>
            <wp:docPr id="120580998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09981" name="Picture 1" descr="A screenshot of a map&#10;&#10;Description automatically generated"/>
                    <pic:cNvPicPr/>
                  </pic:nvPicPr>
                  <pic:blipFill>
                    <a:blip r:embed="rId15"/>
                    <a:stretch>
                      <a:fillRect/>
                    </a:stretch>
                  </pic:blipFill>
                  <pic:spPr>
                    <a:xfrm>
                      <a:off x="0" y="0"/>
                      <a:ext cx="5943600" cy="3653790"/>
                    </a:xfrm>
                    <a:prstGeom prst="rect">
                      <a:avLst/>
                    </a:prstGeom>
                  </pic:spPr>
                </pic:pic>
              </a:graphicData>
            </a:graphic>
          </wp:inline>
        </w:drawing>
      </w:r>
    </w:p>
    <w:p w14:paraId="1DE2C272" w14:textId="176A2AC6" w:rsidR="00855344" w:rsidRPr="007F24AA" w:rsidRDefault="00855344" w:rsidP="007F24AA">
      <w:pPr>
        <w:pStyle w:val="Caption"/>
        <w:spacing w:line="360" w:lineRule="auto"/>
        <w:rPr>
          <w:rFonts w:ascii="Arial" w:hAnsi="Arial" w:cs="Arial"/>
          <w:sz w:val="24"/>
          <w:szCs w:val="24"/>
        </w:rPr>
      </w:pPr>
      <w:r w:rsidRPr="007F24AA">
        <w:rPr>
          <w:rFonts w:ascii="Arial" w:hAnsi="Arial" w:cs="Arial"/>
          <w:sz w:val="24"/>
          <w:szCs w:val="24"/>
        </w:rPr>
        <w:t xml:space="preserve">Figure </w:t>
      </w:r>
      <w:r w:rsidRPr="007F24AA">
        <w:rPr>
          <w:rFonts w:ascii="Arial" w:hAnsi="Arial" w:cs="Arial"/>
          <w:sz w:val="24"/>
          <w:szCs w:val="24"/>
        </w:rPr>
        <w:fldChar w:fldCharType="begin"/>
      </w:r>
      <w:r w:rsidRPr="007F24AA">
        <w:rPr>
          <w:rFonts w:ascii="Arial" w:hAnsi="Arial" w:cs="Arial"/>
          <w:sz w:val="24"/>
          <w:szCs w:val="24"/>
        </w:rPr>
        <w:instrText xml:space="preserve"> SEQ Figure \* ARABIC </w:instrText>
      </w:r>
      <w:r w:rsidRPr="007F24AA">
        <w:rPr>
          <w:rFonts w:ascii="Arial" w:hAnsi="Arial" w:cs="Arial"/>
          <w:sz w:val="24"/>
          <w:szCs w:val="24"/>
        </w:rPr>
        <w:fldChar w:fldCharType="separate"/>
      </w:r>
      <w:r w:rsidR="00CB20FF">
        <w:rPr>
          <w:rFonts w:ascii="Arial" w:hAnsi="Arial" w:cs="Arial"/>
          <w:noProof/>
          <w:sz w:val="24"/>
          <w:szCs w:val="24"/>
        </w:rPr>
        <w:t>7</w:t>
      </w:r>
      <w:r w:rsidRPr="007F24AA">
        <w:rPr>
          <w:rFonts w:ascii="Arial" w:hAnsi="Arial" w:cs="Arial"/>
          <w:sz w:val="24"/>
          <w:szCs w:val="24"/>
        </w:rPr>
        <w:fldChar w:fldCharType="end"/>
      </w:r>
      <w:r w:rsidRPr="007F24AA">
        <w:rPr>
          <w:rFonts w:ascii="Arial" w:hAnsi="Arial" w:cs="Arial"/>
          <w:sz w:val="24"/>
          <w:szCs w:val="24"/>
        </w:rPr>
        <w:t xml:space="preserve">: UXO survey information for the Swansea area </w:t>
      </w:r>
      <w:sdt>
        <w:sdtPr>
          <w:rPr>
            <w:rFonts w:ascii="Arial" w:hAnsi="Arial" w:cs="Arial"/>
            <w:sz w:val="24"/>
            <w:szCs w:val="24"/>
          </w:rPr>
          <w:id w:val="-1010063984"/>
          <w:citation/>
        </w:sdtPr>
        <w:sdtContent>
          <w:r w:rsidRPr="007F24AA">
            <w:rPr>
              <w:rFonts w:ascii="Arial" w:hAnsi="Arial" w:cs="Arial"/>
              <w:sz w:val="24"/>
              <w:szCs w:val="24"/>
            </w:rPr>
            <w:fldChar w:fldCharType="begin"/>
          </w:r>
          <w:r w:rsidRPr="007F24AA">
            <w:rPr>
              <w:rFonts w:ascii="Arial" w:hAnsi="Arial" w:cs="Arial"/>
              <w:sz w:val="24"/>
              <w:szCs w:val="24"/>
              <w:lang w:val="en-GB"/>
            </w:rPr>
            <w:instrText xml:space="preserve"> CITATION Zet \l 2057 </w:instrText>
          </w:r>
          <w:r w:rsidRPr="007F24AA">
            <w:rPr>
              <w:rFonts w:ascii="Arial" w:hAnsi="Arial" w:cs="Arial"/>
              <w:sz w:val="24"/>
              <w:szCs w:val="24"/>
            </w:rPr>
            <w:fldChar w:fldCharType="separate"/>
          </w:r>
          <w:r w:rsidRPr="007F24AA">
            <w:rPr>
              <w:rFonts w:ascii="Arial" w:hAnsi="Arial" w:cs="Arial"/>
              <w:noProof/>
              <w:sz w:val="24"/>
              <w:szCs w:val="24"/>
              <w:lang w:val="en-GB"/>
            </w:rPr>
            <w:t>(ZeticaUXO, n.d.)</w:t>
          </w:r>
          <w:r w:rsidRPr="007F24AA">
            <w:rPr>
              <w:rFonts w:ascii="Arial" w:hAnsi="Arial" w:cs="Arial"/>
              <w:sz w:val="24"/>
              <w:szCs w:val="24"/>
            </w:rPr>
            <w:fldChar w:fldCharType="end"/>
          </w:r>
        </w:sdtContent>
      </w:sdt>
    </w:p>
    <w:sectPr w:rsidR="00855344" w:rsidRPr="007F24AA" w:rsidSect="00B47CF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857196" w14:textId="77777777" w:rsidR="00C21FA7" w:rsidRDefault="003E4707">
      <w:pPr>
        <w:spacing w:before="0" w:after="0" w:line="240" w:lineRule="auto"/>
      </w:pPr>
      <w:r>
        <w:separator/>
      </w:r>
    </w:p>
  </w:endnote>
  <w:endnote w:type="continuationSeparator" w:id="0">
    <w:p w14:paraId="0E89FC3A" w14:textId="77777777" w:rsidR="00C21FA7" w:rsidRDefault="003E470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09C32" w14:textId="77777777" w:rsidR="001638F6" w:rsidRDefault="003E4707">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1AE90" w14:textId="77777777" w:rsidR="00C21FA7" w:rsidRDefault="003E4707">
      <w:pPr>
        <w:spacing w:before="0" w:after="0" w:line="240" w:lineRule="auto"/>
      </w:pPr>
      <w:r>
        <w:separator/>
      </w:r>
    </w:p>
  </w:footnote>
  <w:footnote w:type="continuationSeparator" w:id="0">
    <w:p w14:paraId="061FDC6C" w14:textId="77777777" w:rsidR="00C21FA7" w:rsidRDefault="003E470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573686"/>
    <w:multiLevelType w:val="hybridMultilevel"/>
    <w:tmpl w:val="C7662F32"/>
    <w:lvl w:ilvl="0" w:tplc="6C08F108">
      <w:start w:val="1"/>
      <w:numFmt w:val="bullet"/>
      <w:lvlText w:val=""/>
      <w:lvlJc w:val="left"/>
      <w:pPr>
        <w:ind w:left="720" w:hanging="360"/>
      </w:pPr>
      <w:rPr>
        <w:rFonts w:ascii="Symbol" w:hAnsi="Symbol" w:hint="default"/>
      </w:rPr>
    </w:lvl>
    <w:lvl w:ilvl="1" w:tplc="64AA30FA" w:tentative="1">
      <w:start w:val="1"/>
      <w:numFmt w:val="bullet"/>
      <w:lvlText w:val="o"/>
      <w:lvlJc w:val="left"/>
      <w:pPr>
        <w:ind w:left="1440" w:hanging="360"/>
      </w:pPr>
      <w:rPr>
        <w:rFonts w:ascii="Courier New" w:hAnsi="Courier New" w:cs="Courier New" w:hint="default"/>
      </w:rPr>
    </w:lvl>
    <w:lvl w:ilvl="2" w:tplc="5E2A08F4" w:tentative="1">
      <w:start w:val="1"/>
      <w:numFmt w:val="bullet"/>
      <w:lvlText w:val=""/>
      <w:lvlJc w:val="left"/>
      <w:pPr>
        <w:ind w:left="2160" w:hanging="360"/>
      </w:pPr>
      <w:rPr>
        <w:rFonts w:ascii="Wingdings" w:hAnsi="Wingdings" w:hint="default"/>
      </w:rPr>
    </w:lvl>
    <w:lvl w:ilvl="3" w:tplc="FBE055EC" w:tentative="1">
      <w:start w:val="1"/>
      <w:numFmt w:val="bullet"/>
      <w:lvlText w:val=""/>
      <w:lvlJc w:val="left"/>
      <w:pPr>
        <w:ind w:left="2880" w:hanging="360"/>
      </w:pPr>
      <w:rPr>
        <w:rFonts w:ascii="Symbol" w:hAnsi="Symbol" w:hint="default"/>
      </w:rPr>
    </w:lvl>
    <w:lvl w:ilvl="4" w:tplc="B532BCA6" w:tentative="1">
      <w:start w:val="1"/>
      <w:numFmt w:val="bullet"/>
      <w:lvlText w:val="o"/>
      <w:lvlJc w:val="left"/>
      <w:pPr>
        <w:ind w:left="3600" w:hanging="360"/>
      </w:pPr>
      <w:rPr>
        <w:rFonts w:ascii="Courier New" w:hAnsi="Courier New" w:cs="Courier New" w:hint="default"/>
      </w:rPr>
    </w:lvl>
    <w:lvl w:ilvl="5" w:tplc="AFB40226" w:tentative="1">
      <w:start w:val="1"/>
      <w:numFmt w:val="bullet"/>
      <w:lvlText w:val=""/>
      <w:lvlJc w:val="left"/>
      <w:pPr>
        <w:ind w:left="4320" w:hanging="360"/>
      </w:pPr>
      <w:rPr>
        <w:rFonts w:ascii="Wingdings" w:hAnsi="Wingdings" w:hint="default"/>
      </w:rPr>
    </w:lvl>
    <w:lvl w:ilvl="6" w:tplc="D6504950" w:tentative="1">
      <w:start w:val="1"/>
      <w:numFmt w:val="bullet"/>
      <w:lvlText w:val=""/>
      <w:lvlJc w:val="left"/>
      <w:pPr>
        <w:ind w:left="5040" w:hanging="360"/>
      </w:pPr>
      <w:rPr>
        <w:rFonts w:ascii="Symbol" w:hAnsi="Symbol" w:hint="default"/>
      </w:rPr>
    </w:lvl>
    <w:lvl w:ilvl="7" w:tplc="FD74F99A" w:tentative="1">
      <w:start w:val="1"/>
      <w:numFmt w:val="bullet"/>
      <w:lvlText w:val="o"/>
      <w:lvlJc w:val="left"/>
      <w:pPr>
        <w:ind w:left="5760" w:hanging="360"/>
      </w:pPr>
      <w:rPr>
        <w:rFonts w:ascii="Courier New" w:hAnsi="Courier New" w:cs="Courier New" w:hint="default"/>
      </w:rPr>
    </w:lvl>
    <w:lvl w:ilvl="8" w:tplc="49584696" w:tentative="1">
      <w:start w:val="1"/>
      <w:numFmt w:val="bullet"/>
      <w:lvlText w:val=""/>
      <w:lvlJc w:val="left"/>
      <w:pPr>
        <w:ind w:left="6480" w:hanging="360"/>
      </w:pPr>
      <w:rPr>
        <w:rFonts w:ascii="Wingdings" w:hAnsi="Wingdings" w:hint="default"/>
      </w:rPr>
    </w:lvl>
  </w:abstractNum>
  <w:abstractNum w:abstractNumId="12" w15:restartNumberingAfterBreak="0">
    <w:nsid w:val="10CF1B60"/>
    <w:multiLevelType w:val="hybridMultilevel"/>
    <w:tmpl w:val="BB74036A"/>
    <w:lvl w:ilvl="0" w:tplc="022E1A5C">
      <w:start w:val="1"/>
      <w:numFmt w:val="bullet"/>
      <w:lvlText w:val=""/>
      <w:lvlJc w:val="left"/>
      <w:pPr>
        <w:ind w:left="720" w:hanging="360"/>
      </w:pPr>
      <w:rPr>
        <w:rFonts w:ascii="Symbol" w:hAnsi="Symbol" w:hint="default"/>
      </w:rPr>
    </w:lvl>
    <w:lvl w:ilvl="1" w:tplc="9A204B1E" w:tentative="1">
      <w:start w:val="1"/>
      <w:numFmt w:val="bullet"/>
      <w:lvlText w:val="o"/>
      <w:lvlJc w:val="left"/>
      <w:pPr>
        <w:ind w:left="1440" w:hanging="360"/>
      </w:pPr>
      <w:rPr>
        <w:rFonts w:ascii="Courier New" w:hAnsi="Courier New" w:cs="Courier New" w:hint="default"/>
      </w:rPr>
    </w:lvl>
    <w:lvl w:ilvl="2" w:tplc="1FAA3C7A" w:tentative="1">
      <w:start w:val="1"/>
      <w:numFmt w:val="bullet"/>
      <w:lvlText w:val=""/>
      <w:lvlJc w:val="left"/>
      <w:pPr>
        <w:ind w:left="2160" w:hanging="360"/>
      </w:pPr>
      <w:rPr>
        <w:rFonts w:ascii="Wingdings" w:hAnsi="Wingdings" w:hint="default"/>
      </w:rPr>
    </w:lvl>
    <w:lvl w:ilvl="3" w:tplc="70502C8C" w:tentative="1">
      <w:start w:val="1"/>
      <w:numFmt w:val="bullet"/>
      <w:lvlText w:val=""/>
      <w:lvlJc w:val="left"/>
      <w:pPr>
        <w:ind w:left="2880" w:hanging="360"/>
      </w:pPr>
      <w:rPr>
        <w:rFonts w:ascii="Symbol" w:hAnsi="Symbol" w:hint="default"/>
      </w:rPr>
    </w:lvl>
    <w:lvl w:ilvl="4" w:tplc="673E3A78" w:tentative="1">
      <w:start w:val="1"/>
      <w:numFmt w:val="bullet"/>
      <w:lvlText w:val="o"/>
      <w:lvlJc w:val="left"/>
      <w:pPr>
        <w:ind w:left="3600" w:hanging="360"/>
      </w:pPr>
      <w:rPr>
        <w:rFonts w:ascii="Courier New" w:hAnsi="Courier New" w:cs="Courier New" w:hint="default"/>
      </w:rPr>
    </w:lvl>
    <w:lvl w:ilvl="5" w:tplc="6D0E1CF2" w:tentative="1">
      <w:start w:val="1"/>
      <w:numFmt w:val="bullet"/>
      <w:lvlText w:val=""/>
      <w:lvlJc w:val="left"/>
      <w:pPr>
        <w:ind w:left="4320" w:hanging="360"/>
      </w:pPr>
      <w:rPr>
        <w:rFonts w:ascii="Wingdings" w:hAnsi="Wingdings" w:hint="default"/>
      </w:rPr>
    </w:lvl>
    <w:lvl w:ilvl="6" w:tplc="C34EFB62" w:tentative="1">
      <w:start w:val="1"/>
      <w:numFmt w:val="bullet"/>
      <w:lvlText w:val=""/>
      <w:lvlJc w:val="left"/>
      <w:pPr>
        <w:ind w:left="5040" w:hanging="360"/>
      </w:pPr>
      <w:rPr>
        <w:rFonts w:ascii="Symbol" w:hAnsi="Symbol" w:hint="default"/>
      </w:rPr>
    </w:lvl>
    <w:lvl w:ilvl="7" w:tplc="8E84CA30" w:tentative="1">
      <w:start w:val="1"/>
      <w:numFmt w:val="bullet"/>
      <w:lvlText w:val="o"/>
      <w:lvlJc w:val="left"/>
      <w:pPr>
        <w:ind w:left="5760" w:hanging="360"/>
      </w:pPr>
      <w:rPr>
        <w:rFonts w:ascii="Courier New" w:hAnsi="Courier New" w:cs="Courier New" w:hint="default"/>
      </w:rPr>
    </w:lvl>
    <w:lvl w:ilvl="8" w:tplc="4088FEF8" w:tentative="1">
      <w:start w:val="1"/>
      <w:numFmt w:val="bullet"/>
      <w:lvlText w:val=""/>
      <w:lvlJc w:val="left"/>
      <w:pPr>
        <w:ind w:left="6480" w:hanging="360"/>
      </w:pPr>
      <w:rPr>
        <w:rFonts w:ascii="Wingdings" w:hAnsi="Wingdings" w:hint="default"/>
      </w:rPr>
    </w:lvl>
  </w:abstractNum>
  <w:abstractNum w:abstractNumId="13" w15:restartNumberingAfterBreak="0">
    <w:nsid w:val="165D2C70"/>
    <w:multiLevelType w:val="hybridMultilevel"/>
    <w:tmpl w:val="F718F47A"/>
    <w:lvl w:ilvl="0" w:tplc="AED80666">
      <w:start w:val="1"/>
      <w:numFmt w:val="bullet"/>
      <w:lvlText w:val=""/>
      <w:lvlJc w:val="left"/>
      <w:pPr>
        <w:ind w:left="720" w:hanging="360"/>
      </w:pPr>
      <w:rPr>
        <w:rFonts w:ascii="Symbol" w:hAnsi="Symbol" w:hint="default"/>
      </w:rPr>
    </w:lvl>
    <w:lvl w:ilvl="1" w:tplc="D0A84AC0" w:tentative="1">
      <w:start w:val="1"/>
      <w:numFmt w:val="bullet"/>
      <w:lvlText w:val="o"/>
      <w:lvlJc w:val="left"/>
      <w:pPr>
        <w:ind w:left="1440" w:hanging="360"/>
      </w:pPr>
      <w:rPr>
        <w:rFonts w:ascii="Courier New" w:hAnsi="Courier New" w:cs="Courier New" w:hint="default"/>
      </w:rPr>
    </w:lvl>
    <w:lvl w:ilvl="2" w:tplc="F83E245C" w:tentative="1">
      <w:start w:val="1"/>
      <w:numFmt w:val="bullet"/>
      <w:lvlText w:val=""/>
      <w:lvlJc w:val="left"/>
      <w:pPr>
        <w:ind w:left="2160" w:hanging="360"/>
      </w:pPr>
      <w:rPr>
        <w:rFonts w:ascii="Wingdings" w:hAnsi="Wingdings" w:hint="default"/>
      </w:rPr>
    </w:lvl>
    <w:lvl w:ilvl="3" w:tplc="64A0E504" w:tentative="1">
      <w:start w:val="1"/>
      <w:numFmt w:val="bullet"/>
      <w:lvlText w:val=""/>
      <w:lvlJc w:val="left"/>
      <w:pPr>
        <w:ind w:left="2880" w:hanging="360"/>
      </w:pPr>
      <w:rPr>
        <w:rFonts w:ascii="Symbol" w:hAnsi="Symbol" w:hint="default"/>
      </w:rPr>
    </w:lvl>
    <w:lvl w:ilvl="4" w:tplc="6A468286" w:tentative="1">
      <w:start w:val="1"/>
      <w:numFmt w:val="bullet"/>
      <w:lvlText w:val="o"/>
      <w:lvlJc w:val="left"/>
      <w:pPr>
        <w:ind w:left="3600" w:hanging="360"/>
      </w:pPr>
      <w:rPr>
        <w:rFonts w:ascii="Courier New" w:hAnsi="Courier New" w:cs="Courier New" w:hint="default"/>
      </w:rPr>
    </w:lvl>
    <w:lvl w:ilvl="5" w:tplc="CE9E0798" w:tentative="1">
      <w:start w:val="1"/>
      <w:numFmt w:val="bullet"/>
      <w:lvlText w:val=""/>
      <w:lvlJc w:val="left"/>
      <w:pPr>
        <w:ind w:left="4320" w:hanging="360"/>
      </w:pPr>
      <w:rPr>
        <w:rFonts w:ascii="Wingdings" w:hAnsi="Wingdings" w:hint="default"/>
      </w:rPr>
    </w:lvl>
    <w:lvl w:ilvl="6" w:tplc="C978B14A" w:tentative="1">
      <w:start w:val="1"/>
      <w:numFmt w:val="bullet"/>
      <w:lvlText w:val=""/>
      <w:lvlJc w:val="left"/>
      <w:pPr>
        <w:ind w:left="5040" w:hanging="360"/>
      </w:pPr>
      <w:rPr>
        <w:rFonts w:ascii="Symbol" w:hAnsi="Symbol" w:hint="default"/>
      </w:rPr>
    </w:lvl>
    <w:lvl w:ilvl="7" w:tplc="DF6A66FA" w:tentative="1">
      <w:start w:val="1"/>
      <w:numFmt w:val="bullet"/>
      <w:lvlText w:val="o"/>
      <w:lvlJc w:val="left"/>
      <w:pPr>
        <w:ind w:left="5760" w:hanging="360"/>
      </w:pPr>
      <w:rPr>
        <w:rFonts w:ascii="Courier New" w:hAnsi="Courier New" w:cs="Courier New" w:hint="default"/>
      </w:rPr>
    </w:lvl>
    <w:lvl w:ilvl="8" w:tplc="FDD0B87A" w:tentative="1">
      <w:start w:val="1"/>
      <w:numFmt w:val="bullet"/>
      <w:lvlText w:val=""/>
      <w:lvlJc w:val="left"/>
      <w:pPr>
        <w:ind w:left="6480" w:hanging="360"/>
      </w:pPr>
      <w:rPr>
        <w:rFonts w:ascii="Wingdings" w:hAnsi="Wingdings" w:hint="default"/>
      </w:rPr>
    </w:lvl>
  </w:abstractNum>
  <w:abstractNum w:abstractNumId="14" w15:restartNumberingAfterBreak="0">
    <w:nsid w:val="1B431F8F"/>
    <w:multiLevelType w:val="hybridMultilevel"/>
    <w:tmpl w:val="B400F110"/>
    <w:lvl w:ilvl="0" w:tplc="6B7E1A22">
      <w:start w:val="1"/>
      <w:numFmt w:val="bullet"/>
      <w:lvlText w:val=""/>
      <w:lvlJc w:val="left"/>
      <w:pPr>
        <w:ind w:left="720" w:hanging="360"/>
      </w:pPr>
      <w:rPr>
        <w:rFonts w:ascii="Symbol" w:hAnsi="Symbol" w:hint="default"/>
      </w:rPr>
    </w:lvl>
    <w:lvl w:ilvl="1" w:tplc="CD561AFC" w:tentative="1">
      <w:start w:val="1"/>
      <w:numFmt w:val="bullet"/>
      <w:lvlText w:val="o"/>
      <w:lvlJc w:val="left"/>
      <w:pPr>
        <w:ind w:left="1440" w:hanging="360"/>
      </w:pPr>
      <w:rPr>
        <w:rFonts w:ascii="Courier New" w:hAnsi="Courier New" w:cs="Courier New" w:hint="default"/>
      </w:rPr>
    </w:lvl>
    <w:lvl w:ilvl="2" w:tplc="883E3078" w:tentative="1">
      <w:start w:val="1"/>
      <w:numFmt w:val="bullet"/>
      <w:lvlText w:val=""/>
      <w:lvlJc w:val="left"/>
      <w:pPr>
        <w:ind w:left="2160" w:hanging="360"/>
      </w:pPr>
      <w:rPr>
        <w:rFonts w:ascii="Wingdings" w:hAnsi="Wingdings" w:hint="default"/>
      </w:rPr>
    </w:lvl>
    <w:lvl w:ilvl="3" w:tplc="D00294B4" w:tentative="1">
      <w:start w:val="1"/>
      <w:numFmt w:val="bullet"/>
      <w:lvlText w:val=""/>
      <w:lvlJc w:val="left"/>
      <w:pPr>
        <w:ind w:left="2880" w:hanging="360"/>
      </w:pPr>
      <w:rPr>
        <w:rFonts w:ascii="Symbol" w:hAnsi="Symbol" w:hint="default"/>
      </w:rPr>
    </w:lvl>
    <w:lvl w:ilvl="4" w:tplc="65DE893E" w:tentative="1">
      <w:start w:val="1"/>
      <w:numFmt w:val="bullet"/>
      <w:lvlText w:val="o"/>
      <w:lvlJc w:val="left"/>
      <w:pPr>
        <w:ind w:left="3600" w:hanging="360"/>
      </w:pPr>
      <w:rPr>
        <w:rFonts w:ascii="Courier New" w:hAnsi="Courier New" w:cs="Courier New" w:hint="default"/>
      </w:rPr>
    </w:lvl>
    <w:lvl w:ilvl="5" w:tplc="A0C67160" w:tentative="1">
      <w:start w:val="1"/>
      <w:numFmt w:val="bullet"/>
      <w:lvlText w:val=""/>
      <w:lvlJc w:val="left"/>
      <w:pPr>
        <w:ind w:left="4320" w:hanging="360"/>
      </w:pPr>
      <w:rPr>
        <w:rFonts w:ascii="Wingdings" w:hAnsi="Wingdings" w:hint="default"/>
      </w:rPr>
    </w:lvl>
    <w:lvl w:ilvl="6" w:tplc="EC9A8D5A" w:tentative="1">
      <w:start w:val="1"/>
      <w:numFmt w:val="bullet"/>
      <w:lvlText w:val=""/>
      <w:lvlJc w:val="left"/>
      <w:pPr>
        <w:ind w:left="5040" w:hanging="360"/>
      </w:pPr>
      <w:rPr>
        <w:rFonts w:ascii="Symbol" w:hAnsi="Symbol" w:hint="default"/>
      </w:rPr>
    </w:lvl>
    <w:lvl w:ilvl="7" w:tplc="512A4A00" w:tentative="1">
      <w:start w:val="1"/>
      <w:numFmt w:val="bullet"/>
      <w:lvlText w:val="o"/>
      <w:lvlJc w:val="left"/>
      <w:pPr>
        <w:ind w:left="5760" w:hanging="360"/>
      </w:pPr>
      <w:rPr>
        <w:rFonts w:ascii="Courier New" w:hAnsi="Courier New" w:cs="Courier New" w:hint="default"/>
      </w:rPr>
    </w:lvl>
    <w:lvl w:ilvl="8" w:tplc="78EC5C88" w:tentative="1">
      <w:start w:val="1"/>
      <w:numFmt w:val="bullet"/>
      <w:lvlText w:val=""/>
      <w:lvlJc w:val="left"/>
      <w:pPr>
        <w:ind w:left="6480" w:hanging="360"/>
      </w:pPr>
      <w:rPr>
        <w:rFonts w:ascii="Wingdings" w:hAnsi="Wingdings" w:hint="default"/>
      </w:rPr>
    </w:lvl>
  </w:abstractNum>
  <w:abstractNum w:abstractNumId="15"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21993039"/>
    <w:multiLevelType w:val="hybridMultilevel"/>
    <w:tmpl w:val="559E08B0"/>
    <w:lvl w:ilvl="0" w:tplc="555C2D20">
      <w:start w:val="1"/>
      <w:numFmt w:val="bullet"/>
      <w:lvlText w:val=""/>
      <w:lvlJc w:val="left"/>
      <w:pPr>
        <w:ind w:left="720" w:hanging="360"/>
      </w:pPr>
      <w:rPr>
        <w:rFonts w:ascii="Symbol" w:hAnsi="Symbol" w:hint="default"/>
      </w:rPr>
    </w:lvl>
    <w:lvl w:ilvl="1" w:tplc="82FEB5EA" w:tentative="1">
      <w:start w:val="1"/>
      <w:numFmt w:val="bullet"/>
      <w:lvlText w:val="o"/>
      <w:lvlJc w:val="left"/>
      <w:pPr>
        <w:ind w:left="1440" w:hanging="360"/>
      </w:pPr>
      <w:rPr>
        <w:rFonts w:ascii="Courier New" w:hAnsi="Courier New" w:cs="Courier New" w:hint="default"/>
      </w:rPr>
    </w:lvl>
    <w:lvl w:ilvl="2" w:tplc="5EB0E5CA" w:tentative="1">
      <w:start w:val="1"/>
      <w:numFmt w:val="bullet"/>
      <w:lvlText w:val=""/>
      <w:lvlJc w:val="left"/>
      <w:pPr>
        <w:ind w:left="2160" w:hanging="360"/>
      </w:pPr>
      <w:rPr>
        <w:rFonts w:ascii="Wingdings" w:hAnsi="Wingdings" w:hint="default"/>
      </w:rPr>
    </w:lvl>
    <w:lvl w:ilvl="3" w:tplc="1B3ACB78" w:tentative="1">
      <w:start w:val="1"/>
      <w:numFmt w:val="bullet"/>
      <w:lvlText w:val=""/>
      <w:lvlJc w:val="left"/>
      <w:pPr>
        <w:ind w:left="2880" w:hanging="360"/>
      </w:pPr>
      <w:rPr>
        <w:rFonts w:ascii="Symbol" w:hAnsi="Symbol" w:hint="default"/>
      </w:rPr>
    </w:lvl>
    <w:lvl w:ilvl="4" w:tplc="48F2F3AA" w:tentative="1">
      <w:start w:val="1"/>
      <w:numFmt w:val="bullet"/>
      <w:lvlText w:val="o"/>
      <w:lvlJc w:val="left"/>
      <w:pPr>
        <w:ind w:left="3600" w:hanging="360"/>
      </w:pPr>
      <w:rPr>
        <w:rFonts w:ascii="Courier New" w:hAnsi="Courier New" w:cs="Courier New" w:hint="default"/>
      </w:rPr>
    </w:lvl>
    <w:lvl w:ilvl="5" w:tplc="480676E8" w:tentative="1">
      <w:start w:val="1"/>
      <w:numFmt w:val="bullet"/>
      <w:lvlText w:val=""/>
      <w:lvlJc w:val="left"/>
      <w:pPr>
        <w:ind w:left="4320" w:hanging="360"/>
      </w:pPr>
      <w:rPr>
        <w:rFonts w:ascii="Wingdings" w:hAnsi="Wingdings" w:hint="default"/>
      </w:rPr>
    </w:lvl>
    <w:lvl w:ilvl="6" w:tplc="23D86F4A" w:tentative="1">
      <w:start w:val="1"/>
      <w:numFmt w:val="bullet"/>
      <w:lvlText w:val=""/>
      <w:lvlJc w:val="left"/>
      <w:pPr>
        <w:ind w:left="5040" w:hanging="360"/>
      </w:pPr>
      <w:rPr>
        <w:rFonts w:ascii="Symbol" w:hAnsi="Symbol" w:hint="default"/>
      </w:rPr>
    </w:lvl>
    <w:lvl w:ilvl="7" w:tplc="F030FBE0" w:tentative="1">
      <w:start w:val="1"/>
      <w:numFmt w:val="bullet"/>
      <w:lvlText w:val="o"/>
      <w:lvlJc w:val="left"/>
      <w:pPr>
        <w:ind w:left="5760" w:hanging="360"/>
      </w:pPr>
      <w:rPr>
        <w:rFonts w:ascii="Courier New" w:hAnsi="Courier New" w:cs="Courier New" w:hint="default"/>
      </w:rPr>
    </w:lvl>
    <w:lvl w:ilvl="8" w:tplc="7608A9A6" w:tentative="1">
      <w:start w:val="1"/>
      <w:numFmt w:val="bullet"/>
      <w:lvlText w:val=""/>
      <w:lvlJc w:val="left"/>
      <w:pPr>
        <w:ind w:left="6480" w:hanging="360"/>
      </w:pPr>
      <w:rPr>
        <w:rFonts w:ascii="Wingdings" w:hAnsi="Wingdings" w:hint="default"/>
      </w:rPr>
    </w:lvl>
  </w:abstractNum>
  <w:abstractNum w:abstractNumId="18"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2FED5709"/>
    <w:multiLevelType w:val="hybridMultilevel"/>
    <w:tmpl w:val="54E2C3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3266F40"/>
    <w:multiLevelType w:val="hybridMultilevel"/>
    <w:tmpl w:val="5D841EB2"/>
    <w:lvl w:ilvl="0" w:tplc="43603D94">
      <w:start w:val="1"/>
      <w:numFmt w:val="decimal"/>
      <w:lvlText w:val="%1)"/>
      <w:lvlJc w:val="left"/>
      <w:pPr>
        <w:ind w:left="720" w:hanging="360"/>
      </w:pPr>
      <w:rPr>
        <w:rFonts w:hint="default"/>
      </w:rPr>
    </w:lvl>
    <w:lvl w:ilvl="1" w:tplc="D2DE0FAC" w:tentative="1">
      <w:start w:val="1"/>
      <w:numFmt w:val="lowerLetter"/>
      <w:lvlText w:val="%2."/>
      <w:lvlJc w:val="left"/>
      <w:pPr>
        <w:ind w:left="1440" w:hanging="360"/>
      </w:pPr>
    </w:lvl>
    <w:lvl w:ilvl="2" w:tplc="B36EF5C8" w:tentative="1">
      <w:start w:val="1"/>
      <w:numFmt w:val="lowerRoman"/>
      <w:lvlText w:val="%3."/>
      <w:lvlJc w:val="right"/>
      <w:pPr>
        <w:ind w:left="2160" w:hanging="180"/>
      </w:pPr>
    </w:lvl>
    <w:lvl w:ilvl="3" w:tplc="95AE9AFA" w:tentative="1">
      <w:start w:val="1"/>
      <w:numFmt w:val="decimal"/>
      <w:lvlText w:val="%4."/>
      <w:lvlJc w:val="left"/>
      <w:pPr>
        <w:ind w:left="2880" w:hanging="360"/>
      </w:pPr>
    </w:lvl>
    <w:lvl w:ilvl="4" w:tplc="1676F238" w:tentative="1">
      <w:start w:val="1"/>
      <w:numFmt w:val="lowerLetter"/>
      <w:lvlText w:val="%5."/>
      <w:lvlJc w:val="left"/>
      <w:pPr>
        <w:ind w:left="3600" w:hanging="360"/>
      </w:pPr>
    </w:lvl>
    <w:lvl w:ilvl="5" w:tplc="194E17EC" w:tentative="1">
      <w:start w:val="1"/>
      <w:numFmt w:val="lowerRoman"/>
      <w:lvlText w:val="%6."/>
      <w:lvlJc w:val="right"/>
      <w:pPr>
        <w:ind w:left="4320" w:hanging="180"/>
      </w:pPr>
    </w:lvl>
    <w:lvl w:ilvl="6" w:tplc="270416F2" w:tentative="1">
      <w:start w:val="1"/>
      <w:numFmt w:val="decimal"/>
      <w:lvlText w:val="%7."/>
      <w:lvlJc w:val="left"/>
      <w:pPr>
        <w:ind w:left="5040" w:hanging="360"/>
      </w:pPr>
    </w:lvl>
    <w:lvl w:ilvl="7" w:tplc="C22E0252" w:tentative="1">
      <w:start w:val="1"/>
      <w:numFmt w:val="lowerLetter"/>
      <w:lvlText w:val="%8."/>
      <w:lvlJc w:val="left"/>
      <w:pPr>
        <w:ind w:left="5760" w:hanging="360"/>
      </w:pPr>
    </w:lvl>
    <w:lvl w:ilvl="8" w:tplc="6BD2C41A" w:tentative="1">
      <w:start w:val="1"/>
      <w:numFmt w:val="lowerRoman"/>
      <w:lvlText w:val="%9."/>
      <w:lvlJc w:val="right"/>
      <w:pPr>
        <w:ind w:left="6480" w:hanging="180"/>
      </w:pPr>
    </w:lvl>
  </w:abstractNum>
  <w:abstractNum w:abstractNumId="21" w15:restartNumberingAfterBreak="0">
    <w:nsid w:val="3969325F"/>
    <w:multiLevelType w:val="multilevel"/>
    <w:tmpl w:val="253E26CC"/>
    <w:lvl w:ilvl="0">
      <w:start w:val="5"/>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3B2653B3"/>
    <w:multiLevelType w:val="hybridMultilevel"/>
    <w:tmpl w:val="8376DC1E"/>
    <w:lvl w:ilvl="0" w:tplc="BA1C4B48">
      <w:start w:val="1"/>
      <w:numFmt w:val="bullet"/>
      <w:lvlText w:val=""/>
      <w:lvlJc w:val="left"/>
      <w:pPr>
        <w:ind w:left="1080" w:hanging="360"/>
      </w:pPr>
      <w:rPr>
        <w:rFonts w:ascii="Symbol" w:hAnsi="Symbol" w:hint="default"/>
      </w:rPr>
    </w:lvl>
    <w:lvl w:ilvl="1" w:tplc="9774C284" w:tentative="1">
      <w:start w:val="1"/>
      <w:numFmt w:val="bullet"/>
      <w:lvlText w:val="o"/>
      <w:lvlJc w:val="left"/>
      <w:pPr>
        <w:ind w:left="1800" w:hanging="360"/>
      </w:pPr>
      <w:rPr>
        <w:rFonts w:ascii="Courier New" w:hAnsi="Courier New" w:cs="Courier New" w:hint="default"/>
      </w:rPr>
    </w:lvl>
    <w:lvl w:ilvl="2" w:tplc="C06C89DC" w:tentative="1">
      <w:start w:val="1"/>
      <w:numFmt w:val="bullet"/>
      <w:lvlText w:val=""/>
      <w:lvlJc w:val="left"/>
      <w:pPr>
        <w:ind w:left="2520" w:hanging="360"/>
      </w:pPr>
      <w:rPr>
        <w:rFonts w:ascii="Wingdings" w:hAnsi="Wingdings" w:hint="default"/>
      </w:rPr>
    </w:lvl>
    <w:lvl w:ilvl="3" w:tplc="46049306" w:tentative="1">
      <w:start w:val="1"/>
      <w:numFmt w:val="bullet"/>
      <w:lvlText w:val=""/>
      <w:lvlJc w:val="left"/>
      <w:pPr>
        <w:ind w:left="3240" w:hanging="360"/>
      </w:pPr>
      <w:rPr>
        <w:rFonts w:ascii="Symbol" w:hAnsi="Symbol" w:hint="default"/>
      </w:rPr>
    </w:lvl>
    <w:lvl w:ilvl="4" w:tplc="C1F2FBD8" w:tentative="1">
      <w:start w:val="1"/>
      <w:numFmt w:val="bullet"/>
      <w:lvlText w:val="o"/>
      <w:lvlJc w:val="left"/>
      <w:pPr>
        <w:ind w:left="3960" w:hanging="360"/>
      </w:pPr>
      <w:rPr>
        <w:rFonts w:ascii="Courier New" w:hAnsi="Courier New" w:cs="Courier New" w:hint="default"/>
      </w:rPr>
    </w:lvl>
    <w:lvl w:ilvl="5" w:tplc="2452DFE6" w:tentative="1">
      <w:start w:val="1"/>
      <w:numFmt w:val="bullet"/>
      <w:lvlText w:val=""/>
      <w:lvlJc w:val="left"/>
      <w:pPr>
        <w:ind w:left="4680" w:hanging="360"/>
      </w:pPr>
      <w:rPr>
        <w:rFonts w:ascii="Wingdings" w:hAnsi="Wingdings" w:hint="default"/>
      </w:rPr>
    </w:lvl>
    <w:lvl w:ilvl="6" w:tplc="015C89B4" w:tentative="1">
      <w:start w:val="1"/>
      <w:numFmt w:val="bullet"/>
      <w:lvlText w:val=""/>
      <w:lvlJc w:val="left"/>
      <w:pPr>
        <w:ind w:left="5400" w:hanging="360"/>
      </w:pPr>
      <w:rPr>
        <w:rFonts w:ascii="Symbol" w:hAnsi="Symbol" w:hint="default"/>
      </w:rPr>
    </w:lvl>
    <w:lvl w:ilvl="7" w:tplc="2976EF94" w:tentative="1">
      <w:start w:val="1"/>
      <w:numFmt w:val="bullet"/>
      <w:lvlText w:val="o"/>
      <w:lvlJc w:val="left"/>
      <w:pPr>
        <w:ind w:left="6120" w:hanging="360"/>
      </w:pPr>
      <w:rPr>
        <w:rFonts w:ascii="Courier New" w:hAnsi="Courier New" w:cs="Courier New" w:hint="default"/>
      </w:rPr>
    </w:lvl>
    <w:lvl w:ilvl="8" w:tplc="B862016E" w:tentative="1">
      <w:start w:val="1"/>
      <w:numFmt w:val="bullet"/>
      <w:lvlText w:val=""/>
      <w:lvlJc w:val="left"/>
      <w:pPr>
        <w:ind w:left="6840" w:hanging="360"/>
      </w:pPr>
      <w:rPr>
        <w:rFonts w:ascii="Wingdings" w:hAnsi="Wingdings" w:hint="default"/>
      </w:rPr>
    </w:lvl>
  </w:abstractNum>
  <w:abstractNum w:abstractNumId="23" w15:restartNumberingAfterBreak="0">
    <w:nsid w:val="3DBB7713"/>
    <w:multiLevelType w:val="hybridMultilevel"/>
    <w:tmpl w:val="7626208C"/>
    <w:lvl w:ilvl="0" w:tplc="8460C190">
      <w:start w:val="1"/>
      <w:numFmt w:val="decimal"/>
      <w:lvlText w:val="%1."/>
      <w:lvlJc w:val="left"/>
      <w:pPr>
        <w:ind w:left="720" w:hanging="360"/>
      </w:pPr>
      <w:rPr>
        <w:rFonts w:hint="default"/>
      </w:rPr>
    </w:lvl>
    <w:lvl w:ilvl="1" w:tplc="29F27750" w:tentative="1">
      <w:start w:val="1"/>
      <w:numFmt w:val="lowerLetter"/>
      <w:lvlText w:val="%2."/>
      <w:lvlJc w:val="left"/>
      <w:pPr>
        <w:ind w:left="1440" w:hanging="360"/>
      </w:pPr>
    </w:lvl>
    <w:lvl w:ilvl="2" w:tplc="93C2263C" w:tentative="1">
      <w:start w:val="1"/>
      <w:numFmt w:val="lowerRoman"/>
      <w:lvlText w:val="%3."/>
      <w:lvlJc w:val="right"/>
      <w:pPr>
        <w:ind w:left="2160" w:hanging="180"/>
      </w:pPr>
    </w:lvl>
    <w:lvl w:ilvl="3" w:tplc="11900830" w:tentative="1">
      <w:start w:val="1"/>
      <w:numFmt w:val="decimal"/>
      <w:lvlText w:val="%4."/>
      <w:lvlJc w:val="left"/>
      <w:pPr>
        <w:ind w:left="2880" w:hanging="360"/>
      </w:pPr>
    </w:lvl>
    <w:lvl w:ilvl="4" w:tplc="585AEA48" w:tentative="1">
      <w:start w:val="1"/>
      <w:numFmt w:val="lowerLetter"/>
      <w:lvlText w:val="%5."/>
      <w:lvlJc w:val="left"/>
      <w:pPr>
        <w:ind w:left="3600" w:hanging="360"/>
      </w:pPr>
    </w:lvl>
    <w:lvl w:ilvl="5" w:tplc="763ECD26" w:tentative="1">
      <w:start w:val="1"/>
      <w:numFmt w:val="lowerRoman"/>
      <w:lvlText w:val="%6."/>
      <w:lvlJc w:val="right"/>
      <w:pPr>
        <w:ind w:left="4320" w:hanging="180"/>
      </w:pPr>
    </w:lvl>
    <w:lvl w:ilvl="6" w:tplc="ADA62776" w:tentative="1">
      <w:start w:val="1"/>
      <w:numFmt w:val="decimal"/>
      <w:lvlText w:val="%7."/>
      <w:lvlJc w:val="left"/>
      <w:pPr>
        <w:ind w:left="5040" w:hanging="360"/>
      </w:pPr>
    </w:lvl>
    <w:lvl w:ilvl="7" w:tplc="5E962948" w:tentative="1">
      <w:start w:val="1"/>
      <w:numFmt w:val="lowerLetter"/>
      <w:lvlText w:val="%8."/>
      <w:lvlJc w:val="left"/>
      <w:pPr>
        <w:ind w:left="5760" w:hanging="360"/>
      </w:pPr>
    </w:lvl>
    <w:lvl w:ilvl="8" w:tplc="2D20AC2C" w:tentative="1">
      <w:start w:val="1"/>
      <w:numFmt w:val="lowerRoman"/>
      <w:lvlText w:val="%9."/>
      <w:lvlJc w:val="right"/>
      <w:pPr>
        <w:ind w:left="6480" w:hanging="180"/>
      </w:pPr>
    </w:lvl>
  </w:abstractNum>
  <w:abstractNum w:abstractNumId="24" w15:restartNumberingAfterBreak="0">
    <w:nsid w:val="45894D1F"/>
    <w:multiLevelType w:val="multilevel"/>
    <w:tmpl w:val="EC2E354E"/>
    <w:lvl w:ilvl="0">
      <w:start w:val="5"/>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D15537E"/>
    <w:multiLevelType w:val="multilevel"/>
    <w:tmpl w:val="8D3A5D34"/>
    <w:lvl w:ilvl="0">
      <w:start w:val="4"/>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6" w15:restartNumberingAfterBreak="0">
    <w:nsid w:val="50AD319F"/>
    <w:multiLevelType w:val="multilevel"/>
    <w:tmpl w:val="CEA0478E"/>
    <w:lvl w:ilvl="0">
      <w:start w:val="5"/>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52735805"/>
    <w:multiLevelType w:val="hybridMultilevel"/>
    <w:tmpl w:val="DC927964"/>
    <w:lvl w:ilvl="0" w:tplc="BF860C74">
      <w:start w:val="1"/>
      <w:numFmt w:val="bullet"/>
      <w:lvlText w:val=""/>
      <w:lvlJc w:val="left"/>
      <w:pPr>
        <w:ind w:left="720" w:hanging="360"/>
      </w:pPr>
      <w:rPr>
        <w:rFonts w:ascii="Symbol" w:hAnsi="Symbol" w:hint="default"/>
      </w:rPr>
    </w:lvl>
    <w:lvl w:ilvl="1" w:tplc="07E889EC" w:tentative="1">
      <w:start w:val="1"/>
      <w:numFmt w:val="bullet"/>
      <w:lvlText w:val="o"/>
      <w:lvlJc w:val="left"/>
      <w:pPr>
        <w:ind w:left="1440" w:hanging="360"/>
      </w:pPr>
      <w:rPr>
        <w:rFonts w:ascii="Courier New" w:hAnsi="Courier New" w:cs="Courier New" w:hint="default"/>
      </w:rPr>
    </w:lvl>
    <w:lvl w:ilvl="2" w:tplc="BCFC8388" w:tentative="1">
      <w:start w:val="1"/>
      <w:numFmt w:val="bullet"/>
      <w:lvlText w:val=""/>
      <w:lvlJc w:val="left"/>
      <w:pPr>
        <w:ind w:left="2160" w:hanging="360"/>
      </w:pPr>
      <w:rPr>
        <w:rFonts w:ascii="Wingdings" w:hAnsi="Wingdings" w:hint="default"/>
      </w:rPr>
    </w:lvl>
    <w:lvl w:ilvl="3" w:tplc="599AEE66" w:tentative="1">
      <w:start w:val="1"/>
      <w:numFmt w:val="bullet"/>
      <w:lvlText w:val=""/>
      <w:lvlJc w:val="left"/>
      <w:pPr>
        <w:ind w:left="2880" w:hanging="360"/>
      </w:pPr>
      <w:rPr>
        <w:rFonts w:ascii="Symbol" w:hAnsi="Symbol" w:hint="default"/>
      </w:rPr>
    </w:lvl>
    <w:lvl w:ilvl="4" w:tplc="840A06E2" w:tentative="1">
      <w:start w:val="1"/>
      <w:numFmt w:val="bullet"/>
      <w:lvlText w:val="o"/>
      <w:lvlJc w:val="left"/>
      <w:pPr>
        <w:ind w:left="3600" w:hanging="360"/>
      </w:pPr>
      <w:rPr>
        <w:rFonts w:ascii="Courier New" w:hAnsi="Courier New" w:cs="Courier New" w:hint="default"/>
      </w:rPr>
    </w:lvl>
    <w:lvl w:ilvl="5" w:tplc="4ECA0DE6" w:tentative="1">
      <w:start w:val="1"/>
      <w:numFmt w:val="bullet"/>
      <w:lvlText w:val=""/>
      <w:lvlJc w:val="left"/>
      <w:pPr>
        <w:ind w:left="4320" w:hanging="360"/>
      </w:pPr>
      <w:rPr>
        <w:rFonts w:ascii="Wingdings" w:hAnsi="Wingdings" w:hint="default"/>
      </w:rPr>
    </w:lvl>
    <w:lvl w:ilvl="6" w:tplc="A40CFECA" w:tentative="1">
      <w:start w:val="1"/>
      <w:numFmt w:val="bullet"/>
      <w:lvlText w:val=""/>
      <w:lvlJc w:val="left"/>
      <w:pPr>
        <w:ind w:left="5040" w:hanging="360"/>
      </w:pPr>
      <w:rPr>
        <w:rFonts w:ascii="Symbol" w:hAnsi="Symbol" w:hint="default"/>
      </w:rPr>
    </w:lvl>
    <w:lvl w:ilvl="7" w:tplc="22E4DFC2" w:tentative="1">
      <w:start w:val="1"/>
      <w:numFmt w:val="bullet"/>
      <w:lvlText w:val="o"/>
      <w:lvlJc w:val="left"/>
      <w:pPr>
        <w:ind w:left="5760" w:hanging="360"/>
      </w:pPr>
      <w:rPr>
        <w:rFonts w:ascii="Courier New" w:hAnsi="Courier New" w:cs="Courier New" w:hint="default"/>
      </w:rPr>
    </w:lvl>
    <w:lvl w:ilvl="8" w:tplc="CE04E5BC" w:tentative="1">
      <w:start w:val="1"/>
      <w:numFmt w:val="bullet"/>
      <w:lvlText w:val=""/>
      <w:lvlJc w:val="left"/>
      <w:pPr>
        <w:ind w:left="6480" w:hanging="360"/>
      </w:pPr>
      <w:rPr>
        <w:rFonts w:ascii="Wingdings" w:hAnsi="Wingdings" w:hint="default"/>
      </w:rPr>
    </w:lvl>
  </w:abstractNum>
  <w:abstractNum w:abstractNumId="2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726148E2"/>
    <w:multiLevelType w:val="hybridMultilevel"/>
    <w:tmpl w:val="AC30616E"/>
    <w:lvl w:ilvl="0" w:tplc="BCC436D2">
      <w:start w:val="1"/>
      <w:numFmt w:val="bullet"/>
      <w:lvlText w:val=""/>
      <w:lvlJc w:val="left"/>
      <w:pPr>
        <w:ind w:left="720" w:hanging="360"/>
      </w:pPr>
      <w:rPr>
        <w:rFonts w:ascii="Symbol" w:hAnsi="Symbol" w:hint="default"/>
      </w:rPr>
    </w:lvl>
    <w:lvl w:ilvl="1" w:tplc="9ED4AEE0" w:tentative="1">
      <w:start w:val="1"/>
      <w:numFmt w:val="bullet"/>
      <w:lvlText w:val="o"/>
      <w:lvlJc w:val="left"/>
      <w:pPr>
        <w:ind w:left="1440" w:hanging="360"/>
      </w:pPr>
      <w:rPr>
        <w:rFonts w:ascii="Courier New" w:hAnsi="Courier New" w:cs="Courier New" w:hint="default"/>
      </w:rPr>
    </w:lvl>
    <w:lvl w:ilvl="2" w:tplc="39C6F12A" w:tentative="1">
      <w:start w:val="1"/>
      <w:numFmt w:val="bullet"/>
      <w:lvlText w:val=""/>
      <w:lvlJc w:val="left"/>
      <w:pPr>
        <w:ind w:left="2160" w:hanging="360"/>
      </w:pPr>
      <w:rPr>
        <w:rFonts w:ascii="Wingdings" w:hAnsi="Wingdings" w:hint="default"/>
      </w:rPr>
    </w:lvl>
    <w:lvl w:ilvl="3" w:tplc="92F2E972" w:tentative="1">
      <w:start w:val="1"/>
      <w:numFmt w:val="bullet"/>
      <w:lvlText w:val=""/>
      <w:lvlJc w:val="left"/>
      <w:pPr>
        <w:ind w:left="2880" w:hanging="360"/>
      </w:pPr>
      <w:rPr>
        <w:rFonts w:ascii="Symbol" w:hAnsi="Symbol" w:hint="default"/>
      </w:rPr>
    </w:lvl>
    <w:lvl w:ilvl="4" w:tplc="6A804826" w:tentative="1">
      <w:start w:val="1"/>
      <w:numFmt w:val="bullet"/>
      <w:lvlText w:val="o"/>
      <w:lvlJc w:val="left"/>
      <w:pPr>
        <w:ind w:left="3600" w:hanging="360"/>
      </w:pPr>
      <w:rPr>
        <w:rFonts w:ascii="Courier New" w:hAnsi="Courier New" w:cs="Courier New" w:hint="default"/>
      </w:rPr>
    </w:lvl>
    <w:lvl w:ilvl="5" w:tplc="2B000CC8" w:tentative="1">
      <w:start w:val="1"/>
      <w:numFmt w:val="bullet"/>
      <w:lvlText w:val=""/>
      <w:lvlJc w:val="left"/>
      <w:pPr>
        <w:ind w:left="4320" w:hanging="360"/>
      </w:pPr>
      <w:rPr>
        <w:rFonts w:ascii="Wingdings" w:hAnsi="Wingdings" w:hint="default"/>
      </w:rPr>
    </w:lvl>
    <w:lvl w:ilvl="6" w:tplc="C30660DE" w:tentative="1">
      <w:start w:val="1"/>
      <w:numFmt w:val="bullet"/>
      <w:lvlText w:val=""/>
      <w:lvlJc w:val="left"/>
      <w:pPr>
        <w:ind w:left="5040" w:hanging="360"/>
      </w:pPr>
      <w:rPr>
        <w:rFonts w:ascii="Symbol" w:hAnsi="Symbol" w:hint="default"/>
      </w:rPr>
    </w:lvl>
    <w:lvl w:ilvl="7" w:tplc="79C4F412" w:tentative="1">
      <w:start w:val="1"/>
      <w:numFmt w:val="bullet"/>
      <w:lvlText w:val="o"/>
      <w:lvlJc w:val="left"/>
      <w:pPr>
        <w:ind w:left="5760" w:hanging="360"/>
      </w:pPr>
      <w:rPr>
        <w:rFonts w:ascii="Courier New" w:hAnsi="Courier New" w:cs="Courier New" w:hint="default"/>
      </w:rPr>
    </w:lvl>
    <w:lvl w:ilvl="8" w:tplc="0BC4DF5E" w:tentative="1">
      <w:start w:val="1"/>
      <w:numFmt w:val="bullet"/>
      <w:lvlText w:val=""/>
      <w:lvlJc w:val="left"/>
      <w:pPr>
        <w:ind w:left="6480" w:hanging="360"/>
      </w:pPr>
      <w:rPr>
        <w:rFonts w:ascii="Wingdings" w:hAnsi="Wingdings" w:hint="default"/>
      </w:rPr>
    </w:lvl>
  </w:abstractNum>
  <w:abstractNum w:abstractNumId="31" w15:restartNumberingAfterBreak="0">
    <w:nsid w:val="7955774B"/>
    <w:multiLevelType w:val="multilevel"/>
    <w:tmpl w:val="AD646E26"/>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2" w15:restartNumberingAfterBreak="0">
    <w:nsid w:val="7AB83C7E"/>
    <w:multiLevelType w:val="multilevel"/>
    <w:tmpl w:val="896C58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90005834">
    <w:abstractNumId w:val="9"/>
  </w:num>
  <w:num w:numId="2" w16cid:durableId="2137480992">
    <w:abstractNumId w:val="9"/>
  </w:num>
  <w:num w:numId="3" w16cid:durableId="1524441493">
    <w:abstractNumId w:val="8"/>
  </w:num>
  <w:num w:numId="4" w16cid:durableId="287322883">
    <w:abstractNumId w:val="8"/>
  </w:num>
  <w:num w:numId="5" w16cid:durableId="1141270314">
    <w:abstractNumId w:val="9"/>
  </w:num>
  <w:num w:numId="6" w16cid:durableId="1307010592">
    <w:abstractNumId w:val="8"/>
  </w:num>
  <w:num w:numId="7" w16cid:durableId="1077216440">
    <w:abstractNumId w:val="15"/>
  </w:num>
  <w:num w:numId="8" w16cid:durableId="555046479">
    <w:abstractNumId w:val="10"/>
  </w:num>
  <w:num w:numId="9" w16cid:durableId="485903774">
    <w:abstractNumId w:val="18"/>
  </w:num>
  <w:num w:numId="10" w16cid:durableId="1746142883">
    <w:abstractNumId w:val="16"/>
  </w:num>
  <w:num w:numId="11" w16cid:durableId="1657223833">
    <w:abstractNumId w:val="29"/>
  </w:num>
  <w:num w:numId="12" w16cid:durableId="349374298">
    <w:abstractNumId w:val="28"/>
  </w:num>
  <w:num w:numId="13" w16cid:durableId="1591230014">
    <w:abstractNumId w:val="7"/>
  </w:num>
  <w:num w:numId="14" w16cid:durableId="2041053658">
    <w:abstractNumId w:val="6"/>
  </w:num>
  <w:num w:numId="15" w16cid:durableId="958337675">
    <w:abstractNumId w:val="5"/>
  </w:num>
  <w:num w:numId="16" w16cid:durableId="1306204433">
    <w:abstractNumId w:val="4"/>
  </w:num>
  <w:num w:numId="17" w16cid:durableId="1700230216">
    <w:abstractNumId w:val="3"/>
  </w:num>
  <w:num w:numId="18" w16cid:durableId="1526626826">
    <w:abstractNumId w:val="2"/>
  </w:num>
  <w:num w:numId="19" w16cid:durableId="2061709542">
    <w:abstractNumId w:val="1"/>
  </w:num>
  <w:num w:numId="20" w16cid:durableId="1710102272">
    <w:abstractNumId w:val="0"/>
  </w:num>
  <w:num w:numId="21" w16cid:durableId="1305961379">
    <w:abstractNumId w:val="17"/>
  </w:num>
  <w:num w:numId="22" w16cid:durableId="1686902380">
    <w:abstractNumId w:val="27"/>
  </w:num>
  <w:num w:numId="23" w16cid:durableId="871236176">
    <w:abstractNumId w:val="30"/>
  </w:num>
  <w:num w:numId="24" w16cid:durableId="696203404">
    <w:abstractNumId w:val="14"/>
  </w:num>
  <w:num w:numId="25" w16cid:durableId="448204844">
    <w:abstractNumId w:val="12"/>
  </w:num>
  <w:num w:numId="26" w16cid:durableId="441808123">
    <w:abstractNumId w:val="13"/>
  </w:num>
  <w:num w:numId="27" w16cid:durableId="1547983083">
    <w:abstractNumId w:val="11"/>
  </w:num>
  <w:num w:numId="28" w16cid:durableId="1483963248">
    <w:abstractNumId w:val="23"/>
  </w:num>
  <w:num w:numId="29" w16cid:durableId="325403366">
    <w:abstractNumId w:val="20"/>
  </w:num>
  <w:num w:numId="30" w16cid:durableId="1001858318">
    <w:abstractNumId w:val="32"/>
  </w:num>
  <w:num w:numId="31" w16cid:durableId="1659112628">
    <w:abstractNumId w:val="21"/>
  </w:num>
  <w:num w:numId="32" w16cid:durableId="905410960">
    <w:abstractNumId w:val="26"/>
  </w:num>
  <w:num w:numId="33" w16cid:durableId="637154031">
    <w:abstractNumId w:val="24"/>
  </w:num>
  <w:num w:numId="34" w16cid:durableId="402067570">
    <w:abstractNumId w:val="31"/>
  </w:num>
  <w:num w:numId="35" w16cid:durableId="46075466">
    <w:abstractNumId w:val="25"/>
  </w:num>
  <w:num w:numId="36" w16cid:durableId="2145078571">
    <w:abstractNumId w:val="22"/>
  </w:num>
  <w:num w:numId="37" w16cid:durableId="150099958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BCF"/>
    <w:rsid w:val="0000084C"/>
    <w:rsid w:val="000265D2"/>
    <w:rsid w:val="00026F23"/>
    <w:rsid w:val="00042BD7"/>
    <w:rsid w:val="000464BD"/>
    <w:rsid w:val="000521AA"/>
    <w:rsid w:val="000528C3"/>
    <w:rsid w:val="00052F7D"/>
    <w:rsid w:val="0006699B"/>
    <w:rsid w:val="00074051"/>
    <w:rsid w:val="000748AA"/>
    <w:rsid w:val="00083336"/>
    <w:rsid w:val="00085E6B"/>
    <w:rsid w:val="000870F2"/>
    <w:rsid w:val="00087B20"/>
    <w:rsid w:val="00093580"/>
    <w:rsid w:val="000B1606"/>
    <w:rsid w:val="000B2046"/>
    <w:rsid w:val="000B2476"/>
    <w:rsid w:val="000B3752"/>
    <w:rsid w:val="000B3F1C"/>
    <w:rsid w:val="000C19AE"/>
    <w:rsid w:val="000C684F"/>
    <w:rsid w:val="000D0F17"/>
    <w:rsid w:val="000D1509"/>
    <w:rsid w:val="000E04D3"/>
    <w:rsid w:val="000E0C45"/>
    <w:rsid w:val="000E35D1"/>
    <w:rsid w:val="000E3F7F"/>
    <w:rsid w:val="0010428D"/>
    <w:rsid w:val="0010506A"/>
    <w:rsid w:val="00105673"/>
    <w:rsid w:val="00106316"/>
    <w:rsid w:val="00113B4A"/>
    <w:rsid w:val="001145B2"/>
    <w:rsid w:val="0011697D"/>
    <w:rsid w:val="00121CC3"/>
    <w:rsid w:val="0012507E"/>
    <w:rsid w:val="001447E9"/>
    <w:rsid w:val="0014608B"/>
    <w:rsid w:val="00162531"/>
    <w:rsid w:val="001638F6"/>
    <w:rsid w:val="001800D9"/>
    <w:rsid w:val="001805F8"/>
    <w:rsid w:val="00186AB7"/>
    <w:rsid w:val="00190317"/>
    <w:rsid w:val="00196E8D"/>
    <w:rsid w:val="001978BE"/>
    <w:rsid w:val="001A0DAD"/>
    <w:rsid w:val="001A2000"/>
    <w:rsid w:val="001A64CC"/>
    <w:rsid w:val="001B1FCF"/>
    <w:rsid w:val="001B5665"/>
    <w:rsid w:val="001B57D3"/>
    <w:rsid w:val="001C44D9"/>
    <w:rsid w:val="001C65A9"/>
    <w:rsid w:val="001D5849"/>
    <w:rsid w:val="001E183A"/>
    <w:rsid w:val="001E319F"/>
    <w:rsid w:val="001E7BB6"/>
    <w:rsid w:val="001F3A8D"/>
    <w:rsid w:val="001F4B90"/>
    <w:rsid w:val="002011CE"/>
    <w:rsid w:val="00204A11"/>
    <w:rsid w:val="00207753"/>
    <w:rsid w:val="00212797"/>
    <w:rsid w:val="00213BDD"/>
    <w:rsid w:val="002228B5"/>
    <w:rsid w:val="0022307F"/>
    <w:rsid w:val="00230CFC"/>
    <w:rsid w:val="00240CDC"/>
    <w:rsid w:val="00241A60"/>
    <w:rsid w:val="002469C6"/>
    <w:rsid w:val="00251338"/>
    <w:rsid w:val="0025317E"/>
    <w:rsid w:val="00262860"/>
    <w:rsid w:val="00266692"/>
    <w:rsid w:val="002670FF"/>
    <w:rsid w:val="00270B73"/>
    <w:rsid w:val="00275195"/>
    <w:rsid w:val="00277D24"/>
    <w:rsid w:val="00282CA0"/>
    <w:rsid w:val="002856F0"/>
    <w:rsid w:val="00287C2E"/>
    <w:rsid w:val="00290B32"/>
    <w:rsid w:val="0029532A"/>
    <w:rsid w:val="002B40C2"/>
    <w:rsid w:val="002B42E5"/>
    <w:rsid w:val="002B6284"/>
    <w:rsid w:val="002B6A83"/>
    <w:rsid w:val="002C18F6"/>
    <w:rsid w:val="002C1A3E"/>
    <w:rsid w:val="002C2995"/>
    <w:rsid w:val="002C3294"/>
    <w:rsid w:val="002C36D1"/>
    <w:rsid w:val="002D671C"/>
    <w:rsid w:val="002D6761"/>
    <w:rsid w:val="002E1026"/>
    <w:rsid w:val="002E168E"/>
    <w:rsid w:val="002F1247"/>
    <w:rsid w:val="003007FE"/>
    <w:rsid w:val="003058BA"/>
    <w:rsid w:val="00311BED"/>
    <w:rsid w:val="00311C2A"/>
    <w:rsid w:val="00315E54"/>
    <w:rsid w:val="003209D6"/>
    <w:rsid w:val="00323FC8"/>
    <w:rsid w:val="00334A73"/>
    <w:rsid w:val="00335470"/>
    <w:rsid w:val="00336B50"/>
    <w:rsid w:val="00337039"/>
    <w:rsid w:val="003422FF"/>
    <w:rsid w:val="00347460"/>
    <w:rsid w:val="003519DB"/>
    <w:rsid w:val="00356D1E"/>
    <w:rsid w:val="00364CB2"/>
    <w:rsid w:val="00371F08"/>
    <w:rsid w:val="0037262D"/>
    <w:rsid w:val="00374B12"/>
    <w:rsid w:val="003759CA"/>
    <w:rsid w:val="00377B41"/>
    <w:rsid w:val="003A2632"/>
    <w:rsid w:val="003A4EF6"/>
    <w:rsid w:val="003B2F6B"/>
    <w:rsid w:val="003B68FC"/>
    <w:rsid w:val="003C1C8A"/>
    <w:rsid w:val="003C4CD4"/>
    <w:rsid w:val="003C7812"/>
    <w:rsid w:val="003D069D"/>
    <w:rsid w:val="003D217C"/>
    <w:rsid w:val="003D2AEC"/>
    <w:rsid w:val="003D7417"/>
    <w:rsid w:val="003E0246"/>
    <w:rsid w:val="003E2E92"/>
    <w:rsid w:val="003E4707"/>
    <w:rsid w:val="003F48E5"/>
    <w:rsid w:val="003F4F28"/>
    <w:rsid w:val="004022F3"/>
    <w:rsid w:val="004059F4"/>
    <w:rsid w:val="00406057"/>
    <w:rsid w:val="00411B0B"/>
    <w:rsid w:val="00417C26"/>
    <w:rsid w:val="00421265"/>
    <w:rsid w:val="00423D5E"/>
    <w:rsid w:val="0042607B"/>
    <w:rsid w:val="0043116D"/>
    <w:rsid w:val="00434FD4"/>
    <w:rsid w:val="00437114"/>
    <w:rsid w:val="0044109C"/>
    <w:rsid w:val="0044198F"/>
    <w:rsid w:val="00443F4D"/>
    <w:rsid w:val="00445877"/>
    <w:rsid w:val="00445CEB"/>
    <w:rsid w:val="0045022C"/>
    <w:rsid w:val="0045606C"/>
    <w:rsid w:val="0046174A"/>
    <w:rsid w:val="0046527A"/>
    <w:rsid w:val="004655B5"/>
    <w:rsid w:val="004669C2"/>
    <w:rsid w:val="00467446"/>
    <w:rsid w:val="00470C44"/>
    <w:rsid w:val="00473464"/>
    <w:rsid w:val="00480965"/>
    <w:rsid w:val="004952C0"/>
    <w:rsid w:val="004952C4"/>
    <w:rsid w:val="004A42C6"/>
    <w:rsid w:val="004B0803"/>
    <w:rsid w:val="004B4693"/>
    <w:rsid w:val="004C79D1"/>
    <w:rsid w:val="004C7B05"/>
    <w:rsid w:val="004D0CAA"/>
    <w:rsid w:val="004D23BD"/>
    <w:rsid w:val="004D2576"/>
    <w:rsid w:val="004D41E9"/>
    <w:rsid w:val="004D602F"/>
    <w:rsid w:val="004F6087"/>
    <w:rsid w:val="004F786D"/>
    <w:rsid w:val="00501F01"/>
    <w:rsid w:val="00510CE6"/>
    <w:rsid w:val="005141A8"/>
    <w:rsid w:val="005209FE"/>
    <w:rsid w:val="00520B15"/>
    <w:rsid w:val="005320D0"/>
    <w:rsid w:val="00532BCB"/>
    <w:rsid w:val="00532D22"/>
    <w:rsid w:val="005337B9"/>
    <w:rsid w:val="00535241"/>
    <w:rsid w:val="00537308"/>
    <w:rsid w:val="00546C79"/>
    <w:rsid w:val="00552E31"/>
    <w:rsid w:val="00557240"/>
    <w:rsid w:val="0056192C"/>
    <w:rsid w:val="00561BCF"/>
    <w:rsid w:val="005631E1"/>
    <w:rsid w:val="005641BF"/>
    <w:rsid w:val="00566E34"/>
    <w:rsid w:val="00573096"/>
    <w:rsid w:val="00573CA8"/>
    <w:rsid w:val="005753A8"/>
    <w:rsid w:val="005915D3"/>
    <w:rsid w:val="0059641A"/>
    <w:rsid w:val="005A1C5A"/>
    <w:rsid w:val="005A5888"/>
    <w:rsid w:val="005B0EC8"/>
    <w:rsid w:val="005B1888"/>
    <w:rsid w:val="005B2BC5"/>
    <w:rsid w:val="005B6063"/>
    <w:rsid w:val="005B6945"/>
    <w:rsid w:val="005C67ED"/>
    <w:rsid w:val="005D193D"/>
    <w:rsid w:val="005D3691"/>
    <w:rsid w:val="005E3D0E"/>
    <w:rsid w:val="005F62C4"/>
    <w:rsid w:val="005F786B"/>
    <w:rsid w:val="00600A2E"/>
    <w:rsid w:val="00604ACF"/>
    <w:rsid w:val="0060694B"/>
    <w:rsid w:val="00607B57"/>
    <w:rsid w:val="006122C8"/>
    <w:rsid w:val="00615418"/>
    <w:rsid w:val="00616CD5"/>
    <w:rsid w:val="0061731B"/>
    <w:rsid w:val="00620BA6"/>
    <w:rsid w:val="00625920"/>
    <w:rsid w:val="006337E0"/>
    <w:rsid w:val="006410B9"/>
    <w:rsid w:val="00647A00"/>
    <w:rsid w:val="00654D4D"/>
    <w:rsid w:val="006609E0"/>
    <w:rsid w:val="00690EFD"/>
    <w:rsid w:val="00696A3C"/>
    <w:rsid w:val="00697CBB"/>
    <w:rsid w:val="006A5ED2"/>
    <w:rsid w:val="006B18A8"/>
    <w:rsid w:val="006B64EE"/>
    <w:rsid w:val="006B7C3C"/>
    <w:rsid w:val="006C1EB8"/>
    <w:rsid w:val="006D33D6"/>
    <w:rsid w:val="006E041B"/>
    <w:rsid w:val="006E1DA6"/>
    <w:rsid w:val="006E3461"/>
    <w:rsid w:val="006E47C3"/>
    <w:rsid w:val="006F00D4"/>
    <w:rsid w:val="007021DE"/>
    <w:rsid w:val="00717835"/>
    <w:rsid w:val="00721931"/>
    <w:rsid w:val="00721F0B"/>
    <w:rsid w:val="00723FC1"/>
    <w:rsid w:val="00732607"/>
    <w:rsid w:val="007336E1"/>
    <w:rsid w:val="00735C81"/>
    <w:rsid w:val="00745320"/>
    <w:rsid w:val="00745A6E"/>
    <w:rsid w:val="0074778F"/>
    <w:rsid w:val="007609D4"/>
    <w:rsid w:val="00763272"/>
    <w:rsid w:val="007731C3"/>
    <w:rsid w:val="007802FD"/>
    <w:rsid w:val="007866C2"/>
    <w:rsid w:val="00787B50"/>
    <w:rsid w:val="007905EE"/>
    <w:rsid w:val="0079362E"/>
    <w:rsid w:val="007A5205"/>
    <w:rsid w:val="007A7F93"/>
    <w:rsid w:val="007C07AF"/>
    <w:rsid w:val="007E05B6"/>
    <w:rsid w:val="007E761A"/>
    <w:rsid w:val="007F24AA"/>
    <w:rsid w:val="007F309C"/>
    <w:rsid w:val="007F3913"/>
    <w:rsid w:val="007F6546"/>
    <w:rsid w:val="0080418C"/>
    <w:rsid w:val="008220E5"/>
    <w:rsid w:val="0082697C"/>
    <w:rsid w:val="008355AE"/>
    <w:rsid w:val="00835C54"/>
    <w:rsid w:val="0084410C"/>
    <w:rsid w:val="00844483"/>
    <w:rsid w:val="00846A42"/>
    <w:rsid w:val="00850F5B"/>
    <w:rsid w:val="00853F3D"/>
    <w:rsid w:val="00855344"/>
    <w:rsid w:val="00864725"/>
    <w:rsid w:val="00866C9D"/>
    <w:rsid w:val="0087040D"/>
    <w:rsid w:val="00872917"/>
    <w:rsid w:val="00875225"/>
    <w:rsid w:val="00875A89"/>
    <w:rsid w:val="00882622"/>
    <w:rsid w:val="00885CAC"/>
    <w:rsid w:val="008916DD"/>
    <w:rsid w:val="00895290"/>
    <w:rsid w:val="008959C1"/>
    <w:rsid w:val="008A0AA8"/>
    <w:rsid w:val="008A4431"/>
    <w:rsid w:val="008B1139"/>
    <w:rsid w:val="008B4257"/>
    <w:rsid w:val="008B50BE"/>
    <w:rsid w:val="008B71DC"/>
    <w:rsid w:val="008C5622"/>
    <w:rsid w:val="008D06FD"/>
    <w:rsid w:val="008D4552"/>
    <w:rsid w:val="008F05F0"/>
    <w:rsid w:val="008F3FAA"/>
    <w:rsid w:val="00911F38"/>
    <w:rsid w:val="0091339F"/>
    <w:rsid w:val="009261DF"/>
    <w:rsid w:val="00934041"/>
    <w:rsid w:val="00934F1C"/>
    <w:rsid w:val="009479E3"/>
    <w:rsid w:val="009654D5"/>
    <w:rsid w:val="009739C2"/>
    <w:rsid w:val="00973B06"/>
    <w:rsid w:val="00980517"/>
    <w:rsid w:val="0098086F"/>
    <w:rsid w:val="0098223D"/>
    <w:rsid w:val="00982C5D"/>
    <w:rsid w:val="00987E50"/>
    <w:rsid w:val="00990914"/>
    <w:rsid w:val="00991510"/>
    <w:rsid w:val="00991BAD"/>
    <w:rsid w:val="00996975"/>
    <w:rsid w:val="009A1FCD"/>
    <w:rsid w:val="009C5A9F"/>
    <w:rsid w:val="009D2231"/>
    <w:rsid w:val="009D266E"/>
    <w:rsid w:val="00A06BE8"/>
    <w:rsid w:val="00A122DB"/>
    <w:rsid w:val="00A17B20"/>
    <w:rsid w:val="00A226E8"/>
    <w:rsid w:val="00A27B72"/>
    <w:rsid w:val="00A31708"/>
    <w:rsid w:val="00A32585"/>
    <w:rsid w:val="00A34781"/>
    <w:rsid w:val="00A40541"/>
    <w:rsid w:val="00A42FB1"/>
    <w:rsid w:val="00A43E93"/>
    <w:rsid w:val="00A45509"/>
    <w:rsid w:val="00A45D30"/>
    <w:rsid w:val="00A45FDE"/>
    <w:rsid w:val="00A55790"/>
    <w:rsid w:val="00A63814"/>
    <w:rsid w:val="00A67174"/>
    <w:rsid w:val="00A85D49"/>
    <w:rsid w:val="00A862BB"/>
    <w:rsid w:val="00A862F3"/>
    <w:rsid w:val="00A86B67"/>
    <w:rsid w:val="00A87EAF"/>
    <w:rsid w:val="00A97F08"/>
    <w:rsid w:val="00AB0374"/>
    <w:rsid w:val="00AB5A90"/>
    <w:rsid w:val="00AC0D53"/>
    <w:rsid w:val="00AC21DF"/>
    <w:rsid w:val="00AC2EF9"/>
    <w:rsid w:val="00AC3169"/>
    <w:rsid w:val="00AC3529"/>
    <w:rsid w:val="00AC7089"/>
    <w:rsid w:val="00AD165F"/>
    <w:rsid w:val="00AE40F7"/>
    <w:rsid w:val="00AF1AA3"/>
    <w:rsid w:val="00AF323C"/>
    <w:rsid w:val="00AF32C5"/>
    <w:rsid w:val="00AF519F"/>
    <w:rsid w:val="00AF5ABC"/>
    <w:rsid w:val="00B000EF"/>
    <w:rsid w:val="00B21549"/>
    <w:rsid w:val="00B26255"/>
    <w:rsid w:val="00B3268D"/>
    <w:rsid w:val="00B372A9"/>
    <w:rsid w:val="00B376C0"/>
    <w:rsid w:val="00B4233A"/>
    <w:rsid w:val="00B47B7A"/>
    <w:rsid w:val="00B47CF5"/>
    <w:rsid w:val="00B55F0F"/>
    <w:rsid w:val="00B5605E"/>
    <w:rsid w:val="00B646B8"/>
    <w:rsid w:val="00B6521D"/>
    <w:rsid w:val="00B71AD0"/>
    <w:rsid w:val="00B80B28"/>
    <w:rsid w:val="00B82AE4"/>
    <w:rsid w:val="00B85B1E"/>
    <w:rsid w:val="00B91467"/>
    <w:rsid w:val="00BA2B58"/>
    <w:rsid w:val="00BA2C25"/>
    <w:rsid w:val="00BA3B6A"/>
    <w:rsid w:val="00BB47E7"/>
    <w:rsid w:val="00BB5D4B"/>
    <w:rsid w:val="00BB6E59"/>
    <w:rsid w:val="00BC0D57"/>
    <w:rsid w:val="00BD78E6"/>
    <w:rsid w:val="00BF4BEA"/>
    <w:rsid w:val="00BF4E00"/>
    <w:rsid w:val="00BF66CE"/>
    <w:rsid w:val="00C01592"/>
    <w:rsid w:val="00C027FA"/>
    <w:rsid w:val="00C0369E"/>
    <w:rsid w:val="00C038B5"/>
    <w:rsid w:val="00C044D0"/>
    <w:rsid w:val="00C05096"/>
    <w:rsid w:val="00C06ED3"/>
    <w:rsid w:val="00C204A9"/>
    <w:rsid w:val="00C20CDC"/>
    <w:rsid w:val="00C21FA7"/>
    <w:rsid w:val="00C23E08"/>
    <w:rsid w:val="00C3264B"/>
    <w:rsid w:val="00C40870"/>
    <w:rsid w:val="00C40F19"/>
    <w:rsid w:val="00C4532A"/>
    <w:rsid w:val="00C61B85"/>
    <w:rsid w:val="00C77D7D"/>
    <w:rsid w:val="00C80BD4"/>
    <w:rsid w:val="00C8276A"/>
    <w:rsid w:val="00C82789"/>
    <w:rsid w:val="00C83FDD"/>
    <w:rsid w:val="00C87C3A"/>
    <w:rsid w:val="00C90CD8"/>
    <w:rsid w:val="00C91D80"/>
    <w:rsid w:val="00C97EB3"/>
    <w:rsid w:val="00CB20FF"/>
    <w:rsid w:val="00CB538D"/>
    <w:rsid w:val="00CB7987"/>
    <w:rsid w:val="00CC4BD6"/>
    <w:rsid w:val="00CD19C8"/>
    <w:rsid w:val="00CD2348"/>
    <w:rsid w:val="00CD29A2"/>
    <w:rsid w:val="00CD2AEA"/>
    <w:rsid w:val="00CE163D"/>
    <w:rsid w:val="00CE4775"/>
    <w:rsid w:val="00CE5C14"/>
    <w:rsid w:val="00CF31C3"/>
    <w:rsid w:val="00CF3A42"/>
    <w:rsid w:val="00D01841"/>
    <w:rsid w:val="00D061A8"/>
    <w:rsid w:val="00D112B1"/>
    <w:rsid w:val="00D14A2D"/>
    <w:rsid w:val="00D16FEB"/>
    <w:rsid w:val="00D277BD"/>
    <w:rsid w:val="00D4007C"/>
    <w:rsid w:val="00D5413C"/>
    <w:rsid w:val="00D64E9D"/>
    <w:rsid w:val="00D74E29"/>
    <w:rsid w:val="00D82B75"/>
    <w:rsid w:val="00D83601"/>
    <w:rsid w:val="00D87677"/>
    <w:rsid w:val="00DA27DB"/>
    <w:rsid w:val="00DA2DFB"/>
    <w:rsid w:val="00DA4272"/>
    <w:rsid w:val="00DA5375"/>
    <w:rsid w:val="00DA54E6"/>
    <w:rsid w:val="00DA68BE"/>
    <w:rsid w:val="00DB4479"/>
    <w:rsid w:val="00DB5673"/>
    <w:rsid w:val="00DC00DA"/>
    <w:rsid w:val="00DC07A3"/>
    <w:rsid w:val="00DC14E2"/>
    <w:rsid w:val="00DC2D75"/>
    <w:rsid w:val="00DC7C53"/>
    <w:rsid w:val="00DD793E"/>
    <w:rsid w:val="00DE6CA7"/>
    <w:rsid w:val="00DF309D"/>
    <w:rsid w:val="00DF5AEE"/>
    <w:rsid w:val="00E00720"/>
    <w:rsid w:val="00E010BA"/>
    <w:rsid w:val="00E02757"/>
    <w:rsid w:val="00E02A82"/>
    <w:rsid w:val="00E0428E"/>
    <w:rsid w:val="00E078F3"/>
    <w:rsid w:val="00E11B8A"/>
    <w:rsid w:val="00E21CB5"/>
    <w:rsid w:val="00E21FE5"/>
    <w:rsid w:val="00E23C18"/>
    <w:rsid w:val="00E25F53"/>
    <w:rsid w:val="00E3024D"/>
    <w:rsid w:val="00E311BA"/>
    <w:rsid w:val="00E33C34"/>
    <w:rsid w:val="00E371FC"/>
    <w:rsid w:val="00E44740"/>
    <w:rsid w:val="00E479A6"/>
    <w:rsid w:val="00E57BCD"/>
    <w:rsid w:val="00E74602"/>
    <w:rsid w:val="00E77B17"/>
    <w:rsid w:val="00E80D79"/>
    <w:rsid w:val="00E857EF"/>
    <w:rsid w:val="00E86069"/>
    <w:rsid w:val="00E96BB6"/>
    <w:rsid w:val="00EA375F"/>
    <w:rsid w:val="00EA38BF"/>
    <w:rsid w:val="00EA3E8D"/>
    <w:rsid w:val="00EA57C8"/>
    <w:rsid w:val="00EA5855"/>
    <w:rsid w:val="00EA7A1E"/>
    <w:rsid w:val="00EB28E6"/>
    <w:rsid w:val="00EB3705"/>
    <w:rsid w:val="00EB4355"/>
    <w:rsid w:val="00EB734C"/>
    <w:rsid w:val="00EB798E"/>
    <w:rsid w:val="00EB7D84"/>
    <w:rsid w:val="00EC27BF"/>
    <w:rsid w:val="00EC4A24"/>
    <w:rsid w:val="00EC53A0"/>
    <w:rsid w:val="00ED6BFC"/>
    <w:rsid w:val="00EE1704"/>
    <w:rsid w:val="00EE3A92"/>
    <w:rsid w:val="00EF486A"/>
    <w:rsid w:val="00EF5A24"/>
    <w:rsid w:val="00EF731D"/>
    <w:rsid w:val="00F02FF9"/>
    <w:rsid w:val="00F05C13"/>
    <w:rsid w:val="00F12FEC"/>
    <w:rsid w:val="00F144A5"/>
    <w:rsid w:val="00F1572F"/>
    <w:rsid w:val="00F15A35"/>
    <w:rsid w:val="00F15C8A"/>
    <w:rsid w:val="00F246FF"/>
    <w:rsid w:val="00F2494D"/>
    <w:rsid w:val="00F3103A"/>
    <w:rsid w:val="00F439F9"/>
    <w:rsid w:val="00F55ECB"/>
    <w:rsid w:val="00F57A41"/>
    <w:rsid w:val="00F677F9"/>
    <w:rsid w:val="00F70AB7"/>
    <w:rsid w:val="00F7112B"/>
    <w:rsid w:val="00F76CB3"/>
    <w:rsid w:val="00F801E2"/>
    <w:rsid w:val="00F8038A"/>
    <w:rsid w:val="00F82225"/>
    <w:rsid w:val="00F847E7"/>
    <w:rsid w:val="00F8556A"/>
    <w:rsid w:val="00F937F1"/>
    <w:rsid w:val="00F96D36"/>
    <w:rsid w:val="00FC2851"/>
    <w:rsid w:val="00FC53FF"/>
    <w:rsid w:val="00FD1504"/>
    <w:rsid w:val="00FD68CF"/>
    <w:rsid w:val="00FD7B9D"/>
    <w:rsid w:val="00FE06C0"/>
    <w:rsid w:val="00FE76D3"/>
    <w:rsid w:val="00FF0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A9426D"/>
  <w15:chartTrackingRefBased/>
  <w15:docId w15:val="{D6D41831-9F73-4092-8CDC-F896D0B7D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6FD"/>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link w:val="Heading4Char"/>
    <w:uiPriority w:val="4"/>
    <w:semiHidden/>
    <w:unhideWhenUsed/>
    <w:qFormat/>
    <w:rsid w:val="00853F3D"/>
    <w:pPr>
      <w:keepNext/>
      <w:keepLines/>
      <w:spacing w:before="40" w:after="0"/>
      <w:outlineLvl w:val="3"/>
    </w:pPr>
    <w:rPr>
      <w:rFonts w:asciiTheme="majorHAnsi" w:eastAsiaTheme="majorEastAsia" w:hAnsiTheme="majorHAnsi" w:cstheme="majorBidi"/>
      <w:i/>
      <w:iCs/>
      <w:color w:val="2F1B15" w:themeColor="accent1" w:themeShade="BF"/>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10"/>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10"/>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11"/>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11"/>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561BCF"/>
    <w:pPr>
      <w:ind w:left="720"/>
      <w:contextualSpacing/>
    </w:pPr>
  </w:style>
  <w:style w:type="character" w:styleId="Hyperlink">
    <w:name w:val="Hyperlink"/>
    <w:basedOn w:val="DefaultParagraphFont"/>
    <w:uiPriority w:val="99"/>
    <w:unhideWhenUsed/>
    <w:rsid w:val="00987E50"/>
    <w:rPr>
      <w:color w:val="993E21" w:themeColor="hyperlink"/>
      <w:u w:val="single"/>
    </w:rPr>
  </w:style>
  <w:style w:type="character" w:styleId="UnresolvedMention">
    <w:name w:val="Unresolved Mention"/>
    <w:basedOn w:val="DefaultParagraphFont"/>
    <w:uiPriority w:val="99"/>
    <w:semiHidden/>
    <w:unhideWhenUsed/>
    <w:rsid w:val="004D2576"/>
    <w:rPr>
      <w:color w:val="605E5C"/>
      <w:shd w:val="clear" w:color="auto" w:fill="E1DFDD"/>
    </w:rPr>
  </w:style>
  <w:style w:type="character" w:customStyle="1" w:styleId="Heading4Char">
    <w:name w:val="Heading 4 Char"/>
    <w:basedOn w:val="DefaultParagraphFont"/>
    <w:link w:val="Heading4"/>
    <w:uiPriority w:val="4"/>
    <w:semiHidden/>
    <w:rsid w:val="00853F3D"/>
    <w:rPr>
      <w:rFonts w:asciiTheme="majorHAnsi" w:eastAsiaTheme="majorEastAsia" w:hAnsiTheme="majorHAnsi" w:cstheme="majorBidi"/>
      <w:i/>
      <w:iCs/>
      <w:color w:val="2F1B1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585198">
      <w:bodyDiv w:val="1"/>
      <w:marLeft w:val="0"/>
      <w:marRight w:val="0"/>
      <w:marTop w:val="0"/>
      <w:marBottom w:val="0"/>
      <w:divBdr>
        <w:top w:val="none" w:sz="0" w:space="0" w:color="auto"/>
        <w:left w:val="none" w:sz="0" w:space="0" w:color="auto"/>
        <w:bottom w:val="none" w:sz="0" w:space="0" w:color="auto"/>
        <w:right w:val="none" w:sz="0" w:space="0" w:color="auto"/>
      </w:divBdr>
    </w:div>
    <w:div w:id="292904084">
      <w:bodyDiv w:val="1"/>
      <w:marLeft w:val="0"/>
      <w:marRight w:val="0"/>
      <w:marTop w:val="0"/>
      <w:marBottom w:val="0"/>
      <w:divBdr>
        <w:top w:val="none" w:sz="0" w:space="0" w:color="auto"/>
        <w:left w:val="none" w:sz="0" w:space="0" w:color="auto"/>
        <w:bottom w:val="none" w:sz="0" w:space="0" w:color="auto"/>
        <w:right w:val="none" w:sz="0" w:space="0" w:color="auto"/>
      </w:divBdr>
    </w:div>
    <w:div w:id="664549361">
      <w:bodyDiv w:val="1"/>
      <w:marLeft w:val="0"/>
      <w:marRight w:val="0"/>
      <w:marTop w:val="0"/>
      <w:marBottom w:val="0"/>
      <w:divBdr>
        <w:top w:val="none" w:sz="0" w:space="0" w:color="auto"/>
        <w:left w:val="none" w:sz="0" w:space="0" w:color="auto"/>
        <w:bottom w:val="none" w:sz="0" w:space="0" w:color="auto"/>
        <w:right w:val="none" w:sz="0" w:space="0" w:color="auto"/>
      </w:divBdr>
    </w:div>
    <w:div w:id="728307303">
      <w:bodyDiv w:val="1"/>
      <w:marLeft w:val="0"/>
      <w:marRight w:val="0"/>
      <w:marTop w:val="0"/>
      <w:marBottom w:val="0"/>
      <w:divBdr>
        <w:top w:val="none" w:sz="0" w:space="0" w:color="auto"/>
        <w:left w:val="none" w:sz="0" w:space="0" w:color="auto"/>
        <w:bottom w:val="none" w:sz="0" w:space="0" w:color="auto"/>
        <w:right w:val="none" w:sz="0" w:space="0" w:color="auto"/>
      </w:divBdr>
    </w:div>
    <w:div w:id="739981758">
      <w:bodyDiv w:val="1"/>
      <w:marLeft w:val="0"/>
      <w:marRight w:val="0"/>
      <w:marTop w:val="0"/>
      <w:marBottom w:val="0"/>
      <w:divBdr>
        <w:top w:val="none" w:sz="0" w:space="0" w:color="auto"/>
        <w:left w:val="none" w:sz="0" w:space="0" w:color="auto"/>
        <w:bottom w:val="none" w:sz="0" w:space="0" w:color="auto"/>
        <w:right w:val="none" w:sz="0" w:space="0" w:color="auto"/>
      </w:divBdr>
    </w:div>
    <w:div w:id="1003823054">
      <w:bodyDiv w:val="1"/>
      <w:marLeft w:val="0"/>
      <w:marRight w:val="0"/>
      <w:marTop w:val="0"/>
      <w:marBottom w:val="0"/>
      <w:divBdr>
        <w:top w:val="none" w:sz="0" w:space="0" w:color="auto"/>
        <w:left w:val="none" w:sz="0" w:space="0" w:color="auto"/>
        <w:bottom w:val="none" w:sz="0" w:space="0" w:color="auto"/>
        <w:right w:val="none" w:sz="0" w:space="0" w:color="auto"/>
      </w:divBdr>
    </w:div>
    <w:div w:id="1124810350">
      <w:bodyDiv w:val="1"/>
      <w:marLeft w:val="0"/>
      <w:marRight w:val="0"/>
      <w:marTop w:val="0"/>
      <w:marBottom w:val="0"/>
      <w:divBdr>
        <w:top w:val="none" w:sz="0" w:space="0" w:color="auto"/>
        <w:left w:val="none" w:sz="0" w:space="0" w:color="auto"/>
        <w:bottom w:val="none" w:sz="0" w:space="0" w:color="auto"/>
        <w:right w:val="none" w:sz="0" w:space="0" w:color="auto"/>
      </w:divBdr>
    </w:div>
    <w:div w:id="1215972510">
      <w:bodyDiv w:val="1"/>
      <w:marLeft w:val="0"/>
      <w:marRight w:val="0"/>
      <w:marTop w:val="0"/>
      <w:marBottom w:val="0"/>
      <w:divBdr>
        <w:top w:val="none" w:sz="0" w:space="0" w:color="auto"/>
        <w:left w:val="none" w:sz="0" w:space="0" w:color="auto"/>
        <w:bottom w:val="none" w:sz="0" w:space="0" w:color="auto"/>
        <w:right w:val="none" w:sz="0" w:space="0" w:color="auto"/>
      </w:divBdr>
    </w:div>
    <w:div w:id="1371300511">
      <w:bodyDiv w:val="1"/>
      <w:marLeft w:val="0"/>
      <w:marRight w:val="0"/>
      <w:marTop w:val="0"/>
      <w:marBottom w:val="0"/>
      <w:divBdr>
        <w:top w:val="none" w:sz="0" w:space="0" w:color="auto"/>
        <w:left w:val="none" w:sz="0" w:space="0" w:color="auto"/>
        <w:bottom w:val="none" w:sz="0" w:space="0" w:color="auto"/>
        <w:right w:val="none" w:sz="0" w:space="0" w:color="auto"/>
      </w:divBdr>
    </w:div>
    <w:div w:id="1381975389">
      <w:bodyDiv w:val="1"/>
      <w:marLeft w:val="0"/>
      <w:marRight w:val="0"/>
      <w:marTop w:val="0"/>
      <w:marBottom w:val="0"/>
      <w:divBdr>
        <w:top w:val="none" w:sz="0" w:space="0" w:color="auto"/>
        <w:left w:val="none" w:sz="0" w:space="0" w:color="auto"/>
        <w:bottom w:val="none" w:sz="0" w:space="0" w:color="auto"/>
        <w:right w:val="none" w:sz="0" w:space="0" w:color="auto"/>
      </w:divBdr>
    </w:div>
    <w:div w:id="1409109430">
      <w:bodyDiv w:val="1"/>
      <w:marLeft w:val="0"/>
      <w:marRight w:val="0"/>
      <w:marTop w:val="0"/>
      <w:marBottom w:val="0"/>
      <w:divBdr>
        <w:top w:val="none" w:sz="0" w:space="0" w:color="auto"/>
        <w:left w:val="none" w:sz="0" w:space="0" w:color="auto"/>
        <w:bottom w:val="none" w:sz="0" w:space="0" w:color="auto"/>
        <w:right w:val="none" w:sz="0" w:space="0" w:color="auto"/>
      </w:divBdr>
    </w:div>
    <w:div w:id="1633487681">
      <w:bodyDiv w:val="1"/>
      <w:marLeft w:val="0"/>
      <w:marRight w:val="0"/>
      <w:marTop w:val="0"/>
      <w:marBottom w:val="0"/>
      <w:divBdr>
        <w:top w:val="none" w:sz="0" w:space="0" w:color="auto"/>
        <w:left w:val="none" w:sz="0" w:space="0" w:color="auto"/>
        <w:bottom w:val="none" w:sz="0" w:space="0" w:color="auto"/>
        <w:right w:val="none" w:sz="0" w:space="0" w:color="auto"/>
      </w:divBdr>
    </w:div>
    <w:div w:id="1722705925">
      <w:bodyDiv w:val="1"/>
      <w:marLeft w:val="0"/>
      <w:marRight w:val="0"/>
      <w:marTop w:val="0"/>
      <w:marBottom w:val="0"/>
      <w:divBdr>
        <w:top w:val="none" w:sz="0" w:space="0" w:color="auto"/>
        <w:left w:val="none" w:sz="0" w:space="0" w:color="auto"/>
        <w:bottom w:val="none" w:sz="0" w:space="0" w:color="auto"/>
        <w:right w:val="none" w:sz="0" w:space="0" w:color="auto"/>
      </w:divBdr>
    </w:div>
    <w:div w:id="1778404347">
      <w:bodyDiv w:val="1"/>
      <w:marLeft w:val="0"/>
      <w:marRight w:val="0"/>
      <w:marTop w:val="0"/>
      <w:marBottom w:val="0"/>
      <w:divBdr>
        <w:top w:val="none" w:sz="0" w:space="0" w:color="auto"/>
        <w:left w:val="none" w:sz="0" w:space="0" w:color="auto"/>
        <w:bottom w:val="none" w:sz="0" w:space="0" w:color="auto"/>
        <w:right w:val="none" w:sz="0" w:space="0" w:color="auto"/>
      </w:divBdr>
    </w:div>
    <w:div w:id="1951234677">
      <w:bodyDiv w:val="1"/>
      <w:marLeft w:val="0"/>
      <w:marRight w:val="0"/>
      <w:marTop w:val="0"/>
      <w:marBottom w:val="0"/>
      <w:divBdr>
        <w:top w:val="none" w:sz="0" w:space="0" w:color="auto"/>
        <w:left w:val="none" w:sz="0" w:space="0" w:color="auto"/>
        <w:bottom w:val="none" w:sz="0" w:space="0" w:color="auto"/>
        <w:right w:val="none" w:sz="0" w:space="0" w:color="auto"/>
      </w:divBdr>
    </w:div>
    <w:div w:id="1992367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rant\AppData\Local\Microsoft\Office\16.0\DTS\en-GB%7bC6C126B8-71A2-4D8E-8CF7-3E8F8CEF0E75%7d\%7bC46EB316-7E05-48F1-8E7C-5613D323BFD3%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Swansea Marina, Albert Row, Oystermouth Rd, Swansea SA1 3RA.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Swa24</b:Tag>
    <b:SourceType>InternetSite</b:SourceType>
    <b:Guid>{81C7B16E-2F8B-4DA0-BFA3-192D8762D6BF}</b:Guid>
    <b:Author>
      <b:Author>
        <b:Corporate>Swansea Council</b:Corporate>
      </b:Author>
    </b:Author>
    <b:Title>The Quadrant multi storey car park</b:Title>
    <b:Year>2024</b:Year>
    <b:URL>https://www.swansea.gov.uk/article/1139/The-Quadrant-multi-storey-car-park</b:URL>
    <b:RefOrder>1</b:RefOrder>
  </b:Source>
  <b:Source>
    <b:Tag>Get</b:Tag>
    <b:SourceType>InternetSite</b:SourceType>
    <b:Guid>{EA0767B4-EC51-4CA4-A124-087EADFC5B73}</b:Guid>
    <b:Author>
      <b:Author>
        <b:Corporate>Getmapping Ltd</b:Corporate>
      </b:Author>
    </b:Author>
    <b:URL>https://digimap.edina.ac.uk/roam/map/aerial. [Online]</b:URL>
    <b:RefOrder>9</b:RefOrder>
  </b:Source>
  <b:Source>
    <b:Tag>Get2</b:Tag>
    <b:SourceType>InternetSite</b:SourceType>
    <b:Guid>{7A3FEE4A-102F-4F2E-9BDE-AA62745F655F}</b:Guid>
    <b:Author>
      <b:Author>
        <b:Corporate>Getmapping Ltd</b:Corporate>
      </b:Author>
    </b:Author>
    <b:URL>https://digimap.edina.ac.uk/roam/map/historic</b:URL>
    <b:Title>1st Edition (1853-1904) County Series 1:2500</b:Title>
    <b:RefOrder>10</b:RefOrder>
  </b:Source>
  <b:Source>
    <b:Tag>The</b:Tag>
    <b:SourceType>InternetSite</b:SourceType>
    <b:Guid>{6EA4E6C5-881B-480A-BC0D-926ABCBD289F}</b:Guid>
    <b:Author>
      <b:Author>
        <b:Corporate>The National Archives</b:Corporate>
      </b:Author>
    </b:Author>
    <b:URL>https://discovery.nationalarchives.gov.uk/details/c/F184534</b:URL>
    <b:RefOrder>2</b:RefOrder>
  </b:Source>
  <b:Source>
    <b:Tag>Pat20</b:Tag>
    <b:SourceType>InternetSite</b:SourceType>
    <b:Guid>{79518536-6D2A-4091-AB38-7D8016E7C08D}</b:Guid>
    <b:Author>
      <b:Author>
        <b:NameList>
          <b:Person>
            <b:Last>Hepple</b:Last>
            <b:First>Patrick</b:First>
          </b:Person>
        </b:NameList>
      </b:Author>
    </b:Author>
    <b:Title>Billy blue</b:Title>
    <b:Year>2020</b:Year>
    <b:URL>https://www.groundsure.com/blue-billy/</b:URL>
    <b:RefOrder>3</b:RefOrder>
  </b:Source>
  <b:Source>
    <b:Tag>NBN</b:Tag>
    <b:SourceType>InternetSite</b:SourceType>
    <b:Guid>{9408CC50-862D-4DF4-B92B-72F3FAAD3165}</b:Guid>
    <b:Author>
      <b:Author>
        <b:Corporate>NBN Atlas</b:Corporate>
      </b:Author>
    </b:Author>
    <b:URL>https://records.nbnatlas.org/explore/your-area#51.6168|-3.9439|14|Animals</b:URL>
    <b:RefOrder>11</b:RefOrder>
  </b:Source>
  <b:Source>
    <b:Tag>GOV</b:Tag>
    <b:SourceType>InternetSite</b:SourceType>
    <b:Guid>{A8CE36AF-A8CB-43F1-A0A9-EA755AE6B492}</b:Guid>
    <b:Author>
      <b:Author>
        <b:Corporate>Department for Environment, Food &amp; Rural Affairs</b:Corporate>
      </b:Author>
    </b:Author>
    <b:Title>Wild birds: protection and licences</b:Title>
    <b:URL>https://www.gov.uk/guidance/wild-birds-protection-surveys-and-licences</b:URL>
    <b:Year>2014</b:Year>
    <b:RefOrder>4</b:RefOrder>
  </b:Source>
  <b:Source>
    <b:Tag>Pet24</b:Tag>
    <b:SourceType>InternetSite</b:SourceType>
    <b:Guid>{1B403F48-821F-4E08-96DA-846310D654A6}</b:Guid>
    <b:Author>
      <b:Author>
        <b:NameList>
          <b:Person>
            <b:Last>Knight</b:Last>
            <b:First>Peter</b:First>
          </b:Person>
        </b:NameList>
      </b:Author>
    </b:Author>
    <b:Year>2024</b:Year>
    <b:URL>https://www.birdful.org/what-happens-if-you-cut-down-a-tree-with-a-birds-nest/</b:URL>
    <b:RefOrder>5</b:RefOrder>
  </b:Source>
  <b:Source>
    <b:Tag>Sou</b:Tag>
    <b:SourceType>InternetSite</b:SourceType>
    <b:Guid>{21A68904-4E7F-422F-A5D2-99A541B9855D}</b:Guid>
    <b:Author>
      <b:Author>
        <b:Corporate>South Wales Police</b:Corporate>
      </b:Author>
    </b:Author>
    <b:Title>Nuisance Noise</b:Title>
    <b:URL>https://www.south-wales.police.uk/advice/advice-and-information/asb/asb/antisocial-behaviour/nuisance-noise/</b:URL>
    <b:RefOrder>6</b:RefOrder>
  </b:Source>
  <b:Source>
    <b:Tag>Hea</b:Tag>
    <b:SourceType>InternetSite</b:SourceType>
    <b:Guid>{2CFE53C2-5150-461E-8A2E-94A3F473CEF2}</b:Guid>
    <b:Author>
      <b:Author>
        <b:Corporate>Health and Safety Executive</b:Corporate>
      </b:Author>
    </b:Author>
    <b:Title>Excavation and underground services</b:Title>
    <b:URL>https://www.hse.gov.uk/electricity/information/excavations.htm</b:URL>
    <b:RefOrder>7</b:RefOrder>
  </b:Source>
  <b:Source>
    <b:Tag>Bri</b:Tag>
    <b:SourceType>InternetSite</b:SourceType>
    <b:Guid>{D6BE1AC0-D5BD-4AC3-A973-A3C766C42D13}</b:Guid>
    <b:Author>
      <b:Author>
        <b:Corporate>British Geological Survey </b:Corporate>
      </b:Author>
    </b:Author>
    <b:Title>GeoIndex Onshore</b:Title>
    <b:URL>https://mapapps2.bgs.ac.uk/geoindex/home.html?layer=BGSBoreholes&amp;_ga=2.151561852.498052914.1736605398-1629213467.1736605398</b:URL>
    <b:RefOrder>12</b:RefOrder>
  </b:Source>
  <b:Source>
    <b:Tag>Bri1</b:Tag>
    <b:SourceType>InternetSite</b:SourceType>
    <b:Guid>{32B91ADE-581A-49A1-8350-9588588475F0}</b:Guid>
    <b:Author>
      <b:Author>
        <b:Corporate>British Geological Survey</b:Corporate>
      </b:Author>
    </b:Author>
    <b:URL>https://api.bgs.ac.uk/sobi-scans/v1/borehole/scans/items/370487</b:URL>
    <b:RefOrder>13</b:RefOrder>
  </b:Source>
  <b:Source>
    <b:Tag>GOV1</b:Tag>
    <b:SourceType>InternetSite</b:SourceType>
    <b:Guid>{936A9BE1-92D2-4EDB-8F64-DE894970FEC5}</b:Guid>
    <b:Author>
      <b:Author>
        <b:Corporate>GOV.UK</b:Corporate>
      </b:Author>
    </b:Author>
    <b:Title>Find out if a property is affected by coal mining</b:Title>
    <b:URL>https://www.gov.uk/check-if-property-is-affected-by-coal-mining</b:URL>
    <b:RefOrder>8</b:RefOrder>
  </b:Source>
  <b:Source>
    <b:Tag>Zet</b:Tag>
    <b:SourceType>InternetSite</b:SourceType>
    <b:Guid>{AF152C73-A6EB-43E5-B41C-12DE37FB2F51}</b:Guid>
    <b:Author>
      <b:Author>
        <b:Corporate>ZeticaUXO</b:Corporate>
      </b:Author>
    </b:Author>
    <b:URL>https://zeticauxo.com/guidance/risk-maps/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190ED6-09A9-4F63-8307-9AB96B963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{C46EB316-7E05-48F1-8E7C-5613D323BFD3}tf16392938_win32</Template>
  <TotalTime>10</TotalTime>
  <Pages>16</Pages>
  <Words>2251</Words>
  <Characters>15028</Characters>
  <Application>Microsoft Office Word</Application>
  <DocSecurity>0</DocSecurity>
  <Lines>326</Lines>
  <Paragraphs>158</Paragraphs>
  <ScaleCrop>false</ScaleCrop>
  <HeadingPairs>
    <vt:vector size="2" baseType="variant">
      <vt:variant>
        <vt:lpstr>Title</vt:lpstr>
      </vt:variant>
      <vt:variant>
        <vt:i4>1</vt:i4>
      </vt:variant>
    </vt:vector>
  </HeadingPairs>
  <TitlesOfParts>
    <vt:vector size="1" baseType="lpstr">
      <vt:lpstr>Phase One desk study</vt:lpstr>
    </vt:vector>
  </TitlesOfParts>
  <Company/>
  <LinksUpToDate>false</LinksUpToDate>
  <CharactersWithSpaces>17121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Phase One desk study</dc:title>
  <dc:subject>Grant AShby 2025</dc:subject>
  <dc:creator>Grant Ashby</dc:creator>
  <cp:lastModifiedBy>Grant Ashby</cp:lastModifiedBy>
  <cp:revision>11</cp:revision>
  <dcterms:created xsi:type="dcterms:W3CDTF">2025-01-11T18:08:00Z</dcterms:created>
  <dcterms:modified xsi:type="dcterms:W3CDTF">2025-01-11T18:17:00Z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c0b0b7d8422e0865f0623b21724e563f12b44ad15c60e2bfb0b4d5e4e99be020</vt:lpwstr>
  </property>
</Properties>
</file>