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5D77" w:rsidRDefault="00105D77" w:rsidP="00105D77">
      <w:pPr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The Local Authority wishes to establish limestone quarrying on purchased farmland in the upper Swansea Valley. </w:t>
      </w:r>
      <w:r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 xml:space="preserve">You have been commissioned to identify the impacts on </w:t>
      </w:r>
      <w:r w:rsidRPr="002D233E">
        <w:rPr>
          <w:rFonts w:asciiTheme="minorHAnsi" w:hAnsiTheme="minorHAnsi"/>
          <w:sz w:val="24"/>
          <w:szCs w:val="24"/>
        </w:rPr>
        <w:t>the environment</w:t>
      </w:r>
      <w:r>
        <w:rPr>
          <w:rFonts w:asciiTheme="minorHAnsi" w:hAnsiTheme="minorHAnsi"/>
          <w:sz w:val="24"/>
          <w:szCs w:val="24"/>
        </w:rPr>
        <w:t xml:space="preserve"> and community</w:t>
      </w:r>
      <w:r>
        <w:rPr>
          <w:rFonts w:asciiTheme="minorHAnsi" w:hAnsiTheme="minorHAnsi"/>
          <w:sz w:val="24"/>
          <w:szCs w:val="24"/>
        </w:rPr>
        <w:t xml:space="preserve"> surrounding the proposed</w:t>
      </w:r>
      <w:r w:rsidR="00617218">
        <w:rPr>
          <w:rFonts w:asciiTheme="minorHAnsi" w:hAnsiTheme="minorHAnsi"/>
          <w:sz w:val="24"/>
          <w:szCs w:val="24"/>
        </w:rPr>
        <w:t xml:space="preserve"> development, and </w:t>
      </w:r>
      <w:r w:rsidR="00617218">
        <w:rPr>
          <w:rFonts w:asciiTheme="minorHAnsi" w:hAnsiTheme="minorHAnsi"/>
          <w:sz w:val="24"/>
          <w:szCs w:val="24"/>
        </w:rPr>
        <w:t>how these impacts can be mitigated</w:t>
      </w:r>
      <w:r w:rsidR="003D4176">
        <w:rPr>
          <w:rFonts w:asciiTheme="minorHAnsi" w:hAnsiTheme="minorHAnsi"/>
          <w:sz w:val="24"/>
          <w:szCs w:val="24"/>
        </w:rPr>
        <w:t>.</w:t>
      </w:r>
      <w:r w:rsidR="00617218"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>The site is on the border of the Brecon Beacons National Park and two vill</w:t>
      </w:r>
      <w:r w:rsidR="00617218">
        <w:rPr>
          <w:rFonts w:asciiTheme="minorHAnsi" w:hAnsiTheme="minorHAnsi"/>
          <w:sz w:val="24"/>
          <w:szCs w:val="24"/>
        </w:rPr>
        <w:t>age communities exist within a half</w:t>
      </w:r>
      <w:r>
        <w:rPr>
          <w:rFonts w:asciiTheme="minorHAnsi" w:hAnsiTheme="minorHAnsi"/>
          <w:sz w:val="24"/>
          <w:szCs w:val="24"/>
        </w:rPr>
        <w:t xml:space="preserve"> mile radius of the site.</w:t>
      </w:r>
      <w:r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>The site has the potential to contain varied species of Flora and Fauna, and has a water course at its Southern boundary.</w:t>
      </w:r>
      <w:r w:rsidR="00617218"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 xml:space="preserve">Your response </w:t>
      </w:r>
      <w:r>
        <w:rPr>
          <w:rFonts w:asciiTheme="minorHAnsi" w:hAnsiTheme="minorHAnsi"/>
          <w:sz w:val="24"/>
          <w:szCs w:val="24"/>
        </w:rPr>
        <w:t>should draw upon project design elements</w:t>
      </w:r>
      <w:r w:rsidR="00617218">
        <w:rPr>
          <w:rFonts w:asciiTheme="minorHAnsi" w:hAnsiTheme="minorHAnsi"/>
          <w:sz w:val="24"/>
          <w:szCs w:val="24"/>
        </w:rPr>
        <w:t>, including infrastructure</w:t>
      </w:r>
      <w:r>
        <w:rPr>
          <w:rFonts w:asciiTheme="minorHAnsi" w:hAnsiTheme="minorHAnsi"/>
          <w:sz w:val="24"/>
          <w:szCs w:val="24"/>
        </w:rPr>
        <w:t>, and the development’s use and life cycle in relation to potential ecological and community impacts,</w:t>
      </w:r>
      <w:r>
        <w:rPr>
          <w:rFonts w:asciiTheme="minorHAnsi" w:hAnsiTheme="minorHAnsi"/>
          <w:sz w:val="24"/>
          <w:szCs w:val="24"/>
        </w:rPr>
        <w:t xml:space="preserve"> esta</w:t>
      </w:r>
      <w:r w:rsidR="00617218">
        <w:rPr>
          <w:rFonts w:asciiTheme="minorHAnsi" w:hAnsiTheme="minorHAnsi"/>
          <w:sz w:val="24"/>
          <w:szCs w:val="24"/>
        </w:rPr>
        <w:t>blishing both (</w:t>
      </w:r>
      <w:r>
        <w:rPr>
          <w:rFonts w:asciiTheme="minorHAnsi" w:hAnsiTheme="minorHAnsi"/>
          <w:sz w:val="24"/>
          <w:szCs w:val="24"/>
        </w:rPr>
        <w:t>hypothetical</w:t>
      </w:r>
      <w:r w:rsidR="00617218">
        <w:rPr>
          <w:rFonts w:asciiTheme="minorHAnsi" w:hAnsiTheme="minorHAnsi"/>
          <w:sz w:val="24"/>
          <w:szCs w:val="24"/>
        </w:rPr>
        <w:t>)</w:t>
      </w:r>
      <w:r>
        <w:rPr>
          <w:rFonts w:asciiTheme="minorHAnsi" w:hAnsiTheme="minorHAnsi"/>
          <w:sz w:val="24"/>
          <w:szCs w:val="24"/>
        </w:rPr>
        <w:t xml:space="preserve"> potential negative and positive impacts.</w:t>
      </w:r>
    </w:p>
    <w:p w:rsidR="00105D77" w:rsidRDefault="00105D77" w:rsidP="00105D77">
      <w:pPr>
        <w:jc w:val="both"/>
        <w:rPr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This scrutiny sh</w:t>
      </w:r>
      <w:r>
        <w:rPr>
          <w:rFonts w:asciiTheme="minorHAnsi" w:hAnsiTheme="minorHAnsi"/>
          <w:sz w:val="24"/>
          <w:szCs w:val="24"/>
        </w:rPr>
        <w:t xml:space="preserve">ould consider </w:t>
      </w:r>
      <w:r w:rsidR="003D4176">
        <w:rPr>
          <w:rFonts w:asciiTheme="minorHAnsi" w:hAnsiTheme="minorHAnsi"/>
          <w:sz w:val="24"/>
          <w:szCs w:val="24"/>
        </w:rPr>
        <w:t>proper</w:t>
      </w:r>
      <w:bookmarkStart w:id="0" w:name="_GoBack"/>
      <w:bookmarkEnd w:id="0"/>
      <w:r w:rsidR="00617218">
        <w:rPr>
          <w:rFonts w:asciiTheme="minorHAnsi" w:hAnsiTheme="minorHAnsi"/>
          <w:sz w:val="24"/>
          <w:szCs w:val="24"/>
        </w:rPr>
        <w:t xml:space="preserve"> protection for </w:t>
      </w:r>
      <w:r w:rsidRPr="002D233E">
        <w:rPr>
          <w:rFonts w:asciiTheme="minorHAnsi" w:hAnsiTheme="minorHAnsi"/>
          <w:sz w:val="24"/>
          <w:szCs w:val="24"/>
        </w:rPr>
        <w:t>both natural and human</w:t>
      </w:r>
      <w:r>
        <w:rPr>
          <w:rFonts w:asciiTheme="minorHAnsi" w:hAnsiTheme="minorHAnsi"/>
          <w:sz w:val="24"/>
          <w:szCs w:val="24"/>
        </w:rPr>
        <w:t xml:space="preserve"> environments</w:t>
      </w:r>
      <w:r w:rsidR="00617218">
        <w:rPr>
          <w:rFonts w:asciiTheme="minorHAnsi" w:hAnsiTheme="minorHAnsi"/>
          <w:sz w:val="24"/>
          <w:szCs w:val="24"/>
        </w:rPr>
        <w:t>.</w:t>
      </w:r>
    </w:p>
    <w:p w:rsidR="00105D77" w:rsidRDefault="00105D77" w:rsidP="00105D77">
      <w:pPr>
        <w:rPr>
          <w:sz w:val="24"/>
          <w:szCs w:val="24"/>
        </w:rPr>
      </w:pPr>
    </w:p>
    <w:p w:rsidR="00105D77" w:rsidRPr="002D233E" w:rsidRDefault="00105D77" w:rsidP="00105D77">
      <w:pPr>
        <w:jc w:val="both"/>
        <w:rPr>
          <w:rFonts w:asciiTheme="minorHAnsi" w:hAnsiTheme="minorHAnsi"/>
          <w:b/>
          <w:sz w:val="24"/>
          <w:szCs w:val="24"/>
        </w:rPr>
      </w:pPr>
    </w:p>
    <w:tbl>
      <w:tblPr>
        <w:tblW w:w="10670" w:type="dxa"/>
        <w:tblLayout w:type="fixed"/>
        <w:tblLook w:val="0000" w:firstRow="0" w:lastRow="0" w:firstColumn="0" w:lastColumn="0" w:noHBand="0" w:noVBand="0"/>
      </w:tblPr>
      <w:tblGrid>
        <w:gridCol w:w="10670"/>
      </w:tblGrid>
      <w:tr w:rsidR="00105D77" w:rsidRPr="002D233E" w:rsidTr="00730A22">
        <w:tc>
          <w:tcPr>
            <w:tcW w:w="10632" w:type="dxa"/>
          </w:tcPr>
          <w:p w:rsidR="00105D77" w:rsidRPr="002D233E" w:rsidRDefault="00105D77" w:rsidP="00730A22">
            <w:pPr>
              <w:jc w:val="both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105D77" w:rsidRPr="002D233E" w:rsidTr="00730A22">
        <w:tc>
          <w:tcPr>
            <w:tcW w:w="10632" w:type="dxa"/>
          </w:tcPr>
          <w:p w:rsidR="00617218" w:rsidRDefault="00617218" w:rsidP="0061721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Suggest how the Community Engagement should best be approached, describing where</w:t>
            </w:r>
          </w:p>
          <w:p w:rsidR="00105D77" w:rsidRDefault="00617218" w:rsidP="00617218">
            <w:pPr>
              <w:pStyle w:val="ListParagraph"/>
              <w:jc w:val="both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In the development process this could happen?  </w:t>
            </w:r>
            <w:r w:rsidR="003D4176">
              <w:rPr>
                <w:rFonts w:asciiTheme="minorHAnsi" w:hAnsiTheme="minorHAnsi"/>
                <w:sz w:val="24"/>
                <w:szCs w:val="24"/>
              </w:rPr>
              <w:t xml:space="preserve">    (</w:t>
            </w:r>
            <w:r>
              <w:rPr>
                <w:rFonts w:asciiTheme="minorHAnsi" w:hAnsiTheme="minorHAnsi"/>
                <w:sz w:val="24"/>
                <w:szCs w:val="24"/>
              </w:rPr>
              <w:t>10 m</w:t>
            </w:r>
            <w:r w:rsidRPr="00617218">
              <w:rPr>
                <w:rFonts w:asciiTheme="minorHAnsi" w:hAnsiTheme="minorHAnsi"/>
                <w:sz w:val="24"/>
                <w:szCs w:val="24"/>
              </w:rPr>
              <w:t>arks</w:t>
            </w:r>
            <w:r w:rsidR="003D4176">
              <w:rPr>
                <w:rFonts w:asciiTheme="minorHAnsi" w:hAnsiTheme="minorHAnsi"/>
                <w:sz w:val="24"/>
                <w:szCs w:val="24"/>
              </w:rPr>
              <w:t>)</w:t>
            </w:r>
          </w:p>
          <w:p w:rsidR="00617218" w:rsidRDefault="00617218" w:rsidP="0061721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Define possible impacts of the development to the environment and to community, </w:t>
            </w:r>
          </w:p>
          <w:p w:rsidR="00617218" w:rsidRDefault="003D4176" w:rsidP="003D4176">
            <w:pPr>
              <w:pStyle w:val="ListParagraph"/>
              <w:jc w:val="both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establishing general headings under which these impacts could be studied. (30 marks)</w:t>
            </w:r>
          </w:p>
          <w:p w:rsidR="00105D77" w:rsidRPr="002D233E" w:rsidRDefault="00617218" w:rsidP="003D417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sz w:val="24"/>
                <w:szCs w:val="24"/>
              </w:rPr>
            </w:pPr>
            <w:r w:rsidRPr="003D4176">
              <w:rPr>
                <w:rFonts w:asciiTheme="minorHAnsi" w:hAnsiTheme="minorHAnsi"/>
                <w:sz w:val="24"/>
                <w:szCs w:val="24"/>
              </w:rPr>
              <w:t xml:space="preserve">Make </w:t>
            </w:r>
            <w:r w:rsidR="00105D77" w:rsidRPr="003D4176">
              <w:rPr>
                <w:rFonts w:asciiTheme="minorHAnsi" w:hAnsiTheme="minorHAnsi"/>
                <w:sz w:val="24"/>
                <w:szCs w:val="24"/>
              </w:rPr>
              <w:t xml:space="preserve">suggestions for impact minimisation </w:t>
            </w:r>
            <w:r w:rsidR="003D4176">
              <w:rPr>
                <w:rFonts w:asciiTheme="minorHAnsi" w:hAnsiTheme="minorHAnsi"/>
                <w:sz w:val="24"/>
                <w:szCs w:val="24"/>
              </w:rPr>
              <w:t>(10 marks)</w:t>
            </w:r>
          </w:p>
        </w:tc>
      </w:tr>
    </w:tbl>
    <w:p w:rsidR="00F2576E" w:rsidRDefault="00F2576E"/>
    <w:sectPr w:rsidR="00F25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4779BF"/>
    <w:multiLevelType w:val="hybridMultilevel"/>
    <w:tmpl w:val="F642E9AA"/>
    <w:lvl w:ilvl="0" w:tplc="6A34C682">
      <w:start w:val="10"/>
      <w:numFmt w:val="decimal"/>
      <w:lvlText w:val="%1"/>
      <w:lvlJc w:val="left"/>
      <w:pPr>
        <w:ind w:left="96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320" w:hanging="360"/>
      </w:pPr>
    </w:lvl>
    <w:lvl w:ilvl="2" w:tplc="0809001B" w:tentative="1">
      <w:start w:val="1"/>
      <w:numFmt w:val="lowerRoman"/>
      <w:lvlText w:val="%3."/>
      <w:lvlJc w:val="right"/>
      <w:pPr>
        <w:ind w:left="11040" w:hanging="180"/>
      </w:pPr>
    </w:lvl>
    <w:lvl w:ilvl="3" w:tplc="0809000F" w:tentative="1">
      <w:start w:val="1"/>
      <w:numFmt w:val="decimal"/>
      <w:lvlText w:val="%4."/>
      <w:lvlJc w:val="left"/>
      <w:pPr>
        <w:ind w:left="11760" w:hanging="360"/>
      </w:pPr>
    </w:lvl>
    <w:lvl w:ilvl="4" w:tplc="08090019" w:tentative="1">
      <w:start w:val="1"/>
      <w:numFmt w:val="lowerLetter"/>
      <w:lvlText w:val="%5."/>
      <w:lvlJc w:val="left"/>
      <w:pPr>
        <w:ind w:left="12480" w:hanging="360"/>
      </w:pPr>
    </w:lvl>
    <w:lvl w:ilvl="5" w:tplc="0809001B" w:tentative="1">
      <w:start w:val="1"/>
      <w:numFmt w:val="lowerRoman"/>
      <w:lvlText w:val="%6."/>
      <w:lvlJc w:val="right"/>
      <w:pPr>
        <w:ind w:left="13200" w:hanging="180"/>
      </w:pPr>
    </w:lvl>
    <w:lvl w:ilvl="6" w:tplc="0809000F" w:tentative="1">
      <w:start w:val="1"/>
      <w:numFmt w:val="decimal"/>
      <w:lvlText w:val="%7."/>
      <w:lvlJc w:val="left"/>
      <w:pPr>
        <w:ind w:left="13920" w:hanging="360"/>
      </w:pPr>
    </w:lvl>
    <w:lvl w:ilvl="7" w:tplc="08090019" w:tentative="1">
      <w:start w:val="1"/>
      <w:numFmt w:val="lowerLetter"/>
      <w:lvlText w:val="%8."/>
      <w:lvlJc w:val="left"/>
      <w:pPr>
        <w:ind w:left="14640" w:hanging="360"/>
      </w:pPr>
    </w:lvl>
    <w:lvl w:ilvl="8" w:tplc="0809001B" w:tentative="1">
      <w:start w:val="1"/>
      <w:numFmt w:val="lowerRoman"/>
      <w:lvlText w:val="%9."/>
      <w:lvlJc w:val="right"/>
      <w:pPr>
        <w:ind w:left="15360" w:hanging="180"/>
      </w:pPr>
    </w:lvl>
  </w:abstractNum>
  <w:abstractNum w:abstractNumId="1" w15:restartNumberingAfterBreak="0">
    <w:nsid w:val="36371336"/>
    <w:multiLevelType w:val="hybridMultilevel"/>
    <w:tmpl w:val="AB4AAD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5D77"/>
    <w:rsid w:val="00105D77"/>
    <w:rsid w:val="00165438"/>
    <w:rsid w:val="0017245D"/>
    <w:rsid w:val="002D0329"/>
    <w:rsid w:val="003226F8"/>
    <w:rsid w:val="00350E1F"/>
    <w:rsid w:val="003D4176"/>
    <w:rsid w:val="004B18A0"/>
    <w:rsid w:val="00567AC6"/>
    <w:rsid w:val="00586E04"/>
    <w:rsid w:val="00614670"/>
    <w:rsid w:val="00617218"/>
    <w:rsid w:val="007E436D"/>
    <w:rsid w:val="00A84BC6"/>
    <w:rsid w:val="00AC21EB"/>
    <w:rsid w:val="00B51CFD"/>
    <w:rsid w:val="00E162DB"/>
    <w:rsid w:val="00F257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0F287B-B61C-421E-85A1-A64E155450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5D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5D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Nantel</dc:creator>
  <cp:keywords/>
  <dc:description/>
  <cp:lastModifiedBy>Alan Nantel</cp:lastModifiedBy>
  <cp:revision>1</cp:revision>
  <dcterms:created xsi:type="dcterms:W3CDTF">2019-04-11T08:56:00Z</dcterms:created>
  <dcterms:modified xsi:type="dcterms:W3CDTF">2019-04-11T09:32:00Z</dcterms:modified>
</cp:coreProperties>
</file>