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61E5" w:rsidRPr="004961E5" w:rsidRDefault="004961E5" w:rsidP="004961E5">
      <w:pPr>
        <w:rPr>
          <w:rFonts w:eastAsia="Times New Roman" w:cs="Times New Roman"/>
          <w:b/>
        </w:rPr>
      </w:pPr>
      <w:r>
        <w:rPr>
          <w:rFonts w:eastAsia="Times New Roman" w:cs="Times New Roman"/>
          <w:b/>
        </w:rPr>
        <w:t xml:space="preserve">Name: </w:t>
      </w:r>
      <w:r w:rsidRPr="004961E5">
        <w:rPr>
          <w:rFonts w:eastAsia="Times New Roman" w:cs="Times New Roman"/>
        </w:rPr>
        <w:t>Matthew Jones</w:t>
      </w:r>
      <w:r w:rsidRPr="004961E5">
        <w:rPr>
          <w:rFonts w:eastAsia="Times New Roman" w:cs="Times New Roman"/>
          <w:b/>
        </w:rPr>
        <w:t xml:space="preserve"> </w:t>
      </w:r>
    </w:p>
    <w:p w:rsidR="004961E5" w:rsidRPr="004961E5" w:rsidRDefault="004961E5" w:rsidP="004961E5">
      <w:pPr>
        <w:rPr>
          <w:rFonts w:eastAsia="Times New Roman" w:cs="Times New Roman"/>
        </w:rPr>
      </w:pPr>
      <w:r>
        <w:rPr>
          <w:rFonts w:eastAsia="Times New Roman" w:cs="Times New Roman"/>
          <w:b/>
        </w:rPr>
        <w:t xml:space="preserve">Force Number: </w:t>
      </w:r>
      <w:r>
        <w:rPr>
          <w:rFonts w:eastAsia="Times New Roman" w:cs="Times New Roman"/>
        </w:rPr>
        <w:t>PC 6913 South Wales Police</w:t>
      </w:r>
    </w:p>
    <w:p w:rsidR="004961E5" w:rsidRPr="004961E5" w:rsidRDefault="004961E5" w:rsidP="004961E5">
      <w:pPr>
        <w:rPr>
          <w:rFonts w:eastAsia="Times New Roman" w:cs="Times New Roman"/>
          <w:b/>
        </w:rPr>
      </w:pPr>
      <w:r w:rsidRPr="004961E5">
        <w:rPr>
          <w:rFonts w:eastAsia="Times New Roman" w:cs="Times New Roman"/>
          <w:b/>
        </w:rPr>
        <w:t>Student Number</w:t>
      </w:r>
      <w:r>
        <w:rPr>
          <w:rFonts w:eastAsia="Times New Roman" w:cs="Times New Roman"/>
          <w:b/>
        </w:rPr>
        <w:t xml:space="preserve">: </w:t>
      </w:r>
      <w:r>
        <w:rPr>
          <w:rFonts w:eastAsia="Times New Roman" w:cs="Times New Roman"/>
        </w:rPr>
        <w:t>2029446</w:t>
      </w:r>
      <w:r w:rsidRPr="004961E5">
        <w:rPr>
          <w:rFonts w:eastAsia="Times New Roman" w:cs="Times New Roman"/>
          <w:b/>
        </w:rPr>
        <w:t xml:space="preserve"> </w:t>
      </w:r>
    </w:p>
    <w:p w:rsidR="004961E5" w:rsidRPr="004961E5" w:rsidRDefault="004961E5" w:rsidP="004961E5">
      <w:pPr>
        <w:rPr>
          <w:rFonts w:eastAsia="Times New Roman" w:cs="Times New Roman"/>
        </w:rPr>
      </w:pPr>
      <w:r>
        <w:rPr>
          <w:rFonts w:eastAsia="Times New Roman" w:cs="Times New Roman"/>
          <w:b/>
        </w:rPr>
        <w:t>Exam 1:</w:t>
      </w:r>
      <w:r>
        <w:rPr>
          <w:rFonts w:eastAsia="Times New Roman" w:cs="Times New Roman"/>
          <w:b/>
        </w:rPr>
        <w:tab/>
        <w:t xml:space="preserve"> </w:t>
      </w:r>
      <w:r>
        <w:rPr>
          <w:rFonts w:eastAsia="Times New Roman" w:cs="Times New Roman"/>
        </w:rPr>
        <w:t>07/06/2021</w:t>
      </w:r>
    </w:p>
    <w:p w:rsidR="004961E5" w:rsidRDefault="004961E5" w:rsidP="004961E5">
      <w:pPr>
        <w:rPr>
          <w:b/>
        </w:rPr>
      </w:pPr>
    </w:p>
    <w:p w:rsidR="00B63D18" w:rsidRDefault="00B63D18" w:rsidP="004961E5">
      <w:pPr>
        <w:rPr>
          <w:rFonts w:eastAsia="Times New Roman" w:cs="Times New Roman"/>
          <w:b/>
        </w:rPr>
      </w:pPr>
    </w:p>
    <w:p w:rsidR="004961E5" w:rsidRDefault="0024168D" w:rsidP="004961E5">
      <w:pPr>
        <w:rPr>
          <w:rFonts w:eastAsia="Times New Roman" w:cs="Times New Roman"/>
          <w:b/>
        </w:rPr>
      </w:pPr>
      <w:r>
        <w:rPr>
          <w:rFonts w:eastAsia="Times New Roman" w:cs="Times New Roman"/>
          <w:b/>
        </w:rPr>
        <w:t>Question 1</w:t>
      </w:r>
    </w:p>
    <w:p w:rsidR="0024168D" w:rsidRDefault="0024168D" w:rsidP="004961E5">
      <w:pPr>
        <w:rPr>
          <w:rFonts w:eastAsia="Times New Roman" w:cs="Times New Roman"/>
        </w:rPr>
      </w:pPr>
      <w:r>
        <w:rPr>
          <w:rFonts w:eastAsia="Times New Roman" w:cs="Times New Roman"/>
        </w:rPr>
        <w:t xml:space="preserve">A person is guilty of burglary if </w:t>
      </w:r>
      <w:r w:rsidR="00B63D18">
        <w:rPr>
          <w:rFonts w:eastAsia="Times New Roman" w:cs="Times New Roman"/>
        </w:rPr>
        <w:t>h</w:t>
      </w:r>
      <w:r>
        <w:rPr>
          <w:rFonts w:eastAsia="Times New Roman" w:cs="Times New Roman"/>
        </w:rPr>
        <w:t>e/she enters a building or part of a building as a trespasser, with intent to:</w:t>
      </w:r>
    </w:p>
    <w:p w:rsidR="0024168D" w:rsidRPr="0024168D" w:rsidRDefault="0024168D" w:rsidP="004961E5">
      <w:pPr>
        <w:rPr>
          <w:rFonts w:eastAsia="Times New Roman" w:cs="Times New Roman"/>
        </w:rPr>
      </w:pPr>
      <w:r>
        <w:rPr>
          <w:rFonts w:eastAsia="Times New Roman" w:cs="Times New Roman"/>
        </w:rPr>
        <w:t>Steal any property</w:t>
      </w:r>
      <w:r w:rsidR="00B63D18">
        <w:rPr>
          <w:rFonts w:eastAsia="Times New Roman" w:cs="Times New Roman"/>
        </w:rPr>
        <w:t xml:space="preserve"> </w:t>
      </w:r>
      <w:r>
        <w:rPr>
          <w:rFonts w:eastAsia="Times New Roman" w:cs="Times New Roman"/>
        </w:rPr>
        <w:br/>
        <w:t>Inflict grievous bodily harm on any person therein, or</w:t>
      </w:r>
      <w:r>
        <w:rPr>
          <w:rFonts w:eastAsia="Times New Roman" w:cs="Times New Roman"/>
        </w:rPr>
        <w:br/>
        <w:t xml:space="preserve">Do unlawful damage to the building or part of the building. </w:t>
      </w:r>
    </w:p>
    <w:p w:rsidR="004961E5" w:rsidRPr="004961E5" w:rsidRDefault="004961E5" w:rsidP="004961E5">
      <w:pPr>
        <w:rPr>
          <w:rFonts w:eastAsia="Times New Roman" w:cs="Times New Roman"/>
        </w:rPr>
      </w:pPr>
    </w:p>
    <w:p w:rsidR="004961E5" w:rsidRPr="004961E5" w:rsidRDefault="004961E5" w:rsidP="004961E5">
      <w:pPr>
        <w:rPr>
          <w:rFonts w:eastAsia="Times New Roman" w:cs="Times New Roman"/>
          <w:b/>
        </w:rPr>
      </w:pPr>
      <w:r w:rsidRPr="004961E5">
        <w:rPr>
          <w:rFonts w:eastAsia="Times New Roman" w:cs="Times New Roman"/>
          <w:b/>
        </w:rPr>
        <w:t>Question 2</w:t>
      </w:r>
    </w:p>
    <w:p w:rsidR="004961E5" w:rsidRDefault="0024168D" w:rsidP="004961E5">
      <w:pPr>
        <w:rPr>
          <w:rFonts w:eastAsia="Times New Roman" w:cs="Times New Roman"/>
        </w:rPr>
      </w:pPr>
      <w:r>
        <w:rPr>
          <w:rFonts w:eastAsia="Times New Roman" w:cs="Times New Roman"/>
        </w:rPr>
        <w:t xml:space="preserve">When arriving at a scene, there are a number of things that should be done. Firstly, there should be a dynamic risk assessment undertaken in order to assess the risk to officers and ensure that there is a proportionate response to the incident. </w:t>
      </w:r>
      <w:r w:rsidR="009811FB">
        <w:rPr>
          <w:rFonts w:eastAsia="Times New Roman" w:cs="Times New Roman"/>
        </w:rPr>
        <w:t xml:space="preserve">There should also be an assessment undertaken of any injuries that people may have and whether they require any medical assistance. </w:t>
      </w:r>
    </w:p>
    <w:p w:rsidR="0024168D" w:rsidRDefault="0024168D" w:rsidP="004961E5">
      <w:pPr>
        <w:rPr>
          <w:rFonts w:eastAsia="Times New Roman" w:cs="Times New Roman"/>
        </w:rPr>
      </w:pPr>
      <w:r>
        <w:rPr>
          <w:rFonts w:eastAsia="Times New Roman" w:cs="Times New Roman"/>
        </w:rPr>
        <w:t xml:space="preserve">There are a number of </w:t>
      </w:r>
      <w:r w:rsidR="009811FB">
        <w:rPr>
          <w:rFonts w:eastAsia="Times New Roman" w:cs="Times New Roman"/>
        </w:rPr>
        <w:t>elements</w:t>
      </w:r>
      <w:r>
        <w:rPr>
          <w:rFonts w:eastAsia="Times New Roman" w:cs="Times New Roman"/>
        </w:rPr>
        <w:t xml:space="preserve"> of a crime scene </w:t>
      </w:r>
      <w:r w:rsidR="00B63D18">
        <w:rPr>
          <w:rFonts w:eastAsia="Times New Roman" w:cs="Times New Roman"/>
        </w:rPr>
        <w:t xml:space="preserve">or incident </w:t>
      </w:r>
      <w:r>
        <w:rPr>
          <w:rFonts w:eastAsia="Times New Roman" w:cs="Times New Roman"/>
        </w:rPr>
        <w:t xml:space="preserve">to protect. The role of a police officer is to protect life and property, so ensuring that all individuals are being seen to medically if required. There is an additional need to protect evidence and protect the crime scene. This can be completed by a number of means. </w:t>
      </w:r>
      <w:r w:rsidR="009811FB">
        <w:rPr>
          <w:rFonts w:eastAsia="Times New Roman" w:cs="Times New Roman"/>
        </w:rPr>
        <w:t xml:space="preserve">For example, crime scene tape can be used to secure the scene with 3 cordons to protect it to the best of ability. </w:t>
      </w:r>
      <w:r w:rsidR="00B63D18">
        <w:rPr>
          <w:rFonts w:eastAsia="Times New Roman" w:cs="Times New Roman"/>
        </w:rPr>
        <w:t>Also, there is a requirement to protect any vulnerable persons or children who may be involved in the incident. The victims of the crime also need to be protected to ensure they are safe from anything potentially happening to them again.</w:t>
      </w:r>
    </w:p>
    <w:p w:rsidR="0024168D" w:rsidRPr="004961E5" w:rsidRDefault="0024168D" w:rsidP="004961E5">
      <w:pPr>
        <w:rPr>
          <w:rFonts w:eastAsia="Times New Roman" w:cs="Times New Roman"/>
        </w:rPr>
      </w:pPr>
      <w:r>
        <w:rPr>
          <w:rFonts w:eastAsia="Times New Roman" w:cs="Times New Roman"/>
        </w:rPr>
        <w:t xml:space="preserve">Communication is vital within a crime scene or incident. The first person on scene should take a first account from any persons involved, if possible, and any witnesses to the incident. </w:t>
      </w:r>
      <w:r w:rsidR="009811FB">
        <w:rPr>
          <w:rFonts w:eastAsia="Times New Roman" w:cs="Times New Roman"/>
        </w:rPr>
        <w:t xml:space="preserve">The control room should be updated as soon as possible with brief circumstances in order to let them know what has taken place and if there is any further assistance required. </w:t>
      </w:r>
      <w:r>
        <w:rPr>
          <w:rFonts w:eastAsia="Times New Roman" w:cs="Times New Roman"/>
        </w:rPr>
        <w:t>Whe</w:t>
      </w:r>
      <w:r w:rsidR="00B63D18">
        <w:rPr>
          <w:rFonts w:eastAsia="Times New Roman" w:cs="Times New Roman"/>
        </w:rPr>
        <w:t xml:space="preserve">n further officers attend, the first account </w:t>
      </w:r>
      <w:r>
        <w:rPr>
          <w:rFonts w:eastAsia="Times New Roman" w:cs="Times New Roman"/>
        </w:rPr>
        <w:t xml:space="preserve">information should be relayed clearly to them to let them know what has taken place, and also what further actions are required for the investigation. </w:t>
      </w:r>
      <w:r w:rsidR="009811FB">
        <w:rPr>
          <w:rFonts w:eastAsia="Times New Roman" w:cs="Times New Roman"/>
        </w:rPr>
        <w:t>Additionally</w:t>
      </w:r>
      <w:r>
        <w:rPr>
          <w:rFonts w:eastAsia="Times New Roman" w:cs="Times New Roman"/>
        </w:rPr>
        <w:t xml:space="preserve">, when at an </w:t>
      </w:r>
      <w:r w:rsidR="009811FB">
        <w:rPr>
          <w:rFonts w:eastAsia="Times New Roman" w:cs="Times New Roman"/>
        </w:rPr>
        <w:t>incident</w:t>
      </w:r>
      <w:r>
        <w:rPr>
          <w:rFonts w:eastAsia="Times New Roman" w:cs="Times New Roman"/>
        </w:rPr>
        <w:t xml:space="preserve"> that involves a multi-agency approach with colleagues from the fire service or ambulance, it is important to communication effectively with them to ensure that everyone is aware of their role, what is happening, and the rationale behind the decision making.</w:t>
      </w:r>
    </w:p>
    <w:p w:rsidR="004961E5" w:rsidRPr="004961E5" w:rsidRDefault="004961E5" w:rsidP="004961E5">
      <w:pPr>
        <w:rPr>
          <w:rFonts w:eastAsia="Times New Roman" w:cs="Times New Roman"/>
        </w:rPr>
      </w:pPr>
    </w:p>
    <w:p w:rsidR="00B63D18" w:rsidRDefault="00B63D18" w:rsidP="004961E5">
      <w:pPr>
        <w:rPr>
          <w:rFonts w:eastAsia="Times New Roman" w:cs="Times New Roman"/>
          <w:b/>
        </w:rPr>
      </w:pPr>
    </w:p>
    <w:p w:rsidR="004961E5" w:rsidRPr="004961E5" w:rsidRDefault="004961E5" w:rsidP="004961E5">
      <w:pPr>
        <w:rPr>
          <w:rFonts w:eastAsia="Times New Roman" w:cs="Times New Roman"/>
          <w:b/>
        </w:rPr>
      </w:pPr>
      <w:r w:rsidRPr="004961E5">
        <w:rPr>
          <w:rFonts w:eastAsia="Times New Roman" w:cs="Times New Roman"/>
          <w:b/>
        </w:rPr>
        <w:lastRenderedPageBreak/>
        <w:t>Question 3</w:t>
      </w:r>
    </w:p>
    <w:p w:rsidR="004961E5" w:rsidRDefault="00B63D18" w:rsidP="004961E5">
      <w:pPr>
        <w:rPr>
          <w:rFonts w:eastAsia="Times New Roman" w:cs="Times New Roman"/>
        </w:rPr>
      </w:pPr>
      <w:r>
        <w:rPr>
          <w:rFonts w:eastAsia="Times New Roman" w:cs="Times New Roman"/>
        </w:rPr>
        <w:t xml:space="preserve">‘The Golden Hour’ relates to the hour following an incident from occurring, and it is within this hour that ‘best evidence’ is able to be gathered. </w:t>
      </w:r>
    </w:p>
    <w:p w:rsidR="00B63D18" w:rsidRPr="004961E5" w:rsidRDefault="00B63D18" w:rsidP="004961E5">
      <w:pPr>
        <w:rPr>
          <w:rFonts w:eastAsia="Times New Roman" w:cs="Times New Roman"/>
        </w:rPr>
      </w:pPr>
      <w:r>
        <w:rPr>
          <w:rFonts w:eastAsia="Times New Roman" w:cs="Times New Roman"/>
        </w:rPr>
        <w:t xml:space="preserve">Golden hour principles include many areas of evidence gathering. Firstly when an incident has occurred, officers will conduct house to house enquiries of the immediate area in order to clarify if anybody has seen or heard anything that may be relevant to the incident. If someone was not at the property, other areas of the police such as neighbourhood policing may be tasked to revisit to ask whether they have any information. Next, along with house to house, CCTV enquiries can be conducted of the local area surrounding the specific incident, or even further back if the incident was serious to track someone’s movements for example. CCTV enquiries can be conducted at houses, local shops and businesses, and even the local council. At the scene, in order to preserve and gather best evidence, it may be necessary to seize clothing of the victim </w:t>
      </w:r>
      <w:r w:rsidR="00F92541">
        <w:rPr>
          <w:rFonts w:eastAsia="Times New Roman" w:cs="Times New Roman"/>
        </w:rPr>
        <w:t xml:space="preserve">and subject </w:t>
      </w:r>
      <w:r>
        <w:rPr>
          <w:rFonts w:eastAsia="Times New Roman" w:cs="Times New Roman"/>
        </w:rPr>
        <w:t xml:space="preserve">in order to identify the suspect through fibres or blood or DNA. DNA swabs may also be undertaken in order to identify the persons involved. In addition, within the crime scene, blood spatter can be collected via swabs, with wet and dry samples of the blood in order to identify if that specific blood matched with either the suspect or the victim. Finger nail scrapings can also be taken to assist with the investigation. If there are any witnesses to the incident, obtaining a witness statement as soon as possible will allow for best evidence and the most true and accurate account to be obtained by them. If they are not in a position to give a statement, a first account can be taken and then signed by them on the </w:t>
      </w:r>
      <w:r w:rsidR="004F13FB">
        <w:rPr>
          <w:rFonts w:eastAsia="Times New Roman" w:cs="Times New Roman"/>
        </w:rPr>
        <w:t>officers’</w:t>
      </w:r>
      <w:r>
        <w:rPr>
          <w:rFonts w:eastAsia="Times New Roman" w:cs="Times New Roman"/>
        </w:rPr>
        <w:t xml:space="preserve"> electronic pocket note book. If required due to a serious incident, officers can ask Crime Scene Investigators to attend to gather and collect the relevant material in a way where it will not be potentially contaminated.</w:t>
      </w:r>
    </w:p>
    <w:p w:rsidR="004F13FB" w:rsidRDefault="004F13FB" w:rsidP="004961E5">
      <w:pPr>
        <w:rPr>
          <w:rFonts w:eastAsia="Times New Roman" w:cs="Times New Roman"/>
        </w:rPr>
      </w:pPr>
    </w:p>
    <w:p w:rsidR="004961E5" w:rsidRPr="004961E5" w:rsidRDefault="004961E5" w:rsidP="004961E5">
      <w:pPr>
        <w:rPr>
          <w:rFonts w:eastAsia="Times New Roman" w:cs="Times New Roman"/>
          <w:b/>
        </w:rPr>
      </w:pPr>
      <w:r w:rsidRPr="004961E5">
        <w:rPr>
          <w:rFonts w:eastAsia="Times New Roman" w:cs="Times New Roman"/>
          <w:b/>
        </w:rPr>
        <w:t>Question 4</w:t>
      </w:r>
    </w:p>
    <w:p w:rsidR="004961E5" w:rsidRPr="004961E5" w:rsidRDefault="00B63D18" w:rsidP="004961E5">
      <w:pPr>
        <w:rPr>
          <w:rFonts w:eastAsia="Times New Roman" w:cs="Times New Roman"/>
        </w:rPr>
      </w:pPr>
      <w:r>
        <w:rPr>
          <w:rFonts w:eastAsia="Times New Roman" w:cs="Times New Roman"/>
        </w:rPr>
        <w:t>A person commits robbery if he steals, and immediately before doing so, or at the time of doing so, or in order to do so, uses force on any person, or puts, or seeks to put, any person in fear of then and there being subjected to force.</w:t>
      </w:r>
    </w:p>
    <w:p w:rsidR="004961E5" w:rsidRPr="004961E5" w:rsidRDefault="004961E5" w:rsidP="004961E5">
      <w:pPr>
        <w:rPr>
          <w:rFonts w:eastAsia="Times New Roman" w:cs="Times New Roman"/>
        </w:rPr>
      </w:pPr>
    </w:p>
    <w:p w:rsidR="004961E5" w:rsidRPr="004961E5" w:rsidRDefault="004961E5" w:rsidP="004961E5">
      <w:pPr>
        <w:rPr>
          <w:rFonts w:eastAsia="Times New Roman" w:cs="Times New Roman"/>
          <w:b/>
        </w:rPr>
      </w:pPr>
      <w:r w:rsidRPr="004961E5">
        <w:rPr>
          <w:rFonts w:eastAsia="Times New Roman" w:cs="Times New Roman"/>
          <w:b/>
        </w:rPr>
        <w:t>Question 5</w:t>
      </w:r>
    </w:p>
    <w:p w:rsidR="004961E5" w:rsidRPr="004961E5" w:rsidRDefault="004F13FB" w:rsidP="004961E5">
      <w:pPr>
        <w:rPr>
          <w:rFonts w:eastAsia="Times New Roman" w:cs="Times New Roman"/>
        </w:rPr>
      </w:pPr>
      <w:r>
        <w:rPr>
          <w:rFonts w:eastAsia="Times New Roman" w:cs="Times New Roman"/>
        </w:rPr>
        <w:t>Professional discretion is something that is used on a case by case basis, by an officer dealing with a specific situation. It is up to that officer to justify their actions, and consider their options for dealing with said person. As long as the officer is justifying their actions and that the decision they have made is proportionate to the situation, then that is their choice. Discrimination is whereby an officer would be taking specific action against a person due to their categorisation within certain groups; such as, race or perceived race, religion or perceived religion, sexual orientation or perceived sexual orientation. As long as officers are making decisions with information they have available to them, and not allowing their personal beliefs, values and unconscious bias form their professional opinion. Also, officers must clearly communicate with the person in question and explain why they are doing what they are doing, so they are transparent in their decision making and that the person understands what is happening and why.</w:t>
      </w:r>
    </w:p>
    <w:p w:rsidR="004961E5" w:rsidRPr="004961E5" w:rsidRDefault="004961E5" w:rsidP="004961E5">
      <w:pPr>
        <w:rPr>
          <w:rFonts w:eastAsia="Times New Roman" w:cs="Times New Roman"/>
        </w:rPr>
      </w:pPr>
    </w:p>
    <w:p w:rsidR="004961E5" w:rsidRDefault="004961E5" w:rsidP="004961E5">
      <w:pPr>
        <w:rPr>
          <w:rFonts w:eastAsia="Times New Roman" w:cs="Times New Roman"/>
        </w:rPr>
      </w:pPr>
      <w:r w:rsidRPr="004961E5">
        <w:rPr>
          <w:rFonts w:eastAsia="Times New Roman" w:cs="Times New Roman"/>
          <w:b/>
        </w:rPr>
        <w:lastRenderedPageBreak/>
        <w:t>Question 6</w:t>
      </w:r>
      <w:r w:rsidRPr="004961E5">
        <w:rPr>
          <w:rFonts w:eastAsia="Times New Roman" w:cs="Times New Roman"/>
          <w:b/>
        </w:rPr>
        <w:br/>
      </w:r>
    </w:p>
    <w:p w:rsidR="006A1545" w:rsidRPr="004961E5" w:rsidRDefault="006A1545" w:rsidP="004961E5">
      <w:pPr>
        <w:rPr>
          <w:rFonts w:eastAsia="Times New Roman" w:cs="Times New Roman"/>
        </w:rPr>
      </w:pPr>
      <w:r>
        <w:rPr>
          <w:rFonts w:eastAsia="Times New Roman" w:cs="Times New Roman"/>
        </w:rPr>
        <w:t>Section 24 Police and Criminal Evidence Act 1984</w:t>
      </w:r>
    </w:p>
    <w:p w:rsidR="004961E5" w:rsidRPr="004961E5" w:rsidRDefault="004961E5" w:rsidP="004961E5">
      <w:pPr>
        <w:rPr>
          <w:rFonts w:eastAsia="Times New Roman" w:cs="Times New Roman"/>
        </w:rPr>
      </w:pPr>
    </w:p>
    <w:p w:rsidR="004961E5" w:rsidRDefault="004961E5" w:rsidP="004961E5">
      <w:pPr>
        <w:rPr>
          <w:rFonts w:eastAsia="Times New Roman" w:cs="Times New Roman"/>
        </w:rPr>
      </w:pPr>
      <w:r w:rsidRPr="004961E5">
        <w:rPr>
          <w:rFonts w:eastAsia="Times New Roman" w:cs="Times New Roman"/>
          <w:b/>
        </w:rPr>
        <w:t>Question 7</w:t>
      </w:r>
      <w:r w:rsidRPr="004961E5">
        <w:rPr>
          <w:rFonts w:eastAsia="Times New Roman" w:cs="Times New Roman"/>
          <w:b/>
        </w:rPr>
        <w:br/>
      </w:r>
    </w:p>
    <w:p w:rsidR="00356A2A" w:rsidRDefault="00356A2A" w:rsidP="004961E5">
      <w:pPr>
        <w:rPr>
          <w:rFonts w:eastAsia="Times New Roman" w:cs="Times New Roman"/>
        </w:rPr>
      </w:pPr>
      <w:r>
        <w:rPr>
          <w:rFonts w:eastAsia="Times New Roman" w:cs="Times New Roman"/>
        </w:rPr>
        <w:t>The PACE code that covers Statutory Powers of Arrest is: Code G.</w:t>
      </w:r>
    </w:p>
    <w:p w:rsidR="00356A2A" w:rsidRDefault="00356A2A" w:rsidP="004961E5">
      <w:pPr>
        <w:rPr>
          <w:rFonts w:eastAsia="Times New Roman" w:cs="Times New Roman"/>
        </w:rPr>
      </w:pPr>
      <w:r>
        <w:rPr>
          <w:rFonts w:eastAsia="Times New Roman" w:cs="Times New Roman"/>
        </w:rPr>
        <w:t>The necessity criteria for an arrest is:</w:t>
      </w:r>
    </w:p>
    <w:p w:rsidR="00356A2A" w:rsidRPr="004961E5" w:rsidRDefault="00356A2A" w:rsidP="004961E5">
      <w:pPr>
        <w:rPr>
          <w:rFonts w:eastAsia="Times New Roman" w:cs="Times New Roman"/>
        </w:rPr>
      </w:pPr>
      <w:r>
        <w:rPr>
          <w:rFonts w:eastAsia="Times New Roman" w:cs="Times New Roman"/>
        </w:rPr>
        <w:t>I – Investigation of the offence</w:t>
      </w:r>
      <w:r>
        <w:rPr>
          <w:rFonts w:eastAsia="Times New Roman" w:cs="Times New Roman"/>
        </w:rPr>
        <w:br/>
        <w:t>D – Disappearance</w:t>
      </w:r>
      <w:r>
        <w:rPr>
          <w:rFonts w:eastAsia="Times New Roman" w:cs="Times New Roman"/>
        </w:rPr>
        <w:br/>
      </w:r>
      <w:r>
        <w:rPr>
          <w:rFonts w:eastAsia="Times New Roman" w:cs="Times New Roman"/>
        </w:rPr>
        <w:br/>
        <w:t>C – Child or vulnerable person</w:t>
      </w:r>
      <w:r>
        <w:rPr>
          <w:rFonts w:eastAsia="Times New Roman" w:cs="Times New Roman"/>
        </w:rPr>
        <w:br/>
        <w:t>O – Obstructing the highway</w:t>
      </w:r>
      <w:r>
        <w:rPr>
          <w:rFonts w:eastAsia="Times New Roman" w:cs="Times New Roman"/>
        </w:rPr>
        <w:br/>
        <w:t>P – Public decency</w:t>
      </w:r>
      <w:r>
        <w:rPr>
          <w:rFonts w:eastAsia="Times New Roman" w:cs="Times New Roman"/>
        </w:rPr>
        <w:br/>
      </w:r>
      <w:r>
        <w:rPr>
          <w:rFonts w:eastAsia="Times New Roman" w:cs="Times New Roman"/>
        </w:rPr>
        <w:br/>
        <w:t xml:space="preserve">P – Physical injury </w:t>
      </w:r>
      <w:r>
        <w:rPr>
          <w:rFonts w:eastAsia="Times New Roman" w:cs="Times New Roman"/>
        </w:rPr>
        <w:br/>
        <w:t xml:space="preserve">L – Loss or damage </w:t>
      </w:r>
      <w:r>
        <w:rPr>
          <w:rFonts w:eastAsia="Times New Roman" w:cs="Times New Roman"/>
        </w:rPr>
        <w:br/>
        <w:t>A – Address not known</w:t>
      </w:r>
      <w:r>
        <w:rPr>
          <w:rFonts w:eastAsia="Times New Roman" w:cs="Times New Roman"/>
        </w:rPr>
        <w:br/>
        <w:t>N – Name unknown</w:t>
      </w:r>
    </w:p>
    <w:p w:rsidR="004961E5" w:rsidRPr="004961E5" w:rsidRDefault="004961E5" w:rsidP="004961E5">
      <w:pPr>
        <w:rPr>
          <w:rFonts w:eastAsia="Times New Roman" w:cs="Times New Roman"/>
        </w:rPr>
      </w:pPr>
    </w:p>
    <w:p w:rsidR="004961E5" w:rsidRDefault="004961E5" w:rsidP="004961E5">
      <w:pPr>
        <w:rPr>
          <w:rFonts w:eastAsia="Times New Roman" w:cs="Times New Roman"/>
        </w:rPr>
      </w:pPr>
      <w:r w:rsidRPr="004961E5">
        <w:rPr>
          <w:rFonts w:eastAsia="Times New Roman" w:cs="Times New Roman"/>
          <w:b/>
        </w:rPr>
        <w:t>Question 8</w:t>
      </w:r>
      <w:r w:rsidRPr="004961E5">
        <w:rPr>
          <w:rFonts w:eastAsia="Times New Roman" w:cs="Times New Roman"/>
          <w:b/>
        </w:rPr>
        <w:br/>
      </w:r>
    </w:p>
    <w:p w:rsidR="00356A2A" w:rsidRPr="004961E5" w:rsidRDefault="00356A2A" w:rsidP="004961E5">
      <w:pPr>
        <w:rPr>
          <w:rFonts w:eastAsia="Times New Roman" w:cs="Times New Roman"/>
        </w:rPr>
      </w:pPr>
      <w:r>
        <w:rPr>
          <w:rFonts w:eastAsia="Times New Roman" w:cs="Times New Roman"/>
        </w:rPr>
        <w:t>When managing conflict, officers rely on certain legislation. These include, Common Law, Human Rights, Section 117 Police and Criminal Evidence Act 1968 and Section 3 Criminal Law Act 1967.</w:t>
      </w:r>
    </w:p>
    <w:p w:rsidR="004961E5" w:rsidRPr="004961E5" w:rsidRDefault="004961E5" w:rsidP="004961E5">
      <w:pPr>
        <w:rPr>
          <w:rFonts w:eastAsia="Times New Roman" w:cs="Times New Roman"/>
        </w:rPr>
      </w:pPr>
    </w:p>
    <w:p w:rsidR="004961E5" w:rsidRDefault="004961E5" w:rsidP="004961E5">
      <w:pPr>
        <w:rPr>
          <w:rFonts w:eastAsia="Times New Roman" w:cs="Times New Roman"/>
        </w:rPr>
      </w:pPr>
      <w:r w:rsidRPr="004961E5">
        <w:rPr>
          <w:rFonts w:eastAsia="Times New Roman" w:cs="Times New Roman"/>
          <w:b/>
        </w:rPr>
        <w:t>Question 9</w:t>
      </w:r>
      <w:r w:rsidRPr="004961E5">
        <w:rPr>
          <w:rFonts w:eastAsia="Times New Roman" w:cs="Times New Roman"/>
          <w:b/>
        </w:rPr>
        <w:br/>
      </w:r>
    </w:p>
    <w:p w:rsidR="00356A2A" w:rsidRPr="004961E5" w:rsidRDefault="00356A2A" w:rsidP="004961E5">
      <w:pPr>
        <w:rPr>
          <w:rFonts w:eastAsia="Times New Roman" w:cs="Times New Roman"/>
        </w:rPr>
      </w:pPr>
      <w:r>
        <w:rPr>
          <w:rFonts w:eastAsia="Times New Roman" w:cs="Times New Roman"/>
        </w:rPr>
        <w:t xml:space="preserve">When arresting someone, you must inform them of the time, you must inform them of the grounds for their arrest and what offence they are being arrested for, you must caution them, “you do not have to say anything, but it may harm your defence, if you do not mention, when questioned, something which you later rely on in court, anything you say may be given in evidence”, and you also need to provide that person with the necessity of their arrest. </w:t>
      </w:r>
    </w:p>
    <w:p w:rsidR="004961E5" w:rsidRPr="004961E5" w:rsidRDefault="004961E5" w:rsidP="004961E5">
      <w:pPr>
        <w:rPr>
          <w:rFonts w:eastAsia="Times New Roman" w:cs="Times New Roman"/>
        </w:rPr>
      </w:pPr>
    </w:p>
    <w:p w:rsidR="004F6A02" w:rsidRDefault="004F6A02" w:rsidP="004961E5">
      <w:pPr>
        <w:rPr>
          <w:rFonts w:eastAsia="Times New Roman" w:cs="Times New Roman"/>
          <w:b/>
        </w:rPr>
      </w:pPr>
    </w:p>
    <w:p w:rsidR="004F6A02" w:rsidRDefault="004F6A02" w:rsidP="004961E5">
      <w:pPr>
        <w:rPr>
          <w:rFonts w:eastAsia="Times New Roman" w:cs="Times New Roman"/>
          <w:b/>
        </w:rPr>
      </w:pPr>
    </w:p>
    <w:p w:rsidR="004F6A02" w:rsidRDefault="004F6A02" w:rsidP="004961E5">
      <w:pPr>
        <w:rPr>
          <w:rFonts w:eastAsia="Times New Roman" w:cs="Times New Roman"/>
          <w:b/>
        </w:rPr>
      </w:pPr>
    </w:p>
    <w:p w:rsidR="004961E5" w:rsidRDefault="004961E5" w:rsidP="004961E5">
      <w:pPr>
        <w:rPr>
          <w:rFonts w:eastAsia="Times New Roman" w:cs="Times New Roman"/>
        </w:rPr>
      </w:pPr>
      <w:r w:rsidRPr="004961E5">
        <w:rPr>
          <w:rFonts w:eastAsia="Times New Roman" w:cs="Times New Roman"/>
          <w:b/>
        </w:rPr>
        <w:t>Question 10</w:t>
      </w:r>
      <w:r w:rsidR="00356A2A">
        <w:rPr>
          <w:rFonts w:eastAsia="Times New Roman" w:cs="Times New Roman"/>
        </w:rPr>
        <w:br/>
      </w:r>
    </w:p>
    <w:p w:rsidR="00A671AC" w:rsidRPr="004961E5" w:rsidRDefault="00356A2A" w:rsidP="004961E5">
      <w:pPr>
        <w:rPr>
          <w:rFonts w:eastAsia="Times New Roman" w:cs="Times New Roman"/>
        </w:rPr>
      </w:pPr>
      <w:r>
        <w:rPr>
          <w:rFonts w:eastAsia="Times New Roman" w:cs="Times New Roman"/>
        </w:rPr>
        <w:t xml:space="preserve">The National </w:t>
      </w:r>
      <w:r w:rsidR="00A671AC">
        <w:rPr>
          <w:rFonts w:eastAsia="Times New Roman" w:cs="Times New Roman"/>
        </w:rPr>
        <w:t>Decision</w:t>
      </w:r>
      <w:r>
        <w:rPr>
          <w:rFonts w:eastAsia="Times New Roman" w:cs="Times New Roman"/>
        </w:rPr>
        <w:t xml:space="preserve"> Model</w:t>
      </w:r>
      <w:r w:rsidR="00A671AC">
        <w:rPr>
          <w:rFonts w:eastAsia="Times New Roman" w:cs="Times New Roman"/>
        </w:rPr>
        <w:t xml:space="preserve"> </w:t>
      </w:r>
      <w:r w:rsidR="004F6A02">
        <w:rPr>
          <w:rFonts w:eastAsia="Times New Roman" w:cs="Times New Roman"/>
        </w:rPr>
        <w:t xml:space="preserve">(NDM) </w:t>
      </w:r>
      <w:r w:rsidR="00A671AC">
        <w:rPr>
          <w:rFonts w:eastAsia="Times New Roman" w:cs="Times New Roman"/>
        </w:rPr>
        <w:t xml:space="preserve">is </w:t>
      </w:r>
      <w:r w:rsidR="004F6A02">
        <w:rPr>
          <w:rFonts w:eastAsia="Times New Roman" w:cs="Times New Roman"/>
        </w:rPr>
        <w:t>comprised</w:t>
      </w:r>
      <w:r w:rsidR="00A671AC">
        <w:rPr>
          <w:rFonts w:eastAsia="Times New Roman" w:cs="Times New Roman"/>
        </w:rPr>
        <w:t xml:space="preserve"> of</w:t>
      </w:r>
      <w:r w:rsidR="004F6A02">
        <w:rPr>
          <w:rFonts w:eastAsia="Times New Roman" w:cs="Times New Roman"/>
        </w:rPr>
        <w:t xml:space="preserve"> five main areas. </w:t>
      </w:r>
      <w:r w:rsidR="00A671AC">
        <w:rPr>
          <w:rFonts w:eastAsia="Times New Roman" w:cs="Times New Roman"/>
        </w:rPr>
        <w:t xml:space="preserve">Firstly, gather information and intelligence is crucial for the decision making process, as it allows for a constant dynamic risk assessment, mainly prior to arrival. </w:t>
      </w:r>
      <w:r w:rsidR="00BD7DB1">
        <w:rPr>
          <w:rFonts w:eastAsia="Times New Roman" w:cs="Times New Roman"/>
        </w:rPr>
        <w:t xml:space="preserve">This element allows officers to view the incident on their work phones, gather information on the people who are involved, whether suspects or victims, and see whether there is any information or intelligence available on those people or the property that could assist in the investigation, or can assist in order for the next step to be conducted as safe as possible. </w:t>
      </w:r>
      <w:r w:rsidR="00A671AC">
        <w:rPr>
          <w:rFonts w:eastAsia="Times New Roman" w:cs="Times New Roman"/>
        </w:rPr>
        <w:t>Next, the element is assess threat and risk and develop a working strategy. This would allow officers to consider their actions that are going to be undertaken, based upon the threat and risk levels that are in front of</w:t>
      </w:r>
      <w:r w:rsidR="00BD7DB1">
        <w:rPr>
          <w:rFonts w:eastAsia="Times New Roman" w:cs="Times New Roman"/>
        </w:rPr>
        <w:t xml:space="preserve"> them, as well as making a decision for their strategy based on the information and intelligence they have gathered.</w:t>
      </w:r>
      <w:r w:rsidR="004F6A02">
        <w:rPr>
          <w:rFonts w:eastAsia="Times New Roman" w:cs="Times New Roman"/>
        </w:rPr>
        <w:t xml:space="preserve"> </w:t>
      </w:r>
      <w:r w:rsidR="00A671AC">
        <w:rPr>
          <w:rFonts w:eastAsia="Times New Roman" w:cs="Times New Roman"/>
        </w:rPr>
        <w:t>The next part is for officers to consider powers and policies</w:t>
      </w:r>
      <w:r w:rsidR="00BD7DB1">
        <w:rPr>
          <w:rFonts w:eastAsia="Times New Roman" w:cs="Times New Roman"/>
        </w:rPr>
        <w:t xml:space="preserve"> that are available to them</w:t>
      </w:r>
      <w:r w:rsidR="00A671AC">
        <w:rPr>
          <w:rFonts w:eastAsia="Times New Roman" w:cs="Times New Roman"/>
        </w:rPr>
        <w:t xml:space="preserve">. These powers and policies are Common Law, Human Rights, Section 3 Criminal Law Act 1967 and Section 117 Police </w:t>
      </w:r>
      <w:r w:rsidR="004F6A02">
        <w:rPr>
          <w:rFonts w:eastAsia="Times New Roman" w:cs="Times New Roman"/>
        </w:rPr>
        <w:t xml:space="preserve">and Criminal Evidence Act 1984. </w:t>
      </w:r>
      <w:r w:rsidR="00BD7DB1">
        <w:rPr>
          <w:rFonts w:eastAsia="Times New Roman" w:cs="Times New Roman"/>
        </w:rPr>
        <w:t xml:space="preserve">These assist with use of force when dealing with offenders and ensuring they are safe. </w:t>
      </w:r>
      <w:r w:rsidR="00A671AC">
        <w:rPr>
          <w:rFonts w:eastAsia="Times New Roman" w:cs="Times New Roman"/>
        </w:rPr>
        <w:t xml:space="preserve">Next, officers must consider their options and contingencies. This will allow officers to think about what is available to them, but also what </w:t>
      </w:r>
      <w:r w:rsidR="00BD7DB1">
        <w:rPr>
          <w:rFonts w:eastAsia="Times New Roman" w:cs="Times New Roman"/>
        </w:rPr>
        <w:t>they</w:t>
      </w:r>
      <w:r w:rsidR="00A671AC">
        <w:rPr>
          <w:rFonts w:eastAsia="Times New Roman" w:cs="Times New Roman"/>
        </w:rPr>
        <w:t xml:space="preserve"> have in place should the situation develop further (such as more officers or assistance from specific unit like firearms)</w:t>
      </w:r>
      <w:r w:rsidR="004F6A02">
        <w:rPr>
          <w:rFonts w:eastAsia="Times New Roman" w:cs="Times New Roman"/>
        </w:rPr>
        <w:t xml:space="preserve">. </w:t>
      </w:r>
      <w:r w:rsidR="00A671AC">
        <w:rPr>
          <w:rFonts w:eastAsia="Times New Roman" w:cs="Times New Roman"/>
        </w:rPr>
        <w:t xml:space="preserve">The last </w:t>
      </w:r>
      <w:r w:rsidR="004F6A02">
        <w:rPr>
          <w:rFonts w:eastAsia="Times New Roman" w:cs="Times New Roman"/>
        </w:rPr>
        <w:t>element looks at officers taking action and then reviewing said action to see how effective or ineffective it was. The National Decision Model is a constant process that officers use many times a day, especially at every incident they attend. At the centre of the NDM</w:t>
      </w:r>
      <w:r w:rsidR="00BD7DB1">
        <w:rPr>
          <w:rFonts w:eastAsia="Times New Roman" w:cs="Times New Roman"/>
        </w:rPr>
        <w:t xml:space="preserve"> is the Code of Ethics that police officers have to adhere to, and amongst those are the standards of professional behaviour. Officers must always act in accordance with these, whether on or off duty. </w:t>
      </w:r>
    </w:p>
    <w:p w:rsidR="002650D4" w:rsidRDefault="002650D4" w:rsidP="004961E5">
      <w:pPr>
        <w:rPr>
          <w:rFonts w:eastAsia="Times New Roman" w:cs="Times New Roman"/>
          <w:b/>
        </w:rPr>
      </w:pPr>
    </w:p>
    <w:p w:rsidR="002650D4" w:rsidRDefault="004961E5" w:rsidP="004961E5">
      <w:pPr>
        <w:rPr>
          <w:rFonts w:eastAsia="Times New Roman" w:cs="Times New Roman"/>
        </w:rPr>
      </w:pPr>
      <w:r w:rsidRPr="004961E5">
        <w:rPr>
          <w:rFonts w:eastAsia="Times New Roman" w:cs="Times New Roman"/>
          <w:b/>
        </w:rPr>
        <w:t>Question 11</w:t>
      </w:r>
      <w:r w:rsidRPr="004961E5">
        <w:rPr>
          <w:rFonts w:eastAsia="Times New Roman" w:cs="Times New Roman"/>
          <w:b/>
        </w:rPr>
        <w:br/>
      </w:r>
    </w:p>
    <w:p w:rsidR="004961E5" w:rsidRPr="004961E5" w:rsidRDefault="002650D4" w:rsidP="004961E5">
      <w:pPr>
        <w:rPr>
          <w:rFonts w:eastAsia="Times New Roman" w:cs="Times New Roman"/>
        </w:rPr>
      </w:pPr>
      <w:r>
        <w:rPr>
          <w:rFonts w:eastAsia="Times New Roman" w:cs="Times New Roman"/>
        </w:rPr>
        <w:t>Section 17 Police and Criminal Evidence Act 1984 allows a constable to enter a building, if he/she has reasonable grounds to suspect that a person who is wanted is inside the property, or to enter the property if someone is absent without leave from the military, or to enter the property in order to save life and limb.</w:t>
      </w:r>
      <w:r w:rsidR="004961E5" w:rsidRPr="004961E5">
        <w:rPr>
          <w:rFonts w:eastAsia="Times New Roman" w:cs="Times New Roman"/>
        </w:rPr>
        <w:br/>
      </w:r>
    </w:p>
    <w:p w:rsidR="004961E5" w:rsidRDefault="004961E5" w:rsidP="004961E5">
      <w:pPr>
        <w:rPr>
          <w:rFonts w:eastAsia="Times New Roman" w:cs="Times New Roman"/>
        </w:rPr>
      </w:pPr>
      <w:r w:rsidRPr="004961E5">
        <w:rPr>
          <w:rFonts w:eastAsia="Times New Roman" w:cs="Times New Roman"/>
          <w:b/>
        </w:rPr>
        <w:t>Question 12</w:t>
      </w:r>
      <w:r w:rsidRPr="004961E5">
        <w:rPr>
          <w:rFonts w:eastAsia="Times New Roman" w:cs="Times New Roman"/>
          <w:b/>
        </w:rPr>
        <w:br/>
      </w:r>
    </w:p>
    <w:p w:rsidR="002650D4" w:rsidRDefault="002650D4" w:rsidP="004961E5">
      <w:pPr>
        <w:rPr>
          <w:rFonts w:eastAsia="Times New Roman" w:cs="Times New Roman"/>
        </w:rPr>
      </w:pPr>
      <w:r>
        <w:rPr>
          <w:rFonts w:eastAsia="Times New Roman" w:cs="Times New Roman"/>
        </w:rPr>
        <w:t>The test used to be R V Ghosh 1984 whereby it would have to be determined whether the action was perceived as dishonest by a reasonable and honest person, and that in fact the action was dishonest.</w:t>
      </w:r>
    </w:p>
    <w:p w:rsidR="002650D4" w:rsidRDefault="002650D4" w:rsidP="004961E5">
      <w:pPr>
        <w:rPr>
          <w:rFonts w:eastAsia="Times New Roman" w:cs="Times New Roman"/>
        </w:rPr>
      </w:pPr>
      <w:r>
        <w:rPr>
          <w:rFonts w:eastAsia="Times New Roman" w:cs="Times New Roman"/>
        </w:rPr>
        <w:t>The test changed then to IVY V GENTON 2017, whereby there was a test of dishonesty within a casino.</w:t>
      </w:r>
    </w:p>
    <w:p w:rsidR="006A1545" w:rsidRPr="006A1545" w:rsidRDefault="002650D4" w:rsidP="004961E5">
      <w:pPr>
        <w:rPr>
          <w:rFonts w:eastAsia="Times New Roman" w:cs="Times New Roman"/>
        </w:rPr>
      </w:pPr>
      <w:r>
        <w:rPr>
          <w:rFonts w:eastAsia="Times New Roman" w:cs="Times New Roman"/>
        </w:rPr>
        <w:t xml:space="preserve">More recently, a man owned a care home and was dishonest with his residents and told them that their family did not love them, in order for him to become a beneficiary on many of their wills and therefore </w:t>
      </w:r>
      <w:r>
        <w:rPr>
          <w:rFonts w:eastAsia="Times New Roman" w:cs="Times New Roman"/>
        </w:rPr>
        <w:lastRenderedPageBreak/>
        <w:t>dishonestly stole millions of pounds.</w:t>
      </w:r>
      <w:r w:rsidR="006A1545">
        <w:rPr>
          <w:rFonts w:eastAsia="Times New Roman" w:cs="Times New Roman"/>
        </w:rPr>
        <w:t xml:space="preserve"> It was noted that the person only had to realise his actions w</w:t>
      </w:r>
      <w:r w:rsidR="00AA00FC">
        <w:rPr>
          <w:rFonts w:eastAsia="Times New Roman" w:cs="Times New Roman"/>
        </w:rPr>
        <w:t>ere dishonest, and no other test.</w:t>
      </w:r>
    </w:p>
    <w:p w:rsidR="004961E5" w:rsidRPr="004961E5" w:rsidRDefault="004961E5" w:rsidP="004961E5">
      <w:pPr>
        <w:rPr>
          <w:rFonts w:eastAsia="Times New Roman" w:cs="Times New Roman"/>
        </w:rPr>
      </w:pPr>
    </w:p>
    <w:p w:rsidR="004961E5" w:rsidRDefault="004961E5" w:rsidP="004961E5">
      <w:pPr>
        <w:rPr>
          <w:rFonts w:eastAsia="Times New Roman" w:cs="Times New Roman"/>
        </w:rPr>
      </w:pPr>
      <w:r w:rsidRPr="004961E5">
        <w:rPr>
          <w:rFonts w:eastAsia="Times New Roman" w:cs="Times New Roman"/>
          <w:b/>
        </w:rPr>
        <w:t>Question 13</w:t>
      </w:r>
      <w:r w:rsidRPr="004961E5">
        <w:rPr>
          <w:rFonts w:eastAsia="Times New Roman" w:cs="Times New Roman"/>
          <w:b/>
        </w:rPr>
        <w:br/>
      </w:r>
    </w:p>
    <w:p w:rsidR="00DC702C" w:rsidRDefault="00DC702C" w:rsidP="004961E5">
      <w:pPr>
        <w:rPr>
          <w:rFonts w:eastAsia="Times New Roman" w:cs="Times New Roman"/>
        </w:rPr>
      </w:pPr>
      <w:r>
        <w:rPr>
          <w:rFonts w:eastAsia="Times New Roman" w:cs="Times New Roman"/>
        </w:rPr>
        <w:t xml:space="preserve">The model and threat assessment tool that is used by call handlers is known as THRIVE. </w:t>
      </w:r>
      <w:r w:rsidR="00BD3F13">
        <w:rPr>
          <w:rFonts w:eastAsia="Times New Roman" w:cs="Times New Roman"/>
        </w:rPr>
        <w:t>‘</w:t>
      </w:r>
      <w:r>
        <w:rPr>
          <w:rFonts w:eastAsia="Times New Roman" w:cs="Times New Roman"/>
        </w:rPr>
        <w:t>Threat</w:t>
      </w:r>
      <w:r w:rsidR="00BD3F13">
        <w:rPr>
          <w:rFonts w:eastAsia="Times New Roman" w:cs="Times New Roman"/>
        </w:rPr>
        <w:t>’</w:t>
      </w:r>
      <w:r>
        <w:rPr>
          <w:rFonts w:eastAsia="Times New Roman" w:cs="Times New Roman"/>
        </w:rPr>
        <w:t xml:space="preserve"> is the first element that is assessed and based on the level of threat to people at the incident. </w:t>
      </w:r>
      <w:r w:rsidR="00BD3F13">
        <w:rPr>
          <w:rFonts w:eastAsia="Times New Roman" w:cs="Times New Roman"/>
        </w:rPr>
        <w:t>‘</w:t>
      </w:r>
      <w:r>
        <w:rPr>
          <w:rFonts w:eastAsia="Times New Roman" w:cs="Times New Roman"/>
        </w:rPr>
        <w:t>Harm</w:t>
      </w:r>
      <w:r w:rsidR="00BD3F13">
        <w:rPr>
          <w:rFonts w:eastAsia="Times New Roman" w:cs="Times New Roman"/>
        </w:rPr>
        <w:t>’</w:t>
      </w:r>
      <w:r>
        <w:rPr>
          <w:rFonts w:eastAsia="Times New Roman" w:cs="Times New Roman"/>
        </w:rPr>
        <w:t xml:space="preserve"> is the second element which is something that will happen following the thre</w:t>
      </w:r>
      <w:r w:rsidR="00BD3F13">
        <w:rPr>
          <w:rFonts w:eastAsia="Times New Roman" w:cs="Times New Roman"/>
        </w:rPr>
        <w:t>at posed. The next step is the ‘R</w:t>
      </w:r>
      <w:r>
        <w:rPr>
          <w:rFonts w:eastAsia="Times New Roman" w:cs="Times New Roman"/>
        </w:rPr>
        <w:t>isk</w:t>
      </w:r>
      <w:r w:rsidR="00BD3F13">
        <w:rPr>
          <w:rFonts w:eastAsia="Times New Roman" w:cs="Times New Roman"/>
        </w:rPr>
        <w:t xml:space="preserve">’ which is the likelihood of harm occurring to those people. The next step </w:t>
      </w:r>
      <w:r w:rsidR="004B5455">
        <w:rPr>
          <w:rFonts w:eastAsia="Times New Roman" w:cs="Times New Roman"/>
        </w:rPr>
        <w:t>focuses</w:t>
      </w:r>
      <w:r w:rsidR="00BD3F13">
        <w:rPr>
          <w:rFonts w:eastAsia="Times New Roman" w:cs="Times New Roman"/>
        </w:rPr>
        <w:t xml:space="preserve"> on the ‘Investigation’ process which determines the options and requirement for </w:t>
      </w:r>
      <w:r w:rsidR="004B5455">
        <w:rPr>
          <w:rFonts w:eastAsia="Times New Roman" w:cs="Times New Roman"/>
        </w:rPr>
        <w:t>a suitable response level with enough officers. Vulnerability is then looked at, whereby the call handler assesses if there are any vulnerabilities directly at the call or associated with them, and whether there are any additional requirements needed. Finally, ‘Engagement’ looks at how officers have engaged with that person and whether they have obtained the right and relevant information in order to effectively respond to the call.</w:t>
      </w:r>
    </w:p>
    <w:p w:rsidR="004961E5" w:rsidRPr="004961E5" w:rsidRDefault="004961E5" w:rsidP="004961E5">
      <w:pPr>
        <w:rPr>
          <w:rFonts w:eastAsia="Times New Roman" w:cs="Times New Roman"/>
        </w:rPr>
      </w:pPr>
    </w:p>
    <w:p w:rsidR="004961E5" w:rsidRDefault="004961E5" w:rsidP="004961E5">
      <w:pPr>
        <w:rPr>
          <w:rFonts w:eastAsia="Times New Roman" w:cs="Times New Roman"/>
        </w:rPr>
      </w:pPr>
      <w:r w:rsidRPr="004961E5">
        <w:rPr>
          <w:rFonts w:eastAsia="Times New Roman" w:cs="Times New Roman"/>
          <w:b/>
        </w:rPr>
        <w:t>Question 14</w:t>
      </w:r>
      <w:r w:rsidRPr="004961E5">
        <w:rPr>
          <w:rFonts w:eastAsia="Times New Roman" w:cs="Times New Roman"/>
          <w:b/>
        </w:rPr>
        <w:br/>
      </w:r>
    </w:p>
    <w:p w:rsidR="004B5455" w:rsidRPr="004961E5" w:rsidRDefault="004B5455" w:rsidP="004961E5">
      <w:pPr>
        <w:rPr>
          <w:rFonts w:eastAsia="Times New Roman" w:cs="Times New Roman"/>
        </w:rPr>
      </w:pPr>
      <w:r>
        <w:rPr>
          <w:rFonts w:eastAsia="Times New Roman" w:cs="Times New Roman"/>
        </w:rPr>
        <w:t xml:space="preserve">Vulnerable is whereby someone is more susceptible to specific issues occurring due to their age, any physical disability or any mental disability under the Mental Health Act. </w:t>
      </w:r>
    </w:p>
    <w:p w:rsidR="004961E5" w:rsidRPr="004961E5" w:rsidRDefault="004961E5" w:rsidP="004961E5">
      <w:pPr>
        <w:rPr>
          <w:rFonts w:eastAsia="Times New Roman" w:cs="Times New Roman"/>
          <w:b/>
        </w:rPr>
      </w:pPr>
      <w:r w:rsidRPr="004961E5">
        <w:rPr>
          <w:rFonts w:eastAsia="Times New Roman" w:cs="Times New Roman"/>
        </w:rPr>
        <w:br/>
      </w:r>
      <w:r w:rsidRPr="004961E5">
        <w:rPr>
          <w:rFonts w:eastAsia="Times New Roman" w:cs="Times New Roman"/>
          <w:b/>
        </w:rPr>
        <w:t>Question 15</w:t>
      </w:r>
    </w:p>
    <w:p w:rsidR="004961E5" w:rsidRPr="004961E5" w:rsidRDefault="004B5455" w:rsidP="004961E5">
      <w:pPr>
        <w:rPr>
          <w:rFonts w:eastAsia="Times New Roman" w:cs="Times New Roman"/>
        </w:rPr>
      </w:pPr>
      <w:r>
        <w:rPr>
          <w:rFonts w:eastAsia="Times New Roman" w:cs="Times New Roman"/>
        </w:rPr>
        <w:t>Anti-social behaviour is defined as an act that causes any person harassment, alarm and distress in a specific area.</w:t>
      </w:r>
    </w:p>
    <w:p w:rsidR="004961E5" w:rsidRPr="004961E5" w:rsidRDefault="004961E5" w:rsidP="004961E5">
      <w:pPr>
        <w:rPr>
          <w:rFonts w:eastAsia="Times New Roman" w:cs="Times New Roman"/>
        </w:rPr>
      </w:pPr>
    </w:p>
    <w:p w:rsidR="004961E5" w:rsidRPr="00DC3C2A" w:rsidRDefault="004961E5" w:rsidP="004961E5">
      <w:pPr>
        <w:rPr>
          <w:rFonts w:eastAsia="Times New Roman" w:cstheme="minorHAnsi"/>
          <w:b/>
        </w:rPr>
      </w:pPr>
      <w:r w:rsidRPr="004961E5">
        <w:rPr>
          <w:rFonts w:eastAsia="Times New Roman" w:cs="Times New Roman"/>
          <w:b/>
        </w:rPr>
        <w:t>Question 16</w:t>
      </w:r>
      <w:r w:rsidRPr="004961E5">
        <w:rPr>
          <w:rFonts w:eastAsia="Times New Roman" w:cs="Times New Roman"/>
          <w:b/>
        </w:rPr>
        <w:br/>
      </w:r>
      <w:r w:rsidR="00DC702C">
        <w:rPr>
          <w:rFonts w:eastAsia="Times New Roman" w:cs="Times New Roman"/>
        </w:rPr>
        <w:br/>
      </w:r>
      <w:r w:rsidR="00DC3C2A" w:rsidRPr="00DC3C2A">
        <w:rPr>
          <w:rFonts w:eastAsia="Times New Roman" w:cstheme="minorHAnsi"/>
        </w:rPr>
        <w:t xml:space="preserve">Section 35 Anti-social Behaviour, Crime and Policing Act 2014 </w:t>
      </w:r>
      <w:r w:rsidR="00DC3C2A" w:rsidRPr="00DC3C2A">
        <w:rPr>
          <w:rFonts w:cstheme="minorHAnsi"/>
          <w:color w:val="000000" w:themeColor="text1"/>
        </w:rPr>
        <w:t>must be authorised by an inspector. This authorises constables in uniform the power to disperse people from a specific area, and not return within an agreed timeframe. This power authorises officers to disperse large gatherings causing anti-social behaviour within a community and ensure they do not return. If those individuals breach their Section 35 notice, they are liable to be arrested.</w:t>
      </w:r>
      <w:r w:rsidR="00DC3C2A">
        <w:rPr>
          <w:rFonts w:ascii="Trebuchet MS" w:hAnsi="Trebuchet MS"/>
          <w:color w:val="000000" w:themeColor="text1"/>
        </w:rPr>
        <w:t xml:space="preserve"> </w:t>
      </w:r>
    </w:p>
    <w:p w:rsidR="004961E5" w:rsidRPr="004961E5" w:rsidRDefault="004961E5" w:rsidP="004961E5">
      <w:pPr>
        <w:rPr>
          <w:rFonts w:eastAsia="Times New Roman" w:cs="Times New Roman"/>
        </w:rPr>
      </w:pPr>
    </w:p>
    <w:p w:rsidR="00DE075D" w:rsidRDefault="00DE075D" w:rsidP="004961E5">
      <w:pPr>
        <w:rPr>
          <w:rFonts w:eastAsia="Times New Roman" w:cs="Times New Roman"/>
          <w:b/>
        </w:rPr>
      </w:pPr>
    </w:p>
    <w:p w:rsidR="00DE075D" w:rsidRDefault="00DE075D" w:rsidP="004961E5">
      <w:pPr>
        <w:rPr>
          <w:rFonts w:eastAsia="Times New Roman" w:cs="Times New Roman"/>
          <w:b/>
        </w:rPr>
      </w:pPr>
    </w:p>
    <w:p w:rsidR="00DE075D" w:rsidRDefault="00DE075D" w:rsidP="004961E5">
      <w:pPr>
        <w:rPr>
          <w:rFonts w:eastAsia="Times New Roman" w:cs="Times New Roman"/>
          <w:b/>
        </w:rPr>
      </w:pPr>
    </w:p>
    <w:p w:rsidR="004961E5" w:rsidRDefault="004961E5" w:rsidP="004961E5">
      <w:pPr>
        <w:rPr>
          <w:rFonts w:eastAsia="Times New Roman" w:cs="Times New Roman"/>
        </w:rPr>
      </w:pPr>
      <w:r w:rsidRPr="004961E5">
        <w:rPr>
          <w:rFonts w:eastAsia="Times New Roman" w:cs="Times New Roman"/>
          <w:b/>
        </w:rPr>
        <w:lastRenderedPageBreak/>
        <w:t>Question 17</w:t>
      </w:r>
      <w:r w:rsidRPr="004961E5">
        <w:rPr>
          <w:rFonts w:eastAsia="Times New Roman" w:cs="Times New Roman"/>
          <w:b/>
        </w:rPr>
        <w:br/>
      </w:r>
    </w:p>
    <w:p w:rsidR="00DC3C2A" w:rsidRDefault="00DC3C2A" w:rsidP="004961E5">
      <w:pPr>
        <w:rPr>
          <w:rFonts w:eastAsia="Times New Roman" w:cs="Times New Roman"/>
        </w:rPr>
      </w:pPr>
      <w:r>
        <w:rPr>
          <w:rFonts w:eastAsia="Times New Roman" w:cs="Times New Roman"/>
        </w:rPr>
        <w:t>Routine Activity Theory is the enhanced version of the Problem Analysis Triangle. This theory investigates more specifically at the location of the offence taking place, and who the offender is, why are they d</w:t>
      </w:r>
      <w:r w:rsidR="00463AC6">
        <w:rPr>
          <w:rFonts w:eastAsia="Times New Roman" w:cs="Times New Roman"/>
        </w:rPr>
        <w:t>oing this, and also why the victim is being victimised.</w:t>
      </w:r>
    </w:p>
    <w:p w:rsidR="004961E5" w:rsidRPr="004961E5" w:rsidRDefault="004961E5" w:rsidP="004961E5">
      <w:pPr>
        <w:rPr>
          <w:rFonts w:eastAsia="Times New Roman" w:cs="Times New Roman"/>
        </w:rPr>
      </w:pPr>
    </w:p>
    <w:p w:rsidR="00DC3C2A" w:rsidRDefault="004961E5" w:rsidP="004961E5">
      <w:pPr>
        <w:rPr>
          <w:rFonts w:eastAsia="Times New Roman" w:cs="Times New Roman"/>
        </w:rPr>
      </w:pPr>
      <w:r w:rsidRPr="004961E5">
        <w:rPr>
          <w:rFonts w:eastAsia="Times New Roman" w:cs="Times New Roman"/>
          <w:b/>
        </w:rPr>
        <w:t>Question 18</w:t>
      </w:r>
      <w:r w:rsidRPr="004961E5">
        <w:rPr>
          <w:rFonts w:eastAsia="Times New Roman" w:cs="Times New Roman"/>
          <w:b/>
        </w:rPr>
        <w:br/>
      </w:r>
    </w:p>
    <w:p w:rsidR="004961E5" w:rsidRDefault="006A1545" w:rsidP="004961E5">
      <w:pPr>
        <w:rPr>
          <w:rFonts w:eastAsia="Times New Roman" w:cs="Times New Roman"/>
        </w:rPr>
      </w:pPr>
      <w:r>
        <w:rPr>
          <w:rFonts w:eastAsia="Times New Roman" w:cs="Times New Roman"/>
        </w:rPr>
        <w:t>Evidence Based Policing</w:t>
      </w:r>
      <w:r w:rsidR="00DE075D">
        <w:rPr>
          <w:rFonts w:eastAsia="Times New Roman" w:cs="Times New Roman"/>
        </w:rPr>
        <w:t xml:space="preserve"> (EBP)</w:t>
      </w:r>
      <w:r>
        <w:rPr>
          <w:rFonts w:eastAsia="Times New Roman" w:cs="Times New Roman"/>
        </w:rPr>
        <w:t xml:space="preserve"> is where police use the evidence available to them in order to solve a particular issue. The evidence based policing problem solving approach </w:t>
      </w:r>
      <w:r w:rsidR="00DE075D">
        <w:rPr>
          <w:rFonts w:eastAsia="Times New Roman" w:cs="Times New Roman"/>
        </w:rPr>
        <w:t>looks at using things such as house to house enquires, CCTV, witness statements in order to conduct their investigations. The golden hour principles are applied during EBP</w:t>
      </w:r>
      <w:r w:rsidR="00F92541">
        <w:rPr>
          <w:rFonts w:eastAsia="Times New Roman" w:cs="Times New Roman"/>
        </w:rPr>
        <w:t xml:space="preserve"> in order for police officers </w:t>
      </w:r>
      <w:r w:rsidR="00DE075D">
        <w:rPr>
          <w:rFonts w:eastAsia="Times New Roman" w:cs="Times New Roman"/>
        </w:rPr>
        <w:t>to gather as much relevant evidence as possible but within a timely manner.</w:t>
      </w:r>
    </w:p>
    <w:p w:rsidR="00DE075D" w:rsidRPr="004961E5" w:rsidRDefault="00DE075D" w:rsidP="004961E5">
      <w:pPr>
        <w:rPr>
          <w:rFonts w:eastAsia="Times New Roman" w:cs="Times New Roman"/>
        </w:rPr>
      </w:pPr>
    </w:p>
    <w:p w:rsidR="004961E5" w:rsidRDefault="004961E5" w:rsidP="004961E5">
      <w:pPr>
        <w:rPr>
          <w:rFonts w:eastAsia="Times New Roman" w:cs="Times New Roman"/>
        </w:rPr>
      </w:pPr>
      <w:r w:rsidRPr="004961E5">
        <w:rPr>
          <w:rFonts w:eastAsia="Times New Roman" w:cs="Times New Roman"/>
          <w:b/>
        </w:rPr>
        <w:t>Question 19</w:t>
      </w:r>
      <w:r w:rsidRPr="004961E5">
        <w:rPr>
          <w:rFonts w:eastAsia="Times New Roman" w:cs="Times New Roman"/>
          <w:b/>
        </w:rPr>
        <w:br/>
      </w:r>
    </w:p>
    <w:p w:rsidR="00D67CAF" w:rsidRDefault="00D67CAF" w:rsidP="004961E5">
      <w:pPr>
        <w:rPr>
          <w:rFonts w:eastAsia="Times New Roman" w:cs="Times New Roman"/>
        </w:rPr>
      </w:pPr>
      <w:r>
        <w:rPr>
          <w:rFonts w:eastAsia="Times New Roman" w:cs="Times New Roman"/>
        </w:rPr>
        <w:t>There are many problem solving models that can be used by the police in order to analyse and solve crime. Problem Orientated Policing puts the issue at the forefront of the approach, and aims to determine the rea</w:t>
      </w:r>
      <w:r w:rsidR="00463AC6">
        <w:rPr>
          <w:rFonts w:eastAsia="Times New Roman" w:cs="Times New Roman"/>
        </w:rPr>
        <w:t>so</w:t>
      </w:r>
      <w:r>
        <w:rPr>
          <w:rFonts w:eastAsia="Times New Roman" w:cs="Times New Roman"/>
        </w:rPr>
        <w:t xml:space="preserve">ns behind the </w:t>
      </w:r>
      <w:r w:rsidR="00463AC6">
        <w:rPr>
          <w:rFonts w:eastAsia="Times New Roman" w:cs="Times New Roman"/>
        </w:rPr>
        <w:t>specific</w:t>
      </w:r>
      <w:r>
        <w:rPr>
          <w:rFonts w:eastAsia="Times New Roman" w:cs="Times New Roman"/>
        </w:rPr>
        <w:t xml:space="preserve"> problem. The Problem Analysis Triangle </w:t>
      </w:r>
      <w:r w:rsidR="00463AC6">
        <w:rPr>
          <w:rFonts w:eastAsia="Times New Roman" w:cs="Times New Roman"/>
        </w:rPr>
        <w:t xml:space="preserve">looks at the offender, the victim and a location of offence. If you take one element out of this triangle, crime cannot be committed. </w:t>
      </w:r>
      <w:r w:rsidR="00DE075D">
        <w:rPr>
          <w:rFonts w:eastAsia="Times New Roman" w:cs="Times New Roman"/>
        </w:rPr>
        <w:t xml:space="preserve">Routine Activity Theory looks at the problem analysis triangle in more depth, and is noted as the enhanced version, analysing more specificities. </w:t>
      </w:r>
      <w:r w:rsidR="00463AC6">
        <w:rPr>
          <w:rFonts w:eastAsia="Times New Roman" w:cs="Times New Roman"/>
        </w:rPr>
        <w:t xml:space="preserve">The OSARA model looks at in depth problems in order to solve them. The Objective element focuses on the investigation and that it needs to be specific, measureable, accessible, realistic and timely. Scanning of the issue must be done in order to identify what has actually taken place and where this has. The analysis element looks at the reasons why this behaviour or offence has been committed, and whether there are any underlying factors to consider. The Response element is where the police consider their options available to them, and determine what response will be best. This can be decided by with a police only approach, or whether it would be best to involve partner agencies such as housing or local council etc. The Action is the act of taking action against the problem after analysing the issue and finding the best and most appropriate solution for the victim. </w:t>
      </w:r>
    </w:p>
    <w:p w:rsidR="004961E5" w:rsidRPr="004961E5" w:rsidRDefault="004961E5" w:rsidP="004961E5">
      <w:pPr>
        <w:rPr>
          <w:rFonts w:eastAsia="Times New Roman" w:cs="Times New Roman"/>
        </w:rPr>
      </w:pPr>
    </w:p>
    <w:p w:rsidR="004961E5" w:rsidRPr="004961E5" w:rsidRDefault="004961E5" w:rsidP="004961E5">
      <w:pPr>
        <w:rPr>
          <w:rFonts w:eastAsia="Times New Roman" w:cs="Times New Roman"/>
          <w:b/>
        </w:rPr>
      </w:pPr>
      <w:r w:rsidRPr="004961E5">
        <w:rPr>
          <w:rFonts w:eastAsia="Times New Roman" w:cs="Times New Roman"/>
          <w:b/>
        </w:rPr>
        <w:t>Question 20</w:t>
      </w:r>
      <w:r w:rsidRPr="004961E5">
        <w:rPr>
          <w:rFonts w:eastAsia="Times New Roman" w:cs="Times New Roman"/>
          <w:b/>
        </w:rPr>
        <w:br/>
      </w:r>
    </w:p>
    <w:p w:rsidR="004961E5" w:rsidRPr="004961E5" w:rsidRDefault="004961E5" w:rsidP="004961E5">
      <w:pPr>
        <w:rPr>
          <w:rFonts w:eastAsia="Times New Roman" w:cs="Times New Roman"/>
        </w:rPr>
      </w:pPr>
    </w:p>
    <w:p w:rsidR="00DC702C" w:rsidRDefault="00DC702C" w:rsidP="004961E5">
      <w:pPr>
        <w:rPr>
          <w:rFonts w:eastAsia="Times New Roman" w:cs="Times New Roman"/>
          <w:b/>
        </w:rPr>
      </w:pPr>
    </w:p>
    <w:p w:rsidR="00DE075D" w:rsidRDefault="00DE075D" w:rsidP="004961E5">
      <w:pPr>
        <w:rPr>
          <w:rFonts w:eastAsia="Times New Roman" w:cs="Times New Roman"/>
          <w:b/>
        </w:rPr>
      </w:pPr>
    </w:p>
    <w:p w:rsidR="00DE075D" w:rsidRDefault="00DE075D" w:rsidP="004961E5">
      <w:pPr>
        <w:rPr>
          <w:rFonts w:eastAsia="Times New Roman" w:cs="Times New Roman"/>
          <w:b/>
        </w:rPr>
      </w:pPr>
    </w:p>
    <w:p w:rsidR="004961E5" w:rsidRDefault="004961E5" w:rsidP="004961E5">
      <w:pPr>
        <w:rPr>
          <w:rFonts w:eastAsia="Times New Roman" w:cs="Times New Roman"/>
        </w:rPr>
      </w:pPr>
      <w:r w:rsidRPr="004961E5">
        <w:rPr>
          <w:rFonts w:eastAsia="Times New Roman" w:cs="Times New Roman"/>
          <w:b/>
        </w:rPr>
        <w:t>Question 21</w:t>
      </w:r>
      <w:r w:rsidRPr="004961E5">
        <w:rPr>
          <w:rFonts w:eastAsia="Times New Roman" w:cs="Times New Roman"/>
          <w:b/>
        </w:rPr>
        <w:br/>
      </w:r>
    </w:p>
    <w:p w:rsidR="00DC702C" w:rsidRDefault="00DC702C" w:rsidP="004961E5">
      <w:pPr>
        <w:rPr>
          <w:rFonts w:eastAsia="Times New Roman" w:cs="Times New Roman"/>
        </w:rPr>
      </w:pPr>
      <w:r>
        <w:rPr>
          <w:rFonts w:eastAsia="Times New Roman" w:cs="Times New Roman"/>
        </w:rPr>
        <w:t>Section 1 Police and Criminal Evidence Act 1984</w:t>
      </w:r>
    </w:p>
    <w:p w:rsidR="00DC702C" w:rsidRPr="004961E5" w:rsidRDefault="00DC702C" w:rsidP="004961E5">
      <w:pPr>
        <w:rPr>
          <w:rFonts w:eastAsia="Times New Roman" w:cs="Times New Roman"/>
          <w:b/>
        </w:rPr>
      </w:pPr>
      <w:r>
        <w:rPr>
          <w:rFonts w:eastAsia="Times New Roman" w:cs="Times New Roman"/>
        </w:rPr>
        <w:t xml:space="preserve">A constable may detain and search any person, or vehicle, who they have reason grounds to suspect has on their person or in their control, any prohibited or bladed article, any offensive weapon and any prohibited firework. </w:t>
      </w:r>
    </w:p>
    <w:p w:rsidR="004961E5" w:rsidRPr="004961E5" w:rsidRDefault="004961E5" w:rsidP="004961E5">
      <w:pPr>
        <w:rPr>
          <w:rFonts w:eastAsia="Times New Roman" w:cs="Times New Roman"/>
        </w:rPr>
      </w:pPr>
    </w:p>
    <w:p w:rsidR="004961E5" w:rsidRPr="004961E5" w:rsidRDefault="004961E5" w:rsidP="004961E5">
      <w:pPr>
        <w:rPr>
          <w:rFonts w:eastAsia="Times New Roman" w:cs="Times New Roman"/>
        </w:rPr>
      </w:pPr>
    </w:p>
    <w:p w:rsidR="002650D4" w:rsidRDefault="004961E5" w:rsidP="00DC702C">
      <w:pPr>
        <w:rPr>
          <w:rFonts w:eastAsia="Times New Roman" w:cs="Times New Roman"/>
        </w:rPr>
      </w:pPr>
      <w:r w:rsidRPr="004961E5">
        <w:rPr>
          <w:rFonts w:eastAsia="Times New Roman" w:cs="Times New Roman"/>
          <w:b/>
        </w:rPr>
        <w:t>Question 22</w:t>
      </w:r>
      <w:r w:rsidRPr="004961E5">
        <w:rPr>
          <w:rFonts w:eastAsia="Times New Roman" w:cs="Times New Roman"/>
          <w:b/>
        </w:rPr>
        <w:br/>
      </w:r>
    </w:p>
    <w:p w:rsidR="00DC702C" w:rsidRPr="004961E5" w:rsidRDefault="00DC702C" w:rsidP="00DC702C">
      <w:pPr>
        <w:rPr>
          <w:rFonts w:eastAsia="Times New Roman" w:cs="Times New Roman"/>
        </w:rPr>
      </w:pPr>
      <w:r>
        <w:rPr>
          <w:rFonts w:eastAsia="Times New Roman" w:cs="Times New Roman"/>
        </w:rPr>
        <w:t xml:space="preserve">Prior to a person being searched, the police officer just give the subject certain information. The officer must tell that person the grounds for the search, and the object(s) they are looking for. They must present their warrant card if they are not in uniform, and they also must identify themselves with the station they are attached to. The officers must provide the legal power for their search and tell them that they are entitled to a copy of the search and have up to 3 months to do this. The officers also must tell the person being searched that they are detained in order for a search. </w:t>
      </w:r>
    </w:p>
    <w:p w:rsidR="004961E5" w:rsidRPr="004961E5" w:rsidRDefault="004961E5" w:rsidP="004961E5">
      <w:pPr>
        <w:rPr>
          <w:rFonts w:eastAsia="Times New Roman" w:cs="Times New Roman"/>
        </w:rPr>
      </w:pPr>
    </w:p>
    <w:p w:rsidR="00DC3C2A" w:rsidRDefault="00DC3C2A" w:rsidP="004961E5">
      <w:pPr>
        <w:rPr>
          <w:rFonts w:eastAsia="Times New Roman" w:cs="Times New Roman"/>
          <w:b/>
        </w:rPr>
      </w:pPr>
    </w:p>
    <w:p w:rsidR="004961E5" w:rsidRDefault="004961E5" w:rsidP="004961E5">
      <w:pPr>
        <w:rPr>
          <w:rFonts w:eastAsia="Times New Roman" w:cs="Times New Roman"/>
        </w:rPr>
      </w:pPr>
      <w:r w:rsidRPr="004961E5">
        <w:rPr>
          <w:rFonts w:eastAsia="Times New Roman" w:cs="Times New Roman"/>
          <w:b/>
        </w:rPr>
        <w:t>Question 23</w:t>
      </w:r>
      <w:r w:rsidRPr="004961E5">
        <w:rPr>
          <w:rFonts w:eastAsia="Times New Roman" w:cs="Times New Roman"/>
          <w:b/>
        </w:rPr>
        <w:br/>
      </w:r>
    </w:p>
    <w:p w:rsidR="002650D4" w:rsidRPr="004961E5" w:rsidRDefault="009A34F7" w:rsidP="004961E5">
      <w:pPr>
        <w:rPr>
          <w:rFonts w:eastAsia="Times New Roman" w:cs="Times New Roman"/>
        </w:rPr>
      </w:pPr>
      <w:r>
        <w:rPr>
          <w:rFonts w:eastAsia="Times New Roman" w:cs="Times New Roman"/>
        </w:rPr>
        <w:t>The government ‘Best use of Stop and Search Scheme’ was implemented in order to the communities to understand for what reasons the police were conducting the searches, and how they would be conducting them. The aims of the scheme was for the police to be as transparent of possible in their approach with the community. This would allow communities to understand the police rationale behind their decision making, and why these decisions were being taken. Education was highlighted as an important factor of this scheme also.</w:t>
      </w:r>
    </w:p>
    <w:p w:rsidR="004961E5" w:rsidRPr="004961E5" w:rsidRDefault="004961E5" w:rsidP="004961E5">
      <w:pPr>
        <w:rPr>
          <w:rFonts w:eastAsia="Times New Roman" w:cs="Times New Roman"/>
        </w:rPr>
      </w:pPr>
    </w:p>
    <w:p w:rsidR="00DC3C2A" w:rsidRDefault="004961E5" w:rsidP="004961E5">
      <w:pPr>
        <w:rPr>
          <w:rFonts w:eastAsia="Times New Roman" w:cs="Times New Roman"/>
        </w:rPr>
      </w:pPr>
      <w:r w:rsidRPr="004961E5">
        <w:rPr>
          <w:rFonts w:eastAsia="Times New Roman" w:cs="Times New Roman"/>
          <w:b/>
        </w:rPr>
        <w:t>Question 24</w:t>
      </w:r>
      <w:r w:rsidRPr="004961E5">
        <w:rPr>
          <w:rFonts w:eastAsia="Times New Roman" w:cs="Times New Roman"/>
          <w:b/>
        </w:rPr>
        <w:br/>
      </w:r>
    </w:p>
    <w:p w:rsidR="00DC3C2A" w:rsidRDefault="00DC3C2A" w:rsidP="004961E5">
      <w:pPr>
        <w:rPr>
          <w:rFonts w:eastAsia="Times New Roman" w:cs="Times New Roman"/>
        </w:rPr>
      </w:pPr>
      <w:r>
        <w:rPr>
          <w:rFonts w:eastAsia="Times New Roman" w:cs="Times New Roman"/>
        </w:rPr>
        <w:t>The National Intelligence Model (NIM) is comprised of 3 levels. Level 1 is local level, Level 2 is force and neighbouring forces, and Level 3 is national and international.</w:t>
      </w:r>
    </w:p>
    <w:p w:rsidR="00DC3C2A" w:rsidRDefault="00DC3C2A" w:rsidP="004961E5">
      <w:pPr>
        <w:rPr>
          <w:rFonts w:eastAsia="Times New Roman" w:cs="Times New Roman"/>
        </w:rPr>
      </w:pPr>
      <w:r>
        <w:rPr>
          <w:rFonts w:eastAsia="Times New Roman" w:cs="Times New Roman"/>
        </w:rPr>
        <w:t>Within Level 1, the Local Intelligence Officers (LIO) receive many intelligence reports (3x5x2 model) from officers from their local area.</w:t>
      </w:r>
      <w:r w:rsidR="009A34F7">
        <w:rPr>
          <w:rFonts w:eastAsia="Times New Roman" w:cs="Times New Roman"/>
        </w:rPr>
        <w:t xml:space="preserve"> </w:t>
      </w:r>
      <w:r>
        <w:rPr>
          <w:rFonts w:eastAsia="Times New Roman" w:cs="Times New Roman"/>
        </w:rPr>
        <w:t xml:space="preserve">The LIO will then review them and send them to the Force Intelligence Bureau (FIB). It is at this stage whether this intelligence needs to be passed to neighbouring forces level </w:t>
      </w:r>
      <w:r>
        <w:rPr>
          <w:rFonts w:eastAsia="Times New Roman" w:cs="Times New Roman"/>
        </w:rPr>
        <w:lastRenderedPageBreak/>
        <w:t xml:space="preserve">such as the Regional Organised Crime Unit (ROCU) and then again be progressed to agencies at a national and international level such as National Crime Agency, Border Force, Europol and Interpol. </w:t>
      </w:r>
    </w:p>
    <w:p w:rsidR="00DC3C2A" w:rsidRDefault="00DC3C2A" w:rsidP="004961E5">
      <w:pPr>
        <w:rPr>
          <w:rFonts w:eastAsia="Times New Roman" w:cs="Times New Roman"/>
        </w:rPr>
      </w:pPr>
      <w:r>
        <w:rPr>
          <w:rFonts w:eastAsia="Times New Roman" w:cs="Times New Roman"/>
        </w:rPr>
        <w:t xml:space="preserve">The intelligence reports are completed by the 3x5x2 model, which looks at the intelligence source (3), intelligence evaluation (5) and then the sharing of said information (2). The intelligence gathered by local response officers or even LIOs can be given to them by Covert Human Intelligence Sources (CHIS) and it is paramount to protect their identify. </w:t>
      </w:r>
    </w:p>
    <w:p w:rsidR="00DC3C2A" w:rsidRPr="00DC3C2A" w:rsidRDefault="00DC3C2A" w:rsidP="004961E5">
      <w:pPr>
        <w:rPr>
          <w:rFonts w:eastAsia="Times New Roman" w:cs="Times New Roman"/>
          <w:u w:val="single"/>
        </w:rPr>
      </w:pPr>
      <w:r w:rsidRPr="00DC3C2A">
        <w:rPr>
          <w:rFonts w:eastAsia="Times New Roman" w:cs="Times New Roman"/>
          <w:u w:val="single"/>
        </w:rPr>
        <w:t>Intelligence source</w:t>
      </w:r>
      <w:r>
        <w:rPr>
          <w:rFonts w:eastAsia="Times New Roman" w:cs="Times New Roman"/>
          <w:u w:val="single"/>
        </w:rPr>
        <w:t xml:space="preserve"> (3)</w:t>
      </w:r>
      <w:r w:rsidRPr="00DC3C2A">
        <w:rPr>
          <w:rFonts w:eastAsia="Times New Roman" w:cs="Times New Roman"/>
          <w:u w:val="single"/>
        </w:rPr>
        <w:t>:</w:t>
      </w:r>
    </w:p>
    <w:p w:rsidR="00DC3C2A" w:rsidRDefault="00DC3C2A" w:rsidP="004961E5">
      <w:pPr>
        <w:rPr>
          <w:rFonts w:eastAsia="Times New Roman" w:cs="Times New Roman"/>
        </w:rPr>
      </w:pPr>
      <w:r>
        <w:rPr>
          <w:rFonts w:eastAsia="Times New Roman" w:cs="Times New Roman"/>
        </w:rPr>
        <w:t>1. Reliable</w:t>
      </w:r>
    </w:p>
    <w:p w:rsidR="00DC3C2A" w:rsidRDefault="00DC3C2A" w:rsidP="004961E5">
      <w:pPr>
        <w:rPr>
          <w:rFonts w:eastAsia="Times New Roman" w:cs="Times New Roman"/>
        </w:rPr>
      </w:pPr>
      <w:r>
        <w:rPr>
          <w:rFonts w:eastAsia="Times New Roman" w:cs="Times New Roman"/>
        </w:rPr>
        <w:t>2. Not tested</w:t>
      </w:r>
    </w:p>
    <w:p w:rsidR="00DC3C2A" w:rsidRDefault="00DC3C2A" w:rsidP="004961E5">
      <w:pPr>
        <w:rPr>
          <w:rFonts w:eastAsia="Times New Roman" w:cs="Times New Roman"/>
        </w:rPr>
      </w:pPr>
      <w:r>
        <w:rPr>
          <w:rFonts w:eastAsia="Times New Roman" w:cs="Times New Roman"/>
        </w:rPr>
        <w:t>3. Unreliable</w:t>
      </w:r>
    </w:p>
    <w:p w:rsidR="00DC3C2A" w:rsidRPr="00DC3C2A" w:rsidRDefault="00DC3C2A" w:rsidP="004961E5">
      <w:pPr>
        <w:rPr>
          <w:rFonts w:eastAsia="Times New Roman" w:cs="Times New Roman"/>
          <w:u w:val="single"/>
        </w:rPr>
      </w:pPr>
      <w:r w:rsidRPr="00DC3C2A">
        <w:rPr>
          <w:rFonts w:eastAsia="Times New Roman" w:cs="Times New Roman"/>
          <w:u w:val="single"/>
        </w:rPr>
        <w:t>Source Evaluation</w:t>
      </w:r>
      <w:r>
        <w:rPr>
          <w:rFonts w:eastAsia="Times New Roman" w:cs="Times New Roman"/>
          <w:u w:val="single"/>
        </w:rPr>
        <w:t xml:space="preserve"> (5)</w:t>
      </w:r>
      <w:r w:rsidRPr="00DC3C2A">
        <w:rPr>
          <w:rFonts w:eastAsia="Times New Roman" w:cs="Times New Roman"/>
          <w:u w:val="single"/>
        </w:rPr>
        <w:t>:</w:t>
      </w:r>
    </w:p>
    <w:p w:rsidR="00DC3C2A" w:rsidRDefault="00DC3C2A" w:rsidP="004961E5">
      <w:pPr>
        <w:rPr>
          <w:rFonts w:eastAsia="Times New Roman" w:cs="Times New Roman"/>
        </w:rPr>
      </w:pPr>
      <w:r>
        <w:rPr>
          <w:rFonts w:eastAsia="Times New Roman" w:cs="Times New Roman"/>
        </w:rPr>
        <w:t>A. Known directly to the source</w:t>
      </w:r>
    </w:p>
    <w:p w:rsidR="00DC3C2A" w:rsidRDefault="00DC3C2A" w:rsidP="004961E5">
      <w:pPr>
        <w:rPr>
          <w:rFonts w:eastAsia="Times New Roman" w:cs="Times New Roman"/>
        </w:rPr>
      </w:pPr>
      <w:r>
        <w:rPr>
          <w:rFonts w:eastAsia="Times New Roman" w:cs="Times New Roman"/>
        </w:rPr>
        <w:t>B. Known indirectly but corroborated</w:t>
      </w:r>
    </w:p>
    <w:p w:rsidR="00DC3C2A" w:rsidRDefault="00DC3C2A" w:rsidP="004961E5">
      <w:pPr>
        <w:rPr>
          <w:rFonts w:eastAsia="Times New Roman" w:cs="Times New Roman"/>
        </w:rPr>
      </w:pPr>
      <w:r>
        <w:rPr>
          <w:rFonts w:eastAsia="Times New Roman" w:cs="Times New Roman"/>
        </w:rPr>
        <w:t>C. Known indirectly</w:t>
      </w:r>
    </w:p>
    <w:p w:rsidR="00DC3C2A" w:rsidRDefault="00DC3C2A" w:rsidP="004961E5">
      <w:pPr>
        <w:rPr>
          <w:rFonts w:eastAsia="Times New Roman" w:cs="Times New Roman"/>
        </w:rPr>
      </w:pPr>
      <w:r>
        <w:rPr>
          <w:rFonts w:eastAsia="Times New Roman" w:cs="Times New Roman"/>
        </w:rPr>
        <w:t>D. Unknown</w:t>
      </w:r>
    </w:p>
    <w:p w:rsidR="00DC3C2A" w:rsidRDefault="00DC3C2A" w:rsidP="004961E5">
      <w:pPr>
        <w:rPr>
          <w:rFonts w:eastAsia="Times New Roman" w:cs="Times New Roman"/>
        </w:rPr>
      </w:pPr>
      <w:r>
        <w:rPr>
          <w:rFonts w:eastAsia="Times New Roman" w:cs="Times New Roman"/>
        </w:rPr>
        <w:t>E. Believed to be false</w:t>
      </w:r>
    </w:p>
    <w:p w:rsidR="00DC3C2A" w:rsidRPr="00DC3C2A" w:rsidRDefault="00DC3C2A" w:rsidP="004961E5">
      <w:pPr>
        <w:rPr>
          <w:rFonts w:eastAsia="Times New Roman" w:cs="Times New Roman"/>
          <w:u w:val="single"/>
        </w:rPr>
      </w:pPr>
      <w:r w:rsidRPr="00DC3C2A">
        <w:rPr>
          <w:rFonts w:eastAsia="Times New Roman" w:cs="Times New Roman"/>
          <w:u w:val="single"/>
        </w:rPr>
        <w:t xml:space="preserve">Source sharing (2): </w:t>
      </w:r>
    </w:p>
    <w:p w:rsidR="00DC3C2A" w:rsidRDefault="00DC3C2A" w:rsidP="004961E5">
      <w:pPr>
        <w:rPr>
          <w:rFonts w:eastAsia="Times New Roman" w:cs="Times New Roman"/>
        </w:rPr>
      </w:pPr>
      <w:r>
        <w:rPr>
          <w:rFonts w:eastAsia="Times New Roman" w:cs="Times New Roman"/>
        </w:rPr>
        <w:t>P. Lawful sharing permitted</w:t>
      </w:r>
    </w:p>
    <w:p w:rsidR="00DC3C2A" w:rsidRDefault="00DC3C2A" w:rsidP="004961E5">
      <w:pPr>
        <w:rPr>
          <w:rFonts w:eastAsia="Times New Roman" w:cs="Times New Roman"/>
        </w:rPr>
      </w:pPr>
      <w:r>
        <w:rPr>
          <w:rFonts w:eastAsia="Times New Roman" w:cs="Times New Roman"/>
        </w:rPr>
        <w:t>C. Lawful sharing permitted but with conditions</w:t>
      </w:r>
    </w:p>
    <w:p w:rsidR="00935676" w:rsidRDefault="00935676" w:rsidP="004961E5">
      <w:pPr>
        <w:rPr>
          <w:rFonts w:eastAsia="Times New Roman" w:cs="Times New Roman"/>
        </w:rPr>
      </w:pPr>
      <w:bookmarkStart w:id="0" w:name="_GoBack"/>
      <w:bookmarkEnd w:id="0"/>
    </w:p>
    <w:p w:rsidR="00DC702C" w:rsidRPr="004961E5" w:rsidRDefault="00DC702C" w:rsidP="004961E5">
      <w:pPr>
        <w:rPr>
          <w:rFonts w:eastAsia="Times New Roman" w:cs="Times New Roman"/>
        </w:rPr>
      </w:pPr>
    </w:p>
    <w:p w:rsidR="004961E5" w:rsidRPr="004961E5" w:rsidRDefault="004961E5" w:rsidP="004961E5">
      <w:pPr>
        <w:rPr>
          <w:rFonts w:eastAsia="Times New Roman" w:cs="Times New Roman"/>
        </w:rPr>
      </w:pPr>
    </w:p>
    <w:p w:rsidR="004961E5" w:rsidRDefault="004961E5" w:rsidP="004961E5">
      <w:pPr>
        <w:rPr>
          <w:rFonts w:eastAsia="Times New Roman" w:cs="Times New Roman"/>
          <w:b/>
        </w:rPr>
      </w:pPr>
      <w:r w:rsidRPr="004961E5">
        <w:rPr>
          <w:rFonts w:eastAsia="Times New Roman" w:cs="Times New Roman"/>
          <w:b/>
        </w:rPr>
        <w:t>Question 25</w:t>
      </w:r>
    </w:p>
    <w:p w:rsidR="002650D4" w:rsidRPr="002650D4" w:rsidRDefault="002650D4" w:rsidP="004961E5">
      <w:pPr>
        <w:rPr>
          <w:rFonts w:eastAsia="Times New Roman" w:cs="Times New Roman"/>
        </w:rPr>
      </w:pPr>
      <w:r w:rsidRPr="002650D4">
        <w:rPr>
          <w:rFonts w:eastAsia="Times New Roman" w:cs="Times New Roman"/>
        </w:rPr>
        <w:t>Criminal</w:t>
      </w:r>
      <w:r w:rsidR="009A34F7">
        <w:rPr>
          <w:rFonts w:eastAsia="Times New Roman" w:cs="Times New Roman"/>
        </w:rPr>
        <w:t xml:space="preserve"> Procedure</w:t>
      </w:r>
      <w:r w:rsidRPr="002650D4">
        <w:rPr>
          <w:rFonts w:eastAsia="Times New Roman" w:cs="Times New Roman"/>
        </w:rPr>
        <w:t xml:space="preserve"> Investigation Act 1996</w:t>
      </w:r>
    </w:p>
    <w:p w:rsidR="002650D4" w:rsidRPr="002650D4" w:rsidRDefault="002650D4" w:rsidP="004961E5">
      <w:pPr>
        <w:rPr>
          <w:rFonts w:eastAsia="Times New Roman" w:cs="Times New Roman"/>
        </w:rPr>
      </w:pPr>
      <w:r w:rsidRPr="002650D4">
        <w:rPr>
          <w:rFonts w:eastAsia="Times New Roman" w:cs="Times New Roman"/>
        </w:rPr>
        <w:t>Management of Police Information</w:t>
      </w:r>
    </w:p>
    <w:p w:rsidR="002650D4" w:rsidRPr="002650D4" w:rsidRDefault="002650D4" w:rsidP="004961E5">
      <w:pPr>
        <w:rPr>
          <w:rFonts w:eastAsia="Times New Roman" w:cs="Times New Roman"/>
        </w:rPr>
      </w:pPr>
      <w:r w:rsidRPr="002650D4">
        <w:rPr>
          <w:rFonts w:eastAsia="Times New Roman" w:cs="Times New Roman"/>
        </w:rPr>
        <w:t xml:space="preserve">Freedom of Information Act </w:t>
      </w:r>
    </w:p>
    <w:p w:rsidR="002650D4" w:rsidRPr="002650D4" w:rsidRDefault="002650D4" w:rsidP="004961E5">
      <w:pPr>
        <w:rPr>
          <w:rFonts w:eastAsia="Times New Roman" w:cs="Times New Roman"/>
        </w:rPr>
      </w:pPr>
      <w:r w:rsidRPr="002650D4">
        <w:rPr>
          <w:rFonts w:eastAsia="Times New Roman" w:cs="Times New Roman"/>
        </w:rPr>
        <w:t>Data Protection Act</w:t>
      </w:r>
      <w:r w:rsidR="00DC3C2A">
        <w:rPr>
          <w:rFonts w:eastAsia="Times New Roman" w:cs="Times New Roman"/>
        </w:rPr>
        <w:t xml:space="preserve"> </w:t>
      </w:r>
    </w:p>
    <w:p w:rsidR="002650D4" w:rsidRDefault="002650D4" w:rsidP="004961E5">
      <w:pPr>
        <w:rPr>
          <w:rFonts w:eastAsia="Times New Roman" w:cs="Times New Roman"/>
        </w:rPr>
      </w:pPr>
      <w:r w:rsidRPr="002650D4">
        <w:rPr>
          <w:rFonts w:eastAsia="Times New Roman" w:cs="Times New Roman"/>
        </w:rPr>
        <w:t>General Data Protection Regulations</w:t>
      </w:r>
      <w:r w:rsidR="009A34F7">
        <w:rPr>
          <w:rFonts w:eastAsia="Times New Roman" w:cs="Times New Roman"/>
        </w:rPr>
        <w:t xml:space="preserve"> </w:t>
      </w:r>
    </w:p>
    <w:p w:rsidR="00DC3C2A" w:rsidRPr="002650D4" w:rsidRDefault="00DC3C2A" w:rsidP="004961E5">
      <w:r>
        <w:rPr>
          <w:rFonts w:eastAsia="Times New Roman" w:cs="Times New Roman"/>
        </w:rPr>
        <w:t>Regulatory of Investigatory Powers Act 2000</w:t>
      </w:r>
    </w:p>
    <w:sectPr w:rsidR="00DC3C2A" w:rsidRPr="002650D4" w:rsidSect="004961E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61E5" w:rsidRDefault="004961E5" w:rsidP="004961E5">
      <w:pPr>
        <w:spacing w:after="0" w:line="240" w:lineRule="auto"/>
      </w:pPr>
      <w:r>
        <w:separator/>
      </w:r>
    </w:p>
  </w:endnote>
  <w:endnote w:type="continuationSeparator" w:id="0">
    <w:p w:rsidR="004961E5" w:rsidRDefault="004961E5" w:rsidP="00496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5F1" w:rsidRDefault="004713E1" w:rsidP="004713E1">
    <w:pPr>
      <w:pStyle w:val="Footer"/>
      <w:rPr>
        <w:color w:val="000000"/>
        <w:sz w:val="17"/>
      </w:rPr>
    </w:pPr>
    <w:bookmarkStart w:id="3" w:name="TITUS1FooterEvenPages"/>
    <w:r>
      <w:rPr>
        <w:color w:val="000000"/>
        <w:sz w:val="17"/>
      </w:rPr>
      <w:t> </w:t>
    </w:r>
  </w:p>
  <w:bookmarkEnd w:id="3"/>
  <w:p w:rsidR="009705F1" w:rsidRDefault="009705F1" w:rsidP="009705F1">
    <w:pPr>
      <w:pStyle w:val="Footer"/>
    </w:pPr>
  </w:p>
  <w:p w:rsidR="004961E5" w:rsidRDefault="004961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1E5" w:rsidRDefault="004713E1" w:rsidP="004713E1">
    <w:pPr>
      <w:pStyle w:val="Footer"/>
      <w:rPr>
        <w:color w:val="000000"/>
        <w:sz w:val="17"/>
      </w:rPr>
    </w:pPr>
    <w:bookmarkStart w:id="4" w:name="TITUS1FooterPrimary"/>
    <w:r>
      <w:rPr>
        <w:color w:val="000000"/>
        <w:sz w:val="17"/>
      </w:rPr>
      <w:t> </w:t>
    </w:r>
  </w:p>
  <w:bookmarkEnd w:id="4"/>
  <w:p w:rsidR="004961E5" w:rsidRDefault="004961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1E5" w:rsidRDefault="004713E1" w:rsidP="004713E1">
    <w:pPr>
      <w:pStyle w:val="Footer"/>
      <w:rPr>
        <w:color w:val="000000"/>
        <w:sz w:val="17"/>
      </w:rPr>
    </w:pPr>
    <w:bookmarkStart w:id="6" w:name="TITUS1FooterFirstPage"/>
    <w:r>
      <w:rPr>
        <w:color w:val="000000"/>
        <w:sz w:val="17"/>
      </w:rPr>
      <w:t> </w:t>
    </w:r>
  </w:p>
  <w:bookmarkEnd w:id="6"/>
  <w:p w:rsidR="004961E5" w:rsidRDefault="00496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61E5" w:rsidRDefault="004961E5" w:rsidP="004961E5">
      <w:pPr>
        <w:spacing w:after="0" w:line="240" w:lineRule="auto"/>
      </w:pPr>
      <w:r>
        <w:separator/>
      </w:r>
    </w:p>
  </w:footnote>
  <w:footnote w:type="continuationSeparator" w:id="0">
    <w:p w:rsidR="004961E5" w:rsidRDefault="004961E5" w:rsidP="004961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5F1" w:rsidRDefault="004713E1" w:rsidP="004713E1">
    <w:pPr>
      <w:pStyle w:val="Header"/>
      <w:rPr>
        <w:color w:val="000000"/>
        <w:sz w:val="17"/>
      </w:rPr>
    </w:pPr>
    <w:bookmarkStart w:id="1" w:name="TITUS1HeaderEvenPages"/>
    <w:r>
      <w:rPr>
        <w:color w:val="000000"/>
        <w:sz w:val="17"/>
      </w:rPr>
      <w:t> </w:t>
    </w:r>
  </w:p>
  <w:bookmarkEnd w:id="1"/>
  <w:p w:rsidR="009705F1" w:rsidRDefault="009705F1" w:rsidP="009705F1">
    <w:pPr>
      <w:pStyle w:val="Header"/>
    </w:pPr>
  </w:p>
  <w:p w:rsidR="004961E5" w:rsidRDefault="004961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1E5" w:rsidRDefault="004713E1" w:rsidP="004713E1">
    <w:pPr>
      <w:pStyle w:val="Header"/>
      <w:rPr>
        <w:color w:val="000000"/>
        <w:sz w:val="17"/>
      </w:rPr>
    </w:pPr>
    <w:bookmarkStart w:id="2" w:name="TITUS1HeaderPrimary"/>
    <w:r>
      <w:rPr>
        <w:color w:val="000000"/>
        <w:sz w:val="17"/>
      </w:rPr>
      <w:t> </w:t>
    </w:r>
  </w:p>
  <w:bookmarkEnd w:id="2"/>
  <w:p w:rsidR="004961E5" w:rsidRDefault="004961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61E5" w:rsidRDefault="004713E1" w:rsidP="004713E1">
    <w:pPr>
      <w:pStyle w:val="Header"/>
      <w:rPr>
        <w:color w:val="000000"/>
        <w:sz w:val="17"/>
      </w:rPr>
    </w:pPr>
    <w:bookmarkStart w:id="5" w:name="TITUS1HeaderFirstPage"/>
    <w:r>
      <w:rPr>
        <w:color w:val="000000"/>
        <w:sz w:val="17"/>
      </w:rPr>
      <w:t> </w:t>
    </w:r>
  </w:p>
  <w:bookmarkEnd w:id="5"/>
  <w:p w:rsidR="004961E5" w:rsidRDefault="004961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543675"/>
    <w:multiLevelType w:val="hybridMultilevel"/>
    <w:tmpl w:val="A23A30E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1E5"/>
    <w:rsid w:val="0024168D"/>
    <w:rsid w:val="002650D4"/>
    <w:rsid w:val="00356A2A"/>
    <w:rsid w:val="00420CC3"/>
    <w:rsid w:val="00463AC6"/>
    <w:rsid w:val="004713E1"/>
    <w:rsid w:val="004961E5"/>
    <w:rsid w:val="004B5455"/>
    <w:rsid w:val="004E77EF"/>
    <w:rsid w:val="004F13FB"/>
    <w:rsid w:val="004F6A02"/>
    <w:rsid w:val="00514175"/>
    <w:rsid w:val="00521A23"/>
    <w:rsid w:val="005532DA"/>
    <w:rsid w:val="006A1545"/>
    <w:rsid w:val="00761ADC"/>
    <w:rsid w:val="00935676"/>
    <w:rsid w:val="009705F1"/>
    <w:rsid w:val="009811FB"/>
    <w:rsid w:val="009A34F7"/>
    <w:rsid w:val="00A671AC"/>
    <w:rsid w:val="00AA00FC"/>
    <w:rsid w:val="00B63D18"/>
    <w:rsid w:val="00BD3F13"/>
    <w:rsid w:val="00BD7DB1"/>
    <w:rsid w:val="00D67CAF"/>
    <w:rsid w:val="00DA4044"/>
    <w:rsid w:val="00DC3C2A"/>
    <w:rsid w:val="00DC702C"/>
    <w:rsid w:val="00DE075D"/>
    <w:rsid w:val="00E028F5"/>
    <w:rsid w:val="00E224B8"/>
    <w:rsid w:val="00F92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14CA89"/>
  <w15:chartTrackingRefBased/>
  <w15:docId w15:val="{36D1DFA8-3B29-490F-B1E2-22D7A6DC7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1E5"/>
    <w:pPr>
      <w:ind w:left="720"/>
      <w:contextualSpacing/>
    </w:pPr>
  </w:style>
  <w:style w:type="paragraph" w:styleId="Header">
    <w:name w:val="header"/>
    <w:basedOn w:val="Normal"/>
    <w:link w:val="HeaderChar"/>
    <w:uiPriority w:val="99"/>
    <w:unhideWhenUsed/>
    <w:rsid w:val="00496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1E5"/>
  </w:style>
  <w:style w:type="paragraph" w:styleId="Footer">
    <w:name w:val="footer"/>
    <w:basedOn w:val="Normal"/>
    <w:link w:val="FooterChar"/>
    <w:uiPriority w:val="99"/>
    <w:unhideWhenUsed/>
    <w:rsid w:val="00496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8</Pages>
  <Words>2478</Words>
  <Characters>14128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Jones,Matthew swp6913</dc:creator>
  <cp:keywords/>
  <dc:description/>
  <cp:lastModifiedBy>Jones,Matthew swp6913</cp:lastModifiedBy>
  <cp:revision>27</cp:revision>
  <dcterms:created xsi:type="dcterms:W3CDTF">2021-06-07T08:59:00Z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4ce9f81c-efe5-46c6-b92f-85459eddbd61</vt:lpwstr>
  </property>
  <property fmtid="{D5CDD505-2E9C-101B-9397-08002B2CF9AE}" pid="3" name="Classification">
    <vt:lpwstr>OFFICIAL</vt:lpwstr>
  </property>
  <property fmtid="{D5CDD505-2E9C-101B-9397-08002B2CF9AE}" pid="4" name="Visibility">
    <vt:lpwstr>NOT VISIBLE</vt:lpwstr>
  </property>
</Properties>
</file>