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1E617D" w14:textId="1EEE16D4" w:rsidR="00274C34" w:rsidRDefault="00274C34" w:rsidP="00427BAC">
      <w:pPr>
        <w:pStyle w:val="NoSpacing"/>
        <w:jc w:val="both"/>
      </w:pPr>
      <w:bookmarkStart w:id="0" w:name="_Hlk213681407"/>
      <w:bookmarkEnd w:id="0"/>
    </w:p>
    <w:sdt>
      <w:sdtPr>
        <w:rPr>
          <w:rFonts w:eastAsiaTheme="minorHAnsi"/>
          <w:kern w:val="2"/>
          <w:sz w:val="24"/>
          <w:szCs w:val="24"/>
          <w:lang w:val="en-GB"/>
          <w14:ligatures w14:val="standardContextual"/>
        </w:rPr>
        <w:id w:val="-215970785"/>
        <w:docPartObj>
          <w:docPartGallery w:val="Cover Pages"/>
          <w:docPartUnique/>
        </w:docPartObj>
      </w:sdtPr>
      <w:sdtEndPr/>
      <w:sdtContent>
        <w:p w14:paraId="62EF3DF7" w14:textId="28B05EA4" w:rsidR="00274C34" w:rsidRDefault="00274C34" w:rsidP="00427BAC">
          <w:pPr>
            <w:pStyle w:val="NoSpacing"/>
            <w:jc w:val="both"/>
          </w:pPr>
          <w:r>
            <w:rPr>
              <w:noProof/>
            </w:rPr>
            <mc:AlternateContent>
              <mc:Choice Requires="wpg">
                <w:drawing>
                  <wp:anchor distT="0" distB="0" distL="114300" distR="114300" simplePos="0" relativeHeight="251658240" behindDoc="1" locked="0" layoutInCell="1" allowOverlap="1" wp14:anchorId="0F291136" wp14:editId="27F4531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0T00:00:00Z">
                                      <w:dateFormat w:val="M/d/yyyy"/>
                                      <w:lid w:val="en-US"/>
                                      <w:storeMappedDataAs w:val="dateTime"/>
                                      <w:calendar w:val="gregorian"/>
                                    </w:date>
                                  </w:sdtPr>
                                  <w:sdtEndPr/>
                                  <w:sdtContent>
                                    <w:p w14:paraId="72C997CA" w14:textId="28B31B50" w:rsidR="00274C34" w:rsidRDefault="00FD5198">
                                      <w:pPr>
                                        <w:pStyle w:val="NoSpacing"/>
                                        <w:jc w:val="right"/>
                                        <w:rPr>
                                          <w:color w:val="FFFFFF" w:themeColor="background1"/>
                                          <w:sz w:val="28"/>
                                          <w:szCs w:val="28"/>
                                        </w:rPr>
                                      </w:pPr>
                                      <w:r>
                                        <w:rPr>
                                          <w:color w:val="FFFFFF" w:themeColor="background1"/>
                                          <w:sz w:val="28"/>
                                          <w:szCs w:val="28"/>
                                        </w:rPr>
                                        <w:t>11/20/2025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F291136"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0T00:00:00Z">
                                <w:dateFormat w:val="M/d/yyyy"/>
                                <w:lid w:val="en-US"/>
                                <w:storeMappedDataAs w:val="dateTime"/>
                                <w:calendar w:val="gregorian"/>
                              </w:date>
                            </w:sdtPr>
                            <w:sdtEndPr/>
                            <w:sdtContent>
                              <w:p w14:paraId="72C997CA" w14:textId="28B31B50" w:rsidR="00274C34" w:rsidRDefault="00FD5198">
                                <w:pPr>
                                  <w:pStyle w:val="NoSpacing"/>
                                  <w:jc w:val="right"/>
                                  <w:rPr>
                                    <w:color w:val="FFFFFF" w:themeColor="background1"/>
                                    <w:sz w:val="28"/>
                                    <w:szCs w:val="28"/>
                                  </w:rPr>
                                </w:pPr>
                                <w:r>
                                  <w:rPr>
                                    <w:color w:val="FFFFFF" w:themeColor="background1"/>
                                    <w:sz w:val="28"/>
                                    <w:szCs w:val="28"/>
                                  </w:rPr>
                                  <w:t>11/20/2025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7AEEE070" wp14:editId="7416B73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D05B6F" w14:textId="435DECC8" w:rsidR="00274C34" w:rsidRPr="003F4C7B" w:rsidRDefault="002B16F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42F8F" w:rsidRPr="003F4C7B">
                                      <w:rPr>
                                        <w:rFonts w:asciiTheme="majorHAnsi" w:eastAsiaTheme="majorEastAsia" w:hAnsiTheme="majorHAnsi" w:cstheme="majorBidi"/>
                                        <w:color w:val="262626" w:themeColor="text1" w:themeTint="D9"/>
                                        <w:sz w:val="56"/>
                                        <w:szCs w:val="56"/>
                                      </w:rPr>
                                      <w:t>LDE A</w:t>
                                    </w:r>
                                    <w:r w:rsidR="00742F8F">
                                      <w:rPr>
                                        <w:rFonts w:asciiTheme="majorHAnsi" w:eastAsiaTheme="majorEastAsia" w:hAnsiTheme="majorHAnsi" w:cstheme="majorBidi"/>
                                        <w:color w:val="262626" w:themeColor="text1" w:themeTint="D9"/>
                                        <w:sz w:val="56"/>
                                        <w:szCs w:val="56"/>
                                      </w:rPr>
                                      <w:t>ssignment 1</w:t>
                                    </w:r>
                                  </w:sdtContent>
                                </w:sdt>
                              </w:p>
                              <w:p w14:paraId="5D507894" w14:textId="37D6FDEF" w:rsidR="00274C34" w:rsidRDefault="00DC2322">
                                <w:pPr>
                                  <w:spacing w:before="120"/>
                                  <w:rPr>
                                    <w:color w:val="404040" w:themeColor="text1" w:themeTint="BF"/>
                                    <w:sz w:val="36"/>
                                    <w:szCs w:val="36"/>
                                  </w:rPr>
                                </w:pPr>
                                <w:r>
                                  <w:rPr>
                                    <w:color w:val="404040" w:themeColor="text1" w:themeTint="BF"/>
                                    <w:sz w:val="36"/>
                                    <w:szCs w:val="36"/>
                                  </w:rPr>
                                  <w:t>E-Portfolio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AEEE070"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DD05B6F" w14:textId="435DECC8" w:rsidR="00274C34" w:rsidRPr="003F4C7B" w:rsidRDefault="002B16FB">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42F8F" w:rsidRPr="003F4C7B">
                                <w:rPr>
                                  <w:rFonts w:asciiTheme="majorHAnsi" w:eastAsiaTheme="majorEastAsia" w:hAnsiTheme="majorHAnsi" w:cstheme="majorBidi"/>
                                  <w:color w:val="262626" w:themeColor="text1" w:themeTint="D9"/>
                                  <w:sz w:val="56"/>
                                  <w:szCs w:val="56"/>
                                </w:rPr>
                                <w:t>LDE A</w:t>
                              </w:r>
                              <w:r w:rsidR="00742F8F">
                                <w:rPr>
                                  <w:rFonts w:asciiTheme="majorHAnsi" w:eastAsiaTheme="majorEastAsia" w:hAnsiTheme="majorHAnsi" w:cstheme="majorBidi"/>
                                  <w:color w:val="262626" w:themeColor="text1" w:themeTint="D9"/>
                                  <w:sz w:val="56"/>
                                  <w:szCs w:val="56"/>
                                </w:rPr>
                                <w:t>ssignment 1</w:t>
                              </w:r>
                            </w:sdtContent>
                          </w:sdt>
                        </w:p>
                        <w:p w14:paraId="5D507894" w14:textId="37D6FDEF" w:rsidR="00274C34" w:rsidRDefault="00DC2322">
                          <w:pPr>
                            <w:spacing w:before="120"/>
                            <w:rPr>
                              <w:color w:val="404040" w:themeColor="text1" w:themeTint="BF"/>
                              <w:sz w:val="36"/>
                              <w:szCs w:val="36"/>
                            </w:rPr>
                          </w:pPr>
                          <w:r>
                            <w:rPr>
                              <w:color w:val="404040" w:themeColor="text1" w:themeTint="BF"/>
                              <w:sz w:val="36"/>
                              <w:szCs w:val="36"/>
                            </w:rPr>
                            <w:t>E-Portfolio</w:t>
                          </w:r>
                        </w:p>
                      </w:txbxContent>
                    </v:textbox>
                    <w10:wrap anchorx="page" anchory="page"/>
                  </v:shape>
                </w:pict>
              </mc:Fallback>
            </mc:AlternateContent>
          </w:r>
        </w:p>
        <w:p w14:paraId="2947FAC7" w14:textId="67827584" w:rsidR="00274C34" w:rsidRDefault="00082651" w:rsidP="00427BAC">
          <w:pPr>
            <w:jc w:val="both"/>
          </w:pPr>
          <w:r>
            <w:rPr>
              <w:noProof/>
            </w:rPr>
            <mc:AlternateContent>
              <mc:Choice Requires="wps">
                <w:drawing>
                  <wp:anchor distT="45720" distB="45720" distL="114300" distR="114300" simplePos="0" relativeHeight="251658244" behindDoc="0" locked="0" layoutInCell="1" allowOverlap="1" wp14:anchorId="3B344F21" wp14:editId="148CEE38">
                    <wp:simplePos x="0" y="0"/>
                    <wp:positionH relativeFrom="column">
                      <wp:posOffset>2533650</wp:posOffset>
                    </wp:positionH>
                    <wp:positionV relativeFrom="paragraph">
                      <wp:posOffset>6326505</wp:posOffset>
                    </wp:positionV>
                    <wp:extent cx="2305050" cy="523875"/>
                    <wp:effectExtent l="0" t="0" r="19050" b="28575"/>
                    <wp:wrapSquare wrapText="bothSides"/>
                    <wp:docPr id="19155183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523875"/>
                            </a:xfrm>
                            <a:prstGeom prst="rect">
                              <a:avLst/>
                            </a:prstGeom>
                            <a:solidFill>
                              <a:srgbClr val="FFFFFF"/>
                            </a:solidFill>
                            <a:ln w="9525">
                              <a:solidFill>
                                <a:srgbClr val="000000"/>
                              </a:solidFill>
                              <a:miter lim="800000"/>
                              <a:headEnd/>
                              <a:tailEnd/>
                            </a:ln>
                          </wps:spPr>
                          <wps:txbx>
                            <w:txbxContent>
                              <w:p w14:paraId="609B5946" w14:textId="5FBE6FF9" w:rsidR="00A15C1F" w:rsidRPr="00A15C1F" w:rsidRDefault="00CC1B60" w:rsidP="00A15C1F">
                                <w:r>
                                  <w:t>E-</w:t>
                                </w:r>
                                <w:r w:rsidR="009144EF">
                                  <w:t>Portfolio Link</w:t>
                                </w:r>
                                <w:r w:rsidR="00346E1E">
                                  <w:t>:</w:t>
                                </w:r>
                                <w:r w:rsidR="00A15C1F" w:rsidRPr="00A15C1F">
                                  <w:rPr>
                                    <w:rFonts w:ascii="Times New Roman" w:eastAsia="Times New Roman" w:hAnsi="Times New Roman" w:cs="Times New Roman"/>
                                    <w:kern w:val="0"/>
                                    <w:lang w:eastAsia="en-GB"/>
                                    <w14:ligatures w14:val="none"/>
                                  </w:rPr>
                                  <w:t xml:space="preserve"> </w:t>
                                </w:r>
                                <w:hyperlink r:id="rId11" w:history="1">
                                  <w:r w:rsidR="00A15C1F" w:rsidRPr="00A15C1F">
                                    <w:rPr>
                                      <w:rStyle w:val="Hyperlink"/>
                                    </w:rPr>
                                    <w:t>LDE Assignment 1 E</w:t>
                                  </w:r>
                                  <w:r w:rsidR="00A15C1F" w:rsidRPr="00A15C1F">
                                    <w:rPr>
                                      <w:rStyle w:val="Hyperlink"/>
                                    </w:rPr>
                                    <w:t>-</w:t>
                                  </w:r>
                                  <w:r w:rsidR="00A15C1F" w:rsidRPr="00A15C1F">
                                    <w:rPr>
                                      <w:rStyle w:val="Hyperlink"/>
                                    </w:rPr>
                                    <w:t>Portfolio (2).docx</w:t>
                                  </w:r>
                                </w:hyperlink>
                              </w:p>
                              <w:p w14:paraId="702B4B2E" w14:textId="42BCCAD7" w:rsidR="0047679B" w:rsidRPr="0047679B" w:rsidRDefault="004469AA" w:rsidP="0047679B">
                                <w:r w:rsidRPr="0047679B">
                                  <w:t xml:space="preserve"> </w:t>
                                </w:r>
                              </w:p>
                              <w:p w14:paraId="326763FC" w14:textId="47F00DBC" w:rsidR="00B34287" w:rsidRPr="00B34287" w:rsidRDefault="00B34287" w:rsidP="00B34287"/>
                              <w:p w14:paraId="6934D90B" w14:textId="43738733" w:rsidR="00DA0B6A" w:rsidRPr="00DA0B6A" w:rsidRDefault="00DA0B6A" w:rsidP="00DA0B6A"/>
                              <w:p w14:paraId="42DD4DEE" w14:textId="2B7762D9" w:rsidR="00346E1E" w:rsidRPr="00346E1E" w:rsidRDefault="00346E1E" w:rsidP="00346E1E"/>
                              <w:p w14:paraId="1BA707CB" w14:textId="3F0378E1" w:rsidR="009144EF" w:rsidRDefault="009144E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344F21" id="Text Box 2" o:spid="_x0000_s1056" type="#_x0000_t202" style="position:absolute;left:0;text-align:left;margin-left:199.5pt;margin-top:498.15pt;width:181.5pt;height:41.2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">
                    <v:textbox>
                      <w:txbxContent>
                        <w:p w14:paraId="609B5946" w14:textId="5FBE6FF9" w:rsidR="00A15C1F" w:rsidRPr="00A15C1F" w:rsidRDefault="00CC1B60" w:rsidP="00A15C1F">
                          <w:r>
                            <w:t>E-</w:t>
                          </w:r>
                          <w:r w:rsidR="009144EF">
                            <w:t>Portfolio Link</w:t>
                          </w:r>
                          <w:r w:rsidR="00346E1E">
                            <w:t>:</w:t>
                          </w:r>
                          <w:r w:rsidR="00A15C1F" w:rsidRPr="00A15C1F">
                            <w:rPr>
                              <w:rFonts w:ascii="Times New Roman" w:eastAsia="Times New Roman" w:hAnsi="Times New Roman" w:cs="Times New Roman"/>
                              <w:kern w:val="0"/>
                              <w:lang w:eastAsia="en-GB"/>
                              <w14:ligatures w14:val="none"/>
                            </w:rPr>
                            <w:t xml:space="preserve"> </w:t>
                          </w:r>
                          <w:hyperlink r:id="rId12" w:history="1">
                            <w:r w:rsidR="00A15C1F" w:rsidRPr="00A15C1F">
                              <w:rPr>
                                <w:rStyle w:val="Hyperlink"/>
                              </w:rPr>
                              <w:t>LDE Assignment 1 E</w:t>
                            </w:r>
                            <w:r w:rsidR="00A15C1F" w:rsidRPr="00A15C1F">
                              <w:rPr>
                                <w:rStyle w:val="Hyperlink"/>
                              </w:rPr>
                              <w:t>-</w:t>
                            </w:r>
                            <w:r w:rsidR="00A15C1F" w:rsidRPr="00A15C1F">
                              <w:rPr>
                                <w:rStyle w:val="Hyperlink"/>
                              </w:rPr>
                              <w:t>Portfolio (2).docx</w:t>
                            </w:r>
                          </w:hyperlink>
                        </w:p>
                        <w:p w14:paraId="702B4B2E" w14:textId="42BCCAD7" w:rsidR="0047679B" w:rsidRPr="0047679B" w:rsidRDefault="004469AA" w:rsidP="0047679B">
                          <w:r w:rsidRPr="0047679B">
                            <w:t xml:space="preserve"> </w:t>
                          </w:r>
                        </w:p>
                        <w:p w14:paraId="326763FC" w14:textId="47F00DBC" w:rsidR="00B34287" w:rsidRPr="00B34287" w:rsidRDefault="00B34287" w:rsidP="00B34287"/>
                        <w:p w14:paraId="6934D90B" w14:textId="43738733" w:rsidR="00DA0B6A" w:rsidRPr="00DA0B6A" w:rsidRDefault="00DA0B6A" w:rsidP="00DA0B6A"/>
                        <w:p w14:paraId="42DD4DEE" w14:textId="2B7762D9" w:rsidR="00346E1E" w:rsidRPr="00346E1E" w:rsidRDefault="00346E1E" w:rsidP="00346E1E"/>
                        <w:p w14:paraId="1BA707CB" w14:textId="3F0378E1" w:rsidR="009144EF" w:rsidRDefault="009144EF"/>
                      </w:txbxContent>
                    </v:textbox>
                    <w10:wrap type="square"/>
                  </v:shape>
                </w:pict>
              </mc:Fallback>
            </mc:AlternateContent>
          </w:r>
          <w:r>
            <w:rPr>
              <w:noProof/>
            </w:rPr>
            <mc:AlternateContent>
              <mc:Choice Requires="wps">
                <w:drawing>
                  <wp:anchor distT="0" distB="0" distL="114300" distR="114300" simplePos="0" relativeHeight="251658242" behindDoc="0" locked="0" layoutInCell="1" allowOverlap="1" wp14:anchorId="72E13BFA" wp14:editId="675CB10F">
                    <wp:simplePos x="0" y="0"/>
                    <wp:positionH relativeFrom="margin">
                      <wp:posOffset>2910205</wp:posOffset>
                    </wp:positionH>
                    <wp:positionV relativeFrom="margin">
                      <wp:posOffset>7861935</wp:posOffset>
                    </wp:positionV>
                    <wp:extent cx="3657600" cy="365760"/>
                    <wp:effectExtent l="0" t="0" r="762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9C79AB" w14:textId="460C339B" w:rsidR="00274C34" w:rsidRDefault="002B16F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9176E">
                                      <w:rPr>
                                        <w:color w:val="156082" w:themeColor="accent1"/>
                                        <w:sz w:val="26"/>
                                        <w:szCs w:val="26"/>
                                      </w:rPr>
                                      <w:t>University of Wales Trinity Saint David</w:t>
                                    </w:r>
                                  </w:sdtContent>
                                </w:sdt>
                              </w:p>
                              <w:p w14:paraId="0DF4539D" w14:textId="253E71E4" w:rsidR="00274C34" w:rsidRDefault="0009176E">
                                <w:pPr>
                                  <w:pStyle w:val="NoSpacing"/>
                                  <w:rPr>
                                    <w:color w:val="595959" w:themeColor="text1" w:themeTint="A6"/>
                                    <w:sz w:val="20"/>
                                    <w:szCs w:val="20"/>
                                  </w:rPr>
                                </w:pPr>
                                <w:r>
                                  <w:rPr>
                                    <w:caps/>
                                    <w:color w:val="595959" w:themeColor="text1" w:themeTint="A6"/>
                                    <w:sz w:val="20"/>
                                    <w:szCs w:val="20"/>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2E13BFA" id="Text Box 28" o:spid="_x0000_s1057" type="#_x0000_t202" style="position:absolute;left:0;text-align:left;margin-left:229.15pt;margin-top:619.05pt;width:4in;height:28.8pt;z-index:251658242;visibility:visible;mso-wrap-style:square;mso-width-percent:450;mso-height-percent:0;mso-wrap-distance-left:9pt;mso-wrap-distance-top:0;mso-wrap-distance-right:9pt;mso-wrap-distance-bottom:0;mso-position-horizontal:absolute;mso-position-horizontal-relative:margin;mso-position-vertical:absolute;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" filled="f" stroked="f" strokeweight=".5pt">
                    <v:textbox style="mso-fit-shape-to-text:t" inset="0,0,0,0">
                      <w:txbxContent>
                        <w:p w14:paraId="009C79AB" w14:textId="460C339B" w:rsidR="00274C34" w:rsidRDefault="002B16FB">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9176E">
                                <w:rPr>
                                  <w:color w:val="156082" w:themeColor="accent1"/>
                                  <w:sz w:val="26"/>
                                  <w:szCs w:val="26"/>
                                </w:rPr>
                                <w:t>University of Wales Trinity Saint David</w:t>
                              </w:r>
                            </w:sdtContent>
                          </w:sdt>
                        </w:p>
                        <w:p w14:paraId="0DF4539D" w14:textId="253E71E4" w:rsidR="00274C34" w:rsidRDefault="0009176E">
                          <w:pPr>
                            <w:pStyle w:val="NoSpacing"/>
                            <w:rPr>
                              <w:color w:val="595959" w:themeColor="text1" w:themeTint="A6"/>
                              <w:sz w:val="20"/>
                              <w:szCs w:val="20"/>
                            </w:rPr>
                          </w:pPr>
                          <w:r>
                            <w:rPr>
                              <w:caps/>
                              <w:color w:val="595959" w:themeColor="text1" w:themeTint="A6"/>
                              <w:sz w:val="20"/>
                              <w:szCs w:val="20"/>
                            </w:rPr>
                            <w:t>London campus</w:t>
                          </w:r>
                        </w:p>
                      </w:txbxContent>
                    </v:textbox>
                    <w10:wrap anchorx="margin" anchory="margin"/>
                  </v:shape>
                </w:pict>
              </mc:Fallback>
            </mc:AlternateContent>
          </w:r>
          <w:r w:rsidR="00DC2322">
            <w:rPr>
              <w:noProof/>
            </w:rPr>
            <mc:AlternateContent>
              <mc:Choice Requires="wps">
                <w:drawing>
                  <wp:anchor distT="45720" distB="45720" distL="114300" distR="114300" simplePos="0" relativeHeight="251658243" behindDoc="0" locked="0" layoutInCell="1" allowOverlap="1" wp14:anchorId="3580E946" wp14:editId="587BF078">
                    <wp:simplePos x="0" y="0"/>
                    <wp:positionH relativeFrom="margin">
                      <wp:posOffset>2124075</wp:posOffset>
                    </wp:positionH>
                    <wp:positionV relativeFrom="paragraph">
                      <wp:posOffset>2278380</wp:posOffset>
                    </wp:positionV>
                    <wp:extent cx="3228975" cy="18573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28975" cy="1857375"/>
                            </a:xfrm>
                            <a:prstGeom prst="rect">
                              <a:avLst/>
                            </a:prstGeom>
                            <a:solidFill>
                              <a:srgbClr val="FFFFFF"/>
                            </a:solidFill>
                            <a:ln w="9525">
                              <a:solidFill>
                                <a:srgbClr val="000000"/>
                              </a:solidFill>
                              <a:miter lim="800000"/>
                              <a:headEnd/>
                              <a:tailEnd/>
                            </a:ln>
                          </wps:spPr>
                          <wps:txbx>
                            <w:txbxContent>
                              <w:p w14:paraId="3EE363BD" w14:textId="77777777" w:rsidR="00274C34" w:rsidRDefault="00274C34">
                                <w:r>
                                  <w:t>Module Name:</w:t>
                                </w:r>
                                <w:r w:rsidR="0009176E">
                                  <w:t xml:space="preserve"> Learning in the Digital Era</w:t>
                                </w:r>
                              </w:p>
                              <w:p w14:paraId="347617D0" w14:textId="77777777" w:rsidR="00274C34" w:rsidRDefault="00274C34">
                                <w:r>
                                  <w:t>Module Code:</w:t>
                                </w:r>
                                <w:r w:rsidR="0009176E">
                                  <w:t xml:space="preserve"> ACCA 4025</w:t>
                                </w:r>
                              </w:p>
                              <w:p w14:paraId="317C4B59" w14:textId="77777777" w:rsidR="00274C34" w:rsidRDefault="00274C34">
                                <w:r>
                                  <w:t>Student Name:</w:t>
                                </w:r>
                                <w:r w:rsidRPr="00274C34">
                                  <w:rPr>
                                    <w:color w:val="156082" w:themeColor="accent1"/>
                                    <w:sz w:val="26"/>
                                    <w:szCs w:val="26"/>
                                  </w:rPr>
                                  <w:t xml:space="preserve"> </w:t>
                                </w:r>
                                <w:r w:rsidRPr="00274C34">
                                  <w:t>Dzhenifer Oleksandra Safutina</w:t>
                                </w:r>
                              </w:p>
                              <w:p w14:paraId="0863656F" w14:textId="77777777" w:rsidR="00274C34" w:rsidRDefault="00274C34">
                                <w:r>
                                  <w:t xml:space="preserve">Student ID: </w:t>
                                </w:r>
                                <w:r w:rsidRPr="00274C34">
                                  <w:t>2514100</w:t>
                                </w:r>
                              </w:p>
                              <w:p w14:paraId="1D187C15" w14:textId="127EF398" w:rsidR="00464B70" w:rsidRDefault="00464B70">
                                <w:r>
                                  <w:t>Group</w:t>
                                </w:r>
                                <w:r w:rsidR="00CC1B60">
                                  <w:t>: 2</w:t>
                                </w:r>
                              </w:p>
                              <w:p w14:paraId="68370D77" w14:textId="77777777" w:rsidR="00274C34" w:rsidRDefault="00274C34">
                                <w:r>
                                  <w:t>Lecturer’s Name: Koushik Modak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80E946" id="_x0000_s1058" type="#_x0000_t202" style="position:absolute;left:0;text-align:left;margin-left:167.25pt;margin-top:179.4pt;width:254.25pt;height:146.25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">
                    <v:textbox>
                      <w:txbxContent>
                        <w:p w14:paraId="3EE363BD" w14:textId="77777777" w:rsidR="00274C34" w:rsidRDefault="00274C34">
                          <w:r>
                            <w:t>Module Name:</w:t>
                          </w:r>
                          <w:r w:rsidR="0009176E">
                            <w:t xml:space="preserve"> Learning in the Digital Era</w:t>
                          </w:r>
                        </w:p>
                        <w:p w14:paraId="347617D0" w14:textId="77777777" w:rsidR="00274C34" w:rsidRDefault="00274C34">
                          <w:r>
                            <w:t>Module Code:</w:t>
                          </w:r>
                          <w:r w:rsidR="0009176E">
                            <w:t xml:space="preserve"> ACCA 4025</w:t>
                          </w:r>
                        </w:p>
                        <w:p w14:paraId="317C4B59" w14:textId="77777777" w:rsidR="00274C34" w:rsidRDefault="00274C34">
                          <w:r>
                            <w:t>Student Name:</w:t>
                          </w:r>
                          <w:r w:rsidRPr="00274C34">
                            <w:rPr>
                              <w:color w:val="156082" w:themeColor="accent1"/>
                              <w:sz w:val="26"/>
                              <w:szCs w:val="26"/>
                            </w:rPr>
                            <w:t xml:space="preserve"> </w:t>
                          </w:r>
                          <w:r w:rsidRPr="00274C34">
                            <w:t>Dzhenifer Oleksandra Safutina</w:t>
                          </w:r>
                        </w:p>
                        <w:p w14:paraId="0863656F" w14:textId="77777777" w:rsidR="00274C34" w:rsidRDefault="00274C34">
                          <w:r>
                            <w:t xml:space="preserve">Student ID: </w:t>
                          </w:r>
                          <w:r w:rsidRPr="00274C34">
                            <w:t>2514100</w:t>
                          </w:r>
                        </w:p>
                        <w:p w14:paraId="1D187C15" w14:textId="127EF398" w:rsidR="00464B70" w:rsidRDefault="00464B70">
                          <w:r>
                            <w:t>Group</w:t>
                          </w:r>
                          <w:r w:rsidR="00CC1B60">
                            <w:t>: 2</w:t>
                          </w:r>
                        </w:p>
                        <w:p w14:paraId="68370D77" w14:textId="77777777" w:rsidR="00274C34" w:rsidRDefault="00274C34">
                          <w:r>
                            <w:t>Lecturer’s Name: Koushik Modak</w:t>
                          </w:r>
                        </w:p>
                      </w:txbxContent>
                    </v:textbox>
                    <w10:wrap type="square" anchorx="margin"/>
                  </v:shape>
                </w:pict>
              </mc:Fallback>
            </mc:AlternateContent>
          </w:r>
          <w:r w:rsidR="00274C34">
            <w:br w:type="page"/>
          </w:r>
        </w:p>
      </w:sdtContent>
    </w:sdt>
    <w:bookmarkStart w:id="1" w:name="_Toc213870329" w:displacedByCustomXml="next"/>
    <w:bookmarkStart w:id="2" w:name="_Toc213870256" w:displacedByCustomXml="next"/>
    <w:bookmarkStart w:id="3" w:name="_Toc213697028" w:displacedByCustomXml="next"/>
    <w:sdt>
      <w:sdtPr>
        <w:rPr>
          <w:rFonts w:asciiTheme="minorHAnsi" w:eastAsiaTheme="minorHAnsi" w:hAnsiTheme="minorHAnsi" w:cstheme="minorBidi"/>
          <w:color w:val="auto"/>
          <w:sz w:val="24"/>
          <w:szCs w:val="24"/>
        </w:rPr>
        <w:id w:val="1783771839"/>
        <w:docPartObj>
          <w:docPartGallery w:val="Table of Contents"/>
          <w:docPartUnique/>
        </w:docPartObj>
      </w:sdtPr>
      <w:sdtEndPr>
        <w:rPr>
          <w:b/>
          <w:bCs/>
          <w:color w:val="000000" w:themeColor="text1"/>
        </w:rPr>
      </w:sdtEndPr>
      <w:sdtContent>
        <w:p w14:paraId="212A43E2" w14:textId="77777777" w:rsidR="00010916" w:rsidRDefault="00010916" w:rsidP="00427BAC">
          <w:pPr>
            <w:pStyle w:val="Heading2"/>
            <w:jc w:val="both"/>
            <w:rPr>
              <w:rFonts w:asciiTheme="minorHAnsi" w:eastAsiaTheme="minorHAnsi" w:hAnsiTheme="minorHAnsi" w:cstheme="minorBidi"/>
              <w:color w:val="auto"/>
              <w:sz w:val="24"/>
              <w:szCs w:val="24"/>
            </w:rPr>
          </w:pPr>
        </w:p>
        <w:p w14:paraId="725DEB6C" w14:textId="27FC84E1" w:rsidR="0061353E" w:rsidRPr="00010916" w:rsidRDefault="0061353E" w:rsidP="00010916">
          <w:pPr>
            <w:rPr>
              <w:color w:val="0F4761" w:themeColor="accent1" w:themeShade="BF"/>
              <w:sz w:val="28"/>
              <w:szCs w:val="28"/>
            </w:rPr>
          </w:pPr>
          <w:r w:rsidRPr="00010916">
            <w:rPr>
              <w:color w:val="0F4761" w:themeColor="accent1" w:themeShade="BF"/>
              <w:sz w:val="28"/>
              <w:szCs w:val="28"/>
            </w:rPr>
            <w:t>Table of Contents</w:t>
          </w:r>
          <w:bookmarkEnd w:id="3"/>
          <w:bookmarkEnd w:id="2"/>
          <w:bookmarkEnd w:id="1"/>
        </w:p>
        <w:p w14:paraId="61AD354D" w14:textId="26256B48" w:rsidR="004469AA" w:rsidRDefault="0061353E">
          <w:pPr>
            <w:pStyle w:val="TOC2"/>
            <w:rPr>
              <w:rFonts w:eastAsiaTheme="minorEastAsia"/>
              <w:noProof/>
              <w:lang w:eastAsia="en-GB"/>
            </w:rPr>
          </w:pPr>
          <w:r w:rsidRPr="0061353E">
            <w:fldChar w:fldCharType="begin"/>
          </w:r>
          <w:r w:rsidRPr="0061353E">
            <w:instrText xml:space="preserve"> TOC \o "1-3" \h \z \u </w:instrText>
          </w:r>
          <w:r w:rsidRPr="0061353E">
            <w:fldChar w:fldCharType="separate"/>
          </w:r>
          <w:hyperlink w:anchor="_Toc214467073" w:history="1">
            <w:r w:rsidR="004469AA" w:rsidRPr="006C1DD6">
              <w:rPr>
                <w:rStyle w:val="Hyperlink"/>
                <w:noProof/>
              </w:rPr>
              <w:t>Task 1 (a): Report on Essential Academic and Employment Skills</w:t>
            </w:r>
            <w:r w:rsidR="004469AA">
              <w:rPr>
                <w:noProof/>
                <w:webHidden/>
              </w:rPr>
              <w:tab/>
            </w:r>
            <w:r w:rsidR="004469AA">
              <w:rPr>
                <w:noProof/>
                <w:webHidden/>
              </w:rPr>
              <w:fldChar w:fldCharType="begin"/>
            </w:r>
            <w:r w:rsidR="004469AA">
              <w:rPr>
                <w:noProof/>
                <w:webHidden/>
              </w:rPr>
              <w:instrText xml:space="preserve"> PAGEREF _Toc214467073 \h </w:instrText>
            </w:r>
            <w:r w:rsidR="004469AA">
              <w:rPr>
                <w:noProof/>
                <w:webHidden/>
              </w:rPr>
            </w:r>
            <w:r w:rsidR="004469AA">
              <w:rPr>
                <w:noProof/>
                <w:webHidden/>
              </w:rPr>
              <w:fldChar w:fldCharType="separate"/>
            </w:r>
            <w:r w:rsidR="004469AA">
              <w:rPr>
                <w:noProof/>
                <w:webHidden/>
              </w:rPr>
              <w:t>15</w:t>
            </w:r>
            <w:r w:rsidR="004469AA">
              <w:rPr>
                <w:noProof/>
                <w:webHidden/>
              </w:rPr>
              <w:fldChar w:fldCharType="end"/>
            </w:r>
          </w:hyperlink>
        </w:p>
        <w:p w14:paraId="4CE2C6AE" w14:textId="591133B6" w:rsidR="004469AA" w:rsidRDefault="004469AA">
          <w:pPr>
            <w:pStyle w:val="TOC2"/>
            <w:rPr>
              <w:rFonts w:eastAsiaTheme="minorEastAsia"/>
              <w:noProof/>
              <w:lang w:eastAsia="en-GB"/>
            </w:rPr>
          </w:pPr>
          <w:hyperlink w:anchor="_Toc214467074" w:history="1">
            <w:r w:rsidRPr="006C1DD6">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_Toc214467074 \h </w:instrText>
            </w:r>
            <w:r>
              <w:rPr>
                <w:noProof/>
                <w:webHidden/>
              </w:rPr>
            </w:r>
            <w:r>
              <w:rPr>
                <w:noProof/>
                <w:webHidden/>
              </w:rPr>
              <w:fldChar w:fldCharType="separate"/>
            </w:r>
            <w:r>
              <w:rPr>
                <w:noProof/>
                <w:webHidden/>
              </w:rPr>
              <w:t>16</w:t>
            </w:r>
            <w:r>
              <w:rPr>
                <w:noProof/>
                <w:webHidden/>
              </w:rPr>
              <w:fldChar w:fldCharType="end"/>
            </w:r>
          </w:hyperlink>
        </w:p>
        <w:p w14:paraId="32ECD6C8" w14:textId="1BA95520" w:rsidR="004469AA" w:rsidRDefault="004469AA">
          <w:pPr>
            <w:pStyle w:val="TOC1"/>
            <w:tabs>
              <w:tab w:val="right" w:leader="dot" w:pos="9016"/>
            </w:tabs>
            <w:rPr>
              <w:rFonts w:eastAsiaTheme="minorEastAsia"/>
              <w:noProof/>
              <w:lang w:eastAsia="en-GB"/>
            </w:rPr>
          </w:pPr>
          <w:hyperlink w:anchor="_Toc214467075" w:history="1">
            <w:r w:rsidRPr="006C1DD6">
              <w:rPr>
                <w:rStyle w:val="Hyperlink"/>
                <w:noProof/>
              </w:rPr>
              <w:t>Task 2: Collaborative Mind Map and Individual Poster</w:t>
            </w:r>
            <w:r>
              <w:rPr>
                <w:noProof/>
                <w:webHidden/>
              </w:rPr>
              <w:tab/>
            </w:r>
            <w:r>
              <w:rPr>
                <w:noProof/>
                <w:webHidden/>
              </w:rPr>
              <w:fldChar w:fldCharType="begin"/>
            </w:r>
            <w:r>
              <w:rPr>
                <w:noProof/>
                <w:webHidden/>
              </w:rPr>
              <w:instrText xml:space="preserve"> PAGEREF _Toc214467075 \h </w:instrText>
            </w:r>
            <w:r>
              <w:rPr>
                <w:noProof/>
                <w:webHidden/>
              </w:rPr>
            </w:r>
            <w:r>
              <w:rPr>
                <w:noProof/>
                <w:webHidden/>
              </w:rPr>
              <w:fldChar w:fldCharType="separate"/>
            </w:r>
            <w:r>
              <w:rPr>
                <w:noProof/>
                <w:webHidden/>
              </w:rPr>
              <w:t>17</w:t>
            </w:r>
            <w:r>
              <w:rPr>
                <w:noProof/>
                <w:webHidden/>
              </w:rPr>
              <w:fldChar w:fldCharType="end"/>
            </w:r>
          </w:hyperlink>
        </w:p>
        <w:p w14:paraId="42F87AC4" w14:textId="33FFA8D2" w:rsidR="004469AA" w:rsidRDefault="004469AA">
          <w:pPr>
            <w:pStyle w:val="TOC1"/>
            <w:tabs>
              <w:tab w:val="right" w:leader="dot" w:pos="9016"/>
            </w:tabs>
            <w:rPr>
              <w:rFonts w:eastAsiaTheme="minorEastAsia"/>
              <w:noProof/>
              <w:lang w:eastAsia="en-GB"/>
            </w:rPr>
          </w:pPr>
          <w:hyperlink w:anchor="_Toc214467076" w:history="1">
            <w:r w:rsidRPr="006C1DD6">
              <w:rPr>
                <w:rStyle w:val="Hyperlink"/>
                <w:noProof/>
              </w:rPr>
              <w:t>Mind Map (Collaborative)</w:t>
            </w:r>
            <w:r>
              <w:rPr>
                <w:noProof/>
                <w:webHidden/>
              </w:rPr>
              <w:tab/>
            </w:r>
            <w:r>
              <w:rPr>
                <w:noProof/>
                <w:webHidden/>
              </w:rPr>
              <w:fldChar w:fldCharType="begin"/>
            </w:r>
            <w:r>
              <w:rPr>
                <w:noProof/>
                <w:webHidden/>
              </w:rPr>
              <w:instrText xml:space="preserve"> PAGEREF _Toc214467076 \h </w:instrText>
            </w:r>
            <w:r>
              <w:rPr>
                <w:noProof/>
                <w:webHidden/>
              </w:rPr>
            </w:r>
            <w:r>
              <w:rPr>
                <w:noProof/>
                <w:webHidden/>
              </w:rPr>
              <w:fldChar w:fldCharType="separate"/>
            </w:r>
            <w:r>
              <w:rPr>
                <w:noProof/>
                <w:webHidden/>
              </w:rPr>
              <w:t>17</w:t>
            </w:r>
            <w:r>
              <w:rPr>
                <w:noProof/>
                <w:webHidden/>
              </w:rPr>
              <w:fldChar w:fldCharType="end"/>
            </w:r>
          </w:hyperlink>
        </w:p>
        <w:p w14:paraId="21A5512D" w14:textId="518A8F50" w:rsidR="00964EF2" w:rsidRDefault="0061353E" w:rsidP="00427BAC">
          <w:pPr>
            <w:pStyle w:val="TOC2"/>
            <w:ind w:left="0"/>
            <w:rPr>
              <w:rStyle w:val="Hyperlink"/>
              <w:noProof/>
            </w:rPr>
          </w:pPr>
          <w:r w:rsidRPr="0061353E">
            <w:fldChar w:fldCharType="end"/>
          </w:r>
          <w:r w:rsidR="002B2965">
            <w:t xml:space="preserve">        </w:t>
          </w:r>
          <w:hyperlink w:anchor="_Toc213870257" w:history="1">
            <w:r w:rsidR="006F59C3" w:rsidRPr="006F59C3">
              <w:rPr>
                <w:rStyle w:val="Hyperlink"/>
                <w:noProof/>
                <w:color w:val="000000" w:themeColor="text1"/>
              </w:rPr>
              <w:t>Poster (Individual)</w:t>
            </w:r>
            <w:r w:rsidR="006F59C3">
              <w:rPr>
                <w:noProof/>
                <w:webHidden/>
              </w:rPr>
              <w:tab/>
              <w:t>5</w:t>
            </w:r>
          </w:hyperlink>
        </w:p>
        <w:p w14:paraId="0FD11533" w14:textId="1CBD715E" w:rsidR="00C70C2F" w:rsidRDefault="00C70C2F" w:rsidP="00427BAC">
          <w:pPr>
            <w:pStyle w:val="TOC2"/>
          </w:pPr>
          <w:r w:rsidRPr="00C70C2F">
            <w:t>Task 3: Virtual Collaboration and RefWorks</w:t>
          </w:r>
          <w:r w:rsidR="002B2965">
            <w:t xml:space="preserve"> ……………………………………………………….</w:t>
          </w:r>
          <w:r w:rsidR="003D4575">
            <w:t>6</w:t>
          </w:r>
        </w:p>
        <w:p w14:paraId="293CE701" w14:textId="2E589654" w:rsidR="002B2965" w:rsidRPr="00C70C2F" w:rsidRDefault="002B2965" w:rsidP="00427BAC">
          <w:pPr>
            <w:jc w:val="both"/>
          </w:pPr>
          <w:r>
            <w:t xml:space="preserve">         </w:t>
          </w:r>
          <w:r w:rsidRPr="002B2965">
            <w:t>Report on Virtual Collaboration</w:t>
          </w:r>
          <w:r w:rsidR="00464565">
            <w:t xml:space="preserve"> …………………………………………………………………….</w:t>
          </w:r>
          <w:r w:rsidR="003D4575">
            <w:t>6</w:t>
          </w:r>
        </w:p>
        <w:p w14:paraId="0B1FF38D" w14:textId="5ACA2E10" w:rsidR="00B63C2C" w:rsidRDefault="00464565" w:rsidP="00983CDC">
          <w:pPr>
            <w:jc w:val="both"/>
          </w:pPr>
          <w:r>
            <w:t xml:space="preserve">     </w:t>
          </w:r>
          <w:r w:rsidRPr="00464565">
            <w:t>Task 4: E-Portfolio Creation and Evaluation</w:t>
          </w:r>
          <w:r w:rsidR="00057D7F">
            <w:t xml:space="preserve"> ……………………………………………………….</w:t>
          </w:r>
          <w:r w:rsidR="00291D46">
            <w:t>7</w:t>
          </w:r>
        </w:p>
        <w:p w14:paraId="7FDADB94" w14:textId="45609471" w:rsidR="00B83937" w:rsidRPr="00B83937" w:rsidRDefault="00B63C2C" w:rsidP="00B83937">
          <w:pPr>
            <w:jc w:val="both"/>
          </w:pPr>
          <w:r>
            <w:t xml:space="preserve">     </w:t>
          </w:r>
          <w:r w:rsidRPr="00B63C2C">
            <w:t>Task 4 (b): Illustrative Review of E-Portfolio tool Selection</w:t>
          </w:r>
          <w:r>
            <w:t xml:space="preserve"> …………………………………</w:t>
          </w:r>
          <w:r w:rsidR="0092021E">
            <w:t>…</w:t>
          </w:r>
          <w:r w:rsidR="00291D46">
            <w:t>8</w:t>
          </w:r>
        </w:p>
        <w:bookmarkStart w:id="4" w:name="_Toc213870257" w:displacedByCustomXml="next"/>
      </w:sdtContent>
    </w:sdt>
    <w:bookmarkEnd w:id="4" w:displacedByCustomXml="prev"/>
    <w:p w14:paraId="4F46EBDA" w14:textId="77777777" w:rsidR="0056332B" w:rsidRDefault="0056332B">
      <w:pPr>
        <w:rPr>
          <w:color w:val="0F4761" w:themeColor="accent1" w:themeShade="BF"/>
          <w:sz w:val="28"/>
          <w:szCs w:val="28"/>
        </w:rPr>
      </w:pPr>
      <w:r>
        <w:rPr>
          <w:color w:val="0F4761" w:themeColor="accent1" w:themeShade="BF"/>
          <w:sz w:val="28"/>
          <w:szCs w:val="28"/>
        </w:rPr>
        <w:br w:type="page"/>
      </w:r>
    </w:p>
    <w:p w14:paraId="5D3848F2" w14:textId="07EF75FD" w:rsidR="00D72295" w:rsidRPr="00325F11" w:rsidRDefault="00B25F68" w:rsidP="00325F11">
      <w:pPr>
        <w:jc w:val="center"/>
        <w:rPr>
          <w:noProof/>
        </w:rPr>
      </w:pPr>
      <w:r>
        <w:rPr>
          <w:color w:val="0F4761" w:themeColor="accent1" w:themeShade="BF"/>
          <w:sz w:val="28"/>
          <w:szCs w:val="28"/>
        </w:rPr>
        <w:lastRenderedPageBreak/>
        <w:t>Main Bod</w:t>
      </w:r>
      <w:r w:rsidR="0056332B">
        <w:rPr>
          <w:color w:val="0F4761" w:themeColor="accent1" w:themeShade="BF"/>
          <w:sz w:val="28"/>
          <w:szCs w:val="28"/>
        </w:rPr>
        <w:t>y</w:t>
      </w:r>
      <w:r>
        <w:rPr>
          <w:noProof/>
        </w:rPr>
        <w:t xml:space="preserve"> </w:t>
      </w:r>
      <w:r>
        <w:rPr>
          <w:noProof/>
        </w:rPr>
        <w:drawing>
          <wp:inline distT="0" distB="0" distL="0" distR="0" wp14:anchorId="7F0CD2C5" wp14:editId="73F832CD">
            <wp:extent cx="5600700" cy="7915275"/>
            <wp:effectExtent l="0" t="0" r="0" b="9525"/>
            <wp:docPr id="2013080424"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080424" name="Picture 40" descr="A screenshot of a computer&#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00700" cy="7915275"/>
                    </a:xfrm>
                    <a:prstGeom prst="rect">
                      <a:avLst/>
                    </a:prstGeom>
                    <a:noFill/>
                    <a:ln>
                      <a:noFill/>
                    </a:ln>
                  </pic:spPr>
                </pic:pic>
              </a:graphicData>
            </a:graphic>
          </wp:inline>
        </w:drawing>
      </w:r>
      <w:r w:rsidR="001C4A03">
        <w:rPr>
          <w:noProof/>
        </w:rPr>
        <w:lastRenderedPageBreak/>
        <w:drawing>
          <wp:inline distT="0" distB="0" distL="0" distR="0" wp14:anchorId="03F4D25A" wp14:editId="700124A2">
            <wp:extent cx="5648325" cy="8791575"/>
            <wp:effectExtent l="0" t="0" r="9525" b="9525"/>
            <wp:docPr id="87361049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48325" cy="8791575"/>
                    </a:xfrm>
                    <a:prstGeom prst="rect">
                      <a:avLst/>
                    </a:prstGeom>
                    <a:noFill/>
                    <a:ln>
                      <a:noFill/>
                    </a:ln>
                  </pic:spPr>
                </pic:pic>
              </a:graphicData>
            </a:graphic>
          </wp:inline>
        </w:drawing>
      </w:r>
      <w:r w:rsidR="001C4A03">
        <w:rPr>
          <w:noProof/>
        </w:rPr>
        <w:lastRenderedPageBreak/>
        <w:drawing>
          <wp:inline distT="0" distB="0" distL="0" distR="0" wp14:anchorId="32EF14D4" wp14:editId="47CBA9DC">
            <wp:extent cx="5981700" cy="8810625"/>
            <wp:effectExtent l="0" t="0" r="0" b="9525"/>
            <wp:docPr id="66218666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81700" cy="8810625"/>
                    </a:xfrm>
                    <a:prstGeom prst="rect">
                      <a:avLst/>
                    </a:prstGeom>
                    <a:noFill/>
                    <a:ln>
                      <a:noFill/>
                    </a:ln>
                  </pic:spPr>
                </pic:pic>
              </a:graphicData>
            </a:graphic>
          </wp:inline>
        </w:drawing>
      </w:r>
      <w:r w:rsidR="001C4A03">
        <w:rPr>
          <w:noProof/>
        </w:rPr>
        <w:lastRenderedPageBreak/>
        <w:drawing>
          <wp:inline distT="0" distB="0" distL="0" distR="0" wp14:anchorId="1EBEDDFC" wp14:editId="72783043">
            <wp:extent cx="5972175" cy="8791575"/>
            <wp:effectExtent l="0" t="0" r="9525" b="9525"/>
            <wp:docPr id="901914528"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72175" cy="8791575"/>
                    </a:xfrm>
                    <a:prstGeom prst="rect">
                      <a:avLst/>
                    </a:prstGeom>
                    <a:noFill/>
                    <a:ln>
                      <a:noFill/>
                    </a:ln>
                  </pic:spPr>
                </pic:pic>
              </a:graphicData>
            </a:graphic>
          </wp:inline>
        </w:drawing>
      </w:r>
      <w:r w:rsidR="001C4A03">
        <w:rPr>
          <w:noProof/>
        </w:rPr>
        <w:lastRenderedPageBreak/>
        <w:drawing>
          <wp:inline distT="0" distB="0" distL="0" distR="0" wp14:anchorId="289B2FA6" wp14:editId="73EC5F30">
            <wp:extent cx="6019800" cy="9067800"/>
            <wp:effectExtent l="0" t="0" r="0" b="0"/>
            <wp:docPr id="887299745"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19800" cy="9067800"/>
                    </a:xfrm>
                    <a:prstGeom prst="rect">
                      <a:avLst/>
                    </a:prstGeom>
                    <a:noFill/>
                    <a:ln>
                      <a:noFill/>
                    </a:ln>
                  </pic:spPr>
                </pic:pic>
              </a:graphicData>
            </a:graphic>
          </wp:inline>
        </w:drawing>
      </w:r>
      <w:r w:rsidR="001C4A03">
        <w:rPr>
          <w:noProof/>
        </w:rPr>
        <w:lastRenderedPageBreak/>
        <w:drawing>
          <wp:inline distT="0" distB="0" distL="0" distR="0" wp14:anchorId="5BC1A930" wp14:editId="4C04D2DB">
            <wp:extent cx="6057900" cy="9029700"/>
            <wp:effectExtent l="0" t="0" r="0" b="0"/>
            <wp:docPr id="1314840922"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57900" cy="9029700"/>
                    </a:xfrm>
                    <a:prstGeom prst="rect">
                      <a:avLst/>
                    </a:prstGeom>
                    <a:noFill/>
                    <a:ln>
                      <a:noFill/>
                    </a:ln>
                  </pic:spPr>
                </pic:pic>
              </a:graphicData>
            </a:graphic>
          </wp:inline>
        </w:drawing>
      </w:r>
      <w:r w:rsidR="001C4A03">
        <w:rPr>
          <w:noProof/>
        </w:rPr>
        <w:lastRenderedPageBreak/>
        <w:drawing>
          <wp:inline distT="0" distB="0" distL="0" distR="0" wp14:anchorId="45207F0B" wp14:editId="7B6125AD">
            <wp:extent cx="6096000" cy="9163050"/>
            <wp:effectExtent l="0" t="0" r="0" b="0"/>
            <wp:docPr id="95016293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000" cy="9163050"/>
                    </a:xfrm>
                    <a:prstGeom prst="rect">
                      <a:avLst/>
                    </a:prstGeom>
                    <a:noFill/>
                    <a:ln>
                      <a:noFill/>
                    </a:ln>
                  </pic:spPr>
                </pic:pic>
              </a:graphicData>
            </a:graphic>
          </wp:inline>
        </w:drawing>
      </w:r>
      <w:r w:rsidR="001C4A03">
        <w:rPr>
          <w:noProof/>
        </w:rPr>
        <w:lastRenderedPageBreak/>
        <w:drawing>
          <wp:inline distT="0" distB="0" distL="0" distR="0" wp14:anchorId="0D2832D4" wp14:editId="1B83AF06">
            <wp:extent cx="6038850" cy="8991600"/>
            <wp:effectExtent l="0" t="0" r="0" b="0"/>
            <wp:docPr id="1427695781"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38850" cy="8991600"/>
                    </a:xfrm>
                    <a:prstGeom prst="rect">
                      <a:avLst/>
                    </a:prstGeom>
                    <a:noFill/>
                    <a:ln>
                      <a:noFill/>
                    </a:ln>
                  </pic:spPr>
                </pic:pic>
              </a:graphicData>
            </a:graphic>
          </wp:inline>
        </w:drawing>
      </w:r>
      <w:r w:rsidR="001C4A03">
        <w:rPr>
          <w:noProof/>
        </w:rPr>
        <w:lastRenderedPageBreak/>
        <w:drawing>
          <wp:inline distT="0" distB="0" distL="0" distR="0" wp14:anchorId="013B2BD7" wp14:editId="681EE40B">
            <wp:extent cx="5924550" cy="8963025"/>
            <wp:effectExtent l="0" t="0" r="0" b="9525"/>
            <wp:docPr id="1673730147"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24550" cy="8963025"/>
                    </a:xfrm>
                    <a:prstGeom prst="rect">
                      <a:avLst/>
                    </a:prstGeom>
                    <a:noFill/>
                    <a:ln>
                      <a:noFill/>
                    </a:ln>
                  </pic:spPr>
                </pic:pic>
              </a:graphicData>
            </a:graphic>
          </wp:inline>
        </w:drawing>
      </w:r>
      <w:r w:rsidR="001C4A03">
        <w:rPr>
          <w:noProof/>
        </w:rPr>
        <w:lastRenderedPageBreak/>
        <w:drawing>
          <wp:inline distT="0" distB="0" distL="0" distR="0" wp14:anchorId="0769AFB3" wp14:editId="2E540887">
            <wp:extent cx="5829300" cy="8867775"/>
            <wp:effectExtent l="0" t="0" r="0" b="9525"/>
            <wp:docPr id="177706391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29300" cy="8867775"/>
                    </a:xfrm>
                    <a:prstGeom prst="rect">
                      <a:avLst/>
                    </a:prstGeom>
                    <a:noFill/>
                    <a:ln>
                      <a:noFill/>
                    </a:ln>
                  </pic:spPr>
                </pic:pic>
              </a:graphicData>
            </a:graphic>
          </wp:inline>
        </w:drawing>
      </w:r>
      <w:r w:rsidR="001C4A03">
        <w:rPr>
          <w:noProof/>
        </w:rPr>
        <w:lastRenderedPageBreak/>
        <w:drawing>
          <wp:inline distT="0" distB="0" distL="0" distR="0" wp14:anchorId="6735A4A7" wp14:editId="1B90FFC4">
            <wp:extent cx="5848350" cy="9029700"/>
            <wp:effectExtent l="0" t="0" r="0" b="0"/>
            <wp:docPr id="336130992"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48350" cy="9029700"/>
                    </a:xfrm>
                    <a:prstGeom prst="rect">
                      <a:avLst/>
                    </a:prstGeom>
                    <a:noFill/>
                    <a:ln>
                      <a:noFill/>
                    </a:ln>
                  </pic:spPr>
                </pic:pic>
              </a:graphicData>
            </a:graphic>
          </wp:inline>
        </w:drawing>
      </w:r>
      <w:r w:rsidR="001C4A03">
        <w:rPr>
          <w:noProof/>
        </w:rPr>
        <w:lastRenderedPageBreak/>
        <w:drawing>
          <wp:inline distT="0" distB="0" distL="0" distR="0" wp14:anchorId="1844425C" wp14:editId="41EEF0BB">
            <wp:extent cx="5895975" cy="9020175"/>
            <wp:effectExtent l="0" t="0" r="9525" b="9525"/>
            <wp:docPr id="155741117"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895975" cy="9020175"/>
                    </a:xfrm>
                    <a:prstGeom prst="rect">
                      <a:avLst/>
                    </a:prstGeom>
                    <a:noFill/>
                    <a:ln>
                      <a:noFill/>
                    </a:ln>
                  </pic:spPr>
                </pic:pic>
              </a:graphicData>
            </a:graphic>
          </wp:inline>
        </w:drawing>
      </w:r>
      <w:r w:rsidR="001C4A03">
        <w:rPr>
          <w:noProof/>
        </w:rPr>
        <w:lastRenderedPageBreak/>
        <w:drawing>
          <wp:inline distT="0" distB="0" distL="0" distR="0" wp14:anchorId="1CB560CF" wp14:editId="58DDDEF7">
            <wp:extent cx="5924550" cy="8963025"/>
            <wp:effectExtent l="0" t="0" r="0" b="9525"/>
            <wp:docPr id="15921384"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24550" cy="8963025"/>
                    </a:xfrm>
                    <a:prstGeom prst="rect">
                      <a:avLst/>
                    </a:prstGeom>
                    <a:noFill/>
                    <a:ln>
                      <a:noFill/>
                    </a:ln>
                  </pic:spPr>
                </pic:pic>
              </a:graphicData>
            </a:graphic>
          </wp:inline>
        </w:drawing>
      </w:r>
    </w:p>
    <w:p w14:paraId="32C27B1C" w14:textId="379C8FCC" w:rsidR="00171F46" w:rsidRPr="00171F46" w:rsidRDefault="00171F46" w:rsidP="00427BAC">
      <w:pPr>
        <w:pStyle w:val="Heading2"/>
        <w:jc w:val="both"/>
        <w:rPr>
          <w:sz w:val="28"/>
          <w:szCs w:val="28"/>
        </w:rPr>
      </w:pPr>
      <w:bookmarkStart w:id="5" w:name="_Toc214467073"/>
      <w:r w:rsidRPr="00171F46">
        <w:rPr>
          <w:sz w:val="28"/>
          <w:szCs w:val="28"/>
        </w:rPr>
        <w:lastRenderedPageBreak/>
        <w:t>Task 1 (a): Report on Essential Academic and Employment Skills</w:t>
      </w:r>
      <w:bookmarkEnd w:id="5"/>
    </w:p>
    <w:p w14:paraId="65288EE5" w14:textId="77777777" w:rsidR="00171F46" w:rsidRPr="00171F46" w:rsidRDefault="00171F46" w:rsidP="00427BAC">
      <w:pPr>
        <w:jc w:val="both"/>
      </w:pPr>
      <w:r w:rsidRPr="00171F46">
        <w:t>In today’s job market, employers are looking for people who have both strong academic knowledge and employability skills. These skills are important for getting a job, keeping it, and doing well. For my future career as a business manager, developing these skills will help me become more confident, flexible, and professional.</w:t>
      </w:r>
    </w:p>
    <w:p w14:paraId="5FFED02A" w14:textId="77777777" w:rsidR="00171F46" w:rsidRPr="00171F46" w:rsidRDefault="00171F46" w:rsidP="00427BAC">
      <w:pPr>
        <w:jc w:val="both"/>
        <w:rPr>
          <w:b/>
          <w:bCs/>
        </w:rPr>
      </w:pPr>
      <w:r w:rsidRPr="00171F46">
        <w:rPr>
          <w:b/>
          <w:bCs/>
        </w:rPr>
        <w:t>Essential Academic Skills</w:t>
      </w:r>
    </w:p>
    <w:p w14:paraId="4D84C774" w14:textId="69728098" w:rsidR="00171F46" w:rsidRPr="00171F46" w:rsidRDefault="00171F46" w:rsidP="00427BAC">
      <w:pPr>
        <w:jc w:val="both"/>
      </w:pPr>
      <w:r w:rsidRPr="00171F46">
        <w:t>Basic academic skills form the foundation for any career. These include reading, writing, math, science, speaking, and listening. Employees with these skills can understand instructions, analyse information, and explain ideas clearly. Reading and writing help prepare reports and documents, while good communication ensures teamwork and cooperation. Academic skills also help employees learn new things and improve over time.</w:t>
      </w:r>
    </w:p>
    <w:p w14:paraId="79E49211" w14:textId="77777777" w:rsidR="00171F46" w:rsidRPr="00171F46" w:rsidRDefault="00171F46" w:rsidP="00427BAC">
      <w:pPr>
        <w:jc w:val="both"/>
        <w:rPr>
          <w:b/>
          <w:bCs/>
        </w:rPr>
      </w:pPr>
      <w:r w:rsidRPr="00171F46">
        <w:rPr>
          <w:b/>
          <w:bCs/>
        </w:rPr>
        <w:t>Higher-Order Thinking Skills</w:t>
      </w:r>
    </w:p>
    <w:p w14:paraId="50C489B7" w14:textId="154A02BE" w:rsidR="00171F46" w:rsidRPr="00171F46" w:rsidRDefault="00171F46" w:rsidP="00427BAC">
      <w:pPr>
        <w:jc w:val="both"/>
      </w:pPr>
      <w:r w:rsidRPr="00171F46">
        <w:t>Employers also value people who can think critically and solve problems. Higher order thinking skills include learning, reasoning, decision-making, creativity, and problem-solving. These skills help workers adapt to changes, solve challenges, and find new solutions. Using technology and information effectively also depends on thinking skills, making employees more capable and independent.</w:t>
      </w:r>
    </w:p>
    <w:p w14:paraId="1EE40EEB" w14:textId="77777777" w:rsidR="00171F46" w:rsidRPr="00171F46" w:rsidRDefault="00171F46" w:rsidP="00427BAC">
      <w:pPr>
        <w:jc w:val="both"/>
        <w:rPr>
          <w:b/>
          <w:bCs/>
        </w:rPr>
      </w:pPr>
      <w:r w:rsidRPr="00171F46">
        <w:rPr>
          <w:b/>
          <w:bCs/>
        </w:rPr>
        <w:t>Personal Qualities and Employability Skills</w:t>
      </w:r>
    </w:p>
    <w:p w14:paraId="2E1D1441" w14:textId="77777777" w:rsidR="00171F46" w:rsidRPr="00171F46" w:rsidRDefault="00171F46" w:rsidP="00427BAC">
      <w:pPr>
        <w:jc w:val="both"/>
      </w:pPr>
      <w:r w:rsidRPr="00171F46">
        <w:t>Personal qualities such as responsibility, self-confidence, teamwork, adaptability, and motivation are also very important. Workers with a positive attitude and good habits, like being punctual and reliable, build trust with colleagues and managers. These qualities help create a positive and productive workplace.</w:t>
      </w:r>
    </w:p>
    <w:p w14:paraId="05B3336F" w14:textId="39D255AC" w:rsidR="00171F46" w:rsidRPr="00171F46" w:rsidRDefault="00171F46" w:rsidP="00427BAC">
      <w:pPr>
        <w:jc w:val="both"/>
      </w:pPr>
      <w:r w:rsidRPr="00171F46">
        <w:t>Employability skills can be learned and improved through education, practice, and experience. By combining academic skills, thinking skills, and personal qualities, I can become a skilled, confident, and adaptable professional in my chosen career.</w:t>
      </w:r>
    </w:p>
    <w:p w14:paraId="64DC319F" w14:textId="39D255AC" w:rsidR="005B3359" w:rsidRDefault="005B3359" w:rsidP="00427BAC">
      <w:pPr>
        <w:pStyle w:val="Heading2"/>
        <w:jc w:val="both"/>
        <w:rPr>
          <w:sz w:val="28"/>
          <w:szCs w:val="28"/>
        </w:rPr>
      </w:pPr>
      <w:bookmarkStart w:id="6" w:name="_Toc214467074"/>
      <w:r w:rsidRPr="00171F46">
        <w:rPr>
          <w:sz w:val="28"/>
          <w:szCs w:val="28"/>
        </w:rPr>
        <w:lastRenderedPageBreak/>
        <w:t>Task 1 (b): Evaluation of Task 1 (a) based on Similarity report</w:t>
      </w:r>
      <w:bookmarkEnd w:id="6"/>
    </w:p>
    <w:p w14:paraId="6E688FE1" w14:textId="77777777" w:rsidR="005B3359" w:rsidRDefault="005B3359" w:rsidP="00427BAC">
      <w:pPr>
        <w:jc w:val="both"/>
        <w:rPr>
          <w:sz w:val="28"/>
          <w:szCs w:val="28"/>
        </w:rPr>
      </w:pPr>
      <w:r>
        <w:rPr>
          <w:noProof/>
        </w:rPr>
        <w:drawing>
          <wp:inline distT="0" distB="0" distL="0" distR="0" wp14:anchorId="7963FAE2" wp14:editId="14301D27">
            <wp:extent cx="5734050" cy="4819650"/>
            <wp:effectExtent l="0" t="0" r="0" b="0"/>
            <wp:docPr id="1643643747" name="Picture 30"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643747" name="Picture 30" descr="A screenshot of a web page&#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4050" cy="4819650"/>
                    </a:xfrm>
                    <a:prstGeom prst="rect">
                      <a:avLst/>
                    </a:prstGeom>
                    <a:noFill/>
                    <a:ln>
                      <a:noFill/>
                    </a:ln>
                  </pic:spPr>
                </pic:pic>
              </a:graphicData>
            </a:graphic>
          </wp:inline>
        </w:drawing>
      </w:r>
    </w:p>
    <w:p w14:paraId="459EF009" w14:textId="547FD230" w:rsidR="0065552D" w:rsidRPr="0065552D" w:rsidRDefault="005B3359" w:rsidP="00427BAC">
      <w:pPr>
        <w:jc w:val="both"/>
        <w:rPr>
          <w:sz w:val="28"/>
          <w:szCs w:val="28"/>
        </w:rPr>
      </w:pPr>
      <w:r w:rsidRPr="0099624A">
        <w:t xml:space="preserve">The similarity </w:t>
      </w:r>
      <w:r>
        <w:t xml:space="preserve">report shows a 30% </w:t>
      </w:r>
      <w:r w:rsidRPr="00696BDF">
        <w:rPr>
          <w:b/>
          <w:bCs/>
          <w:i/>
          <w:iCs/>
        </w:rPr>
        <w:t>similarity index</w:t>
      </w:r>
      <w:r>
        <w:t xml:space="preserve">, mainly from internet sources and student papers. This suggests that some parts of my work may contain phrases </w:t>
      </w:r>
      <w:proofErr w:type="gramStart"/>
      <w:r>
        <w:t>similar to</w:t>
      </w:r>
      <w:proofErr w:type="gramEnd"/>
      <w:r>
        <w:t xml:space="preserve"> existing materials. To improve originality, I will rephrase key sections and check </w:t>
      </w:r>
      <w:r w:rsidR="00786956">
        <w:t>citations</w:t>
      </w:r>
      <w:r>
        <w:t>. This reflection helps me recognise the importance of using my own academic voice and developing stronger paraphrasing skills.</w:t>
      </w:r>
      <w:r w:rsidR="00B238D5">
        <w:t xml:space="preserve"> </w:t>
      </w:r>
      <w:r w:rsidR="004C0A30">
        <w:t xml:space="preserve">Additionally, </w:t>
      </w:r>
      <w:r w:rsidR="00747EA2">
        <w:t xml:space="preserve">reviewing the similarity </w:t>
      </w:r>
      <w:r w:rsidR="00EA4130">
        <w:t xml:space="preserve">report helps me understand how academic </w:t>
      </w:r>
      <w:r w:rsidR="005F0E95">
        <w:t>integrity is assessed and why original</w:t>
      </w:r>
      <w:r w:rsidR="00484526">
        <w:t>ity is essential in my work</w:t>
      </w:r>
      <w:r w:rsidR="00220C3D">
        <w:t>. It shows that hight simi</w:t>
      </w:r>
      <w:r w:rsidR="005040A8">
        <w:t>larity does not always mean int</w:t>
      </w:r>
      <w:r w:rsidR="0073621D">
        <w:t>entional copying, but it highli</w:t>
      </w:r>
      <w:r w:rsidR="008D0F1F">
        <w:t>ghts areas that need cle</w:t>
      </w:r>
      <w:r w:rsidR="0088730F">
        <w:t xml:space="preserve">arer expression. Moving forward, </w:t>
      </w:r>
      <w:r w:rsidR="004A5A76">
        <w:t xml:space="preserve">I will revise my drafts </w:t>
      </w:r>
      <w:r w:rsidR="006277C7">
        <w:t xml:space="preserve">more carefully and ensure </w:t>
      </w:r>
      <w:r w:rsidR="00B40C64">
        <w:t xml:space="preserve">that ideas from external sources </w:t>
      </w:r>
      <w:r w:rsidR="005F64F9">
        <w:t>are properly synthesised and referenced.</w:t>
      </w:r>
    </w:p>
    <w:p w14:paraId="52F0CDBA" w14:textId="77777777" w:rsidR="0065552D" w:rsidRDefault="0065552D">
      <w:pPr>
        <w:rPr>
          <w:rFonts w:asciiTheme="majorHAnsi" w:eastAsiaTheme="majorEastAsia" w:hAnsiTheme="majorHAnsi" w:cstheme="majorBidi"/>
          <w:color w:val="0F4761" w:themeColor="accent1" w:themeShade="BF"/>
          <w:sz w:val="28"/>
          <w:szCs w:val="28"/>
        </w:rPr>
      </w:pPr>
      <w:r>
        <w:rPr>
          <w:sz w:val="28"/>
          <w:szCs w:val="28"/>
        </w:rPr>
        <w:br w:type="page"/>
      </w:r>
    </w:p>
    <w:p w14:paraId="3F2F1D5A" w14:textId="46AF6CE1" w:rsidR="00CC0167" w:rsidRDefault="005B3359" w:rsidP="00CC0167">
      <w:pPr>
        <w:pStyle w:val="Heading1"/>
        <w:jc w:val="both"/>
        <w:rPr>
          <w:sz w:val="28"/>
          <w:szCs w:val="28"/>
        </w:rPr>
      </w:pPr>
      <w:bookmarkStart w:id="7" w:name="_Toc214467075"/>
      <w:r w:rsidRPr="004B6EC3">
        <w:rPr>
          <w:sz w:val="28"/>
          <w:szCs w:val="28"/>
        </w:rPr>
        <w:lastRenderedPageBreak/>
        <w:t>Task 2: Collaborative Mind Map and Individual Poster</w:t>
      </w:r>
      <w:bookmarkEnd w:id="7"/>
    </w:p>
    <w:p w14:paraId="56D32947" w14:textId="2568C3E0" w:rsidR="00ED6FB2" w:rsidRPr="007A2358" w:rsidRDefault="005B3359" w:rsidP="00427BAC">
      <w:pPr>
        <w:pStyle w:val="Heading1"/>
        <w:jc w:val="both"/>
        <w:rPr>
          <w:sz w:val="28"/>
          <w:szCs w:val="28"/>
        </w:rPr>
      </w:pPr>
      <w:bookmarkStart w:id="8" w:name="_Toc214467076"/>
      <w:r w:rsidRPr="004B6EC3">
        <w:rPr>
          <w:sz w:val="28"/>
          <w:szCs w:val="28"/>
        </w:rPr>
        <w:t>Mind Map (Collaborative)</w:t>
      </w:r>
      <w:bookmarkEnd w:id="8"/>
    </w:p>
    <w:p w14:paraId="5BBCFD24" w14:textId="77777777" w:rsidR="00427BAC" w:rsidRPr="00454A6E" w:rsidRDefault="00427BAC" w:rsidP="00427BAC">
      <w:pPr>
        <w:jc w:val="both"/>
        <w:rPr>
          <w:b/>
          <w:bCs/>
          <w:color w:val="0F4761" w:themeColor="accent1" w:themeShade="BF"/>
        </w:rPr>
      </w:pPr>
      <w:r w:rsidRPr="00454A6E">
        <w:rPr>
          <w:b/>
          <w:bCs/>
          <w:color w:val="0F4761" w:themeColor="accent1" w:themeShade="BF"/>
        </w:rPr>
        <w:t xml:space="preserve">Mind Map Link: </w:t>
      </w:r>
    </w:p>
    <w:p w14:paraId="7E5A4289" w14:textId="502ED1CD" w:rsidR="00427BAC" w:rsidRPr="00427BAC" w:rsidRDefault="00427BAC" w:rsidP="00427BAC">
      <w:pPr>
        <w:jc w:val="both"/>
        <w:rPr>
          <w:b/>
          <w:bCs/>
          <w:color w:val="000000" w:themeColor="text1"/>
        </w:rPr>
      </w:pPr>
      <w:hyperlink r:id="rId27" w:history="1">
        <w:r w:rsidRPr="00443ADF">
          <w:rPr>
            <w:rStyle w:val="Hyperlink"/>
            <w:b/>
            <w:bCs/>
          </w:rPr>
          <w:t>https://app.mindmup.com/map/_free/2025/11/09d41580c00c11f0a94083102a447b1f</w:t>
        </w:r>
      </w:hyperlink>
    </w:p>
    <w:p w14:paraId="1FE994BE" w14:textId="038AC5F3" w:rsidR="009A5CF2" w:rsidRDefault="007A2358" w:rsidP="00427BAC">
      <w:pPr>
        <w:jc w:val="both"/>
        <w:rPr>
          <w:b/>
          <w:bCs/>
        </w:rPr>
      </w:pPr>
      <w:r>
        <w:rPr>
          <w:b/>
          <w:bCs/>
          <w:noProof/>
        </w:rPr>
        <w:drawing>
          <wp:inline distT="0" distB="0" distL="0" distR="0" wp14:anchorId="25FF452F" wp14:editId="2841E8C0">
            <wp:extent cx="5724525" cy="3762375"/>
            <wp:effectExtent l="0" t="0" r="9525" b="9525"/>
            <wp:docPr id="189418870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4525" cy="3762375"/>
                    </a:xfrm>
                    <a:prstGeom prst="rect">
                      <a:avLst/>
                    </a:prstGeom>
                    <a:noFill/>
                    <a:ln>
                      <a:noFill/>
                    </a:ln>
                  </pic:spPr>
                </pic:pic>
              </a:graphicData>
            </a:graphic>
          </wp:inline>
        </w:drawing>
      </w:r>
    </w:p>
    <w:p w14:paraId="1900A0DB" w14:textId="47A19655" w:rsidR="005B3359" w:rsidRDefault="00BD0187" w:rsidP="00427BAC">
      <w:pPr>
        <w:jc w:val="both"/>
        <w:rPr>
          <w:color w:val="0F4761" w:themeColor="accent1" w:themeShade="BF"/>
          <w:sz w:val="28"/>
          <w:szCs w:val="28"/>
        </w:rPr>
      </w:pPr>
      <w:r w:rsidRPr="00BD0187">
        <w:rPr>
          <w:color w:val="0F4761" w:themeColor="accent1" w:themeShade="BF"/>
          <w:sz w:val="28"/>
          <w:szCs w:val="28"/>
        </w:rPr>
        <w:t>Poster (Individual)</w:t>
      </w:r>
    </w:p>
    <w:p w14:paraId="6AE758D5" w14:textId="5A3312A1" w:rsidR="00EA5C97" w:rsidRPr="00D6091C" w:rsidRDefault="00EA5C97" w:rsidP="00D6091C">
      <w:pPr>
        <w:rPr>
          <w:b/>
          <w:bCs/>
          <w:color w:val="0F4761" w:themeColor="accent1" w:themeShade="BF"/>
          <w:sz w:val="28"/>
          <w:szCs w:val="28"/>
        </w:rPr>
      </w:pPr>
      <w:r w:rsidRPr="00EA5C97">
        <w:rPr>
          <w:b/>
          <w:bCs/>
          <w:color w:val="0F4761" w:themeColor="accent1" w:themeShade="BF"/>
          <w:sz w:val="28"/>
          <w:szCs w:val="28"/>
        </w:rPr>
        <w:t>Poster</w:t>
      </w:r>
      <w:r w:rsidR="00D6091C">
        <w:rPr>
          <w:b/>
          <w:bCs/>
          <w:color w:val="0F4761" w:themeColor="accent1" w:themeShade="BF"/>
          <w:sz w:val="28"/>
          <w:szCs w:val="28"/>
        </w:rPr>
        <w:t xml:space="preserve"> </w:t>
      </w:r>
      <w:r w:rsidRPr="00EA5C97">
        <w:rPr>
          <w:b/>
          <w:bCs/>
          <w:color w:val="0F4761" w:themeColor="accent1" w:themeShade="BF"/>
          <w:sz w:val="28"/>
          <w:szCs w:val="28"/>
        </w:rPr>
        <w:t>Link:</w:t>
      </w:r>
      <w:r w:rsidR="00A86629">
        <w:rPr>
          <w:b/>
          <w:bCs/>
          <w:color w:val="0F4761" w:themeColor="accent1" w:themeShade="BF"/>
          <w:sz w:val="28"/>
          <w:szCs w:val="28"/>
        </w:rPr>
        <w:t xml:space="preserve"> </w:t>
      </w:r>
      <w:hyperlink r:id="rId29" w:history="1">
        <w:r w:rsidR="00D6091C" w:rsidRPr="00D6091C">
          <w:rPr>
            <w:rStyle w:val="Hyperlink"/>
            <w:b/>
            <w:bCs/>
            <w:sz w:val="20"/>
            <w:szCs w:val="20"/>
          </w:rPr>
          <w:t>https://www.canva.com/design/DAG5E1inuNY/z2ywvEDs2spV-IDTSXxaLg/view?utm_content=DAG5E1inuNY&amp;utm_campaign=designshare&amp;utm_medium=link2&amp;utm_source=uniquelinks&amp;utlId=h26121398ba</w:t>
        </w:r>
      </w:hyperlink>
    </w:p>
    <w:p w14:paraId="2888B6EC" w14:textId="49E282CC" w:rsidR="00BD0187" w:rsidRPr="004E1CC4" w:rsidRDefault="00895233" w:rsidP="00427BAC">
      <w:pPr>
        <w:jc w:val="both"/>
        <w:rPr>
          <w:rFonts w:asciiTheme="majorHAnsi" w:eastAsiaTheme="majorEastAsia" w:hAnsiTheme="majorHAnsi" w:cstheme="majorBidi"/>
          <w:color w:val="0F4761" w:themeColor="accent1" w:themeShade="BF"/>
          <w:sz w:val="28"/>
          <w:szCs w:val="28"/>
        </w:rPr>
      </w:pPr>
      <w:r>
        <w:rPr>
          <w:rFonts w:asciiTheme="majorHAnsi" w:eastAsiaTheme="majorEastAsia" w:hAnsiTheme="majorHAnsi" w:cstheme="majorBidi"/>
          <w:noProof/>
          <w:color w:val="0F4761" w:themeColor="accent1" w:themeShade="BF"/>
          <w:sz w:val="28"/>
          <w:szCs w:val="28"/>
        </w:rPr>
        <w:lastRenderedPageBreak/>
        <w:drawing>
          <wp:inline distT="0" distB="0" distL="0" distR="0" wp14:anchorId="59854D35" wp14:editId="165DE153">
            <wp:extent cx="5734050" cy="4048125"/>
            <wp:effectExtent l="0" t="0" r="0" b="9525"/>
            <wp:docPr id="55849198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4050" cy="4048125"/>
                    </a:xfrm>
                    <a:prstGeom prst="rect">
                      <a:avLst/>
                    </a:prstGeom>
                    <a:noFill/>
                    <a:ln>
                      <a:noFill/>
                    </a:ln>
                  </pic:spPr>
                </pic:pic>
              </a:graphicData>
            </a:graphic>
          </wp:inline>
        </w:drawing>
      </w:r>
    </w:p>
    <w:p w14:paraId="7BA7328B" w14:textId="203BA1F1" w:rsidR="00454A6E" w:rsidRDefault="00D22C3F" w:rsidP="00454A6E">
      <w:pPr>
        <w:jc w:val="both"/>
        <w:rPr>
          <w:b/>
          <w:bCs/>
        </w:rPr>
      </w:pPr>
      <w:r>
        <w:rPr>
          <w:color w:val="000000" w:themeColor="text1"/>
        </w:rPr>
        <w:t>Both the collaboration mind map and the individual poster are useful. The mind map helps to share ideas and develop teamwork skills, while the individual poster shows personal understanding and creativity. Together, they balance group learning and independent thinking.</w:t>
      </w:r>
    </w:p>
    <w:p w14:paraId="211E3DF5" w14:textId="1D709156" w:rsidR="004E1CC4" w:rsidRPr="00454A6E" w:rsidRDefault="00454A6E" w:rsidP="00454A6E">
      <w:pPr>
        <w:rPr>
          <w:b/>
          <w:bCs/>
        </w:rPr>
      </w:pPr>
      <w:r>
        <w:rPr>
          <w:b/>
          <w:bCs/>
        </w:rPr>
        <w:br w:type="page"/>
      </w:r>
    </w:p>
    <w:p w14:paraId="70C66AE3" w14:textId="68FDCE8A" w:rsidR="005B3359" w:rsidRDefault="005B3359" w:rsidP="005B3359">
      <w:pPr>
        <w:jc w:val="both"/>
        <w:rPr>
          <w:color w:val="0F4761" w:themeColor="accent1" w:themeShade="BF"/>
          <w:sz w:val="28"/>
          <w:szCs w:val="28"/>
        </w:rPr>
      </w:pPr>
      <w:r w:rsidRPr="001131FE">
        <w:rPr>
          <w:color w:val="0F4761" w:themeColor="accent1" w:themeShade="BF"/>
          <w:sz w:val="28"/>
          <w:szCs w:val="28"/>
        </w:rPr>
        <w:lastRenderedPageBreak/>
        <w:t>Task 3: Virtual Collaboration and RefWorks</w:t>
      </w:r>
    </w:p>
    <w:p w14:paraId="2C6B3D2E" w14:textId="7CA59429" w:rsidR="008E1DE6" w:rsidRPr="008E1DE6" w:rsidRDefault="008E1DE6" w:rsidP="008E1DE6">
      <w:pPr>
        <w:jc w:val="both"/>
        <w:rPr>
          <w:color w:val="000000" w:themeColor="text1"/>
        </w:rPr>
      </w:pPr>
      <w:r w:rsidRPr="008E1DE6">
        <w:rPr>
          <w:color w:val="000000" w:themeColor="text1"/>
        </w:rPr>
        <w:t>Virtual collaboration has become an essential element in modern organisations because it provides a wide range of benefits that support productivity, flexibility, cost-efficiency and global connectivity. One of the primary advantages is the improvement of productivity within teams. Digital collaboration tools allow team members to work simultaneously on shared documents, communicate instantly, and access information in real time. These features help reduce delays and streamline workflows, resulting in faster task completion and more efficient communication [1]. When information is stored in centralised platforms, teams avoid confusion caused by multiple document versions and dispersed communication channels, which further enhances productivity [2].</w:t>
      </w:r>
    </w:p>
    <w:p w14:paraId="6BF7DDD6" w14:textId="003AB58D" w:rsidR="008E1DE6" w:rsidRPr="008E1DE6" w:rsidRDefault="008E1DE6" w:rsidP="008E1DE6">
      <w:pPr>
        <w:jc w:val="both"/>
        <w:rPr>
          <w:color w:val="000000" w:themeColor="text1"/>
        </w:rPr>
      </w:pPr>
      <w:r w:rsidRPr="008E1DE6">
        <w:rPr>
          <w:color w:val="000000" w:themeColor="text1"/>
        </w:rPr>
        <w:t>Another significant benefit is flexibility. Virtual collaboration enables employees to work from different locations and choose working hours that fit their schedules. This flexibility reduces commuting time and offers a better work–life balance, which can increase job satisfaction and overall engagement [3]. As employees gain more control over their working environment, employers often see improvements in motivation and performance.</w:t>
      </w:r>
    </w:p>
    <w:p w14:paraId="4F1B876C" w14:textId="0ECD2A12" w:rsidR="008E1DE6" w:rsidRPr="008E1DE6" w:rsidRDefault="008E1DE6" w:rsidP="008E1DE6">
      <w:pPr>
        <w:jc w:val="both"/>
        <w:rPr>
          <w:color w:val="000000" w:themeColor="text1"/>
        </w:rPr>
      </w:pPr>
      <w:r w:rsidRPr="008E1DE6">
        <w:rPr>
          <w:color w:val="000000" w:themeColor="text1"/>
        </w:rPr>
        <w:t>Virtual collaboration also allows organisations to access a global talent pool. Instead of being limited to one geographical area, companies can recruit individuals with diverse skills and cultural backgrounds. This diversity encourages creativity, innovation, and broader problem-solving approaches [4]. Global virtual teams can operate across time zones, which supports continuous progress on projects and enhances overall organisational efficiency.</w:t>
      </w:r>
    </w:p>
    <w:p w14:paraId="6A54246E" w14:textId="0BFEF54E" w:rsidR="008E1DE6" w:rsidRPr="008E1DE6" w:rsidRDefault="008E1DE6" w:rsidP="008E1DE6">
      <w:pPr>
        <w:jc w:val="both"/>
        <w:rPr>
          <w:color w:val="000000" w:themeColor="text1"/>
        </w:rPr>
      </w:pPr>
      <w:r w:rsidRPr="008E1DE6">
        <w:rPr>
          <w:color w:val="000000" w:themeColor="text1"/>
        </w:rPr>
        <w:t>Cost reduction is another key advantage. Organisations with virtual teams require less physical office space, fewer utilities and lower maintenance expenses. This leads to long-term financial savings, making virtual collaboration an attractive option for both small businesses and large corporations [5].</w:t>
      </w:r>
    </w:p>
    <w:p w14:paraId="46EA6593" w14:textId="418F0D8A" w:rsidR="008E1DE6" w:rsidRPr="008E1DE6" w:rsidRDefault="008E1DE6" w:rsidP="008E1DE6">
      <w:pPr>
        <w:jc w:val="both"/>
        <w:rPr>
          <w:color w:val="000000" w:themeColor="text1"/>
        </w:rPr>
      </w:pPr>
      <w:r w:rsidRPr="008E1DE6">
        <w:rPr>
          <w:color w:val="000000" w:themeColor="text1"/>
        </w:rPr>
        <w:t>In addition, virtual collaboration contributes to environmental sustainability. Remote work decreases commuting, lowers energy consumption in office buildings, and reduces the organisation’s carbon footprint. These environmental benefits align with modern corporate responsibility goals and global sustainability efforts [6].</w:t>
      </w:r>
    </w:p>
    <w:p w14:paraId="39FBA39C" w14:textId="12969358" w:rsidR="008E1DE6" w:rsidRPr="008E1DE6" w:rsidRDefault="008E1DE6" w:rsidP="008E1DE6">
      <w:pPr>
        <w:jc w:val="both"/>
        <w:rPr>
          <w:color w:val="000000" w:themeColor="text1"/>
        </w:rPr>
      </w:pPr>
      <w:r w:rsidRPr="008E1DE6">
        <w:rPr>
          <w:color w:val="000000" w:themeColor="text1"/>
        </w:rPr>
        <w:t>Finally, virtual collaboration can strengthen communication and trust within teams. When used effectively, digital communication tools support continuous interaction, transparent decision-making and stronger team relationships. Trust is essential for virtual teams, and regular digital communication helps maintain team cohesion and shared understanding [7].</w:t>
      </w:r>
    </w:p>
    <w:p w14:paraId="0F194104" w14:textId="05C06B5F" w:rsidR="00C678B3" w:rsidRDefault="008E1DE6" w:rsidP="008E1DE6">
      <w:pPr>
        <w:jc w:val="both"/>
        <w:rPr>
          <w:color w:val="000000" w:themeColor="text1"/>
        </w:rPr>
      </w:pPr>
      <w:r w:rsidRPr="008E1DE6">
        <w:rPr>
          <w:color w:val="000000" w:themeColor="text1"/>
        </w:rPr>
        <w:t>Overall, virtual collaboration offers numerous benefits that support organisational performance, employee well-being, sustainability and global competitiveness.</w:t>
      </w:r>
    </w:p>
    <w:p w14:paraId="4E890408" w14:textId="7D9F1D50" w:rsidR="00AD5CC1" w:rsidRDefault="00AD5CC1" w:rsidP="008E1DE6">
      <w:pPr>
        <w:jc w:val="both"/>
        <w:rPr>
          <w:color w:val="0F4761" w:themeColor="accent1" w:themeShade="BF"/>
          <w:sz w:val="28"/>
          <w:szCs w:val="28"/>
        </w:rPr>
      </w:pPr>
      <w:r w:rsidRPr="00AD5CC1">
        <w:rPr>
          <w:color w:val="0F4761" w:themeColor="accent1" w:themeShade="BF"/>
          <w:sz w:val="28"/>
          <w:szCs w:val="28"/>
        </w:rPr>
        <w:lastRenderedPageBreak/>
        <w:t>Reference List</w:t>
      </w:r>
      <w:r w:rsidR="00DE2ECC">
        <w:rPr>
          <w:color w:val="0F4761" w:themeColor="accent1" w:themeShade="BF"/>
          <w:sz w:val="28"/>
          <w:szCs w:val="28"/>
        </w:rPr>
        <w:t>:</w:t>
      </w:r>
    </w:p>
    <w:p w14:paraId="5DA4CB16" w14:textId="77777777" w:rsidR="00977AC6" w:rsidRPr="00977AC6" w:rsidRDefault="00977AC6" w:rsidP="00977AC6">
      <w:pPr>
        <w:jc w:val="both"/>
        <w:rPr>
          <w:color w:val="000000" w:themeColor="text1"/>
        </w:rPr>
      </w:pPr>
      <w:r w:rsidRPr="00977AC6">
        <w:rPr>
          <w:color w:val="000000" w:themeColor="text1"/>
        </w:rPr>
        <w:t>[1] M. Gibson, “The Advantages of Virtual Teams,” IEEE Engineering Management Review, 2020.</w:t>
      </w:r>
    </w:p>
    <w:p w14:paraId="160FECA0" w14:textId="77777777" w:rsidR="00977AC6" w:rsidRPr="00977AC6" w:rsidRDefault="00977AC6" w:rsidP="00977AC6">
      <w:pPr>
        <w:jc w:val="both"/>
        <w:rPr>
          <w:color w:val="000000" w:themeColor="text1"/>
        </w:rPr>
      </w:pPr>
      <w:r w:rsidRPr="00977AC6">
        <w:rPr>
          <w:color w:val="000000" w:themeColor="text1"/>
        </w:rPr>
        <w:t>[2] S. Ali and R. Tretiakov, “Enhancing Productivity of Virtual Teams Through Collaboration Technologies,” International Journal of Information Management, 2021.</w:t>
      </w:r>
    </w:p>
    <w:p w14:paraId="7BF58399" w14:textId="77777777" w:rsidR="00977AC6" w:rsidRPr="00977AC6" w:rsidRDefault="00977AC6" w:rsidP="00977AC6">
      <w:pPr>
        <w:jc w:val="both"/>
        <w:rPr>
          <w:color w:val="000000" w:themeColor="text1"/>
        </w:rPr>
      </w:pPr>
      <w:r w:rsidRPr="00977AC6">
        <w:rPr>
          <w:color w:val="000000" w:themeColor="text1"/>
        </w:rPr>
        <w:t xml:space="preserve">[3] L. </w:t>
      </w:r>
      <w:proofErr w:type="spellStart"/>
      <w:r w:rsidRPr="00977AC6">
        <w:rPr>
          <w:color w:val="000000" w:themeColor="text1"/>
        </w:rPr>
        <w:t>Purvanova</w:t>
      </w:r>
      <w:proofErr w:type="spellEnd"/>
      <w:r w:rsidRPr="00977AC6">
        <w:rPr>
          <w:color w:val="000000" w:themeColor="text1"/>
        </w:rPr>
        <w:t xml:space="preserve"> and M. Kenda, “Virtual Teams: A Review of Current Literature and Future Research Directions,” European Journal of Work and Organizational Psychology, 2020.</w:t>
      </w:r>
    </w:p>
    <w:p w14:paraId="14C67DBE" w14:textId="77777777" w:rsidR="00977AC6" w:rsidRPr="00977AC6" w:rsidRDefault="00977AC6" w:rsidP="00977AC6">
      <w:pPr>
        <w:jc w:val="both"/>
        <w:rPr>
          <w:color w:val="000000" w:themeColor="text1"/>
        </w:rPr>
      </w:pPr>
      <w:r w:rsidRPr="00977AC6">
        <w:rPr>
          <w:color w:val="000000" w:themeColor="text1"/>
        </w:rPr>
        <w:t>[4] K. Hertel, S. Konradt and B. Orlikowski, “Managing Trust and Communication in Virtual Teams,” MIS Quarterly, 2020.</w:t>
      </w:r>
    </w:p>
    <w:p w14:paraId="1DD2B0ED" w14:textId="77777777" w:rsidR="00977AC6" w:rsidRPr="00977AC6" w:rsidRDefault="00977AC6" w:rsidP="00977AC6">
      <w:pPr>
        <w:jc w:val="both"/>
        <w:rPr>
          <w:color w:val="000000" w:themeColor="text1"/>
        </w:rPr>
      </w:pPr>
      <w:r w:rsidRPr="00977AC6">
        <w:rPr>
          <w:color w:val="000000" w:themeColor="text1"/>
        </w:rPr>
        <w:t>[5] A. DeRosa, “Reducing Operational Costs with Virtual Workforces,” Journal of Business and Psychology, 2019.</w:t>
      </w:r>
    </w:p>
    <w:p w14:paraId="36DA31D7" w14:textId="77777777" w:rsidR="00977AC6" w:rsidRPr="00977AC6" w:rsidRDefault="00977AC6" w:rsidP="00977AC6">
      <w:pPr>
        <w:jc w:val="both"/>
        <w:rPr>
          <w:color w:val="000000" w:themeColor="text1"/>
        </w:rPr>
      </w:pPr>
      <w:r w:rsidRPr="00977AC6">
        <w:rPr>
          <w:color w:val="000000" w:themeColor="text1"/>
        </w:rPr>
        <w:t>[6] R. Singh and D. Holton, “Environmental Impact of Remote Work and Virtual Collaboration,” Sustainability, 2021.</w:t>
      </w:r>
    </w:p>
    <w:p w14:paraId="6451FB9F" w14:textId="77777777" w:rsidR="003A18EC" w:rsidRDefault="00977AC6" w:rsidP="005B3359">
      <w:pPr>
        <w:jc w:val="both"/>
        <w:rPr>
          <w:color w:val="000000" w:themeColor="text1"/>
        </w:rPr>
      </w:pPr>
      <w:r w:rsidRPr="00977AC6">
        <w:rPr>
          <w:color w:val="000000" w:themeColor="text1"/>
        </w:rPr>
        <w:t>[7] M. Gibson, “The Advantages of Virtual Teams,” IEEE Engineering Management Review, 2020</w:t>
      </w:r>
      <w:r w:rsidR="003A18EC">
        <w:rPr>
          <w:color w:val="000000" w:themeColor="text1"/>
        </w:rPr>
        <w:t>.</w:t>
      </w:r>
    </w:p>
    <w:p w14:paraId="7C2A6B13" w14:textId="77777777" w:rsidR="003A18EC" w:rsidRDefault="003A18EC">
      <w:pPr>
        <w:rPr>
          <w:color w:val="000000" w:themeColor="text1"/>
        </w:rPr>
      </w:pPr>
      <w:r>
        <w:rPr>
          <w:color w:val="000000" w:themeColor="text1"/>
        </w:rPr>
        <w:br w:type="page"/>
      </w:r>
    </w:p>
    <w:p w14:paraId="7FDC8FD1" w14:textId="382EF2EE" w:rsidR="005B3359" w:rsidRDefault="005B3359" w:rsidP="005B3359">
      <w:pPr>
        <w:jc w:val="both"/>
        <w:rPr>
          <w:color w:val="0F4761" w:themeColor="accent1" w:themeShade="BF"/>
          <w:sz w:val="28"/>
          <w:szCs w:val="28"/>
        </w:rPr>
      </w:pPr>
      <w:r w:rsidRPr="00E72E8F">
        <w:rPr>
          <w:color w:val="0F4761" w:themeColor="accent1" w:themeShade="BF"/>
          <w:sz w:val="28"/>
          <w:szCs w:val="28"/>
        </w:rPr>
        <w:lastRenderedPageBreak/>
        <w:t>Task 4: E-Portfolio Creation and Evaluation</w:t>
      </w:r>
    </w:p>
    <w:p w14:paraId="42B50706" w14:textId="081A6D46" w:rsidR="00A50F65" w:rsidRDefault="00A50F65" w:rsidP="00A50F65">
      <w:pPr>
        <w:jc w:val="both"/>
        <w:rPr>
          <w:color w:val="000000" w:themeColor="text1"/>
        </w:rPr>
      </w:pPr>
      <w:r w:rsidRPr="00A50F65">
        <w:rPr>
          <w:color w:val="000000" w:themeColor="text1"/>
        </w:rPr>
        <w:t>Below is the link to my online e-portfolio created for this assignment.</w:t>
      </w:r>
      <w:r>
        <w:rPr>
          <w:color w:val="000000" w:themeColor="text1"/>
        </w:rPr>
        <w:t xml:space="preserve"> </w:t>
      </w:r>
      <w:r w:rsidRPr="00A50F65">
        <w:rPr>
          <w:color w:val="000000" w:themeColor="text1"/>
        </w:rPr>
        <w:t>The e-portfolio includes a title page and separate pages for each task, with all content accessible to the tutor.</w:t>
      </w:r>
    </w:p>
    <w:p w14:paraId="16F18F93" w14:textId="041BDF57" w:rsidR="00A50F65" w:rsidRPr="00A7468B" w:rsidRDefault="00A7468B" w:rsidP="00A50F65">
      <w:pPr>
        <w:jc w:val="both"/>
        <w:rPr>
          <w:color w:val="0F4761" w:themeColor="accent1" w:themeShade="BF"/>
          <w:sz w:val="28"/>
          <w:szCs w:val="28"/>
        </w:rPr>
      </w:pPr>
      <w:r w:rsidRPr="00A7468B">
        <w:rPr>
          <w:color w:val="0F4761" w:themeColor="accent1" w:themeShade="BF"/>
          <w:sz w:val="28"/>
          <w:szCs w:val="28"/>
        </w:rPr>
        <w:t>E-Portfolio Link:</w:t>
      </w:r>
    </w:p>
    <w:p w14:paraId="1EFE65DF" w14:textId="77777777" w:rsidR="00E43FFF" w:rsidRDefault="000256BE" w:rsidP="00920028">
      <w:pPr>
        <w:jc w:val="both"/>
        <w:rPr>
          <w:color w:val="0F4761" w:themeColor="accent1" w:themeShade="BF"/>
          <w:sz w:val="28"/>
          <w:szCs w:val="28"/>
        </w:rPr>
      </w:pPr>
      <w:hyperlink r:id="rId31" w:history="1">
        <w:r w:rsidRPr="000256BE">
          <w:rPr>
            <w:rStyle w:val="Hyperlink"/>
            <w:sz w:val="28"/>
            <w:szCs w:val="28"/>
          </w:rPr>
          <w:t>https://sites.google.com/view/dzhenifer-portfolio-2025/home</w:t>
        </w:r>
      </w:hyperlink>
    </w:p>
    <w:p w14:paraId="477A84D6" w14:textId="08D5F763" w:rsidR="0013064F" w:rsidRDefault="005B3359" w:rsidP="009573F8">
      <w:pPr>
        <w:jc w:val="center"/>
        <w:rPr>
          <w:color w:val="0F4761" w:themeColor="accent1" w:themeShade="BF"/>
          <w:sz w:val="28"/>
          <w:szCs w:val="28"/>
        </w:rPr>
      </w:pPr>
      <w:r w:rsidRPr="00E72E8F">
        <w:rPr>
          <w:color w:val="0F4761" w:themeColor="accent1" w:themeShade="BF"/>
          <w:sz w:val="28"/>
          <w:szCs w:val="28"/>
        </w:rPr>
        <w:t>Illustrative Review of E-Portfolio tool Selection</w:t>
      </w:r>
    </w:p>
    <w:p w14:paraId="6BB3A418" w14:textId="4CE658E2" w:rsidR="0013064F" w:rsidRDefault="003B4256" w:rsidP="003B4256">
      <w:pPr>
        <w:jc w:val="center"/>
        <w:rPr>
          <w:color w:val="0F4761" w:themeColor="accent1" w:themeShade="BF"/>
          <w:sz w:val="28"/>
          <w:szCs w:val="28"/>
        </w:rPr>
      </w:pPr>
      <w:r>
        <w:rPr>
          <w:color w:val="0F4761" w:themeColor="accent1" w:themeShade="BF"/>
          <w:sz w:val="28"/>
          <w:szCs w:val="28"/>
        </w:rPr>
        <w:t xml:space="preserve">Screenshot 1- </w:t>
      </w:r>
      <w:r w:rsidRPr="003B4256">
        <w:rPr>
          <w:color w:val="0F4761" w:themeColor="accent1" w:themeShade="BF"/>
        </w:rPr>
        <w:t xml:space="preserve">We go to the website and choose to create a new </w:t>
      </w:r>
      <w:r w:rsidRPr="003B4256">
        <w:rPr>
          <w:b/>
          <w:bCs/>
          <w:color w:val="0F4761" w:themeColor="accent1" w:themeShade="BF"/>
        </w:rPr>
        <w:t>Blank Site</w:t>
      </w:r>
    </w:p>
    <w:p w14:paraId="05C1DF6D" w14:textId="01196D16" w:rsidR="005A6888" w:rsidRDefault="0013064F" w:rsidP="009573F8">
      <w:pPr>
        <w:jc w:val="center"/>
        <w:rPr>
          <w:color w:val="0F4761" w:themeColor="accent1" w:themeShade="BF"/>
          <w:sz w:val="28"/>
          <w:szCs w:val="28"/>
        </w:rPr>
      </w:pPr>
      <w:r>
        <w:rPr>
          <w:noProof/>
          <w:color w:val="0F4761" w:themeColor="accent1" w:themeShade="BF"/>
          <w:sz w:val="28"/>
          <w:szCs w:val="28"/>
        </w:rPr>
        <w:drawing>
          <wp:inline distT="0" distB="0" distL="0" distR="0" wp14:anchorId="0CF824E9" wp14:editId="70F02209">
            <wp:extent cx="3981450" cy="3124200"/>
            <wp:effectExtent l="0" t="0" r="0" b="0"/>
            <wp:docPr id="146063762"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63762" name="Picture 31" descr="A screen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981450" cy="3124200"/>
                    </a:xfrm>
                    <a:prstGeom prst="rect">
                      <a:avLst/>
                    </a:prstGeom>
                    <a:noFill/>
                    <a:ln>
                      <a:noFill/>
                    </a:ln>
                  </pic:spPr>
                </pic:pic>
              </a:graphicData>
            </a:graphic>
          </wp:inline>
        </w:drawing>
      </w:r>
    </w:p>
    <w:p w14:paraId="351E8734" w14:textId="49ACCF0A" w:rsidR="0013064F" w:rsidRDefault="003B4256" w:rsidP="00570C47">
      <w:pPr>
        <w:jc w:val="center"/>
        <w:rPr>
          <w:color w:val="0F4761" w:themeColor="accent1" w:themeShade="BF"/>
          <w:sz w:val="28"/>
          <w:szCs w:val="28"/>
        </w:rPr>
      </w:pPr>
      <w:r>
        <w:rPr>
          <w:color w:val="0F4761" w:themeColor="accent1" w:themeShade="BF"/>
          <w:sz w:val="28"/>
          <w:szCs w:val="28"/>
        </w:rPr>
        <w:lastRenderedPageBreak/>
        <w:t xml:space="preserve">Screenshot </w:t>
      </w:r>
      <w:r w:rsidR="00742BFC">
        <w:rPr>
          <w:color w:val="0F4761" w:themeColor="accent1" w:themeShade="BF"/>
          <w:sz w:val="28"/>
          <w:szCs w:val="28"/>
        </w:rPr>
        <w:t xml:space="preserve">2- </w:t>
      </w:r>
      <w:r w:rsidR="00742BFC" w:rsidRPr="00742BFC">
        <w:rPr>
          <w:color w:val="0F4761" w:themeColor="accent1" w:themeShade="BF"/>
        </w:rPr>
        <w:t>After that, we create a title page and make it as we need</w:t>
      </w:r>
      <w:r w:rsidR="0013064F">
        <w:rPr>
          <w:noProof/>
          <w:color w:val="0F4761" w:themeColor="accent1" w:themeShade="BF"/>
          <w:sz w:val="28"/>
          <w:szCs w:val="28"/>
        </w:rPr>
        <w:drawing>
          <wp:inline distT="0" distB="0" distL="0" distR="0" wp14:anchorId="636D2E3E" wp14:editId="65AB1FCE">
            <wp:extent cx="3990975" cy="2990850"/>
            <wp:effectExtent l="0" t="0" r="9525" b="0"/>
            <wp:docPr id="104470544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990975" cy="2990850"/>
                    </a:xfrm>
                    <a:prstGeom prst="rect">
                      <a:avLst/>
                    </a:prstGeom>
                    <a:noFill/>
                    <a:ln>
                      <a:noFill/>
                    </a:ln>
                  </pic:spPr>
                </pic:pic>
              </a:graphicData>
            </a:graphic>
          </wp:inline>
        </w:drawing>
      </w:r>
    </w:p>
    <w:p w14:paraId="4F17D92B" w14:textId="77777777" w:rsidR="00742BFC" w:rsidRDefault="00742BFC" w:rsidP="009573F8">
      <w:pPr>
        <w:jc w:val="center"/>
        <w:rPr>
          <w:color w:val="0F4761" w:themeColor="accent1" w:themeShade="BF"/>
          <w:sz w:val="28"/>
          <w:szCs w:val="28"/>
        </w:rPr>
      </w:pPr>
    </w:p>
    <w:p w14:paraId="6AA6FB3C" w14:textId="77777777" w:rsidR="00742BFC" w:rsidRDefault="00742BFC" w:rsidP="009573F8">
      <w:pPr>
        <w:jc w:val="center"/>
        <w:rPr>
          <w:color w:val="0F4761" w:themeColor="accent1" w:themeShade="BF"/>
          <w:sz w:val="28"/>
          <w:szCs w:val="28"/>
        </w:rPr>
      </w:pPr>
    </w:p>
    <w:p w14:paraId="7CC3E637" w14:textId="539E184E" w:rsidR="00742BFC" w:rsidRDefault="00742BFC" w:rsidP="0006168F">
      <w:pPr>
        <w:jc w:val="center"/>
        <w:rPr>
          <w:color w:val="0F4761" w:themeColor="accent1" w:themeShade="BF"/>
          <w:sz w:val="28"/>
          <w:szCs w:val="28"/>
        </w:rPr>
      </w:pPr>
      <w:r>
        <w:rPr>
          <w:color w:val="0F4761" w:themeColor="accent1" w:themeShade="BF"/>
          <w:sz w:val="28"/>
          <w:szCs w:val="28"/>
        </w:rPr>
        <w:t xml:space="preserve">Screenshot 3- </w:t>
      </w:r>
      <w:r w:rsidR="0006168F" w:rsidRPr="0006168F">
        <w:rPr>
          <w:color w:val="0F4761" w:themeColor="accent1" w:themeShade="BF"/>
        </w:rPr>
        <w:t>Now we create as many pages as we need</w:t>
      </w:r>
    </w:p>
    <w:p w14:paraId="21372761" w14:textId="77777777" w:rsidR="0013064F" w:rsidRDefault="0013064F" w:rsidP="009573F8">
      <w:pPr>
        <w:jc w:val="center"/>
        <w:rPr>
          <w:color w:val="0F4761" w:themeColor="accent1" w:themeShade="BF"/>
          <w:sz w:val="28"/>
          <w:szCs w:val="28"/>
        </w:rPr>
      </w:pPr>
      <w:r>
        <w:rPr>
          <w:noProof/>
          <w:color w:val="0F4761" w:themeColor="accent1" w:themeShade="BF"/>
          <w:sz w:val="28"/>
          <w:szCs w:val="28"/>
        </w:rPr>
        <w:drawing>
          <wp:inline distT="0" distB="0" distL="0" distR="0" wp14:anchorId="644B58B2" wp14:editId="79AB0BAA">
            <wp:extent cx="4867275" cy="2038350"/>
            <wp:effectExtent l="0" t="0" r="9525" b="0"/>
            <wp:docPr id="10923989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867275" cy="2038350"/>
                    </a:xfrm>
                    <a:prstGeom prst="rect">
                      <a:avLst/>
                    </a:prstGeom>
                    <a:noFill/>
                    <a:ln>
                      <a:noFill/>
                    </a:ln>
                  </pic:spPr>
                </pic:pic>
              </a:graphicData>
            </a:graphic>
          </wp:inline>
        </w:drawing>
      </w:r>
    </w:p>
    <w:p w14:paraId="49505F6E" w14:textId="246BE220" w:rsidR="002F000F" w:rsidRDefault="00F8184C" w:rsidP="00570C47">
      <w:pPr>
        <w:jc w:val="center"/>
        <w:rPr>
          <w:color w:val="0F4761" w:themeColor="accent1" w:themeShade="BF"/>
          <w:sz w:val="28"/>
          <w:szCs w:val="28"/>
        </w:rPr>
      </w:pPr>
      <w:r w:rsidRPr="00450D3E">
        <w:rPr>
          <w:color w:val="0F4761" w:themeColor="accent1" w:themeShade="BF"/>
          <w:sz w:val="28"/>
          <w:szCs w:val="28"/>
        </w:rPr>
        <w:lastRenderedPageBreak/>
        <w:t>Sc</w:t>
      </w:r>
      <w:r w:rsidR="00F13CB6" w:rsidRPr="00450D3E">
        <w:rPr>
          <w:color w:val="0F4761" w:themeColor="accent1" w:themeShade="BF"/>
          <w:sz w:val="28"/>
          <w:szCs w:val="28"/>
        </w:rPr>
        <w:t>reenshot 1</w:t>
      </w:r>
      <w:r w:rsidR="002F000F" w:rsidRPr="00450D3E">
        <w:rPr>
          <w:color w:val="0F4761" w:themeColor="accent1" w:themeShade="BF"/>
          <w:sz w:val="28"/>
          <w:szCs w:val="28"/>
        </w:rPr>
        <w:t>- Title Page</w:t>
      </w:r>
      <w:r w:rsidR="0013064F">
        <w:rPr>
          <w:noProof/>
          <w:color w:val="0F4761" w:themeColor="accent1" w:themeShade="BF"/>
          <w:sz w:val="28"/>
          <w:szCs w:val="28"/>
        </w:rPr>
        <w:drawing>
          <wp:inline distT="0" distB="0" distL="0" distR="0" wp14:anchorId="03A7CA46" wp14:editId="663A4EE2">
            <wp:extent cx="4895850" cy="2857500"/>
            <wp:effectExtent l="0" t="0" r="0" b="0"/>
            <wp:docPr id="151935935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895850" cy="2857500"/>
                    </a:xfrm>
                    <a:prstGeom prst="rect">
                      <a:avLst/>
                    </a:prstGeom>
                    <a:noFill/>
                    <a:ln>
                      <a:noFill/>
                    </a:ln>
                  </pic:spPr>
                </pic:pic>
              </a:graphicData>
            </a:graphic>
          </wp:inline>
        </w:drawing>
      </w:r>
    </w:p>
    <w:p w14:paraId="12F7628E" w14:textId="5A604F80" w:rsidR="00ED7466" w:rsidRDefault="002F000F" w:rsidP="00A7468B">
      <w:pPr>
        <w:jc w:val="center"/>
        <w:rPr>
          <w:color w:val="0F4761" w:themeColor="accent1" w:themeShade="BF"/>
          <w:sz w:val="28"/>
          <w:szCs w:val="28"/>
        </w:rPr>
      </w:pPr>
      <w:r>
        <w:rPr>
          <w:color w:val="0F4761" w:themeColor="accent1" w:themeShade="BF"/>
          <w:sz w:val="28"/>
          <w:szCs w:val="28"/>
        </w:rPr>
        <w:t>Scree</w:t>
      </w:r>
      <w:r w:rsidR="00ED7466">
        <w:rPr>
          <w:color w:val="0F4761" w:themeColor="accent1" w:themeShade="BF"/>
          <w:sz w:val="28"/>
          <w:szCs w:val="28"/>
        </w:rPr>
        <w:t>nshot 2- Task 1(a) Page</w:t>
      </w:r>
      <w:r w:rsidR="0013064F">
        <w:rPr>
          <w:noProof/>
          <w:color w:val="0F4761" w:themeColor="accent1" w:themeShade="BF"/>
          <w:sz w:val="28"/>
          <w:szCs w:val="28"/>
        </w:rPr>
        <w:drawing>
          <wp:inline distT="0" distB="0" distL="0" distR="0" wp14:anchorId="04D9808E" wp14:editId="12BD6635">
            <wp:extent cx="3724275" cy="3219450"/>
            <wp:effectExtent l="0" t="0" r="9525" b="0"/>
            <wp:docPr id="207183647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724275" cy="3219450"/>
                    </a:xfrm>
                    <a:prstGeom prst="rect">
                      <a:avLst/>
                    </a:prstGeom>
                    <a:noFill/>
                    <a:ln>
                      <a:noFill/>
                    </a:ln>
                  </pic:spPr>
                </pic:pic>
              </a:graphicData>
            </a:graphic>
          </wp:inline>
        </w:drawing>
      </w:r>
    </w:p>
    <w:p w14:paraId="0C61FE20" w14:textId="1A1F3DCF" w:rsidR="0013064F" w:rsidRDefault="005C5476" w:rsidP="00570C47">
      <w:pPr>
        <w:jc w:val="center"/>
        <w:rPr>
          <w:color w:val="0F4761" w:themeColor="accent1" w:themeShade="BF"/>
          <w:sz w:val="28"/>
          <w:szCs w:val="28"/>
        </w:rPr>
      </w:pPr>
      <w:r>
        <w:rPr>
          <w:color w:val="0F4761" w:themeColor="accent1" w:themeShade="BF"/>
          <w:sz w:val="28"/>
          <w:szCs w:val="28"/>
        </w:rPr>
        <w:lastRenderedPageBreak/>
        <w:t>Screenshot 3- Task 1 (b) Page</w:t>
      </w:r>
      <w:r w:rsidR="0013064F">
        <w:rPr>
          <w:noProof/>
          <w:color w:val="0F4761" w:themeColor="accent1" w:themeShade="BF"/>
          <w:sz w:val="28"/>
          <w:szCs w:val="28"/>
        </w:rPr>
        <w:drawing>
          <wp:inline distT="0" distB="0" distL="0" distR="0" wp14:anchorId="2523EBAF" wp14:editId="1CF233E4">
            <wp:extent cx="3705225" cy="3476625"/>
            <wp:effectExtent l="0" t="0" r="9525" b="9525"/>
            <wp:docPr id="74656846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705225" cy="3476625"/>
                    </a:xfrm>
                    <a:prstGeom prst="rect">
                      <a:avLst/>
                    </a:prstGeom>
                    <a:noFill/>
                    <a:ln>
                      <a:noFill/>
                    </a:ln>
                  </pic:spPr>
                </pic:pic>
              </a:graphicData>
            </a:graphic>
          </wp:inline>
        </w:drawing>
      </w:r>
    </w:p>
    <w:p w14:paraId="0E1D0AFA" w14:textId="77777777" w:rsidR="005C5476" w:rsidRDefault="005C5476" w:rsidP="002F000F">
      <w:pPr>
        <w:jc w:val="center"/>
        <w:rPr>
          <w:color w:val="0F4761" w:themeColor="accent1" w:themeShade="BF"/>
          <w:sz w:val="28"/>
          <w:szCs w:val="28"/>
        </w:rPr>
      </w:pPr>
    </w:p>
    <w:p w14:paraId="6BD2F939" w14:textId="77777777" w:rsidR="005C5476" w:rsidRDefault="005C5476" w:rsidP="002F000F">
      <w:pPr>
        <w:jc w:val="center"/>
        <w:rPr>
          <w:color w:val="0F4761" w:themeColor="accent1" w:themeShade="BF"/>
          <w:sz w:val="28"/>
          <w:szCs w:val="28"/>
        </w:rPr>
      </w:pPr>
    </w:p>
    <w:p w14:paraId="210DEDDB" w14:textId="77777777" w:rsidR="005C5476" w:rsidRDefault="005C5476" w:rsidP="002F000F">
      <w:pPr>
        <w:jc w:val="center"/>
        <w:rPr>
          <w:color w:val="0F4761" w:themeColor="accent1" w:themeShade="BF"/>
          <w:sz w:val="28"/>
          <w:szCs w:val="28"/>
        </w:rPr>
      </w:pPr>
    </w:p>
    <w:p w14:paraId="3CBD994A" w14:textId="35B7A88B" w:rsidR="00DC22EA" w:rsidRDefault="00DC22EA" w:rsidP="00450D3E">
      <w:pPr>
        <w:jc w:val="center"/>
        <w:rPr>
          <w:color w:val="0F4761" w:themeColor="accent1" w:themeShade="BF"/>
          <w:sz w:val="28"/>
          <w:szCs w:val="28"/>
        </w:rPr>
      </w:pPr>
      <w:r>
        <w:rPr>
          <w:color w:val="0F4761" w:themeColor="accent1" w:themeShade="BF"/>
          <w:sz w:val="28"/>
          <w:szCs w:val="28"/>
        </w:rPr>
        <w:t xml:space="preserve">Screenshot 4- Task </w:t>
      </w:r>
      <w:r w:rsidR="00B3076C">
        <w:rPr>
          <w:color w:val="0F4761" w:themeColor="accent1" w:themeShade="BF"/>
          <w:sz w:val="28"/>
          <w:szCs w:val="28"/>
        </w:rPr>
        <w:t>2 Page</w:t>
      </w:r>
    </w:p>
    <w:p w14:paraId="0F0C3975" w14:textId="77777777" w:rsidR="00B3076C" w:rsidRDefault="0013064F" w:rsidP="009573F8">
      <w:pPr>
        <w:jc w:val="center"/>
        <w:rPr>
          <w:color w:val="0F4761" w:themeColor="accent1" w:themeShade="BF"/>
          <w:sz w:val="28"/>
          <w:szCs w:val="28"/>
        </w:rPr>
      </w:pPr>
      <w:r>
        <w:rPr>
          <w:noProof/>
          <w:color w:val="0F4761" w:themeColor="accent1" w:themeShade="BF"/>
          <w:sz w:val="28"/>
          <w:szCs w:val="28"/>
        </w:rPr>
        <w:drawing>
          <wp:inline distT="0" distB="0" distL="0" distR="0" wp14:anchorId="7F162726" wp14:editId="19BC4E29">
            <wp:extent cx="3819525" cy="3114675"/>
            <wp:effectExtent l="0" t="0" r="9525" b="9525"/>
            <wp:docPr id="17916096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819525" cy="3114675"/>
                    </a:xfrm>
                    <a:prstGeom prst="rect">
                      <a:avLst/>
                    </a:prstGeom>
                    <a:noFill/>
                    <a:ln>
                      <a:noFill/>
                    </a:ln>
                  </pic:spPr>
                </pic:pic>
              </a:graphicData>
            </a:graphic>
          </wp:inline>
        </w:drawing>
      </w:r>
    </w:p>
    <w:p w14:paraId="48C62887" w14:textId="77777777" w:rsidR="00570C47" w:rsidRDefault="00570C47" w:rsidP="00450D3E">
      <w:pPr>
        <w:jc w:val="center"/>
        <w:rPr>
          <w:color w:val="0F4761" w:themeColor="accent1" w:themeShade="BF"/>
          <w:sz w:val="28"/>
          <w:szCs w:val="28"/>
        </w:rPr>
      </w:pPr>
    </w:p>
    <w:p w14:paraId="4F9D9EDB" w14:textId="6FB68982" w:rsidR="00B3076C" w:rsidRDefault="00B3076C" w:rsidP="00450D3E">
      <w:pPr>
        <w:jc w:val="center"/>
        <w:rPr>
          <w:color w:val="0F4761" w:themeColor="accent1" w:themeShade="BF"/>
          <w:sz w:val="28"/>
          <w:szCs w:val="28"/>
        </w:rPr>
      </w:pPr>
      <w:r>
        <w:rPr>
          <w:color w:val="0F4761" w:themeColor="accent1" w:themeShade="BF"/>
          <w:sz w:val="28"/>
          <w:szCs w:val="28"/>
        </w:rPr>
        <w:lastRenderedPageBreak/>
        <w:t xml:space="preserve">Screenshot 5- Task </w:t>
      </w:r>
      <w:r w:rsidR="0064221A">
        <w:rPr>
          <w:color w:val="0F4761" w:themeColor="accent1" w:themeShade="BF"/>
          <w:sz w:val="28"/>
          <w:szCs w:val="28"/>
        </w:rPr>
        <w:t>3 Page</w:t>
      </w:r>
    </w:p>
    <w:p w14:paraId="45CA3525" w14:textId="61C9A001" w:rsidR="0013064F" w:rsidRDefault="0013064F" w:rsidP="009573F8">
      <w:pPr>
        <w:jc w:val="center"/>
        <w:rPr>
          <w:color w:val="0F4761" w:themeColor="accent1" w:themeShade="BF"/>
          <w:sz w:val="28"/>
          <w:szCs w:val="28"/>
        </w:rPr>
      </w:pPr>
      <w:r>
        <w:rPr>
          <w:noProof/>
          <w:color w:val="0F4761" w:themeColor="accent1" w:themeShade="BF"/>
          <w:sz w:val="28"/>
          <w:szCs w:val="28"/>
        </w:rPr>
        <w:drawing>
          <wp:inline distT="0" distB="0" distL="0" distR="0" wp14:anchorId="543C0C0D" wp14:editId="769A6A70">
            <wp:extent cx="3829050" cy="3400425"/>
            <wp:effectExtent l="0" t="0" r="0" b="9525"/>
            <wp:docPr id="98625418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829050" cy="3400425"/>
                    </a:xfrm>
                    <a:prstGeom prst="rect">
                      <a:avLst/>
                    </a:prstGeom>
                    <a:noFill/>
                    <a:ln>
                      <a:noFill/>
                    </a:ln>
                  </pic:spPr>
                </pic:pic>
              </a:graphicData>
            </a:graphic>
          </wp:inline>
        </w:drawing>
      </w:r>
    </w:p>
    <w:p w14:paraId="37F86EB7" w14:textId="77777777" w:rsidR="0064221A" w:rsidRDefault="0064221A" w:rsidP="009573F8">
      <w:pPr>
        <w:jc w:val="center"/>
        <w:rPr>
          <w:color w:val="0F4761" w:themeColor="accent1" w:themeShade="BF"/>
          <w:sz w:val="28"/>
          <w:szCs w:val="28"/>
        </w:rPr>
      </w:pPr>
    </w:p>
    <w:p w14:paraId="5FBC2EF6" w14:textId="77777777" w:rsidR="0064221A" w:rsidRDefault="0064221A" w:rsidP="009573F8">
      <w:pPr>
        <w:jc w:val="center"/>
        <w:rPr>
          <w:color w:val="0F4761" w:themeColor="accent1" w:themeShade="BF"/>
          <w:sz w:val="28"/>
          <w:szCs w:val="28"/>
        </w:rPr>
      </w:pPr>
    </w:p>
    <w:p w14:paraId="49464D71" w14:textId="77777777" w:rsidR="0064221A" w:rsidRDefault="0064221A" w:rsidP="009573F8">
      <w:pPr>
        <w:jc w:val="center"/>
        <w:rPr>
          <w:color w:val="0F4761" w:themeColor="accent1" w:themeShade="BF"/>
          <w:sz w:val="28"/>
          <w:szCs w:val="28"/>
        </w:rPr>
      </w:pPr>
    </w:p>
    <w:p w14:paraId="427CDC58" w14:textId="77777777" w:rsidR="0064221A" w:rsidRDefault="0064221A" w:rsidP="009573F8">
      <w:pPr>
        <w:jc w:val="center"/>
        <w:rPr>
          <w:color w:val="0F4761" w:themeColor="accent1" w:themeShade="BF"/>
          <w:sz w:val="28"/>
          <w:szCs w:val="28"/>
        </w:rPr>
      </w:pPr>
    </w:p>
    <w:p w14:paraId="624244FB" w14:textId="4AF47D37" w:rsidR="00753973" w:rsidRDefault="0064221A" w:rsidP="00570C47">
      <w:pPr>
        <w:jc w:val="center"/>
        <w:rPr>
          <w:color w:val="0F4761" w:themeColor="accent1" w:themeShade="BF"/>
          <w:sz w:val="28"/>
          <w:szCs w:val="28"/>
        </w:rPr>
      </w:pPr>
      <w:r>
        <w:rPr>
          <w:color w:val="0F4761" w:themeColor="accent1" w:themeShade="BF"/>
          <w:sz w:val="28"/>
          <w:szCs w:val="28"/>
        </w:rPr>
        <w:t xml:space="preserve">Screenshot 6- Task </w:t>
      </w:r>
      <w:r w:rsidR="00450D3E">
        <w:rPr>
          <w:color w:val="0F4761" w:themeColor="accent1" w:themeShade="BF"/>
          <w:sz w:val="28"/>
          <w:szCs w:val="28"/>
        </w:rPr>
        <w:t>4 (Illustrative Review)</w:t>
      </w:r>
      <w:r w:rsidR="0013064F">
        <w:rPr>
          <w:noProof/>
          <w:color w:val="0F4761" w:themeColor="accent1" w:themeShade="BF"/>
          <w:sz w:val="28"/>
          <w:szCs w:val="28"/>
        </w:rPr>
        <w:drawing>
          <wp:inline distT="0" distB="0" distL="0" distR="0" wp14:anchorId="2DF26BAD" wp14:editId="235D3E82">
            <wp:extent cx="3743325" cy="3257550"/>
            <wp:effectExtent l="0" t="0" r="9525" b="0"/>
            <wp:docPr id="159297918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743325" cy="3257550"/>
                    </a:xfrm>
                    <a:prstGeom prst="rect">
                      <a:avLst/>
                    </a:prstGeom>
                    <a:noFill/>
                    <a:ln>
                      <a:noFill/>
                    </a:ln>
                  </pic:spPr>
                </pic:pic>
              </a:graphicData>
            </a:graphic>
          </wp:inline>
        </w:drawing>
      </w:r>
    </w:p>
    <w:p w14:paraId="4D81F2EB" w14:textId="13988B3D" w:rsidR="005A6888" w:rsidRPr="007F5C53" w:rsidRDefault="007F5C53" w:rsidP="007F5C53">
      <w:pPr>
        <w:rPr>
          <w:color w:val="000000" w:themeColor="text1"/>
        </w:rPr>
      </w:pPr>
      <w:r w:rsidRPr="007F5C53">
        <w:rPr>
          <w:color w:val="000000" w:themeColor="text1"/>
        </w:rPr>
        <w:lastRenderedPageBreak/>
        <w:t>I created my e-portfolio using Google Sites because it is simple to use and allows me to organise my work clearly. The drag-and-drop layout helped me build each page quickly, and I was able to add text, images, and links without any difficulties. Google Sites also saves everything automatically, which made the process easier and reduced the risk of losing my work.</w:t>
      </w:r>
      <w:r>
        <w:rPr>
          <w:color w:val="000000" w:themeColor="text1"/>
        </w:rPr>
        <w:t xml:space="preserve"> </w:t>
      </w:r>
      <w:r w:rsidRPr="007F5C53">
        <w:rPr>
          <w:color w:val="000000" w:themeColor="text1"/>
        </w:rPr>
        <w:t>Another reason I chose Google Sites is that it works well on different devices. This means my tutor can view all pages properly on a laptop, tablet, or mobile phone. I also found it useful that Google Sites allows me to insert documents from Google Drive, such as my posters and written tasks.</w:t>
      </w:r>
      <w:r>
        <w:rPr>
          <w:color w:val="000000" w:themeColor="text1"/>
        </w:rPr>
        <w:t xml:space="preserve"> </w:t>
      </w:r>
      <w:r w:rsidRPr="007F5C53">
        <w:rPr>
          <w:color w:val="000000" w:themeColor="text1"/>
        </w:rPr>
        <w:t>Overall, Google Sites was a practical and accessible tool for creating my e-portfolio, and it supported me in presenting my work in a clear and professional way.</w:t>
      </w:r>
      <w:r w:rsidR="005A6888">
        <w:rPr>
          <w:color w:val="0F4761" w:themeColor="accent1" w:themeShade="BF"/>
          <w:sz w:val="28"/>
          <w:szCs w:val="28"/>
        </w:rPr>
        <w:br w:type="page"/>
      </w:r>
    </w:p>
    <w:p w14:paraId="257C85D3" w14:textId="79A51776" w:rsidR="00171F46" w:rsidRDefault="00DC12ED" w:rsidP="00920028">
      <w:pPr>
        <w:jc w:val="both"/>
        <w:rPr>
          <w:color w:val="0F4761" w:themeColor="accent1" w:themeShade="BF"/>
          <w:sz w:val="28"/>
          <w:szCs w:val="28"/>
        </w:rPr>
      </w:pPr>
      <w:r>
        <w:rPr>
          <w:color w:val="0F4761" w:themeColor="accent1" w:themeShade="BF"/>
          <w:sz w:val="28"/>
          <w:szCs w:val="28"/>
        </w:rPr>
        <w:lastRenderedPageBreak/>
        <w:t>Ref</w:t>
      </w:r>
      <w:r w:rsidR="00DC1537">
        <w:rPr>
          <w:color w:val="0F4761" w:themeColor="accent1" w:themeShade="BF"/>
          <w:sz w:val="28"/>
          <w:szCs w:val="28"/>
        </w:rPr>
        <w:t>erence:</w:t>
      </w:r>
    </w:p>
    <w:p w14:paraId="61CC2A07" w14:textId="796CD069" w:rsidR="004E1BA0" w:rsidRDefault="004E1BA0" w:rsidP="00BB2D65">
      <w:pPr>
        <w:rPr>
          <w:color w:val="000000" w:themeColor="text1"/>
        </w:rPr>
      </w:pPr>
      <w:r w:rsidRPr="00BB2D65">
        <w:rPr>
          <w:color w:val="000000" w:themeColor="text1"/>
        </w:rPr>
        <w:t>Robinson, J.P. (2000) The Workplace: What Are Employability Skills? Alabama Cooperative Extension System, Auburn University.</w:t>
      </w:r>
      <w:r>
        <w:rPr>
          <w:color w:val="000000" w:themeColor="text1"/>
        </w:rPr>
        <w:t xml:space="preserve"> </w:t>
      </w:r>
      <w:hyperlink r:id="rId41" w:history="1">
        <w:r w:rsidR="00BB2D65" w:rsidRPr="00BB2D65">
          <w:rPr>
            <w:rStyle w:val="Hyperlink"/>
          </w:rPr>
          <w:t>http://middletowncityschools.com/media/user/resources/Information_Grade9_EmployabilitySkills.pdf</w:t>
        </w:r>
      </w:hyperlink>
    </w:p>
    <w:p w14:paraId="163ACF98" w14:textId="37FE5946" w:rsidR="00BB2D65" w:rsidRDefault="00884F01" w:rsidP="00BB2D65">
      <w:pPr>
        <w:rPr>
          <w:color w:val="000000" w:themeColor="text1"/>
        </w:rPr>
      </w:pPr>
      <w:r w:rsidRPr="00884F01">
        <w:rPr>
          <w:color w:val="000000" w:themeColor="text1"/>
        </w:rPr>
        <w:t xml:space="preserve">Duke University Medical </w:t>
      </w:r>
      <w:proofErr w:type="spellStart"/>
      <w:r w:rsidRPr="00884F01">
        <w:rPr>
          <w:color w:val="000000" w:themeColor="text1"/>
        </w:rPr>
        <w:t>Center</w:t>
      </w:r>
      <w:proofErr w:type="spellEnd"/>
      <w:r w:rsidRPr="00884F01">
        <w:rPr>
          <w:color w:val="000000" w:themeColor="text1"/>
        </w:rPr>
        <w:t xml:space="preserve"> Library &amp; Archives. (n.d.). RefWorks. Retrieved November 10, 2025, from</w:t>
      </w:r>
      <w:r>
        <w:rPr>
          <w:color w:val="000000" w:themeColor="text1"/>
        </w:rPr>
        <w:t xml:space="preserve"> </w:t>
      </w:r>
      <w:hyperlink r:id="rId42" w:history="1">
        <w:r w:rsidR="0017613B" w:rsidRPr="0017613B">
          <w:rPr>
            <w:rStyle w:val="Hyperlink"/>
          </w:rPr>
          <w:t>https://guides.nyu.edu/refworks</w:t>
        </w:r>
      </w:hyperlink>
    </w:p>
    <w:p w14:paraId="2D57AD29" w14:textId="4F874BD9" w:rsidR="00B55651" w:rsidRDefault="009D7680" w:rsidP="00BB2D65">
      <w:pPr>
        <w:rPr>
          <w:color w:val="000000" w:themeColor="text1"/>
        </w:rPr>
      </w:pPr>
      <w:r w:rsidRPr="009D7680">
        <w:rPr>
          <w:color w:val="000000" w:themeColor="text1"/>
        </w:rPr>
        <w:t>Open University. (n.d.). Hybrid working: Starting in the workplace. Retrieved November 10, 2025, from</w:t>
      </w:r>
      <w:r>
        <w:rPr>
          <w:color w:val="000000" w:themeColor="text1"/>
        </w:rPr>
        <w:t xml:space="preserve"> </w:t>
      </w:r>
      <w:hyperlink r:id="rId43" w:history="1">
        <w:r w:rsidR="00C50001" w:rsidRPr="00C50001">
          <w:rPr>
            <w:rStyle w:val="Hyperlink"/>
          </w:rPr>
          <w:t>https://www.open.edu/openlearn/money-business/hybrid-working-starting-the-workplace/content-section-7</w:t>
        </w:r>
      </w:hyperlink>
    </w:p>
    <w:p w14:paraId="7E120DF5" w14:textId="5729B4EA" w:rsidR="00B55651" w:rsidRDefault="00B55651" w:rsidP="00BB2D65">
      <w:pPr>
        <w:rPr>
          <w:color w:val="000000" w:themeColor="text1"/>
        </w:rPr>
      </w:pPr>
      <w:r w:rsidRPr="00B55651">
        <w:rPr>
          <w:color w:val="000000" w:themeColor="text1"/>
        </w:rPr>
        <w:t>Open University. (n.d.). Hybrid working: Digital communication and collaboration. Retrieved November 10, 2025, from</w:t>
      </w:r>
      <w:r>
        <w:rPr>
          <w:color w:val="000000" w:themeColor="text1"/>
        </w:rPr>
        <w:t xml:space="preserve"> </w:t>
      </w:r>
      <w:hyperlink r:id="rId44" w:history="1">
        <w:r w:rsidRPr="00B55651">
          <w:rPr>
            <w:rStyle w:val="Hyperlink"/>
          </w:rPr>
          <w:t>https://www.open.edu/openlearn/digital-computing/hybrid-working-digital-communication-and-collaboration/content-section-6.2</w:t>
        </w:r>
      </w:hyperlink>
    </w:p>
    <w:p w14:paraId="317A0A00" w14:textId="42D14EFC" w:rsidR="00944BC2" w:rsidRDefault="00FA39A1" w:rsidP="00BB2D65">
      <w:pPr>
        <w:rPr>
          <w:color w:val="000000" w:themeColor="text1"/>
        </w:rPr>
      </w:pPr>
      <w:r w:rsidRPr="00FA39A1">
        <w:rPr>
          <w:color w:val="000000" w:themeColor="text1"/>
        </w:rPr>
        <w:t>Jisc. (n.d.). Getting started with e-portfolios. Retrieved November 10, 2025, from</w:t>
      </w:r>
      <w:r>
        <w:rPr>
          <w:color w:val="000000" w:themeColor="text1"/>
        </w:rPr>
        <w:t xml:space="preserve"> </w:t>
      </w:r>
      <w:hyperlink r:id="rId45" w:history="1">
        <w:r w:rsidRPr="00FA39A1">
          <w:rPr>
            <w:rStyle w:val="Hyperlink"/>
          </w:rPr>
          <w:t>https://www.jisc.ac.uk/guides/getting-started-with-e-portfolios</w:t>
        </w:r>
      </w:hyperlink>
    </w:p>
    <w:p w14:paraId="2CB0A60C" w14:textId="6E2859BF" w:rsidR="00FA39A1" w:rsidRDefault="00966A27" w:rsidP="00BB2D65">
      <w:pPr>
        <w:rPr>
          <w:color w:val="000000" w:themeColor="text1"/>
        </w:rPr>
      </w:pPr>
      <w:r w:rsidRPr="00966A27">
        <w:rPr>
          <w:color w:val="000000" w:themeColor="text1"/>
        </w:rPr>
        <w:t>University of Bristol. (n.d.). Good practice guide: E-portfolios and assessment. Retrieved November 10, 2025, from</w:t>
      </w:r>
      <w:r>
        <w:rPr>
          <w:color w:val="000000" w:themeColor="text1"/>
        </w:rPr>
        <w:t xml:space="preserve"> </w:t>
      </w:r>
      <w:hyperlink r:id="rId46" w:history="1">
        <w:r w:rsidRPr="00966A27">
          <w:rPr>
            <w:rStyle w:val="Hyperlink"/>
          </w:rPr>
          <w:t>https://www.bristol.ac.uk/media-library/sites/law/migrated/documents/goodpract.pdf</w:t>
        </w:r>
      </w:hyperlink>
    </w:p>
    <w:p w14:paraId="3BC18BAA" w14:textId="6DC80588" w:rsidR="00CA3494" w:rsidRDefault="00CA3494" w:rsidP="00BB2D65">
      <w:pPr>
        <w:rPr>
          <w:color w:val="000000" w:themeColor="text1"/>
        </w:rPr>
      </w:pPr>
      <w:r w:rsidRPr="00CA3494">
        <w:rPr>
          <w:color w:val="000000" w:themeColor="text1"/>
        </w:rPr>
        <w:t>University of New South Wales (UNSW). (n.d.). Assessing e-portfolios. Retrieved November 10, 2025, from</w:t>
      </w:r>
      <w:r>
        <w:rPr>
          <w:color w:val="000000" w:themeColor="text1"/>
        </w:rPr>
        <w:t xml:space="preserve"> </w:t>
      </w:r>
      <w:hyperlink r:id="rId47" w:history="1">
        <w:r w:rsidR="00561CE4" w:rsidRPr="00561CE4">
          <w:rPr>
            <w:rStyle w:val="Hyperlink"/>
          </w:rPr>
          <w:t>https://www.teaching.unsw.edu.au/assessing-eportfolios</w:t>
        </w:r>
      </w:hyperlink>
    </w:p>
    <w:p w14:paraId="60983A56" w14:textId="418AFBFD" w:rsidR="000A5F7D" w:rsidRPr="004E1BA0" w:rsidRDefault="00537D0E" w:rsidP="00BB2D65">
      <w:pPr>
        <w:rPr>
          <w:color w:val="000000" w:themeColor="text1"/>
        </w:rPr>
      </w:pPr>
      <w:proofErr w:type="spellStart"/>
      <w:r w:rsidRPr="00537D0E">
        <w:rPr>
          <w:color w:val="000000" w:themeColor="text1"/>
        </w:rPr>
        <w:t>Zarifsanaiey</w:t>
      </w:r>
      <w:proofErr w:type="spellEnd"/>
      <w:r w:rsidRPr="00537D0E">
        <w:rPr>
          <w:color w:val="000000" w:themeColor="text1"/>
        </w:rPr>
        <w:t>, N. (2019). E-portfolio-based learning: Implementation and evaluation. ResearchGate. Retrieved November 10, 2025, from</w:t>
      </w:r>
      <w:r>
        <w:rPr>
          <w:color w:val="000000" w:themeColor="text1"/>
        </w:rPr>
        <w:t xml:space="preserve"> </w:t>
      </w:r>
      <w:hyperlink r:id="rId48" w:history="1">
        <w:r w:rsidRPr="00537D0E">
          <w:rPr>
            <w:rStyle w:val="Hyperlink"/>
          </w:rPr>
          <w:t>https://www.researchgate.net/publication/331047859_E-portfolio_based_learning_Implementation_and_evaluation</w:t>
        </w:r>
      </w:hyperlink>
    </w:p>
    <w:sectPr w:rsidR="000A5F7D" w:rsidRPr="004E1BA0" w:rsidSect="00274C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44E37" w14:textId="77777777" w:rsidR="00A615E3" w:rsidRDefault="00A615E3" w:rsidP="00742F8F">
      <w:pPr>
        <w:spacing w:after="0" w:line="240" w:lineRule="auto"/>
      </w:pPr>
      <w:r>
        <w:separator/>
      </w:r>
    </w:p>
  </w:endnote>
  <w:endnote w:type="continuationSeparator" w:id="0">
    <w:p w14:paraId="3170A297" w14:textId="77777777" w:rsidR="00A615E3" w:rsidRDefault="00A615E3" w:rsidP="00742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92F15" w14:textId="77777777" w:rsidR="00A615E3" w:rsidRDefault="00A615E3" w:rsidP="00742F8F">
      <w:pPr>
        <w:spacing w:after="0" w:line="240" w:lineRule="auto"/>
      </w:pPr>
      <w:r>
        <w:separator/>
      </w:r>
    </w:p>
  </w:footnote>
  <w:footnote w:type="continuationSeparator" w:id="0">
    <w:p w14:paraId="44575D79" w14:textId="77777777" w:rsidR="00A615E3" w:rsidRDefault="00A615E3" w:rsidP="00742F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C34"/>
    <w:rsid w:val="00010916"/>
    <w:rsid w:val="000247E0"/>
    <w:rsid w:val="0002529E"/>
    <w:rsid w:val="000256BE"/>
    <w:rsid w:val="00031861"/>
    <w:rsid w:val="00036DB1"/>
    <w:rsid w:val="0004243F"/>
    <w:rsid w:val="00043DDA"/>
    <w:rsid w:val="00045725"/>
    <w:rsid w:val="000478B2"/>
    <w:rsid w:val="0005113E"/>
    <w:rsid w:val="00057D7F"/>
    <w:rsid w:val="0006168F"/>
    <w:rsid w:val="00072923"/>
    <w:rsid w:val="0007356A"/>
    <w:rsid w:val="00082651"/>
    <w:rsid w:val="0009176E"/>
    <w:rsid w:val="000A1980"/>
    <w:rsid w:val="000A5F7D"/>
    <w:rsid w:val="000B27E5"/>
    <w:rsid w:val="000B4990"/>
    <w:rsid w:val="000C4929"/>
    <w:rsid w:val="000C5DAB"/>
    <w:rsid w:val="000C6B45"/>
    <w:rsid w:val="000E2655"/>
    <w:rsid w:val="000F3D6E"/>
    <w:rsid w:val="001131FE"/>
    <w:rsid w:val="00117EFE"/>
    <w:rsid w:val="0013064F"/>
    <w:rsid w:val="0014327A"/>
    <w:rsid w:val="00146355"/>
    <w:rsid w:val="0015057B"/>
    <w:rsid w:val="001633E4"/>
    <w:rsid w:val="00171F46"/>
    <w:rsid w:val="00173CE2"/>
    <w:rsid w:val="00174BEF"/>
    <w:rsid w:val="0017613B"/>
    <w:rsid w:val="00185E9F"/>
    <w:rsid w:val="00190791"/>
    <w:rsid w:val="001A1858"/>
    <w:rsid w:val="001A3793"/>
    <w:rsid w:val="001A3F0F"/>
    <w:rsid w:val="001C1C7C"/>
    <w:rsid w:val="001C2DFD"/>
    <w:rsid w:val="001C42B5"/>
    <w:rsid w:val="001C4A03"/>
    <w:rsid w:val="001D1226"/>
    <w:rsid w:val="001E704B"/>
    <w:rsid w:val="00200207"/>
    <w:rsid w:val="0020749F"/>
    <w:rsid w:val="00210B9D"/>
    <w:rsid w:val="002164B5"/>
    <w:rsid w:val="00220C3D"/>
    <w:rsid w:val="0022405F"/>
    <w:rsid w:val="00237951"/>
    <w:rsid w:val="0024041B"/>
    <w:rsid w:val="00245FF5"/>
    <w:rsid w:val="00274C34"/>
    <w:rsid w:val="002766F9"/>
    <w:rsid w:val="00277510"/>
    <w:rsid w:val="002860A1"/>
    <w:rsid w:val="00291D46"/>
    <w:rsid w:val="00295634"/>
    <w:rsid w:val="002A4E50"/>
    <w:rsid w:val="002B103B"/>
    <w:rsid w:val="002B16FB"/>
    <w:rsid w:val="002B2965"/>
    <w:rsid w:val="002F000F"/>
    <w:rsid w:val="00311141"/>
    <w:rsid w:val="00314C75"/>
    <w:rsid w:val="00321ABE"/>
    <w:rsid w:val="00325F11"/>
    <w:rsid w:val="003332EF"/>
    <w:rsid w:val="00333471"/>
    <w:rsid w:val="00342CEF"/>
    <w:rsid w:val="00344631"/>
    <w:rsid w:val="00346E1E"/>
    <w:rsid w:val="00354DC6"/>
    <w:rsid w:val="00354FD0"/>
    <w:rsid w:val="003603C5"/>
    <w:rsid w:val="003636F5"/>
    <w:rsid w:val="00365649"/>
    <w:rsid w:val="0036685B"/>
    <w:rsid w:val="00392C7F"/>
    <w:rsid w:val="0039313A"/>
    <w:rsid w:val="00394CCB"/>
    <w:rsid w:val="003A0F69"/>
    <w:rsid w:val="003A18EC"/>
    <w:rsid w:val="003A4F10"/>
    <w:rsid w:val="003A6E20"/>
    <w:rsid w:val="003B4256"/>
    <w:rsid w:val="003C2D86"/>
    <w:rsid w:val="003D4575"/>
    <w:rsid w:val="003F4C7B"/>
    <w:rsid w:val="00406ACE"/>
    <w:rsid w:val="0041078D"/>
    <w:rsid w:val="00427BAC"/>
    <w:rsid w:val="00427D5C"/>
    <w:rsid w:val="00432680"/>
    <w:rsid w:val="004469AA"/>
    <w:rsid w:val="0044735E"/>
    <w:rsid w:val="00450D3E"/>
    <w:rsid w:val="00454A6E"/>
    <w:rsid w:val="00464565"/>
    <w:rsid w:val="00464B70"/>
    <w:rsid w:val="0047679B"/>
    <w:rsid w:val="004775CC"/>
    <w:rsid w:val="00484526"/>
    <w:rsid w:val="004927A1"/>
    <w:rsid w:val="00492D90"/>
    <w:rsid w:val="004A2A0F"/>
    <w:rsid w:val="004A55EB"/>
    <w:rsid w:val="004A5A76"/>
    <w:rsid w:val="004B5A44"/>
    <w:rsid w:val="004B6993"/>
    <w:rsid w:val="004B6EC3"/>
    <w:rsid w:val="004C0A30"/>
    <w:rsid w:val="004C1660"/>
    <w:rsid w:val="004D29B7"/>
    <w:rsid w:val="004E1BA0"/>
    <w:rsid w:val="004E1CC4"/>
    <w:rsid w:val="004E67D1"/>
    <w:rsid w:val="004F076A"/>
    <w:rsid w:val="004F6C84"/>
    <w:rsid w:val="0050224C"/>
    <w:rsid w:val="005040A8"/>
    <w:rsid w:val="005104A0"/>
    <w:rsid w:val="00515C0B"/>
    <w:rsid w:val="005371B9"/>
    <w:rsid w:val="00537D0E"/>
    <w:rsid w:val="005541FB"/>
    <w:rsid w:val="00561CE4"/>
    <w:rsid w:val="0056332B"/>
    <w:rsid w:val="00570C47"/>
    <w:rsid w:val="00577184"/>
    <w:rsid w:val="005805F9"/>
    <w:rsid w:val="00585EAF"/>
    <w:rsid w:val="005905C3"/>
    <w:rsid w:val="005A0225"/>
    <w:rsid w:val="005A6888"/>
    <w:rsid w:val="005B26DA"/>
    <w:rsid w:val="005B3359"/>
    <w:rsid w:val="005B4ED4"/>
    <w:rsid w:val="005C5005"/>
    <w:rsid w:val="005C5476"/>
    <w:rsid w:val="005D17EF"/>
    <w:rsid w:val="005D27BC"/>
    <w:rsid w:val="005E4B83"/>
    <w:rsid w:val="005E68DC"/>
    <w:rsid w:val="005F0E95"/>
    <w:rsid w:val="005F64F9"/>
    <w:rsid w:val="0061353E"/>
    <w:rsid w:val="006277C7"/>
    <w:rsid w:val="00631250"/>
    <w:rsid w:val="0064221A"/>
    <w:rsid w:val="0065552D"/>
    <w:rsid w:val="00656A65"/>
    <w:rsid w:val="00657D09"/>
    <w:rsid w:val="0066030D"/>
    <w:rsid w:val="00662E50"/>
    <w:rsid w:val="006730B1"/>
    <w:rsid w:val="0067770B"/>
    <w:rsid w:val="00684713"/>
    <w:rsid w:val="00696247"/>
    <w:rsid w:val="00696BDF"/>
    <w:rsid w:val="006A58BD"/>
    <w:rsid w:val="006A7EBA"/>
    <w:rsid w:val="006D172A"/>
    <w:rsid w:val="006E10C2"/>
    <w:rsid w:val="006E4450"/>
    <w:rsid w:val="006F036C"/>
    <w:rsid w:val="006F59C3"/>
    <w:rsid w:val="007353E5"/>
    <w:rsid w:val="0073621D"/>
    <w:rsid w:val="00737D41"/>
    <w:rsid w:val="00742BFC"/>
    <w:rsid w:val="00742F8F"/>
    <w:rsid w:val="00745542"/>
    <w:rsid w:val="0074605C"/>
    <w:rsid w:val="00747EA2"/>
    <w:rsid w:val="00753973"/>
    <w:rsid w:val="00775D44"/>
    <w:rsid w:val="0078182F"/>
    <w:rsid w:val="00786956"/>
    <w:rsid w:val="007876EE"/>
    <w:rsid w:val="007A2358"/>
    <w:rsid w:val="007B260D"/>
    <w:rsid w:val="007B4653"/>
    <w:rsid w:val="007D25B5"/>
    <w:rsid w:val="007D6AB9"/>
    <w:rsid w:val="007E0F99"/>
    <w:rsid w:val="007E2D76"/>
    <w:rsid w:val="007E2DC4"/>
    <w:rsid w:val="007F45BA"/>
    <w:rsid w:val="007F5C53"/>
    <w:rsid w:val="00811566"/>
    <w:rsid w:val="00823624"/>
    <w:rsid w:val="00835E45"/>
    <w:rsid w:val="008600C2"/>
    <w:rsid w:val="00882230"/>
    <w:rsid w:val="00882317"/>
    <w:rsid w:val="00884BE8"/>
    <w:rsid w:val="00884F01"/>
    <w:rsid w:val="0088730F"/>
    <w:rsid w:val="00893711"/>
    <w:rsid w:val="008940C8"/>
    <w:rsid w:val="00895233"/>
    <w:rsid w:val="008C18D8"/>
    <w:rsid w:val="008C5394"/>
    <w:rsid w:val="008D0F1F"/>
    <w:rsid w:val="008D26CC"/>
    <w:rsid w:val="008D3E40"/>
    <w:rsid w:val="008D4244"/>
    <w:rsid w:val="008D61B3"/>
    <w:rsid w:val="008D7C86"/>
    <w:rsid w:val="008E1DE6"/>
    <w:rsid w:val="009144EF"/>
    <w:rsid w:val="00920028"/>
    <w:rsid w:val="0092021E"/>
    <w:rsid w:val="00944BC2"/>
    <w:rsid w:val="009573F8"/>
    <w:rsid w:val="00961EAC"/>
    <w:rsid w:val="00964EF2"/>
    <w:rsid w:val="00966A27"/>
    <w:rsid w:val="00970491"/>
    <w:rsid w:val="00971900"/>
    <w:rsid w:val="00977AC6"/>
    <w:rsid w:val="00981E6A"/>
    <w:rsid w:val="00983CDC"/>
    <w:rsid w:val="00991D40"/>
    <w:rsid w:val="0099624A"/>
    <w:rsid w:val="00996D4A"/>
    <w:rsid w:val="009A5CF2"/>
    <w:rsid w:val="009B3507"/>
    <w:rsid w:val="009B48C2"/>
    <w:rsid w:val="009B7E23"/>
    <w:rsid w:val="009C165D"/>
    <w:rsid w:val="009C4EA2"/>
    <w:rsid w:val="009C7EAD"/>
    <w:rsid w:val="009D3B53"/>
    <w:rsid w:val="009D7680"/>
    <w:rsid w:val="009F08D5"/>
    <w:rsid w:val="009F3724"/>
    <w:rsid w:val="00A1172C"/>
    <w:rsid w:val="00A15C1F"/>
    <w:rsid w:val="00A23D14"/>
    <w:rsid w:val="00A416B3"/>
    <w:rsid w:val="00A50F65"/>
    <w:rsid w:val="00A615E3"/>
    <w:rsid w:val="00A639D3"/>
    <w:rsid w:val="00A7468B"/>
    <w:rsid w:val="00A75F9D"/>
    <w:rsid w:val="00A86629"/>
    <w:rsid w:val="00A93119"/>
    <w:rsid w:val="00AB27B0"/>
    <w:rsid w:val="00AB3CF7"/>
    <w:rsid w:val="00AB5C49"/>
    <w:rsid w:val="00AC7260"/>
    <w:rsid w:val="00AD5CC1"/>
    <w:rsid w:val="00AF4D1C"/>
    <w:rsid w:val="00AF58C5"/>
    <w:rsid w:val="00B03042"/>
    <w:rsid w:val="00B144AD"/>
    <w:rsid w:val="00B232E2"/>
    <w:rsid w:val="00B238D5"/>
    <w:rsid w:val="00B25F68"/>
    <w:rsid w:val="00B3076C"/>
    <w:rsid w:val="00B34287"/>
    <w:rsid w:val="00B363F0"/>
    <w:rsid w:val="00B40C64"/>
    <w:rsid w:val="00B513FF"/>
    <w:rsid w:val="00B55651"/>
    <w:rsid w:val="00B63C2C"/>
    <w:rsid w:val="00B75864"/>
    <w:rsid w:val="00B83937"/>
    <w:rsid w:val="00B8754F"/>
    <w:rsid w:val="00BA1AEF"/>
    <w:rsid w:val="00BA66FD"/>
    <w:rsid w:val="00BA7E62"/>
    <w:rsid w:val="00BB2D65"/>
    <w:rsid w:val="00BC24B0"/>
    <w:rsid w:val="00BC282E"/>
    <w:rsid w:val="00BC7BC3"/>
    <w:rsid w:val="00BD0187"/>
    <w:rsid w:val="00BE4604"/>
    <w:rsid w:val="00BF0EC8"/>
    <w:rsid w:val="00C24C5E"/>
    <w:rsid w:val="00C254E9"/>
    <w:rsid w:val="00C366F2"/>
    <w:rsid w:val="00C50001"/>
    <w:rsid w:val="00C529AE"/>
    <w:rsid w:val="00C678B3"/>
    <w:rsid w:val="00C70C2F"/>
    <w:rsid w:val="00C94940"/>
    <w:rsid w:val="00C94C79"/>
    <w:rsid w:val="00C967C1"/>
    <w:rsid w:val="00CA0018"/>
    <w:rsid w:val="00CA3494"/>
    <w:rsid w:val="00CB0088"/>
    <w:rsid w:val="00CB11F5"/>
    <w:rsid w:val="00CC0167"/>
    <w:rsid w:val="00CC1B60"/>
    <w:rsid w:val="00CE3C8A"/>
    <w:rsid w:val="00CE63A5"/>
    <w:rsid w:val="00CE7BD6"/>
    <w:rsid w:val="00CF449B"/>
    <w:rsid w:val="00D017B0"/>
    <w:rsid w:val="00D11162"/>
    <w:rsid w:val="00D1205B"/>
    <w:rsid w:val="00D21D1E"/>
    <w:rsid w:val="00D22C3F"/>
    <w:rsid w:val="00D340C8"/>
    <w:rsid w:val="00D45103"/>
    <w:rsid w:val="00D52751"/>
    <w:rsid w:val="00D6091C"/>
    <w:rsid w:val="00D65303"/>
    <w:rsid w:val="00D66AAC"/>
    <w:rsid w:val="00D72295"/>
    <w:rsid w:val="00D73276"/>
    <w:rsid w:val="00D74DB5"/>
    <w:rsid w:val="00D83BA9"/>
    <w:rsid w:val="00D91540"/>
    <w:rsid w:val="00DA0490"/>
    <w:rsid w:val="00DA0B6A"/>
    <w:rsid w:val="00DA6ACD"/>
    <w:rsid w:val="00DC12ED"/>
    <w:rsid w:val="00DC1537"/>
    <w:rsid w:val="00DC2102"/>
    <w:rsid w:val="00DC22EA"/>
    <w:rsid w:val="00DC2322"/>
    <w:rsid w:val="00DE2820"/>
    <w:rsid w:val="00DE2ECC"/>
    <w:rsid w:val="00DE6870"/>
    <w:rsid w:val="00DF225C"/>
    <w:rsid w:val="00DF3650"/>
    <w:rsid w:val="00E02880"/>
    <w:rsid w:val="00E116AB"/>
    <w:rsid w:val="00E14045"/>
    <w:rsid w:val="00E21169"/>
    <w:rsid w:val="00E22BD9"/>
    <w:rsid w:val="00E35BE1"/>
    <w:rsid w:val="00E43FFF"/>
    <w:rsid w:val="00E45CAB"/>
    <w:rsid w:val="00E72E8F"/>
    <w:rsid w:val="00E75A82"/>
    <w:rsid w:val="00EA14E1"/>
    <w:rsid w:val="00EA4130"/>
    <w:rsid w:val="00EA5C97"/>
    <w:rsid w:val="00EA7114"/>
    <w:rsid w:val="00EA79E5"/>
    <w:rsid w:val="00EC2547"/>
    <w:rsid w:val="00EC435E"/>
    <w:rsid w:val="00EC4F68"/>
    <w:rsid w:val="00ED6FB2"/>
    <w:rsid w:val="00ED7466"/>
    <w:rsid w:val="00EE03E0"/>
    <w:rsid w:val="00EE40AC"/>
    <w:rsid w:val="00EF06B1"/>
    <w:rsid w:val="00EF19DC"/>
    <w:rsid w:val="00F055BB"/>
    <w:rsid w:val="00F05FE9"/>
    <w:rsid w:val="00F13CB6"/>
    <w:rsid w:val="00F170DF"/>
    <w:rsid w:val="00F21656"/>
    <w:rsid w:val="00F365AB"/>
    <w:rsid w:val="00F415F5"/>
    <w:rsid w:val="00F430BE"/>
    <w:rsid w:val="00F45FC2"/>
    <w:rsid w:val="00F61E77"/>
    <w:rsid w:val="00F6625F"/>
    <w:rsid w:val="00F67ABD"/>
    <w:rsid w:val="00F71137"/>
    <w:rsid w:val="00F7717F"/>
    <w:rsid w:val="00F8184C"/>
    <w:rsid w:val="00F86B51"/>
    <w:rsid w:val="00F95868"/>
    <w:rsid w:val="00FA0D33"/>
    <w:rsid w:val="00FA39A1"/>
    <w:rsid w:val="00FA66FC"/>
    <w:rsid w:val="00FB1073"/>
    <w:rsid w:val="00FC27A2"/>
    <w:rsid w:val="00FD5198"/>
    <w:rsid w:val="00FD6573"/>
    <w:rsid w:val="00FF5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10D9A"/>
  <w15:chartTrackingRefBased/>
  <w15:docId w15:val="{AB3F45EA-2B59-4B3E-BB01-9D1317B7F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4C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4C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4C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4C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4C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4C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C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C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C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C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4C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4C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4C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4C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4C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C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C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C34"/>
    <w:rPr>
      <w:rFonts w:eastAsiaTheme="majorEastAsia" w:cstheme="majorBidi"/>
      <w:color w:val="272727" w:themeColor="text1" w:themeTint="D8"/>
    </w:rPr>
  </w:style>
  <w:style w:type="paragraph" w:styleId="Title">
    <w:name w:val="Title"/>
    <w:basedOn w:val="Normal"/>
    <w:next w:val="Normal"/>
    <w:link w:val="TitleChar"/>
    <w:uiPriority w:val="10"/>
    <w:qFormat/>
    <w:rsid w:val="00274C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C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C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C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C34"/>
    <w:pPr>
      <w:spacing w:before="160"/>
      <w:jc w:val="center"/>
    </w:pPr>
    <w:rPr>
      <w:i/>
      <w:iCs/>
      <w:color w:val="404040" w:themeColor="text1" w:themeTint="BF"/>
    </w:rPr>
  </w:style>
  <w:style w:type="character" w:customStyle="1" w:styleId="QuoteChar">
    <w:name w:val="Quote Char"/>
    <w:basedOn w:val="DefaultParagraphFont"/>
    <w:link w:val="Quote"/>
    <w:uiPriority w:val="29"/>
    <w:rsid w:val="00274C34"/>
    <w:rPr>
      <w:i/>
      <w:iCs/>
      <w:color w:val="404040" w:themeColor="text1" w:themeTint="BF"/>
    </w:rPr>
  </w:style>
  <w:style w:type="paragraph" w:styleId="ListParagraph">
    <w:name w:val="List Paragraph"/>
    <w:basedOn w:val="Normal"/>
    <w:uiPriority w:val="34"/>
    <w:qFormat/>
    <w:rsid w:val="00274C34"/>
    <w:pPr>
      <w:ind w:left="720"/>
      <w:contextualSpacing/>
    </w:pPr>
  </w:style>
  <w:style w:type="character" w:styleId="IntenseEmphasis">
    <w:name w:val="Intense Emphasis"/>
    <w:basedOn w:val="DefaultParagraphFont"/>
    <w:uiPriority w:val="21"/>
    <w:qFormat/>
    <w:rsid w:val="00274C34"/>
    <w:rPr>
      <w:i/>
      <w:iCs/>
      <w:color w:val="0F4761" w:themeColor="accent1" w:themeShade="BF"/>
    </w:rPr>
  </w:style>
  <w:style w:type="paragraph" w:styleId="IntenseQuote">
    <w:name w:val="Intense Quote"/>
    <w:basedOn w:val="Normal"/>
    <w:next w:val="Normal"/>
    <w:link w:val="IntenseQuoteChar"/>
    <w:uiPriority w:val="30"/>
    <w:qFormat/>
    <w:rsid w:val="00274C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4C34"/>
    <w:rPr>
      <w:i/>
      <w:iCs/>
      <w:color w:val="0F4761" w:themeColor="accent1" w:themeShade="BF"/>
    </w:rPr>
  </w:style>
  <w:style w:type="character" w:styleId="IntenseReference">
    <w:name w:val="Intense Reference"/>
    <w:basedOn w:val="DefaultParagraphFont"/>
    <w:uiPriority w:val="32"/>
    <w:qFormat/>
    <w:rsid w:val="00274C34"/>
    <w:rPr>
      <w:b/>
      <w:bCs/>
      <w:smallCaps/>
      <w:color w:val="0F4761" w:themeColor="accent1" w:themeShade="BF"/>
      <w:spacing w:val="5"/>
    </w:rPr>
  </w:style>
  <w:style w:type="paragraph" w:styleId="NoSpacing">
    <w:name w:val="No Spacing"/>
    <w:link w:val="NoSpacingChar"/>
    <w:uiPriority w:val="1"/>
    <w:qFormat/>
    <w:rsid w:val="00274C3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74C34"/>
    <w:rPr>
      <w:rFonts w:eastAsiaTheme="minorEastAsia"/>
      <w:kern w:val="0"/>
      <w:sz w:val="22"/>
      <w:szCs w:val="22"/>
      <w:lang w:val="en-US"/>
      <w14:ligatures w14:val="none"/>
    </w:rPr>
  </w:style>
  <w:style w:type="character" w:styleId="Hyperlink">
    <w:name w:val="Hyperlink"/>
    <w:basedOn w:val="DefaultParagraphFont"/>
    <w:uiPriority w:val="99"/>
    <w:unhideWhenUsed/>
    <w:rsid w:val="00171F46"/>
    <w:rPr>
      <w:color w:val="467886" w:themeColor="hyperlink"/>
      <w:u w:val="single"/>
    </w:rPr>
  </w:style>
  <w:style w:type="character" w:styleId="UnresolvedMention">
    <w:name w:val="Unresolved Mention"/>
    <w:basedOn w:val="DefaultParagraphFont"/>
    <w:uiPriority w:val="99"/>
    <w:semiHidden/>
    <w:unhideWhenUsed/>
    <w:rsid w:val="00171F46"/>
    <w:rPr>
      <w:color w:val="605E5C"/>
      <w:shd w:val="clear" w:color="auto" w:fill="E1DFDD"/>
    </w:rPr>
  </w:style>
  <w:style w:type="paragraph" w:styleId="Header">
    <w:name w:val="header"/>
    <w:basedOn w:val="Normal"/>
    <w:link w:val="HeaderChar"/>
    <w:uiPriority w:val="99"/>
    <w:unhideWhenUsed/>
    <w:rsid w:val="00742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F8F"/>
  </w:style>
  <w:style w:type="paragraph" w:styleId="Footer">
    <w:name w:val="footer"/>
    <w:basedOn w:val="Normal"/>
    <w:link w:val="FooterChar"/>
    <w:uiPriority w:val="99"/>
    <w:unhideWhenUsed/>
    <w:rsid w:val="00742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F8F"/>
  </w:style>
  <w:style w:type="paragraph" w:styleId="TOC2">
    <w:name w:val="toc 2"/>
    <w:basedOn w:val="Normal"/>
    <w:next w:val="Normal"/>
    <w:autoRedefine/>
    <w:uiPriority w:val="39"/>
    <w:unhideWhenUsed/>
    <w:rsid w:val="000247E0"/>
    <w:pPr>
      <w:tabs>
        <w:tab w:val="right" w:leader="dot" w:pos="9016"/>
      </w:tabs>
      <w:spacing w:after="100"/>
      <w:ind w:left="240"/>
      <w:jc w:val="both"/>
    </w:pPr>
  </w:style>
  <w:style w:type="paragraph" w:styleId="TOC1">
    <w:name w:val="toc 1"/>
    <w:basedOn w:val="Normal"/>
    <w:next w:val="Normal"/>
    <w:autoRedefine/>
    <w:uiPriority w:val="39"/>
    <w:unhideWhenUsed/>
    <w:rsid w:val="000247E0"/>
    <w:pPr>
      <w:spacing w:after="100"/>
    </w:pPr>
  </w:style>
  <w:style w:type="character" w:styleId="FollowedHyperlink">
    <w:name w:val="FollowedHyperlink"/>
    <w:basedOn w:val="DefaultParagraphFont"/>
    <w:uiPriority w:val="99"/>
    <w:semiHidden/>
    <w:unhideWhenUsed/>
    <w:rsid w:val="0050224C"/>
    <w:rPr>
      <w:color w:val="96607D" w:themeColor="followedHyperlink"/>
      <w:u w:val="single"/>
    </w:rPr>
  </w:style>
  <w:style w:type="paragraph" w:styleId="NormalWeb">
    <w:name w:val="Normal (Web)"/>
    <w:basedOn w:val="Normal"/>
    <w:uiPriority w:val="99"/>
    <w:semiHidden/>
    <w:unhideWhenUsed/>
    <w:rsid w:val="003B4256"/>
    <w:rPr>
      <w:rFonts w:ascii="Times New Roman" w:hAnsi="Times New Roman" w:cs="Times New Roman"/>
    </w:rPr>
  </w:style>
  <w:style w:type="paragraph" w:styleId="TOCHeading">
    <w:name w:val="TOC Heading"/>
    <w:basedOn w:val="Heading1"/>
    <w:next w:val="Normal"/>
    <w:uiPriority w:val="39"/>
    <w:unhideWhenUsed/>
    <w:qFormat/>
    <w:rsid w:val="00570C47"/>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570C47"/>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4.png"/><Relationship Id="rId21" Type="http://schemas.openxmlformats.org/officeDocument/2006/relationships/image" Target="media/image9.png"/><Relationship Id="rId34" Type="http://schemas.openxmlformats.org/officeDocument/2006/relationships/image" Target="media/image19.png"/><Relationship Id="rId42" Type="http://schemas.openxmlformats.org/officeDocument/2006/relationships/hyperlink" Target="https://guides.nyu.edu/refworks" TargetMode="External"/><Relationship Id="rId47" Type="http://schemas.openxmlformats.org/officeDocument/2006/relationships/hyperlink" Target="https://www.teaching.unsw.edu.au/assessing-eportfolios"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www.canva.com/design/DAG5E1inuNY/z2ywvEDs2spV-IDTSXxaLg/view?utm_content=DAG5E1inuNY&amp;utm_campaign=designshare&amp;utm_medium=link2&amp;utm_source=uniquelinks&amp;utlId=h26121398ba" TargetMode="External"/><Relationship Id="rId11" Type="http://schemas.openxmlformats.org/officeDocument/2006/relationships/hyperlink" Target="https://uowtsd-my.sharepoint.com/:w:/r/personal/2514100_student_uwtsd_ac_uk/Documents/LDE%20Assignment%201%20E-Portfolio%20(2).docx?d=w083329b2a5374a72a861f0a1ff2648bb&amp;csf=1&amp;web=1&amp;e=YfeOTw" TargetMode="External"/><Relationship Id="rId24" Type="http://schemas.openxmlformats.org/officeDocument/2006/relationships/image" Target="media/image12.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hyperlink" Target="https://www.jisc.ac.uk/guides/getting-started-with-e-portfolios"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5.png"/><Relationship Id="rId36" Type="http://schemas.openxmlformats.org/officeDocument/2006/relationships/image" Target="media/image21.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sites.google.com/view/dzhenifer-portfolio-2025/home" TargetMode="External"/><Relationship Id="rId44" Type="http://schemas.openxmlformats.org/officeDocument/2006/relationships/hyperlink" Target="https://www.open.edu/openlearn/digital-computing/hybrid-working-digital-communication-and-collaboration/content-section-6.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yperlink" Target="https://app.mindmup.com/map/_free/2025/11/09d41580c00c11f0a94083102a447b1f" TargetMode="External"/><Relationship Id="rId30" Type="http://schemas.openxmlformats.org/officeDocument/2006/relationships/image" Target="media/image16.png"/><Relationship Id="rId35" Type="http://schemas.openxmlformats.org/officeDocument/2006/relationships/image" Target="media/image20.png"/><Relationship Id="rId43" Type="http://schemas.openxmlformats.org/officeDocument/2006/relationships/hyperlink" Target="https://www.open.edu/openlearn/money-business/hybrid-working-starting-the-workplace/content-section-7" TargetMode="External"/><Relationship Id="rId48" Type="http://schemas.openxmlformats.org/officeDocument/2006/relationships/hyperlink" Target="https://www.researchgate.net/publication/331047859_E-portfolio_based_learning_Implementation_and_evaluation"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uowtsd-my.sharepoint.com/:w:/r/personal/2514100_student_uwtsd_ac_uk/Documents/LDE%20Assignment%201%20E-Portfolio%20(2).docx?d=w083329b2a5374a72a861f0a1ff2648bb&amp;csf=1&amp;web=1&amp;e=YfeOTw"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hyperlink" Target="https://www.bristol.ac.uk/media-library/sites/law/migrated/documents/goodpract.pdf" TargetMode="External"/><Relationship Id="rId20" Type="http://schemas.openxmlformats.org/officeDocument/2006/relationships/image" Target="media/image8.png"/><Relationship Id="rId41" Type="http://schemas.openxmlformats.org/officeDocument/2006/relationships/hyperlink" Target="http://middletowncityschools.com/media/user/resources/Information_Grade9_EmployabilitySkills.pdf"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2025-11-20T00:00:00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f800071db016e6057821ede2961b427c">
  <xsd:schema xmlns:xsd="http://www.w3.org/2001/XMLSchema" xmlns:xs="http://www.w3.org/2001/XMLSchema" xmlns:p="http://schemas.microsoft.com/office/2006/metadata/properties" xmlns:ns3="b4f9f7ee-5770-4a14-8925-17f3d16e50b7" targetNamespace="http://schemas.microsoft.com/office/2006/metadata/properties" ma:root="true" ma:fieldsID="95278e64c23eed627f8f1a97a5c1bad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1E6B7E-E65C-4875-A54D-FD2AA56FF9A2}">
  <ds:schemaRefs>
    <ds:schemaRef ds:uri="http://schemas.microsoft.com/office/2006/documentManagement/types"/>
    <ds:schemaRef ds:uri="http://schemas.microsoft.com/office/infopath/2007/PartnerControls"/>
    <ds:schemaRef ds:uri="http://www.w3.org/XML/1998/namespace"/>
    <ds:schemaRef ds:uri="http://purl.org/dc/elements/1.1/"/>
    <ds:schemaRef ds:uri="http://purl.org/dc/dcmitype/"/>
    <ds:schemaRef ds:uri="http://schemas.openxmlformats.org/package/2006/metadata/core-properties"/>
    <ds:schemaRef ds:uri="b4f9f7ee-5770-4a14-8925-17f3d16e50b7"/>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74645B13-76C9-4001-A74A-4B379684FE94}">
  <ds:schemaRefs>
    <ds:schemaRef ds:uri="http://schemas.microsoft.com/sharepoint/v3/contenttype/forms"/>
  </ds:schemaRefs>
</ds:datastoreItem>
</file>

<file path=customXml/itemProps4.xml><?xml version="1.0" encoding="utf-8"?>
<ds:datastoreItem xmlns:ds="http://schemas.openxmlformats.org/officeDocument/2006/customXml" ds:itemID="{5EB703E3-BE83-43C2-8232-E01D608069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1582</Words>
  <Characters>10733</Characters>
  <Application>Microsoft Office Word</Application>
  <DocSecurity>0</DocSecurity>
  <Lines>249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12225</CharactersWithSpaces>
  <SharedDoc>false</SharedDoc>
  <HLinks>
    <vt:vector size="114" baseType="variant">
      <vt:variant>
        <vt:i4>4718595</vt:i4>
      </vt:variant>
      <vt:variant>
        <vt:i4>72</vt:i4>
      </vt:variant>
      <vt:variant>
        <vt:i4>0</vt:i4>
      </vt:variant>
      <vt:variant>
        <vt:i4>5</vt:i4>
      </vt:variant>
      <vt:variant>
        <vt:lpwstr>https://www.researchgate.net/publication/331047859_E-portfolio_based_learning_Implementation_and_evaluation</vt:lpwstr>
      </vt:variant>
      <vt:variant>
        <vt:lpwstr/>
      </vt:variant>
      <vt:variant>
        <vt:i4>3342459</vt:i4>
      </vt:variant>
      <vt:variant>
        <vt:i4>69</vt:i4>
      </vt:variant>
      <vt:variant>
        <vt:i4>0</vt:i4>
      </vt:variant>
      <vt:variant>
        <vt:i4>5</vt:i4>
      </vt:variant>
      <vt:variant>
        <vt:lpwstr>https://www.teaching.unsw.edu.au/assessing-eportfolios</vt:lpwstr>
      </vt:variant>
      <vt:variant>
        <vt:lpwstr/>
      </vt:variant>
      <vt:variant>
        <vt:i4>3932211</vt:i4>
      </vt:variant>
      <vt:variant>
        <vt:i4>66</vt:i4>
      </vt:variant>
      <vt:variant>
        <vt:i4>0</vt:i4>
      </vt:variant>
      <vt:variant>
        <vt:i4>5</vt:i4>
      </vt:variant>
      <vt:variant>
        <vt:lpwstr>https://www.bristol.ac.uk/media-library/sites/law/migrated/documents/goodpract.pdf</vt:lpwstr>
      </vt:variant>
      <vt:variant>
        <vt:lpwstr/>
      </vt:variant>
      <vt:variant>
        <vt:i4>3997741</vt:i4>
      </vt:variant>
      <vt:variant>
        <vt:i4>63</vt:i4>
      </vt:variant>
      <vt:variant>
        <vt:i4>0</vt:i4>
      </vt:variant>
      <vt:variant>
        <vt:i4>5</vt:i4>
      </vt:variant>
      <vt:variant>
        <vt:lpwstr>https://www.jisc.ac.uk/guides/getting-started-with-e-portfolios</vt:lpwstr>
      </vt:variant>
      <vt:variant>
        <vt:lpwstr/>
      </vt:variant>
      <vt:variant>
        <vt:i4>8126523</vt:i4>
      </vt:variant>
      <vt:variant>
        <vt:i4>60</vt:i4>
      </vt:variant>
      <vt:variant>
        <vt:i4>0</vt:i4>
      </vt:variant>
      <vt:variant>
        <vt:i4>5</vt:i4>
      </vt:variant>
      <vt:variant>
        <vt:lpwstr>https://www.open.edu/openlearn/digital-computing/hybrid-working-digital-communication-and-collaboration/content-section-6.2</vt:lpwstr>
      </vt:variant>
      <vt:variant>
        <vt:lpwstr/>
      </vt:variant>
      <vt:variant>
        <vt:i4>6094926</vt:i4>
      </vt:variant>
      <vt:variant>
        <vt:i4>57</vt:i4>
      </vt:variant>
      <vt:variant>
        <vt:i4>0</vt:i4>
      </vt:variant>
      <vt:variant>
        <vt:i4>5</vt:i4>
      </vt:variant>
      <vt:variant>
        <vt:lpwstr>https://www.open.edu/openlearn/money-business/hybrid-working-starting-the-workplace/content-section-7</vt:lpwstr>
      </vt:variant>
      <vt:variant>
        <vt:lpwstr/>
      </vt:variant>
      <vt:variant>
        <vt:i4>6815865</vt:i4>
      </vt:variant>
      <vt:variant>
        <vt:i4>54</vt:i4>
      </vt:variant>
      <vt:variant>
        <vt:i4>0</vt:i4>
      </vt:variant>
      <vt:variant>
        <vt:i4>5</vt:i4>
      </vt:variant>
      <vt:variant>
        <vt:lpwstr>https://guides.nyu.edu/refworks</vt:lpwstr>
      </vt:variant>
      <vt:variant>
        <vt:lpwstr/>
      </vt:variant>
      <vt:variant>
        <vt:i4>3211297</vt:i4>
      </vt:variant>
      <vt:variant>
        <vt:i4>51</vt:i4>
      </vt:variant>
      <vt:variant>
        <vt:i4>0</vt:i4>
      </vt:variant>
      <vt:variant>
        <vt:i4>5</vt:i4>
      </vt:variant>
      <vt:variant>
        <vt:lpwstr>http://middletowncityschools.com/media/user/resources/Information_Grade9_EmployabilitySkills.pdf</vt:lpwstr>
      </vt:variant>
      <vt:variant>
        <vt:lpwstr/>
      </vt:variant>
      <vt:variant>
        <vt:i4>6422641</vt:i4>
      </vt:variant>
      <vt:variant>
        <vt:i4>48</vt:i4>
      </vt:variant>
      <vt:variant>
        <vt:i4>0</vt:i4>
      </vt:variant>
      <vt:variant>
        <vt:i4>5</vt:i4>
      </vt:variant>
      <vt:variant>
        <vt:lpwstr>https://sites.google.com/view/dzhenifer-portfolio-2025/home</vt:lpwstr>
      </vt:variant>
      <vt:variant>
        <vt:lpwstr/>
      </vt:variant>
      <vt:variant>
        <vt:i4>4522008</vt:i4>
      </vt:variant>
      <vt:variant>
        <vt:i4>45</vt:i4>
      </vt:variant>
      <vt:variant>
        <vt:i4>0</vt:i4>
      </vt:variant>
      <vt:variant>
        <vt:i4>5</vt:i4>
      </vt:variant>
      <vt:variant>
        <vt:lpwstr>https://www.canva.com/design/DAG5E1inuNY/z2ywvEDs2spV-IDTSXxaLg/view?utm_content=DAG5E1inuNY&amp;utm_campaign=designshare&amp;utm_medium=link2&amp;utm_source=uniquelinks&amp;utlId=h26121398ba</vt:lpwstr>
      </vt:variant>
      <vt:variant>
        <vt:lpwstr/>
      </vt:variant>
      <vt:variant>
        <vt:i4>2162703</vt:i4>
      </vt:variant>
      <vt:variant>
        <vt:i4>42</vt:i4>
      </vt:variant>
      <vt:variant>
        <vt:i4>0</vt:i4>
      </vt:variant>
      <vt:variant>
        <vt:i4>5</vt:i4>
      </vt:variant>
      <vt:variant>
        <vt:lpwstr>https://app.mindmup.com/map/_free/2025/11/09d41580c00c11f0a94083102a447b1f</vt:lpwstr>
      </vt:variant>
      <vt:variant>
        <vt:lpwstr/>
      </vt:variant>
      <vt:variant>
        <vt:i4>1769524</vt:i4>
      </vt:variant>
      <vt:variant>
        <vt:i4>39</vt:i4>
      </vt:variant>
      <vt:variant>
        <vt:i4>0</vt:i4>
      </vt:variant>
      <vt:variant>
        <vt:i4>5</vt:i4>
      </vt:variant>
      <vt:variant>
        <vt:lpwstr/>
      </vt:variant>
      <vt:variant>
        <vt:lpwstr>_Toc213870257</vt:lpwstr>
      </vt:variant>
      <vt:variant>
        <vt:i4>1835063</vt:i4>
      </vt:variant>
      <vt:variant>
        <vt:i4>32</vt:i4>
      </vt:variant>
      <vt:variant>
        <vt:i4>0</vt:i4>
      </vt:variant>
      <vt:variant>
        <vt:i4>5</vt:i4>
      </vt:variant>
      <vt:variant>
        <vt:lpwstr/>
      </vt:variant>
      <vt:variant>
        <vt:lpwstr>_Toc214406187</vt:lpwstr>
      </vt:variant>
      <vt:variant>
        <vt:i4>1835063</vt:i4>
      </vt:variant>
      <vt:variant>
        <vt:i4>26</vt:i4>
      </vt:variant>
      <vt:variant>
        <vt:i4>0</vt:i4>
      </vt:variant>
      <vt:variant>
        <vt:i4>5</vt:i4>
      </vt:variant>
      <vt:variant>
        <vt:lpwstr/>
      </vt:variant>
      <vt:variant>
        <vt:lpwstr>_Toc214406186</vt:lpwstr>
      </vt:variant>
      <vt:variant>
        <vt:i4>1835063</vt:i4>
      </vt:variant>
      <vt:variant>
        <vt:i4>20</vt:i4>
      </vt:variant>
      <vt:variant>
        <vt:i4>0</vt:i4>
      </vt:variant>
      <vt:variant>
        <vt:i4>5</vt:i4>
      </vt:variant>
      <vt:variant>
        <vt:lpwstr/>
      </vt:variant>
      <vt:variant>
        <vt:lpwstr>_Toc214406185</vt:lpwstr>
      </vt:variant>
      <vt:variant>
        <vt:i4>1835063</vt:i4>
      </vt:variant>
      <vt:variant>
        <vt:i4>14</vt:i4>
      </vt:variant>
      <vt:variant>
        <vt:i4>0</vt:i4>
      </vt:variant>
      <vt:variant>
        <vt:i4>5</vt:i4>
      </vt:variant>
      <vt:variant>
        <vt:lpwstr/>
      </vt:variant>
      <vt:variant>
        <vt:lpwstr>_Toc214406184</vt:lpwstr>
      </vt:variant>
      <vt:variant>
        <vt:i4>1835063</vt:i4>
      </vt:variant>
      <vt:variant>
        <vt:i4>8</vt:i4>
      </vt:variant>
      <vt:variant>
        <vt:i4>0</vt:i4>
      </vt:variant>
      <vt:variant>
        <vt:i4>5</vt:i4>
      </vt:variant>
      <vt:variant>
        <vt:lpwstr/>
      </vt:variant>
      <vt:variant>
        <vt:lpwstr>_Toc214406183</vt:lpwstr>
      </vt:variant>
      <vt:variant>
        <vt:i4>1835063</vt:i4>
      </vt:variant>
      <vt:variant>
        <vt:i4>2</vt:i4>
      </vt:variant>
      <vt:variant>
        <vt:i4>0</vt:i4>
      </vt:variant>
      <vt:variant>
        <vt:i4>5</vt:i4>
      </vt:variant>
      <vt:variant>
        <vt:lpwstr/>
      </vt:variant>
      <vt:variant>
        <vt:lpwstr>_Toc214406182</vt:lpwstr>
      </vt:variant>
      <vt:variant>
        <vt:i4>3604578</vt:i4>
      </vt:variant>
      <vt:variant>
        <vt:i4>0</vt:i4>
      </vt:variant>
      <vt:variant>
        <vt:i4>0</vt:i4>
      </vt:variant>
      <vt:variant>
        <vt:i4>5</vt:i4>
      </vt:variant>
      <vt:variant>
        <vt:lpwstr>https://uowtsd-my.sharepoint.com/:w:/r/personal/2514100_student_uwtsd_ac_uk/Documents/LDE Assignment 1 E-Portfolio.docx?d=wc0ee1e064ea2443683e26382d98561a1&amp;csf=1&amp;web=1&amp;e=Z8Icrw</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
  <dc:creator>University of Wales Trinity Saint David</dc:creator>
  <cp:keywords/>
  <dc:description/>
  <cp:lastModifiedBy>Dzhenifer Oleksandra Safutina (2514100)</cp:lastModifiedBy>
  <cp:revision>2</cp:revision>
  <dcterms:created xsi:type="dcterms:W3CDTF">2025-11-19T17:55:00Z</dcterms:created>
  <dcterms:modified xsi:type="dcterms:W3CDTF">2025-11-19T17:55:00Z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