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left"/>
        <w:rPr>
          <w:rFonts w:hint="default" w:ascii="Times New Roman Regular" w:hAnsi="Times New Roman Regular" w:cs="Times New Roman Regular"/>
          <w:b/>
          <w:bCs/>
          <w:sz w:val="28"/>
          <w:szCs w:val="28"/>
          <w:lang w:eastAsia="zh-Hans"/>
        </w:rPr>
      </w:pPr>
      <w:r>
        <w:rPr>
          <w:rFonts w:hint="default" w:ascii="Times New Roman Regular" w:hAnsi="Times New Roman Regular" w:cs="Times New Roman Regular"/>
          <w:b/>
          <w:bCs/>
          <w:sz w:val="28"/>
          <w:szCs w:val="28"/>
          <w:lang w:eastAsia="zh-Hans"/>
        </w:rPr>
        <w:t>A new digital marketing way -- McDonald's live marketing strategy</w:t>
      </w:r>
    </w:p>
    <w:p>
      <w:pPr>
        <w:jc w:val="left"/>
        <w:rPr>
          <w:rFonts w:hint="default" w:ascii="Times New Roman Regular" w:hAnsi="Times New Roman Regular" w:cs="Times New Roman Regular"/>
          <w:b/>
          <w:bCs/>
          <w:sz w:val="28"/>
          <w:szCs w:val="28"/>
          <w:lang w:eastAsia="zh-Hans"/>
        </w:rPr>
      </w:pPr>
      <w:r>
        <w:rPr>
          <w:rFonts w:hint="default" w:ascii="Times New Roman Regular" w:hAnsi="Times New Roman Regular" w:cs="Times New Roman Regular"/>
          <w:b/>
          <w:bCs/>
          <w:sz w:val="28"/>
          <w:szCs w:val="28"/>
          <w:lang w:eastAsia="zh-Hans"/>
        </w:rPr>
        <w:t>Executive Summary</w:t>
      </w:r>
    </w:p>
    <w:p>
      <w:pPr>
        <w:ind w:firstLine="420" w:firstLineChars="0"/>
        <w:jc w:val="left"/>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With the continuous upgrade of digital technology and services, network broadcast has gradually become a new trend in the marketing industry. However, there are still some problems in the development of network broadcast marketing. How to avoid these problems and choose a live marketing method suitable for the enterprise's own characteristics has become an important issue for enterprises to consider. In view of this, based on the analysis of the current network live marketing strategy of McDonald's (China), this report finds the existing problems of the organization, and proposes corresponding optimization strategies to solve these problems, in order to provide reference for McDonald's (China) to better carry out network live marketing.</w:t>
      </w:r>
    </w:p>
    <w:p>
      <w:pPr>
        <w:ind w:firstLine="420" w:firstLineChars="0"/>
        <w:jc w:val="left"/>
        <w:rPr>
          <w:rFonts w:hint="default" w:ascii="Times New Roman Regular" w:hAnsi="Times New Roman Regular" w:cs="Times New Roman Regular"/>
          <w:sz w:val="24"/>
          <w:szCs w:val="24"/>
        </w:rPr>
      </w:pPr>
    </w:p>
    <w:p>
      <w:pPr>
        <w:ind w:firstLine="420" w:firstLineChars="0"/>
        <w:jc w:val="left"/>
        <w:rPr>
          <w:rFonts w:hint="default" w:ascii="Times New Roman Regular" w:hAnsi="Times New Roman Regular" w:cs="Times New Roman Regular"/>
          <w:sz w:val="24"/>
          <w:szCs w:val="24"/>
        </w:rPr>
      </w:pPr>
    </w:p>
    <w:p>
      <w:pPr>
        <w:ind w:firstLine="420" w:firstLineChars="0"/>
        <w:jc w:val="left"/>
        <w:rPr>
          <w:rFonts w:hint="default" w:ascii="Times New Roman Regular" w:hAnsi="Times New Roman Regular" w:cs="Times New Roman Regular"/>
          <w:sz w:val="24"/>
          <w:szCs w:val="24"/>
        </w:rPr>
      </w:pPr>
    </w:p>
    <w:sdt>
      <w:sdtPr>
        <w:rPr>
          <w:rFonts w:hint="default" w:ascii="Times New Roman Bold" w:hAnsi="Times New Roman Bold" w:eastAsia="宋体" w:cs="Times New Roman Bold"/>
          <w:b/>
          <w:bCs w:val="0"/>
          <w:kern w:val="2"/>
          <w:sz w:val="28"/>
          <w:szCs w:val="28"/>
          <w:lang w:val="en-US" w:eastAsia="zh-CN" w:bidi="ar-SA"/>
        </w:rPr>
        <w:id w:val="713809092"/>
        <w15:color w:val="DBDBDB"/>
        <w:docPartObj>
          <w:docPartGallery w:val="Table of Contents"/>
          <w:docPartUnique/>
        </w:docPartObj>
      </w:sdtPr>
      <w:sdtEndPr>
        <w:rPr>
          <w:rFonts w:hint="default" w:ascii="Times New Roman Regular" w:hAnsi="Times New Roman Regular" w:cs="Times New Roman Regular" w:eastAsiaTheme="minorEastAsia"/>
          <w:kern w:val="2"/>
          <w:sz w:val="21"/>
          <w:szCs w:val="24"/>
          <w:lang w:val="en-US" w:eastAsia="zh-CN" w:bidi="ar-SA"/>
        </w:rPr>
      </w:sdtEndPr>
      <w:sdtContent>
        <w:p>
          <w:pPr>
            <w:spacing w:before="0" w:beforeLines="0" w:after="0" w:afterLines="0" w:line="240" w:lineRule="auto"/>
            <w:ind w:left="0" w:leftChars="0" w:right="0" w:rightChars="0" w:firstLine="0" w:firstLineChars="0"/>
            <w:jc w:val="left"/>
            <w:rPr>
              <w:rFonts w:hint="default" w:ascii="Times New Roman Bold" w:hAnsi="Times New Roman Bold" w:cs="Times New Roman Bold"/>
              <w:b/>
              <w:bCs w:val="0"/>
              <w:sz w:val="28"/>
              <w:szCs w:val="28"/>
            </w:rPr>
          </w:pPr>
          <w:r>
            <w:rPr>
              <w:rFonts w:hint="default" w:ascii="Times New Roman Bold" w:hAnsi="Times New Roman Bold" w:eastAsia="宋体" w:cs="Times New Roman Bold"/>
              <w:b/>
              <w:bCs w:val="0"/>
              <w:kern w:val="2"/>
              <w:sz w:val="28"/>
              <w:szCs w:val="28"/>
              <w:lang w:eastAsia="zh-CN" w:bidi="ar-SA"/>
            </w:rPr>
            <w:t>CONTENT</w:t>
          </w:r>
        </w:p>
        <w:p>
          <w:pPr>
            <w:pStyle w:val="6"/>
            <w:tabs>
              <w:tab w:val="right" w:leader="dot" w:pos="8306"/>
            </w:tabs>
            <w:rPr>
              <w:b w:val="0"/>
              <w:bCs w:val="0"/>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TOC \o "1-3" \h \u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b w:val="0"/>
              <w:bCs w:val="0"/>
              <w:sz w:val="24"/>
              <w:szCs w:val="24"/>
            </w:rPr>
            <w:fldChar w:fldCharType="begin"/>
          </w:r>
          <w:r>
            <w:rPr>
              <w:rFonts w:hint="default" w:ascii="Times New Roman Regular" w:hAnsi="Times New Roman Regular" w:cs="Times New Roman Regular"/>
              <w:b w:val="0"/>
              <w:bCs w:val="0"/>
              <w:sz w:val="24"/>
              <w:szCs w:val="24"/>
            </w:rPr>
            <w:instrText xml:space="preserve"> HYPERLINK \l _Toc274513328 </w:instrText>
          </w:r>
          <w:r>
            <w:rPr>
              <w:rFonts w:hint="default" w:ascii="Times New Roman Regular" w:hAnsi="Times New Roman Regular" w:cs="Times New Roman Regular"/>
              <w:b w:val="0"/>
              <w:bCs w:val="0"/>
              <w:sz w:val="24"/>
              <w:szCs w:val="24"/>
            </w:rPr>
            <w:fldChar w:fldCharType="separate"/>
          </w:r>
          <w:r>
            <w:rPr>
              <w:rFonts w:hint="default" w:ascii="Times New Roman Regular" w:hAnsi="Times New Roman Regular" w:cs="Times New Roman Regular"/>
              <w:b w:val="0"/>
              <w:bCs w:val="0"/>
              <w:sz w:val="24"/>
              <w:szCs w:val="24"/>
            </w:rPr>
            <w:t>1</w:t>
          </w:r>
          <w:r>
            <w:rPr>
              <w:rFonts w:hint="default" w:ascii="Times New Roman Regular" w:hAnsi="Times New Roman Regular" w:cs="Times New Roman Regular"/>
              <w:b w:val="0"/>
              <w:bCs w:val="0"/>
              <w:sz w:val="24"/>
              <w:szCs w:val="24"/>
              <w:lang w:eastAsia="zh-Hans"/>
            </w:rPr>
            <w:t xml:space="preserve"> </w:t>
          </w:r>
          <w:r>
            <w:rPr>
              <w:rFonts w:hint="default" w:ascii="Times New Roman Regular" w:hAnsi="Times New Roman Regular" w:cs="Times New Roman Regular"/>
              <w:b w:val="0"/>
              <w:bCs w:val="0"/>
              <w:sz w:val="24"/>
              <w:szCs w:val="24"/>
            </w:rPr>
            <w:t>Introduce</w:t>
          </w:r>
          <w:r>
            <w:rPr>
              <w:b w:val="0"/>
              <w:bCs w:val="0"/>
              <w:sz w:val="24"/>
              <w:szCs w:val="24"/>
            </w:rPr>
            <w:tab/>
          </w:r>
          <w:r>
            <w:rPr>
              <w:b w:val="0"/>
              <w:bCs w:val="0"/>
              <w:sz w:val="24"/>
              <w:szCs w:val="24"/>
            </w:rPr>
            <w:fldChar w:fldCharType="begin"/>
          </w:r>
          <w:r>
            <w:rPr>
              <w:b w:val="0"/>
              <w:bCs w:val="0"/>
              <w:sz w:val="24"/>
              <w:szCs w:val="24"/>
            </w:rPr>
            <w:instrText xml:space="preserve"> PAGEREF _Toc274513328 \h </w:instrText>
          </w:r>
          <w:r>
            <w:rPr>
              <w:b w:val="0"/>
              <w:bCs w:val="0"/>
              <w:sz w:val="24"/>
              <w:szCs w:val="24"/>
            </w:rPr>
            <w:fldChar w:fldCharType="separate"/>
          </w:r>
          <w:r>
            <w:rPr>
              <w:b w:val="0"/>
              <w:bCs w:val="0"/>
              <w:sz w:val="24"/>
              <w:szCs w:val="24"/>
            </w:rPr>
            <w:t>1</w:t>
          </w:r>
          <w:r>
            <w:rPr>
              <w:b w:val="0"/>
              <w:bCs w:val="0"/>
              <w:sz w:val="24"/>
              <w:szCs w:val="24"/>
            </w:rPr>
            <w:fldChar w:fldCharType="end"/>
          </w:r>
          <w:r>
            <w:rPr>
              <w:rFonts w:hint="default" w:ascii="Times New Roman Regular" w:hAnsi="Times New Roman Regular" w:cs="Times New Roman Regular"/>
              <w:b w:val="0"/>
              <w:bCs w:val="0"/>
              <w:sz w:val="24"/>
              <w:szCs w:val="24"/>
            </w:rPr>
            <w:fldChar w:fldCharType="end"/>
          </w:r>
        </w:p>
        <w:p>
          <w:pPr>
            <w:pStyle w:val="6"/>
            <w:tabs>
              <w:tab w:val="right" w:leader="dot" w:pos="8306"/>
            </w:tabs>
            <w:rPr>
              <w:b w:val="0"/>
              <w:bCs w:val="0"/>
              <w:sz w:val="24"/>
              <w:szCs w:val="24"/>
            </w:rPr>
          </w:pPr>
          <w:r>
            <w:rPr>
              <w:rFonts w:hint="default" w:ascii="Times New Roman Regular" w:hAnsi="Times New Roman Regular" w:cs="Times New Roman Regular"/>
              <w:b w:val="0"/>
              <w:bCs w:val="0"/>
              <w:sz w:val="24"/>
              <w:szCs w:val="24"/>
            </w:rPr>
            <w:fldChar w:fldCharType="begin"/>
          </w:r>
          <w:r>
            <w:rPr>
              <w:rFonts w:hint="default" w:ascii="Times New Roman Regular" w:hAnsi="Times New Roman Regular" w:cs="Times New Roman Regular"/>
              <w:b w:val="0"/>
              <w:bCs w:val="0"/>
              <w:sz w:val="24"/>
              <w:szCs w:val="24"/>
            </w:rPr>
            <w:instrText xml:space="preserve"> HYPERLINK \l _Toc950629940 </w:instrText>
          </w:r>
          <w:r>
            <w:rPr>
              <w:rFonts w:hint="default" w:ascii="Times New Roman Regular" w:hAnsi="Times New Roman Regular" w:cs="Times New Roman Regular"/>
              <w:b w:val="0"/>
              <w:bCs w:val="0"/>
              <w:sz w:val="24"/>
              <w:szCs w:val="24"/>
            </w:rPr>
            <w:fldChar w:fldCharType="separate"/>
          </w:r>
          <w:r>
            <w:rPr>
              <w:rFonts w:hint="default" w:ascii="Times New Roman Regular" w:hAnsi="Times New Roman Regular" w:cs="Times New Roman Regular"/>
              <w:b w:val="0"/>
              <w:bCs w:val="0"/>
              <w:sz w:val="24"/>
              <w:szCs w:val="24"/>
              <w:lang w:eastAsia="zh-CN"/>
            </w:rPr>
            <w:t>2 Analysis of existing marketing strategies</w:t>
          </w:r>
          <w:r>
            <w:rPr>
              <w:b w:val="0"/>
              <w:bCs w:val="0"/>
              <w:sz w:val="24"/>
              <w:szCs w:val="24"/>
            </w:rPr>
            <w:tab/>
          </w:r>
          <w:r>
            <w:rPr>
              <w:b w:val="0"/>
              <w:bCs w:val="0"/>
              <w:sz w:val="24"/>
              <w:szCs w:val="24"/>
            </w:rPr>
            <w:fldChar w:fldCharType="begin"/>
          </w:r>
          <w:r>
            <w:rPr>
              <w:b w:val="0"/>
              <w:bCs w:val="0"/>
              <w:sz w:val="24"/>
              <w:szCs w:val="24"/>
            </w:rPr>
            <w:instrText xml:space="preserve"> PAGEREF _Toc950629940 \h </w:instrText>
          </w:r>
          <w:r>
            <w:rPr>
              <w:b w:val="0"/>
              <w:bCs w:val="0"/>
              <w:sz w:val="24"/>
              <w:szCs w:val="24"/>
            </w:rPr>
            <w:fldChar w:fldCharType="separate"/>
          </w:r>
          <w:r>
            <w:rPr>
              <w:b w:val="0"/>
              <w:bCs w:val="0"/>
              <w:sz w:val="24"/>
              <w:szCs w:val="24"/>
            </w:rPr>
            <w:t>2</w:t>
          </w:r>
          <w:r>
            <w:rPr>
              <w:b w:val="0"/>
              <w:bCs w:val="0"/>
              <w:sz w:val="24"/>
              <w:szCs w:val="24"/>
            </w:rPr>
            <w:fldChar w:fldCharType="end"/>
          </w:r>
          <w:r>
            <w:rPr>
              <w:rFonts w:hint="default" w:ascii="Times New Roman Regular" w:hAnsi="Times New Roman Regular" w:cs="Times New Roman Regular"/>
              <w:b w:val="0"/>
              <w:bCs w:val="0"/>
              <w:sz w:val="24"/>
              <w:szCs w:val="24"/>
            </w:rPr>
            <w:fldChar w:fldCharType="end"/>
          </w:r>
        </w:p>
        <w:p>
          <w:pPr>
            <w:pStyle w:val="7"/>
            <w:tabs>
              <w:tab w:val="right" w:leader="dot" w:pos="8306"/>
            </w:tabs>
            <w:rPr>
              <w:b w:val="0"/>
              <w:bCs w:val="0"/>
              <w:sz w:val="24"/>
              <w:szCs w:val="24"/>
            </w:rPr>
          </w:pPr>
          <w:r>
            <w:rPr>
              <w:rFonts w:hint="default" w:ascii="Times New Roman Regular" w:hAnsi="Times New Roman Regular" w:cs="Times New Roman Regular"/>
              <w:b w:val="0"/>
              <w:bCs w:val="0"/>
              <w:sz w:val="24"/>
              <w:szCs w:val="24"/>
            </w:rPr>
            <w:fldChar w:fldCharType="begin"/>
          </w:r>
          <w:r>
            <w:rPr>
              <w:rFonts w:hint="default" w:ascii="Times New Roman Regular" w:hAnsi="Times New Roman Regular" w:cs="Times New Roman Regular"/>
              <w:b w:val="0"/>
              <w:bCs w:val="0"/>
              <w:sz w:val="24"/>
              <w:szCs w:val="24"/>
            </w:rPr>
            <w:instrText xml:space="preserve"> HYPERLINK \l _Toc2106551547 </w:instrText>
          </w:r>
          <w:r>
            <w:rPr>
              <w:rFonts w:hint="default" w:ascii="Times New Roman Regular" w:hAnsi="Times New Roman Regular" w:cs="Times New Roman Regular"/>
              <w:b w:val="0"/>
              <w:bCs w:val="0"/>
              <w:sz w:val="24"/>
              <w:szCs w:val="24"/>
            </w:rPr>
            <w:fldChar w:fldCharType="separate"/>
          </w:r>
          <w:r>
            <w:rPr>
              <w:rFonts w:hint="default" w:ascii="Times New Roman Regular" w:hAnsi="Times New Roman Regular" w:cs="Times New Roman Regular"/>
              <w:b w:val="0"/>
              <w:bCs w:val="0"/>
              <w:sz w:val="24"/>
              <w:szCs w:val="24"/>
              <w:lang w:eastAsia="zh-CN"/>
            </w:rPr>
            <w:t>2.1 Four representative live streaming events</w:t>
          </w:r>
          <w:r>
            <w:rPr>
              <w:b w:val="0"/>
              <w:bCs w:val="0"/>
              <w:sz w:val="24"/>
              <w:szCs w:val="24"/>
            </w:rPr>
            <w:tab/>
          </w:r>
          <w:r>
            <w:rPr>
              <w:b w:val="0"/>
              <w:bCs w:val="0"/>
              <w:sz w:val="24"/>
              <w:szCs w:val="24"/>
            </w:rPr>
            <w:fldChar w:fldCharType="begin"/>
          </w:r>
          <w:r>
            <w:rPr>
              <w:b w:val="0"/>
              <w:bCs w:val="0"/>
              <w:sz w:val="24"/>
              <w:szCs w:val="24"/>
            </w:rPr>
            <w:instrText xml:space="preserve"> PAGEREF _Toc2106551547 \h </w:instrText>
          </w:r>
          <w:r>
            <w:rPr>
              <w:b w:val="0"/>
              <w:bCs w:val="0"/>
              <w:sz w:val="24"/>
              <w:szCs w:val="24"/>
            </w:rPr>
            <w:fldChar w:fldCharType="separate"/>
          </w:r>
          <w:r>
            <w:rPr>
              <w:b w:val="0"/>
              <w:bCs w:val="0"/>
              <w:sz w:val="24"/>
              <w:szCs w:val="24"/>
            </w:rPr>
            <w:t>3</w:t>
          </w:r>
          <w:r>
            <w:rPr>
              <w:b w:val="0"/>
              <w:bCs w:val="0"/>
              <w:sz w:val="24"/>
              <w:szCs w:val="24"/>
            </w:rPr>
            <w:fldChar w:fldCharType="end"/>
          </w:r>
          <w:r>
            <w:rPr>
              <w:rFonts w:hint="default" w:ascii="Times New Roman Regular" w:hAnsi="Times New Roman Regular" w:cs="Times New Roman Regular"/>
              <w:b w:val="0"/>
              <w:bCs w:val="0"/>
              <w:sz w:val="24"/>
              <w:szCs w:val="24"/>
            </w:rPr>
            <w:fldChar w:fldCharType="end"/>
          </w:r>
        </w:p>
        <w:p>
          <w:pPr>
            <w:pStyle w:val="8"/>
            <w:tabs>
              <w:tab w:val="right" w:leader="dot" w:pos="8306"/>
            </w:tabs>
            <w:rPr>
              <w:b w:val="0"/>
              <w:bCs w:val="0"/>
              <w:sz w:val="24"/>
              <w:szCs w:val="24"/>
            </w:rPr>
          </w:pPr>
          <w:r>
            <w:rPr>
              <w:rFonts w:hint="default" w:ascii="Times New Roman Regular" w:hAnsi="Times New Roman Regular" w:cs="Times New Roman Regular"/>
              <w:b w:val="0"/>
              <w:bCs w:val="0"/>
              <w:sz w:val="24"/>
              <w:szCs w:val="24"/>
            </w:rPr>
            <w:fldChar w:fldCharType="begin"/>
          </w:r>
          <w:r>
            <w:rPr>
              <w:rFonts w:hint="default" w:ascii="Times New Roman Regular" w:hAnsi="Times New Roman Regular" w:cs="Times New Roman Regular"/>
              <w:b w:val="0"/>
              <w:bCs w:val="0"/>
              <w:sz w:val="24"/>
              <w:szCs w:val="24"/>
            </w:rPr>
            <w:instrText xml:space="preserve"> HYPERLINK \l _Toc1396445987 </w:instrText>
          </w:r>
          <w:r>
            <w:rPr>
              <w:rFonts w:hint="default" w:ascii="Times New Roman Regular" w:hAnsi="Times New Roman Regular" w:cs="Times New Roman Regular"/>
              <w:b w:val="0"/>
              <w:bCs w:val="0"/>
              <w:sz w:val="24"/>
              <w:szCs w:val="24"/>
            </w:rPr>
            <w:fldChar w:fldCharType="separate"/>
          </w:r>
          <w:r>
            <w:rPr>
              <w:rFonts w:hint="default" w:ascii="Times New Roman Regular" w:hAnsi="Times New Roman Regular" w:eastAsia="宋体" w:cs="Times New Roman Regular"/>
              <w:b w:val="0"/>
              <w:bCs w:val="0"/>
              <w:kern w:val="0"/>
              <w:sz w:val="24"/>
              <w:szCs w:val="24"/>
              <w:lang w:eastAsia="zh-CN" w:bidi="ar"/>
            </w:rPr>
            <w:t>2.1.1 live streaming new product launch in bilibili</w:t>
          </w:r>
          <w:r>
            <w:rPr>
              <w:b w:val="0"/>
              <w:bCs w:val="0"/>
              <w:sz w:val="24"/>
              <w:szCs w:val="24"/>
            </w:rPr>
            <w:tab/>
          </w:r>
          <w:r>
            <w:rPr>
              <w:b w:val="0"/>
              <w:bCs w:val="0"/>
              <w:sz w:val="24"/>
              <w:szCs w:val="24"/>
            </w:rPr>
            <w:fldChar w:fldCharType="begin"/>
          </w:r>
          <w:r>
            <w:rPr>
              <w:b w:val="0"/>
              <w:bCs w:val="0"/>
              <w:sz w:val="24"/>
              <w:szCs w:val="24"/>
            </w:rPr>
            <w:instrText xml:space="preserve"> PAGEREF _Toc1396445987 \h </w:instrText>
          </w:r>
          <w:r>
            <w:rPr>
              <w:b w:val="0"/>
              <w:bCs w:val="0"/>
              <w:sz w:val="24"/>
              <w:szCs w:val="24"/>
            </w:rPr>
            <w:fldChar w:fldCharType="separate"/>
          </w:r>
          <w:r>
            <w:rPr>
              <w:b w:val="0"/>
              <w:bCs w:val="0"/>
              <w:sz w:val="24"/>
              <w:szCs w:val="24"/>
            </w:rPr>
            <w:t>3</w:t>
          </w:r>
          <w:r>
            <w:rPr>
              <w:b w:val="0"/>
              <w:bCs w:val="0"/>
              <w:sz w:val="24"/>
              <w:szCs w:val="24"/>
            </w:rPr>
            <w:fldChar w:fldCharType="end"/>
          </w:r>
          <w:r>
            <w:rPr>
              <w:rFonts w:hint="default" w:ascii="Times New Roman Regular" w:hAnsi="Times New Roman Regular" w:cs="Times New Roman Regular"/>
              <w:b w:val="0"/>
              <w:bCs w:val="0"/>
              <w:sz w:val="24"/>
              <w:szCs w:val="24"/>
            </w:rPr>
            <w:fldChar w:fldCharType="end"/>
          </w:r>
        </w:p>
        <w:p>
          <w:pPr>
            <w:pStyle w:val="8"/>
            <w:tabs>
              <w:tab w:val="right" w:leader="dot" w:pos="8306"/>
            </w:tabs>
            <w:rPr>
              <w:b w:val="0"/>
              <w:bCs w:val="0"/>
              <w:sz w:val="24"/>
              <w:szCs w:val="24"/>
            </w:rPr>
          </w:pPr>
          <w:r>
            <w:rPr>
              <w:rFonts w:hint="default" w:ascii="Times New Roman Regular" w:hAnsi="Times New Roman Regular" w:cs="Times New Roman Regular"/>
              <w:b w:val="0"/>
              <w:bCs w:val="0"/>
              <w:sz w:val="24"/>
              <w:szCs w:val="24"/>
            </w:rPr>
            <w:fldChar w:fldCharType="begin"/>
          </w:r>
          <w:r>
            <w:rPr>
              <w:rFonts w:hint="default" w:ascii="Times New Roman Regular" w:hAnsi="Times New Roman Regular" w:cs="Times New Roman Regular"/>
              <w:b w:val="0"/>
              <w:bCs w:val="0"/>
              <w:sz w:val="24"/>
              <w:szCs w:val="24"/>
            </w:rPr>
            <w:instrText xml:space="preserve"> HYPERLINK \l _Toc218925446 </w:instrText>
          </w:r>
          <w:r>
            <w:rPr>
              <w:rFonts w:hint="default" w:ascii="Times New Roman Regular" w:hAnsi="Times New Roman Regular" w:cs="Times New Roman Regular"/>
              <w:b w:val="0"/>
              <w:bCs w:val="0"/>
              <w:sz w:val="24"/>
              <w:szCs w:val="24"/>
            </w:rPr>
            <w:fldChar w:fldCharType="separate"/>
          </w:r>
          <w:r>
            <w:rPr>
              <w:rFonts w:hint="default" w:ascii="Times New Roman Regular" w:hAnsi="Times New Roman Regular" w:eastAsia="宋体" w:cs="Times New Roman Regular"/>
              <w:b w:val="0"/>
              <w:bCs w:val="0"/>
              <w:kern w:val="0"/>
              <w:sz w:val="24"/>
              <w:szCs w:val="24"/>
              <w:lang w:eastAsia="zh-CN" w:bidi="ar"/>
            </w:rPr>
            <w:t>2.2.2</w:t>
          </w:r>
          <w:r>
            <w:rPr>
              <w:rFonts w:hint="default" w:ascii="Times New Roman Regular" w:hAnsi="Times New Roman Regular" w:eastAsia="宋体" w:cs="Times New Roman Regular"/>
              <w:b w:val="0"/>
              <w:bCs w:val="0"/>
              <w:kern w:val="0"/>
              <w:sz w:val="24"/>
              <w:szCs w:val="24"/>
              <w:lang w:val="en-US" w:eastAsia="zh-Hans" w:bidi="ar"/>
            </w:rPr>
            <w:t>.First live streaming in wechat mini program</w:t>
          </w:r>
          <w:r>
            <w:rPr>
              <w:b w:val="0"/>
              <w:bCs w:val="0"/>
              <w:sz w:val="24"/>
              <w:szCs w:val="24"/>
            </w:rPr>
            <w:tab/>
          </w:r>
          <w:r>
            <w:rPr>
              <w:b w:val="0"/>
              <w:bCs w:val="0"/>
              <w:sz w:val="24"/>
              <w:szCs w:val="24"/>
            </w:rPr>
            <w:fldChar w:fldCharType="begin"/>
          </w:r>
          <w:r>
            <w:rPr>
              <w:b w:val="0"/>
              <w:bCs w:val="0"/>
              <w:sz w:val="24"/>
              <w:szCs w:val="24"/>
            </w:rPr>
            <w:instrText xml:space="preserve"> PAGEREF _Toc218925446 \h </w:instrText>
          </w:r>
          <w:r>
            <w:rPr>
              <w:b w:val="0"/>
              <w:bCs w:val="0"/>
              <w:sz w:val="24"/>
              <w:szCs w:val="24"/>
            </w:rPr>
            <w:fldChar w:fldCharType="separate"/>
          </w:r>
          <w:r>
            <w:rPr>
              <w:b w:val="0"/>
              <w:bCs w:val="0"/>
              <w:sz w:val="24"/>
              <w:szCs w:val="24"/>
            </w:rPr>
            <w:t>3</w:t>
          </w:r>
          <w:r>
            <w:rPr>
              <w:b w:val="0"/>
              <w:bCs w:val="0"/>
              <w:sz w:val="24"/>
              <w:szCs w:val="24"/>
            </w:rPr>
            <w:fldChar w:fldCharType="end"/>
          </w:r>
          <w:r>
            <w:rPr>
              <w:rFonts w:hint="default" w:ascii="Times New Roman Regular" w:hAnsi="Times New Roman Regular" w:cs="Times New Roman Regular"/>
              <w:b w:val="0"/>
              <w:bCs w:val="0"/>
              <w:sz w:val="24"/>
              <w:szCs w:val="24"/>
            </w:rPr>
            <w:fldChar w:fldCharType="end"/>
          </w:r>
        </w:p>
        <w:p>
          <w:pPr>
            <w:pStyle w:val="8"/>
            <w:tabs>
              <w:tab w:val="right" w:leader="dot" w:pos="8306"/>
            </w:tabs>
            <w:rPr>
              <w:b w:val="0"/>
              <w:bCs w:val="0"/>
              <w:sz w:val="24"/>
              <w:szCs w:val="24"/>
            </w:rPr>
          </w:pPr>
          <w:r>
            <w:rPr>
              <w:rFonts w:hint="default" w:ascii="Times New Roman Regular" w:hAnsi="Times New Roman Regular" w:cs="Times New Roman Regular"/>
              <w:b w:val="0"/>
              <w:bCs w:val="0"/>
              <w:sz w:val="24"/>
              <w:szCs w:val="24"/>
            </w:rPr>
            <w:fldChar w:fldCharType="begin"/>
          </w:r>
          <w:r>
            <w:rPr>
              <w:rFonts w:hint="default" w:ascii="Times New Roman Regular" w:hAnsi="Times New Roman Regular" w:cs="Times New Roman Regular"/>
              <w:b w:val="0"/>
              <w:bCs w:val="0"/>
              <w:sz w:val="24"/>
              <w:szCs w:val="24"/>
            </w:rPr>
            <w:instrText xml:space="preserve"> HYPERLINK \l _Toc840483611 </w:instrText>
          </w:r>
          <w:r>
            <w:rPr>
              <w:rFonts w:hint="default" w:ascii="Times New Roman Regular" w:hAnsi="Times New Roman Regular" w:cs="Times New Roman Regular"/>
              <w:b w:val="0"/>
              <w:bCs w:val="0"/>
              <w:sz w:val="24"/>
              <w:szCs w:val="24"/>
            </w:rPr>
            <w:fldChar w:fldCharType="separate"/>
          </w:r>
          <w:r>
            <w:rPr>
              <w:rFonts w:hint="default" w:ascii="Times New Roman Regular" w:hAnsi="Times New Roman Regular" w:eastAsia="宋体" w:cs="Times New Roman Regular"/>
              <w:b w:val="0"/>
              <w:bCs w:val="0"/>
              <w:kern w:val="0"/>
              <w:sz w:val="24"/>
              <w:szCs w:val="24"/>
              <w:lang w:eastAsia="zh-Hans" w:bidi="ar"/>
            </w:rPr>
            <w:t>2.2.</w:t>
          </w:r>
          <w:r>
            <w:rPr>
              <w:rFonts w:hint="default" w:ascii="Times New Roman Regular" w:hAnsi="Times New Roman Regular" w:eastAsia="宋体" w:cs="Times New Roman Regular"/>
              <w:b w:val="0"/>
              <w:bCs w:val="0"/>
              <w:kern w:val="0"/>
              <w:sz w:val="24"/>
              <w:szCs w:val="24"/>
              <w:lang w:val="en-US" w:eastAsia="zh-Hans" w:bidi="ar"/>
            </w:rPr>
            <w:t xml:space="preserve">3 Debut live streaming in </w:t>
          </w:r>
          <w:r>
            <w:rPr>
              <w:rFonts w:hint="default" w:ascii="Times New Roman Regular" w:hAnsi="Times New Roman Regular" w:eastAsia="宋体" w:cs="Times New Roman Regular"/>
              <w:b w:val="0"/>
              <w:bCs w:val="0"/>
              <w:kern w:val="0"/>
              <w:sz w:val="24"/>
              <w:szCs w:val="24"/>
              <w:lang w:eastAsia="zh-Hans" w:bidi="ar"/>
            </w:rPr>
            <w:t>Tiktok</w:t>
          </w:r>
          <w:r>
            <w:rPr>
              <w:rFonts w:hint="default" w:ascii="Times New Roman Regular" w:hAnsi="Times New Roman Regular" w:eastAsia="宋体" w:cs="Times New Roman Regular"/>
              <w:b w:val="0"/>
              <w:bCs w:val="0"/>
              <w:kern w:val="0"/>
              <w:sz w:val="24"/>
              <w:szCs w:val="24"/>
              <w:lang w:val="en-US" w:eastAsia="zh-Hans" w:bidi="ar"/>
            </w:rPr>
            <w:t xml:space="preserve"> (Chinese version)</w:t>
          </w:r>
          <w:r>
            <w:rPr>
              <w:b w:val="0"/>
              <w:bCs w:val="0"/>
              <w:sz w:val="24"/>
              <w:szCs w:val="24"/>
            </w:rPr>
            <w:tab/>
          </w:r>
          <w:r>
            <w:rPr>
              <w:b w:val="0"/>
              <w:bCs w:val="0"/>
              <w:sz w:val="24"/>
              <w:szCs w:val="24"/>
            </w:rPr>
            <w:fldChar w:fldCharType="begin"/>
          </w:r>
          <w:r>
            <w:rPr>
              <w:b w:val="0"/>
              <w:bCs w:val="0"/>
              <w:sz w:val="24"/>
              <w:szCs w:val="24"/>
            </w:rPr>
            <w:instrText xml:space="preserve"> PAGEREF _Toc840483611 \h </w:instrText>
          </w:r>
          <w:r>
            <w:rPr>
              <w:b w:val="0"/>
              <w:bCs w:val="0"/>
              <w:sz w:val="24"/>
              <w:szCs w:val="24"/>
            </w:rPr>
            <w:fldChar w:fldCharType="separate"/>
          </w:r>
          <w:r>
            <w:rPr>
              <w:b w:val="0"/>
              <w:bCs w:val="0"/>
              <w:sz w:val="24"/>
              <w:szCs w:val="24"/>
            </w:rPr>
            <w:t>3</w:t>
          </w:r>
          <w:r>
            <w:rPr>
              <w:b w:val="0"/>
              <w:bCs w:val="0"/>
              <w:sz w:val="24"/>
              <w:szCs w:val="24"/>
            </w:rPr>
            <w:fldChar w:fldCharType="end"/>
          </w:r>
          <w:r>
            <w:rPr>
              <w:rFonts w:hint="default" w:ascii="Times New Roman Regular" w:hAnsi="Times New Roman Regular" w:cs="Times New Roman Regular"/>
              <w:b w:val="0"/>
              <w:bCs w:val="0"/>
              <w:sz w:val="24"/>
              <w:szCs w:val="24"/>
            </w:rPr>
            <w:fldChar w:fldCharType="end"/>
          </w:r>
        </w:p>
        <w:p>
          <w:pPr>
            <w:pStyle w:val="8"/>
            <w:tabs>
              <w:tab w:val="right" w:leader="dot" w:pos="8306"/>
            </w:tabs>
            <w:rPr>
              <w:b w:val="0"/>
              <w:bCs w:val="0"/>
              <w:sz w:val="24"/>
              <w:szCs w:val="24"/>
            </w:rPr>
          </w:pPr>
          <w:r>
            <w:rPr>
              <w:rFonts w:hint="default" w:ascii="Times New Roman Regular" w:hAnsi="Times New Roman Regular" w:cs="Times New Roman Regular"/>
              <w:b w:val="0"/>
              <w:bCs w:val="0"/>
              <w:sz w:val="24"/>
              <w:szCs w:val="24"/>
            </w:rPr>
            <w:fldChar w:fldCharType="begin"/>
          </w:r>
          <w:r>
            <w:rPr>
              <w:rFonts w:hint="default" w:ascii="Times New Roman Regular" w:hAnsi="Times New Roman Regular" w:cs="Times New Roman Regular"/>
              <w:b w:val="0"/>
              <w:bCs w:val="0"/>
              <w:sz w:val="24"/>
              <w:szCs w:val="24"/>
            </w:rPr>
            <w:instrText xml:space="preserve"> HYPERLINK \l _Toc2008103758 </w:instrText>
          </w:r>
          <w:r>
            <w:rPr>
              <w:rFonts w:hint="default" w:ascii="Times New Roman Regular" w:hAnsi="Times New Roman Regular" w:cs="Times New Roman Regular"/>
              <w:b w:val="0"/>
              <w:bCs w:val="0"/>
              <w:sz w:val="24"/>
              <w:szCs w:val="24"/>
            </w:rPr>
            <w:fldChar w:fldCharType="separate"/>
          </w:r>
          <w:r>
            <w:rPr>
              <w:rFonts w:hint="default" w:ascii="Times New Roman Regular" w:hAnsi="Times New Roman Regular" w:eastAsia="宋体" w:cs="Times New Roman Regular"/>
              <w:b w:val="0"/>
              <w:bCs w:val="0"/>
              <w:kern w:val="0"/>
              <w:sz w:val="24"/>
              <w:szCs w:val="24"/>
              <w:lang w:eastAsia="zh-Hans" w:bidi="ar"/>
            </w:rPr>
            <w:t>2.2.</w:t>
          </w:r>
          <w:r>
            <w:rPr>
              <w:rFonts w:hint="default" w:ascii="Times New Roman Regular" w:hAnsi="Times New Roman Regular" w:eastAsia="宋体" w:cs="Times New Roman Regular"/>
              <w:b w:val="0"/>
              <w:bCs w:val="0"/>
              <w:kern w:val="0"/>
              <w:sz w:val="24"/>
              <w:szCs w:val="24"/>
              <w:lang w:val="en-US" w:eastAsia="zh-Hans" w:bidi="ar"/>
            </w:rPr>
            <w:t>4 The live streaming in Tiktok that broke sales records during the Singles' Day shopping festival</w:t>
          </w:r>
          <w:r>
            <w:rPr>
              <w:b w:val="0"/>
              <w:bCs w:val="0"/>
              <w:sz w:val="24"/>
              <w:szCs w:val="24"/>
            </w:rPr>
            <w:tab/>
          </w:r>
          <w:r>
            <w:rPr>
              <w:b w:val="0"/>
              <w:bCs w:val="0"/>
              <w:sz w:val="24"/>
              <w:szCs w:val="24"/>
            </w:rPr>
            <w:fldChar w:fldCharType="begin"/>
          </w:r>
          <w:r>
            <w:rPr>
              <w:b w:val="0"/>
              <w:bCs w:val="0"/>
              <w:sz w:val="24"/>
              <w:szCs w:val="24"/>
            </w:rPr>
            <w:instrText xml:space="preserve"> PAGEREF _Toc2008103758 \h </w:instrText>
          </w:r>
          <w:r>
            <w:rPr>
              <w:b w:val="0"/>
              <w:bCs w:val="0"/>
              <w:sz w:val="24"/>
              <w:szCs w:val="24"/>
            </w:rPr>
            <w:fldChar w:fldCharType="separate"/>
          </w:r>
          <w:r>
            <w:rPr>
              <w:b w:val="0"/>
              <w:bCs w:val="0"/>
              <w:sz w:val="24"/>
              <w:szCs w:val="24"/>
            </w:rPr>
            <w:t>3</w:t>
          </w:r>
          <w:r>
            <w:rPr>
              <w:b w:val="0"/>
              <w:bCs w:val="0"/>
              <w:sz w:val="24"/>
              <w:szCs w:val="24"/>
            </w:rPr>
            <w:fldChar w:fldCharType="end"/>
          </w:r>
          <w:r>
            <w:rPr>
              <w:rFonts w:hint="default" w:ascii="Times New Roman Regular" w:hAnsi="Times New Roman Regular" w:cs="Times New Roman Regular"/>
              <w:b w:val="0"/>
              <w:bCs w:val="0"/>
              <w:sz w:val="24"/>
              <w:szCs w:val="24"/>
            </w:rPr>
            <w:fldChar w:fldCharType="end"/>
          </w:r>
        </w:p>
        <w:p>
          <w:pPr>
            <w:pStyle w:val="7"/>
            <w:tabs>
              <w:tab w:val="right" w:leader="dot" w:pos="8306"/>
            </w:tabs>
            <w:rPr>
              <w:b w:val="0"/>
              <w:bCs w:val="0"/>
              <w:sz w:val="24"/>
              <w:szCs w:val="24"/>
            </w:rPr>
          </w:pPr>
          <w:r>
            <w:rPr>
              <w:rFonts w:hint="default" w:ascii="Times New Roman Regular" w:hAnsi="Times New Roman Regular" w:cs="Times New Roman Regular"/>
              <w:b w:val="0"/>
              <w:bCs w:val="0"/>
              <w:sz w:val="24"/>
              <w:szCs w:val="24"/>
            </w:rPr>
            <w:fldChar w:fldCharType="begin"/>
          </w:r>
          <w:r>
            <w:rPr>
              <w:rFonts w:hint="default" w:ascii="Times New Roman Regular" w:hAnsi="Times New Roman Regular" w:cs="Times New Roman Regular"/>
              <w:b w:val="0"/>
              <w:bCs w:val="0"/>
              <w:sz w:val="24"/>
              <w:szCs w:val="24"/>
            </w:rPr>
            <w:instrText xml:space="preserve"> HYPERLINK \l _Toc346864454 </w:instrText>
          </w:r>
          <w:r>
            <w:rPr>
              <w:rFonts w:hint="default" w:ascii="Times New Roman Regular" w:hAnsi="Times New Roman Regular" w:cs="Times New Roman Regular"/>
              <w:b w:val="0"/>
              <w:bCs w:val="0"/>
              <w:sz w:val="24"/>
              <w:szCs w:val="24"/>
            </w:rPr>
            <w:fldChar w:fldCharType="separate"/>
          </w:r>
          <w:r>
            <w:rPr>
              <w:rFonts w:hint="default" w:ascii="Times New Roman Regular" w:hAnsi="Times New Roman Regular" w:eastAsia="宋体" w:cs="Times New Roman Regular"/>
              <w:b w:val="0"/>
              <w:bCs w:val="0"/>
              <w:kern w:val="0"/>
              <w:sz w:val="24"/>
              <w:szCs w:val="24"/>
              <w:lang w:val="en-US" w:eastAsia="zh-Hans" w:bidi="ar"/>
            </w:rPr>
            <w:t>2.2 Marketing strategy analysis</w:t>
          </w:r>
          <w:r>
            <w:rPr>
              <w:b w:val="0"/>
              <w:bCs w:val="0"/>
              <w:sz w:val="24"/>
              <w:szCs w:val="24"/>
            </w:rPr>
            <w:tab/>
          </w:r>
          <w:r>
            <w:rPr>
              <w:b w:val="0"/>
              <w:bCs w:val="0"/>
              <w:sz w:val="24"/>
              <w:szCs w:val="24"/>
            </w:rPr>
            <w:fldChar w:fldCharType="begin"/>
          </w:r>
          <w:r>
            <w:rPr>
              <w:b w:val="0"/>
              <w:bCs w:val="0"/>
              <w:sz w:val="24"/>
              <w:szCs w:val="24"/>
            </w:rPr>
            <w:instrText xml:space="preserve"> PAGEREF _Toc346864454 \h </w:instrText>
          </w:r>
          <w:r>
            <w:rPr>
              <w:b w:val="0"/>
              <w:bCs w:val="0"/>
              <w:sz w:val="24"/>
              <w:szCs w:val="24"/>
            </w:rPr>
            <w:fldChar w:fldCharType="separate"/>
          </w:r>
          <w:r>
            <w:rPr>
              <w:b w:val="0"/>
              <w:bCs w:val="0"/>
              <w:sz w:val="24"/>
              <w:szCs w:val="24"/>
            </w:rPr>
            <w:t>4</w:t>
          </w:r>
          <w:r>
            <w:rPr>
              <w:b w:val="0"/>
              <w:bCs w:val="0"/>
              <w:sz w:val="24"/>
              <w:szCs w:val="24"/>
            </w:rPr>
            <w:fldChar w:fldCharType="end"/>
          </w:r>
          <w:r>
            <w:rPr>
              <w:rFonts w:hint="default" w:ascii="Times New Roman Regular" w:hAnsi="Times New Roman Regular" w:cs="Times New Roman Regular"/>
              <w:b w:val="0"/>
              <w:bCs w:val="0"/>
              <w:sz w:val="24"/>
              <w:szCs w:val="24"/>
            </w:rPr>
            <w:fldChar w:fldCharType="end"/>
          </w:r>
        </w:p>
        <w:p>
          <w:pPr>
            <w:pStyle w:val="8"/>
            <w:tabs>
              <w:tab w:val="right" w:leader="dot" w:pos="8306"/>
            </w:tabs>
            <w:rPr>
              <w:b w:val="0"/>
              <w:bCs w:val="0"/>
              <w:sz w:val="24"/>
              <w:szCs w:val="24"/>
            </w:rPr>
          </w:pPr>
          <w:r>
            <w:rPr>
              <w:rFonts w:hint="default" w:ascii="Times New Roman Regular" w:hAnsi="Times New Roman Regular" w:cs="Times New Roman Regular"/>
              <w:b w:val="0"/>
              <w:bCs w:val="0"/>
              <w:sz w:val="24"/>
              <w:szCs w:val="24"/>
            </w:rPr>
            <w:fldChar w:fldCharType="begin"/>
          </w:r>
          <w:r>
            <w:rPr>
              <w:rFonts w:hint="default" w:ascii="Times New Roman Regular" w:hAnsi="Times New Roman Regular" w:cs="Times New Roman Regular"/>
              <w:b w:val="0"/>
              <w:bCs w:val="0"/>
              <w:sz w:val="24"/>
              <w:szCs w:val="24"/>
            </w:rPr>
            <w:instrText xml:space="preserve"> HYPERLINK \l _Toc1480260420 </w:instrText>
          </w:r>
          <w:r>
            <w:rPr>
              <w:rFonts w:hint="default" w:ascii="Times New Roman Regular" w:hAnsi="Times New Roman Regular" w:cs="Times New Roman Regular"/>
              <w:b w:val="0"/>
              <w:bCs w:val="0"/>
              <w:sz w:val="24"/>
              <w:szCs w:val="24"/>
            </w:rPr>
            <w:fldChar w:fldCharType="separate"/>
          </w:r>
          <w:r>
            <w:rPr>
              <w:rFonts w:hint="default" w:ascii="Times New Roman Regular" w:hAnsi="Times New Roman Regular" w:eastAsia="宋体" w:cs="Times New Roman Regular"/>
              <w:b w:val="0"/>
              <w:bCs w:val="0"/>
              <w:kern w:val="0"/>
              <w:sz w:val="24"/>
              <w:szCs w:val="24"/>
              <w:lang w:eastAsia="zh-Hans" w:bidi="ar"/>
            </w:rPr>
            <w:t xml:space="preserve">2.2.1 </w:t>
          </w:r>
          <w:r>
            <w:rPr>
              <w:rFonts w:hint="default" w:ascii="Times New Roman Regular" w:hAnsi="Times New Roman Regular" w:eastAsia="宋体" w:cs="Times New Roman Regular"/>
              <w:b w:val="0"/>
              <w:bCs w:val="0"/>
              <w:kern w:val="0"/>
              <w:sz w:val="24"/>
              <w:szCs w:val="24"/>
              <w:lang w:val="en-US" w:eastAsia="zh-Hans" w:bidi="ar"/>
            </w:rPr>
            <w:t>The relationship network centered on anchors</w:t>
          </w:r>
          <w:r>
            <w:rPr>
              <w:b w:val="0"/>
              <w:bCs w:val="0"/>
              <w:sz w:val="24"/>
              <w:szCs w:val="24"/>
            </w:rPr>
            <w:tab/>
          </w:r>
          <w:r>
            <w:rPr>
              <w:b w:val="0"/>
              <w:bCs w:val="0"/>
              <w:sz w:val="24"/>
              <w:szCs w:val="24"/>
            </w:rPr>
            <w:fldChar w:fldCharType="begin"/>
          </w:r>
          <w:r>
            <w:rPr>
              <w:b w:val="0"/>
              <w:bCs w:val="0"/>
              <w:sz w:val="24"/>
              <w:szCs w:val="24"/>
            </w:rPr>
            <w:instrText xml:space="preserve"> PAGEREF _Toc1480260420 \h </w:instrText>
          </w:r>
          <w:r>
            <w:rPr>
              <w:b w:val="0"/>
              <w:bCs w:val="0"/>
              <w:sz w:val="24"/>
              <w:szCs w:val="24"/>
            </w:rPr>
            <w:fldChar w:fldCharType="separate"/>
          </w:r>
          <w:r>
            <w:rPr>
              <w:b w:val="0"/>
              <w:bCs w:val="0"/>
              <w:sz w:val="24"/>
              <w:szCs w:val="24"/>
            </w:rPr>
            <w:t>4</w:t>
          </w:r>
          <w:r>
            <w:rPr>
              <w:b w:val="0"/>
              <w:bCs w:val="0"/>
              <w:sz w:val="24"/>
              <w:szCs w:val="24"/>
            </w:rPr>
            <w:fldChar w:fldCharType="end"/>
          </w:r>
          <w:r>
            <w:rPr>
              <w:rFonts w:hint="default" w:ascii="Times New Roman Regular" w:hAnsi="Times New Roman Regular" w:cs="Times New Roman Regular"/>
              <w:b w:val="0"/>
              <w:bCs w:val="0"/>
              <w:sz w:val="24"/>
              <w:szCs w:val="24"/>
            </w:rPr>
            <w:fldChar w:fldCharType="end"/>
          </w:r>
        </w:p>
        <w:p>
          <w:pPr>
            <w:pStyle w:val="8"/>
            <w:tabs>
              <w:tab w:val="right" w:leader="dot" w:pos="8306"/>
            </w:tabs>
            <w:rPr>
              <w:b w:val="0"/>
              <w:bCs w:val="0"/>
              <w:sz w:val="24"/>
              <w:szCs w:val="24"/>
            </w:rPr>
          </w:pPr>
          <w:r>
            <w:rPr>
              <w:rFonts w:hint="default" w:ascii="Times New Roman Regular" w:hAnsi="Times New Roman Regular" w:cs="Times New Roman Regular"/>
              <w:b w:val="0"/>
              <w:bCs w:val="0"/>
              <w:sz w:val="24"/>
              <w:szCs w:val="24"/>
            </w:rPr>
            <w:fldChar w:fldCharType="begin"/>
          </w:r>
          <w:r>
            <w:rPr>
              <w:rFonts w:hint="default" w:ascii="Times New Roman Regular" w:hAnsi="Times New Roman Regular" w:cs="Times New Roman Regular"/>
              <w:b w:val="0"/>
              <w:bCs w:val="0"/>
              <w:sz w:val="24"/>
              <w:szCs w:val="24"/>
            </w:rPr>
            <w:instrText xml:space="preserve"> HYPERLINK \l _Toc138828445 </w:instrText>
          </w:r>
          <w:r>
            <w:rPr>
              <w:rFonts w:hint="default" w:ascii="Times New Roman Regular" w:hAnsi="Times New Roman Regular" w:cs="Times New Roman Regular"/>
              <w:b w:val="0"/>
              <w:bCs w:val="0"/>
              <w:sz w:val="24"/>
              <w:szCs w:val="24"/>
            </w:rPr>
            <w:fldChar w:fldCharType="separate"/>
          </w:r>
          <w:r>
            <w:rPr>
              <w:rFonts w:hint="default" w:ascii="Times New Roman Regular" w:hAnsi="Times New Roman Regular" w:eastAsia="宋体" w:cs="Times New Roman Regular"/>
              <w:b w:val="0"/>
              <w:bCs w:val="0"/>
              <w:kern w:val="0"/>
              <w:sz w:val="24"/>
              <w:szCs w:val="24"/>
              <w:lang w:eastAsia="zh-Hans" w:bidi="ar"/>
            </w:rPr>
            <w:t>2.2.2 T</w:t>
          </w:r>
          <w:r>
            <w:rPr>
              <w:rFonts w:hint="default" w:ascii="Times New Roman Regular" w:hAnsi="Times New Roman Regular" w:eastAsia="宋体" w:cs="Times New Roman Regular"/>
              <w:b w:val="0"/>
              <w:bCs w:val="0"/>
              <w:kern w:val="0"/>
              <w:sz w:val="24"/>
              <w:szCs w:val="24"/>
              <w:lang w:val="en-US" w:eastAsia="zh-Hans" w:bidi="ar"/>
            </w:rPr>
            <w:t>he blend of marketing objects</w:t>
          </w:r>
          <w:r>
            <w:rPr>
              <w:rFonts w:hint="default" w:ascii="Times New Roman Regular" w:hAnsi="Times New Roman Regular" w:eastAsia="宋体" w:cs="Times New Roman Regular"/>
              <w:b w:val="0"/>
              <w:bCs w:val="0"/>
              <w:kern w:val="0"/>
              <w:sz w:val="24"/>
              <w:szCs w:val="24"/>
              <w:lang w:eastAsia="zh-Hans" w:bidi="ar"/>
            </w:rPr>
            <w:t xml:space="preserve"> </w:t>
          </w:r>
          <w:r>
            <w:rPr>
              <w:rFonts w:hint="default" w:ascii="Times New Roman Regular" w:hAnsi="Times New Roman Regular" w:eastAsia="宋体" w:cs="Times New Roman Regular"/>
              <w:b w:val="0"/>
              <w:bCs w:val="0"/>
              <w:kern w:val="0"/>
              <w:sz w:val="24"/>
              <w:szCs w:val="24"/>
              <w:lang w:val="en-US" w:eastAsia="zh-Hans" w:bidi="ar"/>
            </w:rPr>
            <w:t>centered on goods</w:t>
          </w:r>
          <w:r>
            <w:rPr>
              <w:b w:val="0"/>
              <w:bCs w:val="0"/>
              <w:sz w:val="24"/>
              <w:szCs w:val="24"/>
            </w:rPr>
            <w:tab/>
          </w:r>
          <w:r>
            <w:rPr>
              <w:b w:val="0"/>
              <w:bCs w:val="0"/>
              <w:sz w:val="24"/>
              <w:szCs w:val="24"/>
            </w:rPr>
            <w:fldChar w:fldCharType="begin"/>
          </w:r>
          <w:r>
            <w:rPr>
              <w:b w:val="0"/>
              <w:bCs w:val="0"/>
              <w:sz w:val="24"/>
              <w:szCs w:val="24"/>
            </w:rPr>
            <w:instrText xml:space="preserve"> PAGEREF _Toc138828445 \h </w:instrText>
          </w:r>
          <w:r>
            <w:rPr>
              <w:b w:val="0"/>
              <w:bCs w:val="0"/>
              <w:sz w:val="24"/>
              <w:szCs w:val="24"/>
            </w:rPr>
            <w:fldChar w:fldCharType="separate"/>
          </w:r>
          <w:r>
            <w:rPr>
              <w:b w:val="0"/>
              <w:bCs w:val="0"/>
              <w:sz w:val="24"/>
              <w:szCs w:val="24"/>
            </w:rPr>
            <w:t>4</w:t>
          </w:r>
          <w:r>
            <w:rPr>
              <w:b w:val="0"/>
              <w:bCs w:val="0"/>
              <w:sz w:val="24"/>
              <w:szCs w:val="24"/>
            </w:rPr>
            <w:fldChar w:fldCharType="end"/>
          </w:r>
          <w:r>
            <w:rPr>
              <w:rFonts w:hint="default" w:ascii="Times New Roman Regular" w:hAnsi="Times New Roman Regular" w:cs="Times New Roman Regular"/>
              <w:b w:val="0"/>
              <w:bCs w:val="0"/>
              <w:sz w:val="24"/>
              <w:szCs w:val="24"/>
            </w:rPr>
            <w:fldChar w:fldCharType="end"/>
          </w:r>
        </w:p>
        <w:p>
          <w:pPr>
            <w:pStyle w:val="8"/>
            <w:tabs>
              <w:tab w:val="right" w:leader="dot" w:pos="8306"/>
            </w:tabs>
            <w:rPr>
              <w:b w:val="0"/>
              <w:bCs w:val="0"/>
              <w:sz w:val="24"/>
              <w:szCs w:val="24"/>
            </w:rPr>
          </w:pPr>
          <w:r>
            <w:rPr>
              <w:rFonts w:hint="default" w:ascii="Times New Roman Regular" w:hAnsi="Times New Roman Regular" w:cs="Times New Roman Regular"/>
              <w:b w:val="0"/>
              <w:bCs w:val="0"/>
              <w:sz w:val="24"/>
              <w:szCs w:val="24"/>
            </w:rPr>
            <w:fldChar w:fldCharType="begin"/>
          </w:r>
          <w:r>
            <w:rPr>
              <w:rFonts w:hint="default" w:ascii="Times New Roman Regular" w:hAnsi="Times New Roman Regular" w:cs="Times New Roman Regular"/>
              <w:b w:val="0"/>
              <w:bCs w:val="0"/>
              <w:sz w:val="24"/>
              <w:szCs w:val="24"/>
            </w:rPr>
            <w:instrText xml:space="preserve"> HYPERLINK \l _Toc1122434473 </w:instrText>
          </w:r>
          <w:r>
            <w:rPr>
              <w:rFonts w:hint="default" w:ascii="Times New Roman Regular" w:hAnsi="Times New Roman Regular" w:cs="Times New Roman Regular"/>
              <w:b w:val="0"/>
              <w:bCs w:val="0"/>
              <w:sz w:val="24"/>
              <w:szCs w:val="24"/>
            </w:rPr>
            <w:fldChar w:fldCharType="separate"/>
          </w:r>
          <w:r>
            <w:rPr>
              <w:rFonts w:hint="default" w:ascii="Times New Roman Regular" w:hAnsi="Times New Roman Regular" w:eastAsia="宋体" w:cs="Times New Roman Regular"/>
              <w:b w:val="0"/>
              <w:bCs w:val="0"/>
              <w:kern w:val="0"/>
              <w:sz w:val="24"/>
              <w:szCs w:val="24"/>
              <w:lang w:eastAsia="zh-CN" w:bidi="ar"/>
            </w:rPr>
            <w:t xml:space="preserve">2.2.3 </w:t>
          </w:r>
          <w:r>
            <w:rPr>
              <w:rFonts w:hint="default" w:ascii="Times New Roman Regular" w:hAnsi="Times New Roman Regular" w:eastAsia="宋体" w:cs="Times New Roman Regular"/>
              <w:b w:val="0"/>
              <w:bCs w:val="0"/>
              <w:kern w:val="0"/>
              <w:sz w:val="24"/>
              <w:szCs w:val="24"/>
              <w:lang w:val="en-US" w:eastAsia="zh-CN" w:bidi="ar"/>
            </w:rPr>
            <w:t xml:space="preserve">The immersive marketing field presented through the </w:t>
          </w:r>
          <w:r>
            <w:rPr>
              <w:rFonts w:hint="default" w:ascii="Times New Roman Regular" w:hAnsi="Times New Roman Regular" w:eastAsia="宋体" w:cs="Times New Roman Regular"/>
              <w:b w:val="0"/>
              <w:bCs w:val="0"/>
              <w:kern w:val="0"/>
              <w:sz w:val="24"/>
              <w:szCs w:val="24"/>
              <w:lang w:eastAsia="zh-CN" w:bidi="ar"/>
            </w:rPr>
            <w:t>live streaming</w:t>
          </w:r>
          <w:r>
            <w:rPr>
              <w:rFonts w:hint="default" w:ascii="Times New Roman Regular" w:hAnsi="Times New Roman Regular" w:eastAsia="宋体" w:cs="Times New Roman Regular"/>
              <w:b w:val="0"/>
              <w:bCs w:val="0"/>
              <w:kern w:val="0"/>
              <w:sz w:val="24"/>
              <w:szCs w:val="24"/>
              <w:lang w:val="en-US" w:eastAsia="zh-CN" w:bidi="ar"/>
            </w:rPr>
            <w:t xml:space="preserve"> room</w:t>
          </w:r>
          <w:r>
            <w:rPr>
              <w:b w:val="0"/>
              <w:bCs w:val="0"/>
              <w:sz w:val="24"/>
              <w:szCs w:val="24"/>
            </w:rPr>
            <w:tab/>
          </w:r>
          <w:r>
            <w:rPr>
              <w:b w:val="0"/>
              <w:bCs w:val="0"/>
              <w:sz w:val="24"/>
              <w:szCs w:val="24"/>
            </w:rPr>
            <w:fldChar w:fldCharType="begin"/>
          </w:r>
          <w:r>
            <w:rPr>
              <w:b w:val="0"/>
              <w:bCs w:val="0"/>
              <w:sz w:val="24"/>
              <w:szCs w:val="24"/>
            </w:rPr>
            <w:instrText xml:space="preserve"> PAGEREF _Toc1122434473 \h </w:instrText>
          </w:r>
          <w:r>
            <w:rPr>
              <w:b w:val="0"/>
              <w:bCs w:val="0"/>
              <w:sz w:val="24"/>
              <w:szCs w:val="24"/>
            </w:rPr>
            <w:fldChar w:fldCharType="separate"/>
          </w:r>
          <w:r>
            <w:rPr>
              <w:b w:val="0"/>
              <w:bCs w:val="0"/>
              <w:sz w:val="24"/>
              <w:szCs w:val="24"/>
            </w:rPr>
            <w:t>4</w:t>
          </w:r>
          <w:r>
            <w:rPr>
              <w:b w:val="0"/>
              <w:bCs w:val="0"/>
              <w:sz w:val="24"/>
              <w:szCs w:val="24"/>
            </w:rPr>
            <w:fldChar w:fldCharType="end"/>
          </w:r>
          <w:r>
            <w:rPr>
              <w:rFonts w:hint="default" w:ascii="Times New Roman Regular" w:hAnsi="Times New Roman Regular" w:cs="Times New Roman Regular"/>
              <w:b w:val="0"/>
              <w:bCs w:val="0"/>
              <w:sz w:val="24"/>
              <w:szCs w:val="24"/>
            </w:rPr>
            <w:fldChar w:fldCharType="end"/>
          </w:r>
        </w:p>
        <w:p>
          <w:pPr>
            <w:pStyle w:val="6"/>
            <w:tabs>
              <w:tab w:val="right" w:leader="dot" w:pos="8306"/>
            </w:tabs>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sz w:val="24"/>
              <w:szCs w:val="24"/>
            </w:rPr>
            <w:fldChar w:fldCharType="begin"/>
          </w:r>
          <w:r>
            <w:rPr>
              <w:rFonts w:hint="default" w:ascii="Times New Roman Regular" w:hAnsi="Times New Roman Regular" w:cs="Times New Roman Regular"/>
              <w:b w:val="0"/>
              <w:bCs w:val="0"/>
              <w:sz w:val="24"/>
              <w:szCs w:val="24"/>
            </w:rPr>
            <w:instrText xml:space="preserve"> HYPERLINK \l _Toc1259832463 </w:instrText>
          </w:r>
          <w:r>
            <w:rPr>
              <w:rFonts w:hint="default" w:ascii="Times New Roman Regular" w:hAnsi="Times New Roman Regular" w:cs="Times New Roman Regular"/>
              <w:b w:val="0"/>
              <w:bCs w:val="0"/>
              <w:sz w:val="24"/>
              <w:szCs w:val="24"/>
            </w:rPr>
            <w:fldChar w:fldCharType="separate"/>
          </w:r>
          <w:r>
            <w:rPr>
              <w:rFonts w:hint="default" w:ascii="Times New Roman Regular" w:hAnsi="Times New Roman Regular" w:eastAsia="宋体" w:cs="Times New Roman Regular"/>
              <w:b w:val="0"/>
              <w:bCs w:val="0"/>
              <w:kern w:val="0"/>
              <w:sz w:val="24"/>
              <w:szCs w:val="24"/>
              <w:lang w:eastAsia="zh-Hans" w:bidi="ar"/>
            </w:rPr>
            <w:t xml:space="preserve">3 </w:t>
          </w:r>
          <w:r>
            <w:rPr>
              <w:rFonts w:hint="default" w:ascii="Times New Roman Regular" w:hAnsi="Times New Roman Regular" w:eastAsia="宋体" w:cs="Times New Roman Regular"/>
              <w:b w:val="0"/>
              <w:bCs w:val="0"/>
              <w:kern w:val="0"/>
              <w:sz w:val="24"/>
              <w:szCs w:val="24"/>
              <w:lang w:val="en-US" w:eastAsia="zh-Hans" w:bidi="ar"/>
            </w:rPr>
            <w:t>The existing problems of McDonald's live marketing strategy</w:t>
          </w:r>
          <w:r>
            <w:rPr>
              <w:rFonts w:hint="default" w:ascii="Times New Roman Regular" w:hAnsi="Times New Roman Regular" w:cs="Times New Roman Regular"/>
              <w:b w:val="0"/>
              <w:bCs w:val="0"/>
              <w:sz w:val="24"/>
              <w:szCs w:val="24"/>
            </w:rPr>
            <w:tab/>
          </w:r>
          <w:r>
            <w:rPr>
              <w:rFonts w:hint="default" w:ascii="Times New Roman Regular" w:hAnsi="Times New Roman Regular" w:cs="Times New Roman Regular"/>
              <w:b w:val="0"/>
              <w:bCs w:val="0"/>
              <w:sz w:val="24"/>
              <w:szCs w:val="24"/>
            </w:rPr>
            <w:fldChar w:fldCharType="begin"/>
          </w:r>
          <w:r>
            <w:rPr>
              <w:rFonts w:hint="default" w:ascii="Times New Roman Regular" w:hAnsi="Times New Roman Regular" w:cs="Times New Roman Regular"/>
              <w:b w:val="0"/>
              <w:bCs w:val="0"/>
              <w:sz w:val="24"/>
              <w:szCs w:val="24"/>
            </w:rPr>
            <w:instrText xml:space="preserve"> PAGEREF _Toc1259832463 \h </w:instrText>
          </w:r>
          <w:r>
            <w:rPr>
              <w:rFonts w:hint="default" w:ascii="Times New Roman Regular" w:hAnsi="Times New Roman Regular" w:cs="Times New Roman Regular"/>
              <w:b w:val="0"/>
              <w:bCs w:val="0"/>
              <w:sz w:val="24"/>
              <w:szCs w:val="24"/>
            </w:rPr>
            <w:fldChar w:fldCharType="separate"/>
          </w:r>
          <w:r>
            <w:rPr>
              <w:rFonts w:hint="default" w:ascii="Times New Roman Regular" w:hAnsi="Times New Roman Regular" w:cs="Times New Roman Regular"/>
              <w:b w:val="0"/>
              <w:bCs w:val="0"/>
              <w:sz w:val="24"/>
              <w:szCs w:val="24"/>
            </w:rPr>
            <w:t>5</w:t>
          </w:r>
          <w:r>
            <w:rPr>
              <w:rFonts w:hint="default" w:ascii="Times New Roman Regular" w:hAnsi="Times New Roman Regular" w:cs="Times New Roman Regular"/>
              <w:b w:val="0"/>
              <w:bCs w:val="0"/>
              <w:sz w:val="24"/>
              <w:szCs w:val="24"/>
            </w:rPr>
            <w:fldChar w:fldCharType="end"/>
          </w:r>
          <w:r>
            <w:rPr>
              <w:rFonts w:hint="default" w:ascii="Times New Roman Regular" w:hAnsi="Times New Roman Regular" w:cs="Times New Roman Regular"/>
              <w:b w:val="0"/>
              <w:bCs w:val="0"/>
              <w:sz w:val="24"/>
              <w:szCs w:val="24"/>
            </w:rPr>
            <w:fldChar w:fldCharType="end"/>
          </w:r>
        </w:p>
        <w:p>
          <w:pPr>
            <w:pStyle w:val="7"/>
            <w:tabs>
              <w:tab w:val="right" w:leader="dot" w:pos="8306"/>
            </w:tabs>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sz w:val="24"/>
              <w:szCs w:val="24"/>
            </w:rPr>
            <w:fldChar w:fldCharType="begin"/>
          </w:r>
          <w:r>
            <w:rPr>
              <w:rFonts w:hint="default" w:ascii="Times New Roman Regular" w:hAnsi="Times New Roman Regular" w:cs="Times New Roman Regular"/>
              <w:b w:val="0"/>
              <w:bCs w:val="0"/>
              <w:sz w:val="24"/>
              <w:szCs w:val="24"/>
            </w:rPr>
            <w:instrText xml:space="preserve"> HYPERLINK \l _Toc1962929868 </w:instrText>
          </w:r>
          <w:r>
            <w:rPr>
              <w:rFonts w:hint="default" w:ascii="Times New Roman Regular" w:hAnsi="Times New Roman Regular" w:cs="Times New Roman Regular"/>
              <w:b w:val="0"/>
              <w:bCs w:val="0"/>
              <w:sz w:val="24"/>
              <w:szCs w:val="24"/>
            </w:rPr>
            <w:fldChar w:fldCharType="separate"/>
          </w:r>
          <w:r>
            <w:rPr>
              <w:rFonts w:hint="default" w:ascii="Times New Roman Regular" w:hAnsi="Times New Roman Regular" w:eastAsia="宋体" w:cs="Times New Roman Regular"/>
              <w:b w:val="0"/>
              <w:bCs w:val="0"/>
              <w:sz w:val="24"/>
              <w:szCs w:val="24"/>
              <w:shd w:val="clear" w:fill="FFFFFF"/>
            </w:rPr>
            <w:t>3.1 Lack of professionalism of the live streaming operation team</w:t>
          </w:r>
          <w:r>
            <w:rPr>
              <w:rFonts w:hint="default" w:ascii="Times New Roman Regular" w:hAnsi="Times New Roman Regular" w:cs="Times New Roman Regular"/>
              <w:b w:val="0"/>
              <w:bCs w:val="0"/>
              <w:sz w:val="24"/>
              <w:szCs w:val="24"/>
            </w:rPr>
            <w:tab/>
          </w:r>
          <w:r>
            <w:rPr>
              <w:rFonts w:hint="default" w:ascii="Times New Roman Regular" w:hAnsi="Times New Roman Regular" w:cs="Times New Roman Regular"/>
              <w:b w:val="0"/>
              <w:bCs w:val="0"/>
              <w:sz w:val="24"/>
              <w:szCs w:val="24"/>
            </w:rPr>
            <w:fldChar w:fldCharType="begin"/>
          </w:r>
          <w:r>
            <w:rPr>
              <w:rFonts w:hint="default" w:ascii="Times New Roman Regular" w:hAnsi="Times New Roman Regular" w:cs="Times New Roman Regular"/>
              <w:b w:val="0"/>
              <w:bCs w:val="0"/>
              <w:sz w:val="24"/>
              <w:szCs w:val="24"/>
            </w:rPr>
            <w:instrText xml:space="preserve"> PAGEREF _Toc1962929868 \h </w:instrText>
          </w:r>
          <w:r>
            <w:rPr>
              <w:rFonts w:hint="default" w:ascii="Times New Roman Regular" w:hAnsi="Times New Roman Regular" w:cs="Times New Roman Regular"/>
              <w:b w:val="0"/>
              <w:bCs w:val="0"/>
              <w:sz w:val="24"/>
              <w:szCs w:val="24"/>
            </w:rPr>
            <w:fldChar w:fldCharType="separate"/>
          </w:r>
          <w:r>
            <w:rPr>
              <w:rFonts w:hint="default" w:ascii="Times New Roman Regular" w:hAnsi="Times New Roman Regular" w:cs="Times New Roman Regular"/>
              <w:b w:val="0"/>
              <w:bCs w:val="0"/>
              <w:sz w:val="24"/>
              <w:szCs w:val="24"/>
            </w:rPr>
            <w:t>5</w:t>
          </w:r>
          <w:r>
            <w:rPr>
              <w:rFonts w:hint="default" w:ascii="Times New Roman Regular" w:hAnsi="Times New Roman Regular" w:cs="Times New Roman Regular"/>
              <w:b w:val="0"/>
              <w:bCs w:val="0"/>
              <w:sz w:val="24"/>
              <w:szCs w:val="24"/>
            </w:rPr>
            <w:fldChar w:fldCharType="end"/>
          </w:r>
          <w:r>
            <w:rPr>
              <w:rFonts w:hint="default" w:ascii="Times New Roman Regular" w:hAnsi="Times New Roman Regular" w:cs="Times New Roman Regular"/>
              <w:b w:val="0"/>
              <w:bCs w:val="0"/>
              <w:sz w:val="24"/>
              <w:szCs w:val="24"/>
            </w:rPr>
            <w:fldChar w:fldCharType="end"/>
          </w:r>
        </w:p>
        <w:p>
          <w:pPr>
            <w:pStyle w:val="7"/>
            <w:tabs>
              <w:tab w:val="right" w:leader="dot" w:pos="8306"/>
            </w:tabs>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sz w:val="24"/>
              <w:szCs w:val="24"/>
            </w:rPr>
            <w:fldChar w:fldCharType="begin"/>
          </w:r>
          <w:r>
            <w:rPr>
              <w:rFonts w:hint="default" w:ascii="Times New Roman Regular" w:hAnsi="Times New Roman Regular" w:cs="Times New Roman Regular"/>
              <w:b w:val="0"/>
              <w:bCs w:val="0"/>
              <w:sz w:val="24"/>
              <w:szCs w:val="24"/>
            </w:rPr>
            <w:instrText xml:space="preserve"> HYPERLINK \l _Toc1318506262 </w:instrText>
          </w:r>
          <w:r>
            <w:rPr>
              <w:rFonts w:hint="default" w:ascii="Times New Roman Regular" w:hAnsi="Times New Roman Regular" w:cs="Times New Roman Regular"/>
              <w:b w:val="0"/>
              <w:bCs w:val="0"/>
              <w:sz w:val="24"/>
              <w:szCs w:val="24"/>
            </w:rPr>
            <w:fldChar w:fldCharType="separate"/>
          </w:r>
          <w:r>
            <w:rPr>
              <w:rFonts w:hint="default" w:ascii="Times New Roman Regular" w:hAnsi="Times New Roman Regular" w:cs="Times New Roman Regular"/>
              <w:b w:val="0"/>
              <w:bCs w:val="0"/>
              <w:sz w:val="24"/>
              <w:szCs w:val="24"/>
              <w:lang w:eastAsia="zh-Hans"/>
            </w:rPr>
            <w:t>3.2 L</w:t>
          </w:r>
          <w:r>
            <w:rPr>
              <w:rFonts w:hint="default" w:ascii="Times New Roman Regular" w:hAnsi="Times New Roman Regular" w:cs="Times New Roman Regular"/>
              <w:b w:val="0"/>
              <w:bCs w:val="0"/>
              <w:sz w:val="24"/>
              <w:szCs w:val="24"/>
              <w:lang w:val="en-US" w:eastAsia="zh-Hans"/>
            </w:rPr>
            <w:t>ow price strategy</w:t>
          </w:r>
          <w:r>
            <w:rPr>
              <w:rFonts w:hint="default" w:ascii="Times New Roman Regular" w:hAnsi="Times New Roman Regular" w:cs="Times New Roman Regular"/>
              <w:b w:val="0"/>
              <w:bCs w:val="0"/>
              <w:sz w:val="24"/>
              <w:szCs w:val="24"/>
              <w:lang w:eastAsia="zh-Hans"/>
            </w:rPr>
            <w:t xml:space="preserve"> </w:t>
          </w:r>
          <w:r>
            <w:rPr>
              <w:rFonts w:hint="default" w:ascii="Times New Roman Regular" w:hAnsi="Times New Roman Regular" w:cs="Times New Roman Regular"/>
              <w:b w:val="0"/>
              <w:bCs w:val="0"/>
              <w:sz w:val="24"/>
              <w:szCs w:val="24"/>
              <w:lang w:val="en-US" w:eastAsia="zh-Hans"/>
            </w:rPr>
            <w:t>and</w:t>
          </w:r>
          <w:r>
            <w:rPr>
              <w:rFonts w:hint="default" w:ascii="Times New Roman Regular" w:hAnsi="Times New Roman Regular" w:cs="Times New Roman Regular"/>
              <w:b w:val="0"/>
              <w:bCs w:val="0"/>
              <w:sz w:val="24"/>
              <w:szCs w:val="24"/>
              <w:lang w:eastAsia="zh-Hans"/>
            </w:rPr>
            <w:t xml:space="preserve"> Inconvenient shopping experience</w:t>
          </w:r>
          <w:r>
            <w:rPr>
              <w:rFonts w:hint="default" w:ascii="Times New Roman Regular" w:hAnsi="Times New Roman Regular" w:cs="Times New Roman Regular"/>
              <w:b w:val="0"/>
              <w:bCs w:val="0"/>
              <w:sz w:val="24"/>
              <w:szCs w:val="24"/>
            </w:rPr>
            <w:tab/>
          </w:r>
          <w:r>
            <w:rPr>
              <w:rFonts w:hint="default" w:ascii="Times New Roman Regular" w:hAnsi="Times New Roman Regular" w:cs="Times New Roman Regular"/>
              <w:b w:val="0"/>
              <w:bCs w:val="0"/>
              <w:sz w:val="24"/>
              <w:szCs w:val="24"/>
            </w:rPr>
            <w:fldChar w:fldCharType="begin"/>
          </w:r>
          <w:r>
            <w:rPr>
              <w:rFonts w:hint="default" w:ascii="Times New Roman Regular" w:hAnsi="Times New Roman Regular" w:cs="Times New Roman Regular"/>
              <w:b w:val="0"/>
              <w:bCs w:val="0"/>
              <w:sz w:val="24"/>
              <w:szCs w:val="24"/>
            </w:rPr>
            <w:instrText xml:space="preserve"> PAGEREF _Toc1318506262 \h </w:instrText>
          </w:r>
          <w:r>
            <w:rPr>
              <w:rFonts w:hint="default" w:ascii="Times New Roman Regular" w:hAnsi="Times New Roman Regular" w:cs="Times New Roman Regular"/>
              <w:b w:val="0"/>
              <w:bCs w:val="0"/>
              <w:sz w:val="24"/>
              <w:szCs w:val="24"/>
            </w:rPr>
            <w:fldChar w:fldCharType="separate"/>
          </w:r>
          <w:r>
            <w:rPr>
              <w:rFonts w:hint="default" w:ascii="Times New Roman Regular" w:hAnsi="Times New Roman Regular" w:cs="Times New Roman Regular"/>
              <w:b w:val="0"/>
              <w:bCs w:val="0"/>
              <w:sz w:val="24"/>
              <w:szCs w:val="24"/>
            </w:rPr>
            <w:t>5</w:t>
          </w:r>
          <w:r>
            <w:rPr>
              <w:rFonts w:hint="default" w:ascii="Times New Roman Regular" w:hAnsi="Times New Roman Regular" w:cs="Times New Roman Regular"/>
              <w:b w:val="0"/>
              <w:bCs w:val="0"/>
              <w:sz w:val="24"/>
              <w:szCs w:val="24"/>
            </w:rPr>
            <w:fldChar w:fldCharType="end"/>
          </w:r>
          <w:r>
            <w:rPr>
              <w:rFonts w:hint="default" w:ascii="Times New Roman Regular" w:hAnsi="Times New Roman Regular" w:cs="Times New Roman Regular"/>
              <w:b w:val="0"/>
              <w:bCs w:val="0"/>
              <w:sz w:val="24"/>
              <w:szCs w:val="24"/>
            </w:rPr>
            <w:fldChar w:fldCharType="end"/>
          </w:r>
        </w:p>
        <w:p>
          <w:pPr>
            <w:pStyle w:val="7"/>
            <w:tabs>
              <w:tab w:val="right" w:leader="dot" w:pos="8306"/>
            </w:tabs>
            <w:rPr>
              <w:b w:val="0"/>
              <w:bCs w:val="0"/>
              <w:sz w:val="24"/>
              <w:szCs w:val="24"/>
            </w:rPr>
          </w:pPr>
          <w:r>
            <w:rPr>
              <w:rFonts w:hint="default" w:ascii="Times New Roman Regular" w:hAnsi="Times New Roman Regular" w:cs="Times New Roman Regular"/>
              <w:b w:val="0"/>
              <w:bCs w:val="0"/>
              <w:sz w:val="24"/>
              <w:szCs w:val="24"/>
            </w:rPr>
            <w:fldChar w:fldCharType="begin"/>
          </w:r>
          <w:r>
            <w:rPr>
              <w:rFonts w:hint="default" w:ascii="Times New Roman Regular" w:hAnsi="Times New Roman Regular" w:cs="Times New Roman Regular"/>
              <w:b w:val="0"/>
              <w:bCs w:val="0"/>
              <w:sz w:val="24"/>
              <w:szCs w:val="24"/>
            </w:rPr>
            <w:instrText xml:space="preserve"> HYPERLINK \l _Toc250992041 </w:instrText>
          </w:r>
          <w:r>
            <w:rPr>
              <w:rFonts w:hint="default" w:ascii="Times New Roman Regular" w:hAnsi="Times New Roman Regular" w:cs="Times New Roman Regular"/>
              <w:b w:val="0"/>
              <w:bCs w:val="0"/>
              <w:sz w:val="24"/>
              <w:szCs w:val="24"/>
            </w:rPr>
            <w:fldChar w:fldCharType="separate"/>
          </w:r>
          <w:r>
            <w:rPr>
              <w:rFonts w:hint="default" w:ascii="Times New Roman Regular" w:hAnsi="Times New Roman Regular" w:cs="Times New Roman Regular"/>
              <w:b w:val="0"/>
              <w:bCs w:val="0"/>
              <w:sz w:val="24"/>
              <w:szCs w:val="24"/>
              <w:lang w:eastAsia="zh-Hans"/>
            </w:rPr>
            <w:t>3.3 Shallow content strategy</w:t>
          </w:r>
          <w:r>
            <w:rPr>
              <w:rFonts w:hint="default" w:ascii="Times New Roman Regular" w:hAnsi="Times New Roman Regular" w:cs="Times New Roman Regular"/>
              <w:b w:val="0"/>
              <w:bCs w:val="0"/>
              <w:sz w:val="24"/>
              <w:szCs w:val="24"/>
            </w:rPr>
            <w:tab/>
          </w:r>
          <w:r>
            <w:rPr>
              <w:rFonts w:hint="default" w:ascii="Times New Roman Regular" w:hAnsi="Times New Roman Regular" w:cs="Times New Roman Regular"/>
              <w:b w:val="0"/>
              <w:bCs w:val="0"/>
              <w:sz w:val="24"/>
              <w:szCs w:val="24"/>
            </w:rPr>
            <w:fldChar w:fldCharType="begin"/>
          </w:r>
          <w:r>
            <w:rPr>
              <w:rFonts w:hint="default" w:ascii="Times New Roman Regular" w:hAnsi="Times New Roman Regular" w:cs="Times New Roman Regular"/>
              <w:b w:val="0"/>
              <w:bCs w:val="0"/>
              <w:sz w:val="24"/>
              <w:szCs w:val="24"/>
            </w:rPr>
            <w:instrText xml:space="preserve"> PAGEREF _Toc250992041 \h </w:instrText>
          </w:r>
          <w:r>
            <w:rPr>
              <w:rFonts w:hint="default" w:ascii="Times New Roman Regular" w:hAnsi="Times New Roman Regular" w:cs="Times New Roman Regular"/>
              <w:b w:val="0"/>
              <w:bCs w:val="0"/>
              <w:sz w:val="24"/>
              <w:szCs w:val="24"/>
            </w:rPr>
            <w:fldChar w:fldCharType="separate"/>
          </w:r>
          <w:r>
            <w:rPr>
              <w:rFonts w:hint="default" w:ascii="Times New Roman Regular" w:hAnsi="Times New Roman Regular" w:cs="Times New Roman Regular"/>
              <w:b w:val="0"/>
              <w:bCs w:val="0"/>
              <w:sz w:val="24"/>
              <w:szCs w:val="24"/>
            </w:rPr>
            <w:t>5</w:t>
          </w:r>
          <w:r>
            <w:rPr>
              <w:rFonts w:hint="default" w:ascii="Times New Roman Regular" w:hAnsi="Times New Roman Regular" w:cs="Times New Roman Regular"/>
              <w:b w:val="0"/>
              <w:bCs w:val="0"/>
              <w:sz w:val="24"/>
              <w:szCs w:val="24"/>
            </w:rPr>
            <w:fldChar w:fldCharType="end"/>
          </w:r>
          <w:r>
            <w:rPr>
              <w:rFonts w:hint="default" w:ascii="Times New Roman Regular" w:hAnsi="Times New Roman Regular" w:cs="Times New Roman Regular"/>
              <w:b w:val="0"/>
              <w:bCs w:val="0"/>
              <w:sz w:val="24"/>
              <w:szCs w:val="24"/>
            </w:rPr>
            <w:fldChar w:fldCharType="end"/>
          </w:r>
        </w:p>
        <w:p>
          <w:pPr>
            <w:pStyle w:val="6"/>
            <w:tabs>
              <w:tab w:val="right" w:leader="dot" w:pos="8306"/>
            </w:tabs>
            <w:rPr>
              <w:b w:val="0"/>
              <w:bCs w:val="0"/>
              <w:sz w:val="24"/>
              <w:szCs w:val="24"/>
            </w:rPr>
          </w:pPr>
          <w:r>
            <w:rPr>
              <w:rFonts w:hint="default" w:ascii="Times New Roman Regular" w:hAnsi="Times New Roman Regular" w:cs="Times New Roman Regular"/>
              <w:b w:val="0"/>
              <w:bCs w:val="0"/>
              <w:sz w:val="24"/>
              <w:szCs w:val="24"/>
            </w:rPr>
            <w:fldChar w:fldCharType="begin"/>
          </w:r>
          <w:r>
            <w:rPr>
              <w:rFonts w:hint="default" w:ascii="Times New Roman Regular" w:hAnsi="Times New Roman Regular" w:cs="Times New Roman Regular"/>
              <w:b w:val="0"/>
              <w:bCs w:val="0"/>
              <w:sz w:val="24"/>
              <w:szCs w:val="24"/>
            </w:rPr>
            <w:instrText xml:space="preserve"> HYPERLINK \l _Toc765350379 </w:instrText>
          </w:r>
          <w:r>
            <w:rPr>
              <w:rFonts w:hint="default" w:ascii="Times New Roman Regular" w:hAnsi="Times New Roman Regular" w:cs="Times New Roman Regular"/>
              <w:b w:val="0"/>
              <w:bCs w:val="0"/>
              <w:sz w:val="24"/>
              <w:szCs w:val="24"/>
            </w:rPr>
            <w:fldChar w:fldCharType="separate"/>
          </w:r>
          <w:r>
            <w:rPr>
              <w:rFonts w:hint="default" w:ascii="Times New Roman Regular" w:hAnsi="Times New Roman Regular" w:eastAsia="宋体" w:cs="Times New Roman Regular"/>
              <w:b w:val="0"/>
              <w:bCs w:val="0"/>
              <w:kern w:val="0"/>
              <w:sz w:val="24"/>
              <w:szCs w:val="24"/>
              <w:lang w:eastAsia="zh-CN" w:bidi="ar"/>
            </w:rPr>
            <w:t xml:space="preserve">4 </w:t>
          </w:r>
          <w:r>
            <w:rPr>
              <w:rFonts w:hint="default" w:ascii="Times New Roman Regular" w:hAnsi="Times New Roman Regular" w:eastAsia="宋体" w:cs="Times New Roman Regular"/>
              <w:b w:val="0"/>
              <w:bCs w:val="0"/>
              <w:kern w:val="0"/>
              <w:sz w:val="24"/>
              <w:szCs w:val="24"/>
              <w:lang w:val="en-US" w:eastAsia="zh-CN" w:bidi="ar"/>
            </w:rPr>
            <w:t>suggest</w:t>
          </w:r>
          <w:r>
            <w:rPr>
              <w:rFonts w:hint="default" w:ascii="Times New Roman Regular" w:hAnsi="Times New Roman Regular" w:eastAsia="宋体" w:cs="Times New Roman Regular"/>
              <w:b w:val="0"/>
              <w:bCs w:val="0"/>
              <w:kern w:val="0"/>
              <w:sz w:val="24"/>
              <w:szCs w:val="24"/>
              <w:lang w:val="en-US" w:eastAsia="zh-Hans" w:bidi="ar"/>
            </w:rPr>
            <w:t>ion</w:t>
          </w:r>
          <w:r>
            <w:rPr>
              <w:b w:val="0"/>
              <w:bCs w:val="0"/>
              <w:sz w:val="24"/>
              <w:szCs w:val="24"/>
            </w:rPr>
            <w:tab/>
          </w:r>
          <w:r>
            <w:rPr>
              <w:b w:val="0"/>
              <w:bCs w:val="0"/>
              <w:sz w:val="24"/>
              <w:szCs w:val="24"/>
            </w:rPr>
            <w:fldChar w:fldCharType="begin"/>
          </w:r>
          <w:r>
            <w:rPr>
              <w:b w:val="0"/>
              <w:bCs w:val="0"/>
              <w:sz w:val="24"/>
              <w:szCs w:val="24"/>
            </w:rPr>
            <w:instrText xml:space="preserve"> PAGEREF _Toc765350379 \h </w:instrText>
          </w:r>
          <w:r>
            <w:rPr>
              <w:b w:val="0"/>
              <w:bCs w:val="0"/>
              <w:sz w:val="24"/>
              <w:szCs w:val="24"/>
            </w:rPr>
            <w:fldChar w:fldCharType="separate"/>
          </w:r>
          <w:r>
            <w:rPr>
              <w:b w:val="0"/>
              <w:bCs w:val="0"/>
              <w:sz w:val="24"/>
              <w:szCs w:val="24"/>
            </w:rPr>
            <w:t>6</w:t>
          </w:r>
          <w:r>
            <w:rPr>
              <w:b w:val="0"/>
              <w:bCs w:val="0"/>
              <w:sz w:val="24"/>
              <w:szCs w:val="24"/>
            </w:rPr>
            <w:fldChar w:fldCharType="end"/>
          </w:r>
          <w:r>
            <w:rPr>
              <w:rFonts w:hint="default" w:ascii="Times New Roman Regular" w:hAnsi="Times New Roman Regular" w:cs="Times New Roman Regular"/>
              <w:b w:val="0"/>
              <w:bCs w:val="0"/>
              <w:sz w:val="24"/>
              <w:szCs w:val="24"/>
            </w:rPr>
            <w:fldChar w:fldCharType="end"/>
          </w:r>
        </w:p>
        <w:p>
          <w:pPr>
            <w:pStyle w:val="7"/>
            <w:tabs>
              <w:tab w:val="right" w:leader="dot" w:pos="8306"/>
            </w:tabs>
            <w:rPr>
              <w:b w:val="0"/>
              <w:bCs w:val="0"/>
              <w:sz w:val="24"/>
              <w:szCs w:val="24"/>
            </w:rPr>
          </w:pPr>
          <w:r>
            <w:rPr>
              <w:rFonts w:hint="default" w:ascii="Times New Roman Regular" w:hAnsi="Times New Roman Regular" w:cs="Times New Roman Regular"/>
              <w:b w:val="0"/>
              <w:bCs w:val="0"/>
              <w:sz w:val="24"/>
              <w:szCs w:val="24"/>
            </w:rPr>
            <w:fldChar w:fldCharType="begin"/>
          </w:r>
          <w:r>
            <w:rPr>
              <w:rFonts w:hint="default" w:ascii="Times New Roman Regular" w:hAnsi="Times New Roman Regular" w:cs="Times New Roman Regular"/>
              <w:b w:val="0"/>
              <w:bCs w:val="0"/>
              <w:sz w:val="24"/>
              <w:szCs w:val="24"/>
            </w:rPr>
            <w:instrText xml:space="preserve"> HYPERLINK \l _Toc1964257970 </w:instrText>
          </w:r>
          <w:r>
            <w:rPr>
              <w:rFonts w:hint="default" w:ascii="Times New Roman Regular" w:hAnsi="Times New Roman Regular" w:cs="Times New Roman Regular"/>
              <w:b w:val="0"/>
              <w:bCs w:val="0"/>
              <w:sz w:val="24"/>
              <w:szCs w:val="24"/>
            </w:rPr>
            <w:fldChar w:fldCharType="separate"/>
          </w:r>
          <w:r>
            <w:rPr>
              <w:rFonts w:hint="default" w:ascii="Times New Roman Regular" w:hAnsi="Times New Roman Regular" w:eastAsia="宋体" w:cs="Times New Roman Regular"/>
              <w:b w:val="0"/>
              <w:bCs w:val="0"/>
              <w:sz w:val="24"/>
              <w:szCs w:val="24"/>
              <w:shd w:val="clear" w:fill="FFFFFF"/>
            </w:rPr>
            <w:t>4</w:t>
          </w:r>
          <w:r>
            <w:rPr>
              <w:rFonts w:hint="default" w:ascii="Times New Roman Regular" w:hAnsi="Times New Roman Regular" w:eastAsia="宋体" w:cs="Times New Roman Regular"/>
              <w:b w:val="0"/>
              <w:bCs w:val="0"/>
              <w:sz w:val="24"/>
              <w:szCs w:val="24"/>
              <w:shd w:val="clear" w:fill="FFFFFF"/>
              <w:lang w:val="en-US" w:eastAsia="zh-Hans"/>
            </w:rPr>
            <w:t>.</w:t>
          </w:r>
          <w:r>
            <w:rPr>
              <w:rFonts w:hint="default" w:ascii="Times New Roman Regular" w:hAnsi="Times New Roman Regular" w:eastAsia="宋体" w:cs="Times New Roman Regular"/>
              <w:b w:val="0"/>
              <w:bCs w:val="0"/>
              <w:sz w:val="24"/>
              <w:szCs w:val="24"/>
              <w:shd w:val="clear" w:fill="FFFFFF"/>
            </w:rPr>
            <w:t>1 Constantly improve the overall level of marketing team</w:t>
          </w:r>
          <w:r>
            <w:rPr>
              <w:b w:val="0"/>
              <w:bCs w:val="0"/>
              <w:sz w:val="24"/>
              <w:szCs w:val="24"/>
            </w:rPr>
            <w:tab/>
          </w:r>
          <w:r>
            <w:rPr>
              <w:b w:val="0"/>
              <w:bCs w:val="0"/>
              <w:sz w:val="24"/>
              <w:szCs w:val="24"/>
            </w:rPr>
            <w:fldChar w:fldCharType="begin"/>
          </w:r>
          <w:r>
            <w:rPr>
              <w:b w:val="0"/>
              <w:bCs w:val="0"/>
              <w:sz w:val="24"/>
              <w:szCs w:val="24"/>
            </w:rPr>
            <w:instrText xml:space="preserve"> PAGEREF _Toc1964257970 \h </w:instrText>
          </w:r>
          <w:r>
            <w:rPr>
              <w:b w:val="0"/>
              <w:bCs w:val="0"/>
              <w:sz w:val="24"/>
              <w:szCs w:val="24"/>
            </w:rPr>
            <w:fldChar w:fldCharType="separate"/>
          </w:r>
          <w:r>
            <w:rPr>
              <w:b w:val="0"/>
              <w:bCs w:val="0"/>
              <w:sz w:val="24"/>
              <w:szCs w:val="24"/>
            </w:rPr>
            <w:t>6</w:t>
          </w:r>
          <w:r>
            <w:rPr>
              <w:b w:val="0"/>
              <w:bCs w:val="0"/>
              <w:sz w:val="24"/>
              <w:szCs w:val="24"/>
            </w:rPr>
            <w:fldChar w:fldCharType="end"/>
          </w:r>
          <w:r>
            <w:rPr>
              <w:rFonts w:hint="default" w:ascii="Times New Roman Regular" w:hAnsi="Times New Roman Regular" w:cs="Times New Roman Regular"/>
              <w:b w:val="0"/>
              <w:bCs w:val="0"/>
              <w:sz w:val="24"/>
              <w:szCs w:val="24"/>
            </w:rPr>
            <w:fldChar w:fldCharType="end"/>
          </w:r>
        </w:p>
        <w:p>
          <w:pPr>
            <w:pStyle w:val="7"/>
            <w:tabs>
              <w:tab w:val="right" w:leader="dot" w:pos="8306"/>
            </w:tabs>
          </w:pPr>
          <w:r>
            <w:rPr>
              <w:rFonts w:hint="default" w:ascii="Times New Roman Regular" w:hAnsi="Times New Roman Regular" w:cs="Times New Roman Regular"/>
              <w:b w:val="0"/>
              <w:bCs w:val="0"/>
              <w:sz w:val="24"/>
              <w:szCs w:val="24"/>
            </w:rPr>
            <w:fldChar w:fldCharType="begin"/>
          </w:r>
          <w:r>
            <w:rPr>
              <w:rFonts w:hint="default" w:ascii="Times New Roman Regular" w:hAnsi="Times New Roman Regular" w:cs="Times New Roman Regular"/>
              <w:b w:val="0"/>
              <w:bCs w:val="0"/>
              <w:sz w:val="24"/>
              <w:szCs w:val="24"/>
            </w:rPr>
            <w:instrText xml:space="preserve"> HYPERLINK \l _Toc17596459 </w:instrText>
          </w:r>
          <w:r>
            <w:rPr>
              <w:rFonts w:hint="default" w:ascii="Times New Roman Regular" w:hAnsi="Times New Roman Regular" w:cs="Times New Roman Regular"/>
              <w:b w:val="0"/>
              <w:bCs w:val="0"/>
              <w:sz w:val="24"/>
              <w:szCs w:val="24"/>
            </w:rPr>
            <w:fldChar w:fldCharType="separate"/>
          </w:r>
          <w:r>
            <w:rPr>
              <w:rFonts w:hint="default" w:ascii="Times New Roman Regular" w:hAnsi="Times New Roman Regular" w:eastAsia="宋体" w:cs="Times New Roman Regular"/>
              <w:b w:val="0"/>
              <w:bCs w:val="0"/>
              <w:sz w:val="24"/>
              <w:szCs w:val="24"/>
              <w:shd w:val="clear" w:fill="FFFFFF"/>
              <w:lang w:eastAsia="zh-Hans"/>
            </w:rPr>
            <w:t>4.2</w:t>
          </w:r>
          <w:r>
            <w:rPr>
              <w:rFonts w:hint="default" w:ascii="Times New Roman Regular" w:hAnsi="Times New Roman Regular" w:eastAsia="宋体" w:cs="Times New Roman Regular"/>
              <w:b w:val="0"/>
              <w:bCs w:val="0"/>
              <w:sz w:val="24"/>
              <w:szCs w:val="24"/>
              <w:shd w:val="clear" w:fill="FFFFFF"/>
              <w:lang w:val="en-US" w:eastAsia="zh-Hans"/>
            </w:rPr>
            <w:t xml:space="preserve"> Perfect omni-channel service and emphasis on brand communication</w:t>
          </w:r>
          <w:r>
            <w:rPr>
              <w:b w:val="0"/>
              <w:bCs w:val="0"/>
              <w:sz w:val="24"/>
              <w:szCs w:val="24"/>
            </w:rPr>
            <w:tab/>
          </w:r>
          <w:r>
            <w:rPr>
              <w:b w:val="0"/>
              <w:bCs w:val="0"/>
              <w:sz w:val="24"/>
              <w:szCs w:val="24"/>
            </w:rPr>
            <w:fldChar w:fldCharType="begin"/>
          </w:r>
          <w:r>
            <w:rPr>
              <w:b w:val="0"/>
              <w:bCs w:val="0"/>
              <w:sz w:val="24"/>
              <w:szCs w:val="24"/>
            </w:rPr>
            <w:instrText xml:space="preserve"> PAGEREF _Toc17596459 \h </w:instrText>
          </w:r>
          <w:r>
            <w:rPr>
              <w:b w:val="0"/>
              <w:bCs w:val="0"/>
              <w:sz w:val="24"/>
              <w:szCs w:val="24"/>
            </w:rPr>
            <w:fldChar w:fldCharType="separate"/>
          </w:r>
          <w:r>
            <w:rPr>
              <w:b w:val="0"/>
              <w:bCs w:val="0"/>
              <w:sz w:val="24"/>
              <w:szCs w:val="24"/>
            </w:rPr>
            <w:t>6</w:t>
          </w:r>
          <w:r>
            <w:rPr>
              <w:b w:val="0"/>
              <w:bCs w:val="0"/>
              <w:sz w:val="24"/>
              <w:szCs w:val="24"/>
            </w:rPr>
            <w:fldChar w:fldCharType="end"/>
          </w:r>
          <w:r>
            <w:rPr>
              <w:rFonts w:hint="default" w:ascii="Times New Roman Regular" w:hAnsi="Times New Roman Regular" w:cs="Times New Roman Regular"/>
              <w:b w:val="0"/>
              <w:bCs w:val="0"/>
              <w:sz w:val="24"/>
              <w:szCs w:val="24"/>
            </w:rPr>
            <w:fldChar w:fldCharType="end"/>
          </w:r>
        </w:p>
        <w:p>
          <w:pPr>
            <w:ind w:firstLine="420" w:firstLineChars="0"/>
            <w:jc w:val="left"/>
            <w:rPr>
              <w:rFonts w:hint="default" w:ascii="Times New Roman Regular" w:hAnsi="Times New Roman Regular" w:cs="Times New Roman Regular"/>
              <w:sz w:val="24"/>
              <w:szCs w:val="24"/>
            </w:rPr>
          </w:pPr>
          <w:r>
            <w:rPr>
              <w:rFonts w:hint="default" w:ascii="Times New Roman Regular" w:hAnsi="Times New Roman Regular" w:cs="Times New Roman Regular"/>
              <w:szCs w:val="24"/>
            </w:rPr>
            <w:fldChar w:fldCharType="end"/>
          </w:r>
        </w:p>
      </w:sdtContent>
    </w:sdt>
    <w:p>
      <w:pPr>
        <w:ind w:firstLine="420" w:firstLineChars="0"/>
        <w:jc w:val="left"/>
        <w:rPr>
          <w:rFonts w:hint="default" w:ascii="Times New Roman Regular" w:hAnsi="Times New Roman Regular" w:cs="Times New Roman Regular"/>
          <w:sz w:val="24"/>
          <w:szCs w:val="24"/>
        </w:rPr>
      </w:pPr>
    </w:p>
    <w:p>
      <w:pPr>
        <w:jc w:val="left"/>
        <w:outlineLvl w:val="0"/>
        <w:rPr>
          <w:rFonts w:hint="default" w:ascii="Times New Roman Regular" w:hAnsi="Times New Roman Regular" w:cs="Times New Roman Regular"/>
          <w:b/>
          <w:bCs/>
          <w:sz w:val="28"/>
          <w:szCs w:val="28"/>
        </w:rPr>
      </w:pPr>
      <w:bookmarkStart w:id="18" w:name="_GoBack"/>
      <w:bookmarkEnd w:id="18"/>
      <w:bookmarkStart w:id="0" w:name="_Toc274513328"/>
    </w:p>
    <w:p>
      <w:pPr>
        <w:jc w:val="left"/>
        <w:outlineLvl w:val="0"/>
        <w:rPr>
          <w:rFonts w:hint="default" w:ascii="Times New Roman Regular" w:hAnsi="Times New Roman Regular" w:cs="Times New Roman Regular"/>
          <w:b/>
          <w:bCs/>
          <w:sz w:val="28"/>
          <w:szCs w:val="28"/>
        </w:rPr>
      </w:pPr>
      <w:r>
        <w:rPr>
          <w:rFonts w:hint="default" w:ascii="Times New Roman Regular" w:hAnsi="Times New Roman Regular" w:cs="Times New Roman Regular"/>
          <w:b/>
          <w:bCs/>
          <w:sz w:val="28"/>
          <w:szCs w:val="28"/>
        </w:rPr>
        <w:t>1</w:t>
      </w:r>
      <w:r>
        <w:rPr>
          <w:rFonts w:hint="default" w:ascii="Times New Roman Regular" w:hAnsi="Times New Roman Regular" w:cs="Times New Roman Regular"/>
          <w:b/>
          <w:bCs/>
          <w:sz w:val="28"/>
          <w:szCs w:val="28"/>
          <w:lang w:eastAsia="zh-Hans"/>
        </w:rPr>
        <w:t xml:space="preserve"> </w:t>
      </w:r>
      <w:r>
        <w:rPr>
          <w:rFonts w:hint="default" w:ascii="Times New Roman Regular" w:hAnsi="Times New Roman Regular" w:cs="Times New Roman Regular"/>
          <w:b/>
          <w:bCs/>
          <w:sz w:val="28"/>
          <w:szCs w:val="28"/>
        </w:rPr>
        <w:t>I</w:t>
      </w:r>
      <w:r>
        <w:rPr>
          <w:rFonts w:hint="default" w:ascii="Times New Roman Regular" w:hAnsi="Times New Roman Regular" w:cs="Times New Roman Regular"/>
          <w:b/>
          <w:bCs/>
          <w:sz w:val="28"/>
          <w:szCs w:val="28"/>
        </w:rPr>
        <w:t>ntroduce</w:t>
      </w:r>
      <w:bookmarkEnd w:id="0"/>
    </w:p>
    <w:p>
      <w:pPr>
        <w:ind w:firstLine="420" w:firstLineChars="0"/>
        <w:jc w:val="left"/>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On March 31, 2020, China Consumers Association released the "Online Survey Report of live E-commerce Shopping Consumer Satisfaction". The report puts forward the concept of live streaming e-commerce, that is, live</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lang w:val="en-US" w:eastAsia="zh-Hans"/>
        </w:rPr>
        <w:t>streaming operators promote related products through online live</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lang w:val="en-US" w:eastAsia="zh-Hans"/>
        </w:rPr>
        <w:t xml:space="preserve">streaming platforms or software, so that the audience can understand the performance of the products and buy the products, which can be collectively referred to as live streaming e-commerce. Extending from this concept, </w:t>
      </w:r>
      <w:r>
        <w:rPr>
          <w:rFonts w:hint="default" w:ascii="Times New Roman Regular" w:hAnsi="Times New Roman Regular" w:cs="Times New Roman Regular"/>
          <w:sz w:val="24"/>
          <w:szCs w:val="24"/>
          <w:lang w:eastAsia="zh-Hans"/>
        </w:rPr>
        <w:t>live streaming</w:t>
      </w:r>
      <w:r>
        <w:rPr>
          <w:rFonts w:hint="default" w:ascii="Times New Roman Regular" w:hAnsi="Times New Roman Regular" w:cs="Times New Roman Regular"/>
          <w:sz w:val="24"/>
          <w:szCs w:val="24"/>
          <w:lang w:val="en-US" w:eastAsia="zh-Hans"/>
        </w:rPr>
        <w:t xml:space="preserve"> marketing is the behavior of live</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lang w:val="en-US" w:eastAsia="zh-Hans"/>
        </w:rPr>
        <w:t xml:space="preserve">streamers to carry out marketing through the network </w:t>
      </w:r>
      <w:r>
        <w:rPr>
          <w:rFonts w:hint="default" w:ascii="Times New Roman Regular" w:hAnsi="Times New Roman Regular" w:cs="Times New Roman Regular"/>
          <w:sz w:val="24"/>
          <w:szCs w:val="24"/>
          <w:lang w:eastAsia="zh-Hans"/>
        </w:rPr>
        <w:t>live streaming</w:t>
      </w:r>
      <w:r>
        <w:rPr>
          <w:rFonts w:hint="default" w:ascii="Times New Roman Regular" w:hAnsi="Times New Roman Regular" w:cs="Times New Roman Regular"/>
          <w:sz w:val="24"/>
          <w:szCs w:val="24"/>
          <w:lang w:val="en-US" w:eastAsia="zh-Hans"/>
        </w:rPr>
        <w:t xml:space="preserve"> platform or software.</w:t>
      </w:r>
    </w:p>
    <w:p>
      <w:pPr>
        <w:ind w:firstLine="420" w:firstLineChars="0"/>
        <w:jc w:val="left"/>
        <w:rPr>
          <w:rFonts w:hint="default" w:ascii="Times New Roman Regular" w:hAnsi="Times New Roman Regular" w:cs="Times New Roman Regular"/>
          <w:color w:val="5B9BD5" w:themeColor="accent1"/>
          <w:sz w:val="24"/>
          <w:szCs w:val="24"/>
          <w14:textFill>
            <w14:solidFill>
              <w14:schemeClr w14:val="accent1"/>
            </w14:solidFill>
          </w14:textFill>
        </w:rPr>
      </w:pPr>
      <w:r>
        <w:rPr>
          <w:rFonts w:hint="default" w:ascii="Times New Roman Regular" w:hAnsi="Times New Roman Regular" w:cs="Times New Roman Regular"/>
          <w:sz w:val="24"/>
          <w:szCs w:val="24"/>
        </w:rPr>
        <w:t xml:space="preserve">The emergence of </w:t>
      </w:r>
      <w:r>
        <w:rPr>
          <w:rFonts w:hint="default" w:ascii="Times New Roman Regular" w:hAnsi="Times New Roman Regular" w:cs="Times New Roman Regular"/>
          <w:sz w:val="24"/>
          <w:szCs w:val="24"/>
        </w:rPr>
        <w:t>live streaming</w:t>
      </w:r>
      <w:r>
        <w:rPr>
          <w:rFonts w:hint="default" w:ascii="Times New Roman Regular" w:hAnsi="Times New Roman Regular" w:cs="Times New Roman Regular"/>
          <w:sz w:val="24"/>
          <w:szCs w:val="24"/>
        </w:rPr>
        <w:t xml:space="preserve"> marketing is inseparable from the development of </w:t>
      </w:r>
      <w:r>
        <w:rPr>
          <w:rFonts w:hint="default" w:ascii="Times New Roman Regular" w:hAnsi="Times New Roman Regular" w:cs="Times New Roman Regular"/>
          <w:sz w:val="24"/>
          <w:szCs w:val="24"/>
        </w:rPr>
        <w:t>live streaming</w:t>
      </w:r>
      <w:r>
        <w:rPr>
          <w:rFonts w:hint="default" w:ascii="Times New Roman Regular" w:hAnsi="Times New Roman Regular" w:cs="Times New Roman Regular"/>
          <w:sz w:val="24"/>
          <w:szCs w:val="24"/>
        </w:rPr>
        <w:t xml:space="preserve"> technology</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eastAsia="zh-Hans"/>
        </w:rPr>
        <w:t>such</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lang w:val="en-US" w:eastAsia="zh-Hans"/>
        </w:rPr>
        <w:t>as</w:t>
      </w:r>
      <w:r>
        <w:rPr>
          <w:rFonts w:hint="default" w:ascii="Times New Roman Regular" w:hAnsi="Times New Roman Regular" w:cs="Times New Roman Regular"/>
          <w:sz w:val="24"/>
          <w:szCs w:val="24"/>
        </w:rPr>
        <w:t xml:space="preserve"> mobile Internet, streaming media, intelligent hardware and other digital technologies</w:t>
      </w:r>
      <w:r>
        <w:rPr>
          <w:rFonts w:hint="default" w:ascii="Times New Roman Regular" w:hAnsi="Times New Roman Regular" w:cs="Times New Roman Regular"/>
          <w:sz w:val="24"/>
          <w:szCs w:val="24"/>
        </w:rPr>
        <w:t>.CNNIC data shows that as of June 2022, the user scale of live streaming e-commerce is 469 million, accounting for 44.6% of the total Internet users.（</w:t>
      </w:r>
      <w:r>
        <w:rPr>
          <w:rFonts w:hint="default" w:ascii="Times New Roman Regular" w:hAnsi="Times New Roman Regular" w:cs="Times New Roman Regular"/>
          <w:color w:val="5B9BD5" w:themeColor="accent1"/>
          <w:sz w:val="24"/>
          <w:szCs w:val="24"/>
          <w14:textFill>
            <w14:solidFill>
              <w14:schemeClr w14:val="accent1"/>
            </w14:solidFill>
          </w14:textFill>
        </w:rPr>
        <w:t>CNNIC</w:t>
      </w:r>
      <w:r>
        <w:rPr>
          <w:rFonts w:hint="default" w:ascii="Times New Roman Regular" w:hAnsi="Times New Roman Regular" w:cs="Times New Roman Regular"/>
          <w:color w:val="5B9BD5" w:themeColor="accent1"/>
          <w:sz w:val="24"/>
          <w:szCs w:val="24"/>
          <w14:textFill>
            <w14:solidFill>
              <w14:schemeClr w14:val="accent1"/>
            </w14:solidFill>
          </w14:textFill>
        </w:rPr>
        <w:t>,</w:t>
      </w:r>
      <w:r>
        <w:rPr>
          <w:rFonts w:hint="default" w:ascii="Times New Roman Regular" w:hAnsi="Times New Roman Regular" w:cs="Times New Roman Regular"/>
          <w:color w:val="5B9BD5" w:themeColor="accent1"/>
          <w:sz w:val="24"/>
          <w:szCs w:val="24"/>
          <w14:textFill>
            <w14:solidFill>
              <w14:schemeClr w14:val="accent1"/>
            </w14:solidFill>
          </w14:textFill>
        </w:rPr>
        <w:t>2022</w:t>
      </w:r>
      <w:r>
        <w:rPr>
          <w:rFonts w:hint="default" w:ascii="Times New Roman Regular" w:hAnsi="Times New Roman Regular" w:cs="Times New Roman Regular"/>
          <w:color w:val="5B9BD5" w:themeColor="accent1"/>
          <w:sz w:val="24"/>
          <w:szCs w:val="24"/>
          <w14:textFill>
            <w14:solidFill>
              <w14:schemeClr w14:val="accent1"/>
            </w14:solidFill>
          </w14:textFill>
        </w:rPr>
        <w:t>）</w:t>
      </w:r>
      <w:r>
        <w:rPr>
          <w:rFonts w:hint="default" w:ascii="Times New Roman Regular" w:hAnsi="Times New Roman Regular" w:cs="Times New Roman Regular"/>
          <w:sz w:val="24"/>
          <w:szCs w:val="24"/>
        </w:rPr>
        <w:t>The huge user scale constitutes the market basis of live streaming marketing.It is especially easy to attract the attention of the young generation of netizens. (</w:t>
      </w:r>
      <w:r>
        <w:rPr>
          <w:rFonts w:hint="default" w:ascii="Times New Roman Regular" w:hAnsi="Times New Roman Regular" w:cs="Times New Roman Regular"/>
          <w:color w:val="5B9BD5" w:themeColor="accent1"/>
          <w:sz w:val="24"/>
          <w:szCs w:val="24"/>
          <w14:textFill>
            <w14:solidFill>
              <w14:schemeClr w14:val="accent1"/>
            </w14:solidFill>
          </w14:textFill>
        </w:rPr>
        <w:t>Škerháková, et al</w:t>
      </w:r>
      <w:r>
        <w:rPr>
          <w:rFonts w:hint="default" w:ascii="Times New Roman Regular" w:hAnsi="Times New Roman Regular" w:cs="Times New Roman Regular"/>
          <w:color w:val="5B9BD5" w:themeColor="accent1"/>
          <w:sz w:val="24"/>
          <w:szCs w:val="24"/>
          <w14:textFill>
            <w14:solidFill>
              <w14:schemeClr w14:val="accent1"/>
            </w14:solidFill>
          </w14:textFill>
        </w:rPr>
        <w:t>,</w:t>
      </w:r>
      <w:r>
        <w:rPr>
          <w:rFonts w:hint="default" w:ascii="Times New Roman Regular" w:hAnsi="Times New Roman Regular" w:cs="Times New Roman Regular"/>
          <w:color w:val="5B9BD5" w:themeColor="accent1"/>
          <w:sz w:val="24"/>
          <w:szCs w:val="24"/>
          <w14:textFill>
            <w14:solidFill>
              <w14:schemeClr w14:val="accent1"/>
            </w14:solidFill>
          </w14:textFill>
        </w:rPr>
        <w:t xml:space="preserve">2022, p. 14302. </w:t>
      </w:r>
      <w:r>
        <w:rPr>
          <w:rFonts w:hint="default" w:ascii="Times New Roman Regular" w:hAnsi="Times New Roman Regular" w:cs="Times New Roman Regular"/>
          <w:color w:val="5B9BD5" w:themeColor="accent1"/>
          <w:sz w:val="24"/>
          <w:szCs w:val="24"/>
          <w14:textFill>
            <w14:solidFill>
              <w14:schemeClr w14:val="accent1"/>
            </w14:solidFill>
          </w14:textFill>
        </w:rPr>
        <w:t>)(Vukatana, et al,2022,p. 1072–1082)</w:t>
      </w:r>
      <w:r>
        <w:rPr>
          <w:rFonts w:hint="default" w:ascii="Times New Roman Regular" w:hAnsi="Times New Roman Regular" w:cs="Times New Roman Regular"/>
          <w:sz w:val="24"/>
          <w:szCs w:val="24"/>
        </w:rPr>
        <w:t xml:space="preserve">In the 5G era, 5G, AI, short video, virtual anchor, hologram, etc., will bring more possibilities to </w:t>
      </w:r>
      <w:r>
        <w:rPr>
          <w:rFonts w:hint="default" w:ascii="Times New Roman Regular" w:hAnsi="Times New Roman Regular" w:cs="Times New Roman Regular"/>
          <w:sz w:val="24"/>
          <w:szCs w:val="24"/>
        </w:rPr>
        <w:t xml:space="preserve">the </w:t>
      </w:r>
      <w:r>
        <w:rPr>
          <w:rFonts w:hint="default" w:ascii="Times New Roman Regular" w:hAnsi="Times New Roman Regular" w:cs="Times New Roman Regular"/>
          <w:sz w:val="24"/>
          <w:szCs w:val="24"/>
        </w:rPr>
        <w:t>live streaming marketing field.</w:t>
      </w:r>
      <w:r>
        <w:rPr>
          <w:rFonts w:hint="default" w:ascii="Times New Roman Regular" w:hAnsi="Times New Roman Regular" w:cs="Times New Roman Regular"/>
          <w:color w:val="5B9BD5" w:themeColor="accent1"/>
          <w:sz w:val="24"/>
          <w:szCs w:val="24"/>
          <w14:textFill>
            <w14:solidFill>
              <w14:schemeClr w14:val="accent1"/>
            </w14:solidFill>
          </w14:textFill>
        </w:rPr>
        <w:t>(Milovanovic, Bojkovic and Pantovic, 2019,p. 351–361)</w:t>
      </w:r>
    </w:p>
    <w:p>
      <w:pPr>
        <w:keepNext w:val="0"/>
        <w:keepLines w:val="0"/>
        <w:widowControl/>
        <w:suppressLineNumbers w:val="0"/>
        <w:ind w:firstLine="420" w:firstLineChars="0"/>
        <w:jc w:val="left"/>
        <w:rPr>
          <w:rFonts w:hint="default" w:ascii="Times New Roman Regular" w:hAnsi="Times New Roman Regular" w:cs="Times New Roman Regular"/>
          <w:sz w:val="24"/>
          <w:szCs w:val="24"/>
          <w:lang w:eastAsia="zh-CN"/>
        </w:rPr>
      </w:pPr>
      <w:r>
        <w:rPr>
          <w:rFonts w:hint="default" w:ascii="Times New Roman Regular" w:hAnsi="Times New Roman Regular" w:cs="Times New Roman Regular"/>
          <w:sz w:val="24"/>
          <w:szCs w:val="24"/>
        </w:rPr>
        <w:t>The new types of consumption characterized by online shopping, mobile payment, integration of online and offline and other new forms of business are developing rapidly in China.(</w:t>
      </w:r>
      <w:r>
        <w:rPr>
          <w:rFonts w:hint="default" w:ascii="Times New Roman Regular" w:hAnsi="Times New Roman Regular" w:cs="Times New Roman Regular"/>
          <w:color w:val="5B9BD5" w:themeColor="accent1"/>
          <w:sz w:val="24"/>
          <w:szCs w:val="24"/>
          <w14:textFill>
            <w14:solidFill>
              <w14:schemeClr w14:val="accent1"/>
            </w14:solidFill>
          </w14:textFill>
        </w:rPr>
        <w:t xml:space="preserve">Cai, Zhang and Zhao,2021) </w:t>
      </w:r>
      <w:r>
        <w:rPr>
          <w:rFonts w:hint="default" w:ascii="Times New Roman Regular" w:hAnsi="Times New Roman Regular" w:cs="Times New Roman Regular"/>
          <w:sz w:val="24"/>
          <w:szCs w:val="24"/>
        </w:rPr>
        <w:t>Since July 2020, the National Development and Reform Commission, the Central Cyberspace Administration and other departments issued "Opinions on supporting the healthy development of new business forms and new models ", "Accelerate the Cultivation of new consumption implementation Plan" and other policies, requiring the expansion of new retail formats and the development of live streaming economy(</w:t>
      </w:r>
      <w:r>
        <w:rPr>
          <w:rFonts w:hint="default" w:ascii="Times New Roman Regular" w:hAnsi="Times New Roman Regular" w:cs="Times New Roman Regular"/>
          <w:i w:val="0"/>
          <w:iCs w:val="0"/>
          <w:caps w:val="0"/>
          <w:color w:val="000000"/>
          <w:spacing w:val="0"/>
          <w:u w:val="none"/>
        </w:rPr>
        <w:t>Ling, 2021)</w:t>
      </w:r>
      <w:r>
        <w:rPr>
          <w:rFonts w:hint="default" w:ascii="Times New Roman Regular" w:hAnsi="Times New Roman Regular" w:cs="Times New Roman Regular"/>
          <w:sz w:val="24"/>
          <w:szCs w:val="24"/>
        </w:rPr>
        <w:t>The introduction of the above policies is conducive to stimulate the development vitality of live streaming e-commerce.(</w:t>
      </w:r>
      <w:r>
        <w:rPr>
          <w:rFonts w:hint="default" w:ascii="Times New Roman Regular" w:hAnsi="Times New Roman Regular" w:cs="Times New Roman Regular"/>
          <w:sz w:val="24"/>
          <w:szCs w:val="24"/>
          <w:lang w:eastAsia="zh-CN"/>
        </w:rPr>
        <w:t>Jiao, 2020, p. 624–628</w:t>
      </w:r>
      <w:r>
        <w:rPr>
          <w:rFonts w:hint="default" w:ascii="Times New Roman Regular" w:hAnsi="Times New Roman Regular" w:cs="Times New Roman Regular"/>
          <w:sz w:val="24"/>
          <w:szCs w:val="24"/>
          <w:lang w:eastAsia="zh-CN"/>
        </w:rPr>
        <w:t>)</w:t>
      </w:r>
    </w:p>
    <w:p>
      <w:pPr>
        <w:ind w:firstLine="420" w:firstLineChars="0"/>
        <w:jc w:val="left"/>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pP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 xml:space="preserve">To sum up, live streaming marketing can bring opportunities for enterprises to upgrade their business model, brand image, </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c</w:t>
      </w: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 xml:space="preserve">hannel </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s</w:t>
      </w: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trategy and other aspects.</w:t>
      </w: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w:t>
      </w:r>
      <w:r>
        <w:rPr>
          <w:rFonts w:hint="default" w:ascii="Times New Roman Regular" w:hAnsi="Times New Roman Regular" w:cs="Times New Roman Regular"/>
          <w:i w:val="0"/>
          <w:iCs w:val="0"/>
          <w:caps w:val="0"/>
          <w:color w:val="000000"/>
          <w:spacing w:val="0"/>
          <w:u w:val="none"/>
        </w:rPr>
        <w:t>Lin,2022</w:t>
      </w:r>
      <w:r>
        <w:rPr>
          <w:rFonts w:hint="default" w:ascii="Times New Roman Regular" w:hAnsi="Times New Roman Regular" w:cs="Times New Roman Regular"/>
          <w:i w:val="0"/>
          <w:iCs w:val="0"/>
          <w:caps w:val="0"/>
          <w:color w:val="000000"/>
          <w:spacing w:val="0"/>
          <w:u w:val="none"/>
        </w:rPr>
        <w:t>,</w:t>
      </w:r>
      <w:r>
        <w:rPr>
          <w:rFonts w:hint="default" w:ascii="Times New Roman Regular" w:hAnsi="Times New Roman Regular" w:cs="Times New Roman Regular"/>
          <w:i w:val="0"/>
          <w:iCs w:val="0"/>
          <w:caps w:val="0"/>
          <w:color w:val="000000"/>
          <w:spacing w:val="0"/>
          <w:u w:val="none"/>
        </w:rPr>
        <w:t>p. 634–638</w:t>
      </w:r>
      <w:r>
        <w:rPr>
          <w:rFonts w:hint="default" w:ascii="Times New Roman Regular" w:hAnsi="Times New Roman Regular" w:cs="Times New Roman Regular"/>
          <w:i w:val="0"/>
          <w:iCs w:val="0"/>
          <w:caps w:val="0"/>
          <w:color w:val="000000"/>
          <w:spacing w:val="0"/>
          <w:u w:val="none"/>
        </w:rPr>
        <w:t>)</w:t>
      </w: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 xml:space="preserve">The first is the change of business model. </w:t>
      </w: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L</w:t>
      </w: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ive streaming has greatly promoted the online sales and operation of enterprises</w:t>
      </w: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w:t>
      </w: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Gong, et al.</w:t>
      </w: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w:t>
      </w: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2022</w:t>
      </w: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w:t>
      </w: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p. 101184</w:t>
      </w: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 xml:space="preserve">)Secondly, in terms of brand publicity, the real-time, interactive and experiential features of online live streaming enable users to have a deeper understanding of the product,as well as improve the brand image . In short, live streaming can </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be</w:t>
      </w: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 xml:space="preserve"> regarded as a means to maintain customer relationship. (Wongkitrungrueng, Dehouche and Assarut, 2020,p.488-518)The role of the channel is not only the enterprise value, also includes access to customer data </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of</w:t>
      </w:r>
      <w:r>
        <w:rPr>
          <w:rFonts w:hint="default" w:ascii="Times New Roman Regular" w:hAnsi="Times New Roman Regular" w:eastAsia="宋体" w:cs="Times New Roman Regular"/>
          <w:color w:val="000000" w:themeColor="text1"/>
          <w:kern w:val="0"/>
          <w:sz w:val="24"/>
          <w:szCs w:val="24"/>
          <w:lang w:eastAsia="zh-Hans" w:bidi="ar"/>
          <w14:textFill>
            <w14:solidFill>
              <w14:schemeClr w14:val="tx1"/>
            </w14:solidFill>
          </w14:textFill>
        </w:rPr>
        <w:t xml:space="preserve"> </w:t>
      </w: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watch</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ing</w:t>
      </w:r>
      <w:r>
        <w:rPr>
          <w:rFonts w:hint="default" w:ascii="Times New Roman Regular" w:hAnsi="Times New Roman Regular" w:eastAsia="宋体" w:cs="Times New Roman Regular"/>
          <w:color w:val="000000" w:themeColor="text1"/>
          <w:kern w:val="0"/>
          <w:sz w:val="24"/>
          <w:szCs w:val="24"/>
          <w:lang w:eastAsia="zh-Hans" w:bidi="ar"/>
          <w14:textFill>
            <w14:solidFill>
              <w14:schemeClr w14:val="tx1"/>
            </w14:solidFill>
          </w14:textFill>
        </w:rPr>
        <w:t xml:space="preserve"> and </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buying</w:t>
      </w: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.Accurate user data can help enterprises save time, space and capital costs in the process of product design, production and marketing. (Blasco-Arcas, et al. ,2022,p. 436-452)</w:t>
      </w:r>
    </w:p>
    <w:p>
      <w:pPr>
        <w:keepNext w:val="0"/>
        <w:keepLines w:val="0"/>
        <w:widowControl/>
        <w:suppressLineNumbers w:val="0"/>
        <w:ind w:firstLine="420" w:firstLineChars="0"/>
        <w:jc w:val="left"/>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pP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As a new form of network marketing, live streaming marketing still follows the logic of "p</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eople</w:t>
      </w: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-commodities-scene" in the new commercial situation, but it is upgraded to some extent.(</w:t>
      </w:r>
      <w:r>
        <w:rPr>
          <w:rFonts w:hint="default" w:ascii="Times New Roman Regular" w:hAnsi="Times New Roman Regular" w:eastAsia="宋体" w:cs="Times New Roman Regular"/>
          <w:color w:val="5B9BD5" w:themeColor="accent1"/>
          <w:kern w:val="0"/>
          <w:sz w:val="21"/>
          <w:szCs w:val="21"/>
          <w:shd w:val="clear" w:fill="FFFFFF"/>
          <w:lang w:eastAsia="zh-Hans" w:bidi="ar"/>
          <w14:textFill>
            <w14:solidFill>
              <w14:schemeClr w14:val="accent1"/>
            </w14:solidFill>
          </w14:textFill>
        </w:rPr>
        <w:t>Yang, 2021</w:t>
      </w:r>
      <w:r>
        <w:rPr>
          <w:rFonts w:hint="default" w:ascii="Times New Roman Regular" w:hAnsi="Times New Roman Regular" w:eastAsia="宋体" w:cs="Times New Roman Regular"/>
          <w:color w:val="5B9BD5" w:themeColor="accent1"/>
          <w:kern w:val="0"/>
          <w:sz w:val="21"/>
          <w:szCs w:val="21"/>
          <w:shd w:val="clear" w:fill="FFFFFF"/>
          <w:lang w:eastAsia="zh-Hans" w:bidi="ar"/>
          <w14:textFill>
            <w14:solidFill>
              <w14:schemeClr w14:val="accent1"/>
            </w14:solidFill>
          </w14:textFill>
        </w:rPr>
        <w:t>,</w:t>
      </w:r>
      <w:r>
        <w:rPr>
          <w:rFonts w:hint="default" w:ascii="Times New Roman Regular" w:hAnsi="Times New Roman Regular" w:eastAsia="宋体" w:cs="Times New Roman Regular"/>
          <w:color w:val="5B9BD5" w:themeColor="accent1"/>
          <w:kern w:val="0"/>
          <w:sz w:val="21"/>
          <w:szCs w:val="21"/>
          <w:shd w:val="clear" w:fill="FFFFFF"/>
          <w:lang w:eastAsia="zh-Hans" w:bidi="ar"/>
          <w14:textFill>
            <w14:solidFill>
              <w14:schemeClr w14:val="accent1"/>
            </w14:solidFill>
          </w14:textFill>
        </w:rPr>
        <w:t>p. 368–373</w:t>
      </w:r>
      <w:r>
        <w:rPr>
          <w:rFonts w:hint="default" w:ascii="Times New Roman Regular" w:hAnsi="Times New Roman Regular" w:eastAsia="宋体" w:cs="Times New Roman Regular"/>
          <w:color w:val="5B9BD5" w:themeColor="accent1"/>
          <w:kern w:val="0"/>
          <w:sz w:val="21"/>
          <w:szCs w:val="21"/>
          <w:shd w:val="clear" w:fill="FFFFFF"/>
          <w:lang w:eastAsia="zh-Hans" w:bidi="ar"/>
          <w14:textFill>
            <w14:solidFill>
              <w14:schemeClr w14:val="accent1"/>
            </w14:solidFill>
          </w14:textFill>
        </w:rPr>
        <w:t>)</w:t>
      </w: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This report will also focus on the general analysis framework of network retail, combined with several representative live streaming of McDonald's (China) since 2020, to McDonald's (China) in the last two years of live streaming marketing strategy for the critical evaluation.</w:t>
      </w:r>
    </w:p>
    <w:p>
      <w:pPr>
        <w:keepNext w:val="0"/>
        <w:keepLines w:val="0"/>
        <w:widowControl/>
        <w:suppressLineNumbers w:val="0"/>
        <w:jc w:val="left"/>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pPr>
    </w:p>
    <w:p>
      <w:pPr>
        <w:jc w:val="left"/>
        <w:outlineLvl w:val="0"/>
        <w:rPr>
          <w:rFonts w:hint="default" w:ascii="Times New Roman Regular" w:hAnsi="Times New Roman Regular" w:cs="Times New Roman Regular"/>
          <w:b/>
          <w:bCs/>
          <w:sz w:val="28"/>
          <w:szCs w:val="28"/>
          <w:lang w:eastAsia="zh-CN"/>
        </w:rPr>
      </w:pPr>
      <w:bookmarkStart w:id="1" w:name="_Toc950629940"/>
      <w:r>
        <w:rPr>
          <w:rFonts w:hint="default" w:ascii="Times New Roman Regular" w:hAnsi="Times New Roman Regular" w:cs="Times New Roman Regular"/>
          <w:b/>
          <w:bCs/>
          <w:sz w:val="28"/>
          <w:szCs w:val="28"/>
          <w:lang w:eastAsia="zh-CN"/>
        </w:rPr>
        <w:t>2 Analysis of existing marketing strategies</w:t>
      </w:r>
      <w:bookmarkEnd w:id="1"/>
    </w:p>
    <w:p>
      <w:pPr>
        <w:jc w:val="left"/>
        <w:outlineLvl w:val="1"/>
        <w:rPr>
          <w:rFonts w:hint="default" w:ascii="Times New Roman Regular" w:hAnsi="Times New Roman Regular" w:cs="Times New Roman Regular"/>
          <w:b/>
          <w:bCs/>
          <w:sz w:val="28"/>
          <w:szCs w:val="28"/>
          <w:lang w:eastAsia="zh-CN"/>
        </w:rPr>
      </w:pPr>
      <w:bookmarkStart w:id="2" w:name="_Toc2106551547"/>
      <w:r>
        <w:rPr>
          <w:rFonts w:hint="default" w:ascii="Times New Roman Regular" w:hAnsi="Times New Roman Regular" w:cs="Times New Roman Regular"/>
          <w:b/>
          <w:bCs/>
          <w:sz w:val="28"/>
          <w:szCs w:val="28"/>
          <w:lang w:eastAsia="zh-CN"/>
        </w:rPr>
        <w:t>2.1 Four representative live streaming events</w:t>
      </w:r>
      <w:bookmarkEnd w:id="2"/>
    </w:p>
    <w:p>
      <w:pPr>
        <w:keepNext w:val="0"/>
        <w:keepLines w:val="0"/>
        <w:widowControl/>
        <w:suppressLineNumbers w:val="0"/>
        <w:jc w:val="left"/>
        <w:outlineLvl w:val="2"/>
        <w:rPr>
          <w:rFonts w:hint="default" w:ascii="Times New Roman Regular" w:hAnsi="Times New Roman Regular" w:eastAsia="宋体" w:cs="Times New Roman Regular"/>
          <w:b/>
          <w:bCs/>
          <w:color w:val="000000" w:themeColor="text1"/>
          <w:kern w:val="0"/>
          <w:sz w:val="24"/>
          <w:szCs w:val="24"/>
          <w:lang w:eastAsia="zh-CN" w:bidi="ar"/>
          <w14:textFill>
            <w14:solidFill>
              <w14:schemeClr w14:val="tx1"/>
            </w14:solidFill>
          </w14:textFill>
        </w:rPr>
      </w:pPr>
      <w:bookmarkStart w:id="3" w:name="_Toc1396445987"/>
      <w:r>
        <w:rPr>
          <w:rFonts w:hint="default" w:ascii="Times New Roman Regular" w:hAnsi="Times New Roman Regular" w:eastAsia="宋体" w:cs="Times New Roman Regular"/>
          <w:b/>
          <w:bCs/>
          <w:color w:val="000000" w:themeColor="text1"/>
          <w:kern w:val="0"/>
          <w:sz w:val="24"/>
          <w:szCs w:val="24"/>
          <w:lang w:eastAsia="zh-CN" w:bidi="ar"/>
          <w14:textFill>
            <w14:solidFill>
              <w14:schemeClr w14:val="tx1"/>
            </w14:solidFill>
          </w14:textFill>
        </w:rPr>
        <w:t>2.1.1 live streaming new product launch in bilibili</w:t>
      </w:r>
      <w:bookmarkEnd w:id="3"/>
    </w:p>
    <w:p>
      <w:pPr>
        <w:keepNext w:val="0"/>
        <w:keepLines w:val="0"/>
        <w:widowControl/>
        <w:suppressLineNumbers w:val="0"/>
        <w:ind w:firstLine="420" w:firstLineChars="0"/>
        <w:jc w:val="left"/>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pP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At 8:30 on April 15, 2020, McDonald's (China) held a 24-hour "5G" new product launch of "McCrispy Chicken" in bilibili, , a popular Chinese video website.It was the first attempt of live streaming marketing by McDonald's (China). The so-called 5 "G" (</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according</w:t>
      </w:r>
      <w:r>
        <w:rPr>
          <w:rFonts w:hint="default" w:ascii="Times New Roman Regular" w:hAnsi="Times New Roman Regular" w:eastAsia="宋体" w:cs="Times New Roman Regular"/>
          <w:color w:val="000000" w:themeColor="text1"/>
          <w:kern w:val="0"/>
          <w:sz w:val="24"/>
          <w:szCs w:val="24"/>
          <w:lang w:eastAsia="zh-Hans" w:bidi="ar"/>
          <w14:textFill>
            <w14:solidFill>
              <w14:schemeClr w14:val="tx1"/>
            </w14:solidFill>
          </w14:textFill>
        </w:rPr>
        <w:t xml:space="preserve"> </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to</w:t>
      </w:r>
      <w:r>
        <w:rPr>
          <w:rFonts w:hint="default" w:ascii="Times New Roman Regular" w:hAnsi="Times New Roman Regular" w:eastAsia="宋体" w:cs="Times New Roman Regular"/>
          <w:color w:val="000000" w:themeColor="text1"/>
          <w:kern w:val="0"/>
          <w:sz w:val="24"/>
          <w:szCs w:val="24"/>
          <w:lang w:eastAsia="zh-Hans" w:bidi="ar"/>
          <w14:textFill>
            <w14:solidFill>
              <w14:schemeClr w14:val="tx1"/>
            </w14:solidFill>
          </w14:textFill>
        </w:rPr>
        <w:t xml:space="preserve"> </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the</w:t>
      </w:r>
      <w:r>
        <w:rPr>
          <w:rFonts w:hint="default" w:ascii="Times New Roman Regular" w:hAnsi="Times New Roman Regular" w:eastAsia="宋体" w:cs="Times New Roman Regular"/>
          <w:color w:val="000000" w:themeColor="text1"/>
          <w:kern w:val="0"/>
          <w:sz w:val="24"/>
          <w:szCs w:val="24"/>
          <w:lang w:eastAsia="zh-Hans" w:bidi="ar"/>
          <w14:textFill>
            <w14:solidFill>
              <w14:schemeClr w14:val="tx1"/>
            </w14:solidFill>
          </w14:textFill>
        </w:rPr>
        <w:t xml:space="preserve"> </w:t>
      </w: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Chinese homonym) refers to the five product characteristics of Mai Mai Crispy chicken: "big", "flavorful", "tender", "juicy" and "crispy".（</w:t>
      </w:r>
      <w:r>
        <w:rPr>
          <w:rFonts w:hint="default" w:ascii="Times New Roman Regular" w:hAnsi="Times New Roman Regular" w:cs="Times New Roman Regular"/>
          <w:i w:val="0"/>
          <w:iCs w:val="0"/>
          <w:caps w:val="0"/>
          <w:color w:val="000000"/>
          <w:spacing w:val="0"/>
          <w:u w:val="none"/>
        </w:rPr>
        <w:t xml:space="preserve">McDonald's </w:t>
      </w:r>
      <w:r>
        <w:rPr>
          <w:rFonts w:hint="default" w:ascii="Times New Roman Regular" w:hAnsi="Times New Roman Regular" w:cs="Times New Roman Regular"/>
          <w:i w:val="0"/>
          <w:iCs w:val="0"/>
          <w:caps w:val="0"/>
          <w:color w:val="000000"/>
          <w:spacing w:val="0"/>
          <w:u w:val="none"/>
        </w:rPr>
        <w:t>,</w:t>
      </w:r>
      <w:r>
        <w:rPr>
          <w:rFonts w:hint="default" w:ascii="Times New Roman Regular" w:hAnsi="Times New Roman Regular" w:cs="Times New Roman Regular"/>
          <w:i w:val="0"/>
          <w:iCs w:val="0"/>
          <w:caps w:val="0"/>
          <w:color w:val="000000"/>
          <w:spacing w:val="0"/>
          <w:u w:val="none"/>
        </w:rPr>
        <w:t>no date) </w:t>
      </w: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 xml:space="preserve">In this conference, Zhang Jiaying, CEO of McDonald's (China), became the anchor, introducing the new product while eating fried chicken, which had not been in the previous new </w:t>
      </w: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product launch</w:t>
      </w: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 xml:space="preserve"> of McDonald's (China). In 24 hours of live streaming, McDonald's (China) arranged unusually rich content and activities, invited bilibili's famous KOL to eat chicken on site, and distributed 100,000 coupons. More than a million people watched the show online. It was probably the most well-attended product launch in McDonald's China history.</w:t>
      </w:r>
    </w:p>
    <w:p>
      <w:pPr>
        <w:keepNext w:val="0"/>
        <w:keepLines w:val="0"/>
        <w:widowControl/>
        <w:suppressLineNumbers w:val="0"/>
        <w:ind w:firstLine="420" w:firstLineChars="0"/>
        <w:jc w:val="left"/>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pPr>
    </w:p>
    <w:p>
      <w:pPr>
        <w:keepNext w:val="0"/>
        <w:keepLines w:val="0"/>
        <w:widowControl/>
        <w:suppressLineNumbers w:val="0"/>
        <w:jc w:val="left"/>
        <w:outlineLvl w:val="2"/>
        <w:rPr>
          <w:rFonts w:hint="default" w:ascii="Times New Roman Regular" w:hAnsi="Times New Roman Regular" w:eastAsia="宋体" w:cs="Times New Roman Regular"/>
          <w:b/>
          <w:bCs/>
          <w:color w:val="000000" w:themeColor="text1"/>
          <w:kern w:val="0"/>
          <w:sz w:val="24"/>
          <w:szCs w:val="24"/>
          <w:lang w:val="en-US" w:eastAsia="zh-Hans" w:bidi="ar"/>
          <w14:textFill>
            <w14:solidFill>
              <w14:schemeClr w14:val="tx1"/>
            </w14:solidFill>
          </w14:textFill>
        </w:rPr>
      </w:pPr>
      <w:bookmarkStart w:id="4" w:name="_Toc218925446"/>
      <w:r>
        <w:rPr>
          <w:rFonts w:hint="default" w:ascii="Times New Roman Regular" w:hAnsi="Times New Roman Regular" w:eastAsia="宋体" w:cs="Times New Roman Regular"/>
          <w:b/>
          <w:bCs/>
          <w:color w:val="000000" w:themeColor="text1"/>
          <w:kern w:val="0"/>
          <w:sz w:val="24"/>
          <w:szCs w:val="24"/>
          <w:lang w:eastAsia="zh-CN" w:bidi="ar"/>
          <w14:textFill>
            <w14:solidFill>
              <w14:schemeClr w14:val="tx1"/>
            </w14:solidFill>
          </w14:textFill>
        </w:rPr>
        <w:t>2.2.2</w:t>
      </w:r>
      <w:r>
        <w:rPr>
          <w:rFonts w:hint="default" w:ascii="Times New Roman Regular" w:hAnsi="Times New Roman Regular" w:eastAsia="宋体" w:cs="Times New Roman Regular"/>
          <w:b/>
          <w:bCs/>
          <w:color w:val="000000" w:themeColor="text1"/>
          <w:kern w:val="0"/>
          <w:sz w:val="24"/>
          <w:szCs w:val="24"/>
          <w:lang w:val="en-US" w:eastAsia="zh-Hans" w:bidi="ar"/>
          <w14:textFill>
            <w14:solidFill>
              <w14:schemeClr w14:val="tx1"/>
            </w14:solidFill>
          </w14:textFill>
        </w:rPr>
        <w:t>.First live streaming in wechat mini program</w:t>
      </w:r>
      <w:bookmarkEnd w:id="4"/>
    </w:p>
    <w:p>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240" w:lineRule="auto"/>
        <w:ind w:left="0" w:right="0" w:firstLine="420" w:firstLineChars="0"/>
        <w:jc w:val="both"/>
        <w:textAlignment w:val="auto"/>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pP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In July 2020, McDonald's (China) cooperated with the girl group variety show Chuang 2020,and made the first live streaming in the wechat small program</w:t>
      </w:r>
    </w:p>
    <w:p>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240" w:lineRule="auto"/>
        <w:ind w:left="0" w:right="0" w:firstLine="420" w:firstLineChars="0"/>
        <w:jc w:val="both"/>
        <w:textAlignment w:val="auto"/>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pP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This live streaming designed a set of gameplay based on the fan response logic in the program. The live streaming event garnered more than 3.8 million likes and sold an average McDonald's membership card every six seconds during live streaming.</w:t>
      </w:r>
      <w:r>
        <w:rPr>
          <w:rFonts w:hint="default" w:ascii="Times New Roman Regular" w:hAnsi="Times New Roman Regular" w:eastAsia="宋体" w:cs="Times New Roman Regular"/>
          <w:color w:val="000000" w:themeColor="text1"/>
          <w:kern w:val="0"/>
          <w:sz w:val="24"/>
          <w:szCs w:val="24"/>
          <w:lang w:eastAsia="zh-Hans" w:bidi="ar"/>
          <w14:textFill>
            <w14:solidFill>
              <w14:schemeClr w14:val="tx1"/>
            </w14:solidFill>
          </w14:textFill>
        </w:rPr>
        <w:t>（</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Retail Business Review</w:t>
      </w:r>
      <w:r>
        <w:rPr>
          <w:rFonts w:hint="default" w:ascii="Times New Roman Regular" w:hAnsi="Times New Roman Regular" w:eastAsia="宋体" w:cs="Times New Roman Regular"/>
          <w:color w:val="000000" w:themeColor="text1"/>
          <w:kern w:val="0"/>
          <w:sz w:val="24"/>
          <w:szCs w:val="24"/>
          <w:lang w:eastAsia="zh-Hans" w:bidi="ar"/>
          <w14:textFill>
            <w14:solidFill>
              <w14:schemeClr w14:val="tx1"/>
            </w14:solidFill>
          </w14:textFill>
        </w:rPr>
        <w:t>,</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2020) </w:t>
      </w:r>
    </w:p>
    <w:p>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240" w:lineRule="auto"/>
        <w:ind w:left="0" w:right="0" w:firstLine="420" w:firstLineChars="0"/>
        <w:jc w:val="both"/>
        <w:textAlignment w:val="auto"/>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pPr>
    </w:p>
    <w:p>
      <w:pPr>
        <w:keepNext w:val="0"/>
        <w:keepLines w:val="0"/>
        <w:widowControl/>
        <w:suppressLineNumbers w:val="0"/>
        <w:jc w:val="left"/>
        <w:outlineLvl w:val="2"/>
        <w:rPr>
          <w:rFonts w:hint="default" w:ascii="Times New Roman Regular" w:hAnsi="Times New Roman Regular" w:eastAsia="宋体" w:cs="Times New Roman Regular"/>
          <w:b/>
          <w:bCs/>
          <w:color w:val="000000" w:themeColor="text1"/>
          <w:kern w:val="0"/>
          <w:sz w:val="24"/>
          <w:szCs w:val="24"/>
          <w:lang w:val="en-US" w:eastAsia="zh-Hans" w:bidi="ar"/>
          <w14:textFill>
            <w14:solidFill>
              <w14:schemeClr w14:val="tx1"/>
            </w14:solidFill>
          </w14:textFill>
        </w:rPr>
      </w:pPr>
      <w:bookmarkStart w:id="5" w:name="_Toc840483611"/>
      <w:r>
        <w:rPr>
          <w:rFonts w:hint="default" w:ascii="Times New Roman Regular" w:hAnsi="Times New Roman Regular" w:eastAsia="宋体" w:cs="Times New Roman Regular"/>
          <w:b/>
          <w:bCs/>
          <w:color w:val="000000" w:themeColor="text1"/>
          <w:kern w:val="0"/>
          <w:sz w:val="24"/>
          <w:szCs w:val="24"/>
          <w:lang w:eastAsia="zh-Hans" w:bidi="ar"/>
          <w14:textFill>
            <w14:solidFill>
              <w14:schemeClr w14:val="tx1"/>
            </w14:solidFill>
          </w14:textFill>
        </w:rPr>
        <w:t>2.2.</w:t>
      </w:r>
      <w:r>
        <w:rPr>
          <w:rFonts w:hint="default" w:ascii="Times New Roman Regular" w:hAnsi="Times New Roman Regular" w:eastAsia="宋体" w:cs="Times New Roman Regular"/>
          <w:b/>
          <w:bCs/>
          <w:color w:val="000000" w:themeColor="text1"/>
          <w:kern w:val="0"/>
          <w:sz w:val="24"/>
          <w:szCs w:val="24"/>
          <w:lang w:val="en-US" w:eastAsia="zh-Hans" w:bidi="ar"/>
          <w14:textFill>
            <w14:solidFill>
              <w14:schemeClr w14:val="tx1"/>
            </w14:solidFill>
          </w14:textFill>
        </w:rPr>
        <w:t xml:space="preserve">3 Debut live streaming in </w:t>
      </w:r>
      <w:r>
        <w:rPr>
          <w:rFonts w:hint="default" w:ascii="Times New Roman Regular" w:hAnsi="Times New Roman Regular" w:eastAsia="宋体" w:cs="Times New Roman Regular"/>
          <w:b/>
          <w:bCs/>
          <w:color w:val="000000" w:themeColor="text1"/>
          <w:kern w:val="0"/>
          <w:sz w:val="24"/>
          <w:szCs w:val="24"/>
          <w:lang w:eastAsia="zh-Hans" w:bidi="ar"/>
          <w14:textFill>
            <w14:solidFill>
              <w14:schemeClr w14:val="tx1"/>
            </w14:solidFill>
          </w14:textFill>
        </w:rPr>
        <w:t>Tiktok</w:t>
      </w:r>
      <w:r>
        <w:rPr>
          <w:rFonts w:hint="default" w:ascii="Times New Roman Regular" w:hAnsi="Times New Roman Regular" w:eastAsia="宋体" w:cs="Times New Roman Regular"/>
          <w:b/>
          <w:bCs/>
          <w:color w:val="000000" w:themeColor="text1"/>
          <w:kern w:val="0"/>
          <w:sz w:val="24"/>
          <w:szCs w:val="24"/>
          <w:lang w:val="en-US" w:eastAsia="zh-Hans" w:bidi="ar"/>
          <w14:textFill>
            <w14:solidFill>
              <w14:schemeClr w14:val="tx1"/>
            </w14:solidFill>
          </w14:textFill>
        </w:rPr>
        <w:t xml:space="preserve"> (Chinese version)</w:t>
      </w:r>
      <w:bookmarkEnd w:id="5"/>
    </w:p>
    <w:p>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240" w:lineRule="auto"/>
        <w:ind w:left="0" w:right="0" w:firstLine="420" w:firstLineChars="0"/>
        <w:jc w:val="both"/>
        <w:textAlignment w:val="auto"/>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pP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 xml:space="preserve">On July 28, 2021, McDonald's (China) opened an official </w:t>
      </w:r>
      <w:r>
        <w:rPr>
          <w:rFonts w:hint="default" w:ascii="Times New Roman Regular" w:hAnsi="Times New Roman Regular" w:eastAsia="宋体" w:cs="Times New Roman Regular"/>
          <w:color w:val="000000" w:themeColor="text1"/>
          <w:kern w:val="0"/>
          <w:sz w:val="24"/>
          <w:szCs w:val="24"/>
          <w:lang w:eastAsia="zh-Hans" w:bidi="ar"/>
          <w14:textFill>
            <w14:solidFill>
              <w14:schemeClr w14:val="tx1"/>
            </w14:solidFill>
          </w14:textFill>
        </w:rPr>
        <w:t>live streaming room——</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 xml:space="preserve"> "McDonald's (China) </w:t>
      </w:r>
      <w:r>
        <w:rPr>
          <w:rFonts w:hint="default" w:ascii="Times New Roman Regular" w:hAnsi="Times New Roman Regular" w:eastAsia="宋体" w:cs="Times New Roman Regular"/>
          <w:color w:val="000000" w:themeColor="text1"/>
          <w:kern w:val="0"/>
          <w:sz w:val="24"/>
          <w:szCs w:val="24"/>
          <w:lang w:eastAsia="zh-Hans" w:bidi="ar"/>
          <w14:textFill>
            <w14:solidFill>
              <w14:schemeClr w14:val="tx1"/>
            </w14:solidFill>
          </w14:textFill>
        </w:rPr>
        <w:t>D</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oujin</w:t>
      </w:r>
      <w:r>
        <w:rPr>
          <w:rFonts w:hint="default" w:ascii="Times New Roman Regular" w:hAnsi="Times New Roman Regular" w:eastAsia="宋体" w:cs="Times New Roman Regular"/>
          <w:color w:val="000000" w:themeColor="text1"/>
          <w:kern w:val="0"/>
          <w:sz w:val="24"/>
          <w:szCs w:val="24"/>
          <w:lang w:eastAsia="zh-Hans" w:bidi="ar"/>
          <w14:textFill>
            <w14:solidFill>
              <w14:schemeClr w14:val="tx1"/>
            </w14:solidFill>
          </w14:textFill>
        </w:rPr>
        <w:t xml:space="preserve"> S</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tore". On the day of launch, the GMV(gross merchandise value) of live streaming is nearly 700,000, tens of times that of other brands</w:t>
      </w:r>
      <w:r>
        <w:rPr>
          <w:rFonts w:hint="default" w:ascii="Times New Roman Regular" w:hAnsi="Times New Roman Regular" w:eastAsia="宋体" w:cs="Times New Roman Regular"/>
          <w:color w:val="000000" w:themeColor="text1"/>
          <w:kern w:val="0"/>
          <w:sz w:val="24"/>
          <w:szCs w:val="24"/>
          <w:lang w:eastAsia="zh-Hans" w:bidi="ar"/>
          <w14:textFill>
            <w14:solidFill>
              <w14:schemeClr w14:val="tx1"/>
            </w14:solidFill>
          </w14:textFill>
        </w:rPr>
        <w:t xml:space="preserve"> </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in</w:t>
      </w:r>
      <w:r>
        <w:rPr>
          <w:rFonts w:hint="default" w:ascii="Times New Roman Regular" w:hAnsi="Times New Roman Regular" w:eastAsia="宋体" w:cs="Times New Roman Regular"/>
          <w:color w:val="000000" w:themeColor="text1"/>
          <w:kern w:val="0"/>
          <w:sz w:val="24"/>
          <w:szCs w:val="24"/>
          <w:lang w:eastAsia="zh-Hans" w:bidi="ar"/>
          <w14:textFill>
            <w14:solidFill>
              <w14:schemeClr w14:val="tx1"/>
            </w14:solidFill>
          </w14:textFill>
        </w:rPr>
        <w:t xml:space="preserve"> T</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iktok. On Aug 7, famous stand-up comedian Hulan and Lin Huirong, COO of McDonald's China, came to live streaming with a special offer for fans. On the evening of August 13th, CMO Sutong, pop idol Yang Chaoyue and anchors interacted with the audience, raffle distributed Yang Chaoyue's signed photo and McDonald's (China) coupons. On the same day, the official account gained more than 100,000 followers. In the two weeks since its launch on July 28, McDonald's (China) Doujin store has attracted more than 550,000 fans, with more than 19 million total views and 22 million GMV</w:t>
      </w:r>
      <w:r>
        <w:rPr>
          <w:rFonts w:hint="default" w:ascii="Times New Roman Regular" w:hAnsi="Times New Roman Regular" w:eastAsia="宋体" w:cs="Times New Roman Regular"/>
          <w:color w:val="000000" w:themeColor="text1"/>
          <w:kern w:val="0"/>
          <w:sz w:val="24"/>
          <w:szCs w:val="24"/>
          <w:lang w:eastAsia="zh-Hans" w:bidi="ar"/>
          <w14:textFill>
            <w14:solidFill>
              <w14:schemeClr w14:val="tx1"/>
            </w14:solidFill>
          </w14:textFill>
        </w:rPr>
        <w:t>(</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Feigua data</w:t>
      </w:r>
      <w:r>
        <w:rPr>
          <w:rFonts w:hint="default" w:ascii="Times New Roman Regular" w:hAnsi="Times New Roman Regular" w:eastAsia="宋体" w:cs="Times New Roman Regular"/>
          <w:color w:val="000000" w:themeColor="text1"/>
          <w:kern w:val="0"/>
          <w:sz w:val="24"/>
          <w:szCs w:val="24"/>
          <w:lang w:eastAsia="zh-Hans" w:bidi="ar"/>
          <w14:textFill>
            <w14:solidFill>
              <w14:schemeClr w14:val="tx1"/>
            </w14:solidFill>
          </w14:textFill>
        </w:rPr>
        <w:t>,</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2022).</w:t>
      </w:r>
    </w:p>
    <w:p>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240" w:lineRule="auto"/>
        <w:ind w:left="0" w:right="0" w:firstLine="420" w:firstLineChars="0"/>
        <w:jc w:val="both"/>
        <w:textAlignment w:val="auto"/>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pPr>
    </w:p>
    <w:p>
      <w:pPr>
        <w:keepNext w:val="0"/>
        <w:keepLines w:val="0"/>
        <w:widowControl/>
        <w:suppressLineNumbers w:val="0"/>
        <w:jc w:val="left"/>
        <w:outlineLvl w:val="2"/>
        <w:rPr>
          <w:rFonts w:hint="default" w:ascii="Times New Roman Regular" w:hAnsi="Times New Roman Regular" w:eastAsia="宋体" w:cs="Times New Roman Regular"/>
          <w:b/>
          <w:bCs/>
          <w:color w:val="000000" w:themeColor="text1"/>
          <w:kern w:val="0"/>
          <w:sz w:val="24"/>
          <w:szCs w:val="24"/>
          <w:lang w:val="en-US" w:eastAsia="zh-Hans" w:bidi="ar"/>
          <w14:textFill>
            <w14:solidFill>
              <w14:schemeClr w14:val="tx1"/>
            </w14:solidFill>
          </w14:textFill>
        </w:rPr>
      </w:pPr>
      <w:bookmarkStart w:id="6" w:name="_Toc2008103758"/>
      <w:r>
        <w:rPr>
          <w:rFonts w:hint="default" w:ascii="Times New Roman Regular" w:hAnsi="Times New Roman Regular" w:eastAsia="宋体" w:cs="Times New Roman Regular"/>
          <w:b/>
          <w:bCs/>
          <w:color w:val="000000" w:themeColor="text1"/>
          <w:kern w:val="0"/>
          <w:sz w:val="24"/>
          <w:szCs w:val="24"/>
          <w:lang w:eastAsia="zh-Hans" w:bidi="ar"/>
          <w14:textFill>
            <w14:solidFill>
              <w14:schemeClr w14:val="tx1"/>
            </w14:solidFill>
          </w14:textFill>
        </w:rPr>
        <w:t>2.2.</w:t>
      </w:r>
      <w:r>
        <w:rPr>
          <w:rFonts w:hint="default" w:ascii="Times New Roman Regular" w:hAnsi="Times New Roman Regular" w:eastAsia="宋体" w:cs="Times New Roman Regular"/>
          <w:b/>
          <w:bCs/>
          <w:color w:val="000000" w:themeColor="text1"/>
          <w:kern w:val="0"/>
          <w:sz w:val="24"/>
          <w:szCs w:val="24"/>
          <w:lang w:val="en-US" w:eastAsia="zh-Hans" w:bidi="ar"/>
          <w14:textFill>
            <w14:solidFill>
              <w14:schemeClr w14:val="tx1"/>
            </w14:solidFill>
          </w14:textFill>
        </w:rPr>
        <w:t>4 The live streaming in Tiktok that broke sales records during the Singles' Day shopping festival</w:t>
      </w:r>
      <w:bookmarkEnd w:id="6"/>
    </w:p>
    <w:p>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240" w:lineRule="auto"/>
        <w:ind w:left="0" w:right="0" w:firstLine="420" w:firstLineChars="0"/>
        <w:jc w:val="both"/>
        <w:textAlignment w:val="auto"/>
        <w:rPr>
          <w:rFonts w:hint="default" w:ascii="Times New Roman Regular" w:hAnsi="Times New Roman Regular" w:eastAsia="宋体" w:cs="Times New Roman Regular"/>
          <w:color w:val="5B9BD5" w:themeColor="accent1"/>
          <w:kern w:val="0"/>
          <w:sz w:val="21"/>
          <w:szCs w:val="21"/>
          <w:shd w:val="clear" w:fill="FFFFFF"/>
          <w:lang w:eastAsia="zh-CN" w:bidi="ar"/>
          <w14:textFill>
            <w14:solidFill>
              <w14:schemeClr w14:val="accent1"/>
            </w14:solidFill>
          </w14:textFill>
        </w:rPr>
      </w:pP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During the pre-sale period from Oct 24 to Oct 30, 2022, McDonald's (China) sold 25 million yuan worth of group-purchase coupons in the live streaming room in Tiktok, surpassing KFC and Luckin Coffee to rank first on the local lifestyle brand sales list of Tiktok. On Nov. 1, live streaming sales hit a new high, reaching 10 million yuan in a single day</w:t>
      </w:r>
      <w:r>
        <w:rPr>
          <w:rFonts w:hint="default" w:ascii="Times New Roman Regular" w:hAnsi="Times New Roman Regular" w:eastAsia="宋体" w:cs="Times New Roman Regular"/>
          <w:color w:val="000000" w:themeColor="text1"/>
          <w:kern w:val="0"/>
          <w:sz w:val="24"/>
          <w:szCs w:val="24"/>
          <w:lang w:eastAsia="zh-Hans" w:bidi="ar"/>
          <w14:textFill>
            <w14:solidFill>
              <w14:schemeClr w14:val="tx1"/>
            </w14:solidFill>
          </w14:textFill>
        </w:rPr>
        <w:t>(</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Feigua data</w:t>
      </w:r>
      <w:r>
        <w:rPr>
          <w:rFonts w:hint="default" w:ascii="Times New Roman Regular" w:hAnsi="Times New Roman Regular" w:eastAsia="宋体" w:cs="Times New Roman Regular"/>
          <w:color w:val="000000" w:themeColor="text1"/>
          <w:kern w:val="0"/>
          <w:sz w:val="24"/>
          <w:szCs w:val="24"/>
          <w:lang w:eastAsia="zh-Hans" w:bidi="ar"/>
          <w14:textFill>
            <w14:solidFill>
              <w14:schemeClr w14:val="tx1"/>
            </w14:solidFill>
          </w14:textFill>
        </w:rPr>
        <w:t>,</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2022)</w:t>
      </w:r>
      <w:r>
        <w:rPr>
          <w:rFonts w:hint="default" w:ascii="Times New Roman Regular" w:hAnsi="Times New Roman Regular" w:eastAsia="宋体" w:cs="Times New Roman Regular"/>
          <w:color w:val="000000" w:themeColor="text1"/>
          <w:kern w:val="0"/>
          <w:sz w:val="24"/>
          <w:szCs w:val="24"/>
          <w:lang w:eastAsia="zh-Hans" w:bidi="ar"/>
          <w14:textFill>
            <w14:solidFill>
              <w14:schemeClr w14:val="tx1"/>
            </w14:solidFill>
          </w14:textFill>
        </w:rPr>
        <w:t>.</w:t>
      </w:r>
    </w:p>
    <w:p>
      <w:pPr>
        <w:keepNext w:val="0"/>
        <w:keepLines w:val="0"/>
        <w:widowControl/>
        <w:suppressLineNumbers w:val="0"/>
        <w:jc w:val="left"/>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pPr>
    </w:p>
    <w:p>
      <w:pPr>
        <w:keepNext w:val="0"/>
        <w:keepLines w:val="0"/>
        <w:widowControl/>
        <w:suppressLineNumbers w:val="0"/>
        <w:jc w:val="left"/>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pPr>
    </w:p>
    <w:p>
      <w:pPr>
        <w:keepNext w:val="0"/>
        <w:keepLines w:val="0"/>
        <w:widowControl/>
        <w:suppressLineNumbers w:val="0"/>
        <w:jc w:val="left"/>
        <w:outlineLvl w:val="1"/>
        <w:rPr>
          <w:rFonts w:hint="default" w:ascii="Times New Roman Regular" w:hAnsi="Times New Roman Regular" w:eastAsia="宋体" w:cs="Times New Roman Regular"/>
          <w:b/>
          <w:bCs/>
          <w:color w:val="000000" w:themeColor="text1"/>
          <w:kern w:val="0"/>
          <w:sz w:val="28"/>
          <w:szCs w:val="28"/>
          <w:lang w:val="en-US" w:eastAsia="zh-Hans" w:bidi="ar"/>
          <w14:textFill>
            <w14:solidFill>
              <w14:schemeClr w14:val="tx1"/>
            </w14:solidFill>
          </w14:textFill>
        </w:rPr>
      </w:pPr>
      <w:bookmarkStart w:id="7" w:name="_Toc346864454"/>
      <w:r>
        <w:rPr>
          <w:rFonts w:hint="default" w:ascii="Times New Roman Regular" w:hAnsi="Times New Roman Regular" w:eastAsia="宋体" w:cs="Times New Roman Regular"/>
          <w:b/>
          <w:bCs/>
          <w:color w:val="000000" w:themeColor="text1"/>
          <w:kern w:val="0"/>
          <w:sz w:val="28"/>
          <w:szCs w:val="28"/>
          <w:lang w:val="en-US" w:eastAsia="zh-Hans" w:bidi="ar"/>
          <w14:textFill>
            <w14:solidFill>
              <w14:schemeClr w14:val="tx1"/>
            </w14:solidFill>
          </w14:textFill>
        </w:rPr>
        <w:t>2.2 Marketing strategy analysis</w:t>
      </w:r>
      <w:bookmarkEnd w:id="7"/>
    </w:p>
    <w:p>
      <w:pPr>
        <w:keepNext w:val="0"/>
        <w:keepLines w:val="0"/>
        <w:widowControl/>
        <w:suppressLineNumbers w:val="0"/>
        <w:jc w:val="left"/>
        <w:outlineLvl w:val="2"/>
        <w:rPr>
          <w:rFonts w:hint="default" w:ascii="Times New Roman Regular" w:hAnsi="Times New Roman Regular" w:eastAsia="宋体" w:cs="Times New Roman Regular"/>
          <w:b/>
          <w:bCs/>
          <w:color w:val="000000" w:themeColor="text1"/>
          <w:kern w:val="0"/>
          <w:sz w:val="24"/>
          <w:szCs w:val="24"/>
          <w:lang w:val="en-US" w:eastAsia="zh-Hans" w:bidi="ar"/>
          <w14:textFill>
            <w14:solidFill>
              <w14:schemeClr w14:val="tx1"/>
            </w14:solidFill>
          </w14:textFill>
        </w:rPr>
      </w:pPr>
      <w:bookmarkStart w:id="8" w:name="_Toc1480260420"/>
      <w:r>
        <w:rPr>
          <w:rFonts w:hint="default" w:ascii="Times New Roman Regular" w:hAnsi="Times New Roman Regular" w:eastAsia="宋体" w:cs="Times New Roman Regular"/>
          <w:b/>
          <w:bCs/>
          <w:color w:val="000000" w:themeColor="text1"/>
          <w:kern w:val="0"/>
          <w:sz w:val="24"/>
          <w:szCs w:val="24"/>
          <w:lang w:eastAsia="zh-Hans" w:bidi="ar"/>
          <w14:textFill>
            <w14:solidFill>
              <w14:schemeClr w14:val="tx1"/>
            </w14:solidFill>
          </w14:textFill>
        </w:rPr>
        <w:t xml:space="preserve">2.2.1 </w:t>
      </w:r>
      <w:r>
        <w:rPr>
          <w:rFonts w:hint="default" w:ascii="Times New Roman Regular" w:hAnsi="Times New Roman Regular" w:eastAsia="宋体" w:cs="Times New Roman Regular"/>
          <w:b/>
          <w:bCs/>
          <w:color w:val="000000" w:themeColor="text1"/>
          <w:kern w:val="0"/>
          <w:sz w:val="24"/>
          <w:szCs w:val="24"/>
          <w:lang w:val="en-US" w:eastAsia="zh-Hans" w:bidi="ar"/>
          <w14:textFill>
            <w14:solidFill>
              <w14:schemeClr w14:val="tx1"/>
            </w14:solidFill>
          </w14:textFill>
        </w:rPr>
        <w:t>The relationship network centered on anchors</w:t>
      </w:r>
      <w:bookmarkEnd w:id="8"/>
    </w:p>
    <w:p>
      <w:pPr>
        <w:keepNext w:val="0"/>
        <w:keepLines w:val="0"/>
        <w:widowControl/>
        <w:suppressLineNumbers w:val="0"/>
        <w:ind w:firstLine="420" w:firstLineChars="0"/>
        <w:jc w:val="left"/>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pP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 xml:space="preserve">The "people" in live streaming includes the anchor, operation team and audience. Different from offline marketers, anchors not only need to deliver customer value and promote sales through live streaming or other channels, but also need to convert general visitors and potential fans into fans to maintain a good relationship with fans. </w:t>
      </w:r>
      <w:r>
        <w:rPr>
          <w:rFonts w:hint="default" w:ascii="Times New Roman Regular" w:hAnsi="Times New Roman Regular" w:eastAsia="宋体" w:cs="Times New Roman Regular"/>
          <w:color w:val="C00000"/>
          <w:kern w:val="0"/>
          <w:sz w:val="24"/>
          <w:szCs w:val="24"/>
          <w:lang w:eastAsia="zh-Hans" w:bidi="ar"/>
        </w:rPr>
        <w:t>(</w:t>
      </w:r>
      <w:r>
        <w:rPr>
          <w:rFonts w:hint="default" w:ascii="Times New Roman Regular" w:hAnsi="Times New Roman Regular" w:eastAsia="宋体" w:cs="Times New Roman Regular"/>
          <w:color w:val="C00000"/>
          <w:kern w:val="0"/>
          <w:sz w:val="24"/>
          <w:szCs w:val="24"/>
          <w:lang w:val="en-US" w:eastAsia="zh-Hans" w:bidi="ar"/>
        </w:rPr>
        <w:t xml:space="preserve">Liu, F. et al. </w:t>
      </w:r>
      <w:r>
        <w:rPr>
          <w:rFonts w:hint="default" w:ascii="Times New Roman Regular" w:hAnsi="Times New Roman Regular" w:eastAsia="宋体" w:cs="Times New Roman Regular"/>
          <w:color w:val="C00000"/>
          <w:kern w:val="0"/>
          <w:sz w:val="24"/>
          <w:szCs w:val="24"/>
          <w:lang w:eastAsia="zh-Hans" w:bidi="ar"/>
        </w:rPr>
        <w:t>,</w:t>
      </w:r>
      <w:r>
        <w:rPr>
          <w:rFonts w:hint="default" w:ascii="Times New Roman Regular" w:hAnsi="Times New Roman Regular" w:eastAsia="宋体" w:cs="Times New Roman Regular"/>
          <w:color w:val="C00000"/>
          <w:kern w:val="0"/>
          <w:sz w:val="24"/>
          <w:szCs w:val="24"/>
          <w:lang w:val="en-US" w:eastAsia="zh-Hans" w:bidi="ar"/>
        </w:rPr>
        <w:t xml:space="preserve">2022) </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Anchors of McDonald's (China) on various platforms include its executives, celebrities and professional anchors. In the marketing of live streaming for many times, McDonald's (China) chooses the senior executives as the anchor directly, and interacts with the audience in a down-to-earth way, so that consumers can see the their</w:t>
      </w:r>
      <w:r>
        <w:rPr>
          <w:rFonts w:hint="default" w:ascii="Times New Roman Regular" w:hAnsi="Times New Roman Regular" w:eastAsia="宋体" w:cs="Times New Roman Regular"/>
          <w:color w:val="000000" w:themeColor="text1"/>
          <w:kern w:val="0"/>
          <w:sz w:val="24"/>
          <w:szCs w:val="24"/>
          <w:lang w:eastAsia="zh-Hans" w:bidi="ar"/>
          <w14:textFill>
            <w14:solidFill>
              <w14:schemeClr w14:val="tx1"/>
            </w14:solidFill>
          </w14:textFill>
        </w:rPr>
        <w:t xml:space="preserve"> </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sincerity. In addition, McDonald's (China) also adopts the new live streaming chat form of "idol star + enterprise executive", which makes the audience feel natural and easygoing. This is a rare practice on domestic live streaming platforms</w:t>
      </w:r>
      <w:r>
        <w:rPr>
          <w:rFonts w:hint="default" w:ascii="Times New Roman Regular" w:hAnsi="Times New Roman Regular" w:eastAsia="宋体" w:cs="Times New Roman Regular"/>
          <w:color w:val="000000" w:themeColor="text1"/>
          <w:kern w:val="0"/>
          <w:sz w:val="24"/>
          <w:szCs w:val="24"/>
          <w:lang w:eastAsia="zh-Hans" w:bidi="ar"/>
          <w14:textFill>
            <w14:solidFill>
              <w14:schemeClr w14:val="tx1"/>
            </w14:solidFill>
          </w14:textFill>
        </w:rPr>
        <w:t>.</w:t>
      </w:r>
      <w:r>
        <w:rPr>
          <w:rFonts w:hint="default" w:ascii="Times New Roman Regular" w:hAnsi="Times New Roman Regular" w:eastAsia="宋体" w:cs="Times New Roman Regular"/>
          <w:color w:val="C00000"/>
          <w:kern w:val="0"/>
          <w:sz w:val="24"/>
          <w:szCs w:val="24"/>
          <w:lang w:eastAsia="zh-Hans" w:bidi="ar"/>
        </w:rPr>
        <w:t>(</w:t>
      </w:r>
      <w:r>
        <w:rPr>
          <w:rFonts w:hint="default" w:ascii="Times New Roman Regular" w:hAnsi="Times New Roman Regular" w:cs="Times New Roman Regular"/>
          <w:color w:val="C00000"/>
          <w:sz w:val="24"/>
          <w:szCs w:val="24"/>
        </w:rPr>
        <w:t>Rungruangjit, 2022)</w:t>
      </w:r>
      <w:r>
        <w:rPr>
          <w:rFonts w:hint="default" w:ascii="Times New Roman Regular" w:hAnsi="Times New Roman Regular" w:eastAsia="宋体" w:cs="Times New Roman Regular"/>
          <w:color w:val="C00000"/>
          <w:kern w:val="0"/>
          <w:sz w:val="24"/>
          <w:szCs w:val="24"/>
          <w:lang w:val="en-US" w:eastAsia="zh-Hans" w:bidi="ar"/>
        </w:rPr>
        <w:t xml:space="preserve"> </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However, McDonald's (China) also had the experience of failure in the aspect of anchor, such</w:t>
      </w:r>
      <w:r>
        <w:rPr>
          <w:rFonts w:hint="default" w:ascii="Times New Roman Regular" w:hAnsi="Times New Roman Regular" w:eastAsia="宋体" w:cs="Times New Roman Regular"/>
          <w:color w:val="000000" w:themeColor="text1"/>
          <w:kern w:val="0"/>
          <w:sz w:val="24"/>
          <w:szCs w:val="24"/>
          <w:lang w:eastAsia="zh-Hans" w:bidi="ar"/>
          <w14:textFill>
            <w14:solidFill>
              <w14:schemeClr w14:val="tx1"/>
            </w14:solidFill>
          </w14:textFill>
        </w:rPr>
        <w:t xml:space="preserve"> as time wasting,</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unnatural performances</w:t>
      </w:r>
      <w:r>
        <w:rPr>
          <w:rFonts w:hint="default" w:ascii="Times New Roman Regular" w:hAnsi="Times New Roman Regular" w:eastAsia="宋体" w:cs="Times New Roman Regular"/>
          <w:color w:val="000000" w:themeColor="text1"/>
          <w:kern w:val="0"/>
          <w:sz w:val="24"/>
          <w:szCs w:val="24"/>
          <w:lang w:eastAsia="zh-Hans" w:bidi="ar"/>
          <w14:textFill>
            <w14:solidFill>
              <w14:schemeClr w14:val="tx1"/>
            </w14:solidFill>
          </w14:textFill>
        </w:rPr>
        <w:t>,</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 xml:space="preserve"> </w:t>
      </w:r>
      <w:r>
        <w:rPr>
          <w:rFonts w:hint="default" w:ascii="Times New Roman Regular" w:hAnsi="Times New Roman Regular" w:eastAsia="宋体" w:cs="Times New Roman Regular"/>
          <w:color w:val="000000" w:themeColor="text1"/>
          <w:kern w:val="0"/>
          <w:sz w:val="24"/>
          <w:szCs w:val="24"/>
          <w:lang w:eastAsia="zh-Hans" w:bidi="ar"/>
          <w14:textFill>
            <w14:solidFill>
              <w14:schemeClr w14:val="tx1"/>
            </w14:solidFill>
          </w14:textFill>
        </w:rPr>
        <w:t xml:space="preserve">the unbefitting </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Internet celebrities</w:t>
      </w:r>
      <w:r>
        <w:rPr>
          <w:rFonts w:hint="default" w:ascii="Times New Roman Regular" w:hAnsi="Times New Roman Regular" w:eastAsia="宋体" w:cs="Times New Roman Regular"/>
          <w:color w:val="000000" w:themeColor="text1"/>
          <w:kern w:val="0"/>
          <w:sz w:val="24"/>
          <w:szCs w:val="24"/>
          <w:lang w:eastAsia="zh-Hans" w:bidi="ar"/>
          <w14:textFill>
            <w14:solidFill>
              <w14:schemeClr w14:val="tx1"/>
            </w14:solidFill>
          </w14:textFill>
        </w:rPr>
        <w:t>.</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McDonald's (China) was also blamed on headline</w:t>
      </w:r>
      <w:r>
        <w:rPr>
          <w:rFonts w:hint="default" w:ascii="Times New Roman Regular" w:hAnsi="Times New Roman Regular" w:eastAsia="宋体" w:cs="Times New Roman Regular"/>
          <w:color w:val="000000" w:themeColor="text1"/>
          <w:kern w:val="0"/>
          <w:sz w:val="24"/>
          <w:szCs w:val="24"/>
          <w:lang w:eastAsia="zh-Hans" w:bidi="ar"/>
          <w14:textFill>
            <w14:solidFill>
              <w14:schemeClr w14:val="tx1"/>
            </w14:solidFill>
          </w14:textFill>
        </w:rPr>
        <w:t xml:space="preserve"> </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of</w:t>
      </w:r>
      <w:r>
        <w:rPr>
          <w:rFonts w:hint="default" w:ascii="Times New Roman Regular" w:hAnsi="Times New Roman Regular" w:eastAsia="宋体" w:cs="Times New Roman Regular"/>
          <w:color w:val="000000" w:themeColor="text1"/>
          <w:kern w:val="0"/>
          <w:sz w:val="24"/>
          <w:szCs w:val="24"/>
          <w:lang w:eastAsia="zh-Hans" w:bidi="ar"/>
          <w14:textFill>
            <w14:solidFill>
              <w14:schemeClr w14:val="tx1"/>
            </w14:solidFill>
          </w14:textFill>
        </w:rPr>
        <w:t xml:space="preserve"> </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Weibo</w:t>
      </w:r>
      <w:r>
        <w:rPr>
          <w:rFonts w:hint="default" w:ascii="Times New Roman Regular" w:hAnsi="Times New Roman Regular" w:eastAsia="宋体" w:cs="Times New Roman Regular"/>
          <w:color w:val="000000" w:themeColor="text1"/>
          <w:kern w:val="0"/>
          <w:sz w:val="24"/>
          <w:szCs w:val="24"/>
          <w:lang w:eastAsia="zh-Hans" w:bidi="ar"/>
          <w14:textFill>
            <w14:solidFill>
              <w14:schemeClr w14:val="tx1"/>
            </w14:solidFill>
          </w14:textFill>
        </w:rPr>
        <w:t>,</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o</w:t>
      </w:r>
      <w:r>
        <w:rPr>
          <w:rFonts w:hint="default" w:ascii="Times New Roman Regular" w:hAnsi="Times New Roman Regular" w:eastAsia="宋体" w:cs="Times New Roman Regular"/>
          <w:color w:val="000000" w:themeColor="text1"/>
          <w:kern w:val="0"/>
          <w:sz w:val="24"/>
          <w:szCs w:val="24"/>
          <w:lang w:eastAsia="zh-Hans" w:bidi="ar"/>
          <w14:textFill>
            <w14:solidFill>
              <w14:schemeClr w14:val="tx1"/>
            </w14:solidFill>
          </w14:textFill>
        </w:rPr>
        <w:t>ne of the largest social media in China</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 xml:space="preserve">. </w:t>
      </w:r>
    </w:p>
    <w:p>
      <w:pPr>
        <w:keepNext w:val="0"/>
        <w:keepLines w:val="0"/>
        <w:widowControl/>
        <w:suppressLineNumbers w:val="0"/>
        <w:ind w:firstLine="420" w:firstLineChars="0"/>
        <w:jc w:val="left"/>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pPr>
    </w:p>
    <w:p>
      <w:pPr>
        <w:keepNext w:val="0"/>
        <w:keepLines w:val="0"/>
        <w:widowControl/>
        <w:numPr>
          <w:numId w:val="0"/>
        </w:numPr>
        <w:suppressLineNumbers w:val="0"/>
        <w:jc w:val="left"/>
        <w:outlineLvl w:val="2"/>
        <w:rPr>
          <w:rFonts w:hint="default" w:ascii="Times New Roman Regular" w:hAnsi="Times New Roman Regular" w:eastAsia="宋体" w:cs="Times New Roman Regular"/>
          <w:b/>
          <w:bCs/>
          <w:color w:val="000000" w:themeColor="text1"/>
          <w:kern w:val="0"/>
          <w:sz w:val="24"/>
          <w:szCs w:val="24"/>
          <w:lang w:val="en-US" w:eastAsia="zh-Hans" w:bidi="ar"/>
          <w14:textFill>
            <w14:solidFill>
              <w14:schemeClr w14:val="tx1"/>
            </w14:solidFill>
          </w14:textFill>
        </w:rPr>
      </w:pPr>
      <w:bookmarkStart w:id="9" w:name="_Toc138828445"/>
      <w:r>
        <w:rPr>
          <w:rFonts w:hint="default" w:ascii="Times New Roman Regular" w:hAnsi="Times New Roman Regular" w:eastAsia="宋体" w:cs="Times New Roman Regular"/>
          <w:b/>
          <w:bCs/>
          <w:color w:val="000000" w:themeColor="text1"/>
          <w:kern w:val="0"/>
          <w:sz w:val="24"/>
          <w:szCs w:val="24"/>
          <w:lang w:eastAsia="zh-Hans" w:bidi="ar"/>
          <w14:textFill>
            <w14:solidFill>
              <w14:schemeClr w14:val="tx1"/>
            </w14:solidFill>
          </w14:textFill>
        </w:rPr>
        <w:t>2.2.2 T</w:t>
      </w:r>
      <w:r>
        <w:rPr>
          <w:rFonts w:hint="default" w:ascii="Times New Roman Regular" w:hAnsi="Times New Roman Regular" w:eastAsia="宋体" w:cs="Times New Roman Regular"/>
          <w:b/>
          <w:bCs/>
          <w:color w:val="000000" w:themeColor="text1"/>
          <w:kern w:val="0"/>
          <w:sz w:val="24"/>
          <w:szCs w:val="24"/>
          <w:lang w:val="en-US" w:eastAsia="zh-Hans" w:bidi="ar"/>
          <w14:textFill>
            <w14:solidFill>
              <w14:schemeClr w14:val="tx1"/>
            </w14:solidFill>
          </w14:textFill>
        </w:rPr>
        <w:t>he blend of marketing objects</w:t>
      </w:r>
      <w:r>
        <w:rPr>
          <w:rFonts w:hint="default" w:ascii="Times New Roman Regular" w:hAnsi="Times New Roman Regular" w:eastAsia="宋体" w:cs="Times New Roman Regular"/>
          <w:b/>
          <w:bCs/>
          <w:color w:val="000000" w:themeColor="text1"/>
          <w:kern w:val="0"/>
          <w:sz w:val="24"/>
          <w:szCs w:val="24"/>
          <w:lang w:eastAsia="zh-Hans" w:bidi="ar"/>
          <w14:textFill>
            <w14:solidFill>
              <w14:schemeClr w14:val="tx1"/>
            </w14:solidFill>
          </w14:textFill>
        </w:rPr>
        <w:t xml:space="preserve"> </w:t>
      </w:r>
      <w:r>
        <w:rPr>
          <w:rFonts w:hint="default" w:ascii="Times New Roman Regular" w:hAnsi="Times New Roman Regular" w:eastAsia="宋体" w:cs="Times New Roman Regular"/>
          <w:b/>
          <w:bCs/>
          <w:color w:val="000000" w:themeColor="text1"/>
          <w:kern w:val="0"/>
          <w:sz w:val="24"/>
          <w:szCs w:val="24"/>
          <w:lang w:val="en-US" w:eastAsia="zh-Hans" w:bidi="ar"/>
          <w14:textFill>
            <w14:solidFill>
              <w14:schemeClr w14:val="tx1"/>
            </w14:solidFill>
          </w14:textFill>
        </w:rPr>
        <w:t>centered on goods</w:t>
      </w:r>
      <w:bookmarkEnd w:id="9"/>
    </w:p>
    <w:p>
      <w:pPr>
        <w:keepNext w:val="0"/>
        <w:keepLines w:val="0"/>
        <w:widowControl/>
        <w:suppressLineNumbers w:val="0"/>
        <w:ind w:firstLine="420" w:firstLineChars="0"/>
        <w:jc w:val="left"/>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pP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 xml:space="preserve">The "goods" of marketing by McDonald's (China) live streaming is not only products and services, but the </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blend</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 xml:space="preserve"> of products, services, events, experiences, characters, organizations, information and ideas</w:t>
      </w:r>
      <w:r>
        <w:rPr>
          <w:rFonts w:hint="default" w:ascii="Times New Roman Regular" w:hAnsi="Times New Roman Regular" w:eastAsia="宋体" w:cs="Times New Roman Regular"/>
          <w:color w:val="000000" w:themeColor="text1"/>
          <w:kern w:val="0"/>
          <w:sz w:val="24"/>
          <w:szCs w:val="24"/>
          <w:lang w:eastAsia="zh-Hans" w:bidi="ar"/>
          <w14:textFill>
            <w14:solidFill>
              <w14:schemeClr w14:val="tx1"/>
            </w14:solidFill>
          </w14:textFill>
        </w:rPr>
        <w:t>.</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 xml:space="preserve">Selling electronic coupons at a low price is the main means of live streaming promotion of McDonald's (China).For example, in the </w:t>
      </w:r>
      <w:r>
        <w:rPr>
          <w:rFonts w:hint="default" w:ascii="Times New Roman Regular" w:hAnsi="Times New Roman Regular" w:eastAsia="宋体" w:cs="Times New Roman Regular"/>
          <w:color w:val="000000" w:themeColor="text1"/>
          <w:kern w:val="0"/>
          <w:sz w:val="24"/>
          <w:szCs w:val="24"/>
          <w:lang w:eastAsia="zh-Hans" w:bidi="ar"/>
          <w14:textFill>
            <w14:solidFill>
              <w14:schemeClr w14:val="tx1"/>
            </w14:solidFill>
          </w14:textFill>
        </w:rPr>
        <w:t>live streaming room</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 xml:space="preserve"> in Tiktok of McDonald's (China), the price of </w:t>
      </w:r>
      <w:r>
        <w:rPr>
          <w:rFonts w:hint="default" w:ascii="Times New Roman Regular" w:hAnsi="Times New Roman Regular" w:eastAsia="宋体" w:cs="Times New Roman Regular"/>
          <w:color w:val="000000" w:themeColor="text1"/>
          <w:kern w:val="0"/>
          <w:sz w:val="24"/>
          <w:szCs w:val="24"/>
          <w:lang w:val="en-US" w:eastAsia="zh-CN" w:bidi="ar"/>
          <w14:textFill>
            <w14:solidFill>
              <w14:schemeClr w14:val="tx1"/>
            </w14:solidFill>
          </w14:textFill>
        </w:rPr>
        <w:t>McSpicy Chicken Filet Burger</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 xml:space="preserve"> is only about 40% off the official price, and there are also activities such as</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1 yuan seckill</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 xml:space="preserve">and </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other</w:t>
      </w:r>
      <w:r>
        <w:rPr>
          <w:rFonts w:hint="default" w:ascii="Times New Roman Regular" w:hAnsi="Times New Roman Regular" w:eastAsia="宋体" w:cs="Times New Roman Regular"/>
          <w:color w:val="000000" w:themeColor="text1"/>
          <w:kern w:val="0"/>
          <w:sz w:val="24"/>
          <w:szCs w:val="24"/>
          <w:lang w:eastAsia="zh-Hans" w:bidi="ar"/>
          <w14:textFill>
            <w14:solidFill>
              <w14:schemeClr w14:val="tx1"/>
            </w14:solidFill>
          </w14:textFill>
        </w:rPr>
        <w:t xml:space="preserve"> </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random benefits, which is almost impossible in other sales channels.The product pricing of McDonald's (China) itself is not high, and the strong discount has become the key to attract more people to contact the brand. In the context of live streaming marketing, enterprises sell "products and services", but the value of attracting customers may only be the brand story, fan feedback, activity interaction, picture and so on associated with "goods"</w:t>
      </w:r>
      <w:r>
        <w:rPr>
          <w:rFonts w:hint="default" w:ascii="Times New Roman Regular" w:hAnsi="Times New Roman Regular" w:eastAsia="宋体" w:cs="Times New Roman Regular"/>
          <w:color w:val="000000" w:themeColor="text1"/>
          <w:kern w:val="0"/>
          <w:sz w:val="24"/>
          <w:szCs w:val="24"/>
          <w:lang w:eastAsia="zh-Hans" w:bidi="ar"/>
          <w14:textFill>
            <w14:solidFill>
              <w14:schemeClr w14:val="tx1"/>
            </w14:solidFill>
          </w14:textFill>
        </w:rPr>
        <w:t>，e</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 xml:space="preserve">ven "interesting content" with little correlation </w:t>
      </w:r>
      <w:r>
        <w:rPr>
          <w:rFonts w:hint="default" w:ascii="Times New Roman Regular" w:hAnsi="Times New Roman Regular" w:eastAsia="宋体" w:cs="Times New Roman Regular"/>
          <w:color w:val="C00000"/>
          <w:kern w:val="0"/>
          <w:sz w:val="24"/>
          <w:szCs w:val="24"/>
          <w:lang w:eastAsia="zh-Hans" w:bidi="ar"/>
        </w:rPr>
        <w:t>(Wang, et al.,2022,p. 701–729)</w:t>
      </w:r>
      <w:r>
        <w:rPr>
          <w:rFonts w:hint="default" w:ascii="Times New Roman Regular" w:hAnsi="Times New Roman Regular" w:eastAsia="宋体" w:cs="Times New Roman Regular"/>
          <w:color w:val="000000" w:themeColor="text1"/>
          <w:kern w:val="0"/>
          <w:sz w:val="24"/>
          <w:szCs w:val="24"/>
          <w:lang w:eastAsia="zh-Hans" w:bidi="ar"/>
          <w14:textFill>
            <w14:solidFill>
              <w14:schemeClr w14:val="tx1"/>
            </w14:solidFill>
          </w14:textFill>
        </w:rPr>
        <w:t>.</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 xml:space="preserve">Therefore, McDonald's (China) has repeatedly used </w:t>
      </w:r>
      <w:r>
        <w:rPr>
          <w:rFonts w:hint="default" w:ascii="Times New Roman Regular" w:hAnsi="Times New Roman Regular" w:eastAsia="宋体" w:cs="Times New Roman Regular"/>
          <w:color w:val="000000" w:themeColor="text1"/>
          <w:kern w:val="0"/>
          <w:sz w:val="24"/>
          <w:szCs w:val="24"/>
          <w:lang w:val="en-US" w:eastAsia="zh-CN" w:bidi="ar"/>
          <w14:textFill>
            <w14:solidFill>
              <w14:schemeClr w14:val="tx1"/>
            </w14:solidFill>
          </w14:textFill>
        </w:rPr>
        <w:t>the hot topics, events and variety shows such as</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 xml:space="preserve"> "5G", "</w:t>
      </w:r>
      <w:r>
        <w:rPr>
          <w:rFonts w:hint="default" w:ascii="Times New Roman Regular" w:hAnsi="Times New Roman Regular" w:eastAsia="宋体" w:cs="Times New Roman Regular"/>
          <w:color w:val="000000" w:themeColor="text1"/>
          <w:kern w:val="0"/>
          <w:sz w:val="24"/>
          <w:szCs w:val="24"/>
          <w:lang w:eastAsia="zh-Hans" w:bidi="ar"/>
          <w14:textFill>
            <w14:solidFill>
              <w14:schemeClr w14:val="tx1"/>
            </w14:solidFill>
          </w14:textFill>
        </w:rPr>
        <w:t>11.</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11 Shopping Festival", "</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Chuang</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 xml:space="preserve"> 2020" and "World Cup" hot topics, events and variety shows to attract audiences.</w:t>
      </w:r>
    </w:p>
    <w:p>
      <w:pPr>
        <w:keepNext w:val="0"/>
        <w:keepLines w:val="0"/>
        <w:widowControl/>
        <w:suppressLineNumbers w:val="0"/>
        <w:ind w:firstLine="420" w:firstLineChars="0"/>
        <w:jc w:val="left"/>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pPr>
    </w:p>
    <w:p>
      <w:pPr>
        <w:keepNext w:val="0"/>
        <w:keepLines w:val="0"/>
        <w:widowControl/>
        <w:suppressLineNumbers w:val="0"/>
        <w:jc w:val="left"/>
        <w:outlineLvl w:val="2"/>
        <w:rPr>
          <w:rFonts w:hint="default" w:ascii="Times New Roman Regular" w:hAnsi="Times New Roman Regular" w:eastAsia="宋体" w:cs="Times New Roman Regular"/>
          <w:b/>
          <w:bCs/>
          <w:color w:val="000000" w:themeColor="text1"/>
          <w:kern w:val="0"/>
          <w:sz w:val="24"/>
          <w:szCs w:val="24"/>
          <w:lang w:val="en-US" w:eastAsia="zh-Hans" w:bidi="ar"/>
          <w14:textFill>
            <w14:solidFill>
              <w14:schemeClr w14:val="tx1"/>
            </w14:solidFill>
          </w14:textFill>
        </w:rPr>
      </w:pPr>
      <w:bookmarkStart w:id="10" w:name="_Toc1122434473"/>
      <w:r>
        <w:rPr>
          <w:rFonts w:hint="default" w:ascii="Times New Roman Regular" w:hAnsi="Times New Roman Regular" w:eastAsia="宋体" w:cs="Times New Roman Regular"/>
          <w:b/>
          <w:bCs/>
          <w:color w:val="000000" w:themeColor="text1"/>
          <w:kern w:val="0"/>
          <w:sz w:val="24"/>
          <w:szCs w:val="24"/>
          <w:lang w:eastAsia="zh-CN" w:bidi="ar"/>
          <w14:textFill>
            <w14:solidFill>
              <w14:schemeClr w14:val="tx1"/>
            </w14:solidFill>
          </w14:textFill>
        </w:rPr>
        <w:t xml:space="preserve">2.2.3 </w:t>
      </w:r>
      <w:r>
        <w:rPr>
          <w:rFonts w:hint="default" w:ascii="Times New Roman Regular" w:hAnsi="Times New Roman Regular" w:eastAsia="宋体" w:cs="Times New Roman Regular"/>
          <w:b/>
          <w:bCs/>
          <w:color w:val="000000" w:themeColor="text1"/>
          <w:kern w:val="0"/>
          <w:sz w:val="24"/>
          <w:szCs w:val="24"/>
          <w:lang w:val="en-US" w:eastAsia="zh-CN" w:bidi="ar"/>
          <w14:textFill>
            <w14:solidFill>
              <w14:schemeClr w14:val="tx1"/>
            </w14:solidFill>
          </w14:textFill>
        </w:rPr>
        <w:t xml:space="preserve">The immersive marketing field presented through the </w:t>
      </w:r>
      <w:r>
        <w:rPr>
          <w:rFonts w:hint="default" w:ascii="Times New Roman Regular" w:hAnsi="Times New Roman Regular" w:eastAsia="宋体" w:cs="Times New Roman Regular"/>
          <w:b/>
          <w:bCs/>
          <w:color w:val="000000" w:themeColor="text1"/>
          <w:kern w:val="0"/>
          <w:sz w:val="24"/>
          <w:szCs w:val="24"/>
          <w:lang w:eastAsia="zh-CN" w:bidi="ar"/>
          <w14:textFill>
            <w14:solidFill>
              <w14:schemeClr w14:val="tx1"/>
            </w14:solidFill>
          </w14:textFill>
        </w:rPr>
        <w:t>live streaming</w:t>
      </w:r>
      <w:r>
        <w:rPr>
          <w:rFonts w:hint="default" w:ascii="Times New Roman Regular" w:hAnsi="Times New Roman Regular" w:eastAsia="宋体" w:cs="Times New Roman Regular"/>
          <w:b/>
          <w:bCs/>
          <w:color w:val="000000" w:themeColor="text1"/>
          <w:kern w:val="0"/>
          <w:sz w:val="24"/>
          <w:szCs w:val="24"/>
          <w:lang w:val="en-US" w:eastAsia="zh-CN" w:bidi="ar"/>
          <w14:textFill>
            <w14:solidFill>
              <w14:schemeClr w14:val="tx1"/>
            </w14:solidFill>
          </w14:textFill>
        </w:rPr>
        <w:t xml:space="preserve"> room</w:t>
      </w:r>
      <w:bookmarkEnd w:id="10"/>
    </w:p>
    <w:p>
      <w:pPr>
        <w:keepNext w:val="0"/>
        <w:keepLines w:val="0"/>
        <w:widowControl/>
        <w:suppressLineNumbers w:val="0"/>
        <w:ind w:firstLine="420" w:firstLineChars="0"/>
        <w:jc w:val="left"/>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pP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The "scene" of live streaming marketing is the interactive online live streaming room. The words of the live streaming anchor, interactive games, product trial, decoration, etc., make the "scene" shown by the live streaming room become a highly ornamental and entertaining marketing space, so as to stimulate customer demand and even produce purchase behavior in the "immersive" experience and interaction.   McDonald's (China) is very good at creating a consumption atmosphere</w:t>
      </w:r>
      <w:r>
        <w:rPr>
          <w:rFonts w:hint="default" w:ascii="Times New Roman Regular" w:hAnsi="Times New Roman Regular" w:eastAsia="宋体" w:cs="Times New Roman Regular"/>
          <w:color w:val="C00000"/>
          <w:kern w:val="0"/>
          <w:sz w:val="24"/>
          <w:szCs w:val="24"/>
          <w:lang w:eastAsia="zh-Hans" w:bidi="ar"/>
        </w:rPr>
        <w:t>(</w:t>
      </w:r>
      <w:r>
        <w:rPr>
          <w:rFonts w:hint="default" w:ascii="Times New Roman Regular" w:hAnsi="Times New Roman Regular" w:eastAsia="宋体" w:cs="Times New Roman Regular"/>
          <w:color w:val="C00000"/>
          <w:kern w:val="0"/>
          <w:sz w:val="24"/>
          <w:szCs w:val="24"/>
          <w:lang w:val="en-US" w:eastAsia="zh-Hans" w:bidi="ar"/>
        </w:rPr>
        <w:t>Ma,Gao</w:t>
      </w:r>
      <w:r>
        <w:rPr>
          <w:rFonts w:hint="default" w:ascii="Times New Roman Regular" w:hAnsi="Times New Roman Regular" w:eastAsia="宋体" w:cs="Times New Roman Regular"/>
          <w:color w:val="C00000"/>
          <w:kern w:val="0"/>
          <w:sz w:val="24"/>
          <w:szCs w:val="24"/>
          <w:lang w:eastAsia="zh-Hans" w:bidi="ar"/>
        </w:rPr>
        <w:t xml:space="preserve"> </w:t>
      </w:r>
      <w:r>
        <w:rPr>
          <w:rFonts w:hint="default" w:ascii="Times New Roman Regular" w:hAnsi="Times New Roman Regular" w:eastAsia="宋体" w:cs="Times New Roman Regular"/>
          <w:color w:val="C00000"/>
          <w:kern w:val="0"/>
          <w:sz w:val="24"/>
          <w:szCs w:val="24"/>
          <w:lang w:val="en-US" w:eastAsia="zh-Hans" w:bidi="ar"/>
        </w:rPr>
        <w:t>and Zhang, 2022, p. 1045</w:t>
      </w:r>
      <w:r>
        <w:rPr>
          <w:rFonts w:hint="default" w:ascii="Times New Roman Regular" w:hAnsi="Times New Roman Regular" w:eastAsia="宋体" w:cs="Times New Roman Regular"/>
          <w:color w:val="C00000"/>
          <w:kern w:val="0"/>
          <w:sz w:val="24"/>
          <w:szCs w:val="24"/>
          <w:lang w:eastAsia="zh-Hans" w:bidi="ar"/>
        </w:rPr>
        <w:t>).</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 xml:space="preserve">The most typical example is the various marketing content of McDonald's (China) in </w:t>
      </w:r>
      <w:r>
        <w:rPr>
          <w:rFonts w:hint="default" w:ascii="Times New Roman Regular" w:hAnsi="Times New Roman Regular" w:eastAsia="宋体" w:cs="Times New Roman Regular"/>
          <w:color w:val="000000" w:themeColor="text1"/>
          <w:kern w:val="0"/>
          <w:sz w:val="24"/>
          <w:szCs w:val="24"/>
          <w:lang w:eastAsia="zh-Hans" w:bidi="ar"/>
          <w14:textFill>
            <w14:solidFill>
              <w14:schemeClr w14:val="tx1"/>
            </w14:solidFill>
          </w14:textFill>
        </w:rPr>
        <w:t>Tiktok</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 xml:space="preserve"> during the World Cup. McDonald's (China) not only resets slogans, posters and online stores to reflect the atmosphere of the World Cup; Even McDonald's (China) has replaced its Tik Tok advertising slogan with "When a football is kicked in, McDelivery is delivered</w:t>
      </w:r>
      <w:r>
        <w:rPr>
          <w:rFonts w:hint="default" w:ascii="Times New Roman Regular" w:hAnsi="Times New Roman Regular" w:eastAsia="宋体" w:cs="Times New Roman Regular"/>
          <w:color w:val="000000" w:themeColor="text1"/>
          <w:kern w:val="0"/>
          <w:sz w:val="24"/>
          <w:szCs w:val="24"/>
          <w:lang w:eastAsia="zh-Hans" w:bidi="ar"/>
          <w14:textFill>
            <w14:solidFill>
              <w14:schemeClr w14:val="tx1"/>
            </w14:solidFill>
          </w14:textFill>
        </w:rPr>
        <w:t>”</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 Meanwhile, activity interaction, and special price also make consumers get more benefits and shopping experience</w:t>
      </w:r>
      <w:r>
        <w:rPr>
          <w:rFonts w:hint="default" w:ascii="Times New Roman Regular" w:hAnsi="Times New Roman Regular" w:eastAsia="宋体" w:cs="Times New Roman Regular"/>
          <w:color w:val="000000" w:themeColor="text1"/>
          <w:kern w:val="0"/>
          <w:sz w:val="24"/>
          <w:szCs w:val="24"/>
          <w:lang w:eastAsia="zh-Hans" w:bidi="ar"/>
          <w14:textFill>
            <w14:solidFill>
              <w14:schemeClr w14:val="tx1"/>
            </w14:solidFill>
          </w14:textFill>
        </w:rPr>
        <w:t>.</w:t>
      </w:r>
      <w:r>
        <w:rPr>
          <w:rFonts w:hint="default" w:ascii="Times New Roman Regular" w:hAnsi="Times New Roman Regular" w:eastAsia="宋体" w:cs="Times New Roman Regular"/>
          <w:color w:val="C00000"/>
          <w:kern w:val="0"/>
          <w:sz w:val="24"/>
          <w:szCs w:val="24"/>
          <w:lang w:eastAsia="zh-Hans" w:bidi="ar"/>
        </w:rPr>
        <w:t>(</w:t>
      </w:r>
      <w:r>
        <w:rPr>
          <w:rFonts w:hint="default" w:ascii="Times New Roman Regular" w:hAnsi="Times New Roman Regular" w:eastAsia="宋体" w:cs="Times New Roman Regular"/>
          <w:color w:val="C00000"/>
          <w:kern w:val="0"/>
          <w:sz w:val="24"/>
          <w:szCs w:val="24"/>
          <w:lang w:val="en-US" w:eastAsia="zh-Hans" w:bidi="ar"/>
        </w:rPr>
        <w:t>Neus, 2020</w:t>
      </w:r>
      <w:r>
        <w:rPr>
          <w:rFonts w:hint="default" w:ascii="Times New Roman Regular" w:hAnsi="Times New Roman Regular" w:eastAsia="宋体" w:cs="Times New Roman Regular"/>
          <w:color w:val="C00000"/>
          <w:kern w:val="0"/>
          <w:sz w:val="24"/>
          <w:szCs w:val="24"/>
          <w:lang w:eastAsia="zh-Hans" w:bidi="ar"/>
        </w:rPr>
        <w:t>,</w:t>
      </w:r>
      <w:r>
        <w:rPr>
          <w:rFonts w:hint="default" w:ascii="Times New Roman Regular" w:hAnsi="Times New Roman Regular" w:eastAsia="宋体" w:cs="Times New Roman Regular"/>
          <w:color w:val="C00000"/>
          <w:kern w:val="0"/>
          <w:sz w:val="24"/>
          <w:szCs w:val="24"/>
          <w:lang w:val="en-US" w:eastAsia="zh-Hans" w:bidi="ar"/>
        </w:rPr>
        <w:t>p. 101</w:t>
      </w:r>
      <w:r>
        <w:rPr>
          <w:rFonts w:hint="default" w:ascii="Times New Roman Regular" w:hAnsi="Times New Roman Regular" w:eastAsia="宋体" w:cs="Times New Roman Regular"/>
          <w:color w:val="C00000"/>
          <w:kern w:val="0"/>
          <w:sz w:val="24"/>
          <w:szCs w:val="24"/>
          <w:lang w:eastAsia="zh-Hans" w:bidi="ar"/>
        </w:rPr>
        <w:t>-</w:t>
      </w:r>
      <w:r>
        <w:rPr>
          <w:rFonts w:hint="default" w:ascii="Times New Roman Regular" w:hAnsi="Times New Roman Regular" w:eastAsia="宋体" w:cs="Times New Roman Regular"/>
          <w:color w:val="C00000"/>
          <w:kern w:val="0"/>
          <w:sz w:val="24"/>
          <w:szCs w:val="24"/>
          <w:lang w:val="en-US" w:eastAsia="zh-Hans" w:bidi="ar"/>
        </w:rPr>
        <w:t>120</w:t>
      </w:r>
      <w:r>
        <w:rPr>
          <w:rFonts w:hint="default" w:ascii="Times New Roman Regular" w:hAnsi="Times New Roman Regular" w:eastAsia="宋体" w:cs="Times New Roman Regular"/>
          <w:color w:val="C00000"/>
          <w:kern w:val="0"/>
          <w:sz w:val="24"/>
          <w:szCs w:val="24"/>
          <w:lang w:eastAsia="zh-Hans" w:bidi="ar"/>
        </w:rPr>
        <w:t>)</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 And the Internet celebrities, stars let the live</w:t>
      </w:r>
      <w:r>
        <w:rPr>
          <w:rFonts w:hint="default" w:ascii="Times New Roman Regular" w:hAnsi="Times New Roman Regular" w:eastAsia="宋体" w:cs="Times New Roman Regular"/>
          <w:color w:val="000000" w:themeColor="text1"/>
          <w:kern w:val="0"/>
          <w:sz w:val="24"/>
          <w:szCs w:val="24"/>
          <w:lang w:eastAsia="zh-Hans" w:bidi="ar"/>
          <w14:textFill>
            <w14:solidFill>
              <w14:schemeClr w14:val="tx1"/>
            </w14:solidFill>
          </w14:textFill>
        </w:rPr>
        <w:t xml:space="preserve"> </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add a bit of "fan meeting" unexpected surprise.</w:t>
      </w:r>
    </w:p>
    <w:p>
      <w:pPr>
        <w:keepNext w:val="0"/>
        <w:keepLines w:val="0"/>
        <w:widowControl/>
        <w:suppressLineNumbers w:val="0"/>
        <w:jc w:val="left"/>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pPr>
    </w:p>
    <w:p>
      <w:pPr>
        <w:keepNext w:val="0"/>
        <w:keepLines w:val="0"/>
        <w:widowControl/>
        <w:suppressLineNumbers w:val="0"/>
        <w:jc w:val="left"/>
        <w:outlineLvl w:val="0"/>
        <w:rPr>
          <w:rFonts w:hint="default" w:ascii="Times New Roman Bold" w:hAnsi="Times New Roman Bold" w:eastAsia="宋体" w:cs="Times New Roman Bold"/>
          <w:b/>
          <w:bCs/>
          <w:color w:val="000000" w:themeColor="text1"/>
          <w:kern w:val="0"/>
          <w:sz w:val="28"/>
          <w:szCs w:val="28"/>
          <w:lang w:val="en-US" w:eastAsia="zh-Hans" w:bidi="ar"/>
          <w14:textFill>
            <w14:solidFill>
              <w14:schemeClr w14:val="tx1"/>
            </w14:solidFill>
          </w14:textFill>
        </w:rPr>
      </w:pPr>
      <w:bookmarkStart w:id="11" w:name="_Toc1259832463"/>
      <w:r>
        <w:rPr>
          <w:rFonts w:hint="default" w:ascii="Times New Roman Bold" w:hAnsi="Times New Roman Bold" w:eastAsia="宋体" w:cs="Times New Roman Bold"/>
          <w:b/>
          <w:bCs/>
          <w:color w:val="000000" w:themeColor="text1"/>
          <w:kern w:val="0"/>
          <w:sz w:val="28"/>
          <w:szCs w:val="28"/>
          <w:lang w:eastAsia="zh-Hans" w:bidi="ar"/>
          <w14:textFill>
            <w14:solidFill>
              <w14:schemeClr w14:val="tx1"/>
            </w14:solidFill>
          </w14:textFill>
        </w:rPr>
        <w:t xml:space="preserve">3 </w:t>
      </w:r>
      <w:r>
        <w:rPr>
          <w:rFonts w:hint="default" w:ascii="Times New Roman Bold" w:hAnsi="Times New Roman Bold" w:eastAsia="宋体" w:cs="Times New Roman Bold"/>
          <w:b/>
          <w:bCs/>
          <w:color w:val="000000" w:themeColor="text1"/>
          <w:kern w:val="0"/>
          <w:sz w:val="28"/>
          <w:szCs w:val="28"/>
          <w:lang w:val="en-US" w:eastAsia="zh-Hans" w:bidi="ar"/>
          <w14:textFill>
            <w14:solidFill>
              <w14:schemeClr w14:val="tx1"/>
            </w14:solidFill>
          </w14:textFill>
        </w:rPr>
        <w:t>The existing problems of McDonald's live marketing strategy</w:t>
      </w:r>
      <w:bookmarkEnd w:id="11"/>
    </w:p>
    <w:p>
      <w:pPr>
        <w:pStyle w:val="2"/>
        <w:keepNext w:val="0"/>
        <w:keepLines w:val="0"/>
        <w:pageBreakBefore w:val="0"/>
        <w:widowControl/>
        <w:numPr>
          <w:numId w:val="0"/>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240" w:lineRule="auto"/>
        <w:ind w:right="320" w:rightChars="0"/>
        <w:jc w:val="both"/>
        <w:textAlignment w:val="auto"/>
        <w:outlineLvl w:val="1"/>
        <w:rPr>
          <w:rFonts w:hint="default" w:ascii="Times New Roman Bold" w:hAnsi="Times New Roman Bold" w:eastAsia="宋体" w:cs="Times New Roman Bold"/>
          <w:b/>
          <w:bCs/>
          <w:sz w:val="28"/>
          <w:szCs w:val="28"/>
          <w:shd w:val="clear" w:fill="FFFFFF"/>
        </w:rPr>
      </w:pPr>
      <w:bookmarkStart w:id="12" w:name="_Toc1962929868"/>
      <w:r>
        <w:rPr>
          <w:rFonts w:hint="default" w:ascii="Times New Roman Bold" w:hAnsi="Times New Roman Bold" w:eastAsia="宋体" w:cs="Times New Roman Bold"/>
          <w:b/>
          <w:bCs/>
          <w:sz w:val="28"/>
          <w:szCs w:val="28"/>
          <w:shd w:val="clear" w:fill="FFFFFF"/>
        </w:rPr>
        <w:t xml:space="preserve">3.1 </w:t>
      </w:r>
      <w:r>
        <w:rPr>
          <w:rFonts w:hint="default" w:ascii="Times New Roman Bold" w:hAnsi="Times New Roman Bold" w:eastAsia="宋体" w:cs="Times New Roman Bold"/>
          <w:b/>
          <w:bCs/>
          <w:sz w:val="28"/>
          <w:szCs w:val="28"/>
          <w:shd w:val="clear" w:fill="FFFFFF"/>
        </w:rPr>
        <w:t>Lack of professionalism of the live streaming operation team</w:t>
      </w:r>
      <w:bookmarkEnd w:id="12"/>
    </w:p>
    <w:p>
      <w:pPr>
        <w:keepNext w:val="0"/>
        <w:keepLines w:val="0"/>
        <w:widowControl/>
        <w:suppressLineNumbers w:val="0"/>
        <w:jc w:val="left"/>
        <w:rPr>
          <w:rFonts w:hint="default" w:ascii="Times New Roman Regular" w:hAnsi="Times New Roman Regular" w:eastAsia="宋体" w:cs="Times New Roman Regular"/>
          <w:sz w:val="24"/>
          <w:szCs w:val="24"/>
          <w:shd w:val="clear" w:fill="FFFFFF"/>
        </w:rPr>
      </w:pPr>
      <w:r>
        <w:rPr>
          <w:rFonts w:hint="default" w:ascii="Times New Roman Regular" w:hAnsi="Times New Roman Regular" w:eastAsia="宋体" w:cs="Times New Roman Regular"/>
          <w:color w:val="000000" w:themeColor="text1"/>
          <w:kern w:val="0"/>
          <w:sz w:val="21"/>
          <w:szCs w:val="21"/>
          <w:lang w:eastAsia="zh-Hans" w:bidi="ar"/>
          <w14:textFill>
            <w14:solidFill>
              <w14:schemeClr w14:val="tx1"/>
            </w14:solidFill>
          </w14:textFill>
        </w:rPr>
        <w:tab/>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 xml:space="preserve">Anchors are an important role in live streaming marketing, the bridge between enterprises / merchants / commodities and users, the protagonist in the new marketing scene, the creator of content and the transmitter of customer value. </w:t>
      </w:r>
      <w:r>
        <w:rPr>
          <w:rFonts w:hint="default" w:ascii="Times New Roman Regular" w:hAnsi="Times New Roman Regular" w:eastAsia="宋体" w:cs="Times New Roman Regular"/>
          <w:color w:val="C00000"/>
          <w:kern w:val="0"/>
          <w:sz w:val="24"/>
          <w:szCs w:val="24"/>
          <w:lang w:eastAsia="zh-Hans" w:bidi="ar"/>
        </w:rPr>
        <w:t>(Wang,Zhou&amp;Qu,2022,p.42-46)</w:t>
      </w:r>
      <w:r>
        <w:rPr>
          <w:rFonts w:hint="default" w:ascii="Times New Roman Regular" w:hAnsi="Times New Roman Regular" w:eastAsia="宋体" w:cs="Times New Roman Regular"/>
          <w:sz w:val="24"/>
          <w:szCs w:val="24"/>
          <w:shd w:val="clear" w:fill="FFFFFF"/>
        </w:rPr>
        <w:t xml:space="preserve">At the present stage,the anchors </w:t>
      </w:r>
      <w:r>
        <w:rPr>
          <w:rFonts w:hint="default" w:ascii="Times New Roman Regular" w:hAnsi="Times New Roman Regular" w:eastAsia="宋体" w:cs="Times New Roman Regular"/>
          <w:sz w:val="24"/>
          <w:szCs w:val="24"/>
          <w:shd w:val="clear" w:fill="FFFFFF"/>
          <w:lang w:val="en-US" w:eastAsia="zh-Hans"/>
        </w:rPr>
        <w:t>of</w:t>
      </w:r>
      <w:r>
        <w:rPr>
          <w:rFonts w:hint="default" w:ascii="Times New Roman Regular" w:hAnsi="Times New Roman Regular" w:eastAsia="宋体" w:cs="Times New Roman Regular"/>
          <w:sz w:val="24"/>
          <w:szCs w:val="24"/>
          <w:shd w:val="clear" w:fill="FFFFFF"/>
        </w:rPr>
        <w:t xml:space="preserve"> McDonald's (China) are mainly divided into two categories</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 one is the it's own operation team and corporate executives, and the other is the public celebrities or stars invited. As mentioned above, there</w:t>
      </w:r>
      <w:r>
        <w:rPr>
          <w:rFonts w:hint="default" w:ascii="Times New Roman Regular" w:hAnsi="Times New Roman Regular" w:eastAsia="宋体" w:cs="Times New Roman Regular"/>
          <w:color w:val="000000" w:themeColor="text1"/>
          <w:kern w:val="0"/>
          <w:sz w:val="24"/>
          <w:szCs w:val="24"/>
          <w:lang w:eastAsia="zh-Hans" w:bidi="ar"/>
          <w14:textFill>
            <w14:solidFill>
              <w14:schemeClr w14:val="tx1"/>
            </w14:solidFill>
          </w14:textFill>
        </w:rPr>
        <w:t xml:space="preserve"> </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were</w:t>
      </w:r>
      <w:r>
        <w:rPr>
          <w:rFonts w:hint="default" w:ascii="Times New Roman Regular" w:hAnsi="Times New Roman Regular" w:eastAsia="宋体" w:cs="Times New Roman Regular"/>
          <w:color w:val="000000" w:themeColor="text1"/>
          <w:kern w:val="0"/>
          <w:sz w:val="24"/>
          <w:szCs w:val="24"/>
          <w:lang w:eastAsia="zh-Hans" w:bidi="ar"/>
          <w14:textFill>
            <w14:solidFill>
              <w14:schemeClr w14:val="tx1"/>
            </w14:solidFill>
          </w14:textFill>
        </w:rPr>
        <w:t xml:space="preserve"> </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some unexpected situations during the live streaming</w:t>
      </w:r>
      <w:r>
        <w:rPr>
          <w:rFonts w:hint="default" w:ascii="Times New Roman Regular" w:hAnsi="Times New Roman Regular" w:eastAsia="宋体" w:cs="Times New Roman Regular"/>
          <w:color w:val="000000" w:themeColor="text1"/>
          <w:kern w:val="0"/>
          <w:sz w:val="24"/>
          <w:szCs w:val="24"/>
          <w:lang w:eastAsia="zh-Hans" w:bidi="ar"/>
          <w14:textFill>
            <w14:solidFill>
              <w14:schemeClr w14:val="tx1"/>
            </w14:solidFill>
          </w14:textFill>
        </w:rPr>
        <w:t>，</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which</w:t>
      </w:r>
      <w:r>
        <w:rPr>
          <w:rFonts w:hint="default" w:ascii="Times New Roman Regular" w:hAnsi="Times New Roman Regular" w:eastAsia="宋体" w:cs="Times New Roman Regular"/>
          <w:color w:val="000000" w:themeColor="text1"/>
          <w:kern w:val="0"/>
          <w:sz w:val="24"/>
          <w:szCs w:val="24"/>
          <w:lang w:eastAsia="zh-Hans" w:bidi="ar"/>
          <w14:textFill>
            <w14:solidFill>
              <w14:schemeClr w14:val="tx1"/>
            </w14:solidFill>
          </w14:textFill>
        </w:rPr>
        <w:t xml:space="preserve"> </w:t>
      </w:r>
      <w:r>
        <w:rPr>
          <w:rFonts w:hint="default" w:ascii="Times New Roman Regular" w:hAnsi="Times New Roman Regular" w:eastAsia="宋体" w:cs="Times New Roman Regular"/>
          <w:color w:val="000000" w:themeColor="text1"/>
          <w:kern w:val="0"/>
          <w:sz w:val="24"/>
          <w:szCs w:val="24"/>
          <w:lang w:val="en-US" w:eastAsia="zh-CN" w:bidi="ar"/>
          <w14:textFill>
            <w14:solidFill>
              <w14:schemeClr w14:val="tx1"/>
            </w14:solidFill>
          </w14:textFill>
        </w:rPr>
        <w:t>has a negative impact on the brand image</w:t>
      </w:r>
      <w:r>
        <w:rPr>
          <w:rFonts w:hint="default" w:ascii="Times New Roman Regular" w:hAnsi="Times New Roman Regular" w:eastAsia="宋体" w:cs="Times New Roman Regular"/>
          <w:sz w:val="24"/>
          <w:szCs w:val="24"/>
          <w:shd w:val="clear" w:fill="FFFFFF"/>
          <w:lang w:eastAsia="zh-Hans"/>
        </w:rPr>
        <w:t>. The lack of professional skills of the operation team makes it unable to properly control all aspects in the process of live marketing and fully mobilize consumers' purchasing emotions.</w:t>
      </w:r>
      <w:r>
        <w:rPr>
          <w:rFonts w:hint="default" w:ascii="Times New Roman Regular" w:hAnsi="Times New Roman Regular" w:eastAsia="宋体" w:cs="Times New Roman Regular"/>
          <w:sz w:val="24"/>
          <w:szCs w:val="24"/>
          <w:shd w:val="clear" w:fill="FFFFFF"/>
        </w:rPr>
        <w:t xml:space="preserve"> The public figures invited do not have a deep understanding of the product, they cannot introduce the product in detail and precision, they cannot guide consumers reasonably, and they cannot answer consumers' questions in time, which ultimately leads to the failure of marketing.</w:t>
      </w:r>
      <w:r>
        <w:rPr>
          <w:rFonts w:hint="default" w:ascii="Times New Roman Regular" w:hAnsi="Times New Roman Regular" w:eastAsia="宋体" w:cs="Times New Roman Regular"/>
          <w:color w:val="C00000"/>
          <w:sz w:val="24"/>
          <w:szCs w:val="24"/>
          <w:shd w:val="clear" w:fill="FFFFFF"/>
        </w:rPr>
        <w:t>(</w:t>
      </w:r>
      <w:r>
        <w:rPr>
          <w:rFonts w:hint="default" w:ascii="Times New Roman Regular" w:hAnsi="Times New Roman Regular" w:eastAsia="宋体" w:cs="Times New Roman Regular"/>
          <w:color w:val="C00000"/>
          <w:sz w:val="24"/>
          <w:szCs w:val="24"/>
          <w:shd w:val="clear" w:fill="FFFFFF"/>
        </w:rPr>
        <w:t>Lu</w:t>
      </w:r>
      <w:r>
        <w:rPr>
          <w:rFonts w:hint="default" w:ascii="Times New Roman Regular" w:hAnsi="Times New Roman Regular" w:eastAsia="宋体" w:cs="Times New Roman Regular"/>
          <w:color w:val="C00000"/>
          <w:sz w:val="24"/>
          <w:szCs w:val="24"/>
          <w:shd w:val="clear" w:fill="FFFFFF"/>
        </w:rPr>
        <w:t>&amp;</w:t>
      </w:r>
      <w:r>
        <w:rPr>
          <w:rFonts w:hint="default" w:ascii="Times New Roman Regular" w:hAnsi="Times New Roman Regular" w:eastAsia="宋体" w:cs="Times New Roman Regular"/>
          <w:color w:val="C00000"/>
          <w:sz w:val="24"/>
          <w:szCs w:val="24"/>
          <w:shd w:val="clear" w:fill="FFFFFF"/>
        </w:rPr>
        <w:t>Chen, 2021, p. 103509</w:t>
      </w:r>
      <w:r>
        <w:rPr>
          <w:rFonts w:hint="default" w:ascii="Times New Roman Regular" w:hAnsi="Times New Roman Regular" w:eastAsia="宋体" w:cs="Times New Roman Regular"/>
          <w:color w:val="C00000"/>
          <w:sz w:val="24"/>
          <w:szCs w:val="24"/>
          <w:shd w:val="clear" w:fill="FFFFFF"/>
        </w:rPr>
        <w:t>)</w:t>
      </w:r>
      <w:r>
        <w:rPr>
          <w:rFonts w:hint="default" w:ascii="Times New Roman Regular" w:hAnsi="Times New Roman Regular" w:eastAsia="宋体" w:cs="Times New Roman Regular"/>
          <w:sz w:val="24"/>
          <w:szCs w:val="24"/>
          <w:shd w:val="clear" w:fill="FFFFFF"/>
        </w:rPr>
        <w:t xml:space="preserve">. </w:t>
      </w:r>
    </w:p>
    <w:p>
      <w:pPr>
        <w:rPr>
          <w:rFonts w:hint="default" w:ascii="Times New Roman Regular" w:hAnsi="Times New Roman Regular" w:cs="Times New Roman Regular"/>
          <w:color w:val="0000FF"/>
          <w:sz w:val="24"/>
          <w:szCs w:val="24"/>
          <w:lang w:val="en-US" w:eastAsia="zh-Hans"/>
        </w:rPr>
      </w:pPr>
    </w:p>
    <w:p>
      <w:pPr>
        <w:outlineLvl w:val="1"/>
        <w:rPr>
          <w:rFonts w:hint="default" w:ascii="Times New Roman Bold" w:hAnsi="Times New Roman Bold" w:cs="Times New Roman Bold"/>
          <w:b/>
          <w:bCs/>
          <w:color w:val="000000" w:themeColor="text1"/>
          <w:sz w:val="28"/>
          <w:szCs w:val="28"/>
          <w:lang w:eastAsia="zh-Hans"/>
          <w14:textFill>
            <w14:solidFill>
              <w14:schemeClr w14:val="tx1"/>
            </w14:solidFill>
          </w14:textFill>
        </w:rPr>
      </w:pPr>
      <w:bookmarkStart w:id="13" w:name="_Toc1318506262"/>
      <w:r>
        <w:rPr>
          <w:rFonts w:hint="default" w:ascii="Times New Roman Bold" w:hAnsi="Times New Roman Bold" w:cs="Times New Roman Bold"/>
          <w:b/>
          <w:bCs/>
          <w:color w:val="000000" w:themeColor="text1"/>
          <w:sz w:val="28"/>
          <w:szCs w:val="28"/>
          <w:lang w:eastAsia="zh-Hans"/>
          <w14:textFill>
            <w14:solidFill>
              <w14:schemeClr w14:val="tx1"/>
            </w14:solidFill>
          </w14:textFill>
        </w:rPr>
        <w:t>3.2 L</w:t>
      </w:r>
      <w:r>
        <w:rPr>
          <w:rFonts w:hint="default" w:ascii="Times New Roman Bold" w:hAnsi="Times New Roman Bold" w:cs="Times New Roman Bold"/>
          <w:b/>
          <w:bCs/>
          <w:color w:val="000000" w:themeColor="text1"/>
          <w:sz w:val="28"/>
          <w:szCs w:val="28"/>
          <w:lang w:val="en-US" w:eastAsia="zh-Hans"/>
          <w14:textFill>
            <w14:solidFill>
              <w14:schemeClr w14:val="tx1"/>
            </w14:solidFill>
          </w14:textFill>
        </w:rPr>
        <w:t>ow price strategy</w:t>
      </w:r>
      <w:r>
        <w:rPr>
          <w:rFonts w:hint="default" w:ascii="Times New Roman Bold" w:hAnsi="Times New Roman Bold" w:cs="Times New Roman Bold"/>
          <w:b/>
          <w:bCs/>
          <w:color w:val="000000" w:themeColor="text1"/>
          <w:sz w:val="28"/>
          <w:szCs w:val="28"/>
          <w:lang w:eastAsia="zh-Hans"/>
          <w14:textFill>
            <w14:solidFill>
              <w14:schemeClr w14:val="tx1"/>
            </w14:solidFill>
          </w14:textFill>
        </w:rPr>
        <w:t xml:space="preserve"> </w:t>
      </w:r>
      <w:r>
        <w:rPr>
          <w:rFonts w:hint="default" w:ascii="Times New Roman Bold" w:hAnsi="Times New Roman Bold" w:cs="Times New Roman Bold"/>
          <w:b/>
          <w:bCs/>
          <w:color w:val="000000" w:themeColor="text1"/>
          <w:sz w:val="28"/>
          <w:szCs w:val="28"/>
          <w:lang w:val="en-US" w:eastAsia="zh-Hans"/>
          <w14:textFill>
            <w14:solidFill>
              <w14:schemeClr w14:val="tx1"/>
            </w14:solidFill>
          </w14:textFill>
        </w:rPr>
        <w:t>and</w:t>
      </w:r>
      <w:r>
        <w:rPr>
          <w:rFonts w:hint="default" w:ascii="Times New Roman Bold" w:hAnsi="Times New Roman Bold" w:cs="Times New Roman Bold"/>
          <w:b/>
          <w:bCs/>
          <w:color w:val="000000" w:themeColor="text1"/>
          <w:sz w:val="28"/>
          <w:szCs w:val="28"/>
          <w:lang w:eastAsia="zh-Hans"/>
          <w14:textFill>
            <w14:solidFill>
              <w14:schemeClr w14:val="tx1"/>
            </w14:solidFill>
          </w14:textFill>
        </w:rPr>
        <w:t xml:space="preserve"> Inconvenient shopping experience</w:t>
      </w:r>
      <w:bookmarkEnd w:id="13"/>
    </w:p>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420" w:firstLineChars="0"/>
        <w:rPr>
          <w:rFonts w:hint="default" w:ascii="Times New Roman Regular" w:hAnsi="Times New Roman Regular" w:eastAsia="宋体" w:cs="Times New Roman Regular"/>
          <w:sz w:val="24"/>
          <w:szCs w:val="24"/>
          <w:shd w:val="clear" w:fill="FFFFFF"/>
        </w:rPr>
      </w:pPr>
      <w:r>
        <w:rPr>
          <w:rFonts w:hint="default" w:ascii="Times New Roman Regular" w:hAnsi="Times New Roman Regular" w:eastAsia="宋体" w:cs="Times New Roman Regular"/>
          <w:sz w:val="24"/>
          <w:szCs w:val="24"/>
          <w:shd w:val="clear" w:fill="FFFFFF"/>
        </w:rPr>
        <w:t>Low price and strong discount are the direct factors that drive consumers</w:t>
      </w:r>
      <w:r>
        <w:rPr>
          <w:rFonts w:hint="default" w:ascii="Times New Roman Regular" w:hAnsi="Times New Roman Regular" w:eastAsia="宋体" w:cs="Times New Roman Regular"/>
          <w:sz w:val="24"/>
          <w:szCs w:val="24"/>
          <w:shd w:val="clear" w:fill="FFFFFF"/>
        </w:rPr>
        <w:t xml:space="preserve"> </w:t>
      </w:r>
      <w:r>
        <w:rPr>
          <w:rFonts w:hint="default" w:ascii="Times New Roman Regular" w:hAnsi="Times New Roman Regular" w:eastAsia="宋体" w:cs="Times New Roman Regular"/>
          <w:sz w:val="24"/>
          <w:szCs w:val="24"/>
          <w:shd w:val="clear" w:fill="FFFFFF"/>
          <w:lang w:val="en-US" w:eastAsia="zh-Hans"/>
        </w:rPr>
        <w:t>in</w:t>
      </w:r>
      <w:r>
        <w:rPr>
          <w:rFonts w:hint="default" w:ascii="Times New Roman Regular" w:hAnsi="Times New Roman Regular" w:eastAsia="宋体" w:cs="Times New Roman Regular"/>
          <w:sz w:val="24"/>
          <w:szCs w:val="24"/>
          <w:shd w:val="clear" w:fill="FFFFFF"/>
        </w:rPr>
        <w:t xml:space="preserve"> live streaming of McDonald's (China). </w:t>
      </w:r>
      <w:r>
        <w:rPr>
          <w:rFonts w:hint="default" w:ascii="Times New Roman Regular" w:hAnsi="Times New Roman Regular" w:eastAsia="宋体" w:cs="Times New Roman Regular"/>
          <w:sz w:val="24"/>
          <w:szCs w:val="24"/>
          <w:shd w:val="clear" w:fill="FFFFFF"/>
        </w:rPr>
        <w:t>B</w:t>
      </w:r>
      <w:r>
        <w:rPr>
          <w:rFonts w:hint="default" w:ascii="Times New Roman Regular" w:hAnsi="Times New Roman Regular" w:eastAsia="宋体" w:cs="Times New Roman Regular"/>
          <w:sz w:val="24"/>
          <w:szCs w:val="24"/>
          <w:shd w:val="clear" w:fill="FFFFFF"/>
          <w:lang w:val="en-US" w:eastAsia="zh-Hans"/>
        </w:rPr>
        <w:t>ut</w:t>
      </w:r>
      <w:r>
        <w:rPr>
          <w:rFonts w:hint="default" w:ascii="Times New Roman Regular" w:hAnsi="Times New Roman Regular" w:eastAsia="宋体" w:cs="Times New Roman Regular"/>
          <w:sz w:val="24"/>
          <w:szCs w:val="24"/>
          <w:shd w:val="clear" w:fill="FFFFFF"/>
        </w:rPr>
        <w:t xml:space="preserve"> if customer</w:t>
      </w:r>
      <w:r>
        <w:rPr>
          <w:rFonts w:hint="default" w:ascii="Times New Roman Regular" w:hAnsi="Times New Roman Regular" w:eastAsia="宋体" w:cs="Times New Roman Regular"/>
          <w:sz w:val="24"/>
          <w:szCs w:val="24"/>
          <w:shd w:val="clear" w:fill="FFFFFF"/>
          <w:lang w:val="en-US" w:eastAsia="zh-Hans"/>
        </w:rPr>
        <w:t>s</w:t>
      </w:r>
      <w:r>
        <w:rPr>
          <w:rFonts w:hint="default" w:ascii="Times New Roman Regular" w:hAnsi="Times New Roman Regular" w:eastAsia="宋体" w:cs="Times New Roman Regular"/>
          <w:sz w:val="24"/>
          <w:szCs w:val="24"/>
          <w:shd w:val="clear" w:fill="FFFFFF"/>
        </w:rPr>
        <w:t xml:space="preserve"> </w:t>
      </w:r>
      <w:r>
        <w:rPr>
          <w:rFonts w:hint="default" w:ascii="Times New Roman Regular" w:hAnsi="Times New Roman Regular" w:eastAsia="宋体" w:cs="Times New Roman Regular"/>
          <w:sz w:val="24"/>
          <w:szCs w:val="24"/>
          <w:shd w:val="clear" w:fill="FFFFFF"/>
          <w:lang w:val="en-US" w:eastAsia="zh-Hans"/>
        </w:rPr>
        <w:t>are</w:t>
      </w:r>
      <w:r>
        <w:rPr>
          <w:rFonts w:hint="default" w:ascii="Times New Roman Regular" w:hAnsi="Times New Roman Regular" w:eastAsia="宋体" w:cs="Times New Roman Regular"/>
          <w:sz w:val="24"/>
          <w:szCs w:val="24"/>
          <w:shd w:val="clear" w:fill="FFFFFF"/>
        </w:rPr>
        <w:t xml:space="preserve"> used to </w:t>
      </w:r>
      <w:r>
        <w:rPr>
          <w:rFonts w:hint="default" w:ascii="Times New Roman Regular" w:hAnsi="Times New Roman Regular" w:eastAsia="宋体" w:cs="Times New Roman Regular"/>
          <w:sz w:val="24"/>
          <w:szCs w:val="24"/>
          <w:shd w:val="clear" w:fill="FFFFFF"/>
          <w:lang w:val="en-US" w:eastAsia="zh-Hans"/>
        </w:rPr>
        <w:t>the</w:t>
      </w:r>
      <w:r>
        <w:rPr>
          <w:rFonts w:hint="default" w:ascii="Times New Roman Regular" w:hAnsi="Times New Roman Regular" w:eastAsia="宋体" w:cs="Times New Roman Regular"/>
          <w:sz w:val="24"/>
          <w:szCs w:val="24"/>
          <w:shd w:val="clear" w:fill="FFFFFF"/>
        </w:rPr>
        <w:t xml:space="preserve"> price system</w:t>
      </w:r>
      <w:r>
        <w:rPr>
          <w:rFonts w:hint="default" w:ascii="Times New Roman Regular" w:hAnsi="Times New Roman Regular" w:eastAsia="宋体" w:cs="Times New Roman Regular"/>
          <w:sz w:val="24"/>
          <w:szCs w:val="24"/>
          <w:shd w:val="clear" w:fill="FFFFFF"/>
        </w:rPr>
        <w:t xml:space="preserve"> </w:t>
      </w:r>
      <w:r>
        <w:rPr>
          <w:rFonts w:hint="default" w:ascii="Times New Roman Regular" w:hAnsi="Times New Roman Regular" w:eastAsia="宋体" w:cs="Times New Roman Regular"/>
          <w:sz w:val="24"/>
          <w:szCs w:val="24"/>
          <w:shd w:val="clear" w:fill="FFFFFF"/>
          <w:lang w:val="en-US" w:eastAsia="zh-Hans"/>
        </w:rPr>
        <w:t>of</w:t>
      </w:r>
      <w:r>
        <w:rPr>
          <w:rFonts w:hint="default" w:ascii="Times New Roman Regular" w:hAnsi="Times New Roman Regular" w:eastAsia="宋体" w:cs="Times New Roman Regular"/>
          <w:sz w:val="24"/>
          <w:szCs w:val="24"/>
          <w:shd w:val="clear" w:fill="FFFFFF"/>
        </w:rPr>
        <w:t xml:space="preserve"> </w:t>
      </w:r>
      <w:r>
        <w:rPr>
          <w:rFonts w:hint="default" w:ascii="Times New Roman Regular" w:hAnsi="Times New Roman Regular" w:eastAsia="宋体" w:cs="Times New Roman Regular"/>
          <w:sz w:val="24"/>
          <w:szCs w:val="24"/>
          <w:shd w:val="clear" w:fill="FFFFFF"/>
        </w:rPr>
        <w:t>live streaming room, they are less motivated to buy non-discounted products</w:t>
      </w:r>
      <w:r>
        <w:rPr>
          <w:rFonts w:hint="default" w:ascii="Times New Roman Regular" w:hAnsi="Times New Roman Regular" w:eastAsia="宋体" w:cs="Times New Roman Regular"/>
          <w:sz w:val="24"/>
          <w:szCs w:val="24"/>
          <w:shd w:val="clear" w:fill="FFFFFF"/>
        </w:rPr>
        <w:t xml:space="preserve"> </w:t>
      </w:r>
      <w:r>
        <w:rPr>
          <w:rFonts w:hint="default" w:ascii="Times New Roman Regular" w:hAnsi="Times New Roman Regular" w:eastAsia="宋体" w:cs="Times New Roman Regular"/>
          <w:sz w:val="24"/>
          <w:szCs w:val="24"/>
          <w:shd w:val="clear" w:fill="FFFFFF"/>
          <w:lang w:val="en-US" w:eastAsia="zh-Hans"/>
        </w:rPr>
        <w:t>of</w:t>
      </w:r>
      <w:r>
        <w:rPr>
          <w:rFonts w:hint="default" w:ascii="Times New Roman Regular" w:hAnsi="Times New Roman Regular" w:eastAsia="宋体" w:cs="Times New Roman Regular"/>
          <w:sz w:val="24"/>
          <w:szCs w:val="24"/>
          <w:shd w:val="clear" w:fill="FFFFFF"/>
          <w:lang w:eastAsia="zh-Hans"/>
        </w:rPr>
        <w:t xml:space="preserve"> </w:t>
      </w:r>
      <w:r>
        <w:rPr>
          <w:rFonts w:hint="default" w:ascii="Times New Roman Regular" w:hAnsi="Times New Roman Regular" w:eastAsia="宋体" w:cs="Times New Roman Regular"/>
          <w:sz w:val="24"/>
          <w:szCs w:val="24"/>
          <w:shd w:val="clear" w:fill="FFFFFF"/>
          <w:lang w:val="en-US" w:eastAsia="zh-Hans"/>
        </w:rPr>
        <w:t>other</w:t>
      </w:r>
      <w:r>
        <w:rPr>
          <w:rFonts w:hint="default" w:ascii="Times New Roman Regular" w:hAnsi="Times New Roman Regular" w:eastAsia="宋体" w:cs="Times New Roman Regular"/>
          <w:sz w:val="24"/>
          <w:szCs w:val="24"/>
          <w:shd w:val="clear" w:fill="FFFFFF"/>
          <w:lang w:eastAsia="zh-Hans"/>
        </w:rPr>
        <w:t xml:space="preserve"> </w:t>
      </w:r>
      <w:r>
        <w:rPr>
          <w:rFonts w:hint="default" w:ascii="Times New Roman Regular" w:hAnsi="Times New Roman Regular" w:eastAsia="宋体" w:cs="Times New Roman Regular"/>
          <w:sz w:val="24"/>
          <w:szCs w:val="24"/>
          <w:shd w:val="clear" w:fill="FFFFFF"/>
          <w:lang w:val="en-US" w:eastAsia="zh-Hans"/>
        </w:rPr>
        <w:t>channels</w:t>
      </w:r>
      <w:r>
        <w:rPr>
          <w:rFonts w:hint="default" w:ascii="Times New Roman Regular" w:hAnsi="Times New Roman Regular" w:eastAsia="宋体" w:cs="Times New Roman Regular"/>
          <w:sz w:val="24"/>
          <w:szCs w:val="24"/>
          <w:shd w:val="clear" w:fill="FFFFFF"/>
        </w:rPr>
        <w:t>.</w:t>
      </w:r>
      <w:r>
        <w:rPr>
          <w:rFonts w:hint="default" w:ascii="Times New Roman Regular" w:hAnsi="Times New Roman Regular" w:eastAsia="宋体" w:cs="Times New Roman Regular"/>
          <w:sz w:val="24"/>
          <w:szCs w:val="24"/>
          <w:shd w:val="clear" w:fill="FFFFFF"/>
          <w:lang w:eastAsia="zh-Hans"/>
        </w:rPr>
        <w:t xml:space="preserve"> </w:t>
      </w:r>
      <w:r>
        <w:rPr>
          <w:rFonts w:hint="default" w:ascii="Times New Roman Regular" w:hAnsi="Times New Roman Regular" w:eastAsia="宋体" w:cs="Times New Roman Regular"/>
          <w:sz w:val="24"/>
          <w:szCs w:val="24"/>
          <w:shd w:val="clear" w:fill="FFFFFF"/>
          <w:lang w:eastAsia="zh-Hans"/>
        </w:rPr>
        <w:t>I</w:t>
      </w:r>
      <w:r>
        <w:rPr>
          <w:rFonts w:hint="default" w:ascii="Times New Roman Regular" w:hAnsi="Times New Roman Regular" w:eastAsia="宋体" w:cs="Times New Roman Regular"/>
          <w:sz w:val="24"/>
          <w:szCs w:val="24"/>
          <w:shd w:val="clear" w:fill="FFFFFF"/>
          <w:lang w:val="en-US" w:eastAsia="zh-Hans"/>
        </w:rPr>
        <w:t>t’</w:t>
      </w:r>
      <w:r>
        <w:rPr>
          <w:rFonts w:hint="default" w:ascii="Times New Roman Regular" w:hAnsi="Times New Roman Regular" w:eastAsia="宋体" w:cs="Times New Roman Regular"/>
          <w:sz w:val="24"/>
          <w:szCs w:val="24"/>
          <w:shd w:val="clear" w:fill="FFFFFF"/>
          <w:lang w:eastAsia="zh-Hans"/>
        </w:rPr>
        <w:t>s not a long-term way to build a stable customer relationship</w:t>
      </w:r>
      <w:r>
        <w:rPr>
          <w:rFonts w:hint="default" w:ascii="Times New Roman Regular" w:hAnsi="Times New Roman Regular" w:eastAsia="宋体" w:cs="Times New Roman Regular"/>
          <w:sz w:val="24"/>
          <w:szCs w:val="24"/>
          <w:shd w:val="clear" w:fill="FFFFFF"/>
          <w:lang w:eastAsia="zh-Hans"/>
        </w:rPr>
        <w:t>(</w:t>
      </w:r>
      <w:r>
        <w:rPr>
          <w:rFonts w:hint="default" w:ascii="Times New Roman Regular" w:hAnsi="Times New Roman Regular" w:eastAsia="宋体" w:cs="Times New Roman Regular"/>
          <w:sz w:val="24"/>
          <w:szCs w:val="24"/>
          <w:shd w:val="clear" w:fill="FFFFFF"/>
          <w:lang w:eastAsia="zh-Hans"/>
        </w:rPr>
        <w:t>Chen, Chen, and Tian, 2022, p. 101150</w:t>
      </w:r>
      <w:r>
        <w:rPr>
          <w:rFonts w:hint="default" w:ascii="Times New Roman Regular" w:hAnsi="Times New Roman Regular" w:eastAsia="宋体" w:cs="Times New Roman Regular"/>
          <w:sz w:val="24"/>
          <w:szCs w:val="24"/>
          <w:shd w:val="clear" w:fill="FFFFFF"/>
          <w:lang w:eastAsia="zh-Hans"/>
        </w:rPr>
        <w:t>)</w:t>
      </w:r>
      <w:r>
        <w:rPr>
          <w:rFonts w:hint="default" w:ascii="Times New Roman Regular" w:hAnsi="Times New Roman Regular" w:eastAsia="宋体" w:cs="Times New Roman Regular"/>
          <w:sz w:val="24"/>
          <w:szCs w:val="24"/>
          <w:shd w:val="clear" w:fill="FFFFFF"/>
          <w:lang w:eastAsia="zh-Hans"/>
        </w:rPr>
        <w:t>.</w:t>
      </w:r>
    </w:p>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420" w:firstLineChars="0"/>
        <w:rPr>
          <w:rFonts w:hint="default" w:ascii="Times New Roman Regular" w:hAnsi="Times New Roman Regular" w:eastAsia="宋体" w:cs="Times New Roman Regular"/>
          <w:color w:val="C00000"/>
          <w:sz w:val="24"/>
          <w:szCs w:val="24"/>
          <w:shd w:val="clear" w:fill="FFFFFF"/>
        </w:rPr>
      </w:pPr>
      <w:r>
        <w:rPr>
          <w:rFonts w:hint="default" w:ascii="Times New Roman Regular" w:hAnsi="Times New Roman Regular" w:eastAsia="宋体" w:cs="Times New Roman Regular"/>
          <w:sz w:val="24"/>
          <w:szCs w:val="24"/>
          <w:shd w:val="clear" w:fill="FFFFFF"/>
        </w:rPr>
        <w:t>McDonald's (China) live streaming does not directly sell goods, but sells "electronic coupons". After placing an order online with a coupon, users generally have to check it off in the offline store through the App before they can get the meal. This kind of consumption path is slightly complicated, which affects the consumption experience to some extent</w:t>
      </w:r>
      <w:r>
        <w:rPr>
          <w:rFonts w:hint="default" w:ascii="Times New Roman Regular" w:hAnsi="Times New Roman Regular" w:eastAsia="宋体" w:cs="Times New Roman Regular"/>
          <w:color w:val="C00000"/>
          <w:sz w:val="24"/>
          <w:szCs w:val="24"/>
          <w:shd w:val="clear" w:fill="FFFFFF"/>
        </w:rPr>
        <w:t>(</w:t>
      </w:r>
      <w:r>
        <w:rPr>
          <w:rFonts w:hint="default" w:ascii="Times New Roman Regular" w:hAnsi="Times New Roman Regular" w:eastAsia="宋体" w:cs="Times New Roman Regular"/>
          <w:color w:val="C00000"/>
          <w:sz w:val="24"/>
          <w:szCs w:val="24"/>
          <w:shd w:val="clear" w:fill="FFFFFF"/>
          <w:lang w:eastAsia="zh-Hans"/>
        </w:rPr>
        <w:t>Pantano</w:t>
      </w:r>
      <w:r>
        <w:rPr>
          <w:rFonts w:hint="default" w:ascii="Times New Roman Regular" w:hAnsi="Times New Roman Regular" w:eastAsia="宋体" w:cs="Times New Roman Regular"/>
          <w:color w:val="C00000"/>
          <w:sz w:val="24"/>
          <w:szCs w:val="24"/>
          <w:shd w:val="clear" w:fill="FFFFFF"/>
          <w:lang w:eastAsia="zh-Hans"/>
        </w:rPr>
        <w:t xml:space="preserve"> </w:t>
      </w:r>
      <w:r>
        <w:rPr>
          <w:rFonts w:hint="default" w:ascii="Times New Roman Regular" w:hAnsi="Times New Roman Regular" w:eastAsia="宋体" w:cs="Times New Roman Regular"/>
          <w:color w:val="C00000"/>
          <w:sz w:val="24"/>
          <w:szCs w:val="24"/>
          <w:shd w:val="clear" w:fill="FFFFFF"/>
          <w:lang w:eastAsia="zh-Hans"/>
        </w:rPr>
        <w:t>and Priporas, 2016</w:t>
      </w:r>
      <w:r>
        <w:rPr>
          <w:rFonts w:hint="default" w:ascii="Times New Roman Regular" w:hAnsi="Times New Roman Regular" w:eastAsia="宋体" w:cs="Times New Roman Regular"/>
          <w:color w:val="C00000"/>
          <w:sz w:val="24"/>
          <w:szCs w:val="24"/>
          <w:shd w:val="clear" w:fill="FFFFFF"/>
          <w:lang w:eastAsia="zh-Hans"/>
        </w:rPr>
        <w:t>,</w:t>
      </w:r>
      <w:r>
        <w:rPr>
          <w:rFonts w:hint="default" w:ascii="Times New Roman Regular" w:hAnsi="Times New Roman Regular" w:eastAsia="宋体" w:cs="Times New Roman Regular"/>
          <w:color w:val="C00000"/>
          <w:sz w:val="24"/>
          <w:szCs w:val="24"/>
          <w:shd w:val="clear" w:fill="FFFFFF"/>
          <w:lang w:eastAsia="zh-Hans"/>
        </w:rPr>
        <w:t>p.548–555</w:t>
      </w:r>
      <w:r>
        <w:rPr>
          <w:rFonts w:hint="default" w:ascii="Times New Roman Regular" w:hAnsi="Times New Roman Regular" w:eastAsia="宋体" w:cs="Times New Roman Regular"/>
          <w:color w:val="C00000"/>
          <w:sz w:val="24"/>
          <w:szCs w:val="24"/>
          <w:shd w:val="clear" w:fill="FFFFFF"/>
          <w:lang w:eastAsia="zh-Hans"/>
        </w:rPr>
        <w:t>)</w:t>
      </w:r>
      <w:r>
        <w:rPr>
          <w:rFonts w:hint="default" w:ascii="Times New Roman Regular" w:hAnsi="Times New Roman Regular" w:eastAsia="宋体" w:cs="Times New Roman Regular"/>
          <w:color w:val="C00000"/>
          <w:sz w:val="24"/>
          <w:szCs w:val="24"/>
          <w:shd w:val="clear" w:fill="FFFFFF"/>
          <w:lang w:eastAsia="zh-Hans"/>
        </w:rPr>
        <w:t xml:space="preserve">. </w:t>
      </w:r>
    </w:p>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rPr>
          <w:rFonts w:hint="default" w:ascii="Times New Roman Regular" w:hAnsi="Times New Roman Regular" w:eastAsia="宋体" w:cs="Times New Roman Regular"/>
          <w:sz w:val="24"/>
          <w:szCs w:val="24"/>
          <w:shd w:val="clear" w:fill="FFFFFF"/>
        </w:rPr>
      </w:pPr>
    </w:p>
    <w:p>
      <w:pPr>
        <w:outlineLvl w:val="1"/>
        <w:rPr>
          <w:rFonts w:hint="default" w:ascii="Times New Roman Bold" w:hAnsi="Times New Roman Bold" w:cs="Times New Roman Bold"/>
          <w:b/>
          <w:bCs/>
          <w:color w:val="000000" w:themeColor="text1"/>
          <w:sz w:val="28"/>
          <w:szCs w:val="28"/>
          <w:lang w:eastAsia="zh-Hans"/>
          <w14:textFill>
            <w14:solidFill>
              <w14:schemeClr w14:val="tx1"/>
            </w14:solidFill>
          </w14:textFill>
        </w:rPr>
      </w:pPr>
      <w:bookmarkStart w:id="14" w:name="_Toc250992041"/>
      <w:r>
        <w:rPr>
          <w:rFonts w:hint="default" w:ascii="Times New Roman Bold" w:hAnsi="Times New Roman Bold" w:cs="Times New Roman Bold"/>
          <w:b/>
          <w:bCs/>
          <w:color w:val="000000" w:themeColor="text1"/>
          <w:sz w:val="28"/>
          <w:szCs w:val="28"/>
          <w:lang w:eastAsia="zh-Hans"/>
          <w14:textFill>
            <w14:solidFill>
              <w14:schemeClr w14:val="tx1"/>
            </w14:solidFill>
          </w14:textFill>
        </w:rPr>
        <w:t xml:space="preserve">3.3 </w:t>
      </w:r>
      <w:r>
        <w:rPr>
          <w:rFonts w:hint="default" w:ascii="Times New Roman Bold" w:hAnsi="Times New Roman Bold" w:cs="Times New Roman Bold"/>
          <w:b/>
          <w:bCs/>
          <w:color w:val="000000" w:themeColor="text1"/>
          <w:sz w:val="28"/>
          <w:szCs w:val="28"/>
          <w:lang w:eastAsia="zh-Hans"/>
          <w14:textFill>
            <w14:solidFill>
              <w14:schemeClr w14:val="tx1"/>
            </w14:solidFill>
          </w14:textFill>
        </w:rPr>
        <w:t>Shallow content strategy</w:t>
      </w:r>
      <w:bookmarkEnd w:id="14"/>
    </w:p>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right="0" w:firstLine="420" w:firstLineChars="0"/>
        <w:rPr>
          <w:rFonts w:hint="default" w:ascii="Times New Roman Regular" w:hAnsi="Times New Roman Regular" w:eastAsia="宋体" w:cs="Times New Roman Regular"/>
          <w:sz w:val="24"/>
          <w:szCs w:val="24"/>
          <w:shd w:val="clear" w:fill="FFFFFF"/>
          <w:lang w:eastAsia="zh-Hans"/>
        </w:rPr>
      </w:pPr>
      <w:r>
        <w:rPr>
          <w:rFonts w:hint="default" w:ascii="Times New Roman Regular" w:hAnsi="Times New Roman Regular" w:eastAsia="宋体" w:cs="Times New Roman Regular"/>
          <w:kern w:val="0"/>
          <w:sz w:val="24"/>
          <w:szCs w:val="24"/>
          <w:shd w:val="clear" w:fill="FFFFFF"/>
          <w:lang w:val="en-US" w:eastAsia="zh-Hans" w:bidi="ar"/>
        </w:rPr>
        <w:t>McDonald's (China) still adopts the promotion oriented</w:t>
      </w:r>
      <w:r>
        <w:rPr>
          <w:rFonts w:hint="default" w:ascii="Times New Roman Regular" w:hAnsi="Times New Roman Regular" w:eastAsia="宋体" w:cs="Times New Roman Regular"/>
          <w:kern w:val="0"/>
          <w:sz w:val="24"/>
          <w:szCs w:val="24"/>
          <w:shd w:val="clear" w:fill="FFFFFF"/>
          <w:lang w:eastAsia="zh-Hans" w:bidi="ar"/>
        </w:rPr>
        <w:t xml:space="preserve"> </w:t>
      </w:r>
      <w:r>
        <w:rPr>
          <w:rFonts w:hint="default" w:ascii="Times New Roman Regular" w:hAnsi="Times New Roman Regular" w:eastAsia="宋体" w:cs="Times New Roman Regular"/>
          <w:kern w:val="0"/>
          <w:sz w:val="24"/>
          <w:szCs w:val="24"/>
          <w:shd w:val="clear" w:fill="FFFFFF"/>
          <w:lang w:val="en-US" w:eastAsia="zh-Hans" w:bidi="ar"/>
        </w:rPr>
        <w:t>content strategy, taking KPI as the effect evaluation standard, and the communication of brand value is slightly insufficient.</w:t>
      </w:r>
      <w:r>
        <w:rPr>
          <w:rFonts w:hint="default" w:ascii="Times New Roman Regular" w:hAnsi="Times New Roman Regular" w:eastAsia="宋体" w:cs="Times New Roman Regular"/>
          <w:kern w:val="0"/>
          <w:sz w:val="24"/>
          <w:szCs w:val="24"/>
          <w:shd w:val="clear" w:fill="FFFFFF"/>
          <w:lang w:eastAsia="zh-Hans" w:bidi="ar"/>
        </w:rPr>
        <w:t xml:space="preserve"> In addition, the event marketing and fan marketing often used by McDonald's (China) live streaming also have the risk of causing public opinion controversy</w:t>
      </w:r>
      <w:r>
        <w:rPr>
          <w:rFonts w:hint="default" w:ascii="Times New Roman Regular" w:hAnsi="Times New Roman Regular" w:eastAsia="宋体" w:cs="Times New Roman Regular"/>
          <w:color w:val="C00000"/>
          <w:kern w:val="0"/>
          <w:sz w:val="24"/>
          <w:szCs w:val="24"/>
          <w:shd w:val="clear" w:fill="FFFFFF"/>
          <w:lang w:eastAsia="zh-Hans" w:bidi="ar"/>
        </w:rPr>
        <w:t>(</w:t>
      </w:r>
      <w:r>
        <w:rPr>
          <w:rFonts w:hint="default" w:ascii="Times New Roman Regular" w:hAnsi="Times New Roman Regular" w:eastAsia="宋体" w:cs="Times New Roman Regular"/>
          <w:color w:val="C00000"/>
          <w:sz w:val="24"/>
          <w:szCs w:val="24"/>
          <w:shd w:val="clear" w:fill="FFFFFF"/>
          <w:lang w:eastAsia="zh-Hans"/>
        </w:rPr>
        <w:t>Chen, and Tian, 2022, p. 101150</w:t>
      </w:r>
      <w:r>
        <w:rPr>
          <w:rFonts w:hint="default" w:ascii="Times New Roman Regular" w:hAnsi="Times New Roman Regular" w:eastAsia="宋体" w:cs="Times New Roman Regular"/>
          <w:color w:val="C00000"/>
          <w:sz w:val="24"/>
          <w:szCs w:val="24"/>
          <w:shd w:val="clear" w:fill="FFFFFF"/>
          <w:lang w:eastAsia="zh-Hans"/>
        </w:rPr>
        <w:t>)</w:t>
      </w:r>
      <w:r>
        <w:rPr>
          <w:rFonts w:hint="default" w:ascii="Times New Roman Regular" w:hAnsi="Times New Roman Regular" w:eastAsia="宋体" w:cs="Times New Roman Regular"/>
          <w:color w:val="C00000"/>
          <w:sz w:val="24"/>
          <w:szCs w:val="24"/>
          <w:shd w:val="clear" w:fill="FFFFFF"/>
          <w:lang w:eastAsia="zh-Hans"/>
        </w:rPr>
        <w:t>.</w:t>
      </w:r>
      <w:r>
        <w:rPr>
          <w:rFonts w:hint="default" w:ascii="Times New Roman Regular" w:hAnsi="Times New Roman Regular" w:eastAsia="宋体" w:cs="Times New Roman Regular"/>
          <w:sz w:val="24"/>
          <w:szCs w:val="24"/>
          <w:shd w:val="clear" w:fill="FFFFFF"/>
          <w:lang w:eastAsia="zh-Hans"/>
        </w:rPr>
        <w:t xml:space="preserve"> </w:t>
      </w:r>
      <w:r>
        <w:rPr>
          <w:rFonts w:hint="default" w:ascii="Times New Roman Regular" w:hAnsi="Times New Roman Regular" w:eastAsia="宋体" w:cs="Times New Roman Regular"/>
          <w:sz w:val="24"/>
          <w:szCs w:val="24"/>
          <w:shd w:val="clear" w:fill="FFFFFF"/>
          <w:lang w:eastAsia="zh-Hans"/>
        </w:rPr>
        <w:t>On the other hand,</w:t>
      </w:r>
      <w:r>
        <w:rPr>
          <w:rFonts w:hint="default" w:ascii="Times New Roman Regular" w:hAnsi="Times New Roman Regular" w:eastAsia="宋体" w:cs="Times New Roman Regular"/>
          <w:sz w:val="24"/>
          <w:szCs w:val="24"/>
          <w:shd w:val="clear" w:fill="FFFFFF"/>
          <w:lang w:val="en-US" w:eastAsia="zh-Hans"/>
        </w:rPr>
        <w:t>the live streaming scene of McDonald's (China) usually just makes simple adjustment in slogan, poster and style according to different themes, and its marketing activities also stay in interaction with stars and lottery, which is slightly monotonous</w:t>
      </w:r>
      <w:r>
        <w:rPr>
          <w:rFonts w:hint="default" w:ascii="Times New Roman Regular" w:hAnsi="Times New Roman Regular" w:eastAsia="宋体" w:cs="Times New Roman Regular"/>
          <w:sz w:val="24"/>
          <w:szCs w:val="24"/>
          <w:shd w:val="clear" w:fill="FFFFFF"/>
          <w:lang w:eastAsia="zh-Hans"/>
        </w:rPr>
        <w:t>.Over time, users will be tired.</w:t>
      </w:r>
      <w:r>
        <w:rPr>
          <w:rFonts w:hint="default" w:ascii="Times New Roman Regular" w:hAnsi="Times New Roman Regular" w:eastAsia="宋体" w:cs="Times New Roman Regular"/>
          <w:sz w:val="24"/>
          <w:szCs w:val="24"/>
          <w:shd w:val="clear" w:fill="FFFFFF"/>
        </w:rPr>
        <w:t>Wu, 2022</w:t>
      </w:r>
      <w:r>
        <w:rPr>
          <w:rFonts w:hint="default" w:ascii="Times New Roman Regular" w:hAnsi="Times New Roman Regular" w:eastAsia="宋体" w:cs="Times New Roman Regular"/>
          <w:sz w:val="24"/>
          <w:szCs w:val="24"/>
          <w:shd w:val="clear" w:fill="FFFFFF"/>
        </w:rPr>
        <w:t>,</w:t>
      </w:r>
      <w:r>
        <w:rPr>
          <w:rFonts w:hint="default" w:ascii="Times New Roman Regular" w:hAnsi="Times New Roman Regular" w:eastAsia="宋体" w:cs="Times New Roman Regular"/>
          <w:sz w:val="24"/>
          <w:szCs w:val="24"/>
          <w:shd w:val="clear" w:fill="FFFFFF"/>
        </w:rPr>
        <w:t>p.429–436</w:t>
      </w:r>
      <w:r>
        <w:rPr>
          <w:rFonts w:hint="default" w:ascii="Times New Roman Regular" w:hAnsi="Times New Roman Regular" w:eastAsia="宋体" w:cs="Times New Roman Regular"/>
          <w:sz w:val="24"/>
          <w:szCs w:val="24"/>
          <w:shd w:val="clear" w:fill="FFFFFF"/>
        </w:rPr>
        <w:t>)</w:t>
      </w:r>
    </w:p>
    <w:p>
      <w:pPr>
        <w:rPr>
          <w:rFonts w:hint="default" w:ascii="Times New Roman Regular" w:hAnsi="Times New Roman Regular" w:cs="Times New Roman Regular"/>
          <w:color w:val="0000FF"/>
          <w:sz w:val="24"/>
          <w:szCs w:val="24"/>
          <w:lang w:val="en-US" w:eastAsia="zh-Hans"/>
        </w:rPr>
      </w:pPr>
    </w:p>
    <w:p>
      <w:pPr>
        <w:keepNext w:val="0"/>
        <w:keepLines w:val="0"/>
        <w:widowControl/>
        <w:suppressLineNumbers w:val="0"/>
        <w:jc w:val="left"/>
        <w:outlineLvl w:val="0"/>
        <w:rPr>
          <w:rFonts w:hint="default" w:ascii="Times New Roman Regular" w:hAnsi="Times New Roman Regular" w:cs="Times New Roman Regular"/>
          <w:b/>
          <w:bCs/>
          <w:color w:val="0000FF"/>
          <w:sz w:val="28"/>
          <w:szCs w:val="28"/>
          <w:lang w:val="en-US" w:eastAsia="zh-Hans"/>
        </w:rPr>
      </w:pPr>
      <w:bookmarkStart w:id="15" w:name="_Toc765350379"/>
      <w:r>
        <w:rPr>
          <w:rFonts w:hint="default" w:ascii="Times New Roman Regular" w:hAnsi="Times New Roman Regular" w:eastAsia="宋体" w:cs="Times New Roman Regular"/>
          <w:b/>
          <w:bCs/>
          <w:color w:val="000000" w:themeColor="text1"/>
          <w:kern w:val="0"/>
          <w:sz w:val="28"/>
          <w:szCs w:val="28"/>
          <w:lang w:eastAsia="zh-CN" w:bidi="ar"/>
          <w14:textFill>
            <w14:solidFill>
              <w14:schemeClr w14:val="tx1"/>
            </w14:solidFill>
          </w14:textFill>
        </w:rPr>
        <w:t xml:space="preserve">4 </w:t>
      </w:r>
      <w:r>
        <w:rPr>
          <w:rFonts w:hint="default" w:ascii="Times New Roman Regular" w:hAnsi="Times New Roman Regular" w:eastAsia="宋体" w:cs="Times New Roman Regular"/>
          <w:b/>
          <w:bCs/>
          <w:color w:val="000000" w:themeColor="text1"/>
          <w:kern w:val="0"/>
          <w:sz w:val="28"/>
          <w:szCs w:val="28"/>
          <w:lang w:val="en-US" w:eastAsia="zh-CN" w:bidi="ar"/>
          <w14:textFill>
            <w14:solidFill>
              <w14:schemeClr w14:val="tx1"/>
            </w14:solidFill>
          </w14:textFill>
        </w:rPr>
        <w:t>suggest</w:t>
      </w:r>
      <w:r>
        <w:rPr>
          <w:rFonts w:hint="default" w:ascii="Times New Roman Regular" w:hAnsi="Times New Roman Regular" w:eastAsia="宋体" w:cs="Times New Roman Regular"/>
          <w:b/>
          <w:bCs/>
          <w:color w:val="000000" w:themeColor="text1"/>
          <w:kern w:val="0"/>
          <w:sz w:val="28"/>
          <w:szCs w:val="28"/>
          <w:lang w:val="en-US" w:eastAsia="zh-Hans" w:bidi="ar"/>
          <w14:textFill>
            <w14:solidFill>
              <w14:schemeClr w14:val="tx1"/>
            </w14:solidFill>
          </w14:textFill>
        </w:rPr>
        <w:t>ion</w:t>
      </w:r>
      <w:bookmarkEnd w:id="15"/>
    </w:p>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outlineLvl w:val="1"/>
        <w:rPr>
          <w:rFonts w:hint="default" w:ascii="Times New Roman Regular" w:hAnsi="Times New Roman Regular" w:eastAsia="宋体" w:cs="Times New Roman Regular"/>
          <w:b/>
          <w:bCs/>
          <w:sz w:val="28"/>
          <w:szCs w:val="28"/>
          <w:shd w:val="clear" w:fill="FFFFFF"/>
        </w:rPr>
      </w:pPr>
      <w:bookmarkStart w:id="16" w:name="_Toc1964257970"/>
      <w:r>
        <w:rPr>
          <w:rFonts w:hint="default" w:ascii="Times New Roman Regular" w:hAnsi="Times New Roman Regular" w:eastAsia="宋体" w:cs="Times New Roman Regular"/>
          <w:b/>
          <w:bCs/>
          <w:sz w:val="28"/>
          <w:szCs w:val="28"/>
          <w:shd w:val="clear" w:fill="FFFFFF"/>
        </w:rPr>
        <w:t>4</w:t>
      </w:r>
      <w:r>
        <w:rPr>
          <w:rFonts w:hint="default" w:ascii="Times New Roman Regular" w:hAnsi="Times New Roman Regular" w:eastAsia="宋体" w:cs="Times New Roman Regular"/>
          <w:b/>
          <w:bCs/>
          <w:sz w:val="28"/>
          <w:szCs w:val="28"/>
          <w:shd w:val="clear" w:fill="FFFFFF"/>
          <w:lang w:val="en-US" w:eastAsia="zh-Hans"/>
        </w:rPr>
        <w:t>.</w:t>
      </w:r>
      <w:r>
        <w:rPr>
          <w:rFonts w:hint="default" w:ascii="Times New Roman Regular" w:hAnsi="Times New Roman Regular" w:eastAsia="宋体" w:cs="Times New Roman Regular"/>
          <w:b/>
          <w:bCs/>
          <w:sz w:val="28"/>
          <w:szCs w:val="28"/>
          <w:shd w:val="clear" w:fill="FFFFFF"/>
        </w:rPr>
        <w:t>1</w:t>
      </w:r>
      <w:r>
        <w:rPr>
          <w:rFonts w:hint="default" w:ascii="Times New Roman Regular" w:hAnsi="Times New Roman Regular" w:eastAsia="宋体" w:cs="Times New Roman Regular"/>
          <w:b/>
          <w:bCs/>
          <w:sz w:val="28"/>
          <w:szCs w:val="28"/>
          <w:shd w:val="clear" w:fill="FFFFFF"/>
        </w:rPr>
        <w:t xml:space="preserve"> Constantly improve the overall level of marketing team</w:t>
      </w:r>
      <w:bookmarkEnd w:id="16"/>
    </w:p>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420" w:firstLineChars="0"/>
        <w:rPr>
          <w:rFonts w:hint="default" w:ascii="Times New Roman Regular" w:hAnsi="Times New Roman Regular" w:eastAsia="宋体" w:cs="Times New Roman Regular"/>
          <w:color w:val="C00000"/>
          <w:sz w:val="24"/>
          <w:szCs w:val="24"/>
          <w:shd w:val="clear" w:fill="FFFFFF"/>
          <w:lang w:eastAsia="zh-Hans"/>
        </w:rPr>
      </w:pPr>
      <w:r>
        <w:rPr>
          <w:rFonts w:hint="default" w:ascii="Times New Roman Regular" w:hAnsi="Times New Roman Regular" w:eastAsia="宋体" w:cs="Times New Roman Regular"/>
          <w:sz w:val="24"/>
          <w:szCs w:val="24"/>
          <w:shd w:val="clear" w:fill="FFFFFF"/>
        </w:rPr>
        <w:t xml:space="preserve">Continuous improvement of the overall level of online live streaming marketing team is conducive to improving the risk control effect of online live streaming.On the one hand, McDonald's (China) needs to cultivate a live streaming operation team with more professional ability, collaboration ability and innovation ability. Professional anchors need to have the ability to take on multiple roles such as "communication", "social", "entertainment" and "promotion" and adapt to the complex promotion mode of live marketing. On the other hand, when McDonald's (China) invites some celebrities to do product endorsements, </w:t>
      </w:r>
      <w:r>
        <w:rPr>
          <w:rFonts w:hint="default" w:ascii="Times New Roman Regular" w:hAnsi="Times New Roman Regular" w:eastAsia="宋体" w:cs="Times New Roman Regular"/>
          <w:sz w:val="24"/>
          <w:szCs w:val="24"/>
          <w:shd w:val="clear" w:fill="FFFFFF"/>
          <w:lang w:val="en-US" w:eastAsia="zh-Hans"/>
        </w:rPr>
        <w:t>i</w:t>
      </w:r>
      <w:r>
        <w:rPr>
          <w:rFonts w:hint="default" w:ascii="Times New Roman Regular" w:hAnsi="Times New Roman Regular" w:eastAsia="宋体" w:cs="Times New Roman Regular"/>
          <w:sz w:val="24"/>
          <w:szCs w:val="24"/>
          <w:shd w:val="clear" w:fill="FFFFFF"/>
        </w:rPr>
        <w:t xml:space="preserve">t also needs to strengthen the management of its words and deeds during the live </w:t>
      </w:r>
      <w:r>
        <w:rPr>
          <w:rFonts w:hint="default" w:ascii="Times New Roman Regular" w:hAnsi="Times New Roman Regular" w:eastAsia="宋体" w:cs="Times New Roman Regular"/>
          <w:sz w:val="24"/>
          <w:szCs w:val="24"/>
          <w:shd w:val="clear" w:fill="FFFFFF"/>
          <w:lang w:val="en-US" w:eastAsia="zh-Hans"/>
        </w:rPr>
        <w:t>streaming</w:t>
      </w:r>
      <w:r>
        <w:rPr>
          <w:rFonts w:hint="default" w:ascii="Times New Roman Regular" w:hAnsi="Times New Roman Regular" w:eastAsia="宋体" w:cs="Times New Roman Regular"/>
          <w:color w:val="C00000"/>
          <w:sz w:val="24"/>
          <w:szCs w:val="24"/>
          <w:shd w:val="clear" w:fill="FFFFFF"/>
          <w:lang w:eastAsia="zh-Hans"/>
        </w:rPr>
        <w:t>(</w:t>
      </w:r>
      <w:r>
        <w:rPr>
          <w:rFonts w:hint="default" w:ascii="Times New Roman Regular" w:hAnsi="Times New Roman Regular" w:eastAsia="宋体" w:cs="Times New Roman Regular"/>
          <w:color w:val="C00000"/>
          <w:sz w:val="24"/>
          <w:szCs w:val="24"/>
          <w:shd w:val="clear" w:fill="FFFFFF"/>
          <w:lang w:eastAsia="zh-Hans"/>
        </w:rPr>
        <w:t>Li and</w:t>
      </w:r>
      <w:r>
        <w:rPr>
          <w:rFonts w:hint="default" w:ascii="Times New Roman Regular" w:hAnsi="Times New Roman Regular" w:eastAsia="宋体" w:cs="Times New Roman Regular"/>
          <w:color w:val="C00000"/>
          <w:sz w:val="24"/>
          <w:szCs w:val="24"/>
          <w:shd w:val="clear" w:fill="FFFFFF"/>
          <w:lang w:eastAsia="zh-Hans"/>
        </w:rPr>
        <w:t xml:space="preserve"> </w:t>
      </w:r>
      <w:r>
        <w:rPr>
          <w:rFonts w:hint="default" w:ascii="Times New Roman Regular" w:hAnsi="Times New Roman Regular" w:eastAsia="宋体" w:cs="Times New Roman Regular"/>
          <w:color w:val="C00000"/>
          <w:sz w:val="24"/>
          <w:szCs w:val="24"/>
          <w:shd w:val="clear" w:fill="FFFFFF"/>
          <w:lang w:eastAsia="zh-Hans"/>
        </w:rPr>
        <w:t>Tian, 2021, p.1</w:t>
      </w:r>
      <w:r>
        <w:rPr>
          <w:rFonts w:hint="default" w:ascii="Times New Roman Regular" w:hAnsi="Times New Roman Regular" w:eastAsia="宋体" w:cs="Times New Roman Regular"/>
          <w:color w:val="C00000"/>
          <w:sz w:val="24"/>
          <w:szCs w:val="24"/>
          <w:shd w:val="clear" w:fill="FFFFFF"/>
          <w:lang w:eastAsia="zh-Hans"/>
        </w:rPr>
        <w:t>)</w:t>
      </w:r>
      <w:r>
        <w:rPr>
          <w:rFonts w:hint="default" w:ascii="Times New Roman Regular" w:hAnsi="Times New Roman Regular" w:eastAsia="宋体" w:cs="Times New Roman Regular"/>
          <w:color w:val="C00000"/>
          <w:sz w:val="24"/>
          <w:szCs w:val="24"/>
          <w:shd w:val="clear" w:fill="FFFFFF"/>
          <w:lang w:eastAsia="zh-Hans"/>
        </w:rPr>
        <w:t xml:space="preserve">. </w:t>
      </w:r>
    </w:p>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420" w:firstLineChars="0"/>
        <w:rPr>
          <w:rFonts w:hint="default" w:ascii="Times New Roman Regular" w:hAnsi="Times New Roman Regular" w:eastAsia="宋体" w:cs="Times New Roman Regular"/>
          <w:color w:val="C00000"/>
          <w:sz w:val="24"/>
          <w:szCs w:val="24"/>
          <w:shd w:val="clear" w:fill="FFFFFF"/>
          <w:lang w:val="en-US" w:eastAsia="zh-Hans"/>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right="0"/>
        <w:outlineLvl w:val="1"/>
        <w:rPr>
          <w:rFonts w:hint="default" w:ascii="Times New Roman Regular" w:hAnsi="Times New Roman Regular" w:eastAsia="宋体" w:cs="Times New Roman Regular"/>
          <w:b/>
          <w:bCs/>
          <w:sz w:val="28"/>
          <w:szCs w:val="28"/>
          <w:shd w:val="clear" w:fill="FFFFFF"/>
          <w:lang w:val="en-US" w:eastAsia="zh-Hans"/>
        </w:rPr>
      </w:pPr>
      <w:bookmarkStart w:id="17" w:name="_Toc17596459"/>
      <w:r>
        <w:rPr>
          <w:rFonts w:hint="default" w:ascii="Times New Roman Regular" w:hAnsi="Times New Roman Regular" w:eastAsia="宋体" w:cs="Times New Roman Regular"/>
          <w:b/>
          <w:bCs/>
          <w:sz w:val="28"/>
          <w:szCs w:val="28"/>
          <w:shd w:val="clear" w:fill="FFFFFF"/>
          <w:lang w:eastAsia="zh-Hans"/>
        </w:rPr>
        <w:t>4.2</w:t>
      </w:r>
      <w:r>
        <w:rPr>
          <w:rFonts w:hint="default" w:ascii="Times New Roman Regular" w:hAnsi="Times New Roman Regular" w:eastAsia="宋体" w:cs="Times New Roman Regular"/>
          <w:b/>
          <w:bCs/>
          <w:sz w:val="28"/>
          <w:szCs w:val="28"/>
          <w:shd w:val="clear" w:fill="FFFFFF"/>
          <w:lang w:val="en-US" w:eastAsia="zh-Hans"/>
        </w:rPr>
        <w:t xml:space="preserve"> Perfect omni-channel service and emphasis on brand communication</w:t>
      </w:r>
      <w:bookmarkEnd w:id="17"/>
    </w:p>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420" w:firstLineChars="0"/>
        <w:rPr>
          <w:rFonts w:hint="default" w:ascii="Times New Roman Regular" w:hAnsi="Times New Roman Regular" w:eastAsia="宋体" w:cs="Times New Roman Regular"/>
          <w:color w:val="5B9BD5" w:themeColor="accent1"/>
          <w:sz w:val="24"/>
          <w:szCs w:val="24"/>
          <w:shd w:val="clear" w:fill="FFFFFF"/>
          <w14:textFill>
            <w14:solidFill>
              <w14:schemeClr w14:val="accent1"/>
            </w14:solidFill>
          </w14:textFill>
        </w:rPr>
      </w:pPr>
      <w:r>
        <w:rPr>
          <w:rFonts w:hint="default" w:ascii="Times New Roman Regular" w:hAnsi="Times New Roman Regular" w:eastAsia="宋体" w:cs="Times New Roman Regular"/>
          <w:sz w:val="24"/>
          <w:szCs w:val="24"/>
          <w:shd w:val="clear" w:fill="FFFFFF"/>
          <w:lang w:val="en-US" w:eastAsia="zh-Hans"/>
        </w:rPr>
        <w:t>Online channels sell e-coupon, while offline stores shall cooperate to provide online exchange services, sub-exchange services, return and exchange services, and delivery services, which are universal throughout the country</w:t>
      </w:r>
      <w:r>
        <w:rPr>
          <w:rFonts w:hint="default" w:ascii="Times New Roman Regular" w:hAnsi="Times New Roman Regular" w:eastAsia="宋体" w:cs="Times New Roman Regular"/>
          <w:sz w:val="24"/>
          <w:szCs w:val="24"/>
          <w:shd w:val="clear" w:fill="FFFFFF"/>
          <w:lang w:eastAsia="zh-Hans"/>
        </w:rPr>
        <w:t>(</w:t>
      </w:r>
      <w:r>
        <w:rPr>
          <w:rFonts w:hint="default" w:ascii="Times New Roman Regular" w:hAnsi="Times New Roman Regular" w:eastAsia="宋体" w:cs="Times New Roman Regular"/>
          <w:color w:val="5B9BD5" w:themeColor="accent1"/>
          <w:sz w:val="24"/>
          <w:szCs w:val="24"/>
          <w:shd w:val="clear" w:fill="FFFFFF"/>
          <w14:textFill>
            <w14:solidFill>
              <w14:schemeClr w14:val="accent1"/>
            </w14:solidFill>
          </w14:textFill>
        </w:rPr>
        <w:t xml:space="preserve">Maze,2022) </w:t>
      </w:r>
      <w:r>
        <w:rPr>
          <w:rFonts w:hint="default" w:ascii="Times New Roman Regular" w:hAnsi="Times New Roman Regular" w:eastAsia="宋体" w:cs="Times New Roman Regular"/>
          <w:color w:val="5B9BD5" w:themeColor="accent1"/>
          <w:sz w:val="24"/>
          <w:szCs w:val="24"/>
          <w:shd w:val="clear" w:fill="FFFFFF"/>
          <w14:textFill>
            <w14:solidFill>
              <w14:schemeClr w14:val="accent1"/>
            </w14:solidFill>
          </w14:textFill>
        </w:rPr>
        <w:t>.</w:t>
      </w:r>
    </w:p>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420" w:firstLineChars="0"/>
        <w:rPr>
          <w:rFonts w:hint="default" w:ascii="Times New Roman Regular" w:hAnsi="Times New Roman Regular" w:eastAsia="宋体" w:cs="Times New Roman Regular"/>
          <w:color w:val="5B9BD5" w:themeColor="accent1"/>
          <w:sz w:val="24"/>
          <w:szCs w:val="24"/>
          <w:shd w:val="clear" w:fill="FFFFFF"/>
          <w14:textFill>
            <w14:solidFill>
              <w14:schemeClr w14:val="accent1"/>
            </w14:solidFill>
          </w14:textFill>
        </w:rPr>
      </w:pPr>
      <w:r>
        <w:rPr>
          <w:rFonts w:hint="default" w:ascii="Times New Roman Regular" w:hAnsi="Times New Roman Regular" w:eastAsia="宋体" w:cs="Times New Roman Regular"/>
          <w:sz w:val="24"/>
          <w:szCs w:val="24"/>
          <w:shd w:val="clear" w:fill="FFFFFF"/>
        </w:rPr>
        <w:t xml:space="preserve">McDonald's (China) can also cooperate with the live streaming platform and, relying on the </w:t>
      </w:r>
      <w:r>
        <w:rPr>
          <w:rFonts w:hint="default" w:ascii="Times New Roman Regular" w:hAnsi="Times New Roman Regular" w:eastAsia="宋体" w:cs="Times New Roman Regular"/>
          <w:sz w:val="24"/>
          <w:szCs w:val="24"/>
          <w:shd w:val="clear" w:fill="FFFFFF"/>
        </w:rPr>
        <w:t>LBS</w:t>
      </w:r>
      <w:r>
        <w:rPr>
          <w:rFonts w:hint="default" w:ascii="Times New Roman Regular" w:hAnsi="Times New Roman Regular" w:eastAsia="宋体" w:cs="Times New Roman Regular"/>
          <w:sz w:val="24"/>
          <w:szCs w:val="24"/>
          <w:shd w:val="clear" w:fill="FFFFFF"/>
        </w:rPr>
        <w:t xml:space="preserve"> of the platform, recommend local videos that can inspire users to order based on users' location</w:t>
      </w:r>
      <w:r>
        <w:rPr>
          <w:rFonts w:hint="default" w:ascii="Times New Roman Regular" w:hAnsi="Times New Roman Regular" w:eastAsia="宋体" w:cs="Times New Roman Regular"/>
          <w:sz w:val="24"/>
          <w:szCs w:val="24"/>
          <w:shd w:val="clear" w:fill="FFFFFF"/>
        </w:rPr>
        <w:t>(</w:t>
      </w:r>
      <w:r>
        <w:rPr>
          <w:rFonts w:hint="default" w:ascii="Times New Roman Regular" w:hAnsi="Times New Roman Regular" w:eastAsia="宋体" w:cs="Times New Roman Regular"/>
          <w:color w:val="5B9BD5" w:themeColor="accent1"/>
          <w:sz w:val="24"/>
          <w:szCs w:val="24"/>
          <w:shd w:val="clear" w:fill="FFFFFF"/>
          <w14:textFill>
            <w14:solidFill>
              <w14:schemeClr w14:val="accent1"/>
            </w14:solidFill>
          </w14:textFill>
        </w:rPr>
        <w:t>Feng, 2022</w:t>
      </w:r>
      <w:r>
        <w:rPr>
          <w:rFonts w:hint="default" w:ascii="Times New Roman Regular" w:hAnsi="Times New Roman Regular" w:eastAsia="宋体" w:cs="Times New Roman Regular"/>
          <w:color w:val="5B9BD5" w:themeColor="accent1"/>
          <w:sz w:val="24"/>
          <w:szCs w:val="24"/>
          <w:shd w:val="clear" w:fill="FFFFFF"/>
          <w14:textFill>
            <w14:solidFill>
              <w14:schemeClr w14:val="accent1"/>
            </w14:solidFill>
          </w14:textFill>
        </w:rPr>
        <w:t>,</w:t>
      </w:r>
      <w:r>
        <w:rPr>
          <w:rFonts w:hint="default" w:ascii="Times New Roman Regular" w:hAnsi="Times New Roman Regular" w:eastAsia="宋体" w:cs="Times New Roman Regular"/>
          <w:color w:val="5B9BD5" w:themeColor="accent1"/>
          <w:sz w:val="24"/>
          <w:szCs w:val="24"/>
          <w:shd w:val="clear" w:fill="FFFFFF"/>
          <w14:textFill>
            <w14:solidFill>
              <w14:schemeClr w14:val="accent1"/>
            </w14:solidFill>
          </w14:textFill>
        </w:rPr>
        <w:t>p.125–130</w:t>
      </w:r>
      <w:r>
        <w:rPr>
          <w:rFonts w:hint="default" w:ascii="Times New Roman Regular" w:hAnsi="Times New Roman Regular" w:eastAsia="宋体" w:cs="Times New Roman Regular"/>
          <w:color w:val="5B9BD5" w:themeColor="accent1"/>
          <w:sz w:val="24"/>
          <w:szCs w:val="24"/>
          <w:shd w:val="clear" w:fill="FFFFFF"/>
          <w14:textFill>
            <w14:solidFill>
              <w14:schemeClr w14:val="accent1"/>
            </w14:solidFill>
          </w14:textFill>
        </w:rPr>
        <w:t>).</w:t>
      </w:r>
    </w:p>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420" w:firstLineChars="0"/>
        <w:rPr>
          <w:rFonts w:hint="default" w:ascii="Times New Roman Regular" w:hAnsi="Times New Roman Regular" w:eastAsia="宋体" w:cs="Times New Roman Regular"/>
          <w:sz w:val="24"/>
          <w:szCs w:val="24"/>
          <w:shd w:val="clear" w:fill="FFFFFF"/>
          <w:lang w:val="en-US" w:eastAsia="zh-Hans"/>
        </w:rPr>
      </w:pPr>
      <w:r>
        <w:rPr>
          <w:rFonts w:hint="default" w:ascii="Times New Roman Regular" w:hAnsi="Times New Roman Regular" w:eastAsia="宋体" w:cs="Times New Roman Regular"/>
          <w:sz w:val="24"/>
          <w:szCs w:val="24"/>
          <w:shd w:val="clear" w:fill="FFFFFF"/>
          <w:lang w:val="en-US" w:eastAsia="zh-Hans"/>
        </w:rPr>
        <w:t>The emphasis of marketing strategy should also be shifted from "low price promotion" to "brand communication". McDonald's (China) can try to give up KPI as the core, and turn to the viewing experience and evaluation of the audience as the evaluation criteria. In this way, the operation team can give full play to creativity, flexibly adjust marketing strategies, and use interesting ways to convey brand value that consumers like.</w:t>
      </w:r>
    </w:p>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420" w:firstLineChars="0"/>
        <w:rPr>
          <w:rFonts w:hint="default" w:ascii="Times New Roman Regular" w:hAnsi="Times New Roman Regular" w:eastAsia="宋体" w:cs="Times New Roman Regular"/>
          <w:sz w:val="24"/>
          <w:szCs w:val="24"/>
          <w:shd w:val="clear" w:fill="FFFFFF"/>
          <w:lang w:val="en-US" w:eastAsia="zh-Hans"/>
        </w:rPr>
      </w:pPr>
    </w:p>
    <w:p>
      <w:pPr>
        <w:numPr>
          <w:numId w:val="0"/>
        </w:numPr>
        <w:jc w:val="left"/>
        <w:rPr>
          <w:rFonts w:hint="default" w:ascii="Times New Roman Regular" w:hAnsi="Times New Roman Regular" w:eastAsia="宋体" w:cs="Times New Roman Regular"/>
          <w:b/>
          <w:bCs/>
          <w:sz w:val="28"/>
          <w:szCs w:val="28"/>
          <w:shd w:val="clear" w:fill="FFFFFF"/>
        </w:rPr>
      </w:pPr>
      <w:r>
        <w:rPr>
          <w:rFonts w:hint="default" w:ascii="Times New Roman Regular" w:hAnsi="Times New Roman Regular" w:eastAsia="宋体" w:cs="Times New Roman Regular"/>
          <w:b/>
          <w:bCs/>
          <w:sz w:val="28"/>
          <w:szCs w:val="28"/>
          <w:shd w:val="clear" w:fill="FFFFFF"/>
          <w:lang w:eastAsia="zh-Hans"/>
        </w:rPr>
        <w:t xml:space="preserve">4.3 </w:t>
      </w:r>
      <w:r>
        <w:rPr>
          <w:rFonts w:hint="default" w:ascii="Times New Roman Regular" w:hAnsi="Times New Roman Regular" w:eastAsia="宋体" w:cs="Times New Roman Regular"/>
          <w:b/>
          <w:bCs/>
          <w:sz w:val="28"/>
          <w:szCs w:val="28"/>
          <w:shd w:val="clear" w:fill="FFFFFF"/>
          <w:lang w:val="en-US" w:eastAsia="zh-Hans"/>
        </w:rPr>
        <w:t>Fine and differentiated operation of the content strategy</w:t>
      </w:r>
      <w:r>
        <w:rPr>
          <w:rFonts w:hint="default" w:ascii="Times New Roman Regular" w:hAnsi="Times New Roman Regular" w:eastAsia="宋体" w:cs="Times New Roman Regular"/>
          <w:b/>
          <w:bCs/>
          <w:sz w:val="28"/>
          <w:szCs w:val="28"/>
          <w:shd w:val="clear" w:fill="FFFFFF"/>
          <w:lang w:eastAsia="zh-Hans"/>
        </w:rPr>
        <w:t>&amp; E</w:t>
      </w:r>
      <w:r>
        <w:rPr>
          <w:rFonts w:hint="default" w:ascii="Times New Roman Regular" w:hAnsi="Times New Roman Regular" w:eastAsia="宋体" w:cs="Times New Roman Regular"/>
          <w:b/>
          <w:bCs/>
          <w:sz w:val="28"/>
          <w:szCs w:val="28"/>
          <w:shd w:val="clear" w:fill="FFFFFF"/>
        </w:rPr>
        <w:t>laborate channel strategy</w:t>
      </w:r>
    </w:p>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right="0" w:firstLine="420" w:firstLineChars="0"/>
        <w:rPr>
          <w:rFonts w:hint="default" w:ascii="Times New Roman Regular" w:hAnsi="Times New Roman Regular" w:eastAsia="宋体" w:cs="Times New Roman Regular"/>
          <w:sz w:val="24"/>
          <w:szCs w:val="24"/>
          <w:shd w:val="clear" w:fill="FFFFFF"/>
          <w:lang w:eastAsia="zh-Hans"/>
        </w:rPr>
      </w:pPr>
      <w:r>
        <w:rPr>
          <w:rFonts w:hint="default" w:ascii="Times New Roman Regular" w:hAnsi="Times New Roman Regular" w:eastAsia="宋体" w:cs="Times New Roman Regular"/>
          <w:sz w:val="24"/>
          <w:szCs w:val="24"/>
          <w:shd w:val="clear" w:fill="FFFFFF"/>
        </w:rPr>
        <w:t>The network broadcast industry has become oligarchized, and every live streaming platform has its own live streaming characteristics. According to the brand culture, the preference of target audience and the tone of platform, the enterprise needs to adopt the differentiation strategy, and reasonably and carefully plan the communication channel and content strategy</w:t>
      </w:r>
      <w:r>
        <w:rPr>
          <w:rFonts w:hint="default" w:ascii="Times New Roman Regular" w:hAnsi="Times New Roman Regular" w:eastAsia="宋体" w:cs="Times New Roman Regular"/>
          <w:sz w:val="24"/>
          <w:szCs w:val="24"/>
          <w:shd w:val="clear" w:fill="FFFFFF"/>
        </w:rPr>
        <w:t>(</w:t>
      </w:r>
      <w:r>
        <w:rPr>
          <w:rFonts w:hint="default" w:ascii="Times New Roman Regular" w:hAnsi="Times New Roman Regular" w:eastAsia="宋体" w:cs="Times New Roman Regular"/>
          <w:sz w:val="24"/>
          <w:szCs w:val="24"/>
          <w:shd w:val="clear" w:fill="FFFFFF"/>
        </w:rPr>
        <w:t>Getto, Labriola</w:t>
      </w:r>
      <w:r>
        <w:rPr>
          <w:rFonts w:hint="default" w:ascii="Times New Roman Regular" w:hAnsi="Times New Roman Regular" w:eastAsia="宋体" w:cs="Times New Roman Regular"/>
          <w:sz w:val="24"/>
          <w:szCs w:val="24"/>
          <w:shd w:val="clear" w:fill="FFFFFF"/>
        </w:rPr>
        <w:t xml:space="preserve"> </w:t>
      </w:r>
      <w:r>
        <w:rPr>
          <w:rFonts w:hint="default" w:ascii="Times New Roman Regular" w:hAnsi="Times New Roman Regular" w:eastAsia="宋体" w:cs="Times New Roman Regular"/>
          <w:sz w:val="24"/>
          <w:szCs w:val="24"/>
          <w:shd w:val="clear" w:fill="FFFFFF"/>
        </w:rPr>
        <w:t>and Ruszkiewicz, 2022</w:t>
      </w:r>
      <w:r>
        <w:rPr>
          <w:rFonts w:hint="default" w:ascii="Times New Roman Regular" w:hAnsi="Times New Roman Regular" w:eastAsia="宋体" w:cs="Times New Roman Regular"/>
          <w:sz w:val="24"/>
          <w:szCs w:val="24"/>
          <w:shd w:val="clear" w:fill="FFFFFF"/>
        </w:rPr>
        <w:t>,p. 18–34</w:t>
      </w:r>
      <w:r>
        <w:rPr>
          <w:rFonts w:hint="default" w:ascii="Times New Roman Regular" w:hAnsi="Times New Roman Regular" w:eastAsia="宋体" w:cs="Times New Roman Regular"/>
          <w:sz w:val="24"/>
          <w:szCs w:val="24"/>
          <w:shd w:val="clear" w:fill="FFFFFF"/>
        </w:rPr>
        <w:t xml:space="preserve">) </w:t>
      </w:r>
      <w:r>
        <w:rPr>
          <w:rFonts w:hint="default" w:ascii="Times New Roman Regular" w:hAnsi="Times New Roman Regular" w:eastAsia="宋体" w:cs="Times New Roman Regular"/>
          <w:sz w:val="24"/>
          <w:szCs w:val="24"/>
          <w:shd w:val="clear" w:fill="FFFFFF"/>
        </w:rPr>
        <w:t>.</w:t>
      </w:r>
      <w:r>
        <w:rPr>
          <w:rFonts w:hint="default" w:ascii="Times New Roman Regular" w:hAnsi="Times New Roman Regular" w:eastAsia="宋体" w:cs="Times New Roman Regular"/>
          <w:sz w:val="24"/>
          <w:szCs w:val="24"/>
          <w:shd w:val="clear" w:fill="FFFFFF"/>
        </w:rPr>
        <w:t>On some e-commerce platforms, McDonald's (China) will highlight the taste of the product and discounts. When working with content-oriented platforms, McDonald's China highlights brand entertainment, story and interaction. In terms of scene , McDonald's (China) can also try to make use of emerging network technology to create diversified forms of live streaming, such as VR live streaming activities</w:t>
      </w:r>
      <w:r>
        <w:rPr>
          <w:rFonts w:hint="default" w:ascii="Times New Roman Regular" w:hAnsi="Times New Roman Regular" w:eastAsia="宋体" w:cs="Times New Roman Regular"/>
          <w:sz w:val="24"/>
          <w:szCs w:val="24"/>
          <w:shd w:val="clear" w:fill="FFFFFF"/>
        </w:rPr>
        <w:t>，</w:t>
      </w:r>
      <w:r>
        <w:rPr>
          <w:rFonts w:hint="default" w:ascii="Times New Roman Regular" w:hAnsi="Times New Roman Regular" w:eastAsia="宋体" w:cs="Times New Roman Regular"/>
          <w:sz w:val="24"/>
          <w:szCs w:val="24"/>
          <w:shd w:val="clear" w:fill="FFFFFF"/>
          <w:lang w:val="en-US" w:eastAsia="zh-Hans"/>
        </w:rPr>
        <w:t>a</w:t>
      </w:r>
      <w:r>
        <w:rPr>
          <w:rFonts w:hint="default" w:ascii="Times New Roman Regular" w:hAnsi="Times New Roman Regular" w:eastAsia="宋体" w:cs="Times New Roman Regular"/>
          <w:sz w:val="24"/>
          <w:szCs w:val="24"/>
          <w:shd w:val="clear" w:fill="FFFFFF"/>
        </w:rPr>
        <w:t>nd add more creative interaction mechanisms as appropriate</w:t>
      </w:r>
      <w:r>
        <w:rPr>
          <w:rFonts w:hint="default" w:ascii="Times New Roman Regular" w:hAnsi="Times New Roman Regular" w:eastAsia="宋体" w:cs="Times New Roman Regular"/>
          <w:sz w:val="24"/>
          <w:szCs w:val="24"/>
          <w:shd w:val="clear" w:fill="FFFFFF"/>
        </w:rPr>
        <w:t>(</w:t>
      </w:r>
      <w:r>
        <w:rPr>
          <w:rFonts w:hint="default" w:ascii="Times New Roman Regular" w:hAnsi="Times New Roman Regular" w:eastAsia="宋体" w:cs="Times New Roman Regular"/>
          <w:sz w:val="24"/>
          <w:szCs w:val="24"/>
          <w:shd w:val="clear" w:fill="FFFFFF"/>
        </w:rPr>
        <w:t xml:space="preserve">Montagud, et al. </w:t>
      </w:r>
      <w:r>
        <w:rPr>
          <w:rFonts w:hint="default" w:ascii="Times New Roman Regular" w:hAnsi="Times New Roman Regular" w:eastAsia="宋体" w:cs="Times New Roman Regular"/>
          <w:sz w:val="24"/>
          <w:szCs w:val="24"/>
          <w:shd w:val="clear" w:fill="FFFFFF"/>
        </w:rPr>
        <w:t>,</w:t>
      </w:r>
      <w:r>
        <w:rPr>
          <w:rFonts w:hint="default" w:ascii="Times New Roman Regular" w:hAnsi="Times New Roman Regular" w:eastAsia="宋体" w:cs="Times New Roman Regular"/>
          <w:sz w:val="24"/>
          <w:szCs w:val="24"/>
          <w:shd w:val="clear" w:fill="FFFFFF"/>
        </w:rPr>
        <w:t>2022,p. 1593-1613</w:t>
      </w:r>
      <w:r>
        <w:rPr>
          <w:rFonts w:hint="default" w:ascii="Times New Roman Regular" w:hAnsi="Times New Roman Regular" w:eastAsia="宋体" w:cs="Times New Roman Regular"/>
          <w:sz w:val="24"/>
          <w:szCs w:val="24"/>
          <w:shd w:val="clear" w:fill="FFFFFF"/>
        </w:rPr>
        <w:t>)</w:t>
      </w:r>
      <w:r>
        <w:rPr>
          <w:rFonts w:hint="default" w:ascii="Times New Roman Regular" w:hAnsi="Times New Roman Regular" w:eastAsia="宋体" w:cs="Times New Roman Regular"/>
          <w:sz w:val="24"/>
          <w:szCs w:val="24"/>
          <w:shd w:val="clear" w:fill="FFFFFF"/>
        </w:rPr>
        <w:t xml:space="preserve">. </w:t>
      </w:r>
    </w:p>
    <w:p>
      <w:pPr>
        <w:keepNext w:val="0"/>
        <w:keepLines w:val="0"/>
        <w:widowControl/>
        <w:suppressLineNumbers w:val="0"/>
        <w:jc w:val="left"/>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pPr>
    </w:p>
    <w:p>
      <w:pPr>
        <w:keepNext w:val="0"/>
        <w:keepLines w:val="0"/>
        <w:widowControl/>
        <w:suppressLineNumbers w:val="0"/>
        <w:jc w:val="left"/>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pPr>
    </w:p>
    <w:p>
      <w:pPr>
        <w:keepNext w:val="0"/>
        <w:keepLines w:val="0"/>
        <w:pageBreakBefore w:val="0"/>
        <w:widowControl/>
        <w:suppressLineNumbers w:val="0"/>
        <w:kinsoku/>
        <w:wordWrap/>
        <w:overflowPunct/>
        <w:topLinePunct w:val="0"/>
        <w:autoSpaceDE/>
        <w:autoSpaceDN/>
        <w:bidi w:val="0"/>
        <w:adjustRightInd/>
        <w:snapToGrid/>
        <w:spacing w:beforeAutospacing="0" w:afterAutospacing="0"/>
        <w:ind w:firstLine="480" w:firstLineChars="200"/>
        <w:jc w:val="left"/>
        <w:textAlignment w:val="auto"/>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CNNIC .(2022)The 50th Statistical Report on Internet Development in China.</w:t>
      </w:r>
    </w:p>
    <w:p>
      <w:pPr>
        <w:keepNext w:val="0"/>
        <w:keepLines w:val="0"/>
        <w:pageBreakBefore w:val="0"/>
        <w:widowControl/>
        <w:suppressLineNumbers w:val="0"/>
        <w:kinsoku/>
        <w:wordWrap/>
        <w:overflowPunct/>
        <w:topLinePunct w:val="0"/>
        <w:autoSpaceDE/>
        <w:autoSpaceDN/>
        <w:bidi w:val="0"/>
        <w:adjustRightInd/>
        <w:snapToGrid/>
        <w:spacing w:beforeAutospacing="0" w:afterAutospacing="0"/>
        <w:ind w:firstLine="480" w:firstLineChars="200"/>
        <w:jc w:val="left"/>
        <w:textAlignment w:val="auto"/>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 xml:space="preserve">Škerháková, V. et al. (2022) “Perception of corporate reputation in the era of digitization: Case study of online shopping behavior on young consumers,” Sustainability, 14(21), p. 14302. Available at: https://doi.org/10.3390/su142114302. </w:t>
      </w:r>
    </w:p>
    <w:p>
      <w:pPr>
        <w:keepNext w:val="0"/>
        <w:keepLines w:val="0"/>
        <w:pageBreakBefore w:val="0"/>
        <w:widowControl/>
        <w:suppressLineNumbers w:val="0"/>
        <w:kinsoku/>
        <w:wordWrap/>
        <w:overflowPunct/>
        <w:topLinePunct w:val="0"/>
        <w:autoSpaceDE/>
        <w:autoSpaceDN/>
        <w:bidi w:val="0"/>
        <w:adjustRightInd/>
        <w:snapToGrid/>
        <w:spacing w:beforeAutospacing="0" w:afterAutospacing="0"/>
        <w:ind w:firstLine="480" w:firstLineChars="200"/>
        <w:jc w:val="left"/>
        <w:textAlignment w:val="auto"/>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 xml:space="preserve">Vukatana, K. et al. (2022) “Analyzing user opinions on content and social media apps to online marketing: Evidence from Albania,” Journal of Eastern European and Central Asian Research (JEECAR), 9(6), pp. 1072–1082. Available at: https://doi.org/10.15549/jeecar.v9i6.965. </w:t>
      </w:r>
    </w:p>
    <w:p>
      <w:pPr>
        <w:keepNext w:val="0"/>
        <w:keepLines w:val="0"/>
        <w:pageBreakBefore w:val="0"/>
        <w:kinsoku/>
        <w:wordWrap/>
        <w:overflowPunct/>
        <w:topLinePunct w:val="0"/>
        <w:autoSpaceDE/>
        <w:autoSpaceDN/>
        <w:bidi w:val="0"/>
        <w:adjustRightInd/>
        <w:snapToGrid/>
        <w:spacing w:beforeAutospacing="0" w:afterAutospacing="0"/>
        <w:ind w:firstLine="480" w:firstLineChars="200"/>
        <w:jc w:val="left"/>
        <w:textAlignment w:val="auto"/>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 xml:space="preserve">Milovanovic, D., Bojkovic, Z. and Pantovic, V. (2019) “Evolution of 5G Mobile Broadband Technology and Multimedia Services Framework,” Smart and Sustainable Engineering for Next Generation Applications, pp. 351–361. Available at: https://doi.org/10.1007/978-3-030-18240-3_32. </w:t>
      </w:r>
    </w:p>
    <w:p>
      <w:pPr>
        <w:keepNext w:val="0"/>
        <w:keepLines w:val="0"/>
        <w:pageBreakBefore w:val="0"/>
        <w:kinsoku/>
        <w:wordWrap/>
        <w:overflowPunct/>
        <w:topLinePunct w:val="0"/>
        <w:autoSpaceDE/>
        <w:autoSpaceDN/>
        <w:bidi w:val="0"/>
        <w:adjustRightInd/>
        <w:snapToGrid/>
        <w:spacing w:beforeAutospacing="0" w:afterAutospacing="0"/>
        <w:ind w:firstLine="480" w:firstLineChars="200"/>
        <w:jc w:val="left"/>
        <w:textAlignment w:val="auto"/>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 xml:space="preserve">Cai, Y., Zhang, S. and Zhao, Y. (2021) “The study of marketing strategy of Live Streaming Studios,” Proceedings of the 2021 3rd International Conference on Economic Management and Cultural Industry (ICEMCI 2021) [Preprint]. Available at: </w:t>
      </w:r>
      <w:r>
        <w:rPr>
          <w:rFonts w:hint="default" w:ascii="Times New Roman Regular" w:hAnsi="Times New Roman Regular" w:cs="Times New Roman Regular"/>
          <w:color w:val="000000" w:themeColor="text1"/>
          <w:sz w:val="24"/>
          <w:szCs w:val="24"/>
          <w14:textFill>
            <w14:solidFill>
              <w14:schemeClr w14:val="tx1"/>
            </w14:solidFill>
          </w14:textFill>
        </w:rPr>
        <w:fldChar w:fldCharType="begin"/>
      </w:r>
      <w:r>
        <w:rPr>
          <w:rFonts w:hint="default" w:ascii="Times New Roman Regular" w:hAnsi="Times New Roman Regular" w:cs="Times New Roman Regular"/>
          <w:color w:val="000000" w:themeColor="text1"/>
          <w:sz w:val="24"/>
          <w:szCs w:val="24"/>
          <w14:textFill>
            <w14:solidFill>
              <w14:schemeClr w14:val="tx1"/>
            </w14:solidFill>
          </w14:textFill>
        </w:rPr>
        <w:instrText xml:space="preserve"> HYPERLINK "https://doi.org/10.2991/assehr.k.211209.166." </w:instrText>
      </w:r>
      <w:r>
        <w:rPr>
          <w:rFonts w:hint="default" w:ascii="Times New Roman Regular" w:hAnsi="Times New Roman Regular" w:cs="Times New Roman Regular"/>
          <w:color w:val="000000" w:themeColor="text1"/>
          <w:sz w:val="24"/>
          <w:szCs w:val="24"/>
          <w14:textFill>
            <w14:solidFill>
              <w14:schemeClr w14:val="tx1"/>
            </w14:solidFill>
          </w14:textFill>
        </w:rPr>
        <w:fldChar w:fldCharType="separate"/>
      </w:r>
      <w:r>
        <w:rPr>
          <w:rStyle w:val="5"/>
          <w:rFonts w:hint="default" w:ascii="Times New Roman Regular" w:hAnsi="Times New Roman Regular" w:cs="Times New Roman Regular"/>
          <w:color w:val="000000" w:themeColor="text1"/>
          <w:sz w:val="24"/>
          <w:szCs w:val="24"/>
          <w14:textFill>
            <w14:solidFill>
              <w14:schemeClr w14:val="tx1"/>
            </w14:solidFill>
          </w14:textFill>
        </w:rPr>
        <w:t>https://doi.org/10.2991/assehr.k.211209.166.</w:t>
      </w:r>
      <w:r>
        <w:rPr>
          <w:rFonts w:hint="default" w:ascii="Times New Roman Regular" w:hAnsi="Times New Roman Regular" w:cs="Times New Roman Regular"/>
          <w:color w:val="000000" w:themeColor="text1"/>
          <w:sz w:val="24"/>
          <w:szCs w:val="24"/>
          <w14:textFill>
            <w14:solidFill>
              <w14:schemeClr w14:val="tx1"/>
            </w14:solidFill>
          </w14:textFill>
        </w:rPr>
        <w:fldChar w:fldCharType="end"/>
      </w:r>
    </w:p>
    <w:p>
      <w:pPr>
        <w:pStyle w:val="2"/>
        <w:keepNext w:val="0"/>
        <w:keepLines w:val="0"/>
        <w:pageBreakBefore w:val="0"/>
        <w:widowControl/>
        <w:suppressLineNumbers w:val="0"/>
        <w:kinsoku/>
        <w:wordWrap/>
        <w:overflowPunct/>
        <w:topLinePunct w:val="0"/>
        <w:autoSpaceDE/>
        <w:autoSpaceDN/>
        <w:bidi w:val="0"/>
        <w:adjustRightInd/>
        <w:snapToGrid/>
        <w:spacing w:beforeAutospacing="0" w:afterAutospacing="0"/>
        <w:ind w:firstLine="480" w:firstLineChars="200"/>
        <w:jc w:val="left"/>
        <w:textAlignment w:val="auto"/>
        <w:rPr>
          <w:rFonts w:hint="default" w:ascii="Times New Roman Regular" w:hAnsi="Times New Roman Regular" w:cs="Times New Roman Regular"/>
          <w:i w:val="0"/>
          <w:iCs w:val="0"/>
          <w:caps w:val="0"/>
          <w:color w:val="000000" w:themeColor="text1"/>
          <w:spacing w:val="0"/>
          <w:sz w:val="24"/>
          <w:szCs w:val="24"/>
          <w:u w:val="none"/>
          <w14:textFill>
            <w14:solidFill>
              <w14:schemeClr w14:val="tx1"/>
            </w14:solidFill>
          </w14:textFill>
        </w:rPr>
      </w:pPr>
      <w:r>
        <w:rPr>
          <w:rFonts w:hint="default" w:ascii="Times New Roman Regular" w:hAnsi="Times New Roman Regular" w:cs="Times New Roman Regular"/>
          <w:i w:val="0"/>
          <w:iCs w:val="0"/>
          <w:caps w:val="0"/>
          <w:color w:val="000000" w:themeColor="text1"/>
          <w:spacing w:val="0"/>
          <w:sz w:val="24"/>
          <w:szCs w:val="24"/>
          <w:u w:val="none"/>
          <w14:textFill>
            <w14:solidFill>
              <w14:schemeClr w14:val="tx1"/>
            </w14:solidFill>
          </w14:textFill>
        </w:rPr>
        <w:t>Ling, Z. (2021) </w:t>
      </w:r>
      <w:r>
        <w:rPr>
          <w:rFonts w:hint="default" w:ascii="Times New Roman Regular" w:hAnsi="Times New Roman Regular" w:cs="Times New Roman Regular"/>
          <w:i/>
          <w:iCs/>
          <w:caps w:val="0"/>
          <w:color w:val="000000" w:themeColor="text1"/>
          <w:spacing w:val="0"/>
          <w:sz w:val="24"/>
          <w:szCs w:val="24"/>
          <w:u w:val="none"/>
          <w14:textFill>
            <w14:solidFill>
              <w14:schemeClr w14:val="tx1"/>
            </w14:solidFill>
          </w14:textFill>
        </w:rPr>
        <w:t>Policy analysis of live streaming e-commerce industry in 2021: presents the policy characteristics of "central supervision and regional support"</w:t>
      </w:r>
      <w:r>
        <w:rPr>
          <w:rFonts w:hint="default" w:ascii="Times New Roman Regular" w:hAnsi="Times New Roman Regular" w:cs="Times New Roman Regular"/>
          <w:i w:val="0"/>
          <w:iCs w:val="0"/>
          <w:caps w:val="0"/>
          <w:color w:val="000000" w:themeColor="text1"/>
          <w:spacing w:val="0"/>
          <w:sz w:val="24"/>
          <w:szCs w:val="24"/>
          <w:u w:val="none"/>
          <w14:textFill>
            <w14:solidFill>
              <w14:schemeClr w14:val="tx1"/>
            </w14:solidFill>
          </w14:textFill>
        </w:rPr>
        <w:t>, </w:t>
      </w:r>
      <w:r>
        <w:rPr>
          <w:rFonts w:hint="default" w:ascii="Times New Roman Regular" w:hAnsi="Times New Roman Regular" w:cs="Times New Roman Regular"/>
          <w:i/>
          <w:iCs/>
          <w:caps w:val="0"/>
          <w:color w:val="000000" w:themeColor="text1"/>
          <w:spacing w:val="0"/>
          <w:sz w:val="24"/>
          <w:szCs w:val="24"/>
          <w:u w:val="none"/>
          <w14:textFill>
            <w14:solidFill>
              <w14:schemeClr w14:val="tx1"/>
            </w14:solidFill>
          </w14:textFill>
        </w:rPr>
        <w:t>Industrial Information</w:t>
      </w:r>
      <w:r>
        <w:rPr>
          <w:rFonts w:hint="default" w:ascii="Times New Roman Regular" w:hAnsi="Times New Roman Regular" w:cs="Times New Roman Regular"/>
          <w:i w:val="0"/>
          <w:iCs w:val="0"/>
          <w:caps w:val="0"/>
          <w:color w:val="000000" w:themeColor="text1"/>
          <w:spacing w:val="0"/>
          <w:sz w:val="24"/>
          <w:szCs w:val="24"/>
          <w:u w:val="none"/>
          <w14:textFill>
            <w14:solidFill>
              <w14:schemeClr w14:val="tx1"/>
            </w14:solidFill>
          </w14:textFill>
        </w:rPr>
        <w:t>. Available at: https://www.chyxx.com/industry/202110/978946.html (Accessed: December 15, 2022). </w:t>
      </w:r>
    </w:p>
    <w:p>
      <w:pPr>
        <w:pStyle w:val="2"/>
        <w:keepNext w:val="0"/>
        <w:keepLines w:val="0"/>
        <w:pageBreakBefore w:val="0"/>
        <w:widowControl/>
        <w:suppressLineNumbers w:val="0"/>
        <w:kinsoku/>
        <w:wordWrap/>
        <w:overflowPunct/>
        <w:topLinePunct w:val="0"/>
        <w:autoSpaceDE/>
        <w:autoSpaceDN/>
        <w:bidi w:val="0"/>
        <w:adjustRightInd/>
        <w:snapToGrid/>
        <w:spacing w:beforeAutospacing="0" w:afterAutospacing="0"/>
        <w:ind w:firstLine="480" w:firstLineChars="200"/>
        <w:jc w:val="left"/>
        <w:textAlignment w:val="auto"/>
        <w:rPr>
          <w:rFonts w:hint="default" w:ascii="Times New Roman Regular" w:hAnsi="Times New Roman Regular" w:cs="Times New Roman Regular"/>
          <w:i w:val="0"/>
          <w:iCs w:val="0"/>
          <w:caps w:val="0"/>
          <w:color w:val="000000" w:themeColor="text1"/>
          <w:spacing w:val="0"/>
          <w:sz w:val="24"/>
          <w:szCs w:val="24"/>
          <w:u w:val="none"/>
          <w14:textFill>
            <w14:solidFill>
              <w14:schemeClr w14:val="tx1"/>
            </w14:solidFill>
          </w14:textFill>
        </w:rPr>
      </w:pPr>
      <w:r>
        <w:rPr>
          <w:rFonts w:hint="default" w:ascii="Times New Roman Regular" w:hAnsi="Times New Roman Regular" w:cs="Times New Roman Regular"/>
          <w:i w:val="0"/>
          <w:iCs w:val="0"/>
          <w:caps w:val="0"/>
          <w:color w:val="000000" w:themeColor="text1"/>
          <w:spacing w:val="0"/>
          <w:sz w:val="24"/>
          <w:szCs w:val="24"/>
          <w:u w:val="none"/>
          <w14:textFill>
            <w14:solidFill>
              <w14:schemeClr w14:val="tx1"/>
            </w14:solidFill>
          </w14:textFill>
        </w:rPr>
        <w:t>Jiao, J. (2020) “Analysis of the current situation and development trend of mainstream social e-commerce in China,” </w:t>
      </w:r>
      <w:r>
        <w:rPr>
          <w:rFonts w:hint="default" w:ascii="Times New Roman Regular" w:hAnsi="Times New Roman Regular" w:cs="Times New Roman Regular"/>
          <w:i/>
          <w:iCs/>
          <w:caps w:val="0"/>
          <w:color w:val="000000" w:themeColor="text1"/>
          <w:spacing w:val="0"/>
          <w:sz w:val="24"/>
          <w:szCs w:val="24"/>
          <w:u w:val="none"/>
          <w14:textFill>
            <w14:solidFill>
              <w14:schemeClr w14:val="tx1"/>
            </w14:solidFill>
          </w14:textFill>
        </w:rPr>
        <w:t>Proceedings of the Fifth International Conference on Economic and Business Management (FEBM 2020)</w:t>
      </w:r>
      <w:r>
        <w:rPr>
          <w:rFonts w:hint="default" w:ascii="Times New Roman Regular" w:hAnsi="Times New Roman Regular" w:cs="Times New Roman Regular"/>
          <w:i w:val="0"/>
          <w:iCs w:val="0"/>
          <w:caps w:val="0"/>
          <w:color w:val="000000" w:themeColor="text1"/>
          <w:spacing w:val="0"/>
          <w:sz w:val="24"/>
          <w:szCs w:val="24"/>
          <w:u w:val="none"/>
          <w14:textFill>
            <w14:solidFill>
              <w14:schemeClr w14:val="tx1"/>
            </w14:solidFill>
          </w14:textFill>
        </w:rPr>
        <w:t>, pp. 624–628. Available at: https://doi.org/10.2991/aebmr.k.201211.105. </w:t>
      </w:r>
    </w:p>
    <w:p>
      <w:pPr>
        <w:pStyle w:val="2"/>
        <w:keepNext w:val="0"/>
        <w:keepLines w:val="0"/>
        <w:pageBreakBefore w:val="0"/>
        <w:widowControl/>
        <w:suppressLineNumbers w:val="0"/>
        <w:kinsoku/>
        <w:wordWrap/>
        <w:overflowPunct/>
        <w:topLinePunct w:val="0"/>
        <w:autoSpaceDE/>
        <w:autoSpaceDN/>
        <w:bidi w:val="0"/>
        <w:adjustRightInd/>
        <w:snapToGrid/>
        <w:spacing w:beforeAutospacing="0" w:afterAutospacing="0"/>
        <w:ind w:firstLine="480" w:firstLineChars="200"/>
        <w:jc w:val="left"/>
        <w:textAlignment w:val="auto"/>
        <w:rPr>
          <w:rFonts w:hint="default" w:ascii="Times New Roman Regular" w:hAnsi="Times New Roman Regular" w:cs="Times New Roman Regular"/>
          <w:i w:val="0"/>
          <w:iCs w:val="0"/>
          <w:caps w:val="0"/>
          <w:color w:val="000000" w:themeColor="text1"/>
          <w:spacing w:val="0"/>
          <w:sz w:val="24"/>
          <w:szCs w:val="24"/>
          <w:u w:val="none"/>
          <w14:textFill>
            <w14:solidFill>
              <w14:schemeClr w14:val="tx1"/>
            </w14:solidFill>
          </w14:textFill>
        </w:rPr>
      </w:pPr>
      <w:r>
        <w:rPr>
          <w:rFonts w:hint="default" w:ascii="Times New Roman Regular" w:hAnsi="Times New Roman Regular" w:cs="Times New Roman Regular"/>
          <w:i w:val="0"/>
          <w:iCs w:val="0"/>
          <w:caps w:val="0"/>
          <w:color w:val="000000" w:themeColor="text1"/>
          <w:spacing w:val="0"/>
          <w:sz w:val="24"/>
          <w:szCs w:val="24"/>
          <w:u w:val="none"/>
          <w14:textFill>
            <w14:solidFill>
              <w14:schemeClr w14:val="tx1"/>
            </w14:solidFill>
          </w14:textFill>
        </w:rPr>
        <w:t>Lin, Q. (2022) “Research on optimization of live streaming marketing strategy from the perspective of internet celebrity economy,” </w:t>
      </w:r>
      <w:r>
        <w:rPr>
          <w:rFonts w:hint="default" w:ascii="Times New Roman Regular" w:hAnsi="Times New Roman Regular" w:cs="Times New Roman Regular"/>
          <w:i/>
          <w:iCs/>
          <w:caps w:val="0"/>
          <w:color w:val="000000" w:themeColor="text1"/>
          <w:spacing w:val="0"/>
          <w:sz w:val="24"/>
          <w:szCs w:val="24"/>
          <w:u w:val="none"/>
          <w14:textFill>
            <w14:solidFill>
              <w14:schemeClr w14:val="tx1"/>
            </w14:solidFill>
          </w14:textFill>
        </w:rPr>
        <w:t>BCP Business &amp; Management</w:t>
      </w:r>
      <w:r>
        <w:rPr>
          <w:rFonts w:hint="default" w:ascii="Times New Roman Regular" w:hAnsi="Times New Roman Regular" w:cs="Times New Roman Regular"/>
          <w:i w:val="0"/>
          <w:iCs w:val="0"/>
          <w:caps w:val="0"/>
          <w:color w:val="000000" w:themeColor="text1"/>
          <w:spacing w:val="0"/>
          <w:sz w:val="24"/>
          <w:szCs w:val="24"/>
          <w:u w:val="none"/>
          <w14:textFill>
            <w14:solidFill>
              <w14:schemeClr w14:val="tx1"/>
            </w14:solidFill>
          </w14:textFill>
        </w:rPr>
        <w:t>, 19, pp. 634–638. Available at: https://doi.org/10.54691/bcpbm.v19i.857. </w:t>
      </w:r>
    </w:p>
    <w:p>
      <w:pPr>
        <w:pStyle w:val="2"/>
        <w:keepNext w:val="0"/>
        <w:keepLines w:val="0"/>
        <w:pageBreakBefore w:val="0"/>
        <w:widowControl/>
        <w:suppressLineNumbers w:val="0"/>
        <w:kinsoku/>
        <w:wordWrap/>
        <w:overflowPunct/>
        <w:topLinePunct w:val="0"/>
        <w:autoSpaceDE/>
        <w:autoSpaceDN/>
        <w:bidi w:val="0"/>
        <w:adjustRightInd/>
        <w:snapToGrid/>
        <w:spacing w:beforeAutospacing="0" w:afterAutospacing="0"/>
        <w:ind w:firstLine="480" w:firstLineChars="200"/>
        <w:jc w:val="left"/>
        <w:textAlignment w:val="auto"/>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pP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 xml:space="preserve">Gong, H. et al. (2022) "Live streaming strategy under multi-channel sales of the online retailer,"  Electronic Commerce Research and Applications, 55, p. 101184. Available at:  </w:t>
      </w: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fldChar w:fldCharType="begin"/>
      </w: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instrText xml:space="preserve"> HYPERLINK "https://doi.org/10.1016/j.elerap.2022.101184.】" </w:instrText>
      </w: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fldChar w:fldCharType="separate"/>
      </w:r>
      <w:r>
        <w:rPr>
          <w:rStyle w:val="5"/>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https://doi.org/10.1016/j.elerap.2022.101184.</w:t>
      </w: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fldChar w:fldCharType="end"/>
      </w:r>
    </w:p>
    <w:p>
      <w:pPr>
        <w:pStyle w:val="2"/>
        <w:keepNext w:val="0"/>
        <w:keepLines w:val="0"/>
        <w:pageBreakBefore w:val="0"/>
        <w:widowControl/>
        <w:suppressLineNumbers w:val="0"/>
        <w:kinsoku/>
        <w:wordWrap/>
        <w:overflowPunct/>
        <w:topLinePunct w:val="0"/>
        <w:autoSpaceDE/>
        <w:autoSpaceDN/>
        <w:bidi w:val="0"/>
        <w:adjustRightInd/>
        <w:snapToGrid/>
        <w:spacing w:beforeAutospacing="0" w:afterAutospacing="0"/>
        <w:ind w:firstLine="480" w:firstLineChars="200"/>
        <w:jc w:val="left"/>
        <w:textAlignment w:val="auto"/>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pP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 xml:space="preserve">Wongkitrungrueng, A., Dehouche, N. and Assarut, N. (2020) "Live Streaming Commerce from the sellers' perspective: Implications for online relationship marketing, "Journal of Marketing Management, 36(5-6), pp. 488-518. Available at: https://doi.org/10.1080/0267257x.2020.1748895. </w:t>
      </w:r>
    </w:p>
    <w:p>
      <w:pPr>
        <w:keepNext w:val="0"/>
        <w:keepLines w:val="0"/>
        <w:pageBreakBefore w:val="0"/>
        <w:kinsoku/>
        <w:wordWrap/>
        <w:overflowPunct/>
        <w:topLinePunct w:val="0"/>
        <w:autoSpaceDE/>
        <w:autoSpaceDN/>
        <w:bidi w:val="0"/>
        <w:adjustRightInd/>
        <w:snapToGrid/>
        <w:spacing w:beforeAutospacing="0" w:afterAutospacing="0"/>
        <w:ind w:firstLine="480" w:firstLineChars="200"/>
        <w:jc w:val="left"/>
        <w:textAlignment w:val="auto"/>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pP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Blasco-Arcas, L. et al. (2022) "The role of consumer data in Marketing: A Research Agenda, "Journal of Business Research, 146, pp. 436</w:t>
      </w: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w:t>
      </w: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452. Available at: https://doi.org/10.1016/j.jbusres.2022.03.054.</w:t>
      </w:r>
    </w:p>
    <w:p>
      <w:pPr>
        <w:pStyle w:val="2"/>
        <w:keepNext w:val="0"/>
        <w:keepLines w:val="0"/>
        <w:pageBreakBefore w:val="0"/>
        <w:widowControl/>
        <w:suppressLineNumbers w:val="0"/>
        <w:kinsoku/>
        <w:wordWrap/>
        <w:overflowPunct/>
        <w:topLinePunct w:val="0"/>
        <w:autoSpaceDE/>
        <w:autoSpaceDN/>
        <w:bidi w:val="0"/>
        <w:adjustRightInd/>
        <w:snapToGrid/>
        <w:spacing w:beforeAutospacing="0" w:afterAutospacing="0"/>
        <w:ind w:firstLine="480" w:firstLineChars="200"/>
        <w:jc w:val="left"/>
        <w:textAlignment w:val="auto"/>
        <w:rPr>
          <w:rFonts w:hint="default" w:ascii="Times New Roman Regular" w:hAnsi="Times New Roman Regular" w:eastAsia="宋体" w:cs="Times New Roman Regular"/>
          <w:color w:val="000000" w:themeColor="text1"/>
          <w:kern w:val="0"/>
          <w:sz w:val="24"/>
          <w:szCs w:val="24"/>
          <w:shd w:val="clear" w:fill="FFFFFF"/>
          <w:lang w:eastAsia="zh-Hans" w:bidi="ar"/>
          <w14:textFill>
            <w14:solidFill>
              <w14:schemeClr w14:val="tx1"/>
            </w14:solidFill>
          </w14:textFill>
        </w:rPr>
      </w:pPr>
      <w:r>
        <w:rPr>
          <w:rFonts w:hint="default" w:ascii="Times New Roman Regular" w:hAnsi="Times New Roman Regular" w:eastAsia="宋体" w:cs="Times New Roman Regular"/>
          <w:color w:val="000000" w:themeColor="text1"/>
          <w:kern w:val="0"/>
          <w:sz w:val="24"/>
          <w:szCs w:val="24"/>
          <w:shd w:val="clear" w:fill="FFFFFF"/>
          <w:lang w:eastAsia="zh-Hans" w:bidi="ar"/>
          <w14:textFill>
            <w14:solidFill>
              <w14:schemeClr w14:val="tx1"/>
            </w14:solidFill>
          </w14:textFill>
        </w:rPr>
        <w:t xml:space="preserve">Yang, X. (2021) “New retail: A conversion of business mode from online-to-offline (O2O) to the online-merge-offline (OMO),” BCP Business &amp;amp; Management, 15, pp. 368–373. Available at: https://doi.org/10.54691/bcpbm.v15i.329. </w:t>
      </w:r>
    </w:p>
    <w:p>
      <w:pPr>
        <w:pStyle w:val="2"/>
        <w:keepNext w:val="0"/>
        <w:keepLines w:val="0"/>
        <w:pageBreakBefore w:val="0"/>
        <w:widowControl/>
        <w:suppressLineNumbers w:val="0"/>
        <w:kinsoku/>
        <w:wordWrap/>
        <w:overflowPunct/>
        <w:topLinePunct w:val="0"/>
        <w:autoSpaceDE/>
        <w:autoSpaceDN/>
        <w:bidi w:val="0"/>
        <w:adjustRightInd/>
        <w:snapToGrid/>
        <w:spacing w:beforeAutospacing="0" w:afterAutospacing="0"/>
        <w:ind w:firstLine="480" w:firstLineChars="200"/>
        <w:jc w:val="left"/>
        <w:textAlignment w:val="auto"/>
        <w:rPr>
          <w:rFonts w:hint="default" w:ascii="Times New Roman Regular" w:hAnsi="Times New Roman Regular" w:cs="Times New Roman Regular"/>
          <w:i w:val="0"/>
          <w:iCs w:val="0"/>
          <w:caps w:val="0"/>
          <w:color w:val="000000" w:themeColor="text1"/>
          <w:spacing w:val="0"/>
          <w:sz w:val="24"/>
          <w:szCs w:val="24"/>
          <w:u w:val="none"/>
          <w14:textFill>
            <w14:solidFill>
              <w14:schemeClr w14:val="tx1"/>
            </w14:solidFill>
          </w14:textFill>
        </w:rPr>
      </w:pPr>
      <w:r>
        <w:rPr>
          <w:rFonts w:hint="default" w:ascii="Times New Roman Regular" w:hAnsi="Times New Roman Regular" w:cs="Times New Roman Regular"/>
          <w:i w:val="0"/>
          <w:iCs w:val="0"/>
          <w:caps w:val="0"/>
          <w:color w:val="000000" w:themeColor="text1"/>
          <w:spacing w:val="0"/>
          <w:sz w:val="24"/>
          <w:szCs w:val="24"/>
          <w:u w:val="none"/>
          <w14:textFill>
            <w14:solidFill>
              <w14:schemeClr w14:val="tx1"/>
            </w14:solidFill>
          </w14:textFill>
        </w:rPr>
        <w:t>McDonald's (no date) </w:t>
      </w:r>
      <w:r>
        <w:rPr>
          <w:rFonts w:hint="default" w:ascii="Times New Roman Regular" w:hAnsi="Times New Roman Regular" w:cs="Times New Roman Regular"/>
          <w:i/>
          <w:iCs/>
          <w:caps w:val="0"/>
          <w:color w:val="000000" w:themeColor="text1"/>
          <w:spacing w:val="0"/>
          <w:sz w:val="24"/>
          <w:szCs w:val="24"/>
          <w:u w:val="none"/>
          <w14:textFill>
            <w14:solidFill>
              <w14:schemeClr w14:val="tx1"/>
            </w14:solidFill>
          </w14:textFill>
        </w:rPr>
        <w:t>McCrispy Chicken｜Know the signature products</w:t>
      </w:r>
      <w:r>
        <w:rPr>
          <w:rFonts w:hint="default" w:ascii="Times New Roman Regular" w:hAnsi="Times New Roman Regular" w:cs="Times New Roman Regular"/>
          <w:i w:val="0"/>
          <w:iCs w:val="0"/>
          <w:caps w:val="0"/>
          <w:color w:val="000000" w:themeColor="text1"/>
          <w:spacing w:val="0"/>
          <w:sz w:val="24"/>
          <w:szCs w:val="24"/>
          <w:u w:val="none"/>
          <w14:textFill>
            <w14:solidFill>
              <w14:schemeClr w14:val="tx1"/>
            </w14:solidFill>
          </w14:textFill>
        </w:rPr>
        <w:t>, </w:t>
      </w:r>
      <w:r>
        <w:rPr>
          <w:rFonts w:hint="default" w:ascii="Times New Roman Regular" w:hAnsi="Times New Roman Regular" w:cs="Times New Roman Regular"/>
          <w:i/>
          <w:iCs/>
          <w:caps w:val="0"/>
          <w:color w:val="000000" w:themeColor="text1"/>
          <w:spacing w:val="0"/>
          <w:sz w:val="24"/>
          <w:szCs w:val="24"/>
          <w:u w:val="none"/>
          <w14:textFill>
            <w14:solidFill>
              <w14:schemeClr w14:val="tx1"/>
            </w14:solidFill>
          </w14:textFill>
        </w:rPr>
        <w:t>McDonald's Official Website</w:t>
      </w:r>
      <w:r>
        <w:rPr>
          <w:rFonts w:hint="default" w:ascii="Times New Roman Regular" w:hAnsi="Times New Roman Regular" w:cs="Times New Roman Regular"/>
          <w:i w:val="0"/>
          <w:iCs w:val="0"/>
          <w:caps w:val="0"/>
          <w:color w:val="000000" w:themeColor="text1"/>
          <w:spacing w:val="0"/>
          <w:sz w:val="24"/>
          <w:szCs w:val="24"/>
          <w:u w:val="none"/>
          <w14:textFill>
            <w14:solidFill>
              <w14:schemeClr w14:val="tx1"/>
            </w14:solidFill>
          </w14:textFill>
        </w:rPr>
        <w:t>. Available at: https://www.mcdonalds.com.cn/know_your_icon/Bone-in-chicken (Accessed: December 13, 2022). </w:t>
      </w:r>
    </w:p>
    <w:p>
      <w:pPr>
        <w:pStyle w:val="2"/>
        <w:keepNext w:val="0"/>
        <w:keepLines w:val="0"/>
        <w:pageBreakBefore w:val="0"/>
        <w:widowControl/>
        <w:suppressLineNumbers w:val="0"/>
        <w:kinsoku/>
        <w:wordWrap/>
        <w:overflowPunct/>
        <w:topLinePunct w:val="0"/>
        <w:autoSpaceDE/>
        <w:autoSpaceDN/>
        <w:bidi w:val="0"/>
        <w:adjustRightInd/>
        <w:snapToGrid/>
        <w:spacing w:beforeAutospacing="0" w:afterAutospacing="0"/>
        <w:ind w:firstLine="480" w:firstLineChars="200"/>
        <w:jc w:val="left"/>
        <w:textAlignment w:val="auto"/>
        <w:rPr>
          <w:rFonts w:hint="default" w:ascii="Times New Roman Regular" w:hAnsi="Times New Roman Regular" w:cs="Times New Roman Regular"/>
          <w:i w:val="0"/>
          <w:iCs w:val="0"/>
          <w:caps w:val="0"/>
          <w:color w:val="000000" w:themeColor="text1"/>
          <w:spacing w:val="0"/>
          <w:sz w:val="24"/>
          <w:szCs w:val="24"/>
          <w:u w:val="none"/>
          <w14:textFill>
            <w14:solidFill>
              <w14:schemeClr w14:val="tx1"/>
            </w14:solidFill>
          </w14:textFill>
        </w:rPr>
      </w:pPr>
      <w:r>
        <w:rPr>
          <w:rFonts w:hint="default" w:ascii="Times New Roman Regular" w:hAnsi="Times New Roman Regular" w:cs="Times New Roman Regular"/>
          <w:i w:val="0"/>
          <w:iCs w:val="0"/>
          <w:caps w:val="0"/>
          <w:color w:val="000000" w:themeColor="text1"/>
          <w:spacing w:val="0"/>
          <w:sz w:val="24"/>
          <w:szCs w:val="24"/>
          <w:u w:val="none"/>
          <w14:textFill>
            <w14:solidFill>
              <w14:schemeClr w14:val="tx1"/>
            </w14:solidFill>
          </w14:textFill>
        </w:rPr>
        <w:t>Retail Business Review (2020) </w:t>
      </w:r>
      <w:r>
        <w:rPr>
          <w:rFonts w:hint="default" w:ascii="Times New Roman Regular" w:hAnsi="Times New Roman Regular" w:cs="Times New Roman Regular"/>
          <w:i/>
          <w:iCs/>
          <w:caps w:val="0"/>
          <w:color w:val="000000" w:themeColor="text1"/>
          <w:spacing w:val="0"/>
          <w:sz w:val="24"/>
          <w:szCs w:val="24"/>
          <w:u w:val="none"/>
          <w14:textFill>
            <w14:solidFill>
              <w14:schemeClr w14:val="tx1"/>
            </w14:solidFill>
          </w14:textFill>
        </w:rPr>
        <w:t>One card is sold every six seconds, To attract viewers to watch mini programs live, Look at how McDonald's plays</w:t>
      </w:r>
      <w:r>
        <w:rPr>
          <w:rFonts w:hint="default" w:ascii="Times New Roman Regular" w:hAnsi="Times New Roman Regular" w:cs="Times New Roman Regular"/>
          <w:i w:val="0"/>
          <w:iCs w:val="0"/>
          <w:caps w:val="0"/>
          <w:color w:val="000000" w:themeColor="text1"/>
          <w:spacing w:val="0"/>
          <w:sz w:val="24"/>
          <w:szCs w:val="24"/>
          <w:u w:val="none"/>
          <w14:textFill>
            <w14:solidFill>
              <w14:schemeClr w14:val="tx1"/>
            </w14:solidFill>
          </w14:textFill>
        </w:rPr>
        <w:t>, </w:t>
      </w:r>
      <w:r>
        <w:rPr>
          <w:rFonts w:hint="default" w:ascii="Times New Roman Regular" w:hAnsi="Times New Roman Regular" w:cs="Times New Roman Regular"/>
          <w:i/>
          <w:iCs/>
          <w:caps w:val="0"/>
          <w:color w:val="000000" w:themeColor="text1"/>
          <w:spacing w:val="0"/>
          <w:sz w:val="24"/>
          <w:szCs w:val="24"/>
          <w:u w:val="none"/>
          <w14:textFill>
            <w14:solidFill>
              <w14:schemeClr w14:val="tx1"/>
            </w14:solidFill>
          </w14:textFill>
        </w:rPr>
        <w:t>CBNData</w:t>
      </w:r>
      <w:r>
        <w:rPr>
          <w:rFonts w:hint="default" w:ascii="Times New Roman Regular" w:hAnsi="Times New Roman Regular" w:cs="Times New Roman Regular"/>
          <w:i w:val="0"/>
          <w:iCs w:val="0"/>
          <w:caps w:val="0"/>
          <w:color w:val="000000" w:themeColor="text1"/>
          <w:spacing w:val="0"/>
          <w:sz w:val="24"/>
          <w:szCs w:val="24"/>
          <w:u w:val="none"/>
          <w14:textFill>
            <w14:solidFill>
              <w14:schemeClr w14:val="tx1"/>
            </w14:solidFill>
          </w14:textFill>
        </w:rPr>
        <w:t>. Available at: https://www.cbndata.com/information/75136 (Accessed: December 15, 2022). </w:t>
      </w:r>
    </w:p>
    <w:p>
      <w:pPr>
        <w:pStyle w:val="2"/>
        <w:keepNext w:val="0"/>
        <w:keepLines w:val="0"/>
        <w:pageBreakBefore w:val="0"/>
        <w:widowControl/>
        <w:suppressLineNumbers w:val="0"/>
        <w:kinsoku/>
        <w:wordWrap/>
        <w:overflowPunct/>
        <w:topLinePunct w:val="0"/>
        <w:autoSpaceDE/>
        <w:autoSpaceDN/>
        <w:bidi w:val="0"/>
        <w:adjustRightInd/>
        <w:snapToGrid/>
        <w:spacing w:beforeAutospacing="0" w:afterAutospacing="0"/>
        <w:ind w:firstLine="480" w:firstLineChars="200"/>
        <w:jc w:val="left"/>
        <w:textAlignment w:val="auto"/>
        <w:rPr>
          <w:rFonts w:hint="default" w:ascii="Times New Roman Regular" w:hAnsi="Times New Roman Regular" w:cs="Times New Roman Regular"/>
          <w:i w:val="0"/>
          <w:iCs w:val="0"/>
          <w:caps w:val="0"/>
          <w:color w:val="000000" w:themeColor="text1"/>
          <w:spacing w:val="0"/>
          <w:sz w:val="24"/>
          <w:szCs w:val="24"/>
          <w:u w:val="none"/>
          <w14:textFill>
            <w14:solidFill>
              <w14:schemeClr w14:val="tx1"/>
            </w14:solidFill>
          </w14:textFill>
        </w:rPr>
      </w:pPr>
      <w:r>
        <w:rPr>
          <w:rFonts w:hint="default" w:ascii="Times New Roman Regular" w:hAnsi="Times New Roman Regular" w:cs="Times New Roman Regular"/>
          <w:i w:val="0"/>
          <w:iCs w:val="0"/>
          <w:caps w:val="0"/>
          <w:color w:val="000000" w:themeColor="text1"/>
          <w:spacing w:val="0"/>
          <w:sz w:val="24"/>
          <w:szCs w:val="24"/>
          <w:u w:val="none"/>
          <w14:textFill>
            <w14:solidFill>
              <w14:schemeClr w14:val="tx1"/>
            </w14:solidFill>
          </w14:textFill>
        </w:rPr>
        <w:t>Feigua data (2022) </w:t>
      </w:r>
      <w:r>
        <w:rPr>
          <w:rFonts w:hint="default" w:ascii="Times New Roman Regular" w:hAnsi="Times New Roman Regular" w:cs="Times New Roman Regular"/>
          <w:i/>
          <w:iCs/>
          <w:caps w:val="0"/>
          <w:color w:val="000000" w:themeColor="text1"/>
          <w:spacing w:val="0"/>
          <w:sz w:val="24"/>
          <w:szCs w:val="24"/>
          <w:u w:val="none"/>
          <w14:textFill>
            <w14:solidFill>
              <w14:schemeClr w14:val="tx1"/>
            </w14:solidFill>
          </w14:textFill>
        </w:rPr>
        <w:t>McDonald's Doujin store - Douyin data analysis platform</w:t>
      </w:r>
      <w:r>
        <w:rPr>
          <w:rFonts w:hint="default" w:ascii="Times New Roman Regular" w:hAnsi="Times New Roman Regular" w:cs="Times New Roman Regular"/>
          <w:i w:val="0"/>
          <w:iCs w:val="0"/>
          <w:caps w:val="0"/>
          <w:color w:val="000000" w:themeColor="text1"/>
          <w:spacing w:val="0"/>
          <w:sz w:val="24"/>
          <w:szCs w:val="24"/>
          <w:u w:val="none"/>
          <w14:textFill>
            <w14:solidFill>
              <w14:schemeClr w14:val="tx1"/>
            </w14:solidFill>
          </w14:textFill>
        </w:rPr>
        <w:t>, </w:t>
      </w:r>
      <w:r>
        <w:rPr>
          <w:rFonts w:hint="default" w:ascii="Times New Roman Regular" w:hAnsi="Times New Roman Regular" w:cs="Times New Roman Regular"/>
          <w:i/>
          <w:iCs/>
          <w:caps w:val="0"/>
          <w:color w:val="000000" w:themeColor="text1"/>
          <w:spacing w:val="0"/>
          <w:sz w:val="24"/>
          <w:szCs w:val="24"/>
          <w:u w:val="none"/>
          <w14:textFill>
            <w14:solidFill>
              <w14:schemeClr w14:val="tx1"/>
            </w14:solidFill>
          </w14:textFill>
        </w:rPr>
        <w:t>Feigua data</w:t>
      </w:r>
      <w:r>
        <w:rPr>
          <w:rFonts w:hint="default" w:ascii="Times New Roman Regular" w:hAnsi="Times New Roman Regular" w:cs="Times New Roman Regular"/>
          <w:i w:val="0"/>
          <w:iCs w:val="0"/>
          <w:caps w:val="0"/>
          <w:color w:val="000000" w:themeColor="text1"/>
          <w:spacing w:val="0"/>
          <w:sz w:val="24"/>
          <w:szCs w:val="24"/>
          <w:u w:val="none"/>
          <w14:textFill>
            <w14:solidFill>
              <w14:schemeClr w14:val="tx1"/>
            </w14:solidFill>
          </w14:textFill>
        </w:rPr>
        <w:t>. Available at: https://dy.feigua.cn/bloggeropen/00D82E79874A4CB1A52CFCE00C65559C (Accessed: December 15, 2022). </w:t>
      </w:r>
    </w:p>
    <w:p>
      <w:pPr>
        <w:keepNext w:val="0"/>
        <w:keepLines w:val="0"/>
        <w:pageBreakBefore w:val="0"/>
        <w:kinsoku/>
        <w:wordWrap/>
        <w:overflowPunct/>
        <w:topLinePunct w:val="0"/>
        <w:autoSpaceDE/>
        <w:autoSpaceDN/>
        <w:bidi w:val="0"/>
        <w:adjustRightInd/>
        <w:snapToGrid/>
        <w:spacing w:beforeAutospacing="0" w:afterAutospacing="0"/>
        <w:ind w:firstLine="480" w:firstLineChars="200"/>
        <w:jc w:val="left"/>
        <w:textAlignment w:val="auto"/>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 xml:space="preserve">Liu, F. et al. (2022) “Marketing by live streaming: How to interact with consumers to increase their purchase intentions,” Frontiers in Psychology, 13. Available at: https://doi.org/10.3389/fpsyg.2022.933633. </w:t>
      </w:r>
    </w:p>
    <w:p>
      <w:pPr>
        <w:keepNext w:val="0"/>
        <w:keepLines w:val="0"/>
        <w:pageBreakBefore w:val="0"/>
        <w:kinsoku/>
        <w:wordWrap/>
        <w:overflowPunct/>
        <w:topLinePunct w:val="0"/>
        <w:autoSpaceDE/>
        <w:autoSpaceDN/>
        <w:bidi w:val="0"/>
        <w:adjustRightInd/>
        <w:snapToGrid/>
        <w:spacing w:beforeAutospacing="0" w:afterAutospacing="0"/>
        <w:ind w:firstLine="480" w:firstLineChars="200"/>
        <w:jc w:val="left"/>
        <w:textAlignment w:val="auto"/>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 xml:space="preserve">Rungruangjit, W. (2022) “What drives Taobao live streaming commerce? the role of parasocial relationships, congruence and source credibility in Chinese consumers’ purchase intentions,” Heliyon, 8(6). Available at: https://doi.org/10.1016/j.heliyon.2022.e09676. </w:t>
      </w:r>
    </w:p>
    <w:p>
      <w:pPr>
        <w:keepNext w:val="0"/>
        <w:keepLines w:val="0"/>
        <w:pageBreakBefore w:val="0"/>
        <w:kinsoku/>
        <w:wordWrap/>
        <w:overflowPunct/>
        <w:topLinePunct w:val="0"/>
        <w:autoSpaceDE/>
        <w:autoSpaceDN/>
        <w:bidi w:val="0"/>
        <w:adjustRightInd/>
        <w:snapToGrid/>
        <w:spacing w:beforeAutospacing="0" w:afterAutospacing="0"/>
        <w:ind w:firstLine="420" w:firstLineChars="0"/>
        <w:jc w:val="left"/>
        <w:textAlignment w:val="auto"/>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 xml:space="preserve">Wang, Y. et al. (2022) “How live streaming changes shopping decisions in e-commerce: A study of live streaming commerce,” Computer Supported Cooperative Work (CSCW), 31(4), pp. 701–729. Available at: https://doi.org/10.1007/s10606-022-09439-2. </w:t>
      </w:r>
    </w:p>
    <w:p>
      <w:pPr>
        <w:keepNext w:val="0"/>
        <w:keepLines w:val="0"/>
        <w:pageBreakBefore w:val="0"/>
        <w:kinsoku/>
        <w:wordWrap/>
        <w:overflowPunct/>
        <w:topLinePunct w:val="0"/>
        <w:autoSpaceDE/>
        <w:autoSpaceDN/>
        <w:bidi w:val="0"/>
        <w:adjustRightInd/>
        <w:snapToGrid/>
        <w:spacing w:beforeAutospacing="0" w:afterAutospacing="0"/>
        <w:ind w:firstLine="480" w:firstLineChars="200"/>
        <w:jc w:val="left"/>
        <w:textAlignment w:val="auto"/>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 xml:space="preserve">Ma, L., Gao, S. and Zhang, X. (2022) "How to use live streaming to improve consumer purchase intentions: Evidence from China, "Sustainability, 14 (2), p. 1045. Available at: </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fldChar w:fldCharType="begin"/>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instrText xml:space="preserve"> HYPERLINK "https://doi.org/10.3390/su14021045." </w:instrTex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fldChar w:fldCharType="separate"/>
      </w:r>
      <w:r>
        <w:rPr>
          <w:rStyle w:val="5"/>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https://doi.org/10.3390/su14021045.</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fldChar w:fldCharType="end"/>
      </w:r>
    </w:p>
    <w:p>
      <w:pPr>
        <w:keepNext w:val="0"/>
        <w:keepLines w:val="0"/>
        <w:pageBreakBefore w:val="0"/>
        <w:kinsoku/>
        <w:wordWrap/>
        <w:overflowPunct/>
        <w:topLinePunct w:val="0"/>
        <w:autoSpaceDE/>
        <w:autoSpaceDN/>
        <w:bidi w:val="0"/>
        <w:adjustRightInd/>
        <w:snapToGrid/>
        <w:spacing w:beforeAutospacing="0" w:afterAutospacing="0"/>
        <w:ind w:firstLine="480" w:firstLineChars="200"/>
        <w:jc w:val="left"/>
        <w:textAlignment w:val="auto"/>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Siweizi Wang,Chengjun Zhou &amp; Yan Qu.(2022).Research on the Construction of Persona Image in Live-Streaming with Goods—Taking Tiktok Live as an Example. Frontiers in Art Research(8.0),pp.42-46.doi:10.25236/FAR.2022.040809.</w:t>
      </w:r>
    </w:p>
    <w:p>
      <w:pPr>
        <w:keepNext w:val="0"/>
        <w:keepLines w:val="0"/>
        <w:pageBreakBefore w:val="0"/>
        <w:kinsoku/>
        <w:wordWrap/>
        <w:overflowPunct/>
        <w:topLinePunct w:val="0"/>
        <w:autoSpaceDE/>
        <w:autoSpaceDN/>
        <w:bidi w:val="0"/>
        <w:adjustRightInd/>
        <w:snapToGrid/>
        <w:spacing w:beforeAutospacing="0" w:afterAutospacing="0"/>
        <w:ind w:firstLine="480" w:firstLineChars="200"/>
        <w:jc w:val="left"/>
        <w:textAlignment w:val="auto"/>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pP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 xml:space="preserve">Neus, F. (2020) "Interaction in social live streaming services -- importance and influential factors," Handel und Internationales Marketing Retailing and International Marketing, pp. 101-120. Available at: </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fldChar w:fldCharType="begin"/>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instrText xml:space="preserve"> HYPERLINK "https://doi.org/10.1007/978-3-658-29262-1_7." </w:instrTex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fldChar w:fldCharType="separate"/>
      </w:r>
      <w:r>
        <w:rPr>
          <w:rStyle w:val="5"/>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https://doi.org/10.1007/978-3-658-29262-1_7.</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fldChar w:fldCharType="end"/>
      </w:r>
    </w:p>
    <w:p>
      <w:pPr>
        <w:keepNext w:val="0"/>
        <w:keepLines w:val="0"/>
        <w:pageBreakBefore w:val="0"/>
        <w:kinsoku/>
        <w:wordWrap/>
        <w:overflowPunct/>
        <w:topLinePunct w:val="0"/>
        <w:autoSpaceDE/>
        <w:autoSpaceDN/>
        <w:bidi w:val="0"/>
        <w:adjustRightInd/>
        <w:snapToGrid/>
        <w:spacing w:beforeAutospacing="0" w:afterAutospacing="0"/>
        <w:ind w:firstLine="480" w:firstLineChars="200"/>
        <w:jc w:val="left"/>
        <w:textAlignment w:val="auto"/>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pP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 xml:space="preserve">Lu, B. and Chen, Z. (2021) “Live streaming commerce and consumers’ purchase intention: An uncertainty reduction perspective,” Information &amp;amp; Management, 58(7), p. 103509. Available at: https://doi.org/10.1016/j.im.2021.103509. </w:t>
      </w:r>
    </w:p>
    <w:p>
      <w:pPr>
        <w:keepNext w:val="0"/>
        <w:keepLines w:val="0"/>
        <w:pageBreakBefore w:val="0"/>
        <w:kinsoku/>
        <w:wordWrap/>
        <w:overflowPunct/>
        <w:topLinePunct w:val="0"/>
        <w:autoSpaceDE/>
        <w:autoSpaceDN/>
        <w:bidi w:val="0"/>
        <w:adjustRightInd/>
        <w:snapToGrid/>
        <w:spacing w:beforeAutospacing="0" w:afterAutospacing="0"/>
        <w:ind w:firstLine="480" w:firstLineChars="200"/>
        <w:jc w:val="left"/>
        <w:textAlignment w:val="auto"/>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pP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 xml:space="preserve">Chen, H., Chen, H. and Tian, X. (2022) “The dual-process model of product information and habit in influencing consumers’ purchase intention: The role of live streaming features,” Electronic Commerce Research and Applications, 53, p. 101150. Available at: https://doi.org/10.1016/j.elerap.2022.101150. </w:t>
      </w:r>
    </w:p>
    <w:p>
      <w:pPr>
        <w:keepNext w:val="0"/>
        <w:keepLines w:val="0"/>
        <w:pageBreakBefore w:val="0"/>
        <w:kinsoku/>
        <w:wordWrap/>
        <w:overflowPunct/>
        <w:topLinePunct w:val="0"/>
        <w:autoSpaceDE/>
        <w:autoSpaceDN/>
        <w:bidi w:val="0"/>
        <w:adjustRightInd/>
        <w:snapToGrid/>
        <w:spacing w:beforeAutospacing="0" w:afterAutospacing="0"/>
        <w:ind w:firstLine="480" w:firstLineChars="200"/>
        <w:jc w:val="left"/>
        <w:textAlignment w:val="auto"/>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pP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 xml:space="preserve">Pantano, E.and Priporas, C.-V.(2016) “The effect of mobile retailing on consumers' purchasing experiences: A dynamic perspective,” Computers in Human Behavior, 61, pp.548–555. Available at: https://doi.org/10.1016/j.chb.2016.03.071. </w:t>
      </w:r>
    </w:p>
    <w:p>
      <w:pPr>
        <w:keepNext w:val="0"/>
        <w:keepLines w:val="0"/>
        <w:pageBreakBefore w:val="0"/>
        <w:kinsoku/>
        <w:wordWrap/>
        <w:overflowPunct/>
        <w:topLinePunct w:val="0"/>
        <w:autoSpaceDE/>
        <w:autoSpaceDN/>
        <w:bidi w:val="0"/>
        <w:adjustRightInd/>
        <w:snapToGrid/>
        <w:spacing w:beforeAutospacing="0" w:afterAutospacing="0"/>
        <w:ind w:firstLine="480" w:firstLineChars="200"/>
        <w:jc w:val="left"/>
        <w:textAlignment w:val="auto"/>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pP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 xml:space="preserve">Chen, H.and Tian, X. (2022) “The dual-process model of product information and habit in influencing consumers’ purchase intention: The role of live streaming features,” Electronic Commerce Research and Applications, 53, p. 101150. Available at: https://doi.org/10.1016/j.elerap.2022.101150. </w:t>
      </w:r>
    </w:p>
    <w:p>
      <w:pPr>
        <w:keepNext w:val="0"/>
        <w:keepLines w:val="0"/>
        <w:pageBreakBefore w:val="0"/>
        <w:kinsoku/>
        <w:wordWrap/>
        <w:overflowPunct/>
        <w:topLinePunct w:val="0"/>
        <w:autoSpaceDE/>
        <w:autoSpaceDN/>
        <w:bidi w:val="0"/>
        <w:adjustRightInd/>
        <w:snapToGrid/>
        <w:spacing w:beforeAutospacing="0" w:afterAutospacing="0"/>
        <w:ind w:firstLine="480" w:firstLineChars="200"/>
        <w:jc w:val="left"/>
        <w:textAlignment w:val="auto"/>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pP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 xml:space="preserve">Wu, Z.(2022) “Research on the commercial model and marketing strategy of Tik Tok Live Streaming,” BCP Business &amp;amp; Management, 31, pp.429–436. Available at: </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fldChar w:fldCharType="begin"/>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instrText xml:space="preserve"> HYPERLINK "https://doi.org/10.54691/bcpbm.v31i.2659." </w:instrTex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fldChar w:fldCharType="separate"/>
      </w:r>
      <w:r>
        <w:rPr>
          <w:rStyle w:val="5"/>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https://doi.org/10.54691/bcpbm.v31i.2659.</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fldChar w:fldCharType="end"/>
      </w:r>
    </w:p>
    <w:p>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ind w:right="0" w:firstLine="480" w:firstLineChars="200"/>
        <w:jc w:val="left"/>
        <w:textAlignment w:val="auto"/>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pP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Li, J.Y.and Tian, S.(2021) “Effects of celebrity, Social Media Influencer, and peer endorsements on consumer responses toward a celebrity-owned brand: The role of source credibility and congruency,” International Journal of Internet Marketing and Advertising, 1(1), p.1. Available at: https://doi.org/10.1504/ijima.2021.10047219.</w:t>
      </w:r>
    </w:p>
    <w:p>
      <w:pPr>
        <w:pStyle w:val="2"/>
        <w:keepNext w:val="0"/>
        <w:keepLines w:val="0"/>
        <w:pageBreakBefore w:val="0"/>
        <w:widowControl/>
        <w:suppressLineNumbers w:val="0"/>
        <w:kinsoku/>
        <w:wordWrap/>
        <w:overflowPunct/>
        <w:topLinePunct w:val="0"/>
        <w:autoSpaceDE/>
        <w:autoSpaceDN/>
        <w:bidi w:val="0"/>
        <w:adjustRightInd/>
        <w:snapToGrid/>
        <w:spacing w:beforeAutospacing="0" w:afterAutospacing="0"/>
        <w:ind w:firstLine="480" w:firstLineChars="200"/>
        <w:jc w:val="left"/>
        <w:textAlignment w:val="auto"/>
        <w:rPr>
          <w:rFonts w:hint="default" w:ascii="Times New Roman Regular" w:hAnsi="Times New Roman Regular" w:cs="Times New Roman Regular"/>
          <w:i w:val="0"/>
          <w:iCs w:val="0"/>
          <w:caps w:val="0"/>
          <w:color w:val="000000"/>
          <w:spacing w:val="0"/>
          <w:sz w:val="24"/>
          <w:szCs w:val="24"/>
          <w:u w:val="none"/>
        </w:rPr>
      </w:pPr>
      <w:r>
        <w:rPr>
          <w:rFonts w:hint="default" w:ascii="Times New Roman Regular" w:hAnsi="Times New Roman Regular" w:cs="Times New Roman Regular"/>
          <w:i w:val="0"/>
          <w:iCs w:val="0"/>
          <w:caps w:val="0"/>
          <w:color w:val="000000"/>
          <w:spacing w:val="0"/>
          <w:sz w:val="24"/>
          <w:szCs w:val="24"/>
          <w:u w:val="none"/>
        </w:rPr>
        <w:t>Maze, J. (2022) </w:t>
      </w:r>
      <w:r>
        <w:rPr>
          <w:rFonts w:hint="default" w:ascii="Times New Roman Regular" w:hAnsi="Times New Roman Regular" w:cs="Times New Roman Regular"/>
          <w:i/>
          <w:iCs/>
          <w:caps w:val="0"/>
          <w:color w:val="000000"/>
          <w:spacing w:val="0"/>
          <w:sz w:val="24"/>
          <w:szCs w:val="24"/>
          <w:u w:val="none"/>
        </w:rPr>
        <w:t>How marketing led McDonald's Out of the Pandemic</w:t>
      </w:r>
      <w:r>
        <w:rPr>
          <w:rFonts w:hint="default" w:ascii="Times New Roman Regular" w:hAnsi="Times New Roman Regular" w:cs="Times New Roman Regular"/>
          <w:i w:val="0"/>
          <w:iCs w:val="0"/>
          <w:caps w:val="0"/>
          <w:color w:val="000000"/>
          <w:spacing w:val="0"/>
          <w:sz w:val="24"/>
          <w:szCs w:val="24"/>
          <w:u w:val="none"/>
        </w:rPr>
        <w:t>, </w:t>
      </w:r>
      <w:r>
        <w:rPr>
          <w:rFonts w:hint="default" w:ascii="Times New Roman Regular" w:hAnsi="Times New Roman Regular" w:cs="Times New Roman Regular"/>
          <w:i/>
          <w:iCs/>
          <w:caps w:val="0"/>
          <w:color w:val="000000"/>
          <w:spacing w:val="0"/>
          <w:sz w:val="24"/>
          <w:szCs w:val="24"/>
          <w:u w:val="none"/>
        </w:rPr>
        <w:t>Restaurant Business</w:t>
      </w:r>
      <w:r>
        <w:rPr>
          <w:rFonts w:hint="default" w:ascii="Times New Roman Regular" w:hAnsi="Times New Roman Regular" w:cs="Times New Roman Regular"/>
          <w:i w:val="0"/>
          <w:iCs w:val="0"/>
          <w:caps w:val="0"/>
          <w:color w:val="000000"/>
          <w:spacing w:val="0"/>
          <w:sz w:val="24"/>
          <w:szCs w:val="24"/>
          <w:u w:val="none"/>
        </w:rPr>
        <w:t>. Restaurant Business. Available at: https://www.restaurantbusinessonline.com/marketing/how-marketing-led-mcdonalds-out-pandemic (Accessed: December 1</w:t>
      </w:r>
      <w:r>
        <w:rPr>
          <w:rFonts w:hint="default" w:ascii="Times New Roman Regular" w:hAnsi="Times New Roman Regular" w:cs="Times New Roman Regular"/>
          <w:i w:val="0"/>
          <w:iCs w:val="0"/>
          <w:caps w:val="0"/>
          <w:color w:val="000000"/>
          <w:spacing w:val="0"/>
          <w:sz w:val="24"/>
          <w:szCs w:val="24"/>
          <w:u w:val="none"/>
        </w:rPr>
        <w:t>3</w:t>
      </w:r>
      <w:r>
        <w:rPr>
          <w:rFonts w:hint="default" w:ascii="Times New Roman Regular" w:hAnsi="Times New Roman Regular" w:cs="Times New Roman Regular"/>
          <w:i w:val="0"/>
          <w:iCs w:val="0"/>
          <w:caps w:val="0"/>
          <w:color w:val="000000"/>
          <w:spacing w:val="0"/>
          <w:sz w:val="24"/>
          <w:szCs w:val="24"/>
          <w:u w:val="none"/>
        </w:rPr>
        <w:t>, 2022). </w:t>
      </w:r>
    </w:p>
    <w:p>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ind w:right="0" w:firstLine="480" w:firstLineChars="200"/>
        <w:jc w:val="left"/>
        <w:textAlignment w:val="auto"/>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pPr>
      <w:r>
        <w:rPr>
          <w:rFonts w:hint="default" w:ascii="Times New Roman Regular" w:hAnsi="Times New Roman Regular" w:eastAsia="宋体" w:cs="Times New Roman Regular"/>
          <w:color w:val="5B9BD5" w:themeColor="accent1"/>
          <w:sz w:val="24"/>
          <w:szCs w:val="24"/>
          <w:shd w:val="clear" w:fill="FFFFFF"/>
          <w14:textFill>
            <w14:solidFill>
              <w14:schemeClr w14:val="accent1"/>
            </w14:solidFill>
          </w14:textFill>
        </w:rPr>
        <w:t xml:space="preserve">Feng, Y.(2022) “Research on live e-commerce based on Digital Marketing: Tiktok e-commerce live streaming as an example,” Highlights in Business, Economics and Management, 2, pp.125–130. Available at: </w:t>
      </w:r>
      <w:r>
        <w:rPr>
          <w:rFonts w:hint="default" w:ascii="Times New Roman Regular" w:hAnsi="Times New Roman Regular" w:eastAsia="宋体" w:cs="Times New Roman Regular"/>
          <w:color w:val="5B9BD5" w:themeColor="accent1"/>
          <w:sz w:val="24"/>
          <w:szCs w:val="24"/>
          <w:shd w:val="clear" w:fill="FFFFFF"/>
          <w14:textFill>
            <w14:solidFill>
              <w14:schemeClr w14:val="accent1"/>
            </w14:solidFill>
          </w14:textFill>
        </w:rPr>
        <w:fldChar w:fldCharType="begin"/>
      </w:r>
      <w:r>
        <w:rPr>
          <w:rFonts w:hint="default" w:ascii="Times New Roman Regular" w:hAnsi="Times New Roman Regular" w:eastAsia="宋体" w:cs="Times New Roman Regular"/>
          <w:color w:val="5B9BD5" w:themeColor="accent1"/>
          <w:sz w:val="24"/>
          <w:szCs w:val="24"/>
          <w:shd w:val="clear" w:fill="FFFFFF"/>
          <w14:textFill>
            <w14:solidFill>
              <w14:schemeClr w14:val="accent1"/>
            </w14:solidFill>
          </w14:textFill>
        </w:rPr>
        <w:instrText xml:space="preserve"> HYPERLINK "https://doi.org/10.54097/hbem.v2i.2348.]" </w:instrText>
      </w:r>
      <w:r>
        <w:rPr>
          <w:rFonts w:hint="default" w:ascii="Times New Roman Regular" w:hAnsi="Times New Roman Regular" w:eastAsia="宋体" w:cs="Times New Roman Regular"/>
          <w:color w:val="5B9BD5" w:themeColor="accent1"/>
          <w:sz w:val="24"/>
          <w:szCs w:val="24"/>
          <w:shd w:val="clear" w:fill="FFFFFF"/>
          <w14:textFill>
            <w14:solidFill>
              <w14:schemeClr w14:val="accent1"/>
            </w14:solidFill>
          </w14:textFill>
        </w:rPr>
        <w:fldChar w:fldCharType="separate"/>
      </w:r>
      <w:r>
        <w:rPr>
          <w:rStyle w:val="5"/>
          <w:rFonts w:hint="default" w:ascii="Times New Roman Regular" w:hAnsi="Times New Roman Regular" w:eastAsia="宋体" w:cs="Times New Roman Regular"/>
          <w:color w:val="5B9BD5" w:themeColor="accent1"/>
          <w:sz w:val="24"/>
          <w:szCs w:val="24"/>
          <w:shd w:val="clear" w:fill="FFFFFF"/>
          <w14:textFill>
            <w14:solidFill>
              <w14:schemeClr w14:val="accent1"/>
            </w14:solidFill>
          </w14:textFill>
        </w:rPr>
        <w:t>https://doi.org/10.54097/hbem.v2i.2348.</w:t>
      </w:r>
      <w:r>
        <w:rPr>
          <w:rFonts w:hint="default" w:ascii="Times New Roman Regular" w:hAnsi="Times New Roman Regular" w:eastAsia="宋体" w:cs="Times New Roman Regular"/>
          <w:color w:val="5B9BD5" w:themeColor="accent1"/>
          <w:sz w:val="24"/>
          <w:szCs w:val="24"/>
          <w:shd w:val="clear" w:fill="FFFFFF"/>
          <w14:textFill>
            <w14:solidFill>
              <w14:schemeClr w14:val="accent1"/>
            </w14:solidFill>
          </w14:textFill>
        </w:rPr>
        <w:fldChar w:fldCharType="end"/>
      </w:r>
    </w:p>
    <w:p>
      <w:pPr>
        <w:pStyle w:val="2"/>
        <w:keepNext w:val="0"/>
        <w:keepLines w:val="0"/>
        <w:pageBreakBefore w:val="0"/>
        <w:widowControl/>
        <w:suppressLineNumbers w:val="0"/>
        <w:kinsoku/>
        <w:wordWrap/>
        <w:overflowPunct/>
        <w:topLinePunct w:val="0"/>
        <w:autoSpaceDE/>
        <w:autoSpaceDN/>
        <w:bidi w:val="0"/>
        <w:adjustRightInd/>
        <w:snapToGrid/>
        <w:spacing w:beforeAutospacing="0" w:afterAutospacing="0"/>
        <w:ind w:firstLine="480" w:firstLineChars="200"/>
        <w:jc w:val="left"/>
        <w:textAlignment w:val="auto"/>
        <w:rPr>
          <w:rFonts w:hint="default" w:ascii="Times New Roman Regular" w:hAnsi="Times New Roman Regular" w:cs="Times New Roman Regular"/>
          <w:i w:val="0"/>
          <w:iCs w:val="0"/>
          <w:caps w:val="0"/>
          <w:color w:val="000000"/>
          <w:spacing w:val="0"/>
          <w:sz w:val="24"/>
          <w:szCs w:val="24"/>
          <w:u w:val="none"/>
        </w:rPr>
      </w:pPr>
      <w:r>
        <w:rPr>
          <w:rFonts w:hint="default" w:ascii="Times New Roman Regular" w:hAnsi="Times New Roman Regular" w:cs="Times New Roman Regular"/>
          <w:i w:val="0"/>
          <w:iCs w:val="0"/>
          <w:caps w:val="0"/>
          <w:color w:val="000000"/>
          <w:spacing w:val="0"/>
          <w:sz w:val="24"/>
          <w:szCs w:val="24"/>
          <w:u w:val="none"/>
        </w:rPr>
        <w:t>Getto, G., Labriola, J.T. and Ruszkiewicz, S. (2022) “The content strategy process,” </w:t>
      </w:r>
      <w:r>
        <w:rPr>
          <w:rFonts w:hint="default" w:ascii="Times New Roman Regular" w:hAnsi="Times New Roman Regular" w:cs="Times New Roman Regular"/>
          <w:i/>
          <w:iCs/>
          <w:caps w:val="0"/>
          <w:color w:val="000000"/>
          <w:spacing w:val="0"/>
          <w:sz w:val="24"/>
          <w:szCs w:val="24"/>
          <w:u w:val="none"/>
        </w:rPr>
        <w:t>Content Strategy</w:t>
      </w:r>
      <w:r>
        <w:rPr>
          <w:rFonts w:hint="default" w:ascii="Times New Roman Regular" w:hAnsi="Times New Roman Regular" w:cs="Times New Roman Regular"/>
          <w:i w:val="0"/>
          <w:iCs w:val="0"/>
          <w:caps w:val="0"/>
          <w:color w:val="000000"/>
          <w:spacing w:val="0"/>
          <w:sz w:val="24"/>
          <w:szCs w:val="24"/>
          <w:u w:val="none"/>
        </w:rPr>
        <w:t>, pp. 18–34. Available at: https://doi.org/10.4324/9781003164807-2. </w:t>
      </w:r>
    </w:p>
    <w:p>
      <w:pPr>
        <w:keepNext w:val="0"/>
        <w:keepLines w:val="0"/>
        <w:pageBreakBefore w:val="0"/>
        <w:kinsoku/>
        <w:wordWrap/>
        <w:overflowPunct/>
        <w:topLinePunct w:val="0"/>
        <w:autoSpaceDE/>
        <w:autoSpaceDN/>
        <w:bidi w:val="0"/>
        <w:adjustRightInd/>
        <w:snapToGrid/>
        <w:spacing w:beforeAutospacing="0" w:afterAutospacing="0"/>
        <w:ind w:firstLine="480" w:firstLineChars="200"/>
        <w:jc w:val="left"/>
        <w:textAlignment w:val="auto"/>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pPr>
      <w:r>
        <w:rPr>
          <w:rFonts w:hint="default" w:ascii="Times New Roman Regular" w:hAnsi="Times New Roman Regular" w:eastAsia="宋体" w:cs="Times New Roman Regular"/>
          <w:sz w:val="24"/>
          <w:szCs w:val="24"/>
          <w:shd w:val="clear" w:fill="FFFFFF"/>
        </w:rPr>
        <w:t>Montagud, M. et al. (2022) "Towards socialvr: Evaluating a novel technology for watching videos together, "Virtual Reality, 26(4), pp. 1593-1613. Available at: https://doi.org/10.1007/s10055-022-00651-5.</w:t>
      </w:r>
    </w:p>
    <w:p>
      <w:pPr>
        <w:keepNext w:val="0"/>
        <w:keepLines w:val="0"/>
        <w:pageBreakBefore w:val="0"/>
        <w:widowControl/>
        <w:suppressLineNumbers w:val="0"/>
        <w:kinsoku/>
        <w:wordWrap/>
        <w:overflowPunct/>
        <w:topLinePunct w:val="0"/>
        <w:autoSpaceDE/>
        <w:autoSpaceDN/>
        <w:bidi w:val="0"/>
        <w:adjustRightInd/>
        <w:snapToGrid/>
        <w:spacing w:beforeAutospacing="0" w:afterAutospacing="0"/>
        <w:ind w:firstLine="480" w:firstLineChars="200"/>
        <w:jc w:val="left"/>
        <w:textAlignment w:val="auto"/>
        <w:rPr>
          <w:rFonts w:hint="default" w:ascii="Times New Roman Regular" w:hAnsi="Times New Roman Regular" w:cs="Times New Roman Regular"/>
          <w:color w:val="5B9BD5" w:themeColor="accent1"/>
          <w:sz w:val="24"/>
          <w:szCs w:val="24"/>
          <w:lang w:val="en-US" w:eastAsia="zh-Hans"/>
          <w14:textFill>
            <w14:solidFill>
              <w14:schemeClr w14:val="accent1"/>
            </w14:solidFill>
          </w14:textFill>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汉仪中黑KW">
    <w:panose1 w:val="00020600040101010101"/>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 w:name="Times New Roman Regular">
    <w:panose1 w:val="02020603050405020304"/>
    <w:charset w:val="00"/>
    <w:family w:val="auto"/>
    <w:pitch w:val="default"/>
    <w:sig w:usb0="00000000" w:usb1="00000000" w:usb2="00000000" w:usb3="00000000" w:csb0="00000000" w:csb1="00000000"/>
  </w:font>
  <w:font w:name="Avenir Book">
    <w:panose1 w:val="02000503020000020003"/>
    <w:charset w:val="00"/>
    <w:family w:val="auto"/>
    <w:pitch w:val="default"/>
    <w:sig w:usb0="00000000" w:usb1="00000000" w:usb2="00000000" w:usb3="00000000" w:csb0="00000000" w:csb1="00000000"/>
  </w:font>
  <w:font w:name="华文仿宋">
    <w:panose1 w:val="02010600040101010101"/>
    <w:charset w:val="86"/>
    <w:family w:val="auto"/>
    <w:pitch w:val="default"/>
    <w:sig w:usb0="00000000" w:usb1="00000000" w:usb2="00000000" w:usb3="00000000" w:csb0="00160000" w:csb1="00000000"/>
  </w:font>
  <w:font w:name="Arial Regular">
    <w:panose1 w:val="020B0604020202020204"/>
    <w:charset w:val="00"/>
    <w:family w:val="auto"/>
    <w:pitch w:val="default"/>
    <w:sig w:usb0="00000000" w:usb1="00000000" w:usb2="00000000" w:usb3="00000000" w:csb0="00000000" w:csb1="00000000"/>
  </w:font>
  <w:font w:name="Apple SD Gothic Neo Regular">
    <w:panose1 w:val="02000300000000000000"/>
    <w:charset w:val="86"/>
    <w:family w:val="auto"/>
    <w:pitch w:val="default"/>
    <w:sig w:usb0="00000000" w:usb1="00000000" w:usb2="00000000" w:usb3="00000000" w:csb0="003E0000" w:csb1="00000000"/>
  </w:font>
  <w:font w:name="Gilroy">
    <w:altName w:val="苹方-简"/>
    <w:panose1 w:val="00000000000000000000"/>
    <w:charset w:val="00"/>
    <w:family w:val="auto"/>
    <w:pitch w:val="default"/>
    <w:sig w:usb0="00000000" w:usb1="00000000" w:usb2="00000000" w:usb3="00000000" w:csb0="00000000" w:csb1="00000000"/>
  </w:font>
  <w:font w:name="苹方-简">
    <w:panose1 w:val="020B0400000000000000"/>
    <w:charset w:val="86"/>
    <w:family w:val="auto"/>
    <w:pitch w:val="default"/>
    <w:sig w:usb0="00000000" w:usb1="00000000" w:usb2="00000000" w:usb3="00000000" w:csb0="00160000" w:csb1="00000000"/>
  </w:font>
  <w:font w:name="PingFangSC-Regular">
    <w:panose1 w:val="020B0400000000000000"/>
    <w:charset w:val="86"/>
    <w:family w:val="auto"/>
    <w:pitch w:val="default"/>
    <w:sig w:usb0="00000000" w:usb1="00000000" w:usb2="00000000" w:usb3="00000000" w:csb0="00160000" w:csb1="00000000"/>
  </w:font>
  <w:font w:name="宋体-简">
    <w:panose1 w:val="02010600040101010101"/>
    <w:charset w:val="86"/>
    <w:family w:val="auto"/>
    <w:pitch w:val="default"/>
    <w:sig w:usb0="00000000" w:usb1="00000000" w:usb2="00000000" w:usb3="00000000" w:csb0="00160000" w:csb1="00000000"/>
  </w:font>
  <w:font w:name="Arial">
    <w:panose1 w:val="020B0604020202020204"/>
    <w:charset w:val="00"/>
    <w:family w:val="auto"/>
    <w:pitch w:val="default"/>
    <w:sig w:usb0="00000000" w:usb1="00000000" w:usb2="00000000" w:usb3="00000000" w:csb0="00000000" w:csb1="00000000"/>
  </w:font>
  <w:font w:name="PingFang SC">
    <w:panose1 w:val="020B0400000000000000"/>
    <w:charset w:val="86"/>
    <w:family w:val="auto"/>
    <w:pitch w:val="default"/>
    <w:sig w:usb0="00000000" w:usb1="00000000" w:usb2="00000000" w:usb3="00000000" w:csb0="00160000" w:csb1="00000000"/>
  </w:font>
  <w:font w:name="Times New Roman Bold">
    <w:panose1 w:val="02020603050405020304"/>
    <w:charset w:val="00"/>
    <w:family w:val="auto"/>
    <w:pitch w:val="default"/>
    <w:sig w:usb0="00000000" w:usb1="00000000" w:usb2="00000000" w:usb3="00000000" w:csb0="00000000" w:csb1="00000000"/>
  </w:font>
  <w:font w:name="冬青黑体简体中文">
    <w:panose1 w:val="020B0300000000000000"/>
    <w:charset w:val="86"/>
    <w:family w:val="auto"/>
    <w:pitch w:val="default"/>
    <w:sig w:usb0="00000000" w:usb1="00000000" w:usb2="00000000" w:usb3="00000000" w:csb0="00160000" w:csb1="00000000"/>
  </w:font>
  <w:font w:name="Tahoma">
    <w:panose1 w:val="020B0604030504040204"/>
    <w:charset w:val="00"/>
    <w:family w:val="auto"/>
    <w:pitch w:val="default"/>
    <w:sig w:usb0="00000000" w:usb1="00000000" w:usb2="00000000" w:usb3="00000000" w:csb0="0000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6"/>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BFBB26B3"/>
    <w:rsid w:val="1F5C6E47"/>
    <w:rsid w:val="2FDB5A15"/>
    <w:rsid w:val="322D71B9"/>
    <w:rsid w:val="3B5F7E32"/>
    <w:rsid w:val="4F9DE3CE"/>
    <w:rsid w:val="526526B1"/>
    <w:rsid w:val="6ABD9DF1"/>
    <w:rsid w:val="6D3A902C"/>
    <w:rsid w:val="6E75EE3E"/>
    <w:rsid w:val="6F730C76"/>
    <w:rsid w:val="79FBF506"/>
    <w:rsid w:val="7FEFB123"/>
    <w:rsid w:val="7FFDE40C"/>
    <w:rsid w:val="7FFE983E"/>
    <w:rsid w:val="8BBE7DE6"/>
    <w:rsid w:val="9D790D00"/>
    <w:rsid w:val="B3F2C1CD"/>
    <w:rsid w:val="B9BAD78A"/>
    <w:rsid w:val="BBFFE392"/>
    <w:rsid w:val="BFBB26B3"/>
    <w:rsid w:val="D3FB7ED5"/>
    <w:rsid w:val="DF6FF911"/>
    <w:rsid w:val="DFAF4EF4"/>
    <w:rsid w:val="F5D77747"/>
    <w:rsid w:val="F7BEB358"/>
    <w:rsid w:val="FF7EE303"/>
    <w:rsid w:val="FFD581C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qFormat/>
    <w:uiPriority w:val="0"/>
  </w:style>
  <w:style w:type="table" w:default="1" w:styleId="3">
    <w:name w:val="Normal Table"/>
    <w:semiHidden/>
    <w:qFormat/>
    <w:uiPriority w:val="0"/>
    <w:tblPr>
      <w:tblCellMar>
        <w:top w:w="0" w:type="dxa"/>
        <w:left w:w="108" w:type="dxa"/>
        <w:bottom w:w="0" w:type="dxa"/>
        <w:right w:w="108" w:type="dxa"/>
      </w:tblCellMar>
    </w:tblPr>
  </w:style>
  <w:style w:type="paragraph" w:styleId="2">
    <w:name w:val="Normal (Web)"/>
    <w:basedOn w:val="1"/>
    <w:qFormat/>
    <w:uiPriority w:val="0"/>
    <w:pPr>
      <w:spacing w:before="0" w:beforeAutospacing="1" w:after="0" w:afterAutospacing="1"/>
      <w:ind w:left="0" w:right="0"/>
      <w:jc w:val="left"/>
    </w:pPr>
    <w:rPr>
      <w:kern w:val="0"/>
      <w:sz w:val="24"/>
      <w:lang w:val="en-US" w:eastAsia="zh-CN" w:bidi="ar"/>
    </w:rPr>
  </w:style>
  <w:style w:type="character" w:styleId="5">
    <w:name w:val="Hyperlink"/>
    <w:basedOn w:val="4"/>
    <w:uiPriority w:val="0"/>
    <w:rPr>
      <w:color w:val="0000FF"/>
      <w:u w:val="single"/>
    </w:rPr>
  </w:style>
  <w:style w:type="paragraph" w:customStyle="1" w:styleId="6">
    <w:name w:val="WPSOffice手动目录 1"/>
    <w:uiPriority w:val="0"/>
    <w:pPr>
      <w:ind w:leftChars="0"/>
    </w:pPr>
    <w:rPr>
      <w:sz w:val="20"/>
      <w:szCs w:val="20"/>
    </w:rPr>
  </w:style>
  <w:style w:type="paragraph" w:customStyle="1" w:styleId="7">
    <w:name w:val="WPSOffice手动目录 2"/>
    <w:uiPriority w:val="0"/>
    <w:pPr>
      <w:ind w:leftChars="200"/>
    </w:pPr>
    <w:rPr>
      <w:sz w:val="20"/>
      <w:szCs w:val="20"/>
    </w:rPr>
  </w:style>
  <w:style w:type="paragraph" w:customStyle="1" w:styleId="8">
    <w:name w:val="WPSOffice手动目录 3"/>
    <w:uiPriority w:val="0"/>
    <w:pPr>
      <w:ind w:leftChars="400"/>
    </w:pPr>
    <w:rPr>
      <w:sz w:val="20"/>
      <w:szCs w:val="20"/>
    </w:r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4</TotalTime>
  <ScaleCrop>false</ScaleCrop>
  <LinksUpToDate>false</LinksUpToDate>
  <CharactersWithSpaces>0</CharactersWithSpaces>
  <Application>WPS Office_5.0.0.7550_F1E327BC-269C-435d-A152-05C5408002CA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2022-12-12T19:32:00Z</dcterms:created>
  <dc:creator>.</dc:creator>
  <cp:lastModifiedBy>.</cp:lastModifiedBy>
  <dcterms:modified xsi:type="dcterms:W3CDTF">2022-12-15T19:17:42Z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2052-5.0.0.7550</vt:lpwstr>
  </property>
  <property fmtid="{D5CDD505-2E9C-101B-9397-08002B2CF9AE}" pid="3" name="ICV">
    <vt:lpwstr>4F190A600A34813241119763C4848975</vt:lpwstr>
  </property>
</Properties>
</file>