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D4B0249" w:rsidP="2D4B0249" w:rsidRDefault="2D4B0249" w14:paraId="321167DD" w14:textId="4A8F4C26">
      <w:pPr>
        <w:jc w:val="right"/>
      </w:pPr>
    </w:p>
    <w:p xmlns:wp14="http://schemas.microsoft.com/office/word/2010/wordml" w:rsidP="2D4B0249" wp14:paraId="5E5787A5" wp14:textId="6B3D3611">
      <w:pPr>
        <w:jc w:val="right"/>
        <w:rPr>
          <w:sz w:val="40"/>
          <w:szCs w:val="40"/>
        </w:rPr>
      </w:pPr>
      <w:r w:rsidRPr="2D4B0249" w:rsidR="176149DA">
        <w:rPr>
          <w:sz w:val="40"/>
          <w:szCs w:val="40"/>
        </w:rPr>
        <w:t>Discuss, how effective that model of problem solving (SARA), is in today’s policing, considering the resources available to police forces in England and Wales and the challenges modern police officers face.</w:t>
      </w:r>
    </w:p>
    <w:p w:rsidR="19F608AF" w:rsidP="2D4B0249" w:rsidRDefault="19F608AF" w14:paraId="222D4EAE" w14:textId="0F486D54">
      <w:pPr>
        <w:pStyle w:val="Normal"/>
        <w:jc w:val="right"/>
      </w:pPr>
      <w:r w:rsidR="19F608AF">
        <w:rPr/>
        <w:t>Dylan Bowie Boettjer (</w:t>
      </w:r>
      <w:r w:rsidRPr="2D4B0249" w:rsidR="19F608AF">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2404410</w:t>
      </w:r>
      <w:r w:rsidR="19F608AF">
        <w:rPr/>
        <w:t>)</w:t>
      </w:r>
    </w:p>
    <w:p w:rsidR="19F608AF" w:rsidP="2D4B0249" w:rsidRDefault="19F608AF" w14:paraId="69E28922" w14:textId="561D41C0">
      <w:pPr>
        <w:pStyle w:val="Normal"/>
        <w:jc w:val="right"/>
        <w:rPr>
          <w:rFonts w:ascii="Aptos" w:hAnsi="Aptos" w:eastAsia="Aptos" w:cs="Aptos" w:asciiTheme="minorAscii" w:hAnsiTheme="minorAscii" w:eastAsiaTheme="minorAscii" w:cstheme="minorAscii"/>
          <w:b w:val="0"/>
          <w:bCs w:val="0"/>
        </w:rPr>
      </w:pPr>
      <w:r w:rsidRPr="2D4B0249" w:rsidR="19F608AF">
        <w:rPr>
          <w:rFonts w:ascii="Aptos" w:hAnsi="Aptos" w:eastAsia="Aptos" w:cs="Aptos" w:asciiTheme="minorAscii" w:hAnsiTheme="minorAscii" w:eastAsiaTheme="minorAscii" w:cstheme="minorAscii"/>
          <w:b w:val="0"/>
          <w:bCs w:val="0"/>
        </w:rPr>
        <w:t>BMPL5019A</w:t>
      </w:r>
    </w:p>
    <w:p w:rsidR="2D4B0249" w:rsidP="2D4B0249" w:rsidRDefault="2D4B0249" w14:paraId="2990B495" w14:textId="0BD13199">
      <w:pPr>
        <w:pStyle w:val="Normal"/>
        <w:jc w:val="right"/>
        <w:rPr>
          <w:rFonts w:ascii="Aptos" w:hAnsi="Aptos" w:eastAsia="Aptos" w:cs="Aptos" w:asciiTheme="minorAscii" w:hAnsiTheme="minorAscii" w:eastAsiaTheme="minorAscii" w:cstheme="minorAscii"/>
          <w:b w:val="0"/>
          <w:bCs w:val="0"/>
        </w:rPr>
      </w:pPr>
    </w:p>
    <w:p w:rsidR="2D4B0249" w:rsidP="2D4B0249" w:rsidRDefault="2D4B0249" w14:paraId="2CED4267" w14:textId="160770BA">
      <w:pPr>
        <w:pStyle w:val="Normal"/>
        <w:jc w:val="right"/>
        <w:rPr>
          <w:rFonts w:ascii="Aptos" w:hAnsi="Aptos" w:eastAsia="Aptos" w:cs="Aptos" w:asciiTheme="minorAscii" w:hAnsiTheme="minorAscii" w:eastAsiaTheme="minorAscii" w:cstheme="minorAscii"/>
          <w:b w:val="0"/>
          <w:bCs w:val="0"/>
        </w:rPr>
      </w:pPr>
    </w:p>
    <w:p w:rsidR="2D4B0249" w:rsidP="2D4B0249" w:rsidRDefault="2D4B0249" w14:paraId="1D8B154D" w14:textId="70623764">
      <w:pPr>
        <w:pStyle w:val="Normal"/>
        <w:jc w:val="right"/>
        <w:rPr>
          <w:rFonts w:ascii="Aptos" w:hAnsi="Aptos" w:eastAsia="Aptos" w:cs="Aptos" w:asciiTheme="minorAscii" w:hAnsiTheme="minorAscii" w:eastAsiaTheme="minorAscii" w:cstheme="minorAscii"/>
          <w:b w:val="0"/>
          <w:bCs w:val="0"/>
        </w:rPr>
      </w:pPr>
    </w:p>
    <w:p w:rsidR="2D4B0249" w:rsidP="2D4B0249" w:rsidRDefault="2D4B0249" w14:paraId="72602418" w14:textId="07162026">
      <w:pPr>
        <w:pStyle w:val="Normal"/>
        <w:jc w:val="right"/>
        <w:rPr>
          <w:rFonts w:ascii="Aptos" w:hAnsi="Aptos" w:eastAsia="Aptos" w:cs="Aptos" w:asciiTheme="minorAscii" w:hAnsiTheme="minorAscii" w:eastAsiaTheme="minorAscii" w:cstheme="minorAscii"/>
          <w:b w:val="0"/>
          <w:bCs w:val="0"/>
        </w:rPr>
      </w:pPr>
    </w:p>
    <w:p w:rsidR="2D4B0249" w:rsidP="2D4B0249" w:rsidRDefault="2D4B0249" w14:paraId="35A4B20E" w14:textId="705FAEFC">
      <w:pPr>
        <w:pStyle w:val="Normal"/>
        <w:jc w:val="right"/>
        <w:rPr>
          <w:rFonts w:ascii="Aptos" w:hAnsi="Aptos" w:eastAsia="Aptos" w:cs="Aptos" w:asciiTheme="minorAscii" w:hAnsiTheme="minorAscii" w:eastAsiaTheme="minorAscii" w:cstheme="minorAscii"/>
          <w:b w:val="0"/>
          <w:bCs w:val="0"/>
        </w:rPr>
      </w:pPr>
    </w:p>
    <w:p w:rsidR="2D4B0249" w:rsidP="2D4B0249" w:rsidRDefault="2D4B0249" w14:paraId="2FB63B0D" w14:textId="1AEC8869">
      <w:pPr>
        <w:pStyle w:val="Normal"/>
        <w:jc w:val="right"/>
        <w:rPr>
          <w:rFonts w:ascii="Aptos" w:hAnsi="Aptos" w:eastAsia="Aptos" w:cs="Aptos" w:asciiTheme="minorAscii" w:hAnsiTheme="minorAscii" w:eastAsiaTheme="minorAscii" w:cstheme="minorAscii"/>
          <w:b w:val="0"/>
          <w:bCs w:val="0"/>
        </w:rPr>
      </w:pPr>
    </w:p>
    <w:p w:rsidR="2D4B0249" w:rsidP="2D4B0249" w:rsidRDefault="2D4B0249" w14:paraId="50671C73" w14:textId="2126127B">
      <w:pPr>
        <w:pStyle w:val="Normal"/>
        <w:jc w:val="right"/>
        <w:rPr>
          <w:rFonts w:ascii="Aptos" w:hAnsi="Aptos" w:eastAsia="Aptos" w:cs="Aptos" w:asciiTheme="minorAscii" w:hAnsiTheme="minorAscii" w:eastAsiaTheme="minorAscii" w:cstheme="minorAscii"/>
          <w:b w:val="0"/>
          <w:bCs w:val="0"/>
        </w:rPr>
      </w:pPr>
    </w:p>
    <w:p w:rsidR="2D4B0249" w:rsidP="2D4B0249" w:rsidRDefault="2D4B0249" w14:paraId="151DE76C" w14:textId="67149203">
      <w:pPr>
        <w:pStyle w:val="Normal"/>
        <w:jc w:val="right"/>
        <w:rPr>
          <w:rFonts w:ascii="Aptos" w:hAnsi="Aptos" w:eastAsia="Aptos" w:cs="Aptos" w:asciiTheme="minorAscii" w:hAnsiTheme="minorAscii" w:eastAsiaTheme="minorAscii" w:cstheme="minorAscii"/>
          <w:b w:val="0"/>
          <w:bCs w:val="0"/>
        </w:rPr>
      </w:pPr>
    </w:p>
    <w:p w:rsidR="2D4B0249" w:rsidP="2D4B0249" w:rsidRDefault="2D4B0249" w14:paraId="4A2397B5" w14:textId="0E6292BA">
      <w:pPr>
        <w:pStyle w:val="Normal"/>
        <w:jc w:val="right"/>
        <w:rPr>
          <w:rFonts w:ascii="Aptos" w:hAnsi="Aptos" w:eastAsia="Aptos" w:cs="Aptos" w:asciiTheme="minorAscii" w:hAnsiTheme="minorAscii" w:eastAsiaTheme="minorAscii" w:cstheme="minorAscii"/>
          <w:b w:val="0"/>
          <w:bCs w:val="0"/>
        </w:rPr>
      </w:pPr>
    </w:p>
    <w:p w:rsidR="2D4B0249" w:rsidP="2D4B0249" w:rsidRDefault="2D4B0249" w14:paraId="17E7A868" w14:textId="583A7D77">
      <w:pPr>
        <w:pStyle w:val="Normal"/>
        <w:jc w:val="right"/>
        <w:rPr>
          <w:rFonts w:ascii="Aptos" w:hAnsi="Aptos" w:eastAsia="Aptos" w:cs="Aptos" w:asciiTheme="minorAscii" w:hAnsiTheme="minorAscii" w:eastAsiaTheme="minorAscii" w:cstheme="minorAscii"/>
          <w:b w:val="0"/>
          <w:bCs w:val="0"/>
        </w:rPr>
      </w:pPr>
    </w:p>
    <w:p w:rsidR="2D4B0249" w:rsidP="2D4B0249" w:rsidRDefault="2D4B0249" w14:paraId="43A2AAE3" w14:textId="1504A09C">
      <w:pPr>
        <w:pStyle w:val="Normal"/>
        <w:jc w:val="right"/>
        <w:rPr>
          <w:rFonts w:ascii="Aptos" w:hAnsi="Aptos" w:eastAsia="Aptos" w:cs="Aptos" w:asciiTheme="minorAscii" w:hAnsiTheme="minorAscii" w:eastAsiaTheme="minorAscii" w:cstheme="minorAscii"/>
          <w:b w:val="0"/>
          <w:bCs w:val="0"/>
        </w:rPr>
      </w:pPr>
    </w:p>
    <w:p w:rsidR="2D4B0249" w:rsidP="2D4B0249" w:rsidRDefault="2D4B0249" w14:paraId="24ECDDC2" w14:textId="074365BE">
      <w:pPr>
        <w:pStyle w:val="Normal"/>
        <w:jc w:val="right"/>
        <w:rPr>
          <w:rFonts w:ascii="Aptos" w:hAnsi="Aptos" w:eastAsia="Aptos" w:cs="Aptos" w:asciiTheme="minorAscii" w:hAnsiTheme="minorAscii" w:eastAsiaTheme="minorAscii" w:cstheme="minorAscii"/>
          <w:b w:val="0"/>
          <w:bCs w:val="0"/>
        </w:rPr>
      </w:pPr>
    </w:p>
    <w:p w:rsidR="2D4B0249" w:rsidP="2D4B0249" w:rsidRDefault="2D4B0249" w14:paraId="5B41F805" w14:textId="6483EA0D">
      <w:pPr>
        <w:pStyle w:val="Normal"/>
        <w:jc w:val="right"/>
        <w:rPr>
          <w:rFonts w:ascii="Aptos" w:hAnsi="Aptos" w:eastAsia="Aptos" w:cs="Aptos" w:asciiTheme="minorAscii" w:hAnsiTheme="minorAscii" w:eastAsiaTheme="minorAscii" w:cstheme="minorAscii"/>
          <w:b w:val="0"/>
          <w:bCs w:val="0"/>
        </w:rPr>
      </w:pPr>
    </w:p>
    <w:p w:rsidR="2D4B0249" w:rsidP="2D4B0249" w:rsidRDefault="2D4B0249" w14:paraId="6E1C5F4D" w14:textId="17785FDD">
      <w:pPr>
        <w:pStyle w:val="Normal"/>
        <w:jc w:val="right"/>
        <w:rPr>
          <w:rFonts w:ascii="Aptos" w:hAnsi="Aptos" w:eastAsia="Aptos" w:cs="Aptos" w:asciiTheme="minorAscii" w:hAnsiTheme="minorAscii" w:eastAsiaTheme="minorAscii" w:cstheme="minorAscii"/>
          <w:b w:val="0"/>
          <w:bCs w:val="0"/>
        </w:rPr>
      </w:pPr>
    </w:p>
    <w:p w:rsidR="2D4B0249" w:rsidP="2D4B0249" w:rsidRDefault="2D4B0249" w14:paraId="5B818ED5" w14:textId="053FE826">
      <w:pPr>
        <w:pStyle w:val="Normal"/>
        <w:jc w:val="right"/>
        <w:rPr>
          <w:rFonts w:ascii="Aptos" w:hAnsi="Aptos" w:eastAsia="Aptos" w:cs="Aptos" w:asciiTheme="minorAscii" w:hAnsiTheme="minorAscii" w:eastAsiaTheme="minorAscii" w:cstheme="minorAscii"/>
          <w:b w:val="0"/>
          <w:bCs w:val="0"/>
        </w:rPr>
      </w:pPr>
    </w:p>
    <w:p w:rsidR="2D4B0249" w:rsidP="2D4B0249" w:rsidRDefault="2D4B0249" w14:paraId="5B3C8BBA" w14:textId="09F46C90">
      <w:pPr>
        <w:pStyle w:val="Normal"/>
        <w:jc w:val="right"/>
        <w:rPr>
          <w:rFonts w:ascii="Aptos" w:hAnsi="Aptos" w:eastAsia="Aptos" w:cs="Aptos" w:asciiTheme="minorAscii" w:hAnsiTheme="minorAscii" w:eastAsiaTheme="minorAscii" w:cstheme="minorAscii"/>
          <w:b w:val="0"/>
          <w:bCs w:val="0"/>
        </w:rPr>
      </w:pPr>
    </w:p>
    <w:p w:rsidR="2D4B0249" w:rsidP="2D4B0249" w:rsidRDefault="2D4B0249" w14:paraId="7F177EA4" w14:textId="5099DA19">
      <w:pPr>
        <w:pStyle w:val="Normal"/>
        <w:jc w:val="right"/>
        <w:rPr>
          <w:rFonts w:ascii="Aptos" w:hAnsi="Aptos" w:eastAsia="Aptos" w:cs="Aptos" w:asciiTheme="minorAscii" w:hAnsiTheme="minorAscii" w:eastAsiaTheme="minorAscii" w:cstheme="minorAscii"/>
          <w:b w:val="0"/>
          <w:bCs w:val="0"/>
        </w:rPr>
      </w:pPr>
    </w:p>
    <w:p w:rsidR="2D4B0249" w:rsidP="2D4B0249" w:rsidRDefault="2D4B0249" w14:paraId="71594FA7" w14:textId="4F7FBB57">
      <w:pPr>
        <w:pStyle w:val="Normal"/>
        <w:jc w:val="right"/>
        <w:rPr>
          <w:rFonts w:ascii="Aptos" w:hAnsi="Aptos" w:eastAsia="Aptos" w:cs="Aptos" w:asciiTheme="minorAscii" w:hAnsiTheme="minorAscii" w:eastAsiaTheme="minorAscii" w:cstheme="minorAscii"/>
          <w:b w:val="0"/>
          <w:bCs w:val="0"/>
        </w:rPr>
      </w:pPr>
    </w:p>
    <w:p w:rsidR="2D4B0249" w:rsidP="2D4B0249" w:rsidRDefault="2D4B0249" w14:paraId="0134D4C8" w14:textId="22B03162">
      <w:pPr>
        <w:pStyle w:val="Normal"/>
        <w:jc w:val="right"/>
        <w:rPr>
          <w:rFonts w:ascii="Aptos" w:hAnsi="Aptos" w:eastAsia="Aptos" w:cs="Aptos" w:asciiTheme="minorAscii" w:hAnsiTheme="minorAscii" w:eastAsiaTheme="minorAscii" w:cstheme="minorAscii"/>
          <w:b w:val="0"/>
          <w:bCs w:val="0"/>
        </w:rPr>
      </w:pPr>
    </w:p>
    <w:p w:rsidR="2D4B0249" w:rsidP="2D4B0249" w:rsidRDefault="2D4B0249" w14:paraId="32E5B475" w14:textId="47D7499F">
      <w:pPr>
        <w:pStyle w:val="Normal"/>
        <w:jc w:val="right"/>
        <w:rPr>
          <w:rFonts w:ascii="Aptos" w:hAnsi="Aptos" w:eastAsia="Aptos" w:cs="Aptos" w:asciiTheme="minorAscii" w:hAnsiTheme="minorAscii" w:eastAsiaTheme="minorAscii" w:cstheme="minorAscii"/>
          <w:b w:val="0"/>
          <w:bCs w:val="0"/>
        </w:rPr>
      </w:pPr>
    </w:p>
    <w:p w:rsidR="19F608AF" w:rsidP="2D4B0249" w:rsidRDefault="19F608AF" w14:paraId="5012E777" w14:textId="1EC67A97">
      <w:pPr>
        <w:pStyle w:val="Normal"/>
        <w:jc w:val="left"/>
        <w:rPr>
          <w:rFonts w:ascii="Aptos" w:hAnsi="Aptos" w:eastAsia="Aptos" w:cs="Aptos" w:asciiTheme="minorAscii" w:hAnsiTheme="minorAscii" w:eastAsiaTheme="minorAscii" w:cstheme="minorAscii"/>
          <w:b w:val="0"/>
          <w:bCs w:val="0"/>
        </w:rPr>
      </w:pPr>
      <w:r w:rsidRPr="42EA0C48" w:rsidR="19F608AF">
        <w:rPr>
          <w:rFonts w:ascii="Aptos" w:hAnsi="Aptos" w:eastAsia="Aptos" w:cs="Aptos" w:asciiTheme="minorAscii" w:hAnsiTheme="minorAscii" w:eastAsiaTheme="minorAscii" w:cstheme="minorAscii"/>
          <w:b w:val="0"/>
          <w:bCs w:val="0"/>
        </w:rPr>
        <w:t>Contents page:</w:t>
      </w:r>
    </w:p>
    <w:p w:rsidR="5AA840C0" w:rsidP="42EA0C48" w:rsidRDefault="5AA840C0" w14:paraId="2A2CD261" w14:textId="2A273BB9">
      <w:pPr>
        <w:pStyle w:val="Normal"/>
        <w:jc w:val="left"/>
        <w:rPr>
          <w:rFonts w:ascii="Aptos" w:hAnsi="Aptos" w:eastAsia="Aptos" w:cs="Aptos" w:asciiTheme="minorAscii" w:hAnsiTheme="minorAscii" w:eastAsiaTheme="minorAscii" w:cstheme="minorAscii"/>
          <w:b w:val="0"/>
          <w:bCs w:val="0"/>
        </w:rPr>
      </w:pPr>
      <w:r w:rsidRPr="249C3BD7" w:rsidR="5AA840C0">
        <w:rPr>
          <w:rFonts w:ascii="Aptos" w:hAnsi="Aptos" w:eastAsia="Aptos" w:cs="Aptos" w:asciiTheme="minorAscii" w:hAnsiTheme="minorAscii" w:eastAsiaTheme="minorAscii" w:cstheme="minorAscii"/>
          <w:b w:val="0"/>
          <w:bCs w:val="0"/>
        </w:rPr>
        <w:t xml:space="preserve">Intro: </w:t>
      </w:r>
      <w:bookmarkStart w:name="_Int_5aKqk6De" w:id="329122648"/>
      <w:r w:rsidRPr="249C3BD7" w:rsidR="5AA840C0">
        <w:rPr>
          <w:rFonts w:ascii="Aptos" w:hAnsi="Aptos" w:eastAsia="Aptos" w:cs="Aptos" w:asciiTheme="minorAscii" w:hAnsiTheme="minorAscii" w:eastAsiaTheme="minorAscii" w:cstheme="minorAscii"/>
          <w:b w:val="0"/>
          <w:bCs w:val="0"/>
        </w:rPr>
        <w:t>. . . .</w:t>
      </w:r>
      <w:bookmarkEnd w:id="329122648"/>
      <w:r w:rsidRPr="249C3BD7" w:rsidR="7C9FD198">
        <w:rPr>
          <w:rFonts w:ascii="Aptos" w:hAnsi="Aptos" w:eastAsia="Aptos" w:cs="Aptos" w:asciiTheme="minorAscii" w:hAnsiTheme="minorAscii" w:eastAsiaTheme="minorAscii" w:cstheme="minorAscii"/>
          <w:b w:val="0"/>
          <w:bCs w:val="0"/>
        </w:rPr>
        <w:t xml:space="preserve"> .</w:t>
      </w:r>
      <w:r w:rsidRPr="249C3BD7" w:rsidR="5C0196F5">
        <w:rPr>
          <w:rFonts w:ascii="Aptos" w:hAnsi="Aptos" w:eastAsia="Aptos" w:cs="Aptos" w:asciiTheme="minorAscii" w:hAnsiTheme="minorAscii" w:eastAsiaTheme="minorAscii" w:cstheme="minorAscii"/>
          <w:b w:val="0"/>
          <w:bCs w:val="0"/>
        </w:rPr>
        <w:t xml:space="preserve"> 3</w:t>
      </w:r>
    </w:p>
    <w:p w:rsidR="5AA840C0" w:rsidP="42EA0C48" w:rsidRDefault="5AA840C0" w14:paraId="046A2CDD" w14:textId="0E93C960">
      <w:pPr>
        <w:pStyle w:val="Normal"/>
        <w:jc w:val="left"/>
        <w:rPr>
          <w:rFonts w:ascii="Aptos" w:hAnsi="Aptos" w:eastAsia="Aptos" w:cs="Aptos" w:asciiTheme="minorAscii" w:hAnsiTheme="minorAscii" w:eastAsiaTheme="minorAscii" w:cstheme="minorAscii"/>
          <w:b w:val="0"/>
          <w:bCs w:val="0"/>
        </w:rPr>
      </w:pPr>
      <w:r w:rsidRPr="249C3BD7" w:rsidR="5AA840C0">
        <w:rPr>
          <w:rFonts w:ascii="Aptos" w:hAnsi="Aptos" w:eastAsia="Aptos" w:cs="Aptos" w:asciiTheme="minorAscii" w:hAnsiTheme="minorAscii" w:eastAsiaTheme="minorAscii" w:cstheme="minorAscii"/>
          <w:b w:val="0"/>
          <w:bCs w:val="0"/>
        </w:rPr>
        <w:t xml:space="preserve">Middle: </w:t>
      </w:r>
      <w:bookmarkStart w:name="_Int_rIoyu2XM" w:id="1311452878"/>
      <w:r w:rsidRPr="249C3BD7" w:rsidR="5AA840C0">
        <w:rPr>
          <w:rFonts w:ascii="Aptos" w:hAnsi="Aptos" w:eastAsia="Aptos" w:cs="Aptos" w:asciiTheme="minorAscii" w:hAnsiTheme="minorAscii" w:eastAsiaTheme="minorAscii" w:cstheme="minorAscii"/>
          <w:b w:val="0"/>
          <w:bCs w:val="0"/>
        </w:rPr>
        <w:t>. . . .</w:t>
      </w:r>
      <w:r w:rsidRPr="249C3BD7" w:rsidR="295080AA">
        <w:rPr>
          <w:rFonts w:ascii="Aptos" w:hAnsi="Aptos" w:eastAsia="Aptos" w:cs="Aptos" w:asciiTheme="minorAscii" w:hAnsiTheme="minorAscii" w:eastAsiaTheme="minorAscii" w:cstheme="minorAscii"/>
          <w:b w:val="0"/>
          <w:bCs w:val="0"/>
        </w:rPr>
        <w:t xml:space="preserve"> 3, 4</w:t>
      </w:r>
      <w:r w:rsidRPr="249C3BD7" w:rsidR="524004F6">
        <w:rPr>
          <w:rFonts w:ascii="Aptos" w:hAnsi="Aptos" w:eastAsia="Aptos" w:cs="Aptos" w:asciiTheme="minorAscii" w:hAnsiTheme="minorAscii" w:eastAsiaTheme="minorAscii" w:cstheme="minorAscii"/>
          <w:b w:val="0"/>
          <w:bCs w:val="0"/>
        </w:rPr>
        <w:t>, 5</w:t>
      </w:r>
      <w:bookmarkEnd w:id="1311452878"/>
    </w:p>
    <w:p w:rsidR="5AA840C0" w:rsidP="42EA0C48" w:rsidRDefault="5AA840C0" w14:paraId="53F9362B" w14:textId="4E0D1550">
      <w:pPr>
        <w:pStyle w:val="Normal"/>
        <w:jc w:val="left"/>
        <w:rPr>
          <w:rFonts w:ascii="Aptos" w:hAnsi="Aptos" w:eastAsia="Aptos" w:cs="Aptos" w:asciiTheme="minorAscii" w:hAnsiTheme="minorAscii" w:eastAsiaTheme="minorAscii" w:cstheme="minorAscii"/>
          <w:b w:val="0"/>
          <w:bCs w:val="0"/>
        </w:rPr>
      </w:pPr>
      <w:r w:rsidRPr="249C3BD7" w:rsidR="5AA840C0">
        <w:rPr>
          <w:rFonts w:ascii="Aptos" w:hAnsi="Aptos" w:eastAsia="Aptos" w:cs="Aptos" w:asciiTheme="minorAscii" w:hAnsiTheme="minorAscii" w:eastAsiaTheme="minorAscii" w:cstheme="minorAscii"/>
          <w:b w:val="0"/>
          <w:bCs w:val="0"/>
        </w:rPr>
        <w:t xml:space="preserve">Conclusion: </w:t>
      </w:r>
      <w:bookmarkStart w:name="_Int_OuJMDuSG" w:id="1920552371"/>
      <w:r w:rsidRPr="249C3BD7" w:rsidR="5AA840C0">
        <w:rPr>
          <w:rFonts w:ascii="Aptos" w:hAnsi="Aptos" w:eastAsia="Aptos" w:cs="Aptos" w:asciiTheme="minorAscii" w:hAnsiTheme="minorAscii" w:eastAsiaTheme="minorAscii" w:cstheme="minorAscii"/>
          <w:b w:val="0"/>
          <w:bCs w:val="0"/>
        </w:rPr>
        <w:t>. . . .</w:t>
      </w:r>
      <w:r w:rsidRPr="249C3BD7" w:rsidR="5342E561">
        <w:rPr>
          <w:rFonts w:ascii="Aptos" w:hAnsi="Aptos" w:eastAsia="Aptos" w:cs="Aptos" w:asciiTheme="minorAscii" w:hAnsiTheme="minorAscii" w:eastAsiaTheme="minorAscii" w:cstheme="minorAscii"/>
          <w:b w:val="0"/>
          <w:bCs w:val="0"/>
        </w:rPr>
        <w:t xml:space="preserve"> 6</w:t>
      </w:r>
      <w:bookmarkEnd w:id="1920552371"/>
    </w:p>
    <w:p w:rsidR="5AA840C0" w:rsidP="42EA0C48" w:rsidRDefault="5AA840C0" w14:paraId="0916167E" w14:textId="6520A192">
      <w:pPr>
        <w:pStyle w:val="Normal"/>
        <w:jc w:val="left"/>
        <w:rPr>
          <w:rFonts w:ascii="Aptos" w:hAnsi="Aptos" w:eastAsia="Aptos" w:cs="Aptos" w:asciiTheme="minorAscii" w:hAnsiTheme="minorAscii" w:eastAsiaTheme="minorAscii" w:cstheme="minorAscii"/>
          <w:b w:val="0"/>
          <w:bCs w:val="0"/>
        </w:rPr>
      </w:pPr>
      <w:r w:rsidRPr="249C3BD7" w:rsidR="5AA840C0">
        <w:rPr>
          <w:rFonts w:ascii="Aptos" w:hAnsi="Aptos" w:eastAsia="Aptos" w:cs="Aptos" w:asciiTheme="minorAscii" w:hAnsiTheme="minorAscii" w:eastAsiaTheme="minorAscii" w:cstheme="minorAscii"/>
          <w:b w:val="0"/>
          <w:bCs w:val="0"/>
        </w:rPr>
        <w:t xml:space="preserve">Sources: </w:t>
      </w:r>
      <w:bookmarkStart w:name="_Int_J42KG9tc" w:id="1391742573"/>
      <w:r w:rsidRPr="249C3BD7" w:rsidR="5AA840C0">
        <w:rPr>
          <w:rFonts w:ascii="Aptos" w:hAnsi="Aptos" w:eastAsia="Aptos" w:cs="Aptos" w:asciiTheme="minorAscii" w:hAnsiTheme="minorAscii" w:eastAsiaTheme="minorAscii" w:cstheme="minorAscii"/>
          <w:b w:val="0"/>
          <w:bCs w:val="0"/>
        </w:rPr>
        <w:t>.</w:t>
      </w:r>
      <w:r w:rsidRPr="249C3BD7" w:rsidR="17CD47F0">
        <w:rPr>
          <w:rFonts w:ascii="Aptos" w:hAnsi="Aptos" w:eastAsia="Aptos" w:cs="Aptos" w:asciiTheme="minorAscii" w:hAnsiTheme="minorAscii" w:eastAsiaTheme="minorAscii" w:cstheme="minorAscii"/>
          <w:b w:val="0"/>
          <w:bCs w:val="0"/>
        </w:rPr>
        <w:t xml:space="preserve"> </w:t>
      </w:r>
      <w:r w:rsidRPr="249C3BD7" w:rsidR="5AA840C0">
        <w:rPr>
          <w:rFonts w:ascii="Aptos" w:hAnsi="Aptos" w:eastAsia="Aptos" w:cs="Aptos" w:asciiTheme="minorAscii" w:hAnsiTheme="minorAscii" w:eastAsiaTheme="minorAscii" w:cstheme="minorAscii"/>
          <w:b w:val="0"/>
          <w:bCs w:val="0"/>
        </w:rPr>
        <w:t>.</w:t>
      </w:r>
      <w:r w:rsidRPr="249C3BD7" w:rsidR="2F57CDA3">
        <w:rPr>
          <w:rFonts w:ascii="Aptos" w:hAnsi="Aptos" w:eastAsia="Aptos" w:cs="Aptos" w:asciiTheme="minorAscii" w:hAnsiTheme="minorAscii" w:eastAsiaTheme="minorAscii" w:cstheme="minorAscii"/>
          <w:b w:val="0"/>
          <w:bCs w:val="0"/>
        </w:rPr>
        <w:t xml:space="preserve"> </w:t>
      </w:r>
      <w:r w:rsidRPr="249C3BD7" w:rsidR="5AA840C0">
        <w:rPr>
          <w:rFonts w:ascii="Aptos" w:hAnsi="Aptos" w:eastAsia="Aptos" w:cs="Aptos" w:asciiTheme="minorAscii" w:hAnsiTheme="minorAscii" w:eastAsiaTheme="minorAscii" w:cstheme="minorAscii"/>
          <w:b w:val="0"/>
          <w:bCs w:val="0"/>
        </w:rPr>
        <w:t>.</w:t>
      </w:r>
      <w:r w:rsidRPr="249C3BD7" w:rsidR="2F57CDA3">
        <w:rPr>
          <w:rFonts w:ascii="Aptos" w:hAnsi="Aptos" w:eastAsia="Aptos" w:cs="Aptos" w:asciiTheme="minorAscii" w:hAnsiTheme="minorAscii" w:eastAsiaTheme="minorAscii" w:cstheme="minorAscii"/>
          <w:b w:val="0"/>
          <w:bCs w:val="0"/>
        </w:rPr>
        <w:t xml:space="preserve"> </w:t>
      </w:r>
      <w:r w:rsidRPr="249C3BD7" w:rsidR="5AA840C0">
        <w:rPr>
          <w:rFonts w:ascii="Aptos" w:hAnsi="Aptos" w:eastAsia="Aptos" w:cs="Aptos" w:asciiTheme="minorAscii" w:hAnsiTheme="minorAscii" w:eastAsiaTheme="minorAscii" w:cstheme="minorAscii"/>
          <w:b w:val="0"/>
          <w:bCs w:val="0"/>
        </w:rPr>
        <w:t>.</w:t>
      </w:r>
      <w:bookmarkEnd w:id="1391742573"/>
      <w:r w:rsidRPr="249C3BD7" w:rsidR="5AA840C0">
        <w:rPr>
          <w:rFonts w:ascii="Aptos" w:hAnsi="Aptos" w:eastAsia="Aptos" w:cs="Aptos" w:asciiTheme="minorAscii" w:hAnsiTheme="minorAscii" w:eastAsiaTheme="minorAscii" w:cstheme="minorAscii"/>
          <w:b w:val="0"/>
          <w:bCs w:val="0"/>
        </w:rPr>
        <w:t xml:space="preserve"> .</w:t>
      </w:r>
      <w:r w:rsidRPr="249C3BD7" w:rsidR="79D7033F">
        <w:rPr>
          <w:rFonts w:ascii="Aptos" w:hAnsi="Aptos" w:eastAsia="Aptos" w:cs="Aptos" w:asciiTheme="minorAscii" w:hAnsiTheme="minorAscii" w:eastAsiaTheme="minorAscii" w:cstheme="minorAscii"/>
          <w:b w:val="0"/>
          <w:bCs w:val="0"/>
        </w:rPr>
        <w:t xml:space="preserve"> 6, 7, 8</w:t>
      </w:r>
    </w:p>
    <w:p w:rsidR="2D4B0249" w:rsidP="2D4B0249" w:rsidRDefault="2D4B0249" w14:paraId="5F8E2B68" w14:textId="1AE7F475">
      <w:pPr>
        <w:pStyle w:val="Normal"/>
        <w:jc w:val="left"/>
        <w:rPr>
          <w:rFonts w:ascii="Aptos" w:hAnsi="Aptos" w:eastAsia="Aptos" w:cs="Aptos" w:asciiTheme="minorAscii" w:hAnsiTheme="minorAscii" w:eastAsiaTheme="minorAscii" w:cstheme="minorAscii"/>
          <w:b w:val="0"/>
          <w:bCs w:val="0"/>
        </w:rPr>
      </w:pPr>
    </w:p>
    <w:p w:rsidR="2D4B0249" w:rsidP="2D4B0249" w:rsidRDefault="2D4B0249" w14:paraId="2A86F0C4" w14:textId="3C4E570C">
      <w:pPr>
        <w:pStyle w:val="Normal"/>
        <w:jc w:val="left"/>
        <w:rPr>
          <w:rFonts w:ascii="Aptos" w:hAnsi="Aptos" w:eastAsia="Aptos" w:cs="Aptos" w:asciiTheme="minorAscii" w:hAnsiTheme="minorAscii" w:eastAsiaTheme="minorAscii" w:cstheme="minorAscii"/>
          <w:b w:val="0"/>
          <w:bCs w:val="0"/>
        </w:rPr>
      </w:pPr>
    </w:p>
    <w:p w:rsidR="2D4B0249" w:rsidP="2D4B0249" w:rsidRDefault="2D4B0249" w14:paraId="23F367BE" w14:textId="5B0BF499">
      <w:pPr>
        <w:pStyle w:val="Normal"/>
        <w:jc w:val="left"/>
        <w:rPr>
          <w:rFonts w:ascii="Aptos" w:hAnsi="Aptos" w:eastAsia="Aptos" w:cs="Aptos" w:asciiTheme="minorAscii" w:hAnsiTheme="minorAscii" w:eastAsiaTheme="minorAscii" w:cstheme="minorAscii"/>
          <w:b w:val="0"/>
          <w:bCs w:val="0"/>
        </w:rPr>
      </w:pPr>
    </w:p>
    <w:p w:rsidR="2D4B0249" w:rsidP="2D4B0249" w:rsidRDefault="2D4B0249" w14:paraId="5A4E7777" w14:textId="54245AB7">
      <w:pPr>
        <w:pStyle w:val="Normal"/>
        <w:jc w:val="left"/>
        <w:rPr>
          <w:rFonts w:ascii="Aptos" w:hAnsi="Aptos" w:eastAsia="Aptos" w:cs="Aptos" w:asciiTheme="minorAscii" w:hAnsiTheme="minorAscii" w:eastAsiaTheme="minorAscii" w:cstheme="minorAscii"/>
          <w:b w:val="0"/>
          <w:bCs w:val="0"/>
        </w:rPr>
      </w:pPr>
    </w:p>
    <w:p w:rsidR="2D4B0249" w:rsidP="2D4B0249" w:rsidRDefault="2D4B0249" w14:paraId="52B74ABC" w14:textId="330B9FA8">
      <w:pPr>
        <w:pStyle w:val="Normal"/>
        <w:jc w:val="left"/>
        <w:rPr>
          <w:rFonts w:ascii="Aptos" w:hAnsi="Aptos" w:eastAsia="Aptos" w:cs="Aptos" w:asciiTheme="minorAscii" w:hAnsiTheme="minorAscii" w:eastAsiaTheme="minorAscii" w:cstheme="minorAscii"/>
          <w:b w:val="0"/>
          <w:bCs w:val="0"/>
        </w:rPr>
      </w:pPr>
    </w:p>
    <w:p w:rsidR="2D4B0249" w:rsidP="2D4B0249" w:rsidRDefault="2D4B0249" w14:paraId="5FBE7B3E" w14:textId="7B941C5A">
      <w:pPr>
        <w:pStyle w:val="Normal"/>
        <w:jc w:val="left"/>
        <w:rPr>
          <w:rFonts w:ascii="Aptos" w:hAnsi="Aptos" w:eastAsia="Aptos" w:cs="Aptos" w:asciiTheme="minorAscii" w:hAnsiTheme="minorAscii" w:eastAsiaTheme="minorAscii" w:cstheme="minorAscii"/>
          <w:b w:val="0"/>
          <w:bCs w:val="0"/>
        </w:rPr>
      </w:pPr>
    </w:p>
    <w:p w:rsidR="2D4B0249" w:rsidP="2D4B0249" w:rsidRDefault="2D4B0249" w14:paraId="14F7D022" w14:textId="3C4DF566">
      <w:pPr>
        <w:pStyle w:val="Normal"/>
        <w:jc w:val="left"/>
        <w:rPr>
          <w:rFonts w:ascii="Aptos" w:hAnsi="Aptos" w:eastAsia="Aptos" w:cs="Aptos" w:asciiTheme="minorAscii" w:hAnsiTheme="minorAscii" w:eastAsiaTheme="minorAscii" w:cstheme="minorAscii"/>
          <w:b w:val="0"/>
          <w:bCs w:val="0"/>
        </w:rPr>
      </w:pPr>
    </w:p>
    <w:p w:rsidR="2D4B0249" w:rsidP="2D4B0249" w:rsidRDefault="2D4B0249" w14:paraId="1AB28FCE" w14:textId="322A905D">
      <w:pPr>
        <w:pStyle w:val="Normal"/>
        <w:jc w:val="left"/>
        <w:rPr>
          <w:rFonts w:ascii="Aptos" w:hAnsi="Aptos" w:eastAsia="Aptos" w:cs="Aptos" w:asciiTheme="minorAscii" w:hAnsiTheme="minorAscii" w:eastAsiaTheme="minorAscii" w:cstheme="minorAscii"/>
          <w:b w:val="0"/>
          <w:bCs w:val="0"/>
        </w:rPr>
      </w:pPr>
    </w:p>
    <w:p w:rsidR="2D4B0249" w:rsidP="2D4B0249" w:rsidRDefault="2D4B0249" w14:paraId="48C1AA2B" w14:textId="6C4005CB">
      <w:pPr>
        <w:pStyle w:val="Normal"/>
        <w:jc w:val="left"/>
        <w:rPr>
          <w:rFonts w:ascii="Aptos" w:hAnsi="Aptos" w:eastAsia="Aptos" w:cs="Aptos" w:asciiTheme="minorAscii" w:hAnsiTheme="minorAscii" w:eastAsiaTheme="minorAscii" w:cstheme="minorAscii"/>
          <w:b w:val="0"/>
          <w:bCs w:val="0"/>
        </w:rPr>
      </w:pPr>
    </w:p>
    <w:p w:rsidR="2D4B0249" w:rsidP="2D4B0249" w:rsidRDefault="2D4B0249" w14:paraId="2B310E27" w14:textId="70A6138F">
      <w:pPr>
        <w:pStyle w:val="Normal"/>
        <w:jc w:val="left"/>
        <w:rPr>
          <w:rFonts w:ascii="Aptos" w:hAnsi="Aptos" w:eastAsia="Aptos" w:cs="Aptos" w:asciiTheme="minorAscii" w:hAnsiTheme="minorAscii" w:eastAsiaTheme="minorAscii" w:cstheme="minorAscii"/>
          <w:b w:val="0"/>
          <w:bCs w:val="0"/>
        </w:rPr>
      </w:pPr>
    </w:p>
    <w:p w:rsidR="2D4B0249" w:rsidP="2D4B0249" w:rsidRDefault="2D4B0249" w14:paraId="436B567B" w14:textId="496FC2AB">
      <w:pPr>
        <w:pStyle w:val="Normal"/>
        <w:jc w:val="left"/>
        <w:rPr>
          <w:rFonts w:ascii="Aptos" w:hAnsi="Aptos" w:eastAsia="Aptos" w:cs="Aptos" w:asciiTheme="minorAscii" w:hAnsiTheme="minorAscii" w:eastAsiaTheme="minorAscii" w:cstheme="minorAscii"/>
          <w:b w:val="0"/>
          <w:bCs w:val="0"/>
        </w:rPr>
      </w:pPr>
    </w:p>
    <w:p w:rsidR="2D4B0249" w:rsidP="2D4B0249" w:rsidRDefault="2D4B0249" w14:paraId="5136855B" w14:textId="234E3021">
      <w:pPr>
        <w:pStyle w:val="Normal"/>
        <w:jc w:val="left"/>
        <w:rPr>
          <w:rFonts w:ascii="Aptos" w:hAnsi="Aptos" w:eastAsia="Aptos" w:cs="Aptos" w:asciiTheme="minorAscii" w:hAnsiTheme="minorAscii" w:eastAsiaTheme="minorAscii" w:cstheme="minorAscii"/>
          <w:b w:val="0"/>
          <w:bCs w:val="0"/>
        </w:rPr>
      </w:pPr>
    </w:p>
    <w:p w:rsidR="2D4B0249" w:rsidP="2D4B0249" w:rsidRDefault="2D4B0249" w14:paraId="19C9BE42" w14:textId="66EF174D">
      <w:pPr>
        <w:pStyle w:val="Normal"/>
        <w:jc w:val="left"/>
        <w:rPr>
          <w:rFonts w:ascii="Aptos" w:hAnsi="Aptos" w:eastAsia="Aptos" w:cs="Aptos" w:asciiTheme="minorAscii" w:hAnsiTheme="minorAscii" w:eastAsiaTheme="minorAscii" w:cstheme="minorAscii"/>
          <w:b w:val="0"/>
          <w:bCs w:val="0"/>
        </w:rPr>
      </w:pPr>
    </w:p>
    <w:p w:rsidR="2D4B0249" w:rsidP="2D4B0249" w:rsidRDefault="2D4B0249" w14:paraId="54283BBE" w14:textId="7867ECA4">
      <w:pPr>
        <w:pStyle w:val="Normal"/>
        <w:jc w:val="left"/>
        <w:rPr>
          <w:rFonts w:ascii="Aptos" w:hAnsi="Aptos" w:eastAsia="Aptos" w:cs="Aptos" w:asciiTheme="minorAscii" w:hAnsiTheme="minorAscii" w:eastAsiaTheme="minorAscii" w:cstheme="minorAscii"/>
          <w:b w:val="0"/>
          <w:bCs w:val="0"/>
        </w:rPr>
      </w:pPr>
    </w:p>
    <w:p w:rsidR="2D4B0249" w:rsidP="2D4B0249" w:rsidRDefault="2D4B0249" w14:paraId="0C2985FB" w14:textId="68C43B27">
      <w:pPr>
        <w:pStyle w:val="Normal"/>
        <w:jc w:val="left"/>
        <w:rPr>
          <w:rFonts w:ascii="Aptos" w:hAnsi="Aptos" w:eastAsia="Aptos" w:cs="Aptos" w:asciiTheme="minorAscii" w:hAnsiTheme="minorAscii" w:eastAsiaTheme="minorAscii" w:cstheme="minorAscii"/>
          <w:b w:val="0"/>
          <w:bCs w:val="0"/>
        </w:rPr>
      </w:pPr>
    </w:p>
    <w:p w:rsidR="2D4B0249" w:rsidP="2D4B0249" w:rsidRDefault="2D4B0249" w14:paraId="34C68352" w14:textId="353A6A61">
      <w:pPr>
        <w:pStyle w:val="Normal"/>
        <w:jc w:val="left"/>
        <w:rPr>
          <w:rFonts w:ascii="Aptos" w:hAnsi="Aptos" w:eastAsia="Aptos" w:cs="Aptos" w:asciiTheme="minorAscii" w:hAnsiTheme="minorAscii" w:eastAsiaTheme="minorAscii" w:cstheme="minorAscii"/>
          <w:b w:val="0"/>
          <w:bCs w:val="0"/>
        </w:rPr>
      </w:pPr>
    </w:p>
    <w:p w:rsidR="2D4B0249" w:rsidP="2D4B0249" w:rsidRDefault="2D4B0249" w14:paraId="49C6FFBC" w14:textId="0DEB8A03">
      <w:pPr>
        <w:pStyle w:val="Normal"/>
        <w:jc w:val="left"/>
        <w:rPr>
          <w:rFonts w:ascii="Aptos" w:hAnsi="Aptos" w:eastAsia="Aptos" w:cs="Aptos" w:asciiTheme="minorAscii" w:hAnsiTheme="minorAscii" w:eastAsiaTheme="minorAscii" w:cstheme="minorAscii"/>
          <w:b w:val="0"/>
          <w:bCs w:val="0"/>
        </w:rPr>
      </w:pPr>
    </w:p>
    <w:p w:rsidR="2D4B0249" w:rsidP="2D4B0249" w:rsidRDefault="2D4B0249" w14:paraId="0F71389E" w14:textId="5502474B">
      <w:pPr>
        <w:pStyle w:val="Normal"/>
        <w:jc w:val="left"/>
        <w:rPr>
          <w:rFonts w:ascii="Aptos" w:hAnsi="Aptos" w:eastAsia="Aptos" w:cs="Aptos" w:asciiTheme="minorAscii" w:hAnsiTheme="minorAscii" w:eastAsiaTheme="minorAscii" w:cstheme="minorAscii"/>
          <w:b w:val="0"/>
          <w:bCs w:val="0"/>
        </w:rPr>
      </w:pPr>
    </w:p>
    <w:p w:rsidR="2D4B0249" w:rsidP="2D4B0249" w:rsidRDefault="2D4B0249" w14:paraId="3DCB1AC4" w14:textId="49ECF4C7">
      <w:pPr>
        <w:pStyle w:val="Normal"/>
        <w:jc w:val="left"/>
        <w:rPr>
          <w:rFonts w:ascii="Aptos" w:hAnsi="Aptos" w:eastAsia="Aptos" w:cs="Aptos" w:asciiTheme="minorAscii" w:hAnsiTheme="minorAscii" w:eastAsiaTheme="minorAscii" w:cstheme="minorAscii"/>
          <w:b w:val="0"/>
          <w:bCs w:val="0"/>
        </w:rPr>
      </w:pPr>
    </w:p>
    <w:p w:rsidR="2D4B0249" w:rsidP="2D4B0249" w:rsidRDefault="2D4B0249" w14:paraId="5F0784E5" w14:textId="707971DE">
      <w:pPr>
        <w:pStyle w:val="Normal"/>
        <w:jc w:val="left"/>
        <w:rPr>
          <w:rFonts w:ascii="Aptos" w:hAnsi="Aptos" w:eastAsia="Aptos" w:cs="Aptos" w:asciiTheme="minorAscii" w:hAnsiTheme="minorAscii" w:eastAsiaTheme="minorAscii" w:cstheme="minorAscii"/>
          <w:b w:val="0"/>
          <w:bCs w:val="0"/>
        </w:rPr>
      </w:pPr>
    </w:p>
    <w:p w:rsidR="249C3BD7" w:rsidRDefault="249C3BD7" w14:paraId="7A182319" w14:textId="14DC2820"/>
    <w:p w:rsidR="249C3BD7" w:rsidRDefault="249C3BD7" w14:paraId="611442C5" w14:textId="1BE30362"/>
    <w:p w:rsidR="249C3BD7" w:rsidRDefault="249C3BD7" w14:paraId="08B016DE" w14:textId="4C312DB6"/>
    <w:p w:rsidR="19F608AF" w:rsidRDefault="19F608AF" w14:paraId="45D95312" w14:textId="22A50C45">
      <w:r w:rsidR="19F608AF">
        <w:rPr/>
        <w:t>“John Eck and William Spelman (1987) drew upon Goldstein’s idea to create a straightforward model for implementing POP (problem orientated policing), which has become widely accepted.” (Weisburd, et al, 2008, p 4).</w:t>
      </w:r>
    </w:p>
    <w:p w:rsidR="1DE4B9FE" w:rsidP="249C3BD7" w:rsidRDefault="1DE4B9FE" w14:paraId="49CD30FC" w14:textId="3871DE2E">
      <w:pPr>
        <w:rPr>
          <w:color w:val="auto"/>
        </w:rPr>
      </w:pPr>
      <w:r w:rsidRPr="249C3BD7" w:rsidR="1DE4B9FE">
        <w:rPr>
          <w:color w:val="auto"/>
        </w:rPr>
        <w:t>Intro</w:t>
      </w:r>
    </w:p>
    <w:p w:rsidR="07FF5A10" w:rsidP="249C3BD7" w:rsidRDefault="07FF5A10" w14:paraId="36428CA9" w14:textId="3E4A98FC">
      <w:pPr>
        <w:rPr>
          <w:color w:val="auto"/>
        </w:rPr>
      </w:pPr>
      <w:r w:rsidRPr="249C3BD7" w:rsidR="07FF5A10">
        <w:rPr>
          <w:color w:val="auto"/>
        </w:rPr>
        <w:t xml:space="preserve">Looking at both the </w:t>
      </w:r>
      <w:r w:rsidRPr="249C3BD7" w:rsidR="07FF5A10">
        <w:rPr>
          <w:color w:val="auto"/>
        </w:rPr>
        <w:t>positive</w:t>
      </w:r>
      <w:r w:rsidRPr="249C3BD7" w:rsidR="07FF5A10">
        <w:rPr>
          <w:color w:val="auto"/>
        </w:rPr>
        <w:t xml:space="preserve"> and negatives of p</w:t>
      </w:r>
      <w:r w:rsidRPr="249C3BD7" w:rsidR="0AF2645F">
        <w:rPr>
          <w:color w:val="auto"/>
        </w:rPr>
        <w:t xml:space="preserve">ast and modern police officers vary drastically considering the differences of the time as well as the law, giving both times </w:t>
      </w:r>
      <w:r w:rsidRPr="249C3BD7" w:rsidR="188908FE">
        <w:rPr>
          <w:color w:val="auto"/>
        </w:rPr>
        <w:t>a star</w:t>
      </w:r>
      <w:r w:rsidRPr="249C3BD7" w:rsidR="7FEE8AE3">
        <w:rPr>
          <w:color w:val="auto"/>
        </w:rPr>
        <w:t>k</w:t>
      </w:r>
      <w:r w:rsidRPr="249C3BD7" w:rsidR="188908FE">
        <w:rPr>
          <w:color w:val="auto"/>
        </w:rPr>
        <w:t xml:space="preserve"> contrast on how to police the public. Many current laws and police programs such as POP (</w:t>
      </w:r>
      <w:r w:rsidRPr="249C3BD7" w:rsidR="25DACD3D">
        <w:rPr>
          <w:color w:val="auto"/>
        </w:rPr>
        <w:t>Problem Oriented Policing</w:t>
      </w:r>
      <w:r w:rsidRPr="249C3BD7" w:rsidR="188908FE">
        <w:rPr>
          <w:color w:val="auto"/>
        </w:rPr>
        <w:t xml:space="preserve">) or </w:t>
      </w:r>
      <w:r w:rsidRPr="249C3BD7" w:rsidR="6FD534DE">
        <w:rPr>
          <w:color w:val="auto"/>
        </w:rPr>
        <w:t>SARA (</w:t>
      </w:r>
      <w:r w:rsidRPr="249C3BD7" w:rsidR="0E545E46">
        <w:rPr>
          <w:color w:val="auto"/>
        </w:rPr>
        <w:t>Scanning Analysis Response Assessment</w:t>
      </w:r>
      <w:r w:rsidRPr="249C3BD7" w:rsidR="6FD534DE">
        <w:rPr>
          <w:color w:val="auto"/>
        </w:rPr>
        <w:t>) and even PACE (</w:t>
      </w:r>
      <w:r w:rsidRPr="249C3BD7" w:rsidR="78F254A2">
        <w:rPr>
          <w:color w:val="auto"/>
        </w:rPr>
        <w:t xml:space="preserve">Police </w:t>
      </w:r>
      <w:r w:rsidRPr="249C3BD7" w:rsidR="51490732">
        <w:rPr>
          <w:color w:val="auto"/>
        </w:rPr>
        <w:t>and</w:t>
      </w:r>
      <w:r w:rsidRPr="249C3BD7" w:rsidR="78F254A2">
        <w:rPr>
          <w:color w:val="auto"/>
        </w:rPr>
        <w:t xml:space="preserve"> Criminal Evidence act</w:t>
      </w:r>
      <w:r w:rsidRPr="249C3BD7" w:rsidR="6FD534DE">
        <w:rPr>
          <w:color w:val="auto"/>
        </w:rPr>
        <w:t xml:space="preserve">) were designed and defined </w:t>
      </w:r>
      <w:r w:rsidRPr="249C3BD7" w:rsidR="559EACC4">
        <w:rPr>
          <w:color w:val="auto"/>
        </w:rPr>
        <w:t>over 40 ye</w:t>
      </w:r>
      <w:r w:rsidRPr="249C3BD7" w:rsidR="559EACC4">
        <w:rPr>
          <w:color w:val="auto"/>
        </w:rPr>
        <w:t>ars,</w:t>
      </w:r>
      <w:r w:rsidRPr="249C3BD7" w:rsidR="44638EEE">
        <w:rPr>
          <w:color w:val="auto"/>
        </w:rPr>
        <w:t xml:space="preserve"> </w:t>
      </w:r>
      <w:r w:rsidRPr="249C3BD7" w:rsidR="44638EEE">
        <w:rPr>
          <w:color w:val="auto"/>
        </w:rPr>
        <w:t>greatly effec</w:t>
      </w:r>
      <w:r w:rsidRPr="249C3BD7" w:rsidR="44638EEE">
        <w:rPr>
          <w:color w:val="auto"/>
        </w:rPr>
        <w:t>ting</w:t>
      </w:r>
      <w:r w:rsidRPr="249C3BD7" w:rsidR="44638EEE">
        <w:rPr>
          <w:color w:val="auto"/>
        </w:rPr>
        <w:t xml:space="preserve"> how the UK government conducts Its policing. During t</w:t>
      </w:r>
      <w:r w:rsidRPr="249C3BD7" w:rsidR="44638EEE">
        <w:rPr>
          <w:color w:val="auto"/>
        </w:rPr>
        <w:t>h</w:t>
      </w:r>
      <w:r w:rsidRPr="249C3BD7" w:rsidR="64C5EF31">
        <w:rPr>
          <w:color w:val="auto"/>
        </w:rPr>
        <w:t>is</w:t>
      </w:r>
      <w:r w:rsidRPr="249C3BD7" w:rsidR="44638EEE">
        <w:rPr>
          <w:color w:val="auto"/>
        </w:rPr>
        <w:t xml:space="preserve"> </w:t>
      </w:r>
      <w:r w:rsidRPr="249C3BD7" w:rsidR="67CA2BD3">
        <w:rPr>
          <w:color w:val="auto"/>
        </w:rPr>
        <w:t>e</w:t>
      </w:r>
      <w:r w:rsidRPr="249C3BD7" w:rsidR="67CA2BD3">
        <w:rPr>
          <w:color w:val="auto"/>
        </w:rPr>
        <w:t>ssay</w:t>
      </w:r>
      <w:r w:rsidRPr="249C3BD7" w:rsidR="67CA2BD3">
        <w:rPr>
          <w:color w:val="auto"/>
        </w:rPr>
        <w:t xml:space="preserve"> a descriptive and deep dive into the past of policing, how they conducted, what practices they used and the publics general opinion</w:t>
      </w:r>
      <w:r w:rsidRPr="249C3BD7" w:rsidR="5BEB772F">
        <w:rPr>
          <w:color w:val="auto"/>
        </w:rPr>
        <w:t xml:space="preserve"> will be judged</w:t>
      </w:r>
      <w:r w:rsidRPr="249C3BD7" w:rsidR="67CA2BD3">
        <w:rPr>
          <w:color w:val="auto"/>
        </w:rPr>
        <w:t>. Then going to the present</w:t>
      </w:r>
      <w:r w:rsidRPr="249C3BD7" w:rsidR="3AA02294">
        <w:rPr>
          <w:color w:val="auto"/>
        </w:rPr>
        <w:t>,</w:t>
      </w:r>
      <w:r w:rsidRPr="249C3BD7" w:rsidR="3AA02294">
        <w:rPr>
          <w:color w:val="auto"/>
        </w:rPr>
        <w:t xml:space="preserve"> </w:t>
      </w:r>
      <w:r w:rsidRPr="249C3BD7" w:rsidR="6511CE45">
        <w:rPr>
          <w:color w:val="auto"/>
        </w:rPr>
        <w:t xml:space="preserve">to </w:t>
      </w:r>
      <w:r w:rsidRPr="249C3BD7" w:rsidR="6511CE45">
        <w:rPr>
          <w:color w:val="auto"/>
        </w:rPr>
        <w:t>deter</w:t>
      </w:r>
      <w:r w:rsidRPr="249C3BD7" w:rsidR="6511CE45">
        <w:rPr>
          <w:color w:val="auto"/>
        </w:rPr>
        <w:t>mine</w:t>
      </w:r>
      <w:r w:rsidRPr="249C3BD7" w:rsidR="6511CE45">
        <w:rPr>
          <w:color w:val="auto"/>
        </w:rPr>
        <w:t xml:space="preserve"> the same subjects as the past. Which will give a defining contrast between both timelines.</w:t>
      </w:r>
      <w:r w:rsidRPr="249C3BD7" w:rsidR="7858C11B">
        <w:rPr>
          <w:color w:val="auto"/>
        </w:rPr>
        <w:t xml:space="preserve"> Mostly within the modern era as to consider modern day police resources and challenges </w:t>
      </w:r>
      <w:r w:rsidRPr="249C3BD7" w:rsidR="1072F822">
        <w:rPr>
          <w:color w:val="auto"/>
        </w:rPr>
        <w:t>arising</w:t>
      </w:r>
      <w:r w:rsidRPr="249C3BD7" w:rsidR="163F313C">
        <w:rPr>
          <w:color w:val="auto"/>
        </w:rPr>
        <w:t xml:space="preserve"> due to social and political conflict. </w:t>
      </w:r>
    </w:p>
    <w:p w:rsidR="7C0579A0" w:rsidP="249C3BD7" w:rsidRDefault="7C0579A0" w14:paraId="76FDD612" w14:textId="1A497448">
      <w:pPr>
        <w:rPr>
          <w:color w:val="auto"/>
        </w:rPr>
      </w:pPr>
      <w:r w:rsidRPr="249C3BD7" w:rsidR="7C0579A0">
        <w:rPr>
          <w:color w:val="auto"/>
        </w:rPr>
        <w:t>Middle</w:t>
      </w:r>
    </w:p>
    <w:p w:rsidR="17067A77" w:rsidP="249C3BD7" w:rsidRDefault="17067A77" w14:paraId="013E0839" w14:textId="5F61F429">
      <w:pPr>
        <w:rPr>
          <w:i w:val="0"/>
          <w:iCs w:val="0"/>
          <w:color w:val="auto"/>
        </w:rPr>
      </w:pPr>
      <w:r w:rsidRPr="249C3BD7" w:rsidR="17067A77">
        <w:rPr>
          <w:color w:val="auto"/>
        </w:rPr>
        <w:t xml:space="preserve"> Describing the three programs POP, </w:t>
      </w:r>
      <w:r w:rsidRPr="249C3BD7" w:rsidR="17067A77">
        <w:rPr>
          <w:color w:val="auto"/>
        </w:rPr>
        <w:t>SARA</w:t>
      </w:r>
      <w:r w:rsidRPr="249C3BD7" w:rsidR="17067A77">
        <w:rPr>
          <w:color w:val="auto"/>
        </w:rPr>
        <w:t xml:space="preserve"> and PACE; </w:t>
      </w:r>
      <w:r w:rsidRPr="249C3BD7" w:rsidR="3DEE3DE8">
        <w:rPr>
          <w:color w:val="auto"/>
        </w:rPr>
        <w:t xml:space="preserve">SARA is to Scan the area to </w:t>
      </w:r>
      <w:r w:rsidRPr="249C3BD7" w:rsidR="3DEE3DE8">
        <w:rPr>
          <w:color w:val="auto"/>
        </w:rPr>
        <w:t>identify</w:t>
      </w:r>
      <w:r w:rsidRPr="249C3BD7" w:rsidR="3DEE3DE8">
        <w:rPr>
          <w:color w:val="auto"/>
        </w:rPr>
        <w:t xml:space="preserve"> potential disorder problems</w:t>
      </w:r>
      <w:r w:rsidRPr="249C3BD7" w:rsidR="38647736">
        <w:rPr>
          <w:color w:val="auto"/>
        </w:rPr>
        <w:t>, analyse problems while gathering data,</w:t>
      </w:r>
      <w:r w:rsidRPr="249C3BD7" w:rsidR="6347F456">
        <w:rPr>
          <w:color w:val="auto"/>
        </w:rPr>
        <w:t xml:space="preserve"> develop and use st</w:t>
      </w:r>
      <w:r w:rsidRPr="249C3BD7" w:rsidR="1289C3CD">
        <w:rPr>
          <w:color w:val="auto"/>
        </w:rPr>
        <w:t xml:space="preserve">rategies to address the cause of the problem, see if the response was </w:t>
      </w:r>
      <w:r w:rsidRPr="249C3BD7" w:rsidR="30BC67BC">
        <w:rPr>
          <w:color w:val="auto"/>
        </w:rPr>
        <w:t>a success make any changes if needed (College of Policing 2022).</w:t>
      </w:r>
      <w:r w:rsidRPr="249C3BD7" w:rsidR="03FA8103">
        <w:rPr>
          <w:color w:val="auto"/>
        </w:rPr>
        <w:t xml:space="preserve"> Said by Youth Endowment Fund (2026) </w:t>
      </w:r>
      <w:r w:rsidRPr="249C3BD7" w:rsidR="03FA8103">
        <w:rPr>
          <w:i w:val="1"/>
          <w:iCs w:val="1"/>
          <w:color w:val="auto"/>
        </w:rPr>
        <w:t xml:space="preserve">‘aims to create sustainable reductions in crime by tackling its root causes. It is not a single intervention, but a structured approach for developing tailored interventions to specific issues. POP strategies often focus on places with high rates of crime, but it can also be applied to people or crime types. It is usually delivered in partnership between the police and local authorities, schools, youth services, health services, and community organisations.’ </w:t>
      </w:r>
      <w:r w:rsidRPr="249C3BD7" w:rsidR="03FA8103">
        <w:rPr>
          <w:i w:val="0"/>
          <w:iCs w:val="0"/>
          <w:color w:val="auto"/>
        </w:rPr>
        <w:t>A</w:t>
      </w:r>
      <w:r w:rsidRPr="249C3BD7" w:rsidR="238F7C15">
        <w:rPr>
          <w:i w:val="0"/>
          <w:iCs w:val="0"/>
          <w:color w:val="auto"/>
        </w:rPr>
        <w:t xml:space="preserve">nd finally, PACE </w:t>
      </w:r>
      <w:r w:rsidRPr="249C3BD7" w:rsidR="502CC3C1">
        <w:rPr>
          <w:i w:val="0"/>
          <w:iCs w:val="0"/>
          <w:color w:val="auto"/>
        </w:rPr>
        <w:t>is hard to define in one sentence considering it hosts</w:t>
      </w:r>
      <w:r w:rsidRPr="249C3BD7" w:rsidR="5D4CCE63">
        <w:rPr>
          <w:i w:val="0"/>
          <w:iCs w:val="0"/>
          <w:color w:val="auto"/>
        </w:rPr>
        <w:t xml:space="preserve"> numerous amount</w:t>
      </w:r>
      <w:r w:rsidRPr="249C3BD7" w:rsidR="502CC3C1">
        <w:rPr>
          <w:i w:val="0"/>
          <w:iCs w:val="0"/>
          <w:color w:val="auto"/>
        </w:rPr>
        <w:t xml:space="preserve"> of</w:t>
      </w:r>
      <w:r w:rsidRPr="249C3BD7" w:rsidR="502CC3C1">
        <w:rPr>
          <w:i w:val="0"/>
          <w:iCs w:val="0"/>
          <w:color w:val="auto"/>
        </w:rPr>
        <w:t xml:space="preserve"> codes, to simplify would be saying </w:t>
      </w:r>
      <w:r w:rsidRPr="249C3BD7" w:rsidR="648CD94E">
        <w:rPr>
          <w:i w:val="0"/>
          <w:iCs w:val="0"/>
          <w:color w:val="auto"/>
        </w:rPr>
        <w:t xml:space="preserve">that it stands to place a balance between the powers of the police and rights of the public, which cover, stop and search, arrest, detention, investigation, identification, </w:t>
      </w:r>
      <w:r w:rsidRPr="249C3BD7" w:rsidR="12440B10">
        <w:rPr>
          <w:i w:val="0"/>
          <w:iCs w:val="0"/>
          <w:color w:val="auto"/>
        </w:rPr>
        <w:t xml:space="preserve">interviewing detainees </w:t>
      </w:r>
      <w:r w:rsidRPr="249C3BD7" w:rsidR="6E4C6B7B">
        <w:rPr>
          <w:i w:val="0"/>
          <w:iCs w:val="0"/>
          <w:color w:val="auto"/>
        </w:rPr>
        <w:t>Home Office (2013)</w:t>
      </w:r>
      <w:r w:rsidRPr="249C3BD7" w:rsidR="04AA474E">
        <w:rPr>
          <w:i w:val="0"/>
          <w:iCs w:val="0"/>
          <w:color w:val="auto"/>
        </w:rPr>
        <w:t xml:space="preserve">. </w:t>
      </w:r>
      <w:r w:rsidRPr="249C3BD7" w:rsidR="4673F995">
        <w:rPr>
          <w:i w:val="0"/>
          <w:iCs w:val="0"/>
          <w:color w:val="auto"/>
        </w:rPr>
        <w:t>POP was first ever introduced in the UK by 1980s,</w:t>
      </w:r>
      <w:r w:rsidRPr="249C3BD7" w:rsidR="764082FA">
        <w:rPr>
          <w:i w:val="0"/>
          <w:iCs w:val="0"/>
          <w:color w:val="auto"/>
        </w:rPr>
        <w:t xml:space="preserve"> however</w:t>
      </w:r>
      <w:r w:rsidRPr="249C3BD7" w:rsidR="4673F995">
        <w:rPr>
          <w:i w:val="0"/>
          <w:iCs w:val="0"/>
          <w:color w:val="auto"/>
        </w:rPr>
        <w:t xml:space="preserve"> within major forces like</w:t>
      </w:r>
      <w:r w:rsidRPr="249C3BD7" w:rsidR="69DE0DE6">
        <w:rPr>
          <w:i w:val="0"/>
          <w:iCs w:val="0"/>
          <w:color w:val="auto"/>
        </w:rPr>
        <w:t xml:space="preserve"> Surrey and the metropolitan Police i</w:t>
      </w:r>
      <w:r w:rsidRPr="249C3BD7" w:rsidR="6F6B92EE">
        <w:rPr>
          <w:i w:val="0"/>
          <w:iCs w:val="0"/>
          <w:color w:val="auto"/>
        </w:rPr>
        <w:t>t was</w:t>
      </w:r>
      <w:r w:rsidRPr="249C3BD7" w:rsidR="6A439854">
        <w:rPr>
          <w:i w:val="0"/>
          <w:iCs w:val="0"/>
          <w:color w:val="auto"/>
        </w:rPr>
        <w:t xml:space="preserve"> by</w:t>
      </w:r>
      <w:r w:rsidRPr="249C3BD7" w:rsidR="69DE0DE6">
        <w:rPr>
          <w:i w:val="0"/>
          <w:iCs w:val="0"/>
          <w:color w:val="auto"/>
        </w:rPr>
        <w:t xml:space="preserve"> </w:t>
      </w:r>
      <w:r w:rsidRPr="249C3BD7" w:rsidR="69DE0DE6">
        <w:rPr>
          <w:i w:val="0"/>
          <w:iCs w:val="0"/>
          <w:color w:val="auto"/>
        </w:rPr>
        <w:t>1982</w:t>
      </w:r>
      <w:r w:rsidRPr="249C3BD7" w:rsidR="0C3EC0D9">
        <w:rPr>
          <w:i w:val="0"/>
          <w:iCs w:val="0"/>
          <w:color w:val="auto"/>
        </w:rPr>
        <w:t xml:space="preserve"> (</w:t>
      </w:r>
      <w:r w:rsidRPr="249C3BD7" w:rsidR="797080E7">
        <w:rPr>
          <w:i w:val="0"/>
          <w:iCs w:val="0"/>
          <w:color w:val="auto"/>
        </w:rPr>
        <w:t>Karren et al. 2021</w:t>
      </w:r>
      <w:r w:rsidRPr="249C3BD7" w:rsidR="0C3EC0D9">
        <w:rPr>
          <w:i w:val="0"/>
          <w:iCs w:val="0"/>
          <w:color w:val="auto"/>
        </w:rPr>
        <w:t>).</w:t>
      </w:r>
      <w:r w:rsidRPr="249C3BD7" w:rsidR="40F181E3">
        <w:rPr>
          <w:i w:val="0"/>
          <w:iCs w:val="0"/>
          <w:color w:val="auto"/>
        </w:rPr>
        <w:t xml:space="preserve"> </w:t>
      </w:r>
      <w:r w:rsidRPr="249C3BD7" w:rsidR="440B6324">
        <w:rPr>
          <w:i w:val="0"/>
          <w:iCs w:val="0"/>
          <w:color w:val="auto"/>
        </w:rPr>
        <w:t xml:space="preserve">The public's </w:t>
      </w:r>
      <w:r w:rsidRPr="249C3BD7" w:rsidR="440B6324">
        <w:rPr>
          <w:i w:val="0"/>
          <w:iCs w:val="0"/>
          <w:color w:val="auto"/>
        </w:rPr>
        <w:t>perception</w:t>
      </w:r>
      <w:r w:rsidRPr="249C3BD7" w:rsidR="440B6324">
        <w:rPr>
          <w:i w:val="0"/>
          <w:iCs w:val="0"/>
          <w:color w:val="auto"/>
        </w:rPr>
        <w:t xml:space="preserve"> towards the introduction of POP was positive, while there </w:t>
      </w:r>
      <w:r w:rsidRPr="249C3BD7" w:rsidR="66A9B943">
        <w:rPr>
          <w:i w:val="0"/>
          <w:iCs w:val="0"/>
          <w:color w:val="auto"/>
        </w:rPr>
        <w:t>isn't</w:t>
      </w:r>
      <w:r w:rsidRPr="249C3BD7" w:rsidR="440B6324">
        <w:rPr>
          <w:i w:val="0"/>
          <w:iCs w:val="0"/>
          <w:color w:val="auto"/>
        </w:rPr>
        <w:t xml:space="preserve"> many statistics to find online the underlying principles of POP have influenced </w:t>
      </w:r>
      <w:r w:rsidRPr="249C3BD7" w:rsidR="7E12B52C">
        <w:rPr>
          <w:i w:val="0"/>
          <w:iCs w:val="0"/>
          <w:color w:val="auto"/>
        </w:rPr>
        <w:t>several developments in policing and crime reduction practice, such as 1998 Crime and Disorder Act, the National Intelligence Model (Bullock, Erol &amp; Tilley, 2006), and Neighbourhood Policing (Aiden et al 2019).</w:t>
      </w:r>
      <w:r w:rsidRPr="249C3BD7" w:rsidR="5D4232E7">
        <w:rPr>
          <w:i w:val="0"/>
          <w:iCs w:val="0"/>
          <w:color w:val="auto"/>
        </w:rPr>
        <w:t xml:space="preserve"> </w:t>
      </w:r>
      <w:r w:rsidRPr="249C3BD7" w:rsidR="2A1CE018">
        <w:rPr>
          <w:i w:val="0"/>
          <w:iCs w:val="0"/>
          <w:color w:val="auto"/>
        </w:rPr>
        <w:t>Comparing the older opi</w:t>
      </w:r>
      <w:r w:rsidRPr="249C3BD7" w:rsidR="2D0F5F91">
        <w:rPr>
          <w:i w:val="0"/>
          <w:iCs w:val="0"/>
          <w:color w:val="auto"/>
        </w:rPr>
        <w:t>ni</w:t>
      </w:r>
      <w:r w:rsidRPr="249C3BD7" w:rsidR="2A1CE018">
        <w:rPr>
          <w:i w:val="0"/>
          <w:iCs w:val="0"/>
          <w:color w:val="auto"/>
        </w:rPr>
        <w:t>on</w:t>
      </w:r>
      <w:r w:rsidRPr="249C3BD7" w:rsidR="2A1CE018">
        <w:rPr>
          <w:i w:val="0"/>
          <w:iCs w:val="0"/>
          <w:color w:val="auto"/>
        </w:rPr>
        <w:t xml:space="preserve"> of the public to the now, </w:t>
      </w:r>
      <w:r w:rsidRPr="249C3BD7" w:rsidR="2A1CE018">
        <w:rPr>
          <w:i w:val="0"/>
          <w:iCs w:val="0"/>
          <w:color w:val="auto"/>
        </w:rPr>
        <w:t>it’s</w:t>
      </w:r>
      <w:r w:rsidRPr="249C3BD7" w:rsidR="2A1CE018">
        <w:rPr>
          <w:i w:val="0"/>
          <w:iCs w:val="0"/>
          <w:color w:val="auto"/>
        </w:rPr>
        <w:t xml:space="preserve"> clear that the views and attitudes have not changed, while statistics have been easier to find. By </w:t>
      </w:r>
      <w:r w:rsidRPr="249C3BD7" w:rsidR="116E714C">
        <w:rPr>
          <w:i w:val="0"/>
          <w:iCs w:val="0"/>
          <w:color w:val="auto"/>
        </w:rPr>
        <w:t>National Children’s bureau (2025)</w:t>
      </w:r>
      <w:r w:rsidRPr="249C3BD7" w:rsidR="363CAD70">
        <w:rPr>
          <w:i w:val="0"/>
          <w:iCs w:val="0"/>
          <w:color w:val="auto"/>
        </w:rPr>
        <w:t xml:space="preserve">,’ We found that POP may reduce violence by 24% and broader crime by 23%. </w:t>
      </w:r>
      <w:r w:rsidRPr="249C3BD7" w:rsidR="363CAD70">
        <w:rPr>
          <w:i w:val="0"/>
          <w:iCs w:val="0"/>
          <w:color w:val="auto"/>
        </w:rPr>
        <w:t>That’s</w:t>
      </w:r>
      <w:r w:rsidRPr="249C3BD7" w:rsidR="363CAD70">
        <w:rPr>
          <w:i w:val="0"/>
          <w:iCs w:val="0"/>
          <w:color w:val="auto"/>
        </w:rPr>
        <w:t xml:space="preserve"> not just a small win - </w:t>
      </w:r>
      <w:r w:rsidRPr="249C3BD7" w:rsidR="363CAD70">
        <w:rPr>
          <w:i w:val="0"/>
          <w:iCs w:val="0"/>
          <w:color w:val="auto"/>
        </w:rPr>
        <w:t>it’s</w:t>
      </w:r>
      <w:r w:rsidRPr="249C3BD7" w:rsidR="363CAD70">
        <w:rPr>
          <w:i w:val="0"/>
          <w:iCs w:val="0"/>
          <w:color w:val="auto"/>
        </w:rPr>
        <w:t xml:space="preserve"> a meaningful shift. POP is most effective when targeting high-risk individuals, such as gang-involved young people, rather than broader community-level interventions.’ These results clearly show a </w:t>
      </w:r>
      <w:r w:rsidRPr="249C3BD7" w:rsidR="1BDC6576">
        <w:rPr>
          <w:i w:val="0"/>
          <w:iCs w:val="0"/>
          <w:color w:val="auto"/>
        </w:rPr>
        <w:t>positive</w:t>
      </w:r>
      <w:r w:rsidRPr="249C3BD7" w:rsidR="363CAD70">
        <w:rPr>
          <w:i w:val="0"/>
          <w:iCs w:val="0"/>
          <w:color w:val="auto"/>
        </w:rPr>
        <w:t xml:space="preserve"> impact of </w:t>
      </w:r>
      <w:r w:rsidRPr="249C3BD7" w:rsidR="504636DB">
        <w:rPr>
          <w:i w:val="0"/>
          <w:iCs w:val="0"/>
          <w:color w:val="auto"/>
        </w:rPr>
        <w:t>implanting</w:t>
      </w:r>
      <w:r w:rsidRPr="249C3BD7" w:rsidR="363CAD70">
        <w:rPr>
          <w:i w:val="0"/>
          <w:iCs w:val="0"/>
          <w:color w:val="auto"/>
        </w:rPr>
        <w:t xml:space="preserve"> POP not only into a </w:t>
      </w:r>
      <w:r w:rsidRPr="249C3BD7" w:rsidR="4A57F702">
        <w:rPr>
          <w:i w:val="0"/>
          <w:iCs w:val="0"/>
          <w:color w:val="auto"/>
        </w:rPr>
        <w:t>local area to support the community but to also reduce the crime and prevent further crime from happening.</w:t>
      </w:r>
      <w:r w:rsidRPr="249C3BD7" w:rsidR="485E6806">
        <w:rPr>
          <w:i w:val="0"/>
          <w:iCs w:val="0"/>
          <w:color w:val="auto"/>
        </w:rPr>
        <w:t xml:space="preserve"> To further back up these results, another example from college of policing (2023), “</w:t>
      </w:r>
      <w:r w:rsidRPr="249C3BD7" w:rsidR="447CA3A6">
        <w:rPr>
          <w:i w:val="0"/>
          <w:iCs w:val="0"/>
          <w:color w:val="auto"/>
        </w:rPr>
        <w:t>Evidence shows us that problem-solving activity has a positive impact in reducing crime and disorder. It also shows us that working with communities and partners to solve problems improves public confidence.</w:t>
      </w:r>
      <w:r w:rsidRPr="249C3BD7" w:rsidR="485E6806">
        <w:rPr>
          <w:i w:val="0"/>
          <w:iCs w:val="0"/>
          <w:color w:val="auto"/>
        </w:rPr>
        <w:t>”</w:t>
      </w:r>
      <w:r w:rsidRPr="249C3BD7" w:rsidR="5C386EC5">
        <w:rPr>
          <w:i w:val="0"/>
          <w:iCs w:val="0"/>
          <w:color w:val="auto"/>
        </w:rPr>
        <w:t xml:space="preserve"> </w:t>
      </w:r>
      <w:r w:rsidRPr="249C3BD7" w:rsidR="4E090D72">
        <w:rPr>
          <w:i w:val="0"/>
          <w:iCs w:val="0"/>
          <w:color w:val="auto"/>
        </w:rPr>
        <w:t>So,</w:t>
      </w:r>
      <w:r w:rsidRPr="249C3BD7" w:rsidR="5C386EC5">
        <w:rPr>
          <w:i w:val="0"/>
          <w:iCs w:val="0"/>
          <w:color w:val="auto"/>
        </w:rPr>
        <w:t xml:space="preserve"> to implement POP as a way of problem solving and stopping crime at the source, proves effective and has </w:t>
      </w:r>
      <w:r w:rsidRPr="249C3BD7" w:rsidR="21D0B421">
        <w:rPr>
          <w:i w:val="0"/>
          <w:iCs w:val="0"/>
          <w:color w:val="auto"/>
        </w:rPr>
        <w:t>an</w:t>
      </w:r>
      <w:r w:rsidRPr="249C3BD7" w:rsidR="5C386EC5">
        <w:rPr>
          <w:i w:val="0"/>
          <w:iCs w:val="0"/>
          <w:color w:val="auto"/>
        </w:rPr>
        <w:t xml:space="preserve"> overall </w:t>
      </w:r>
      <w:r w:rsidRPr="249C3BD7" w:rsidR="71869855">
        <w:rPr>
          <w:i w:val="0"/>
          <w:iCs w:val="0"/>
          <w:color w:val="auto"/>
        </w:rPr>
        <w:t>positive</w:t>
      </w:r>
      <w:r w:rsidRPr="249C3BD7" w:rsidR="5C386EC5">
        <w:rPr>
          <w:i w:val="0"/>
          <w:iCs w:val="0"/>
          <w:color w:val="auto"/>
        </w:rPr>
        <w:t xml:space="preserve"> impact on the public. This is </w:t>
      </w:r>
      <w:r w:rsidRPr="249C3BD7" w:rsidR="5C386EC5">
        <w:rPr>
          <w:i w:val="0"/>
          <w:iCs w:val="0"/>
          <w:color w:val="auto"/>
        </w:rPr>
        <w:t>evident</w:t>
      </w:r>
      <w:r w:rsidRPr="249C3BD7" w:rsidR="5C386EC5">
        <w:rPr>
          <w:i w:val="0"/>
          <w:iCs w:val="0"/>
          <w:color w:val="auto"/>
        </w:rPr>
        <w:t xml:space="preserve"> from articles in the 1980s all the way to 2025.</w:t>
      </w:r>
      <w:r w:rsidRPr="249C3BD7" w:rsidR="7C8FFD15">
        <w:rPr>
          <w:i w:val="0"/>
          <w:iCs w:val="0"/>
          <w:color w:val="auto"/>
        </w:rPr>
        <w:t xml:space="preserve"> However, </w:t>
      </w:r>
      <w:r w:rsidRPr="249C3BD7" w:rsidR="47CBDDCB">
        <w:rPr>
          <w:i w:val="0"/>
          <w:iCs w:val="0"/>
          <w:color w:val="auto"/>
        </w:rPr>
        <w:t xml:space="preserve">since POP is a core framework for models such as SARA, it can be noted that implementing SARA does not cost police resources, only the time to teach each officer the model. </w:t>
      </w:r>
      <w:r w:rsidRPr="249C3BD7" w:rsidR="0FE91EEE">
        <w:rPr>
          <w:i w:val="0"/>
          <w:iCs w:val="0"/>
          <w:color w:val="auto"/>
        </w:rPr>
        <w:t>Also</w:t>
      </w:r>
      <w:r w:rsidRPr="249C3BD7" w:rsidR="655EBA3A">
        <w:rPr>
          <w:i w:val="0"/>
          <w:iCs w:val="0"/>
          <w:color w:val="auto"/>
        </w:rPr>
        <w:t xml:space="preserve">, it is worth noting that the total crime reduction benefits in the year ending March 2022 were estimated at £38.4 million with programme costs totalling £16.8 million in </w:t>
      </w:r>
      <w:r w:rsidRPr="249C3BD7" w:rsidR="655EBA3A">
        <w:rPr>
          <w:i w:val="0"/>
          <w:iCs w:val="0"/>
          <w:color w:val="auto"/>
        </w:rPr>
        <w:t>financial year</w:t>
      </w:r>
      <w:r w:rsidRPr="249C3BD7" w:rsidR="655EBA3A">
        <w:rPr>
          <w:i w:val="0"/>
          <w:iCs w:val="0"/>
          <w:color w:val="auto"/>
        </w:rPr>
        <w:t xml:space="preserve"> to March 2025 prices. That means overall, the programme’s crime reduction benefits (£38.4 million) exceed the total cost across both years (£34.3 million) (Home Office </w:t>
      </w:r>
      <w:r w:rsidRPr="249C3BD7" w:rsidR="655EBA3A">
        <w:rPr>
          <w:i w:val="0"/>
          <w:iCs w:val="0"/>
          <w:color w:val="auto"/>
        </w:rPr>
        <w:t>2025)</w:t>
      </w:r>
      <w:r w:rsidRPr="249C3BD7" w:rsidR="655EBA3A">
        <w:rPr>
          <w:i w:val="0"/>
          <w:iCs w:val="0"/>
          <w:color w:val="auto"/>
        </w:rPr>
        <w:t>.</w:t>
      </w:r>
      <w:r w:rsidRPr="249C3BD7" w:rsidR="63015EF7">
        <w:rPr>
          <w:i w:val="0"/>
          <w:iCs w:val="0"/>
          <w:color w:val="auto"/>
        </w:rPr>
        <w:t xml:space="preserve"> </w:t>
      </w:r>
      <w:r w:rsidRPr="249C3BD7" w:rsidR="0122DC10">
        <w:rPr>
          <w:i w:val="0"/>
          <w:iCs w:val="0"/>
          <w:color w:val="auto"/>
        </w:rPr>
        <w:t xml:space="preserve">Another core framework which works in tandem with the others </w:t>
      </w:r>
      <w:r w:rsidRPr="249C3BD7" w:rsidR="7B0EF2DA">
        <w:rPr>
          <w:i w:val="0"/>
          <w:iCs w:val="0"/>
          <w:color w:val="auto"/>
        </w:rPr>
        <w:t xml:space="preserve">would be the Problem Analysis Triangle (PAT), </w:t>
      </w:r>
      <w:r w:rsidRPr="249C3BD7" w:rsidR="62421E0B">
        <w:rPr>
          <w:i w:val="0"/>
          <w:iCs w:val="0"/>
          <w:color w:val="auto"/>
        </w:rPr>
        <w:t xml:space="preserve">the definition of PAT by </w:t>
      </w:r>
      <w:r w:rsidRPr="249C3BD7" w:rsidR="0CA2DCC4">
        <w:rPr>
          <w:i w:val="0"/>
          <w:iCs w:val="0"/>
          <w:color w:val="auto"/>
        </w:rPr>
        <w:t xml:space="preserve">Crime Frameworks (2026), ‘(PAT – Offender, Target/Victim, Place) which is used as the framework both to analyse immediate causes of crime and to describe or plan interventions.’ </w:t>
      </w:r>
      <w:r w:rsidRPr="249C3BD7" w:rsidR="0DC0A234">
        <w:rPr>
          <w:i w:val="0"/>
          <w:iCs w:val="0"/>
          <w:color w:val="auto"/>
        </w:rPr>
        <w:t xml:space="preserve"> PAT is a widely and </w:t>
      </w:r>
      <w:r w:rsidRPr="249C3BD7" w:rsidR="50D6217F">
        <w:rPr>
          <w:i w:val="0"/>
          <w:iCs w:val="0"/>
          <w:color w:val="auto"/>
        </w:rPr>
        <w:t>positively</w:t>
      </w:r>
      <w:r w:rsidRPr="249C3BD7" w:rsidR="0DC0A234">
        <w:rPr>
          <w:i w:val="0"/>
          <w:iCs w:val="0"/>
          <w:color w:val="auto"/>
        </w:rPr>
        <w:t xml:space="preserve"> accepted method to use when </w:t>
      </w:r>
      <w:r w:rsidRPr="249C3BD7" w:rsidR="66908018">
        <w:rPr>
          <w:i w:val="0"/>
          <w:iCs w:val="0"/>
          <w:color w:val="auto"/>
        </w:rPr>
        <w:t>analysing</w:t>
      </w:r>
      <w:r w:rsidRPr="249C3BD7" w:rsidR="0DC0A234">
        <w:rPr>
          <w:i w:val="0"/>
          <w:iCs w:val="0"/>
          <w:color w:val="auto"/>
        </w:rPr>
        <w:t xml:space="preserve"> a situation, </w:t>
      </w:r>
      <w:r w:rsidRPr="249C3BD7" w:rsidR="0C13E69D">
        <w:rPr>
          <w:i w:val="0"/>
          <w:iCs w:val="0"/>
          <w:color w:val="auto"/>
        </w:rPr>
        <w:t>doesn't</w:t>
      </w:r>
      <w:r w:rsidRPr="249C3BD7" w:rsidR="0DC0A234">
        <w:rPr>
          <w:i w:val="0"/>
          <w:iCs w:val="0"/>
          <w:color w:val="auto"/>
        </w:rPr>
        <w:t xml:space="preserve"> require police resources</w:t>
      </w:r>
      <w:r w:rsidRPr="249C3BD7" w:rsidR="476E9FF7">
        <w:rPr>
          <w:i w:val="0"/>
          <w:iCs w:val="0"/>
          <w:color w:val="auto"/>
        </w:rPr>
        <w:t xml:space="preserve"> and usually </w:t>
      </w:r>
      <w:r w:rsidRPr="249C3BD7" w:rsidR="633778D6">
        <w:rPr>
          <w:i w:val="0"/>
          <w:iCs w:val="0"/>
          <w:color w:val="auto"/>
        </w:rPr>
        <w:t>doesn't</w:t>
      </w:r>
      <w:r w:rsidRPr="249C3BD7" w:rsidR="476E9FF7">
        <w:rPr>
          <w:i w:val="0"/>
          <w:iCs w:val="0"/>
          <w:color w:val="auto"/>
        </w:rPr>
        <w:t xml:space="preserve"> face any challenges, only depends on which officer is using it.</w:t>
      </w:r>
    </w:p>
    <w:p w:rsidR="475EE2E6" w:rsidP="249C3BD7" w:rsidRDefault="475EE2E6" w14:paraId="54B31BA4" w14:textId="173A3031">
      <w:pPr>
        <w:pStyle w:val="Normal"/>
        <w:suppressLineNumbers w:val="0"/>
        <w:bidi w:val="0"/>
        <w:spacing w:before="0" w:beforeAutospacing="off" w:after="160" w:afterAutospacing="off" w:line="279" w:lineRule="auto"/>
        <w:ind w:left="0" w:right="0"/>
        <w:jc w:val="left"/>
        <w:rPr>
          <w:i w:val="0"/>
          <w:iCs w:val="0"/>
          <w:color w:val="auto"/>
        </w:rPr>
      </w:pPr>
      <w:r w:rsidRPr="249C3BD7" w:rsidR="475EE2E6">
        <w:rPr>
          <w:i w:val="0"/>
          <w:iCs w:val="0"/>
          <w:color w:val="auto"/>
        </w:rPr>
        <w:t>Let's</w:t>
      </w:r>
      <w:r w:rsidRPr="249C3BD7" w:rsidR="475EE2E6">
        <w:rPr>
          <w:i w:val="0"/>
          <w:iCs w:val="0"/>
          <w:color w:val="auto"/>
        </w:rPr>
        <w:t xml:space="preserve"> break down the timeline of police resources over the years, to </w:t>
      </w:r>
      <w:r w:rsidRPr="249C3BD7" w:rsidR="475EE2E6">
        <w:rPr>
          <w:i w:val="0"/>
          <w:iCs w:val="0"/>
          <w:color w:val="auto"/>
        </w:rPr>
        <w:t>establish</w:t>
      </w:r>
      <w:r w:rsidRPr="249C3BD7" w:rsidR="475EE2E6">
        <w:rPr>
          <w:i w:val="0"/>
          <w:iCs w:val="0"/>
          <w:color w:val="auto"/>
        </w:rPr>
        <w:t xml:space="preserve"> how effective a model of problem solving (SARA) would have been or was during the time. </w:t>
      </w:r>
      <w:r w:rsidRPr="249C3BD7" w:rsidR="31C9972F">
        <w:rPr>
          <w:i w:val="0"/>
          <w:iCs w:val="0"/>
          <w:color w:val="auto"/>
        </w:rPr>
        <w:t xml:space="preserve">Focusing on four significant dates starting from 2010 then 2019-2023 and finally post 2023. </w:t>
      </w:r>
      <w:r w:rsidRPr="249C3BD7" w:rsidR="0950A49B">
        <w:rPr>
          <w:i w:val="0"/>
          <w:iCs w:val="0"/>
          <w:color w:val="auto"/>
        </w:rPr>
        <w:t xml:space="preserve">As it was seen in 2010, there was major growth prior and </w:t>
      </w:r>
      <w:r w:rsidRPr="249C3BD7" w:rsidR="3BFE09F1">
        <w:rPr>
          <w:i w:val="0"/>
          <w:iCs w:val="0"/>
          <w:color w:val="auto"/>
        </w:rPr>
        <w:t>slight</w:t>
      </w:r>
      <w:r w:rsidRPr="249C3BD7" w:rsidR="0950A49B">
        <w:rPr>
          <w:i w:val="0"/>
          <w:iCs w:val="0"/>
          <w:color w:val="auto"/>
        </w:rPr>
        <w:t xml:space="preserve"> growth</w:t>
      </w:r>
      <w:r w:rsidRPr="249C3BD7" w:rsidR="58CB4BC2">
        <w:rPr>
          <w:i w:val="0"/>
          <w:iCs w:val="0"/>
          <w:color w:val="auto"/>
        </w:rPr>
        <w:t xml:space="preserve"> growing forward</w:t>
      </w:r>
      <w:r w:rsidRPr="249C3BD7" w:rsidR="0950A49B">
        <w:rPr>
          <w:i w:val="0"/>
          <w:iCs w:val="0"/>
          <w:color w:val="auto"/>
        </w:rPr>
        <w:t xml:space="preserve">, having a total of 141,631 police officer strength. </w:t>
      </w:r>
      <w:r w:rsidRPr="249C3BD7" w:rsidR="44D535FD">
        <w:rPr>
          <w:i w:val="0"/>
          <w:iCs w:val="0"/>
          <w:color w:val="auto"/>
        </w:rPr>
        <w:t>And the total budget for the force being £12 billion, a massive increase from the £9 billion which was spent in 2001(</w:t>
      </w:r>
      <w:r w:rsidRPr="249C3BD7" w:rsidR="0F2205CB">
        <w:rPr>
          <w:i w:val="0"/>
          <w:iCs w:val="0"/>
          <w:color w:val="auto"/>
        </w:rPr>
        <w:t>LSE 2011</w:t>
      </w:r>
      <w:r w:rsidRPr="249C3BD7" w:rsidR="44D535FD">
        <w:rPr>
          <w:i w:val="0"/>
          <w:iCs w:val="0"/>
          <w:color w:val="auto"/>
        </w:rPr>
        <w:t>).</w:t>
      </w:r>
      <w:r w:rsidRPr="249C3BD7" w:rsidR="48D1E6C8">
        <w:rPr>
          <w:i w:val="0"/>
          <w:iCs w:val="0"/>
          <w:color w:val="auto"/>
        </w:rPr>
        <w:t xml:space="preserve"> </w:t>
      </w:r>
      <w:r w:rsidRPr="249C3BD7" w:rsidR="2C0AC40C">
        <w:rPr>
          <w:i w:val="0"/>
          <w:iCs w:val="0"/>
          <w:color w:val="auto"/>
        </w:rPr>
        <w:t xml:space="preserve">However, the following years from the time of 2010-2016 saw massive police funding cut as well as police resources, this was all due to the </w:t>
      </w:r>
      <w:r w:rsidRPr="249C3BD7" w:rsidR="0993DEC6">
        <w:rPr>
          <w:i w:val="0"/>
          <w:iCs w:val="0"/>
          <w:color w:val="auto"/>
        </w:rPr>
        <w:t xml:space="preserve">government austerity measures which needed to be implemented. </w:t>
      </w:r>
      <w:r w:rsidRPr="249C3BD7" w:rsidR="1B9C1BBF">
        <w:rPr>
          <w:i w:val="0"/>
          <w:iCs w:val="0"/>
          <w:color w:val="auto"/>
        </w:rPr>
        <w:t xml:space="preserve">A total of 23% police staff were cut in the process, and an </w:t>
      </w:r>
      <w:r w:rsidRPr="249C3BD7" w:rsidR="1B9C1BBF">
        <w:rPr>
          <w:i w:val="0"/>
          <w:iCs w:val="0"/>
          <w:color w:val="auto"/>
        </w:rPr>
        <w:t>additional</w:t>
      </w:r>
      <w:r w:rsidRPr="249C3BD7" w:rsidR="1B9C1BBF">
        <w:rPr>
          <w:i w:val="0"/>
          <w:iCs w:val="0"/>
          <w:color w:val="auto"/>
        </w:rPr>
        <w:t xml:space="preserve"> 18,000 police officers were cut by 2016, </w:t>
      </w:r>
      <w:r w:rsidRPr="249C3BD7" w:rsidR="55F0B464">
        <w:rPr>
          <w:i w:val="0"/>
          <w:iCs w:val="0"/>
          <w:color w:val="auto"/>
        </w:rPr>
        <w:t xml:space="preserve">this a drastic effect on the local communities and police forces as well as crime, with a total of 7.5% of crime rising within the United </w:t>
      </w:r>
      <w:r w:rsidRPr="249C3BD7" w:rsidR="7BDC5F32">
        <w:rPr>
          <w:i w:val="0"/>
          <w:iCs w:val="0"/>
          <w:color w:val="auto"/>
        </w:rPr>
        <w:t>Kingdom (Unison 2026</w:t>
      </w:r>
      <w:r w:rsidRPr="249C3BD7" w:rsidR="55F0B464">
        <w:rPr>
          <w:i w:val="0"/>
          <w:iCs w:val="0"/>
          <w:color w:val="auto"/>
        </w:rPr>
        <w:t>).</w:t>
      </w:r>
      <w:r w:rsidRPr="249C3BD7" w:rsidR="4C0193B8">
        <w:rPr>
          <w:i w:val="0"/>
          <w:iCs w:val="0"/>
          <w:color w:val="auto"/>
        </w:rPr>
        <w:t xml:space="preserve"> </w:t>
      </w:r>
      <w:r w:rsidRPr="249C3BD7" w:rsidR="705CD953">
        <w:rPr>
          <w:i w:val="0"/>
          <w:iCs w:val="0"/>
          <w:color w:val="auto"/>
        </w:rPr>
        <w:t xml:space="preserve">Another major effect of budget cuts was the severe reduction in neighbourhood police officers, since the funding dropped less officers </w:t>
      </w:r>
      <w:r w:rsidRPr="249C3BD7" w:rsidR="1E128688">
        <w:rPr>
          <w:i w:val="0"/>
          <w:iCs w:val="0"/>
          <w:color w:val="auto"/>
        </w:rPr>
        <w:t>patrolled</w:t>
      </w:r>
      <w:r w:rsidRPr="249C3BD7" w:rsidR="705CD953">
        <w:rPr>
          <w:i w:val="0"/>
          <w:iCs w:val="0"/>
          <w:color w:val="auto"/>
        </w:rPr>
        <w:t xml:space="preserve"> and kept the local communities safe as well as keeping contact with those who needed help o</w:t>
      </w:r>
      <w:r w:rsidRPr="249C3BD7" w:rsidR="1C49EFBA">
        <w:rPr>
          <w:i w:val="0"/>
          <w:iCs w:val="0"/>
          <w:color w:val="auto"/>
        </w:rPr>
        <w:t xml:space="preserve">r information. This set back let to </w:t>
      </w:r>
      <w:r w:rsidRPr="249C3BD7" w:rsidR="5BBF4F7E">
        <w:rPr>
          <w:i w:val="0"/>
          <w:iCs w:val="0"/>
          <w:color w:val="auto"/>
        </w:rPr>
        <w:t xml:space="preserve">a massive decline off 64% of </w:t>
      </w:r>
      <w:r w:rsidRPr="249C3BD7" w:rsidR="77D59C94">
        <w:rPr>
          <w:i w:val="0"/>
          <w:iCs w:val="0"/>
          <w:color w:val="auto"/>
        </w:rPr>
        <w:t>London's</w:t>
      </w:r>
      <w:r w:rsidRPr="249C3BD7" w:rsidR="5BBF4F7E">
        <w:rPr>
          <w:i w:val="0"/>
          <w:iCs w:val="0"/>
          <w:color w:val="auto"/>
        </w:rPr>
        <w:t xml:space="preserve"> neighbourhood police officers, a</w:t>
      </w:r>
      <w:r w:rsidRPr="249C3BD7" w:rsidR="634CA3B1">
        <w:rPr>
          <w:i w:val="0"/>
          <w:iCs w:val="0"/>
          <w:color w:val="auto"/>
        </w:rPr>
        <w:t xml:space="preserve">s well as a total 27% across the </w:t>
      </w:r>
      <w:r w:rsidRPr="249C3BD7" w:rsidR="48ED5CC9">
        <w:rPr>
          <w:i w:val="0"/>
          <w:iCs w:val="0"/>
          <w:color w:val="auto"/>
        </w:rPr>
        <w:t>country</w:t>
      </w:r>
      <w:r w:rsidRPr="249C3BD7" w:rsidR="634CA3B1">
        <w:rPr>
          <w:i w:val="0"/>
          <w:iCs w:val="0"/>
          <w:color w:val="auto"/>
        </w:rPr>
        <w:t>. Leading to higher crime rates, and less community cohesion and collaboration with local police officers (</w:t>
      </w:r>
      <w:r w:rsidRPr="249C3BD7" w:rsidR="1D56B433">
        <w:rPr>
          <w:i w:val="0"/>
          <w:iCs w:val="0"/>
          <w:color w:val="auto"/>
        </w:rPr>
        <w:t>Brian A Jackson 2023</w:t>
      </w:r>
      <w:r w:rsidRPr="249C3BD7" w:rsidR="634CA3B1">
        <w:rPr>
          <w:i w:val="0"/>
          <w:iCs w:val="0"/>
          <w:color w:val="auto"/>
        </w:rPr>
        <w:t>).</w:t>
      </w:r>
      <w:r w:rsidRPr="249C3BD7" w:rsidR="37B2493F">
        <w:rPr>
          <w:i w:val="0"/>
          <w:iCs w:val="0"/>
          <w:color w:val="auto"/>
        </w:rPr>
        <w:t xml:space="preserve"> However, to contrast the lack of and lowered police count, from 2019-2023, the police spending and recruitment managed to gather a total of 20,000 police o</w:t>
      </w:r>
      <w:r w:rsidRPr="249C3BD7" w:rsidR="72AE7645">
        <w:rPr>
          <w:i w:val="0"/>
          <w:iCs w:val="0"/>
          <w:color w:val="auto"/>
        </w:rPr>
        <w:t xml:space="preserve">fficers. This is all thanks to the </w:t>
      </w:r>
      <w:r w:rsidRPr="249C3BD7" w:rsidR="72AE7645">
        <w:rPr>
          <w:i w:val="0"/>
          <w:iCs w:val="0"/>
          <w:color w:val="auto"/>
        </w:rPr>
        <w:t>well managed</w:t>
      </w:r>
      <w:r w:rsidRPr="249C3BD7" w:rsidR="72AE7645">
        <w:rPr>
          <w:i w:val="0"/>
          <w:iCs w:val="0"/>
          <w:color w:val="auto"/>
        </w:rPr>
        <w:t xml:space="preserve"> and efficient Police uplift programme. </w:t>
      </w:r>
      <w:r w:rsidRPr="249C3BD7" w:rsidR="6ACF8880">
        <w:rPr>
          <w:i w:val="0"/>
          <w:iCs w:val="0"/>
          <w:color w:val="auto"/>
        </w:rPr>
        <w:t xml:space="preserve">To define this </w:t>
      </w:r>
      <w:r w:rsidRPr="249C3BD7" w:rsidR="53DF7D92">
        <w:rPr>
          <w:i w:val="0"/>
          <w:iCs w:val="0"/>
          <w:color w:val="auto"/>
        </w:rPr>
        <w:t>programme</w:t>
      </w:r>
      <w:r w:rsidRPr="249C3BD7" w:rsidR="6ACF8880">
        <w:rPr>
          <w:i w:val="0"/>
          <w:iCs w:val="0"/>
          <w:color w:val="auto"/>
        </w:rPr>
        <w:t xml:space="preserve"> would be to </w:t>
      </w:r>
      <w:r w:rsidRPr="249C3BD7" w:rsidR="20EBA478">
        <w:rPr>
          <w:i w:val="0"/>
          <w:iCs w:val="0"/>
          <w:color w:val="auto"/>
        </w:rPr>
        <w:t>say,</w:t>
      </w:r>
      <w:r w:rsidRPr="249C3BD7" w:rsidR="6ACF8880">
        <w:rPr>
          <w:i w:val="0"/>
          <w:iCs w:val="0"/>
          <w:color w:val="auto"/>
        </w:rPr>
        <w:t xml:space="preserve"> ‘The Government made a manifesto commitment to recruit an additional 20,000 police officers in England and Wales over a 3-year period by 31 March 2023, known as the Police Uplift Programme (PUP).’ (Home office 2024).</w:t>
      </w:r>
      <w:r w:rsidRPr="249C3BD7" w:rsidR="3FB85FAD">
        <w:rPr>
          <w:i w:val="0"/>
          <w:iCs w:val="0"/>
          <w:color w:val="auto"/>
        </w:rPr>
        <w:t xml:space="preserve"> </w:t>
      </w:r>
      <w:r w:rsidRPr="249C3BD7" w:rsidR="29081D70">
        <w:rPr>
          <w:i w:val="0"/>
          <w:iCs w:val="0"/>
          <w:color w:val="auto"/>
        </w:rPr>
        <w:t xml:space="preserve">Even though this is a massive positive, there are downsides. Such as a larger yet less skilled work force, which is </w:t>
      </w:r>
      <w:r w:rsidRPr="249C3BD7" w:rsidR="29081D70">
        <w:rPr>
          <w:i w:val="0"/>
          <w:iCs w:val="0"/>
          <w:color w:val="auto"/>
        </w:rPr>
        <w:t>mainly the</w:t>
      </w:r>
      <w:r w:rsidRPr="249C3BD7" w:rsidR="29081D70">
        <w:rPr>
          <w:i w:val="0"/>
          <w:iCs w:val="0"/>
          <w:color w:val="auto"/>
        </w:rPr>
        <w:t xml:space="preserve"> 20,000 brand new officers from 2019-2023. As well as a struggle to e</w:t>
      </w:r>
      <w:r w:rsidRPr="249C3BD7" w:rsidR="40047E5F">
        <w:rPr>
          <w:i w:val="0"/>
          <w:iCs w:val="0"/>
          <w:color w:val="auto"/>
        </w:rPr>
        <w:t xml:space="preserve">ven </w:t>
      </w:r>
      <w:r w:rsidRPr="249C3BD7" w:rsidR="40047E5F">
        <w:rPr>
          <w:i w:val="0"/>
          <w:iCs w:val="0"/>
          <w:color w:val="auto"/>
        </w:rPr>
        <w:t>retain</w:t>
      </w:r>
      <w:r w:rsidRPr="249C3BD7" w:rsidR="40047E5F">
        <w:rPr>
          <w:i w:val="0"/>
          <w:iCs w:val="0"/>
          <w:color w:val="auto"/>
        </w:rPr>
        <w:t xml:space="preserve"> and train all their new officers. And even then, the justice system is already backed up and adding more officers will only keep it backed up even longer </w:t>
      </w:r>
      <w:r w:rsidRPr="249C3BD7" w:rsidR="11DA0253">
        <w:rPr>
          <w:i w:val="0"/>
          <w:iCs w:val="0"/>
          <w:color w:val="auto"/>
        </w:rPr>
        <w:t>(institute for government</w:t>
      </w:r>
      <w:r w:rsidRPr="249C3BD7" w:rsidR="40047E5F">
        <w:rPr>
          <w:i w:val="0"/>
          <w:iCs w:val="0"/>
          <w:color w:val="auto"/>
        </w:rPr>
        <w:t xml:space="preserve"> </w:t>
      </w:r>
      <w:r w:rsidRPr="249C3BD7" w:rsidR="082C9872">
        <w:rPr>
          <w:i w:val="0"/>
          <w:iCs w:val="0"/>
          <w:color w:val="auto"/>
        </w:rPr>
        <w:t>2023</w:t>
      </w:r>
      <w:r w:rsidRPr="249C3BD7" w:rsidR="40047E5F">
        <w:rPr>
          <w:i w:val="0"/>
          <w:iCs w:val="0"/>
          <w:color w:val="auto"/>
        </w:rPr>
        <w:t>)</w:t>
      </w:r>
      <w:r w:rsidRPr="249C3BD7" w:rsidR="40047E5F">
        <w:rPr>
          <w:i w:val="0"/>
          <w:iCs w:val="0"/>
          <w:color w:val="auto"/>
        </w:rPr>
        <w:t>.</w:t>
      </w:r>
      <w:r w:rsidRPr="249C3BD7" w:rsidR="19808028">
        <w:rPr>
          <w:i w:val="0"/>
          <w:iCs w:val="0"/>
          <w:color w:val="auto"/>
        </w:rPr>
        <w:t xml:space="preserve"> Moving onto 2025 and the present, the police will </w:t>
      </w:r>
      <w:r w:rsidRPr="249C3BD7" w:rsidR="2F05C8C1">
        <w:rPr>
          <w:i w:val="0"/>
          <w:iCs w:val="0"/>
          <w:color w:val="auto"/>
        </w:rPr>
        <w:t>receive</w:t>
      </w:r>
      <w:r w:rsidRPr="249C3BD7" w:rsidR="19808028">
        <w:rPr>
          <w:i w:val="0"/>
          <w:iCs w:val="0"/>
          <w:color w:val="auto"/>
        </w:rPr>
        <w:t xml:space="preserve"> a £1.1 billion increase to the se</w:t>
      </w:r>
      <w:r w:rsidRPr="249C3BD7" w:rsidR="578E1B93">
        <w:rPr>
          <w:i w:val="0"/>
          <w:iCs w:val="0"/>
          <w:color w:val="auto"/>
        </w:rPr>
        <w:t xml:space="preserve">ttlement. </w:t>
      </w:r>
      <w:r w:rsidRPr="249C3BD7" w:rsidR="26A59547">
        <w:rPr>
          <w:i w:val="0"/>
          <w:iCs w:val="0"/>
          <w:color w:val="auto"/>
        </w:rPr>
        <w:t xml:space="preserve">Said by Dame Diana Johnson (2025) “overall funding for policing will total up to £19.6 billion in 2025-26, an increase of up to £1.1 billion when compared to the 2024-25 settlement. Of this amount, funding available to Police and Crime Commissioners (PCCs) for their local police force will be up to £17.5 billion an increase of up to an </w:t>
      </w:r>
      <w:r w:rsidRPr="249C3BD7" w:rsidR="26A59547">
        <w:rPr>
          <w:i w:val="0"/>
          <w:iCs w:val="0"/>
          <w:color w:val="auto"/>
        </w:rPr>
        <w:t>additional</w:t>
      </w:r>
      <w:r w:rsidRPr="249C3BD7" w:rsidR="26A59547">
        <w:rPr>
          <w:i w:val="0"/>
          <w:iCs w:val="0"/>
          <w:color w:val="auto"/>
        </w:rPr>
        <w:t xml:space="preserve"> £1.1 billion in 2025-26, a 6.6% cash increase and 4.1% real terms increase. This includes an </w:t>
      </w:r>
      <w:r w:rsidRPr="249C3BD7" w:rsidR="26A59547">
        <w:rPr>
          <w:i w:val="0"/>
          <w:iCs w:val="0"/>
          <w:color w:val="auto"/>
        </w:rPr>
        <w:t>additional</w:t>
      </w:r>
      <w:r w:rsidRPr="249C3BD7" w:rsidR="26A59547">
        <w:rPr>
          <w:i w:val="0"/>
          <w:iCs w:val="0"/>
          <w:color w:val="auto"/>
        </w:rPr>
        <w:t xml:space="preserve"> £100 million for Neighbourhood Policing above that announced at the provisional police funding settlement.”</w:t>
      </w:r>
      <w:r w:rsidRPr="249C3BD7" w:rsidR="3036DC0A">
        <w:rPr>
          <w:i w:val="0"/>
          <w:iCs w:val="0"/>
          <w:color w:val="auto"/>
        </w:rPr>
        <w:t xml:space="preserve"> To be more precise, the Welsh police force in its whole will </w:t>
      </w:r>
      <w:r w:rsidRPr="249C3BD7" w:rsidR="5272F1CE">
        <w:rPr>
          <w:i w:val="0"/>
          <w:iCs w:val="0"/>
          <w:color w:val="auto"/>
        </w:rPr>
        <w:t>receive</w:t>
      </w:r>
      <w:r w:rsidRPr="249C3BD7" w:rsidR="3036DC0A">
        <w:rPr>
          <w:i w:val="0"/>
          <w:iCs w:val="0"/>
          <w:color w:val="auto"/>
        </w:rPr>
        <w:t xml:space="preserve"> £476 million for its core support and service</w:t>
      </w:r>
      <w:r w:rsidRPr="249C3BD7" w:rsidR="6C3E1ECC">
        <w:rPr>
          <w:i w:val="0"/>
          <w:iCs w:val="0"/>
          <w:color w:val="auto"/>
        </w:rPr>
        <w:t>s and a budget of</w:t>
      </w:r>
      <w:r w:rsidRPr="249C3BD7" w:rsidR="5272F1CE">
        <w:rPr>
          <w:i w:val="0"/>
          <w:iCs w:val="0"/>
          <w:color w:val="auto"/>
        </w:rPr>
        <w:t xml:space="preserve"> £15 million will be used to directly fund PCSO posts (Jayne Bryant 2024</w:t>
      </w:r>
      <w:r w:rsidRPr="249C3BD7" w:rsidR="07728880">
        <w:rPr>
          <w:i w:val="0"/>
          <w:iCs w:val="0"/>
          <w:color w:val="auto"/>
        </w:rPr>
        <w:t>).</w:t>
      </w:r>
      <w:r w:rsidRPr="249C3BD7" w:rsidR="6C3E1ECC">
        <w:rPr>
          <w:i w:val="0"/>
          <w:iCs w:val="0"/>
          <w:color w:val="auto"/>
        </w:rPr>
        <w:t xml:space="preserve"> </w:t>
      </w:r>
      <w:r w:rsidRPr="249C3BD7" w:rsidR="2DF76581">
        <w:rPr>
          <w:i w:val="0"/>
          <w:iCs w:val="0"/>
          <w:color w:val="auto"/>
        </w:rPr>
        <w:t xml:space="preserve">The modern challenges that the police now face, indirectly challenge POP and SARA, as a new wave of digital crime has become more common and more dangerous. </w:t>
      </w:r>
      <w:r w:rsidRPr="249C3BD7" w:rsidR="23AD08CF">
        <w:rPr>
          <w:i w:val="0"/>
          <w:iCs w:val="0"/>
          <w:color w:val="auto"/>
        </w:rPr>
        <w:t xml:space="preserve">Forcing police to </w:t>
      </w:r>
      <w:r w:rsidRPr="249C3BD7" w:rsidR="23AD08CF">
        <w:rPr>
          <w:i w:val="0"/>
          <w:iCs w:val="0"/>
          <w:color w:val="auto"/>
        </w:rPr>
        <w:t>come up with</w:t>
      </w:r>
      <w:r w:rsidRPr="249C3BD7" w:rsidR="23AD08CF">
        <w:rPr>
          <w:i w:val="0"/>
          <w:iCs w:val="0"/>
          <w:color w:val="auto"/>
        </w:rPr>
        <w:t xml:space="preserve"> new sophisticated ways to combat these issues, forcing more tech and skills to be introduced</w:t>
      </w:r>
      <w:r w:rsidRPr="249C3BD7" w:rsidR="3A64BB2C">
        <w:rPr>
          <w:i w:val="0"/>
          <w:iCs w:val="0"/>
          <w:color w:val="auto"/>
        </w:rPr>
        <w:t xml:space="preserve"> into the force and adapted to every officer, which all requires more funding and more of a workforce (College of policing 2025).</w:t>
      </w:r>
      <w:r w:rsidRPr="249C3BD7" w:rsidR="0DC9C39F">
        <w:rPr>
          <w:i w:val="0"/>
          <w:iCs w:val="0"/>
          <w:color w:val="auto"/>
        </w:rPr>
        <w:t xml:space="preserve"> With not only tech being the issue, with more tensions growing between political parties and </w:t>
      </w:r>
      <w:r w:rsidRPr="249C3BD7" w:rsidR="3D55CC46">
        <w:rPr>
          <w:i w:val="0"/>
          <w:iCs w:val="0"/>
          <w:color w:val="auto"/>
        </w:rPr>
        <w:t xml:space="preserve">societal environment, as well as major and an </w:t>
      </w:r>
      <w:r w:rsidRPr="249C3BD7" w:rsidR="7C6577AE">
        <w:rPr>
          <w:i w:val="0"/>
          <w:iCs w:val="0"/>
          <w:color w:val="auto"/>
        </w:rPr>
        <w:t>increasing</w:t>
      </w:r>
      <w:r w:rsidRPr="249C3BD7" w:rsidR="3D55CC46">
        <w:rPr>
          <w:i w:val="0"/>
          <w:iCs w:val="0"/>
          <w:color w:val="auto"/>
        </w:rPr>
        <w:t xml:space="preserve"> </w:t>
      </w:r>
      <w:r w:rsidRPr="249C3BD7" w:rsidR="7C6577AE">
        <w:rPr>
          <w:i w:val="0"/>
          <w:iCs w:val="0"/>
          <w:color w:val="auto"/>
        </w:rPr>
        <w:t>number</w:t>
      </w:r>
      <w:r w:rsidRPr="249C3BD7" w:rsidR="3D55CC46">
        <w:rPr>
          <w:i w:val="0"/>
          <w:iCs w:val="0"/>
          <w:color w:val="auto"/>
        </w:rPr>
        <w:t xml:space="preserve"> of protests and public </w:t>
      </w:r>
      <w:r w:rsidRPr="249C3BD7" w:rsidR="2219BCE7">
        <w:rPr>
          <w:i w:val="0"/>
          <w:iCs w:val="0"/>
          <w:color w:val="auto"/>
        </w:rPr>
        <w:t>outcry</w:t>
      </w:r>
      <w:r w:rsidRPr="249C3BD7" w:rsidR="3D55CC46">
        <w:rPr>
          <w:i w:val="0"/>
          <w:iCs w:val="0"/>
          <w:color w:val="auto"/>
        </w:rPr>
        <w:t>. P</w:t>
      </w:r>
      <w:r w:rsidRPr="249C3BD7" w:rsidR="12D4918A">
        <w:rPr>
          <w:i w:val="0"/>
          <w:iCs w:val="0"/>
          <w:color w:val="auto"/>
        </w:rPr>
        <w:t xml:space="preserve">roblem solving systems and </w:t>
      </w:r>
      <w:r w:rsidRPr="249C3BD7" w:rsidR="675B7519">
        <w:rPr>
          <w:i w:val="0"/>
          <w:iCs w:val="0"/>
          <w:color w:val="auto"/>
        </w:rPr>
        <w:t>policing</w:t>
      </w:r>
      <w:r w:rsidRPr="249C3BD7" w:rsidR="12D4918A">
        <w:rPr>
          <w:i w:val="0"/>
          <w:iCs w:val="0"/>
          <w:color w:val="auto"/>
        </w:rPr>
        <w:t xml:space="preserve"> techniques like POP and SARA will need improvement</w:t>
      </w:r>
      <w:r w:rsidRPr="249C3BD7" w:rsidR="2B04E102">
        <w:rPr>
          <w:i w:val="0"/>
          <w:iCs w:val="0"/>
          <w:color w:val="auto"/>
        </w:rPr>
        <w:t xml:space="preserve"> (NPCC 2025)</w:t>
      </w:r>
      <w:r w:rsidRPr="249C3BD7" w:rsidR="12D4918A">
        <w:rPr>
          <w:i w:val="0"/>
          <w:iCs w:val="0"/>
          <w:color w:val="auto"/>
        </w:rPr>
        <w:t>.</w:t>
      </w:r>
      <w:r w:rsidRPr="249C3BD7" w:rsidR="68674DF2">
        <w:rPr>
          <w:i w:val="0"/>
          <w:iCs w:val="0"/>
          <w:color w:val="auto"/>
        </w:rPr>
        <w:t xml:space="preserve"> To further support this information, </w:t>
      </w:r>
      <w:r w:rsidRPr="249C3BD7" w:rsidR="36B77C8D">
        <w:rPr>
          <w:i w:val="0"/>
          <w:iCs w:val="0"/>
          <w:color w:val="auto"/>
        </w:rPr>
        <w:t>HMICFRS</w:t>
      </w:r>
      <w:r w:rsidRPr="249C3BD7" w:rsidR="68674DF2">
        <w:rPr>
          <w:i w:val="0"/>
          <w:iCs w:val="0"/>
          <w:color w:val="auto"/>
        </w:rPr>
        <w:t xml:space="preserve"> (2</w:t>
      </w:r>
      <w:r w:rsidRPr="249C3BD7" w:rsidR="28CD38C3">
        <w:rPr>
          <w:i w:val="0"/>
          <w:iCs w:val="0"/>
          <w:color w:val="auto"/>
        </w:rPr>
        <w:t>023</w:t>
      </w:r>
      <w:r w:rsidRPr="249C3BD7" w:rsidR="68674DF2">
        <w:rPr>
          <w:i w:val="0"/>
          <w:iCs w:val="0"/>
          <w:color w:val="auto"/>
        </w:rPr>
        <w:t xml:space="preserve">) says </w:t>
      </w:r>
      <w:r w:rsidRPr="249C3BD7" w:rsidR="4E13886F">
        <w:rPr>
          <w:i w:val="0"/>
          <w:iCs w:val="0"/>
          <w:color w:val="auto"/>
        </w:rPr>
        <w:t xml:space="preserve">‘In the year ending 31 March 2023, inexperience reached a peak, with 36 percent of officers having fewer than five years of service. The inexperience of these officers, combined with the resources that are </w:t>
      </w:r>
      <w:r w:rsidRPr="249C3BD7" w:rsidR="4E13886F">
        <w:rPr>
          <w:i w:val="0"/>
          <w:iCs w:val="0"/>
          <w:color w:val="auto"/>
        </w:rPr>
        <w:t>required</w:t>
      </w:r>
      <w:r w:rsidRPr="249C3BD7" w:rsidR="4E13886F">
        <w:rPr>
          <w:i w:val="0"/>
          <w:iCs w:val="0"/>
          <w:color w:val="auto"/>
        </w:rPr>
        <w:t xml:space="preserve"> to train and supervise them, is one of the greatest challenges forces continue to face.’</w:t>
      </w:r>
      <w:r w:rsidRPr="249C3BD7" w:rsidR="268612D6">
        <w:rPr>
          <w:i w:val="0"/>
          <w:iCs w:val="0"/>
          <w:color w:val="auto"/>
        </w:rPr>
        <w:t xml:space="preserve"> Not only that but with </w:t>
      </w:r>
      <w:r w:rsidRPr="249C3BD7" w:rsidR="2B175163">
        <w:rPr>
          <w:i w:val="0"/>
          <w:iCs w:val="0"/>
          <w:color w:val="auto"/>
        </w:rPr>
        <w:t>inexperience</w:t>
      </w:r>
      <w:r w:rsidRPr="249C3BD7" w:rsidR="268612D6">
        <w:rPr>
          <w:i w:val="0"/>
          <w:iCs w:val="0"/>
          <w:color w:val="auto"/>
        </w:rPr>
        <w:t xml:space="preserve"> comes a lack of understanding and use of such </w:t>
      </w:r>
      <w:r w:rsidRPr="249C3BD7" w:rsidR="18846576">
        <w:rPr>
          <w:i w:val="0"/>
          <w:iCs w:val="0"/>
          <w:color w:val="auto"/>
        </w:rPr>
        <w:t>problem-solving</w:t>
      </w:r>
      <w:r w:rsidRPr="249C3BD7" w:rsidR="268612D6">
        <w:rPr>
          <w:i w:val="0"/>
          <w:iCs w:val="0"/>
          <w:color w:val="auto"/>
        </w:rPr>
        <w:t xml:space="preserve"> programmes like SARA or POP and a much higher chance for misconduct, especially when hiring a large amount in such little tim</w:t>
      </w:r>
      <w:r w:rsidRPr="249C3BD7" w:rsidR="65ED5A4A">
        <w:rPr>
          <w:i w:val="0"/>
          <w:iCs w:val="0"/>
          <w:color w:val="auto"/>
        </w:rPr>
        <w:t>e.</w:t>
      </w:r>
      <w:r w:rsidRPr="249C3BD7" w:rsidR="3D4248DC">
        <w:rPr>
          <w:i w:val="0"/>
          <w:iCs w:val="0"/>
          <w:color w:val="auto"/>
        </w:rPr>
        <w:t xml:space="preserve"> To fight back on misconduct, and the rampant inexperience </w:t>
      </w:r>
      <w:r w:rsidRPr="249C3BD7" w:rsidR="2B573F5F">
        <w:rPr>
          <w:i w:val="0"/>
          <w:iCs w:val="0"/>
          <w:color w:val="auto"/>
        </w:rPr>
        <w:t>UK Parliament (2023), states how ‘</w:t>
      </w:r>
      <w:r w:rsidRPr="249C3BD7" w:rsidR="2B573F5F">
        <w:rPr>
          <w:i w:val="0"/>
          <w:iCs w:val="0"/>
          <w:color w:val="auto"/>
        </w:rPr>
        <w:t xml:space="preserve">Transformation needed to meet modern policing challenges impossible without comprehensive improvement in internal culture, recruitment, </w:t>
      </w:r>
      <w:r w:rsidRPr="249C3BD7" w:rsidR="2B573F5F">
        <w:rPr>
          <w:i w:val="0"/>
          <w:iCs w:val="0"/>
          <w:color w:val="auto"/>
        </w:rPr>
        <w:t>vetting</w:t>
      </w:r>
      <w:r w:rsidRPr="249C3BD7" w:rsidR="2B573F5F">
        <w:rPr>
          <w:i w:val="0"/>
          <w:iCs w:val="0"/>
          <w:color w:val="auto"/>
        </w:rPr>
        <w:t xml:space="preserve"> and misconduct procedures need to be overhauled to ensure work force fit to serve and build public trust through community policing, better victim </w:t>
      </w:r>
      <w:r w:rsidRPr="249C3BD7" w:rsidR="2B573F5F">
        <w:rPr>
          <w:i w:val="0"/>
          <w:iCs w:val="0"/>
          <w:color w:val="auto"/>
        </w:rPr>
        <w:t>support</w:t>
      </w:r>
      <w:r w:rsidRPr="249C3BD7" w:rsidR="2B573F5F">
        <w:rPr>
          <w:i w:val="0"/>
          <w:iCs w:val="0"/>
          <w:color w:val="auto"/>
        </w:rPr>
        <w:t xml:space="preserve"> and renewed focus on building bridges with marginalised groups</w:t>
      </w:r>
      <w:r w:rsidRPr="249C3BD7" w:rsidR="2B573F5F">
        <w:rPr>
          <w:i w:val="0"/>
          <w:iCs w:val="0"/>
          <w:color w:val="auto"/>
        </w:rPr>
        <w:t>’.</w:t>
      </w:r>
      <w:r w:rsidRPr="249C3BD7" w:rsidR="18CFE8BB">
        <w:rPr>
          <w:i w:val="0"/>
          <w:iCs w:val="0"/>
          <w:color w:val="auto"/>
        </w:rPr>
        <w:t xml:space="preserve"> To improve the workforce is to improve the way they act, use the information given and the teachings. Being able to fully use SARA to its maximum capabilities. The modern challenges are f</w:t>
      </w:r>
      <w:r w:rsidRPr="249C3BD7" w:rsidR="55870695">
        <w:rPr>
          <w:i w:val="0"/>
          <w:iCs w:val="0"/>
          <w:color w:val="auto"/>
        </w:rPr>
        <w:t xml:space="preserve">ierce and </w:t>
      </w:r>
      <w:r w:rsidRPr="249C3BD7" w:rsidR="55870695">
        <w:rPr>
          <w:i w:val="0"/>
          <w:iCs w:val="0"/>
          <w:color w:val="auto"/>
        </w:rPr>
        <w:t>changing;</w:t>
      </w:r>
      <w:r w:rsidRPr="249C3BD7" w:rsidR="55870695">
        <w:rPr>
          <w:i w:val="0"/>
          <w:iCs w:val="0"/>
          <w:color w:val="auto"/>
        </w:rPr>
        <w:t xml:space="preserve"> to improve the workforce to adapt prior to further challenges will cut off anymore heavy lifting needed in the future.</w:t>
      </w:r>
    </w:p>
    <w:p w:rsidR="249C3BD7" w:rsidP="249C3BD7" w:rsidRDefault="249C3BD7" w14:paraId="719A4CC7" w14:textId="367D34B0">
      <w:pPr>
        <w:rPr>
          <w:i w:val="0"/>
          <w:iCs w:val="0"/>
          <w:color w:val="auto"/>
        </w:rPr>
      </w:pPr>
    </w:p>
    <w:p w:rsidR="249C3BD7" w:rsidP="249C3BD7" w:rsidRDefault="249C3BD7" w14:paraId="29559C1E" w14:textId="238DB40F">
      <w:pPr>
        <w:rPr>
          <w:i w:val="0"/>
          <w:iCs w:val="0"/>
          <w:color w:val="auto"/>
        </w:rPr>
      </w:pPr>
    </w:p>
    <w:p w:rsidR="2ECF80A8" w:rsidRDefault="2ECF80A8" w14:paraId="603DD4B0" w14:textId="4DBDD38B">
      <w:r w:rsidRPr="249C3BD7" w:rsidR="2ECF80A8">
        <w:rPr>
          <w:i w:val="0"/>
          <w:iCs w:val="0"/>
          <w:color w:val="auto"/>
        </w:rPr>
        <w:t>Conclusion</w:t>
      </w:r>
    </w:p>
    <w:p w:rsidR="2D4B0249" w:rsidRDefault="2D4B0249" w14:paraId="3C2C3183" w14:textId="619C7E58">
      <w:r w:rsidR="51BC8669">
        <w:rPr/>
        <w:t xml:space="preserve">To conclude this piece of written work, SARA and POP are both main pillars and main police models that must be followed within the police force. These models of problem solving and policing </w:t>
      </w:r>
      <w:r w:rsidR="03279027">
        <w:rPr/>
        <w:t xml:space="preserve">are </w:t>
      </w:r>
      <w:r w:rsidR="6A43E9ED">
        <w:rPr/>
        <w:t>affected</w:t>
      </w:r>
      <w:r w:rsidR="03279027">
        <w:rPr/>
        <w:t xml:space="preserve"> by police funding, as well as police recruiting. Recruiting </w:t>
      </w:r>
      <w:bookmarkStart w:name="_Int_hbcozIHb" w:id="188538984"/>
      <w:r w:rsidR="03279027">
        <w:rPr/>
        <w:t xml:space="preserve">a large </w:t>
      </w:r>
      <w:r w:rsidR="0507A810">
        <w:rPr/>
        <w:t>number</w:t>
      </w:r>
      <w:r w:rsidR="03279027">
        <w:rPr/>
        <w:t xml:space="preserve"> of</w:t>
      </w:r>
      <w:bookmarkEnd w:id="188538984"/>
      <w:r w:rsidR="03279027">
        <w:rPr/>
        <w:t xml:space="preserve"> officers for example the police uplift programme not only recruited 20,000 new officers but then had to train all of them whi</w:t>
      </w:r>
      <w:r w:rsidR="779E49D0">
        <w:rPr/>
        <w:t xml:space="preserve">ch resulted in less experienced officers considering the </w:t>
      </w:r>
      <w:r w:rsidR="779E49D0">
        <w:rPr/>
        <w:t>short time</w:t>
      </w:r>
      <w:r w:rsidR="779E49D0">
        <w:rPr/>
        <w:t xml:space="preserve"> frame.</w:t>
      </w:r>
      <w:r w:rsidR="7A8CEF99">
        <w:rPr/>
        <w:t xml:space="preserve"> Even though these policing models have been </w:t>
      </w:r>
      <w:r w:rsidR="1694E9B4">
        <w:rPr/>
        <w:t>redefined</w:t>
      </w:r>
      <w:r w:rsidR="7A8CEF99">
        <w:rPr/>
        <w:t xml:space="preserve"> and crafted to ensure they are an effective </w:t>
      </w:r>
      <w:r w:rsidR="1D613B89">
        <w:rPr/>
        <w:t>problem-solving</w:t>
      </w:r>
      <w:r w:rsidR="7A8CEF99">
        <w:rPr/>
        <w:t xml:space="preserve"> tool, they do have downsides. The public will always want chan</w:t>
      </w:r>
      <w:r w:rsidR="6DBD3E59">
        <w:rPr/>
        <w:t xml:space="preserve">ge and always want improvements, for example, POP uses hot spot policing which when used can cause public outcry if done poorly. </w:t>
      </w:r>
      <w:r w:rsidR="602986E1">
        <w:rPr/>
        <w:t xml:space="preserve">However, </w:t>
      </w:r>
      <w:r w:rsidR="602986E1">
        <w:rPr/>
        <w:t>in my opinion the</w:t>
      </w:r>
      <w:r w:rsidR="602986E1">
        <w:rPr/>
        <w:t xml:space="preserve"> police have improved over the years especially with the increased funding going towards such projects as the ‘</w:t>
      </w:r>
      <w:r w:rsidR="1B644976">
        <w:rPr/>
        <w:t>revival</w:t>
      </w:r>
      <w:r w:rsidR="602986E1">
        <w:rPr/>
        <w:t>’ of neighbourhood p</w:t>
      </w:r>
      <w:r w:rsidR="1798BCD6">
        <w:rPr/>
        <w:t>olicing.</w:t>
      </w:r>
    </w:p>
    <w:p w:rsidR="2D4B0249" w:rsidRDefault="2D4B0249" w14:paraId="0F6E65DF" w14:textId="1863CC92"/>
    <w:p w:rsidR="2D4B0249" w:rsidRDefault="2D4B0249" w14:paraId="49A0B521" w14:textId="3BC57B4C"/>
    <w:p w:rsidR="2D4B0249" w:rsidRDefault="2D4B0249" w14:paraId="10F5979C" w14:textId="35759A35"/>
    <w:p w:rsidR="2D4B0249" w:rsidRDefault="2D4B0249" w14:paraId="36E217F4" w14:textId="7AB81A39"/>
    <w:p w:rsidR="2D4B0249" w:rsidRDefault="2D4B0249" w14:paraId="4E5F1F88" w14:textId="3AB7DDFC"/>
    <w:p w:rsidR="2D4B0249" w:rsidRDefault="2D4B0249" w14:paraId="0E7BE7E8" w14:textId="1DFC8A4F"/>
    <w:p w:rsidR="2D4B0249" w:rsidRDefault="2D4B0249" w14:paraId="2101DDD6" w14:textId="517939E1"/>
    <w:p w:rsidR="2D4B0249" w:rsidRDefault="2D4B0249" w14:paraId="3DCCF90A" w14:textId="0FA4A6FF"/>
    <w:p w:rsidR="2D4B0249" w:rsidRDefault="2D4B0249" w14:paraId="5675ADE9" w14:textId="2199679D"/>
    <w:p w:rsidR="2D4B0249" w:rsidP="2D4B0249" w:rsidRDefault="2D4B0249" w14:paraId="0F61BAFC" w14:textId="56D82E3D">
      <w:pPr>
        <w:pStyle w:val="Normal"/>
      </w:pPr>
    </w:p>
    <w:p w:rsidR="30BC67BC" w:rsidP="2D4B0249" w:rsidRDefault="30BC67BC" w14:paraId="327219C2" w14:textId="0E55EAA2">
      <w:pPr>
        <w:pStyle w:val="Normal"/>
      </w:pPr>
      <w:r w:rsidR="30BC67BC">
        <w:rPr/>
        <w:t xml:space="preserve">Sources: </w:t>
      </w:r>
      <w:r w:rsidR="0462F6AB">
        <w:rPr/>
        <w:t>20</w:t>
      </w:r>
    </w:p>
    <w:p w:rsidR="2D4B0249" w:rsidP="2D4B0249" w:rsidRDefault="2D4B0249" w14:paraId="738668D0" w14:textId="06EEA0D5">
      <w:pPr>
        <w:pStyle w:val="Normal"/>
      </w:pPr>
    </w:p>
    <w:p w:rsidR="3B535292" w:rsidP="42EA0C48" w:rsidRDefault="3B535292" w14:paraId="7755D87E" w14:textId="1A755FFE">
      <w:pPr>
        <w:pStyle w:val="Normal"/>
      </w:pPr>
      <w:r w:rsidRPr="249C3BD7" w:rsidR="3B535292">
        <w:rPr>
          <w:sz w:val="20"/>
          <w:szCs w:val="20"/>
        </w:rPr>
        <w:t>Aiden</w:t>
      </w:r>
      <w:r w:rsidRPr="249C3BD7" w:rsidR="3B535292">
        <w:rPr>
          <w:sz w:val="20"/>
          <w:szCs w:val="20"/>
        </w:rPr>
        <w:t xml:space="preserve"> et al (2019), ‘</w:t>
      </w:r>
      <w:r w:rsidRPr="249C3BD7" w:rsidR="50356733">
        <w:rPr>
          <w:sz w:val="20"/>
          <w:szCs w:val="20"/>
        </w:rPr>
        <w:t xml:space="preserve">Problem-Oriented Policing in England and Wales 2019’, p.g15, Available at </w:t>
      </w:r>
      <w:hyperlink r:id="R77746fdb405e4729">
        <w:r w:rsidRPr="249C3BD7" w:rsidR="50356733">
          <w:rPr>
            <w:rStyle w:val="Hyperlink"/>
            <w:sz w:val="20"/>
            <w:szCs w:val="20"/>
          </w:rPr>
          <w:t>https://library.college.police.uk/docs/Problem-Oriented-Policing-in-England-and-Wales-2019.pdf</w:t>
        </w:r>
      </w:hyperlink>
      <w:r w:rsidRPr="249C3BD7" w:rsidR="50356733">
        <w:rPr>
          <w:sz w:val="20"/>
          <w:szCs w:val="20"/>
        </w:rPr>
        <w:t xml:space="preserve"> </w:t>
      </w:r>
    </w:p>
    <w:p w:rsidR="249C3BD7" w:rsidP="249C3BD7" w:rsidRDefault="249C3BD7" w14:paraId="562216ED" w14:textId="3CA85D0B">
      <w:pPr>
        <w:pStyle w:val="Normal"/>
        <w:rPr>
          <w:sz w:val="20"/>
          <w:szCs w:val="20"/>
        </w:rPr>
      </w:pPr>
    </w:p>
    <w:p w:rsidR="74FC8E2C" w:rsidP="249C3BD7" w:rsidRDefault="74FC8E2C" w14:paraId="4AA793ED" w14:textId="7F740049">
      <w:pPr>
        <w:pStyle w:val="Normal"/>
      </w:pPr>
      <w:r w:rsidRPr="249C3BD7" w:rsidR="74FC8E2C">
        <w:rPr>
          <w:sz w:val="20"/>
          <w:szCs w:val="20"/>
        </w:rPr>
        <w:t>Brian A Jackson (2023), ‘</w:t>
      </w:r>
      <w:r w:rsidRPr="249C3BD7" w:rsidR="74FC8E2C">
        <w:rPr>
          <w:sz w:val="20"/>
          <w:szCs w:val="20"/>
        </w:rPr>
        <w:t>Local police officers on the decline: what happened to bobbies on the beat?</w:t>
      </w:r>
      <w:r w:rsidRPr="249C3BD7" w:rsidR="74FC8E2C">
        <w:rPr>
          <w:sz w:val="20"/>
          <w:szCs w:val="20"/>
        </w:rPr>
        <w:t xml:space="preserve">’, Available at </w:t>
      </w:r>
      <w:hyperlink r:id="R9652c388b5f14343">
        <w:r w:rsidRPr="249C3BD7" w:rsidR="74FC8E2C">
          <w:rPr>
            <w:rStyle w:val="Hyperlink"/>
            <w:sz w:val="20"/>
            <w:szCs w:val="20"/>
          </w:rPr>
          <w:t>https://theconversation.com/local-police-officers-on-the-decline-what-happened-to-bobbies-on-the-beat-216697</w:t>
        </w:r>
      </w:hyperlink>
      <w:r w:rsidRPr="249C3BD7" w:rsidR="74FC8E2C">
        <w:rPr>
          <w:sz w:val="20"/>
          <w:szCs w:val="20"/>
        </w:rPr>
        <w:t xml:space="preserve"> </w:t>
      </w:r>
    </w:p>
    <w:p w:rsidR="249C3BD7" w:rsidP="249C3BD7" w:rsidRDefault="249C3BD7" w14:paraId="0F8EC330" w14:textId="433B8927">
      <w:pPr>
        <w:pStyle w:val="Normal"/>
        <w:rPr>
          <w:sz w:val="20"/>
          <w:szCs w:val="20"/>
        </w:rPr>
      </w:pPr>
    </w:p>
    <w:p w:rsidR="30BC67BC" w:rsidP="42EA0C48" w:rsidRDefault="30BC67BC" w14:paraId="098106F8" w14:textId="0B11F0AA">
      <w:pPr>
        <w:pStyle w:val="Normal"/>
        <w:rPr>
          <w:b w:val="0"/>
          <w:bCs w:val="0"/>
          <w:sz w:val="20"/>
          <w:szCs w:val="20"/>
        </w:rPr>
      </w:pPr>
      <w:r w:rsidRPr="249C3BD7" w:rsidR="30BC67BC">
        <w:rPr>
          <w:sz w:val="20"/>
          <w:szCs w:val="20"/>
        </w:rPr>
        <w:t xml:space="preserve">College of Policing (2022), Available at </w:t>
      </w:r>
      <w:hyperlink r:id="R0a09db3b1ff44926">
        <w:r w:rsidRPr="249C3BD7" w:rsidR="30BC67BC">
          <w:rPr>
            <w:rStyle w:val="Hyperlink"/>
            <w:sz w:val="20"/>
            <w:szCs w:val="20"/>
          </w:rPr>
          <w:t>https://www.college.police.uk/guidance/problem-solving-policing/sara-model</w:t>
        </w:r>
      </w:hyperlink>
      <w:r w:rsidRPr="249C3BD7" w:rsidR="30BC67BC">
        <w:rPr>
          <w:sz w:val="20"/>
          <w:szCs w:val="20"/>
        </w:rPr>
        <w:t xml:space="preserve"> </w:t>
      </w:r>
    </w:p>
    <w:p w:rsidR="42EA0C48" w:rsidP="42EA0C48" w:rsidRDefault="42EA0C48" w14:paraId="16B80E11" w14:textId="7B89C905">
      <w:pPr>
        <w:pStyle w:val="Normal"/>
        <w:rPr>
          <w:b w:val="0"/>
          <w:bCs w:val="0"/>
          <w:sz w:val="20"/>
          <w:szCs w:val="20"/>
        </w:rPr>
      </w:pPr>
    </w:p>
    <w:p w:rsidR="1028B555" w:rsidP="42EA0C48" w:rsidRDefault="1028B555" w14:paraId="6262218F" w14:textId="6527F7C7">
      <w:pPr>
        <w:pStyle w:val="Normal"/>
        <w:rPr>
          <w:b w:val="0"/>
          <w:bCs w:val="0"/>
          <w:sz w:val="20"/>
          <w:szCs w:val="20"/>
        </w:rPr>
      </w:pPr>
      <w:r w:rsidRPr="42EA0C48" w:rsidR="1028B555">
        <w:rPr>
          <w:b w:val="0"/>
          <w:bCs w:val="0"/>
          <w:sz w:val="20"/>
          <w:szCs w:val="20"/>
        </w:rPr>
        <w:t xml:space="preserve">College of Policing (2023), Available at </w:t>
      </w:r>
      <w:hyperlink r:id="R52fe8b6ee2e54990">
        <w:r w:rsidRPr="42EA0C48" w:rsidR="1028B555">
          <w:rPr>
            <w:rStyle w:val="Hyperlink"/>
            <w:b w:val="0"/>
            <w:bCs w:val="0"/>
            <w:sz w:val="20"/>
            <w:szCs w:val="20"/>
          </w:rPr>
          <w:t>https://www.college.police.uk/article/problem-oriented-policing-pop-guidelines#:~:text=Problem%2Dsolving%20and%20prevention%20has,seeing%20them%20utilised%20in%20practice</w:t>
        </w:r>
      </w:hyperlink>
      <w:r w:rsidRPr="42EA0C48" w:rsidR="1028B555">
        <w:rPr>
          <w:b w:val="0"/>
          <w:bCs w:val="0"/>
          <w:sz w:val="20"/>
          <w:szCs w:val="20"/>
        </w:rPr>
        <w:t xml:space="preserve">. </w:t>
      </w:r>
    </w:p>
    <w:p w:rsidR="2D4B0249" w:rsidP="42EA0C48" w:rsidRDefault="2D4B0249" w14:paraId="53B5A8A0" w14:textId="12B306FE">
      <w:pPr>
        <w:pStyle w:val="Normal"/>
        <w:rPr>
          <w:b w:val="0"/>
          <w:bCs w:val="0"/>
          <w:sz w:val="20"/>
          <w:szCs w:val="20"/>
        </w:rPr>
      </w:pPr>
    </w:p>
    <w:p w:rsidR="5CB0A4E6" w:rsidP="249C3BD7" w:rsidRDefault="5CB0A4E6" w14:paraId="415D9D40" w14:textId="5C96E5FB">
      <w:pPr>
        <w:pStyle w:val="Normal"/>
      </w:pPr>
      <w:r w:rsidRPr="249C3BD7" w:rsidR="5CB0A4E6">
        <w:rPr>
          <w:b w:val="0"/>
          <w:bCs w:val="0"/>
          <w:sz w:val="20"/>
          <w:szCs w:val="20"/>
        </w:rPr>
        <w:t xml:space="preserve">College of policing (2025), Available at </w:t>
      </w:r>
      <w:hyperlink r:id="R773e68bb177948b9">
        <w:r w:rsidRPr="249C3BD7" w:rsidR="5CB0A4E6">
          <w:rPr>
            <w:rStyle w:val="Hyperlink"/>
            <w:b w:val="0"/>
            <w:bCs w:val="0"/>
            <w:sz w:val="20"/>
            <w:szCs w:val="20"/>
          </w:rPr>
          <w:t>https://assets.college.police.uk/s3fs-public/policing_vision_2025.pdf</w:t>
        </w:r>
      </w:hyperlink>
      <w:r w:rsidRPr="249C3BD7" w:rsidR="5CB0A4E6">
        <w:rPr>
          <w:b w:val="0"/>
          <w:bCs w:val="0"/>
          <w:sz w:val="20"/>
          <w:szCs w:val="20"/>
        </w:rPr>
        <w:t xml:space="preserve"> </w:t>
      </w:r>
    </w:p>
    <w:p w:rsidR="249C3BD7" w:rsidP="249C3BD7" w:rsidRDefault="249C3BD7" w14:paraId="169C2A7A" w14:textId="2B980E2E">
      <w:pPr>
        <w:pStyle w:val="Normal"/>
        <w:rPr>
          <w:b w:val="0"/>
          <w:bCs w:val="0"/>
          <w:sz w:val="20"/>
          <w:szCs w:val="20"/>
        </w:rPr>
      </w:pPr>
    </w:p>
    <w:p w:rsidR="0ABD9934" w:rsidP="18A32290" w:rsidRDefault="0ABD9934" w14:paraId="2D584F33" w14:textId="60BA736A">
      <w:pPr>
        <w:pStyle w:val="Normal"/>
      </w:pPr>
      <w:r w:rsidRPr="18A32290" w:rsidR="0ABD9934">
        <w:rPr>
          <w:b w:val="0"/>
          <w:bCs w:val="0"/>
          <w:sz w:val="20"/>
          <w:szCs w:val="20"/>
        </w:rPr>
        <w:t xml:space="preserve">Crime Frameworks (2026), Available at </w:t>
      </w:r>
      <w:hyperlink r:id="R8c61d4e05c764060">
        <w:r w:rsidRPr="18A32290" w:rsidR="0ABD9934">
          <w:rPr>
            <w:rStyle w:val="Hyperlink"/>
            <w:b w:val="0"/>
            <w:bCs w:val="0"/>
            <w:sz w:val="20"/>
            <w:szCs w:val="20"/>
          </w:rPr>
          <w:t>https://crimeframeworks.com/how-does-5is-relate-to-sara-pop-and-the-crime-triangle/#:~:text=SARA%20codified%2C%20for%20the%20practice,offender%20and%20the%20crime%20situation</w:t>
        </w:r>
      </w:hyperlink>
      <w:r w:rsidRPr="18A32290" w:rsidR="0ABD9934">
        <w:rPr>
          <w:b w:val="0"/>
          <w:bCs w:val="0"/>
          <w:sz w:val="20"/>
          <w:szCs w:val="20"/>
        </w:rPr>
        <w:t xml:space="preserve">. </w:t>
      </w:r>
    </w:p>
    <w:p w:rsidR="18A32290" w:rsidP="18A32290" w:rsidRDefault="18A32290" w14:paraId="0E3E2C0F" w14:textId="32EF79C4">
      <w:pPr>
        <w:pStyle w:val="Normal"/>
        <w:rPr>
          <w:b w:val="0"/>
          <w:bCs w:val="0"/>
          <w:sz w:val="20"/>
          <w:szCs w:val="20"/>
        </w:rPr>
      </w:pPr>
    </w:p>
    <w:p w:rsidR="139FDD37" w:rsidP="249C3BD7" w:rsidRDefault="139FDD37" w14:paraId="4EABBB77" w14:textId="0E8D9AF5">
      <w:pPr>
        <w:pStyle w:val="Normal"/>
      </w:pPr>
      <w:r w:rsidRPr="249C3BD7" w:rsidR="139FDD37">
        <w:rPr>
          <w:b w:val="0"/>
          <w:bCs w:val="0"/>
          <w:sz w:val="20"/>
          <w:szCs w:val="20"/>
        </w:rPr>
        <w:t xml:space="preserve">Dame Diana Johnson (2025), Available at </w:t>
      </w:r>
      <w:hyperlink r:id="R7318d43cfa8a482b">
        <w:r w:rsidRPr="249C3BD7" w:rsidR="139FDD37">
          <w:rPr>
            <w:rStyle w:val="Hyperlink"/>
            <w:b w:val="0"/>
            <w:bCs w:val="0"/>
            <w:sz w:val="20"/>
            <w:szCs w:val="20"/>
          </w:rPr>
          <w:t>https://questions-statements.parliament.uk/written-statements/detail/2025-01-30/hcws407</w:t>
        </w:r>
      </w:hyperlink>
      <w:r w:rsidRPr="249C3BD7" w:rsidR="139FDD37">
        <w:rPr>
          <w:b w:val="0"/>
          <w:bCs w:val="0"/>
          <w:sz w:val="20"/>
          <w:szCs w:val="20"/>
        </w:rPr>
        <w:t xml:space="preserve"> </w:t>
      </w:r>
    </w:p>
    <w:p w:rsidR="249C3BD7" w:rsidP="249C3BD7" w:rsidRDefault="249C3BD7" w14:paraId="37ABFAC4" w14:textId="5E12A5D5">
      <w:pPr>
        <w:pStyle w:val="Normal"/>
        <w:rPr>
          <w:b w:val="0"/>
          <w:bCs w:val="0"/>
          <w:sz w:val="20"/>
          <w:szCs w:val="20"/>
        </w:rPr>
      </w:pPr>
    </w:p>
    <w:p w:rsidR="24BACB04" w:rsidP="42EA0C48" w:rsidRDefault="24BACB04" w14:paraId="393C8DA8" w14:textId="3F0BCA24">
      <w:pPr>
        <w:pStyle w:val="Normal"/>
      </w:pPr>
      <w:r w:rsidRPr="249C3BD7" w:rsidR="24BACB04">
        <w:rPr>
          <w:b w:val="0"/>
          <w:bCs w:val="0"/>
          <w:sz w:val="20"/>
          <w:szCs w:val="20"/>
        </w:rPr>
        <w:t>Home Office (2013), ‘Police and Criminal Evidence Act 1984 (PACE) codes of practice</w:t>
      </w:r>
      <w:r w:rsidRPr="249C3BD7" w:rsidR="24BACB04">
        <w:rPr>
          <w:b w:val="0"/>
          <w:bCs w:val="0"/>
          <w:sz w:val="20"/>
          <w:szCs w:val="20"/>
        </w:rPr>
        <w:t xml:space="preserve">’ Available at </w:t>
      </w:r>
      <w:hyperlink r:id="R1adcf79b83a64d2f">
        <w:r w:rsidRPr="249C3BD7" w:rsidR="24BACB04">
          <w:rPr>
            <w:rStyle w:val="Hyperlink"/>
            <w:b w:val="0"/>
            <w:bCs w:val="0"/>
            <w:sz w:val="20"/>
            <w:szCs w:val="20"/>
          </w:rPr>
          <w:t>https://www.gov.uk/guidance/police-and-criminal-evidence-act-1984-pace-codes-of-practice</w:t>
        </w:r>
      </w:hyperlink>
      <w:r w:rsidRPr="249C3BD7" w:rsidR="24BACB04">
        <w:rPr>
          <w:b w:val="0"/>
          <w:bCs w:val="0"/>
          <w:sz w:val="20"/>
          <w:szCs w:val="20"/>
        </w:rPr>
        <w:t xml:space="preserve"> </w:t>
      </w:r>
    </w:p>
    <w:p w:rsidR="249C3BD7" w:rsidP="249C3BD7" w:rsidRDefault="249C3BD7" w14:paraId="0C8643F6" w14:textId="7804605E">
      <w:pPr>
        <w:pStyle w:val="Normal"/>
        <w:rPr>
          <w:b w:val="0"/>
          <w:bCs w:val="0"/>
          <w:sz w:val="20"/>
          <w:szCs w:val="20"/>
        </w:rPr>
      </w:pPr>
    </w:p>
    <w:p w:rsidR="6F55204A" w:rsidP="249C3BD7" w:rsidRDefault="6F55204A" w14:paraId="45D798E9" w14:textId="5BB6E1A8">
      <w:pPr>
        <w:pStyle w:val="Normal"/>
      </w:pPr>
      <w:r w:rsidRPr="249C3BD7" w:rsidR="6F55204A">
        <w:rPr>
          <w:b w:val="0"/>
          <w:bCs w:val="0"/>
          <w:sz w:val="20"/>
          <w:szCs w:val="20"/>
        </w:rPr>
        <w:t xml:space="preserve">HMICFRS (2023), Available at </w:t>
      </w:r>
      <w:hyperlink r:id="R7042573dcf714a7f">
        <w:r w:rsidRPr="249C3BD7" w:rsidR="6F55204A">
          <w:rPr>
            <w:rStyle w:val="Hyperlink"/>
            <w:b w:val="0"/>
            <w:bCs w:val="0"/>
            <w:sz w:val="20"/>
            <w:szCs w:val="20"/>
          </w:rPr>
          <w:t>https://hmicfrs.justiceinspectorates.gov.uk/publication-html/state-of-policing-the-annual-assessment-of-policing-in-england-and-wales-2023/</w:t>
        </w:r>
      </w:hyperlink>
      <w:r w:rsidRPr="249C3BD7" w:rsidR="6F55204A">
        <w:rPr>
          <w:b w:val="0"/>
          <w:bCs w:val="0"/>
          <w:sz w:val="20"/>
          <w:szCs w:val="20"/>
        </w:rPr>
        <w:t xml:space="preserve"> </w:t>
      </w:r>
    </w:p>
    <w:p w:rsidR="249C3BD7" w:rsidP="249C3BD7" w:rsidRDefault="249C3BD7" w14:paraId="3099B605" w14:textId="7B789ACB">
      <w:pPr>
        <w:pStyle w:val="Normal"/>
        <w:rPr>
          <w:b w:val="0"/>
          <w:bCs w:val="0"/>
          <w:sz w:val="20"/>
          <w:szCs w:val="20"/>
        </w:rPr>
      </w:pPr>
    </w:p>
    <w:p w:rsidR="6ED42F96" w:rsidP="249C3BD7" w:rsidRDefault="6ED42F96" w14:paraId="15FEEA26" w14:textId="52E4A125">
      <w:pPr>
        <w:pStyle w:val="Normal"/>
      </w:pPr>
      <w:r w:rsidRPr="249C3BD7" w:rsidR="6ED42F96">
        <w:rPr>
          <w:b w:val="0"/>
          <w:bCs w:val="0"/>
          <w:sz w:val="20"/>
          <w:szCs w:val="20"/>
        </w:rPr>
        <w:t xml:space="preserve">Home office (2024), Available at </w:t>
      </w:r>
      <w:hyperlink r:id="Re6488a6342754d61">
        <w:r w:rsidRPr="249C3BD7" w:rsidR="6ED42F96">
          <w:rPr>
            <w:rStyle w:val="Hyperlink"/>
            <w:b w:val="0"/>
            <w:bCs w:val="0"/>
            <w:sz w:val="20"/>
            <w:szCs w:val="20"/>
          </w:rPr>
          <w:t>https://www.gov.uk/government/statistics/police-uplift-programme-entry-routes-of-officer-recruits/police-uplift-programme-entry-routes-of-officer-recruits</w:t>
        </w:r>
      </w:hyperlink>
      <w:r w:rsidRPr="249C3BD7" w:rsidR="6ED42F96">
        <w:rPr>
          <w:b w:val="0"/>
          <w:bCs w:val="0"/>
          <w:sz w:val="20"/>
          <w:szCs w:val="20"/>
        </w:rPr>
        <w:t xml:space="preserve"> </w:t>
      </w:r>
    </w:p>
    <w:p w:rsidR="42EA0C48" w:rsidP="42EA0C48" w:rsidRDefault="42EA0C48" w14:paraId="167B4BB6" w14:textId="06E93418">
      <w:pPr>
        <w:pStyle w:val="Normal"/>
        <w:rPr>
          <w:b w:val="0"/>
          <w:bCs w:val="0"/>
          <w:sz w:val="20"/>
          <w:szCs w:val="20"/>
        </w:rPr>
      </w:pPr>
    </w:p>
    <w:p w:rsidR="408419C6" w:rsidP="42EA0C48" w:rsidRDefault="408419C6" w14:paraId="5353BCF6" w14:textId="546622FA">
      <w:pPr>
        <w:pStyle w:val="Normal"/>
      </w:pPr>
      <w:r w:rsidRPr="249C3BD7" w:rsidR="408419C6">
        <w:rPr>
          <w:b w:val="0"/>
          <w:bCs w:val="0"/>
          <w:sz w:val="20"/>
          <w:szCs w:val="20"/>
        </w:rPr>
        <w:t xml:space="preserve">Home office (2025), Available at </w:t>
      </w:r>
      <w:hyperlink r:id="R9ae837ea18e849fa">
        <w:r w:rsidRPr="249C3BD7" w:rsidR="408419C6">
          <w:rPr>
            <w:rStyle w:val="Hyperlink"/>
            <w:b w:val="0"/>
            <w:bCs w:val="0"/>
            <w:sz w:val="20"/>
            <w:szCs w:val="20"/>
          </w:rPr>
          <w:t>https://www.gov.uk/government/publications/hot-spot-policing-in-england-and-wales-year-ending-march-2023/hot-spot-policing-in-england-and-wales-year-ending-march-2023-evaluation-of-grip-and-bespoke-funded-hot-spot-policing</w:t>
        </w:r>
      </w:hyperlink>
      <w:r w:rsidRPr="249C3BD7" w:rsidR="408419C6">
        <w:rPr>
          <w:b w:val="0"/>
          <w:bCs w:val="0"/>
          <w:sz w:val="20"/>
          <w:szCs w:val="20"/>
        </w:rPr>
        <w:t xml:space="preserve"> </w:t>
      </w:r>
    </w:p>
    <w:p w:rsidR="249C3BD7" w:rsidP="249C3BD7" w:rsidRDefault="249C3BD7" w14:paraId="733B656F" w14:textId="504EC91F">
      <w:pPr>
        <w:pStyle w:val="Normal"/>
        <w:rPr>
          <w:b w:val="0"/>
          <w:bCs w:val="0"/>
          <w:sz w:val="20"/>
          <w:szCs w:val="20"/>
        </w:rPr>
      </w:pPr>
    </w:p>
    <w:p w:rsidR="22184547" w:rsidP="249C3BD7" w:rsidRDefault="22184547" w14:paraId="25A1B433" w14:textId="07A2C9FD">
      <w:pPr>
        <w:pStyle w:val="Normal"/>
      </w:pPr>
      <w:r w:rsidRPr="249C3BD7" w:rsidR="22184547">
        <w:rPr>
          <w:b w:val="0"/>
          <w:bCs w:val="0"/>
          <w:sz w:val="20"/>
          <w:szCs w:val="20"/>
        </w:rPr>
        <w:t xml:space="preserve">Institute for government (2023), Available at </w:t>
      </w:r>
      <w:hyperlink r:id="R345c61d1cdc74b3a">
        <w:r w:rsidRPr="249C3BD7" w:rsidR="22184547">
          <w:rPr>
            <w:rStyle w:val="Hyperlink"/>
            <w:b w:val="0"/>
            <w:bCs w:val="0"/>
            <w:sz w:val="20"/>
            <w:szCs w:val="20"/>
          </w:rPr>
          <w:t>https://www.instituteforgovernment.org.uk/comment/police-officer-target</w:t>
        </w:r>
      </w:hyperlink>
      <w:r w:rsidRPr="249C3BD7" w:rsidR="22184547">
        <w:rPr>
          <w:b w:val="0"/>
          <w:bCs w:val="0"/>
          <w:sz w:val="20"/>
          <w:szCs w:val="20"/>
        </w:rPr>
        <w:t xml:space="preserve"> </w:t>
      </w:r>
    </w:p>
    <w:p w:rsidR="42EA0C48" w:rsidP="42EA0C48" w:rsidRDefault="42EA0C48" w14:paraId="6A63EE2E" w14:textId="40C13F8B">
      <w:pPr>
        <w:pStyle w:val="Normal"/>
        <w:rPr>
          <w:b w:val="0"/>
          <w:bCs w:val="0"/>
          <w:sz w:val="20"/>
          <w:szCs w:val="20"/>
        </w:rPr>
      </w:pPr>
    </w:p>
    <w:p w:rsidR="25486FFD" w:rsidP="249C3BD7" w:rsidRDefault="25486FFD" w14:paraId="031FD16D" w14:textId="64257B43">
      <w:pPr>
        <w:pStyle w:val="Normal"/>
      </w:pPr>
      <w:r w:rsidRPr="249C3BD7" w:rsidR="25486FFD">
        <w:rPr>
          <w:b w:val="0"/>
          <w:bCs w:val="0"/>
          <w:sz w:val="20"/>
          <w:szCs w:val="20"/>
        </w:rPr>
        <w:t xml:space="preserve">Jayne Bryant (2024), Available at </w:t>
      </w:r>
      <w:hyperlink r:id="R254c593c8c26486a">
        <w:r w:rsidRPr="249C3BD7" w:rsidR="25486FFD">
          <w:rPr>
            <w:rStyle w:val="Hyperlink"/>
            <w:b w:val="0"/>
            <w:bCs w:val="0"/>
            <w:sz w:val="20"/>
            <w:szCs w:val="20"/>
          </w:rPr>
          <w:t>https://www.gov.wales/written-statement-provisional-police-settlement-2025-26</w:t>
        </w:r>
      </w:hyperlink>
      <w:r w:rsidRPr="249C3BD7" w:rsidR="25486FFD">
        <w:rPr>
          <w:b w:val="0"/>
          <w:bCs w:val="0"/>
          <w:sz w:val="20"/>
          <w:szCs w:val="20"/>
        </w:rPr>
        <w:t xml:space="preserve"> </w:t>
      </w:r>
    </w:p>
    <w:p w:rsidR="249C3BD7" w:rsidP="249C3BD7" w:rsidRDefault="249C3BD7" w14:paraId="10E72ED8" w14:textId="04E888E7">
      <w:pPr>
        <w:pStyle w:val="Normal"/>
        <w:rPr>
          <w:b w:val="0"/>
          <w:bCs w:val="0"/>
          <w:sz w:val="20"/>
          <w:szCs w:val="20"/>
        </w:rPr>
      </w:pPr>
    </w:p>
    <w:p w:rsidR="09903789" w:rsidP="42EA0C48" w:rsidRDefault="09903789" w14:paraId="535A3EE7" w14:textId="64944972">
      <w:pPr>
        <w:pStyle w:val="Normal"/>
        <w:rPr>
          <w:b w:val="0"/>
          <w:bCs w:val="0"/>
          <w:sz w:val="20"/>
          <w:szCs w:val="20"/>
        </w:rPr>
      </w:pPr>
      <w:r w:rsidRPr="42EA0C48" w:rsidR="09903789">
        <w:rPr>
          <w:b w:val="0"/>
          <w:bCs w:val="0"/>
          <w:sz w:val="20"/>
          <w:szCs w:val="20"/>
        </w:rPr>
        <w:t>Karren et al. (2021), ‘A Journal of Policy and Practice’, (Volume 15), (issue 4), p.g3, A</w:t>
      </w:r>
      <w:r w:rsidRPr="42EA0C48" w:rsidR="13F8F98A">
        <w:rPr>
          <w:b w:val="0"/>
          <w:bCs w:val="0"/>
          <w:sz w:val="20"/>
          <w:szCs w:val="20"/>
        </w:rPr>
        <w:t xml:space="preserve">vailable at </w:t>
      </w:r>
      <w:hyperlink r:id="Rea6db615988a4f1e">
        <w:r w:rsidRPr="42EA0C48" w:rsidR="13F8F98A">
          <w:rPr>
            <w:rStyle w:val="Hyperlink"/>
            <w:b w:val="0"/>
            <w:bCs w:val="0"/>
            <w:sz w:val="20"/>
            <w:szCs w:val="20"/>
          </w:rPr>
          <w:t>https://pure.hud.ac.uk/ws/files/47388182/Forty_Years_of_Problem_Oriented_Policing_.pdf</w:t>
        </w:r>
      </w:hyperlink>
      <w:r w:rsidRPr="42EA0C48" w:rsidR="13F8F98A">
        <w:rPr>
          <w:b w:val="0"/>
          <w:bCs w:val="0"/>
          <w:sz w:val="20"/>
          <w:szCs w:val="20"/>
        </w:rPr>
        <w:t xml:space="preserve"> </w:t>
      </w:r>
    </w:p>
    <w:p w:rsidR="42EA0C48" w:rsidP="42EA0C48" w:rsidRDefault="42EA0C48" w14:paraId="5FAE84AF" w14:textId="419A9CCD">
      <w:pPr>
        <w:pStyle w:val="Normal"/>
        <w:rPr>
          <w:b w:val="0"/>
          <w:bCs w:val="0"/>
          <w:sz w:val="20"/>
          <w:szCs w:val="20"/>
        </w:rPr>
      </w:pPr>
    </w:p>
    <w:p w:rsidR="4355D975" w:rsidP="18A32290" w:rsidRDefault="4355D975" w14:paraId="767EAD90" w14:textId="142FB91A">
      <w:pPr>
        <w:pStyle w:val="Normal"/>
      </w:pPr>
      <w:r w:rsidRPr="249C3BD7" w:rsidR="4355D975">
        <w:rPr>
          <w:b w:val="0"/>
          <w:bCs w:val="0"/>
          <w:sz w:val="20"/>
          <w:szCs w:val="20"/>
        </w:rPr>
        <w:t xml:space="preserve">LSE (2011), Available at </w:t>
      </w:r>
      <w:hyperlink r:id="Rc1683950f0114d09">
        <w:r w:rsidRPr="249C3BD7" w:rsidR="4355D975">
          <w:rPr>
            <w:rStyle w:val="Hyperlink"/>
            <w:b w:val="0"/>
            <w:bCs w:val="0"/>
            <w:sz w:val="20"/>
            <w:szCs w:val="20"/>
          </w:rPr>
          <w:t>https://blogs.lse.ac.uk/politicsandpolicy/policing-numbers/</w:t>
        </w:r>
      </w:hyperlink>
      <w:r w:rsidRPr="249C3BD7" w:rsidR="4355D975">
        <w:rPr>
          <w:b w:val="0"/>
          <w:bCs w:val="0"/>
          <w:sz w:val="20"/>
          <w:szCs w:val="20"/>
        </w:rPr>
        <w:t xml:space="preserve"> </w:t>
      </w:r>
    </w:p>
    <w:p w:rsidR="249C3BD7" w:rsidP="249C3BD7" w:rsidRDefault="249C3BD7" w14:paraId="68213811" w14:textId="2FF42849">
      <w:pPr>
        <w:pStyle w:val="Normal"/>
        <w:rPr>
          <w:b w:val="0"/>
          <w:bCs w:val="0"/>
          <w:sz w:val="20"/>
          <w:szCs w:val="20"/>
        </w:rPr>
      </w:pPr>
    </w:p>
    <w:p w:rsidR="3DEFDDF0" w:rsidP="42EA0C48" w:rsidRDefault="3DEFDDF0" w14:paraId="39DD68F0" w14:textId="128F972B">
      <w:pPr>
        <w:pStyle w:val="Normal"/>
      </w:pPr>
      <w:r w:rsidRPr="249C3BD7" w:rsidR="3DEFDDF0">
        <w:rPr>
          <w:b w:val="0"/>
          <w:bCs w:val="0"/>
          <w:sz w:val="20"/>
          <w:szCs w:val="20"/>
        </w:rPr>
        <w:t>National children's bureau (2025), ‘Problem-Oriented Policing: What does it mean for Diversity, Equality and Inclusion?</w:t>
      </w:r>
      <w:r w:rsidRPr="249C3BD7" w:rsidR="3DEFDDF0">
        <w:rPr>
          <w:b w:val="0"/>
          <w:bCs w:val="0"/>
          <w:sz w:val="20"/>
          <w:szCs w:val="20"/>
        </w:rPr>
        <w:t>', Available at https</w:t>
      </w:r>
      <w:r w:rsidRPr="249C3BD7" w:rsidR="3EB8EE37">
        <w:rPr>
          <w:b w:val="0"/>
          <w:bCs w:val="0"/>
          <w:sz w:val="20"/>
          <w:szCs w:val="20"/>
        </w:rPr>
        <w:t xml:space="preserve"> </w:t>
      </w:r>
      <w:hyperlink r:id="R9e3dc923e0fa4648">
        <w:r w:rsidRPr="249C3BD7" w:rsidR="3EB8EE37">
          <w:rPr>
            <w:rStyle w:val="Hyperlink"/>
            <w:b w:val="0"/>
            <w:bCs w:val="0"/>
            <w:sz w:val="20"/>
            <w:szCs w:val="20"/>
          </w:rPr>
          <w:t>https://www.ncb.org.uk/about-us/media-centre/news-opinion/problem-oriented-policing-what-does-it-mean-diversity-equality</w:t>
        </w:r>
      </w:hyperlink>
      <w:r w:rsidRPr="249C3BD7" w:rsidR="3EB8EE37">
        <w:rPr>
          <w:b w:val="0"/>
          <w:bCs w:val="0"/>
          <w:sz w:val="20"/>
          <w:szCs w:val="20"/>
        </w:rPr>
        <w:t xml:space="preserve"> </w:t>
      </w:r>
    </w:p>
    <w:p w:rsidR="249C3BD7" w:rsidP="249C3BD7" w:rsidRDefault="249C3BD7" w14:paraId="052BAAFB" w14:textId="436123DD">
      <w:pPr>
        <w:pStyle w:val="Normal"/>
        <w:rPr>
          <w:b w:val="0"/>
          <w:bCs w:val="0"/>
          <w:sz w:val="20"/>
          <w:szCs w:val="20"/>
        </w:rPr>
      </w:pPr>
    </w:p>
    <w:p w:rsidR="3FB0CAF9" w:rsidP="249C3BD7" w:rsidRDefault="3FB0CAF9" w14:paraId="48F1083E" w14:textId="28321297">
      <w:pPr>
        <w:pStyle w:val="Normal"/>
      </w:pPr>
      <w:r w:rsidRPr="249C3BD7" w:rsidR="3FB0CAF9">
        <w:rPr>
          <w:b w:val="0"/>
          <w:bCs w:val="0"/>
          <w:sz w:val="20"/>
          <w:szCs w:val="20"/>
        </w:rPr>
        <w:t xml:space="preserve">NPCC (2025), Available at </w:t>
      </w:r>
      <w:hyperlink r:id="Rdb4b514f5e5940ab">
        <w:r w:rsidRPr="249C3BD7" w:rsidR="3FB0CAF9">
          <w:rPr>
            <w:rStyle w:val="Hyperlink"/>
            <w:b w:val="0"/>
            <w:bCs w:val="0"/>
            <w:sz w:val="20"/>
            <w:szCs w:val="20"/>
          </w:rPr>
          <w:t>https://news.npcc.police.uk/releases/policing-is-at-a-crossroads-with-tough-decisions-to-make</w:t>
        </w:r>
      </w:hyperlink>
      <w:r w:rsidRPr="249C3BD7" w:rsidR="3FB0CAF9">
        <w:rPr>
          <w:b w:val="0"/>
          <w:bCs w:val="0"/>
          <w:sz w:val="20"/>
          <w:szCs w:val="20"/>
        </w:rPr>
        <w:t xml:space="preserve"> </w:t>
      </w:r>
    </w:p>
    <w:p w:rsidR="249C3BD7" w:rsidP="249C3BD7" w:rsidRDefault="249C3BD7" w14:paraId="5F21BACF" w14:textId="4EEB7EC9">
      <w:pPr>
        <w:pStyle w:val="Normal"/>
        <w:rPr>
          <w:b w:val="0"/>
          <w:bCs w:val="0"/>
          <w:sz w:val="20"/>
          <w:szCs w:val="20"/>
        </w:rPr>
      </w:pPr>
    </w:p>
    <w:p w:rsidR="21E1684A" w:rsidP="249C3BD7" w:rsidRDefault="21E1684A" w14:paraId="54B45692" w14:textId="35FBAFD0">
      <w:pPr>
        <w:pStyle w:val="Normal"/>
      </w:pPr>
      <w:r w:rsidRPr="249C3BD7" w:rsidR="21E1684A">
        <w:rPr>
          <w:b w:val="0"/>
          <w:bCs w:val="0"/>
          <w:sz w:val="20"/>
          <w:szCs w:val="20"/>
        </w:rPr>
        <w:t xml:space="preserve">UK </w:t>
      </w:r>
      <w:r w:rsidRPr="249C3BD7" w:rsidR="21E1684A">
        <w:rPr>
          <w:b w:val="0"/>
          <w:bCs w:val="0"/>
          <w:sz w:val="20"/>
          <w:szCs w:val="20"/>
        </w:rPr>
        <w:t>Parliament</w:t>
      </w:r>
      <w:r w:rsidRPr="249C3BD7" w:rsidR="21E1684A">
        <w:rPr>
          <w:b w:val="0"/>
          <w:bCs w:val="0"/>
          <w:sz w:val="20"/>
          <w:szCs w:val="20"/>
        </w:rPr>
        <w:t xml:space="preserve"> (2023), Available at </w:t>
      </w:r>
      <w:hyperlink r:id="Re4b7fc08757647a9">
        <w:r w:rsidRPr="249C3BD7" w:rsidR="21E1684A">
          <w:rPr>
            <w:rStyle w:val="Hyperlink"/>
            <w:b w:val="0"/>
            <w:bCs w:val="0"/>
            <w:sz w:val="20"/>
            <w:szCs w:val="20"/>
          </w:rPr>
          <w:t>https://committees.parliament.uk/committee/83/home-affairs-committee/news/198334/hardhitting-measures-to-eradicate-toxic-police-culture-must-come-before-wider-change-possible-home-affairs-committee-warns/</w:t>
        </w:r>
      </w:hyperlink>
      <w:r w:rsidRPr="249C3BD7" w:rsidR="21E1684A">
        <w:rPr>
          <w:b w:val="0"/>
          <w:bCs w:val="0"/>
          <w:sz w:val="20"/>
          <w:szCs w:val="20"/>
        </w:rPr>
        <w:t xml:space="preserve"> </w:t>
      </w:r>
    </w:p>
    <w:p w:rsidR="42EA0C48" w:rsidP="42EA0C48" w:rsidRDefault="42EA0C48" w14:paraId="2EC384E7" w14:textId="1C4B8D06">
      <w:pPr>
        <w:pStyle w:val="Normal"/>
        <w:rPr>
          <w:b w:val="0"/>
          <w:bCs w:val="0"/>
          <w:sz w:val="20"/>
          <w:szCs w:val="20"/>
        </w:rPr>
      </w:pPr>
    </w:p>
    <w:p w:rsidR="24E0FE54" w:rsidP="249C3BD7" w:rsidRDefault="24E0FE54" w14:paraId="501A00E4" w14:textId="7722FDBE">
      <w:pPr>
        <w:pStyle w:val="Normal"/>
      </w:pPr>
      <w:r w:rsidRPr="249C3BD7" w:rsidR="24E0FE54">
        <w:rPr>
          <w:b w:val="0"/>
          <w:bCs w:val="0"/>
          <w:sz w:val="20"/>
          <w:szCs w:val="20"/>
        </w:rPr>
        <w:t xml:space="preserve">Unison (2026), Available at </w:t>
      </w:r>
      <w:hyperlink r:id="Rdc4ec8f1ee0b4c5a">
        <w:r w:rsidRPr="249C3BD7" w:rsidR="24E0FE54">
          <w:rPr>
            <w:rStyle w:val="Hyperlink"/>
            <w:b w:val="0"/>
            <w:bCs w:val="0"/>
            <w:sz w:val="20"/>
            <w:szCs w:val="20"/>
          </w:rPr>
          <w:t>https://www.unison.org.uk/cut-crime-not-police/</w:t>
        </w:r>
      </w:hyperlink>
      <w:r w:rsidRPr="249C3BD7" w:rsidR="24E0FE54">
        <w:rPr>
          <w:b w:val="0"/>
          <w:bCs w:val="0"/>
          <w:sz w:val="20"/>
          <w:szCs w:val="20"/>
        </w:rPr>
        <w:t xml:space="preserve"> </w:t>
      </w:r>
    </w:p>
    <w:p w:rsidR="249C3BD7" w:rsidP="249C3BD7" w:rsidRDefault="249C3BD7" w14:paraId="0F6A8EB9" w14:textId="33DAE935">
      <w:pPr>
        <w:pStyle w:val="Normal"/>
        <w:rPr>
          <w:b w:val="0"/>
          <w:bCs w:val="0"/>
          <w:sz w:val="20"/>
          <w:szCs w:val="20"/>
        </w:rPr>
      </w:pPr>
    </w:p>
    <w:p w:rsidR="7D2FE626" w:rsidP="249C3BD7" w:rsidRDefault="7D2FE626" w14:paraId="6C63CC88" w14:textId="68B04DA8">
      <w:pPr>
        <w:pStyle w:val="Normal"/>
      </w:pPr>
      <w:r w:rsidRPr="249C3BD7" w:rsidR="7D2FE626">
        <w:rPr>
          <w:b w:val="0"/>
          <w:bCs w:val="0"/>
          <w:sz w:val="20"/>
          <w:szCs w:val="20"/>
        </w:rPr>
        <w:t xml:space="preserve">Youth Endowment Fund (2026), ‘Problem-Oriented-Policing’ Available at </w:t>
      </w:r>
      <w:hyperlink r:id="Rc1baa873fec7483b">
        <w:r w:rsidRPr="249C3BD7" w:rsidR="7D2FE626">
          <w:rPr>
            <w:rStyle w:val="Hyperlink"/>
            <w:b w:val="0"/>
            <w:bCs w:val="0"/>
            <w:sz w:val="20"/>
            <w:szCs w:val="20"/>
          </w:rPr>
          <w:t>https://youthendowmentfund.org.uk/toolkit/problem-oriented-policing/</w:t>
        </w:r>
      </w:hyperlink>
      <w:r w:rsidRPr="249C3BD7" w:rsidR="7D2FE626">
        <w:rPr>
          <w:b w:val="0"/>
          <w:bCs w:val="0"/>
          <w:sz w:val="20"/>
          <w:szCs w:val="20"/>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aMQqMhlppqvxzx" int2:id="HSuLy6L6">
      <int2:state int2:type="spell" int2:value="Rejected"/>
    </int2:textHash>
    <int2:textHash int2:hashCode="IGP9MBNeJ+iZlu" int2:id="WoGbtVv6">
      <int2:state int2:type="spell" int2:value="Rejected"/>
    </int2:textHash>
    <int2:bookmark int2:bookmarkName="_Int_hbcozIHb" int2:invalidationBookmarkName="" int2:hashCode="sar3mSXK+m9z5Y" int2:id="VjdmJuvj">
      <int2:state int2:type="style" int2:value="Rejected"/>
    </int2:bookmark>
    <int2:bookmark int2:bookmarkName="_Int_5aKqk6De" int2:invalidationBookmarkName="" int2:hashCode="yPGQYWw/ocZbDH" int2:id="kBmym1fb">
      <int2:state int2:type="gram" int2:value="Rejected"/>
    </int2:bookmark>
    <int2:bookmark int2:bookmarkName="_Int_J42KG9tc" int2:invalidationBookmarkName="" int2:hashCode="yPGQYWw/ocZbDH" int2:id="biiGGa5P">
      <int2:state int2:type="gram" int2:value="Rejected"/>
    </int2:bookmark>
    <int2:bookmark int2:bookmarkName="_Int_rIoyu2XM" int2:invalidationBookmarkName="" int2:hashCode="yPGQYWw/ocZbDH" int2:id="6I8Uvsni">
      <int2:state int2:type="gram" int2:value="Rejected"/>
    </int2:bookmark>
    <int2:bookmark int2:bookmarkName="_Int_OuJMDuSG" int2:invalidationBookmarkName="" int2:hashCode="yPGQYWw/ocZbDH" int2:id="xCG1NT4k">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DFF50F"/>
    <w:rsid w:val="0122DC10"/>
    <w:rsid w:val="013774BA"/>
    <w:rsid w:val="014DD419"/>
    <w:rsid w:val="0211918A"/>
    <w:rsid w:val="03279027"/>
    <w:rsid w:val="0354A066"/>
    <w:rsid w:val="03B30405"/>
    <w:rsid w:val="03FA8103"/>
    <w:rsid w:val="0415CDD1"/>
    <w:rsid w:val="0428E047"/>
    <w:rsid w:val="0462F6AB"/>
    <w:rsid w:val="0473989B"/>
    <w:rsid w:val="04AA474E"/>
    <w:rsid w:val="04DF75A2"/>
    <w:rsid w:val="04E0079F"/>
    <w:rsid w:val="04F07771"/>
    <w:rsid w:val="04FC03E0"/>
    <w:rsid w:val="0507A810"/>
    <w:rsid w:val="06613848"/>
    <w:rsid w:val="06846D4E"/>
    <w:rsid w:val="06A1C334"/>
    <w:rsid w:val="06E5D127"/>
    <w:rsid w:val="06F73206"/>
    <w:rsid w:val="07728880"/>
    <w:rsid w:val="077B5177"/>
    <w:rsid w:val="07F230AF"/>
    <w:rsid w:val="07FF5A10"/>
    <w:rsid w:val="0809D0EB"/>
    <w:rsid w:val="082C9872"/>
    <w:rsid w:val="08302C5B"/>
    <w:rsid w:val="08FEB4F7"/>
    <w:rsid w:val="090F37FA"/>
    <w:rsid w:val="0911CEF2"/>
    <w:rsid w:val="0950A49B"/>
    <w:rsid w:val="095E7886"/>
    <w:rsid w:val="09903789"/>
    <w:rsid w:val="0993DEC6"/>
    <w:rsid w:val="09A3E621"/>
    <w:rsid w:val="09D730F1"/>
    <w:rsid w:val="0A3E20FC"/>
    <w:rsid w:val="0A732F5B"/>
    <w:rsid w:val="0ABD9934"/>
    <w:rsid w:val="0AF2645F"/>
    <w:rsid w:val="0B1E9EAA"/>
    <w:rsid w:val="0B68C439"/>
    <w:rsid w:val="0B8CCE09"/>
    <w:rsid w:val="0C13E69D"/>
    <w:rsid w:val="0C3EC0D9"/>
    <w:rsid w:val="0C646AE1"/>
    <w:rsid w:val="0CA2DCC4"/>
    <w:rsid w:val="0DAF48B7"/>
    <w:rsid w:val="0DC0A234"/>
    <w:rsid w:val="0DC9C39F"/>
    <w:rsid w:val="0E4B57C0"/>
    <w:rsid w:val="0E545E46"/>
    <w:rsid w:val="0E948A9A"/>
    <w:rsid w:val="0EA19E7A"/>
    <w:rsid w:val="0ED46BBD"/>
    <w:rsid w:val="0F2205CB"/>
    <w:rsid w:val="0F9F531D"/>
    <w:rsid w:val="0FC7EE06"/>
    <w:rsid w:val="0FE91EEE"/>
    <w:rsid w:val="1028B555"/>
    <w:rsid w:val="104996AB"/>
    <w:rsid w:val="104D8B41"/>
    <w:rsid w:val="104E7540"/>
    <w:rsid w:val="1072F822"/>
    <w:rsid w:val="1079F8D9"/>
    <w:rsid w:val="10962D02"/>
    <w:rsid w:val="116E714C"/>
    <w:rsid w:val="11DA0253"/>
    <w:rsid w:val="123E3D4F"/>
    <w:rsid w:val="12440B10"/>
    <w:rsid w:val="1289C3CD"/>
    <w:rsid w:val="12914CD1"/>
    <w:rsid w:val="12D4918A"/>
    <w:rsid w:val="12E65F97"/>
    <w:rsid w:val="139FDD37"/>
    <w:rsid w:val="13F8F98A"/>
    <w:rsid w:val="143756BD"/>
    <w:rsid w:val="15DF0998"/>
    <w:rsid w:val="161C5473"/>
    <w:rsid w:val="163F313C"/>
    <w:rsid w:val="169109BB"/>
    <w:rsid w:val="1694E9B4"/>
    <w:rsid w:val="16FCA48D"/>
    <w:rsid w:val="17067A77"/>
    <w:rsid w:val="176149DA"/>
    <w:rsid w:val="17728AAB"/>
    <w:rsid w:val="178AFB50"/>
    <w:rsid w:val="1798BCD6"/>
    <w:rsid w:val="17CD47F0"/>
    <w:rsid w:val="18846576"/>
    <w:rsid w:val="188908FE"/>
    <w:rsid w:val="1895A2B0"/>
    <w:rsid w:val="18A32290"/>
    <w:rsid w:val="18CFE8BB"/>
    <w:rsid w:val="19072CED"/>
    <w:rsid w:val="19808028"/>
    <w:rsid w:val="19D3E682"/>
    <w:rsid w:val="19F608AF"/>
    <w:rsid w:val="1B644976"/>
    <w:rsid w:val="1B9C1BBF"/>
    <w:rsid w:val="1BDC6576"/>
    <w:rsid w:val="1C43BBC2"/>
    <w:rsid w:val="1C45D5BB"/>
    <w:rsid w:val="1C49EFBA"/>
    <w:rsid w:val="1D56B433"/>
    <w:rsid w:val="1D613B89"/>
    <w:rsid w:val="1D719328"/>
    <w:rsid w:val="1DE4B9FE"/>
    <w:rsid w:val="1E128688"/>
    <w:rsid w:val="1EEA779D"/>
    <w:rsid w:val="20088A12"/>
    <w:rsid w:val="206C854F"/>
    <w:rsid w:val="20EBA478"/>
    <w:rsid w:val="216B742D"/>
    <w:rsid w:val="21D0B421"/>
    <w:rsid w:val="21E1684A"/>
    <w:rsid w:val="22184547"/>
    <w:rsid w:val="221928FF"/>
    <w:rsid w:val="2219BCE7"/>
    <w:rsid w:val="2290AAA5"/>
    <w:rsid w:val="22E35BF0"/>
    <w:rsid w:val="235400E2"/>
    <w:rsid w:val="237A2994"/>
    <w:rsid w:val="237A6446"/>
    <w:rsid w:val="238F7C15"/>
    <w:rsid w:val="23AD08CF"/>
    <w:rsid w:val="241A0B37"/>
    <w:rsid w:val="249C3BD7"/>
    <w:rsid w:val="24BACB04"/>
    <w:rsid w:val="24E0FE54"/>
    <w:rsid w:val="24EF8A33"/>
    <w:rsid w:val="25486FFD"/>
    <w:rsid w:val="255C430E"/>
    <w:rsid w:val="25DACD3D"/>
    <w:rsid w:val="268612D6"/>
    <w:rsid w:val="26A59547"/>
    <w:rsid w:val="27A3CA22"/>
    <w:rsid w:val="289A0206"/>
    <w:rsid w:val="28CD38C3"/>
    <w:rsid w:val="29081D70"/>
    <w:rsid w:val="295080AA"/>
    <w:rsid w:val="29EE354A"/>
    <w:rsid w:val="29F110D1"/>
    <w:rsid w:val="2A1CE018"/>
    <w:rsid w:val="2A7444E0"/>
    <w:rsid w:val="2ABB5D01"/>
    <w:rsid w:val="2B04E102"/>
    <w:rsid w:val="2B175163"/>
    <w:rsid w:val="2B573F5F"/>
    <w:rsid w:val="2C0AC40C"/>
    <w:rsid w:val="2C4F59EB"/>
    <w:rsid w:val="2D0F5F91"/>
    <w:rsid w:val="2D4B0249"/>
    <w:rsid w:val="2DEBA96A"/>
    <w:rsid w:val="2DF76581"/>
    <w:rsid w:val="2E0B2897"/>
    <w:rsid w:val="2EB3E711"/>
    <w:rsid w:val="2ECF80A8"/>
    <w:rsid w:val="2EDFF50F"/>
    <w:rsid w:val="2F05C8C1"/>
    <w:rsid w:val="2F57CDA3"/>
    <w:rsid w:val="2F9EAD25"/>
    <w:rsid w:val="2FF144BD"/>
    <w:rsid w:val="300A467B"/>
    <w:rsid w:val="30262826"/>
    <w:rsid w:val="3036DC0A"/>
    <w:rsid w:val="309A5772"/>
    <w:rsid w:val="30BC67BC"/>
    <w:rsid w:val="313B80C4"/>
    <w:rsid w:val="3199E22D"/>
    <w:rsid w:val="31C9972F"/>
    <w:rsid w:val="31D66C76"/>
    <w:rsid w:val="31DD71D4"/>
    <w:rsid w:val="31E4D795"/>
    <w:rsid w:val="31F58A10"/>
    <w:rsid w:val="32F79847"/>
    <w:rsid w:val="349C4E21"/>
    <w:rsid w:val="35C5F9B2"/>
    <w:rsid w:val="363CAD70"/>
    <w:rsid w:val="36560415"/>
    <w:rsid w:val="36B77C8D"/>
    <w:rsid w:val="375AB98F"/>
    <w:rsid w:val="377B8232"/>
    <w:rsid w:val="37973F0B"/>
    <w:rsid w:val="37B2493F"/>
    <w:rsid w:val="37D8C84A"/>
    <w:rsid w:val="37FCEAEA"/>
    <w:rsid w:val="38647736"/>
    <w:rsid w:val="38ED140D"/>
    <w:rsid w:val="398F3CC9"/>
    <w:rsid w:val="3A14BD43"/>
    <w:rsid w:val="3A64BB2C"/>
    <w:rsid w:val="3AA02294"/>
    <w:rsid w:val="3AC1B4D8"/>
    <w:rsid w:val="3B2BA6DA"/>
    <w:rsid w:val="3B535292"/>
    <w:rsid w:val="3B76CAE2"/>
    <w:rsid w:val="3BFE09F1"/>
    <w:rsid w:val="3C86CFD2"/>
    <w:rsid w:val="3D4248DC"/>
    <w:rsid w:val="3D55CC46"/>
    <w:rsid w:val="3DEE3DE8"/>
    <w:rsid w:val="3DEFDDF0"/>
    <w:rsid w:val="3E23F10B"/>
    <w:rsid w:val="3E8DBE46"/>
    <w:rsid w:val="3EB8EE37"/>
    <w:rsid w:val="3EDFF47A"/>
    <w:rsid w:val="3FB0CAF9"/>
    <w:rsid w:val="3FB85FAD"/>
    <w:rsid w:val="40047E5F"/>
    <w:rsid w:val="408419C6"/>
    <w:rsid w:val="408A6EFB"/>
    <w:rsid w:val="4097EA8B"/>
    <w:rsid w:val="40F024B3"/>
    <w:rsid w:val="40F181E3"/>
    <w:rsid w:val="41ADF523"/>
    <w:rsid w:val="41B49C58"/>
    <w:rsid w:val="41FB6769"/>
    <w:rsid w:val="42940E11"/>
    <w:rsid w:val="42A39BC6"/>
    <w:rsid w:val="42EA0C48"/>
    <w:rsid w:val="42FC0273"/>
    <w:rsid w:val="4355D975"/>
    <w:rsid w:val="43677D79"/>
    <w:rsid w:val="440B6324"/>
    <w:rsid w:val="444CD2FF"/>
    <w:rsid w:val="44638EEE"/>
    <w:rsid w:val="447CA3A6"/>
    <w:rsid w:val="44B783DB"/>
    <w:rsid w:val="44D535FD"/>
    <w:rsid w:val="4596FC01"/>
    <w:rsid w:val="460CAA39"/>
    <w:rsid w:val="4673F995"/>
    <w:rsid w:val="47182E5B"/>
    <w:rsid w:val="475EE2E6"/>
    <w:rsid w:val="476E9FF7"/>
    <w:rsid w:val="47CBDDCB"/>
    <w:rsid w:val="485E6806"/>
    <w:rsid w:val="48D1E6C8"/>
    <w:rsid w:val="48D45D8F"/>
    <w:rsid w:val="48ED5CC9"/>
    <w:rsid w:val="49556355"/>
    <w:rsid w:val="4A07B8BA"/>
    <w:rsid w:val="4A57F702"/>
    <w:rsid w:val="4C0193B8"/>
    <w:rsid w:val="4CB00001"/>
    <w:rsid w:val="4D027629"/>
    <w:rsid w:val="4D712BE2"/>
    <w:rsid w:val="4D75CF35"/>
    <w:rsid w:val="4DB9D07B"/>
    <w:rsid w:val="4DEFD9BF"/>
    <w:rsid w:val="4E090D72"/>
    <w:rsid w:val="4E13886F"/>
    <w:rsid w:val="4E7A6106"/>
    <w:rsid w:val="4F879EB8"/>
    <w:rsid w:val="4F97A4FB"/>
    <w:rsid w:val="500CCE63"/>
    <w:rsid w:val="502CC3C1"/>
    <w:rsid w:val="50356733"/>
    <w:rsid w:val="504636DB"/>
    <w:rsid w:val="5094753E"/>
    <w:rsid w:val="5099166A"/>
    <w:rsid w:val="50D6217F"/>
    <w:rsid w:val="51490732"/>
    <w:rsid w:val="51BC8669"/>
    <w:rsid w:val="52058274"/>
    <w:rsid w:val="524004F6"/>
    <w:rsid w:val="526FD1CC"/>
    <w:rsid w:val="5272F1CE"/>
    <w:rsid w:val="5342E561"/>
    <w:rsid w:val="53DF7D92"/>
    <w:rsid w:val="53E1AA73"/>
    <w:rsid w:val="5466D159"/>
    <w:rsid w:val="5477A0B7"/>
    <w:rsid w:val="5514D546"/>
    <w:rsid w:val="55870695"/>
    <w:rsid w:val="559EACC4"/>
    <w:rsid w:val="55B7093D"/>
    <w:rsid w:val="55F0B464"/>
    <w:rsid w:val="567545DD"/>
    <w:rsid w:val="570ACA60"/>
    <w:rsid w:val="578E1B93"/>
    <w:rsid w:val="58CB4BC2"/>
    <w:rsid w:val="59B915E0"/>
    <w:rsid w:val="5AA840C0"/>
    <w:rsid w:val="5B632AC9"/>
    <w:rsid w:val="5B6C0E96"/>
    <w:rsid w:val="5BBF4F7E"/>
    <w:rsid w:val="5BC940F1"/>
    <w:rsid w:val="5BEB772F"/>
    <w:rsid w:val="5C0196F5"/>
    <w:rsid w:val="5C386EC5"/>
    <w:rsid w:val="5C5A0F88"/>
    <w:rsid w:val="5CB0A4E6"/>
    <w:rsid w:val="5D22D7FA"/>
    <w:rsid w:val="5D4232E7"/>
    <w:rsid w:val="5D4CCE63"/>
    <w:rsid w:val="5D5D0127"/>
    <w:rsid w:val="5E216E49"/>
    <w:rsid w:val="5E2DD4A8"/>
    <w:rsid w:val="5E414294"/>
    <w:rsid w:val="5E4B0C4E"/>
    <w:rsid w:val="5E95FD07"/>
    <w:rsid w:val="5F0C2327"/>
    <w:rsid w:val="5F125D58"/>
    <w:rsid w:val="5F19A378"/>
    <w:rsid w:val="5F3715C6"/>
    <w:rsid w:val="5F4AED7D"/>
    <w:rsid w:val="5FB687A7"/>
    <w:rsid w:val="60093679"/>
    <w:rsid w:val="602986E1"/>
    <w:rsid w:val="602A1804"/>
    <w:rsid w:val="60343DEE"/>
    <w:rsid w:val="60422CAF"/>
    <w:rsid w:val="604B78B9"/>
    <w:rsid w:val="60ADE8C1"/>
    <w:rsid w:val="60E783E9"/>
    <w:rsid w:val="610208F6"/>
    <w:rsid w:val="61D07E6F"/>
    <w:rsid w:val="62421E0B"/>
    <w:rsid w:val="6298946A"/>
    <w:rsid w:val="63015EF7"/>
    <w:rsid w:val="633778D6"/>
    <w:rsid w:val="6347F456"/>
    <w:rsid w:val="634CA3B1"/>
    <w:rsid w:val="64087252"/>
    <w:rsid w:val="648CD94E"/>
    <w:rsid w:val="64C5EF31"/>
    <w:rsid w:val="6511CE45"/>
    <w:rsid w:val="655EBA3A"/>
    <w:rsid w:val="6578D237"/>
    <w:rsid w:val="65E18A36"/>
    <w:rsid w:val="65ED5A4A"/>
    <w:rsid w:val="6640087C"/>
    <w:rsid w:val="665B3A29"/>
    <w:rsid w:val="66908018"/>
    <w:rsid w:val="66A9B943"/>
    <w:rsid w:val="670B9EEA"/>
    <w:rsid w:val="67241179"/>
    <w:rsid w:val="675B7519"/>
    <w:rsid w:val="67CA2BD3"/>
    <w:rsid w:val="682958BA"/>
    <w:rsid w:val="68674DF2"/>
    <w:rsid w:val="693BBA7F"/>
    <w:rsid w:val="699D653B"/>
    <w:rsid w:val="69DE0DE6"/>
    <w:rsid w:val="6A439854"/>
    <w:rsid w:val="6A43E9ED"/>
    <w:rsid w:val="6ACF8880"/>
    <w:rsid w:val="6BC5FFC2"/>
    <w:rsid w:val="6BF0556B"/>
    <w:rsid w:val="6C1A907D"/>
    <w:rsid w:val="6C3E1ECC"/>
    <w:rsid w:val="6C76E0EC"/>
    <w:rsid w:val="6CBB5676"/>
    <w:rsid w:val="6DBD3E59"/>
    <w:rsid w:val="6E4C6B7B"/>
    <w:rsid w:val="6E92C769"/>
    <w:rsid w:val="6EAAC4A6"/>
    <w:rsid w:val="6ED42F96"/>
    <w:rsid w:val="6F4A3E4C"/>
    <w:rsid w:val="6F55204A"/>
    <w:rsid w:val="6F6B92EE"/>
    <w:rsid w:val="6FCF8C05"/>
    <w:rsid w:val="6FD534DE"/>
    <w:rsid w:val="70137E2B"/>
    <w:rsid w:val="701CEBDB"/>
    <w:rsid w:val="705CD953"/>
    <w:rsid w:val="7076A09B"/>
    <w:rsid w:val="7098B915"/>
    <w:rsid w:val="70EE69B9"/>
    <w:rsid w:val="71869855"/>
    <w:rsid w:val="719EF2DD"/>
    <w:rsid w:val="72AE7645"/>
    <w:rsid w:val="733A42FA"/>
    <w:rsid w:val="734B4A31"/>
    <w:rsid w:val="73ECA157"/>
    <w:rsid w:val="74FC8E2C"/>
    <w:rsid w:val="756BEA21"/>
    <w:rsid w:val="764082FA"/>
    <w:rsid w:val="7649C951"/>
    <w:rsid w:val="76784A50"/>
    <w:rsid w:val="779E49D0"/>
    <w:rsid w:val="77D59C94"/>
    <w:rsid w:val="77F515CF"/>
    <w:rsid w:val="7833C48D"/>
    <w:rsid w:val="7858C11B"/>
    <w:rsid w:val="785DC83E"/>
    <w:rsid w:val="78F254A2"/>
    <w:rsid w:val="790FC6A5"/>
    <w:rsid w:val="797080E7"/>
    <w:rsid w:val="79D7033F"/>
    <w:rsid w:val="7A0685CC"/>
    <w:rsid w:val="7A8CEF99"/>
    <w:rsid w:val="7B0EF2DA"/>
    <w:rsid w:val="7B6F109C"/>
    <w:rsid w:val="7BDC5F32"/>
    <w:rsid w:val="7C0579A0"/>
    <w:rsid w:val="7C40C9A5"/>
    <w:rsid w:val="7C6577AE"/>
    <w:rsid w:val="7C65B2D7"/>
    <w:rsid w:val="7C8FFD15"/>
    <w:rsid w:val="7C9ACF65"/>
    <w:rsid w:val="7C9FD198"/>
    <w:rsid w:val="7D2FE626"/>
    <w:rsid w:val="7E12B52C"/>
    <w:rsid w:val="7E27784F"/>
    <w:rsid w:val="7EB7BC80"/>
    <w:rsid w:val="7FCC52AC"/>
    <w:rsid w:val="7FEE8AE3"/>
    <w:rsid w:val="7FF97E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DFF50F"/>
  <w15:chartTrackingRefBased/>
  <w15:docId w15:val="{7AD9A422-BA13-4D01-B165-7C02DEBE98C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D4B024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9bd322b5f6d485e" /><Relationship Type="http://schemas.openxmlformats.org/officeDocument/2006/relationships/hyperlink" Target="https://www.college.police.uk/article/problem-oriented-policing-pop-guidelines#:~:text=Problem%2Dsolving%20and%20prevention%20has,seeing%20them%20utilised%20in%20practice" TargetMode="External" Id="R52fe8b6ee2e54990" /><Relationship Type="http://schemas.openxmlformats.org/officeDocument/2006/relationships/hyperlink" Target="https://pure.hud.ac.uk/ws/files/47388182/Forty_Years_of_Problem_Oriented_Policing_.pdf" TargetMode="External" Id="Rea6db615988a4f1e" /><Relationship Type="http://schemas.openxmlformats.org/officeDocument/2006/relationships/hyperlink" Target="https://crimeframeworks.com/how-does-5is-relate-to-sara-pop-and-the-crime-triangle/#:~:text=SARA%20codified%2C%20for%20the%20practice,offender%20and%20the%20crime%20situation" TargetMode="External" Id="R8c61d4e05c764060" /><Relationship Type="http://schemas.openxmlformats.org/officeDocument/2006/relationships/hyperlink" Target="https://library.college.police.uk/docs/Problem-Oriented-Policing-in-England-and-Wales-2019.pdf" TargetMode="External" Id="R77746fdb405e4729" /><Relationship Type="http://schemas.openxmlformats.org/officeDocument/2006/relationships/hyperlink" Target="https://theconversation.com/local-police-officers-on-the-decline-what-happened-to-bobbies-on-the-beat-216697" TargetMode="External" Id="R9652c388b5f14343" /><Relationship Type="http://schemas.openxmlformats.org/officeDocument/2006/relationships/hyperlink" Target="https://www.college.police.uk/guidance/problem-solving-policing/sara-model" TargetMode="External" Id="R0a09db3b1ff44926" /><Relationship Type="http://schemas.openxmlformats.org/officeDocument/2006/relationships/hyperlink" Target="https://assets.college.police.uk/s3fs-public/policing_vision_2025.pdf" TargetMode="External" Id="R773e68bb177948b9" /><Relationship Type="http://schemas.openxmlformats.org/officeDocument/2006/relationships/hyperlink" Target="https://questions-statements.parliament.uk/written-statements/detail/2025-01-30/hcws407" TargetMode="External" Id="R7318d43cfa8a482b" /><Relationship Type="http://schemas.openxmlformats.org/officeDocument/2006/relationships/hyperlink" Target="https://www.gov.uk/guidance/police-and-criminal-evidence-act-1984-pace-codes-of-practice" TargetMode="External" Id="R1adcf79b83a64d2f" /><Relationship Type="http://schemas.openxmlformats.org/officeDocument/2006/relationships/hyperlink" Target="https://hmicfrs.justiceinspectorates.gov.uk/publication-html/state-of-policing-the-annual-assessment-of-policing-in-england-and-wales-2023/" TargetMode="External" Id="R7042573dcf714a7f" /><Relationship Type="http://schemas.openxmlformats.org/officeDocument/2006/relationships/hyperlink" Target="https://www.gov.uk/government/statistics/police-uplift-programme-entry-routes-of-officer-recruits/police-uplift-programme-entry-routes-of-officer-recruits" TargetMode="External" Id="Re6488a6342754d61" /><Relationship Type="http://schemas.openxmlformats.org/officeDocument/2006/relationships/hyperlink" Target="https://www.gov.uk/government/publications/hot-spot-policing-in-england-and-wales-year-ending-march-2023/hot-spot-policing-in-england-and-wales-year-ending-march-2023-evaluation-of-grip-and-bespoke-funded-hot-spot-policing" TargetMode="External" Id="R9ae837ea18e849fa" /><Relationship Type="http://schemas.openxmlformats.org/officeDocument/2006/relationships/hyperlink" Target="https://www.instituteforgovernment.org.uk/comment/police-officer-target" TargetMode="External" Id="R345c61d1cdc74b3a" /><Relationship Type="http://schemas.openxmlformats.org/officeDocument/2006/relationships/hyperlink" Target="https://www.gov.wales/written-statement-provisional-police-settlement-2025-26" TargetMode="External" Id="R254c593c8c26486a" /><Relationship Type="http://schemas.openxmlformats.org/officeDocument/2006/relationships/hyperlink" Target="https://blogs.lse.ac.uk/politicsandpolicy/policing-numbers/" TargetMode="External" Id="Rc1683950f0114d09" /><Relationship Type="http://schemas.openxmlformats.org/officeDocument/2006/relationships/hyperlink" Target="https://www.ncb.org.uk/about-us/media-centre/news-opinion/problem-oriented-policing-what-does-it-mean-diversity-equality" TargetMode="External" Id="R9e3dc923e0fa4648" /><Relationship Type="http://schemas.openxmlformats.org/officeDocument/2006/relationships/hyperlink" Target="https://news.npcc.police.uk/releases/policing-is-at-a-crossroads-with-tough-decisions-to-make" TargetMode="External" Id="Rdb4b514f5e5940ab" /><Relationship Type="http://schemas.openxmlformats.org/officeDocument/2006/relationships/hyperlink" Target="https://committees.parliament.uk/committee/83/home-affairs-committee/news/198334/hardhitting-measures-to-eradicate-toxic-police-culture-must-come-before-wider-change-possible-home-affairs-committee-warns/" TargetMode="External" Id="Re4b7fc08757647a9" /><Relationship Type="http://schemas.openxmlformats.org/officeDocument/2006/relationships/hyperlink" Target="https://www.unison.org.uk/cut-crime-not-police/" TargetMode="External" Id="Rdc4ec8f1ee0b4c5a" /><Relationship Type="http://schemas.openxmlformats.org/officeDocument/2006/relationships/hyperlink" Target="https://youthendowmentfund.org.uk/toolkit/problem-oriented-policing/" TargetMode="External" Id="Rc1baa873fec7483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Dylan Boettjer (2404410)</dc:creator>
  <keywords/>
  <dc:description/>
  <lastModifiedBy>Dylan Boettjer (2404410)</lastModifiedBy>
  <revision>5</revision>
  <dcterms:created xsi:type="dcterms:W3CDTF">2026-01-07T16:48:27.3349424Z</dcterms:created>
  <dcterms:modified xsi:type="dcterms:W3CDTF">2026-01-14T21:31:05.2747464Z</dcterms:modified>
</coreProperties>
</file>